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1BDB07F8" w:rsidR="00124416" w:rsidRPr="00404B0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F56966">
        <w:rPr>
          <w:rFonts w:ascii="Times New Roman" w:hAnsi="Times New Roman" w:cs="Times New Roman"/>
          <w:i/>
          <w:iCs/>
          <w:sz w:val="24"/>
          <w:szCs w:val="24"/>
        </w:rPr>
        <w:t>4</w:t>
      </w:r>
      <w:r w:rsidRPr="00404B07">
        <w:rPr>
          <w:rFonts w:ascii="Times New Roman" w:hAnsi="Times New Roman" w:cs="Times New Roman"/>
          <w:i/>
          <w:iCs/>
          <w:sz w:val="24"/>
          <w:szCs w:val="24"/>
        </w:rPr>
        <w:t>-</w:t>
      </w:r>
      <w:r w:rsidR="00826C90">
        <w:rPr>
          <w:rFonts w:ascii="Times New Roman" w:hAnsi="Times New Roman" w:cs="Times New Roman"/>
          <w:i/>
          <w:iCs/>
          <w:sz w:val="24"/>
          <w:szCs w:val="24"/>
        </w:rPr>
        <w:t>16</w:t>
      </w:r>
      <w:r w:rsidR="0029271B">
        <w:rPr>
          <w:rFonts w:ascii="Times New Roman" w:hAnsi="Times New Roman" w:cs="Times New Roman"/>
          <w:i/>
          <w:iCs/>
          <w:sz w:val="24"/>
          <w:szCs w:val="24"/>
        </w:rPr>
        <w:t xml:space="preserve"> </w:t>
      </w:r>
      <w:r w:rsidRPr="00404B07">
        <w:rPr>
          <w:rFonts w:ascii="Times New Roman" w:hAnsi="Times New Roman" w:cs="Times New Roman"/>
          <w:i/>
          <w:iCs/>
          <w:sz w:val="24"/>
          <w:szCs w:val="24"/>
        </w:rPr>
        <w:t xml:space="preserve"> protokolu Nr. VŠ1-</w:t>
      </w:r>
      <w:r w:rsidR="00826C90">
        <w:rPr>
          <w:rFonts w:ascii="Times New Roman" w:hAnsi="Times New Roman" w:cs="Times New Roman"/>
          <w:i/>
          <w:iCs/>
          <w:sz w:val="24"/>
          <w:szCs w:val="24"/>
        </w:rPr>
        <w:t>109</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42F2B565" w:rsidR="00124416" w:rsidRPr="00404B07" w:rsidRDefault="00124416" w:rsidP="002D6B43">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SUPAPRASTINTO VIEŠOJO PIRKIMO „</w:t>
      </w:r>
      <w:r w:rsidR="00F56966">
        <w:rPr>
          <w:rFonts w:ascii="Times New Roman" w:hAnsi="Times New Roman" w:cs="Times New Roman"/>
          <w:b/>
          <w:sz w:val="24"/>
          <w:szCs w:val="24"/>
          <w:shd w:val="clear" w:color="auto" w:fill="FFFFFF"/>
        </w:rPr>
        <w:t>SAVIVALDYBĖS ERDVINIŲ DUOMENŲ RINKINIO TVARKYMO PASLAUGA</w:t>
      </w:r>
      <w:r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029F1C93" w14:textId="1163864B" w:rsidR="00C854E5" w:rsidRDefault="00EF30AB">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26963194" w:history="1">
            <w:r w:rsidR="00C854E5" w:rsidRPr="00137B5C">
              <w:rPr>
                <w:rStyle w:val="Hipersaitas"/>
                <w:rFonts w:ascii="Times New Roman" w:hAnsi="Times New Roman" w:cs="Times New Roman"/>
                <w:noProof/>
              </w:rPr>
              <w:t>1.</w:t>
            </w:r>
            <w:r w:rsidR="00C854E5">
              <w:rPr>
                <w:noProof/>
                <w:kern w:val="2"/>
                <w:sz w:val="24"/>
                <w:szCs w:val="24"/>
                <w14:ligatures w14:val="standardContextual"/>
              </w:rPr>
              <w:tab/>
            </w:r>
            <w:r w:rsidR="00C854E5" w:rsidRPr="00137B5C">
              <w:rPr>
                <w:rStyle w:val="Hipersaitas"/>
                <w:rFonts w:ascii="Times New Roman" w:hAnsi="Times New Roman" w:cs="Times New Roman"/>
                <w:noProof/>
              </w:rPr>
              <w:t>Bendra informacija</w:t>
            </w:r>
            <w:r w:rsidR="00C854E5">
              <w:rPr>
                <w:noProof/>
                <w:webHidden/>
              </w:rPr>
              <w:tab/>
            </w:r>
            <w:r w:rsidR="00C854E5">
              <w:rPr>
                <w:noProof/>
                <w:webHidden/>
              </w:rPr>
              <w:fldChar w:fldCharType="begin"/>
            </w:r>
            <w:r w:rsidR="00C854E5">
              <w:rPr>
                <w:noProof/>
                <w:webHidden/>
              </w:rPr>
              <w:instrText xml:space="preserve"> PAGEREF _Toc226963194 \h </w:instrText>
            </w:r>
            <w:r w:rsidR="00C854E5">
              <w:rPr>
                <w:noProof/>
                <w:webHidden/>
              </w:rPr>
            </w:r>
            <w:r w:rsidR="00C854E5">
              <w:rPr>
                <w:noProof/>
                <w:webHidden/>
              </w:rPr>
              <w:fldChar w:fldCharType="separate"/>
            </w:r>
            <w:r w:rsidR="00C854E5">
              <w:rPr>
                <w:noProof/>
                <w:webHidden/>
              </w:rPr>
              <w:t>3</w:t>
            </w:r>
            <w:r w:rsidR="00C854E5">
              <w:rPr>
                <w:noProof/>
                <w:webHidden/>
              </w:rPr>
              <w:fldChar w:fldCharType="end"/>
            </w:r>
          </w:hyperlink>
        </w:p>
        <w:p w14:paraId="2D17F292" w14:textId="009B6224" w:rsidR="00C854E5" w:rsidRDefault="00826C90">
          <w:pPr>
            <w:pStyle w:val="Turinys1"/>
            <w:rPr>
              <w:noProof/>
              <w:kern w:val="2"/>
              <w:sz w:val="24"/>
              <w:szCs w:val="24"/>
              <w14:ligatures w14:val="standardContextual"/>
            </w:rPr>
          </w:pPr>
          <w:hyperlink w:anchor="_Toc226963195" w:history="1">
            <w:r w:rsidR="00C854E5" w:rsidRPr="00137B5C">
              <w:rPr>
                <w:rStyle w:val="Hipersaitas"/>
                <w:rFonts w:ascii="Times New Roman" w:hAnsi="Times New Roman" w:cs="Times New Roman"/>
                <w:noProof/>
              </w:rPr>
              <w:t>2. Pirkimo objektas</w:t>
            </w:r>
            <w:r w:rsidR="00C854E5">
              <w:rPr>
                <w:noProof/>
                <w:webHidden/>
              </w:rPr>
              <w:tab/>
            </w:r>
            <w:r w:rsidR="00C854E5">
              <w:rPr>
                <w:noProof/>
                <w:webHidden/>
              </w:rPr>
              <w:fldChar w:fldCharType="begin"/>
            </w:r>
            <w:r w:rsidR="00C854E5">
              <w:rPr>
                <w:noProof/>
                <w:webHidden/>
              </w:rPr>
              <w:instrText xml:space="preserve"> PAGEREF _Toc226963195 \h </w:instrText>
            </w:r>
            <w:r w:rsidR="00C854E5">
              <w:rPr>
                <w:noProof/>
                <w:webHidden/>
              </w:rPr>
            </w:r>
            <w:r w:rsidR="00C854E5">
              <w:rPr>
                <w:noProof/>
                <w:webHidden/>
              </w:rPr>
              <w:fldChar w:fldCharType="separate"/>
            </w:r>
            <w:r w:rsidR="00C854E5">
              <w:rPr>
                <w:noProof/>
                <w:webHidden/>
              </w:rPr>
              <w:t>3</w:t>
            </w:r>
            <w:r w:rsidR="00C854E5">
              <w:rPr>
                <w:noProof/>
                <w:webHidden/>
              </w:rPr>
              <w:fldChar w:fldCharType="end"/>
            </w:r>
          </w:hyperlink>
        </w:p>
        <w:p w14:paraId="0AC1833E" w14:textId="70FD737B" w:rsidR="00C854E5" w:rsidRDefault="00826C90">
          <w:pPr>
            <w:pStyle w:val="Turinys1"/>
            <w:rPr>
              <w:noProof/>
              <w:kern w:val="2"/>
              <w:sz w:val="24"/>
              <w:szCs w:val="24"/>
              <w14:ligatures w14:val="standardContextual"/>
            </w:rPr>
          </w:pPr>
          <w:hyperlink w:anchor="_Toc226963196" w:history="1">
            <w:r w:rsidR="00C854E5" w:rsidRPr="00137B5C">
              <w:rPr>
                <w:rStyle w:val="Hipersaitas"/>
                <w:rFonts w:ascii="Times New Roman" w:hAnsi="Times New Roman" w:cs="Times New Roman"/>
                <w:noProof/>
              </w:rPr>
              <w:t>3. Susitikimai su tiekėjais ir pirkimo objekto apžiūra</w:t>
            </w:r>
            <w:r w:rsidR="00C854E5">
              <w:rPr>
                <w:noProof/>
                <w:webHidden/>
              </w:rPr>
              <w:tab/>
            </w:r>
            <w:r w:rsidR="00C854E5">
              <w:rPr>
                <w:noProof/>
                <w:webHidden/>
              </w:rPr>
              <w:fldChar w:fldCharType="begin"/>
            </w:r>
            <w:r w:rsidR="00C854E5">
              <w:rPr>
                <w:noProof/>
                <w:webHidden/>
              </w:rPr>
              <w:instrText xml:space="preserve"> PAGEREF _Toc226963196 \h </w:instrText>
            </w:r>
            <w:r w:rsidR="00C854E5">
              <w:rPr>
                <w:noProof/>
                <w:webHidden/>
              </w:rPr>
            </w:r>
            <w:r w:rsidR="00C854E5">
              <w:rPr>
                <w:noProof/>
                <w:webHidden/>
              </w:rPr>
              <w:fldChar w:fldCharType="separate"/>
            </w:r>
            <w:r w:rsidR="00C854E5">
              <w:rPr>
                <w:noProof/>
                <w:webHidden/>
              </w:rPr>
              <w:t>3</w:t>
            </w:r>
            <w:r w:rsidR="00C854E5">
              <w:rPr>
                <w:noProof/>
                <w:webHidden/>
              </w:rPr>
              <w:fldChar w:fldCharType="end"/>
            </w:r>
          </w:hyperlink>
        </w:p>
        <w:p w14:paraId="3CD48E7B" w14:textId="3D1FAD53" w:rsidR="00C854E5" w:rsidRDefault="00826C90">
          <w:pPr>
            <w:pStyle w:val="Turinys1"/>
            <w:rPr>
              <w:noProof/>
              <w:kern w:val="2"/>
              <w:sz w:val="24"/>
              <w:szCs w:val="24"/>
              <w14:ligatures w14:val="standardContextual"/>
            </w:rPr>
          </w:pPr>
          <w:hyperlink w:anchor="_Toc226963197" w:history="1">
            <w:r w:rsidR="00C854E5" w:rsidRPr="00137B5C">
              <w:rPr>
                <w:rStyle w:val="Hipersaitas"/>
                <w:rFonts w:ascii="Times New Roman" w:hAnsi="Times New Roman" w:cs="Times New Roman"/>
                <w:noProof/>
              </w:rPr>
              <w:t>4. Tiekėjų pašalinimo pagrindai ir kvalifikacijos reikalavimai</w:t>
            </w:r>
            <w:r w:rsidR="00C854E5">
              <w:rPr>
                <w:noProof/>
                <w:webHidden/>
              </w:rPr>
              <w:tab/>
            </w:r>
            <w:r w:rsidR="00C854E5">
              <w:rPr>
                <w:noProof/>
                <w:webHidden/>
              </w:rPr>
              <w:fldChar w:fldCharType="begin"/>
            </w:r>
            <w:r w:rsidR="00C854E5">
              <w:rPr>
                <w:noProof/>
                <w:webHidden/>
              </w:rPr>
              <w:instrText xml:space="preserve"> PAGEREF _Toc226963197 \h </w:instrText>
            </w:r>
            <w:r w:rsidR="00C854E5">
              <w:rPr>
                <w:noProof/>
                <w:webHidden/>
              </w:rPr>
            </w:r>
            <w:r w:rsidR="00C854E5">
              <w:rPr>
                <w:noProof/>
                <w:webHidden/>
              </w:rPr>
              <w:fldChar w:fldCharType="separate"/>
            </w:r>
            <w:r w:rsidR="00C854E5">
              <w:rPr>
                <w:noProof/>
                <w:webHidden/>
              </w:rPr>
              <w:t>3</w:t>
            </w:r>
            <w:r w:rsidR="00C854E5">
              <w:rPr>
                <w:noProof/>
                <w:webHidden/>
              </w:rPr>
              <w:fldChar w:fldCharType="end"/>
            </w:r>
          </w:hyperlink>
        </w:p>
        <w:p w14:paraId="416ADDEC" w14:textId="27CD5C14" w:rsidR="00C854E5" w:rsidRDefault="00826C90">
          <w:pPr>
            <w:pStyle w:val="Turinys1"/>
            <w:tabs>
              <w:tab w:val="left" w:pos="720"/>
            </w:tabs>
            <w:rPr>
              <w:noProof/>
              <w:kern w:val="2"/>
              <w:sz w:val="24"/>
              <w:szCs w:val="24"/>
              <w14:ligatures w14:val="standardContextual"/>
            </w:rPr>
          </w:pPr>
          <w:hyperlink w:anchor="_Toc226963198" w:history="1">
            <w:r w:rsidR="00C854E5" w:rsidRPr="00137B5C">
              <w:rPr>
                <w:rStyle w:val="Hipersaitas"/>
                <w:rFonts w:ascii="Times New Roman" w:hAnsi="Times New Roman" w:cs="Times New Roman"/>
                <w:noProof/>
              </w:rPr>
              <w:t>5.</w:t>
            </w:r>
            <w:r w:rsidR="00C854E5">
              <w:rPr>
                <w:noProof/>
                <w:kern w:val="2"/>
                <w:sz w:val="24"/>
                <w:szCs w:val="24"/>
                <w14:ligatures w14:val="standardContextual"/>
              </w:rPr>
              <w:tab/>
            </w:r>
            <w:r w:rsidR="00C854E5" w:rsidRPr="00137B5C">
              <w:rPr>
                <w:rStyle w:val="Hipersaitas"/>
                <w:rFonts w:ascii="Times New Roman" w:hAnsi="Times New Roman" w:cs="Times New Roman"/>
                <w:noProof/>
              </w:rPr>
              <w:t>Reikalavimai, susiję su nacionaliniu saugumu</w:t>
            </w:r>
            <w:r w:rsidR="00C854E5">
              <w:rPr>
                <w:noProof/>
                <w:webHidden/>
              </w:rPr>
              <w:tab/>
            </w:r>
            <w:r w:rsidR="00C854E5">
              <w:rPr>
                <w:noProof/>
                <w:webHidden/>
              </w:rPr>
              <w:fldChar w:fldCharType="begin"/>
            </w:r>
            <w:r w:rsidR="00C854E5">
              <w:rPr>
                <w:noProof/>
                <w:webHidden/>
              </w:rPr>
              <w:instrText xml:space="preserve"> PAGEREF _Toc226963198 \h </w:instrText>
            </w:r>
            <w:r w:rsidR="00C854E5">
              <w:rPr>
                <w:noProof/>
                <w:webHidden/>
              </w:rPr>
            </w:r>
            <w:r w:rsidR="00C854E5">
              <w:rPr>
                <w:noProof/>
                <w:webHidden/>
              </w:rPr>
              <w:fldChar w:fldCharType="separate"/>
            </w:r>
            <w:r w:rsidR="00C854E5">
              <w:rPr>
                <w:noProof/>
                <w:webHidden/>
              </w:rPr>
              <w:t>4</w:t>
            </w:r>
            <w:r w:rsidR="00C854E5">
              <w:rPr>
                <w:noProof/>
                <w:webHidden/>
              </w:rPr>
              <w:fldChar w:fldCharType="end"/>
            </w:r>
          </w:hyperlink>
        </w:p>
        <w:p w14:paraId="3BD08D63" w14:textId="45FF215C" w:rsidR="00C854E5" w:rsidRDefault="00826C90">
          <w:pPr>
            <w:pStyle w:val="Turinys1"/>
            <w:rPr>
              <w:noProof/>
              <w:kern w:val="2"/>
              <w:sz w:val="24"/>
              <w:szCs w:val="24"/>
              <w14:ligatures w14:val="standardContextual"/>
            </w:rPr>
          </w:pPr>
          <w:hyperlink w:anchor="_Toc226963199" w:history="1">
            <w:r w:rsidR="00C854E5" w:rsidRPr="00137B5C">
              <w:rPr>
                <w:rStyle w:val="Hipersaitas"/>
                <w:rFonts w:ascii="Times New Roman" w:hAnsi="Times New Roman" w:cs="Times New Roman"/>
                <w:noProof/>
              </w:rPr>
              <w:t>6. Specialieji reikalavimai pasiūlymų rengimui ir pateikimui</w:t>
            </w:r>
            <w:r w:rsidR="00C854E5">
              <w:rPr>
                <w:noProof/>
                <w:webHidden/>
              </w:rPr>
              <w:tab/>
            </w:r>
            <w:r w:rsidR="00C854E5">
              <w:rPr>
                <w:noProof/>
                <w:webHidden/>
              </w:rPr>
              <w:fldChar w:fldCharType="begin"/>
            </w:r>
            <w:r w:rsidR="00C854E5">
              <w:rPr>
                <w:noProof/>
                <w:webHidden/>
              </w:rPr>
              <w:instrText xml:space="preserve"> PAGEREF _Toc226963199 \h </w:instrText>
            </w:r>
            <w:r w:rsidR="00C854E5">
              <w:rPr>
                <w:noProof/>
                <w:webHidden/>
              </w:rPr>
            </w:r>
            <w:r w:rsidR="00C854E5">
              <w:rPr>
                <w:noProof/>
                <w:webHidden/>
              </w:rPr>
              <w:fldChar w:fldCharType="separate"/>
            </w:r>
            <w:r w:rsidR="00C854E5">
              <w:rPr>
                <w:noProof/>
                <w:webHidden/>
              </w:rPr>
              <w:t>4</w:t>
            </w:r>
            <w:r w:rsidR="00C854E5">
              <w:rPr>
                <w:noProof/>
                <w:webHidden/>
              </w:rPr>
              <w:fldChar w:fldCharType="end"/>
            </w:r>
          </w:hyperlink>
        </w:p>
        <w:p w14:paraId="4ACCE2F6" w14:textId="5A729BAE" w:rsidR="00C854E5" w:rsidRDefault="00826C90">
          <w:pPr>
            <w:pStyle w:val="Turinys1"/>
            <w:tabs>
              <w:tab w:val="left" w:pos="720"/>
            </w:tabs>
            <w:rPr>
              <w:noProof/>
              <w:kern w:val="2"/>
              <w:sz w:val="24"/>
              <w:szCs w:val="24"/>
              <w14:ligatures w14:val="standardContextual"/>
            </w:rPr>
          </w:pPr>
          <w:hyperlink w:anchor="_Toc226963200" w:history="1">
            <w:r w:rsidR="00C854E5" w:rsidRPr="00137B5C">
              <w:rPr>
                <w:rStyle w:val="Hipersaitas"/>
                <w:rFonts w:ascii="Times New Roman" w:hAnsi="Times New Roman" w:cs="Times New Roman"/>
                <w:noProof/>
              </w:rPr>
              <w:t>7.</w:t>
            </w:r>
            <w:r w:rsidR="00C854E5">
              <w:rPr>
                <w:noProof/>
                <w:kern w:val="2"/>
                <w:sz w:val="24"/>
                <w:szCs w:val="24"/>
                <w14:ligatures w14:val="standardContextual"/>
              </w:rPr>
              <w:tab/>
            </w:r>
            <w:r w:rsidR="00C854E5" w:rsidRPr="00137B5C">
              <w:rPr>
                <w:rStyle w:val="Hipersaitas"/>
                <w:rFonts w:ascii="Times New Roman" w:hAnsi="Times New Roman" w:cs="Times New Roman"/>
                <w:noProof/>
              </w:rPr>
              <w:t>Pasiūlymo galiojimo užtikrinimas</w:t>
            </w:r>
            <w:r w:rsidR="00C854E5">
              <w:rPr>
                <w:noProof/>
                <w:webHidden/>
              </w:rPr>
              <w:tab/>
            </w:r>
            <w:r w:rsidR="00C854E5">
              <w:rPr>
                <w:noProof/>
                <w:webHidden/>
              </w:rPr>
              <w:fldChar w:fldCharType="begin"/>
            </w:r>
            <w:r w:rsidR="00C854E5">
              <w:rPr>
                <w:noProof/>
                <w:webHidden/>
              </w:rPr>
              <w:instrText xml:space="preserve"> PAGEREF _Toc226963200 \h </w:instrText>
            </w:r>
            <w:r w:rsidR="00C854E5">
              <w:rPr>
                <w:noProof/>
                <w:webHidden/>
              </w:rPr>
            </w:r>
            <w:r w:rsidR="00C854E5">
              <w:rPr>
                <w:noProof/>
                <w:webHidden/>
              </w:rPr>
              <w:fldChar w:fldCharType="separate"/>
            </w:r>
            <w:r w:rsidR="00C854E5">
              <w:rPr>
                <w:noProof/>
                <w:webHidden/>
              </w:rPr>
              <w:t>5</w:t>
            </w:r>
            <w:r w:rsidR="00C854E5">
              <w:rPr>
                <w:noProof/>
                <w:webHidden/>
              </w:rPr>
              <w:fldChar w:fldCharType="end"/>
            </w:r>
          </w:hyperlink>
        </w:p>
        <w:p w14:paraId="312BC299" w14:textId="058F079B" w:rsidR="00C854E5" w:rsidRDefault="00826C90">
          <w:pPr>
            <w:pStyle w:val="Turinys1"/>
            <w:tabs>
              <w:tab w:val="left" w:pos="720"/>
            </w:tabs>
            <w:rPr>
              <w:noProof/>
              <w:kern w:val="2"/>
              <w:sz w:val="24"/>
              <w:szCs w:val="24"/>
              <w14:ligatures w14:val="standardContextual"/>
            </w:rPr>
          </w:pPr>
          <w:hyperlink w:anchor="_Toc226963201" w:history="1">
            <w:r w:rsidR="00C854E5" w:rsidRPr="00137B5C">
              <w:rPr>
                <w:rStyle w:val="Hipersaitas"/>
                <w:rFonts w:ascii="Times New Roman" w:hAnsi="Times New Roman" w:cs="Times New Roman"/>
                <w:noProof/>
              </w:rPr>
              <w:t>8.</w:t>
            </w:r>
            <w:r w:rsidR="00C854E5">
              <w:rPr>
                <w:noProof/>
                <w:kern w:val="2"/>
                <w:sz w:val="24"/>
                <w:szCs w:val="24"/>
                <w14:ligatures w14:val="standardContextual"/>
              </w:rPr>
              <w:tab/>
            </w:r>
            <w:r w:rsidR="00C854E5" w:rsidRPr="00137B5C">
              <w:rPr>
                <w:rStyle w:val="Hipersaitas"/>
                <w:rFonts w:ascii="Times New Roman" w:hAnsi="Times New Roman" w:cs="Times New Roman"/>
                <w:noProof/>
              </w:rPr>
              <w:t>Elektroninis aukcionas</w:t>
            </w:r>
            <w:r w:rsidR="00C854E5">
              <w:rPr>
                <w:noProof/>
                <w:webHidden/>
              </w:rPr>
              <w:tab/>
            </w:r>
            <w:r w:rsidR="00C854E5">
              <w:rPr>
                <w:noProof/>
                <w:webHidden/>
              </w:rPr>
              <w:fldChar w:fldCharType="begin"/>
            </w:r>
            <w:r w:rsidR="00C854E5">
              <w:rPr>
                <w:noProof/>
                <w:webHidden/>
              </w:rPr>
              <w:instrText xml:space="preserve"> PAGEREF _Toc226963201 \h </w:instrText>
            </w:r>
            <w:r w:rsidR="00C854E5">
              <w:rPr>
                <w:noProof/>
                <w:webHidden/>
              </w:rPr>
            </w:r>
            <w:r w:rsidR="00C854E5">
              <w:rPr>
                <w:noProof/>
                <w:webHidden/>
              </w:rPr>
              <w:fldChar w:fldCharType="separate"/>
            </w:r>
            <w:r w:rsidR="00C854E5">
              <w:rPr>
                <w:noProof/>
                <w:webHidden/>
              </w:rPr>
              <w:t>5</w:t>
            </w:r>
            <w:r w:rsidR="00C854E5">
              <w:rPr>
                <w:noProof/>
                <w:webHidden/>
              </w:rPr>
              <w:fldChar w:fldCharType="end"/>
            </w:r>
          </w:hyperlink>
        </w:p>
        <w:p w14:paraId="76D52924" w14:textId="79119D61" w:rsidR="00C854E5" w:rsidRDefault="00826C90">
          <w:pPr>
            <w:pStyle w:val="Turinys1"/>
            <w:tabs>
              <w:tab w:val="left" w:pos="720"/>
            </w:tabs>
            <w:rPr>
              <w:noProof/>
              <w:kern w:val="2"/>
              <w:sz w:val="24"/>
              <w:szCs w:val="24"/>
              <w14:ligatures w14:val="standardContextual"/>
            </w:rPr>
          </w:pPr>
          <w:hyperlink w:anchor="_Toc226963202" w:history="1">
            <w:r w:rsidR="00C854E5" w:rsidRPr="00137B5C">
              <w:rPr>
                <w:rStyle w:val="Hipersaitas"/>
                <w:rFonts w:ascii="Times New Roman" w:hAnsi="Times New Roman" w:cs="Times New Roman"/>
                <w:noProof/>
              </w:rPr>
              <w:t>9.</w:t>
            </w:r>
            <w:r w:rsidR="00C854E5">
              <w:rPr>
                <w:noProof/>
                <w:kern w:val="2"/>
                <w:sz w:val="24"/>
                <w:szCs w:val="24"/>
                <w14:ligatures w14:val="standardContextual"/>
              </w:rPr>
              <w:tab/>
            </w:r>
            <w:r w:rsidR="00C854E5" w:rsidRPr="00137B5C">
              <w:rPr>
                <w:rStyle w:val="Hipersaitas"/>
                <w:rFonts w:ascii="Times New Roman" w:hAnsi="Times New Roman" w:cs="Times New Roman"/>
                <w:noProof/>
              </w:rPr>
              <w:t>Pasiūlymų vertinimas</w:t>
            </w:r>
            <w:r w:rsidR="00C854E5">
              <w:rPr>
                <w:noProof/>
                <w:webHidden/>
              </w:rPr>
              <w:tab/>
            </w:r>
            <w:r w:rsidR="00C854E5">
              <w:rPr>
                <w:noProof/>
                <w:webHidden/>
              </w:rPr>
              <w:fldChar w:fldCharType="begin"/>
            </w:r>
            <w:r w:rsidR="00C854E5">
              <w:rPr>
                <w:noProof/>
                <w:webHidden/>
              </w:rPr>
              <w:instrText xml:space="preserve"> PAGEREF _Toc226963202 \h </w:instrText>
            </w:r>
            <w:r w:rsidR="00C854E5">
              <w:rPr>
                <w:noProof/>
                <w:webHidden/>
              </w:rPr>
            </w:r>
            <w:r w:rsidR="00C854E5">
              <w:rPr>
                <w:noProof/>
                <w:webHidden/>
              </w:rPr>
              <w:fldChar w:fldCharType="separate"/>
            </w:r>
            <w:r w:rsidR="00C854E5">
              <w:rPr>
                <w:noProof/>
                <w:webHidden/>
              </w:rPr>
              <w:t>5</w:t>
            </w:r>
            <w:r w:rsidR="00C854E5">
              <w:rPr>
                <w:noProof/>
                <w:webHidden/>
              </w:rPr>
              <w:fldChar w:fldCharType="end"/>
            </w:r>
          </w:hyperlink>
        </w:p>
        <w:p w14:paraId="6A9847CE" w14:textId="3E347F29" w:rsidR="00C854E5" w:rsidRDefault="00826C90">
          <w:pPr>
            <w:pStyle w:val="Turinys1"/>
            <w:tabs>
              <w:tab w:val="left" w:pos="720"/>
            </w:tabs>
            <w:rPr>
              <w:noProof/>
              <w:kern w:val="2"/>
              <w:sz w:val="24"/>
              <w:szCs w:val="24"/>
              <w14:ligatures w14:val="standardContextual"/>
            </w:rPr>
          </w:pPr>
          <w:hyperlink w:anchor="_Toc226963203" w:history="1">
            <w:r w:rsidR="00C854E5" w:rsidRPr="00137B5C">
              <w:rPr>
                <w:rStyle w:val="Hipersaitas"/>
                <w:rFonts w:ascii="Times New Roman" w:hAnsi="Times New Roman" w:cs="Times New Roman"/>
                <w:noProof/>
              </w:rPr>
              <w:t>10.</w:t>
            </w:r>
            <w:r w:rsidR="00C854E5">
              <w:rPr>
                <w:noProof/>
                <w:kern w:val="2"/>
                <w:sz w:val="24"/>
                <w:szCs w:val="24"/>
                <w14:ligatures w14:val="standardContextual"/>
              </w:rPr>
              <w:tab/>
            </w:r>
            <w:r w:rsidR="00C854E5" w:rsidRPr="00137B5C">
              <w:rPr>
                <w:rStyle w:val="Hipersaitas"/>
                <w:rFonts w:ascii="Times New Roman" w:hAnsi="Times New Roman" w:cs="Times New Roman"/>
                <w:noProof/>
              </w:rPr>
              <w:t>Sutarties sudarymas</w:t>
            </w:r>
            <w:r w:rsidR="00C854E5">
              <w:rPr>
                <w:noProof/>
                <w:webHidden/>
              </w:rPr>
              <w:tab/>
            </w:r>
            <w:r w:rsidR="00C854E5">
              <w:rPr>
                <w:noProof/>
                <w:webHidden/>
              </w:rPr>
              <w:fldChar w:fldCharType="begin"/>
            </w:r>
            <w:r w:rsidR="00C854E5">
              <w:rPr>
                <w:noProof/>
                <w:webHidden/>
              </w:rPr>
              <w:instrText xml:space="preserve"> PAGEREF _Toc226963203 \h </w:instrText>
            </w:r>
            <w:r w:rsidR="00C854E5">
              <w:rPr>
                <w:noProof/>
                <w:webHidden/>
              </w:rPr>
            </w:r>
            <w:r w:rsidR="00C854E5">
              <w:rPr>
                <w:noProof/>
                <w:webHidden/>
              </w:rPr>
              <w:fldChar w:fldCharType="separate"/>
            </w:r>
            <w:r w:rsidR="00C854E5">
              <w:rPr>
                <w:noProof/>
                <w:webHidden/>
              </w:rPr>
              <w:t>5</w:t>
            </w:r>
            <w:r w:rsidR="00C854E5">
              <w:rPr>
                <w:noProof/>
                <w:webHidden/>
              </w:rPr>
              <w:fldChar w:fldCharType="end"/>
            </w:r>
          </w:hyperlink>
        </w:p>
        <w:p w14:paraId="6F07A23E" w14:textId="19E0FBF3" w:rsidR="00C854E5" w:rsidRDefault="00826C90">
          <w:pPr>
            <w:pStyle w:val="Turinys1"/>
            <w:tabs>
              <w:tab w:val="left" w:pos="720"/>
            </w:tabs>
            <w:rPr>
              <w:noProof/>
              <w:kern w:val="2"/>
              <w:sz w:val="24"/>
              <w:szCs w:val="24"/>
              <w14:ligatures w14:val="standardContextual"/>
            </w:rPr>
          </w:pPr>
          <w:hyperlink w:anchor="_Toc226963204" w:history="1">
            <w:r w:rsidR="00C854E5" w:rsidRPr="00137B5C">
              <w:rPr>
                <w:rStyle w:val="Hipersaitas"/>
                <w:rFonts w:ascii="Times New Roman" w:hAnsi="Times New Roman" w:cs="Times New Roman"/>
                <w:bCs/>
                <w:noProof/>
              </w:rPr>
              <w:t>11.</w:t>
            </w:r>
            <w:r w:rsidR="00C854E5">
              <w:rPr>
                <w:noProof/>
                <w:kern w:val="2"/>
                <w:sz w:val="24"/>
                <w:szCs w:val="24"/>
                <w14:ligatures w14:val="standardContextual"/>
              </w:rPr>
              <w:tab/>
            </w:r>
            <w:r w:rsidR="00C854E5" w:rsidRPr="00137B5C">
              <w:rPr>
                <w:rStyle w:val="Hipersaitas"/>
                <w:rFonts w:ascii="Times New Roman" w:hAnsi="Times New Roman" w:cs="Times New Roman"/>
                <w:noProof/>
              </w:rPr>
              <w:t>Kitos sąlygos</w:t>
            </w:r>
            <w:r w:rsidR="00C854E5">
              <w:rPr>
                <w:noProof/>
                <w:webHidden/>
              </w:rPr>
              <w:tab/>
            </w:r>
            <w:r w:rsidR="00C854E5">
              <w:rPr>
                <w:noProof/>
                <w:webHidden/>
              </w:rPr>
              <w:fldChar w:fldCharType="begin"/>
            </w:r>
            <w:r w:rsidR="00C854E5">
              <w:rPr>
                <w:noProof/>
                <w:webHidden/>
              </w:rPr>
              <w:instrText xml:space="preserve"> PAGEREF _Toc226963204 \h </w:instrText>
            </w:r>
            <w:r w:rsidR="00C854E5">
              <w:rPr>
                <w:noProof/>
                <w:webHidden/>
              </w:rPr>
            </w:r>
            <w:r w:rsidR="00C854E5">
              <w:rPr>
                <w:noProof/>
                <w:webHidden/>
              </w:rPr>
              <w:fldChar w:fldCharType="separate"/>
            </w:r>
            <w:r w:rsidR="00C854E5">
              <w:rPr>
                <w:noProof/>
                <w:webHidden/>
              </w:rPr>
              <w:t>5</w:t>
            </w:r>
            <w:r w:rsidR="00C854E5">
              <w:rPr>
                <w:noProof/>
                <w:webHidden/>
              </w:rPr>
              <w:fldChar w:fldCharType="end"/>
            </w:r>
          </w:hyperlink>
        </w:p>
        <w:p w14:paraId="12E820C2" w14:textId="7876C06F" w:rsidR="00C854E5" w:rsidRDefault="00826C90">
          <w:pPr>
            <w:pStyle w:val="Turinys1"/>
            <w:rPr>
              <w:noProof/>
              <w:kern w:val="2"/>
              <w:sz w:val="24"/>
              <w:szCs w:val="24"/>
              <w14:ligatures w14:val="standardContextual"/>
            </w:rPr>
          </w:pPr>
          <w:hyperlink w:anchor="_Toc226963205" w:history="1">
            <w:r w:rsidR="00C854E5" w:rsidRPr="00137B5C">
              <w:rPr>
                <w:rStyle w:val="Hipersaitas"/>
                <w:rFonts w:ascii="Times New Roman" w:hAnsi="Times New Roman" w:cs="Times New Roman"/>
                <w:noProof/>
              </w:rPr>
              <w:t>Pirkimo sąlygų 1 priedas „Terminai“</w:t>
            </w:r>
            <w:r w:rsidR="00C854E5">
              <w:rPr>
                <w:noProof/>
                <w:webHidden/>
              </w:rPr>
              <w:tab/>
            </w:r>
            <w:r w:rsidR="00C854E5">
              <w:rPr>
                <w:noProof/>
                <w:webHidden/>
              </w:rPr>
              <w:fldChar w:fldCharType="begin"/>
            </w:r>
            <w:r w:rsidR="00C854E5">
              <w:rPr>
                <w:noProof/>
                <w:webHidden/>
              </w:rPr>
              <w:instrText xml:space="preserve"> PAGEREF _Toc226963205 \h </w:instrText>
            </w:r>
            <w:r w:rsidR="00C854E5">
              <w:rPr>
                <w:noProof/>
                <w:webHidden/>
              </w:rPr>
            </w:r>
            <w:r w:rsidR="00C854E5">
              <w:rPr>
                <w:noProof/>
                <w:webHidden/>
              </w:rPr>
              <w:fldChar w:fldCharType="separate"/>
            </w:r>
            <w:r w:rsidR="00C854E5">
              <w:rPr>
                <w:noProof/>
                <w:webHidden/>
              </w:rPr>
              <w:t>6</w:t>
            </w:r>
            <w:r w:rsidR="00C854E5">
              <w:rPr>
                <w:noProof/>
                <w:webHidden/>
              </w:rPr>
              <w:fldChar w:fldCharType="end"/>
            </w:r>
          </w:hyperlink>
        </w:p>
        <w:p w14:paraId="6E3D6C3E" w14:textId="5B8BEB2F" w:rsidR="00C854E5" w:rsidRDefault="00826C90">
          <w:pPr>
            <w:pStyle w:val="Turinys2"/>
            <w:rPr>
              <w:noProof/>
              <w:kern w:val="2"/>
              <w:sz w:val="24"/>
              <w:szCs w:val="24"/>
              <w14:ligatures w14:val="standardContextual"/>
            </w:rPr>
          </w:pPr>
          <w:hyperlink w:anchor="_Toc226963206" w:history="1">
            <w:r w:rsidR="00C854E5" w:rsidRPr="00137B5C">
              <w:rPr>
                <w:rStyle w:val="Hipersaitas"/>
                <w:rFonts w:ascii="Times New Roman" w:eastAsia="Calibri" w:hAnsi="Times New Roman" w:cs="Times New Roman"/>
                <w:noProof/>
              </w:rPr>
              <w:t>Pirkimo sąlygų 2 priedas „Techninė specifikacija“</w:t>
            </w:r>
            <w:r w:rsidR="00C854E5">
              <w:rPr>
                <w:noProof/>
                <w:webHidden/>
              </w:rPr>
              <w:tab/>
            </w:r>
            <w:r w:rsidR="00C854E5">
              <w:rPr>
                <w:noProof/>
                <w:webHidden/>
              </w:rPr>
              <w:fldChar w:fldCharType="begin"/>
            </w:r>
            <w:r w:rsidR="00C854E5">
              <w:rPr>
                <w:noProof/>
                <w:webHidden/>
              </w:rPr>
              <w:instrText xml:space="preserve"> PAGEREF _Toc226963206 \h </w:instrText>
            </w:r>
            <w:r w:rsidR="00C854E5">
              <w:rPr>
                <w:noProof/>
                <w:webHidden/>
              </w:rPr>
            </w:r>
            <w:r w:rsidR="00C854E5">
              <w:rPr>
                <w:noProof/>
                <w:webHidden/>
              </w:rPr>
              <w:fldChar w:fldCharType="separate"/>
            </w:r>
            <w:r w:rsidR="00C854E5">
              <w:rPr>
                <w:noProof/>
                <w:webHidden/>
              </w:rPr>
              <w:t>10</w:t>
            </w:r>
            <w:r w:rsidR="00C854E5">
              <w:rPr>
                <w:noProof/>
                <w:webHidden/>
              </w:rPr>
              <w:fldChar w:fldCharType="end"/>
            </w:r>
          </w:hyperlink>
        </w:p>
        <w:p w14:paraId="456E8873" w14:textId="6C59431A" w:rsidR="00C854E5" w:rsidRDefault="00826C90">
          <w:pPr>
            <w:pStyle w:val="Turinys2"/>
            <w:rPr>
              <w:noProof/>
              <w:kern w:val="2"/>
              <w:sz w:val="24"/>
              <w:szCs w:val="24"/>
              <w14:ligatures w14:val="standardContextual"/>
            </w:rPr>
          </w:pPr>
          <w:hyperlink w:anchor="_Toc226963207" w:history="1">
            <w:r w:rsidR="00C854E5" w:rsidRPr="00137B5C">
              <w:rPr>
                <w:rStyle w:val="Hipersaitas"/>
                <w:rFonts w:ascii="Times New Roman" w:eastAsia="Calibri" w:hAnsi="Times New Roman" w:cs="Times New Roman"/>
                <w:noProof/>
              </w:rPr>
              <w:t>Pirkimo sąlygų 3 priedas „Tiekėjų pašalinimo pagrindai“</w:t>
            </w:r>
            <w:r w:rsidR="00C854E5">
              <w:rPr>
                <w:noProof/>
                <w:webHidden/>
              </w:rPr>
              <w:tab/>
            </w:r>
            <w:r w:rsidR="00C854E5">
              <w:rPr>
                <w:noProof/>
                <w:webHidden/>
              </w:rPr>
              <w:fldChar w:fldCharType="begin"/>
            </w:r>
            <w:r w:rsidR="00C854E5">
              <w:rPr>
                <w:noProof/>
                <w:webHidden/>
              </w:rPr>
              <w:instrText xml:space="preserve"> PAGEREF _Toc226963207 \h </w:instrText>
            </w:r>
            <w:r w:rsidR="00C854E5">
              <w:rPr>
                <w:noProof/>
                <w:webHidden/>
              </w:rPr>
            </w:r>
            <w:r w:rsidR="00C854E5">
              <w:rPr>
                <w:noProof/>
                <w:webHidden/>
              </w:rPr>
              <w:fldChar w:fldCharType="separate"/>
            </w:r>
            <w:r w:rsidR="00C854E5">
              <w:rPr>
                <w:noProof/>
                <w:webHidden/>
              </w:rPr>
              <w:t>11</w:t>
            </w:r>
            <w:r w:rsidR="00C854E5">
              <w:rPr>
                <w:noProof/>
                <w:webHidden/>
              </w:rPr>
              <w:fldChar w:fldCharType="end"/>
            </w:r>
          </w:hyperlink>
        </w:p>
        <w:p w14:paraId="3C757C6B" w14:textId="65D994D0" w:rsidR="00C854E5" w:rsidRDefault="00826C90">
          <w:pPr>
            <w:pStyle w:val="Turinys2"/>
            <w:rPr>
              <w:noProof/>
              <w:kern w:val="2"/>
              <w:sz w:val="24"/>
              <w:szCs w:val="24"/>
              <w14:ligatures w14:val="standardContextual"/>
            </w:rPr>
          </w:pPr>
          <w:hyperlink w:anchor="_Toc226963208" w:history="1">
            <w:r w:rsidR="00C854E5" w:rsidRPr="00137B5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C854E5">
              <w:rPr>
                <w:noProof/>
                <w:webHidden/>
              </w:rPr>
              <w:tab/>
            </w:r>
            <w:r w:rsidR="00C854E5">
              <w:rPr>
                <w:noProof/>
                <w:webHidden/>
              </w:rPr>
              <w:fldChar w:fldCharType="begin"/>
            </w:r>
            <w:r w:rsidR="00C854E5">
              <w:rPr>
                <w:noProof/>
                <w:webHidden/>
              </w:rPr>
              <w:instrText xml:space="preserve"> PAGEREF _Toc226963208 \h </w:instrText>
            </w:r>
            <w:r w:rsidR="00C854E5">
              <w:rPr>
                <w:noProof/>
                <w:webHidden/>
              </w:rPr>
            </w:r>
            <w:r w:rsidR="00C854E5">
              <w:rPr>
                <w:noProof/>
                <w:webHidden/>
              </w:rPr>
              <w:fldChar w:fldCharType="separate"/>
            </w:r>
            <w:r w:rsidR="00C854E5">
              <w:rPr>
                <w:noProof/>
                <w:webHidden/>
              </w:rPr>
              <w:t>22</w:t>
            </w:r>
            <w:r w:rsidR="00C854E5">
              <w:rPr>
                <w:noProof/>
                <w:webHidden/>
              </w:rPr>
              <w:fldChar w:fldCharType="end"/>
            </w:r>
          </w:hyperlink>
        </w:p>
        <w:p w14:paraId="0232EA25" w14:textId="0961610D" w:rsidR="00C854E5" w:rsidRDefault="00826C90">
          <w:pPr>
            <w:pStyle w:val="Turinys2"/>
            <w:rPr>
              <w:noProof/>
              <w:kern w:val="2"/>
              <w:sz w:val="24"/>
              <w:szCs w:val="24"/>
              <w14:ligatures w14:val="standardContextual"/>
            </w:rPr>
          </w:pPr>
          <w:hyperlink w:anchor="_Toc226963209" w:history="1">
            <w:r w:rsidR="00C854E5" w:rsidRPr="00137B5C">
              <w:rPr>
                <w:rStyle w:val="Hipersaitas"/>
                <w:rFonts w:ascii="Times New Roman" w:eastAsia="Calibri" w:hAnsi="Times New Roman" w:cs="Times New Roman"/>
                <w:noProof/>
              </w:rPr>
              <w:t xml:space="preserve">Pirkimo sąlygų 5 priedas „EBVPD“ </w:t>
            </w:r>
            <w:r w:rsidR="00C854E5" w:rsidRPr="00137B5C">
              <w:rPr>
                <w:rStyle w:val="Hipersaitas"/>
                <w:rFonts w:ascii="Times New Roman" w:hAnsi="Times New Roman" w:cs="Times New Roman"/>
                <w:noProof/>
              </w:rPr>
              <w:t>(XML formatu)</w:t>
            </w:r>
            <w:r w:rsidR="00C854E5">
              <w:rPr>
                <w:noProof/>
                <w:webHidden/>
              </w:rPr>
              <w:tab/>
            </w:r>
            <w:r w:rsidR="00C854E5">
              <w:rPr>
                <w:noProof/>
                <w:webHidden/>
              </w:rPr>
              <w:fldChar w:fldCharType="begin"/>
            </w:r>
            <w:r w:rsidR="00C854E5">
              <w:rPr>
                <w:noProof/>
                <w:webHidden/>
              </w:rPr>
              <w:instrText xml:space="preserve"> PAGEREF _Toc226963209 \h </w:instrText>
            </w:r>
            <w:r w:rsidR="00C854E5">
              <w:rPr>
                <w:noProof/>
                <w:webHidden/>
              </w:rPr>
            </w:r>
            <w:r w:rsidR="00C854E5">
              <w:rPr>
                <w:noProof/>
                <w:webHidden/>
              </w:rPr>
              <w:fldChar w:fldCharType="separate"/>
            </w:r>
            <w:r w:rsidR="00C854E5">
              <w:rPr>
                <w:noProof/>
                <w:webHidden/>
              </w:rPr>
              <w:t>24</w:t>
            </w:r>
            <w:r w:rsidR="00C854E5">
              <w:rPr>
                <w:noProof/>
                <w:webHidden/>
              </w:rPr>
              <w:fldChar w:fldCharType="end"/>
            </w:r>
          </w:hyperlink>
        </w:p>
        <w:p w14:paraId="764D35AD" w14:textId="3BF4DA85" w:rsidR="00C854E5" w:rsidRDefault="00826C90">
          <w:pPr>
            <w:pStyle w:val="Turinys2"/>
            <w:rPr>
              <w:noProof/>
              <w:kern w:val="2"/>
              <w:sz w:val="24"/>
              <w:szCs w:val="24"/>
              <w14:ligatures w14:val="standardContextual"/>
            </w:rPr>
          </w:pPr>
          <w:hyperlink w:anchor="_Toc226963210" w:history="1">
            <w:r w:rsidR="00C854E5" w:rsidRPr="00137B5C">
              <w:rPr>
                <w:rStyle w:val="Hipersaitas"/>
                <w:rFonts w:ascii="Times New Roman" w:eastAsia="Calibri" w:hAnsi="Times New Roman" w:cs="Times New Roman"/>
                <w:noProof/>
              </w:rPr>
              <w:t>Pirkimo sąlygų 6 priedas „Pasiūlymo forma“</w:t>
            </w:r>
            <w:r w:rsidR="00C854E5">
              <w:rPr>
                <w:noProof/>
                <w:webHidden/>
              </w:rPr>
              <w:tab/>
            </w:r>
            <w:r w:rsidR="00C854E5">
              <w:rPr>
                <w:noProof/>
                <w:webHidden/>
              </w:rPr>
              <w:fldChar w:fldCharType="begin"/>
            </w:r>
            <w:r w:rsidR="00C854E5">
              <w:rPr>
                <w:noProof/>
                <w:webHidden/>
              </w:rPr>
              <w:instrText xml:space="preserve"> PAGEREF _Toc226963210 \h </w:instrText>
            </w:r>
            <w:r w:rsidR="00C854E5">
              <w:rPr>
                <w:noProof/>
                <w:webHidden/>
              </w:rPr>
            </w:r>
            <w:r w:rsidR="00C854E5">
              <w:rPr>
                <w:noProof/>
                <w:webHidden/>
              </w:rPr>
              <w:fldChar w:fldCharType="separate"/>
            </w:r>
            <w:r w:rsidR="00C854E5">
              <w:rPr>
                <w:noProof/>
                <w:webHidden/>
              </w:rPr>
              <w:t>25</w:t>
            </w:r>
            <w:r w:rsidR="00C854E5">
              <w:rPr>
                <w:noProof/>
                <w:webHidden/>
              </w:rPr>
              <w:fldChar w:fldCharType="end"/>
            </w:r>
          </w:hyperlink>
        </w:p>
        <w:p w14:paraId="1AD671F2" w14:textId="522D1E95" w:rsidR="00C854E5" w:rsidRDefault="00826C90">
          <w:pPr>
            <w:pStyle w:val="Turinys2"/>
            <w:rPr>
              <w:noProof/>
              <w:kern w:val="2"/>
              <w:sz w:val="24"/>
              <w:szCs w:val="24"/>
              <w14:ligatures w14:val="standardContextual"/>
            </w:rPr>
          </w:pPr>
          <w:hyperlink w:anchor="_Toc226963213" w:history="1">
            <w:r w:rsidR="00C854E5" w:rsidRPr="00137B5C">
              <w:rPr>
                <w:rStyle w:val="Hipersaitas"/>
                <w:rFonts w:ascii="Times New Roman" w:eastAsia="Calibri" w:hAnsi="Times New Roman" w:cs="Times New Roman"/>
                <w:noProof/>
              </w:rPr>
              <w:t>Pirkimo sąlygų 7 priedas „Pasiūlymų vertinimo kriterijai ir sąlygos“</w:t>
            </w:r>
            <w:r w:rsidR="00C854E5">
              <w:rPr>
                <w:noProof/>
                <w:webHidden/>
              </w:rPr>
              <w:tab/>
            </w:r>
            <w:r w:rsidR="00C854E5">
              <w:rPr>
                <w:noProof/>
                <w:webHidden/>
              </w:rPr>
              <w:fldChar w:fldCharType="begin"/>
            </w:r>
            <w:r w:rsidR="00C854E5">
              <w:rPr>
                <w:noProof/>
                <w:webHidden/>
              </w:rPr>
              <w:instrText xml:space="preserve"> PAGEREF _Toc226963213 \h </w:instrText>
            </w:r>
            <w:r w:rsidR="00C854E5">
              <w:rPr>
                <w:noProof/>
                <w:webHidden/>
              </w:rPr>
            </w:r>
            <w:r w:rsidR="00C854E5">
              <w:rPr>
                <w:noProof/>
                <w:webHidden/>
              </w:rPr>
              <w:fldChar w:fldCharType="separate"/>
            </w:r>
            <w:r w:rsidR="00C854E5">
              <w:rPr>
                <w:noProof/>
                <w:webHidden/>
              </w:rPr>
              <w:t>28</w:t>
            </w:r>
            <w:r w:rsidR="00C854E5">
              <w:rPr>
                <w:noProof/>
                <w:webHidden/>
              </w:rPr>
              <w:fldChar w:fldCharType="end"/>
            </w:r>
          </w:hyperlink>
        </w:p>
        <w:p w14:paraId="2FDE1088" w14:textId="661D240F" w:rsidR="00C854E5" w:rsidRDefault="00826C90">
          <w:pPr>
            <w:pStyle w:val="Turinys2"/>
            <w:rPr>
              <w:noProof/>
              <w:kern w:val="2"/>
              <w:sz w:val="24"/>
              <w:szCs w:val="24"/>
              <w14:ligatures w14:val="standardContextual"/>
            </w:rPr>
          </w:pPr>
          <w:hyperlink w:anchor="_Toc226963214" w:history="1">
            <w:r w:rsidR="00C854E5" w:rsidRPr="00137B5C">
              <w:rPr>
                <w:rStyle w:val="Hipersaitas"/>
                <w:rFonts w:ascii="Times New Roman" w:hAnsi="Times New Roman" w:cs="Times New Roman"/>
                <w:noProof/>
              </w:rPr>
              <w:t>Pirkimo sąlygų 8 priedas „Sutarties projektas“</w:t>
            </w:r>
            <w:r w:rsidR="00C854E5">
              <w:rPr>
                <w:noProof/>
                <w:webHidden/>
              </w:rPr>
              <w:tab/>
            </w:r>
            <w:r w:rsidR="00C854E5">
              <w:rPr>
                <w:noProof/>
                <w:webHidden/>
              </w:rPr>
              <w:fldChar w:fldCharType="begin"/>
            </w:r>
            <w:r w:rsidR="00C854E5">
              <w:rPr>
                <w:noProof/>
                <w:webHidden/>
              </w:rPr>
              <w:instrText xml:space="preserve"> PAGEREF _Toc226963214 \h </w:instrText>
            </w:r>
            <w:r w:rsidR="00C854E5">
              <w:rPr>
                <w:noProof/>
                <w:webHidden/>
              </w:rPr>
            </w:r>
            <w:r w:rsidR="00C854E5">
              <w:rPr>
                <w:noProof/>
                <w:webHidden/>
              </w:rPr>
              <w:fldChar w:fldCharType="separate"/>
            </w:r>
            <w:r w:rsidR="00C854E5">
              <w:rPr>
                <w:noProof/>
                <w:webHidden/>
              </w:rPr>
              <w:t>29</w:t>
            </w:r>
            <w:r w:rsidR="00C854E5">
              <w:rPr>
                <w:noProof/>
                <w:webHidden/>
              </w:rPr>
              <w:fldChar w:fldCharType="end"/>
            </w:r>
          </w:hyperlink>
        </w:p>
        <w:p w14:paraId="752CED0C" w14:textId="3A1B3D6B" w:rsidR="00C854E5" w:rsidRDefault="00826C90">
          <w:pPr>
            <w:pStyle w:val="Turinys2"/>
            <w:rPr>
              <w:noProof/>
              <w:kern w:val="2"/>
              <w:sz w:val="24"/>
              <w:szCs w:val="24"/>
              <w14:ligatures w14:val="standardContextual"/>
            </w:rPr>
          </w:pPr>
          <w:hyperlink w:anchor="_Toc226963215" w:history="1">
            <w:r w:rsidR="00C854E5" w:rsidRPr="00137B5C">
              <w:rPr>
                <w:rStyle w:val="Hipersaitas"/>
                <w:rFonts w:ascii="Times New Roman" w:hAnsi="Times New Roman" w:cs="Times New Roman"/>
                <w:noProof/>
              </w:rPr>
              <w:t>Pirkimo sąlygų 9 priedas „Atitikties deklaracija dėl reikalavimų, susijusių su nacionaliniu saugumu“</w:t>
            </w:r>
            <w:r w:rsidR="00C854E5">
              <w:rPr>
                <w:noProof/>
                <w:webHidden/>
              </w:rPr>
              <w:tab/>
            </w:r>
            <w:r w:rsidR="00C854E5">
              <w:rPr>
                <w:noProof/>
                <w:webHidden/>
              </w:rPr>
              <w:fldChar w:fldCharType="begin"/>
            </w:r>
            <w:r w:rsidR="00C854E5">
              <w:rPr>
                <w:noProof/>
                <w:webHidden/>
              </w:rPr>
              <w:instrText xml:space="preserve"> PAGEREF _Toc226963215 \h </w:instrText>
            </w:r>
            <w:r w:rsidR="00C854E5">
              <w:rPr>
                <w:noProof/>
                <w:webHidden/>
              </w:rPr>
            </w:r>
            <w:r w:rsidR="00C854E5">
              <w:rPr>
                <w:noProof/>
                <w:webHidden/>
              </w:rPr>
              <w:fldChar w:fldCharType="separate"/>
            </w:r>
            <w:r w:rsidR="00C854E5">
              <w:rPr>
                <w:noProof/>
                <w:webHidden/>
              </w:rPr>
              <w:t>30</w:t>
            </w:r>
            <w:r w:rsidR="00C854E5">
              <w:rPr>
                <w:noProof/>
                <w:webHidden/>
              </w:rPr>
              <w:fldChar w:fldCharType="end"/>
            </w:r>
          </w:hyperlink>
        </w:p>
        <w:p w14:paraId="0F80FC41" w14:textId="578ED5AD" w:rsidR="00EF30AB" w:rsidRDefault="00EF30AB">
          <w:r>
            <w:rPr>
              <w:b/>
              <w:bCs/>
            </w:rPr>
            <w:fldChar w:fldCharType="end"/>
          </w:r>
        </w:p>
      </w:sdtContent>
    </w:sdt>
    <w:p w14:paraId="6259F106" w14:textId="77777777" w:rsidR="00124416" w:rsidRDefault="00EF30AB" w:rsidP="00EF30AB">
      <w:pPr>
        <w:spacing w:line="259" w:lineRule="auto"/>
      </w:pPr>
      <w:r>
        <w:br w:type="page"/>
      </w: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681611"/>
      <w:bookmarkStart w:id="1" w:name="_Toc226963194"/>
      <w:bookmarkStart w:id="2" w:name="_Toc335201954"/>
      <w:r w:rsidRPr="00404B07">
        <w:rPr>
          <w:rFonts w:ascii="Times New Roman" w:hAnsi="Times New Roman" w:cs="Times New Roman"/>
          <w:sz w:val="32"/>
          <w:szCs w:val="32"/>
        </w:rPr>
        <w:lastRenderedPageBreak/>
        <w:t>Bendra informacija</w:t>
      </w:r>
      <w:bookmarkEnd w:id="0"/>
      <w:bookmarkEnd w:id="1"/>
    </w:p>
    <w:p w14:paraId="6B36A689" w14:textId="77777777" w:rsidR="00124416" w:rsidRPr="00404B07" w:rsidRDefault="00124416" w:rsidP="00124416">
      <w:pPr>
        <w:pStyle w:val="Sraopastraipa"/>
        <w:numPr>
          <w:ilvl w:val="1"/>
          <w:numId w:val="1"/>
        </w:numPr>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2A9FB468" w14:textId="10519D32" w:rsidR="00C64B5F" w:rsidRDefault="00124416" w:rsidP="0012441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p>
    <w:p w14:paraId="4BD8BD24" w14:textId="77777777" w:rsidR="00124416" w:rsidRPr="00C64B5F" w:rsidRDefault="00124416" w:rsidP="00C64B5F">
      <w:pPr>
        <w:tabs>
          <w:tab w:val="left" w:pos="993"/>
        </w:tabs>
        <w:spacing w:after="0" w:line="20" w:lineRule="atLeast"/>
        <w:jc w:val="both"/>
        <w:rPr>
          <w:rFonts w:ascii="Times New Roman" w:eastAsia="Calibri" w:hAnsi="Times New Roman" w:cs="Times New Roman"/>
          <w:sz w:val="24"/>
          <w:szCs w:val="24"/>
        </w:rPr>
      </w:pPr>
      <w:r w:rsidRPr="00C64B5F">
        <w:rPr>
          <w:rFonts w:ascii="Times New Roman" w:eastAsia="Calibri" w:hAnsi="Times New Roman" w:cs="Times New Roman"/>
          <w:sz w:val="24"/>
          <w:szCs w:val="24"/>
        </w:rPr>
        <w:t>Kretingos</w:t>
      </w:r>
      <w:r w:rsidR="00C64B5F" w:rsidRPr="00C64B5F">
        <w:rPr>
          <w:rFonts w:ascii="Times New Roman" w:eastAsia="Calibri" w:hAnsi="Times New Roman" w:cs="Times New Roman"/>
          <w:sz w:val="24"/>
          <w:szCs w:val="24"/>
        </w:rPr>
        <w:t xml:space="preserve"> </w:t>
      </w:r>
      <w:r w:rsidRPr="00C64B5F">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C64B5F">
        <w:rPr>
          <w:rFonts w:ascii="Times New Roman" w:hAnsi="Times New Roman" w:cs="Times New Roman"/>
          <w:sz w:val="24"/>
          <w:szCs w:val="24"/>
        </w:rPr>
        <w:t>perkančioji organizacija</w:t>
      </w:r>
      <w:r w:rsidRPr="00C64B5F">
        <w:rPr>
          <w:rFonts w:ascii="Times New Roman" w:eastAsia="Calibri" w:hAnsi="Times New Roman" w:cs="Times New Roman"/>
          <w:sz w:val="24"/>
          <w:szCs w:val="24"/>
        </w:rPr>
        <w:t>.</w:t>
      </w:r>
    </w:p>
    <w:p w14:paraId="54DCF33B" w14:textId="552E1F55" w:rsidR="00124416" w:rsidRPr="00404B07" w:rsidRDefault="00124416" w:rsidP="00124416">
      <w:pPr>
        <w:pStyle w:val="Sraopastraipa"/>
        <w:spacing w:after="0" w:line="240" w:lineRule="auto"/>
        <w:ind w:left="0" w:firstLine="567"/>
        <w:jc w:val="both"/>
        <w:rPr>
          <w:rFonts w:ascii="Times New Roman" w:eastAsia="Calibri" w:hAnsi="Times New Roman" w:cs="Times New Roman"/>
          <w:sz w:val="24"/>
          <w:szCs w:val="24"/>
        </w:rPr>
      </w:pPr>
      <w:r w:rsidRPr="00404B07">
        <w:rPr>
          <w:rFonts w:ascii="Times New Roman" w:hAnsi="Times New Roman" w:cs="Times New Roman"/>
          <w:color w:val="000000" w:themeColor="text1"/>
          <w:sz w:val="24"/>
          <w:szCs w:val="24"/>
        </w:rPr>
        <w:t xml:space="preserve">1.3. Pirkimas neatliekamas naudojantis centralizuotų pirkimų katalogu, nes </w:t>
      </w:r>
      <w:r w:rsidR="00F47966">
        <w:rPr>
          <w:rFonts w:ascii="Times New Roman" w:hAnsi="Times New Roman" w:cs="Times New Roman"/>
          <w:sz w:val="24"/>
          <w:szCs w:val="24"/>
          <w:shd w:val="clear" w:color="auto" w:fill="FFFFFF"/>
        </w:rPr>
        <w:t xml:space="preserve">tokių </w:t>
      </w:r>
      <w:r w:rsidR="00416C8B">
        <w:rPr>
          <w:rFonts w:ascii="Times New Roman" w:hAnsi="Times New Roman" w:cs="Times New Roman"/>
          <w:sz w:val="24"/>
          <w:szCs w:val="24"/>
          <w:shd w:val="clear" w:color="auto" w:fill="FFFFFF"/>
        </w:rPr>
        <w:t>paslaugų</w:t>
      </w:r>
      <w:r w:rsidR="00F47966">
        <w:rPr>
          <w:rFonts w:ascii="Times New Roman" w:hAnsi="Times New Roman" w:cs="Times New Roman"/>
          <w:sz w:val="24"/>
          <w:szCs w:val="24"/>
          <w:shd w:val="clear" w:color="auto" w:fill="FFFFFF"/>
        </w:rPr>
        <w:t xml:space="preserve"> CPO</w:t>
      </w:r>
      <w:r w:rsidR="00836701">
        <w:rPr>
          <w:rFonts w:ascii="Times New Roman" w:hAnsi="Times New Roman" w:cs="Times New Roman"/>
          <w:sz w:val="24"/>
          <w:szCs w:val="24"/>
          <w:shd w:val="clear" w:color="auto" w:fill="FFFFFF"/>
        </w:rPr>
        <w:t xml:space="preserve"> </w:t>
      </w:r>
      <w:r w:rsidRPr="00404B07">
        <w:rPr>
          <w:rFonts w:ascii="Times New Roman" w:hAnsi="Times New Roman" w:cs="Times New Roman"/>
          <w:sz w:val="24"/>
          <w:szCs w:val="24"/>
          <w:shd w:val="clear" w:color="auto" w:fill="FFFFFF"/>
        </w:rPr>
        <w:t xml:space="preserve">kataloge nėra. </w:t>
      </w:r>
    </w:p>
    <w:p w14:paraId="3B6C0084" w14:textId="77777777" w:rsidR="00124416" w:rsidRPr="00404B07" w:rsidRDefault="00124416" w:rsidP="00124416">
      <w:pPr>
        <w:spacing w:after="0" w:line="240" w:lineRule="auto"/>
        <w:ind w:firstLine="567"/>
        <w:rPr>
          <w:rFonts w:ascii="Times New Roman" w:hAnsi="Times New Roman" w:cs="Times New Roman"/>
          <w:i/>
          <w:iCs/>
          <w:color w:val="FF0000"/>
          <w:sz w:val="24"/>
          <w:szCs w:val="24"/>
          <w:highlight w:val="yellow"/>
        </w:rPr>
      </w:pPr>
      <w:r w:rsidRPr="00404B07">
        <w:rPr>
          <w:rFonts w:ascii="Times New Roman" w:hAnsi="Times New Roman" w:cs="Times New Roman"/>
          <w:sz w:val="24"/>
          <w:szCs w:val="24"/>
        </w:rPr>
        <w:t xml:space="preserve">1.4. </w:t>
      </w:r>
      <w:r w:rsidRPr="00404B07">
        <w:rPr>
          <w:rFonts w:ascii="Times New Roman" w:eastAsia="Times New Roman" w:hAnsi="Times New Roman" w:cs="Times New Roman"/>
          <w:sz w:val="24"/>
          <w:szCs w:val="24"/>
        </w:rPr>
        <w:t>Perkančioji organizacija nerezervuoja teisės dalyvauti pirkime.</w:t>
      </w:r>
    </w:p>
    <w:p w14:paraId="395C98E0" w14:textId="77777777" w:rsidR="00F47966" w:rsidRDefault="00124416" w:rsidP="00F4796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1.5. Stebėtojai dalyvauti Komisijos posėdžiuose nėra kviečiami.</w:t>
      </w:r>
    </w:p>
    <w:p w14:paraId="3061A9CF" w14:textId="186B5EA9" w:rsidR="00F47966" w:rsidRDefault="00F47966" w:rsidP="00F47966">
      <w:pPr>
        <w:pStyle w:val="Sraopastraipa"/>
        <w:spacing w:after="0" w:line="240" w:lineRule="auto"/>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1.6. </w:t>
      </w:r>
      <w:r w:rsidRPr="007E59D6">
        <w:rPr>
          <w:rFonts w:ascii="Times New Roman" w:hAnsi="Times New Roman" w:cs="Times New Roman"/>
          <w:sz w:val="24"/>
          <w:szCs w:val="24"/>
        </w:rPr>
        <w:t xml:space="preserve">Atliekamas žaliasis pirkimas. Pirkimas vykdomas vadovaujantis </w:t>
      </w:r>
      <w:r w:rsidR="007E59D6" w:rsidRPr="007E59D6">
        <w:rPr>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00C64B5F" w:rsidRPr="007E59D6">
        <w:rPr>
          <w:rFonts w:ascii="Times New Roman" w:hAnsi="Times New Roman" w:cs="Times New Roman"/>
          <w:sz w:val="24"/>
          <w:szCs w:val="24"/>
        </w:rPr>
        <w:t>4.3</w:t>
      </w:r>
      <w:r w:rsidRPr="007E59D6">
        <w:rPr>
          <w:rFonts w:ascii="Times New Roman" w:hAnsi="Times New Roman" w:cs="Times New Roman"/>
          <w:sz w:val="24"/>
          <w:szCs w:val="24"/>
        </w:rPr>
        <w:t xml:space="preserve"> punktu . Aplinkos ap</w:t>
      </w:r>
      <w:r w:rsidR="0092757D">
        <w:rPr>
          <w:rFonts w:ascii="Times New Roman" w:hAnsi="Times New Roman" w:cs="Times New Roman"/>
          <w:sz w:val="24"/>
          <w:szCs w:val="24"/>
        </w:rPr>
        <w:t>s</w:t>
      </w:r>
      <w:r w:rsidRPr="007E59D6">
        <w:rPr>
          <w:rFonts w:ascii="Times New Roman" w:hAnsi="Times New Roman" w:cs="Times New Roman"/>
          <w:sz w:val="24"/>
          <w:szCs w:val="24"/>
        </w:rPr>
        <w:t xml:space="preserve">augos kriterijai nustatyti </w:t>
      </w:r>
      <w:r w:rsidR="000C45CB" w:rsidRPr="007E59D6">
        <w:rPr>
          <w:rFonts w:ascii="Times New Roman" w:hAnsi="Times New Roman" w:cs="Times New Roman"/>
          <w:sz w:val="24"/>
          <w:szCs w:val="24"/>
        </w:rPr>
        <w:t xml:space="preserve">Pirkimo </w:t>
      </w:r>
      <w:r w:rsidRPr="007E59D6">
        <w:rPr>
          <w:rFonts w:ascii="Times New Roman" w:hAnsi="Times New Roman" w:cs="Times New Roman"/>
          <w:sz w:val="24"/>
          <w:szCs w:val="24"/>
        </w:rPr>
        <w:t>sąlyg</w:t>
      </w:r>
      <w:r w:rsidR="00C64B5F" w:rsidRPr="007E59D6">
        <w:rPr>
          <w:rFonts w:ascii="Times New Roman" w:hAnsi="Times New Roman" w:cs="Times New Roman"/>
          <w:sz w:val="24"/>
          <w:szCs w:val="24"/>
        </w:rPr>
        <w:t xml:space="preserve">ų </w:t>
      </w:r>
      <w:r w:rsidR="00416C8B">
        <w:rPr>
          <w:rFonts w:ascii="Times New Roman" w:hAnsi="Times New Roman" w:cs="Times New Roman"/>
          <w:sz w:val="24"/>
          <w:szCs w:val="24"/>
        </w:rPr>
        <w:t>8</w:t>
      </w:r>
      <w:r w:rsidR="00C64B5F" w:rsidRPr="007E59D6">
        <w:rPr>
          <w:rFonts w:ascii="Times New Roman" w:hAnsi="Times New Roman" w:cs="Times New Roman"/>
          <w:sz w:val="24"/>
          <w:szCs w:val="24"/>
        </w:rPr>
        <w:t xml:space="preserve"> priede</w:t>
      </w:r>
      <w:r w:rsidR="00416C8B">
        <w:rPr>
          <w:rFonts w:ascii="Times New Roman" w:hAnsi="Times New Roman" w:cs="Times New Roman"/>
          <w:sz w:val="24"/>
          <w:szCs w:val="24"/>
        </w:rPr>
        <w:t xml:space="preserve"> „Sutartie</w:t>
      </w:r>
      <w:r w:rsidR="009F0AA4">
        <w:rPr>
          <w:rFonts w:ascii="Times New Roman" w:hAnsi="Times New Roman" w:cs="Times New Roman"/>
          <w:sz w:val="24"/>
          <w:szCs w:val="24"/>
        </w:rPr>
        <w:t>s</w:t>
      </w:r>
      <w:r w:rsidR="00416C8B">
        <w:rPr>
          <w:rFonts w:ascii="Times New Roman" w:hAnsi="Times New Roman" w:cs="Times New Roman"/>
          <w:sz w:val="24"/>
          <w:szCs w:val="24"/>
        </w:rPr>
        <w:t xml:space="preserve"> projektas“</w:t>
      </w:r>
      <w:r w:rsidRPr="007E59D6">
        <w:rPr>
          <w:rFonts w:ascii="Times New Roman" w:hAnsi="Times New Roman" w:cs="Times New Roman"/>
          <w:sz w:val="24"/>
          <w:szCs w:val="24"/>
        </w:rPr>
        <w:t>.</w:t>
      </w:r>
    </w:p>
    <w:p w14:paraId="2DBC3B46" w14:textId="77777777" w:rsidR="00F47966" w:rsidRDefault="00F47966" w:rsidP="00F47966">
      <w:pPr>
        <w:pStyle w:val="Sraopastraipa"/>
        <w:spacing w:after="0" w:line="240" w:lineRule="auto"/>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r w:rsidR="00124416" w:rsidRPr="00404B07">
        <w:rPr>
          <w:rFonts w:ascii="Times New Roman" w:hAnsi="Times New Roman" w:cs="Times New Roman"/>
          <w:i/>
          <w:iCs/>
          <w:sz w:val="24"/>
          <w:szCs w:val="24"/>
        </w:rPr>
        <w:t>ex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ED60D6">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3" w:name="_Ref39426332"/>
      <w:bookmarkStart w:id="4" w:name="_Ref39426338"/>
      <w:bookmarkStart w:id="5" w:name="_Toc126681612"/>
      <w:bookmarkStart w:id="6" w:name="_Toc226963195"/>
      <w:bookmarkEnd w:id="2"/>
      <w:r w:rsidRPr="00404B07">
        <w:rPr>
          <w:rFonts w:ascii="Times New Roman" w:hAnsi="Times New Roman" w:cs="Times New Roman"/>
          <w:sz w:val="32"/>
          <w:szCs w:val="32"/>
        </w:rPr>
        <w:t>2. Pirkimo objektas</w:t>
      </w:r>
      <w:bookmarkEnd w:id="3"/>
      <w:bookmarkEnd w:id="4"/>
      <w:bookmarkEnd w:id="5"/>
      <w:bookmarkEnd w:id="6"/>
    </w:p>
    <w:p w14:paraId="28ADB636" w14:textId="4C065AB2" w:rsidR="00124416" w:rsidRPr="00C64B5F"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404B07">
        <w:rPr>
          <w:rFonts w:ascii="Times New Roman" w:eastAsia="Calibri" w:hAnsi="Times New Roman" w:cs="Times New Roman"/>
          <w:color w:val="000000" w:themeColor="text1"/>
          <w:sz w:val="24"/>
          <w:szCs w:val="24"/>
        </w:rPr>
        <w:t xml:space="preserve">Perkančioji organizacija numato </w:t>
      </w:r>
      <w:r w:rsidRPr="00404B07">
        <w:rPr>
          <w:rFonts w:ascii="Times New Roman" w:eastAsia="Calibri" w:hAnsi="Times New Roman" w:cs="Times New Roman"/>
          <w:sz w:val="24"/>
          <w:szCs w:val="24"/>
        </w:rPr>
        <w:t>įsigyti</w:t>
      </w:r>
      <w:r w:rsidR="00F47966">
        <w:rPr>
          <w:rFonts w:ascii="Times New Roman" w:eastAsia="Calibri" w:hAnsi="Times New Roman" w:cs="Times New Roman"/>
          <w:sz w:val="24"/>
          <w:szCs w:val="24"/>
        </w:rPr>
        <w:t xml:space="preserve"> </w:t>
      </w:r>
      <w:r w:rsidRPr="00404B07">
        <w:rPr>
          <w:rFonts w:ascii="Times New Roman" w:eastAsia="Calibri" w:hAnsi="Times New Roman" w:cs="Times New Roman"/>
          <w:sz w:val="24"/>
          <w:szCs w:val="24"/>
        </w:rPr>
        <w:t xml:space="preserve"> </w:t>
      </w:r>
      <w:r w:rsidR="00416C8B">
        <w:rPr>
          <w:rFonts w:ascii="Times New Roman" w:hAnsi="Times New Roman" w:cs="Times New Roman"/>
          <w:b/>
          <w:bCs/>
          <w:sz w:val="24"/>
          <w:szCs w:val="24"/>
          <w:shd w:val="clear" w:color="auto" w:fill="FFFFFF"/>
        </w:rPr>
        <w:t>s</w:t>
      </w:r>
      <w:r w:rsidR="00F56966">
        <w:rPr>
          <w:rFonts w:ascii="Times New Roman" w:hAnsi="Times New Roman" w:cs="Times New Roman"/>
          <w:b/>
          <w:bCs/>
          <w:sz w:val="24"/>
          <w:szCs w:val="24"/>
          <w:shd w:val="clear" w:color="auto" w:fill="FFFFFF"/>
        </w:rPr>
        <w:t>avivaldybės erdvinių duomenų rinkinio tvarkymo paslaugas</w:t>
      </w:r>
      <w:r w:rsidR="00F47966" w:rsidRPr="00C64B5F">
        <w:rPr>
          <w:rFonts w:ascii="Times New Roman" w:hAnsi="Times New Roman" w:cs="Times New Roman"/>
          <w:sz w:val="24"/>
          <w:szCs w:val="24"/>
          <w:shd w:val="clear" w:color="auto" w:fill="FFFFFF"/>
        </w:rPr>
        <w:t xml:space="preserve">. </w:t>
      </w:r>
      <w:r w:rsidRPr="00C64B5F">
        <w:rPr>
          <w:rFonts w:ascii="Times New Roman" w:hAnsi="Times New Roman" w:cs="Times New Roman"/>
          <w:sz w:val="24"/>
          <w:szCs w:val="24"/>
        </w:rPr>
        <w:t>Reikalavimai pirkimo objektui nustatyti specialiųjų pirkimo sąlygų 2 priede.</w:t>
      </w:r>
    </w:p>
    <w:p w14:paraId="2B33FB27" w14:textId="65A0D266" w:rsidR="00EA36BD" w:rsidRDefault="002B4DF9" w:rsidP="00ED60D6">
      <w:pPr>
        <w:pStyle w:val="Betarp"/>
        <w:numPr>
          <w:ilvl w:val="1"/>
          <w:numId w:val="15"/>
        </w:numPr>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47966">
        <w:rPr>
          <w:rFonts w:ascii="Times New Roman" w:hAnsi="Times New Roman" w:cs="Times New Roman"/>
          <w:sz w:val="24"/>
          <w:szCs w:val="24"/>
        </w:rPr>
        <w:t xml:space="preserve">Pirkimo </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objektas </w:t>
      </w:r>
      <w:r w:rsidR="00F56966">
        <w:rPr>
          <w:rFonts w:ascii="Times New Roman" w:hAnsi="Times New Roman" w:cs="Times New Roman"/>
          <w:sz w:val="24"/>
          <w:szCs w:val="24"/>
        </w:rPr>
        <w:t>ne</w:t>
      </w:r>
      <w:r w:rsidR="00836701">
        <w:rPr>
          <w:rFonts w:ascii="Times New Roman" w:hAnsi="Times New Roman" w:cs="Times New Roman"/>
          <w:sz w:val="24"/>
          <w:szCs w:val="24"/>
        </w:rPr>
        <w:t>skaidomas</w:t>
      </w:r>
      <w:r w:rsidR="00023266">
        <w:rPr>
          <w:rFonts w:ascii="Times New Roman" w:hAnsi="Times New Roman" w:cs="Times New Roman"/>
          <w:sz w:val="24"/>
          <w:szCs w:val="24"/>
        </w:rPr>
        <w:t xml:space="preserve"> </w:t>
      </w:r>
      <w:r w:rsidR="00F47966">
        <w:rPr>
          <w:rFonts w:ascii="Times New Roman" w:hAnsi="Times New Roman" w:cs="Times New Roman"/>
          <w:sz w:val="24"/>
          <w:szCs w:val="24"/>
        </w:rPr>
        <w:t>į dalis</w:t>
      </w:r>
      <w:r w:rsidR="00F56966">
        <w:rPr>
          <w:rFonts w:ascii="Times New Roman" w:hAnsi="Times New Roman" w:cs="Times New Roman"/>
          <w:sz w:val="24"/>
          <w:szCs w:val="24"/>
        </w:rPr>
        <w:t>.</w:t>
      </w:r>
      <w:r w:rsidR="00F47966">
        <w:rPr>
          <w:rFonts w:ascii="Times New Roman" w:hAnsi="Times New Roman" w:cs="Times New Roman"/>
          <w:sz w:val="24"/>
          <w:szCs w:val="24"/>
        </w:rPr>
        <w:t xml:space="preserve"> </w:t>
      </w:r>
      <w:r w:rsidR="00F56966">
        <w:rPr>
          <w:rFonts w:ascii="Times New Roman" w:hAnsi="Times New Roman" w:cs="Times New Roman"/>
          <w:sz w:val="24"/>
          <w:szCs w:val="24"/>
        </w:rPr>
        <w:t>Pirkimo</w:t>
      </w:r>
      <w:r w:rsidR="00F47966">
        <w:rPr>
          <w:rFonts w:ascii="Times New Roman" w:hAnsi="Times New Roman" w:cs="Times New Roman"/>
          <w:sz w:val="24"/>
          <w:szCs w:val="24"/>
        </w:rPr>
        <w:t xml:space="preserve"> apimtys ir dalykas, </w:t>
      </w:r>
      <w:r w:rsidR="00EA36BD">
        <w:rPr>
          <w:rFonts w:ascii="Times New Roman" w:hAnsi="Times New Roman" w:cs="Times New Roman"/>
          <w:sz w:val="24"/>
          <w:szCs w:val="24"/>
        </w:rPr>
        <w:t xml:space="preserve"> </w:t>
      </w:r>
      <w:r w:rsidR="00F47966">
        <w:rPr>
          <w:rFonts w:ascii="Times New Roman" w:hAnsi="Times New Roman" w:cs="Times New Roman"/>
          <w:sz w:val="24"/>
          <w:szCs w:val="24"/>
        </w:rPr>
        <w:t xml:space="preserve">reikalavimai ir </w:t>
      </w:r>
      <w:r w:rsidR="00F47966" w:rsidRPr="00EA36BD">
        <w:rPr>
          <w:rFonts w:ascii="Times New Roman" w:hAnsi="Times New Roman" w:cs="Times New Roman"/>
          <w:sz w:val="24"/>
          <w:szCs w:val="24"/>
        </w:rPr>
        <w:t xml:space="preserve">techninė specifikacija apibrėžti specialiųjų pirkimo sąlygų </w:t>
      </w:r>
      <w:r w:rsidR="00EA36BD" w:rsidRPr="00EA36BD">
        <w:rPr>
          <w:rFonts w:ascii="Times New Roman" w:hAnsi="Times New Roman" w:cs="Times New Roman"/>
          <w:sz w:val="24"/>
          <w:szCs w:val="24"/>
        </w:rPr>
        <w:t xml:space="preserve">2 priede. </w:t>
      </w:r>
    </w:p>
    <w:p w14:paraId="1FA94615" w14:textId="0ADD0D4E" w:rsidR="00124416"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w:t>
      </w:r>
      <w:r w:rsidR="00416C8B">
        <w:rPr>
          <w:rFonts w:ascii="Times New Roman" w:hAnsi="Times New Roman" w:cs="Times New Roman"/>
          <w:sz w:val="24"/>
          <w:szCs w:val="24"/>
        </w:rPr>
        <w:t xml:space="preserve">protokolai, </w:t>
      </w:r>
      <w:r w:rsidRPr="00EA36BD">
        <w:rPr>
          <w:rFonts w:ascii="Times New Roman" w:hAnsi="Times New Roman" w:cs="Times New Roman"/>
          <w:sz w:val="24"/>
          <w:szCs w:val="24"/>
        </w:rPr>
        <w:t xml:space="preserve">konkreti kilmė ar gamyba, turi būti laikoma, kad kiekviena tokia nuoroda yra pateikta su žodžiais „arba lygiavertis“. </w:t>
      </w:r>
    </w:p>
    <w:p w14:paraId="3BF247EE" w14:textId="52198687" w:rsidR="00124416" w:rsidRPr="00EA36BD" w:rsidRDefault="00124416" w:rsidP="00ED60D6">
      <w:pPr>
        <w:pStyle w:val="Betarp"/>
        <w:numPr>
          <w:ilvl w:val="1"/>
          <w:numId w:val="15"/>
        </w:numPr>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7" w:name="_Toc126681613"/>
      <w:bookmarkStart w:id="8" w:name="_Toc226963196"/>
      <w:r w:rsidRPr="00404B07">
        <w:rPr>
          <w:rFonts w:ascii="Times New Roman" w:hAnsi="Times New Roman" w:cs="Times New Roman"/>
          <w:sz w:val="32"/>
          <w:szCs w:val="32"/>
        </w:rPr>
        <w:t xml:space="preserve">3. </w:t>
      </w:r>
      <w:bookmarkStart w:id="9" w:name="_Ref39427921"/>
      <w:bookmarkStart w:id="10" w:name="_Ref39427927"/>
      <w:bookmarkStart w:id="11" w:name="_Ref39740354"/>
      <w:r w:rsidRPr="00404B07">
        <w:rPr>
          <w:rFonts w:ascii="Times New Roman" w:hAnsi="Times New Roman" w:cs="Times New Roman"/>
          <w:sz w:val="32"/>
          <w:szCs w:val="32"/>
        </w:rPr>
        <w:t>Susitikimai su tiekėjais</w:t>
      </w:r>
      <w:bookmarkEnd w:id="9"/>
      <w:bookmarkEnd w:id="10"/>
      <w:r w:rsidRPr="00404B07">
        <w:rPr>
          <w:rFonts w:ascii="Times New Roman" w:hAnsi="Times New Roman" w:cs="Times New Roman"/>
          <w:sz w:val="32"/>
          <w:szCs w:val="32"/>
        </w:rPr>
        <w:t xml:space="preserve"> ir pirkimo objekto apžiūra</w:t>
      </w:r>
      <w:bookmarkEnd w:id="7"/>
      <w:bookmarkEnd w:id="11"/>
      <w:bookmarkEnd w:id="8"/>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126681614"/>
      <w:bookmarkStart w:id="16" w:name="_Toc226963197"/>
      <w:r w:rsidRPr="00404B07">
        <w:rPr>
          <w:rFonts w:ascii="Times New Roman" w:hAnsi="Times New Roman" w:cs="Times New Roman"/>
          <w:sz w:val="32"/>
          <w:szCs w:val="32"/>
        </w:rPr>
        <w:t>4. Tiekėjų pašalinimo pagrindai</w:t>
      </w:r>
      <w:bookmarkEnd w:id="12"/>
      <w:bookmarkEnd w:id="13"/>
      <w:bookmarkEnd w:id="14"/>
      <w:r w:rsidRPr="00404B07">
        <w:rPr>
          <w:rFonts w:ascii="Times New Roman" w:hAnsi="Times New Roman" w:cs="Times New Roman"/>
          <w:sz w:val="32"/>
          <w:szCs w:val="32"/>
        </w:rPr>
        <w:t xml:space="preserve"> ir kvalifikacijos reikalavimai</w:t>
      </w:r>
      <w:bookmarkEnd w:id="15"/>
      <w:bookmarkEnd w:id="16"/>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17" w:name="_Hlk41039660"/>
      <w:r w:rsidRPr="00404B07">
        <w:rPr>
          <w:rFonts w:ascii="Times New Roman" w:hAnsi="Times New Roman" w:cs="Times New Roman"/>
          <w:sz w:val="24"/>
          <w:szCs w:val="24"/>
        </w:rPr>
        <w:t xml:space="preserve"> subtiekėjų </w:t>
      </w:r>
      <w:bookmarkEnd w:id="17"/>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lastRenderedPageBreak/>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18" w:name="_Toc126681615"/>
      <w:bookmarkStart w:id="19" w:name="_Toc226963198"/>
      <w:r w:rsidRPr="00404B07">
        <w:rPr>
          <w:rFonts w:ascii="Times New Roman" w:hAnsi="Times New Roman" w:cs="Times New Roman"/>
          <w:sz w:val="32"/>
          <w:szCs w:val="32"/>
        </w:rPr>
        <w:t>Reikalavimai, susiję su nacionaliniu saugumu</w:t>
      </w:r>
      <w:bookmarkEnd w:id="18"/>
      <w:bookmarkEnd w:id="19"/>
      <w:r w:rsidRPr="00404B07">
        <w:rPr>
          <w:rFonts w:ascii="Times New Roman" w:hAnsi="Times New Roman" w:cs="Times New Roman"/>
          <w:sz w:val="24"/>
          <w:szCs w:val="24"/>
        </w:rPr>
        <w:t xml:space="preserve"> </w:t>
      </w:r>
    </w:p>
    <w:p w14:paraId="18030DC9" w14:textId="77777777" w:rsidR="0092757D" w:rsidRPr="0092757D" w:rsidRDefault="0092757D" w:rsidP="0092757D">
      <w:pPr>
        <w:spacing w:after="0" w:line="240" w:lineRule="auto"/>
        <w:ind w:firstLine="567"/>
        <w:jc w:val="both"/>
        <w:rPr>
          <w:rFonts w:ascii="Times New Roman" w:eastAsia="Times New Roman" w:hAnsi="Times New Roman" w:cs="Times New Roman"/>
          <w:iCs/>
          <w:sz w:val="24"/>
          <w:szCs w:val="24"/>
        </w:rPr>
      </w:pPr>
      <w:bookmarkStart w:id="20" w:name="_Ref39666794"/>
      <w:bookmarkStart w:id="21" w:name="_Ref39666796"/>
      <w:bookmarkStart w:id="22" w:name="_Toc126681616"/>
      <w:r w:rsidRPr="0092757D">
        <w:rPr>
          <w:rFonts w:ascii="Times New Roman" w:eastAsia="Times New Roman" w:hAnsi="Times New Roman" w:cs="Times New Roman"/>
          <w:sz w:val="24"/>
          <w:szCs w:val="24"/>
        </w:rPr>
        <w:t>5.1. Perkančioji organizacija atmes tiekėjo pasiūlymą, jei bus tenkinama VPĮ 45 straipsnio 2</w:t>
      </w:r>
      <w:r w:rsidRPr="0092757D">
        <w:rPr>
          <w:rFonts w:ascii="Times New Roman" w:eastAsia="Times New Roman" w:hAnsi="Times New Roman" w:cs="Times New Roman"/>
          <w:sz w:val="24"/>
          <w:szCs w:val="24"/>
          <w:vertAlign w:val="superscript"/>
        </w:rPr>
        <w:t>1</w:t>
      </w:r>
      <w:r w:rsidRPr="0092757D">
        <w:rPr>
          <w:rFonts w:ascii="Times New Roman" w:eastAsia="Times New Roman" w:hAnsi="Times New Roman" w:cs="Times New Roman"/>
          <w:sz w:val="24"/>
          <w:szCs w:val="24"/>
        </w:rPr>
        <w:t xml:space="preserve"> dalies 6 punkte nurodyta sąlyga. </w:t>
      </w:r>
      <w:r w:rsidRPr="0092757D">
        <w:rPr>
          <w:rFonts w:ascii="Times New Roman" w:eastAsia="Times New Roman" w:hAnsi="Times New Roman" w:cs="Times New Roman"/>
          <w:iCs/>
          <w:sz w:val="24"/>
          <w:szCs w:val="24"/>
        </w:rPr>
        <w:t xml:space="preserve">Tiekėjas kartu su pasiūlymu turi pateikti Atitikties deklaraciją dėl nacionalinio saugumo reikalavimų atitikties VPĮ 45 straipsnio 6 punktui (Pirkimo sąlygų 9 priedas) </w:t>
      </w:r>
    </w:p>
    <w:p w14:paraId="48349BC1" w14:textId="77777777" w:rsidR="0092757D" w:rsidRPr="0092757D" w:rsidRDefault="0092757D" w:rsidP="0092757D">
      <w:pPr>
        <w:spacing w:after="0" w:line="240" w:lineRule="auto"/>
        <w:ind w:firstLine="567"/>
        <w:contextualSpacing/>
        <w:jc w:val="both"/>
        <w:rPr>
          <w:rFonts w:ascii="Times New Roman" w:eastAsia="Times New Roman" w:hAnsi="Times New Roman" w:cs="Times New Roman"/>
          <w:sz w:val="24"/>
          <w:szCs w:val="24"/>
        </w:rPr>
      </w:pPr>
      <w:r w:rsidRPr="0092757D">
        <w:rPr>
          <w:rFonts w:ascii="Times New Roman" w:eastAsia="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92757D">
        <w:rPr>
          <w:rFonts w:ascii="Times New Roman" w:eastAsia="Times New Roman" w:hAnsi="Times New Roman" w:cs="Times New Roman"/>
          <w:color w:val="000000"/>
          <w:sz w:val="24"/>
          <w:szCs w:val="24"/>
        </w:rPr>
        <w:t>ir (ar) paaiškinimus</w:t>
      </w:r>
      <w:r w:rsidRPr="0092757D">
        <w:rPr>
          <w:rFonts w:ascii="Times New Roman" w:eastAsia="Times New Roman" w:hAnsi="Times New Roman" w:cs="Times New Roman"/>
          <w:sz w:val="24"/>
          <w:szCs w:val="24"/>
        </w:rPr>
        <w:t xml:space="preserve">. Tokių dokumentų </w:t>
      </w:r>
      <w:r w:rsidRPr="0092757D">
        <w:rPr>
          <w:rFonts w:ascii="Times New Roman" w:eastAsia="Times New Roman" w:hAnsi="Times New Roman" w:cs="Times New Roman"/>
          <w:color w:val="000000"/>
          <w:sz w:val="24"/>
          <w:szCs w:val="24"/>
        </w:rPr>
        <w:t>ir (ar) paaiškinimų</w:t>
      </w:r>
      <w:r w:rsidRPr="0092757D">
        <w:rPr>
          <w:rFonts w:ascii="Times New Roman" w:eastAsia="Times New Roman" w:hAnsi="Times New Roman" w:cs="Times New Roman"/>
          <w:sz w:val="24"/>
          <w:szCs w:val="24"/>
        </w:rPr>
        <w:t xml:space="preserve"> perkančioji organizacija gali prašyti bet kuriuo pirkimo procedūros metu siekdama užtikrinti tinkamą pirkimo procedūros atlikimą.</w:t>
      </w:r>
    </w:p>
    <w:p w14:paraId="2A706606"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23" w:name="_Toc226963199"/>
      <w:r w:rsidRPr="00404B07">
        <w:rPr>
          <w:rFonts w:ascii="Times New Roman" w:hAnsi="Times New Roman" w:cs="Times New Roman"/>
          <w:sz w:val="32"/>
          <w:szCs w:val="32"/>
        </w:rPr>
        <w:t>6. Specialieji reikalavimai pasiūlymų rengimui ir pateikimui</w:t>
      </w:r>
      <w:bookmarkEnd w:id="20"/>
      <w:bookmarkEnd w:id="21"/>
      <w:bookmarkEnd w:id="22"/>
      <w:bookmarkEnd w:id="23"/>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77777777" w:rsidR="00FF2AFD" w:rsidRPr="00FF2AFD"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8F84735" w14:textId="0B92B2B4" w:rsidR="004824F3" w:rsidRDefault="00FF2AFD"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 atitikties deklaracija dėl reikalavimų susijusių su nacionaliniu saugumu (9 priedas).</w:t>
      </w:r>
      <w:r w:rsidR="004824F3">
        <w:rPr>
          <w:rFonts w:ascii="Times New Roman" w:hAnsi="Times New Roman" w:cs="Times New Roman"/>
          <w:i/>
          <w:iCs/>
          <w:color w:val="FF0000"/>
          <w:sz w:val="24"/>
          <w:szCs w:val="24"/>
        </w:rPr>
        <w:t xml:space="preserve"> </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lastRenderedPageBreak/>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4" w:name="_Ref39430768"/>
      <w:bookmarkStart w:id="25" w:name="_Ref39430779"/>
      <w:bookmarkStart w:id="26" w:name="_Toc126681617"/>
      <w:bookmarkStart w:id="27" w:name="_Toc226963200"/>
      <w:r w:rsidRPr="00404B07">
        <w:rPr>
          <w:rFonts w:ascii="Times New Roman" w:hAnsi="Times New Roman" w:cs="Times New Roman"/>
          <w:sz w:val="32"/>
          <w:szCs w:val="32"/>
        </w:rPr>
        <w:t>Pasiūlymo galiojimo užtikrinimas</w:t>
      </w:r>
      <w:bookmarkEnd w:id="24"/>
      <w:bookmarkEnd w:id="25"/>
      <w:bookmarkEnd w:id="26"/>
      <w:bookmarkEnd w:id="27"/>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126681618"/>
      <w:bookmarkStart w:id="33" w:name="_Toc226963201"/>
      <w:bookmarkStart w:id="34" w:name="_Ref39485250"/>
      <w:bookmarkStart w:id="35" w:name="_Ref39485258"/>
      <w:r w:rsidRPr="00404B07">
        <w:rPr>
          <w:rFonts w:ascii="Times New Roman" w:hAnsi="Times New Roman" w:cs="Times New Roman"/>
          <w:sz w:val="32"/>
          <w:szCs w:val="32"/>
        </w:rPr>
        <w:t>Elektroninis aukcionas</w:t>
      </w:r>
      <w:bookmarkEnd w:id="28"/>
      <w:bookmarkEnd w:id="29"/>
      <w:bookmarkEnd w:id="30"/>
      <w:bookmarkEnd w:id="31"/>
      <w:bookmarkEnd w:id="32"/>
      <w:bookmarkEnd w:id="33"/>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6" w:name="_Ref39667303"/>
      <w:bookmarkStart w:id="37" w:name="_Ref39667308"/>
      <w:bookmarkStart w:id="38" w:name="_Toc126681619"/>
      <w:bookmarkStart w:id="39" w:name="_Toc226963202"/>
      <w:r w:rsidRPr="00404B07">
        <w:rPr>
          <w:rFonts w:ascii="Times New Roman" w:hAnsi="Times New Roman" w:cs="Times New Roman"/>
          <w:sz w:val="32"/>
          <w:szCs w:val="32"/>
        </w:rPr>
        <w:t>Pasiūlymų vertinimas</w:t>
      </w:r>
      <w:bookmarkEnd w:id="34"/>
      <w:bookmarkEnd w:id="35"/>
      <w:bookmarkEnd w:id="36"/>
      <w:bookmarkEnd w:id="37"/>
      <w:bookmarkEnd w:id="38"/>
      <w:bookmarkEnd w:id="39"/>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718C6B30" w:rsidR="00124416" w:rsidRPr="00404B07" w:rsidRDefault="00124416" w:rsidP="00EB162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9.2. Laimėjusiu pasiūlymu galės būti pripažint</w:t>
      </w:r>
      <w:r w:rsidR="00416C8B">
        <w:rPr>
          <w:rFonts w:ascii="Times New Roman" w:hAnsi="Times New Roman" w:cs="Times New Roman"/>
          <w:color w:val="000000" w:themeColor="text1"/>
          <w:sz w:val="24"/>
          <w:szCs w:val="24"/>
        </w:rPr>
        <w:t>as</w:t>
      </w:r>
      <w:r w:rsidR="008849F8">
        <w:rPr>
          <w:rFonts w:ascii="Times New Roman" w:hAnsi="Times New Roman" w:cs="Times New Roman"/>
          <w:color w:val="000000" w:themeColor="text1"/>
          <w:sz w:val="24"/>
          <w:szCs w:val="24"/>
        </w:rPr>
        <w:t xml:space="preserve"> tik</w:t>
      </w:r>
      <w:r w:rsidR="005E30DE">
        <w:rPr>
          <w:rFonts w:ascii="Times New Roman" w:hAnsi="Times New Roman" w:cs="Times New Roman"/>
          <w:color w:val="000000" w:themeColor="text1"/>
          <w:sz w:val="24"/>
          <w:szCs w:val="24"/>
        </w:rPr>
        <w:t xml:space="preserve"> 1 (vien</w:t>
      </w:r>
      <w:r w:rsidR="00416C8B">
        <w:rPr>
          <w:rFonts w:ascii="Times New Roman" w:hAnsi="Times New Roman" w:cs="Times New Roman"/>
          <w:color w:val="000000" w:themeColor="text1"/>
          <w:sz w:val="24"/>
          <w:szCs w:val="24"/>
        </w:rPr>
        <w:t>as</w:t>
      </w:r>
      <w:r w:rsidR="005E30DE">
        <w:rPr>
          <w:rFonts w:ascii="Times New Roman" w:hAnsi="Times New Roman" w:cs="Times New Roman"/>
          <w:color w:val="000000" w:themeColor="text1"/>
          <w:sz w:val="24"/>
          <w:szCs w:val="24"/>
        </w:rPr>
        <w:t>) ekonomiškai naudingiausi</w:t>
      </w:r>
      <w:r w:rsidR="00416C8B">
        <w:rPr>
          <w:rFonts w:ascii="Times New Roman" w:hAnsi="Times New Roman" w:cs="Times New Roman"/>
          <w:color w:val="000000" w:themeColor="text1"/>
          <w:sz w:val="24"/>
          <w:szCs w:val="24"/>
        </w:rPr>
        <w:t>as</w:t>
      </w:r>
      <w:r w:rsidR="005E30DE">
        <w:rPr>
          <w:rFonts w:ascii="Times New Roman" w:hAnsi="Times New Roman" w:cs="Times New Roman"/>
          <w:color w:val="000000" w:themeColor="text1"/>
          <w:sz w:val="24"/>
          <w:szCs w:val="24"/>
        </w:rPr>
        <w:t xml:space="preserve"> pasiūlym</w:t>
      </w:r>
      <w:r w:rsidR="00416C8B">
        <w:rPr>
          <w:rFonts w:ascii="Times New Roman" w:hAnsi="Times New Roman" w:cs="Times New Roman"/>
          <w:color w:val="000000" w:themeColor="text1"/>
          <w:sz w:val="24"/>
          <w:szCs w:val="24"/>
        </w:rPr>
        <w:t>as</w:t>
      </w:r>
      <w:r w:rsidRPr="00404B07">
        <w:rPr>
          <w:rFonts w:ascii="Times New Roman" w:hAnsi="Times New Roman" w:cs="Times New Roman"/>
          <w:color w:val="000000" w:themeColor="text1"/>
          <w:sz w:val="24"/>
          <w:szCs w:val="24"/>
        </w:rPr>
        <w:t>, esant</w:t>
      </w:r>
      <w:r w:rsidR="00416C8B">
        <w:rPr>
          <w:rFonts w:ascii="Times New Roman" w:hAnsi="Times New Roman" w:cs="Times New Roman"/>
          <w:color w:val="000000" w:themeColor="text1"/>
          <w:sz w:val="24"/>
          <w:szCs w:val="24"/>
        </w:rPr>
        <w:t xml:space="preserve">is </w:t>
      </w:r>
      <w:r w:rsidR="00D478CF">
        <w:rPr>
          <w:rFonts w:ascii="Times New Roman" w:hAnsi="Times New Roman" w:cs="Times New Roman"/>
          <w:color w:val="000000" w:themeColor="text1"/>
          <w:sz w:val="24"/>
          <w:szCs w:val="24"/>
        </w:rPr>
        <w:t>pasiūlymų eilės pirmoje vietoje</w:t>
      </w:r>
      <w:r w:rsidR="00B0507A">
        <w:rPr>
          <w:rFonts w:ascii="Times New Roman" w:hAnsi="Times New Roman" w:cs="Times New Roman"/>
          <w:color w:val="000000" w:themeColor="text1"/>
          <w:sz w:val="24"/>
          <w:szCs w:val="24"/>
        </w:rPr>
        <w:t>.</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0" w:name="_Ref39425999"/>
      <w:bookmarkStart w:id="41" w:name="_Ref39426005"/>
      <w:bookmarkStart w:id="42" w:name="_Toc126681630"/>
      <w:bookmarkStart w:id="43" w:name="_Toc226963203"/>
      <w:r w:rsidRPr="00404B07">
        <w:rPr>
          <w:rFonts w:ascii="Times New Roman" w:hAnsi="Times New Roman" w:cs="Times New Roman"/>
          <w:sz w:val="32"/>
          <w:szCs w:val="32"/>
        </w:rPr>
        <w:t>Sutarties sudarymas</w:t>
      </w:r>
      <w:bookmarkEnd w:id="40"/>
      <w:bookmarkEnd w:id="41"/>
      <w:bookmarkEnd w:id="42"/>
      <w:bookmarkEnd w:id="43"/>
    </w:p>
    <w:p w14:paraId="01B32FD2" w14:textId="77777777" w:rsidR="00124416" w:rsidRPr="00404B07" w:rsidRDefault="00124416" w:rsidP="00ED60D6">
      <w:pPr>
        <w:pStyle w:val="Sraopastraipa"/>
        <w:numPr>
          <w:ilvl w:val="1"/>
          <w:numId w:val="16"/>
        </w:numPr>
        <w:spacing w:after="0" w:line="240" w:lineRule="auto"/>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p>
    <w:p w14:paraId="5038FA8C" w14:textId="45122169" w:rsidR="00B0507A" w:rsidRPr="00416C8B" w:rsidRDefault="00124416" w:rsidP="00416C8B">
      <w:pPr>
        <w:spacing w:after="0" w:line="240" w:lineRule="auto"/>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vadovaujantis Pirkimo sąlygose</w:t>
      </w:r>
      <w:r w:rsidRPr="00404B07">
        <w:rPr>
          <w:rFonts w:ascii="Times New Roman" w:hAnsi="Times New Roman" w:cs="Times New Roman"/>
          <w:color w:val="0070C0"/>
          <w:sz w:val="24"/>
          <w:szCs w:val="24"/>
        </w:rPr>
        <w:t xml:space="preserve"> </w:t>
      </w:r>
      <w:r w:rsidRPr="00404B0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04B07">
        <w:rPr>
          <w:rFonts w:ascii="Times New Roman" w:hAnsi="Times New Roman" w:cs="Times New Roman"/>
          <w:sz w:val="24"/>
          <w:szCs w:val="24"/>
        </w:rPr>
        <w:t xml:space="preserve">Sutarties sąlygos pateikiamos Pirkimo sąlygų </w:t>
      </w:r>
      <w:r w:rsidR="00416C8B">
        <w:rPr>
          <w:rFonts w:ascii="Times New Roman" w:hAnsi="Times New Roman" w:cs="Times New Roman"/>
          <w:sz w:val="24"/>
          <w:szCs w:val="24"/>
        </w:rPr>
        <w:t xml:space="preserve">8 </w:t>
      </w:r>
      <w:r w:rsidRPr="00404B07">
        <w:rPr>
          <w:rFonts w:ascii="Times New Roman" w:hAnsi="Times New Roman" w:cs="Times New Roman"/>
          <w:sz w:val="24"/>
          <w:szCs w:val="24"/>
        </w:rPr>
        <w:t>priede „Sutarties projektas“.</w:t>
      </w:r>
    </w:p>
    <w:p w14:paraId="401B37B8" w14:textId="77777777" w:rsidR="004269D4" w:rsidRDefault="00672410" w:rsidP="00ED60D6">
      <w:pPr>
        <w:pStyle w:val="Sraopastraipa"/>
        <w:numPr>
          <w:ilvl w:val="1"/>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tiekėjų grupės pateiktas pasiūlymas bus pripažintas laimėjusiu ir perkančioji </w:t>
      </w:r>
    </w:p>
    <w:p w14:paraId="71E84EEA" w14:textId="25156047" w:rsidR="00672410" w:rsidRPr="004269D4" w:rsidRDefault="00672410" w:rsidP="004269D4">
      <w:pPr>
        <w:spacing w:after="0" w:line="240" w:lineRule="auto"/>
        <w:jc w:val="both"/>
        <w:rPr>
          <w:rFonts w:ascii="Times New Roman" w:hAnsi="Times New Roman" w:cs="Times New Roman"/>
          <w:sz w:val="24"/>
          <w:szCs w:val="24"/>
        </w:rPr>
      </w:pPr>
      <w:r w:rsidRPr="004269D4">
        <w:rPr>
          <w:rFonts w:ascii="Times New Roman" w:hAnsi="Times New Roman" w:cs="Times New Roman"/>
          <w:sz w:val="24"/>
          <w:szCs w:val="24"/>
        </w:rPr>
        <w:t>organizacija pasiūlys jai sudaryti sutartį, perkančioji organizacija nereikalauja, kad ši tiekėjų grup</w:t>
      </w:r>
      <w:r w:rsidR="004269D4" w:rsidRPr="004269D4">
        <w:rPr>
          <w:rFonts w:ascii="Times New Roman" w:hAnsi="Times New Roman" w:cs="Times New Roman"/>
          <w:sz w:val="24"/>
          <w:szCs w:val="24"/>
        </w:rPr>
        <w:t>ė įgytų tam tikrą teisinę formą.</w:t>
      </w:r>
    </w:p>
    <w:p w14:paraId="0E633C46" w14:textId="7627FE76" w:rsidR="00B0507A" w:rsidRPr="00B0507A" w:rsidRDefault="00B0507A" w:rsidP="00ED60D6">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p>
    <w:p w14:paraId="100BFA83" w14:textId="77777777" w:rsidR="00124416" w:rsidRPr="00404B07" w:rsidRDefault="00124416" w:rsidP="00124416">
      <w:pPr>
        <w:pStyle w:val="Sraopastraipa"/>
        <w:spacing w:after="0" w:line="240" w:lineRule="auto"/>
        <w:ind w:left="0" w:firstLine="567"/>
        <w:jc w:val="both"/>
        <w:rPr>
          <w:rFonts w:ascii="Times New Roman" w:hAnsi="Times New Roman" w:cs="Times New Roman"/>
          <w:bCs/>
          <w:iCs/>
          <w:sz w:val="24"/>
          <w:szCs w:val="24"/>
        </w:rPr>
      </w:pP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4" w:name="_Toc126681631"/>
      <w:bookmarkStart w:id="45" w:name="_Toc226963204"/>
      <w:r w:rsidRPr="00404B07">
        <w:rPr>
          <w:rFonts w:ascii="Times New Roman" w:hAnsi="Times New Roman" w:cs="Times New Roman"/>
          <w:sz w:val="32"/>
          <w:szCs w:val="32"/>
        </w:rPr>
        <w:t>Kitos sąlygos</w:t>
      </w:r>
      <w:bookmarkEnd w:id="44"/>
      <w:bookmarkEnd w:id="45"/>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47171ADB" w14:textId="77777777" w:rsidR="00124416" w:rsidRPr="00124416" w:rsidRDefault="00124416" w:rsidP="00124416"/>
    <w:p w14:paraId="1F502901" w14:textId="77777777" w:rsidR="00124416" w:rsidRPr="00124416" w:rsidRDefault="00124416" w:rsidP="00124416"/>
    <w:p w14:paraId="6141DA1C" w14:textId="77777777" w:rsidR="00124416" w:rsidRDefault="00124416">
      <w:pPr>
        <w:spacing w:line="259" w:lineRule="auto"/>
      </w:pPr>
      <w:r>
        <w:br w:type="page"/>
      </w:r>
    </w:p>
    <w:p w14:paraId="365960B4" w14:textId="77777777" w:rsidR="00124416" w:rsidRPr="00404B07" w:rsidRDefault="00124416" w:rsidP="00124416">
      <w:pPr>
        <w:pStyle w:val="Antrat1"/>
        <w:jc w:val="right"/>
        <w:rPr>
          <w:rFonts w:ascii="Times New Roman" w:hAnsi="Times New Roman" w:cs="Times New Roman"/>
          <w:sz w:val="24"/>
          <w:szCs w:val="24"/>
        </w:rPr>
      </w:pPr>
      <w:bookmarkStart w:id="46" w:name="_Toc126681632"/>
      <w:bookmarkStart w:id="47" w:name="_Toc226963205"/>
      <w:r w:rsidRPr="00404B07">
        <w:rPr>
          <w:rFonts w:ascii="Times New Roman" w:hAnsi="Times New Roman" w:cs="Times New Roman"/>
          <w:color w:val="0070C0"/>
          <w:sz w:val="24"/>
          <w:szCs w:val="24"/>
        </w:rPr>
        <w:lastRenderedPageBreak/>
        <w:t>Pirkimo sąlygų 1 priedas „Terminai“</w:t>
      </w:r>
      <w:bookmarkEnd w:id="46"/>
      <w:bookmarkEnd w:id="47"/>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29"/>
        <w:gridCol w:w="3381"/>
        <w:gridCol w:w="280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Eil.Nr.</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shd w:val="clear" w:color="auto" w:fill="auto"/>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shd w:val="clear" w:color="auto" w:fill="auto"/>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shd w:val="clear" w:color="auto" w:fill="auto"/>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shd w:val="clear" w:color="auto" w:fill="auto"/>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shd w:val="clear" w:color="auto" w:fill="auto"/>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shd w:val="clear" w:color="auto" w:fill="auto"/>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shd w:val="clear" w:color="auto" w:fill="auto"/>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shd w:val="clear" w:color="auto" w:fill="auto"/>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shd w:val="clear" w:color="auto" w:fill="auto"/>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shd w:val="clear" w:color="auto" w:fill="auto"/>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shd w:val="clear" w:color="auto" w:fill="auto"/>
            <w:tcMar>
              <w:top w:w="0" w:type="dxa"/>
              <w:left w:w="108" w:type="dxa"/>
              <w:bottom w:w="0" w:type="dxa"/>
              <w:right w:w="108" w:type="dxa"/>
            </w:tcMar>
          </w:tcPr>
          <w:p w14:paraId="2DCABED3"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(šešios) dienos iki pasiūlymų pateikimo termino dienos</w:t>
            </w:r>
          </w:p>
        </w:tc>
        <w:tc>
          <w:tcPr>
            <w:tcW w:w="2890" w:type="dxa"/>
            <w:shd w:val="clear" w:color="auto" w:fill="auto"/>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shd w:val="clear" w:color="auto" w:fill="auto"/>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shd w:val="clear" w:color="auto" w:fill="auto"/>
            <w:tcMar>
              <w:top w:w="0" w:type="dxa"/>
              <w:left w:w="108" w:type="dxa"/>
              <w:bottom w:w="0" w:type="dxa"/>
              <w:right w:w="108" w:type="dxa"/>
            </w:tcMar>
          </w:tcPr>
          <w:p w14:paraId="60CFBD8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4 (keturios) dienos iki pasiūlymų pateikimo termino dienos</w:t>
            </w:r>
          </w:p>
        </w:tc>
        <w:tc>
          <w:tcPr>
            <w:tcW w:w="2890" w:type="dxa"/>
            <w:shd w:val="clear" w:color="auto" w:fill="auto"/>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shd w:val="clear" w:color="auto" w:fill="auto"/>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shd w:val="clear" w:color="auto" w:fill="auto"/>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shd w:val="clear" w:color="auto" w:fill="auto"/>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shd w:val="clear" w:color="auto" w:fill="auto"/>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shd w:val="clear" w:color="auto" w:fill="auto"/>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shd w:val="clear" w:color="auto" w:fill="auto"/>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shd w:val="clear" w:color="auto" w:fill="auto"/>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shd w:val="clear" w:color="auto" w:fill="auto"/>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shd w:val="clear" w:color="auto" w:fill="auto"/>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shd w:val="clear" w:color="auto" w:fill="auto"/>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shd w:val="clear" w:color="auto" w:fill="auto"/>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shd w:val="clear" w:color="auto" w:fill="auto"/>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shd w:val="clear" w:color="auto" w:fill="auto"/>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7" w:type="dxa"/>
            <w:shd w:val="clear" w:color="auto" w:fill="auto"/>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shd w:val="clear" w:color="auto" w:fill="auto"/>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shd w:val="clear" w:color="auto" w:fill="auto"/>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shd w:val="clear" w:color="auto" w:fill="auto"/>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shd w:val="clear" w:color="auto" w:fill="auto"/>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shd w:val="clear" w:color="auto" w:fill="auto"/>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shd w:val="clear" w:color="auto" w:fill="auto"/>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shd w:val="clear" w:color="auto" w:fill="auto"/>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shd w:val="clear" w:color="auto" w:fill="auto"/>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shd w:val="clear" w:color="auto" w:fill="auto"/>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shd w:val="clear" w:color="auto" w:fill="auto"/>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shd w:val="clear" w:color="auto" w:fill="auto"/>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shd w:val="clear" w:color="auto" w:fill="auto"/>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shd w:val="clear" w:color="auto" w:fill="auto"/>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24416" w:rsidRPr="00404B07" w14:paraId="32A75944" w14:textId="77777777" w:rsidTr="00124416">
        <w:trPr>
          <w:trHeight w:val="20"/>
        </w:trPr>
        <w:tc>
          <w:tcPr>
            <w:tcW w:w="910" w:type="dxa"/>
            <w:shd w:val="clear" w:color="auto" w:fill="auto"/>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w:t>
            </w:r>
            <w:r w:rsidRPr="00404B07">
              <w:rPr>
                <w:rFonts w:ascii="Times New Roman" w:hAnsi="Times New Roman" w:cs="Times New Roman"/>
                <w:color w:val="000000"/>
                <w:sz w:val="24"/>
                <w:szCs w:val="24"/>
                <w:shd w:val="clear" w:color="auto" w:fill="FFFFFF"/>
              </w:rPr>
              <w:lastRenderedPageBreak/>
              <w:t xml:space="preserve">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shd w:val="clear" w:color="auto" w:fill="auto"/>
            <w:tcMar>
              <w:top w:w="0" w:type="dxa"/>
              <w:left w:w="108" w:type="dxa"/>
              <w:bottom w:w="0" w:type="dxa"/>
              <w:right w:w="108" w:type="dxa"/>
            </w:tcMar>
          </w:tcPr>
          <w:p w14:paraId="21FC8463"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lastRenderedPageBreak/>
              <w:t xml:space="preserve">5 (penkias) darbo dienas nuo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w:t>
            </w:r>
            <w:r w:rsidRPr="00404B07">
              <w:rPr>
                <w:rFonts w:ascii="Times New Roman" w:hAnsi="Times New Roman" w:cs="Times New Roman"/>
                <w:sz w:val="24"/>
                <w:szCs w:val="24"/>
              </w:rPr>
              <w:lastRenderedPageBreak/>
              <w:t xml:space="preserve">pranešimo raštu apie jos priimtą sprendimą išsiuntimo tiekėjams dienos arba nuo paskelbimo apie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priimtus sprendimus dienos, jei VPĮ nenumato reikalavimo raštu informuoti tiekėjus apie </w:t>
            </w:r>
            <w:r w:rsidRPr="00404B07">
              <w:rPr>
                <w:rFonts w:ascii="Times New Roman" w:eastAsia="Arial" w:hAnsi="Times New Roman" w:cs="Times New Roman"/>
                <w:sz w:val="24"/>
                <w:szCs w:val="24"/>
              </w:rPr>
              <w:t>perkančiosios organizacijos</w:t>
            </w:r>
            <w:r w:rsidRPr="00404B07">
              <w:rPr>
                <w:rFonts w:ascii="Times New Roman" w:hAnsi="Times New Roman" w:cs="Times New Roman"/>
                <w:sz w:val="24"/>
                <w:szCs w:val="24"/>
              </w:rPr>
              <w:t xml:space="preserve"> priimtus sprendimus;</w:t>
            </w:r>
          </w:p>
          <w:p w14:paraId="6F6F94F7"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shd w:val="clear" w:color="auto" w:fill="auto"/>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shd w:val="clear" w:color="auto" w:fill="auto"/>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shd w:val="clear" w:color="auto" w:fill="auto"/>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shd w:val="clear" w:color="auto" w:fill="auto"/>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shd w:val="clear" w:color="auto" w:fill="auto"/>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shd w:val="clear" w:color="auto" w:fill="auto"/>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pripažinimo negaliojančia) </w:t>
            </w:r>
          </w:p>
        </w:tc>
        <w:tc>
          <w:tcPr>
            <w:tcW w:w="3557" w:type="dxa"/>
            <w:shd w:val="clear" w:color="auto" w:fill="auto"/>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90" w:type="dxa"/>
            <w:shd w:val="clear" w:color="auto" w:fill="auto"/>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shd w:val="clear" w:color="auto" w:fill="auto"/>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shd w:val="clear" w:color="auto" w:fill="auto"/>
            <w:tcMar>
              <w:top w:w="0" w:type="dxa"/>
              <w:left w:w="108" w:type="dxa"/>
              <w:bottom w:w="0" w:type="dxa"/>
              <w:right w:w="108" w:type="dxa"/>
            </w:tcMar>
          </w:tcPr>
          <w:p w14:paraId="783B932E" w14:textId="77777777" w:rsidR="00124416" w:rsidRPr="00404B07" w:rsidRDefault="00124416" w:rsidP="00B0507A">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5 (penkių) darbo dienų nuo rašytinio pranešimo apie priimtą sprendimą išsiuntimo pretenziją pateikusiam tiekėjui, suinteresuotiems kandidatams ir suinteresuotiems dalyviams dienos, o jeigu šis pranešimas nebuvo siunčiamas elektroninėmis priemonėmis, – </w:t>
            </w:r>
            <w:r w:rsidRPr="00404B07">
              <w:rPr>
                <w:rFonts w:ascii="Times New Roman" w:hAnsi="Times New Roman" w:cs="Times New Roman"/>
                <w:sz w:val="24"/>
                <w:szCs w:val="24"/>
              </w:rPr>
              <w:lastRenderedPageBreak/>
              <w:t>ne anksčiau kaip po 15 (penkiolikos) dienų.</w:t>
            </w:r>
          </w:p>
        </w:tc>
        <w:tc>
          <w:tcPr>
            <w:tcW w:w="2890" w:type="dxa"/>
            <w:shd w:val="clear" w:color="auto" w:fill="auto"/>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shd w:val="clear" w:color="auto" w:fill="auto"/>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shd w:val="clear" w:color="auto" w:fill="auto"/>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shd w:val="clear" w:color="auto" w:fill="auto"/>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shd w:val="clear" w:color="auto" w:fill="auto"/>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681633"/>
      <w:bookmarkStart w:id="53" w:name="_Toc226963206"/>
      <w:r w:rsidRPr="00404B07">
        <w:rPr>
          <w:rFonts w:ascii="Times New Roman" w:eastAsia="Calibri" w:hAnsi="Times New Roman" w:cs="Times New Roman"/>
          <w:color w:val="0070C0"/>
          <w:sz w:val="24"/>
          <w:szCs w:val="24"/>
        </w:rPr>
        <w:lastRenderedPageBreak/>
        <w:t xml:space="preserve">Pirkimo sąlygų 2 priedas „Techninė </w:t>
      </w:r>
      <w:r w:rsidR="00D478CF">
        <w:rPr>
          <w:rFonts w:ascii="Times New Roman" w:eastAsia="Calibri" w:hAnsi="Times New Roman" w:cs="Times New Roman"/>
          <w:color w:val="0070C0"/>
          <w:sz w:val="24"/>
          <w:szCs w:val="24"/>
        </w:rPr>
        <w:t>specifikacija</w:t>
      </w:r>
      <w:r w:rsidRPr="00404B07">
        <w:rPr>
          <w:rFonts w:ascii="Times New Roman" w:eastAsia="Calibri" w:hAnsi="Times New Roman" w:cs="Times New Roman"/>
          <w:color w:val="0070C0"/>
          <w:sz w:val="24"/>
          <w:szCs w:val="24"/>
        </w:rPr>
        <w:t>“</w:t>
      </w:r>
      <w:bookmarkEnd w:id="48"/>
      <w:bookmarkEnd w:id="49"/>
      <w:bookmarkEnd w:id="50"/>
      <w:bookmarkEnd w:id="51"/>
      <w:bookmarkEnd w:id="52"/>
      <w:bookmarkEnd w:id="53"/>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 xml:space="preserve">TECHNINĖ </w:t>
      </w:r>
      <w:r w:rsidR="00D478CF">
        <w:rPr>
          <w:rFonts w:ascii="Times New Roman" w:hAnsi="Times New Roman" w:cs="Times New Roman"/>
          <w:sz w:val="24"/>
          <w:szCs w:val="24"/>
        </w:rPr>
        <w:t>SPECIFIKACIJA</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5F2D61E" w14:textId="77777777" w:rsidR="00E92593" w:rsidRDefault="00E92593" w:rsidP="00ED60D6">
      <w:pPr>
        <w:pStyle w:val="Betarp"/>
        <w:numPr>
          <w:ilvl w:val="0"/>
          <w:numId w:val="29"/>
        </w:numPr>
        <w:spacing w:after="120"/>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 xml:space="preserve">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w:t>
      </w:r>
    </w:p>
    <w:p w14:paraId="10F27A66" w14:textId="76867A7E" w:rsidR="00E92593" w:rsidRPr="00E92593" w:rsidRDefault="00E92593" w:rsidP="00E92593">
      <w:pPr>
        <w:pStyle w:val="Betarp"/>
        <w:spacing w:after="120"/>
        <w:contextualSpacing/>
        <w:jc w:val="both"/>
        <w:rPr>
          <w:rFonts w:ascii="Times New Roman" w:hAnsi="Times New Roman" w:cs="Times New Roman"/>
          <w:sz w:val="24"/>
          <w:szCs w:val="24"/>
        </w:rPr>
      </w:pPr>
      <w:r w:rsidRPr="00E92593">
        <w:rPr>
          <w:rFonts w:ascii="Times New Roman" w:hAnsi="Times New Roman" w:cs="Times New Roman"/>
          <w:sz w:val="24"/>
          <w:szCs w:val="24"/>
        </w:rPr>
        <w:t xml:space="preserve">tiekimo šaltinis, konkretus procesas, būdingas konkretaus tiekėjo tiekiamoms prekėms ar teikiamoms paslaugoms, ar prekių ženklas, patentas, tipai, </w:t>
      </w:r>
      <w:r w:rsidR="00416C8B">
        <w:rPr>
          <w:rFonts w:ascii="Times New Roman" w:hAnsi="Times New Roman" w:cs="Times New Roman"/>
          <w:sz w:val="24"/>
          <w:szCs w:val="24"/>
        </w:rPr>
        <w:t xml:space="preserve">protokolai, </w:t>
      </w:r>
      <w:r w:rsidRPr="00E92593">
        <w:rPr>
          <w:rFonts w:ascii="Times New Roman" w:hAnsi="Times New Roman" w:cs="Times New Roman"/>
          <w:sz w:val="24"/>
          <w:szCs w:val="24"/>
        </w:rPr>
        <w:t xml:space="preserve">konkreti kilmė ar gamyba, turi būti laikoma, kad kiekviena tokia nuoroda yra pateikta su žodžiais „arba lygiavertis“. </w:t>
      </w:r>
    </w:p>
    <w:p w14:paraId="2C0C7D6F" w14:textId="77777777" w:rsidR="00E92593" w:rsidRPr="00E92593" w:rsidRDefault="00E92593" w:rsidP="00ED60D6">
      <w:pPr>
        <w:pStyle w:val="Betarp"/>
        <w:numPr>
          <w:ilvl w:val="0"/>
          <w:numId w:val="19"/>
        </w:numPr>
        <w:spacing w:after="120"/>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w:t>
      </w:r>
    </w:p>
    <w:p w14:paraId="414E5978" w14:textId="200CF47F" w:rsidR="00E92593" w:rsidRPr="00EA36BD" w:rsidRDefault="00E92593" w:rsidP="00E92593">
      <w:pPr>
        <w:pStyle w:val="Betarp"/>
        <w:spacing w:after="120"/>
        <w:contextualSpacing/>
        <w:jc w:val="both"/>
        <w:rPr>
          <w:rFonts w:ascii="Times New Roman" w:hAnsi="Times New Roman" w:cs="Times New Roman"/>
          <w:sz w:val="24"/>
          <w:szCs w:val="24"/>
        </w:rPr>
      </w:pPr>
      <w:r w:rsidRPr="00EA36BD">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126681634"/>
      <w:bookmarkStart w:id="57" w:name="_Toc226963207"/>
      <w:r w:rsidRPr="00404B07">
        <w:rPr>
          <w:rFonts w:ascii="Times New Roman" w:eastAsia="Calibri" w:hAnsi="Times New Roman" w:cs="Times New Roman"/>
          <w:color w:val="0070C0"/>
          <w:sz w:val="24"/>
          <w:szCs w:val="24"/>
        </w:rPr>
        <w:lastRenderedPageBreak/>
        <w:t>Pirkimo sąlygų 3 priedas „Tiekėjų pašalinimo pagrindai“</w:t>
      </w:r>
      <w:bookmarkEnd w:id="54"/>
      <w:bookmarkEnd w:id="55"/>
      <w:bookmarkEnd w:id="56"/>
      <w:bookmarkEnd w:id="57"/>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9"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P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404B07"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900"/>
        <w:gridCol w:w="3206"/>
        <w:gridCol w:w="1985"/>
        <w:gridCol w:w="3685"/>
      </w:tblGrid>
      <w:tr w:rsidR="00124416" w:rsidRPr="00404B07" w14:paraId="3DB2E05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87D48" w14:textId="77777777" w:rsidR="00124416" w:rsidRPr="00404B07" w:rsidRDefault="00124416" w:rsidP="00124416">
            <w:pPr>
              <w:pStyle w:val="Betarp"/>
              <w:ind w:left="32"/>
              <w:jc w:val="center"/>
              <w:rPr>
                <w:rFonts w:ascii="Times New Roman" w:hAnsi="Times New Roman" w:cs="Times New Roman"/>
                <w:b/>
                <w:bCs/>
                <w:sz w:val="24"/>
                <w:szCs w:val="24"/>
              </w:rPr>
            </w:pPr>
            <w:r w:rsidRPr="00404B0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B1158" w14:textId="77777777" w:rsidR="00124416" w:rsidRPr="00404B07" w:rsidRDefault="00124416" w:rsidP="00124416">
            <w:pPr>
              <w:pStyle w:val="Betarp"/>
              <w:jc w:val="center"/>
              <w:rPr>
                <w:rFonts w:ascii="Times New Roman" w:hAnsi="Times New Roman" w:cs="Times New Roman"/>
                <w:bCs/>
                <w:sz w:val="24"/>
                <w:szCs w:val="24"/>
                <w:lang w:eastAsia="en-US"/>
              </w:rPr>
            </w:pPr>
            <w:r w:rsidRPr="00404B07">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D51CCE" w14:textId="77777777" w:rsidR="00124416" w:rsidRPr="00404B07" w:rsidRDefault="00124416" w:rsidP="00124416">
            <w:pPr>
              <w:pStyle w:val="Betarp"/>
              <w:jc w:val="center"/>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F01BF" w14:textId="77777777" w:rsidR="00124416" w:rsidRPr="00404B07" w:rsidRDefault="00124416" w:rsidP="00124416">
            <w:pPr>
              <w:pStyle w:val="Betarp"/>
              <w:jc w:val="center"/>
              <w:rPr>
                <w:rFonts w:ascii="Times New Roman" w:hAnsi="Times New Roman" w:cs="Times New Roman"/>
                <w:bCs/>
                <w:iCs/>
                <w:sz w:val="24"/>
                <w:szCs w:val="24"/>
                <w:lang w:eastAsia="en-US"/>
              </w:rPr>
            </w:pPr>
            <w:r w:rsidRPr="00404B07">
              <w:rPr>
                <w:rFonts w:ascii="Times New Roman" w:hAnsi="Times New Roman" w:cs="Times New Roman"/>
                <w:b/>
                <w:sz w:val="24"/>
                <w:szCs w:val="24"/>
              </w:rPr>
              <w:t>Pašalinimo pagrindų nebuvimą įrodantys dokumentai</w:t>
            </w:r>
          </w:p>
        </w:tc>
      </w:tr>
      <w:tr w:rsidR="00124416" w:rsidRPr="00404B07" w14:paraId="21128F2F"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54F49" w14:textId="77777777" w:rsidR="00124416" w:rsidRPr="00404B07" w:rsidRDefault="00124416" w:rsidP="00ED60D6">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69A6"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sz w:val="24"/>
                <w:szCs w:val="24"/>
                <w:lang w:eastAsia="en-US"/>
              </w:rPr>
              <w:t>Tiekėjas arba jo atsakingas asmuo, nurodytas VPĮ 46 straipsnio 2 dalies 2 punkte, nuteistas už šią nusikalstamą veiką:</w:t>
            </w:r>
          </w:p>
          <w:p w14:paraId="4915061B"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dalyvavimą nusikalstamame susivienijime, jo organizavimą ar vadovavimą jam;</w:t>
            </w:r>
          </w:p>
          <w:p w14:paraId="46981CF0"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2) kyšininkavimą, prekybą poveikiu, papirkimą;</w:t>
            </w:r>
          </w:p>
          <w:p w14:paraId="549B08F0"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B2D2A7"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lastRenderedPageBreak/>
              <w:t>4) nusikalstamą bankrotą;</w:t>
            </w:r>
          </w:p>
          <w:p w14:paraId="194826FD"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5) teroristinį ir su teroristine veikla susijusį nusikaltimą;</w:t>
            </w:r>
          </w:p>
          <w:p w14:paraId="000C74FB"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6) nusikalstamu būdu gauto turto legalizavimą;</w:t>
            </w:r>
          </w:p>
          <w:p w14:paraId="78F07614"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7) prekybą žmonėmis, vaiko pirkimą arba pardavimą;</w:t>
            </w:r>
          </w:p>
          <w:p w14:paraId="3BEEE69C"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711D433" w14:textId="77777777" w:rsidR="00124416" w:rsidRPr="00404B07" w:rsidRDefault="00124416" w:rsidP="00124416">
            <w:pPr>
              <w:pStyle w:val="Betarp"/>
              <w:jc w:val="both"/>
              <w:rPr>
                <w:rFonts w:ascii="Times New Roman" w:hAnsi="Times New Roman" w:cs="Times New Roman"/>
                <w:b/>
                <w:bCs/>
                <w:sz w:val="24"/>
                <w:szCs w:val="24"/>
                <w:lang w:eastAsia="en-US"/>
              </w:rPr>
            </w:pPr>
          </w:p>
          <w:p w14:paraId="62068716"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Laikoma, kad tiekėjas arba jo atsakingas asmuo nuteistas už aukščiau nurodytą nusikalstamą veiką, kai dėl:</w:t>
            </w:r>
          </w:p>
          <w:p w14:paraId="2F7939AD" w14:textId="77777777" w:rsidR="00124416" w:rsidRPr="00404B07" w:rsidRDefault="00124416" w:rsidP="00124416">
            <w:pPr>
              <w:pStyle w:val="Betarp"/>
              <w:jc w:val="both"/>
              <w:rPr>
                <w:rFonts w:ascii="Times New Roman" w:hAnsi="Times New Roman" w:cs="Times New Roman"/>
                <w:bCs/>
                <w:sz w:val="24"/>
                <w:szCs w:val="24"/>
                <w:lang w:eastAsia="en-US"/>
              </w:rPr>
            </w:pPr>
            <w:r w:rsidRPr="00404B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A65DCA" w14:textId="77777777" w:rsidR="00124416" w:rsidRPr="00404B07" w:rsidRDefault="00124416" w:rsidP="00124416">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 xml:space="preserve">2) tiekėjo, kuris yra juridinis asmuo, kita organizacija ar jos </w:t>
            </w:r>
            <w:r w:rsidR="00A2779D">
              <w:rPr>
                <w:rFonts w:ascii="Times New Roman" w:hAnsi="Times New Roman" w:cs="Times New Roman"/>
                <w:sz w:val="24"/>
                <w:szCs w:val="24"/>
                <w:lang w:eastAsia="en-US"/>
              </w:rPr>
              <w:t xml:space="preserve">struktūrinis </w:t>
            </w:r>
            <w:r w:rsidRPr="00404B07">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68F437" w14:textId="77777777" w:rsidR="00124416" w:rsidRPr="00404B07" w:rsidRDefault="00124416" w:rsidP="00124416">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 xml:space="preserve">3) tiekėjo, kuris yra juridinis asmuo, kita organizacija ar jos </w:t>
            </w:r>
            <w:r w:rsidR="00A2779D">
              <w:rPr>
                <w:rFonts w:ascii="Times New Roman" w:hAnsi="Times New Roman" w:cs="Times New Roman"/>
                <w:bCs/>
                <w:sz w:val="24"/>
                <w:szCs w:val="24"/>
                <w:lang w:eastAsia="en-US"/>
              </w:rPr>
              <w:t xml:space="preserve">struktūrinis </w:t>
            </w:r>
            <w:r w:rsidRPr="00404B07">
              <w:rPr>
                <w:rFonts w:ascii="Times New Roman" w:hAnsi="Times New Roman" w:cs="Times New Roman"/>
                <w:bCs/>
                <w:sz w:val="24"/>
                <w:szCs w:val="24"/>
                <w:lang w:eastAsia="en-US"/>
              </w:rPr>
              <w:t xml:space="preserve">padalinys, per pastaruosius 5 metus buvo priimtas ir įsiteisėjęs apkaltinamasis teismo nuosprendis arba VPĮ 46 straipsnio 3 dalies atveju – galutinis administracinis sprendimas, jeigu toks sprendimas priimamas pagal </w:t>
            </w:r>
            <w:r w:rsidRPr="00404B07">
              <w:rPr>
                <w:rFonts w:ascii="Times New Roman" w:hAnsi="Times New Roman" w:cs="Times New Roman"/>
                <w:bCs/>
                <w:sz w:val="24"/>
                <w:szCs w:val="24"/>
                <w:lang w:eastAsia="en-US"/>
              </w:rPr>
              <w:lastRenderedPageBreak/>
              <w:t>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8FB0" w14:textId="77777777" w:rsidR="00124416" w:rsidRPr="00404B07" w:rsidRDefault="00124416" w:rsidP="00124416">
            <w:pPr>
              <w:pStyle w:val="Betarp"/>
              <w:jc w:val="both"/>
              <w:rPr>
                <w:rFonts w:ascii="Times New Roman" w:eastAsia="Yu Mincho" w:hAnsi="Times New Roman" w:cs="Times New Roman"/>
                <w:b/>
                <w:bCs/>
                <w:sz w:val="24"/>
                <w:szCs w:val="24"/>
                <w:lang w:eastAsia="en-US"/>
              </w:rPr>
            </w:pPr>
            <w:r w:rsidRPr="00404B07">
              <w:rPr>
                <w:rFonts w:ascii="Times New Roman" w:eastAsia="Yu Mincho" w:hAnsi="Times New Roman" w:cs="Times New Roman"/>
                <w:b/>
                <w:bCs/>
                <w:sz w:val="24"/>
                <w:szCs w:val="24"/>
                <w:lang w:eastAsia="en-US"/>
              </w:rPr>
              <w:lastRenderedPageBreak/>
              <w:t>VPĮ 46 straipsnio 1 dalis</w:t>
            </w:r>
          </w:p>
          <w:p w14:paraId="302E2523" w14:textId="77777777" w:rsidR="00124416" w:rsidRPr="00404B07" w:rsidRDefault="00124416" w:rsidP="00124416">
            <w:pPr>
              <w:pStyle w:val="Betarp"/>
              <w:jc w:val="both"/>
              <w:rPr>
                <w:rFonts w:ascii="Times New Roman" w:eastAsia="Yu Mincho" w:hAnsi="Times New Roman" w:cs="Times New Roman"/>
                <w:sz w:val="24"/>
                <w:szCs w:val="24"/>
                <w:lang w:eastAsia="en-US"/>
              </w:rPr>
            </w:pPr>
          </w:p>
          <w:p w14:paraId="755378A8" w14:textId="77777777" w:rsidR="00124416" w:rsidRPr="00404B07" w:rsidRDefault="00124416" w:rsidP="00124416">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lang w:eastAsia="en-US"/>
              </w:rPr>
              <w:t>EBVPD III dalies A1-A6 punktai</w:t>
            </w:r>
          </w:p>
          <w:p w14:paraId="1E48AB6C" w14:textId="77777777" w:rsidR="00124416" w:rsidRPr="00404B07" w:rsidRDefault="00124416" w:rsidP="00124416">
            <w:pPr>
              <w:pStyle w:val="Betarp"/>
              <w:jc w:val="both"/>
              <w:rPr>
                <w:rFonts w:ascii="Times New Roman" w:eastAsia="Yu Mincho" w:hAnsi="Times New Roman" w:cs="Times New Roman"/>
                <w:sz w:val="24"/>
                <w:szCs w:val="24"/>
                <w:lang w:eastAsia="en-US"/>
              </w:rPr>
            </w:pPr>
          </w:p>
          <w:p w14:paraId="64E51D22" w14:textId="77777777" w:rsidR="00124416" w:rsidRPr="00404B07" w:rsidRDefault="00124416" w:rsidP="00124416">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8575"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Lietuvoje įsteigtų subjektų reikalaujama:</w:t>
            </w:r>
          </w:p>
          <w:p w14:paraId="1D5BA6C2"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išrašo iš teismo sprendimo arba</w:t>
            </w:r>
          </w:p>
          <w:p w14:paraId="60191E5E"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Informatikos ir ryšių departamento prie Vidaus reikalų ministerijos pažymos, arba</w:t>
            </w:r>
          </w:p>
          <w:p w14:paraId="3EAED756"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87DA41" w14:textId="77777777" w:rsidR="00124416" w:rsidRPr="00404B07" w:rsidRDefault="00124416" w:rsidP="00124416">
            <w:pPr>
              <w:pStyle w:val="Betarp"/>
              <w:jc w:val="both"/>
              <w:rPr>
                <w:rFonts w:ascii="Times New Roman" w:hAnsi="Times New Roman" w:cs="Times New Roman"/>
                <w:sz w:val="24"/>
                <w:szCs w:val="24"/>
                <w:lang w:eastAsia="en-US"/>
              </w:rPr>
            </w:pPr>
          </w:p>
          <w:p w14:paraId="7ACCCB8C"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1DA9B532" w14:textId="77777777" w:rsidR="00124416" w:rsidRPr="00404B07" w:rsidRDefault="00124416" w:rsidP="009D087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institucijos dokumento</w:t>
            </w:r>
            <w:r w:rsidRPr="00404B07">
              <w:rPr>
                <w:rStyle w:val="Puslapioinaosnuoroda"/>
                <w:rFonts w:ascii="Times New Roman" w:hAnsi="Times New Roman" w:cs="Times New Roman"/>
                <w:sz w:val="24"/>
                <w:szCs w:val="24"/>
              </w:rPr>
              <w:footnoteReference w:id="1"/>
            </w:r>
            <w:r w:rsidRPr="00404B07">
              <w:rPr>
                <w:rFonts w:ascii="Times New Roman" w:hAnsi="Times New Roman" w:cs="Times New Roman"/>
                <w:sz w:val="24"/>
                <w:szCs w:val="24"/>
              </w:rPr>
              <w:t>.</w:t>
            </w:r>
          </w:p>
          <w:p w14:paraId="1298F20B" w14:textId="77777777" w:rsidR="00124416" w:rsidRPr="00404B07" w:rsidRDefault="00124416" w:rsidP="00124416">
            <w:pPr>
              <w:pStyle w:val="Betarp"/>
              <w:jc w:val="both"/>
              <w:rPr>
                <w:rFonts w:ascii="Times New Roman" w:hAnsi="Times New Roman" w:cs="Times New Roman"/>
                <w:sz w:val="24"/>
                <w:szCs w:val="24"/>
              </w:rPr>
            </w:pPr>
          </w:p>
          <w:p w14:paraId="108A504A" w14:textId="77777777" w:rsidR="00124416" w:rsidRPr="00404B07" w:rsidRDefault="00124416" w:rsidP="00124416">
            <w:pPr>
              <w:pStyle w:val="Betarp"/>
              <w:jc w:val="both"/>
              <w:rPr>
                <w:rFonts w:ascii="Times New Roman" w:hAnsi="Times New Roman" w:cs="Times New Roman"/>
                <w:sz w:val="24"/>
                <w:szCs w:val="24"/>
              </w:rPr>
            </w:pPr>
            <w:r w:rsidRPr="00404B07">
              <w:rPr>
                <w:rFonts w:ascii="Times New Roman" w:hAnsi="Times New Roman" w:cs="Times New Roman"/>
                <w:sz w:val="24"/>
                <w:szCs w:val="24"/>
              </w:rPr>
              <w:t>Nurodyti dokumentai turi būti išduoti ne anksčiau kaip 1</w:t>
            </w:r>
            <w:r w:rsidR="00220410">
              <w:rPr>
                <w:rFonts w:ascii="Times New Roman" w:hAnsi="Times New Roman" w:cs="Times New Roman"/>
                <w:sz w:val="24"/>
                <w:szCs w:val="24"/>
              </w:rPr>
              <w:t>2</w:t>
            </w:r>
            <w:r w:rsidRPr="00404B07">
              <w:rPr>
                <w:rFonts w:ascii="Times New Roman" w:hAnsi="Times New Roman" w:cs="Times New Roman"/>
                <w:sz w:val="24"/>
                <w:szCs w:val="24"/>
              </w:rPr>
              <w:t xml:space="preserve">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A2779D">
              <w:rPr>
                <w:rFonts w:ascii="Times New Roman" w:hAnsi="Times New Roman" w:cs="Times New Roman"/>
                <w:i/>
                <w:iCs/>
                <w:sz w:val="24"/>
                <w:szCs w:val="24"/>
              </w:rPr>
              <w:t xml:space="preserve">būti išduoti ne </w:t>
            </w:r>
            <w:r w:rsidR="00A2779D">
              <w:rPr>
                <w:rFonts w:ascii="Times New Roman" w:hAnsi="Times New Roman" w:cs="Times New Roman"/>
                <w:i/>
                <w:iCs/>
                <w:sz w:val="24"/>
                <w:szCs w:val="24"/>
              </w:rPr>
              <w:lastRenderedPageBreak/>
              <w:t>anksčiau kaip 12</w:t>
            </w:r>
            <w:r w:rsidRPr="00404B07">
              <w:rPr>
                <w:rFonts w:ascii="Times New Roman" w:hAnsi="Times New Roman" w:cs="Times New Roman"/>
                <w:i/>
                <w:iCs/>
                <w:sz w:val="24"/>
                <w:szCs w:val="24"/>
              </w:rPr>
              <w:t xml:space="preserve">0 dienų, jas skaičiuojant atgal nuo 2022-10-14. </w:t>
            </w:r>
          </w:p>
          <w:p w14:paraId="2536D484" w14:textId="77777777" w:rsidR="00124416" w:rsidRPr="00404B07" w:rsidRDefault="00124416" w:rsidP="00124416">
            <w:pPr>
              <w:pStyle w:val="Betarp"/>
              <w:jc w:val="both"/>
              <w:rPr>
                <w:rFonts w:ascii="Times New Roman" w:hAnsi="Times New Roman" w:cs="Times New Roman"/>
                <w:b/>
                <w:bCs/>
                <w:sz w:val="24"/>
                <w:szCs w:val="24"/>
              </w:rPr>
            </w:pPr>
          </w:p>
          <w:p w14:paraId="4383972E" w14:textId="77777777" w:rsidR="00124416" w:rsidRDefault="00124416" w:rsidP="00124416">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4BA7A3" w14:textId="77777777" w:rsidR="00A2779D" w:rsidRDefault="00A2779D" w:rsidP="00124416">
            <w:pPr>
              <w:pStyle w:val="Betarp"/>
              <w:jc w:val="both"/>
              <w:rPr>
                <w:rFonts w:ascii="Times New Roman" w:hAnsi="Times New Roman" w:cs="Times New Roman"/>
                <w:bCs/>
                <w:sz w:val="24"/>
                <w:szCs w:val="24"/>
              </w:rPr>
            </w:pPr>
          </w:p>
          <w:p w14:paraId="336AEF95" w14:textId="77777777" w:rsidR="00A2779D" w:rsidRPr="00A2779D" w:rsidRDefault="00A2779D" w:rsidP="00124416">
            <w:pPr>
              <w:pStyle w:val="Betarp"/>
              <w:jc w:val="both"/>
              <w:rPr>
                <w:rFonts w:ascii="Times New Roman" w:hAnsi="Times New Roman" w:cs="Times New Roman"/>
                <w:b/>
                <w:bCs/>
                <w:sz w:val="24"/>
                <w:szCs w:val="24"/>
              </w:rPr>
            </w:pPr>
            <w:r w:rsidRPr="00A2779D">
              <w:rPr>
                <w:rFonts w:ascii="Times New Roman" w:hAnsi="Times New Roman" w:cs="Times New Roman"/>
                <w:b/>
                <w:bCs/>
                <w:sz w:val="24"/>
                <w:szCs w:val="24"/>
              </w:rPr>
              <w:t>PASTABA</w:t>
            </w:r>
          </w:p>
          <w:p w14:paraId="2875F907" w14:textId="77777777" w:rsidR="00A2779D" w:rsidRPr="00404B07" w:rsidRDefault="00A2779D" w:rsidP="00124416">
            <w:pPr>
              <w:pStyle w:val="Betarp"/>
              <w:jc w:val="both"/>
              <w:rPr>
                <w:rFonts w:ascii="Times New Roman" w:hAnsi="Times New Roman" w:cs="Times New Roman"/>
                <w:b/>
                <w:bCs/>
                <w:sz w:val="24"/>
                <w:szCs w:val="24"/>
              </w:rPr>
            </w:pPr>
            <w:r>
              <w:rPr>
                <w:rFonts w:ascii="Times New Roman" w:hAnsi="Times New Roman" w:cs="Times New Roman"/>
                <w:bCs/>
                <w:sz w:val="24"/>
                <w:szCs w:val="24"/>
              </w:rPr>
              <w:t>Pažymų</w:t>
            </w:r>
            <w:r w:rsidR="00833831">
              <w:rPr>
                <w:rFonts w:ascii="Times New Roman" w:hAnsi="Times New Roman" w:cs="Times New Roman"/>
                <w:bCs/>
                <w:sz w:val="24"/>
                <w:szCs w:val="24"/>
              </w:rPr>
              <w:t>, patvirtinančių VPĮ 46 straipsnyje nurodytų tiekėjo pašalinimo pagrindų nebuvimą, pateikti nereikalaujama. Jų perkančioji organizacija reikalaus tik turėdama pagrįstų abejonių dėl tiekėjo patikimumo.</w:t>
            </w:r>
          </w:p>
          <w:p w14:paraId="50DF4979" w14:textId="77777777" w:rsidR="00124416" w:rsidRPr="00404B07" w:rsidRDefault="00124416" w:rsidP="00124416">
            <w:pPr>
              <w:pStyle w:val="Betarp"/>
              <w:jc w:val="both"/>
              <w:rPr>
                <w:rFonts w:ascii="Times New Roman" w:hAnsi="Times New Roman" w:cs="Times New Roman"/>
                <w:b/>
                <w:bCs/>
                <w:sz w:val="24"/>
                <w:szCs w:val="24"/>
              </w:rPr>
            </w:pPr>
          </w:p>
        </w:tc>
      </w:tr>
      <w:tr w:rsidR="004269D4" w:rsidRPr="00404B07" w14:paraId="551012B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656A3" w14:textId="40FDC35C" w:rsidR="004269D4" w:rsidRPr="00404B07" w:rsidRDefault="004269D4" w:rsidP="00ED60D6">
            <w:pPr>
              <w:pStyle w:val="Betarp"/>
              <w:numPr>
                <w:ilvl w:val="0"/>
                <w:numId w:val="17"/>
              </w:numPr>
              <w:ind w:left="357" w:hanging="357"/>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65075" w14:textId="64C28C41" w:rsidR="004269D4" w:rsidRPr="00404B07" w:rsidRDefault="004269D4" w:rsidP="004269D4">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44E9" w14:textId="55B95E7F"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 xml:space="preserve">VPĮ 46 straipsnio </w:t>
            </w:r>
            <w:r>
              <w:rPr>
                <w:rFonts w:ascii="Times New Roman" w:eastAsia="Yu Mincho" w:hAnsi="Times New Roman" w:cs="Times New Roman"/>
                <w:b/>
                <w:bCs/>
                <w:sz w:val="24"/>
                <w:szCs w:val="24"/>
              </w:rPr>
              <w:t>2</w:t>
            </w:r>
            <w:r>
              <w:rPr>
                <w:rFonts w:ascii="Times New Roman" w:eastAsia="Yu Mincho" w:hAnsi="Times New Roman" w:cs="Times New Roman"/>
                <w:b/>
                <w:bCs/>
                <w:sz w:val="24"/>
                <w:szCs w:val="24"/>
                <w:vertAlign w:val="superscript"/>
              </w:rPr>
              <w:t>1</w:t>
            </w:r>
            <w:r w:rsidRPr="00404B07">
              <w:rPr>
                <w:rFonts w:ascii="Times New Roman" w:eastAsia="Yu Mincho" w:hAnsi="Times New Roman" w:cs="Times New Roman"/>
                <w:b/>
                <w:bCs/>
                <w:sz w:val="24"/>
                <w:szCs w:val="24"/>
              </w:rPr>
              <w:t xml:space="preserve"> dalis</w:t>
            </w:r>
          </w:p>
          <w:p w14:paraId="129BA871" w14:textId="77777777" w:rsidR="004269D4" w:rsidRPr="00404B07" w:rsidRDefault="004269D4" w:rsidP="004269D4">
            <w:pPr>
              <w:pStyle w:val="Betarp"/>
              <w:jc w:val="both"/>
              <w:rPr>
                <w:rFonts w:ascii="Times New Roman" w:eastAsia="Arial" w:hAnsi="Times New Roman" w:cs="Times New Roman"/>
                <w:sz w:val="24"/>
                <w:szCs w:val="24"/>
              </w:rPr>
            </w:pPr>
          </w:p>
          <w:p w14:paraId="6499568B" w14:textId="5D808AE6" w:rsidR="004269D4" w:rsidRPr="00404B07" w:rsidRDefault="004269D4" w:rsidP="004269D4">
            <w:pPr>
              <w:pStyle w:val="Betarp"/>
              <w:jc w:val="both"/>
              <w:rPr>
                <w:rFonts w:ascii="Times New Roman" w:eastAsia="Yu Mincho" w:hAnsi="Times New Roman" w:cs="Times New Roman"/>
                <w:b/>
                <w:bCs/>
                <w:sz w:val="24"/>
                <w:szCs w:val="24"/>
                <w:lang w:eastAsia="en-US"/>
              </w:rPr>
            </w:pPr>
            <w:r w:rsidRPr="00404B07">
              <w:rPr>
                <w:rFonts w:ascii="Times New Roman" w:eastAsia="Arial" w:hAnsi="Times New Roman" w:cs="Times New Roman"/>
                <w:sz w:val="24"/>
                <w:szCs w:val="24"/>
              </w:rPr>
              <w:t xml:space="preserve">EBVPD III dalies </w:t>
            </w:r>
            <w:r>
              <w:rPr>
                <w:rFonts w:ascii="Times New Roman" w:eastAsia="Arial" w:hAnsi="Times New Roman" w:cs="Times New Roman"/>
                <w:sz w:val="24"/>
                <w:szCs w:val="24"/>
              </w:rPr>
              <w:t>D</w:t>
            </w:r>
            <w:r w:rsidRPr="00404B07">
              <w:rPr>
                <w:rFonts w:ascii="Times New Roman" w:eastAsia="Arial" w:hAnsi="Times New Roman" w:cs="Times New Roman"/>
                <w:sz w:val="24"/>
                <w:szCs w:val="24"/>
              </w:rPr>
              <w:t>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A071F" w14:textId="77777777" w:rsidR="004269D4" w:rsidRPr="00404B07" w:rsidRDefault="004269D4" w:rsidP="004269D4">
            <w:pPr>
              <w:pStyle w:val="Betarp"/>
              <w:jc w:val="both"/>
              <w:rPr>
                <w:rFonts w:ascii="Times New Roman" w:hAnsi="Times New Roman" w:cs="Times New Roman"/>
                <w:sz w:val="24"/>
                <w:szCs w:val="24"/>
                <w:lang w:eastAsia="en-US"/>
              </w:rPr>
            </w:pPr>
          </w:p>
        </w:tc>
      </w:tr>
      <w:tr w:rsidR="004269D4" w:rsidRPr="00404B07" w14:paraId="460A1BDD"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BCAF3"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5B40E"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94685" w14:textId="77777777" w:rsidR="004269D4" w:rsidRPr="00404B07" w:rsidRDefault="004269D4" w:rsidP="004269D4">
            <w:pPr>
              <w:pStyle w:val="Betarp"/>
              <w:jc w:val="both"/>
              <w:rPr>
                <w:rFonts w:ascii="Times New Roman" w:hAnsi="Times New Roman" w:cs="Times New Roman"/>
                <w:b/>
                <w:bCs/>
                <w:sz w:val="24"/>
                <w:szCs w:val="24"/>
                <w:lang w:eastAsia="en-US"/>
              </w:rPr>
            </w:pPr>
          </w:p>
          <w:p w14:paraId="2A631018"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Laikoma, kad tiekėjas nuteistas už aukščiau nurodytą nusikalstamą veiką, kai dėl:</w:t>
            </w:r>
          </w:p>
          <w:p w14:paraId="356D2FE7"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8D379D3"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Cs/>
                <w:sz w:val="24"/>
                <w:szCs w:val="24"/>
                <w:lang w:eastAsia="en-US"/>
              </w:rPr>
              <w:t xml:space="preserve">struktūrinis </w:t>
            </w:r>
            <w:r w:rsidRPr="00404B07">
              <w:rPr>
                <w:rFonts w:ascii="Times New Roman" w:hAnsi="Times New Roman" w:cs="Times New Roman"/>
                <w:bCs/>
                <w:sz w:val="24"/>
                <w:szCs w:val="24"/>
                <w:lang w:eastAsia="en-US"/>
              </w:rPr>
              <w:t xml:space="preserve">padalinys, per pastaruosius 5 metus buvo priimtas ir įsiteisėjęs apkaltinamasis teismo nuosprendis arba šio straipsnio 3 dalies atveju – galutinis administracinis sprendimas, </w:t>
            </w:r>
            <w:r w:rsidRPr="00404B07">
              <w:rPr>
                <w:rFonts w:ascii="Times New Roman" w:hAnsi="Times New Roman" w:cs="Times New Roman"/>
                <w:bCs/>
                <w:sz w:val="24"/>
                <w:szCs w:val="24"/>
                <w:lang w:eastAsia="en-US"/>
              </w:rPr>
              <w:lastRenderedPageBreak/>
              <w:t>jeigu toks sprendimas priimamas pagal tiekėjo šalies teisės aktų reikalavimus.</w:t>
            </w:r>
          </w:p>
          <w:p w14:paraId="23F56361" w14:textId="77777777" w:rsidR="004269D4" w:rsidRPr="00404B07" w:rsidRDefault="004269D4" w:rsidP="004269D4">
            <w:pPr>
              <w:pStyle w:val="Betarp"/>
              <w:jc w:val="both"/>
              <w:rPr>
                <w:rFonts w:ascii="Times New Roman" w:hAnsi="Times New Roman" w:cs="Times New Roman"/>
                <w:b/>
                <w:bCs/>
                <w:sz w:val="24"/>
                <w:szCs w:val="24"/>
                <w:lang w:eastAsia="en-US"/>
              </w:rPr>
            </w:pPr>
          </w:p>
          <w:p w14:paraId="17F23DE8"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Tačiau ši nuostata netaikoma, jeigu:</w:t>
            </w:r>
          </w:p>
          <w:p w14:paraId="433DB390"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11E83B0"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2) įsiskolinimo suma neviršija 50 Eur (penkiasdešimt eurų);</w:t>
            </w:r>
          </w:p>
          <w:p w14:paraId="7AAED1BF" w14:textId="77777777" w:rsidR="004269D4" w:rsidRPr="00404B07" w:rsidRDefault="004269D4" w:rsidP="004269D4">
            <w:pPr>
              <w:pStyle w:val="Betarp"/>
              <w:jc w:val="both"/>
              <w:rPr>
                <w:rFonts w:ascii="Times New Roman" w:hAnsi="Times New Roman" w:cs="Times New Roman"/>
                <w:b/>
                <w:bCs/>
                <w:sz w:val="24"/>
                <w:szCs w:val="24"/>
                <w:lang w:eastAsia="en-US"/>
              </w:rPr>
            </w:pPr>
            <w:r w:rsidRPr="00404B0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9249"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lastRenderedPageBreak/>
              <w:t>VPĮ 46 straipsnio 3 dalis</w:t>
            </w:r>
          </w:p>
          <w:p w14:paraId="7A45C4C5" w14:textId="77777777" w:rsidR="004269D4" w:rsidRPr="00404B07" w:rsidRDefault="004269D4" w:rsidP="004269D4">
            <w:pPr>
              <w:pStyle w:val="Betarp"/>
              <w:jc w:val="both"/>
              <w:rPr>
                <w:rFonts w:ascii="Times New Roman" w:eastAsia="Arial" w:hAnsi="Times New Roman" w:cs="Times New Roman"/>
                <w:sz w:val="24"/>
                <w:szCs w:val="24"/>
              </w:rPr>
            </w:pPr>
          </w:p>
          <w:p w14:paraId="619AB9FE"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Arial" w:hAnsi="Times New Roman" w:cs="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E2C01"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1) Dėl įsipareigojimų, susijusių su mokesčių mokėjimu, įvykdymo i</w:t>
            </w:r>
            <w:r w:rsidRPr="00404B07">
              <w:rPr>
                <w:rFonts w:ascii="Times New Roman" w:hAnsi="Times New Roman" w:cs="Times New Roman"/>
                <w:sz w:val="24"/>
                <w:szCs w:val="24"/>
                <w:lang w:eastAsia="en-US"/>
              </w:rPr>
              <w:t xml:space="preserve">š Lietuvoje įsteigtų subjektų </w:t>
            </w:r>
            <w:r w:rsidRPr="00404B07">
              <w:rPr>
                <w:rFonts w:ascii="Times New Roman" w:hAnsi="Times New Roman" w:cs="Times New Roman"/>
                <w:sz w:val="24"/>
                <w:szCs w:val="24"/>
              </w:rPr>
              <w:t>prašoma:</w:t>
            </w:r>
          </w:p>
          <w:p w14:paraId="714AD6F6" w14:textId="77777777" w:rsidR="004269D4" w:rsidRPr="00404B07" w:rsidRDefault="004269D4" w:rsidP="004269D4">
            <w:pPr>
              <w:pStyle w:val="Betarp"/>
              <w:jc w:val="both"/>
              <w:rPr>
                <w:rFonts w:ascii="Times New Roman" w:hAnsi="Times New Roman" w:cs="Times New Roman"/>
                <w:b/>
                <w:bCs/>
                <w:sz w:val="24"/>
                <w:szCs w:val="24"/>
              </w:rPr>
            </w:pPr>
          </w:p>
          <w:p w14:paraId="5F2588D6" w14:textId="77777777" w:rsidR="004269D4" w:rsidRPr="00404B07" w:rsidRDefault="004269D4" w:rsidP="004269D4">
            <w:pPr>
              <w:pStyle w:val="Betarp"/>
              <w:numPr>
                <w:ilvl w:val="0"/>
                <w:numId w:val="12"/>
              </w:numPr>
              <w:jc w:val="both"/>
              <w:rPr>
                <w:rFonts w:ascii="Times New Roman" w:hAnsi="Times New Roman" w:cs="Times New Roman"/>
                <w:sz w:val="24"/>
                <w:szCs w:val="24"/>
              </w:rPr>
            </w:pPr>
            <w:r w:rsidRPr="00404B0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DFF621E" w14:textId="77777777" w:rsidR="004269D4" w:rsidRPr="00404B07" w:rsidRDefault="004269D4" w:rsidP="004269D4">
            <w:pPr>
              <w:pStyle w:val="Betarp"/>
              <w:numPr>
                <w:ilvl w:val="0"/>
                <w:numId w:val="11"/>
              </w:numPr>
              <w:jc w:val="both"/>
              <w:rPr>
                <w:rFonts w:ascii="Times New Roman" w:hAnsi="Times New Roman" w:cs="Times New Roman"/>
                <w:sz w:val="24"/>
                <w:szCs w:val="24"/>
              </w:rPr>
            </w:pPr>
            <w:r w:rsidRPr="00404B0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963F3B7" w14:textId="77777777" w:rsidR="004269D4" w:rsidRPr="00404B07" w:rsidRDefault="004269D4" w:rsidP="004269D4">
            <w:pPr>
              <w:pStyle w:val="Betarp"/>
              <w:jc w:val="both"/>
              <w:rPr>
                <w:rFonts w:ascii="Times New Roman" w:hAnsi="Times New Roman" w:cs="Times New Roman"/>
                <w:sz w:val="24"/>
                <w:szCs w:val="24"/>
              </w:rPr>
            </w:pPr>
          </w:p>
          <w:p w14:paraId="5A896CA6"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651A0CD8" w14:textId="77777777" w:rsidR="004269D4" w:rsidRPr="00404B07" w:rsidRDefault="004269D4" w:rsidP="004269D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institucijos dokumento</w:t>
            </w:r>
            <w:r w:rsidRPr="00404B07">
              <w:rPr>
                <w:rStyle w:val="Puslapioinaosnuoroda"/>
                <w:rFonts w:ascii="Times New Roman" w:hAnsi="Times New Roman" w:cs="Times New Roman"/>
                <w:sz w:val="24"/>
                <w:szCs w:val="24"/>
              </w:rPr>
              <w:footnoteReference w:id="2"/>
            </w:r>
            <w:r w:rsidRPr="00404B07">
              <w:rPr>
                <w:rFonts w:ascii="Times New Roman" w:hAnsi="Times New Roman" w:cs="Times New Roman"/>
                <w:sz w:val="24"/>
                <w:szCs w:val="24"/>
              </w:rPr>
              <w:t>.</w:t>
            </w:r>
          </w:p>
          <w:p w14:paraId="336BB3EE" w14:textId="77777777" w:rsidR="004269D4" w:rsidRPr="00404B07" w:rsidRDefault="004269D4" w:rsidP="004269D4">
            <w:pPr>
              <w:pStyle w:val="Betarp"/>
              <w:jc w:val="both"/>
              <w:rPr>
                <w:rFonts w:ascii="Times New Roman" w:eastAsia="Yu Mincho" w:hAnsi="Times New Roman" w:cs="Times New Roman"/>
                <w:sz w:val="24"/>
                <w:szCs w:val="24"/>
              </w:rPr>
            </w:pPr>
          </w:p>
          <w:p w14:paraId="45E275CC" w14:textId="77777777" w:rsidR="004269D4" w:rsidRPr="00404B07" w:rsidRDefault="004269D4" w:rsidP="004269D4">
            <w:pPr>
              <w:pStyle w:val="Betarp"/>
              <w:jc w:val="both"/>
              <w:rPr>
                <w:rFonts w:ascii="Times New Roman" w:hAnsi="Times New Roman" w:cs="Times New Roman"/>
                <w:i/>
                <w:iCs/>
                <w:sz w:val="24"/>
                <w:szCs w:val="24"/>
              </w:rPr>
            </w:pPr>
            <w:r w:rsidRPr="00404B07">
              <w:rPr>
                <w:rFonts w:ascii="Times New Roman" w:hAnsi="Times New Roman" w:cs="Times New Roman"/>
                <w:sz w:val="24"/>
                <w:szCs w:val="24"/>
              </w:rPr>
              <w:t xml:space="preserve">Nurodyti dokumentai turi būti  išduoti ne anksčiau kaip 120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xml:space="preserve">: Jeigu perkančioji organizacija 2022-10-10 kreipėsi į tiekėją prašydama iki </w:t>
            </w:r>
            <w:r w:rsidRPr="00404B07">
              <w:rPr>
                <w:rFonts w:ascii="Times New Roman" w:hAnsi="Times New Roman" w:cs="Times New Roman"/>
                <w:i/>
                <w:iCs/>
                <w:sz w:val="24"/>
                <w:szCs w:val="24"/>
              </w:rPr>
              <w:lastRenderedPageBreak/>
              <w:t xml:space="preserve">2022-10-14 pateikti įrodančius dokumentus, jie turi būti išduoti ne anksčiau kaip 120 dienų, jas skaičiuojant atgal nuo 2022-10-14. </w:t>
            </w:r>
          </w:p>
          <w:p w14:paraId="1BCDDFC3" w14:textId="77777777" w:rsidR="004269D4" w:rsidRPr="00404B07" w:rsidRDefault="004269D4" w:rsidP="004269D4">
            <w:pPr>
              <w:pStyle w:val="Betarp"/>
              <w:jc w:val="both"/>
              <w:rPr>
                <w:rFonts w:ascii="Times New Roman" w:hAnsi="Times New Roman" w:cs="Times New Roman"/>
                <w:i/>
                <w:iCs/>
                <w:sz w:val="24"/>
                <w:szCs w:val="24"/>
              </w:rPr>
            </w:pPr>
          </w:p>
          <w:p w14:paraId="440E0EB6"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5731E8" w14:textId="77777777" w:rsidR="004269D4" w:rsidRPr="00404B07" w:rsidRDefault="004269D4" w:rsidP="004269D4">
            <w:pPr>
              <w:pStyle w:val="Betarp"/>
              <w:jc w:val="both"/>
              <w:rPr>
                <w:rFonts w:ascii="Times New Roman" w:hAnsi="Times New Roman" w:cs="Times New Roman"/>
                <w:b/>
                <w:bCs/>
                <w:sz w:val="24"/>
                <w:szCs w:val="24"/>
              </w:rPr>
            </w:pPr>
          </w:p>
          <w:p w14:paraId="2E2290A9"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Cs/>
                <w:sz w:val="24"/>
                <w:szCs w:val="24"/>
              </w:rPr>
              <w:t>2) Dėl įsipareigojimų, susijusių su socialinio draudimo įmokų mokėjimu, įvykdymo i</w:t>
            </w:r>
            <w:r w:rsidRPr="00404B07">
              <w:rPr>
                <w:rFonts w:ascii="Times New Roman" w:hAnsi="Times New Roman" w:cs="Times New Roman"/>
                <w:sz w:val="24"/>
                <w:szCs w:val="24"/>
                <w:lang w:eastAsia="en-US"/>
              </w:rPr>
              <w:t xml:space="preserve">š Lietuvoje įsteigtų subjektų </w:t>
            </w:r>
            <w:r w:rsidRPr="00404B07">
              <w:rPr>
                <w:rFonts w:ascii="Times New Roman" w:hAnsi="Times New Roman" w:cs="Times New Roman"/>
                <w:bCs/>
                <w:sz w:val="24"/>
                <w:szCs w:val="24"/>
              </w:rPr>
              <w:t>prašoma:</w:t>
            </w:r>
          </w:p>
          <w:p w14:paraId="7F147523"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404B07">
                <w:rPr>
                  <w:rStyle w:val="Hipersaitas"/>
                  <w:rFonts w:ascii="Times New Roman" w:hAnsi="Times New Roman" w:cs="Times New Roman"/>
                  <w:bCs/>
                  <w:sz w:val="24"/>
                  <w:szCs w:val="24"/>
                  <w:u w:val="single"/>
                </w:rPr>
                <w:t>http://draudejai.sodra.lt/draudeju_viesi_duomenys/</w:t>
              </w:r>
            </w:hyperlink>
            <w:r w:rsidRPr="00404B07">
              <w:rPr>
                <w:rFonts w:ascii="Times New Roman" w:hAnsi="Times New Roman" w:cs="Times New Roman"/>
                <w:bCs/>
                <w:sz w:val="24"/>
                <w:szCs w:val="24"/>
              </w:rPr>
              <w:t>.</w:t>
            </w:r>
          </w:p>
          <w:p w14:paraId="4EDEC66F" w14:textId="77777777" w:rsidR="004269D4" w:rsidRPr="00404B07" w:rsidRDefault="004269D4" w:rsidP="004269D4">
            <w:pPr>
              <w:pStyle w:val="Betarp"/>
              <w:jc w:val="both"/>
              <w:rPr>
                <w:rFonts w:ascii="Times New Roman" w:hAnsi="Times New Roman" w:cs="Times New Roman"/>
                <w:b/>
                <w:bCs/>
                <w:sz w:val="24"/>
                <w:szCs w:val="24"/>
              </w:rPr>
            </w:pPr>
          </w:p>
          <w:p w14:paraId="536F80F1"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B2779D" w14:textId="77777777" w:rsidR="004269D4" w:rsidRPr="00404B07" w:rsidRDefault="004269D4" w:rsidP="004269D4">
            <w:pPr>
              <w:pStyle w:val="Betarp"/>
              <w:jc w:val="both"/>
              <w:rPr>
                <w:rFonts w:ascii="Times New Roman" w:hAnsi="Times New Roman" w:cs="Times New Roman"/>
                <w:b/>
                <w:bCs/>
                <w:sz w:val="24"/>
                <w:szCs w:val="24"/>
              </w:rPr>
            </w:pPr>
          </w:p>
          <w:p w14:paraId="14A3A89D" w14:textId="48378ED2"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lastRenderedPageBreak/>
              <w:t>2.2</w:t>
            </w:r>
            <w:r>
              <w:rPr>
                <w:rFonts w:ascii="Times New Roman" w:hAnsi="Times New Roman" w:cs="Times New Roman"/>
                <w:sz w:val="24"/>
                <w:szCs w:val="24"/>
              </w:rPr>
              <w:t>.</w:t>
            </w:r>
            <w:r w:rsidRPr="00404B07">
              <w:rPr>
                <w:rFonts w:ascii="Times New Roman" w:hAnsi="Times New Roman" w:cs="Times New Roman"/>
                <w:sz w:val="24"/>
                <w:szCs w:val="24"/>
              </w:rPr>
              <w:t xml:space="preserve">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885C22" w14:textId="77777777" w:rsidR="004269D4" w:rsidRPr="00404B07" w:rsidRDefault="004269D4" w:rsidP="004269D4">
            <w:pPr>
              <w:pStyle w:val="Betarp"/>
              <w:jc w:val="both"/>
              <w:rPr>
                <w:rFonts w:ascii="Times New Roman" w:hAnsi="Times New Roman" w:cs="Times New Roman"/>
                <w:b/>
                <w:bCs/>
                <w:sz w:val="24"/>
                <w:szCs w:val="24"/>
              </w:rPr>
            </w:pPr>
          </w:p>
          <w:p w14:paraId="3B438108"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Iš ne Lietuvoje įsteigtų subjektų reikalaujama:</w:t>
            </w:r>
          </w:p>
          <w:p w14:paraId="27B9F357" w14:textId="77777777" w:rsidR="004269D4" w:rsidRPr="00404B07" w:rsidRDefault="004269D4" w:rsidP="004269D4">
            <w:pPr>
              <w:pStyle w:val="Betarp"/>
              <w:numPr>
                <w:ilvl w:val="0"/>
                <w:numId w:val="9"/>
              </w:numPr>
              <w:ind w:left="314"/>
              <w:jc w:val="both"/>
              <w:rPr>
                <w:rFonts w:ascii="Times New Roman" w:hAnsi="Times New Roman" w:cs="Times New Roman"/>
                <w:b/>
                <w:bCs/>
                <w:sz w:val="24"/>
                <w:szCs w:val="24"/>
              </w:rPr>
            </w:pPr>
            <w:r w:rsidRPr="00404B07">
              <w:rPr>
                <w:rFonts w:ascii="Times New Roman" w:hAnsi="Times New Roman" w:cs="Times New Roman"/>
                <w:sz w:val="24"/>
                <w:szCs w:val="24"/>
              </w:rPr>
              <w:t>atitinkamos užsienio šalies kompetentingos institucijos dokumento</w:t>
            </w:r>
            <w:r w:rsidRPr="00404B07">
              <w:rPr>
                <w:rStyle w:val="Puslapioinaosnuoroda"/>
                <w:rFonts w:ascii="Times New Roman" w:hAnsi="Times New Roman" w:cs="Times New Roman"/>
                <w:sz w:val="24"/>
                <w:szCs w:val="24"/>
              </w:rPr>
              <w:footnoteReference w:id="3"/>
            </w:r>
            <w:r w:rsidRPr="00404B07">
              <w:rPr>
                <w:rFonts w:ascii="Times New Roman" w:hAnsi="Times New Roman" w:cs="Times New Roman"/>
                <w:sz w:val="24"/>
                <w:szCs w:val="24"/>
              </w:rPr>
              <w:t>.</w:t>
            </w:r>
          </w:p>
          <w:p w14:paraId="23B90582" w14:textId="77777777" w:rsidR="004269D4" w:rsidRPr="00404B07" w:rsidRDefault="004269D4" w:rsidP="004269D4">
            <w:pPr>
              <w:pStyle w:val="Betarp"/>
              <w:jc w:val="both"/>
              <w:rPr>
                <w:rFonts w:ascii="Times New Roman" w:hAnsi="Times New Roman" w:cs="Times New Roman"/>
                <w:b/>
                <w:bCs/>
                <w:sz w:val="24"/>
                <w:szCs w:val="24"/>
              </w:rPr>
            </w:pPr>
          </w:p>
          <w:p w14:paraId="0C1508D9" w14:textId="77777777" w:rsidR="004269D4" w:rsidRPr="00404B07" w:rsidRDefault="004269D4" w:rsidP="004269D4">
            <w:pPr>
              <w:pStyle w:val="Betarp"/>
              <w:jc w:val="both"/>
              <w:rPr>
                <w:rFonts w:ascii="Times New Roman" w:hAnsi="Times New Roman" w:cs="Times New Roman"/>
                <w:i/>
                <w:iCs/>
                <w:sz w:val="24"/>
                <w:szCs w:val="24"/>
              </w:rPr>
            </w:pPr>
            <w:r w:rsidRPr="00404B07">
              <w:rPr>
                <w:rFonts w:ascii="Times New Roman" w:hAnsi="Times New Roman" w:cs="Times New Roman"/>
                <w:sz w:val="24"/>
                <w:szCs w:val="24"/>
              </w:rPr>
              <w:t xml:space="preserve">Nurodyti dokumentai turi būti  išduoti ne anksčiau kaip 120 dienų iki </w:t>
            </w:r>
            <w:r w:rsidRPr="00404B0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04B07">
              <w:rPr>
                <w:rFonts w:ascii="Times New Roman" w:eastAsia="Times New Roman" w:hAnsi="Times New Roman" w:cs="Times New Roman"/>
                <w:sz w:val="24"/>
                <w:szCs w:val="24"/>
              </w:rPr>
              <w:t>umentus</w:t>
            </w:r>
            <w:r w:rsidRPr="00404B07">
              <w:rPr>
                <w:rFonts w:ascii="Times New Roman" w:hAnsi="Times New Roman" w:cs="Times New Roman"/>
                <w:sz w:val="24"/>
                <w:szCs w:val="24"/>
              </w:rPr>
              <w:t xml:space="preserve">. </w:t>
            </w:r>
            <w:r w:rsidRPr="00404B07">
              <w:rPr>
                <w:rFonts w:ascii="Times New Roman" w:hAnsi="Times New Roman" w:cs="Times New Roman"/>
                <w:b/>
                <w:bCs/>
                <w:i/>
                <w:iCs/>
                <w:sz w:val="24"/>
                <w:szCs w:val="24"/>
              </w:rPr>
              <w:t>Pavyzdys</w:t>
            </w:r>
            <w:r w:rsidRPr="00404B07">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E011E49" w14:textId="77777777" w:rsidR="004269D4" w:rsidRPr="00404B07" w:rsidRDefault="004269D4" w:rsidP="004269D4">
            <w:pPr>
              <w:pStyle w:val="Betarp"/>
              <w:jc w:val="both"/>
              <w:rPr>
                <w:rFonts w:ascii="Times New Roman" w:hAnsi="Times New Roman" w:cs="Times New Roman"/>
                <w:b/>
                <w:bCs/>
                <w:sz w:val="24"/>
                <w:szCs w:val="24"/>
              </w:rPr>
            </w:pPr>
          </w:p>
          <w:p w14:paraId="2BF3ABDD" w14:textId="77777777" w:rsidR="004269D4"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512DB" w14:textId="77777777" w:rsidR="004269D4" w:rsidRDefault="004269D4" w:rsidP="004269D4">
            <w:pPr>
              <w:pStyle w:val="Betarp"/>
              <w:jc w:val="both"/>
              <w:rPr>
                <w:rFonts w:ascii="Times New Roman" w:hAnsi="Times New Roman" w:cs="Times New Roman"/>
                <w:sz w:val="24"/>
                <w:szCs w:val="24"/>
              </w:rPr>
            </w:pPr>
          </w:p>
          <w:p w14:paraId="49811FAB" w14:textId="77777777" w:rsidR="004269D4" w:rsidRPr="00A2779D" w:rsidRDefault="004269D4" w:rsidP="004269D4">
            <w:pPr>
              <w:pStyle w:val="Betarp"/>
              <w:jc w:val="both"/>
              <w:rPr>
                <w:rFonts w:ascii="Times New Roman" w:hAnsi="Times New Roman" w:cs="Times New Roman"/>
                <w:b/>
                <w:bCs/>
                <w:sz w:val="24"/>
                <w:szCs w:val="24"/>
              </w:rPr>
            </w:pPr>
            <w:r w:rsidRPr="00A2779D">
              <w:rPr>
                <w:rFonts w:ascii="Times New Roman" w:hAnsi="Times New Roman" w:cs="Times New Roman"/>
                <w:b/>
                <w:bCs/>
                <w:sz w:val="24"/>
                <w:szCs w:val="24"/>
              </w:rPr>
              <w:t>PASTABA</w:t>
            </w:r>
          </w:p>
          <w:p w14:paraId="79A8C13A" w14:textId="77777777" w:rsidR="004269D4" w:rsidRPr="00404B07" w:rsidRDefault="004269D4" w:rsidP="004269D4">
            <w:pPr>
              <w:pStyle w:val="Betarp"/>
              <w:jc w:val="both"/>
              <w:rPr>
                <w:rFonts w:ascii="Times New Roman" w:hAnsi="Times New Roman" w:cs="Times New Roman"/>
                <w:b/>
                <w:bCs/>
                <w:sz w:val="24"/>
                <w:szCs w:val="24"/>
              </w:rPr>
            </w:pPr>
            <w:r>
              <w:rPr>
                <w:rFonts w:ascii="Times New Roman" w:hAnsi="Times New Roman" w:cs="Times New Roman"/>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A09D3AB" w14:textId="77777777" w:rsidR="004269D4" w:rsidRPr="00404B07" w:rsidRDefault="004269D4" w:rsidP="004269D4">
            <w:pPr>
              <w:pStyle w:val="Betarp"/>
              <w:jc w:val="both"/>
              <w:rPr>
                <w:rFonts w:ascii="Times New Roman" w:hAnsi="Times New Roman" w:cs="Times New Roman"/>
                <w:b/>
                <w:bCs/>
                <w:sz w:val="24"/>
                <w:szCs w:val="24"/>
              </w:rPr>
            </w:pPr>
          </w:p>
        </w:tc>
      </w:tr>
      <w:tr w:rsidR="004269D4" w:rsidRPr="00404B07" w14:paraId="4DF303D5"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DBD7D6"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3EB74"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C29D"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1 punktas</w:t>
            </w:r>
          </w:p>
          <w:p w14:paraId="48E2FC71" w14:textId="77777777" w:rsidR="004269D4" w:rsidRPr="00404B07" w:rsidRDefault="004269D4" w:rsidP="004269D4">
            <w:pPr>
              <w:pStyle w:val="Betarp"/>
              <w:jc w:val="both"/>
              <w:rPr>
                <w:rFonts w:ascii="Times New Roman" w:eastAsia="Yu Mincho" w:hAnsi="Times New Roman" w:cs="Times New Roman"/>
                <w:sz w:val="24"/>
                <w:szCs w:val="24"/>
              </w:rPr>
            </w:pPr>
          </w:p>
          <w:p w14:paraId="46FB5B2F"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5F5A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180D46B5"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505E5516"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C63CC07"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6F038"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A9F7B"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2E53DB9"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CEC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2 punktas</w:t>
            </w:r>
          </w:p>
          <w:p w14:paraId="587289B3" w14:textId="77777777" w:rsidR="004269D4" w:rsidRPr="00404B07" w:rsidRDefault="004269D4" w:rsidP="004269D4">
            <w:pPr>
              <w:pStyle w:val="Betarp"/>
              <w:jc w:val="both"/>
              <w:rPr>
                <w:rFonts w:ascii="Times New Roman" w:eastAsia="Yu Mincho" w:hAnsi="Times New Roman" w:cs="Times New Roman"/>
                <w:sz w:val="24"/>
                <w:szCs w:val="24"/>
              </w:rPr>
            </w:pPr>
          </w:p>
          <w:p w14:paraId="3D1976F6"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9A87"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2D35FABF"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0AE132BA"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C2FD0D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2D2B"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C9195"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522"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3 punktas</w:t>
            </w:r>
          </w:p>
          <w:p w14:paraId="20868F14" w14:textId="77777777" w:rsidR="004269D4" w:rsidRPr="00404B07" w:rsidRDefault="004269D4" w:rsidP="004269D4">
            <w:pPr>
              <w:pStyle w:val="Betarp"/>
              <w:jc w:val="both"/>
              <w:rPr>
                <w:rFonts w:ascii="Times New Roman" w:eastAsia="Yu Mincho" w:hAnsi="Times New Roman" w:cs="Times New Roman"/>
                <w:sz w:val="24"/>
                <w:szCs w:val="24"/>
              </w:rPr>
            </w:pPr>
          </w:p>
          <w:p w14:paraId="652BAECE"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C13 punktas</w:t>
            </w:r>
            <w:r w:rsidRPr="00404B07">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E0C0C"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7C8101D2"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729C275E"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BDC8A"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86D87"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8EB441"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 xml:space="preserve">Šiuo pagrindu tiekėjas taip pat pašalinamas iš pirkimo </w:t>
            </w:r>
            <w:r w:rsidRPr="00404B07">
              <w:rPr>
                <w:rFonts w:ascii="Times New Roman" w:hAnsi="Times New Roman" w:cs="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5DDC8" w14:textId="77777777" w:rsidR="004269D4" w:rsidRPr="00404B07" w:rsidRDefault="004269D4" w:rsidP="004269D4">
            <w:pPr>
              <w:pStyle w:val="Betarp"/>
              <w:jc w:val="both"/>
              <w:rPr>
                <w:rFonts w:ascii="Times New Roman" w:hAnsi="Times New Roman" w:cs="Times New Roman"/>
                <w:bCs/>
                <w:sz w:val="24"/>
                <w:szCs w:val="24"/>
              </w:rPr>
            </w:pPr>
            <w:r w:rsidRPr="00404B0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160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lastRenderedPageBreak/>
              <w:t>VPĮ 46 straipsnio 4 dalies 4 punktas</w:t>
            </w:r>
          </w:p>
          <w:p w14:paraId="7C6BD23F" w14:textId="77777777" w:rsidR="004269D4" w:rsidRPr="00404B07" w:rsidRDefault="004269D4" w:rsidP="004269D4">
            <w:pPr>
              <w:pStyle w:val="Betarp"/>
              <w:jc w:val="both"/>
              <w:rPr>
                <w:rFonts w:ascii="Times New Roman" w:eastAsia="Yu Mincho" w:hAnsi="Times New Roman" w:cs="Times New Roman"/>
                <w:sz w:val="24"/>
                <w:szCs w:val="24"/>
              </w:rPr>
            </w:pPr>
          </w:p>
          <w:p w14:paraId="4F6DB492"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C15 punktas</w:t>
            </w:r>
            <w:r w:rsidRPr="00404B07">
              <w:rPr>
                <w:rFonts w:ascii="Times New Roman" w:eastAsia="Yu Mincho" w:hAnsi="Times New Roman"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51E47"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45577072"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46819969"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74E71C5F"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1385070" w14:textId="77777777" w:rsidR="004269D4" w:rsidRPr="00404B07" w:rsidRDefault="004269D4" w:rsidP="004269D4">
            <w:pPr>
              <w:pStyle w:val="Betarp"/>
              <w:jc w:val="both"/>
              <w:rPr>
                <w:rFonts w:ascii="Times New Roman" w:hAnsi="Times New Roman" w:cs="Times New Roman"/>
                <w:b/>
                <w:bCs/>
                <w:sz w:val="24"/>
                <w:szCs w:val="24"/>
              </w:rPr>
            </w:pPr>
          </w:p>
          <w:p w14:paraId="4872B021" w14:textId="77777777" w:rsidR="004269D4" w:rsidRPr="00404B07" w:rsidRDefault="00826C90" w:rsidP="004269D4">
            <w:pPr>
              <w:pStyle w:val="Betarp"/>
              <w:jc w:val="both"/>
              <w:rPr>
                <w:rFonts w:ascii="Times New Roman" w:hAnsi="Times New Roman" w:cs="Times New Roman"/>
                <w:sz w:val="24"/>
                <w:szCs w:val="24"/>
                <w:u w:val="single"/>
              </w:rPr>
            </w:pPr>
            <w:hyperlink r:id="rId11">
              <w:r w:rsidR="004269D4" w:rsidRPr="00404B07">
                <w:rPr>
                  <w:rStyle w:val="Hipersaitas"/>
                  <w:rFonts w:ascii="Times New Roman" w:hAnsi="Times New Roman" w:cs="Times New Roman"/>
                  <w:sz w:val="24"/>
                  <w:szCs w:val="24"/>
                  <w:u w:val="single"/>
                </w:rPr>
                <w:t>https://vpt.lrv.lt/melaginga-informacija-pateikusiu-tiekeju-sarasas-3</w:t>
              </w:r>
            </w:hyperlink>
          </w:p>
          <w:p w14:paraId="72DBBADA" w14:textId="77777777" w:rsidR="004269D4" w:rsidRPr="00404B07" w:rsidRDefault="004269D4" w:rsidP="004269D4">
            <w:pPr>
              <w:pStyle w:val="Betarp"/>
              <w:jc w:val="both"/>
              <w:rPr>
                <w:rFonts w:ascii="Times New Roman" w:hAnsi="Times New Roman" w:cs="Times New Roman"/>
                <w:bCs/>
                <w:sz w:val="24"/>
                <w:szCs w:val="24"/>
              </w:rPr>
            </w:pPr>
          </w:p>
        </w:tc>
      </w:tr>
      <w:tr w:rsidR="004269D4" w:rsidRPr="00404B07" w14:paraId="7C26DCF3"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F29D2"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540D"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404B07">
              <w:rPr>
                <w:rFonts w:ascii="Times New Roman" w:hAnsi="Times New Roman" w:cs="Times New Roman"/>
                <w:sz w:val="24"/>
                <w:szCs w:val="24"/>
              </w:rPr>
              <w:lastRenderedPageBreak/>
              <w:t>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94CD1"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lastRenderedPageBreak/>
              <w:t>VPĮ 46 straipsnio 4 dalies 5 punktas</w:t>
            </w:r>
          </w:p>
          <w:p w14:paraId="5334BC73" w14:textId="77777777" w:rsidR="004269D4" w:rsidRPr="00404B07" w:rsidRDefault="004269D4" w:rsidP="004269D4">
            <w:pPr>
              <w:pStyle w:val="Betarp"/>
              <w:jc w:val="both"/>
              <w:rPr>
                <w:rFonts w:ascii="Times New Roman" w:eastAsia="Yu Mincho" w:hAnsi="Times New Roman" w:cs="Times New Roman"/>
                <w:sz w:val="24"/>
                <w:szCs w:val="24"/>
              </w:rPr>
            </w:pPr>
          </w:p>
          <w:p w14:paraId="292E6F68"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w:t>
            </w:r>
            <w:r w:rsidRPr="00404B07">
              <w:rPr>
                <w:rFonts w:ascii="Times New Roman" w:eastAsia="Arial" w:hAnsi="Times New Roman" w:cs="Times New Roman"/>
                <w:sz w:val="24"/>
                <w:szCs w:val="24"/>
              </w:rPr>
              <w:t xml:space="preserve"> III dalies C15 punktas</w:t>
            </w:r>
          </w:p>
          <w:p w14:paraId="7574A445" w14:textId="77777777" w:rsidR="004269D4" w:rsidRPr="00404B07" w:rsidRDefault="004269D4" w:rsidP="004269D4">
            <w:pPr>
              <w:pStyle w:val="Betarp"/>
              <w:jc w:val="both"/>
              <w:rPr>
                <w:rFonts w:ascii="Times New Roman" w:eastAsia="Yu Mincho" w:hAnsi="Times New Roman" w:cs="Times New Roman"/>
                <w:sz w:val="24"/>
                <w:szCs w:val="24"/>
                <w:lang w:eastAsia="en-US"/>
              </w:rPr>
            </w:pPr>
          </w:p>
          <w:p w14:paraId="16CEF3D0" w14:textId="77777777" w:rsidR="004269D4" w:rsidRPr="00404B07" w:rsidRDefault="004269D4" w:rsidP="004269D4">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C391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7ED63E74" w14:textId="77777777" w:rsidR="004269D4" w:rsidRPr="00404B07" w:rsidRDefault="004269D4" w:rsidP="004269D4">
            <w:pPr>
              <w:pStyle w:val="Betarp"/>
              <w:jc w:val="both"/>
              <w:rPr>
                <w:rFonts w:ascii="Times New Roman" w:hAnsi="Times New Roman" w:cs="Times New Roman"/>
                <w:b/>
                <w:bCs/>
                <w:iCs/>
                <w:sz w:val="24"/>
                <w:szCs w:val="24"/>
                <w:lang w:eastAsia="en-US"/>
              </w:rPr>
            </w:pPr>
          </w:p>
        </w:tc>
      </w:tr>
      <w:tr w:rsidR="004269D4" w:rsidRPr="00404B07" w14:paraId="38D998B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75D5F" w14:textId="77777777" w:rsidR="004269D4" w:rsidRPr="00404B07" w:rsidRDefault="004269D4" w:rsidP="00ED60D6">
            <w:pPr>
              <w:pStyle w:val="Betarp"/>
              <w:numPr>
                <w:ilvl w:val="0"/>
                <w:numId w:val="17"/>
              </w:numPr>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5F289" w14:textId="77777777" w:rsidR="004269D4" w:rsidRPr="00404B07" w:rsidRDefault="004269D4" w:rsidP="004269D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63056" w14:textId="77777777" w:rsidR="004269D4" w:rsidRPr="00404B07" w:rsidRDefault="004269D4" w:rsidP="004269D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404B07">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206C"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lastRenderedPageBreak/>
              <w:t>VPĮ 46 straipsnio 4 dalies 6 punktas</w:t>
            </w:r>
          </w:p>
          <w:p w14:paraId="1F4D8629" w14:textId="77777777" w:rsidR="004269D4" w:rsidRPr="00404B07" w:rsidRDefault="004269D4" w:rsidP="004269D4">
            <w:pPr>
              <w:pStyle w:val="Betarp"/>
              <w:jc w:val="both"/>
              <w:rPr>
                <w:rFonts w:ascii="Times New Roman" w:eastAsia="Yu Mincho" w:hAnsi="Times New Roman" w:cs="Times New Roman"/>
                <w:sz w:val="24"/>
                <w:szCs w:val="24"/>
              </w:rPr>
            </w:pPr>
          </w:p>
          <w:p w14:paraId="7C208BD6"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w:t>
            </w:r>
            <w:r w:rsidRPr="00404B07">
              <w:rPr>
                <w:rFonts w:ascii="Times New Roman" w:eastAsia="Arial" w:hAnsi="Times New Roman" w:cs="Times New Roman"/>
                <w:sz w:val="24"/>
                <w:szCs w:val="24"/>
              </w:rPr>
              <w:t xml:space="preserve"> III dalies C14 punktas</w:t>
            </w:r>
          </w:p>
          <w:p w14:paraId="07A192BF" w14:textId="77777777" w:rsidR="004269D4" w:rsidRPr="00404B07" w:rsidRDefault="004269D4" w:rsidP="004269D4">
            <w:pPr>
              <w:pStyle w:val="Betarp"/>
              <w:jc w:val="both"/>
              <w:rPr>
                <w:rFonts w:ascii="Times New Roman" w:eastAsia="Yu Mincho" w:hAnsi="Times New Roman" w:cs="Times New Roman"/>
                <w:sz w:val="24"/>
                <w:szCs w:val="24"/>
                <w:lang w:eastAsia="en-US"/>
              </w:rPr>
            </w:pPr>
          </w:p>
          <w:p w14:paraId="5C87628E" w14:textId="77777777" w:rsidR="004269D4" w:rsidRPr="00404B07" w:rsidRDefault="004269D4" w:rsidP="004269D4">
            <w:pPr>
              <w:pStyle w:val="Betarp"/>
              <w:jc w:val="both"/>
              <w:rPr>
                <w:rFonts w:ascii="Times New Roman" w:eastAsia="Yu Mincho" w:hAnsi="Times New Roman"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D221"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42760F15"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462D8354"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B13FA2A" w14:textId="77777777" w:rsidR="004269D4" w:rsidRPr="00404B07" w:rsidRDefault="004269D4" w:rsidP="004269D4">
            <w:pPr>
              <w:pStyle w:val="Betarp"/>
              <w:jc w:val="both"/>
              <w:rPr>
                <w:rFonts w:ascii="Times New Roman" w:hAnsi="Times New Roman" w:cs="Times New Roman"/>
                <w:sz w:val="24"/>
                <w:szCs w:val="24"/>
              </w:rPr>
            </w:pPr>
          </w:p>
          <w:p w14:paraId="2871167E" w14:textId="77777777" w:rsidR="004269D4" w:rsidRPr="00404B07" w:rsidRDefault="00826C90" w:rsidP="004269D4">
            <w:pPr>
              <w:pStyle w:val="Betarp"/>
              <w:jc w:val="both"/>
              <w:rPr>
                <w:rStyle w:val="Hipersaitas"/>
                <w:rFonts w:ascii="Times New Roman" w:hAnsi="Times New Roman" w:cs="Times New Roman"/>
                <w:sz w:val="24"/>
                <w:szCs w:val="24"/>
              </w:rPr>
            </w:pPr>
            <w:hyperlink r:id="rId12" w:history="1">
              <w:r w:rsidR="004269D4" w:rsidRPr="00404B07">
                <w:rPr>
                  <w:rStyle w:val="Hipersaitas"/>
                  <w:rFonts w:ascii="Times New Roman" w:hAnsi="Times New Roman" w:cs="Times New Roman"/>
                  <w:sz w:val="24"/>
                  <w:szCs w:val="24"/>
                </w:rPr>
                <w:t>https://vpt.lrv.lt/lt/pasalinimo-pagrindai-1/nepatikimi-tiekejai-1</w:t>
              </w:r>
            </w:hyperlink>
          </w:p>
          <w:p w14:paraId="1578B592" w14:textId="77777777" w:rsidR="004269D4" w:rsidRPr="00404B07" w:rsidRDefault="004269D4" w:rsidP="004269D4">
            <w:pPr>
              <w:pStyle w:val="Betarp"/>
              <w:jc w:val="both"/>
              <w:rPr>
                <w:rFonts w:ascii="Times New Roman" w:hAnsi="Times New Roman" w:cs="Times New Roman"/>
                <w:sz w:val="24"/>
                <w:szCs w:val="24"/>
              </w:rPr>
            </w:pPr>
          </w:p>
          <w:p w14:paraId="52DA54B1" w14:textId="77777777" w:rsidR="004269D4" w:rsidRPr="00404B07" w:rsidRDefault="00826C90" w:rsidP="004269D4">
            <w:pPr>
              <w:pStyle w:val="Betarp"/>
              <w:jc w:val="both"/>
              <w:rPr>
                <w:rFonts w:ascii="Times New Roman" w:hAnsi="Times New Roman" w:cs="Times New Roman"/>
                <w:sz w:val="24"/>
                <w:szCs w:val="24"/>
              </w:rPr>
            </w:pPr>
            <w:hyperlink r:id="rId13" w:history="1">
              <w:r w:rsidR="004269D4" w:rsidRPr="00404B07">
                <w:rPr>
                  <w:rStyle w:val="Hipersaitas"/>
                  <w:rFonts w:ascii="Times New Roman" w:hAnsi="Times New Roman" w:cs="Times New Roman"/>
                  <w:sz w:val="24"/>
                  <w:szCs w:val="24"/>
                </w:rPr>
                <w:t>https://vpt.lrv.lt/lt/pasalinimo-pagrindai-1/nepatikimu-koncesininku-sarasas-1/nepatikimu-koncesininku-sarasas</w:t>
              </w:r>
            </w:hyperlink>
          </w:p>
          <w:p w14:paraId="1CEFDC0D" w14:textId="77777777" w:rsidR="004269D4" w:rsidRPr="00404B07" w:rsidRDefault="004269D4" w:rsidP="004269D4">
            <w:pPr>
              <w:pStyle w:val="Betarp"/>
              <w:jc w:val="both"/>
              <w:rPr>
                <w:rFonts w:ascii="Times New Roman" w:hAnsi="Times New Roman" w:cs="Times New Roman"/>
                <w:b/>
                <w:bCs/>
                <w:sz w:val="24"/>
                <w:szCs w:val="24"/>
              </w:rPr>
            </w:pPr>
          </w:p>
        </w:tc>
      </w:tr>
      <w:tr w:rsidR="004269D4" w:rsidRPr="00404B07" w14:paraId="78C41589"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494F3"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p w14:paraId="2692FA68" w14:textId="77777777" w:rsidR="004269D4" w:rsidRPr="00404B07" w:rsidRDefault="004269D4" w:rsidP="004269D4">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303C"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50606F" w14:textId="77777777" w:rsidR="004269D4" w:rsidRPr="00404B07" w:rsidRDefault="004269D4" w:rsidP="004269D4">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07F3B"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7 punkto a papunktis</w:t>
            </w:r>
          </w:p>
          <w:p w14:paraId="6C6DCC7A" w14:textId="77777777" w:rsidR="004269D4" w:rsidRPr="00404B07" w:rsidRDefault="004269D4" w:rsidP="004269D4">
            <w:pPr>
              <w:pStyle w:val="Betarp"/>
              <w:jc w:val="both"/>
              <w:rPr>
                <w:rFonts w:ascii="Times New Roman" w:eastAsia="Yu Mincho" w:hAnsi="Times New Roman" w:cs="Times New Roman"/>
                <w:sz w:val="24"/>
                <w:szCs w:val="24"/>
              </w:rPr>
            </w:pPr>
          </w:p>
          <w:p w14:paraId="4B4A608D" w14:textId="77777777" w:rsidR="004269D4" w:rsidRPr="00404B07" w:rsidRDefault="004269D4" w:rsidP="004269D4">
            <w:pPr>
              <w:pStyle w:val="Betarp"/>
              <w:jc w:val="both"/>
              <w:rPr>
                <w:rFonts w:ascii="Times New Roman" w:eastAsia="Yu Mincho" w:hAnsi="Times New Roman" w:cs="Times New Roman"/>
                <w:sz w:val="24"/>
                <w:szCs w:val="24"/>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6E15A"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lang w:eastAsia="en-US"/>
              </w:rPr>
              <w:t xml:space="preserve">Iš Lietuvoje įsteigtų subjektų įrodančių dokumentų nereikalaujama. Užtenka pateikto EBVPD. </w:t>
            </w:r>
            <w:r w:rsidRPr="00404B07">
              <w:rPr>
                <w:rFonts w:ascii="Times New Roman" w:hAnsi="Times New Roman" w:cs="Times New Roman"/>
                <w:sz w:val="24"/>
                <w:szCs w:val="24"/>
              </w:rPr>
              <w:t>Priimant sprendimus dėl tiekėjo pašalinimo iš pirkimo procedūros šiame punkte nurodytu pašalinimo pagrindu, be kita ko, atsižvelgiama į</w:t>
            </w:r>
            <w:r w:rsidRPr="00404B07">
              <w:rPr>
                <w:rFonts w:ascii="Times New Roman" w:hAnsi="Times New Roman" w:cs="Times New Roman"/>
                <w:b/>
                <w:bCs/>
                <w:sz w:val="24"/>
                <w:szCs w:val="24"/>
              </w:rPr>
              <w:t xml:space="preserve"> </w:t>
            </w:r>
            <w:r w:rsidRPr="00404B07">
              <w:rPr>
                <w:rFonts w:ascii="Times New Roman" w:hAnsi="Times New Roman" w:cs="Times New Roman"/>
                <w:sz w:val="24"/>
                <w:szCs w:val="24"/>
              </w:rPr>
              <w:t xml:space="preserve">nacionalinėje duomenų bazėje adresu: </w:t>
            </w:r>
            <w:hyperlink r:id="rId14" w:history="1">
              <w:r w:rsidRPr="00404B07">
                <w:rPr>
                  <w:rStyle w:val="Hipersaitas"/>
                  <w:rFonts w:ascii="Times New Roman" w:hAnsi="Times New Roman" w:cs="Times New Roman"/>
                  <w:sz w:val="24"/>
                  <w:szCs w:val="24"/>
                  <w:u w:val="single"/>
                </w:rPr>
                <w:t>https://www.registrucentras.lt/jar/p/index.php</w:t>
              </w:r>
            </w:hyperlink>
          </w:p>
          <w:p w14:paraId="28E03B9F"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paskelbtą informaciją, taip pat į šiame informaciniame pranešime pateiktą informaciją:</w:t>
            </w:r>
          </w:p>
          <w:p w14:paraId="3D5C1B67" w14:textId="77777777" w:rsidR="004269D4" w:rsidRPr="00404B07" w:rsidRDefault="00826C90" w:rsidP="004269D4">
            <w:pPr>
              <w:pStyle w:val="Betarp"/>
              <w:jc w:val="both"/>
              <w:rPr>
                <w:rFonts w:ascii="Times New Roman" w:hAnsi="Times New Roman" w:cs="Times New Roman"/>
                <w:sz w:val="24"/>
                <w:szCs w:val="24"/>
                <w:lang w:eastAsia="en-US"/>
              </w:rPr>
            </w:pPr>
            <w:hyperlink r:id="rId15" w:history="1">
              <w:r w:rsidR="004269D4" w:rsidRPr="00404B07">
                <w:rPr>
                  <w:rStyle w:val="Hipersaitas"/>
                  <w:rFonts w:ascii="Times New Roman" w:hAnsi="Times New Roman" w:cs="Times New Roman"/>
                  <w:sz w:val="24"/>
                  <w:szCs w:val="24"/>
                </w:rPr>
                <w:t>https://vpt.lrv.lt/lt/naujienos/finansiniu-ataskaitu-nepateikimas-gali-tapti-kliutimi-dalyvauti-viesuosiuose-pirkimuose</w:t>
              </w:r>
            </w:hyperlink>
          </w:p>
          <w:p w14:paraId="119413B1" w14:textId="77777777" w:rsidR="004269D4" w:rsidRPr="00404B07" w:rsidRDefault="004269D4" w:rsidP="004269D4">
            <w:pPr>
              <w:pStyle w:val="Betarp"/>
              <w:jc w:val="both"/>
              <w:rPr>
                <w:rFonts w:ascii="Times New Roman" w:hAnsi="Times New Roman" w:cs="Times New Roman"/>
                <w:b/>
                <w:bCs/>
                <w:iCs/>
                <w:sz w:val="24"/>
                <w:szCs w:val="24"/>
              </w:rPr>
            </w:pPr>
          </w:p>
        </w:tc>
      </w:tr>
      <w:tr w:rsidR="004269D4" w:rsidRPr="00404B07" w14:paraId="635BAE88"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B175E"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C2886" w14:textId="77777777" w:rsidR="004269D4" w:rsidRPr="00404B07" w:rsidRDefault="004269D4" w:rsidP="004269D4">
            <w:pPr>
              <w:pStyle w:val="Betarp"/>
              <w:jc w:val="both"/>
              <w:rPr>
                <w:rFonts w:ascii="Times New Roman" w:hAnsi="Times New Roman" w:cs="Times New Roman"/>
                <w:b/>
                <w:bCs/>
                <w:sz w:val="24"/>
                <w:szCs w:val="24"/>
              </w:rPr>
            </w:pPr>
            <w:r w:rsidRPr="00404B07">
              <w:rPr>
                <w:rFonts w:ascii="Times New Roman" w:hAnsi="Times New Roman" w:cs="Times New Roman"/>
                <w:sz w:val="24"/>
                <w:szCs w:val="24"/>
              </w:rPr>
              <w:t xml:space="preserve">Tiekėjas yra padaręs rimtą profesinį pažeidimą, dėl kurio perkančioji organizacija abejoja tiekėjo sąžiningumu, </w:t>
            </w:r>
            <w:r w:rsidRPr="00404B0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04B07">
              <w:rPr>
                <w:rFonts w:ascii="Times New Roman" w:eastAsia="Times New Roman" w:hAnsi="Times New Roman" w:cs="Times New Roman"/>
                <w:sz w:val="24"/>
                <w:szCs w:val="24"/>
                <w:vertAlign w:val="superscript"/>
              </w:rPr>
              <w:t>1</w:t>
            </w:r>
            <w:r w:rsidRPr="00404B07">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5912"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t>VPĮ 46 straipsnio 4 dalies 7 punkto b papunktis</w:t>
            </w:r>
          </w:p>
          <w:p w14:paraId="63C4F0D0" w14:textId="77777777" w:rsidR="004269D4" w:rsidRPr="00404B07" w:rsidRDefault="004269D4" w:rsidP="004269D4">
            <w:pPr>
              <w:pStyle w:val="Betarp"/>
              <w:jc w:val="both"/>
              <w:rPr>
                <w:rFonts w:ascii="Times New Roman" w:eastAsia="Yu Mincho" w:hAnsi="Times New Roman" w:cs="Times New Roman"/>
                <w:sz w:val="24"/>
                <w:szCs w:val="24"/>
              </w:rPr>
            </w:pPr>
          </w:p>
          <w:p w14:paraId="15573D46"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5483"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0F74F445" w14:textId="77777777" w:rsidR="004269D4" w:rsidRPr="00404B07" w:rsidRDefault="004269D4" w:rsidP="004269D4">
            <w:pPr>
              <w:pStyle w:val="Betarp"/>
              <w:jc w:val="both"/>
              <w:rPr>
                <w:rFonts w:ascii="Times New Roman" w:hAnsi="Times New Roman" w:cs="Times New Roman"/>
                <w:b/>
                <w:bCs/>
                <w:iCs/>
                <w:sz w:val="24"/>
                <w:szCs w:val="24"/>
                <w:lang w:eastAsia="en-US"/>
              </w:rPr>
            </w:pPr>
          </w:p>
          <w:p w14:paraId="14CBA3E8"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Priimant sprendimus dėl tiekėjo pašalinimo iš pirkimo procedūros šiame punkte nurodytu pašalinimo pagrindu, be kita ko, atsižvelgiama į</w:t>
            </w:r>
            <w:r w:rsidRPr="00404B07">
              <w:rPr>
                <w:rFonts w:ascii="Times New Roman" w:hAnsi="Times New Roman" w:cs="Times New Roman"/>
                <w:b/>
                <w:bCs/>
                <w:sz w:val="24"/>
                <w:szCs w:val="24"/>
              </w:rPr>
              <w:t xml:space="preserve"> </w:t>
            </w:r>
            <w:r w:rsidRPr="00404B07">
              <w:rPr>
                <w:rFonts w:ascii="Times New Roman" w:hAnsi="Times New Roman" w:cs="Times New Roman"/>
                <w:sz w:val="24"/>
                <w:szCs w:val="24"/>
              </w:rPr>
              <w:t xml:space="preserve">nacionalinėje duomenų bazėje adresu </w:t>
            </w:r>
            <w:hyperlink r:id="rId16">
              <w:r w:rsidRPr="00404B07">
                <w:rPr>
                  <w:rStyle w:val="Hipersaitas"/>
                  <w:rFonts w:ascii="Times New Roman" w:hAnsi="Times New Roman" w:cs="Times New Roman"/>
                  <w:sz w:val="24"/>
                  <w:szCs w:val="24"/>
                  <w:u w:val="single"/>
                </w:rPr>
                <w:t>https://www.vmi.lt/evmi/mokesciu-moketoju-informacija</w:t>
              </w:r>
            </w:hyperlink>
            <w:r w:rsidRPr="00404B07">
              <w:rPr>
                <w:rFonts w:ascii="Times New Roman" w:hAnsi="Times New Roman" w:cs="Times New Roman"/>
                <w:sz w:val="24"/>
                <w:szCs w:val="24"/>
              </w:rPr>
              <w:t xml:space="preserve"> skelbiamą informaciją.</w:t>
            </w:r>
          </w:p>
        </w:tc>
      </w:tr>
      <w:tr w:rsidR="004269D4" w:rsidRPr="00404B07" w14:paraId="2656EAC2" w14:textId="77777777" w:rsidTr="0012441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7A89" w14:textId="77777777" w:rsidR="004269D4" w:rsidRPr="00404B07" w:rsidRDefault="004269D4" w:rsidP="00ED60D6">
            <w:pPr>
              <w:pStyle w:val="Betarp"/>
              <w:numPr>
                <w:ilvl w:val="0"/>
                <w:numId w:val="17"/>
              </w:numPr>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BF85" w14:textId="77777777" w:rsidR="004269D4" w:rsidRPr="00404B07" w:rsidRDefault="004269D4" w:rsidP="004269D4">
            <w:pPr>
              <w:pStyle w:val="Betarp"/>
              <w:jc w:val="both"/>
              <w:rPr>
                <w:rFonts w:ascii="Times New Roman" w:hAnsi="Times New Roman" w:cs="Times New Roman"/>
                <w:sz w:val="24"/>
                <w:szCs w:val="24"/>
              </w:rPr>
            </w:pPr>
            <w:r w:rsidRPr="00404B07">
              <w:rPr>
                <w:rFonts w:ascii="Times New Roman" w:hAnsi="Times New Roman" w:cs="Times New Roman"/>
                <w:sz w:val="24"/>
                <w:szCs w:val="24"/>
              </w:rPr>
              <w:t>Tiekėjas yra padaręs rimtą profesinį pažeidimą, dėl kurio perkančioji organizacija abejoja tiekėjo sąžiningumu,</w:t>
            </w:r>
            <w:r w:rsidRPr="00404B07">
              <w:rPr>
                <w:rFonts w:ascii="Times New Roman" w:eastAsia="Times New Roman" w:hAnsi="Times New Roman" w:cs="Times New Roman"/>
                <w:sz w:val="24"/>
                <w:szCs w:val="24"/>
              </w:rPr>
              <w:t xml:space="preserve"> kai jis </w:t>
            </w:r>
            <w:r w:rsidRPr="00404B07">
              <w:rPr>
                <w:rFonts w:ascii="Times New Roman" w:hAnsi="Times New Roman" w:cs="Times New Roman"/>
                <w:sz w:val="24"/>
                <w:szCs w:val="24"/>
              </w:rPr>
              <w:t xml:space="preserve">yra padaręs draudimo sudaryti draudžiamus </w:t>
            </w:r>
            <w:r w:rsidRPr="00404B07">
              <w:rPr>
                <w:rFonts w:ascii="Times New Roman" w:hAnsi="Times New Roman" w:cs="Times New Roman"/>
                <w:sz w:val="24"/>
                <w:szCs w:val="24"/>
              </w:rPr>
              <w:lastRenderedPageBreak/>
              <w:t>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044C7" w14:textId="77777777" w:rsidR="004269D4" w:rsidRPr="00404B07" w:rsidRDefault="004269D4" w:rsidP="004269D4">
            <w:pPr>
              <w:pStyle w:val="Betarp"/>
              <w:jc w:val="both"/>
              <w:rPr>
                <w:rFonts w:ascii="Times New Roman" w:eastAsia="Yu Mincho" w:hAnsi="Times New Roman" w:cs="Times New Roman"/>
                <w:b/>
                <w:bCs/>
                <w:sz w:val="24"/>
                <w:szCs w:val="24"/>
              </w:rPr>
            </w:pPr>
            <w:r w:rsidRPr="00404B07">
              <w:rPr>
                <w:rFonts w:ascii="Times New Roman" w:eastAsia="Yu Mincho" w:hAnsi="Times New Roman" w:cs="Times New Roman"/>
                <w:b/>
                <w:bCs/>
                <w:sz w:val="24"/>
                <w:szCs w:val="24"/>
              </w:rPr>
              <w:lastRenderedPageBreak/>
              <w:t>VPĮ 46 straipsnio 4 dalies 7 punkto c papunktis</w:t>
            </w:r>
          </w:p>
          <w:p w14:paraId="76DB82F8" w14:textId="77777777" w:rsidR="004269D4" w:rsidRPr="00404B07" w:rsidRDefault="004269D4" w:rsidP="004269D4">
            <w:pPr>
              <w:pStyle w:val="Betarp"/>
              <w:jc w:val="both"/>
              <w:rPr>
                <w:rFonts w:ascii="Times New Roman" w:eastAsia="Yu Mincho" w:hAnsi="Times New Roman" w:cs="Times New Roman"/>
                <w:sz w:val="24"/>
                <w:szCs w:val="24"/>
              </w:rPr>
            </w:pPr>
          </w:p>
          <w:p w14:paraId="5E3C6DE3" w14:textId="77777777" w:rsidR="004269D4" w:rsidRPr="00404B07" w:rsidRDefault="004269D4" w:rsidP="004269D4">
            <w:pPr>
              <w:pStyle w:val="Betarp"/>
              <w:jc w:val="both"/>
              <w:rPr>
                <w:rFonts w:ascii="Times New Roman" w:eastAsia="Yu Mincho" w:hAnsi="Times New Roman" w:cs="Times New Roman"/>
                <w:sz w:val="24"/>
                <w:szCs w:val="24"/>
                <w:lang w:eastAsia="en-US"/>
              </w:rPr>
            </w:pPr>
            <w:r w:rsidRPr="00404B07">
              <w:rPr>
                <w:rFonts w:ascii="Times New Roman" w:eastAsia="Yu Mincho" w:hAnsi="Times New Roman" w:cs="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078CD" w14:textId="77777777" w:rsidR="004269D4" w:rsidRPr="00404B07" w:rsidRDefault="004269D4" w:rsidP="004269D4">
            <w:pPr>
              <w:pStyle w:val="Betarp"/>
              <w:jc w:val="both"/>
              <w:rPr>
                <w:rFonts w:ascii="Times New Roman" w:hAnsi="Times New Roman" w:cs="Times New Roman"/>
                <w:sz w:val="24"/>
                <w:szCs w:val="24"/>
                <w:lang w:eastAsia="en-US"/>
              </w:rPr>
            </w:pPr>
            <w:r w:rsidRPr="00404B07">
              <w:rPr>
                <w:rFonts w:ascii="Times New Roman" w:hAnsi="Times New Roman" w:cs="Times New Roman"/>
                <w:sz w:val="24"/>
                <w:szCs w:val="24"/>
                <w:lang w:eastAsia="en-US"/>
              </w:rPr>
              <w:t>Iš Lietuvoje įsteigtų subjektų įrodančių dokumentų nereikalaujama. Užtenka pateikto EBVPD.</w:t>
            </w:r>
          </w:p>
          <w:p w14:paraId="5D373A6B" w14:textId="77777777" w:rsidR="004269D4" w:rsidRPr="00404B07" w:rsidRDefault="004269D4" w:rsidP="004269D4">
            <w:pPr>
              <w:pStyle w:val="Betarp"/>
              <w:jc w:val="both"/>
              <w:rPr>
                <w:rFonts w:ascii="Times New Roman" w:hAnsi="Times New Roman" w:cs="Times New Roman"/>
                <w:bCs/>
                <w:iCs/>
                <w:sz w:val="24"/>
                <w:szCs w:val="24"/>
                <w:lang w:eastAsia="en-US"/>
              </w:rPr>
            </w:pPr>
          </w:p>
          <w:p w14:paraId="2AC914EE" w14:textId="77777777" w:rsidR="004269D4" w:rsidRPr="00404B07" w:rsidRDefault="004269D4" w:rsidP="004269D4">
            <w:pPr>
              <w:rPr>
                <w:rFonts w:ascii="Times New Roman" w:hAnsi="Times New Roman" w:cs="Times New Roman"/>
                <w:b/>
                <w:bCs/>
                <w:sz w:val="24"/>
                <w:szCs w:val="24"/>
              </w:rPr>
            </w:pPr>
            <w:r w:rsidRPr="00404B0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7F34C42D" w14:textId="77777777" w:rsidR="004269D4" w:rsidRPr="00404B07" w:rsidRDefault="00826C90" w:rsidP="004269D4">
            <w:pPr>
              <w:rPr>
                <w:rFonts w:ascii="Times New Roman" w:hAnsi="Times New Roman" w:cs="Times New Roman"/>
                <w:sz w:val="24"/>
                <w:szCs w:val="24"/>
              </w:rPr>
            </w:pPr>
            <w:hyperlink r:id="rId17" w:history="1">
              <w:r w:rsidR="004269D4" w:rsidRPr="00404B07">
                <w:rPr>
                  <w:rStyle w:val="Hipersaitas"/>
                  <w:rFonts w:ascii="Times New Roman" w:hAnsi="Times New Roman" w:cs="Times New Roman"/>
                  <w:sz w:val="24"/>
                  <w:szCs w:val="24"/>
                  <w:u w:val="single"/>
                </w:rPr>
                <w:t>https://kt.gov.lt/lt/atviri-duomenys/diskvalifikavimas-is-viesuju-pirkimu</w:t>
              </w:r>
            </w:hyperlink>
            <w:r w:rsidR="004269D4" w:rsidRPr="00404B07">
              <w:rPr>
                <w:rFonts w:ascii="Times New Roman" w:hAnsi="Times New Roman" w:cs="Times New Roman"/>
                <w:sz w:val="24"/>
                <w:szCs w:val="24"/>
              </w:rPr>
              <w:t xml:space="preserve"> skelbiamą informaciją. </w:t>
            </w:r>
          </w:p>
        </w:tc>
      </w:tr>
    </w:tbl>
    <w:p w14:paraId="6F78EA6B" w14:textId="77777777" w:rsidR="00124416" w:rsidRPr="00B63069" w:rsidRDefault="00124416" w:rsidP="00B63069">
      <w:pPr>
        <w:spacing w:line="240" w:lineRule="auto"/>
        <w:ind w:firstLine="567"/>
        <w:rPr>
          <w:rFonts w:ascii="Times New Roman" w:hAnsi="Times New Roman" w:cs="Times New Roman"/>
          <w:sz w:val="24"/>
          <w:szCs w:val="24"/>
        </w:rPr>
      </w:pPr>
    </w:p>
    <w:p w14:paraId="0CC5F1D3" w14:textId="67A713C0" w:rsidR="00124416" w:rsidRPr="00404B07" w:rsidRDefault="00A00CAB" w:rsidP="00124416">
      <w:pPr>
        <w:jc w:val="center"/>
        <w:rPr>
          <w:rFonts w:ascii="Times New Roman" w:hAnsi="Times New Roman" w:cs="Times New Roman"/>
          <w:b/>
          <w:bCs/>
          <w:smallCaps/>
          <w:sz w:val="24"/>
          <w:szCs w:val="24"/>
        </w:rPr>
      </w:pPr>
      <w:r>
        <w:rPr>
          <w:rFonts w:ascii="Times New Roman" w:hAnsi="Times New Roman" w:cs="Times New Roman"/>
          <w:smallCaps/>
          <w:sz w:val="24"/>
          <w:szCs w:val="24"/>
        </w:rPr>
        <w:t xml:space="preserve"> </w:t>
      </w:r>
      <w:r w:rsidR="00124416" w:rsidRPr="00404B07">
        <w:rPr>
          <w:rFonts w:ascii="Times New Roman" w:hAnsi="Times New Roman" w:cs="Times New Roman"/>
          <w:smallCaps/>
          <w:sz w:val="24"/>
          <w:szCs w:val="24"/>
        </w:rPr>
        <w:t>__________</w:t>
      </w:r>
      <w:r w:rsidR="00124416" w:rsidRPr="00404B07">
        <w:rPr>
          <w:rFonts w:ascii="Times New Roman" w:hAnsi="Times New Roman" w:cs="Times New Roman"/>
          <w:b/>
          <w:bCs/>
          <w:smallCaps/>
          <w:sz w:val="24"/>
          <w:szCs w:val="24"/>
        </w:rPr>
        <w:br w:type="page"/>
      </w: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681635"/>
      <w:bookmarkStart w:id="62" w:name="_Toc226963208"/>
      <w:r w:rsidRPr="00404B07">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8"/>
      <w:bookmarkEnd w:id="59"/>
      <w:bookmarkEnd w:id="60"/>
      <w:bookmarkEnd w:id="61"/>
      <w:bookmarkEnd w:id="62"/>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3EA0D030" w14:textId="77777777" w:rsidR="00124416" w:rsidRPr="00404B07" w:rsidRDefault="00124416" w:rsidP="00504615">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A5F9B5A" w14:textId="77777777" w:rsidR="00124416" w:rsidRPr="00404B07" w:rsidRDefault="00124416" w:rsidP="009D0874">
      <w:pPr>
        <w:pStyle w:val="v1msolistparagraph"/>
        <w:numPr>
          <w:ilvl w:val="0"/>
          <w:numId w:val="7"/>
        </w:numPr>
        <w:spacing w:before="0" w:beforeAutospacing="0" w:after="0" w:afterAutospacing="0"/>
        <w:contextualSpacing/>
        <w:jc w:val="both"/>
        <w:rPr>
          <w:rFonts w:eastAsiaTheme="minorHAnsi"/>
        </w:rPr>
      </w:pPr>
      <w:r w:rsidRPr="00404B07">
        <w:rPr>
          <w:rFonts w:eastAsiaTheme="minorHAnsi"/>
        </w:rPr>
        <w:t xml:space="preserve">Kai tiekėjas remiasi kitų ūkio subjektų pajėgumais, kad atitiktų nustatytus ekonominio ir </w:t>
      </w:r>
    </w:p>
    <w:p w14:paraId="00D7A457" w14:textId="77777777" w:rsidR="00124416" w:rsidRPr="00404B07" w:rsidRDefault="00124416" w:rsidP="00124416">
      <w:pPr>
        <w:pStyle w:val="v1msolistparagraph"/>
        <w:spacing w:before="0" w:beforeAutospacing="0" w:after="0" w:afterAutospacing="0"/>
        <w:contextualSpacing/>
        <w:jc w:val="both"/>
        <w:rPr>
          <w:rFonts w:eastAsiaTheme="minorHAnsi"/>
        </w:rPr>
      </w:pPr>
      <w:r w:rsidRPr="00404B07">
        <w:rPr>
          <w:rFonts w:eastAsiaTheme="minorHAnsi"/>
        </w:rPr>
        <w:t xml:space="preserve">finansinio pajėgumo reikalavimus jie privalo prisiimti solidarią atsakomybę už sutarties įvykdymą. </w:t>
      </w:r>
    </w:p>
    <w:p w14:paraId="6BC84C82" w14:textId="77777777" w:rsidR="00124416" w:rsidRPr="00404B07" w:rsidRDefault="00124416" w:rsidP="00124416">
      <w:pPr>
        <w:pStyle w:val="v1msolistparagraph"/>
        <w:spacing w:before="0" w:beforeAutospacing="0" w:after="0" w:afterAutospacing="0"/>
        <w:contextualSpacing/>
        <w:jc w:val="both"/>
        <w:rPr>
          <w:rFonts w:eastAsiaTheme="minorHAnsi"/>
        </w:rPr>
      </w:pPr>
    </w:p>
    <w:tbl>
      <w:tblPr>
        <w:tblStyle w:val="Lentelstinklelis"/>
        <w:tblW w:w="0" w:type="auto"/>
        <w:tblInd w:w="0" w:type="dxa"/>
        <w:tblLook w:val="04A0" w:firstRow="1" w:lastRow="0" w:firstColumn="1" w:lastColumn="0" w:noHBand="0" w:noVBand="1"/>
      </w:tblPr>
      <w:tblGrid>
        <w:gridCol w:w="830"/>
        <w:gridCol w:w="4647"/>
        <w:gridCol w:w="4151"/>
      </w:tblGrid>
      <w:tr w:rsidR="00124416" w:rsidRPr="00404B07" w14:paraId="0CEF9F56" w14:textId="77777777" w:rsidTr="004545B7">
        <w:tc>
          <w:tcPr>
            <w:tcW w:w="830" w:type="dxa"/>
          </w:tcPr>
          <w:p w14:paraId="7E2C0C30"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47" w:type="dxa"/>
          </w:tcPr>
          <w:p w14:paraId="7ADC87A4"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51" w:type="dxa"/>
          </w:tcPr>
          <w:p w14:paraId="794CA8AB"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4416" w:rsidRPr="00404B07" w14:paraId="39B66621" w14:textId="77777777" w:rsidTr="004545B7">
        <w:tc>
          <w:tcPr>
            <w:tcW w:w="830" w:type="dxa"/>
          </w:tcPr>
          <w:p w14:paraId="5FC0596B" w14:textId="77777777" w:rsidR="00124416" w:rsidRPr="00404B07" w:rsidRDefault="00124416" w:rsidP="00124416">
            <w:pPr>
              <w:pStyle w:val="v1msolistparagraph"/>
              <w:spacing w:before="0" w:beforeAutospacing="0" w:after="0" w:afterAutospacing="0"/>
              <w:contextualSpacing/>
              <w:rPr>
                <w:rFonts w:eastAsiaTheme="minorHAnsi"/>
              </w:rPr>
            </w:pPr>
            <w:r w:rsidRPr="00404B07">
              <w:rPr>
                <w:rFonts w:eastAsiaTheme="minorHAnsi"/>
              </w:rPr>
              <w:t>3.1.</w:t>
            </w:r>
          </w:p>
        </w:tc>
        <w:tc>
          <w:tcPr>
            <w:tcW w:w="4647" w:type="dxa"/>
          </w:tcPr>
          <w:p w14:paraId="42C8D38B" w14:textId="77777777" w:rsidR="00C20579" w:rsidRDefault="00C20579" w:rsidP="00C20579">
            <w:pPr>
              <w:spacing w:line="240" w:lineRule="auto"/>
              <w:jc w:val="both"/>
              <w:rPr>
                <w:rFonts w:hAnsi="Times New Roman"/>
                <w:sz w:val="24"/>
                <w:szCs w:val="24"/>
                <w:shd w:val="clear" w:color="auto" w:fill="FFFFFF"/>
              </w:rPr>
            </w:pPr>
            <w:r>
              <w:rPr>
                <w:rFonts w:hAnsi="Times New Roman"/>
                <w:sz w:val="24"/>
                <w:szCs w:val="24"/>
                <w:shd w:val="clear" w:color="auto" w:fill="FFFFFF"/>
              </w:rPr>
              <w:t xml:space="preserve">Tiekėjas per paskutinius 3 metus iki pasiūlymo pateikimo termino pabaigos yra suteikęs </w:t>
            </w:r>
            <w:r>
              <w:rPr>
                <w:rFonts w:hAnsi="Times New Roman" w:cs="Times New Roman"/>
                <w:color w:val="333333"/>
                <w:sz w:val="24"/>
                <w:szCs w:val="24"/>
                <w:shd w:val="clear" w:color="auto" w:fill="FFFFFF"/>
              </w:rPr>
              <w:t>topografinių ir inžinerinių tinklų planų duomenų įvedimo į GIS pagrindu tvarkomą erdvinių duomenų rinkinį paslaugų</w:t>
            </w:r>
            <w:r>
              <w:rPr>
                <w:rFonts w:hAnsi="Times New Roman"/>
                <w:sz w:val="24"/>
                <w:szCs w:val="24"/>
                <w:shd w:val="clear" w:color="auto" w:fill="FFFFFF"/>
              </w:rPr>
              <w:t>, kurių vertė ne mažesnė kaip 9000,00 Eur be PVM.</w:t>
            </w:r>
          </w:p>
          <w:p w14:paraId="2D685470" w14:textId="77777777" w:rsidR="00C20579" w:rsidRDefault="00C20579" w:rsidP="00C20579">
            <w:pPr>
              <w:widowControl w:val="0"/>
              <w:tabs>
                <w:tab w:val="left" w:pos="611"/>
              </w:tabs>
              <w:autoSpaceDE w:val="0"/>
              <w:autoSpaceDN w:val="0"/>
              <w:adjustRightInd w:val="0"/>
              <w:spacing w:line="240" w:lineRule="auto"/>
              <w:jc w:val="both"/>
              <w:rPr>
                <w:rFonts w:hAnsi="Times New Roman"/>
                <w:i/>
                <w:sz w:val="24"/>
                <w:szCs w:val="24"/>
              </w:rPr>
            </w:pPr>
            <w:r>
              <w:rPr>
                <w:rFonts w:hAnsi="Times New Roman"/>
                <w:i/>
                <w:sz w:val="24"/>
                <w:szCs w:val="24"/>
              </w:rPr>
              <w:t>Pastaba:</w:t>
            </w:r>
          </w:p>
          <w:p w14:paraId="007D7B76" w14:textId="3A79D27B" w:rsidR="00124416" w:rsidRPr="0035299A" w:rsidRDefault="00C20579" w:rsidP="00C20579">
            <w:pPr>
              <w:pStyle w:val="Tekstas"/>
              <w:spacing w:line="276" w:lineRule="auto"/>
              <w:ind w:firstLine="0"/>
              <w:rPr>
                <w:rFonts w:eastAsiaTheme="minorHAnsi"/>
              </w:rPr>
            </w:pPr>
            <w:r>
              <w:rPr>
                <w:i/>
              </w:rPr>
              <w:t>Tiekėjui nedraudžiama remtis sutartimi, kurią tiekėjas vykdė ne vienas, bet kartu su kitais ūkio subjektais</w:t>
            </w:r>
            <w:r w:rsidR="00EB4567">
              <w:rPr>
                <w:i/>
              </w:rPr>
              <w:t>,</w:t>
            </w:r>
            <w:r>
              <w:rPr>
                <w:i/>
              </w:rPr>
              <w:t xml:space="preserve"> </w:t>
            </w:r>
            <w:r w:rsidR="00EB4567">
              <w:rPr>
                <w:i/>
              </w:rPr>
              <w:t>t</w:t>
            </w:r>
            <w:r>
              <w:rPr>
                <w:i/>
              </w:rPr>
              <w:t>ačiau tokiu atveju bus vertinamos būtent konkretaus tiekėjo, dalyvaujančio viešajame pirkime, suteiktos paslaugos, (jų apimtis, vertė) o ne visos vykdytos sutarties objektas.</w:t>
            </w:r>
          </w:p>
        </w:tc>
        <w:tc>
          <w:tcPr>
            <w:tcW w:w="4151" w:type="dxa"/>
          </w:tcPr>
          <w:p w14:paraId="63032B18" w14:textId="77777777" w:rsidR="00C20579" w:rsidRDefault="00C20579" w:rsidP="00C20579">
            <w:pPr>
              <w:widowControl w:val="0"/>
              <w:tabs>
                <w:tab w:val="left" w:pos="611"/>
              </w:tabs>
              <w:autoSpaceDE w:val="0"/>
              <w:autoSpaceDN w:val="0"/>
              <w:adjustRightInd w:val="0"/>
              <w:spacing w:line="240" w:lineRule="auto"/>
              <w:jc w:val="both"/>
              <w:rPr>
                <w:rFonts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0B991EC0" w14:textId="77777777" w:rsidR="00C20579" w:rsidRDefault="00C20579" w:rsidP="00C20579">
            <w:pPr>
              <w:widowControl w:val="0"/>
              <w:tabs>
                <w:tab w:val="left" w:pos="611"/>
              </w:tabs>
              <w:autoSpaceDE w:val="0"/>
              <w:autoSpaceDN w:val="0"/>
              <w:adjustRightInd w:val="0"/>
              <w:spacing w:line="252" w:lineRule="auto"/>
              <w:jc w:val="both"/>
              <w:rPr>
                <w:rFonts w:eastAsia="Calibri" w:hAnsi="Times New Roman"/>
                <w:i/>
                <w:sz w:val="24"/>
                <w:szCs w:val="24"/>
              </w:rPr>
            </w:pPr>
            <w:r>
              <w:rPr>
                <w:rFonts w:eastAsia="Calibri" w:hAnsi="Times New Roman"/>
                <w:i/>
                <w:sz w:val="24"/>
                <w:szCs w:val="24"/>
              </w:rPr>
              <w:t>Pateikiama:</w:t>
            </w:r>
          </w:p>
          <w:p w14:paraId="0C3D55DD" w14:textId="77777777" w:rsidR="00C20579" w:rsidRDefault="00C20579" w:rsidP="00C20579">
            <w:pPr>
              <w:jc w:val="both"/>
              <w:rPr>
                <w:rFonts w:eastAsiaTheme="minorHAnsi" w:hAnsi="Times New Roman" w:cs="Times New Roman"/>
                <w:bCs/>
                <w:sz w:val="24"/>
                <w:szCs w:val="24"/>
                <w:lang w:eastAsia="lt-LT"/>
              </w:rPr>
            </w:pPr>
            <w:r>
              <w:rPr>
                <w:rFonts w:hAnsi="Times New Roman"/>
                <w:sz w:val="24"/>
                <w:szCs w:val="24"/>
              </w:rPr>
              <w:t xml:space="preserve">Per paskutinius 3 metus iki pasiūlymų pateikimo termino pabaigos </w:t>
            </w:r>
            <w:r>
              <w:rPr>
                <w:rFonts w:hAnsi="Times New Roman" w:cs="Times New Roman"/>
                <w:bCs/>
                <w:sz w:val="24"/>
                <w:szCs w:val="24"/>
                <w:lang w:eastAsia="lt-LT"/>
              </w:rPr>
              <w:t xml:space="preserve">suteiktų pagrindinių paslaugų sąrašas, kuriame nurodytos paslaugų bendros sumos, datos ir paslaugų gavėjai (tiek viešieji, tiek privatieji). </w:t>
            </w:r>
          </w:p>
          <w:p w14:paraId="2813B5E9" w14:textId="77777777" w:rsidR="00C20579" w:rsidRDefault="00C20579" w:rsidP="00C20579">
            <w:pPr>
              <w:widowControl w:val="0"/>
              <w:tabs>
                <w:tab w:val="left" w:pos="611"/>
              </w:tabs>
              <w:autoSpaceDE w:val="0"/>
              <w:autoSpaceDN w:val="0"/>
              <w:adjustRightInd w:val="0"/>
              <w:spacing w:line="252" w:lineRule="auto"/>
              <w:jc w:val="both"/>
              <w:rPr>
                <w:rFonts w:hAnsi="Times New Roman"/>
                <w:sz w:val="24"/>
                <w:szCs w:val="24"/>
              </w:rPr>
            </w:pPr>
            <w:r>
              <w:rPr>
                <w:rFonts w:eastAsia="Calibri" w:hAnsi="Times New Roman" w:cs="Times New Roman"/>
                <w:sz w:val="24"/>
                <w:szCs w:val="24"/>
              </w:rPr>
              <w:t xml:space="preserve">Kartu turi būti pateikiamos  užsakovų </w:t>
            </w:r>
            <w:r>
              <w:rPr>
                <w:rFonts w:hAnsi="Times New Roman"/>
                <w:sz w:val="24"/>
                <w:szCs w:val="24"/>
              </w:rPr>
              <w:t>(tiek viešųjų, tiek privačiųjų) pažymos apie tai, kad svarbiausių darbų atlikimas ir galutiniai rezultatai buvo tinkami</w:t>
            </w:r>
            <w:r>
              <w:rPr>
                <w:rFonts w:hAnsi="Times New Roman"/>
                <w:sz w:val="24"/>
                <w:szCs w:val="24"/>
                <w:vertAlign w:val="superscript"/>
              </w:rPr>
              <w:t>*</w:t>
            </w:r>
            <w:r>
              <w:rPr>
                <w:rFonts w:hAnsi="Times New Roman"/>
                <w:sz w:val="24"/>
                <w:szCs w:val="24"/>
              </w:rPr>
              <w:t xml:space="preserve">. </w:t>
            </w:r>
          </w:p>
          <w:p w14:paraId="17366F15" w14:textId="77777777" w:rsidR="00C20579" w:rsidRDefault="00C20579" w:rsidP="00C20579">
            <w:pPr>
              <w:widowControl w:val="0"/>
              <w:tabs>
                <w:tab w:val="left" w:pos="611"/>
              </w:tabs>
              <w:autoSpaceDE w:val="0"/>
              <w:autoSpaceDN w:val="0"/>
              <w:adjustRightInd w:val="0"/>
              <w:spacing w:line="252" w:lineRule="auto"/>
              <w:jc w:val="both"/>
              <w:rPr>
                <w:rFonts w:hAnsi="Times New Roman"/>
                <w:sz w:val="24"/>
                <w:szCs w:val="24"/>
              </w:rPr>
            </w:pPr>
            <w:r>
              <w:rPr>
                <w:rFonts w:hAnsi="Times New Roman"/>
                <w:sz w:val="24"/>
                <w:szCs w:val="24"/>
              </w:rPr>
              <w:t xml:space="preserve"> </w:t>
            </w:r>
            <w:r>
              <w:rPr>
                <w:rFonts w:eastAsia="Calibri" w:hAnsi="Times New Roman"/>
                <w:b/>
                <w:sz w:val="24"/>
                <w:szCs w:val="24"/>
              </w:rPr>
              <w:t>Pateikiamas (-i) skenuotas (-i) dokumentas (-ai) elektroninėmis priemonėmis.</w:t>
            </w:r>
          </w:p>
          <w:p w14:paraId="40814164" w14:textId="077639EE" w:rsidR="00124416" w:rsidRPr="00055075" w:rsidRDefault="00C20579" w:rsidP="00C20579">
            <w:pPr>
              <w:tabs>
                <w:tab w:val="left" w:pos="56"/>
                <w:tab w:val="left" w:pos="340"/>
              </w:tabs>
              <w:jc w:val="both"/>
              <w:rPr>
                <w:rFonts w:hAnsi="Times New Roman" w:cs="Times New Roman"/>
                <w:sz w:val="24"/>
                <w:szCs w:val="24"/>
              </w:rPr>
            </w:pPr>
            <w:r>
              <w:rPr>
                <w:rFonts w:hAnsi="Times New Roman"/>
                <w:sz w:val="24"/>
                <w:szCs w:val="24"/>
                <w:vertAlign w:val="superscript"/>
              </w:rPr>
              <w:t>*</w:t>
            </w:r>
            <w:r>
              <w:rPr>
                <w:rFonts w:hAnsi="Times New Roman" w:cs="Times New Roman"/>
                <w:i/>
                <w:sz w:val="24"/>
                <w:szCs w:val="24"/>
              </w:rPr>
              <w:t xml:space="preserve">Tinkamai suteiktomis pagrindinėmis paslaugomis bus laikomos </w:t>
            </w:r>
            <w:r>
              <w:rPr>
                <w:rFonts w:hAnsi="Times New Roman" w:cs="Times New Roman"/>
                <w:i/>
                <w:color w:val="333333"/>
                <w:sz w:val="24"/>
                <w:szCs w:val="24"/>
                <w:shd w:val="clear" w:color="auto" w:fill="FFFFFF"/>
              </w:rPr>
              <w:t>topografinių ir inžinerinių tinklų planų duomenų įvedimo į GIS pagrindu tvarkomą erdvinių duomenų rinkinį paslaugos</w:t>
            </w:r>
            <w:r>
              <w:rPr>
                <w:rFonts w:hAnsi="Times New Roman" w:cs="Times New Roman"/>
                <w:i/>
                <w:sz w:val="24"/>
                <w:szCs w:val="24"/>
              </w:rPr>
              <w:t>, kai  savo pažymoje užsakovas patvirtina, kad paslaugos suteiktos tinkamai, laiku, kokybiškai, pagal pirkimo sutarties reikalavimus ir užsakovas pretenzijų neturi.</w:t>
            </w:r>
            <w:r>
              <w:rPr>
                <w:sz w:val="24"/>
                <w:szCs w:val="24"/>
              </w:rPr>
              <w:t xml:space="preserve"> </w:t>
            </w:r>
          </w:p>
        </w:tc>
      </w:tr>
      <w:tr w:rsidR="004545B7" w:rsidRPr="00404B07" w14:paraId="0288DA99" w14:textId="77777777" w:rsidTr="00404707">
        <w:tc>
          <w:tcPr>
            <w:tcW w:w="9628" w:type="dxa"/>
            <w:gridSpan w:val="3"/>
          </w:tcPr>
          <w:p w14:paraId="1EE64A51" w14:textId="77777777" w:rsidR="004545B7" w:rsidRDefault="004545B7" w:rsidP="004545B7">
            <w:pPr>
              <w:autoSpaceDE w:val="0"/>
              <w:autoSpaceDN w:val="0"/>
              <w:adjustRightInd w:val="0"/>
              <w:jc w:val="center"/>
              <w:rPr>
                <w:rFonts w:hAnsi="Times New Roman" w:cs="Times New Roman"/>
                <w:b/>
                <w:bCs/>
                <w:color w:val="000000"/>
                <w:sz w:val="24"/>
                <w:szCs w:val="24"/>
              </w:rPr>
            </w:pPr>
            <w:r>
              <w:rPr>
                <w:rFonts w:hAnsi="Times New Roman" w:cs="Times New Roman"/>
                <w:b/>
                <w:bCs/>
                <w:color w:val="000000"/>
                <w:sz w:val="24"/>
                <w:szCs w:val="24"/>
              </w:rPr>
              <w:lastRenderedPageBreak/>
              <w:t>Subjektas, kuris turi atitikti reikalavimą</w:t>
            </w:r>
          </w:p>
          <w:p w14:paraId="03BDC485" w14:textId="77777777" w:rsidR="004545B7" w:rsidRDefault="004545B7" w:rsidP="004545B7">
            <w:pPr>
              <w:jc w:val="both"/>
              <w:rPr>
                <w:rFonts w:hAnsi="Times New Roman" w:cs="Times New Roman"/>
                <w:iCs/>
                <w:sz w:val="24"/>
                <w:szCs w:val="24"/>
                <w:lang w:eastAsia="lt-LT"/>
              </w:rPr>
            </w:pPr>
            <w:r>
              <w:rPr>
                <w:rFonts w:hAnsi="Times New Roman" w:cs="Times New Roman"/>
                <w:iCs/>
                <w:color w:val="000000"/>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2228D38C" w14:textId="77777777" w:rsidR="004545B7" w:rsidRDefault="004545B7" w:rsidP="004545B7">
            <w:pPr>
              <w:jc w:val="both"/>
              <w:rPr>
                <w:rFonts w:hAnsi="Times New Roman" w:cs="Times New Roman"/>
                <w:iCs/>
                <w:sz w:val="24"/>
                <w:szCs w:val="24"/>
                <w:lang w:eastAsia="lt-LT"/>
              </w:rPr>
            </w:pPr>
            <w:r>
              <w:rPr>
                <w:rFonts w:hAnsi="Times New Roman" w:cs="Times New Roman"/>
                <w:iCs/>
                <w:sz w:val="24"/>
                <w:szCs w:val="24"/>
                <w:lang w:eastAsia="lt-LT"/>
              </w:rPr>
              <w:t xml:space="preserve">2. </w:t>
            </w:r>
            <w:r>
              <w:rPr>
                <w:rFonts w:hAnsi="Times New Roman" w:cs="Times New Roman"/>
                <w:color w:val="000000"/>
                <w:sz w:val="24"/>
                <w:szCs w:val="24"/>
                <w:lang w:eastAsia="lt-LT"/>
              </w:rPr>
              <w:t>tiekėjas gali remtis kitų ūkio subjektų pajėgumais tik tuo atveju, jeigu tie subjektai patys vykdys tą pirkimo sutarties dalį, kuriai reikia jų turimų pajėgumų;</w:t>
            </w:r>
          </w:p>
          <w:p w14:paraId="4B0B109B" w14:textId="1348624D" w:rsidR="004545B7" w:rsidRDefault="004545B7" w:rsidP="004545B7">
            <w:pPr>
              <w:widowControl w:val="0"/>
              <w:tabs>
                <w:tab w:val="left" w:pos="611"/>
              </w:tabs>
              <w:autoSpaceDE w:val="0"/>
              <w:autoSpaceDN w:val="0"/>
              <w:adjustRightInd w:val="0"/>
              <w:jc w:val="both"/>
              <w:rPr>
                <w:rFonts w:hAnsi="Times New Roman" w:cs="Times New Roman"/>
                <w:sz w:val="24"/>
                <w:szCs w:val="24"/>
              </w:rPr>
            </w:pPr>
            <w:r>
              <w:rPr>
                <w:rFonts w:hAnsi="Times New Roman" w:cs="Times New Roman"/>
                <w:iCs/>
                <w:sz w:val="24"/>
                <w:szCs w:val="24"/>
                <w:lang w:eastAsia="lt-LT"/>
              </w:rPr>
              <w:t xml:space="preserve">3. </w:t>
            </w:r>
            <w:r>
              <w:rPr>
                <w:rFonts w:hAnsi="Times New Roman" w:cs="Times New Roman"/>
                <w:iCs/>
                <w:color w:val="000000"/>
                <w:sz w:val="24"/>
                <w:szCs w:val="24"/>
                <w:lang w:eastAsia="lt-LT"/>
              </w:rPr>
              <w:t xml:space="preserve">subtiekėjams šis reikalavimas </w:t>
            </w:r>
            <w:r>
              <w:rPr>
                <w:rFonts w:hAnsi="Times New Roman" w:cs="Times New Roman"/>
                <w:color w:val="000000"/>
                <w:sz w:val="24"/>
                <w:szCs w:val="24"/>
                <w:lang w:eastAsia="lt-LT"/>
              </w:rPr>
              <w:t>nenustatomas</w:t>
            </w:r>
            <w:r>
              <w:rPr>
                <w:rFonts w:hAnsi="Times New Roman" w:cs="Times New Roman"/>
                <w:iCs/>
                <w:color w:val="000000"/>
                <w:sz w:val="24"/>
                <w:szCs w:val="24"/>
                <w:lang w:eastAsia="lt-LT"/>
              </w:rPr>
              <w:t>.</w:t>
            </w:r>
          </w:p>
        </w:tc>
      </w:tr>
    </w:tbl>
    <w:p w14:paraId="374FDDB1" w14:textId="77777777" w:rsidR="00124416" w:rsidRDefault="00124416" w:rsidP="00124416">
      <w:pPr>
        <w:tabs>
          <w:tab w:val="left" w:pos="720"/>
        </w:tabs>
        <w:spacing w:after="0" w:line="240" w:lineRule="auto"/>
        <w:jc w:val="both"/>
        <w:rPr>
          <w:rFonts w:ascii="Times New Roman" w:eastAsia="Calibri" w:hAnsi="Times New Roman" w:cs="Times New Roman"/>
          <w:sz w:val="24"/>
          <w:szCs w:val="24"/>
        </w:rPr>
      </w:pPr>
    </w:p>
    <w:p w14:paraId="649325D8" w14:textId="0FB7EEE2" w:rsidR="004545B7" w:rsidRPr="004545B7" w:rsidRDefault="004545B7" w:rsidP="004545B7">
      <w:pPr>
        <w:pStyle w:val="Sraopastraipa"/>
        <w:tabs>
          <w:tab w:val="left" w:pos="720"/>
        </w:tabs>
        <w:spacing w:after="0" w:line="240" w:lineRule="auto"/>
        <w:ind w:left="927"/>
        <w:jc w:val="center"/>
        <w:rPr>
          <w:rFonts w:ascii="Times New Roman" w:eastAsia="Calibri" w:hAnsi="Times New Roman" w:cs="Times New Roman"/>
          <w:b/>
          <w:bCs/>
          <w:sz w:val="24"/>
          <w:szCs w:val="24"/>
        </w:rPr>
      </w:pPr>
      <w:r w:rsidRPr="004545B7">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C1FC208" w14:textId="77777777" w:rsidR="004545B7" w:rsidRDefault="004545B7" w:rsidP="004545B7">
      <w:pPr>
        <w:tabs>
          <w:tab w:val="left" w:pos="720"/>
        </w:tabs>
        <w:spacing w:after="0" w:line="240" w:lineRule="auto"/>
        <w:ind w:firstLine="567"/>
        <w:jc w:val="both"/>
        <w:rPr>
          <w:rFonts w:eastAsia="Calibri" w:cstheme="minorHAnsi"/>
          <w:i/>
          <w:iCs/>
          <w:color w:val="7030A0"/>
        </w:rPr>
      </w:pPr>
    </w:p>
    <w:p w14:paraId="5865A0CE" w14:textId="4EE214E1" w:rsidR="004545B7" w:rsidRDefault="004545B7" w:rsidP="00033C13">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4. </w:t>
      </w:r>
      <w:r w:rsidR="00033C13" w:rsidRPr="00D86660">
        <w:rPr>
          <w:rFonts w:ascii="Times New Roman" w:hAnsi="Times New Roman" w:cs="Times New Roman"/>
          <w:sz w:val="24"/>
          <w:szCs w:val="24"/>
        </w:rPr>
        <w:t>R</w:t>
      </w:r>
      <w:r w:rsidR="00033C13" w:rsidRPr="00D86660">
        <w:rPr>
          <w:rFonts w:ascii="Times New Roman" w:eastAsia="Calibri" w:hAnsi="Times New Roman" w:cs="Times New Roman"/>
          <w:sz w:val="24"/>
          <w:szCs w:val="24"/>
        </w:rPr>
        <w:t xml:space="preserve">eikalavimai </w:t>
      </w:r>
      <w:r w:rsidR="00033C13" w:rsidRPr="00D86660">
        <w:rPr>
          <w:rFonts w:ascii="Times New Roman" w:hAnsi="Times New Roman" w:cs="Times New Roman"/>
          <w:sz w:val="24"/>
          <w:szCs w:val="24"/>
        </w:rPr>
        <w:t xml:space="preserve"> dėl  </w:t>
      </w:r>
      <w:r w:rsidR="00033C13" w:rsidRPr="00D86660">
        <w:rPr>
          <w:rFonts w:ascii="Times New Roman" w:eastAsia="Calibri" w:hAnsi="Times New Roman" w:cs="Times New Roman"/>
          <w:sz w:val="24"/>
          <w:szCs w:val="24"/>
        </w:rPr>
        <w:t>k</w:t>
      </w:r>
      <w:r w:rsidR="00033C13" w:rsidRPr="00D86660">
        <w:rPr>
          <w:rFonts w:ascii="Times New Roman" w:eastAsia="Calibri" w:hAnsi="Times New Roman" w:cs="Times New Roman"/>
          <w:iCs/>
          <w:sz w:val="24"/>
          <w:szCs w:val="24"/>
        </w:rPr>
        <w:t>okybės  vadybos  sistemos ir (arba) aplinkos apsaugos vadybos sistemos standartų</w:t>
      </w:r>
      <w:r w:rsidR="00033C13" w:rsidRPr="00D86660">
        <w:rPr>
          <w:rFonts w:ascii="Times New Roman" w:hAnsi="Times New Roman" w:cs="Times New Roman"/>
          <w:sz w:val="24"/>
          <w:szCs w:val="24"/>
        </w:rPr>
        <w:t xml:space="preserve"> laikymosi šiame pirkime netaikomi.</w:t>
      </w:r>
    </w:p>
    <w:p w14:paraId="39604977"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3DEF3E8F" w14:textId="77777777" w:rsidR="00124416" w:rsidRPr="00404B07" w:rsidRDefault="00124416" w:rsidP="00124416">
      <w:pPr>
        <w:pStyle w:val="Antrat2"/>
        <w:ind w:left="5103"/>
        <w:rPr>
          <w:rFonts w:ascii="Times New Roman" w:hAnsi="Times New Roman" w:cs="Times New Roman"/>
          <w:color w:val="0070C0"/>
          <w:sz w:val="24"/>
          <w:szCs w:val="24"/>
        </w:rPr>
      </w:pPr>
      <w:bookmarkStart w:id="63" w:name="_Ref38291379"/>
      <w:bookmarkStart w:id="64" w:name="_Ref38291394"/>
      <w:bookmarkStart w:id="65" w:name="_Ref38898251"/>
      <w:bookmarkStart w:id="66" w:name="_Toc126681636"/>
      <w:bookmarkStart w:id="67" w:name="_Toc226963209"/>
      <w:r w:rsidRPr="00404B07">
        <w:rPr>
          <w:rFonts w:ascii="Times New Roman" w:eastAsia="Calibri" w:hAnsi="Times New Roman" w:cs="Times New Roman"/>
          <w:color w:val="0070C0"/>
          <w:sz w:val="24"/>
          <w:szCs w:val="24"/>
        </w:rPr>
        <w:lastRenderedPageBreak/>
        <w:t xml:space="preserve">Pirkimo sąlygų 5 priedas „EBVPD“ </w:t>
      </w:r>
      <w:r w:rsidRPr="00404B07">
        <w:rPr>
          <w:rFonts w:ascii="Times New Roman" w:hAnsi="Times New Roman" w:cs="Times New Roman"/>
          <w:color w:val="0070C0"/>
          <w:sz w:val="24"/>
          <w:szCs w:val="24"/>
        </w:rPr>
        <w:t>(XML formatu)</w:t>
      </w:r>
      <w:bookmarkEnd w:id="63"/>
      <w:bookmarkEnd w:id="64"/>
      <w:bookmarkEnd w:id="65"/>
      <w:bookmarkEnd w:id="66"/>
      <w:bookmarkEnd w:id="67"/>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77777777"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„Europos bendrasis viešųjų pirkimų dokumentas (EBVPD)“ pateikiamas .xml 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681637"/>
      <w:bookmarkStart w:id="72" w:name="_Toc226963210"/>
      <w:r w:rsidRPr="00404B07">
        <w:rPr>
          <w:rFonts w:ascii="Times New Roman" w:eastAsia="Calibri" w:hAnsi="Times New Roman" w:cs="Times New Roman"/>
          <w:color w:val="0070C0"/>
          <w:sz w:val="24"/>
          <w:szCs w:val="24"/>
        </w:rPr>
        <w:lastRenderedPageBreak/>
        <w:t>Pirkimo sąlygų 6 priedas „Pasiūlymo forma“</w:t>
      </w:r>
      <w:bookmarkEnd w:id="68"/>
      <w:bookmarkEnd w:id="69"/>
      <w:bookmarkEnd w:id="70"/>
      <w:bookmarkEnd w:id="71"/>
      <w:bookmarkEnd w:id="72"/>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3E7CEF2C" w14:textId="77777777" w:rsidR="00DA75B0" w:rsidRPr="00DA75B0" w:rsidRDefault="00DA75B0" w:rsidP="00DA75B0">
      <w:pPr>
        <w:shd w:val="clear" w:color="auto" w:fill="FFFFFF"/>
        <w:spacing w:after="0" w:line="240" w:lineRule="auto"/>
        <w:jc w:val="center"/>
        <w:rPr>
          <w:rFonts w:ascii="Times New Roman" w:eastAsia="Calibri" w:hAnsi="Times New Roman" w:cs="Times New Roman"/>
          <w:b/>
          <w:bCs/>
          <w:i/>
          <w:sz w:val="24"/>
          <w:szCs w:val="24"/>
        </w:rPr>
      </w:pPr>
      <w:r w:rsidRPr="00DA75B0">
        <w:rPr>
          <w:rFonts w:ascii="Times New Roman" w:hAnsi="Times New Roman" w:cs="Times New Roman"/>
          <w:b/>
          <w:i/>
          <w:sz w:val="24"/>
          <w:szCs w:val="24"/>
        </w:rPr>
        <w:t>(</w:t>
      </w:r>
      <w:r w:rsidRPr="00DA75B0">
        <w:rPr>
          <w:rFonts w:ascii="Times New Roman" w:hAnsi="Times New Roman" w:cs="Times New Roman"/>
          <w:b/>
          <w:bCs/>
          <w:i/>
          <w:sz w:val="24"/>
          <w:szCs w:val="24"/>
        </w:rPr>
        <w:t>Pasiūlymo</w:t>
      </w:r>
      <w:r w:rsidRPr="00DA75B0">
        <w:rPr>
          <w:rFonts w:ascii="Times New Roman" w:hAnsi="Times New Roman" w:cs="Times New Roman"/>
          <w:b/>
          <w:i/>
          <w:sz w:val="24"/>
          <w:szCs w:val="24"/>
        </w:rPr>
        <w:t xml:space="preserve"> forma)</w:t>
      </w:r>
    </w:p>
    <w:p w14:paraId="59F04C64" w14:textId="77777777" w:rsidR="00DA75B0" w:rsidRPr="00C20579" w:rsidRDefault="00DA75B0" w:rsidP="00DA75B0">
      <w:pPr>
        <w:spacing w:after="0" w:line="240" w:lineRule="auto"/>
        <w:jc w:val="center"/>
        <w:rPr>
          <w:rFonts w:ascii="Times New Roman" w:hAnsi="Times New Roman" w:cs="Times New Roman"/>
          <w:i/>
          <w:sz w:val="20"/>
          <w:szCs w:val="20"/>
        </w:rPr>
      </w:pPr>
    </w:p>
    <w:p w14:paraId="72AF7742" w14:textId="77777777" w:rsidR="00DA75B0" w:rsidRPr="00DA75B0" w:rsidRDefault="00DA75B0" w:rsidP="00DA75B0">
      <w:pPr>
        <w:spacing w:after="0" w:line="240" w:lineRule="auto"/>
        <w:jc w:val="center"/>
        <w:rPr>
          <w:rFonts w:ascii="Times New Roman" w:hAnsi="Times New Roman" w:cs="Times New Roman"/>
          <w:i/>
          <w:sz w:val="24"/>
          <w:szCs w:val="24"/>
        </w:rPr>
      </w:pPr>
      <w:r w:rsidRPr="00DA75B0">
        <w:rPr>
          <w:rFonts w:ascii="Times New Roman" w:hAnsi="Times New Roman" w:cs="Times New Roman"/>
          <w:i/>
          <w:sz w:val="24"/>
          <w:szCs w:val="24"/>
        </w:rPr>
        <w:t>Herbas arba prekių ženklas</w:t>
      </w:r>
    </w:p>
    <w:p w14:paraId="507F2480" w14:textId="77777777" w:rsidR="00DA75B0" w:rsidRPr="00C20579" w:rsidRDefault="00DA75B0" w:rsidP="00DA75B0">
      <w:pPr>
        <w:spacing w:after="0" w:line="240" w:lineRule="auto"/>
        <w:jc w:val="center"/>
        <w:rPr>
          <w:rFonts w:ascii="Times New Roman" w:hAnsi="Times New Roman" w:cs="Times New Roman"/>
          <w:i/>
          <w:sz w:val="20"/>
          <w:szCs w:val="20"/>
        </w:rPr>
      </w:pPr>
    </w:p>
    <w:p w14:paraId="38A8105A" w14:textId="77777777" w:rsidR="00DA75B0" w:rsidRPr="00DA75B0" w:rsidRDefault="00DA75B0" w:rsidP="00DA75B0">
      <w:pPr>
        <w:spacing w:after="0" w:line="240" w:lineRule="auto"/>
        <w:jc w:val="center"/>
        <w:rPr>
          <w:rFonts w:ascii="Times New Roman" w:hAnsi="Times New Roman" w:cs="Times New Roman"/>
          <w:i/>
          <w:sz w:val="24"/>
          <w:szCs w:val="24"/>
        </w:rPr>
      </w:pPr>
      <w:r w:rsidRPr="00DA75B0">
        <w:rPr>
          <w:rFonts w:ascii="Times New Roman" w:hAnsi="Times New Roman" w:cs="Times New Roman"/>
          <w:i/>
          <w:sz w:val="24"/>
          <w:szCs w:val="24"/>
        </w:rPr>
        <w:t>(Tiekėjo pavadinimas)</w:t>
      </w:r>
    </w:p>
    <w:p w14:paraId="22881BF9" w14:textId="77777777" w:rsidR="00DA75B0" w:rsidRPr="00DA75B0" w:rsidRDefault="00DA75B0" w:rsidP="00DA75B0">
      <w:pPr>
        <w:spacing w:after="0" w:line="240" w:lineRule="auto"/>
        <w:jc w:val="center"/>
        <w:rPr>
          <w:rFonts w:ascii="Times New Roman" w:hAnsi="Times New Roman" w:cs="Times New Roman"/>
          <w:sz w:val="24"/>
          <w:szCs w:val="24"/>
        </w:rPr>
      </w:pPr>
      <w:r w:rsidRPr="00DA75B0">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A5D9AD" w14:textId="77777777" w:rsidR="00DA75B0" w:rsidRPr="00C20579" w:rsidRDefault="00DA75B0" w:rsidP="00DA75B0">
      <w:pPr>
        <w:spacing w:after="0" w:line="240" w:lineRule="auto"/>
        <w:jc w:val="both"/>
        <w:rPr>
          <w:rFonts w:ascii="Times New Roman" w:hAnsi="Times New Roman" w:cs="Times New Roman"/>
          <w:sz w:val="20"/>
          <w:szCs w:val="20"/>
        </w:rPr>
      </w:pPr>
    </w:p>
    <w:p w14:paraId="279CA0DC" w14:textId="77777777" w:rsidR="00DA75B0" w:rsidRPr="00DA75B0" w:rsidRDefault="00DA75B0" w:rsidP="00DA75B0">
      <w:pPr>
        <w:tabs>
          <w:tab w:val="center" w:pos="2520"/>
        </w:tabs>
        <w:spacing w:after="0" w:line="240" w:lineRule="auto"/>
        <w:ind w:firstLine="284"/>
        <w:jc w:val="both"/>
        <w:rPr>
          <w:rFonts w:ascii="Times New Roman" w:hAnsi="Times New Roman" w:cs="Times New Roman"/>
          <w:b/>
          <w:sz w:val="24"/>
          <w:szCs w:val="24"/>
        </w:rPr>
      </w:pPr>
      <w:r w:rsidRPr="00DA75B0">
        <w:rPr>
          <w:rFonts w:ascii="Times New Roman" w:hAnsi="Times New Roman" w:cs="Times New Roman"/>
          <w:b/>
          <w:sz w:val="24"/>
          <w:szCs w:val="24"/>
        </w:rPr>
        <w:t>Kretingos rajono savivaldybės administracijai</w:t>
      </w:r>
    </w:p>
    <w:p w14:paraId="3ED3D7B0" w14:textId="77777777" w:rsidR="00DA75B0" w:rsidRDefault="00DA75B0" w:rsidP="00DA75B0">
      <w:pPr>
        <w:tabs>
          <w:tab w:val="center" w:pos="2520"/>
        </w:tabs>
        <w:spacing w:after="0" w:line="240" w:lineRule="auto"/>
        <w:ind w:firstLine="284"/>
        <w:jc w:val="both"/>
        <w:rPr>
          <w:rFonts w:ascii="Times New Roman" w:hAnsi="Times New Roman" w:cs="Times New Roman"/>
          <w:i/>
          <w:sz w:val="24"/>
          <w:szCs w:val="24"/>
        </w:rPr>
      </w:pPr>
      <w:r w:rsidRPr="00DA75B0">
        <w:rPr>
          <w:rFonts w:ascii="Times New Roman" w:hAnsi="Times New Roman" w:cs="Times New Roman"/>
          <w:i/>
          <w:sz w:val="24"/>
          <w:szCs w:val="24"/>
        </w:rPr>
        <w:t>teikiama tik CVPIS priemonėmis</w:t>
      </w:r>
    </w:p>
    <w:p w14:paraId="60064484" w14:textId="77777777" w:rsidR="00DA75B0" w:rsidRPr="00C20579" w:rsidRDefault="00DA75B0" w:rsidP="00DA75B0">
      <w:pPr>
        <w:tabs>
          <w:tab w:val="center" w:pos="2520"/>
        </w:tabs>
        <w:spacing w:after="0" w:line="240" w:lineRule="auto"/>
        <w:ind w:firstLine="284"/>
        <w:jc w:val="both"/>
        <w:rPr>
          <w:rFonts w:ascii="Times New Roman" w:hAnsi="Times New Roman" w:cs="Times New Roman"/>
          <w:i/>
          <w:sz w:val="20"/>
          <w:szCs w:val="20"/>
        </w:rPr>
      </w:pPr>
    </w:p>
    <w:p w14:paraId="6B7F6407" w14:textId="77777777" w:rsidR="00DA75B0" w:rsidRPr="00DA75B0" w:rsidRDefault="00DA75B0" w:rsidP="00DA75B0">
      <w:pPr>
        <w:pStyle w:val="ATekstas"/>
        <w:ind w:firstLine="0"/>
        <w:jc w:val="center"/>
        <w:rPr>
          <w:b/>
        </w:rPr>
      </w:pPr>
      <w:r w:rsidRPr="00DA75B0">
        <w:rPr>
          <w:b/>
        </w:rPr>
        <w:t>PASIŪLYMAS DĖL</w:t>
      </w:r>
    </w:p>
    <w:p w14:paraId="10DD5F7D" w14:textId="57F590E6" w:rsidR="00DA75B0" w:rsidRPr="00DA75B0" w:rsidRDefault="00033C13" w:rsidP="00DA75B0">
      <w:pPr>
        <w:tabs>
          <w:tab w:val="center"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shd w:val="clear" w:color="auto" w:fill="FFFFFF"/>
        </w:rPr>
        <w:t>SAVIVALDYBĖS ARDVINIŲ DUOMENŲ RINKINIO TVARKYMO PASLAUGŲ</w:t>
      </w:r>
    </w:p>
    <w:p w14:paraId="17A50718" w14:textId="77777777" w:rsidR="00DA75B0" w:rsidRPr="00C20579" w:rsidRDefault="00DA75B0" w:rsidP="00DA75B0">
      <w:pPr>
        <w:tabs>
          <w:tab w:val="center" w:pos="4820"/>
        </w:tabs>
        <w:spacing w:after="0" w:line="240" w:lineRule="auto"/>
        <w:jc w:val="center"/>
        <w:rPr>
          <w:rFonts w:ascii="Times New Roman" w:hAnsi="Times New Roman" w:cs="Times New Roman"/>
          <w:b/>
          <w:bCs/>
          <w:caps/>
          <w:sz w:val="20"/>
          <w:szCs w:val="20"/>
        </w:rPr>
      </w:pPr>
    </w:p>
    <w:tbl>
      <w:tblPr>
        <w:tblW w:w="0" w:type="auto"/>
        <w:jc w:val="center"/>
        <w:tblLook w:val="04A0" w:firstRow="1" w:lastRow="0" w:firstColumn="1" w:lastColumn="0" w:noHBand="0" w:noVBand="1"/>
      </w:tblPr>
      <w:tblGrid>
        <w:gridCol w:w="1746"/>
        <w:gridCol w:w="530"/>
        <w:gridCol w:w="1701"/>
      </w:tblGrid>
      <w:tr w:rsidR="00DA75B0" w:rsidRPr="00DA75B0" w14:paraId="14FE3387" w14:textId="77777777" w:rsidTr="00DA75B0">
        <w:trPr>
          <w:jc w:val="center"/>
        </w:trPr>
        <w:tc>
          <w:tcPr>
            <w:tcW w:w="1746" w:type="dxa"/>
            <w:tcBorders>
              <w:top w:val="nil"/>
              <w:left w:val="nil"/>
              <w:bottom w:val="single" w:sz="4" w:space="0" w:color="auto"/>
              <w:right w:val="nil"/>
            </w:tcBorders>
          </w:tcPr>
          <w:p w14:paraId="310DDE8A"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c>
          <w:tcPr>
            <w:tcW w:w="472" w:type="dxa"/>
            <w:hideMark/>
          </w:tcPr>
          <w:p w14:paraId="7C1F1E29"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Nr.</w:t>
            </w:r>
          </w:p>
        </w:tc>
        <w:tc>
          <w:tcPr>
            <w:tcW w:w="1701" w:type="dxa"/>
            <w:tcBorders>
              <w:top w:val="nil"/>
              <w:left w:val="nil"/>
              <w:bottom w:val="single" w:sz="4" w:space="0" w:color="auto"/>
              <w:right w:val="nil"/>
            </w:tcBorders>
          </w:tcPr>
          <w:p w14:paraId="50D4F66A"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r>
      <w:tr w:rsidR="00DA75B0" w:rsidRPr="00DA75B0" w14:paraId="031F2C37" w14:textId="77777777" w:rsidTr="00DA75B0">
        <w:trPr>
          <w:jc w:val="center"/>
        </w:trPr>
        <w:tc>
          <w:tcPr>
            <w:tcW w:w="1746" w:type="dxa"/>
            <w:tcBorders>
              <w:top w:val="single" w:sz="4" w:space="0" w:color="auto"/>
              <w:left w:val="nil"/>
              <w:bottom w:val="nil"/>
              <w:right w:val="nil"/>
            </w:tcBorders>
            <w:hideMark/>
          </w:tcPr>
          <w:p w14:paraId="770B6E8C"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Data</w:t>
            </w:r>
          </w:p>
        </w:tc>
        <w:tc>
          <w:tcPr>
            <w:tcW w:w="472" w:type="dxa"/>
          </w:tcPr>
          <w:p w14:paraId="0C9CED05" w14:textId="77777777" w:rsidR="00DA75B0" w:rsidRPr="00DA75B0" w:rsidRDefault="00DA75B0" w:rsidP="00DA75B0">
            <w:pPr>
              <w:spacing w:after="0" w:line="240" w:lineRule="auto"/>
              <w:jc w:val="center"/>
              <w:rPr>
                <w:rFonts w:ascii="Times New Roman" w:hAnsi="Times New Roman" w:cs="Times New Roman"/>
                <w:sz w:val="24"/>
                <w:szCs w:val="24"/>
                <w:lang w:val="en-US"/>
              </w:rPr>
            </w:pPr>
          </w:p>
        </w:tc>
        <w:tc>
          <w:tcPr>
            <w:tcW w:w="1701" w:type="dxa"/>
            <w:tcBorders>
              <w:top w:val="single" w:sz="4" w:space="0" w:color="auto"/>
              <w:left w:val="nil"/>
              <w:bottom w:val="nil"/>
              <w:right w:val="nil"/>
            </w:tcBorders>
            <w:hideMark/>
          </w:tcPr>
          <w:p w14:paraId="7B3D8B8A" w14:textId="77777777" w:rsidR="00DA75B0" w:rsidRPr="00DA75B0" w:rsidRDefault="00DA75B0" w:rsidP="00DA75B0">
            <w:pPr>
              <w:spacing w:after="0" w:line="240" w:lineRule="auto"/>
              <w:jc w:val="center"/>
              <w:rPr>
                <w:rFonts w:ascii="Times New Roman" w:hAnsi="Times New Roman" w:cs="Times New Roman"/>
                <w:sz w:val="24"/>
                <w:szCs w:val="24"/>
                <w:lang w:val="en-US"/>
              </w:rPr>
            </w:pPr>
            <w:r w:rsidRPr="00DA75B0">
              <w:rPr>
                <w:rFonts w:ascii="Times New Roman" w:hAnsi="Times New Roman" w:cs="Times New Roman"/>
                <w:sz w:val="24"/>
                <w:szCs w:val="24"/>
                <w:lang w:val="en-US"/>
              </w:rPr>
              <w:t>numeris</w:t>
            </w:r>
          </w:p>
        </w:tc>
      </w:tr>
    </w:tbl>
    <w:p w14:paraId="5DEFEFDA" w14:textId="77777777" w:rsidR="00DA75B0" w:rsidRPr="00C20579" w:rsidRDefault="00DA75B0" w:rsidP="00DA75B0">
      <w:pPr>
        <w:shd w:val="clear" w:color="auto" w:fill="FFFFFF"/>
        <w:spacing w:after="0" w:line="240" w:lineRule="auto"/>
        <w:rPr>
          <w:rFonts w:ascii="Times New Roman" w:eastAsia="Calibri" w:hAnsi="Times New Roman" w:cs="Times New Roman"/>
          <w:bCs/>
          <w:sz w:val="20"/>
          <w:szCs w:val="20"/>
        </w:rPr>
      </w:pPr>
    </w:p>
    <w:tbl>
      <w:tblPr>
        <w:tblW w:w="0" w:type="auto"/>
        <w:jc w:val="center"/>
        <w:tblBorders>
          <w:insideH w:val="single" w:sz="4" w:space="0" w:color="auto"/>
        </w:tblBorders>
        <w:tblLook w:val="04A0" w:firstRow="1" w:lastRow="0" w:firstColumn="1" w:lastColumn="0" w:noHBand="0" w:noVBand="1"/>
      </w:tblPr>
      <w:tblGrid>
        <w:gridCol w:w="1687"/>
      </w:tblGrid>
      <w:tr w:rsidR="00DA75B0" w:rsidRPr="00DA75B0" w14:paraId="759DB23D" w14:textId="77777777" w:rsidTr="00DA75B0">
        <w:trPr>
          <w:jc w:val="center"/>
        </w:trPr>
        <w:tc>
          <w:tcPr>
            <w:tcW w:w="1687" w:type="dxa"/>
            <w:tcBorders>
              <w:top w:val="nil"/>
              <w:left w:val="nil"/>
              <w:bottom w:val="single" w:sz="4" w:space="0" w:color="auto"/>
              <w:right w:val="nil"/>
            </w:tcBorders>
          </w:tcPr>
          <w:p w14:paraId="58D16F0A" w14:textId="77777777" w:rsidR="00DA75B0" w:rsidRPr="00DA75B0" w:rsidRDefault="00DA75B0" w:rsidP="00DA75B0">
            <w:pPr>
              <w:spacing w:after="0" w:line="240" w:lineRule="auto"/>
              <w:rPr>
                <w:rFonts w:ascii="Times New Roman" w:hAnsi="Times New Roman" w:cs="Times New Roman"/>
                <w:bCs/>
                <w:sz w:val="24"/>
                <w:szCs w:val="24"/>
                <w:lang w:val="en-US"/>
              </w:rPr>
            </w:pPr>
          </w:p>
        </w:tc>
      </w:tr>
      <w:tr w:rsidR="00DA75B0" w:rsidRPr="00DA75B0" w14:paraId="4D6B2689" w14:textId="77777777" w:rsidTr="00DA75B0">
        <w:trPr>
          <w:jc w:val="center"/>
        </w:trPr>
        <w:tc>
          <w:tcPr>
            <w:tcW w:w="1687" w:type="dxa"/>
            <w:tcBorders>
              <w:top w:val="single" w:sz="4" w:space="0" w:color="auto"/>
              <w:left w:val="nil"/>
              <w:bottom w:val="nil"/>
              <w:right w:val="nil"/>
            </w:tcBorders>
            <w:hideMark/>
          </w:tcPr>
          <w:p w14:paraId="3DCBC5AC" w14:textId="77777777" w:rsidR="00DA75B0" w:rsidRPr="00DA75B0" w:rsidRDefault="00DA75B0" w:rsidP="00DA75B0">
            <w:pPr>
              <w:spacing w:after="0" w:line="240" w:lineRule="auto"/>
              <w:jc w:val="center"/>
              <w:rPr>
                <w:rFonts w:ascii="Times New Roman" w:hAnsi="Times New Roman" w:cs="Times New Roman"/>
                <w:bCs/>
                <w:sz w:val="24"/>
                <w:szCs w:val="24"/>
                <w:lang w:val="en-US"/>
              </w:rPr>
            </w:pPr>
            <w:r w:rsidRPr="00DA75B0">
              <w:rPr>
                <w:rFonts w:ascii="Times New Roman" w:hAnsi="Times New Roman" w:cs="Times New Roman"/>
                <w:bCs/>
                <w:sz w:val="24"/>
                <w:szCs w:val="24"/>
                <w:lang w:val="en-US"/>
              </w:rPr>
              <w:t>Sudarymo vieta</w:t>
            </w:r>
          </w:p>
        </w:tc>
      </w:tr>
    </w:tbl>
    <w:p w14:paraId="22B22173" w14:textId="77777777" w:rsidR="00DA75B0" w:rsidRPr="00C20579" w:rsidRDefault="00DA75B0" w:rsidP="00DA75B0">
      <w:pPr>
        <w:spacing w:after="0" w:line="240" w:lineRule="auto"/>
        <w:rPr>
          <w:rFonts w:ascii="Times New Roman" w:eastAsia="Calibri" w:hAnsi="Times New Roman" w:cs="Times New Roman"/>
          <w:sz w:val="20"/>
          <w:szCs w:val="20"/>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4114"/>
      </w:tblGrid>
      <w:tr w:rsidR="00DA75B0" w:rsidRPr="00DA75B0" w14:paraId="5716D353"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26B9FDCA" w14:textId="77777777" w:rsidR="00DA75B0" w:rsidRPr="00DA75B0" w:rsidRDefault="00DA75B0" w:rsidP="00DA75B0">
            <w:pPr>
              <w:spacing w:after="0" w:line="240" w:lineRule="auto"/>
              <w:rPr>
                <w:rFonts w:ascii="Times New Roman" w:hAnsi="Times New Roman" w:cs="Times New Roman"/>
                <w:i/>
                <w:sz w:val="24"/>
                <w:szCs w:val="24"/>
                <w:lang w:val="en-US"/>
              </w:rPr>
            </w:pPr>
            <w:r w:rsidRPr="00DA75B0">
              <w:rPr>
                <w:rFonts w:ascii="Times New Roman" w:hAnsi="Times New Roman" w:cs="Times New Roman"/>
                <w:sz w:val="24"/>
                <w:szCs w:val="24"/>
                <w:lang w:val="en-US"/>
              </w:rPr>
              <w:t xml:space="preserve">Tiekėjo pavadinimas </w:t>
            </w:r>
            <w:r w:rsidRPr="00DA75B0">
              <w:rPr>
                <w:rFonts w:ascii="Times New Roman" w:hAnsi="Times New Roman" w:cs="Times New Roman"/>
                <w:i/>
                <w:sz w:val="24"/>
                <w:szCs w:val="24"/>
                <w:lang w:val="en-US"/>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4849ED06"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03A2914B" w14:textId="77777777" w:rsidTr="00DA75B0">
        <w:trPr>
          <w:trHeight w:val="607"/>
        </w:trPr>
        <w:tc>
          <w:tcPr>
            <w:tcW w:w="5812" w:type="dxa"/>
            <w:tcBorders>
              <w:top w:val="single" w:sz="4" w:space="0" w:color="auto"/>
              <w:left w:val="single" w:sz="4" w:space="0" w:color="auto"/>
              <w:bottom w:val="single" w:sz="4" w:space="0" w:color="auto"/>
              <w:right w:val="single" w:sz="4" w:space="0" w:color="auto"/>
            </w:tcBorders>
            <w:hideMark/>
          </w:tcPr>
          <w:p w14:paraId="21B5F052" w14:textId="77777777" w:rsidR="00DA75B0" w:rsidRPr="00DA75B0" w:rsidRDefault="00DA75B0" w:rsidP="00DA75B0">
            <w:pPr>
              <w:spacing w:after="0" w:line="240" w:lineRule="auto"/>
              <w:jc w:val="both"/>
              <w:rPr>
                <w:rFonts w:ascii="Times New Roman" w:hAnsi="Times New Roman" w:cs="Times New Roman"/>
                <w:i/>
                <w:sz w:val="24"/>
                <w:szCs w:val="24"/>
                <w:lang w:val="en-US"/>
              </w:rPr>
            </w:pPr>
            <w:r w:rsidRPr="00DA75B0">
              <w:rPr>
                <w:rFonts w:ascii="Times New Roman" w:hAnsi="Times New Roman" w:cs="Times New Roman"/>
                <w:sz w:val="24"/>
                <w:szCs w:val="24"/>
                <w:lang w:val="en-US"/>
              </w:rPr>
              <w:t xml:space="preserve">Tiekėjo adresas </w:t>
            </w:r>
            <w:r w:rsidRPr="00DA75B0">
              <w:rPr>
                <w:rFonts w:ascii="Times New Roman" w:hAnsi="Times New Roman" w:cs="Times New Roman"/>
                <w:i/>
                <w:sz w:val="24"/>
                <w:szCs w:val="24"/>
                <w:lang w:val="en-US"/>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5BD1331C"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6ED23DFE"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0EAC8EBD"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0CECADBF"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53D78FFC"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12A12FAA"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Telefono numeris</w:t>
            </w:r>
          </w:p>
        </w:tc>
        <w:tc>
          <w:tcPr>
            <w:tcW w:w="4111" w:type="dxa"/>
            <w:tcBorders>
              <w:top w:val="single" w:sz="4" w:space="0" w:color="auto"/>
              <w:left w:val="single" w:sz="4" w:space="0" w:color="auto"/>
              <w:bottom w:val="single" w:sz="4" w:space="0" w:color="auto"/>
              <w:right w:val="single" w:sz="4" w:space="0" w:color="auto"/>
            </w:tcBorders>
          </w:tcPr>
          <w:p w14:paraId="4CAE3FEF" w14:textId="77777777" w:rsidR="00DA75B0" w:rsidRPr="00DA75B0" w:rsidRDefault="00DA75B0" w:rsidP="00DA75B0">
            <w:pPr>
              <w:spacing w:after="0"/>
              <w:jc w:val="both"/>
              <w:rPr>
                <w:rFonts w:ascii="Times New Roman" w:hAnsi="Times New Roman" w:cs="Times New Roman"/>
                <w:sz w:val="24"/>
                <w:szCs w:val="24"/>
                <w:lang w:val="en-US"/>
              </w:rPr>
            </w:pPr>
          </w:p>
        </w:tc>
      </w:tr>
      <w:tr w:rsidR="00DA75B0" w:rsidRPr="00DA75B0" w14:paraId="016B8636" w14:textId="77777777" w:rsidTr="00DA75B0">
        <w:tc>
          <w:tcPr>
            <w:tcW w:w="5812" w:type="dxa"/>
            <w:tcBorders>
              <w:top w:val="single" w:sz="4" w:space="0" w:color="auto"/>
              <w:left w:val="single" w:sz="4" w:space="0" w:color="auto"/>
              <w:bottom w:val="single" w:sz="4" w:space="0" w:color="auto"/>
              <w:right w:val="single" w:sz="4" w:space="0" w:color="auto"/>
            </w:tcBorders>
            <w:hideMark/>
          </w:tcPr>
          <w:p w14:paraId="0FBBA06C" w14:textId="77777777" w:rsidR="00DA75B0" w:rsidRPr="00DA75B0" w:rsidRDefault="00DA75B0" w:rsidP="00DA75B0">
            <w:pPr>
              <w:spacing w:after="0" w:line="240" w:lineRule="auto"/>
              <w:jc w:val="both"/>
              <w:rPr>
                <w:rFonts w:ascii="Times New Roman" w:hAnsi="Times New Roman" w:cs="Times New Roman"/>
                <w:sz w:val="24"/>
                <w:szCs w:val="24"/>
                <w:lang w:val="en-US"/>
              </w:rPr>
            </w:pPr>
            <w:r w:rsidRPr="00DA75B0">
              <w:rPr>
                <w:rFonts w:ascii="Times New Roman" w:hAnsi="Times New Roman" w:cs="Times New Roman"/>
                <w:sz w:val="24"/>
                <w:szCs w:val="24"/>
                <w:lang w:val="en-US"/>
              </w:rPr>
              <w:t>El. pašto adresas</w:t>
            </w:r>
          </w:p>
        </w:tc>
        <w:tc>
          <w:tcPr>
            <w:tcW w:w="4111" w:type="dxa"/>
            <w:tcBorders>
              <w:top w:val="single" w:sz="4" w:space="0" w:color="auto"/>
              <w:left w:val="single" w:sz="4" w:space="0" w:color="auto"/>
              <w:bottom w:val="single" w:sz="4" w:space="0" w:color="auto"/>
              <w:right w:val="single" w:sz="4" w:space="0" w:color="auto"/>
            </w:tcBorders>
          </w:tcPr>
          <w:p w14:paraId="2C061BF6" w14:textId="77777777" w:rsidR="00DA75B0" w:rsidRPr="00DA75B0" w:rsidRDefault="00DA75B0" w:rsidP="00DA75B0">
            <w:pPr>
              <w:spacing w:after="0"/>
              <w:jc w:val="both"/>
              <w:rPr>
                <w:rFonts w:ascii="Times New Roman" w:hAnsi="Times New Roman" w:cs="Times New Roman"/>
                <w:sz w:val="24"/>
                <w:szCs w:val="24"/>
                <w:lang w:val="en-US"/>
              </w:rPr>
            </w:pPr>
          </w:p>
        </w:tc>
      </w:tr>
    </w:tbl>
    <w:p w14:paraId="150870EE" w14:textId="77777777" w:rsidR="00DA75B0" w:rsidRPr="00DA75B0" w:rsidRDefault="00DA75B0" w:rsidP="00DA75B0">
      <w:pPr>
        <w:spacing w:after="0"/>
        <w:jc w:val="both"/>
        <w:rPr>
          <w:rFonts w:ascii="Times New Roman" w:eastAsia="Calibri" w:hAnsi="Times New Roman" w:cs="Times New Roman"/>
          <w:sz w:val="24"/>
          <w:szCs w:val="24"/>
        </w:rPr>
      </w:pPr>
    </w:p>
    <w:p w14:paraId="7FE10D7C" w14:textId="77777777" w:rsidR="00DA75B0" w:rsidRPr="00DA75B0" w:rsidRDefault="00DA75B0" w:rsidP="00C20579">
      <w:pPr>
        <w:pStyle w:val="Tekstas"/>
        <w:numPr>
          <w:ilvl w:val="0"/>
          <w:numId w:val="21"/>
        </w:numPr>
        <w:tabs>
          <w:tab w:val="left" w:pos="993"/>
        </w:tabs>
        <w:ind w:left="0" w:firstLine="851"/>
      </w:pPr>
      <w:r w:rsidRPr="00DA75B0">
        <w:t>Šiuo pasiūlymu pažymime, kad sutinkame su visomis pirkimo sąlygomis, jų aiškinimu (jei toks buvo), tikslinimu (jei pirkimo sąlygos buvo tikslintos).</w:t>
      </w:r>
    </w:p>
    <w:p w14:paraId="77CF4E22" w14:textId="77777777" w:rsidR="00DA75B0" w:rsidRPr="00DA75B0" w:rsidRDefault="00DA75B0" w:rsidP="00C20579">
      <w:pPr>
        <w:pStyle w:val="Tekstas"/>
        <w:numPr>
          <w:ilvl w:val="0"/>
          <w:numId w:val="21"/>
        </w:numPr>
        <w:tabs>
          <w:tab w:val="left" w:pos="993"/>
        </w:tabs>
        <w:ind w:left="0" w:firstLine="851"/>
      </w:pPr>
      <w:r w:rsidRPr="00DA75B0">
        <w:t xml:space="preserve">Patvirtiname, kad visa pasiūlyme pateikta informacija yra teisinga, atitinka tikrovę ir apima viską, ko reikia visiškam ir tinkamam pirkimo sutarties įvykdymui, o pirkimo sąlygos mums yra tikslios ir aiškios. </w:t>
      </w:r>
    </w:p>
    <w:p w14:paraId="0842A471" w14:textId="46A09C3C" w:rsidR="0092757D" w:rsidRPr="00C20579" w:rsidRDefault="00C20579" w:rsidP="00C20579">
      <w:pPr>
        <w:pStyle w:val="Sraopastraipa"/>
        <w:numPr>
          <w:ilvl w:val="0"/>
          <w:numId w:val="21"/>
        </w:numPr>
        <w:spacing w:after="0" w:line="240" w:lineRule="auto"/>
        <w:ind w:left="0" w:firstLine="851"/>
        <w:jc w:val="both"/>
        <w:rPr>
          <w:rFonts w:ascii="Times New Roman" w:eastAsiaTheme="minorEastAsia" w:hAnsi="Times New Roman" w:cs="Times New Roman"/>
          <w:sz w:val="24"/>
          <w:szCs w:val="24"/>
        </w:rPr>
      </w:pPr>
      <w:r w:rsidRPr="00C20579">
        <w:rPr>
          <w:rFonts w:ascii="Times New Roman" w:eastAsia="Batang" w:hAnsi="Times New Roman" w:cs="Times New Roman"/>
          <w:sz w:val="24"/>
          <w:szCs w:val="24"/>
        </w:rPr>
        <w:t>Į paslaugų kainą įskaičiuoti visi mokesčiai, visos išlaidos, susijusios su paslaugoms  atlikti reikalingomis inžinerinėmis paslaugomis, medžiagomis, įranga, paslaugų teikėjo naudojama technika, mechanizmais, transportu ir kitomis paslaugoms atlikti naudojamomis priemonėmis, kurios būtinos paslaugoms atlikti.</w:t>
      </w:r>
      <w:r w:rsidR="0092757D" w:rsidRPr="0092757D">
        <w:rPr>
          <w:rFonts w:ascii="Times New Roman" w:eastAsia="Batang" w:hAnsi="Times New Roman" w:cs="Times New Roman"/>
          <w:sz w:val="24"/>
          <w:szCs w:val="24"/>
        </w:rPr>
        <w:t xml:space="preserve">, taip </w:t>
      </w:r>
      <w:r w:rsidR="0092757D" w:rsidRPr="00C20579">
        <w:rPr>
          <w:rFonts w:ascii="Times New Roman" w:eastAsia="Batang" w:hAnsi="Times New Roman" w:cs="Times New Roman"/>
          <w:sz w:val="24"/>
          <w:szCs w:val="24"/>
        </w:rPr>
        <w:t xml:space="preserve">pat ir atsiskaitymo dokumentų pateikimo naudojantis informacine sistema „SABIS“ išlaidomis. </w:t>
      </w:r>
      <w:r w:rsidR="0092757D" w:rsidRPr="00C20579">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34F5F5D" w14:textId="19E1D8B0" w:rsidR="00E25A61" w:rsidRDefault="00E25A61" w:rsidP="00C20579">
      <w:pPr>
        <w:pStyle w:val="Sraopastraipa"/>
        <w:numPr>
          <w:ilvl w:val="0"/>
          <w:numId w:val="21"/>
        </w:numPr>
        <w:spacing w:after="0" w:line="240" w:lineRule="auto"/>
        <w:ind w:left="0" w:firstLine="851"/>
        <w:jc w:val="both"/>
        <w:rPr>
          <w:rFonts w:ascii="Times New Roman" w:eastAsia="Batang" w:hAnsi="Times New Roman" w:cs="Times New Roman"/>
          <w:sz w:val="24"/>
        </w:rPr>
      </w:pPr>
      <w:r w:rsidRPr="00E25A61">
        <w:rPr>
          <w:rFonts w:ascii="Times New Roman" w:eastAsia="Batang" w:hAnsi="Times New Roman" w:cs="Times New Roman"/>
          <w:sz w:val="24"/>
        </w:rPr>
        <w:t>Taip pat patvirtiname</w:t>
      </w:r>
      <w:r>
        <w:rPr>
          <w:rFonts w:ascii="Times New Roman" w:eastAsia="Batang" w:hAnsi="Times New Roman" w:cs="Times New Roman"/>
          <w:sz w:val="24"/>
        </w:rPr>
        <w:t>, kad mes prisiimame riziką už visas išlaidas, kurias, teikdami pasiūlymą ir laikydamiesi pirkimo dokumentuose nustatytų reikalavimų, privalėjome įskaičiuoti į pasiūlymo kainą.</w:t>
      </w:r>
    </w:p>
    <w:p w14:paraId="670A4009" w14:textId="77777777" w:rsidR="00E25A61" w:rsidRDefault="00E25A61" w:rsidP="00C20579">
      <w:pPr>
        <w:pStyle w:val="Sraopastraipa"/>
        <w:numPr>
          <w:ilvl w:val="0"/>
          <w:numId w:val="21"/>
        </w:numPr>
        <w:spacing w:after="0" w:line="240" w:lineRule="auto"/>
        <w:ind w:left="0" w:firstLine="851"/>
        <w:jc w:val="both"/>
        <w:rPr>
          <w:rFonts w:ascii="Times New Roman" w:eastAsia="Batang" w:hAnsi="Times New Roman" w:cs="Times New Roman"/>
          <w:sz w:val="24"/>
        </w:rPr>
      </w:pPr>
      <w:r>
        <w:rPr>
          <w:rFonts w:ascii="Times New Roman" w:eastAsia="Batang" w:hAnsi="Times New Roman" w:cs="Times New Roman"/>
          <w:sz w:val="24"/>
        </w:rPr>
        <w:t>Šiuo pasiūlymu įsipareigojame laikytis Viešųjų pirkimų įstatymo, kitų teisės aktų, pirkimo dokumentuose išdėstytų reikalavimų bei sutarties sąlygų. Patvirtiname, kad visi pridedami dokumentai yra mūsų pasiūlymo dalis.</w:t>
      </w:r>
    </w:p>
    <w:p w14:paraId="70ECF15E" w14:textId="68742016" w:rsidR="00433BDF" w:rsidRPr="00433BDF" w:rsidRDefault="00E25A61" w:rsidP="00C20579">
      <w:pPr>
        <w:pStyle w:val="Sraopastraipa"/>
        <w:numPr>
          <w:ilvl w:val="0"/>
          <w:numId w:val="21"/>
        </w:numPr>
        <w:spacing w:after="0" w:line="240" w:lineRule="auto"/>
        <w:ind w:left="0" w:firstLine="851"/>
        <w:jc w:val="both"/>
        <w:rPr>
          <w:rFonts w:ascii="Times New Roman" w:eastAsia="Calibri" w:hAnsi="Times New Roman" w:cs="Times New Roman"/>
          <w:bCs/>
          <w:sz w:val="24"/>
          <w:szCs w:val="24"/>
        </w:rPr>
      </w:pPr>
      <w:r w:rsidRPr="00433BDF">
        <w:rPr>
          <w:rFonts w:ascii="Times New Roman" w:eastAsia="Batang" w:hAnsi="Times New Roman" w:cs="Times New Roman"/>
          <w:sz w:val="24"/>
        </w:rPr>
        <w:t>Įsipareigojame laikytis pasiūlyme pateiktų ir pirkimo dokumentuose nustatytų sąlygų</w:t>
      </w:r>
      <w:r w:rsidR="00433BDF">
        <w:rPr>
          <w:rFonts w:ascii="Times New Roman" w:eastAsia="Batang" w:hAnsi="Times New Roman" w:cs="Times New Roman"/>
          <w:sz w:val="24"/>
        </w:rPr>
        <w:t xml:space="preserve"> </w:t>
      </w:r>
      <w:r w:rsidRPr="00433BDF">
        <w:rPr>
          <w:rFonts w:ascii="Times New Roman" w:eastAsia="Batang" w:hAnsi="Times New Roman" w:cs="Times New Roman"/>
          <w:sz w:val="24"/>
        </w:rPr>
        <w:t xml:space="preserve">bei nesiimti jokių veiksmų, galinčių sutrikdyti pasiūlymo akceptavimui ar sutarties pasirašymui ir </w:t>
      </w:r>
    </w:p>
    <w:p w14:paraId="44A758DE" w14:textId="663DEE54" w:rsidR="00E25A61" w:rsidRPr="00433BDF" w:rsidRDefault="00E25A61" w:rsidP="00C20579">
      <w:pPr>
        <w:spacing w:after="0" w:line="240" w:lineRule="auto"/>
        <w:rPr>
          <w:rFonts w:ascii="Times New Roman" w:eastAsia="Calibri" w:hAnsi="Times New Roman" w:cs="Times New Roman"/>
          <w:bCs/>
          <w:sz w:val="24"/>
          <w:szCs w:val="24"/>
        </w:rPr>
      </w:pPr>
      <w:r w:rsidRPr="00433BDF">
        <w:rPr>
          <w:rFonts w:ascii="Times New Roman" w:eastAsia="Batang" w:hAnsi="Times New Roman" w:cs="Times New Roman"/>
          <w:sz w:val="24"/>
        </w:rPr>
        <w:t>įsipareigojimui. Pasiūlymas galioja iki pirkimo dokumentuose nurodyto termino.</w:t>
      </w:r>
      <w:r w:rsidRPr="00433BDF">
        <w:rPr>
          <w:rFonts w:ascii="Times New Roman" w:eastAsia="Calibri" w:hAnsi="Times New Roman" w:cs="Times New Roman"/>
          <w:bCs/>
          <w:sz w:val="24"/>
          <w:szCs w:val="24"/>
        </w:rPr>
        <w:br w:type="page"/>
      </w:r>
    </w:p>
    <w:p w14:paraId="23986A13" w14:textId="379E2003" w:rsidR="00DA75B0" w:rsidRPr="00ED60D6" w:rsidRDefault="00ED60D6" w:rsidP="00033C13">
      <w:pPr>
        <w:pStyle w:val="Sraopastraipa"/>
        <w:numPr>
          <w:ilvl w:val="0"/>
          <w:numId w:val="21"/>
        </w:numPr>
        <w:spacing w:before="120" w:after="0"/>
        <w:jc w:val="both"/>
        <w:rPr>
          <w:rFonts w:ascii="Times New Roman" w:hAnsi="Times New Roman" w:cs="Times New Roman"/>
          <w:bCs/>
          <w:sz w:val="24"/>
          <w:szCs w:val="24"/>
        </w:rPr>
      </w:pPr>
      <w:r>
        <w:rPr>
          <w:rFonts w:ascii="Times New Roman" w:hAnsi="Times New Roman" w:cs="Times New Roman"/>
          <w:bCs/>
          <w:sz w:val="24"/>
          <w:szCs w:val="24"/>
        </w:rPr>
        <w:lastRenderedPageBreak/>
        <w:t>Mūsų siūloma kaina:</w:t>
      </w:r>
    </w:p>
    <w:tbl>
      <w:tblPr>
        <w:tblStyle w:val="Lentelstinklelis"/>
        <w:tblW w:w="0" w:type="auto"/>
        <w:tblInd w:w="0" w:type="dxa"/>
        <w:tblLook w:val="04A0" w:firstRow="1" w:lastRow="0" w:firstColumn="1" w:lastColumn="0" w:noHBand="0" w:noVBand="1"/>
      </w:tblPr>
      <w:tblGrid>
        <w:gridCol w:w="816"/>
        <w:gridCol w:w="2149"/>
        <w:gridCol w:w="1296"/>
        <w:gridCol w:w="1409"/>
        <w:gridCol w:w="1316"/>
        <w:gridCol w:w="1316"/>
        <w:gridCol w:w="1326"/>
      </w:tblGrid>
      <w:tr w:rsidR="00706357" w14:paraId="5906FE3A" w14:textId="77777777" w:rsidTr="00BA2764">
        <w:tc>
          <w:tcPr>
            <w:tcW w:w="816" w:type="dxa"/>
          </w:tcPr>
          <w:p w14:paraId="292A1B31"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 xml:space="preserve">Eil.Nr. </w:t>
            </w:r>
          </w:p>
        </w:tc>
        <w:tc>
          <w:tcPr>
            <w:tcW w:w="2149" w:type="dxa"/>
          </w:tcPr>
          <w:p w14:paraId="4F61FACB" w14:textId="7DE0EEAC" w:rsidR="00706357" w:rsidRPr="00706357" w:rsidRDefault="00033C13" w:rsidP="00DA75B0">
            <w:pPr>
              <w:jc w:val="both"/>
              <w:rPr>
                <w:rFonts w:hAnsi="Times New Roman" w:cs="Times New Roman"/>
                <w:bCs/>
                <w:sz w:val="22"/>
                <w:szCs w:val="22"/>
              </w:rPr>
            </w:pPr>
            <w:r>
              <w:rPr>
                <w:rFonts w:hAnsi="Times New Roman" w:cs="Times New Roman"/>
                <w:bCs/>
                <w:sz w:val="22"/>
                <w:szCs w:val="22"/>
              </w:rPr>
              <w:t>Paslaugų aprašymas</w:t>
            </w:r>
          </w:p>
        </w:tc>
        <w:tc>
          <w:tcPr>
            <w:tcW w:w="1296" w:type="dxa"/>
          </w:tcPr>
          <w:p w14:paraId="7CDF2F56"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Mato vnt.</w:t>
            </w:r>
          </w:p>
        </w:tc>
        <w:tc>
          <w:tcPr>
            <w:tcW w:w="1409" w:type="dxa"/>
          </w:tcPr>
          <w:p w14:paraId="1927DE2C" w14:textId="39313A3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 xml:space="preserve">Preliminarūs kiekiai </w:t>
            </w:r>
          </w:p>
        </w:tc>
        <w:tc>
          <w:tcPr>
            <w:tcW w:w="1316" w:type="dxa"/>
          </w:tcPr>
          <w:p w14:paraId="2982EF10"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Vnt. įkainis Eur be PVM</w:t>
            </w:r>
          </w:p>
        </w:tc>
        <w:tc>
          <w:tcPr>
            <w:tcW w:w="1316" w:type="dxa"/>
          </w:tcPr>
          <w:p w14:paraId="1F1A11AE"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Vnt. įkainis EUR su PVM</w:t>
            </w:r>
          </w:p>
        </w:tc>
        <w:tc>
          <w:tcPr>
            <w:tcW w:w="1326" w:type="dxa"/>
          </w:tcPr>
          <w:p w14:paraId="46250405" w14:textId="4C8C29A1" w:rsidR="00706357" w:rsidRPr="00706357" w:rsidRDefault="00033C13" w:rsidP="00DA75B0">
            <w:pPr>
              <w:jc w:val="both"/>
              <w:rPr>
                <w:rFonts w:hAnsi="Times New Roman" w:cs="Times New Roman"/>
                <w:bCs/>
                <w:sz w:val="22"/>
                <w:szCs w:val="22"/>
              </w:rPr>
            </w:pPr>
            <w:r>
              <w:rPr>
                <w:rFonts w:hAnsi="Times New Roman" w:cs="Times New Roman"/>
                <w:bCs/>
                <w:sz w:val="22"/>
                <w:szCs w:val="22"/>
              </w:rPr>
              <w:t>Iš viso</w:t>
            </w:r>
            <w:r w:rsidR="00706357" w:rsidRPr="00706357">
              <w:rPr>
                <w:rFonts w:hAnsi="Times New Roman" w:cs="Times New Roman"/>
                <w:bCs/>
                <w:sz w:val="22"/>
                <w:szCs w:val="22"/>
              </w:rPr>
              <w:t xml:space="preserve"> EUR </w:t>
            </w:r>
            <w:r w:rsidR="00BA2764">
              <w:rPr>
                <w:rFonts w:hAnsi="Times New Roman" w:cs="Times New Roman"/>
                <w:bCs/>
                <w:sz w:val="22"/>
                <w:szCs w:val="22"/>
              </w:rPr>
              <w:t>su</w:t>
            </w:r>
            <w:r w:rsidR="00706357" w:rsidRPr="00706357">
              <w:rPr>
                <w:rFonts w:hAnsi="Times New Roman" w:cs="Times New Roman"/>
                <w:bCs/>
                <w:sz w:val="22"/>
                <w:szCs w:val="22"/>
              </w:rPr>
              <w:t xml:space="preserve"> PVM</w:t>
            </w:r>
          </w:p>
          <w:p w14:paraId="15181C6B" w14:textId="7FE6BFD6"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(4x</w:t>
            </w:r>
            <w:r w:rsidR="00BA2764">
              <w:rPr>
                <w:rFonts w:hAnsi="Times New Roman" w:cs="Times New Roman"/>
                <w:bCs/>
                <w:sz w:val="22"/>
                <w:szCs w:val="22"/>
              </w:rPr>
              <w:t>6</w:t>
            </w:r>
            <w:r w:rsidRPr="00706357">
              <w:rPr>
                <w:rFonts w:hAnsi="Times New Roman" w:cs="Times New Roman"/>
                <w:bCs/>
                <w:sz w:val="22"/>
                <w:szCs w:val="22"/>
              </w:rPr>
              <w:t>)</w:t>
            </w:r>
          </w:p>
        </w:tc>
      </w:tr>
      <w:tr w:rsidR="00706357" w:rsidRPr="00706357" w14:paraId="5FBB5C45" w14:textId="77777777" w:rsidTr="00BA2764">
        <w:tc>
          <w:tcPr>
            <w:tcW w:w="816" w:type="dxa"/>
          </w:tcPr>
          <w:p w14:paraId="7C53CA3D"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1</w:t>
            </w:r>
          </w:p>
        </w:tc>
        <w:tc>
          <w:tcPr>
            <w:tcW w:w="2149" w:type="dxa"/>
          </w:tcPr>
          <w:p w14:paraId="358277D4"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2</w:t>
            </w:r>
          </w:p>
        </w:tc>
        <w:tc>
          <w:tcPr>
            <w:tcW w:w="1296" w:type="dxa"/>
          </w:tcPr>
          <w:p w14:paraId="693BC89E"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3</w:t>
            </w:r>
          </w:p>
        </w:tc>
        <w:tc>
          <w:tcPr>
            <w:tcW w:w="1409" w:type="dxa"/>
          </w:tcPr>
          <w:p w14:paraId="358C55FA"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4</w:t>
            </w:r>
          </w:p>
        </w:tc>
        <w:tc>
          <w:tcPr>
            <w:tcW w:w="1316" w:type="dxa"/>
          </w:tcPr>
          <w:p w14:paraId="63CB25F8"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5</w:t>
            </w:r>
          </w:p>
        </w:tc>
        <w:tc>
          <w:tcPr>
            <w:tcW w:w="1316" w:type="dxa"/>
          </w:tcPr>
          <w:p w14:paraId="037C863F"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6</w:t>
            </w:r>
          </w:p>
        </w:tc>
        <w:tc>
          <w:tcPr>
            <w:tcW w:w="1326" w:type="dxa"/>
          </w:tcPr>
          <w:p w14:paraId="5B36C89F" w14:textId="77777777" w:rsidR="00706357" w:rsidRPr="00706357" w:rsidRDefault="00706357" w:rsidP="00706357">
            <w:pPr>
              <w:jc w:val="center"/>
              <w:rPr>
                <w:rFonts w:hAnsi="Times New Roman" w:cs="Times New Roman"/>
                <w:bCs/>
                <w:i/>
                <w:sz w:val="22"/>
                <w:szCs w:val="22"/>
              </w:rPr>
            </w:pPr>
            <w:r w:rsidRPr="00706357">
              <w:rPr>
                <w:rFonts w:hAnsi="Times New Roman" w:cs="Times New Roman"/>
                <w:bCs/>
                <w:i/>
                <w:sz w:val="22"/>
                <w:szCs w:val="22"/>
              </w:rPr>
              <w:t>7</w:t>
            </w:r>
          </w:p>
        </w:tc>
      </w:tr>
      <w:tr w:rsidR="00706357" w14:paraId="13EB6E49" w14:textId="77777777" w:rsidTr="00033C13">
        <w:trPr>
          <w:trHeight w:val="534"/>
        </w:trPr>
        <w:tc>
          <w:tcPr>
            <w:tcW w:w="816" w:type="dxa"/>
          </w:tcPr>
          <w:p w14:paraId="31CF9B1C" w14:textId="77777777" w:rsidR="00706357" w:rsidRPr="00706357" w:rsidRDefault="00706357" w:rsidP="00DA75B0">
            <w:pPr>
              <w:jc w:val="both"/>
              <w:rPr>
                <w:rFonts w:hAnsi="Times New Roman" w:cs="Times New Roman"/>
                <w:bCs/>
                <w:sz w:val="22"/>
                <w:szCs w:val="22"/>
              </w:rPr>
            </w:pPr>
            <w:r w:rsidRPr="00706357">
              <w:rPr>
                <w:rFonts w:hAnsi="Times New Roman" w:cs="Times New Roman"/>
                <w:bCs/>
                <w:sz w:val="22"/>
                <w:szCs w:val="22"/>
              </w:rPr>
              <w:t>1.</w:t>
            </w:r>
          </w:p>
        </w:tc>
        <w:tc>
          <w:tcPr>
            <w:tcW w:w="2149" w:type="dxa"/>
          </w:tcPr>
          <w:p w14:paraId="047E4510" w14:textId="08554C9B" w:rsidR="00033C13" w:rsidRPr="00033C13" w:rsidRDefault="00033C13" w:rsidP="00706357">
            <w:pPr>
              <w:pStyle w:val="prastasiniatinklio"/>
              <w:spacing w:line="240" w:lineRule="auto"/>
              <w:jc w:val="both"/>
              <w:rPr>
                <w:sz w:val="22"/>
                <w:szCs w:val="22"/>
              </w:rPr>
            </w:pPr>
            <w:r>
              <w:rPr>
                <w:sz w:val="22"/>
                <w:szCs w:val="22"/>
              </w:rPr>
              <w:t>Topografiniai planai</w:t>
            </w:r>
          </w:p>
        </w:tc>
        <w:tc>
          <w:tcPr>
            <w:tcW w:w="1296" w:type="dxa"/>
            <w:vAlign w:val="center"/>
          </w:tcPr>
          <w:p w14:paraId="7B2C19A7" w14:textId="25893C99" w:rsidR="00706357" w:rsidRPr="00706357" w:rsidRDefault="00033C13" w:rsidP="00706357">
            <w:pPr>
              <w:jc w:val="center"/>
              <w:rPr>
                <w:rFonts w:hAnsi="Times New Roman" w:cs="Times New Roman"/>
                <w:bCs/>
                <w:sz w:val="22"/>
                <w:szCs w:val="22"/>
              </w:rPr>
            </w:pPr>
            <w:r>
              <w:t>ha</w:t>
            </w:r>
          </w:p>
        </w:tc>
        <w:tc>
          <w:tcPr>
            <w:tcW w:w="1409" w:type="dxa"/>
            <w:vAlign w:val="center"/>
          </w:tcPr>
          <w:p w14:paraId="65E10743" w14:textId="661D7051" w:rsidR="00706357" w:rsidRPr="00706357" w:rsidRDefault="00033C13" w:rsidP="00706357">
            <w:pPr>
              <w:jc w:val="center"/>
              <w:rPr>
                <w:rFonts w:hAnsi="Times New Roman" w:cs="Times New Roman"/>
                <w:bCs/>
                <w:sz w:val="22"/>
                <w:szCs w:val="22"/>
              </w:rPr>
            </w:pPr>
            <w:r>
              <w:rPr>
                <w:rFonts w:hAnsi="Times New Roman" w:cs="Times New Roman"/>
                <w:bCs/>
                <w:sz w:val="22"/>
                <w:szCs w:val="22"/>
              </w:rPr>
              <w:t>⁓500</w:t>
            </w:r>
          </w:p>
        </w:tc>
        <w:tc>
          <w:tcPr>
            <w:tcW w:w="1316" w:type="dxa"/>
            <w:vAlign w:val="center"/>
          </w:tcPr>
          <w:p w14:paraId="04E08F41" w14:textId="77777777" w:rsidR="00706357" w:rsidRPr="00706357" w:rsidRDefault="00706357" w:rsidP="00706357">
            <w:pPr>
              <w:jc w:val="center"/>
              <w:rPr>
                <w:rFonts w:hAnsi="Times New Roman" w:cs="Times New Roman"/>
                <w:bCs/>
                <w:sz w:val="22"/>
                <w:szCs w:val="22"/>
              </w:rPr>
            </w:pPr>
          </w:p>
        </w:tc>
        <w:tc>
          <w:tcPr>
            <w:tcW w:w="1316" w:type="dxa"/>
            <w:vAlign w:val="center"/>
          </w:tcPr>
          <w:p w14:paraId="35E45208" w14:textId="77777777" w:rsidR="00706357" w:rsidRPr="00706357" w:rsidRDefault="00706357" w:rsidP="00706357">
            <w:pPr>
              <w:jc w:val="center"/>
              <w:rPr>
                <w:rFonts w:hAnsi="Times New Roman" w:cs="Times New Roman"/>
                <w:bCs/>
                <w:sz w:val="22"/>
                <w:szCs w:val="22"/>
              </w:rPr>
            </w:pPr>
          </w:p>
        </w:tc>
        <w:tc>
          <w:tcPr>
            <w:tcW w:w="1326" w:type="dxa"/>
            <w:vAlign w:val="center"/>
          </w:tcPr>
          <w:p w14:paraId="132BD733" w14:textId="77777777" w:rsidR="00706357" w:rsidRPr="00706357" w:rsidRDefault="00706357" w:rsidP="00706357">
            <w:pPr>
              <w:jc w:val="center"/>
              <w:rPr>
                <w:rFonts w:hAnsi="Times New Roman" w:cs="Times New Roman"/>
                <w:bCs/>
                <w:sz w:val="22"/>
                <w:szCs w:val="22"/>
              </w:rPr>
            </w:pPr>
          </w:p>
        </w:tc>
      </w:tr>
      <w:tr w:rsidR="00706357" w14:paraId="40443A29" w14:textId="77777777" w:rsidTr="00BA2764">
        <w:tc>
          <w:tcPr>
            <w:tcW w:w="816" w:type="dxa"/>
          </w:tcPr>
          <w:p w14:paraId="49F2A72F" w14:textId="77777777" w:rsidR="00706357" w:rsidRPr="00706357" w:rsidRDefault="00706357" w:rsidP="00706357">
            <w:pPr>
              <w:jc w:val="both"/>
              <w:rPr>
                <w:rFonts w:hAnsi="Times New Roman" w:cs="Times New Roman"/>
                <w:bCs/>
              </w:rPr>
            </w:pPr>
            <w:r>
              <w:rPr>
                <w:rFonts w:hAnsi="Times New Roman" w:cs="Times New Roman"/>
                <w:bCs/>
              </w:rPr>
              <w:t>2.</w:t>
            </w:r>
          </w:p>
        </w:tc>
        <w:tc>
          <w:tcPr>
            <w:tcW w:w="2149" w:type="dxa"/>
          </w:tcPr>
          <w:p w14:paraId="7D04868B" w14:textId="2FCDC564" w:rsidR="00706357" w:rsidRPr="00706357" w:rsidRDefault="00033C13" w:rsidP="0035299A">
            <w:pPr>
              <w:spacing w:line="240" w:lineRule="auto"/>
              <w:jc w:val="both"/>
              <w:rPr>
                <w:rFonts w:eastAsia="Calibri"/>
                <w:sz w:val="22"/>
                <w:szCs w:val="22"/>
              </w:rPr>
            </w:pPr>
            <w:r>
              <w:rPr>
                <w:sz w:val="22"/>
              </w:rPr>
              <w:t>In</w:t>
            </w:r>
            <w:r>
              <w:rPr>
                <w:sz w:val="22"/>
              </w:rPr>
              <w:t>ž</w:t>
            </w:r>
            <w:r>
              <w:rPr>
                <w:sz w:val="22"/>
              </w:rPr>
              <w:t>inerini</w:t>
            </w:r>
            <w:r>
              <w:rPr>
                <w:sz w:val="22"/>
              </w:rPr>
              <w:t>ų</w:t>
            </w:r>
            <w:r>
              <w:rPr>
                <w:sz w:val="22"/>
              </w:rPr>
              <w:t xml:space="preserve"> tinkl</w:t>
            </w:r>
            <w:r>
              <w:rPr>
                <w:sz w:val="22"/>
              </w:rPr>
              <w:t>ų</w:t>
            </w:r>
            <w:r>
              <w:rPr>
                <w:sz w:val="22"/>
              </w:rPr>
              <w:t xml:space="preserve"> planai</w:t>
            </w:r>
          </w:p>
        </w:tc>
        <w:tc>
          <w:tcPr>
            <w:tcW w:w="1296" w:type="dxa"/>
            <w:vAlign w:val="center"/>
          </w:tcPr>
          <w:p w14:paraId="31AA85D9" w14:textId="041A6BAB" w:rsidR="00706357" w:rsidRPr="00706357" w:rsidRDefault="00706357" w:rsidP="00706357">
            <w:pPr>
              <w:jc w:val="center"/>
              <w:rPr>
                <w:rFonts w:hAnsi="Times New Roman" w:cs="Times New Roman"/>
                <w:bCs/>
                <w:sz w:val="22"/>
                <w:szCs w:val="22"/>
              </w:rPr>
            </w:pPr>
            <w:r>
              <w:t>m</w:t>
            </w:r>
          </w:p>
        </w:tc>
        <w:tc>
          <w:tcPr>
            <w:tcW w:w="1409" w:type="dxa"/>
            <w:vAlign w:val="center"/>
          </w:tcPr>
          <w:p w14:paraId="75DD9957" w14:textId="126ACA57" w:rsidR="00706357" w:rsidRPr="00706357" w:rsidRDefault="00033C13" w:rsidP="00706357">
            <w:pPr>
              <w:jc w:val="center"/>
              <w:rPr>
                <w:rFonts w:hAnsi="Times New Roman" w:cs="Times New Roman"/>
                <w:bCs/>
                <w:sz w:val="22"/>
                <w:szCs w:val="22"/>
              </w:rPr>
            </w:pPr>
            <w:r>
              <w:rPr>
                <w:rFonts w:hAnsi="Times New Roman" w:cs="Times New Roman"/>
                <w:bCs/>
                <w:sz w:val="22"/>
                <w:szCs w:val="22"/>
              </w:rPr>
              <w:t>⁓10000</w:t>
            </w:r>
          </w:p>
        </w:tc>
        <w:tc>
          <w:tcPr>
            <w:tcW w:w="1316" w:type="dxa"/>
            <w:vAlign w:val="center"/>
          </w:tcPr>
          <w:p w14:paraId="515091B2" w14:textId="77777777" w:rsidR="00706357" w:rsidRPr="00706357" w:rsidRDefault="00706357" w:rsidP="00706357">
            <w:pPr>
              <w:jc w:val="center"/>
              <w:rPr>
                <w:rFonts w:hAnsi="Times New Roman" w:cs="Times New Roman"/>
                <w:bCs/>
                <w:sz w:val="22"/>
                <w:szCs w:val="22"/>
              </w:rPr>
            </w:pPr>
          </w:p>
        </w:tc>
        <w:tc>
          <w:tcPr>
            <w:tcW w:w="1316" w:type="dxa"/>
            <w:vAlign w:val="center"/>
          </w:tcPr>
          <w:p w14:paraId="1AF23381" w14:textId="77777777" w:rsidR="00706357" w:rsidRPr="00706357" w:rsidRDefault="00706357" w:rsidP="00706357">
            <w:pPr>
              <w:jc w:val="center"/>
              <w:rPr>
                <w:rFonts w:hAnsi="Times New Roman" w:cs="Times New Roman"/>
                <w:bCs/>
                <w:sz w:val="22"/>
                <w:szCs w:val="22"/>
              </w:rPr>
            </w:pPr>
          </w:p>
        </w:tc>
        <w:tc>
          <w:tcPr>
            <w:tcW w:w="1326" w:type="dxa"/>
            <w:vAlign w:val="center"/>
          </w:tcPr>
          <w:p w14:paraId="58AEAD89" w14:textId="77777777" w:rsidR="00706357" w:rsidRPr="00706357" w:rsidRDefault="00706357" w:rsidP="00706357">
            <w:pPr>
              <w:jc w:val="center"/>
              <w:rPr>
                <w:rFonts w:hAnsi="Times New Roman" w:cs="Times New Roman"/>
                <w:bCs/>
                <w:sz w:val="22"/>
                <w:szCs w:val="22"/>
              </w:rPr>
            </w:pPr>
          </w:p>
        </w:tc>
      </w:tr>
      <w:tr w:rsidR="00706357" w14:paraId="4C627826" w14:textId="77777777" w:rsidTr="00BA2764">
        <w:tc>
          <w:tcPr>
            <w:tcW w:w="8302" w:type="dxa"/>
            <w:gridSpan w:val="6"/>
          </w:tcPr>
          <w:p w14:paraId="77699F5C" w14:textId="53072753" w:rsidR="00706357" w:rsidRPr="00706357" w:rsidRDefault="00BA2764" w:rsidP="00706357">
            <w:pPr>
              <w:jc w:val="right"/>
              <w:rPr>
                <w:rFonts w:hAnsi="Times New Roman" w:cs="Times New Roman"/>
                <w:bCs/>
                <w:sz w:val="22"/>
                <w:szCs w:val="22"/>
              </w:rPr>
            </w:pPr>
            <w:r>
              <w:rPr>
                <w:rFonts w:hAnsi="Times New Roman" w:cs="Times New Roman"/>
                <w:bCs/>
                <w:sz w:val="22"/>
                <w:szCs w:val="22"/>
              </w:rPr>
              <w:t>Iš viso:</w:t>
            </w:r>
          </w:p>
        </w:tc>
        <w:tc>
          <w:tcPr>
            <w:tcW w:w="1326" w:type="dxa"/>
            <w:vAlign w:val="center"/>
          </w:tcPr>
          <w:p w14:paraId="2A1395B1" w14:textId="77777777" w:rsidR="00706357" w:rsidRPr="00706357" w:rsidRDefault="00706357" w:rsidP="00706357">
            <w:pPr>
              <w:jc w:val="center"/>
              <w:rPr>
                <w:rFonts w:hAnsi="Times New Roman" w:cs="Times New Roman"/>
                <w:bCs/>
                <w:sz w:val="22"/>
                <w:szCs w:val="22"/>
              </w:rPr>
            </w:pPr>
          </w:p>
        </w:tc>
      </w:tr>
    </w:tbl>
    <w:p w14:paraId="3126A9F5" w14:textId="77777777" w:rsidR="00706357" w:rsidRPr="00706357" w:rsidRDefault="00706357" w:rsidP="00706357">
      <w:pPr>
        <w:spacing w:after="0" w:line="240" w:lineRule="auto"/>
        <w:jc w:val="both"/>
        <w:rPr>
          <w:rFonts w:ascii="Times New Roman" w:eastAsia="Times New Roman" w:hAnsi="Times New Roman" w:cs="Times New Roman"/>
          <w:sz w:val="20"/>
          <w:szCs w:val="20"/>
        </w:rPr>
      </w:pPr>
      <w:r w:rsidRPr="00706357">
        <w:rPr>
          <w:rFonts w:ascii="Times New Roman" w:eastAsia="Times New Roman" w:hAnsi="Times New Roman" w:cs="Times New Roman"/>
          <w:sz w:val="20"/>
          <w:szCs w:val="24"/>
        </w:rPr>
        <w:t xml:space="preserve">Pastaba: </w:t>
      </w:r>
      <w:r w:rsidRPr="00706357">
        <w:rPr>
          <w:rFonts w:ascii="Times New Roman" w:eastAsia="Times New Roman" w:hAnsi="Times New Roman" w:cs="Times New Roman"/>
          <w:sz w:val="20"/>
        </w:rPr>
        <w:t>kainos pasiūlyme nurodomos, paliekant du skaitmenis po kablelio.</w:t>
      </w:r>
    </w:p>
    <w:p w14:paraId="3352E73C" w14:textId="77777777" w:rsidR="00706357" w:rsidRPr="00706357" w:rsidRDefault="00706357" w:rsidP="00706357">
      <w:pPr>
        <w:spacing w:after="0" w:line="240" w:lineRule="auto"/>
        <w:rPr>
          <w:rFonts w:ascii="Times New Roman" w:eastAsia="Calibri" w:hAnsi="Times New Roman" w:cs="Times New Roman"/>
          <w:sz w:val="20"/>
        </w:rPr>
      </w:pPr>
      <w:r w:rsidRPr="00706357">
        <w:rPr>
          <w:rFonts w:ascii="Times New Roman" w:hAnsi="Times New Roman" w:cs="Times New Roman"/>
          <w:sz w:val="20"/>
        </w:rPr>
        <w:t xml:space="preserve">* Perkančioji organizacija neįsipareigoja nupirkti viso nurodyto preliminaraus darbų kiekio. </w:t>
      </w:r>
    </w:p>
    <w:p w14:paraId="0E7DAA5D" w14:textId="77777777" w:rsidR="00706357" w:rsidRDefault="00706357" w:rsidP="00706357">
      <w:pPr>
        <w:spacing w:after="0" w:line="240" w:lineRule="auto"/>
        <w:rPr>
          <w:rFonts w:ascii="Times New Roman" w:eastAsia="Times New Roman" w:hAnsi="Times New Roman" w:cs="Times New Roman"/>
          <w:sz w:val="20"/>
          <w:szCs w:val="24"/>
        </w:rPr>
      </w:pPr>
      <w:r w:rsidRPr="00706357">
        <w:rPr>
          <w:rFonts w:ascii="Times New Roman" w:eastAsia="Times New Roman" w:hAnsi="Times New Roman" w:cs="Times New Roman"/>
          <w:sz w:val="20"/>
          <w:szCs w:val="24"/>
        </w:rPr>
        <w:t>** Bendra kaina Eur bus naudojama tik pasiūlymų palyginimui.</w:t>
      </w:r>
    </w:p>
    <w:p w14:paraId="05FD62CB" w14:textId="77777777" w:rsidR="00706357" w:rsidRPr="00706357" w:rsidRDefault="00706357" w:rsidP="00706357">
      <w:pPr>
        <w:spacing w:after="0" w:line="240" w:lineRule="auto"/>
        <w:rPr>
          <w:rFonts w:ascii="Times New Roman" w:eastAsia="Times New Roman" w:hAnsi="Times New Roman" w:cs="Times New Roman"/>
          <w:sz w:val="20"/>
          <w:szCs w:val="24"/>
        </w:rPr>
      </w:pPr>
    </w:p>
    <w:p w14:paraId="64C3B147" w14:textId="48E1B0F6" w:rsidR="00706357" w:rsidRDefault="00706357" w:rsidP="00033C13">
      <w:pPr>
        <w:pStyle w:val="Heading2TitleHeader2"/>
        <w:numPr>
          <w:ilvl w:val="0"/>
          <w:numId w:val="21"/>
        </w:numPr>
        <w:rPr>
          <w:sz w:val="24"/>
        </w:rPr>
      </w:pPr>
      <w:bookmarkStart w:id="73" w:name="_Toc226963211"/>
      <w:r>
        <w:rPr>
          <w:sz w:val="24"/>
        </w:rPr>
        <w:t>Kartu su pasiūlymu pateikiami šie dokumentai:</w:t>
      </w:r>
      <w:bookmarkEnd w:id="73"/>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71"/>
        <w:gridCol w:w="2411"/>
      </w:tblGrid>
      <w:tr w:rsidR="00706357" w14:paraId="00AB4820"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4274DF16"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Eil.Nr.</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89F3738"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Pateikto dokumento pavadinimas</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F162C39" w14:textId="77777777" w:rsidR="00706357" w:rsidRPr="00706357" w:rsidRDefault="00706357" w:rsidP="00706357">
            <w:pPr>
              <w:spacing w:after="0" w:line="240" w:lineRule="auto"/>
              <w:jc w:val="center"/>
              <w:rPr>
                <w:rFonts w:ascii="Times New Roman" w:hAnsi="Times New Roman" w:cs="Times New Roman"/>
                <w:vertAlign w:val="superscript"/>
                <w:lang w:val="en-US"/>
              </w:rPr>
            </w:pPr>
            <w:r w:rsidRPr="00706357">
              <w:rPr>
                <w:rFonts w:ascii="Times New Roman" w:hAnsi="Times New Roman" w:cs="Times New Roman"/>
                <w:lang w:val="en-US"/>
              </w:rPr>
              <w:t>Kompiuterinės bylos (failo) pavadinimas</w:t>
            </w:r>
            <w:r w:rsidRPr="00706357">
              <w:rPr>
                <w:rFonts w:ascii="Times New Roman" w:hAnsi="Times New Roman" w:cs="Times New Roman"/>
                <w:vertAlign w:val="superscript"/>
                <w:lang w:val="en-US"/>
              </w:rPr>
              <w:t>1</w:t>
            </w:r>
          </w:p>
        </w:tc>
      </w:tr>
      <w:tr w:rsidR="00706357" w14:paraId="287BFEEB"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45FA96B1"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1.</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973DE71" w14:textId="77777777" w:rsidR="00706357" w:rsidRPr="00706357" w:rsidRDefault="00706357" w:rsidP="00706357">
            <w:pPr>
              <w:spacing w:after="0" w:line="240" w:lineRule="auto"/>
              <w:jc w:val="both"/>
              <w:rPr>
                <w:rFonts w:ascii="Times New Roman" w:hAnsi="Times New Roman" w:cs="Times New Roman"/>
                <w:lang w:val="en-US"/>
              </w:rPr>
            </w:pPr>
            <w:r w:rsidRPr="00706357">
              <w:rPr>
                <w:rFonts w:ascii="Times New Roman" w:hAnsi="Times New Roman" w:cs="Times New Roman"/>
                <w:lang w:val="en-US"/>
              </w:rPr>
              <w:t>Europos bendrasis viešųjų pirkimų dokumentas</w:t>
            </w:r>
          </w:p>
        </w:tc>
        <w:tc>
          <w:tcPr>
            <w:tcW w:w="2411" w:type="dxa"/>
            <w:tcBorders>
              <w:top w:val="single" w:sz="4" w:space="0" w:color="auto"/>
              <w:left w:val="single" w:sz="4" w:space="0" w:color="auto"/>
              <w:bottom w:val="single" w:sz="4" w:space="0" w:color="auto"/>
              <w:right w:val="single" w:sz="4" w:space="0" w:color="auto"/>
            </w:tcBorders>
            <w:vAlign w:val="center"/>
          </w:tcPr>
          <w:p w14:paraId="2D2967B3" w14:textId="77777777" w:rsidR="00706357" w:rsidRPr="00706357" w:rsidRDefault="00706357" w:rsidP="00706357">
            <w:pPr>
              <w:spacing w:after="0" w:line="240" w:lineRule="auto"/>
              <w:jc w:val="center"/>
              <w:rPr>
                <w:rFonts w:ascii="Times New Roman" w:hAnsi="Times New Roman" w:cs="Times New Roman"/>
                <w:lang w:val="en-US"/>
              </w:rPr>
            </w:pPr>
          </w:p>
        </w:tc>
      </w:tr>
      <w:tr w:rsidR="00706357" w14:paraId="36C5F724" w14:textId="77777777" w:rsidTr="00706357">
        <w:tc>
          <w:tcPr>
            <w:tcW w:w="993" w:type="dxa"/>
            <w:tcBorders>
              <w:top w:val="single" w:sz="4" w:space="0" w:color="auto"/>
              <w:left w:val="single" w:sz="4" w:space="0" w:color="auto"/>
              <w:bottom w:val="single" w:sz="4" w:space="0" w:color="auto"/>
              <w:right w:val="single" w:sz="4" w:space="0" w:color="auto"/>
            </w:tcBorders>
            <w:vAlign w:val="center"/>
            <w:hideMark/>
          </w:tcPr>
          <w:p w14:paraId="37EF3C63"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2.</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FEC7296" w14:textId="46F3E918" w:rsidR="00706357" w:rsidRPr="00706357" w:rsidRDefault="00033C13" w:rsidP="00706357">
            <w:pPr>
              <w:spacing w:after="0" w:line="240" w:lineRule="auto"/>
              <w:jc w:val="both"/>
              <w:rPr>
                <w:rFonts w:ascii="Times New Roman" w:hAnsi="Times New Roman" w:cs="Times New Roman"/>
                <w:lang w:val="en-US"/>
              </w:rPr>
            </w:pPr>
            <w:r>
              <w:rPr>
                <w:rFonts w:ascii="Times New Roman" w:hAnsi="Times New Roman" w:cs="Times New Roman"/>
                <w:lang w:val="en-US"/>
              </w:rPr>
              <w:t>Tiekėjo nacionalinio saugumo reikalavimų atitikties deklaracija</w:t>
            </w:r>
          </w:p>
        </w:tc>
        <w:tc>
          <w:tcPr>
            <w:tcW w:w="2411" w:type="dxa"/>
            <w:tcBorders>
              <w:top w:val="single" w:sz="4" w:space="0" w:color="auto"/>
              <w:left w:val="single" w:sz="4" w:space="0" w:color="auto"/>
              <w:bottom w:val="single" w:sz="4" w:space="0" w:color="auto"/>
              <w:right w:val="single" w:sz="4" w:space="0" w:color="auto"/>
            </w:tcBorders>
            <w:vAlign w:val="center"/>
          </w:tcPr>
          <w:p w14:paraId="5CF4CF6A" w14:textId="77777777" w:rsidR="00706357" w:rsidRPr="00706357" w:rsidRDefault="00706357" w:rsidP="00706357">
            <w:pPr>
              <w:spacing w:after="0" w:line="240" w:lineRule="auto"/>
              <w:jc w:val="center"/>
              <w:rPr>
                <w:rFonts w:ascii="Times New Roman" w:hAnsi="Times New Roman" w:cs="Times New Roman"/>
                <w:lang w:val="en-US"/>
              </w:rPr>
            </w:pPr>
          </w:p>
        </w:tc>
      </w:tr>
      <w:tr w:rsidR="00706357" w14:paraId="1C3103BC" w14:textId="77777777" w:rsidTr="00706357">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63A6ED8D"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3</w:t>
            </w:r>
            <w:r>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5F43362"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hAnsi="Times New Roman" w:cs="Times New Roman"/>
                <w:color w:val="000000" w:themeColor="text1"/>
                <w:sz w:val="22"/>
                <w:szCs w:val="22"/>
              </w:rPr>
              <w:t>Įgaliojimo ar kito dokumento (pvz. pareigybės aprašymo), suteikiančio teisę pasirašyti tiekėjo pasiūlymą, skaitmeninė kopija, kai pasiūlymą pasirašo ne įmonės vadovas, o įgaliotas asmuo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5464056D"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4527BE5F" w14:textId="77777777" w:rsidTr="00706357">
        <w:trPr>
          <w:trHeight w:val="138"/>
        </w:trPr>
        <w:tc>
          <w:tcPr>
            <w:tcW w:w="993" w:type="dxa"/>
            <w:tcBorders>
              <w:top w:val="single" w:sz="4" w:space="0" w:color="auto"/>
              <w:left w:val="single" w:sz="4" w:space="0" w:color="auto"/>
              <w:bottom w:val="single" w:sz="4" w:space="0" w:color="auto"/>
              <w:right w:val="single" w:sz="4" w:space="0" w:color="auto"/>
            </w:tcBorders>
            <w:vAlign w:val="center"/>
            <w:hideMark/>
          </w:tcPr>
          <w:p w14:paraId="1F6914AC" w14:textId="77777777" w:rsidR="00706357" w:rsidRPr="00706357" w:rsidRDefault="00706357" w:rsidP="00706357">
            <w:pPr>
              <w:spacing w:after="0" w:line="240" w:lineRule="auto"/>
              <w:jc w:val="center"/>
              <w:rPr>
                <w:rFonts w:ascii="Times New Roman" w:hAnsi="Times New Roman" w:cs="Times New Roman"/>
                <w:lang w:val="en-US"/>
              </w:rPr>
            </w:pPr>
            <w:r w:rsidRPr="00706357">
              <w:rPr>
                <w:rFonts w:ascii="Times New Roman" w:hAnsi="Times New Roman" w:cs="Times New Roman"/>
                <w:lang w:val="en-US"/>
              </w:rPr>
              <w:t>4.</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D4AC801"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sz w:val="22"/>
                <w:szCs w:val="22"/>
                <w:lang w:eastAsia="en-US"/>
              </w:rPr>
              <w:t>Jeigu keli ūkio subjektai kartu teikia bendrą pasiūlymą -jungtinės veiklos sutarties kopija</w:t>
            </w:r>
          </w:p>
        </w:tc>
        <w:tc>
          <w:tcPr>
            <w:tcW w:w="2411" w:type="dxa"/>
            <w:tcBorders>
              <w:top w:val="single" w:sz="4" w:space="0" w:color="auto"/>
              <w:left w:val="single" w:sz="4" w:space="0" w:color="auto"/>
              <w:bottom w:val="single" w:sz="4" w:space="0" w:color="auto"/>
              <w:right w:val="single" w:sz="4" w:space="0" w:color="auto"/>
            </w:tcBorders>
            <w:vAlign w:val="center"/>
          </w:tcPr>
          <w:p w14:paraId="58E786B5"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7B8F2D80"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7CE53047" w14:textId="00178DD7"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5</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F7A150A"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sz w:val="22"/>
                <w:szCs w:val="22"/>
                <w:lang w:eastAsia="en-US"/>
              </w:rPr>
            </w:pPr>
            <w:r w:rsidRPr="00706357">
              <w:rPr>
                <w:rFonts w:ascii="Times New Roman" w:eastAsia="Calibri" w:hAnsi="Times New Roman" w:cs="Times New Roman"/>
                <w:bCs/>
                <w:iCs/>
                <w:sz w:val="22"/>
                <w:szCs w:val="22"/>
              </w:rPr>
              <w:t xml:space="preserve">Jei tiekėjas remiasi kitų ūkio subjektų pajėgumais, kad tiekėjas atitiktų kvalifikacijos reikalavimus, sąlygas, dokumentai, įrodantys, kad </w:t>
            </w:r>
            <w:r w:rsidRPr="00706357">
              <w:rPr>
                <w:rFonts w:ascii="Times New Roman" w:eastAsia="Calibri" w:hAnsi="Times New Roman" w:cs="Times New Roman"/>
                <w:iCs/>
                <w:sz w:val="22"/>
                <w:szCs w:val="22"/>
              </w:rPr>
              <w:t>ūkio subjekto, kurio pajėgumais buvo pasiremta, ištekliai tiekėjui bus prieinami (ketinimų protokolas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09862D94"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70A2C895"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ED1842E" w14:textId="4CB9A7A4"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6</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6C8BC25"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eastAsia="Calibri" w:hAnsi="Times New Roman" w:cs="Times New Roman"/>
                <w:sz w:val="22"/>
                <w:szCs w:val="22"/>
              </w:rPr>
              <w:t>Kiekvieno specialisto, kuriuos ketina įdarbinti (toliau – kvazisubtiekėjai) (t. y. jei jis nėra rangovo ar subrangovo darbuotojas) (jei tokius nurodė Pasiūlymo formoje, pasirašytos laisvos formos sutikimas ar kitas dokumentas, patvirtinantis atlikti sutartyje nurodytus darbus/paslaugas ir rangovo ar subrangovo patvirtinimas, kad laimėjęs konkursą, įdarbins šį specialistą, skaitmeninės kopijos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5DE68C57"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10201BCA"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2FF5FA4F" w14:textId="6C03FD46"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7</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A907E0C"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lang w:val="x-none"/>
              </w:rPr>
            </w:pPr>
            <w:r w:rsidRPr="00706357">
              <w:rPr>
                <w:rFonts w:ascii="Times New Roman" w:hAnsi="Times New Roman" w:cs="Times New Roman"/>
                <w:iCs/>
                <w:color w:val="000000"/>
                <w:sz w:val="22"/>
                <w:szCs w:val="22"/>
              </w:rPr>
              <w:t>Jei</w:t>
            </w:r>
            <w:r w:rsidRPr="00706357">
              <w:rPr>
                <w:rFonts w:ascii="Times New Roman" w:eastAsia="Calibri" w:hAnsi="Times New Roman" w:cs="Times New Roman"/>
                <w:iCs/>
                <w:color w:val="000000"/>
                <w:sz w:val="22"/>
                <w:szCs w:val="22"/>
              </w:rPr>
              <w:t xml:space="preserve"> tiekėjas naudojasi (naudosis) trečiųjų asmenų, kurie tiesiogiai </w:t>
            </w:r>
            <w:r w:rsidRPr="00706357">
              <w:rPr>
                <w:rFonts w:ascii="Times New Roman" w:hAnsi="Times New Roman" w:cs="Times New Roman"/>
                <w:iCs/>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706357">
              <w:rPr>
                <w:rFonts w:ascii="Times New Roman" w:eastAsia="Calibri" w:hAnsi="Times New Roman" w:cs="Times New Roman"/>
                <w:iCs/>
                <w:color w:val="000000"/>
                <w:sz w:val="22"/>
                <w:szCs w:val="22"/>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64404190" w14:textId="77777777" w:rsidR="00706357" w:rsidRPr="00706357" w:rsidRDefault="00706357" w:rsidP="00706357">
            <w:pPr>
              <w:spacing w:after="0" w:line="240" w:lineRule="auto"/>
              <w:jc w:val="center"/>
              <w:rPr>
                <w:rFonts w:ascii="Times New Roman" w:eastAsia="Calibri" w:hAnsi="Times New Roman" w:cs="Times New Roman"/>
                <w:lang w:val="en-US"/>
              </w:rPr>
            </w:pPr>
          </w:p>
        </w:tc>
      </w:tr>
      <w:tr w:rsidR="00706357" w14:paraId="0ED4DE75" w14:textId="77777777" w:rsidTr="00706357">
        <w:trPr>
          <w:trHeight w:val="278"/>
        </w:trPr>
        <w:tc>
          <w:tcPr>
            <w:tcW w:w="993" w:type="dxa"/>
            <w:tcBorders>
              <w:top w:val="single" w:sz="4" w:space="0" w:color="auto"/>
              <w:left w:val="single" w:sz="4" w:space="0" w:color="auto"/>
              <w:bottom w:val="single" w:sz="4" w:space="0" w:color="auto"/>
              <w:right w:val="single" w:sz="4" w:space="0" w:color="auto"/>
            </w:tcBorders>
            <w:vAlign w:val="center"/>
            <w:hideMark/>
          </w:tcPr>
          <w:p w14:paraId="3AD6CC21" w14:textId="72994D02" w:rsidR="00706357" w:rsidRPr="00706357" w:rsidRDefault="00A90BC6" w:rsidP="00706357">
            <w:pPr>
              <w:spacing w:after="0" w:line="240" w:lineRule="auto"/>
              <w:jc w:val="center"/>
              <w:rPr>
                <w:rFonts w:ascii="Times New Roman" w:hAnsi="Times New Roman" w:cs="Times New Roman"/>
                <w:lang w:val="en-US"/>
              </w:rPr>
            </w:pPr>
            <w:r>
              <w:rPr>
                <w:rFonts w:ascii="Times New Roman" w:hAnsi="Times New Roman" w:cs="Times New Roman"/>
                <w:lang w:val="en-US"/>
              </w:rPr>
              <w:t>8</w:t>
            </w:r>
            <w:r w:rsidR="00706357" w:rsidRPr="00706357">
              <w:rPr>
                <w:rFonts w:ascii="Times New Roman" w:hAnsi="Times New Roman" w:cs="Times New Roman"/>
                <w:lang w:val="en-US"/>
              </w:rPr>
              <w: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61ED38" w14:textId="77777777" w:rsidR="00706357" w:rsidRPr="00706357" w:rsidRDefault="00706357" w:rsidP="00040857">
            <w:pPr>
              <w:pStyle w:val="Antrats"/>
              <w:tabs>
                <w:tab w:val="left" w:pos="1296"/>
              </w:tabs>
              <w:spacing w:after="0" w:line="240" w:lineRule="auto"/>
              <w:jc w:val="both"/>
              <w:rPr>
                <w:rFonts w:ascii="Times New Roman" w:eastAsia="Calibri" w:hAnsi="Times New Roman" w:cs="Times New Roman"/>
                <w:bCs/>
                <w:iCs/>
                <w:sz w:val="22"/>
                <w:szCs w:val="22"/>
              </w:rPr>
            </w:pPr>
            <w:r w:rsidRPr="00706357">
              <w:rPr>
                <w:rFonts w:ascii="Times New Roman" w:eastAsia="Calibri" w:hAnsi="Times New Roman" w:cs="Times New Roman"/>
                <w:bCs/>
                <w:iCs/>
                <w:sz w:val="22"/>
                <w:szCs w:val="22"/>
              </w:rPr>
              <w:t>I</w:t>
            </w:r>
            <w:r w:rsidRPr="00706357">
              <w:rPr>
                <w:rFonts w:ascii="Times New Roman" w:hAnsi="Times New Roman" w:cs="Times New Roman"/>
                <w:iCs/>
                <w:sz w:val="22"/>
                <w:szCs w:val="22"/>
              </w:rPr>
              <w:t>nformacija (pažymos) kokiai pirkimo sutarties daliai ir kokius subtiekėjus, jeigu jie yra žinomi, tiekėjas ketina pasitelkti (</w:t>
            </w:r>
            <w:r w:rsidRPr="00706357">
              <w:rPr>
                <w:rFonts w:ascii="Times New Roman" w:hAnsi="Times New Roman" w:cs="Times New Roman"/>
                <w:bCs/>
                <w:iCs/>
                <w:sz w:val="22"/>
                <w:szCs w:val="22"/>
              </w:rPr>
              <w:t xml:space="preserve">subtiekėjas </w:t>
            </w:r>
            <w:r w:rsidRPr="00706357">
              <w:rPr>
                <w:rFonts w:ascii="Times New Roman" w:hAnsi="Times New Roman" w:cs="Times New Roman"/>
                <w:iCs/>
                <w:sz w:val="22"/>
                <w:szCs w:val="22"/>
              </w:rPr>
              <w:t>– tiekėjo pirkimo sutarties vykdymui pasitelkiamas trečiasis asmuo, kurio kvalifikacija tiekėjas nesiremia, kad atitiktų kvalifikacijos reikalavimus) (jei taikoma)</w:t>
            </w:r>
          </w:p>
        </w:tc>
        <w:tc>
          <w:tcPr>
            <w:tcW w:w="2411" w:type="dxa"/>
            <w:tcBorders>
              <w:top w:val="single" w:sz="4" w:space="0" w:color="auto"/>
              <w:left w:val="single" w:sz="4" w:space="0" w:color="auto"/>
              <w:bottom w:val="single" w:sz="4" w:space="0" w:color="auto"/>
              <w:right w:val="single" w:sz="4" w:space="0" w:color="auto"/>
            </w:tcBorders>
            <w:vAlign w:val="center"/>
          </w:tcPr>
          <w:p w14:paraId="10D67861" w14:textId="77777777" w:rsidR="00706357" w:rsidRPr="00706357" w:rsidRDefault="00706357" w:rsidP="00706357">
            <w:pPr>
              <w:spacing w:after="0" w:line="240" w:lineRule="auto"/>
              <w:jc w:val="center"/>
              <w:rPr>
                <w:rFonts w:ascii="Times New Roman" w:eastAsia="Calibri" w:hAnsi="Times New Roman" w:cs="Times New Roman"/>
                <w:lang w:val="en-US"/>
              </w:rPr>
            </w:pPr>
          </w:p>
        </w:tc>
      </w:tr>
    </w:tbl>
    <w:p w14:paraId="1766F158" w14:textId="77777777" w:rsidR="00945753" w:rsidRDefault="00945753" w:rsidP="00945753">
      <w:pPr>
        <w:ind w:left="284"/>
        <w:jc w:val="both"/>
        <w:rPr>
          <w:rFonts w:eastAsia="Calibri"/>
          <w:i/>
          <w:sz w:val="20"/>
          <w:szCs w:val="20"/>
        </w:rPr>
      </w:pPr>
      <w:r>
        <w:rPr>
          <w:i/>
          <w:sz w:val="20"/>
          <w:vertAlign w:val="superscript"/>
        </w:rPr>
        <w:t>1</w:t>
      </w:r>
      <w:r>
        <w:rPr>
          <w:i/>
          <w:sz w:val="20"/>
        </w:rPr>
        <w:t>Atskirą dokumentą pateikti atskiroje kompiuterinėje byloje. Bylų pavadinimus formuoti pagal dokumentų pavadinimus.</w:t>
      </w:r>
    </w:p>
    <w:p w14:paraId="63457158" w14:textId="1EB7CF54" w:rsidR="00945753" w:rsidRDefault="00945753" w:rsidP="00033C13">
      <w:pPr>
        <w:pStyle w:val="Heading2TitleHeader2"/>
        <w:numPr>
          <w:ilvl w:val="0"/>
          <w:numId w:val="21"/>
        </w:numPr>
        <w:rPr>
          <w:sz w:val="24"/>
        </w:rPr>
      </w:pPr>
      <w:bookmarkStart w:id="74" w:name="_Toc226963212"/>
      <w:r>
        <w:rPr>
          <w:sz w:val="24"/>
        </w:rPr>
        <w:lastRenderedPageBreak/>
        <w:t>Šiame pasiūlyme yra pateikta ir konfidenciali informacija</w:t>
      </w:r>
      <w:r>
        <w:rPr>
          <w:sz w:val="24"/>
          <w:vertAlign w:val="superscript"/>
        </w:rPr>
        <w:t>2</w:t>
      </w:r>
      <w:r>
        <w:rPr>
          <w:sz w:val="24"/>
        </w:rPr>
        <w:t>:</w:t>
      </w:r>
      <w:bookmarkEnd w:id="74"/>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945753" w14:paraId="630FF211" w14:textId="77777777" w:rsidTr="00945753">
        <w:tc>
          <w:tcPr>
            <w:tcW w:w="993" w:type="dxa"/>
            <w:tcBorders>
              <w:top w:val="single" w:sz="4" w:space="0" w:color="auto"/>
              <w:left w:val="single" w:sz="4" w:space="0" w:color="auto"/>
              <w:bottom w:val="single" w:sz="4" w:space="0" w:color="auto"/>
              <w:right w:val="single" w:sz="4" w:space="0" w:color="auto"/>
            </w:tcBorders>
            <w:vAlign w:val="center"/>
            <w:hideMark/>
          </w:tcPr>
          <w:p w14:paraId="7A1A1588"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Eil.Nr.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B8F712"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Pateikto dokumento pavadinimas ar informacijos apibūdinimas</w:t>
            </w:r>
          </w:p>
        </w:tc>
        <w:tc>
          <w:tcPr>
            <w:tcW w:w="3005" w:type="dxa"/>
            <w:tcBorders>
              <w:top w:val="single" w:sz="4" w:space="0" w:color="auto"/>
              <w:left w:val="single" w:sz="4" w:space="0" w:color="auto"/>
              <w:bottom w:val="single" w:sz="4" w:space="0" w:color="auto"/>
              <w:right w:val="single" w:sz="4" w:space="0" w:color="auto"/>
            </w:tcBorders>
            <w:hideMark/>
          </w:tcPr>
          <w:p w14:paraId="33EB4056" w14:textId="77777777" w:rsidR="00945753" w:rsidRPr="00945753" w:rsidRDefault="00945753" w:rsidP="00945753">
            <w:pPr>
              <w:spacing w:after="0" w:line="240" w:lineRule="auto"/>
              <w:jc w:val="center"/>
              <w:rPr>
                <w:rFonts w:ascii="Times New Roman" w:hAnsi="Times New Roman" w:cs="Times New Roman"/>
                <w:sz w:val="24"/>
                <w:szCs w:val="24"/>
                <w:lang w:val="en-US"/>
              </w:rPr>
            </w:pPr>
            <w:r w:rsidRPr="00945753">
              <w:rPr>
                <w:rFonts w:ascii="Times New Roman" w:hAnsi="Times New Roman" w:cs="Times New Roman"/>
                <w:sz w:val="24"/>
                <w:szCs w:val="24"/>
                <w:lang w:val="en-US"/>
              </w:rPr>
              <w:t>Kompiuterinės bylos (failo), kuriame yra konfidenciali informacija, pavadinimas</w:t>
            </w:r>
          </w:p>
        </w:tc>
      </w:tr>
      <w:tr w:rsidR="00945753" w14:paraId="45FF7457"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75C6534F"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5476F56F"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72B2875A"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r w:rsidR="00945753" w14:paraId="5A02984F"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741F1621"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67A0D8BC"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0A7A21B"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r w:rsidR="00945753" w14:paraId="7794E27F" w14:textId="77777777" w:rsidTr="00945753">
        <w:tc>
          <w:tcPr>
            <w:tcW w:w="993" w:type="dxa"/>
            <w:tcBorders>
              <w:top w:val="single" w:sz="4" w:space="0" w:color="auto"/>
              <w:left w:val="single" w:sz="4" w:space="0" w:color="auto"/>
              <w:bottom w:val="single" w:sz="4" w:space="0" w:color="auto"/>
              <w:right w:val="single" w:sz="4" w:space="0" w:color="auto"/>
            </w:tcBorders>
            <w:vAlign w:val="center"/>
          </w:tcPr>
          <w:p w14:paraId="3099F8E0"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1DED6B9D"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8462F64" w14:textId="77777777" w:rsidR="00945753" w:rsidRPr="00945753" w:rsidRDefault="00945753" w:rsidP="00945753">
            <w:pPr>
              <w:spacing w:after="0" w:line="240" w:lineRule="auto"/>
              <w:jc w:val="center"/>
              <w:rPr>
                <w:rFonts w:ascii="Times New Roman" w:hAnsi="Times New Roman" w:cs="Times New Roman"/>
                <w:sz w:val="24"/>
                <w:szCs w:val="24"/>
                <w:lang w:val="en-US"/>
              </w:rPr>
            </w:pPr>
          </w:p>
        </w:tc>
      </w:tr>
    </w:tbl>
    <w:p w14:paraId="25C213CE" w14:textId="77777777" w:rsidR="00945753" w:rsidRPr="00945753" w:rsidRDefault="00945753" w:rsidP="00945753">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217E8E72" w14:textId="21348982" w:rsidR="00945753" w:rsidRPr="00033C13" w:rsidRDefault="00945753" w:rsidP="002F5F2A">
      <w:pPr>
        <w:pStyle w:val="ATekstas"/>
        <w:numPr>
          <w:ilvl w:val="0"/>
          <w:numId w:val="21"/>
        </w:numPr>
        <w:ind w:left="0" w:firstLine="851"/>
        <w:rPr>
          <w:szCs w:val="22"/>
        </w:rPr>
      </w:pPr>
      <w:r>
        <w:rPr>
          <w:szCs w:val="22"/>
        </w:rPr>
        <w:t>Mes ketiname dalies Sutartyje numatytų veiklų ar užduočių patikėti kitiems ūkio</w:t>
      </w:r>
      <w:r w:rsidR="00033C13">
        <w:rPr>
          <w:szCs w:val="22"/>
        </w:rPr>
        <w:t xml:space="preserve"> </w:t>
      </w:r>
      <w:r w:rsidRPr="00033C13">
        <w:rPr>
          <w:szCs w:val="22"/>
        </w:rPr>
        <w:t>subjektams (subteikėjams, subrangovams) ir pateikiame šią informaciją apie šiuos ūkio subjektus:</w:t>
      </w:r>
    </w:p>
    <w:p w14:paraId="0F2B5F45" w14:textId="77777777" w:rsidR="00945753" w:rsidRDefault="00945753" w:rsidP="00945753">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945753" w:rsidRPr="00945753" w14:paraId="0F298C9E" w14:textId="77777777" w:rsidTr="009457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F281DB"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B6C7358" w14:textId="77777777" w:rsidR="00945753" w:rsidRPr="00945753" w:rsidRDefault="005F608F" w:rsidP="00945753">
            <w:pPr>
              <w:spacing w:line="240" w:lineRule="auto"/>
              <w:jc w:val="both"/>
              <w:rPr>
                <w:rFonts w:ascii="Times New Roman" w:hAnsi="Times New Roman" w:cs="Times New Roman"/>
              </w:rPr>
            </w:pPr>
            <w:r>
              <w:rPr>
                <w:rFonts w:ascii="Times New Roman" w:hAnsi="Times New Roman" w:cs="Times New Roman"/>
              </w:rPr>
              <w:t>Ūkio subjekto</w:t>
            </w:r>
            <w:r w:rsidR="00945753" w:rsidRPr="00945753">
              <w:rPr>
                <w:rFonts w:ascii="Times New Roman" w:hAnsi="Times New Roman" w:cs="Times New Roman"/>
              </w:rPr>
              <w:t xml:space="preserve">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A91C710" w14:textId="2AD842F5"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Numatom</w:t>
            </w:r>
            <w:r w:rsidR="00973EE9">
              <w:rPr>
                <w:rFonts w:ascii="Times New Roman" w:hAnsi="Times New Roman" w:cs="Times New Roman"/>
              </w:rPr>
              <w:t>os</w:t>
            </w:r>
            <w:r w:rsidRPr="00945753">
              <w:rPr>
                <w:rFonts w:ascii="Times New Roman" w:hAnsi="Times New Roman" w:cs="Times New Roman"/>
              </w:rPr>
              <w:t xml:space="preserve"> atlikti </w:t>
            </w:r>
            <w:r w:rsidR="00973EE9">
              <w:rPr>
                <w:rFonts w:ascii="Times New Roman" w:hAnsi="Times New Roman" w:cs="Times New Roman"/>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8EB7AF"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Pirkimo sutarties dalis, kuriai ketinama pasitelkti subrangovus</w:t>
            </w:r>
          </w:p>
        </w:tc>
      </w:tr>
      <w:tr w:rsidR="00945753" w:rsidRPr="00945753" w14:paraId="57E05F62" w14:textId="77777777" w:rsidTr="00945753">
        <w:tc>
          <w:tcPr>
            <w:tcW w:w="0" w:type="auto"/>
            <w:vMerge/>
            <w:tcBorders>
              <w:top w:val="single" w:sz="4" w:space="0" w:color="auto"/>
              <w:left w:val="single" w:sz="4" w:space="0" w:color="auto"/>
              <w:bottom w:val="single" w:sz="4" w:space="0" w:color="auto"/>
              <w:right w:val="single" w:sz="4" w:space="0" w:color="auto"/>
            </w:tcBorders>
            <w:vAlign w:val="center"/>
            <w:hideMark/>
          </w:tcPr>
          <w:p w14:paraId="48044D49" w14:textId="77777777" w:rsidR="00945753" w:rsidRPr="00945753" w:rsidRDefault="00945753" w:rsidP="00945753">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5B2B9" w14:textId="77777777" w:rsidR="00945753" w:rsidRPr="00945753" w:rsidRDefault="00945753" w:rsidP="00945753">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64ECE" w14:textId="77777777" w:rsidR="00945753" w:rsidRPr="00945753" w:rsidRDefault="00945753" w:rsidP="00945753">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0CBA0862" w14:textId="77777777" w:rsidR="00945753" w:rsidRPr="00945753" w:rsidRDefault="00945753" w:rsidP="00945753">
            <w:pPr>
              <w:spacing w:line="240" w:lineRule="auto"/>
              <w:jc w:val="center"/>
              <w:rPr>
                <w:rFonts w:ascii="Times New Roman" w:hAnsi="Times New Roman" w:cs="Times New Roman"/>
              </w:rPr>
            </w:pPr>
            <w:r w:rsidRPr="00945753">
              <w:rPr>
                <w:rFonts w:ascii="Times New Roman" w:hAnsi="Times New Roman" w:cs="Times New Roman"/>
              </w:rPr>
              <w:t>%</w:t>
            </w:r>
          </w:p>
        </w:tc>
      </w:tr>
      <w:tr w:rsidR="00945753" w:rsidRPr="00945753" w14:paraId="10D35BF3" w14:textId="77777777" w:rsidTr="00945753">
        <w:tc>
          <w:tcPr>
            <w:tcW w:w="9639" w:type="dxa"/>
            <w:gridSpan w:val="4"/>
            <w:tcBorders>
              <w:top w:val="single" w:sz="4" w:space="0" w:color="auto"/>
              <w:left w:val="single" w:sz="4" w:space="0" w:color="auto"/>
              <w:bottom w:val="single" w:sz="4" w:space="0" w:color="auto"/>
              <w:right w:val="single" w:sz="4" w:space="0" w:color="auto"/>
            </w:tcBorders>
            <w:hideMark/>
          </w:tcPr>
          <w:p w14:paraId="55B80CE4" w14:textId="77777777" w:rsidR="00945753" w:rsidRPr="00945753" w:rsidRDefault="005F608F" w:rsidP="00945753">
            <w:pPr>
              <w:spacing w:line="240" w:lineRule="auto"/>
              <w:jc w:val="both"/>
              <w:rPr>
                <w:rFonts w:ascii="Times New Roman" w:hAnsi="Times New Roman" w:cs="Times New Roman"/>
              </w:rPr>
            </w:pPr>
            <w:r>
              <w:rPr>
                <w:rFonts w:ascii="Times New Roman" w:hAnsi="Times New Roman" w:cs="Times New Roman"/>
              </w:rPr>
              <w:t>Ū</w:t>
            </w:r>
            <w:r w:rsidR="00945753" w:rsidRPr="00945753">
              <w:rPr>
                <w:rFonts w:ascii="Times New Roman" w:hAnsi="Times New Roman" w:cs="Times New Roman"/>
              </w:rPr>
              <w:t>kio subjektai, kurių pajėgumais remiamasi įrodinėjant kvalifikacijos atitiktį</w:t>
            </w:r>
          </w:p>
        </w:tc>
      </w:tr>
      <w:tr w:rsidR="00945753" w:rsidRPr="00945753" w14:paraId="7A1C7013" w14:textId="77777777" w:rsidTr="00945753">
        <w:tc>
          <w:tcPr>
            <w:tcW w:w="567" w:type="dxa"/>
            <w:tcBorders>
              <w:top w:val="single" w:sz="4" w:space="0" w:color="auto"/>
              <w:left w:val="single" w:sz="4" w:space="0" w:color="auto"/>
              <w:bottom w:val="single" w:sz="4" w:space="0" w:color="auto"/>
              <w:right w:val="single" w:sz="4" w:space="0" w:color="auto"/>
            </w:tcBorders>
          </w:tcPr>
          <w:p w14:paraId="177B39F1"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D6AA305"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EFCFA2B"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A160722" w14:textId="77777777" w:rsidR="00945753" w:rsidRPr="00945753" w:rsidRDefault="00945753" w:rsidP="00945753">
            <w:pPr>
              <w:spacing w:line="240" w:lineRule="auto"/>
              <w:rPr>
                <w:rFonts w:ascii="Times New Roman" w:hAnsi="Times New Roman" w:cs="Times New Roman"/>
              </w:rPr>
            </w:pPr>
          </w:p>
        </w:tc>
      </w:tr>
      <w:tr w:rsidR="00945753" w:rsidRPr="00945753" w14:paraId="635E6AF1" w14:textId="77777777" w:rsidTr="00945753">
        <w:tc>
          <w:tcPr>
            <w:tcW w:w="567" w:type="dxa"/>
            <w:tcBorders>
              <w:top w:val="single" w:sz="4" w:space="0" w:color="auto"/>
              <w:left w:val="single" w:sz="4" w:space="0" w:color="auto"/>
              <w:bottom w:val="single" w:sz="4" w:space="0" w:color="auto"/>
              <w:right w:val="single" w:sz="4" w:space="0" w:color="auto"/>
            </w:tcBorders>
          </w:tcPr>
          <w:p w14:paraId="3004891B"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CA28E"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34C501F2"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E86B06" w14:textId="77777777" w:rsidR="00945753" w:rsidRPr="00945753" w:rsidRDefault="00945753" w:rsidP="00945753">
            <w:pPr>
              <w:spacing w:line="240" w:lineRule="auto"/>
              <w:rPr>
                <w:rFonts w:ascii="Times New Roman" w:hAnsi="Times New Roman" w:cs="Times New Roman"/>
              </w:rPr>
            </w:pPr>
          </w:p>
        </w:tc>
      </w:tr>
      <w:tr w:rsidR="00945753" w14:paraId="258334A9" w14:textId="77777777" w:rsidTr="00945753">
        <w:tc>
          <w:tcPr>
            <w:tcW w:w="567" w:type="dxa"/>
            <w:tcBorders>
              <w:top w:val="single" w:sz="4" w:space="0" w:color="auto"/>
              <w:left w:val="single" w:sz="4" w:space="0" w:color="auto"/>
              <w:bottom w:val="single" w:sz="4" w:space="0" w:color="auto"/>
              <w:right w:val="single" w:sz="4" w:space="0" w:color="auto"/>
            </w:tcBorders>
          </w:tcPr>
          <w:p w14:paraId="38398E5F" w14:textId="77777777" w:rsidR="00945753" w:rsidRDefault="00945753" w:rsidP="00945753">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13179ECB" w14:textId="77777777" w:rsidR="00945753" w:rsidRDefault="00945753" w:rsidP="00945753">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C3381C7" w14:textId="77777777" w:rsidR="00945753" w:rsidRDefault="00945753" w:rsidP="00945753">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F067354" w14:textId="77777777" w:rsidR="00945753" w:rsidRDefault="00945753" w:rsidP="00945753">
            <w:pPr>
              <w:spacing w:line="240" w:lineRule="auto"/>
              <w:rPr>
                <w:szCs w:val="20"/>
              </w:rPr>
            </w:pPr>
          </w:p>
        </w:tc>
      </w:tr>
      <w:tr w:rsidR="00945753" w14:paraId="00F59FA0" w14:textId="77777777" w:rsidTr="00945753">
        <w:tc>
          <w:tcPr>
            <w:tcW w:w="567" w:type="dxa"/>
            <w:tcBorders>
              <w:top w:val="single" w:sz="4" w:space="0" w:color="auto"/>
              <w:left w:val="single" w:sz="4" w:space="0" w:color="auto"/>
              <w:bottom w:val="single" w:sz="4" w:space="0" w:color="auto"/>
              <w:right w:val="single" w:sz="4" w:space="0" w:color="auto"/>
            </w:tcBorders>
          </w:tcPr>
          <w:p w14:paraId="3587F463" w14:textId="77777777" w:rsidR="00945753" w:rsidRDefault="00945753" w:rsidP="00945753">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3BB74E42" w14:textId="77777777" w:rsidR="00945753" w:rsidRDefault="00945753" w:rsidP="00945753">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2422115" w14:textId="77777777" w:rsidR="00945753" w:rsidRDefault="00945753" w:rsidP="00945753">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3DFBD3B5" w14:textId="77777777" w:rsidR="00945753" w:rsidRDefault="00945753" w:rsidP="00945753">
            <w:pPr>
              <w:spacing w:line="240" w:lineRule="auto"/>
              <w:rPr>
                <w:szCs w:val="20"/>
              </w:rPr>
            </w:pPr>
          </w:p>
        </w:tc>
      </w:tr>
      <w:tr w:rsidR="00945753" w14:paraId="514913D4" w14:textId="77777777" w:rsidTr="00945753">
        <w:tc>
          <w:tcPr>
            <w:tcW w:w="6237" w:type="dxa"/>
            <w:gridSpan w:val="3"/>
            <w:tcBorders>
              <w:top w:val="single" w:sz="4" w:space="0" w:color="auto"/>
              <w:left w:val="single" w:sz="4" w:space="0" w:color="auto"/>
              <w:bottom w:val="single" w:sz="4" w:space="0" w:color="auto"/>
              <w:right w:val="single" w:sz="4" w:space="0" w:color="auto"/>
            </w:tcBorders>
            <w:hideMark/>
          </w:tcPr>
          <w:p w14:paraId="69F97193" w14:textId="77777777" w:rsidR="00945753"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945753"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186F3F0" w14:textId="77777777" w:rsidR="00945753" w:rsidRDefault="00945753" w:rsidP="00945753">
            <w:pPr>
              <w:spacing w:line="240" w:lineRule="auto"/>
              <w:rPr>
                <w:szCs w:val="20"/>
              </w:rPr>
            </w:pPr>
          </w:p>
        </w:tc>
      </w:tr>
      <w:tr w:rsidR="00945753" w:rsidRPr="00945753" w14:paraId="0FC76B7F" w14:textId="77777777" w:rsidTr="00945753">
        <w:tc>
          <w:tcPr>
            <w:tcW w:w="9639" w:type="dxa"/>
            <w:gridSpan w:val="4"/>
            <w:tcBorders>
              <w:top w:val="single" w:sz="4" w:space="0" w:color="auto"/>
              <w:left w:val="single" w:sz="4" w:space="0" w:color="auto"/>
              <w:bottom w:val="single" w:sz="4" w:space="0" w:color="auto"/>
              <w:right w:val="single" w:sz="4" w:space="0" w:color="auto"/>
            </w:tcBorders>
            <w:hideMark/>
          </w:tcPr>
          <w:p w14:paraId="7B8A9D74" w14:textId="77777777" w:rsidR="00945753" w:rsidRPr="00945753" w:rsidRDefault="00945753" w:rsidP="00945753">
            <w:pPr>
              <w:spacing w:line="240" w:lineRule="auto"/>
              <w:jc w:val="both"/>
              <w:rPr>
                <w:rFonts w:ascii="Times New Roman" w:hAnsi="Times New Roman" w:cs="Times New Roman"/>
              </w:rPr>
            </w:pPr>
            <w:r w:rsidRPr="00945753">
              <w:rPr>
                <w:rFonts w:ascii="Times New Roman" w:hAnsi="Times New Roman" w:cs="Times New Roman"/>
              </w:rPr>
              <w:t>Kiti žinomi subtiekėjai, kurie bus pasitelkti vykdant pirkimo sutartį ir kurių pajėgumais nesiremiama įrodinėjant kvalifikacijos atitiktį</w:t>
            </w:r>
          </w:p>
        </w:tc>
      </w:tr>
      <w:tr w:rsidR="00945753" w:rsidRPr="00945753" w14:paraId="510C52CE" w14:textId="77777777" w:rsidTr="00945753">
        <w:tc>
          <w:tcPr>
            <w:tcW w:w="567" w:type="dxa"/>
            <w:tcBorders>
              <w:top w:val="single" w:sz="4" w:space="0" w:color="auto"/>
              <w:left w:val="single" w:sz="4" w:space="0" w:color="auto"/>
              <w:bottom w:val="single" w:sz="4" w:space="0" w:color="auto"/>
              <w:right w:val="single" w:sz="4" w:space="0" w:color="auto"/>
            </w:tcBorders>
          </w:tcPr>
          <w:p w14:paraId="7073A074"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EDF809F"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561E9D"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5E1587C" w14:textId="77777777" w:rsidR="00945753" w:rsidRPr="00945753" w:rsidRDefault="00945753" w:rsidP="00945753">
            <w:pPr>
              <w:spacing w:line="240" w:lineRule="auto"/>
              <w:jc w:val="center"/>
              <w:rPr>
                <w:rFonts w:ascii="Times New Roman" w:hAnsi="Times New Roman" w:cs="Times New Roman"/>
              </w:rPr>
            </w:pPr>
          </w:p>
        </w:tc>
      </w:tr>
      <w:tr w:rsidR="00945753" w:rsidRPr="00945753" w14:paraId="47A1DE3B" w14:textId="77777777" w:rsidTr="00945753">
        <w:tc>
          <w:tcPr>
            <w:tcW w:w="567" w:type="dxa"/>
            <w:tcBorders>
              <w:top w:val="single" w:sz="4" w:space="0" w:color="auto"/>
              <w:left w:val="single" w:sz="4" w:space="0" w:color="auto"/>
              <w:bottom w:val="single" w:sz="4" w:space="0" w:color="auto"/>
              <w:right w:val="single" w:sz="4" w:space="0" w:color="auto"/>
            </w:tcBorders>
          </w:tcPr>
          <w:p w14:paraId="60D186CB"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612D1168"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9019FB2"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582C21" w14:textId="77777777" w:rsidR="00945753" w:rsidRPr="00945753" w:rsidRDefault="00945753" w:rsidP="00945753">
            <w:pPr>
              <w:spacing w:line="240" w:lineRule="auto"/>
              <w:rPr>
                <w:rFonts w:ascii="Times New Roman" w:hAnsi="Times New Roman" w:cs="Times New Roman"/>
              </w:rPr>
            </w:pPr>
          </w:p>
        </w:tc>
      </w:tr>
      <w:tr w:rsidR="00945753" w:rsidRPr="00945753" w14:paraId="3FAB7809" w14:textId="77777777" w:rsidTr="00945753">
        <w:tc>
          <w:tcPr>
            <w:tcW w:w="567" w:type="dxa"/>
            <w:tcBorders>
              <w:top w:val="single" w:sz="4" w:space="0" w:color="auto"/>
              <w:left w:val="single" w:sz="4" w:space="0" w:color="auto"/>
              <w:bottom w:val="single" w:sz="4" w:space="0" w:color="auto"/>
              <w:right w:val="single" w:sz="4" w:space="0" w:color="auto"/>
            </w:tcBorders>
          </w:tcPr>
          <w:p w14:paraId="27D75B2C" w14:textId="77777777" w:rsidR="00945753" w:rsidRPr="00945753" w:rsidRDefault="00945753" w:rsidP="00945753">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BD16361" w14:textId="77777777" w:rsidR="00945753" w:rsidRPr="00945753" w:rsidRDefault="00945753" w:rsidP="00945753">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ADE4325" w14:textId="77777777" w:rsidR="00945753" w:rsidRPr="00945753" w:rsidRDefault="00945753" w:rsidP="00945753">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BC2EA83" w14:textId="77777777" w:rsidR="00945753" w:rsidRPr="00945753" w:rsidRDefault="00945753" w:rsidP="00945753">
            <w:pPr>
              <w:spacing w:line="240" w:lineRule="auto"/>
              <w:rPr>
                <w:rFonts w:ascii="Times New Roman" w:hAnsi="Times New Roman" w:cs="Times New Roman"/>
              </w:rPr>
            </w:pPr>
          </w:p>
        </w:tc>
      </w:tr>
      <w:tr w:rsidR="00945753" w:rsidRPr="00945753" w14:paraId="2AB81027" w14:textId="77777777" w:rsidTr="00945753">
        <w:tc>
          <w:tcPr>
            <w:tcW w:w="6237" w:type="dxa"/>
            <w:gridSpan w:val="3"/>
            <w:tcBorders>
              <w:top w:val="single" w:sz="4" w:space="0" w:color="auto"/>
              <w:left w:val="single" w:sz="4" w:space="0" w:color="auto"/>
              <w:bottom w:val="single" w:sz="4" w:space="0" w:color="auto"/>
              <w:right w:val="single" w:sz="4" w:space="0" w:color="auto"/>
            </w:tcBorders>
            <w:hideMark/>
          </w:tcPr>
          <w:p w14:paraId="3028BFF2" w14:textId="77777777" w:rsidR="00945753" w:rsidRPr="00945753" w:rsidRDefault="005F608F" w:rsidP="005F608F">
            <w:pPr>
              <w:spacing w:line="240" w:lineRule="auto"/>
              <w:jc w:val="right"/>
              <w:rPr>
                <w:rFonts w:ascii="Times New Roman" w:hAnsi="Times New Roman" w:cs="Times New Roman"/>
              </w:rPr>
            </w:pPr>
            <w:r>
              <w:rPr>
                <w:rFonts w:ascii="Times New Roman" w:hAnsi="Times New Roman" w:cs="Times New Roman"/>
              </w:rPr>
              <w:t>Iš v</w:t>
            </w:r>
            <w:r w:rsidR="00945753" w:rsidRPr="00945753">
              <w:rPr>
                <w:rFonts w:ascii="Times New Roman" w:hAnsi="Times New Roman" w:cs="Times New Roman"/>
              </w:rPr>
              <w:t>iso:</w:t>
            </w:r>
          </w:p>
        </w:tc>
        <w:tc>
          <w:tcPr>
            <w:tcW w:w="3402" w:type="dxa"/>
            <w:tcBorders>
              <w:top w:val="single" w:sz="4" w:space="0" w:color="auto"/>
              <w:left w:val="single" w:sz="4" w:space="0" w:color="auto"/>
              <w:bottom w:val="single" w:sz="4" w:space="0" w:color="auto"/>
              <w:right w:val="single" w:sz="4" w:space="0" w:color="auto"/>
            </w:tcBorders>
          </w:tcPr>
          <w:p w14:paraId="2658761D" w14:textId="77777777" w:rsidR="00945753" w:rsidRPr="00945753" w:rsidRDefault="00945753" w:rsidP="00945753">
            <w:pPr>
              <w:spacing w:line="240" w:lineRule="auto"/>
              <w:rPr>
                <w:rFonts w:ascii="Times New Roman" w:hAnsi="Times New Roman" w:cs="Times New Roman"/>
              </w:rPr>
            </w:pPr>
          </w:p>
        </w:tc>
      </w:tr>
    </w:tbl>
    <w:p w14:paraId="725064EF" w14:textId="77777777" w:rsidR="00945753" w:rsidRDefault="00945753" w:rsidP="00945753">
      <w:pPr>
        <w:spacing w:after="0"/>
        <w:jc w:val="both"/>
        <w:rPr>
          <w:rFonts w:ascii="Times New Roman" w:eastAsia="Calibri" w:hAnsi="Times New Roman" w:cs="Times New Roman"/>
          <w:sz w:val="24"/>
          <w:szCs w:val="24"/>
        </w:rPr>
      </w:pPr>
    </w:p>
    <w:p w14:paraId="6DCB9D04" w14:textId="0EC6FD66" w:rsidR="00945753" w:rsidRPr="002F5F2A" w:rsidRDefault="00945753" w:rsidP="002F5F2A">
      <w:pPr>
        <w:pStyle w:val="Sraopastraipa"/>
        <w:numPr>
          <w:ilvl w:val="0"/>
          <w:numId w:val="21"/>
        </w:numPr>
        <w:spacing w:after="0" w:line="240" w:lineRule="auto"/>
        <w:ind w:left="0" w:firstLine="851"/>
        <w:jc w:val="both"/>
        <w:rPr>
          <w:rFonts w:ascii="Times New Roman" w:hAnsi="Times New Roman" w:cs="Times New Roman"/>
          <w:sz w:val="24"/>
          <w:szCs w:val="24"/>
        </w:rPr>
      </w:pPr>
      <w:r w:rsidRPr="00945753">
        <w:rPr>
          <w:rFonts w:ascii="Times New Roman" w:hAnsi="Times New Roman" w:cs="Times New Roman"/>
          <w:sz w:val="24"/>
          <w:szCs w:val="24"/>
        </w:rPr>
        <w:t>Mes ketiname dalies Sutartyje numatytų veiklų ar užduočių patikėti kitiems</w:t>
      </w:r>
      <w:r w:rsidR="002F5F2A">
        <w:rPr>
          <w:rFonts w:ascii="Times New Roman" w:hAnsi="Times New Roman" w:cs="Times New Roman"/>
          <w:sz w:val="24"/>
          <w:szCs w:val="24"/>
        </w:rPr>
        <w:t xml:space="preserve"> </w:t>
      </w:r>
      <w:r w:rsidRPr="002F5F2A">
        <w:rPr>
          <w:rFonts w:ascii="Times New Roman" w:hAnsi="Times New Roman" w:cs="Times New Roman"/>
          <w:sz w:val="24"/>
          <w:szCs w:val="24"/>
        </w:rPr>
        <w:t>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945753" w:rsidRPr="00945753" w14:paraId="40B6A108" w14:textId="77777777" w:rsidTr="00C64B5F">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375386B5" w14:textId="77777777" w:rsidR="00945753" w:rsidRPr="00945753" w:rsidRDefault="00945753" w:rsidP="00C64B5F">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1A63A918" w14:textId="582B6963" w:rsidR="00945753" w:rsidRPr="00945753" w:rsidRDefault="00973EE9" w:rsidP="00945753">
            <w:pPr>
              <w:spacing w:line="240" w:lineRule="auto"/>
              <w:jc w:val="center"/>
              <w:rPr>
                <w:rFonts w:ascii="Times New Roman" w:hAnsi="Times New Roman" w:cs="Times New Roman"/>
              </w:rPr>
            </w:pPr>
            <w:r>
              <w:rPr>
                <w:rFonts w:ascii="Times New Roman" w:hAnsi="Times New Roman" w:cs="Times New Roman"/>
              </w:rPr>
              <w:t>Paslaugos</w:t>
            </w:r>
            <w:r w:rsidR="00945753">
              <w:rPr>
                <w:rFonts w:ascii="Times New Roman" w:hAnsi="Times New Roman" w:cs="Times New Roman"/>
              </w:rPr>
              <w:t>, kurių teikimą numatyta patikėti kitiems specialistams (nurodomas darbų pobūdis bei vertės dalis %)</w:t>
            </w:r>
          </w:p>
        </w:tc>
        <w:tc>
          <w:tcPr>
            <w:tcW w:w="3402" w:type="dxa"/>
            <w:tcBorders>
              <w:top w:val="single" w:sz="4" w:space="0" w:color="auto"/>
              <w:left w:val="single" w:sz="4" w:space="0" w:color="auto"/>
              <w:right w:val="single" w:sz="4" w:space="0" w:color="auto"/>
            </w:tcBorders>
            <w:vAlign w:val="center"/>
            <w:hideMark/>
          </w:tcPr>
          <w:p w14:paraId="7C5AC14D" w14:textId="77777777" w:rsidR="00945753" w:rsidRPr="00945753" w:rsidRDefault="00945753" w:rsidP="00C64B5F">
            <w:pPr>
              <w:spacing w:line="240" w:lineRule="auto"/>
              <w:jc w:val="center"/>
              <w:rPr>
                <w:rFonts w:ascii="Times New Roman" w:hAnsi="Times New Roman" w:cs="Times New Roman"/>
              </w:rPr>
            </w:pPr>
            <w:r>
              <w:rPr>
                <w:rFonts w:ascii="Times New Roman" w:hAnsi="Times New Roman" w:cs="Times New Roman"/>
              </w:rPr>
              <w:t>Specialistas</w:t>
            </w:r>
          </w:p>
        </w:tc>
      </w:tr>
      <w:tr w:rsidR="00945753" w:rsidRPr="00945753" w14:paraId="4CAF2EB5" w14:textId="77777777" w:rsidTr="00C64B5F">
        <w:tc>
          <w:tcPr>
            <w:tcW w:w="567" w:type="dxa"/>
            <w:tcBorders>
              <w:top w:val="single" w:sz="4" w:space="0" w:color="auto"/>
              <w:left w:val="single" w:sz="4" w:space="0" w:color="auto"/>
              <w:bottom w:val="single" w:sz="4" w:space="0" w:color="auto"/>
              <w:right w:val="single" w:sz="4" w:space="0" w:color="auto"/>
            </w:tcBorders>
          </w:tcPr>
          <w:p w14:paraId="394C85B3" w14:textId="77777777" w:rsidR="00945753" w:rsidRPr="00945753" w:rsidRDefault="00945753" w:rsidP="00C64B5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7B1FD0B" w14:textId="77777777" w:rsidR="00945753" w:rsidRPr="00945753" w:rsidRDefault="00945753" w:rsidP="00C64B5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24560BF" w14:textId="77777777" w:rsidR="00945753" w:rsidRPr="00945753" w:rsidRDefault="00945753" w:rsidP="00C64B5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A9D3963" w14:textId="77777777" w:rsidR="00945753" w:rsidRPr="00945753" w:rsidRDefault="00945753" w:rsidP="00C64B5F">
            <w:pPr>
              <w:spacing w:line="240" w:lineRule="auto"/>
              <w:rPr>
                <w:rFonts w:ascii="Times New Roman" w:hAnsi="Times New Roman" w:cs="Times New Roman"/>
              </w:rPr>
            </w:pPr>
          </w:p>
        </w:tc>
      </w:tr>
      <w:tr w:rsidR="00945753" w:rsidRPr="00945753" w14:paraId="39A54728" w14:textId="77777777" w:rsidTr="00C64B5F">
        <w:tc>
          <w:tcPr>
            <w:tcW w:w="567" w:type="dxa"/>
            <w:tcBorders>
              <w:top w:val="single" w:sz="4" w:space="0" w:color="auto"/>
              <w:left w:val="single" w:sz="4" w:space="0" w:color="auto"/>
              <w:bottom w:val="single" w:sz="4" w:space="0" w:color="auto"/>
              <w:right w:val="single" w:sz="4" w:space="0" w:color="auto"/>
            </w:tcBorders>
          </w:tcPr>
          <w:p w14:paraId="779FA1E1" w14:textId="77777777" w:rsidR="00945753" w:rsidRPr="00945753" w:rsidRDefault="00945753" w:rsidP="00C64B5F">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212238F" w14:textId="77777777" w:rsidR="00945753" w:rsidRPr="00945753" w:rsidRDefault="00945753" w:rsidP="00C64B5F">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CEAF14D" w14:textId="77777777" w:rsidR="00945753" w:rsidRPr="00945753" w:rsidRDefault="00945753" w:rsidP="00C64B5F">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C37F455" w14:textId="77777777" w:rsidR="00945753" w:rsidRPr="00945753" w:rsidRDefault="00945753" w:rsidP="00C64B5F">
            <w:pPr>
              <w:spacing w:line="240" w:lineRule="auto"/>
              <w:rPr>
                <w:rFonts w:ascii="Times New Roman" w:hAnsi="Times New Roman" w:cs="Times New Roman"/>
              </w:rPr>
            </w:pPr>
          </w:p>
        </w:tc>
      </w:tr>
      <w:tr w:rsidR="00945753" w14:paraId="2C758B0F" w14:textId="77777777" w:rsidTr="00C64B5F">
        <w:tc>
          <w:tcPr>
            <w:tcW w:w="567" w:type="dxa"/>
            <w:tcBorders>
              <w:top w:val="single" w:sz="4" w:space="0" w:color="auto"/>
              <w:left w:val="single" w:sz="4" w:space="0" w:color="auto"/>
              <w:bottom w:val="single" w:sz="4" w:space="0" w:color="auto"/>
              <w:right w:val="single" w:sz="4" w:space="0" w:color="auto"/>
            </w:tcBorders>
          </w:tcPr>
          <w:p w14:paraId="14A7A120" w14:textId="77777777" w:rsidR="00945753" w:rsidRDefault="00945753" w:rsidP="00C64B5F">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DDD090F" w14:textId="77777777" w:rsidR="00945753" w:rsidRDefault="00945753" w:rsidP="00C64B5F">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3B18CBF" w14:textId="77777777" w:rsidR="00945753" w:rsidRDefault="00945753" w:rsidP="00C64B5F">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6D713E72" w14:textId="77777777" w:rsidR="00945753" w:rsidRDefault="00945753" w:rsidP="00C64B5F">
            <w:pPr>
              <w:spacing w:line="240" w:lineRule="auto"/>
              <w:rPr>
                <w:szCs w:val="20"/>
              </w:rPr>
            </w:pPr>
          </w:p>
        </w:tc>
      </w:tr>
    </w:tbl>
    <w:p w14:paraId="34648ACD" w14:textId="77777777" w:rsidR="00945753" w:rsidRDefault="00945753" w:rsidP="00945753">
      <w:pPr>
        <w:pStyle w:val="Sraopastraipa"/>
        <w:spacing w:line="240" w:lineRule="auto"/>
        <w:ind w:left="927"/>
        <w:jc w:val="both"/>
        <w:rPr>
          <w:rFonts w:ascii="Times New Roman" w:hAnsi="Times New Roman" w:cs="Times New Roman"/>
          <w:sz w:val="24"/>
          <w:szCs w:val="24"/>
        </w:rPr>
      </w:pPr>
    </w:p>
    <w:p w14:paraId="102DB7D6" w14:textId="77777777" w:rsidR="00945753" w:rsidRPr="00945753" w:rsidRDefault="00945753" w:rsidP="00945753">
      <w:pPr>
        <w:spacing w:line="240" w:lineRule="auto"/>
        <w:ind w:firstLine="1296"/>
        <w:jc w:val="both"/>
        <w:rPr>
          <w:rFonts w:ascii="Times New Roman" w:eastAsia="Calibri" w:hAnsi="Times New Roman" w:cs="Times New Roman"/>
          <w:sz w:val="24"/>
          <w:szCs w:val="24"/>
        </w:rPr>
      </w:pPr>
      <w:r w:rsidRPr="00945753">
        <w:rPr>
          <w:rFonts w:ascii="Times New Roman" w:hAnsi="Times New Roman" w:cs="Times New Roman"/>
          <w:sz w:val="24"/>
          <w:szCs w:val="24"/>
        </w:rPr>
        <w:t>Pasiūlymas galioja iki termino, nustatyto pirkimo dokumentuose.</w:t>
      </w:r>
    </w:p>
    <w:p w14:paraId="44F24CA8" w14:textId="77777777" w:rsidR="00945753" w:rsidRPr="00945753" w:rsidRDefault="00945753" w:rsidP="00945753">
      <w:pPr>
        <w:pStyle w:val="Sraopastraipa"/>
        <w:spacing w:line="240" w:lineRule="auto"/>
        <w:ind w:left="92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945753" w14:paraId="0835675C" w14:textId="77777777" w:rsidTr="00945753">
        <w:trPr>
          <w:trHeight w:val="285"/>
        </w:trPr>
        <w:tc>
          <w:tcPr>
            <w:tcW w:w="3260" w:type="dxa"/>
            <w:tcBorders>
              <w:top w:val="nil"/>
              <w:left w:val="nil"/>
              <w:bottom w:val="single" w:sz="4" w:space="0" w:color="auto"/>
              <w:right w:val="nil"/>
            </w:tcBorders>
          </w:tcPr>
          <w:p w14:paraId="1E73A08D" w14:textId="77777777" w:rsidR="00945753" w:rsidRDefault="00945753">
            <w:pPr>
              <w:ind w:right="-1"/>
              <w:rPr>
                <w:lang w:val="en-US"/>
              </w:rPr>
            </w:pPr>
          </w:p>
        </w:tc>
        <w:tc>
          <w:tcPr>
            <w:tcW w:w="567" w:type="dxa"/>
          </w:tcPr>
          <w:p w14:paraId="54E2FAB1" w14:textId="77777777" w:rsidR="00945753" w:rsidRDefault="00945753">
            <w:pPr>
              <w:ind w:right="-1"/>
              <w:jc w:val="center"/>
              <w:rPr>
                <w:lang w:val="en-US"/>
              </w:rPr>
            </w:pPr>
          </w:p>
        </w:tc>
        <w:tc>
          <w:tcPr>
            <w:tcW w:w="1276" w:type="dxa"/>
            <w:tcBorders>
              <w:top w:val="nil"/>
              <w:left w:val="nil"/>
              <w:bottom w:val="single" w:sz="4" w:space="0" w:color="auto"/>
              <w:right w:val="nil"/>
            </w:tcBorders>
          </w:tcPr>
          <w:p w14:paraId="22B83E5B" w14:textId="77777777" w:rsidR="00945753" w:rsidRDefault="00945753">
            <w:pPr>
              <w:ind w:right="-1"/>
              <w:jc w:val="center"/>
              <w:rPr>
                <w:lang w:val="en-US"/>
              </w:rPr>
            </w:pPr>
          </w:p>
        </w:tc>
        <w:tc>
          <w:tcPr>
            <w:tcW w:w="567" w:type="dxa"/>
          </w:tcPr>
          <w:p w14:paraId="113CEBAC" w14:textId="77777777" w:rsidR="00945753" w:rsidRDefault="00945753">
            <w:pPr>
              <w:ind w:right="-1"/>
              <w:jc w:val="center"/>
              <w:rPr>
                <w:lang w:val="en-US"/>
              </w:rPr>
            </w:pPr>
          </w:p>
        </w:tc>
        <w:tc>
          <w:tcPr>
            <w:tcW w:w="2551" w:type="dxa"/>
            <w:tcBorders>
              <w:top w:val="nil"/>
              <w:left w:val="nil"/>
              <w:bottom w:val="single" w:sz="4" w:space="0" w:color="auto"/>
              <w:right w:val="nil"/>
            </w:tcBorders>
          </w:tcPr>
          <w:p w14:paraId="6929EB51" w14:textId="77777777" w:rsidR="00945753" w:rsidRDefault="00945753">
            <w:pPr>
              <w:ind w:right="-1"/>
              <w:jc w:val="right"/>
              <w:rPr>
                <w:lang w:val="en-US"/>
              </w:rPr>
            </w:pPr>
          </w:p>
        </w:tc>
      </w:tr>
      <w:tr w:rsidR="00945753" w14:paraId="1B5361C0" w14:textId="77777777" w:rsidTr="00945753">
        <w:trPr>
          <w:trHeight w:val="186"/>
        </w:trPr>
        <w:tc>
          <w:tcPr>
            <w:tcW w:w="3260" w:type="dxa"/>
            <w:tcBorders>
              <w:top w:val="single" w:sz="4" w:space="0" w:color="auto"/>
              <w:left w:val="nil"/>
              <w:bottom w:val="nil"/>
              <w:right w:val="nil"/>
            </w:tcBorders>
            <w:hideMark/>
          </w:tcPr>
          <w:p w14:paraId="03CADB3D" w14:textId="77777777" w:rsidR="00945753" w:rsidRDefault="00945753">
            <w:pPr>
              <w:pStyle w:val="BodyText1"/>
              <w:spacing w:line="276" w:lineRule="auto"/>
              <w:ind w:firstLine="0"/>
              <w:jc w:val="center"/>
              <w:rPr>
                <w:rFonts w:ascii="Times New Roman" w:hAnsi="Times New Roman"/>
                <w:position w:val="6"/>
              </w:rPr>
            </w:pPr>
            <w:r>
              <w:rPr>
                <w:rFonts w:ascii="Times New Roman" w:hAnsi="Times New Roman"/>
                <w:position w:val="6"/>
              </w:rPr>
              <w:t>tiekėjo arba jo įgalioto asmens pareigų pavadinimas</w:t>
            </w:r>
          </w:p>
        </w:tc>
        <w:tc>
          <w:tcPr>
            <w:tcW w:w="567" w:type="dxa"/>
          </w:tcPr>
          <w:p w14:paraId="18496A16" w14:textId="77777777" w:rsidR="00945753" w:rsidRDefault="00945753">
            <w:pPr>
              <w:ind w:right="-1"/>
              <w:jc w:val="center"/>
              <w:rPr>
                <w:rFonts w:ascii="Times New Roman" w:hAnsi="Times New Roman"/>
                <w:sz w:val="20"/>
                <w:lang w:val="en-US"/>
              </w:rPr>
            </w:pPr>
          </w:p>
        </w:tc>
        <w:tc>
          <w:tcPr>
            <w:tcW w:w="1276" w:type="dxa"/>
            <w:tcBorders>
              <w:top w:val="single" w:sz="4" w:space="0" w:color="auto"/>
              <w:left w:val="nil"/>
              <w:bottom w:val="nil"/>
              <w:right w:val="nil"/>
            </w:tcBorders>
            <w:hideMark/>
          </w:tcPr>
          <w:p w14:paraId="537786F0" w14:textId="77777777" w:rsidR="00945753" w:rsidRDefault="00945753">
            <w:pPr>
              <w:ind w:right="-1"/>
              <w:jc w:val="center"/>
              <w:rPr>
                <w:sz w:val="20"/>
                <w:lang w:val="en-US"/>
              </w:rPr>
            </w:pPr>
            <w:r>
              <w:rPr>
                <w:position w:val="6"/>
                <w:sz w:val="20"/>
                <w:lang w:val="en-US"/>
              </w:rPr>
              <w:t>parašas</w:t>
            </w:r>
          </w:p>
        </w:tc>
        <w:tc>
          <w:tcPr>
            <w:tcW w:w="567" w:type="dxa"/>
          </w:tcPr>
          <w:p w14:paraId="2B8080D4" w14:textId="77777777" w:rsidR="00945753" w:rsidRDefault="00945753">
            <w:pPr>
              <w:ind w:right="-1"/>
              <w:jc w:val="center"/>
              <w:rPr>
                <w:sz w:val="20"/>
                <w:lang w:val="en-US"/>
              </w:rPr>
            </w:pPr>
          </w:p>
        </w:tc>
        <w:tc>
          <w:tcPr>
            <w:tcW w:w="2551" w:type="dxa"/>
            <w:tcBorders>
              <w:top w:val="single" w:sz="4" w:space="0" w:color="auto"/>
              <w:left w:val="nil"/>
              <w:bottom w:val="nil"/>
              <w:right w:val="nil"/>
            </w:tcBorders>
            <w:hideMark/>
          </w:tcPr>
          <w:p w14:paraId="7BDAFE1C" w14:textId="77777777" w:rsidR="00945753" w:rsidRDefault="00945753">
            <w:pPr>
              <w:ind w:right="-1"/>
              <w:jc w:val="center"/>
              <w:rPr>
                <w:sz w:val="20"/>
                <w:lang w:val="en-US"/>
              </w:rPr>
            </w:pPr>
            <w:r>
              <w:rPr>
                <w:position w:val="6"/>
                <w:sz w:val="20"/>
                <w:lang w:val="en-US"/>
              </w:rPr>
              <w:t>vardas ir pavardė</w:t>
            </w:r>
          </w:p>
        </w:tc>
      </w:tr>
    </w:tbl>
    <w:p w14:paraId="68D9B3AD" w14:textId="77777777" w:rsidR="00945753" w:rsidRDefault="00945753" w:rsidP="00945753">
      <w:pPr>
        <w:rPr>
          <w:b/>
          <w:bCs/>
          <w:highlight w:val="yellow"/>
        </w:rPr>
        <w:sectPr w:rsidR="00945753" w:rsidSect="00C67113">
          <w:footerReference w:type="default" r:id="rId18"/>
          <w:footerReference w:type="first" r:id="rId19"/>
          <w:pgSz w:w="11906" w:h="16838"/>
          <w:pgMar w:top="993" w:right="567" w:bottom="1134" w:left="1701" w:header="567" w:footer="567" w:gutter="0"/>
          <w:pgNumType w:start="1"/>
          <w:cols w:space="1296"/>
          <w:titlePg/>
          <w:docGrid w:linePitch="299"/>
        </w:sectPr>
      </w:pPr>
    </w:p>
    <w:p w14:paraId="7C3BF5E7"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5" w:name="_Ref39484039"/>
      <w:bookmarkStart w:id="76" w:name="_Ref40278562"/>
      <w:bookmarkStart w:id="77" w:name="_Toc126681656"/>
      <w:bookmarkStart w:id="78" w:name="_Toc226963213"/>
      <w:r w:rsidRPr="00404B07">
        <w:rPr>
          <w:rFonts w:ascii="Times New Roman" w:eastAsia="Calibri" w:hAnsi="Times New Roman" w:cs="Times New Roman"/>
          <w:color w:val="0070C0"/>
          <w:sz w:val="24"/>
          <w:szCs w:val="24"/>
        </w:rPr>
        <w:lastRenderedPageBreak/>
        <w:t>Pirkimo sąlygų 7 priedas „Pasiūlymų vertinimo kriterijai ir sąlygos“</w:t>
      </w:r>
      <w:bookmarkEnd w:id="75"/>
      <w:bookmarkEnd w:id="76"/>
      <w:bookmarkEnd w:id="77"/>
      <w:bookmarkEnd w:id="78"/>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79" w:name="_Ref39586171"/>
      <w:bookmarkStart w:id="80" w:name="_Ref39673580"/>
      <w:bookmarkStart w:id="81"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82" w:name="_Toc126681657"/>
      <w:bookmarkStart w:id="83" w:name="_Toc226963214"/>
      <w:bookmarkStart w:id="84" w:name="_Hlk222806797"/>
      <w:r>
        <w:rPr>
          <w:rFonts w:ascii="Times New Roman" w:hAnsi="Times New Roman" w:cs="Times New Roman"/>
          <w:color w:val="0070C0"/>
          <w:sz w:val="24"/>
          <w:szCs w:val="24"/>
        </w:rPr>
        <w:lastRenderedPageBreak/>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79"/>
      <w:bookmarkEnd w:id="80"/>
      <w:bookmarkEnd w:id="81"/>
      <w:bookmarkEnd w:id="82"/>
      <w:bookmarkEnd w:id="83"/>
    </w:p>
    <w:bookmarkEnd w:id="84"/>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7DA5D4FD" w:rsidR="00237AAB" w:rsidRDefault="00237AAB">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5487B0" w14:textId="1A72E1B1" w:rsidR="00237AAB" w:rsidRPr="00404B07" w:rsidRDefault="00237AAB" w:rsidP="00237AAB">
      <w:pPr>
        <w:pStyle w:val="Antrat2"/>
        <w:ind w:left="5103"/>
        <w:jc w:val="both"/>
        <w:rPr>
          <w:rFonts w:ascii="Times New Roman" w:hAnsi="Times New Roman" w:cs="Times New Roman"/>
          <w:color w:val="0070C0"/>
          <w:sz w:val="24"/>
          <w:szCs w:val="24"/>
        </w:rPr>
      </w:pPr>
      <w:bookmarkStart w:id="85" w:name="_Toc226963215"/>
      <w:r>
        <w:rPr>
          <w:rFonts w:ascii="Times New Roman" w:hAnsi="Times New Roman" w:cs="Times New Roman"/>
          <w:color w:val="0070C0"/>
          <w:sz w:val="24"/>
          <w:szCs w:val="24"/>
        </w:rPr>
        <w:lastRenderedPageBreak/>
        <w:t>Pirkimo sąlygų 9</w:t>
      </w:r>
      <w:r w:rsidRPr="00404B07">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Atitikties deklaracija dėl reikalavimų, susijusių su nacionaliniu saugumu</w:t>
      </w:r>
      <w:r w:rsidRPr="00404B07">
        <w:rPr>
          <w:rFonts w:ascii="Times New Roman" w:hAnsi="Times New Roman" w:cs="Times New Roman"/>
          <w:color w:val="0070C0"/>
          <w:sz w:val="24"/>
          <w:szCs w:val="24"/>
        </w:rPr>
        <w:t>“</w:t>
      </w:r>
      <w:bookmarkEnd w:id="85"/>
    </w:p>
    <w:p w14:paraId="0C8261D9" w14:textId="77777777" w:rsidR="00237AAB" w:rsidRDefault="00237AAB" w:rsidP="00237AAB">
      <w:pPr>
        <w:widowControl w:val="0"/>
        <w:tabs>
          <w:tab w:val="right" w:leader="underscore" w:pos="9071"/>
        </w:tabs>
        <w:suppressAutoHyphens/>
        <w:ind w:left="6521"/>
        <w:textAlignment w:val="baseline"/>
        <w:rPr>
          <w:rFonts w:ascii="Times New Roman" w:hAnsi="Times New Roman" w:cs="Times New Roman"/>
          <w:sz w:val="24"/>
          <w:szCs w:val="24"/>
        </w:rPr>
      </w:pPr>
    </w:p>
    <w:p w14:paraId="73FA9FA7" w14:textId="77777777" w:rsidR="00237AAB" w:rsidRDefault="00237AAB" w:rsidP="00237AA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Pr>
          <w:rFonts w:ascii="Times New Roman" w:eastAsia="Calibri" w:hAnsi="Times New Roman" w:cs="Times New Roman"/>
          <w:sz w:val="24"/>
          <w:szCs w:val="24"/>
        </w:rPr>
        <w:tab/>
      </w:r>
    </w:p>
    <w:p w14:paraId="70CBC05A" w14:textId="77777777" w:rsidR="00237AAB" w:rsidRDefault="00237AAB" w:rsidP="00237AAB">
      <w:pPr>
        <w:shd w:val="clear" w:color="auto" w:fill="FFFFFF"/>
        <w:suppressAutoHyphens/>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tiekėjo pavadinimas</w:t>
      </w:r>
      <w:r>
        <w:rPr>
          <w:rFonts w:ascii="Times New Roman" w:hAnsi="Times New Roman" w:cs="Times New Roman"/>
          <w:sz w:val="24"/>
          <w:szCs w:val="24"/>
        </w:rPr>
        <w:t>)</w:t>
      </w:r>
    </w:p>
    <w:p w14:paraId="539F321B" w14:textId="77777777" w:rsidR="00237AAB" w:rsidRDefault="00237AAB" w:rsidP="00237AA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p>
    <w:p w14:paraId="1D5227ED" w14:textId="77777777" w:rsidR="00237AAB" w:rsidRDefault="00237AAB" w:rsidP="00237AAB">
      <w:pPr>
        <w:suppressAutoHyphens/>
        <w:spacing w:after="0" w:line="240" w:lineRule="auto"/>
        <w:jc w:val="center"/>
        <w:textAlignment w:val="baseline"/>
        <w:rPr>
          <w:rFonts w:ascii="Times New Roman" w:hAnsi="Times New Roman" w:cs="Times New Roman"/>
          <w:sz w:val="24"/>
          <w:szCs w:val="24"/>
        </w:rPr>
      </w:pPr>
      <w:r>
        <w:rPr>
          <w:rFonts w:ascii="Times New Roman" w:eastAsia="Calibri" w:hAnsi="Times New Roman" w:cs="Times New Roman"/>
          <w:iCs/>
          <w:sz w:val="24"/>
          <w:szCs w:val="24"/>
        </w:rPr>
        <w:t>(</w:t>
      </w:r>
      <w:r>
        <w:rPr>
          <w:rFonts w:ascii="Times New Roman" w:eastAsia="Calibri" w:hAnsi="Times New Roman" w:cs="Times New Roman"/>
          <w:i/>
          <w:sz w:val="24"/>
          <w:szCs w:val="24"/>
        </w:rPr>
        <w:t>adresatas (perkančiosios organizacijos / perkančiojo subjekto pavadinimas</w:t>
      </w:r>
      <w:r>
        <w:rPr>
          <w:rFonts w:ascii="Times New Roman" w:eastAsia="Calibri" w:hAnsi="Times New Roman" w:cs="Times New Roman"/>
          <w:iCs/>
          <w:sz w:val="24"/>
          <w:szCs w:val="24"/>
        </w:rPr>
        <w:t>)</w:t>
      </w:r>
    </w:p>
    <w:p w14:paraId="73D27B12" w14:textId="77777777" w:rsidR="00237AAB" w:rsidRDefault="00237AAB" w:rsidP="00237AA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CC868C8" w14:textId="77777777" w:rsidR="00237AAB" w:rsidRDefault="00237AAB" w:rsidP="00237AA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ATITIKTIES DEKLARACIJA DĖL REIKALAVIMŲ, SUSIJUSIŲ SU NACIONALINIU SAUGUMU</w:t>
      </w:r>
    </w:p>
    <w:p w14:paraId="5F68BB9D"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2025 m._____________ d. Nr. ______</w:t>
      </w:r>
    </w:p>
    <w:p w14:paraId="4FF252B9"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1E5C5123" w14:textId="77777777" w:rsidR="00237AAB" w:rsidRDefault="00237AAB" w:rsidP="00237AA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Pr>
          <w:rFonts w:ascii="Times New Roman" w:eastAsia="Calibri" w:hAnsi="Times New Roman" w:cs="Times New Roman"/>
          <w:i/>
          <w:iCs/>
          <w:sz w:val="24"/>
          <w:szCs w:val="24"/>
        </w:rPr>
        <w:t>(Sudarymo vieta)</w:t>
      </w:r>
    </w:p>
    <w:p w14:paraId="56A15B98" w14:textId="77777777" w:rsidR="00237AAB" w:rsidRDefault="00237AAB" w:rsidP="00237AAB">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Aš, _______________________________________________________________________ ,</w:t>
      </w:r>
    </w:p>
    <w:p w14:paraId="0743B2AF" w14:textId="77777777" w:rsidR="00237AAB" w:rsidRDefault="00237AAB" w:rsidP="00237AAB">
      <w:pPr>
        <w:spacing w:after="0" w:line="240" w:lineRule="auto"/>
        <w:ind w:left="960" w:firstLine="318"/>
        <w:jc w:val="both"/>
        <w:rPr>
          <w:rFonts w:ascii="Times New Roman" w:hAnsi="Times New Roman" w:cs="Times New Roman"/>
          <w:color w:val="000000"/>
          <w:sz w:val="24"/>
          <w:szCs w:val="24"/>
        </w:rPr>
      </w:pPr>
      <w:r>
        <w:rPr>
          <w:rFonts w:ascii="Times New Roman" w:hAnsi="Times New Roman" w:cs="Times New Roman"/>
          <w:i/>
          <w:iCs/>
          <w:color w:val="000000"/>
          <w:sz w:val="24"/>
          <w:szCs w:val="24"/>
        </w:rPr>
        <w:t>(tiekėjo vadovo ar jo įgalioto asmens pareigų pavadinimas, vardas ir pavardė)</w:t>
      </w:r>
    </w:p>
    <w:p w14:paraId="4B2A9C98"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patvirtinu, kad mano vadovaujamas (-a) (atstovaujamas (-a))_______________________________ ,</w:t>
      </w:r>
    </w:p>
    <w:p w14:paraId="3CC655D3" w14:textId="77777777" w:rsidR="00237AAB" w:rsidRDefault="00237AAB" w:rsidP="00237AAB">
      <w:pPr>
        <w:spacing w:after="0" w:line="240" w:lineRule="auto"/>
        <w:ind w:left="5640" w:firstLine="742"/>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(tiekėjo pavadinimas)    </w:t>
      </w:r>
    </w:p>
    <w:p w14:paraId="1FD75AFE" w14:textId="77777777" w:rsidR="00237AAB" w:rsidRDefault="00237AAB" w:rsidP="00237AAB">
      <w:pPr>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dalyvaujantis (-i) __________________________________________________________________</w:t>
      </w:r>
    </w:p>
    <w:p w14:paraId="23CA85DC" w14:textId="77777777" w:rsidR="00237AAB" w:rsidRDefault="00237AAB" w:rsidP="00237AAB">
      <w:pPr>
        <w:spacing w:after="0" w:line="240" w:lineRule="auto"/>
        <w:ind w:left="2040" w:firstLine="371"/>
        <w:jc w:val="both"/>
        <w:rPr>
          <w:rFonts w:ascii="Times New Roman" w:hAnsi="Times New Roman" w:cs="Times New Roman"/>
          <w:color w:val="000000"/>
          <w:sz w:val="24"/>
          <w:szCs w:val="24"/>
        </w:rPr>
      </w:pPr>
      <w:r>
        <w:rPr>
          <w:rFonts w:ascii="Times New Roman" w:hAnsi="Times New Roman" w:cs="Times New Roman"/>
          <w:i/>
          <w:iCs/>
          <w:color w:val="000000"/>
          <w:sz w:val="24"/>
          <w:szCs w:val="24"/>
        </w:rPr>
        <w:t>(perkančiosios organizacijos / perkančiojo subjekto pavadinimas)</w:t>
      </w:r>
    </w:p>
    <w:p w14:paraId="2B7E1C9E"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vykdomame  _____________________________________________________________________, </w:t>
      </w:r>
    </w:p>
    <w:p w14:paraId="201CAF1E" w14:textId="77777777" w:rsidR="00237AAB" w:rsidRDefault="00237AAB" w:rsidP="00237AAB">
      <w:pPr>
        <w:spacing w:after="0" w:line="240" w:lineRule="auto"/>
        <w:ind w:left="720"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(pirkimo objekto pavadinimas, pirkimo numeris, pirkimo paskelbimo CVP IS data</w:t>
      </w:r>
      <w:r>
        <w:rPr>
          <w:rFonts w:ascii="Times New Roman" w:hAnsi="Times New Roman" w:cs="Times New Roman"/>
          <w:color w:val="000000"/>
          <w:sz w:val="24"/>
          <w:szCs w:val="24"/>
        </w:rPr>
        <w:t>)</w:t>
      </w:r>
    </w:p>
    <w:p w14:paraId="0776E3F3" w14:textId="77777777" w:rsidR="00237AAB" w:rsidRDefault="00237AAB" w:rsidP="00237AAB">
      <w:pPr>
        <w:spacing w:after="0" w:line="240" w:lineRule="auto"/>
        <w:jc w:val="both"/>
        <w:rPr>
          <w:rFonts w:ascii="Times New Roman" w:hAnsi="Times New Roman" w:cs="Times New Roman"/>
          <w:color w:val="000000"/>
          <w:sz w:val="24"/>
          <w:szCs w:val="24"/>
        </w:rPr>
      </w:pPr>
    </w:p>
    <w:p w14:paraId="771390C7" w14:textId="77777777" w:rsidR="00237AAB" w:rsidRDefault="00237AAB" w:rsidP="00237AA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Pr>
          <w:rFonts w:ascii="Times New Roman" w:hAnsi="Times New Roman" w:cs="Times New Roman"/>
          <w:sz w:val="24"/>
          <w:szCs w:val="24"/>
        </w:rPr>
        <w:t xml:space="preserve">subtiekėjai, ūkio subjektai, kurių pajėgumais remiamasi, ir juos kontroliuojantys asmenys (jeigu pasitelkiama) </w:t>
      </w:r>
      <w:r>
        <w:rPr>
          <w:rFonts w:ascii="Times New Roman" w:hAnsi="Times New Roman" w:cs="Times New Roman"/>
          <w:color w:val="000000"/>
          <w:sz w:val="24"/>
          <w:szCs w:val="24"/>
        </w:rPr>
        <w:t>netenkina Lietuvos Respublikos viešųjų pirkimų įstatymo (toliau – Įstatymas) 45 straipsnio 2</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 nurodytų sąlygų.</w:t>
      </w:r>
    </w:p>
    <w:p w14:paraId="44A628A4" w14:textId="77777777" w:rsidR="00237AAB" w:rsidRDefault="00237AAB" w:rsidP="00237AAB">
      <w:pPr>
        <w:spacing w:after="0" w:line="240" w:lineRule="auto"/>
        <w:ind w:firstLine="636"/>
        <w:jc w:val="both"/>
        <w:rPr>
          <w:rFonts w:ascii="Times New Roman" w:hAnsi="Times New Roman" w:cs="Times New Roman"/>
          <w:color w:val="000000"/>
          <w:sz w:val="24"/>
          <w:szCs w:val="24"/>
        </w:rPr>
      </w:pPr>
    </w:p>
    <w:p w14:paraId="3571E948"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Patvirtinu, kad šie duomenys yra teisingi ir aktualūs pasiūlymo pateikimo dieną.</w:t>
      </w:r>
    </w:p>
    <w:p w14:paraId="6E0F307E"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p>
    <w:p w14:paraId="57C43A99"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Mums žinoma, kad perkančiajai organizacijai kilus abejonių dėl tiekėjo nurodytos informacijos, įrodančios Įstatymo 45 straipsnio 2</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1E08DDEB" w14:textId="77777777" w:rsidR="00237AAB" w:rsidRDefault="00237AAB" w:rsidP="00237AAB">
      <w:pPr>
        <w:shd w:val="clear" w:color="auto" w:fill="FFFFFF"/>
        <w:spacing w:after="0" w:line="240" w:lineRule="auto"/>
        <w:ind w:firstLine="720"/>
        <w:jc w:val="both"/>
        <w:rPr>
          <w:rFonts w:ascii="Times New Roman" w:hAnsi="Times New Roman" w:cs="Times New Roman"/>
          <w:sz w:val="24"/>
          <w:szCs w:val="24"/>
        </w:rPr>
      </w:pPr>
    </w:p>
    <w:p w14:paraId="55364E25" w14:textId="77777777" w:rsidR="00237AAB" w:rsidRDefault="00237AAB" w:rsidP="00237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Esame informuoti, kad už neteisingų duomenų pateikimą Tiekėjas atsako teisės aktuose nustatyta tvarka.</w:t>
      </w:r>
    </w:p>
    <w:p w14:paraId="1F60D01D" w14:textId="77777777" w:rsidR="00237AAB" w:rsidRDefault="00237AAB" w:rsidP="00237AAB">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601CA6E0" w14:textId="77777777" w:rsidR="00237AAB" w:rsidRDefault="00237AAB" w:rsidP="00237AAB">
      <w:pPr>
        <w:widowControl w:val="0"/>
        <w:suppressAutoHyphens/>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Jei dokumentas pasirašytas ne tiekėjo vadovo, kartu pateikiamas įgaliojimas, suteikiantis teisę šį dokumentą pasirašiusiam asmeniui, atstovauti tiekėją (pateikiama tuo atveju, jei įgaliojimas nebuvo pateiktas kartu su pasiūlymu)</w:t>
      </w:r>
    </w:p>
    <w:p w14:paraId="463ABE02" w14:textId="77777777" w:rsidR="00237AAB" w:rsidRDefault="00237AAB" w:rsidP="00237AAB">
      <w:pPr>
        <w:widowControl w:val="0"/>
        <w:suppressAutoHyphens/>
        <w:spacing w:after="0" w:line="240" w:lineRule="auto"/>
        <w:jc w:val="center"/>
        <w:textAlignment w:val="baseline"/>
        <w:rPr>
          <w:rFonts w:ascii="Times New Roman" w:hAnsi="Times New Roman" w:cs="Times New Roman"/>
          <w:sz w:val="24"/>
          <w:szCs w:val="24"/>
        </w:rPr>
      </w:pPr>
    </w:p>
    <w:p w14:paraId="56983C60" w14:textId="77777777" w:rsidR="00237AAB" w:rsidRDefault="00237AAB" w:rsidP="00237AAB">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________________________           </w:t>
      </w:r>
    </w:p>
    <w:p w14:paraId="29510D10" w14:textId="77777777" w:rsidR="00237AAB" w:rsidRDefault="00237AAB" w:rsidP="00237AAB">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
          <w:iCs/>
          <w:sz w:val="24"/>
          <w:szCs w:val="24"/>
        </w:rPr>
        <w:t>(pareigos)                                                          (parašas)                                   (vardas ir pavardė)</w:t>
      </w:r>
    </w:p>
    <w:p w14:paraId="256EDEA7" w14:textId="77777777" w:rsidR="00237AAB" w:rsidRDefault="00237AAB" w:rsidP="00237AAB">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14:paraId="29607D38" w14:textId="77777777" w:rsidR="00237AAB" w:rsidRDefault="00237AAB" w:rsidP="00237AAB">
      <w:pPr>
        <w:spacing w:after="0" w:line="240" w:lineRule="auto"/>
        <w:textAlignment w:val="baseline"/>
        <w:rPr>
          <w:rFonts w:ascii="Times New Roman" w:eastAsia="Times New Roman" w:hAnsi="Times New Roman" w:cs="Times New Roman"/>
          <w:color w:val="000000"/>
          <w:sz w:val="24"/>
          <w:szCs w:val="24"/>
          <w:lang w:eastAsia="lt-LT"/>
        </w:rPr>
      </w:pPr>
    </w:p>
    <w:p w14:paraId="66227D66" w14:textId="77777777" w:rsidR="00124416" w:rsidRPr="00FC0F34" w:rsidRDefault="00124416" w:rsidP="00FC0F34">
      <w:pPr>
        <w:spacing w:line="259" w:lineRule="auto"/>
        <w:rPr>
          <w:rFonts w:ascii="Times New Roman" w:eastAsia="Times New Roman" w:hAnsi="Times New Roman" w:cs="Times New Roman"/>
          <w:b/>
          <w:bCs/>
          <w:sz w:val="24"/>
          <w:szCs w:val="24"/>
        </w:rPr>
      </w:pPr>
    </w:p>
    <w:sectPr w:rsidR="00124416" w:rsidRPr="00FC0F34" w:rsidSect="00C854E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1673" w14:textId="77777777" w:rsidR="00504615" w:rsidRDefault="00504615" w:rsidP="00B741FA">
      <w:pPr>
        <w:spacing w:after="0" w:line="240" w:lineRule="auto"/>
      </w:pPr>
      <w:r>
        <w:separator/>
      </w:r>
    </w:p>
  </w:endnote>
  <w:endnote w:type="continuationSeparator" w:id="0">
    <w:p w14:paraId="704D0FF8" w14:textId="77777777" w:rsidR="00504615" w:rsidRDefault="00504615"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18830"/>
      <w:docPartObj>
        <w:docPartGallery w:val="Page Numbers (Bottom of Page)"/>
        <w:docPartUnique/>
      </w:docPartObj>
    </w:sdtPr>
    <w:sdtEndPr/>
    <w:sdtContent>
      <w:p w14:paraId="2EF08C11" w14:textId="77777777" w:rsidR="00504615" w:rsidRDefault="00504615">
        <w:pPr>
          <w:pStyle w:val="Porat"/>
          <w:jc w:val="right"/>
        </w:pPr>
        <w:r>
          <w:fldChar w:fldCharType="begin"/>
        </w:r>
        <w:r>
          <w:instrText>PAGE   \* MERGEFORMAT</w:instrText>
        </w:r>
        <w:r>
          <w:fldChar w:fldCharType="separate"/>
        </w:r>
        <w:r w:rsidR="006F6A35">
          <w:rPr>
            <w:noProof/>
          </w:rPr>
          <w:t>22</w:t>
        </w:r>
        <w:r>
          <w:fldChar w:fldCharType="end"/>
        </w:r>
      </w:p>
    </w:sdtContent>
  </w:sdt>
  <w:p w14:paraId="5D3A3101" w14:textId="77777777" w:rsidR="00504615" w:rsidRDefault="005046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2F9F" w14:textId="541F15D1" w:rsidR="00C67113" w:rsidRDefault="00C67113" w:rsidP="007E7023">
    <w:pPr>
      <w:pStyle w:val="Porat"/>
      <w:jc w:val="right"/>
    </w:pPr>
  </w:p>
  <w:p w14:paraId="588487A6" w14:textId="77777777" w:rsidR="00504615" w:rsidRDefault="005046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07BF" w14:textId="77777777" w:rsidR="00504615" w:rsidRDefault="00504615" w:rsidP="00B741FA">
      <w:pPr>
        <w:spacing w:after="0" w:line="240" w:lineRule="auto"/>
      </w:pPr>
      <w:r>
        <w:separator/>
      </w:r>
    </w:p>
  </w:footnote>
  <w:footnote w:type="continuationSeparator" w:id="0">
    <w:p w14:paraId="093E276E" w14:textId="77777777" w:rsidR="00504615" w:rsidRDefault="00504615" w:rsidP="00B741FA">
      <w:pPr>
        <w:spacing w:after="0" w:line="240" w:lineRule="auto"/>
      </w:pPr>
      <w:r>
        <w:continuationSeparator/>
      </w:r>
    </w:p>
  </w:footnote>
  <w:footnote w:id="1">
    <w:p w14:paraId="7AAC4EDF" w14:textId="77777777" w:rsidR="00504615" w:rsidRPr="001620D3" w:rsidRDefault="00504615" w:rsidP="0012441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AB0A8" w14:textId="77777777" w:rsidR="00504615" w:rsidRPr="001620D3" w:rsidRDefault="00504615" w:rsidP="009D0874">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7E963" w14:textId="77777777" w:rsidR="00504615" w:rsidRDefault="00504615" w:rsidP="009D0874">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0131F7" w14:textId="77777777" w:rsidR="004269D4" w:rsidRPr="001620D3" w:rsidRDefault="004269D4" w:rsidP="001244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690A5" w14:textId="77777777" w:rsidR="004269D4" w:rsidRPr="001620D3" w:rsidRDefault="004269D4" w:rsidP="009D087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47E176" w14:textId="77777777" w:rsidR="004269D4" w:rsidRDefault="004269D4" w:rsidP="009D087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A12557" w14:textId="77777777" w:rsidR="004269D4" w:rsidRPr="001620D3" w:rsidRDefault="004269D4" w:rsidP="001244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223A4C" w14:textId="77777777" w:rsidR="004269D4" w:rsidRPr="001620D3" w:rsidRDefault="004269D4" w:rsidP="009D087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33839" w14:textId="77777777" w:rsidR="004269D4" w:rsidRDefault="004269D4" w:rsidP="009D087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9034C296"/>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3"/>
  </w:num>
  <w:num w:numId="2" w16cid:durableId="587924512">
    <w:abstractNumId w:val="5"/>
  </w:num>
  <w:num w:numId="3" w16cid:durableId="3672110">
    <w:abstractNumId w:val="32"/>
  </w:num>
  <w:num w:numId="4" w16cid:durableId="521285428">
    <w:abstractNumId w:val="29"/>
  </w:num>
  <w:num w:numId="5" w16cid:durableId="163980345">
    <w:abstractNumId w:val="22"/>
  </w:num>
  <w:num w:numId="6" w16cid:durableId="1017578043">
    <w:abstractNumId w:val="19"/>
  </w:num>
  <w:num w:numId="7" w16cid:durableId="276497369">
    <w:abstractNumId w:val="16"/>
  </w:num>
  <w:num w:numId="8" w16cid:durableId="203830377">
    <w:abstractNumId w:val="3"/>
  </w:num>
  <w:num w:numId="9" w16cid:durableId="1343121129">
    <w:abstractNumId w:val="23"/>
  </w:num>
  <w:num w:numId="10" w16cid:durableId="112477597">
    <w:abstractNumId w:val="24"/>
  </w:num>
  <w:num w:numId="11" w16cid:durableId="200631632">
    <w:abstractNumId w:val="14"/>
  </w:num>
  <w:num w:numId="12" w16cid:durableId="1407918720">
    <w:abstractNumId w:val="26"/>
  </w:num>
  <w:num w:numId="13" w16cid:durableId="1207722427">
    <w:abstractNumId w:val="30"/>
  </w:num>
  <w:num w:numId="14" w16cid:durableId="1788424665">
    <w:abstractNumId w:val="0"/>
  </w:num>
  <w:num w:numId="15" w16cid:durableId="934634450">
    <w:abstractNumId w:val="25"/>
  </w:num>
  <w:num w:numId="16" w16cid:durableId="56436572">
    <w:abstractNumId w:val="2"/>
  </w:num>
  <w:num w:numId="17" w16cid:durableId="1627273858">
    <w:abstractNumId w:val="33"/>
  </w:num>
  <w:num w:numId="18" w16cid:durableId="822967556">
    <w:abstractNumId w:val="7"/>
  </w:num>
  <w:num w:numId="19" w16cid:durableId="1988319009">
    <w:abstractNumId w:val="28"/>
  </w:num>
  <w:num w:numId="20" w16cid:durableId="190625489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1"/>
  </w:num>
  <w:num w:numId="23" w16cid:durableId="186141104">
    <w:abstractNumId w:val="27"/>
  </w:num>
  <w:num w:numId="24" w16cid:durableId="1366977473">
    <w:abstractNumId w:val="1"/>
  </w:num>
  <w:num w:numId="25" w16cid:durableId="784272349">
    <w:abstractNumId w:val="35"/>
  </w:num>
  <w:num w:numId="26" w16cid:durableId="1415937359">
    <w:abstractNumId w:val="10"/>
  </w:num>
  <w:num w:numId="27" w16cid:durableId="194126479">
    <w:abstractNumId w:val="12"/>
  </w:num>
  <w:num w:numId="28" w16cid:durableId="1438793777">
    <w:abstractNumId w:val="36"/>
  </w:num>
  <w:num w:numId="29" w16cid:durableId="1713190656">
    <w:abstractNumId w:val="15"/>
  </w:num>
  <w:num w:numId="30" w16cid:durableId="1367102142">
    <w:abstractNumId w:val="20"/>
  </w:num>
  <w:num w:numId="31" w16cid:durableId="869991621">
    <w:abstractNumId w:val="8"/>
  </w:num>
  <w:num w:numId="32" w16cid:durableId="929702774">
    <w:abstractNumId w:val="17"/>
  </w:num>
  <w:num w:numId="33" w16cid:durableId="1199391499">
    <w:abstractNumId w:val="34"/>
  </w:num>
  <w:num w:numId="34" w16cid:durableId="864713271">
    <w:abstractNumId w:val="31"/>
  </w:num>
  <w:num w:numId="35" w16cid:durableId="1935043648">
    <w:abstractNumId w:val="9"/>
  </w:num>
  <w:num w:numId="36" w16cid:durableId="925186054">
    <w:abstractNumId w:val="18"/>
  </w:num>
  <w:num w:numId="37" w16cid:durableId="864826476">
    <w:abstractNumId w:val="11"/>
  </w:num>
  <w:num w:numId="38" w16cid:durableId="202574402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48B5"/>
    <w:rsid w:val="00021F9F"/>
    <w:rsid w:val="00023266"/>
    <w:rsid w:val="00033C13"/>
    <w:rsid w:val="00040857"/>
    <w:rsid w:val="00044BF9"/>
    <w:rsid w:val="00045FE9"/>
    <w:rsid w:val="0005209D"/>
    <w:rsid w:val="00055075"/>
    <w:rsid w:val="00060D1B"/>
    <w:rsid w:val="00070D3F"/>
    <w:rsid w:val="000739AF"/>
    <w:rsid w:val="0007404F"/>
    <w:rsid w:val="0007507E"/>
    <w:rsid w:val="000841C4"/>
    <w:rsid w:val="000C45CB"/>
    <w:rsid w:val="000E7F06"/>
    <w:rsid w:val="000F0069"/>
    <w:rsid w:val="00124416"/>
    <w:rsid w:val="001312BE"/>
    <w:rsid w:val="0017736A"/>
    <w:rsid w:val="001A353C"/>
    <w:rsid w:val="001B437B"/>
    <w:rsid w:val="001C0C5D"/>
    <w:rsid w:val="001D3E77"/>
    <w:rsid w:val="001E2C80"/>
    <w:rsid w:val="00200229"/>
    <w:rsid w:val="00220410"/>
    <w:rsid w:val="00237AAB"/>
    <w:rsid w:val="0029271B"/>
    <w:rsid w:val="00293BA3"/>
    <w:rsid w:val="00294AA0"/>
    <w:rsid w:val="00297527"/>
    <w:rsid w:val="002B4DF9"/>
    <w:rsid w:val="002C2E88"/>
    <w:rsid w:val="002C67FF"/>
    <w:rsid w:val="002D4B9A"/>
    <w:rsid w:val="002D6B43"/>
    <w:rsid w:val="002E538D"/>
    <w:rsid w:val="002F42F3"/>
    <w:rsid w:val="002F5F2A"/>
    <w:rsid w:val="002F6B7F"/>
    <w:rsid w:val="002F7269"/>
    <w:rsid w:val="00321818"/>
    <w:rsid w:val="003249E0"/>
    <w:rsid w:val="00325ABE"/>
    <w:rsid w:val="0035299A"/>
    <w:rsid w:val="0035464B"/>
    <w:rsid w:val="00384245"/>
    <w:rsid w:val="003A7C53"/>
    <w:rsid w:val="003D192F"/>
    <w:rsid w:val="003D3505"/>
    <w:rsid w:val="003E1305"/>
    <w:rsid w:val="00406609"/>
    <w:rsid w:val="00411AB3"/>
    <w:rsid w:val="00416C8B"/>
    <w:rsid w:val="00422211"/>
    <w:rsid w:val="004269D4"/>
    <w:rsid w:val="00432C52"/>
    <w:rsid w:val="00433BDF"/>
    <w:rsid w:val="00443111"/>
    <w:rsid w:val="0044318B"/>
    <w:rsid w:val="004504CB"/>
    <w:rsid w:val="00450988"/>
    <w:rsid w:val="004545B7"/>
    <w:rsid w:val="004560FA"/>
    <w:rsid w:val="00461C48"/>
    <w:rsid w:val="00467D9B"/>
    <w:rsid w:val="004824F3"/>
    <w:rsid w:val="00482B87"/>
    <w:rsid w:val="004A2AEC"/>
    <w:rsid w:val="004A6CD5"/>
    <w:rsid w:val="004A7607"/>
    <w:rsid w:val="004D1A40"/>
    <w:rsid w:val="004E7B9C"/>
    <w:rsid w:val="00504615"/>
    <w:rsid w:val="00521AC2"/>
    <w:rsid w:val="00562D99"/>
    <w:rsid w:val="005A2BFA"/>
    <w:rsid w:val="005A3928"/>
    <w:rsid w:val="005D289A"/>
    <w:rsid w:val="005E20E3"/>
    <w:rsid w:val="005E30DE"/>
    <w:rsid w:val="005E571A"/>
    <w:rsid w:val="005F608F"/>
    <w:rsid w:val="005F6EF8"/>
    <w:rsid w:val="00624C5E"/>
    <w:rsid w:val="0063268B"/>
    <w:rsid w:val="00664538"/>
    <w:rsid w:val="00672410"/>
    <w:rsid w:val="0067465D"/>
    <w:rsid w:val="0067592D"/>
    <w:rsid w:val="00681E2C"/>
    <w:rsid w:val="006D0111"/>
    <w:rsid w:val="006D32FD"/>
    <w:rsid w:val="006F6A35"/>
    <w:rsid w:val="00703FD9"/>
    <w:rsid w:val="00706357"/>
    <w:rsid w:val="0071559B"/>
    <w:rsid w:val="00761C3E"/>
    <w:rsid w:val="00793911"/>
    <w:rsid w:val="00797DC6"/>
    <w:rsid w:val="007A2B82"/>
    <w:rsid w:val="007C6512"/>
    <w:rsid w:val="007C6588"/>
    <w:rsid w:val="007C7B07"/>
    <w:rsid w:val="007D513B"/>
    <w:rsid w:val="007E59D6"/>
    <w:rsid w:val="007E7023"/>
    <w:rsid w:val="00805BD3"/>
    <w:rsid w:val="00824F20"/>
    <w:rsid w:val="00826C90"/>
    <w:rsid w:val="00833831"/>
    <w:rsid w:val="00836701"/>
    <w:rsid w:val="008818D5"/>
    <w:rsid w:val="008849F8"/>
    <w:rsid w:val="008B4BBF"/>
    <w:rsid w:val="00900D57"/>
    <w:rsid w:val="00904D46"/>
    <w:rsid w:val="0092757D"/>
    <w:rsid w:val="00937226"/>
    <w:rsid w:val="00945753"/>
    <w:rsid w:val="00973EE9"/>
    <w:rsid w:val="00984098"/>
    <w:rsid w:val="009D0874"/>
    <w:rsid w:val="009D470B"/>
    <w:rsid w:val="009E77B2"/>
    <w:rsid w:val="009F0AA4"/>
    <w:rsid w:val="00A00CAB"/>
    <w:rsid w:val="00A2779D"/>
    <w:rsid w:val="00A536DD"/>
    <w:rsid w:val="00A90BC6"/>
    <w:rsid w:val="00A97914"/>
    <w:rsid w:val="00AA4658"/>
    <w:rsid w:val="00AC7110"/>
    <w:rsid w:val="00B00918"/>
    <w:rsid w:val="00B0507A"/>
    <w:rsid w:val="00B07E97"/>
    <w:rsid w:val="00B10FF2"/>
    <w:rsid w:val="00B11DA1"/>
    <w:rsid w:val="00B2288D"/>
    <w:rsid w:val="00B40BB7"/>
    <w:rsid w:val="00B61574"/>
    <w:rsid w:val="00B62438"/>
    <w:rsid w:val="00B63069"/>
    <w:rsid w:val="00B741FA"/>
    <w:rsid w:val="00B96C25"/>
    <w:rsid w:val="00BA2764"/>
    <w:rsid w:val="00BD32E5"/>
    <w:rsid w:val="00BF1A84"/>
    <w:rsid w:val="00C16F6F"/>
    <w:rsid w:val="00C202B5"/>
    <w:rsid w:val="00C20579"/>
    <w:rsid w:val="00C26F05"/>
    <w:rsid w:val="00C32013"/>
    <w:rsid w:val="00C51055"/>
    <w:rsid w:val="00C51AFE"/>
    <w:rsid w:val="00C64B5F"/>
    <w:rsid w:val="00C67113"/>
    <w:rsid w:val="00C76D62"/>
    <w:rsid w:val="00C854E5"/>
    <w:rsid w:val="00C95617"/>
    <w:rsid w:val="00CA584E"/>
    <w:rsid w:val="00CB7B1B"/>
    <w:rsid w:val="00CF4347"/>
    <w:rsid w:val="00D270BE"/>
    <w:rsid w:val="00D33D75"/>
    <w:rsid w:val="00D37817"/>
    <w:rsid w:val="00D432EB"/>
    <w:rsid w:val="00D478CF"/>
    <w:rsid w:val="00D67E09"/>
    <w:rsid w:val="00D74537"/>
    <w:rsid w:val="00D764F3"/>
    <w:rsid w:val="00D82B0D"/>
    <w:rsid w:val="00D91C44"/>
    <w:rsid w:val="00DA75B0"/>
    <w:rsid w:val="00DB70C0"/>
    <w:rsid w:val="00DD25F0"/>
    <w:rsid w:val="00E20BB6"/>
    <w:rsid w:val="00E20C85"/>
    <w:rsid w:val="00E25A61"/>
    <w:rsid w:val="00E55998"/>
    <w:rsid w:val="00E61CD1"/>
    <w:rsid w:val="00E92593"/>
    <w:rsid w:val="00E965B6"/>
    <w:rsid w:val="00EA36BD"/>
    <w:rsid w:val="00EA3CDD"/>
    <w:rsid w:val="00EB1627"/>
    <w:rsid w:val="00EB4567"/>
    <w:rsid w:val="00ED187C"/>
    <w:rsid w:val="00ED60D6"/>
    <w:rsid w:val="00EE43DC"/>
    <w:rsid w:val="00EF30AB"/>
    <w:rsid w:val="00F00523"/>
    <w:rsid w:val="00F03D64"/>
    <w:rsid w:val="00F103EF"/>
    <w:rsid w:val="00F10A06"/>
    <w:rsid w:val="00F4365F"/>
    <w:rsid w:val="00F47966"/>
    <w:rsid w:val="00F53490"/>
    <w:rsid w:val="00F54407"/>
    <w:rsid w:val="00F56966"/>
    <w:rsid w:val="00F745A5"/>
    <w:rsid w:val="00F85A09"/>
    <w:rsid w:val="00F85A76"/>
    <w:rsid w:val="00FC0F34"/>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basedOn w:val="prastasis"/>
    <w:link w:val="PuslapioinaostekstasDiagrama"/>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spacing w:line="276" w:lineRule="auto"/>
      <w:ind w:left="720"/>
      <w:contextualSpacing/>
    </w:pPr>
  </w:style>
  <w:style w:type="character" w:styleId="Puslapioinaosnuoroda">
    <w:name w:val="footnote reference"/>
    <w:basedOn w:val="Numatytasispastraiposriftas"/>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199011204">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1978602829">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 w:id="21359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30</Pages>
  <Words>35719</Words>
  <Characters>20361</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Norvaišienė Monika</cp:lastModifiedBy>
  <cp:revision>15</cp:revision>
  <cp:lastPrinted>2026-04-13T06:00:00Z</cp:lastPrinted>
  <dcterms:created xsi:type="dcterms:W3CDTF">2026-02-24T04:21:00Z</dcterms:created>
  <dcterms:modified xsi:type="dcterms:W3CDTF">2026-04-16T12:52:00Z</dcterms:modified>
</cp:coreProperties>
</file>