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F1EED" w14:textId="691A34A9" w:rsidR="001C56CB" w:rsidRPr="00D045D7" w:rsidRDefault="004046D0" w:rsidP="004046D0">
      <w:pPr>
        <w:pStyle w:val="Heading6"/>
        <w:ind w:firstLine="6237"/>
        <w:jc w:val="left"/>
        <w:rPr>
          <w:b w:val="0"/>
          <w:bCs w:val="0"/>
          <w:caps/>
          <w:szCs w:val="24"/>
          <w:lang w:val="en-GB"/>
        </w:rPr>
      </w:pPr>
      <w:r w:rsidRPr="00D045D7">
        <w:rPr>
          <w:b w:val="0"/>
          <w:bCs w:val="0"/>
          <w:szCs w:val="24"/>
          <w:lang w:val="en-GB"/>
        </w:rPr>
        <w:t xml:space="preserve">APPROVED </w:t>
      </w:r>
    </w:p>
    <w:p w14:paraId="1CC23C99" w14:textId="0D5A183A" w:rsidR="001C56CB" w:rsidRPr="00D045D7" w:rsidRDefault="004046D0" w:rsidP="004046D0">
      <w:pPr>
        <w:pStyle w:val="Heading6"/>
        <w:ind w:firstLine="6237"/>
        <w:jc w:val="left"/>
        <w:rPr>
          <w:b w:val="0"/>
          <w:bCs w:val="0"/>
          <w:caps/>
          <w:szCs w:val="24"/>
          <w:lang w:val="en-GB"/>
        </w:rPr>
      </w:pPr>
      <w:r w:rsidRPr="00D045D7">
        <w:rPr>
          <w:b w:val="0"/>
          <w:bCs w:val="0"/>
          <w:szCs w:val="24"/>
          <w:lang w:val="en-GB"/>
        </w:rPr>
        <w:t xml:space="preserve">by Decision No _____ of the </w:t>
      </w:r>
    </w:p>
    <w:p w14:paraId="629B6C88" w14:textId="634E146D" w:rsidR="001C56CB" w:rsidRPr="00D045D7" w:rsidRDefault="00D457FD" w:rsidP="004046D0">
      <w:pPr>
        <w:pStyle w:val="Heading6"/>
        <w:ind w:firstLine="6237"/>
        <w:jc w:val="left"/>
        <w:rPr>
          <w:b w:val="0"/>
          <w:bCs w:val="0"/>
          <w:caps/>
          <w:szCs w:val="24"/>
          <w:lang w:val="en-GB"/>
        </w:rPr>
      </w:pPr>
      <w:r w:rsidRPr="00D045D7">
        <w:rPr>
          <w:b w:val="0"/>
          <w:bCs w:val="0"/>
          <w:szCs w:val="24"/>
          <w:lang w:val="en-GB"/>
        </w:rPr>
        <w:t>Director for Business Resilience of</w:t>
      </w:r>
    </w:p>
    <w:p w14:paraId="7F9F8B06" w14:textId="58386281" w:rsidR="001C56CB" w:rsidRPr="00D045D7" w:rsidRDefault="004046D0" w:rsidP="004046D0">
      <w:pPr>
        <w:pStyle w:val="Heading6"/>
        <w:ind w:firstLine="6237"/>
        <w:jc w:val="left"/>
        <w:rPr>
          <w:b w:val="0"/>
          <w:bCs w:val="0"/>
          <w:caps/>
          <w:szCs w:val="24"/>
          <w:lang w:val="en-GB"/>
        </w:rPr>
      </w:pPr>
      <w:r w:rsidRPr="00D045D7">
        <w:rPr>
          <w:b w:val="0"/>
          <w:bCs w:val="0"/>
          <w:szCs w:val="24"/>
          <w:lang w:val="en-GB"/>
        </w:rPr>
        <w:t xml:space="preserve">of AB Lietuvos geležinkeliai </w:t>
      </w:r>
    </w:p>
    <w:p w14:paraId="49DDE02D" w14:textId="385E9F3D" w:rsidR="00FC7CB1" w:rsidRPr="00D045D7" w:rsidRDefault="00D457FD" w:rsidP="004046D0">
      <w:pPr>
        <w:pStyle w:val="Heading6"/>
        <w:ind w:firstLine="6237"/>
        <w:jc w:val="left"/>
        <w:rPr>
          <w:b w:val="0"/>
          <w:bCs w:val="0"/>
          <w:caps/>
          <w:szCs w:val="24"/>
          <w:lang w:val="en-GB"/>
        </w:rPr>
      </w:pPr>
      <w:r w:rsidRPr="00D045D7">
        <w:rPr>
          <w:b w:val="0"/>
          <w:bCs w:val="0"/>
          <w:szCs w:val="24"/>
          <w:lang w:val="en-GB"/>
        </w:rPr>
        <w:t>of __ ________ 2025.</w:t>
      </w:r>
    </w:p>
    <w:p w14:paraId="455266E7" w14:textId="6D7B2922" w:rsidR="00A41627" w:rsidRPr="00D045D7" w:rsidRDefault="00A41627" w:rsidP="00002170">
      <w:pPr>
        <w:jc w:val="center"/>
        <w:rPr>
          <w:lang w:val="en-GB"/>
        </w:rPr>
      </w:pPr>
    </w:p>
    <w:p w14:paraId="7931B363" w14:textId="21110FB7" w:rsidR="003932DE" w:rsidRPr="00D045D7" w:rsidRDefault="001E0034" w:rsidP="003932DE">
      <w:pPr>
        <w:jc w:val="center"/>
        <w:rPr>
          <w:b/>
          <w:lang w:val="en-GB"/>
        </w:rPr>
      </w:pPr>
      <w:r w:rsidRPr="00D045D7">
        <w:rPr>
          <w:b/>
          <w:bCs/>
          <w:lang w:val="en-GB"/>
        </w:rPr>
        <w:t>INFORMATION TRANSMISSION AGREEMENT</w:t>
      </w:r>
    </w:p>
    <w:p w14:paraId="35B823EC" w14:textId="77777777" w:rsidR="003932DE" w:rsidRPr="00D045D7" w:rsidRDefault="003932DE" w:rsidP="003932DE">
      <w:pPr>
        <w:jc w:val="center"/>
        <w:rPr>
          <w:b/>
          <w:lang w:val="en-GB"/>
        </w:rPr>
      </w:pPr>
    </w:p>
    <w:p w14:paraId="3232FAE3" w14:textId="4EBB49DF" w:rsidR="00B64D75" w:rsidRPr="00D045D7" w:rsidRDefault="003B7E6A" w:rsidP="00002170">
      <w:pPr>
        <w:spacing w:before="120"/>
        <w:jc w:val="center"/>
        <w:rPr>
          <w:lang w:val="en-GB"/>
        </w:rPr>
      </w:pPr>
      <w:r w:rsidRPr="00D045D7">
        <w:rPr>
          <w:lang w:val="en-GB"/>
        </w:rPr>
        <w:t>No__________ of ___________________ 2025</w:t>
      </w:r>
    </w:p>
    <w:p w14:paraId="68CFB001" w14:textId="16CCCEEC" w:rsidR="00B64D75" w:rsidRPr="00D045D7" w:rsidRDefault="00B64D75" w:rsidP="00002170">
      <w:pPr>
        <w:jc w:val="center"/>
        <w:rPr>
          <w:lang w:val="en-GB"/>
        </w:rPr>
      </w:pPr>
      <w:r w:rsidRPr="00D045D7">
        <w:rPr>
          <w:lang w:val="en-GB"/>
        </w:rPr>
        <w:t>Vilnius</w:t>
      </w:r>
    </w:p>
    <w:p w14:paraId="7FEE7633" w14:textId="5C35EEA9" w:rsidR="00117FC9" w:rsidRPr="00D045D7" w:rsidRDefault="00117FC9">
      <w:pPr>
        <w:jc w:val="both"/>
        <w:rPr>
          <w:lang w:val="en-GB"/>
        </w:rPr>
      </w:pPr>
    </w:p>
    <w:p w14:paraId="0C2C25D9" w14:textId="77777777" w:rsidR="00D42B63" w:rsidRPr="00D045D7" w:rsidRDefault="00D42B63">
      <w:pPr>
        <w:ind w:firstLine="709"/>
        <w:jc w:val="both"/>
        <w:rPr>
          <w:lang w:val="en-GB"/>
        </w:rPr>
      </w:pPr>
    </w:p>
    <w:p w14:paraId="295A093E" w14:textId="68584FC8" w:rsidR="00F46D5E" w:rsidRPr="00D045D7" w:rsidRDefault="00F46D5E" w:rsidP="00D42B63">
      <w:pPr>
        <w:autoSpaceDE w:val="0"/>
        <w:autoSpaceDN w:val="0"/>
        <w:adjustRightInd w:val="0"/>
        <w:ind w:firstLine="720"/>
        <w:jc w:val="both"/>
        <w:rPr>
          <w:bCs/>
          <w:lang w:val="en-GB"/>
        </w:rPr>
      </w:pPr>
      <w:r w:rsidRPr="00D045D7">
        <w:rPr>
          <w:b/>
          <w:bCs/>
          <w:lang w:val="en-GB"/>
        </w:rPr>
        <w:t>[insert the legal form and name of the legal entity]</w:t>
      </w:r>
      <w:r w:rsidRPr="00D045D7">
        <w:rPr>
          <w:lang w:val="en-GB"/>
        </w:rPr>
        <w:t>, legal entity code [insert the legal entity code], registered office address [insert the address of the registered office], which is the provider of information (hereinafter referred to as the PROVIDER), represented by [insert the position, name and surname], acting in accordance with [insert the document on the basis of which the person acts],</w:t>
      </w:r>
    </w:p>
    <w:p w14:paraId="7D51419F" w14:textId="77777777" w:rsidR="00075D73" w:rsidRPr="00D045D7" w:rsidRDefault="00075D73" w:rsidP="00D42B63">
      <w:pPr>
        <w:autoSpaceDE w:val="0"/>
        <w:autoSpaceDN w:val="0"/>
        <w:adjustRightInd w:val="0"/>
        <w:ind w:firstLine="720"/>
        <w:jc w:val="both"/>
        <w:rPr>
          <w:rFonts w:eastAsiaTheme="minorHAnsi"/>
          <w:lang w:val="en-GB"/>
        </w:rPr>
      </w:pPr>
    </w:p>
    <w:p w14:paraId="4A5BDCE2" w14:textId="461DB90F" w:rsidR="00D42B63" w:rsidRPr="00D045D7" w:rsidRDefault="00D42B63" w:rsidP="00D42B63">
      <w:pPr>
        <w:autoSpaceDE w:val="0"/>
        <w:autoSpaceDN w:val="0"/>
        <w:adjustRightInd w:val="0"/>
        <w:ind w:firstLine="720"/>
        <w:jc w:val="both"/>
        <w:rPr>
          <w:rFonts w:eastAsiaTheme="minorHAnsi"/>
          <w:lang w:val="en-GB"/>
        </w:rPr>
      </w:pPr>
      <w:r w:rsidRPr="00D045D7">
        <w:rPr>
          <w:rFonts w:eastAsiaTheme="minorHAnsi"/>
          <w:lang w:val="en-GB"/>
        </w:rPr>
        <w:t>and</w:t>
      </w:r>
    </w:p>
    <w:p w14:paraId="5031BF87" w14:textId="77777777" w:rsidR="00075D73" w:rsidRPr="00D045D7" w:rsidRDefault="00075D73" w:rsidP="00A40B69">
      <w:pPr>
        <w:autoSpaceDE w:val="0"/>
        <w:autoSpaceDN w:val="0"/>
        <w:adjustRightInd w:val="0"/>
        <w:ind w:firstLine="720"/>
        <w:jc w:val="both"/>
        <w:rPr>
          <w:b/>
          <w:color w:val="000000"/>
          <w:lang w:val="en-GB"/>
        </w:rPr>
      </w:pPr>
    </w:p>
    <w:p w14:paraId="45BC7ACE" w14:textId="038C0ECD" w:rsidR="00A05330" w:rsidRPr="00D045D7" w:rsidRDefault="00A05330" w:rsidP="00A40B69">
      <w:pPr>
        <w:autoSpaceDE w:val="0"/>
        <w:autoSpaceDN w:val="0"/>
        <w:adjustRightInd w:val="0"/>
        <w:ind w:firstLine="720"/>
        <w:jc w:val="both"/>
        <w:rPr>
          <w:bCs/>
          <w:lang w:val="en-GB"/>
        </w:rPr>
      </w:pPr>
      <w:r w:rsidRPr="00D045D7">
        <w:rPr>
          <w:b/>
          <w:bCs/>
          <w:lang w:val="en-GB"/>
        </w:rPr>
        <w:t>[insert the legal form and name of the legal entity]</w:t>
      </w:r>
      <w:r w:rsidRPr="00D045D7">
        <w:rPr>
          <w:lang w:val="en-GB"/>
        </w:rPr>
        <w:t xml:space="preserve">, legal entity code [insert the legal entity code], registered office address [insert the address of the registered office], represented by [insert the position, name and surname], acting in accordance with [insert the document on the basis of which the person acts], which is the recipient of information (hereinafter referred to as the RECIPIENT),    </w:t>
      </w:r>
    </w:p>
    <w:p w14:paraId="24AB310B" w14:textId="68C2E864" w:rsidR="00D42B63" w:rsidRPr="00D045D7" w:rsidRDefault="00D42B63" w:rsidP="00A40B69">
      <w:pPr>
        <w:autoSpaceDE w:val="0"/>
        <w:autoSpaceDN w:val="0"/>
        <w:adjustRightInd w:val="0"/>
        <w:ind w:firstLine="720"/>
        <w:jc w:val="both"/>
        <w:rPr>
          <w:lang w:val="en-GB"/>
        </w:rPr>
      </w:pPr>
    </w:p>
    <w:p w14:paraId="56853C93" w14:textId="3C64E799" w:rsidR="00D42B63" w:rsidRPr="00D045D7" w:rsidRDefault="00D42B63" w:rsidP="00A40B69">
      <w:pPr>
        <w:autoSpaceDE w:val="0"/>
        <w:autoSpaceDN w:val="0"/>
        <w:adjustRightInd w:val="0"/>
        <w:ind w:firstLine="720"/>
        <w:jc w:val="both"/>
        <w:rPr>
          <w:b/>
          <w:bCs/>
          <w:lang w:val="en-GB"/>
        </w:rPr>
      </w:pPr>
      <w:r w:rsidRPr="00D045D7">
        <w:rPr>
          <w:lang w:val="en-GB"/>
        </w:rPr>
        <w:t>each of whom individually is referred to as a Party and both of whom collectively are referred to as the Parties, have entered into the following information transmission agreement (hereinafter referred to as the Agreement).</w:t>
      </w:r>
    </w:p>
    <w:p w14:paraId="2CC7A366" w14:textId="77777777" w:rsidR="00D42B63" w:rsidRPr="00D045D7" w:rsidRDefault="00D42B63" w:rsidP="00A40B69">
      <w:pPr>
        <w:ind w:firstLine="720"/>
        <w:jc w:val="both"/>
        <w:rPr>
          <w:lang w:val="en-GB"/>
        </w:rPr>
      </w:pPr>
    </w:p>
    <w:p w14:paraId="2EE6BE31" w14:textId="51DF0651" w:rsidR="00254E79" w:rsidRPr="00D045D7" w:rsidRDefault="00FA57FB" w:rsidP="000348AD">
      <w:pPr>
        <w:pStyle w:val="ListParagraph"/>
        <w:numPr>
          <w:ilvl w:val="0"/>
          <w:numId w:val="26"/>
        </w:numPr>
        <w:jc w:val="center"/>
        <w:rPr>
          <w:b/>
          <w:bCs/>
          <w:lang w:val="en-GB"/>
        </w:rPr>
      </w:pPr>
      <w:r w:rsidRPr="00D045D7">
        <w:rPr>
          <w:b/>
          <w:bCs/>
          <w:lang w:val="en-GB"/>
        </w:rPr>
        <w:t>SUBJECT MATTER OF THE AGREEMENT</w:t>
      </w:r>
    </w:p>
    <w:p w14:paraId="02D5EED8" w14:textId="77777777" w:rsidR="003D031C" w:rsidRPr="00D045D7" w:rsidRDefault="003D031C" w:rsidP="00A40B69">
      <w:pPr>
        <w:ind w:firstLine="720"/>
        <w:rPr>
          <w:lang w:val="en-GB"/>
        </w:rPr>
      </w:pPr>
    </w:p>
    <w:p w14:paraId="2608E3A5" w14:textId="3DBE4F60" w:rsidR="00B3172F" w:rsidRPr="00D045D7" w:rsidRDefault="00B3172F" w:rsidP="001B51BF">
      <w:pPr>
        <w:pStyle w:val="ListParagraph"/>
        <w:numPr>
          <w:ilvl w:val="1"/>
          <w:numId w:val="26"/>
        </w:numPr>
        <w:tabs>
          <w:tab w:val="num" w:pos="1260"/>
        </w:tabs>
        <w:ind w:left="0" w:firstLine="709"/>
        <w:jc w:val="both"/>
        <w:rPr>
          <w:lang w:val="en-GB"/>
        </w:rPr>
      </w:pPr>
      <w:r w:rsidRPr="00D045D7">
        <w:rPr>
          <w:lang w:val="en-GB"/>
        </w:rPr>
        <w:t>By this Agreement he PROVIDER undertakes to provide the RECIPIENT with [specify the information to be provided] (hereinafter referred to as the Information) in accordance with the terms and conditions set out in Annex 1 "Terms and Conditions of the Transmission of Information" to the Agreement, and the RECIPIENT undertakes to use the received information for the purpose, under the terms and conditions and following the procedure set out in the Agreement.</w:t>
      </w:r>
    </w:p>
    <w:p w14:paraId="2410120C" w14:textId="77777777" w:rsidR="00D437C0" w:rsidRPr="00D045D7" w:rsidRDefault="00D437C0" w:rsidP="00BB47DB">
      <w:pPr>
        <w:tabs>
          <w:tab w:val="left" w:pos="1134"/>
        </w:tabs>
        <w:ind w:firstLine="709"/>
        <w:jc w:val="both"/>
        <w:rPr>
          <w:lang w:val="en-GB"/>
        </w:rPr>
      </w:pPr>
    </w:p>
    <w:p w14:paraId="6AA28F99" w14:textId="3B55B17E" w:rsidR="001B21D5" w:rsidRPr="00D045D7" w:rsidRDefault="00642BF7" w:rsidP="000348AD">
      <w:pPr>
        <w:pStyle w:val="ListParagraph"/>
        <w:numPr>
          <w:ilvl w:val="0"/>
          <w:numId w:val="26"/>
        </w:numPr>
        <w:jc w:val="center"/>
        <w:rPr>
          <w:b/>
          <w:bCs/>
          <w:lang w:val="en-GB"/>
        </w:rPr>
      </w:pPr>
      <w:r w:rsidRPr="00D045D7">
        <w:rPr>
          <w:b/>
          <w:bCs/>
          <w:lang w:val="en-GB"/>
        </w:rPr>
        <w:t>LEGAL BASES FOR THE TRANSMISSION OF INFORMATION</w:t>
      </w:r>
    </w:p>
    <w:p w14:paraId="56AB96F9" w14:textId="77777777" w:rsidR="00B436E5" w:rsidRPr="00D045D7" w:rsidRDefault="00B436E5" w:rsidP="00BB47DB">
      <w:pPr>
        <w:tabs>
          <w:tab w:val="left" w:pos="1134"/>
        </w:tabs>
        <w:ind w:firstLine="709"/>
        <w:jc w:val="both"/>
        <w:rPr>
          <w:highlight w:val="yellow"/>
          <w:lang w:val="en-GB"/>
        </w:rPr>
      </w:pPr>
    </w:p>
    <w:p w14:paraId="6808A144" w14:textId="651457B4" w:rsidR="00920864" w:rsidRPr="00D045D7" w:rsidRDefault="00920864" w:rsidP="001B51BF">
      <w:pPr>
        <w:pStyle w:val="ListParagraph"/>
        <w:numPr>
          <w:ilvl w:val="1"/>
          <w:numId w:val="26"/>
        </w:numPr>
        <w:tabs>
          <w:tab w:val="num" w:pos="1260"/>
        </w:tabs>
        <w:ind w:left="0" w:firstLine="709"/>
        <w:jc w:val="both"/>
        <w:rPr>
          <w:lang w:val="en-GB"/>
        </w:rPr>
      </w:pPr>
      <w:r w:rsidRPr="00D045D7">
        <w:rPr>
          <w:lang w:val="en-GB"/>
        </w:rPr>
        <w:t>The PROVIDER shall transmit information to the RECIPIENT, and the RECIPIENT shall receive it in accordance with:</w:t>
      </w:r>
    </w:p>
    <w:p w14:paraId="64A3071B" w14:textId="6486DCB9" w:rsidR="00045DFB" w:rsidRPr="00D045D7" w:rsidRDefault="00EF6EB1" w:rsidP="000348AD">
      <w:pPr>
        <w:pStyle w:val="ListParagraph"/>
        <w:numPr>
          <w:ilvl w:val="2"/>
          <w:numId w:val="26"/>
        </w:numPr>
        <w:jc w:val="both"/>
        <w:rPr>
          <w:lang w:val="en-GB"/>
        </w:rPr>
      </w:pPr>
      <w:r w:rsidRPr="00D045D7">
        <w:rPr>
          <w:lang w:val="en-GB"/>
        </w:rPr>
        <w:t xml:space="preserve"> [specify one or more legal basis(es) for the transmission of information].</w:t>
      </w:r>
    </w:p>
    <w:p w14:paraId="19B84B89" w14:textId="77777777" w:rsidR="00825602" w:rsidRPr="00D045D7" w:rsidRDefault="00825602" w:rsidP="00BB47DB">
      <w:pPr>
        <w:ind w:firstLine="709"/>
        <w:jc w:val="both"/>
        <w:rPr>
          <w:b/>
          <w:lang w:val="en-GB"/>
        </w:rPr>
      </w:pPr>
    </w:p>
    <w:p w14:paraId="47A11C6B" w14:textId="2948CD3C" w:rsidR="005A0887" w:rsidRPr="00D045D7" w:rsidRDefault="00EE20E0" w:rsidP="00EE20E0">
      <w:pPr>
        <w:pStyle w:val="ListParagraph"/>
        <w:numPr>
          <w:ilvl w:val="0"/>
          <w:numId w:val="26"/>
        </w:numPr>
        <w:jc w:val="center"/>
        <w:rPr>
          <w:b/>
          <w:bCs/>
          <w:lang w:val="en-GB"/>
        </w:rPr>
      </w:pPr>
      <w:bookmarkStart w:id="0" w:name="_Ref512219988"/>
      <w:r w:rsidRPr="00D045D7">
        <w:rPr>
          <w:b/>
          <w:bCs/>
          <w:lang w:val="en-GB"/>
        </w:rPr>
        <w:t>PURPOSE OF TRANSMISSION AND USE OF INFORMATION</w:t>
      </w:r>
      <w:bookmarkEnd w:id="0"/>
    </w:p>
    <w:p w14:paraId="0ACC044C" w14:textId="77777777" w:rsidR="005A0887" w:rsidRPr="00D045D7" w:rsidRDefault="005A0887" w:rsidP="00BB47DB">
      <w:pPr>
        <w:tabs>
          <w:tab w:val="num" w:pos="0"/>
          <w:tab w:val="num" w:pos="1276"/>
        </w:tabs>
        <w:ind w:firstLine="709"/>
        <w:jc w:val="both"/>
        <w:rPr>
          <w:lang w:val="en-GB"/>
        </w:rPr>
      </w:pPr>
      <w:bookmarkStart w:id="1" w:name="_Ref512219826"/>
    </w:p>
    <w:p w14:paraId="1D2338B8" w14:textId="7BED26E3" w:rsidR="00D176EB" w:rsidRPr="00D045D7" w:rsidRDefault="005A0887" w:rsidP="00EE20E0">
      <w:pPr>
        <w:pStyle w:val="ListParagraph"/>
        <w:numPr>
          <w:ilvl w:val="1"/>
          <w:numId w:val="26"/>
        </w:numPr>
        <w:tabs>
          <w:tab w:val="num" w:pos="1260"/>
        </w:tabs>
        <w:ind w:left="0" w:firstLine="709"/>
        <w:jc w:val="both"/>
        <w:rPr>
          <w:lang w:val="en-GB"/>
        </w:rPr>
      </w:pPr>
      <w:r w:rsidRPr="00D045D7">
        <w:rPr>
          <w:lang w:val="en-GB"/>
        </w:rPr>
        <w:t xml:space="preserve">The PROVIDER undertakes to provide information to the RECIPIENT, </w:t>
      </w:r>
      <w:bookmarkEnd w:id="1"/>
      <w:r w:rsidRPr="00D045D7">
        <w:rPr>
          <w:lang w:val="en-GB"/>
        </w:rPr>
        <w:t xml:space="preserve">, which will be used by the RECIPIENT for [specify the purpose or purposes for which the information is transmitted and used]. </w:t>
      </w:r>
    </w:p>
    <w:p w14:paraId="05D5BD50" w14:textId="22B9B242" w:rsidR="009455EA" w:rsidRPr="00D045D7" w:rsidRDefault="009455EA" w:rsidP="000C2127">
      <w:pPr>
        <w:tabs>
          <w:tab w:val="num" w:pos="0"/>
          <w:tab w:val="left" w:pos="1276"/>
        </w:tabs>
        <w:ind w:firstLine="709"/>
        <w:jc w:val="both"/>
        <w:rPr>
          <w:lang w:val="en-GB"/>
        </w:rPr>
      </w:pPr>
    </w:p>
    <w:p w14:paraId="7ACAE494" w14:textId="68381167" w:rsidR="00F44FD0" w:rsidRPr="00D045D7" w:rsidRDefault="00EE20E0" w:rsidP="00EE20E0">
      <w:pPr>
        <w:pStyle w:val="ListParagraph"/>
        <w:numPr>
          <w:ilvl w:val="0"/>
          <w:numId w:val="26"/>
        </w:numPr>
        <w:jc w:val="center"/>
        <w:rPr>
          <w:b/>
          <w:bCs/>
          <w:lang w:val="en-GB"/>
        </w:rPr>
      </w:pPr>
      <w:r w:rsidRPr="00D045D7">
        <w:rPr>
          <w:b/>
          <w:bCs/>
          <w:lang w:val="en-GB"/>
        </w:rPr>
        <w:t>INFORMATION TRANSMISSION PROCEDURE</w:t>
      </w:r>
    </w:p>
    <w:p w14:paraId="54B00B8F" w14:textId="77777777" w:rsidR="00F44FD0" w:rsidRPr="00D045D7" w:rsidRDefault="00F44FD0" w:rsidP="00EE20E0">
      <w:pPr>
        <w:pStyle w:val="ListParagraph"/>
        <w:ind w:left="709"/>
        <w:jc w:val="both"/>
        <w:rPr>
          <w:lang w:val="en-GB"/>
        </w:rPr>
      </w:pPr>
    </w:p>
    <w:p w14:paraId="00B8484A" w14:textId="1972B2F8" w:rsidR="00F44FD0" w:rsidRPr="00D045D7" w:rsidRDefault="00F44FD0" w:rsidP="00EE20E0">
      <w:pPr>
        <w:pStyle w:val="ListParagraph"/>
        <w:numPr>
          <w:ilvl w:val="1"/>
          <w:numId w:val="26"/>
        </w:numPr>
        <w:tabs>
          <w:tab w:val="num" w:pos="1260"/>
        </w:tabs>
        <w:ind w:left="0" w:firstLine="709"/>
        <w:jc w:val="both"/>
        <w:rPr>
          <w:lang w:val="en-GB"/>
        </w:rPr>
      </w:pPr>
      <w:r w:rsidRPr="00D045D7">
        <w:rPr>
          <w:lang w:val="en-GB"/>
        </w:rPr>
        <w:t>The PROVIDER undertakes to transmit information to the RECIPIENT within the scope and under the terms and conditions set out in Annex 1 "Terms and Conditions of the Transmission of Information" to the Agreement.</w:t>
      </w:r>
    </w:p>
    <w:p w14:paraId="38BA0278" w14:textId="372420D7" w:rsidR="00F44FD0" w:rsidRPr="00D045D7" w:rsidRDefault="00F44FD0" w:rsidP="00EE20E0">
      <w:pPr>
        <w:pStyle w:val="ListParagraph"/>
        <w:numPr>
          <w:ilvl w:val="1"/>
          <w:numId w:val="26"/>
        </w:numPr>
        <w:tabs>
          <w:tab w:val="num" w:pos="1260"/>
        </w:tabs>
        <w:ind w:left="0" w:firstLine="709"/>
        <w:jc w:val="both"/>
        <w:rPr>
          <w:lang w:val="en-GB"/>
        </w:rPr>
      </w:pPr>
      <w:r w:rsidRPr="00D045D7">
        <w:rPr>
          <w:lang w:val="en-GB"/>
        </w:rPr>
        <w:t>Neither Party shall have the right to delegate its rights and obligations under the Agreement to any third party.</w:t>
      </w:r>
    </w:p>
    <w:p w14:paraId="3EC38E30" w14:textId="29AF585A" w:rsidR="00C612FA" w:rsidRPr="00D045D7" w:rsidRDefault="00C612FA" w:rsidP="00483E41">
      <w:pPr>
        <w:tabs>
          <w:tab w:val="num" w:pos="0"/>
        </w:tabs>
        <w:ind w:firstLine="709"/>
        <w:jc w:val="both"/>
        <w:rPr>
          <w:lang w:val="en-GB"/>
        </w:rPr>
      </w:pPr>
    </w:p>
    <w:p w14:paraId="48BF53E8" w14:textId="36F41995" w:rsidR="00B57E20" w:rsidRPr="00D045D7" w:rsidRDefault="00A57E86" w:rsidP="00B11E80">
      <w:pPr>
        <w:pStyle w:val="ListParagraph"/>
        <w:numPr>
          <w:ilvl w:val="0"/>
          <w:numId w:val="26"/>
        </w:numPr>
        <w:jc w:val="center"/>
        <w:rPr>
          <w:b/>
          <w:bCs/>
          <w:lang w:val="en-GB"/>
        </w:rPr>
      </w:pPr>
      <w:r w:rsidRPr="00D045D7">
        <w:rPr>
          <w:b/>
          <w:bCs/>
          <w:lang w:val="en-GB"/>
        </w:rPr>
        <w:lastRenderedPageBreak/>
        <w:t>INFORMATION SECURITY AND USE PROCEDURES</w:t>
      </w:r>
    </w:p>
    <w:p w14:paraId="38E6FC95" w14:textId="77777777" w:rsidR="00B57E20" w:rsidRPr="00D045D7" w:rsidRDefault="00B57E20" w:rsidP="00483E41">
      <w:pPr>
        <w:tabs>
          <w:tab w:val="num" w:pos="0"/>
        </w:tabs>
        <w:ind w:firstLine="709"/>
        <w:jc w:val="center"/>
        <w:rPr>
          <w:b/>
          <w:lang w:val="en-GB"/>
        </w:rPr>
      </w:pPr>
    </w:p>
    <w:p w14:paraId="6F02C98A" w14:textId="7B448904" w:rsidR="00B57E20" w:rsidRPr="00D045D7" w:rsidRDefault="00B57E20" w:rsidP="00B11E80">
      <w:pPr>
        <w:pStyle w:val="ListParagraph"/>
        <w:numPr>
          <w:ilvl w:val="1"/>
          <w:numId w:val="26"/>
        </w:numPr>
        <w:tabs>
          <w:tab w:val="num" w:pos="1260"/>
        </w:tabs>
        <w:ind w:left="0" w:firstLine="709"/>
        <w:jc w:val="both"/>
        <w:rPr>
          <w:lang w:val="en-GB"/>
        </w:rPr>
      </w:pPr>
      <w:r w:rsidRPr="00D045D7">
        <w:rPr>
          <w:lang w:val="en-GB"/>
        </w:rPr>
        <w:t>The RECIPIENT undertakes to use the received information only for the purpose specified in clause 3.1 of the Agreement and to ensure its protection by its own means and instruments, in compliance with the requirements of the legal acts of the European Union and the Republic of Lithuania, unless the Agreement provides otherwise. The RECIPIENT shall be liable for non-compliance with this obligation in accordance with the procedure established by the legal acts of the Republic of Lithuania.</w:t>
      </w:r>
    </w:p>
    <w:p w14:paraId="58FAA04D" w14:textId="079ADF47" w:rsidR="00B57E20" w:rsidRPr="00D045D7" w:rsidRDefault="00B57E20" w:rsidP="00B11E80">
      <w:pPr>
        <w:pStyle w:val="ListParagraph"/>
        <w:numPr>
          <w:ilvl w:val="1"/>
          <w:numId w:val="26"/>
        </w:numPr>
        <w:tabs>
          <w:tab w:val="num" w:pos="1260"/>
        </w:tabs>
        <w:ind w:left="0" w:firstLine="709"/>
        <w:jc w:val="both"/>
        <w:rPr>
          <w:lang w:val="en-GB"/>
        </w:rPr>
      </w:pPr>
      <w:r w:rsidRPr="00D045D7">
        <w:rPr>
          <w:lang w:val="en-GB"/>
        </w:rPr>
        <w:t xml:space="preserve">The RECIPIENT undertakes not to disclose the information received and not to give any other access to it in any form whatsoever to third parties, even after the expiry of the Agreement, unless otherwise provided for by the legal acts of the European Union or the Republic of Lithuania. </w:t>
      </w:r>
    </w:p>
    <w:p w14:paraId="21E49CD7" w14:textId="57C1E56C" w:rsidR="00B57E20" w:rsidRPr="00D045D7" w:rsidRDefault="00B57E20" w:rsidP="00B11E80">
      <w:pPr>
        <w:pStyle w:val="ListParagraph"/>
        <w:numPr>
          <w:ilvl w:val="1"/>
          <w:numId w:val="26"/>
        </w:numPr>
        <w:tabs>
          <w:tab w:val="num" w:pos="1260"/>
        </w:tabs>
        <w:ind w:left="0" w:firstLine="709"/>
        <w:jc w:val="both"/>
        <w:rPr>
          <w:lang w:val="en-GB"/>
        </w:rPr>
      </w:pPr>
      <w:r w:rsidRPr="00D045D7">
        <w:rPr>
          <w:lang w:val="en-GB"/>
        </w:rPr>
        <w:t>The RECIPIENT undertakes to inform the PROVIDER immediately in writing of any unauthorised disclosure or provision of information to third parties and to prevent further dissemination of information.</w:t>
      </w:r>
    </w:p>
    <w:p w14:paraId="5A61A90A" w14:textId="0548E3D0" w:rsidR="00B57E20" w:rsidRPr="00D045D7" w:rsidRDefault="00B57E20" w:rsidP="00B11E80">
      <w:pPr>
        <w:pStyle w:val="ListParagraph"/>
        <w:numPr>
          <w:ilvl w:val="1"/>
          <w:numId w:val="26"/>
        </w:numPr>
        <w:tabs>
          <w:tab w:val="num" w:pos="1260"/>
        </w:tabs>
        <w:ind w:left="0" w:firstLine="709"/>
        <w:jc w:val="both"/>
        <w:rPr>
          <w:lang w:val="en-GB"/>
        </w:rPr>
      </w:pPr>
      <w:r w:rsidRPr="00D045D7">
        <w:rPr>
          <w:lang w:val="en-GB"/>
        </w:rPr>
        <w:t>The PROVIDER shall be responsible for the reliability (correctness), completeness, integrity and security of the information transmitted until the information reaches the RECIPIENT. The PROVIDER shall not be liable for any loss or distortion of the information transmitted due to failures of telecommunications networks.</w:t>
      </w:r>
    </w:p>
    <w:p w14:paraId="6F9EC2AA" w14:textId="2A680148" w:rsidR="00B57E20" w:rsidRPr="00D045D7" w:rsidRDefault="00B57E20" w:rsidP="00B11E80">
      <w:pPr>
        <w:pStyle w:val="ListParagraph"/>
        <w:numPr>
          <w:ilvl w:val="1"/>
          <w:numId w:val="26"/>
        </w:numPr>
        <w:tabs>
          <w:tab w:val="num" w:pos="1260"/>
        </w:tabs>
        <w:ind w:left="0" w:firstLine="709"/>
        <w:jc w:val="both"/>
        <w:rPr>
          <w:lang w:val="en-GB"/>
        </w:rPr>
      </w:pPr>
      <w:r w:rsidRPr="00D045D7">
        <w:rPr>
          <w:lang w:val="en-GB"/>
        </w:rPr>
        <w:t xml:space="preserve">The RECIPIENT shall be responsible for the confidentiality and security of the information received from the moment of receipt. In the event that a threat to the confidentiality of the information transmitted is detected or reasonably suspected, and if the RECIPIENT does not adequately ensure the security of the information transmitted, the PROVIDER shall have the right to suspend the transmission of the information and shall inform the RECIPIENT in writing without delay thereof. </w:t>
      </w:r>
    </w:p>
    <w:p w14:paraId="389EF263" w14:textId="5D167706" w:rsidR="00B57E20" w:rsidRPr="00D045D7" w:rsidRDefault="00B57E20" w:rsidP="00B11E80">
      <w:pPr>
        <w:pStyle w:val="ListParagraph"/>
        <w:numPr>
          <w:ilvl w:val="1"/>
          <w:numId w:val="26"/>
        </w:numPr>
        <w:tabs>
          <w:tab w:val="num" w:pos="1260"/>
        </w:tabs>
        <w:ind w:left="0" w:firstLine="709"/>
        <w:jc w:val="both"/>
        <w:rPr>
          <w:lang w:val="en-GB"/>
        </w:rPr>
      </w:pPr>
      <w:r w:rsidRPr="00D045D7">
        <w:rPr>
          <w:lang w:val="en-GB"/>
        </w:rPr>
        <w:t>The PROVIDER shall ensure the protection of the information transmitted under the Agreement in accordance with the cyber security requirements for essential cyber security entities set out in the Description of Cyber Security Requirements approved by Resolution No 818 of the Government of the Republic of Lithuania of 13 August 2018 "On the Implementation of the Law of the Republic of Lithuania on Cyber Security", and other legal acts of the Republic of Lithuania regulating the secure handling of information.</w:t>
      </w:r>
    </w:p>
    <w:p w14:paraId="482D0C9F" w14:textId="19C1D488" w:rsidR="00B571EE" w:rsidRPr="00D045D7" w:rsidRDefault="00B57E20" w:rsidP="00B11E80">
      <w:pPr>
        <w:pStyle w:val="ListParagraph"/>
        <w:numPr>
          <w:ilvl w:val="1"/>
          <w:numId w:val="26"/>
        </w:numPr>
        <w:tabs>
          <w:tab w:val="num" w:pos="1260"/>
        </w:tabs>
        <w:ind w:left="0" w:firstLine="709"/>
        <w:jc w:val="both"/>
        <w:rPr>
          <w:lang w:val="en-GB"/>
        </w:rPr>
      </w:pPr>
      <w:r w:rsidRPr="00D045D7">
        <w:rPr>
          <w:lang w:val="en-GB"/>
        </w:rPr>
        <w:t>The RECIPIENT shall ensure the protection of information received under the Agreement by applying technical and organisational measures that are no less stringent than those recommended in Annex 3 “Technical and Organisational Security Measures” to the Agreement.</w:t>
      </w:r>
    </w:p>
    <w:p w14:paraId="38865C9B" w14:textId="69366787" w:rsidR="009E72A4" w:rsidRPr="00D045D7" w:rsidRDefault="00983E79" w:rsidP="00B11E80">
      <w:pPr>
        <w:pStyle w:val="ListParagraph"/>
        <w:numPr>
          <w:ilvl w:val="1"/>
          <w:numId w:val="26"/>
        </w:numPr>
        <w:tabs>
          <w:tab w:val="num" w:pos="1260"/>
        </w:tabs>
        <w:ind w:left="0" w:firstLine="709"/>
        <w:jc w:val="both"/>
        <w:rPr>
          <w:lang w:val="en-GB"/>
        </w:rPr>
      </w:pPr>
      <w:r w:rsidRPr="00D045D7">
        <w:rPr>
          <w:lang w:val="en-GB"/>
        </w:rPr>
        <w:t>The Parties agree on the responsible personnel of the Parties, whose contact details are set out in Annex 2 to the Agreement, which they undertake to process exclusively for the purpose of the performance or administration of the Agreement and/or any arrangement relating thereto.</w:t>
      </w:r>
    </w:p>
    <w:p w14:paraId="6C68D46B" w14:textId="32A37F9F" w:rsidR="00983E79" w:rsidRPr="00D045D7" w:rsidRDefault="00983E79" w:rsidP="00B11E80">
      <w:pPr>
        <w:pStyle w:val="ListParagraph"/>
        <w:numPr>
          <w:ilvl w:val="1"/>
          <w:numId w:val="26"/>
        </w:numPr>
        <w:tabs>
          <w:tab w:val="num" w:pos="1260"/>
        </w:tabs>
        <w:ind w:left="0" w:firstLine="709"/>
        <w:jc w:val="both"/>
        <w:rPr>
          <w:lang w:val="en-GB"/>
        </w:rPr>
      </w:pPr>
      <w:r w:rsidRPr="00D045D7">
        <w:rPr>
          <w:lang w:val="en-GB"/>
        </w:rPr>
        <w:t>In the event of a change in the responsible personnel and/or contact details of the Parties as set out in Annex 2 to the Agreement, a Party shall inform the other Party in writing 3 (three) working days prior to the implementation of the change.</w:t>
      </w:r>
    </w:p>
    <w:p w14:paraId="146367A2" w14:textId="31F8B22A" w:rsidR="00E025EE" w:rsidRPr="00D045D7" w:rsidRDefault="00B57E20" w:rsidP="00B11E80">
      <w:pPr>
        <w:pStyle w:val="ListParagraph"/>
        <w:numPr>
          <w:ilvl w:val="1"/>
          <w:numId w:val="26"/>
        </w:numPr>
        <w:tabs>
          <w:tab w:val="num" w:pos="1260"/>
        </w:tabs>
        <w:ind w:left="0" w:firstLine="709"/>
        <w:jc w:val="both"/>
        <w:rPr>
          <w:lang w:val="en-GB"/>
        </w:rPr>
      </w:pPr>
      <w:r w:rsidRPr="00D045D7">
        <w:rPr>
          <w:lang w:val="en-GB"/>
        </w:rPr>
        <w:t>The RECIPIENT undertakes to ensure that its personnel performing functions relating to the handling of the information are bound by a signed obligation of confidentiality.</w:t>
      </w:r>
    </w:p>
    <w:p w14:paraId="7357DE17" w14:textId="406F5B4F" w:rsidR="00E025EE" w:rsidRPr="00D045D7" w:rsidRDefault="00590263" w:rsidP="00B11E80">
      <w:pPr>
        <w:pStyle w:val="ListParagraph"/>
        <w:numPr>
          <w:ilvl w:val="1"/>
          <w:numId w:val="26"/>
        </w:numPr>
        <w:tabs>
          <w:tab w:val="num" w:pos="1260"/>
        </w:tabs>
        <w:ind w:left="0" w:firstLine="709"/>
        <w:jc w:val="both"/>
        <w:rPr>
          <w:lang w:val="en-GB"/>
        </w:rPr>
      </w:pPr>
      <w:r w:rsidRPr="00D045D7">
        <w:rPr>
          <w:lang w:val="en-GB"/>
        </w:rPr>
        <w:t xml:space="preserve">The Parties agree on the terms and conditions for the exchange of feedback: </w:t>
      </w:r>
    </w:p>
    <w:p w14:paraId="64422095" w14:textId="1914604E" w:rsidR="00E025EE" w:rsidRPr="00D045D7" w:rsidRDefault="00E025EE" w:rsidP="007B4CA8">
      <w:pPr>
        <w:pStyle w:val="ListParagraph"/>
        <w:numPr>
          <w:ilvl w:val="2"/>
          <w:numId w:val="26"/>
        </w:numPr>
        <w:tabs>
          <w:tab w:val="left" w:pos="1560"/>
        </w:tabs>
        <w:ind w:left="0" w:firstLine="709"/>
        <w:jc w:val="both"/>
        <w:rPr>
          <w:lang w:val="en-GB"/>
        </w:rPr>
      </w:pPr>
      <w:r w:rsidRPr="00D045D7">
        <w:rPr>
          <w:lang w:val="en-GB"/>
        </w:rPr>
        <w:t>The RECIPIENT shall acknowledge receipt of the information using the contact details set out in Annex 2 to the Agreement and shall inform the PROVIDER of any errors or inconsistencies in the information within 5 (five) working days of the date of discovery of the errors.</w:t>
      </w:r>
    </w:p>
    <w:p w14:paraId="2CF73C7E" w14:textId="1E57F0C1" w:rsidR="009507A7" w:rsidRPr="00D045D7" w:rsidRDefault="00E025EE" w:rsidP="007B4CA8">
      <w:pPr>
        <w:pStyle w:val="ListParagraph"/>
        <w:numPr>
          <w:ilvl w:val="2"/>
          <w:numId w:val="26"/>
        </w:numPr>
        <w:tabs>
          <w:tab w:val="left" w:pos="1560"/>
        </w:tabs>
        <w:ind w:left="0" w:firstLine="709"/>
        <w:jc w:val="both"/>
        <w:rPr>
          <w:lang w:val="en-GB"/>
        </w:rPr>
      </w:pPr>
      <w:r w:rsidRPr="00D045D7">
        <w:rPr>
          <w:lang w:val="en-GB"/>
        </w:rPr>
        <w:t>The PROVIDER shall carry out an investigation of the errors and, if necessary, provide revised information together with other information.</w:t>
      </w:r>
    </w:p>
    <w:p w14:paraId="18DD6279" w14:textId="79D693DD" w:rsidR="00E025EE" w:rsidRPr="00D045D7" w:rsidRDefault="00E025EE" w:rsidP="00B11E80">
      <w:pPr>
        <w:pStyle w:val="ListParagraph"/>
        <w:numPr>
          <w:ilvl w:val="1"/>
          <w:numId w:val="26"/>
        </w:numPr>
        <w:tabs>
          <w:tab w:val="num" w:pos="1260"/>
        </w:tabs>
        <w:ind w:left="0" w:firstLine="709"/>
        <w:jc w:val="both"/>
        <w:rPr>
          <w:lang w:val="en-GB"/>
        </w:rPr>
      </w:pPr>
      <w:r w:rsidRPr="00D045D7">
        <w:rPr>
          <w:lang w:val="en-GB"/>
        </w:rPr>
        <w:t>Information provided by the PROVIDER shall be marked with a confidentiality designation [“CONFIDENTIAL” or “TRADE SECRET”, as appropriate].</w:t>
      </w:r>
    </w:p>
    <w:p w14:paraId="69D1F133" w14:textId="398BD947" w:rsidR="0063114D" w:rsidRPr="00D045D7" w:rsidRDefault="00AB4255" w:rsidP="00B11E80">
      <w:pPr>
        <w:pStyle w:val="ListParagraph"/>
        <w:numPr>
          <w:ilvl w:val="1"/>
          <w:numId w:val="26"/>
        </w:numPr>
        <w:tabs>
          <w:tab w:val="num" w:pos="1260"/>
        </w:tabs>
        <w:ind w:left="0" w:firstLine="709"/>
        <w:jc w:val="both"/>
        <w:rPr>
          <w:lang w:val="en-GB"/>
        </w:rPr>
      </w:pPr>
      <w:r w:rsidRPr="00D045D7">
        <w:rPr>
          <w:lang w:val="en-GB"/>
        </w:rPr>
        <w:t>The RECIPIENT undertakes to process the information provided by the PROVIDER under the Agreement for a maximum period of 3 years. Upon expiry of the time limit for processing the information, the RECIPIENT shall be obliged to irretrievably destroy the information.</w:t>
      </w:r>
    </w:p>
    <w:p w14:paraId="55E450DB" w14:textId="77777777" w:rsidR="0071530E" w:rsidRPr="00D045D7" w:rsidRDefault="0071530E" w:rsidP="00BA75BE">
      <w:pPr>
        <w:tabs>
          <w:tab w:val="left" w:pos="0"/>
          <w:tab w:val="num" w:pos="1260"/>
        </w:tabs>
        <w:ind w:firstLine="709"/>
        <w:jc w:val="both"/>
        <w:rPr>
          <w:lang w:val="en-GB"/>
        </w:rPr>
      </w:pPr>
    </w:p>
    <w:p w14:paraId="67C18951" w14:textId="20ED856F" w:rsidR="00B57E20" w:rsidRPr="00D045D7" w:rsidRDefault="007B4CA8" w:rsidP="007B4CA8">
      <w:pPr>
        <w:pStyle w:val="ListParagraph"/>
        <w:numPr>
          <w:ilvl w:val="0"/>
          <w:numId w:val="26"/>
        </w:numPr>
        <w:jc w:val="center"/>
        <w:rPr>
          <w:b/>
          <w:bCs/>
          <w:lang w:val="en-GB"/>
        </w:rPr>
      </w:pPr>
      <w:r w:rsidRPr="00D045D7">
        <w:rPr>
          <w:b/>
          <w:bCs/>
          <w:lang w:val="en-GB"/>
        </w:rPr>
        <w:t>SOURCE OF INFORMATION</w:t>
      </w:r>
    </w:p>
    <w:p w14:paraId="7C579B89" w14:textId="77777777" w:rsidR="004A59B7" w:rsidRPr="00D045D7" w:rsidRDefault="004A59B7" w:rsidP="00BA75BE">
      <w:pPr>
        <w:tabs>
          <w:tab w:val="left" w:pos="0"/>
        </w:tabs>
        <w:ind w:firstLine="709"/>
        <w:jc w:val="center"/>
        <w:rPr>
          <w:b/>
          <w:caps/>
          <w:lang w:val="en-GB"/>
        </w:rPr>
      </w:pPr>
    </w:p>
    <w:p w14:paraId="60E603FD" w14:textId="1CA75E42" w:rsidR="00362ECE" w:rsidRPr="00D045D7" w:rsidRDefault="00CA05F2" w:rsidP="007B4CA8">
      <w:pPr>
        <w:pStyle w:val="ListParagraph"/>
        <w:numPr>
          <w:ilvl w:val="1"/>
          <w:numId w:val="26"/>
        </w:numPr>
        <w:tabs>
          <w:tab w:val="num" w:pos="1260"/>
        </w:tabs>
        <w:ind w:left="0" w:firstLine="709"/>
        <w:jc w:val="both"/>
        <w:rPr>
          <w:lang w:val="en-GB"/>
        </w:rPr>
      </w:pPr>
      <w:r w:rsidRPr="00D045D7">
        <w:rPr>
          <w:lang w:val="en-GB"/>
        </w:rPr>
        <w:t>The PROVIDER undertakes to provide information from [specify source of information].</w:t>
      </w:r>
    </w:p>
    <w:p w14:paraId="46DD470B" w14:textId="7ECBC248" w:rsidR="00C612FA" w:rsidRPr="00D045D7" w:rsidRDefault="00C612FA" w:rsidP="00BA75BE">
      <w:pPr>
        <w:tabs>
          <w:tab w:val="left" w:pos="0"/>
        </w:tabs>
        <w:ind w:firstLine="709"/>
        <w:jc w:val="both"/>
        <w:rPr>
          <w:lang w:val="en-GB"/>
        </w:rPr>
      </w:pPr>
    </w:p>
    <w:p w14:paraId="1AD416C0" w14:textId="289CD1E1" w:rsidR="00F8055C" w:rsidRPr="00D045D7" w:rsidRDefault="00F8055C" w:rsidP="007B4CA8">
      <w:pPr>
        <w:pStyle w:val="ListParagraph"/>
        <w:numPr>
          <w:ilvl w:val="0"/>
          <w:numId w:val="26"/>
        </w:numPr>
        <w:jc w:val="center"/>
        <w:rPr>
          <w:b/>
          <w:bCs/>
          <w:lang w:val="en-GB"/>
        </w:rPr>
      </w:pPr>
      <w:r w:rsidRPr="00D045D7">
        <w:rPr>
          <w:b/>
          <w:bCs/>
          <w:lang w:val="en-GB"/>
        </w:rPr>
        <w:t>AMENDMENTS AND REVISIONS</w:t>
      </w:r>
    </w:p>
    <w:p w14:paraId="557972BB" w14:textId="77777777" w:rsidR="00F8055C" w:rsidRPr="00D045D7" w:rsidRDefault="00F8055C" w:rsidP="00BA75BE">
      <w:pPr>
        <w:pStyle w:val="ListParagraph"/>
        <w:tabs>
          <w:tab w:val="left" w:pos="0"/>
        </w:tabs>
        <w:ind w:left="360" w:firstLine="709"/>
        <w:rPr>
          <w:b/>
          <w:caps/>
          <w:szCs w:val="24"/>
          <w:lang w:val="en-GB"/>
        </w:rPr>
      </w:pPr>
    </w:p>
    <w:p w14:paraId="2F334581" w14:textId="291A3E26" w:rsidR="00F8055C" w:rsidRPr="00D045D7" w:rsidRDefault="00F8055C" w:rsidP="007B4CA8">
      <w:pPr>
        <w:pStyle w:val="ListParagraph"/>
        <w:numPr>
          <w:ilvl w:val="1"/>
          <w:numId w:val="26"/>
        </w:numPr>
        <w:tabs>
          <w:tab w:val="num" w:pos="1260"/>
        </w:tabs>
        <w:ind w:left="0" w:firstLine="709"/>
        <w:jc w:val="both"/>
        <w:rPr>
          <w:lang w:val="en-GB"/>
        </w:rPr>
      </w:pPr>
      <w:r w:rsidRPr="00D045D7">
        <w:rPr>
          <w:lang w:val="en-GB"/>
        </w:rPr>
        <w:t>Any change in the legal status, name, address or other particulars of one of the Parties shall be notified in writing to the other Party within 3 working days of the change.</w:t>
      </w:r>
    </w:p>
    <w:p w14:paraId="5CFE29F9" w14:textId="447158BD" w:rsidR="00F8055C" w:rsidRPr="00D045D7" w:rsidRDefault="00F8055C" w:rsidP="007B4CA8">
      <w:pPr>
        <w:pStyle w:val="ListParagraph"/>
        <w:numPr>
          <w:ilvl w:val="1"/>
          <w:numId w:val="26"/>
        </w:numPr>
        <w:tabs>
          <w:tab w:val="num" w:pos="1260"/>
        </w:tabs>
        <w:ind w:left="0" w:firstLine="709"/>
        <w:jc w:val="both"/>
        <w:rPr>
          <w:lang w:val="en-GB"/>
        </w:rPr>
      </w:pPr>
      <w:r w:rsidRPr="00D045D7">
        <w:rPr>
          <w:lang w:val="en-GB"/>
        </w:rPr>
        <w:t>The Parties shall inform each other if they become aware that the information transmitted is inaccurate or incorrect.</w:t>
      </w:r>
    </w:p>
    <w:p w14:paraId="7E9C0F80" w14:textId="2FDDA411" w:rsidR="00460AE5" w:rsidRPr="00D045D7" w:rsidRDefault="002D6778" w:rsidP="007B4CA8">
      <w:pPr>
        <w:pStyle w:val="ListParagraph"/>
        <w:numPr>
          <w:ilvl w:val="1"/>
          <w:numId w:val="26"/>
        </w:numPr>
        <w:tabs>
          <w:tab w:val="num" w:pos="1260"/>
        </w:tabs>
        <w:ind w:left="0" w:firstLine="709"/>
        <w:jc w:val="both"/>
        <w:rPr>
          <w:lang w:val="en-GB"/>
        </w:rPr>
      </w:pPr>
      <w:r w:rsidRPr="00D045D7">
        <w:rPr>
          <w:lang w:val="en-GB"/>
        </w:rPr>
        <w:t>The Agreement and its annexes may be amended, revised or supplemented only by an agreement signed by the authorized representatives of both Parties, which shall become an integral part of the Agreement. An agreement that is not executed in accordance with the established requirements is deemed not to have been concluded.</w:t>
      </w:r>
    </w:p>
    <w:p w14:paraId="1D9D1392" w14:textId="77777777" w:rsidR="00F8055C" w:rsidRPr="00D045D7" w:rsidRDefault="00F8055C" w:rsidP="00BA75BE">
      <w:pPr>
        <w:tabs>
          <w:tab w:val="left" w:pos="0"/>
          <w:tab w:val="left" w:pos="1260"/>
        </w:tabs>
        <w:ind w:firstLine="709"/>
        <w:jc w:val="both"/>
        <w:rPr>
          <w:lang w:val="en-GB"/>
        </w:rPr>
      </w:pPr>
    </w:p>
    <w:p w14:paraId="2E0480E9" w14:textId="2875C17B" w:rsidR="00F8055C" w:rsidRPr="00D045D7" w:rsidRDefault="007B4CA8" w:rsidP="007B4CA8">
      <w:pPr>
        <w:pStyle w:val="ListParagraph"/>
        <w:numPr>
          <w:ilvl w:val="0"/>
          <w:numId w:val="26"/>
        </w:numPr>
        <w:jc w:val="center"/>
        <w:rPr>
          <w:b/>
          <w:bCs/>
          <w:lang w:val="en-GB"/>
        </w:rPr>
      </w:pPr>
      <w:r w:rsidRPr="00D045D7">
        <w:rPr>
          <w:b/>
          <w:bCs/>
          <w:lang w:val="en-GB"/>
        </w:rPr>
        <w:t>PAYMENT AND BILLING PROCEDURES</w:t>
      </w:r>
    </w:p>
    <w:p w14:paraId="7DD23F4F" w14:textId="77777777" w:rsidR="00F8055C" w:rsidRPr="00D045D7" w:rsidRDefault="00F8055C" w:rsidP="00BA75BE">
      <w:pPr>
        <w:pStyle w:val="ListParagraph"/>
        <w:tabs>
          <w:tab w:val="left" w:pos="0"/>
          <w:tab w:val="left" w:pos="810"/>
        </w:tabs>
        <w:ind w:left="360" w:firstLine="709"/>
        <w:rPr>
          <w:b/>
          <w:caps/>
          <w:szCs w:val="24"/>
          <w:lang w:val="en-GB"/>
        </w:rPr>
      </w:pPr>
    </w:p>
    <w:p w14:paraId="05D3C3A5" w14:textId="1E3E120B" w:rsidR="00F8055C" w:rsidRPr="00D045D7" w:rsidRDefault="00C004B9" w:rsidP="007B4CA8">
      <w:pPr>
        <w:pStyle w:val="ListParagraph"/>
        <w:numPr>
          <w:ilvl w:val="1"/>
          <w:numId w:val="26"/>
        </w:numPr>
        <w:tabs>
          <w:tab w:val="num" w:pos="1260"/>
        </w:tabs>
        <w:ind w:left="0" w:firstLine="709"/>
        <w:jc w:val="both"/>
        <w:rPr>
          <w:lang w:val="en-GB"/>
        </w:rPr>
      </w:pPr>
      <w:r w:rsidRPr="00D045D7">
        <w:rPr>
          <w:lang w:val="en-GB"/>
        </w:rPr>
        <w:t>The information provided under the Agreement shall be gratuitous.</w:t>
      </w:r>
    </w:p>
    <w:p w14:paraId="280553DB" w14:textId="77777777" w:rsidR="00F8055C" w:rsidRPr="00D045D7" w:rsidRDefault="00F8055C" w:rsidP="00BA75BE">
      <w:pPr>
        <w:tabs>
          <w:tab w:val="left" w:pos="0"/>
          <w:tab w:val="left" w:pos="540"/>
          <w:tab w:val="left" w:pos="810"/>
          <w:tab w:val="left" w:pos="1260"/>
        </w:tabs>
        <w:ind w:firstLine="709"/>
        <w:rPr>
          <w:lang w:val="en-GB"/>
        </w:rPr>
      </w:pPr>
    </w:p>
    <w:p w14:paraId="6F6EB3E6" w14:textId="05C36BBA" w:rsidR="00F8055C" w:rsidRPr="00D045D7" w:rsidRDefault="007B4CA8" w:rsidP="007B4CA8">
      <w:pPr>
        <w:pStyle w:val="ListParagraph"/>
        <w:numPr>
          <w:ilvl w:val="0"/>
          <w:numId w:val="26"/>
        </w:numPr>
        <w:jc w:val="center"/>
        <w:rPr>
          <w:b/>
          <w:bCs/>
          <w:lang w:val="en-GB"/>
        </w:rPr>
      </w:pPr>
      <w:r w:rsidRPr="00D045D7">
        <w:rPr>
          <w:b/>
          <w:bCs/>
          <w:lang w:val="en-GB"/>
        </w:rPr>
        <w:t>LIABILITY AND DISPUTE RESOLUTION</w:t>
      </w:r>
    </w:p>
    <w:p w14:paraId="04F8795E" w14:textId="77777777" w:rsidR="00F8055C" w:rsidRPr="00D045D7" w:rsidRDefault="00F8055C" w:rsidP="00BA75BE">
      <w:pPr>
        <w:pStyle w:val="ListParagraph"/>
        <w:tabs>
          <w:tab w:val="left" w:pos="0"/>
        </w:tabs>
        <w:ind w:left="360" w:firstLine="709"/>
        <w:rPr>
          <w:b/>
          <w:caps/>
          <w:szCs w:val="24"/>
          <w:lang w:val="en-GB"/>
        </w:rPr>
      </w:pPr>
    </w:p>
    <w:p w14:paraId="4B54B389" w14:textId="2E09EBD9" w:rsidR="00F8055C" w:rsidRPr="00D045D7" w:rsidRDefault="00F8055C" w:rsidP="007B4CA8">
      <w:pPr>
        <w:pStyle w:val="ListParagraph"/>
        <w:numPr>
          <w:ilvl w:val="1"/>
          <w:numId w:val="26"/>
        </w:numPr>
        <w:tabs>
          <w:tab w:val="num" w:pos="1260"/>
        </w:tabs>
        <w:ind w:left="0" w:firstLine="709"/>
        <w:jc w:val="both"/>
        <w:rPr>
          <w:lang w:val="en-GB"/>
        </w:rPr>
      </w:pPr>
      <w:r w:rsidRPr="00D045D7">
        <w:rPr>
          <w:lang w:val="en-GB"/>
        </w:rPr>
        <w:t>The Parties shall be liable for non-performance or improper performance of their obligations under the Agreement in accordance with the procedure established by the laws of the Republic of Lithuania.</w:t>
      </w:r>
    </w:p>
    <w:p w14:paraId="0B7864F1" w14:textId="33BF1713" w:rsidR="00F8055C" w:rsidRPr="00D045D7" w:rsidRDefault="00F8055C" w:rsidP="007B4CA8">
      <w:pPr>
        <w:pStyle w:val="ListParagraph"/>
        <w:numPr>
          <w:ilvl w:val="1"/>
          <w:numId w:val="26"/>
        </w:numPr>
        <w:tabs>
          <w:tab w:val="num" w:pos="1260"/>
        </w:tabs>
        <w:ind w:left="0" w:firstLine="709"/>
        <w:jc w:val="both"/>
        <w:rPr>
          <w:lang w:val="en-GB"/>
        </w:rPr>
      </w:pPr>
      <w:r w:rsidRPr="00D045D7">
        <w:rPr>
          <w:lang w:val="en-GB"/>
        </w:rPr>
        <w:t>Disputes arising out of the Agreement shall be settled by agreement between the Parties and, in the event of failure to reach an agreement within 10 calendar days from the date of the disagreement, in accordance with the procedure provided for by the legal acts of the Republic of Lithuania.</w:t>
      </w:r>
    </w:p>
    <w:p w14:paraId="2E674C57" w14:textId="3B814CD5" w:rsidR="00492225" w:rsidRPr="00D045D7" w:rsidRDefault="00492225" w:rsidP="007B4CA8">
      <w:pPr>
        <w:pStyle w:val="ListParagraph"/>
        <w:numPr>
          <w:ilvl w:val="1"/>
          <w:numId w:val="26"/>
        </w:numPr>
        <w:tabs>
          <w:tab w:val="num" w:pos="1260"/>
        </w:tabs>
        <w:ind w:left="0" w:firstLine="709"/>
        <w:jc w:val="both"/>
        <w:rPr>
          <w:lang w:val="en-GB"/>
        </w:rPr>
      </w:pPr>
      <w:r w:rsidRPr="00D045D7">
        <w:rPr>
          <w:lang w:val="en-GB"/>
        </w:rPr>
        <w:t>If a Party is unable to perform any of its obligations under the Agreement for unforeseen reasons, it shall promptly apply in writing to the other Party for the Agreement to be supplemented, amended or terminated.</w:t>
      </w:r>
    </w:p>
    <w:p w14:paraId="78962E23" w14:textId="77777777" w:rsidR="009A1309" w:rsidRPr="00D045D7" w:rsidRDefault="009A1309" w:rsidP="00BA75BE">
      <w:pPr>
        <w:tabs>
          <w:tab w:val="left" w:pos="0"/>
          <w:tab w:val="left" w:pos="900"/>
          <w:tab w:val="left" w:pos="1440"/>
          <w:tab w:val="left" w:pos="2385"/>
        </w:tabs>
        <w:ind w:firstLine="709"/>
        <w:jc w:val="both"/>
        <w:rPr>
          <w:lang w:val="en-GB"/>
        </w:rPr>
      </w:pPr>
    </w:p>
    <w:p w14:paraId="1FB28D02" w14:textId="4D827394" w:rsidR="00FC5D4F" w:rsidRPr="00D045D7" w:rsidRDefault="00EF7A82" w:rsidP="007B4CA8">
      <w:pPr>
        <w:pStyle w:val="ListParagraph"/>
        <w:numPr>
          <w:ilvl w:val="0"/>
          <w:numId w:val="26"/>
        </w:numPr>
        <w:jc w:val="center"/>
        <w:rPr>
          <w:b/>
          <w:bCs/>
          <w:lang w:val="en-GB"/>
        </w:rPr>
      </w:pPr>
      <w:r w:rsidRPr="00D045D7">
        <w:rPr>
          <w:b/>
          <w:bCs/>
          <w:lang w:val="en-GB"/>
        </w:rPr>
        <w:t>FORCE MAJEURE</w:t>
      </w:r>
    </w:p>
    <w:p w14:paraId="1FD84797" w14:textId="77777777" w:rsidR="00FC5D4F" w:rsidRPr="00D045D7" w:rsidRDefault="00FC5D4F" w:rsidP="00FC5D4F">
      <w:pPr>
        <w:pStyle w:val="ListParagraph"/>
        <w:ind w:left="360"/>
        <w:rPr>
          <w:b/>
          <w:caps/>
          <w:szCs w:val="24"/>
          <w:lang w:val="en-GB"/>
        </w:rPr>
      </w:pPr>
    </w:p>
    <w:p w14:paraId="473F38BB" w14:textId="7EE2F6E0" w:rsidR="00FC5D4F" w:rsidRPr="00D045D7" w:rsidRDefault="00FC5D4F" w:rsidP="00EF7A82">
      <w:pPr>
        <w:pStyle w:val="ListParagraph"/>
        <w:numPr>
          <w:ilvl w:val="1"/>
          <w:numId w:val="26"/>
        </w:numPr>
        <w:tabs>
          <w:tab w:val="num" w:pos="1260"/>
        </w:tabs>
        <w:ind w:left="0" w:firstLine="709"/>
        <w:jc w:val="both"/>
        <w:rPr>
          <w:lang w:val="en-GB"/>
        </w:rPr>
      </w:pPr>
      <w:r w:rsidRPr="00D045D7">
        <w:rPr>
          <w:lang w:val="en-GB"/>
        </w:rPr>
        <w:t>Neither Party shall be liable for total or partial non-performance if it proves that the non-performance is due to force majeure beyond its control and reasonably foreseeable at the time of conclusion of the Agreement and that it could not have prevented the occurrence of such circumstances or consequences.</w:t>
      </w:r>
    </w:p>
    <w:p w14:paraId="5F7045B5" w14:textId="7985C5D5" w:rsidR="00FC5D4F" w:rsidRPr="00D045D7" w:rsidRDefault="00FC5D4F" w:rsidP="00EF7A82">
      <w:pPr>
        <w:pStyle w:val="ListParagraph"/>
        <w:numPr>
          <w:ilvl w:val="1"/>
          <w:numId w:val="26"/>
        </w:numPr>
        <w:tabs>
          <w:tab w:val="num" w:pos="1260"/>
        </w:tabs>
        <w:ind w:left="0" w:firstLine="709"/>
        <w:jc w:val="both"/>
        <w:rPr>
          <w:lang w:val="en-GB"/>
        </w:rPr>
      </w:pPr>
      <w:r w:rsidRPr="00D045D7">
        <w:rPr>
          <w:lang w:val="en-GB"/>
        </w:rPr>
        <w:t>In the event of force majeure, the Parties shall be guided by the provisions of the Civil Code of the Republic of Lithuania and the Rules for Exemption from Liability in the Event of Force Majeure approved by Resolution No 840 of the Government of the Republic of Lithuania of 15 July 1996 "On the Approval of the Rules of Exemption from Liability in the Event of Force Majeure".</w:t>
      </w:r>
    </w:p>
    <w:p w14:paraId="712F208B" w14:textId="23646097" w:rsidR="00FC5D4F" w:rsidRPr="00D045D7" w:rsidRDefault="00FC5D4F" w:rsidP="00EF7A82">
      <w:pPr>
        <w:pStyle w:val="ListParagraph"/>
        <w:numPr>
          <w:ilvl w:val="1"/>
          <w:numId w:val="26"/>
        </w:numPr>
        <w:tabs>
          <w:tab w:val="num" w:pos="1260"/>
        </w:tabs>
        <w:ind w:left="0" w:firstLine="709"/>
        <w:jc w:val="both"/>
        <w:rPr>
          <w:lang w:val="en-GB"/>
        </w:rPr>
      </w:pPr>
      <w:r w:rsidRPr="00D045D7">
        <w:rPr>
          <w:lang w:val="en-GB"/>
        </w:rPr>
        <w:t>A Party that is prevented from performing the Agreement due to force majeure shall notify the other Party in writing within 5 working days of the occurrence or knowledge of such circumstances, specifying the circumstances that prevent it from performing its contractual obligations and stating the contractual obligations it will be unable to perform.</w:t>
      </w:r>
    </w:p>
    <w:p w14:paraId="0A1617B7" w14:textId="7258A295" w:rsidR="005D6B26" w:rsidRPr="00D045D7" w:rsidRDefault="005D6B26" w:rsidP="00BA75BE">
      <w:pPr>
        <w:tabs>
          <w:tab w:val="left" w:pos="0"/>
          <w:tab w:val="left" w:pos="900"/>
          <w:tab w:val="left" w:pos="1440"/>
          <w:tab w:val="left" w:pos="2385"/>
        </w:tabs>
        <w:ind w:firstLine="709"/>
        <w:jc w:val="both"/>
        <w:rPr>
          <w:caps/>
          <w:lang w:val="en-GB"/>
        </w:rPr>
      </w:pPr>
    </w:p>
    <w:p w14:paraId="47006E03" w14:textId="17763B76" w:rsidR="009C685A" w:rsidRPr="00D045D7" w:rsidRDefault="00EF7A82" w:rsidP="00EF7A82">
      <w:pPr>
        <w:pStyle w:val="ListParagraph"/>
        <w:numPr>
          <w:ilvl w:val="0"/>
          <w:numId w:val="26"/>
        </w:numPr>
        <w:jc w:val="center"/>
        <w:rPr>
          <w:b/>
          <w:bCs/>
          <w:lang w:val="en-GB"/>
        </w:rPr>
      </w:pPr>
      <w:r w:rsidRPr="00D045D7">
        <w:rPr>
          <w:b/>
          <w:bCs/>
          <w:lang w:val="en-GB"/>
        </w:rPr>
        <w:t>TERMS OF VALIDITY AND TERMINATION OF THE AGREEMENT</w:t>
      </w:r>
    </w:p>
    <w:p w14:paraId="76893178" w14:textId="77777777" w:rsidR="009C685A" w:rsidRPr="00D045D7" w:rsidRDefault="009C685A" w:rsidP="009C685A">
      <w:pPr>
        <w:jc w:val="center"/>
        <w:rPr>
          <w:b/>
          <w:caps/>
          <w:lang w:val="en-GB"/>
        </w:rPr>
      </w:pPr>
    </w:p>
    <w:p w14:paraId="083BB445" w14:textId="5F823E4C" w:rsidR="009C685A" w:rsidRPr="00D045D7" w:rsidRDefault="009C685A" w:rsidP="00EF7A82">
      <w:pPr>
        <w:pStyle w:val="ListParagraph"/>
        <w:numPr>
          <w:ilvl w:val="1"/>
          <w:numId w:val="26"/>
        </w:numPr>
        <w:tabs>
          <w:tab w:val="num" w:pos="1260"/>
        </w:tabs>
        <w:ind w:left="0" w:firstLine="709"/>
        <w:jc w:val="both"/>
        <w:rPr>
          <w:lang w:val="en-GB"/>
        </w:rPr>
      </w:pPr>
      <w:r w:rsidRPr="00D045D7">
        <w:rPr>
          <w:lang w:val="en-GB"/>
        </w:rPr>
        <w:t>The Agreement shall enter into force on the date of its signature. If the Parties do not sign the Agreement at the same time, it shall enter into force when the last Party signs the Agreement, unless the Agreement provides otherwise.</w:t>
      </w:r>
    </w:p>
    <w:p w14:paraId="757F6F4A" w14:textId="73C526D4" w:rsidR="009C685A" w:rsidRPr="00D045D7" w:rsidRDefault="009C685A" w:rsidP="00EF7A82">
      <w:pPr>
        <w:pStyle w:val="ListParagraph"/>
        <w:numPr>
          <w:ilvl w:val="1"/>
          <w:numId w:val="26"/>
        </w:numPr>
        <w:tabs>
          <w:tab w:val="num" w:pos="1260"/>
        </w:tabs>
        <w:ind w:left="0" w:firstLine="709"/>
        <w:jc w:val="both"/>
        <w:rPr>
          <w:lang w:val="en-GB"/>
        </w:rPr>
      </w:pPr>
      <w:r w:rsidRPr="00D045D7">
        <w:rPr>
          <w:lang w:val="en-GB"/>
        </w:rPr>
        <w:t>The Agreement shall cease to have effect:</w:t>
      </w:r>
    </w:p>
    <w:p w14:paraId="34DD5AE0" w14:textId="239ACEF6" w:rsidR="009C685A" w:rsidRPr="00D045D7" w:rsidRDefault="009C685A" w:rsidP="00EF7A82">
      <w:pPr>
        <w:pStyle w:val="ListParagraph"/>
        <w:numPr>
          <w:ilvl w:val="2"/>
          <w:numId w:val="26"/>
        </w:numPr>
        <w:tabs>
          <w:tab w:val="left" w:pos="1560"/>
        </w:tabs>
        <w:ind w:left="0" w:firstLine="720"/>
        <w:jc w:val="both"/>
        <w:rPr>
          <w:lang w:val="en-GB"/>
        </w:rPr>
      </w:pPr>
      <w:r w:rsidRPr="00D045D7">
        <w:rPr>
          <w:lang w:val="en-GB"/>
        </w:rPr>
        <w:lastRenderedPageBreak/>
        <w:t>when the Parties agree to terminate the Agreement and this is in accordance with the laws of the Republic of Lithuania;</w:t>
      </w:r>
    </w:p>
    <w:p w14:paraId="2AF419EB" w14:textId="50CF56CF" w:rsidR="009C685A" w:rsidRPr="00D045D7" w:rsidRDefault="009C685A" w:rsidP="00EF7A82">
      <w:pPr>
        <w:pStyle w:val="ListParagraph"/>
        <w:numPr>
          <w:ilvl w:val="2"/>
          <w:numId w:val="26"/>
        </w:numPr>
        <w:tabs>
          <w:tab w:val="left" w:pos="1560"/>
        </w:tabs>
        <w:ind w:left="0" w:firstLine="720"/>
        <w:jc w:val="both"/>
        <w:rPr>
          <w:lang w:val="en-GB"/>
        </w:rPr>
      </w:pPr>
      <w:r w:rsidRPr="00D045D7">
        <w:rPr>
          <w:lang w:val="en-GB"/>
        </w:rPr>
        <w:t>where one Party terminates the Agreement in accordance with the procedure set out in clause 11.3;</w:t>
      </w:r>
    </w:p>
    <w:p w14:paraId="46996BC3" w14:textId="70C36745" w:rsidR="00BE5FA2" w:rsidRPr="00D045D7" w:rsidRDefault="009C685A" w:rsidP="00EF7A82">
      <w:pPr>
        <w:pStyle w:val="ListParagraph"/>
        <w:numPr>
          <w:ilvl w:val="2"/>
          <w:numId w:val="26"/>
        </w:numPr>
        <w:tabs>
          <w:tab w:val="left" w:pos="1560"/>
        </w:tabs>
        <w:ind w:left="0" w:firstLine="720"/>
        <w:jc w:val="both"/>
        <w:rPr>
          <w:lang w:val="en-GB"/>
        </w:rPr>
      </w:pPr>
      <w:r w:rsidRPr="00D045D7">
        <w:rPr>
          <w:lang w:val="en-GB"/>
        </w:rPr>
        <w:t>when the PROVIDER loses the right to process (or use) the information;</w:t>
      </w:r>
    </w:p>
    <w:p w14:paraId="71931E57" w14:textId="4B176AE2" w:rsidR="009C685A" w:rsidRPr="00D045D7" w:rsidRDefault="00BE5FA2" w:rsidP="00EF7A82">
      <w:pPr>
        <w:pStyle w:val="ListParagraph"/>
        <w:numPr>
          <w:ilvl w:val="2"/>
          <w:numId w:val="26"/>
        </w:numPr>
        <w:tabs>
          <w:tab w:val="left" w:pos="1560"/>
        </w:tabs>
        <w:ind w:left="0" w:firstLine="720"/>
        <w:jc w:val="both"/>
        <w:rPr>
          <w:lang w:val="en-GB"/>
        </w:rPr>
      </w:pPr>
      <w:r w:rsidRPr="00D045D7">
        <w:rPr>
          <w:lang w:val="en-GB"/>
        </w:rPr>
        <w:t>when the RECIPIENT loses the right to receive the information.</w:t>
      </w:r>
    </w:p>
    <w:p w14:paraId="33FFE4DF" w14:textId="1795376A" w:rsidR="009C685A" w:rsidRPr="00D045D7" w:rsidRDefault="009C685A" w:rsidP="00EF7A82">
      <w:pPr>
        <w:pStyle w:val="ListParagraph"/>
        <w:numPr>
          <w:ilvl w:val="1"/>
          <w:numId w:val="26"/>
        </w:numPr>
        <w:tabs>
          <w:tab w:val="num" w:pos="1260"/>
        </w:tabs>
        <w:ind w:left="0" w:firstLine="709"/>
        <w:jc w:val="both"/>
        <w:rPr>
          <w:lang w:val="en-GB"/>
        </w:rPr>
      </w:pPr>
      <w:bookmarkStart w:id="2" w:name="_Ref512219773"/>
      <w:r w:rsidRPr="00D045D7">
        <w:rPr>
          <w:lang w:val="en-GB"/>
        </w:rPr>
        <w:t>The Agreement may be terminated unilaterally:</w:t>
      </w:r>
      <w:bookmarkEnd w:id="2"/>
    </w:p>
    <w:p w14:paraId="7AFBFCD3" w14:textId="488350ED" w:rsidR="009C685A" w:rsidRPr="00D045D7" w:rsidRDefault="009C685A" w:rsidP="007C7001">
      <w:pPr>
        <w:pStyle w:val="ListParagraph"/>
        <w:numPr>
          <w:ilvl w:val="2"/>
          <w:numId w:val="26"/>
        </w:numPr>
        <w:tabs>
          <w:tab w:val="left" w:pos="1560"/>
        </w:tabs>
        <w:ind w:left="0" w:firstLine="709"/>
        <w:jc w:val="both"/>
        <w:rPr>
          <w:lang w:val="en-GB"/>
        </w:rPr>
      </w:pPr>
      <w:r w:rsidRPr="00D045D7">
        <w:rPr>
          <w:lang w:val="en-GB"/>
        </w:rPr>
        <w:t>at the initiative of the PROVIDER:</w:t>
      </w:r>
    </w:p>
    <w:p w14:paraId="301F253C" w14:textId="1D3E07BF" w:rsidR="009C685A" w:rsidRPr="00D045D7" w:rsidRDefault="009C685A" w:rsidP="007C7001">
      <w:pPr>
        <w:pStyle w:val="ListParagraph"/>
        <w:numPr>
          <w:ilvl w:val="3"/>
          <w:numId w:val="26"/>
        </w:numPr>
        <w:tabs>
          <w:tab w:val="left" w:pos="1701"/>
        </w:tabs>
        <w:ind w:left="0" w:firstLine="709"/>
        <w:jc w:val="both"/>
        <w:rPr>
          <w:lang w:val="en-GB"/>
        </w:rPr>
      </w:pPr>
      <w:r w:rsidRPr="00D045D7">
        <w:rPr>
          <w:lang w:val="en-GB"/>
        </w:rPr>
        <w:t>upon 15 calendar days' written notice to the RECIPIENT if the RECIPIENT fails to comply with the terms and conditions of the Agreement;</w:t>
      </w:r>
    </w:p>
    <w:p w14:paraId="35E44EEE" w14:textId="4FBF4D2B" w:rsidR="009C685A" w:rsidRPr="00D045D7" w:rsidRDefault="009C685A" w:rsidP="007C7001">
      <w:pPr>
        <w:pStyle w:val="ListParagraph"/>
        <w:numPr>
          <w:ilvl w:val="3"/>
          <w:numId w:val="26"/>
        </w:numPr>
        <w:tabs>
          <w:tab w:val="left" w:pos="1701"/>
        </w:tabs>
        <w:ind w:left="0" w:firstLine="709"/>
        <w:jc w:val="both"/>
        <w:rPr>
          <w:lang w:val="en-GB"/>
        </w:rPr>
      </w:pPr>
      <w:r w:rsidRPr="00D045D7">
        <w:rPr>
          <w:lang w:val="en-GB"/>
        </w:rPr>
        <w:t>in other cases, by giving the RECIPIENT 30 calendar days' written notice prior to termination of the Agreement;</w:t>
      </w:r>
    </w:p>
    <w:p w14:paraId="12B4DC07" w14:textId="517B39B4" w:rsidR="009C685A" w:rsidRPr="00D045D7" w:rsidRDefault="009C685A" w:rsidP="00D81AC7">
      <w:pPr>
        <w:pStyle w:val="ListParagraph"/>
        <w:numPr>
          <w:ilvl w:val="2"/>
          <w:numId w:val="26"/>
        </w:numPr>
        <w:tabs>
          <w:tab w:val="num" w:pos="1260"/>
          <w:tab w:val="left" w:pos="1560"/>
        </w:tabs>
        <w:ind w:left="0" w:firstLine="709"/>
        <w:jc w:val="both"/>
        <w:rPr>
          <w:lang w:val="en-GB"/>
        </w:rPr>
      </w:pPr>
      <w:r w:rsidRPr="00D045D7">
        <w:rPr>
          <w:lang w:val="en-GB"/>
        </w:rPr>
        <w:t>at the initiative of the RECIPIENT:</w:t>
      </w:r>
    </w:p>
    <w:p w14:paraId="3F69AAAC" w14:textId="48AF3586" w:rsidR="009C685A" w:rsidRPr="00D045D7" w:rsidRDefault="009C685A" w:rsidP="00D81AC7">
      <w:pPr>
        <w:pStyle w:val="ListParagraph"/>
        <w:numPr>
          <w:ilvl w:val="3"/>
          <w:numId w:val="26"/>
        </w:numPr>
        <w:tabs>
          <w:tab w:val="num" w:pos="1260"/>
          <w:tab w:val="left" w:pos="1701"/>
        </w:tabs>
        <w:ind w:left="0" w:firstLine="709"/>
        <w:jc w:val="both"/>
        <w:rPr>
          <w:lang w:val="en-GB"/>
        </w:rPr>
      </w:pPr>
      <w:r w:rsidRPr="00D045D7">
        <w:rPr>
          <w:lang w:val="en-GB"/>
        </w:rPr>
        <w:t>upon 15 calendar days' written notice to the PROVIDER if the PROVIDER fails to comply with the essential terms and conditions of the Agreement;</w:t>
      </w:r>
    </w:p>
    <w:p w14:paraId="53C54FD1" w14:textId="6A599475" w:rsidR="009C685A" w:rsidRPr="00D045D7" w:rsidRDefault="009C685A" w:rsidP="00D81AC7">
      <w:pPr>
        <w:pStyle w:val="ListParagraph"/>
        <w:numPr>
          <w:ilvl w:val="3"/>
          <w:numId w:val="26"/>
        </w:numPr>
        <w:tabs>
          <w:tab w:val="num" w:pos="1260"/>
          <w:tab w:val="left" w:pos="1701"/>
        </w:tabs>
        <w:ind w:left="0" w:firstLine="709"/>
        <w:jc w:val="both"/>
        <w:rPr>
          <w:lang w:val="en-GB"/>
        </w:rPr>
      </w:pPr>
      <w:r w:rsidRPr="00D045D7">
        <w:rPr>
          <w:lang w:val="en-GB"/>
        </w:rPr>
        <w:t>in other cases, by giving the PROVIDER 30 calendar days' written notice prior to termination of the Agreement.</w:t>
      </w:r>
    </w:p>
    <w:p w14:paraId="6A62DC0C" w14:textId="62A3C2A0" w:rsidR="009C685A" w:rsidRPr="00D045D7" w:rsidRDefault="009C685A" w:rsidP="00EF7A82">
      <w:pPr>
        <w:pStyle w:val="ListParagraph"/>
        <w:numPr>
          <w:ilvl w:val="1"/>
          <w:numId w:val="26"/>
        </w:numPr>
        <w:tabs>
          <w:tab w:val="num" w:pos="1260"/>
        </w:tabs>
        <w:ind w:left="0" w:firstLine="709"/>
        <w:jc w:val="both"/>
        <w:rPr>
          <w:lang w:val="en-GB"/>
        </w:rPr>
      </w:pPr>
      <w:bookmarkStart w:id="3" w:name="_Hlk196826365"/>
      <w:r w:rsidRPr="00D045D7">
        <w:rPr>
          <w:lang w:val="en-GB"/>
        </w:rPr>
        <w:t>In the event of expiration of the Agreement, the RECIPIENT shall be obliged to irretrievably destroy all information received under the Agreement within 10 calendar days and to notify the PROVIDER thereof within 3 calendar days.</w:t>
      </w:r>
    </w:p>
    <w:bookmarkEnd w:id="3"/>
    <w:p w14:paraId="6AC804D1" w14:textId="77777777" w:rsidR="00EE172D" w:rsidRPr="00D045D7" w:rsidRDefault="00EE172D" w:rsidP="007553D1">
      <w:pPr>
        <w:ind w:left="360"/>
        <w:jc w:val="center"/>
        <w:rPr>
          <w:b/>
          <w:caps/>
          <w:lang w:val="en-GB"/>
        </w:rPr>
      </w:pPr>
    </w:p>
    <w:p w14:paraId="2D5AE71F" w14:textId="63E52CC2" w:rsidR="00C56302" w:rsidRPr="00D045D7" w:rsidRDefault="00D81AC7" w:rsidP="00D81AC7">
      <w:pPr>
        <w:pStyle w:val="ListParagraph"/>
        <w:numPr>
          <w:ilvl w:val="0"/>
          <w:numId w:val="26"/>
        </w:numPr>
        <w:jc w:val="center"/>
        <w:rPr>
          <w:b/>
          <w:bCs/>
          <w:lang w:val="en-GB"/>
        </w:rPr>
      </w:pPr>
      <w:r w:rsidRPr="00D045D7">
        <w:rPr>
          <w:b/>
          <w:bCs/>
          <w:lang w:val="en-GB"/>
        </w:rPr>
        <w:t>ANNEXES AND COUNTERPARTS</w:t>
      </w:r>
    </w:p>
    <w:p w14:paraId="13615739" w14:textId="77777777" w:rsidR="00C56302" w:rsidRPr="00D045D7" w:rsidRDefault="00C56302" w:rsidP="00236A29">
      <w:pPr>
        <w:ind w:firstLine="360"/>
        <w:jc w:val="center"/>
        <w:rPr>
          <w:b/>
          <w:caps/>
          <w:lang w:val="en-GB"/>
        </w:rPr>
      </w:pPr>
    </w:p>
    <w:p w14:paraId="185BD9B6" w14:textId="2A419165" w:rsidR="00C56302" w:rsidRPr="00D045D7" w:rsidRDefault="00C56302" w:rsidP="00D81AC7">
      <w:pPr>
        <w:pStyle w:val="ListParagraph"/>
        <w:numPr>
          <w:ilvl w:val="1"/>
          <w:numId w:val="26"/>
        </w:numPr>
        <w:tabs>
          <w:tab w:val="num" w:pos="1260"/>
        </w:tabs>
        <w:ind w:left="0" w:firstLine="709"/>
        <w:jc w:val="both"/>
        <w:rPr>
          <w:lang w:val="en-GB"/>
        </w:rPr>
      </w:pPr>
      <w:r w:rsidRPr="00D045D7">
        <w:rPr>
          <w:lang w:val="en-GB"/>
        </w:rPr>
        <w:t>All supplements, amendments and annexes to the Agreement shall form an integral part of the Agreement.</w:t>
      </w:r>
    </w:p>
    <w:p w14:paraId="16BBD0D8" w14:textId="1597076F" w:rsidR="00C56302" w:rsidRPr="00D045D7" w:rsidRDefault="00C56302" w:rsidP="004844C5">
      <w:pPr>
        <w:pStyle w:val="ListParagraph"/>
        <w:numPr>
          <w:ilvl w:val="1"/>
          <w:numId w:val="26"/>
        </w:numPr>
        <w:tabs>
          <w:tab w:val="num" w:pos="1260"/>
        </w:tabs>
        <w:ind w:left="0" w:firstLine="709"/>
        <w:jc w:val="both"/>
        <w:rPr>
          <w:lang w:val="en-GB"/>
        </w:rPr>
      </w:pPr>
      <w:r w:rsidRPr="00D045D7">
        <w:rPr>
          <w:lang w:val="en-GB"/>
        </w:rPr>
        <w:t>The following annexes to the Agreement shall form an integral part of the Agreement:</w:t>
      </w:r>
    </w:p>
    <w:p w14:paraId="3E47AB03" w14:textId="42341733" w:rsidR="00C56302" w:rsidRPr="00D045D7" w:rsidRDefault="00941879" w:rsidP="004844C5">
      <w:pPr>
        <w:pStyle w:val="ListParagraph"/>
        <w:numPr>
          <w:ilvl w:val="2"/>
          <w:numId w:val="26"/>
        </w:numPr>
        <w:tabs>
          <w:tab w:val="num" w:pos="1260"/>
          <w:tab w:val="left" w:pos="1560"/>
        </w:tabs>
        <w:ind w:left="0" w:firstLine="709"/>
        <w:jc w:val="both"/>
        <w:rPr>
          <w:lang w:val="en-GB"/>
        </w:rPr>
      </w:pPr>
      <w:r w:rsidRPr="00D045D7">
        <w:rPr>
          <w:lang w:val="en-GB"/>
        </w:rPr>
        <w:t>Annex 1 "Terms and Conditions of the Transmission of Information";</w:t>
      </w:r>
    </w:p>
    <w:p w14:paraId="45A24DFA" w14:textId="1E79BCD0" w:rsidR="00AC14B6" w:rsidRPr="00D045D7" w:rsidRDefault="00497641" w:rsidP="004844C5">
      <w:pPr>
        <w:pStyle w:val="ListParagraph"/>
        <w:numPr>
          <w:ilvl w:val="2"/>
          <w:numId w:val="26"/>
        </w:numPr>
        <w:tabs>
          <w:tab w:val="num" w:pos="1260"/>
          <w:tab w:val="left" w:pos="1560"/>
        </w:tabs>
        <w:ind w:left="0" w:firstLine="709"/>
        <w:jc w:val="both"/>
        <w:rPr>
          <w:lang w:val="en-GB"/>
        </w:rPr>
      </w:pPr>
      <w:r w:rsidRPr="00D045D7">
        <w:rPr>
          <w:lang w:val="en-GB"/>
        </w:rPr>
        <w:t>Annex 2 "Information on the Responsible Persons and/or Departments of the Parties";</w:t>
      </w:r>
    </w:p>
    <w:p w14:paraId="4EBAF97B" w14:textId="32AEEBB6" w:rsidR="00806CB7" w:rsidRPr="00D045D7" w:rsidRDefault="00806CB7" w:rsidP="004844C5">
      <w:pPr>
        <w:pStyle w:val="ListParagraph"/>
        <w:numPr>
          <w:ilvl w:val="2"/>
          <w:numId w:val="26"/>
        </w:numPr>
        <w:tabs>
          <w:tab w:val="num" w:pos="1260"/>
          <w:tab w:val="left" w:pos="1560"/>
        </w:tabs>
        <w:ind w:left="0" w:firstLine="709"/>
        <w:jc w:val="both"/>
        <w:rPr>
          <w:lang w:val="en-GB"/>
        </w:rPr>
      </w:pPr>
      <w:r w:rsidRPr="00D045D7">
        <w:rPr>
          <w:lang w:val="en-GB"/>
        </w:rPr>
        <w:t>Annex 3 "Technical and Organisational Security Measures".</w:t>
      </w:r>
    </w:p>
    <w:p w14:paraId="4B786AA7" w14:textId="1C53657B" w:rsidR="00C56302" w:rsidRPr="00D045D7" w:rsidRDefault="00F94C2E" w:rsidP="004844C5">
      <w:pPr>
        <w:pStyle w:val="ListParagraph"/>
        <w:numPr>
          <w:ilvl w:val="1"/>
          <w:numId w:val="26"/>
        </w:numPr>
        <w:tabs>
          <w:tab w:val="num" w:pos="1260"/>
        </w:tabs>
        <w:ind w:left="0" w:firstLine="709"/>
        <w:jc w:val="both"/>
        <w:rPr>
          <w:lang w:val="en-GB"/>
        </w:rPr>
      </w:pPr>
      <w:r w:rsidRPr="00D045D7">
        <w:rPr>
          <w:lang w:val="en-GB"/>
        </w:rPr>
        <w:t>The Agreement is executed in Lithuanian and signed with qualified electronic signatures.</w:t>
      </w:r>
    </w:p>
    <w:p w14:paraId="17DA4AF6" w14:textId="3079448B" w:rsidR="0037699A" w:rsidRPr="00D045D7" w:rsidRDefault="0037699A" w:rsidP="0037699A">
      <w:pPr>
        <w:tabs>
          <w:tab w:val="left" w:pos="990"/>
        </w:tabs>
        <w:jc w:val="both"/>
        <w:rPr>
          <w:lang w:val="en-GB"/>
        </w:rPr>
      </w:pPr>
    </w:p>
    <w:p w14:paraId="4621AB1B" w14:textId="1A13BC33" w:rsidR="000A4437" w:rsidRPr="00D045D7" w:rsidRDefault="004844C5" w:rsidP="004844C5">
      <w:pPr>
        <w:pStyle w:val="ListParagraph"/>
        <w:numPr>
          <w:ilvl w:val="0"/>
          <w:numId w:val="26"/>
        </w:numPr>
        <w:jc w:val="center"/>
        <w:rPr>
          <w:b/>
          <w:bCs/>
          <w:lang w:val="en-GB"/>
        </w:rPr>
      </w:pPr>
      <w:r w:rsidRPr="00D045D7">
        <w:rPr>
          <w:b/>
          <w:bCs/>
          <w:lang w:val="en-GB"/>
        </w:rPr>
        <w:t>DETAILS OF THE PARTIES</w:t>
      </w:r>
    </w:p>
    <w:p w14:paraId="65A05DDC" w14:textId="77777777" w:rsidR="00C56302" w:rsidRPr="00D045D7" w:rsidRDefault="00C56302" w:rsidP="00C56302">
      <w:pPr>
        <w:tabs>
          <w:tab w:val="num" w:pos="540"/>
        </w:tabs>
        <w:jc w:val="both"/>
        <w:rPr>
          <w:lang w:val="en-GB"/>
        </w:rPr>
      </w:pPr>
    </w:p>
    <w:p w14:paraId="776FEB8E" w14:textId="38B8AE38" w:rsidR="00944BCF" w:rsidRPr="00D045D7" w:rsidRDefault="007E34D6" w:rsidP="002511B6">
      <w:pPr>
        <w:pStyle w:val="ListParagraph"/>
        <w:ind w:left="0" w:firstLine="567"/>
        <w:jc w:val="both"/>
        <w:rPr>
          <w:lang w:val="en-GB"/>
        </w:rPr>
      </w:pPr>
      <w:r w:rsidRPr="00D045D7">
        <w:rPr>
          <w:lang w:val="en-GB"/>
        </w:rPr>
        <w:t xml:space="preserve">  </w:t>
      </w:r>
    </w:p>
    <w:p w14:paraId="7687C69B" w14:textId="77777777" w:rsidR="00D437C0" w:rsidRPr="00D045D7" w:rsidRDefault="00D437C0" w:rsidP="00254889">
      <w:pPr>
        <w:tabs>
          <w:tab w:val="left" w:pos="1134"/>
        </w:tabs>
        <w:ind w:firstLine="709"/>
        <w:jc w:val="both"/>
        <w:rPr>
          <w:lang w:val="en-GB"/>
        </w:rPr>
      </w:pPr>
    </w:p>
    <w:tbl>
      <w:tblPr>
        <w:tblW w:w="9473" w:type="dxa"/>
        <w:tblInd w:w="-142" w:type="dxa"/>
        <w:tblLayout w:type="fixed"/>
        <w:tblLook w:val="0000" w:firstRow="0" w:lastRow="0" w:firstColumn="0" w:lastColumn="0" w:noHBand="0" w:noVBand="0"/>
      </w:tblPr>
      <w:tblGrid>
        <w:gridCol w:w="5529"/>
        <w:gridCol w:w="3944"/>
      </w:tblGrid>
      <w:tr w:rsidR="00D76E01" w:rsidRPr="00D045D7" w14:paraId="15094B89" w14:textId="77777777" w:rsidTr="00217958">
        <w:trPr>
          <w:trHeight w:val="2732"/>
        </w:trPr>
        <w:tc>
          <w:tcPr>
            <w:tcW w:w="5529" w:type="dxa"/>
          </w:tcPr>
          <w:p w14:paraId="3C2B8FE6" w14:textId="6D866F9F" w:rsidR="006813E9" w:rsidRPr="00D045D7" w:rsidRDefault="00754C3F" w:rsidP="00FA3ADF">
            <w:pPr>
              <w:rPr>
                <w:bCs/>
                <w:lang w:val="en-GB"/>
              </w:rPr>
            </w:pPr>
            <w:r w:rsidRPr="00D045D7">
              <w:rPr>
                <w:lang w:val="en-GB"/>
              </w:rPr>
              <w:t>RECIPIENT</w:t>
            </w:r>
          </w:p>
          <w:p w14:paraId="59750F5C" w14:textId="77777777" w:rsidR="00754C3F" w:rsidRPr="00D045D7" w:rsidRDefault="00754C3F" w:rsidP="00FA3ADF">
            <w:pPr>
              <w:rPr>
                <w:b/>
                <w:lang w:val="en-GB"/>
              </w:rPr>
            </w:pPr>
          </w:p>
          <w:p w14:paraId="2B9525A6" w14:textId="3AA54081" w:rsidR="007D4CD3" w:rsidRPr="00D045D7" w:rsidRDefault="00C94798" w:rsidP="00FA3ADF">
            <w:pPr>
              <w:rPr>
                <w:bCs/>
                <w:color w:val="000000"/>
                <w:lang w:val="en-GB"/>
              </w:rPr>
            </w:pPr>
            <w:r w:rsidRPr="00D045D7">
              <w:rPr>
                <w:lang w:val="en-GB"/>
              </w:rPr>
              <w:t>...</w:t>
            </w:r>
          </w:p>
        </w:tc>
        <w:tc>
          <w:tcPr>
            <w:tcW w:w="3944" w:type="dxa"/>
          </w:tcPr>
          <w:p w14:paraId="165B47EC" w14:textId="7ADB2C23" w:rsidR="006813E9" w:rsidRPr="00D045D7" w:rsidRDefault="00754C3F" w:rsidP="003E306F">
            <w:pPr>
              <w:tabs>
                <w:tab w:val="left" w:pos="0"/>
              </w:tabs>
              <w:jc w:val="both"/>
              <w:rPr>
                <w:bCs/>
                <w:lang w:val="en-GB"/>
              </w:rPr>
            </w:pPr>
            <w:r w:rsidRPr="00D045D7">
              <w:rPr>
                <w:lang w:val="en-GB"/>
              </w:rPr>
              <w:t>PROVIDER</w:t>
            </w:r>
          </w:p>
          <w:p w14:paraId="45393440" w14:textId="77777777" w:rsidR="00754C3F" w:rsidRPr="00D045D7" w:rsidRDefault="00754C3F" w:rsidP="003E306F">
            <w:pPr>
              <w:tabs>
                <w:tab w:val="left" w:pos="0"/>
              </w:tabs>
              <w:jc w:val="both"/>
              <w:rPr>
                <w:b/>
                <w:lang w:val="en-GB"/>
              </w:rPr>
            </w:pPr>
          </w:p>
          <w:p w14:paraId="7E9B6D14" w14:textId="67749F53" w:rsidR="00EE172D" w:rsidRPr="00D045D7" w:rsidRDefault="00C94798" w:rsidP="00EE172D">
            <w:pPr>
              <w:spacing w:line="276" w:lineRule="auto"/>
              <w:rPr>
                <w:bCs/>
                <w:lang w:val="en-GB"/>
              </w:rPr>
            </w:pPr>
            <w:r w:rsidRPr="00D045D7">
              <w:rPr>
                <w:lang w:val="en-GB"/>
              </w:rPr>
              <w:t>...</w:t>
            </w:r>
          </w:p>
          <w:p w14:paraId="747DB157" w14:textId="13E5F3EA" w:rsidR="00D76E01" w:rsidRPr="00D045D7" w:rsidRDefault="00D76E01" w:rsidP="00EE172D">
            <w:pPr>
              <w:tabs>
                <w:tab w:val="left" w:pos="-110"/>
              </w:tabs>
              <w:jc w:val="both"/>
              <w:rPr>
                <w:lang w:val="en-GB"/>
              </w:rPr>
            </w:pPr>
          </w:p>
        </w:tc>
      </w:tr>
    </w:tbl>
    <w:p w14:paraId="63199705" w14:textId="1BBFC825" w:rsidR="007F7406" w:rsidRPr="00D045D7" w:rsidRDefault="007F7406" w:rsidP="00EE172D">
      <w:pPr>
        <w:spacing w:line="276" w:lineRule="auto"/>
        <w:rPr>
          <w:lang w:val="en-GB"/>
        </w:rPr>
      </w:pPr>
    </w:p>
    <w:p w14:paraId="276E05CA" w14:textId="77777777" w:rsidR="007F7406" w:rsidRPr="00D045D7" w:rsidRDefault="007F7406">
      <w:pPr>
        <w:spacing w:after="160" w:line="259" w:lineRule="auto"/>
        <w:rPr>
          <w:lang w:val="en-GB"/>
        </w:rPr>
      </w:pPr>
      <w:r w:rsidRPr="00D045D7">
        <w:rPr>
          <w:lang w:val="en-GB"/>
        </w:rPr>
        <w:br w:type="page"/>
      </w:r>
    </w:p>
    <w:p w14:paraId="42E0E1C3" w14:textId="77777777" w:rsidR="007F7406" w:rsidRPr="00D045D7" w:rsidRDefault="007F7406" w:rsidP="00E62009">
      <w:pPr>
        <w:ind w:left="6379"/>
        <w:rPr>
          <w:lang w:val="en-GB"/>
        </w:rPr>
      </w:pPr>
      <w:r w:rsidRPr="00D045D7">
        <w:rPr>
          <w:lang w:val="en-GB"/>
        </w:rPr>
        <w:lastRenderedPageBreak/>
        <w:t>Annex 1</w:t>
      </w:r>
    </w:p>
    <w:p w14:paraId="4841C557" w14:textId="5F34905A" w:rsidR="007F7406" w:rsidRPr="00D045D7" w:rsidRDefault="00E62009" w:rsidP="00E62009">
      <w:pPr>
        <w:ind w:left="6379"/>
        <w:rPr>
          <w:lang w:val="en-GB"/>
        </w:rPr>
      </w:pPr>
      <w:r w:rsidRPr="00D045D7">
        <w:rPr>
          <w:lang w:val="en-GB"/>
        </w:rPr>
        <w:t xml:space="preserve">to Information Transmission Agreement </w:t>
      </w:r>
    </w:p>
    <w:p w14:paraId="04A6A789" w14:textId="77777777" w:rsidR="0029047B" w:rsidRPr="00D045D7" w:rsidRDefault="007F7406" w:rsidP="00E62009">
      <w:pPr>
        <w:ind w:left="6379"/>
        <w:rPr>
          <w:bCs/>
          <w:lang w:val="en-GB"/>
        </w:rPr>
      </w:pPr>
      <w:r w:rsidRPr="00D045D7">
        <w:rPr>
          <w:lang w:val="en-GB"/>
        </w:rPr>
        <w:t xml:space="preserve">No </w:t>
      </w:r>
    </w:p>
    <w:p w14:paraId="1E3C69BB" w14:textId="731637A1" w:rsidR="007F7406" w:rsidRPr="00D045D7" w:rsidRDefault="007F7406" w:rsidP="00E62009">
      <w:pPr>
        <w:ind w:left="6379"/>
        <w:rPr>
          <w:lang w:val="en-GB"/>
        </w:rPr>
      </w:pPr>
      <w:r w:rsidRPr="00D045D7">
        <w:rPr>
          <w:lang w:val="en-GB"/>
        </w:rPr>
        <w:t xml:space="preserve">of       </w:t>
      </w:r>
      <w:r w:rsidR="00D95816">
        <w:rPr>
          <w:lang w:val="en-GB"/>
        </w:rPr>
        <w:t xml:space="preserve">    </w:t>
      </w:r>
      <w:r w:rsidRPr="00D045D7">
        <w:rPr>
          <w:lang w:val="en-GB"/>
        </w:rPr>
        <w:t xml:space="preserve">       2025</w:t>
      </w:r>
    </w:p>
    <w:p w14:paraId="0EB0FD95" w14:textId="77777777" w:rsidR="007F7406" w:rsidRPr="00D045D7" w:rsidRDefault="007F7406" w:rsidP="007F7406">
      <w:pPr>
        <w:rPr>
          <w:lang w:val="en-GB"/>
        </w:rPr>
      </w:pPr>
    </w:p>
    <w:p w14:paraId="36FCFE05" w14:textId="3FCCDE41" w:rsidR="007F7406" w:rsidRPr="00D045D7" w:rsidRDefault="0029047B" w:rsidP="007F7406">
      <w:pPr>
        <w:jc w:val="center"/>
        <w:rPr>
          <w:b/>
          <w:lang w:val="en-GB"/>
        </w:rPr>
      </w:pPr>
      <w:r w:rsidRPr="00D045D7">
        <w:rPr>
          <w:b/>
          <w:bCs/>
          <w:lang w:val="en-GB"/>
        </w:rPr>
        <w:t>TERMS AND CONDITIONS OF THE TRANSMISSION OF INFORMATION</w:t>
      </w:r>
    </w:p>
    <w:p w14:paraId="22A9C4D5" w14:textId="77777777" w:rsidR="007F7406" w:rsidRPr="00D045D7" w:rsidRDefault="007F7406" w:rsidP="007F7406">
      <w:pPr>
        <w:jc w:val="center"/>
        <w:rPr>
          <w:b/>
          <w:lang w:val="en-GB"/>
        </w:rPr>
      </w:pPr>
    </w:p>
    <w:p w14:paraId="65F0F000" w14:textId="10D71602" w:rsidR="007F7406" w:rsidRPr="00D045D7" w:rsidRDefault="0029047B" w:rsidP="007F7406">
      <w:pPr>
        <w:numPr>
          <w:ilvl w:val="0"/>
          <w:numId w:val="23"/>
        </w:numPr>
        <w:tabs>
          <w:tab w:val="num" w:pos="993"/>
        </w:tabs>
        <w:ind w:left="0" w:firstLine="567"/>
        <w:jc w:val="both"/>
        <w:rPr>
          <w:lang w:val="en-GB"/>
        </w:rPr>
      </w:pPr>
      <w:r w:rsidRPr="00D045D7">
        <w:rPr>
          <w:lang w:val="en-GB"/>
        </w:rPr>
        <w:t>Transmission of information: [one-off, periodic].</w:t>
      </w:r>
    </w:p>
    <w:p w14:paraId="67341AEC" w14:textId="1A0944F1" w:rsidR="007F7406" w:rsidRPr="00D045D7" w:rsidRDefault="007F7406" w:rsidP="007F7406">
      <w:pPr>
        <w:numPr>
          <w:ilvl w:val="0"/>
          <w:numId w:val="23"/>
        </w:numPr>
        <w:ind w:left="0" w:firstLine="567"/>
        <w:jc w:val="both"/>
        <w:rPr>
          <w:lang w:val="en-GB"/>
        </w:rPr>
      </w:pPr>
      <w:r w:rsidRPr="00D045D7">
        <w:rPr>
          <w:lang w:val="en-GB"/>
        </w:rPr>
        <w:t>Types of information provided: ... .</w:t>
      </w:r>
    </w:p>
    <w:p w14:paraId="54F9B14A" w14:textId="4F3821EC" w:rsidR="007F7406" w:rsidRPr="00D045D7" w:rsidRDefault="0029047B" w:rsidP="007F7406">
      <w:pPr>
        <w:numPr>
          <w:ilvl w:val="0"/>
          <w:numId w:val="23"/>
        </w:numPr>
        <w:ind w:left="0" w:firstLine="567"/>
        <w:jc w:val="both"/>
        <w:rPr>
          <w:lang w:val="en-GB"/>
        </w:rPr>
      </w:pPr>
      <w:r w:rsidRPr="00D045D7">
        <w:rPr>
          <w:lang w:val="en-GB"/>
        </w:rPr>
        <w:t>Timetable for transmission of information: ... .</w:t>
      </w:r>
    </w:p>
    <w:p w14:paraId="0A1350C2" w14:textId="2B943E1B" w:rsidR="007F7406" w:rsidRPr="00D045D7" w:rsidRDefault="0029047B" w:rsidP="007F7406">
      <w:pPr>
        <w:pStyle w:val="pf0"/>
        <w:numPr>
          <w:ilvl w:val="0"/>
          <w:numId w:val="23"/>
        </w:numPr>
        <w:ind w:left="0" w:firstLine="567"/>
        <w:jc w:val="both"/>
        <w:rPr>
          <w:lang w:val="en-GB"/>
        </w:rPr>
      </w:pPr>
      <w:r w:rsidRPr="00D045D7">
        <w:rPr>
          <w:lang w:val="en-GB"/>
        </w:rPr>
        <w:t>Method of transmission of information: ...</w:t>
      </w:r>
    </w:p>
    <w:p w14:paraId="220DD308" w14:textId="57C5159D" w:rsidR="007F7406" w:rsidRPr="00D045D7" w:rsidRDefault="0029047B" w:rsidP="007F7406">
      <w:pPr>
        <w:pStyle w:val="pf0"/>
        <w:numPr>
          <w:ilvl w:val="0"/>
          <w:numId w:val="23"/>
        </w:numPr>
        <w:ind w:left="0" w:firstLine="567"/>
        <w:rPr>
          <w:lang w:val="en-GB"/>
        </w:rPr>
      </w:pPr>
      <w:r w:rsidRPr="00D045D7">
        <w:rPr>
          <w:lang w:val="en-GB"/>
        </w:rPr>
        <w:t xml:space="preserve">Information format: ... . </w:t>
      </w:r>
    </w:p>
    <w:p w14:paraId="0765A85C" w14:textId="70FC358C" w:rsidR="007F7406" w:rsidRPr="00D045D7" w:rsidRDefault="0029047B" w:rsidP="007F7406">
      <w:pPr>
        <w:numPr>
          <w:ilvl w:val="0"/>
          <w:numId w:val="23"/>
        </w:numPr>
        <w:tabs>
          <w:tab w:val="num" w:pos="851"/>
        </w:tabs>
        <w:ind w:left="0" w:firstLine="567"/>
        <w:jc w:val="both"/>
        <w:rPr>
          <w:b/>
          <w:lang w:val="en-GB"/>
        </w:rPr>
      </w:pPr>
      <w:r w:rsidRPr="00D045D7">
        <w:rPr>
          <w:lang w:val="en-GB"/>
        </w:rPr>
        <w:t>Information elements: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1784"/>
        <w:gridCol w:w="6480"/>
      </w:tblGrid>
      <w:tr w:rsidR="0029047B" w:rsidRPr="00D045D7" w14:paraId="08B5AE6D" w14:textId="77777777" w:rsidTr="0029047B">
        <w:trPr>
          <w:trHeight w:val="289"/>
        </w:trPr>
        <w:tc>
          <w:tcPr>
            <w:tcW w:w="662" w:type="dxa"/>
            <w:noWrap/>
            <w:hideMark/>
          </w:tcPr>
          <w:p w14:paraId="61F88BB7" w14:textId="77777777" w:rsidR="0029047B" w:rsidRPr="00D045D7" w:rsidRDefault="0029047B" w:rsidP="000961AB">
            <w:pPr>
              <w:jc w:val="center"/>
              <w:rPr>
                <w:lang w:val="en-GB"/>
              </w:rPr>
            </w:pPr>
            <w:r w:rsidRPr="00D045D7">
              <w:rPr>
                <w:lang w:val="en-GB"/>
              </w:rPr>
              <w:t>Item</w:t>
            </w:r>
          </w:p>
          <w:p w14:paraId="1714D176" w14:textId="77777777" w:rsidR="0029047B" w:rsidRPr="00D045D7" w:rsidRDefault="0029047B" w:rsidP="000961AB">
            <w:pPr>
              <w:jc w:val="center"/>
              <w:rPr>
                <w:lang w:val="en-GB"/>
              </w:rPr>
            </w:pPr>
            <w:r w:rsidRPr="00D045D7">
              <w:rPr>
                <w:lang w:val="en-GB"/>
              </w:rPr>
              <w:t>No</w:t>
            </w:r>
          </w:p>
        </w:tc>
        <w:tc>
          <w:tcPr>
            <w:tcW w:w="1784" w:type="dxa"/>
            <w:noWrap/>
            <w:hideMark/>
          </w:tcPr>
          <w:p w14:paraId="14B45783" w14:textId="77777777" w:rsidR="0029047B" w:rsidRPr="00D045D7" w:rsidRDefault="0029047B" w:rsidP="000961AB">
            <w:pPr>
              <w:jc w:val="center"/>
              <w:rPr>
                <w:lang w:val="en-GB"/>
              </w:rPr>
            </w:pPr>
            <w:r w:rsidRPr="00D045D7">
              <w:rPr>
                <w:lang w:val="en-GB"/>
              </w:rPr>
              <w:t>Name</w:t>
            </w:r>
          </w:p>
        </w:tc>
        <w:tc>
          <w:tcPr>
            <w:tcW w:w="6480" w:type="dxa"/>
            <w:noWrap/>
            <w:hideMark/>
          </w:tcPr>
          <w:p w14:paraId="658E068B" w14:textId="77777777" w:rsidR="0029047B" w:rsidRPr="00D045D7" w:rsidRDefault="0029047B" w:rsidP="000961AB">
            <w:pPr>
              <w:jc w:val="center"/>
              <w:rPr>
                <w:lang w:val="en-GB"/>
              </w:rPr>
            </w:pPr>
            <w:r w:rsidRPr="00D045D7">
              <w:rPr>
                <w:lang w:val="en-GB"/>
              </w:rPr>
              <w:t>Description</w:t>
            </w:r>
          </w:p>
        </w:tc>
      </w:tr>
      <w:tr w:rsidR="0029047B" w:rsidRPr="00D045D7" w14:paraId="3388C2CF" w14:textId="77777777" w:rsidTr="0029047B">
        <w:trPr>
          <w:trHeight w:val="289"/>
        </w:trPr>
        <w:tc>
          <w:tcPr>
            <w:tcW w:w="662" w:type="dxa"/>
            <w:noWrap/>
          </w:tcPr>
          <w:p w14:paraId="3CF130C3" w14:textId="77777777" w:rsidR="0029047B" w:rsidRPr="00D045D7" w:rsidRDefault="0029047B" w:rsidP="000961AB">
            <w:pPr>
              <w:jc w:val="both"/>
              <w:rPr>
                <w:lang w:val="en-GB"/>
              </w:rPr>
            </w:pPr>
            <w:r w:rsidRPr="00D045D7">
              <w:rPr>
                <w:lang w:val="en-GB"/>
              </w:rPr>
              <w:t>6.1.</w:t>
            </w:r>
          </w:p>
        </w:tc>
        <w:tc>
          <w:tcPr>
            <w:tcW w:w="1784" w:type="dxa"/>
            <w:noWrap/>
          </w:tcPr>
          <w:p w14:paraId="0BE88647" w14:textId="77777777" w:rsidR="0029047B" w:rsidRPr="00D045D7" w:rsidRDefault="0029047B" w:rsidP="000961AB">
            <w:pPr>
              <w:jc w:val="both"/>
              <w:rPr>
                <w:lang w:val="en-GB"/>
              </w:rPr>
            </w:pPr>
          </w:p>
        </w:tc>
        <w:tc>
          <w:tcPr>
            <w:tcW w:w="6480" w:type="dxa"/>
            <w:noWrap/>
          </w:tcPr>
          <w:p w14:paraId="727418AC" w14:textId="77777777" w:rsidR="0029047B" w:rsidRPr="00D045D7" w:rsidRDefault="0029047B" w:rsidP="000961AB">
            <w:pPr>
              <w:ind w:left="14"/>
              <w:jc w:val="both"/>
              <w:rPr>
                <w:lang w:val="en-GB"/>
              </w:rPr>
            </w:pPr>
          </w:p>
        </w:tc>
      </w:tr>
      <w:tr w:rsidR="0029047B" w:rsidRPr="00D045D7" w14:paraId="7A77F46C" w14:textId="77777777" w:rsidTr="0029047B">
        <w:trPr>
          <w:trHeight w:val="289"/>
        </w:trPr>
        <w:tc>
          <w:tcPr>
            <w:tcW w:w="662" w:type="dxa"/>
            <w:noWrap/>
          </w:tcPr>
          <w:p w14:paraId="20A6426A" w14:textId="77777777" w:rsidR="0029047B" w:rsidRPr="00D045D7" w:rsidRDefault="0029047B" w:rsidP="000961AB">
            <w:pPr>
              <w:jc w:val="both"/>
              <w:rPr>
                <w:lang w:val="en-GB"/>
              </w:rPr>
            </w:pPr>
            <w:r w:rsidRPr="00D045D7">
              <w:rPr>
                <w:lang w:val="en-GB"/>
              </w:rPr>
              <w:t>6.2.</w:t>
            </w:r>
          </w:p>
        </w:tc>
        <w:tc>
          <w:tcPr>
            <w:tcW w:w="1784" w:type="dxa"/>
            <w:noWrap/>
          </w:tcPr>
          <w:p w14:paraId="254E8D5D" w14:textId="77777777" w:rsidR="0029047B" w:rsidRPr="00D045D7" w:rsidRDefault="0029047B" w:rsidP="000961AB">
            <w:pPr>
              <w:jc w:val="both"/>
              <w:rPr>
                <w:lang w:val="en-GB"/>
              </w:rPr>
            </w:pPr>
          </w:p>
        </w:tc>
        <w:tc>
          <w:tcPr>
            <w:tcW w:w="6480" w:type="dxa"/>
            <w:noWrap/>
          </w:tcPr>
          <w:p w14:paraId="5191ECBF" w14:textId="77777777" w:rsidR="0029047B" w:rsidRPr="00D045D7" w:rsidRDefault="0029047B" w:rsidP="000961AB">
            <w:pPr>
              <w:rPr>
                <w:lang w:val="en-GB"/>
              </w:rPr>
            </w:pPr>
          </w:p>
        </w:tc>
      </w:tr>
      <w:tr w:rsidR="0029047B" w:rsidRPr="00D045D7" w14:paraId="6BD8870F" w14:textId="77777777" w:rsidTr="0029047B">
        <w:trPr>
          <w:trHeight w:val="289"/>
        </w:trPr>
        <w:tc>
          <w:tcPr>
            <w:tcW w:w="662" w:type="dxa"/>
            <w:noWrap/>
          </w:tcPr>
          <w:p w14:paraId="66E8CD84" w14:textId="77777777" w:rsidR="0029047B" w:rsidRPr="00D045D7" w:rsidRDefault="0029047B" w:rsidP="000961AB">
            <w:pPr>
              <w:jc w:val="both"/>
              <w:rPr>
                <w:lang w:val="en-GB"/>
              </w:rPr>
            </w:pPr>
            <w:r w:rsidRPr="00D045D7">
              <w:rPr>
                <w:lang w:val="en-GB"/>
              </w:rPr>
              <w:t>6.3.</w:t>
            </w:r>
          </w:p>
        </w:tc>
        <w:tc>
          <w:tcPr>
            <w:tcW w:w="1784" w:type="dxa"/>
            <w:noWrap/>
          </w:tcPr>
          <w:p w14:paraId="0C212B94" w14:textId="77777777" w:rsidR="0029047B" w:rsidRPr="00D045D7" w:rsidRDefault="0029047B" w:rsidP="000961AB">
            <w:pPr>
              <w:jc w:val="both"/>
              <w:rPr>
                <w:lang w:val="en-GB"/>
              </w:rPr>
            </w:pPr>
          </w:p>
        </w:tc>
        <w:tc>
          <w:tcPr>
            <w:tcW w:w="6480" w:type="dxa"/>
            <w:noWrap/>
          </w:tcPr>
          <w:p w14:paraId="6F919272" w14:textId="77777777" w:rsidR="0029047B" w:rsidRPr="00D045D7" w:rsidRDefault="0029047B" w:rsidP="000961AB">
            <w:pPr>
              <w:jc w:val="both"/>
              <w:rPr>
                <w:lang w:val="en-GB"/>
              </w:rPr>
            </w:pPr>
          </w:p>
        </w:tc>
      </w:tr>
      <w:tr w:rsidR="0029047B" w:rsidRPr="00D045D7" w14:paraId="6B038579" w14:textId="77777777" w:rsidTr="0029047B">
        <w:trPr>
          <w:trHeight w:val="289"/>
        </w:trPr>
        <w:tc>
          <w:tcPr>
            <w:tcW w:w="662" w:type="dxa"/>
            <w:noWrap/>
          </w:tcPr>
          <w:p w14:paraId="6CC22DF4" w14:textId="77777777" w:rsidR="0029047B" w:rsidRPr="00D045D7" w:rsidRDefault="0029047B" w:rsidP="000961AB">
            <w:pPr>
              <w:jc w:val="both"/>
              <w:rPr>
                <w:lang w:val="en-GB"/>
              </w:rPr>
            </w:pPr>
            <w:r w:rsidRPr="00D045D7">
              <w:rPr>
                <w:lang w:val="en-GB"/>
              </w:rPr>
              <w:t>6.4.</w:t>
            </w:r>
          </w:p>
        </w:tc>
        <w:tc>
          <w:tcPr>
            <w:tcW w:w="1784" w:type="dxa"/>
            <w:noWrap/>
          </w:tcPr>
          <w:p w14:paraId="7069CBDE" w14:textId="77777777" w:rsidR="0029047B" w:rsidRPr="00D045D7" w:rsidRDefault="0029047B" w:rsidP="000961AB">
            <w:pPr>
              <w:jc w:val="both"/>
              <w:rPr>
                <w:lang w:val="en-GB"/>
              </w:rPr>
            </w:pPr>
          </w:p>
        </w:tc>
        <w:tc>
          <w:tcPr>
            <w:tcW w:w="6480" w:type="dxa"/>
            <w:noWrap/>
          </w:tcPr>
          <w:p w14:paraId="25BF08F3" w14:textId="77777777" w:rsidR="0029047B" w:rsidRPr="00D045D7" w:rsidRDefault="0029047B" w:rsidP="000961AB">
            <w:pPr>
              <w:jc w:val="both"/>
              <w:rPr>
                <w:lang w:val="en-GB"/>
              </w:rPr>
            </w:pPr>
          </w:p>
        </w:tc>
      </w:tr>
      <w:tr w:rsidR="0029047B" w:rsidRPr="00D045D7" w14:paraId="2C0E8FA2" w14:textId="77777777" w:rsidTr="0029047B">
        <w:trPr>
          <w:trHeight w:val="289"/>
        </w:trPr>
        <w:tc>
          <w:tcPr>
            <w:tcW w:w="662" w:type="dxa"/>
            <w:noWrap/>
          </w:tcPr>
          <w:p w14:paraId="0124568A" w14:textId="77777777" w:rsidR="0029047B" w:rsidRPr="00D045D7" w:rsidRDefault="0029047B" w:rsidP="000961AB">
            <w:pPr>
              <w:jc w:val="both"/>
              <w:rPr>
                <w:lang w:val="en-GB"/>
              </w:rPr>
            </w:pPr>
            <w:r w:rsidRPr="00D045D7">
              <w:rPr>
                <w:lang w:val="en-GB"/>
              </w:rPr>
              <w:t>6.5.</w:t>
            </w:r>
          </w:p>
        </w:tc>
        <w:tc>
          <w:tcPr>
            <w:tcW w:w="1784" w:type="dxa"/>
            <w:noWrap/>
          </w:tcPr>
          <w:p w14:paraId="6A18AF0B" w14:textId="77777777" w:rsidR="0029047B" w:rsidRPr="00D045D7" w:rsidRDefault="0029047B" w:rsidP="000961AB">
            <w:pPr>
              <w:jc w:val="both"/>
              <w:rPr>
                <w:lang w:val="en-GB"/>
              </w:rPr>
            </w:pPr>
          </w:p>
        </w:tc>
        <w:tc>
          <w:tcPr>
            <w:tcW w:w="6480" w:type="dxa"/>
            <w:noWrap/>
          </w:tcPr>
          <w:p w14:paraId="50001AB4" w14:textId="77777777" w:rsidR="0029047B" w:rsidRPr="00D045D7" w:rsidRDefault="0029047B" w:rsidP="000961AB">
            <w:pPr>
              <w:jc w:val="both"/>
              <w:rPr>
                <w:lang w:val="en-GB"/>
              </w:rPr>
            </w:pPr>
          </w:p>
        </w:tc>
      </w:tr>
      <w:tr w:rsidR="0029047B" w:rsidRPr="00D045D7" w14:paraId="79968784" w14:textId="77777777" w:rsidTr="0029047B">
        <w:trPr>
          <w:trHeight w:val="289"/>
        </w:trPr>
        <w:tc>
          <w:tcPr>
            <w:tcW w:w="662" w:type="dxa"/>
            <w:noWrap/>
          </w:tcPr>
          <w:p w14:paraId="45A8F857" w14:textId="77777777" w:rsidR="0029047B" w:rsidRPr="00D045D7" w:rsidRDefault="0029047B" w:rsidP="000961AB">
            <w:pPr>
              <w:jc w:val="both"/>
              <w:rPr>
                <w:lang w:val="en-GB"/>
              </w:rPr>
            </w:pPr>
            <w:r w:rsidRPr="00D045D7">
              <w:rPr>
                <w:lang w:val="en-GB"/>
              </w:rPr>
              <w:t>6.6.</w:t>
            </w:r>
          </w:p>
        </w:tc>
        <w:tc>
          <w:tcPr>
            <w:tcW w:w="1784" w:type="dxa"/>
            <w:noWrap/>
          </w:tcPr>
          <w:p w14:paraId="7E4C0E2C" w14:textId="77777777" w:rsidR="0029047B" w:rsidRPr="00D045D7" w:rsidRDefault="0029047B" w:rsidP="000961AB">
            <w:pPr>
              <w:jc w:val="both"/>
              <w:rPr>
                <w:lang w:val="en-GB"/>
              </w:rPr>
            </w:pPr>
          </w:p>
        </w:tc>
        <w:tc>
          <w:tcPr>
            <w:tcW w:w="6480" w:type="dxa"/>
            <w:noWrap/>
          </w:tcPr>
          <w:p w14:paraId="46C8B5C1" w14:textId="77777777" w:rsidR="0029047B" w:rsidRPr="00D045D7" w:rsidRDefault="0029047B" w:rsidP="000961AB">
            <w:pPr>
              <w:jc w:val="both"/>
              <w:rPr>
                <w:lang w:val="en-GB"/>
              </w:rPr>
            </w:pPr>
          </w:p>
        </w:tc>
      </w:tr>
    </w:tbl>
    <w:p w14:paraId="1ED9C705" w14:textId="77777777" w:rsidR="007F7406" w:rsidRPr="00D045D7" w:rsidRDefault="007F7406" w:rsidP="007F7406">
      <w:pPr>
        <w:numPr>
          <w:ilvl w:val="0"/>
          <w:numId w:val="23"/>
        </w:numPr>
        <w:spacing w:before="120"/>
        <w:ind w:left="0" w:firstLine="567"/>
        <w:jc w:val="both"/>
        <w:rPr>
          <w:lang w:val="en-GB"/>
        </w:rPr>
      </w:pPr>
      <w:r w:rsidRPr="00D045D7">
        <w:rPr>
          <w:lang w:val="en-GB"/>
        </w:rPr>
        <w:t xml:space="preserve">Terms and conditions for feedback: </w:t>
      </w:r>
    </w:p>
    <w:p w14:paraId="23B4CC3B" w14:textId="76EC5A34" w:rsidR="007F7406" w:rsidRPr="00D045D7" w:rsidRDefault="007F7406" w:rsidP="007F7406">
      <w:pPr>
        <w:numPr>
          <w:ilvl w:val="1"/>
          <w:numId w:val="23"/>
        </w:numPr>
        <w:ind w:left="0" w:firstLine="567"/>
        <w:jc w:val="both"/>
        <w:rPr>
          <w:lang w:val="en-GB"/>
        </w:rPr>
      </w:pPr>
      <w:r w:rsidRPr="00D045D7">
        <w:rPr>
          <w:lang w:val="en-GB"/>
        </w:rPr>
        <w:t>Using the contact details set out in Annex 2 to the Agreement, the RECIPIENT shall inform the PROVIDER of any errors or inconsistencies in the information within 5 (five) working days of the date of discovery of the errors.</w:t>
      </w:r>
    </w:p>
    <w:p w14:paraId="6A0BBCDC" w14:textId="79A34AAB" w:rsidR="007F7406" w:rsidRPr="00D045D7" w:rsidRDefault="007F7406" w:rsidP="007F7406">
      <w:pPr>
        <w:numPr>
          <w:ilvl w:val="1"/>
          <w:numId w:val="23"/>
        </w:numPr>
        <w:ind w:left="0" w:firstLine="567"/>
        <w:jc w:val="both"/>
        <w:rPr>
          <w:lang w:val="en-GB"/>
        </w:rPr>
      </w:pPr>
      <w:r w:rsidRPr="00D045D7">
        <w:rPr>
          <w:lang w:val="en-GB"/>
        </w:rPr>
        <w:t>The PROVIDER shall carry out an investigation of the errors and, if necessary, provide revised information together with other information.</w:t>
      </w:r>
    </w:p>
    <w:p w14:paraId="5F59446C" w14:textId="77777777" w:rsidR="007F7406" w:rsidRPr="00D045D7" w:rsidRDefault="007F7406" w:rsidP="007F7406">
      <w:pPr>
        <w:jc w:val="both"/>
        <w:rPr>
          <w:lang w:val="en-GB"/>
        </w:rPr>
      </w:pPr>
    </w:p>
    <w:p w14:paraId="7EA2D0C7" w14:textId="77777777" w:rsidR="007F7406" w:rsidRPr="00D045D7" w:rsidRDefault="007F7406" w:rsidP="007F7406">
      <w:pPr>
        <w:ind w:left="360"/>
        <w:jc w:val="center"/>
        <w:rPr>
          <w:lang w:val="en-GB"/>
        </w:rPr>
      </w:pPr>
      <w:r w:rsidRPr="00D045D7">
        <w:rPr>
          <w:lang w:val="en-GB"/>
        </w:rPr>
        <w:t>_________________</w:t>
      </w:r>
    </w:p>
    <w:p w14:paraId="78D4EE1D" w14:textId="41FB5859" w:rsidR="00AF785C" w:rsidRPr="00D045D7" w:rsidRDefault="00AF785C">
      <w:pPr>
        <w:spacing w:after="160" w:line="259" w:lineRule="auto"/>
        <w:rPr>
          <w:lang w:val="en-GB"/>
        </w:rPr>
      </w:pPr>
      <w:r w:rsidRPr="00D045D7">
        <w:rPr>
          <w:lang w:val="en-GB"/>
        </w:rPr>
        <w:br w:type="page"/>
      </w:r>
    </w:p>
    <w:p w14:paraId="51EECFA7" w14:textId="77777777" w:rsidR="006F3481" w:rsidRPr="00D045D7" w:rsidRDefault="006F3481" w:rsidP="00604009">
      <w:pPr>
        <w:ind w:left="6379"/>
        <w:rPr>
          <w:lang w:val="en-GB"/>
        </w:rPr>
      </w:pPr>
      <w:r w:rsidRPr="00D045D7">
        <w:rPr>
          <w:lang w:val="en-GB"/>
        </w:rPr>
        <w:lastRenderedPageBreak/>
        <w:t>Annex 2</w:t>
      </w:r>
    </w:p>
    <w:p w14:paraId="51A1202B" w14:textId="6647BEFD" w:rsidR="006F3481" w:rsidRPr="00D045D7" w:rsidRDefault="00F33D3A" w:rsidP="00604009">
      <w:pPr>
        <w:ind w:left="6379"/>
        <w:rPr>
          <w:lang w:val="en-GB"/>
        </w:rPr>
      </w:pPr>
      <w:r w:rsidRPr="00D045D7">
        <w:rPr>
          <w:lang w:val="en-GB"/>
        </w:rPr>
        <w:t xml:space="preserve">to Information Transmission Agreement </w:t>
      </w:r>
    </w:p>
    <w:p w14:paraId="1BFF4BEE" w14:textId="77777777" w:rsidR="00604009" w:rsidRPr="00D045D7" w:rsidRDefault="006F3481" w:rsidP="00604009">
      <w:pPr>
        <w:ind w:left="6379"/>
        <w:rPr>
          <w:lang w:val="en-GB"/>
        </w:rPr>
      </w:pPr>
      <w:r w:rsidRPr="00D045D7">
        <w:rPr>
          <w:lang w:val="en-GB"/>
        </w:rPr>
        <w:t xml:space="preserve">No </w:t>
      </w:r>
    </w:p>
    <w:p w14:paraId="2D5BFE0B" w14:textId="22D8E30E" w:rsidR="006F3481" w:rsidRPr="00D045D7" w:rsidRDefault="006F3481" w:rsidP="00604009">
      <w:pPr>
        <w:ind w:left="6379"/>
        <w:rPr>
          <w:lang w:val="en-GB"/>
        </w:rPr>
      </w:pPr>
      <w:r w:rsidRPr="00D045D7">
        <w:rPr>
          <w:lang w:val="en-GB"/>
        </w:rPr>
        <w:t xml:space="preserve">of          </w:t>
      </w:r>
      <w:r w:rsidR="00D95816">
        <w:rPr>
          <w:lang w:val="en-GB"/>
        </w:rPr>
        <w:t xml:space="preserve">    </w:t>
      </w:r>
      <w:r w:rsidRPr="00D045D7">
        <w:rPr>
          <w:lang w:val="en-GB"/>
        </w:rPr>
        <w:t xml:space="preserve">    2025</w:t>
      </w:r>
    </w:p>
    <w:p w14:paraId="3D2DBF77" w14:textId="77777777" w:rsidR="006F3481" w:rsidRPr="00D045D7" w:rsidRDefault="006F3481" w:rsidP="006F3481">
      <w:pPr>
        <w:rPr>
          <w:lang w:val="en-GB"/>
        </w:rPr>
      </w:pPr>
    </w:p>
    <w:p w14:paraId="1F171F69" w14:textId="77777777" w:rsidR="006F3481" w:rsidRPr="00D045D7" w:rsidRDefault="006F3481" w:rsidP="006F3481">
      <w:pPr>
        <w:jc w:val="center"/>
        <w:rPr>
          <w:b/>
          <w:lang w:val="en-GB"/>
        </w:rPr>
      </w:pPr>
      <w:r w:rsidRPr="00D045D7">
        <w:rPr>
          <w:b/>
          <w:bCs/>
          <w:lang w:val="en-GB"/>
        </w:rPr>
        <w:t xml:space="preserve"> </w:t>
      </w:r>
      <w:r w:rsidRPr="00D045D7">
        <w:rPr>
          <w:b/>
          <w:bCs/>
          <w:color w:val="000000"/>
          <w:lang w:val="en-GB"/>
        </w:rPr>
        <w:t xml:space="preserve">INFORMATION ON THE RESPONSIBLE PERSONS OF THE PARTIES </w:t>
      </w:r>
    </w:p>
    <w:p w14:paraId="551CB731" w14:textId="77777777" w:rsidR="006F3481" w:rsidRPr="00D045D7" w:rsidRDefault="006F3481" w:rsidP="006F3481">
      <w:pPr>
        <w:jc w:val="center"/>
        <w:rPr>
          <w:b/>
          <w:lang w:val="en-GB"/>
        </w:rPr>
      </w:pPr>
    </w:p>
    <w:p w14:paraId="49ACA78B" w14:textId="77777777" w:rsidR="006F3481" w:rsidRPr="00D045D7" w:rsidRDefault="006F3481" w:rsidP="006F3481">
      <w:pPr>
        <w:pStyle w:val="ListParagraph"/>
        <w:numPr>
          <w:ilvl w:val="0"/>
          <w:numId w:val="25"/>
        </w:numPr>
        <w:jc w:val="both"/>
        <w:rPr>
          <w:lang w:val="en-GB"/>
        </w:rPr>
      </w:pPr>
      <w:r w:rsidRPr="00D045D7">
        <w:rPr>
          <w:lang w:val="en-GB"/>
        </w:rPr>
        <w:t>Responsible persons and/or departments designated by the PROVIDER: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1559"/>
        <w:gridCol w:w="2977"/>
      </w:tblGrid>
      <w:tr w:rsidR="006F3481" w:rsidRPr="00D045D7" w14:paraId="438CE75E" w14:textId="77777777" w:rsidTr="007F13F4">
        <w:trPr>
          <w:tblHeader/>
        </w:trPr>
        <w:tc>
          <w:tcPr>
            <w:tcW w:w="4815" w:type="dxa"/>
            <w:tcBorders>
              <w:top w:val="single" w:sz="4" w:space="0" w:color="auto"/>
              <w:left w:val="single" w:sz="4" w:space="0" w:color="auto"/>
              <w:bottom w:val="single" w:sz="4" w:space="0" w:color="auto"/>
              <w:right w:val="single" w:sz="4" w:space="0" w:color="auto"/>
            </w:tcBorders>
          </w:tcPr>
          <w:p w14:paraId="7FA46A0A" w14:textId="77777777" w:rsidR="006F3481" w:rsidRPr="00D045D7" w:rsidRDefault="006F3481" w:rsidP="000961AB">
            <w:pPr>
              <w:pStyle w:val="ParaCharCharCharCharCharCharCharCharChar"/>
              <w:ind w:left="0"/>
              <w:jc w:val="left"/>
              <w:rPr>
                <w:color w:val="auto"/>
                <w:lang w:val="en-GB"/>
              </w:rPr>
            </w:pPr>
            <w:r w:rsidRPr="00D045D7">
              <w:rPr>
                <w:color w:val="auto"/>
                <w:lang w:val="en-GB"/>
              </w:rPr>
              <w:t>Name and surname of the person, and the position or department</w:t>
            </w:r>
          </w:p>
        </w:tc>
        <w:tc>
          <w:tcPr>
            <w:tcW w:w="1559" w:type="dxa"/>
            <w:tcBorders>
              <w:top w:val="single" w:sz="4" w:space="0" w:color="auto"/>
              <w:left w:val="single" w:sz="4" w:space="0" w:color="auto"/>
              <w:bottom w:val="single" w:sz="4" w:space="0" w:color="auto"/>
              <w:right w:val="single" w:sz="4" w:space="0" w:color="auto"/>
            </w:tcBorders>
          </w:tcPr>
          <w:p w14:paraId="61850D13" w14:textId="77777777" w:rsidR="006F3481" w:rsidRPr="00D045D7" w:rsidRDefault="006F3481" w:rsidP="000961AB">
            <w:pPr>
              <w:pStyle w:val="ParaCharCharCharCharCharCharCharCharChar"/>
              <w:ind w:left="0"/>
              <w:jc w:val="left"/>
              <w:rPr>
                <w:color w:val="auto"/>
                <w:lang w:val="en-GB"/>
              </w:rPr>
            </w:pPr>
            <w:r w:rsidRPr="00D045D7">
              <w:rPr>
                <w:color w:val="auto"/>
                <w:lang w:val="en-GB"/>
              </w:rPr>
              <w:t>Tel.</w:t>
            </w:r>
          </w:p>
        </w:tc>
        <w:tc>
          <w:tcPr>
            <w:tcW w:w="2977" w:type="dxa"/>
            <w:tcBorders>
              <w:top w:val="single" w:sz="4" w:space="0" w:color="auto"/>
              <w:left w:val="single" w:sz="4" w:space="0" w:color="auto"/>
              <w:bottom w:val="single" w:sz="4" w:space="0" w:color="auto"/>
              <w:right w:val="single" w:sz="4" w:space="0" w:color="auto"/>
            </w:tcBorders>
          </w:tcPr>
          <w:p w14:paraId="48536D17" w14:textId="77777777" w:rsidR="006F3481" w:rsidRPr="00D045D7" w:rsidRDefault="006F3481" w:rsidP="000961AB">
            <w:pPr>
              <w:pStyle w:val="ParaCharCharCharCharCharCharCharCharChar"/>
              <w:ind w:left="0"/>
              <w:jc w:val="left"/>
              <w:rPr>
                <w:color w:val="auto"/>
                <w:lang w:val="en-GB"/>
              </w:rPr>
            </w:pPr>
            <w:r w:rsidRPr="00D045D7">
              <w:rPr>
                <w:color w:val="auto"/>
                <w:lang w:val="en-GB"/>
              </w:rPr>
              <w:t>E-mail</w:t>
            </w:r>
          </w:p>
        </w:tc>
      </w:tr>
      <w:tr w:rsidR="006F3481" w:rsidRPr="00D045D7" w14:paraId="260AF039" w14:textId="77777777" w:rsidTr="007F13F4">
        <w:trPr>
          <w:cantSplit/>
          <w:trHeight w:val="366"/>
        </w:trPr>
        <w:tc>
          <w:tcPr>
            <w:tcW w:w="4815" w:type="dxa"/>
            <w:tcBorders>
              <w:top w:val="single" w:sz="4" w:space="0" w:color="auto"/>
              <w:left w:val="single" w:sz="4" w:space="0" w:color="auto"/>
              <w:bottom w:val="single" w:sz="4" w:space="0" w:color="auto"/>
              <w:right w:val="single" w:sz="4" w:space="0" w:color="auto"/>
            </w:tcBorders>
            <w:vAlign w:val="center"/>
          </w:tcPr>
          <w:p w14:paraId="0F94DD17" w14:textId="77777777" w:rsidR="006F3481" w:rsidRPr="00D045D7" w:rsidRDefault="006F3481" w:rsidP="000961AB">
            <w:pPr>
              <w:tabs>
                <w:tab w:val="num" w:pos="709"/>
                <w:tab w:val="num" w:pos="1701"/>
              </w:tabs>
              <w:rPr>
                <w:highlight w:val="lightGray"/>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5CF269F6" w14:textId="77777777" w:rsidR="006F3481" w:rsidRPr="00D045D7" w:rsidRDefault="006F3481" w:rsidP="000961AB">
            <w:pPr>
              <w:spacing w:before="120"/>
              <w:rPr>
                <w:lang w:val="en-GB"/>
              </w:rPr>
            </w:pPr>
          </w:p>
        </w:tc>
        <w:tc>
          <w:tcPr>
            <w:tcW w:w="2977" w:type="dxa"/>
            <w:tcBorders>
              <w:top w:val="single" w:sz="4" w:space="0" w:color="auto"/>
              <w:left w:val="single" w:sz="4" w:space="0" w:color="auto"/>
              <w:bottom w:val="single" w:sz="4" w:space="0" w:color="auto"/>
              <w:right w:val="single" w:sz="4" w:space="0" w:color="auto"/>
            </w:tcBorders>
            <w:vAlign w:val="center"/>
          </w:tcPr>
          <w:p w14:paraId="5AD7DB75" w14:textId="77777777" w:rsidR="006F3481" w:rsidRPr="00D045D7" w:rsidRDefault="006F3481" w:rsidP="000961AB">
            <w:pPr>
              <w:rPr>
                <w:lang w:val="en-GB"/>
              </w:rPr>
            </w:pPr>
          </w:p>
        </w:tc>
      </w:tr>
      <w:tr w:rsidR="006F3481" w:rsidRPr="00D045D7" w14:paraId="49F12102" w14:textId="77777777" w:rsidTr="007F13F4">
        <w:trPr>
          <w:cantSplit/>
          <w:trHeight w:val="386"/>
        </w:trPr>
        <w:tc>
          <w:tcPr>
            <w:tcW w:w="4815" w:type="dxa"/>
            <w:tcBorders>
              <w:top w:val="single" w:sz="4" w:space="0" w:color="auto"/>
              <w:left w:val="single" w:sz="4" w:space="0" w:color="auto"/>
              <w:bottom w:val="single" w:sz="4" w:space="0" w:color="auto"/>
              <w:right w:val="single" w:sz="4" w:space="0" w:color="auto"/>
            </w:tcBorders>
            <w:vAlign w:val="center"/>
          </w:tcPr>
          <w:p w14:paraId="0CAE7095" w14:textId="77777777" w:rsidR="006F3481" w:rsidRPr="00D045D7" w:rsidRDefault="006F3481" w:rsidP="000961AB">
            <w:pPr>
              <w:tabs>
                <w:tab w:val="num" w:pos="709"/>
                <w:tab w:val="num" w:pos="1701"/>
              </w:tabs>
              <w:rPr>
                <w:bCs/>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1B21CE9C" w14:textId="77777777" w:rsidR="006F3481" w:rsidRPr="00D045D7" w:rsidRDefault="006F3481" w:rsidP="000961AB">
            <w:pPr>
              <w:spacing w:before="120"/>
              <w:rPr>
                <w:lang w:val="en-GB"/>
              </w:rPr>
            </w:pPr>
          </w:p>
        </w:tc>
        <w:tc>
          <w:tcPr>
            <w:tcW w:w="2977" w:type="dxa"/>
            <w:tcBorders>
              <w:top w:val="single" w:sz="4" w:space="0" w:color="auto"/>
              <w:left w:val="single" w:sz="4" w:space="0" w:color="auto"/>
              <w:bottom w:val="single" w:sz="4" w:space="0" w:color="auto"/>
              <w:right w:val="single" w:sz="4" w:space="0" w:color="auto"/>
            </w:tcBorders>
            <w:vAlign w:val="center"/>
          </w:tcPr>
          <w:p w14:paraId="7AFFFF46" w14:textId="77777777" w:rsidR="006F3481" w:rsidRPr="00D045D7" w:rsidRDefault="006F3481" w:rsidP="000961AB">
            <w:pPr>
              <w:rPr>
                <w:lang w:val="en-GB"/>
              </w:rPr>
            </w:pPr>
          </w:p>
        </w:tc>
      </w:tr>
      <w:tr w:rsidR="006F3481" w:rsidRPr="00D045D7" w14:paraId="38B555CD" w14:textId="77777777" w:rsidTr="007F13F4">
        <w:trPr>
          <w:cantSplit/>
          <w:trHeight w:val="690"/>
        </w:trPr>
        <w:tc>
          <w:tcPr>
            <w:tcW w:w="4815" w:type="dxa"/>
            <w:tcBorders>
              <w:top w:val="single" w:sz="4" w:space="0" w:color="auto"/>
              <w:left w:val="single" w:sz="4" w:space="0" w:color="auto"/>
              <w:bottom w:val="single" w:sz="4" w:space="0" w:color="auto"/>
              <w:right w:val="single" w:sz="4" w:space="0" w:color="auto"/>
            </w:tcBorders>
            <w:vAlign w:val="center"/>
          </w:tcPr>
          <w:p w14:paraId="428C17E0" w14:textId="77777777" w:rsidR="006F3481" w:rsidRPr="00D045D7" w:rsidRDefault="006F3481" w:rsidP="000961AB">
            <w:pPr>
              <w:tabs>
                <w:tab w:val="num" w:pos="709"/>
                <w:tab w:val="num" w:pos="1701"/>
              </w:tabs>
              <w:rPr>
                <w:bCs/>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137CD787" w14:textId="77777777" w:rsidR="006F3481" w:rsidRPr="00D045D7" w:rsidRDefault="006F3481" w:rsidP="000961AB">
            <w:pPr>
              <w:spacing w:before="120"/>
              <w:rPr>
                <w:lang w:val="en-GB"/>
              </w:rPr>
            </w:pPr>
          </w:p>
        </w:tc>
        <w:tc>
          <w:tcPr>
            <w:tcW w:w="2977" w:type="dxa"/>
            <w:tcBorders>
              <w:top w:val="single" w:sz="4" w:space="0" w:color="auto"/>
              <w:left w:val="single" w:sz="4" w:space="0" w:color="auto"/>
              <w:bottom w:val="single" w:sz="4" w:space="0" w:color="auto"/>
              <w:right w:val="single" w:sz="4" w:space="0" w:color="auto"/>
            </w:tcBorders>
            <w:vAlign w:val="center"/>
          </w:tcPr>
          <w:p w14:paraId="3764FFC7" w14:textId="77777777" w:rsidR="006F3481" w:rsidRPr="00D045D7" w:rsidRDefault="006F3481" w:rsidP="000961AB">
            <w:pPr>
              <w:rPr>
                <w:lang w:val="en-GB"/>
              </w:rPr>
            </w:pPr>
          </w:p>
        </w:tc>
      </w:tr>
    </w:tbl>
    <w:p w14:paraId="1FA97184" w14:textId="77777777" w:rsidR="006F3481" w:rsidRPr="00D045D7" w:rsidRDefault="006F3481" w:rsidP="006F3481">
      <w:pPr>
        <w:rPr>
          <w:lang w:val="en-GB"/>
        </w:rPr>
      </w:pPr>
    </w:p>
    <w:p w14:paraId="427498D7" w14:textId="77777777" w:rsidR="006F3481" w:rsidRPr="00D045D7" w:rsidRDefault="006F3481" w:rsidP="006F3481">
      <w:pPr>
        <w:pStyle w:val="ListParagraph"/>
        <w:numPr>
          <w:ilvl w:val="0"/>
          <w:numId w:val="25"/>
        </w:numPr>
        <w:rPr>
          <w:lang w:val="en-GB"/>
        </w:rPr>
      </w:pPr>
      <w:r w:rsidRPr="00D045D7">
        <w:rPr>
          <w:lang w:val="en-GB"/>
        </w:rPr>
        <w:t>Responsible persons and/or departments designated by the RECIPIENT: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1559"/>
        <w:gridCol w:w="2977"/>
      </w:tblGrid>
      <w:tr w:rsidR="006F3481" w:rsidRPr="00D045D7" w14:paraId="04B43051" w14:textId="77777777" w:rsidTr="007F13F4">
        <w:trPr>
          <w:tblHeader/>
        </w:trPr>
        <w:tc>
          <w:tcPr>
            <w:tcW w:w="4815" w:type="dxa"/>
            <w:tcBorders>
              <w:top w:val="single" w:sz="4" w:space="0" w:color="auto"/>
              <w:left w:val="single" w:sz="4" w:space="0" w:color="auto"/>
              <w:bottom w:val="single" w:sz="4" w:space="0" w:color="auto"/>
              <w:right w:val="single" w:sz="4" w:space="0" w:color="auto"/>
            </w:tcBorders>
          </w:tcPr>
          <w:p w14:paraId="0E183950" w14:textId="77777777" w:rsidR="006F3481" w:rsidRPr="00D045D7" w:rsidRDefault="006F3481" w:rsidP="000961AB">
            <w:pPr>
              <w:pStyle w:val="ParaCharCharCharCharCharCharCharCharChar"/>
              <w:ind w:left="0"/>
              <w:jc w:val="left"/>
              <w:rPr>
                <w:color w:val="auto"/>
                <w:lang w:val="en-GB"/>
              </w:rPr>
            </w:pPr>
            <w:r w:rsidRPr="00D045D7">
              <w:rPr>
                <w:color w:val="auto"/>
                <w:lang w:val="en-GB"/>
              </w:rPr>
              <w:t>Name and surname of the person, and the position or department</w:t>
            </w:r>
          </w:p>
        </w:tc>
        <w:tc>
          <w:tcPr>
            <w:tcW w:w="1559" w:type="dxa"/>
            <w:tcBorders>
              <w:top w:val="single" w:sz="4" w:space="0" w:color="auto"/>
              <w:left w:val="single" w:sz="4" w:space="0" w:color="auto"/>
              <w:bottom w:val="single" w:sz="4" w:space="0" w:color="auto"/>
              <w:right w:val="single" w:sz="4" w:space="0" w:color="auto"/>
            </w:tcBorders>
          </w:tcPr>
          <w:p w14:paraId="525B774C" w14:textId="77777777" w:rsidR="006F3481" w:rsidRPr="00D045D7" w:rsidRDefault="006F3481" w:rsidP="000961AB">
            <w:pPr>
              <w:pStyle w:val="ParaCharCharCharCharCharCharCharCharChar"/>
              <w:ind w:left="0"/>
              <w:jc w:val="left"/>
              <w:rPr>
                <w:color w:val="auto"/>
                <w:lang w:val="en-GB"/>
              </w:rPr>
            </w:pPr>
            <w:r w:rsidRPr="00D045D7">
              <w:rPr>
                <w:color w:val="auto"/>
                <w:lang w:val="en-GB"/>
              </w:rPr>
              <w:t>Tel.</w:t>
            </w:r>
          </w:p>
        </w:tc>
        <w:tc>
          <w:tcPr>
            <w:tcW w:w="2977" w:type="dxa"/>
            <w:tcBorders>
              <w:top w:val="single" w:sz="4" w:space="0" w:color="auto"/>
              <w:left w:val="single" w:sz="4" w:space="0" w:color="auto"/>
              <w:bottom w:val="single" w:sz="4" w:space="0" w:color="auto"/>
              <w:right w:val="single" w:sz="4" w:space="0" w:color="auto"/>
            </w:tcBorders>
          </w:tcPr>
          <w:p w14:paraId="19FC7228" w14:textId="77777777" w:rsidR="006F3481" w:rsidRPr="00D045D7" w:rsidRDefault="006F3481" w:rsidP="000961AB">
            <w:pPr>
              <w:pStyle w:val="ParaCharCharCharCharCharCharCharCharChar"/>
              <w:ind w:left="0"/>
              <w:jc w:val="left"/>
              <w:rPr>
                <w:color w:val="auto"/>
                <w:lang w:val="en-GB"/>
              </w:rPr>
            </w:pPr>
            <w:r w:rsidRPr="00D045D7">
              <w:rPr>
                <w:color w:val="auto"/>
                <w:lang w:val="en-GB"/>
              </w:rPr>
              <w:t>E-mail</w:t>
            </w:r>
          </w:p>
        </w:tc>
      </w:tr>
      <w:tr w:rsidR="006F3481" w:rsidRPr="00D045D7" w14:paraId="2427F755" w14:textId="77777777" w:rsidTr="007F13F4">
        <w:trPr>
          <w:cantSplit/>
          <w:trHeight w:val="598"/>
        </w:trPr>
        <w:tc>
          <w:tcPr>
            <w:tcW w:w="4815" w:type="dxa"/>
            <w:tcBorders>
              <w:top w:val="single" w:sz="4" w:space="0" w:color="auto"/>
              <w:left w:val="single" w:sz="4" w:space="0" w:color="auto"/>
              <w:bottom w:val="single" w:sz="4" w:space="0" w:color="auto"/>
              <w:right w:val="single" w:sz="4" w:space="0" w:color="auto"/>
            </w:tcBorders>
          </w:tcPr>
          <w:p w14:paraId="0FAE475B" w14:textId="77777777" w:rsidR="006F3481" w:rsidRPr="00D045D7" w:rsidRDefault="006F3481" w:rsidP="000961AB">
            <w:pPr>
              <w:rPr>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2BF41CD1" w14:textId="77777777" w:rsidR="006F3481" w:rsidRPr="00D045D7" w:rsidRDefault="006F3481" w:rsidP="000961AB">
            <w:pPr>
              <w:spacing w:before="120"/>
              <w:rPr>
                <w:lang w:val="en-GB"/>
              </w:rPr>
            </w:pPr>
          </w:p>
        </w:tc>
        <w:tc>
          <w:tcPr>
            <w:tcW w:w="2977" w:type="dxa"/>
            <w:tcBorders>
              <w:top w:val="single" w:sz="4" w:space="0" w:color="auto"/>
              <w:left w:val="single" w:sz="4" w:space="0" w:color="auto"/>
              <w:bottom w:val="single" w:sz="4" w:space="0" w:color="auto"/>
              <w:right w:val="single" w:sz="4" w:space="0" w:color="auto"/>
            </w:tcBorders>
            <w:vAlign w:val="center"/>
          </w:tcPr>
          <w:p w14:paraId="4F023E97" w14:textId="77777777" w:rsidR="006F3481" w:rsidRPr="00D045D7" w:rsidRDefault="006F3481" w:rsidP="000961AB">
            <w:pPr>
              <w:rPr>
                <w:lang w:val="en-GB"/>
              </w:rPr>
            </w:pPr>
          </w:p>
        </w:tc>
      </w:tr>
      <w:tr w:rsidR="006F3481" w:rsidRPr="00D045D7" w14:paraId="1FFB54E5" w14:textId="77777777" w:rsidTr="007F13F4">
        <w:trPr>
          <w:cantSplit/>
        </w:trPr>
        <w:tc>
          <w:tcPr>
            <w:tcW w:w="4815" w:type="dxa"/>
            <w:tcBorders>
              <w:top w:val="single" w:sz="4" w:space="0" w:color="auto"/>
              <w:left w:val="single" w:sz="4" w:space="0" w:color="auto"/>
              <w:bottom w:val="single" w:sz="4" w:space="0" w:color="auto"/>
              <w:right w:val="single" w:sz="4" w:space="0" w:color="auto"/>
            </w:tcBorders>
          </w:tcPr>
          <w:p w14:paraId="2C482E81" w14:textId="77777777" w:rsidR="006F3481" w:rsidRPr="00D045D7" w:rsidRDefault="006F3481" w:rsidP="000961AB">
            <w:pPr>
              <w:rPr>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682CCE4C" w14:textId="77777777" w:rsidR="006F3481" w:rsidRPr="00D045D7" w:rsidRDefault="006F3481" w:rsidP="000961AB">
            <w:pPr>
              <w:spacing w:before="120"/>
              <w:rPr>
                <w:lang w:val="en-GB"/>
              </w:rPr>
            </w:pPr>
          </w:p>
        </w:tc>
        <w:tc>
          <w:tcPr>
            <w:tcW w:w="2977" w:type="dxa"/>
            <w:tcBorders>
              <w:top w:val="single" w:sz="4" w:space="0" w:color="auto"/>
              <w:left w:val="single" w:sz="4" w:space="0" w:color="auto"/>
              <w:bottom w:val="single" w:sz="4" w:space="0" w:color="auto"/>
              <w:right w:val="single" w:sz="4" w:space="0" w:color="auto"/>
            </w:tcBorders>
            <w:vAlign w:val="center"/>
          </w:tcPr>
          <w:p w14:paraId="19F325BC" w14:textId="77777777" w:rsidR="006F3481" w:rsidRPr="00D045D7" w:rsidRDefault="006F3481" w:rsidP="000961AB">
            <w:pPr>
              <w:rPr>
                <w:lang w:val="en-GB"/>
              </w:rPr>
            </w:pPr>
          </w:p>
        </w:tc>
      </w:tr>
      <w:tr w:rsidR="006F3481" w:rsidRPr="00D045D7" w14:paraId="524F2FA4" w14:textId="77777777" w:rsidTr="007F13F4">
        <w:trPr>
          <w:cantSplit/>
        </w:trPr>
        <w:tc>
          <w:tcPr>
            <w:tcW w:w="4815" w:type="dxa"/>
            <w:tcBorders>
              <w:top w:val="single" w:sz="4" w:space="0" w:color="auto"/>
              <w:left w:val="single" w:sz="4" w:space="0" w:color="auto"/>
              <w:bottom w:val="single" w:sz="4" w:space="0" w:color="auto"/>
              <w:right w:val="single" w:sz="4" w:space="0" w:color="auto"/>
            </w:tcBorders>
          </w:tcPr>
          <w:p w14:paraId="07F4A67E" w14:textId="77777777" w:rsidR="006F3481" w:rsidRPr="00D045D7" w:rsidRDefault="006F3481" w:rsidP="000961AB">
            <w:pPr>
              <w:rPr>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4FA3E652" w14:textId="77777777" w:rsidR="006F3481" w:rsidRPr="00D045D7" w:rsidRDefault="006F3481" w:rsidP="000961AB">
            <w:pPr>
              <w:spacing w:before="120"/>
              <w:rPr>
                <w:lang w:val="en-GB"/>
              </w:rPr>
            </w:pPr>
          </w:p>
        </w:tc>
        <w:tc>
          <w:tcPr>
            <w:tcW w:w="2977" w:type="dxa"/>
            <w:tcBorders>
              <w:top w:val="single" w:sz="4" w:space="0" w:color="auto"/>
              <w:left w:val="single" w:sz="4" w:space="0" w:color="auto"/>
              <w:bottom w:val="single" w:sz="4" w:space="0" w:color="auto"/>
              <w:right w:val="single" w:sz="4" w:space="0" w:color="auto"/>
            </w:tcBorders>
            <w:vAlign w:val="center"/>
          </w:tcPr>
          <w:p w14:paraId="5DC7BA9E" w14:textId="77777777" w:rsidR="006F3481" w:rsidRPr="00D045D7" w:rsidRDefault="006F3481" w:rsidP="000961AB">
            <w:pPr>
              <w:rPr>
                <w:lang w:val="en-GB"/>
              </w:rPr>
            </w:pPr>
          </w:p>
        </w:tc>
      </w:tr>
    </w:tbl>
    <w:p w14:paraId="42E3842A" w14:textId="77777777" w:rsidR="006F3481" w:rsidRPr="00D045D7" w:rsidRDefault="006F3481" w:rsidP="006F3481">
      <w:pPr>
        <w:tabs>
          <w:tab w:val="left" w:pos="990"/>
        </w:tabs>
        <w:ind w:left="360"/>
        <w:contextualSpacing/>
        <w:jc w:val="both"/>
        <w:rPr>
          <w:lang w:val="en-GB"/>
        </w:rPr>
      </w:pPr>
    </w:p>
    <w:p w14:paraId="2D521414" w14:textId="77777777" w:rsidR="006F3481" w:rsidRPr="00D045D7" w:rsidRDefault="006F3481" w:rsidP="006F3481">
      <w:pPr>
        <w:ind w:left="360"/>
        <w:jc w:val="center"/>
        <w:rPr>
          <w:lang w:val="en-GB"/>
        </w:rPr>
      </w:pPr>
      <w:r w:rsidRPr="00D045D7">
        <w:rPr>
          <w:lang w:val="en-GB"/>
        </w:rPr>
        <w:t>_________________</w:t>
      </w:r>
    </w:p>
    <w:p w14:paraId="62792373" w14:textId="6926FFF8" w:rsidR="007F7411" w:rsidRPr="00D045D7" w:rsidRDefault="007F7411">
      <w:pPr>
        <w:spacing w:after="160" w:line="259" w:lineRule="auto"/>
        <w:rPr>
          <w:lang w:val="en-GB"/>
        </w:rPr>
      </w:pPr>
      <w:r w:rsidRPr="00D045D7">
        <w:rPr>
          <w:lang w:val="en-GB"/>
        </w:rPr>
        <w:br w:type="page"/>
      </w:r>
    </w:p>
    <w:p w14:paraId="181BFA1E" w14:textId="77777777" w:rsidR="0094717F" w:rsidRPr="00D045D7" w:rsidRDefault="0094717F" w:rsidP="0094717F">
      <w:pPr>
        <w:ind w:left="6379"/>
        <w:rPr>
          <w:lang w:val="en-GB"/>
        </w:rPr>
      </w:pPr>
      <w:r w:rsidRPr="00D045D7">
        <w:rPr>
          <w:lang w:val="en-GB"/>
        </w:rPr>
        <w:lastRenderedPageBreak/>
        <w:t>Annex 3</w:t>
      </w:r>
    </w:p>
    <w:p w14:paraId="0456FE3D" w14:textId="77777777" w:rsidR="0094717F" w:rsidRPr="00D045D7" w:rsidRDefault="0094717F" w:rsidP="0094717F">
      <w:pPr>
        <w:ind w:left="6379"/>
        <w:rPr>
          <w:lang w:val="en-GB"/>
        </w:rPr>
      </w:pPr>
      <w:r w:rsidRPr="00D045D7">
        <w:rPr>
          <w:lang w:val="en-GB"/>
        </w:rPr>
        <w:t xml:space="preserve">to Information Transmission Agreement </w:t>
      </w:r>
    </w:p>
    <w:p w14:paraId="18640A28" w14:textId="77777777" w:rsidR="0094717F" w:rsidRPr="00D045D7" w:rsidRDefault="0094717F" w:rsidP="0094717F">
      <w:pPr>
        <w:ind w:left="6379"/>
        <w:rPr>
          <w:lang w:val="en-GB"/>
        </w:rPr>
      </w:pPr>
      <w:r w:rsidRPr="00D045D7">
        <w:rPr>
          <w:lang w:val="en-GB"/>
        </w:rPr>
        <w:t xml:space="preserve">No </w:t>
      </w:r>
    </w:p>
    <w:p w14:paraId="50E66983" w14:textId="296DD195" w:rsidR="0094717F" w:rsidRPr="00D045D7" w:rsidRDefault="0094717F" w:rsidP="0094717F">
      <w:pPr>
        <w:ind w:left="6379"/>
        <w:rPr>
          <w:lang w:val="en-GB"/>
        </w:rPr>
      </w:pPr>
      <w:r w:rsidRPr="00D045D7">
        <w:rPr>
          <w:lang w:val="en-GB"/>
        </w:rPr>
        <w:t xml:space="preserve">of          </w:t>
      </w:r>
      <w:r w:rsidR="00D95816">
        <w:rPr>
          <w:lang w:val="en-GB"/>
        </w:rPr>
        <w:t xml:space="preserve">    </w:t>
      </w:r>
      <w:r w:rsidRPr="00D045D7">
        <w:rPr>
          <w:lang w:val="en-GB"/>
        </w:rPr>
        <w:t xml:space="preserve">    2025</w:t>
      </w:r>
    </w:p>
    <w:p w14:paraId="326A9D48" w14:textId="77777777" w:rsidR="0094717F" w:rsidRPr="00D045D7" w:rsidRDefault="0094717F" w:rsidP="0094717F">
      <w:pPr>
        <w:ind w:left="5760"/>
        <w:contextualSpacing/>
        <w:jc w:val="right"/>
        <w:rPr>
          <w:rFonts w:cs="Arial"/>
          <w:b/>
          <w:bCs/>
          <w:lang w:val="en-GB"/>
        </w:rPr>
      </w:pPr>
    </w:p>
    <w:p w14:paraId="3F20B311" w14:textId="77777777" w:rsidR="0094717F" w:rsidRPr="00D045D7" w:rsidRDefault="0094717F" w:rsidP="0094717F">
      <w:pPr>
        <w:tabs>
          <w:tab w:val="left" w:pos="1134"/>
          <w:tab w:val="left" w:pos="5103"/>
        </w:tabs>
        <w:rPr>
          <w:rFonts w:cs="Arial"/>
          <w:b/>
          <w:bCs/>
          <w:lang w:val="en-GB"/>
        </w:rPr>
      </w:pPr>
    </w:p>
    <w:p w14:paraId="648259D5" w14:textId="718145B7" w:rsidR="0094717F" w:rsidRPr="00D045D7" w:rsidRDefault="00D76025" w:rsidP="0094717F">
      <w:pPr>
        <w:tabs>
          <w:tab w:val="left" w:pos="1134"/>
          <w:tab w:val="left" w:pos="5103"/>
        </w:tabs>
        <w:jc w:val="center"/>
        <w:rPr>
          <w:rFonts w:cs="Arial"/>
          <w:b/>
          <w:bCs/>
          <w:lang w:val="en-GB"/>
        </w:rPr>
      </w:pPr>
      <w:r w:rsidRPr="00D045D7">
        <w:rPr>
          <w:rFonts w:cs="Arial"/>
          <w:b/>
          <w:bCs/>
          <w:lang w:val="en-GB"/>
        </w:rPr>
        <w:t>TECHNICAL AND ORGANISATIONAL SECURITY MEASURES</w:t>
      </w:r>
    </w:p>
    <w:p w14:paraId="77BD253B" w14:textId="77777777" w:rsidR="0094717F" w:rsidRPr="00D045D7" w:rsidRDefault="0094717F" w:rsidP="0094717F">
      <w:pPr>
        <w:tabs>
          <w:tab w:val="left" w:pos="1134"/>
          <w:tab w:val="left" w:pos="5103"/>
        </w:tabs>
        <w:jc w:val="center"/>
        <w:rPr>
          <w:rFonts w:cs="Arial"/>
          <w:b/>
          <w:bCs/>
          <w:lang w:val="en-GB"/>
        </w:rPr>
      </w:pPr>
    </w:p>
    <w:p w14:paraId="0098DA95" w14:textId="030645BF" w:rsidR="002A5C63" w:rsidRPr="00D045D7" w:rsidRDefault="0094717F" w:rsidP="002A5C63">
      <w:pPr>
        <w:tabs>
          <w:tab w:val="left" w:pos="851"/>
        </w:tabs>
        <w:ind w:firstLine="709"/>
        <w:jc w:val="both"/>
        <w:rPr>
          <w:rFonts w:cs="Arial"/>
          <w:lang w:val="en-GB"/>
        </w:rPr>
      </w:pPr>
      <w:bookmarkStart w:id="4" w:name="_Ref457193783"/>
      <w:bookmarkStart w:id="5" w:name="_Hlk518997941"/>
      <w:r w:rsidRPr="00D045D7">
        <w:rPr>
          <w:rFonts w:cs="Arial"/>
          <w:lang w:val="en-GB"/>
        </w:rPr>
        <w:t>In processing the information transmitted, the RECIPIENT shall implement the organisational and technical information security measures listed below (hereinafter collectively referred to as the Security Requirements) to protect the information processed against accidental or unauthorised destruction, damage, alteration, loss, disclosure or any other unauthorised processing.</w:t>
      </w:r>
    </w:p>
    <w:p w14:paraId="0A576C60" w14:textId="3222EADC" w:rsidR="0094717F" w:rsidRPr="00D045D7" w:rsidRDefault="0094717F" w:rsidP="002A5C63">
      <w:pPr>
        <w:tabs>
          <w:tab w:val="left" w:pos="851"/>
        </w:tabs>
        <w:ind w:firstLine="709"/>
        <w:jc w:val="both"/>
        <w:rPr>
          <w:rFonts w:cs="Arial"/>
          <w:lang w:val="en-GB"/>
        </w:rPr>
      </w:pPr>
      <w:r w:rsidRPr="00D045D7">
        <w:rPr>
          <w:rFonts w:cs="Arial"/>
          <w:lang w:val="en-GB"/>
        </w:rPr>
        <w:t>The RECIPIENT shall have the right and obligation to decide on the use of technical and organisational security measures to ensure the required (and agreed) level of information security.</w:t>
      </w:r>
    </w:p>
    <w:p w14:paraId="56E5538C" w14:textId="77777777" w:rsidR="0094717F" w:rsidRPr="00D045D7" w:rsidRDefault="0094717F" w:rsidP="0094717F">
      <w:pPr>
        <w:tabs>
          <w:tab w:val="left" w:pos="851"/>
        </w:tabs>
        <w:rPr>
          <w:rFonts w:cs="Arial"/>
          <w:lang w:val="en-GB"/>
        </w:rPr>
      </w:pPr>
    </w:p>
    <w:p w14:paraId="36C3164C" w14:textId="77777777" w:rsidR="0094717F" w:rsidRPr="00D045D7" w:rsidRDefault="0094717F" w:rsidP="001D567E">
      <w:pPr>
        <w:ind w:firstLine="360"/>
        <w:rPr>
          <w:rFonts w:cs="Arial"/>
          <w:lang w:val="en-GB"/>
        </w:rPr>
      </w:pPr>
      <w:r w:rsidRPr="00D045D7">
        <w:rPr>
          <w:rFonts w:cs="Arial"/>
          <w:lang w:val="en-GB"/>
        </w:rPr>
        <w:t>The RECIPIENT warrants and undertakes:</w:t>
      </w:r>
    </w:p>
    <w:p w14:paraId="753B45C9" w14:textId="77777777" w:rsidR="0094717F" w:rsidRPr="00D045D7" w:rsidRDefault="0094717F" w:rsidP="0094717F">
      <w:pPr>
        <w:pStyle w:val="Default"/>
        <w:numPr>
          <w:ilvl w:val="0"/>
          <w:numId w:val="30"/>
        </w:numPr>
        <w:tabs>
          <w:tab w:val="left" w:pos="851"/>
        </w:tabs>
        <w:spacing w:before="160" w:after="160"/>
        <w:ind w:left="360"/>
        <w:jc w:val="both"/>
        <w:rPr>
          <w:rFonts w:asciiTheme="majorBidi" w:hAnsiTheme="majorBidi" w:cstheme="majorBidi"/>
          <w:b/>
          <w:bCs/>
          <w:color w:val="auto"/>
          <w:lang w:val="en-GB"/>
        </w:rPr>
      </w:pPr>
      <w:r w:rsidRPr="00D045D7">
        <w:rPr>
          <w:rFonts w:asciiTheme="majorBidi" w:hAnsiTheme="majorBidi" w:cstheme="majorBidi"/>
          <w:b/>
          <w:bCs/>
          <w:color w:val="auto"/>
          <w:lang w:val="en-GB"/>
        </w:rPr>
        <w:t xml:space="preserve">Organisational information security measures </w:t>
      </w:r>
    </w:p>
    <w:p w14:paraId="7DF12A99" w14:textId="77777777" w:rsidR="0094717F" w:rsidRPr="00D045D7" w:rsidRDefault="0094717F" w:rsidP="0094717F">
      <w:pPr>
        <w:pStyle w:val="Default"/>
        <w:tabs>
          <w:tab w:val="left" w:pos="851"/>
        </w:tabs>
        <w:jc w:val="both"/>
        <w:rPr>
          <w:rFonts w:asciiTheme="majorBidi" w:hAnsiTheme="majorBidi" w:cstheme="majorBidi"/>
          <w:color w:val="auto"/>
          <w:lang w:val="en-GB"/>
        </w:rPr>
      </w:pPr>
      <w:r w:rsidRPr="00D045D7">
        <w:rPr>
          <w:rFonts w:asciiTheme="majorBidi" w:hAnsiTheme="majorBidi" w:cstheme="majorBidi"/>
          <w:color w:val="auto"/>
          <w:lang w:val="en-GB"/>
        </w:rPr>
        <w:t xml:space="preserve">1.1. </w:t>
      </w:r>
      <w:r w:rsidRPr="00D045D7">
        <w:rPr>
          <w:rFonts w:asciiTheme="majorBidi" w:hAnsiTheme="majorBidi" w:cstheme="majorBidi"/>
          <w:b/>
          <w:bCs/>
          <w:color w:val="auto"/>
          <w:lang w:val="en-GB"/>
        </w:rPr>
        <w:t>Information security policies and procedures:</w:t>
      </w:r>
    </w:p>
    <w:p w14:paraId="27FC3615" w14:textId="77777777" w:rsidR="0094717F" w:rsidRPr="00D045D7" w:rsidRDefault="0094717F" w:rsidP="001D567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Information processing and information security must be approved by internal legal acts;</w:t>
      </w:r>
    </w:p>
    <w:p w14:paraId="11B378E8" w14:textId="77777777" w:rsidR="0094717F" w:rsidRPr="00D045D7" w:rsidRDefault="0094717F" w:rsidP="001D567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internal legal acts on information processing and protection must be reviewed at least once a year and updated as necessary.</w:t>
      </w:r>
    </w:p>
    <w:p w14:paraId="2D321561" w14:textId="77777777" w:rsidR="0094717F" w:rsidRPr="00D045D7" w:rsidRDefault="0094717F" w:rsidP="0094717F">
      <w:pPr>
        <w:pStyle w:val="Default"/>
        <w:numPr>
          <w:ilvl w:val="1"/>
          <w:numId w:val="29"/>
        </w:numPr>
        <w:tabs>
          <w:tab w:val="left" w:pos="851"/>
        </w:tabs>
        <w:ind w:left="720"/>
        <w:jc w:val="both"/>
        <w:rPr>
          <w:rFonts w:asciiTheme="majorBidi" w:hAnsiTheme="majorBidi" w:cstheme="majorBidi"/>
          <w:b/>
          <w:color w:val="auto"/>
          <w:lang w:val="en-GB"/>
        </w:rPr>
      </w:pPr>
      <w:r w:rsidRPr="00D045D7">
        <w:rPr>
          <w:rFonts w:asciiTheme="majorBidi" w:hAnsiTheme="majorBidi" w:cstheme="majorBidi"/>
          <w:b/>
          <w:bCs/>
          <w:color w:val="auto"/>
          <w:lang w:val="en-GB"/>
        </w:rPr>
        <w:t>Roles and responsibilities:</w:t>
      </w:r>
    </w:p>
    <w:p w14:paraId="756AED72" w14:textId="77777777" w:rsidR="0094717F" w:rsidRPr="00D045D7" w:rsidRDefault="0094717F" w:rsidP="001D567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Roles and responsibilities related to information processing must be clearly defined and allocated in accordance with approved internal legal acts;</w:t>
      </w:r>
    </w:p>
    <w:p w14:paraId="22242BFF" w14:textId="77777777" w:rsidR="0094717F" w:rsidRPr="00D045D7" w:rsidRDefault="0094717F" w:rsidP="001D567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revocation of staff rights and obligations must be clearly defined, with appropriate procedures for the transfer or delegation of roles and responsibilities (in the event of internal organisational restructuring or redundancies, change of functions).</w:t>
      </w:r>
    </w:p>
    <w:p w14:paraId="60B89998" w14:textId="77777777" w:rsidR="0094717F" w:rsidRPr="00D045D7" w:rsidRDefault="0094717F" w:rsidP="0094717F">
      <w:pPr>
        <w:pStyle w:val="Default"/>
        <w:numPr>
          <w:ilvl w:val="1"/>
          <w:numId w:val="29"/>
        </w:numPr>
        <w:tabs>
          <w:tab w:val="left" w:pos="851"/>
        </w:tabs>
        <w:ind w:left="720"/>
        <w:jc w:val="both"/>
        <w:rPr>
          <w:rFonts w:asciiTheme="majorBidi" w:hAnsiTheme="majorBidi" w:cstheme="majorBidi"/>
          <w:b/>
          <w:color w:val="auto"/>
          <w:lang w:val="en-GB"/>
        </w:rPr>
      </w:pPr>
      <w:r w:rsidRPr="00D045D7">
        <w:rPr>
          <w:rFonts w:asciiTheme="majorBidi" w:hAnsiTheme="majorBidi" w:cstheme="majorBidi"/>
          <w:b/>
          <w:bCs/>
          <w:color w:val="auto"/>
          <w:lang w:val="en-GB"/>
        </w:rPr>
        <w:t>Access rights management:</w:t>
      </w:r>
    </w:p>
    <w:p w14:paraId="24E952C2" w14:textId="718ACA7B" w:rsidR="0094717F" w:rsidRPr="00D045D7" w:rsidRDefault="0094717F" w:rsidP="001D567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 xml:space="preserve">Specific access control rights must be assigned to each person involved in the processing of information, on a </w:t>
      </w:r>
      <w:r w:rsidRPr="00D045D7">
        <w:rPr>
          <w:rFonts w:asciiTheme="majorBidi" w:hAnsiTheme="majorBidi" w:cstheme="majorBidi"/>
          <w:i/>
          <w:iCs/>
          <w:color w:val="auto"/>
          <w:lang w:val="en-GB"/>
        </w:rPr>
        <w:t>need to know</w:t>
      </w:r>
      <w:r w:rsidRPr="00D045D7">
        <w:rPr>
          <w:rFonts w:asciiTheme="majorBidi" w:hAnsiTheme="majorBidi" w:cstheme="majorBidi"/>
          <w:color w:val="auto"/>
          <w:lang w:val="en-GB"/>
        </w:rPr>
        <w:t xml:space="preserve"> basis, and controlled in accordance with an approved internal legal act.</w:t>
      </w:r>
    </w:p>
    <w:p w14:paraId="26189D97" w14:textId="77777777" w:rsidR="0094717F" w:rsidRPr="00D045D7" w:rsidRDefault="0094717F" w:rsidP="0094717F">
      <w:pPr>
        <w:pStyle w:val="Default"/>
        <w:numPr>
          <w:ilvl w:val="1"/>
          <w:numId w:val="29"/>
        </w:numPr>
        <w:tabs>
          <w:tab w:val="left" w:pos="851"/>
        </w:tabs>
        <w:ind w:left="720"/>
        <w:jc w:val="both"/>
        <w:rPr>
          <w:rFonts w:asciiTheme="majorBidi" w:hAnsiTheme="majorBidi" w:cstheme="majorBidi"/>
          <w:b/>
          <w:color w:val="auto"/>
          <w:lang w:val="en-GB"/>
        </w:rPr>
      </w:pPr>
      <w:r w:rsidRPr="00D045D7">
        <w:rPr>
          <w:rFonts w:asciiTheme="majorBidi" w:hAnsiTheme="majorBidi" w:cstheme="majorBidi"/>
          <w:b/>
          <w:bCs/>
          <w:color w:val="auto"/>
          <w:lang w:val="en-GB"/>
        </w:rPr>
        <w:t xml:space="preserve">Resources and asset management: </w:t>
      </w:r>
    </w:p>
    <w:p w14:paraId="19627DC7"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RECIPIENT must keep a register of IT resources (list of hardware, software and network equipment) used to process the information. The register of IT resources must include at least the following information: The type of IT resource (e.g., server, workstation) and its location (physical or electronic). The management of the register of IT resources must be assigned to a specific person, e.g. an IT specialist.</w:t>
      </w:r>
    </w:p>
    <w:p w14:paraId="727FFF8D"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 xml:space="preserve">The register of IT resources must be regularly reviewed and updated. </w:t>
      </w:r>
    </w:p>
    <w:p w14:paraId="337BB045" w14:textId="77777777" w:rsidR="0094717F" w:rsidRPr="00D045D7" w:rsidRDefault="0094717F" w:rsidP="0094717F">
      <w:pPr>
        <w:pStyle w:val="Default"/>
        <w:numPr>
          <w:ilvl w:val="1"/>
          <w:numId w:val="29"/>
        </w:numPr>
        <w:tabs>
          <w:tab w:val="left" w:pos="851"/>
        </w:tabs>
        <w:ind w:left="720"/>
        <w:jc w:val="both"/>
        <w:rPr>
          <w:rFonts w:asciiTheme="majorBidi" w:hAnsiTheme="majorBidi" w:cstheme="majorBidi"/>
          <w:b/>
          <w:color w:val="auto"/>
          <w:lang w:val="en-GB"/>
        </w:rPr>
      </w:pPr>
      <w:r w:rsidRPr="00D045D7">
        <w:rPr>
          <w:rFonts w:asciiTheme="majorBidi" w:hAnsiTheme="majorBidi" w:cstheme="majorBidi"/>
          <w:b/>
          <w:bCs/>
          <w:color w:val="auto"/>
          <w:lang w:val="en-GB"/>
        </w:rPr>
        <w:t>Change management:</w:t>
      </w:r>
    </w:p>
    <w:p w14:paraId="2B261E36"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RECIPIENT must ensure that all material changes to IT systems are monitored and recorded by a specific person (e.g. an IT or security specialist);</w:t>
      </w:r>
    </w:p>
    <w:p w14:paraId="7061BA9B" w14:textId="77777777" w:rsidR="0094717F" w:rsidRPr="00D045D7" w:rsidRDefault="0094717F" w:rsidP="0094717F">
      <w:pPr>
        <w:pStyle w:val="Default"/>
        <w:numPr>
          <w:ilvl w:val="1"/>
          <w:numId w:val="29"/>
        </w:numPr>
        <w:tabs>
          <w:tab w:val="left" w:pos="851"/>
        </w:tabs>
        <w:ind w:left="720"/>
        <w:jc w:val="both"/>
        <w:rPr>
          <w:rFonts w:asciiTheme="majorBidi" w:hAnsiTheme="majorBidi" w:cstheme="majorBidi"/>
          <w:b/>
          <w:color w:val="auto"/>
          <w:lang w:val="en-GB"/>
        </w:rPr>
      </w:pPr>
      <w:r w:rsidRPr="00D045D7">
        <w:rPr>
          <w:rFonts w:asciiTheme="majorBidi" w:hAnsiTheme="majorBidi" w:cstheme="majorBidi"/>
          <w:b/>
          <w:bCs/>
          <w:color w:val="auto"/>
          <w:lang w:val="en-GB"/>
        </w:rPr>
        <w:t>Human resources:</w:t>
      </w:r>
    </w:p>
    <w:p w14:paraId="7040C6F7"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RECIPIENT shall ensure that its employees process the information with an equivalent level of confidentiality as specified by the PROVIDER in this Agreement;</w:t>
      </w:r>
    </w:p>
    <w:p w14:paraId="001DD8E9"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 xml:space="preserve">The RECIPIENT shall ensure that the relevant employees of the RECIPIENT are familiar with the requirements for information processing, information security, use of facilities and systems and internal legal acts (including restrictions on use) under the Agreement. The PROVIDER shall have the right to require the RECIPIENT to provide evidence that its employees have read and are committed to complying with the internal legal acts and the contents of the Security Requirements; </w:t>
      </w:r>
    </w:p>
    <w:p w14:paraId="14171AC5"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RECIPIENT shall ensure that its employees responsible for the processing and security of the information are adequately trained to carry out their information processing and security responsibilities;</w:t>
      </w:r>
    </w:p>
    <w:p w14:paraId="556AACEA"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lastRenderedPageBreak/>
        <w:t>The RECIPIENT shall designate at least one person with appropriate security expertise who shall be responsible for the implementation of the security measures set out in the Security Requirements;</w:t>
      </w:r>
    </w:p>
    <w:p w14:paraId="787881CD"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RECIPIENT must ensure that all employees are adequately informed of the security requirements of the IT systems relevant to their daily work. Employees involved in information processing must be trained on the relevant information security requirements and responsibilities through regular training sessions, informational events or instructions and memos.</w:t>
      </w:r>
    </w:p>
    <w:p w14:paraId="7754776B" w14:textId="77777777" w:rsidR="00785587" w:rsidRPr="00D045D7" w:rsidRDefault="00785587" w:rsidP="00785587">
      <w:pPr>
        <w:pStyle w:val="ListParagraph"/>
        <w:jc w:val="both"/>
        <w:rPr>
          <w:rFonts w:asciiTheme="majorBidi" w:hAnsiTheme="majorBidi" w:cstheme="majorBidi"/>
          <w:szCs w:val="24"/>
          <w:lang w:val="en-GB"/>
        </w:rPr>
      </w:pPr>
    </w:p>
    <w:p w14:paraId="42187DFF" w14:textId="77777777" w:rsidR="0094717F" w:rsidRPr="00D045D7" w:rsidRDefault="0094717F" w:rsidP="00E85662">
      <w:pPr>
        <w:pStyle w:val="ListParagraph"/>
        <w:numPr>
          <w:ilvl w:val="0"/>
          <w:numId w:val="29"/>
        </w:numPr>
        <w:spacing w:before="160"/>
        <w:ind w:left="357" w:hanging="357"/>
        <w:jc w:val="both"/>
        <w:rPr>
          <w:rFonts w:asciiTheme="majorBidi" w:hAnsiTheme="majorBidi" w:cstheme="majorBidi"/>
          <w:b/>
          <w:bCs/>
          <w:szCs w:val="24"/>
          <w:lang w:val="en-GB"/>
        </w:rPr>
      </w:pPr>
      <w:r w:rsidRPr="00D045D7">
        <w:rPr>
          <w:rFonts w:asciiTheme="majorBidi" w:hAnsiTheme="majorBidi" w:cstheme="majorBidi"/>
          <w:b/>
          <w:bCs/>
          <w:szCs w:val="24"/>
          <w:lang w:val="en-GB"/>
        </w:rPr>
        <w:t xml:space="preserve">Technical information security measures </w:t>
      </w:r>
    </w:p>
    <w:p w14:paraId="03365C75" w14:textId="77777777" w:rsidR="003E5EF6" w:rsidRPr="00D045D7" w:rsidRDefault="003E5EF6" w:rsidP="003E5EF6">
      <w:pPr>
        <w:pStyle w:val="ListParagraph"/>
        <w:spacing w:before="160"/>
        <w:ind w:left="357"/>
        <w:jc w:val="both"/>
        <w:rPr>
          <w:rFonts w:asciiTheme="majorBidi" w:hAnsiTheme="majorBidi" w:cstheme="majorBidi"/>
          <w:b/>
          <w:bCs/>
          <w:szCs w:val="24"/>
          <w:lang w:val="en-GB"/>
        </w:rPr>
      </w:pPr>
    </w:p>
    <w:p w14:paraId="3256A9CA" w14:textId="77777777" w:rsidR="00AF6B7D" w:rsidRPr="00D045D7" w:rsidRDefault="0094717F" w:rsidP="003E5EF6">
      <w:pPr>
        <w:pStyle w:val="Default"/>
        <w:numPr>
          <w:ilvl w:val="1"/>
          <w:numId w:val="29"/>
        </w:numPr>
        <w:tabs>
          <w:tab w:val="left" w:pos="851"/>
        </w:tabs>
        <w:ind w:left="720"/>
        <w:jc w:val="both"/>
        <w:rPr>
          <w:rFonts w:asciiTheme="majorBidi" w:hAnsiTheme="majorBidi" w:cstheme="majorBidi"/>
          <w:lang w:val="en-GB"/>
        </w:rPr>
      </w:pPr>
      <w:r w:rsidRPr="00D045D7">
        <w:rPr>
          <w:rFonts w:asciiTheme="majorBidi" w:hAnsiTheme="majorBidi" w:cstheme="majorBidi"/>
          <w:color w:val="auto"/>
          <w:lang w:val="en-GB"/>
        </w:rPr>
        <w:t>The technical requirements for essential cyber security entities as specified in the Description of Cyber Security Requirements approved by Resolution No 818 of the Government of the Republic of Lithuania of 13 August 2018 "On the Implementation of the Law of the Republic of Lithuania on Cyber Security" must be implemented.</w:t>
      </w:r>
    </w:p>
    <w:p w14:paraId="2B41B9CC" w14:textId="5BAA60F6" w:rsidR="0094717F" w:rsidRPr="00D045D7" w:rsidRDefault="0094717F" w:rsidP="003E5EF6">
      <w:pPr>
        <w:pStyle w:val="Default"/>
        <w:numPr>
          <w:ilvl w:val="1"/>
          <w:numId w:val="29"/>
        </w:numPr>
        <w:tabs>
          <w:tab w:val="left" w:pos="851"/>
        </w:tabs>
        <w:ind w:left="0" w:firstLine="0"/>
        <w:jc w:val="both"/>
        <w:rPr>
          <w:rFonts w:asciiTheme="majorBidi" w:hAnsiTheme="majorBidi" w:cstheme="majorBidi"/>
          <w:b/>
          <w:bCs/>
          <w:lang w:val="en-GB"/>
        </w:rPr>
      </w:pPr>
      <w:r w:rsidRPr="00D045D7">
        <w:rPr>
          <w:rFonts w:asciiTheme="majorBidi" w:hAnsiTheme="majorBidi" w:cstheme="majorBidi"/>
          <w:b/>
          <w:bCs/>
          <w:lang w:val="en-GB"/>
        </w:rPr>
        <w:t xml:space="preserve">Access control and authentication (applicable if the information is processed on the RECIPIENT's systems): </w:t>
      </w:r>
    </w:p>
    <w:p w14:paraId="1381938A"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An access control system must be in place, implemented and applied to all users of the IT system. The access control system must allow the creation, approval, review and deletion of user accounts;</w:t>
      </w:r>
    </w:p>
    <w:p w14:paraId="6D05D319"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use of shared user accounts should be avoided. In places where a shared user account is necessary, it must be ensured that all users of the shared account have the same rights and obligations;</w:t>
      </w:r>
    </w:p>
    <w:p w14:paraId="1380483E"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An authentication mechanism must be in place to allow access to the IT system (based on the Access Control Policy). The minimum requirement for a user to log in to the IT system is a user login and password;</w:t>
      </w:r>
    </w:p>
    <w:p w14:paraId="3B602434"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Rules on the use of passwords must be established and approved by internal legal acts. The rules must specify the password length and complexity, validity period, and the number of failed password attempts;</w:t>
      </w:r>
    </w:p>
    <w:p w14:paraId="7259A2C6"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Access to information is granted only to those employees who need it to perform their their functions.</w:t>
      </w:r>
    </w:p>
    <w:p w14:paraId="73C6757F" w14:textId="77777777" w:rsidR="0094717F" w:rsidRPr="00D045D7" w:rsidRDefault="0094717F" w:rsidP="00D0670B">
      <w:pPr>
        <w:pStyle w:val="ListParagraph"/>
        <w:numPr>
          <w:ilvl w:val="1"/>
          <w:numId w:val="29"/>
        </w:numPr>
        <w:tabs>
          <w:tab w:val="left" w:pos="851"/>
        </w:tabs>
        <w:ind w:left="0" w:hanging="11"/>
        <w:jc w:val="both"/>
        <w:rPr>
          <w:rFonts w:asciiTheme="majorBidi" w:hAnsiTheme="majorBidi" w:cstheme="majorBidi"/>
          <w:b/>
          <w:bCs/>
          <w:szCs w:val="24"/>
          <w:lang w:val="en-GB"/>
        </w:rPr>
      </w:pPr>
      <w:r w:rsidRPr="00D045D7">
        <w:rPr>
          <w:rFonts w:asciiTheme="majorBidi" w:hAnsiTheme="majorBidi" w:cstheme="majorBidi"/>
          <w:b/>
          <w:bCs/>
          <w:szCs w:val="24"/>
          <w:lang w:val="en-GB"/>
        </w:rPr>
        <w:t>Technical log records and monitoring (applicable if the information is processed on the RECIPIENT's systems):</w:t>
      </w:r>
    </w:p>
    <w:p w14:paraId="1F9674D0" w14:textId="4AC9B1F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Technical log records must be implemented in the IT system used to process the information. Technical log records must show all possible information on access to information (e.g. date, time, review, modification, deletion actions);</w:t>
      </w:r>
    </w:p>
    <w:p w14:paraId="6A0C03C9" w14:textId="77777777" w:rsidR="0094717F" w:rsidRPr="00D045D7" w:rsidRDefault="0094717F" w:rsidP="008E564B">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Technical log records must be time-stamped and protected against possible damage, tampering or unauthorised access. The timekeeping mechanisms used in IT systems must be synchronised to a common time reference source.</w:t>
      </w:r>
    </w:p>
    <w:p w14:paraId="69FA2702" w14:textId="77777777" w:rsidR="0094717F" w:rsidRPr="00D045D7" w:rsidRDefault="0094717F" w:rsidP="0094717F">
      <w:pPr>
        <w:pStyle w:val="ListParagraph"/>
        <w:numPr>
          <w:ilvl w:val="1"/>
          <w:numId w:val="29"/>
        </w:numPr>
        <w:spacing w:after="160" w:line="259" w:lineRule="auto"/>
        <w:ind w:left="709"/>
        <w:jc w:val="both"/>
        <w:rPr>
          <w:rFonts w:asciiTheme="majorBidi" w:hAnsiTheme="majorBidi" w:cstheme="majorBidi"/>
          <w:b/>
          <w:bCs/>
          <w:szCs w:val="24"/>
          <w:lang w:val="en-GB"/>
        </w:rPr>
      </w:pPr>
      <w:r w:rsidRPr="00D045D7">
        <w:rPr>
          <w:rFonts w:asciiTheme="majorBidi" w:hAnsiTheme="majorBidi" w:cstheme="majorBidi"/>
          <w:b/>
          <w:bCs/>
          <w:szCs w:val="24"/>
          <w:lang w:val="en-GB"/>
        </w:rPr>
        <w:t>Database protection (applicable if the information is processed on the RECIPIENT's systems):</w:t>
      </w:r>
    </w:p>
    <w:p w14:paraId="3CB774A2"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Database and application servers must be configured to run using separate accounts with the lowest possible operating system (OS) privileges;</w:t>
      </w:r>
    </w:p>
    <w:p w14:paraId="65023CD2"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Databases and application servers must contain only the information necessary for work that is consistent with the objectives set forth in the Agreement.</w:t>
      </w:r>
    </w:p>
    <w:p w14:paraId="21E4398E"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Information stored in the active database is encrypted.</w:t>
      </w:r>
    </w:p>
    <w:p w14:paraId="4B80BA54" w14:textId="77777777" w:rsidR="0094717F" w:rsidRPr="00D045D7" w:rsidRDefault="0094717F" w:rsidP="0094717F">
      <w:pPr>
        <w:pStyle w:val="ListParagraph"/>
        <w:numPr>
          <w:ilvl w:val="1"/>
          <w:numId w:val="29"/>
        </w:numPr>
        <w:ind w:left="720"/>
        <w:jc w:val="both"/>
        <w:rPr>
          <w:rFonts w:asciiTheme="majorBidi" w:hAnsiTheme="majorBidi" w:cstheme="majorBidi"/>
          <w:b/>
          <w:szCs w:val="24"/>
          <w:lang w:val="en-GB"/>
        </w:rPr>
      </w:pPr>
      <w:r w:rsidRPr="00D045D7">
        <w:rPr>
          <w:rFonts w:asciiTheme="majorBidi" w:hAnsiTheme="majorBidi" w:cstheme="majorBidi"/>
          <w:b/>
          <w:bCs/>
          <w:szCs w:val="24"/>
          <w:lang w:val="en-GB"/>
        </w:rPr>
        <w:t xml:space="preserve">Workplace protection: </w:t>
      </w:r>
    </w:p>
    <w:p w14:paraId="2478F5C5"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 xml:space="preserve">Users must not be able to disable, bypass or circumvent the security settings of IT systems; </w:t>
      </w:r>
    </w:p>
    <w:p w14:paraId="4F794475"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Antivirus applications and their virus information databases must be updated at least weekly, and preferably daily or more frequently;</w:t>
      </w:r>
    </w:p>
    <w:p w14:paraId="7A4417B0"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6" w:name="_Toc186729854"/>
      <w:r w:rsidRPr="00D045D7">
        <w:rPr>
          <w:rFonts w:asciiTheme="majorBidi" w:hAnsiTheme="majorBidi" w:cstheme="majorBidi"/>
          <w:color w:val="auto"/>
          <w:lang w:val="en-GB"/>
        </w:rPr>
        <w:t>Users must not have privileges (rights) to install, remove or administer unauthorised software;</w:t>
      </w:r>
      <w:bookmarkEnd w:id="6"/>
    </w:p>
    <w:p w14:paraId="214DBD51"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7" w:name="_Toc186729855"/>
      <w:r w:rsidRPr="00D045D7">
        <w:rPr>
          <w:rFonts w:asciiTheme="majorBidi" w:hAnsiTheme="majorBidi" w:cstheme="majorBidi"/>
          <w:color w:val="auto"/>
          <w:lang w:val="en-GB"/>
        </w:rPr>
        <w:t>IT systems must have a defined session timeout; that is, if a user remains inactive for a specified period of time, their session must be terminated. The session timeout period shall not exceed 15 minutes;</w:t>
      </w:r>
      <w:bookmarkEnd w:id="7"/>
    </w:p>
    <w:p w14:paraId="3E648200"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8" w:name="_Toc186729856"/>
      <w:r w:rsidRPr="00D045D7">
        <w:rPr>
          <w:rFonts w:asciiTheme="majorBidi" w:hAnsiTheme="majorBidi" w:cstheme="majorBidi"/>
          <w:color w:val="auto"/>
          <w:lang w:val="en-GB"/>
        </w:rPr>
        <w:t>Critical operating system security updates must be installed regularly and without delay;</w:t>
      </w:r>
      <w:bookmarkEnd w:id="8"/>
      <w:r w:rsidRPr="00D045D7">
        <w:rPr>
          <w:rFonts w:asciiTheme="majorBidi" w:hAnsiTheme="majorBidi" w:cstheme="majorBidi"/>
          <w:color w:val="auto"/>
          <w:lang w:val="en-GB"/>
        </w:rPr>
        <w:t xml:space="preserve"> </w:t>
      </w:r>
    </w:p>
    <w:p w14:paraId="30DC0EF8"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9" w:name="_Toc186729857"/>
      <w:r w:rsidRPr="00D045D7">
        <w:rPr>
          <w:rFonts w:asciiTheme="majorBidi" w:hAnsiTheme="majorBidi" w:cstheme="majorBidi"/>
          <w:color w:val="auto"/>
          <w:lang w:val="en-GB"/>
        </w:rPr>
        <w:lastRenderedPageBreak/>
        <w:t>Laptops must be protected by security measures commensurate with the risks associated with information processing, i.e., laptop encryption and other necessary measures;</w:t>
      </w:r>
      <w:bookmarkEnd w:id="9"/>
    </w:p>
    <w:p w14:paraId="05371930"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10" w:name="_Toc186729858"/>
      <w:r w:rsidRPr="00D045D7">
        <w:rPr>
          <w:rFonts w:asciiTheme="majorBidi" w:hAnsiTheme="majorBidi" w:cstheme="majorBidi"/>
          <w:color w:val="auto"/>
          <w:lang w:val="en-GB"/>
        </w:rPr>
        <w:t>Computer workstations must be centrally managed.</w:t>
      </w:r>
      <w:bookmarkEnd w:id="10"/>
    </w:p>
    <w:p w14:paraId="2DCDF8CA" w14:textId="77777777" w:rsidR="0094717F" w:rsidRPr="00D045D7" w:rsidRDefault="0094717F" w:rsidP="0094717F">
      <w:pPr>
        <w:pStyle w:val="a-tekstas-numeravimas-1"/>
        <w:numPr>
          <w:ilvl w:val="1"/>
          <w:numId w:val="29"/>
        </w:numPr>
        <w:spacing w:before="0" w:line="240" w:lineRule="auto"/>
        <w:ind w:left="720"/>
        <w:rPr>
          <w:rFonts w:asciiTheme="majorBidi" w:hAnsiTheme="majorBidi" w:cstheme="majorBidi"/>
          <w:b/>
          <w:sz w:val="24"/>
          <w:szCs w:val="24"/>
          <w:lang w:val="en-GB"/>
        </w:rPr>
      </w:pPr>
      <w:bookmarkStart w:id="11" w:name="_Toc186729859"/>
      <w:r w:rsidRPr="00D045D7">
        <w:rPr>
          <w:rFonts w:asciiTheme="majorBidi" w:hAnsiTheme="majorBidi" w:cstheme="majorBidi"/>
          <w:b/>
          <w:bCs/>
          <w:sz w:val="24"/>
          <w:szCs w:val="24"/>
          <w:lang w:val="en-GB"/>
        </w:rPr>
        <w:t>Network and communications security:</w:t>
      </w:r>
      <w:bookmarkEnd w:id="11"/>
    </w:p>
    <w:p w14:paraId="51CE399E"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12" w:name="_Toc186729860"/>
      <w:r w:rsidRPr="00D045D7">
        <w:rPr>
          <w:rFonts w:asciiTheme="majorBidi" w:hAnsiTheme="majorBidi" w:cstheme="majorBidi"/>
          <w:color w:val="auto"/>
          <w:lang w:val="en-GB"/>
        </w:rPr>
        <w:t>When access to the IT systems used is via the Internet, the use of an encrypted communication channel, i.e. cryptographic protocols (e.g. TLS/SSL) and other appropriate encryption protocols is mandatory;</w:t>
      </w:r>
      <w:bookmarkEnd w:id="12"/>
    </w:p>
    <w:p w14:paraId="6F85533D"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13" w:name="_Toc186729861"/>
      <w:r w:rsidRPr="00D045D7">
        <w:rPr>
          <w:rFonts w:asciiTheme="majorBidi" w:hAnsiTheme="majorBidi" w:cstheme="majorBidi"/>
          <w:color w:val="auto"/>
          <w:lang w:val="en-GB"/>
        </w:rPr>
        <w:t>Any movement of data to, from and within the IT system must be monitored and controlled using firewalls and penetration/intrusion detection and prevention systems;</w:t>
      </w:r>
      <w:bookmarkEnd w:id="13"/>
    </w:p>
    <w:p w14:paraId="68D73A20" w14:textId="2635D135"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14" w:name="_Toc186729862"/>
      <w:r w:rsidRPr="00D045D7">
        <w:rPr>
          <w:rFonts w:asciiTheme="majorBidi" w:hAnsiTheme="majorBidi" w:cstheme="majorBidi"/>
          <w:color w:val="auto"/>
          <w:lang w:val="en-GB"/>
        </w:rPr>
        <w:t>Penetration testing must be conducted on the network and the system in use, which is accessible from an external network, at least once a year.</w:t>
      </w:r>
      <w:bookmarkEnd w:id="14"/>
    </w:p>
    <w:p w14:paraId="23DDDE47" w14:textId="718E75D3" w:rsidR="0094717F" w:rsidRPr="00D045D7" w:rsidRDefault="0094717F" w:rsidP="00DC120E">
      <w:pPr>
        <w:pStyle w:val="a-tekstas-numeravimas-1"/>
        <w:numPr>
          <w:ilvl w:val="1"/>
          <w:numId w:val="29"/>
        </w:numPr>
        <w:spacing w:before="0" w:line="240" w:lineRule="auto"/>
        <w:ind w:left="720"/>
        <w:rPr>
          <w:rFonts w:asciiTheme="majorBidi" w:hAnsiTheme="majorBidi" w:cstheme="majorBidi"/>
          <w:b/>
          <w:sz w:val="24"/>
          <w:szCs w:val="24"/>
          <w:lang w:val="en-GB"/>
        </w:rPr>
      </w:pPr>
      <w:bookmarkStart w:id="15" w:name="_Toc186729863"/>
      <w:r w:rsidRPr="00D045D7">
        <w:rPr>
          <w:rFonts w:asciiTheme="majorBidi" w:hAnsiTheme="majorBidi" w:cstheme="majorBidi"/>
          <w:b/>
          <w:bCs/>
          <w:sz w:val="24"/>
          <w:szCs w:val="24"/>
          <w:lang w:val="en-GB"/>
        </w:rPr>
        <w:t>Backups (applicable if the information is processed on the RECIPIENT's systems):</w:t>
      </w:r>
      <w:bookmarkEnd w:id="15"/>
    </w:p>
    <w:p w14:paraId="11A51EEA"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16" w:name="_Toc186729864"/>
      <w:r w:rsidRPr="00D045D7">
        <w:rPr>
          <w:rFonts w:asciiTheme="majorBidi" w:hAnsiTheme="majorBidi" w:cstheme="majorBidi"/>
          <w:color w:val="auto"/>
          <w:lang w:val="en-GB"/>
        </w:rPr>
        <w:t>Backup and data recovery procedures must be defined, documented and clearly linked to roles and responsibilities;</w:t>
      </w:r>
      <w:bookmarkEnd w:id="16"/>
    </w:p>
    <w:p w14:paraId="069FB7AD"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17" w:name="_Toc186729865"/>
      <w:r w:rsidRPr="00D045D7">
        <w:rPr>
          <w:rFonts w:asciiTheme="majorBidi" w:hAnsiTheme="majorBidi" w:cstheme="majorBidi"/>
          <w:color w:val="auto"/>
          <w:lang w:val="en-GB"/>
        </w:rPr>
        <w:t>Backup media must be stored in an environment with an appropriate level of physical security, depending on the nature of the information being stored;</w:t>
      </w:r>
      <w:bookmarkEnd w:id="17"/>
    </w:p>
    <w:p w14:paraId="385611F5"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18" w:name="_Toc186729866"/>
      <w:r w:rsidRPr="00D045D7">
        <w:rPr>
          <w:rFonts w:asciiTheme="majorBidi" w:hAnsiTheme="majorBidi" w:cstheme="majorBidi"/>
          <w:color w:val="auto"/>
          <w:lang w:val="en-GB"/>
        </w:rPr>
        <w:t>The backup process must be monitored to ensure completeness and accuracy;</w:t>
      </w:r>
      <w:bookmarkEnd w:id="18"/>
    </w:p>
    <w:p w14:paraId="58FBC0FD"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19" w:name="_Toc186729867"/>
      <w:r w:rsidRPr="00D045D7">
        <w:rPr>
          <w:rFonts w:asciiTheme="majorBidi" w:hAnsiTheme="majorBidi" w:cstheme="majorBidi"/>
          <w:color w:val="auto"/>
          <w:lang w:val="en-GB"/>
        </w:rPr>
        <w:t>Full backups of data must be performed regularly. Recommended backup frequency: daily incremental backups, weekly full backups;</w:t>
      </w:r>
      <w:bookmarkEnd w:id="19"/>
    </w:p>
    <w:p w14:paraId="4D2793B5"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20" w:name="_Toc186729868"/>
      <w:r w:rsidRPr="00D045D7">
        <w:rPr>
          <w:rFonts w:asciiTheme="majorBidi" w:hAnsiTheme="majorBidi" w:cstheme="majorBidi"/>
          <w:color w:val="auto"/>
          <w:lang w:val="en-GB"/>
        </w:rPr>
        <w:t>Backups must be encrypted;</w:t>
      </w:r>
      <w:bookmarkEnd w:id="20"/>
    </w:p>
    <w:p w14:paraId="025A72E1" w14:textId="60490F24"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21" w:name="_Toc186729869"/>
      <w:r w:rsidRPr="00D045D7">
        <w:rPr>
          <w:rFonts w:asciiTheme="majorBidi" w:hAnsiTheme="majorBidi" w:cstheme="majorBidi"/>
          <w:color w:val="auto"/>
          <w:lang w:val="en-GB"/>
        </w:rPr>
        <w:t>A detailed business continuity plan must be developed, and individuals must be designated to monitor and manage risks; furthermore, a service level agreement (SLA) must be defined for the key business processes that ensure information security.</w:t>
      </w:r>
      <w:bookmarkEnd w:id="21"/>
    </w:p>
    <w:p w14:paraId="62F5D955" w14:textId="77777777" w:rsidR="0094717F" w:rsidRPr="00D045D7" w:rsidRDefault="0094717F" w:rsidP="00DC120E">
      <w:pPr>
        <w:pStyle w:val="a-tekstas-numeravimas-1"/>
        <w:numPr>
          <w:ilvl w:val="1"/>
          <w:numId w:val="29"/>
        </w:numPr>
        <w:spacing w:before="0" w:line="240" w:lineRule="auto"/>
        <w:ind w:left="720"/>
        <w:rPr>
          <w:rFonts w:asciiTheme="majorBidi" w:hAnsiTheme="majorBidi" w:cstheme="majorBidi"/>
          <w:b/>
          <w:sz w:val="24"/>
          <w:szCs w:val="24"/>
          <w:lang w:val="en-GB"/>
        </w:rPr>
      </w:pPr>
      <w:bookmarkStart w:id="22" w:name="_Toc186729870"/>
      <w:r w:rsidRPr="00D045D7">
        <w:rPr>
          <w:rFonts w:asciiTheme="majorBidi" w:hAnsiTheme="majorBidi" w:cstheme="majorBidi"/>
          <w:b/>
          <w:bCs/>
          <w:sz w:val="24"/>
          <w:szCs w:val="24"/>
          <w:lang w:val="en-GB"/>
        </w:rPr>
        <w:t>Mobile and portable devices:</w:t>
      </w:r>
      <w:bookmarkEnd w:id="22"/>
    </w:p>
    <w:p w14:paraId="0C9F898C"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23" w:name="_Toc186729871"/>
      <w:r w:rsidRPr="00D045D7">
        <w:rPr>
          <w:rFonts w:asciiTheme="majorBidi" w:hAnsiTheme="majorBidi" w:cstheme="majorBidi"/>
          <w:color w:val="auto"/>
          <w:lang w:val="en-GB"/>
        </w:rPr>
        <w:t>Procedures for the management of mobile and portable devices must be established and approved by internal legal acts, clearly describing the proper use of such devices;</w:t>
      </w:r>
      <w:bookmarkEnd w:id="23"/>
    </w:p>
    <w:p w14:paraId="5F6C670C"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24" w:name="_Toc186729872"/>
      <w:r w:rsidRPr="00D045D7">
        <w:rPr>
          <w:rFonts w:asciiTheme="majorBidi" w:hAnsiTheme="majorBidi" w:cstheme="majorBidi"/>
          <w:color w:val="auto"/>
          <w:lang w:val="en-GB"/>
        </w:rPr>
        <w:t>Mobile and portable devices used to access information systems must be registered and authorized before use;</w:t>
      </w:r>
      <w:bookmarkEnd w:id="24"/>
    </w:p>
    <w:p w14:paraId="5CBA111F"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25" w:name="_Toc186729873"/>
      <w:r w:rsidRPr="00D045D7">
        <w:rPr>
          <w:rFonts w:asciiTheme="majorBidi" w:hAnsiTheme="majorBidi" w:cstheme="majorBidi"/>
          <w:color w:val="auto"/>
          <w:lang w:val="en-GB"/>
        </w:rPr>
        <w:t>Mobile and portable devices must have adequate access control procedures in place, just like other equipment used for information processing;</w:t>
      </w:r>
      <w:bookmarkEnd w:id="25"/>
    </w:p>
    <w:p w14:paraId="692FC354"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26" w:name="_Toc186729874"/>
      <w:r w:rsidRPr="00D045D7">
        <w:rPr>
          <w:rFonts w:asciiTheme="majorBidi" w:hAnsiTheme="majorBidi" w:cstheme="majorBidi"/>
          <w:color w:val="auto"/>
          <w:lang w:val="en-GB"/>
        </w:rPr>
        <w:t>The roles and responsibilities for managing mobile and portable devices must be clearly defined;</w:t>
      </w:r>
      <w:bookmarkEnd w:id="26"/>
    </w:p>
    <w:p w14:paraId="68654B06"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27" w:name="_Toc186729875"/>
      <w:r w:rsidRPr="00D045D7">
        <w:rPr>
          <w:rFonts w:asciiTheme="majorBidi" w:hAnsiTheme="majorBidi" w:cstheme="majorBidi"/>
          <w:color w:val="auto"/>
          <w:lang w:val="en-GB"/>
        </w:rPr>
        <w:t>Appropriate information security measures, as approved by internal legal acts, must be applied to remote work.</w:t>
      </w:r>
      <w:bookmarkEnd w:id="27"/>
    </w:p>
    <w:p w14:paraId="10FC1966" w14:textId="77777777" w:rsidR="0094717F" w:rsidRPr="00D045D7" w:rsidRDefault="0094717F" w:rsidP="00DC120E">
      <w:pPr>
        <w:pStyle w:val="a-tekstas-numeravimas-1"/>
        <w:numPr>
          <w:ilvl w:val="1"/>
          <w:numId w:val="29"/>
        </w:numPr>
        <w:spacing w:before="0" w:line="240" w:lineRule="auto"/>
        <w:ind w:left="720"/>
        <w:rPr>
          <w:rFonts w:asciiTheme="majorBidi" w:hAnsiTheme="majorBidi" w:cstheme="majorBidi"/>
          <w:b/>
          <w:sz w:val="24"/>
          <w:szCs w:val="24"/>
          <w:lang w:val="en-GB"/>
        </w:rPr>
      </w:pPr>
      <w:bookmarkStart w:id="28" w:name="_Toc186729876"/>
      <w:r w:rsidRPr="00D045D7">
        <w:rPr>
          <w:rFonts w:asciiTheme="majorBidi" w:hAnsiTheme="majorBidi" w:cstheme="majorBidi"/>
          <w:b/>
          <w:bCs/>
          <w:sz w:val="24"/>
          <w:szCs w:val="24"/>
          <w:lang w:val="en-GB"/>
        </w:rPr>
        <w:t>Software security (applicable if the information is processed on the RECIPIENT's systems):</w:t>
      </w:r>
      <w:bookmarkEnd w:id="28"/>
      <w:r w:rsidRPr="00D045D7">
        <w:rPr>
          <w:rFonts w:asciiTheme="majorBidi" w:hAnsiTheme="majorBidi" w:cstheme="majorBidi"/>
          <w:b/>
          <w:bCs/>
          <w:sz w:val="24"/>
          <w:szCs w:val="24"/>
          <w:lang w:val="en-GB"/>
        </w:rPr>
        <w:t xml:space="preserve"> </w:t>
      </w:r>
    </w:p>
    <w:p w14:paraId="326706F7"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29" w:name="_Toc186729877"/>
      <w:r w:rsidRPr="00D045D7">
        <w:rPr>
          <w:rFonts w:asciiTheme="majorBidi" w:hAnsiTheme="majorBidi" w:cstheme="majorBidi"/>
          <w:color w:val="auto"/>
          <w:lang w:val="en-GB"/>
        </w:rPr>
        <w:t>The software used in information systems (for processing information) must comply with best practices for software security, best practices for security in software development, software development frameworks and standards (e.g., Agile, OWASP, etc.);</w:t>
      </w:r>
      <w:bookmarkEnd w:id="29"/>
    </w:p>
    <w:p w14:paraId="35831250"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Software development must be carried out in a dedicated environment that is not connected to the IT systems used for processing information. When testing systems, you should use test information (not actual information). Where this is not possible, specific procedures must be established to protect the information used in the testing;</w:t>
      </w:r>
    </w:p>
    <w:p w14:paraId="00626613"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30" w:name="_Toc186729878"/>
      <w:r w:rsidRPr="00D045D7">
        <w:rPr>
          <w:rFonts w:asciiTheme="majorBidi" w:hAnsiTheme="majorBidi" w:cstheme="majorBidi"/>
          <w:color w:val="auto"/>
          <w:lang w:val="en-GB"/>
        </w:rPr>
        <w:t>After software development, testing and verification, basic safety requirements must already be met at the start of system installation and operation;</w:t>
      </w:r>
      <w:bookmarkEnd w:id="30"/>
    </w:p>
    <w:p w14:paraId="59F2A6AA"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31" w:name="_Toc186729879"/>
      <w:r w:rsidRPr="00D045D7">
        <w:rPr>
          <w:rFonts w:asciiTheme="majorBidi" w:hAnsiTheme="majorBidi" w:cstheme="majorBidi"/>
          <w:color w:val="auto"/>
          <w:lang w:val="en-GB"/>
        </w:rPr>
        <w:t>Where the RECIPIENT uses cloud or other data storage services (e.g. hosting and storing information in a cloud storage) to process information received from the PROVIDER:</w:t>
      </w:r>
      <w:bookmarkEnd w:id="31"/>
    </w:p>
    <w:p w14:paraId="4CF0B7B4"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32" w:name="_Toc186729880"/>
      <w:r w:rsidRPr="00D045D7">
        <w:rPr>
          <w:rFonts w:asciiTheme="majorBidi" w:hAnsiTheme="majorBidi" w:cstheme="majorBidi"/>
          <w:color w:val="auto"/>
          <w:lang w:val="en-GB"/>
        </w:rPr>
        <w:t>the RECIPIENT or the RECIPIENT’s service provider must be certified in accordance with the ISO 27001 standard;</w:t>
      </w:r>
      <w:bookmarkEnd w:id="32"/>
    </w:p>
    <w:p w14:paraId="49C4447D" w14:textId="3628308E"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33" w:name="_Toc186729881"/>
      <w:r w:rsidRPr="00D045D7">
        <w:rPr>
          <w:rFonts w:asciiTheme="majorBidi" w:hAnsiTheme="majorBidi" w:cstheme="majorBidi"/>
          <w:color w:val="auto"/>
          <w:lang w:val="en-GB"/>
        </w:rPr>
        <w:t xml:space="preserve">data </w:t>
      </w:r>
      <w:r w:rsidR="00D95816" w:rsidRPr="00D045D7">
        <w:rPr>
          <w:rFonts w:asciiTheme="majorBidi" w:hAnsiTheme="majorBidi" w:cstheme="majorBidi"/>
          <w:color w:val="auto"/>
          <w:lang w:val="en-GB"/>
        </w:rPr>
        <w:t>centres</w:t>
      </w:r>
      <w:r w:rsidRPr="00D045D7">
        <w:rPr>
          <w:rFonts w:asciiTheme="majorBidi" w:hAnsiTheme="majorBidi" w:cstheme="majorBidi"/>
          <w:color w:val="auto"/>
          <w:lang w:val="en-GB"/>
        </w:rPr>
        <w:t xml:space="preserve"> must be located in a country within the European Economic Area, and the stored information may not be transferred outside the European Economic Area.</w:t>
      </w:r>
      <w:bookmarkEnd w:id="33"/>
    </w:p>
    <w:p w14:paraId="09844FEC" w14:textId="77777777" w:rsidR="0094717F" w:rsidRPr="00D045D7" w:rsidRDefault="0094717F" w:rsidP="00DC120E">
      <w:pPr>
        <w:pStyle w:val="a-tekstas-numeravimas-1"/>
        <w:numPr>
          <w:ilvl w:val="1"/>
          <w:numId w:val="29"/>
        </w:numPr>
        <w:spacing w:before="0" w:line="240" w:lineRule="auto"/>
        <w:ind w:left="720"/>
        <w:rPr>
          <w:rFonts w:asciiTheme="majorBidi" w:hAnsiTheme="majorBidi" w:cstheme="majorBidi"/>
          <w:b/>
          <w:sz w:val="24"/>
          <w:szCs w:val="24"/>
          <w:lang w:val="en-GB"/>
        </w:rPr>
      </w:pPr>
      <w:bookmarkStart w:id="34" w:name="_Toc186729882"/>
      <w:r w:rsidRPr="00D045D7">
        <w:rPr>
          <w:rFonts w:asciiTheme="majorBidi" w:hAnsiTheme="majorBidi" w:cstheme="majorBidi"/>
          <w:b/>
          <w:bCs/>
          <w:sz w:val="24"/>
          <w:szCs w:val="24"/>
          <w:lang w:val="en-GB"/>
        </w:rPr>
        <w:t>Data destruction and removal:</w:t>
      </w:r>
      <w:bookmarkEnd w:id="34"/>
    </w:p>
    <w:p w14:paraId="33FAC26A"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35" w:name="_Toc186729883"/>
      <w:r w:rsidRPr="00D045D7">
        <w:rPr>
          <w:rFonts w:asciiTheme="majorBidi" w:hAnsiTheme="majorBidi" w:cstheme="majorBidi"/>
          <w:color w:val="auto"/>
          <w:lang w:val="en-GB"/>
        </w:rPr>
        <w:t>The destruction of information after the expiry of the storage period set out in the Agreement shall be ensured.</w:t>
      </w:r>
      <w:bookmarkEnd w:id="35"/>
    </w:p>
    <w:p w14:paraId="36012065"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36" w:name="_Toc186729884"/>
      <w:r w:rsidRPr="00D045D7">
        <w:rPr>
          <w:rFonts w:asciiTheme="majorBidi" w:hAnsiTheme="majorBidi" w:cstheme="majorBidi"/>
          <w:color w:val="auto"/>
          <w:lang w:val="en-GB"/>
        </w:rPr>
        <w:lastRenderedPageBreak/>
        <w:t>Before any data storage medium is removed, all information on it must be destroyed using dedicated software that supports reliable information destruction algorithms.</w:t>
      </w:r>
      <w:bookmarkEnd w:id="36"/>
      <w:r w:rsidRPr="00D045D7">
        <w:rPr>
          <w:rFonts w:asciiTheme="majorBidi" w:hAnsiTheme="majorBidi" w:cstheme="majorBidi"/>
          <w:color w:val="auto"/>
          <w:lang w:val="en-GB"/>
        </w:rPr>
        <w:t xml:space="preserve"> </w:t>
      </w:r>
    </w:p>
    <w:p w14:paraId="64448BE5"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37" w:name="_Toc186729885"/>
      <w:r w:rsidRPr="00D045D7">
        <w:rPr>
          <w:rFonts w:asciiTheme="majorBidi" w:hAnsiTheme="majorBidi" w:cstheme="majorBidi"/>
          <w:color w:val="auto"/>
          <w:lang w:val="en-GB"/>
        </w:rPr>
        <w:t>Where applicable, the paper data media on which the information has been stored shall be destroyed by shredders or other mechanical means.</w:t>
      </w:r>
      <w:bookmarkEnd w:id="37"/>
    </w:p>
    <w:p w14:paraId="34B7BBCA" w14:textId="77777777" w:rsidR="0094717F" w:rsidRPr="00D045D7" w:rsidRDefault="0094717F" w:rsidP="00DC120E">
      <w:pPr>
        <w:pStyle w:val="a-tekstas-numeravimas-1"/>
        <w:numPr>
          <w:ilvl w:val="1"/>
          <w:numId w:val="29"/>
        </w:numPr>
        <w:spacing w:before="0" w:line="240" w:lineRule="auto"/>
        <w:ind w:left="720"/>
        <w:rPr>
          <w:rFonts w:asciiTheme="majorBidi" w:hAnsiTheme="majorBidi" w:cstheme="majorBidi"/>
          <w:b/>
          <w:sz w:val="24"/>
          <w:szCs w:val="24"/>
          <w:lang w:val="en-GB"/>
        </w:rPr>
      </w:pPr>
      <w:bookmarkStart w:id="38" w:name="_Toc186729886"/>
      <w:r w:rsidRPr="00D045D7">
        <w:rPr>
          <w:rFonts w:asciiTheme="majorBidi" w:hAnsiTheme="majorBidi" w:cstheme="majorBidi"/>
          <w:b/>
          <w:bCs/>
          <w:sz w:val="24"/>
          <w:szCs w:val="24"/>
          <w:lang w:val="en-GB"/>
        </w:rPr>
        <w:t>Physical access control:</w:t>
      </w:r>
      <w:bookmarkEnd w:id="38"/>
      <w:r w:rsidRPr="00D045D7">
        <w:rPr>
          <w:rFonts w:asciiTheme="majorBidi" w:hAnsiTheme="majorBidi" w:cstheme="majorBidi"/>
          <w:b/>
          <w:bCs/>
          <w:sz w:val="24"/>
          <w:szCs w:val="24"/>
          <w:lang w:val="en-GB"/>
        </w:rPr>
        <w:t xml:space="preserve"> </w:t>
      </w:r>
    </w:p>
    <w:p w14:paraId="07AC07EE"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bookmarkStart w:id="39" w:name="_Toc186729887"/>
      <w:r w:rsidRPr="00D045D7">
        <w:rPr>
          <w:rFonts w:asciiTheme="majorBidi" w:hAnsiTheme="majorBidi" w:cstheme="majorBidi"/>
          <w:color w:val="auto"/>
          <w:lang w:val="en-GB"/>
        </w:rPr>
        <w:t>Physical security measures must be implemented to protect the environment and the premises housing IT infrastructure from unauthorized access.</w:t>
      </w:r>
      <w:bookmarkEnd w:id="39"/>
      <w:r w:rsidRPr="00D045D7">
        <w:rPr>
          <w:rFonts w:asciiTheme="majorBidi" w:hAnsiTheme="majorBidi" w:cstheme="majorBidi"/>
          <w:color w:val="auto"/>
          <w:lang w:val="en-GB"/>
        </w:rPr>
        <w:t xml:space="preserve"> </w:t>
      </w:r>
    </w:p>
    <w:p w14:paraId="6DB8FD3D" w14:textId="77777777" w:rsidR="0094717F" w:rsidRPr="00D045D7" w:rsidRDefault="0094717F" w:rsidP="00DC120E">
      <w:pPr>
        <w:pStyle w:val="a-tekstas-numeravimas-1"/>
        <w:numPr>
          <w:ilvl w:val="1"/>
          <w:numId w:val="29"/>
        </w:numPr>
        <w:spacing w:before="0" w:line="240" w:lineRule="auto"/>
        <w:ind w:left="720"/>
        <w:rPr>
          <w:rFonts w:asciiTheme="majorBidi" w:hAnsiTheme="majorBidi" w:cstheme="majorBidi"/>
          <w:b/>
          <w:sz w:val="24"/>
          <w:szCs w:val="24"/>
          <w:lang w:val="en-GB"/>
        </w:rPr>
      </w:pPr>
      <w:r w:rsidRPr="00D045D7">
        <w:rPr>
          <w:rFonts w:asciiTheme="majorBidi" w:hAnsiTheme="majorBidi" w:cstheme="majorBidi"/>
          <w:b/>
          <w:bCs/>
          <w:sz w:val="24"/>
          <w:szCs w:val="24"/>
          <w:lang w:val="en-GB"/>
        </w:rPr>
        <w:t>Data transmission:</w:t>
      </w:r>
    </w:p>
    <w:p w14:paraId="6CD80DCF"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Reliability and availability of information transmission services must be guaranteed;</w:t>
      </w:r>
    </w:p>
    <w:p w14:paraId="3796B9C2"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The traceability and irreversibility of information transmission methods must be ensured, including verification of the chain of custody of the information being transmitted;</w:t>
      </w:r>
    </w:p>
    <w:p w14:paraId="2C610F2F" w14:textId="77777777" w:rsidR="0094717F" w:rsidRPr="00D045D7" w:rsidRDefault="0094717F" w:rsidP="00DC120E">
      <w:pPr>
        <w:pStyle w:val="Default"/>
        <w:numPr>
          <w:ilvl w:val="2"/>
          <w:numId w:val="29"/>
        </w:numPr>
        <w:tabs>
          <w:tab w:val="left" w:pos="851"/>
        </w:tabs>
        <w:ind w:left="0" w:firstLine="0"/>
        <w:jc w:val="both"/>
        <w:rPr>
          <w:rFonts w:asciiTheme="majorBidi" w:hAnsiTheme="majorBidi" w:cstheme="majorBidi"/>
          <w:color w:val="auto"/>
          <w:lang w:val="en-GB"/>
        </w:rPr>
      </w:pPr>
      <w:r w:rsidRPr="00D045D7">
        <w:rPr>
          <w:rFonts w:asciiTheme="majorBidi" w:hAnsiTheme="majorBidi" w:cstheme="majorBidi"/>
          <w:color w:val="auto"/>
          <w:lang w:val="en-GB"/>
        </w:rPr>
        <w:t>Controls must be in place to protect transmitted information from interception, unauthorised access, copying, modification, misdirection, destruction and denial of service.</w:t>
      </w:r>
    </w:p>
    <w:p w14:paraId="22905166" w14:textId="77777777" w:rsidR="0094717F" w:rsidRPr="00D045D7" w:rsidRDefault="0094717F" w:rsidP="0094717F">
      <w:pPr>
        <w:pStyle w:val="a-tekstas-numeravimas-2"/>
        <w:numPr>
          <w:ilvl w:val="0"/>
          <w:numId w:val="0"/>
        </w:numPr>
        <w:spacing w:after="0" w:afterAutospacing="0"/>
        <w:ind w:left="720"/>
        <w:rPr>
          <w:rFonts w:asciiTheme="majorBidi" w:hAnsiTheme="majorBidi" w:cstheme="majorBidi"/>
          <w:sz w:val="24"/>
          <w:szCs w:val="24"/>
          <w:lang w:val="en-GB"/>
        </w:rPr>
      </w:pPr>
    </w:p>
    <w:p w14:paraId="158F68EF" w14:textId="77777777" w:rsidR="0094717F" w:rsidRPr="00D045D7" w:rsidRDefault="0094717F" w:rsidP="00A33879">
      <w:pPr>
        <w:pStyle w:val="ListParagraph"/>
        <w:numPr>
          <w:ilvl w:val="0"/>
          <w:numId w:val="29"/>
        </w:numPr>
        <w:spacing w:before="160" w:after="160"/>
        <w:ind w:left="357" w:hanging="357"/>
        <w:jc w:val="both"/>
        <w:rPr>
          <w:rFonts w:asciiTheme="majorBidi" w:hAnsiTheme="majorBidi" w:cstheme="majorBidi"/>
          <w:b/>
          <w:bCs/>
          <w:szCs w:val="24"/>
          <w:lang w:val="en-GB"/>
        </w:rPr>
      </w:pPr>
      <w:r w:rsidRPr="00D045D7">
        <w:rPr>
          <w:rFonts w:asciiTheme="majorBidi" w:hAnsiTheme="majorBidi" w:cstheme="majorBidi"/>
          <w:b/>
          <w:bCs/>
          <w:szCs w:val="24"/>
          <w:lang w:val="en-GB"/>
        </w:rPr>
        <w:t>Compliance</w:t>
      </w:r>
    </w:p>
    <w:p w14:paraId="39B9591D" w14:textId="77777777" w:rsidR="0094717F" w:rsidRPr="00D045D7" w:rsidRDefault="0094717F" w:rsidP="00EB5CB1">
      <w:pPr>
        <w:pStyle w:val="a-tekstas-numeravimas-1"/>
        <w:numPr>
          <w:ilvl w:val="1"/>
          <w:numId w:val="29"/>
        </w:numPr>
        <w:tabs>
          <w:tab w:val="left" w:pos="709"/>
        </w:tabs>
        <w:spacing w:before="0" w:line="240" w:lineRule="auto"/>
        <w:ind w:left="0" w:firstLine="0"/>
        <w:rPr>
          <w:rFonts w:asciiTheme="majorBidi" w:hAnsiTheme="majorBidi" w:cstheme="majorBidi"/>
          <w:bCs/>
          <w:sz w:val="24"/>
          <w:szCs w:val="24"/>
          <w:lang w:val="en-GB"/>
        </w:rPr>
      </w:pPr>
      <w:r w:rsidRPr="00D045D7">
        <w:rPr>
          <w:rFonts w:asciiTheme="majorBidi" w:hAnsiTheme="majorBidi" w:cstheme="majorBidi"/>
          <w:sz w:val="24"/>
          <w:szCs w:val="24"/>
          <w:lang w:val="en-GB"/>
        </w:rPr>
        <w:t xml:space="preserve">The RECIPIENT shall promptly provide the PROVIDER with a report on compliance with the Security Requirements at the written request of the PROVIDER. </w:t>
      </w:r>
    </w:p>
    <w:p w14:paraId="169C8188" w14:textId="77777777" w:rsidR="0094717F" w:rsidRPr="00D045D7" w:rsidRDefault="0094717F" w:rsidP="00EB5CB1">
      <w:pPr>
        <w:pStyle w:val="a-tekstas-numeravimas-1"/>
        <w:numPr>
          <w:ilvl w:val="1"/>
          <w:numId w:val="29"/>
        </w:numPr>
        <w:tabs>
          <w:tab w:val="left" w:pos="709"/>
        </w:tabs>
        <w:spacing w:before="0" w:line="240" w:lineRule="auto"/>
        <w:ind w:left="0" w:firstLine="0"/>
        <w:rPr>
          <w:rFonts w:asciiTheme="majorBidi" w:hAnsiTheme="majorBidi" w:cstheme="majorBidi"/>
          <w:bCs/>
          <w:sz w:val="24"/>
          <w:szCs w:val="24"/>
          <w:lang w:val="en-GB"/>
        </w:rPr>
      </w:pPr>
      <w:r w:rsidRPr="00D045D7">
        <w:rPr>
          <w:rFonts w:asciiTheme="majorBidi" w:hAnsiTheme="majorBidi" w:cstheme="majorBidi"/>
          <w:sz w:val="24"/>
          <w:szCs w:val="24"/>
          <w:lang w:val="en-GB"/>
        </w:rPr>
        <w:t xml:space="preserve">The above requirements shall apply equally to any contractors used by the RECIPIENT to access, process or secure the information, provided that the PROVIDER does not object to the RECIPIENT using such contractors. </w:t>
      </w:r>
    </w:p>
    <w:p w14:paraId="0D2209A3" w14:textId="11098F28" w:rsidR="0094717F" w:rsidRPr="00D045D7" w:rsidRDefault="0094717F" w:rsidP="00EB5CB1">
      <w:pPr>
        <w:pStyle w:val="a-tekstas-numeravimas-1"/>
        <w:numPr>
          <w:ilvl w:val="1"/>
          <w:numId w:val="29"/>
        </w:numPr>
        <w:tabs>
          <w:tab w:val="left" w:pos="709"/>
        </w:tabs>
        <w:spacing w:before="0" w:line="240" w:lineRule="auto"/>
        <w:ind w:left="0" w:firstLine="0"/>
        <w:rPr>
          <w:rFonts w:asciiTheme="majorBidi" w:hAnsiTheme="majorBidi" w:cstheme="majorBidi"/>
          <w:bCs/>
          <w:sz w:val="24"/>
          <w:szCs w:val="24"/>
          <w:lang w:val="en-GB"/>
        </w:rPr>
      </w:pPr>
      <w:r w:rsidRPr="00D045D7">
        <w:rPr>
          <w:rFonts w:asciiTheme="majorBidi" w:hAnsiTheme="majorBidi" w:cstheme="majorBidi"/>
          <w:sz w:val="24"/>
          <w:szCs w:val="24"/>
          <w:lang w:val="en-GB"/>
        </w:rPr>
        <w:t>The PROVIDER shall have the right, as set out in this Agreement, to satisfy itself by audit that the RECIPIENT has complied with these Security Requirements.</w:t>
      </w:r>
    </w:p>
    <w:p w14:paraId="6DD873C6" w14:textId="77777777" w:rsidR="0094717F" w:rsidRPr="00D045D7" w:rsidRDefault="0094717F" w:rsidP="0094717F">
      <w:pPr>
        <w:pStyle w:val="BodyText"/>
        <w:tabs>
          <w:tab w:val="left" w:pos="851"/>
        </w:tabs>
        <w:spacing w:after="0"/>
        <w:ind w:left="720"/>
        <w:jc w:val="both"/>
        <w:rPr>
          <w:rFonts w:asciiTheme="majorBidi" w:hAnsiTheme="majorBidi" w:cstheme="majorBidi"/>
          <w:lang w:val="en-GB"/>
        </w:rPr>
      </w:pPr>
    </w:p>
    <w:p w14:paraId="1836C894" w14:textId="407B5C11" w:rsidR="00936011" w:rsidRPr="00D045D7" w:rsidRDefault="0094717F" w:rsidP="00493FD9">
      <w:pPr>
        <w:pStyle w:val="BodyText"/>
        <w:tabs>
          <w:tab w:val="left" w:pos="851"/>
        </w:tabs>
        <w:spacing w:after="0"/>
        <w:ind w:left="720"/>
        <w:jc w:val="center"/>
        <w:rPr>
          <w:rFonts w:asciiTheme="majorBidi" w:hAnsiTheme="majorBidi" w:cstheme="majorBidi"/>
          <w:lang w:val="en-GB"/>
        </w:rPr>
      </w:pPr>
      <w:r w:rsidRPr="00D045D7">
        <w:rPr>
          <w:rFonts w:asciiTheme="majorBidi" w:hAnsiTheme="majorBidi" w:cstheme="majorBidi"/>
          <w:lang w:val="en-GB"/>
        </w:rPr>
        <w:t>______________________</w:t>
      </w:r>
      <w:bookmarkEnd w:id="4"/>
      <w:bookmarkEnd w:id="5"/>
    </w:p>
    <w:sectPr w:rsidR="00936011" w:rsidRPr="00D045D7" w:rsidSect="00E30FAF">
      <w:headerReference w:type="default" r:id="rId8"/>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EED77" w14:textId="77777777" w:rsidR="00711606" w:rsidRDefault="00711606" w:rsidP="0089322B">
      <w:r>
        <w:separator/>
      </w:r>
    </w:p>
  </w:endnote>
  <w:endnote w:type="continuationSeparator" w:id="0">
    <w:p w14:paraId="5B311650" w14:textId="77777777" w:rsidR="00711606" w:rsidRDefault="00711606" w:rsidP="0089322B">
      <w:r>
        <w:continuationSeparator/>
      </w:r>
    </w:p>
  </w:endnote>
  <w:endnote w:type="continuationNotice" w:id="1">
    <w:p w14:paraId="66DDAFC4" w14:textId="77777777" w:rsidR="00711606" w:rsidRDefault="00711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AC08C" w14:textId="77777777" w:rsidR="00711606" w:rsidRDefault="00711606" w:rsidP="0089322B">
      <w:r>
        <w:separator/>
      </w:r>
    </w:p>
  </w:footnote>
  <w:footnote w:type="continuationSeparator" w:id="0">
    <w:p w14:paraId="353BE3FD" w14:textId="77777777" w:rsidR="00711606" w:rsidRDefault="00711606" w:rsidP="0089322B">
      <w:r>
        <w:continuationSeparator/>
      </w:r>
    </w:p>
  </w:footnote>
  <w:footnote w:type="continuationNotice" w:id="1">
    <w:p w14:paraId="632BE050" w14:textId="77777777" w:rsidR="00711606" w:rsidRDefault="007116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367202"/>
      <w:docPartObj>
        <w:docPartGallery w:val="Page Numbers (Top of Page)"/>
        <w:docPartUnique/>
      </w:docPartObj>
    </w:sdtPr>
    <w:sdtEndPr>
      <w:rPr>
        <w:rFonts w:ascii="Tahoma" w:hAnsi="Tahoma" w:cs="Tahoma"/>
        <w:sz w:val="20"/>
        <w:szCs w:val="20"/>
      </w:rPr>
    </w:sdtEndPr>
    <w:sdtContent>
      <w:p w14:paraId="0C11276D" w14:textId="3E344BB9" w:rsidR="00475C02" w:rsidRPr="0089322B" w:rsidRDefault="00475C02">
        <w:pPr>
          <w:pStyle w:val="Header"/>
          <w:jc w:val="center"/>
          <w:rPr>
            <w:rFonts w:ascii="Tahoma" w:hAnsi="Tahoma" w:cs="Tahoma"/>
            <w:sz w:val="20"/>
            <w:szCs w:val="20"/>
          </w:rPr>
        </w:pPr>
        <w:r>
          <w:rPr>
            <w:rFonts w:ascii="Tahoma" w:hAnsi="Tahoma" w:cs="Tahoma"/>
            <w:sz w:val="20"/>
            <w:szCs w:val="20"/>
            <w:lang w:val="en"/>
          </w:rPr>
          <w:fldChar w:fldCharType="begin"/>
        </w:r>
        <w:r>
          <w:rPr>
            <w:rFonts w:ascii="Tahoma" w:hAnsi="Tahoma" w:cs="Tahoma"/>
            <w:sz w:val="20"/>
            <w:szCs w:val="20"/>
            <w:lang w:val="en"/>
          </w:rPr>
          <w:instrText>PAGE   \* MERGEFORMAT</w:instrText>
        </w:r>
        <w:r>
          <w:rPr>
            <w:rFonts w:ascii="Tahoma" w:hAnsi="Tahoma" w:cs="Tahoma"/>
            <w:sz w:val="20"/>
            <w:szCs w:val="20"/>
            <w:lang w:val="en"/>
          </w:rPr>
          <w:fldChar w:fldCharType="separate"/>
        </w:r>
        <w:r>
          <w:rPr>
            <w:rFonts w:ascii="Tahoma" w:hAnsi="Tahoma" w:cs="Tahoma"/>
            <w:noProof/>
            <w:sz w:val="20"/>
            <w:szCs w:val="20"/>
            <w:lang w:val="en"/>
          </w:rPr>
          <w:t>2</w:t>
        </w:r>
        <w:r>
          <w:rPr>
            <w:rFonts w:ascii="Tahoma" w:hAnsi="Tahoma" w:cs="Tahoma"/>
            <w:sz w:val="20"/>
            <w:szCs w:val="20"/>
            <w:lang w:val="en"/>
          </w:rPr>
          <w:fldChar w:fldCharType="end"/>
        </w:r>
      </w:p>
    </w:sdtContent>
  </w:sdt>
  <w:p w14:paraId="3B0F8451" w14:textId="77777777" w:rsidR="00475C02" w:rsidRDefault="00475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03705"/>
    <w:multiLevelType w:val="multilevel"/>
    <w:tmpl w:val="040C9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 w15:restartNumberingAfterBreak="0">
    <w:nsid w:val="1180181C"/>
    <w:multiLevelType w:val="multilevel"/>
    <w:tmpl w:val="1F1CDF0E"/>
    <w:lvl w:ilvl="0">
      <w:start w:val="4"/>
      <w:numFmt w:val="decimal"/>
      <w:lvlText w:val="%1."/>
      <w:lvlJc w:val="left"/>
      <w:pPr>
        <w:tabs>
          <w:tab w:val="num" w:pos="360"/>
        </w:tabs>
        <w:ind w:left="360" w:hanging="360"/>
      </w:pPr>
      <w:rPr>
        <w:rFonts w:hint="default"/>
      </w:rPr>
    </w:lvl>
    <w:lvl w:ilvl="1">
      <w:start w:val="3"/>
      <w:numFmt w:val="decimal"/>
      <w:lvlText w:val="%2."/>
      <w:lvlJc w:val="left"/>
      <w:pPr>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9A380F"/>
    <w:multiLevelType w:val="multilevel"/>
    <w:tmpl w:val="A6569E1C"/>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C534A56"/>
    <w:multiLevelType w:val="multilevel"/>
    <w:tmpl w:val="EB56EA4A"/>
    <w:lvl w:ilvl="0">
      <w:start w:val="1"/>
      <w:numFmt w:val="decimal"/>
      <w:suff w:val="space"/>
      <w:lvlText w:val="%1."/>
      <w:lvlJc w:val="left"/>
      <w:pPr>
        <w:ind w:left="5678" w:hanging="432"/>
      </w:pPr>
      <w:rPr>
        <w:rFonts w:ascii="Times New Roman" w:eastAsia="Times New Roman" w:hAnsi="Times New Roman" w:cs="Times New Roman" w:hint="default"/>
        <w:color w:val="auto"/>
        <w:sz w:val="22"/>
        <w:szCs w:val="22"/>
      </w:rPr>
    </w:lvl>
    <w:lvl w:ilvl="1">
      <w:start w:val="1"/>
      <w:numFmt w:val="decimal"/>
      <w:suff w:val="space"/>
      <w:lvlText w:val="%1.%2."/>
      <w:lvlJc w:val="left"/>
      <w:pPr>
        <w:ind w:left="2420" w:hanging="576"/>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708" w:hanging="864"/>
      </w:pPr>
      <w:rPr>
        <w:rFonts w:hint="default"/>
      </w:rPr>
    </w:lvl>
    <w:lvl w:ilvl="4">
      <w:start w:val="1"/>
      <w:numFmt w:val="decimal"/>
      <w:lvlText w:val="%1.%2.%3.%4.%5"/>
      <w:lvlJc w:val="left"/>
      <w:pPr>
        <w:ind w:left="2852" w:hanging="1008"/>
      </w:pPr>
      <w:rPr>
        <w:rFonts w:hint="default"/>
      </w:rPr>
    </w:lvl>
    <w:lvl w:ilvl="5">
      <w:start w:val="1"/>
      <w:numFmt w:val="decimal"/>
      <w:lvlText w:val="%1.%2.%3.%4.%5.%6"/>
      <w:lvlJc w:val="left"/>
      <w:pPr>
        <w:ind w:left="2996" w:hanging="1152"/>
      </w:pPr>
      <w:rPr>
        <w:rFonts w:hint="default"/>
      </w:rPr>
    </w:lvl>
    <w:lvl w:ilvl="6">
      <w:start w:val="1"/>
      <w:numFmt w:val="decimal"/>
      <w:lvlText w:val="%1.%2.%3.%4.%5.%6.%7"/>
      <w:lvlJc w:val="left"/>
      <w:pPr>
        <w:ind w:left="3140" w:hanging="1296"/>
      </w:pPr>
      <w:rPr>
        <w:rFonts w:hint="default"/>
      </w:rPr>
    </w:lvl>
    <w:lvl w:ilvl="7">
      <w:start w:val="1"/>
      <w:numFmt w:val="decimal"/>
      <w:lvlText w:val="%1.%2.%3.%4.%5.%6.%7.%8"/>
      <w:lvlJc w:val="left"/>
      <w:pPr>
        <w:ind w:left="3284" w:hanging="1440"/>
      </w:pPr>
      <w:rPr>
        <w:rFonts w:hint="default"/>
      </w:rPr>
    </w:lvl>
    <w:lvl w:ilvl="8">
      <w:start w:val="1"/>
      <w:numFmt w:val="decimal"/>
      <w:lvlText w:val="%1.%2.%3.%4.%5.%6.%7.%8.%9"/>
      <w:lvlJc w:val="left"/>
      <w:pPr>
        <w:ind w:left="3428" w:hanging="1584"/>
      </w:pPr>
      <w:rPr>
        <w:rFonts w:hint="default"/>
      </w:rPr>
    </w:lvl>
  </w:abstractNum>
  <w:abstractNum w:abstractNumId="4" w15:restartNumberingAfterBreak="0">
    <w:nsid w:val="24AF7C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36018B"/>
    <w:multiLevelType w:val="hybridMultilevel"/>
    <w:tmpl w:val="3A6C9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82939"/>
    <w:multiLevelType w:val="multilevel"/>
    <w:tmpl w:val="B8FC51A4"/>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C8B1312"/>
    <w:multiLevelType w:val="multilevel"/>
    <w:tmpl w:val="F69679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19671C0"/>
    <w:multiLevelType w:val="multilevel"/>
    <w:tmpl w:val="67D61DE4"/>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68D7A6E"/>
    <w:multiLevelType w:val="multilevel"/>
    <w:tmpl w:val="49082132"/>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36C6784D"/>
    <w:multiLevelType w:val="multilevel"/>
    <w:tmpl w:val="48F2F538"/>
    <w:lvl w:ilvl="0">
      <w:start w:val="1"/>
      <w:numFmt w:val="decimal"/>
      <w:lvlText w:val="%1."/>
      <w:lvlJc w:val="left"/>
      <w:pPr>
        <w:ind w:left="1685" w:hanging="975"/>
      </w:pPr>
      <w:rPr>
        <w:rFonts w:hint="default"/>
      </w:rPr>
    </w:lvl>
    <w:lvl w:ilvl="1">
      <w:start w:val="1"/>
      <w:numFmt w:val="decimal"/>
      <w:isLgl/>
      <w:lvlText w:val="%1.%2."/>
      <w:lvlJc w:val="left"/>
      <w:pPr>
        <w:ind w:left="1880" w:hanging="1170"/>
      </w:pPr>
      <w:rPr>
        <w:rFonts w:hint="default"/>
      </w:rPr>
    </w:lvl>
    <w:lvl w:ilvl="2">
      <w:start w:val="1"/>
      <w:numFmt w:val="decimal"/>
      <w:isLgl/>
      <w:lvlText w:val="%1.%2.%3."/>
      <w:lvlJc w:val="left"/>
      <w:pPr>
        <w:ind w:left="1890" w:hanging="1170"/>
      </w:pPr>
      <w:rPr>
        <w:rFonts w:hint="default"/>
      </w:rPr>
    </w:lvl>
    <w:lvl w:ilvl="3">
      <w:start w:val="1"/>
      <w:numFmt w:val="decimal"/>
      <w:isLgl/>
      <w:lvlText w:val="%1.%2.%3.%4."/>
      <w:lvlJc w:val="left"/>
      <w:pPr>
        <w:ind w:left="1890" w:hanging="1170"/>
      </w:pPr>
      <w:rPr>
        <w:rFonts w:hint="default"/>
      </w:rPr>
    </w:lvl>
    <w:lvl w:ilvl="4">
      <w:start w:val="1"/>
      <w:numFmt w:val="decimal"/>
      <w:isLgl/>
      <w:lvlText w:val="%1.%2.%3.%4.%5."/>
      <w:lvlJc w:val="left"/>
      <w:pPr>
        <w:ind w:left="1890" w:hanging="1170"/>
      </w:pPr>
      <w:rPr>
        <w:rFonts w:hint="default"/>
      </w:rPr>
    </w:lvl>
    <w:lvl w:ilvl="5">
      <w:start w:val="1"/>
      <w:numFmt w:val="decimal"/>
      <w:isLgl/>
      <w:lvlText w:val="%1.%2.%3.%4.%5.%6."/>
      <w:lvlJc w:val="left"/>
      <w:pPr>
        <w:ind w:left="1890" w:hanging="117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B990D1C"/>
    <w:multiLevelType w:val="multilevel"/>
    <w:tmpl w:val="18524334"/>
    <w:lvl w:ilvl="0">
      <w:start w:val="1"/>
      <w:numFmt w:val="decimal"/>
      <w:pStyle w:val="BULLNumbered"/>
      <w:lvlText w:val="2.1.1%1"/>
      <w:lvlJc w:val="center"/>
      <w:pPr>
        <w:tabs>
          <w:tab w:val="num" w:pos="360"/>
        </w:tabs>
        <w:ind w:left="360" w:hanging="360"/>
      </w:pPr>
      <w:rPr>
        <w:rFonts w:hint="default"/>
        <w:b w:val="0"/>
        <w:bCs w:val="0"/>
        <w:color w:val="auto"/>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3DF06767"/>
    <w:multiLevelType w:val="multilevel"/>
    <w:tmpl w:val="47028C3E"/>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433915D9"/>
    <w:multiLevelType w:val="multilevel"/>
    <w:tmpl w:val="B3229D20"/>
    <w:lvl w:ilvl="0">
      <w:start w:val="7"/>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50B86503"/>
    <w:multiLevelType w:val="multilevel"/>
    <w:tmpl w:val="DB2A9C36"/>
    <w:lvl w:ilvl="0">
      <w:start w:val="2"/>
      <w:numFmt w:val="decimal"/>
      <w:lvlText w:val="%1."/>
      <w:lvlJc w:val="left"/>
      <w:pPr>
        <w:ind w:left="1069" w:hanging="360"/>
      </w:pPr>
      <w:rPr>
        <w:rFonts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5318135F"/>
    <w:multiLevelType w:val="hybridMultilevel"/>
    <w:tmpl w:val="AC56E2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B37E4"/>
    <w:multiLevelType w:val="hybridMultilevel"/>
    <w:tmpl w:val="E6E8E7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DEF71C0"/>
    <w:multiLevelType w:val="multilevel"/>
    <w:tmpl w:val="25AA3F6A"/>
    <w:lvl w:ilvl="0">
      <w:start w:val="7"/>
      <w:numFmt w:val="decimal"/>
      <w:lvlText w:val="%1."/>
      <w:lvlJc w:val="left"/>
      <w:pPr>
        <w:ind w:left="107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1712"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490" w:hanging="1080"/>
      </w:pPr>
      <w:rPr>
        <w:rFonts w:eastAsia="Calibri" w:hint="default"/>
      </w:rPr>
    </w:lvl>
    <w:lvl w:ilvl="5">
      <w:start w:val="1"/>
      <w:numFmt w:val="decimal"/>
      <w:lvlText w:val="%1.%2.%3.%4.%5.%6."/>
      <w:lvlJc w:val="left"/>
      <w:pPr>
        <w:ind w:left="4199" w:hanging="1080"/>
      </w:pPr>
      <w:rPr>
        <w:rFonts w:eastAsia="Calibri" w:hint="default"/>
      </w:rPr>
    </w:lvl>
    <w:lvl w:ilvl="6">
      <w:start w:val="1"/>
      <w:numFmt w:val="decimal"/>
      <w:lvlText w:val="%1.%2.%3.%4.%5.%6.%7."/>
      <w:lvlJc w:val="left"/>
      <w:pPr>
        <w:ind w:left="5268" w:hanging="1440"/>
      </w:pPr>
      <w:rPr>
        <w:rFonts w:eastAsia="Calibri" w:hint="default"/>
      </w:rPr>
    </w:lvl>
    <w:lvl w:ilvl="7">
      <w:start w:val="1"/>
      <w:numFmt w:val="decimal"/>
      <w:lvlText w:val="%1.%2.%3.%4.%5.%6.%7.%8."/>
      <w:lvlJc w:val="left"/>
      <w:pPr>
        <w:ind w:left="5977" w:hanging="1440"/>
      </w:pPr>
      <w:rPr>
        <w:rFonts w:eastAsia="Calibri" w:hint="default"/>
      </w:rPr>
    </w:lvl>
    <w:lvl w:ilvl="8">
      <w:start w:val="1"/>
      <w:numFmt w:val="decimal"/>
      <w:lvlText w:val="%1.%2.%3.%4.%5.%6.%7.%8.%9."/>
      <w:lvlJc w:val="left"/>
      <w:pPr>
        <w:ind w:left="7046" w:hanging="1800"/>
      </w:pPr>
      <w:rPr>
        <w:rFonts w:eastAsia="Calibri" w:hint="default"/>
      </w:rPr>
    </w:lvl>
  </w:abstractNum>
  <w:abstractNum w:abstractNumId="20" w15:restartNumberingAfterBreak="0">
    <w:nsid w:val="5E727C3B"/>
    <w:multiLevelType w:val="multilevel"/>
    <w:tmpl w:val="0409001F"/>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701B23"/>
    <w:multiLevelType w:val="multilevel"/>
    <w:tmpl w:val="BDB0814A"/>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2CD245B"/>
    <w:multiLevelType w:val="multilevel"/>
    <w:tmpl w:val="9F18F3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sz w:val="24"/>
        <w:szCs w:val="24"/>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5" w15:restartNumberingAfterBreak="0">
    <w:nsid w:val="68D619C7"/>
    <w:multiLevelType w:val="multilevel"/>
    <w:tmpl w:val="5596BD44"/>
    <w:lvl w:ilvl="0">
      <w:start w:val="2"/>
      <w:numFmt w:val="decimal"/>
      <w:lvlText w:val="%1."/>
      <w:lvlJc w:val="left"/>
      <w:pPr>
        <w:ind w:left="360" w:hanging="360"/>
      </w:pPr>
      <w:rPr>
        <w:rFonts w:hint="default"/>
      </w:rPr>
    </w:lvl>
    <w:lvl w:ilvl="1">
      <w:start w:val="2"/>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26" w15:restartNumberingAfterBreak="0">
    <w:nsid w:val="6B3A4E3D"/>
    <w:multiLevelType w:val="hybridMultilevel"/>
    <w:tmpl w:val="39A872AA"/>
    <w:lvl w:ilvl="0" w:tplc="47C85A3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0DF6BF2"/>
    <w:multiLevelType w:val="hybridMultilevel"/>
    <w:tmpl w:val="6CFA1784"/>
    <w:lvl w:ilvl="0" w:tplc="7678591E">
      <w:start w:val="3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72A854FB"/>
    <w:multiLevelType w:val="multilevel"/>
    <w:tmpl w:val="47028C3E"/>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9" w15:restartNumberingAfterBreak="0">
    <w:nsid w:val="73AA2134"/>
    <w:multiLevelType w:val="multilevel"/>
    <w:tmpl w:val="11C629D0"/>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3C17F8A"/>
    <w:multiLevelType w:val="multilevel"/>
    <w:tmpl w:val="8A88EB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E415AF4"/>
    <w:multiLevelType w:val="multilevel"/>
    <w:tmpl w:val="0F16173A"/>
    <w:lvl w:ilvl="0">
      <w:start w:val="1"/>
      <w:numFmt w:val="decimal"/>
      <w:suff w:val="space"/>
      <w:lvlText w:val="%1."/>
      <w:lvlJc w:val="left"/>
      <w:pPr>
        <w:ind w:left="928" w:hanging="360"/>
      </w:pPr>
      <w:rPr>
        <w:rFonts w:hint="default"/>
        <w:b w:val="0"/>
        <w:bCs w:val="0"/>
      </w:rPr>
    </w:lvl>
    <w:lvl w:ilvl="1">
      <w:start w:val="1"/>
      <w:numFmt w:val="decimal"/>
      <w:suff w:val="space"/>
      <w:lvlText w:val="%1.%2."/>
      <w:lvlJc w:val="left"/>
      <w:pPr>
        <w:ind w:left="1425" w:hanging="432"/>
      </w:pPr>
      <w:rPr>
        <w:rFonts w:hint="default"/>
        <w:b w:val="0"/>
        <w:bCs w:val="0"/>
      </w:rPr>
    </w:lvl>
    <w:lvl w:ilvl="2">
      <w:start w:val="1"/>
      <w:numFmt w:val="decimal"/>
      <w:suff w:val="space"/>
      <w:lvlText w:val="%1.%2.%3."/>
      <w:lvlJc w:val="left"/>
      <w:pPr>
        <w:ind w:left="1674" w:hanging="504"/>
      </w:pPr>
      <w:rPr>
        <w:rFonts w:hint="default"/>
      </w:rPr>
    </w:lvl>
    <w:lvl w:ilvl="3">
      <w:start w:val="1"/>
      <w:numFmt w:val="decimal"/>
      <w:suff w:val="space"/>
      <w:lvlText w:val="%1.%2.%3.%4."/>
      <w:lvlJc w:val="left"/>
      <w:pPr>
        <w:ind w:left="199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1057241998">
    <w:abstractNumId w:val="3"/>
  </w:num>
  <w:num w:numId="2" w16cid:durableId="657921734">
    <w:abstractNumId w:val="12"/>
  </w:num>
  <w:num w:numId="3" w16cid:durableId="2066251472">
    <w:abstractNumId w:val="19"/>
  </w:num>
  <w:num w:numId="4" w16cid:durableId="101608357">
    <w:abstractNumId w:val="27"/>
  </w:num>
  <w:num w:numId="5" w16cid:durableId="612172516">
    <w:abstractNumId w:val="2"/>
  </w:num>
  <w:num w:numId="6" w16cid:durableId="1907301461">
    <w:abstractNumId w:val="11"/>
  </w:num>
  <w:num w:numId="7" w16cid:durableId="6875669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003792">
    <w:abstractNumId w:val="15"/>
  </w:num>
  <w:num w:numId="9" w16cid:durableId="453867141">
    <w:abstractNumId w:val="25"/>
  </w:num>
  <w:num w:numId="10" w16cid:durableId="1188521517">
    <w:abstractNumId w:val="26"/>
  </w:num>
  <w:num w:numId="11" w16cid:durableId="1322733976">
    <w:abstractNumId w:val="14"/>
  </w:num>
  <w:num w:numId="12" w16cid:durableId="1474323083">
    <w:abstractNumId w:val="13"/>
  </w:num>
  <w:num w:numId="13" w16cid:durableId="1922132719">
    <w:abstractNumId w:val="28"/>
  </w:num>
  <w:num w:numId="14" w16cid:durableId="2033534144">
    <w:abstractNumId w:val="21"/>
  </w:num>
  <w:num w:numId="15" w16cid:durableId="171452814">
    <w:abstractNumId w:val="6"/>
  </w:num>
  <w:num w:numId="16" w16cid:durableId="1607617234">
    <w:abstractNumId w:val="5"/>
  </w:num>
  <w:num w:numId="17" w16cid:durableId="1819498483">
    <w:abstractNumId w:val="0"/>
  </w:num>
  <w:num w:numId="18" w16cid:durableId="1889147636">
    <w:abstractNumId w:val="10"/>
  </w:num>
  <w:num w:numId="19" w16cid:durableId="619337948">
    <w:abstractNumId w:val="24"/>
  </w:num>
  <w:num w:numId="20" w16cid:durableId="750275313">
    <w:abstractNumId w:val="30"/>
  </w:num>
  <w:num w:numId="21" w16cid:durableId="1929459170">
    <w:abstractNumId w:val="7"/>
  </w:num>
  <w:num w:numId="22" w16cid:durableId="1974287005">
    <w:abstractNumId w:val="16"/>
  </w:num>
  <w:num w:numId="23" w16cid:durableId="611088870">
    <w:abstractNumId w:val="31"/>
  </w:num>
  <w:num w:numId="24" w16cid:durableId="1277059502">
    <w:abstractNumId w:val="1"/>
  </w:num>
  <w:num w:numId="25" w16cid:durableId="2072918354">
    <w:abstractNumId w:val="17"/>
  </w:num>
  <w:num w:numId="26" w16cid:durableId="759332459">
    <w:abstractNumId w:val="4"/>
  </w:num>
  <w:num w:numId="27" w16cid:durableId="1198856880">
    <w:abstractNumId w:val="29"/>
  </w:num>
  <w:num w:numId="28" w16cid:durableId="1504322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042807">
    <w:abstractNumId w:val="8"/>
  </w:num>
  <w:num w:numId="30" w16cid:durableId="1772241281">
    <w:abstractNumId w:val="22"/>
  </w:num>
  <w:num w:numId="31" w16cid:durableId="183520674">
    <w:abstractNumId w:val="32"/>
  </w:num>
  <w:num w:numId="32" w16cid:durableId="1513838842">
    <w:abstractNumId w:val="23"/>
  </w:num>
  <w:num w:numId="33" w16cid:durableId="2112704498">
    <w:abstractNumId w:val="9"/>
  </w:num>
  <w:num w:numId="34" w16cid:durableId="2031806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45643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81373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9993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05344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93793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28920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58315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75"/>
    <w:rsid w:val="000009C0"/>
    <w:rsid w:val="00001694"/>
    <w:rsid w:val="00002170"/>
    <w:rsid w:val="00002588"/>
    <w:rsid w:val="000043A0"/>
    <w:rsid w:val="00004505"/>
    <w:rsid w:val="00005547"/>
    <w:rsid w:val="00007206"/>
    <w:rsid w:val="0001258B"/>
    <w:rsid w:val="00013328"/>
    <w:rsid w:val="00017B46"/>
    <w:rsid w:val="0002186F"/>
    <w:rsid w:val="00024454"/>
    <w:rsid w:val="00025DC7"/>
    <w:rsid w:val="0002693D"/>
    <w:rsid w:val="00031CBB"/>
    <w:rsid w:val="00031F7C"/>
    <w:rsid w:val="00032BFD"/>
    <w:rsid w:val="000348AD"/>
    <w:rsid w:val="00034B15"/>
    <w:rsid w:val="00040702"/>
    <w:rsid w:val="0004215D"/>
    <w:rsid w:val="00042690"/>
    <w:rsid w:val="0004308B"/>
    <w:rsid w:val="00045DFB"/>
    <w:rsid w:val="0004606C"/>
    <w:rsid w:val="00047927"/>
    <w:rsid w:val="000539A9"/>
    <w:rsid w:val="000543FA"/>
    <w:rsid w:val="000570B9"/>
    <w:rsid w:val="0006023A"/>
    <w:rsid w:val="00060A1B"/>
    <w:rsid w:val="0006122C"/>
    <w:rsid w:val="000626E4"/>
    <w:rsid w:val="00063A26"/>
    <w:rsid w:val="00063E85"/>
    <w:rsid w:val="0007233D"/>
    <w:rsid w:val="0007381D"/>
    <w:rsid w:val="00074546"/>
    <w:rsid w:val="00075D73"/>
    <w:rsid w:val="0007720C"/>
    <w:rsid w:val="00080FEB"/>
    <w:rsid w:val="0008127E"/>
    <w:rsid w:val="000861E2"/>
    <w:rsid w:val="0008626F"/>
    <w:rsid w:val="0008639F"/>
    <w:rsid w:val="00086470"/>
    <w:rsid w:val="00086A8D"/>
    <w:rsid w:val="00086DC0"/>
    <w:rsid w:val="00087D2B"/>
    <w:rsid w:val="0009282D"/>
    <w:rsid w:val="00092B16"/>
    <w:rsid w:val="00097A21"/>
    <w:rsid w:val="00097E1B"/>
    <w:rsid w:val="000A2CB5"/>
    <w:rsid w:val="000A2CF1"/>
    <w:rsid w:val="000A3659"/>
    <w:rsid w:val="000A4437"/>
    <w:rsid w:val="000A468E"/>
    <w:rsid w:val="000B02F0"/>
    <w:rsid w:val="000B19E6"/>
    <w:rsid w:val="000B260C"/>
    <w:rsid w:val="000B2822"/>
    <w:rsid w:val="000B288A"/>
    <w:rsid w:val="000B2EAA"/>
    <w:rsid w:val="000B3B31"/>
    <w:rsid w:val="000B514A"/>
    <w:rsid w:val="000B5175"/>
    <w:rsid w:val="000B5A7F"/>
    <w:rsid w:val="000B6871"/>
    <w:rsid w:val="000C2127"/>
    <w:rsid w:val="000C2685"/>
    <w:rsid w:val="000D029E"/>
    <w:rsid w:val="000D3008"/>
    <w:rsid w:val="000D3C7C"/>
    <w:rsid w:val="000D42F2"/>
    <w:rsid w:val="000D4E13"/>
    <w:rsid w:val="000D4E46"/>
    <w:rsid w:val="000E3169"/>
    <w:rsid w:val="000E5233"/>
    <w:rsid w:val="000F2605"/>
    <w:rsid w:val="000F2A6C"/>
    <w:rsid w:val="000F3CE0"/>
    <w:rsid w:val="000F6A84"/>
    <w:rsid w:val="000F702E"/>
    <w:rsid w:val="000F7336"/>
    <w:rsid w:val="000F773E"/>
    <w:rsid w:val="0010409E"/>
    <w:rsid w:val="00106F3D"/>
    <w:rsid w:val="00111D45"/>
    <w:rsid w:val="0011288D"/>
    <w:rsid w:val="00113CBD"/>
    <w:rsid w:val="00114C8F"/>
    <w:rsid w:val="00115066"/>
    <w:rsid w:val="00115394"/>
    <w:rsid w:val="00115980"/>
    <w:rsid w:val="001167D3"/>
    <w:rsid w:val="0011723A"/>
    <w:rsid w:val="00117FC9"/>
    <w:rsid w:val="0012032D"/>
    <w:rsid w:val="00120FD9"/>
    <w:rsid w:val="001227FF"/>
    <w:rsid w:val="00123C0F"/>
    <w:rsid w:val="0012561E"/>
    <w:rsid w:val="00125F88"/>
    <w:rsid w:val="001269DB"/>
    <w:rsid w:val="00130310"/>
    <w:rsid w:val="0013192F"/>
    <w:rsid w:val="001333AA"/>
    <w:rsid w:val="00133495"/>
    <w:rsid w:val="001358F3"/>
    <w:rsid w:val="001360CA"/>
    <w:rsid w:val="00140511"/>
    <w:rsid w:val="001426F0"/>
    <w:rsid w:val="00144BC3"/>
    <w:rsid w:val="00144DDE"/>
    <w:rsid w:val="0014666D"/>
    <w:rsid w:val="00152BD1"/>
    <w:rsid w:val="001544A6"/>
    <w:rsid w:val="001575A8"/>
    <w:rsid w:val="001575D7"/>
    <w:rsid w:val="00157C0F"/>
    <w:rsid w:val="0016098B"/>
    <w:rsid w:val="00161F96"/>
    <w:rsid w:val="00163AC5"/>
    <w:rsid w:val="001642DE"/>
    <w:rsid w:val="00164880"/>
    <w:rsid w:val="00167C87"/>
    <w:rsid w:val="00170EAC"/>
    <w:rsid w:val="00172558"/>
    <w:rsid w:val="00172B08"/>
    <w:rsid w:val="00174BB5"/>
    <w:rsid w:val="0017554E"/>
    <w:rsid w:val="001774D0"/>
    <w:rsid w:val="00180EFF"/>
    <w:rsid w:val="00181F16"/>
    <w:rsid w:val="00182E9E"/>
    <w:rsid w:val="0018371C"/>
    <w:rsid w:val="00184EE5"/>
    <w:rsid w:val="00187051"/>
    <w:rsid w:val="001871E4"/>
    <w:rsid w:val="00187D6A"/>
    <w:rsid w:val="00193D53"/>
    <w:rsid w:val="001950A3"/>
    <w:rsid w:val="001955B9"/>
    <w:rsid w:val="00195D3F"/>
    <w:rsid w:val="001A5161"/>
    <w:rsid w:val="001A66A1"/>
    <w:rsid w:val="001A74C1"/>
    <w:rsid w:val="001A7CAB"/>
    <w:rsid w:val="001B0A96"/>
    <w:rsid w:val="001B0CA3"/>
    <w:rsid w:val="001B1E04"/>
    <w:rsid w:val="001B1F77"/>
    <w:rsid w:val="001B21D5"/>
    <w:rsid w:val="001B268C"/>
    <w:rsid w:val="001B35E7"/>
    <w:rsid w:val="001B51BF"/>
    <w:rsid w:val="001B680E"/>
    <w:rsid w:val="001B6C80"/>
    <w:rsid w:val="001B6D1D"/>
    <w:rsid w:val="001C04D8"/>
    <w:rsid w:val="001C0AEC"/>
    <w:rsid w:val="001C0AFE"/>
    <w:rsid w:val="001C1C55"/>
    <w:rsid w:val="001C1FA6"/>
    <w:rsid w:val="001C271A"/>
    <w:rsid w:val="001C3556"/>
    <w:rsid w:val="001C56CB"/>
    <w:rsid w:val="001D104F"/>
    <w:rsid w:val="001D189E"/>
    <w:rsid w:val="001D40CE"/>
    <w:rsid w:val="001D567E"/>
    <w:rsid w:val="001E0034"/>
    <w:rsid w:val="001E06A3"/>
    <w:rsid w:val="001E1100"/>
    <w:rsid w:val="001E34F1"/>
    <w:rsid w:val="001E395A"/>
    <w:rsid w:val="001E40DF"/>
    <w:rsid w:val="001E68CA"/>
    <w:rsid w:val="001E6EEC"/>
    <w:rsid w:val="001F1F62"/>
    <w:rsid w:val="001F24CC"/>
    <w:rsid w:val="001F2B91"/>
    <w:rsid w:val="001F34FA"/>
    <w:rsid w:val="001F3599"/>
    <w:rsid w:val="001F6FB1"/>
    <w:rsid w:val="001F75A2"/>
    <w:rsid w:val="00202EB8"/>
    <w:rsid w:val="0020372E"/>
    <w:rsid w:val="00203996"/>
    <w:rsid w:val="002045D8"/>
    <w:rsid w:val="00206B65"/>
    <w:rsid w:val="00206E53"/>
    <w:rsid w:val="002072A0"/>
    <w:rsid w:val="00210408"/>
    <w:rsid w:val="00210DE0"/>
    <w:rsid w:val="0021300B"/>
    <w:rsid w:val="00213AA5"/>
    <w:rsid w:val="00213DE3"/>
    <w:rsid w:val="00217958"/>
    <w:rsid w:val="00220624"/>
    <w:rsid w:val="00220CCF"/>
    <w:rsid w:val="00221641"/>
    <w:rsid w:val="00222358"/>
    <w:rsid w:val="002229A2"/>
    <w:rsid w:val="0022359A"/>
    <w:rsid w:val="00223BD6"/>
    <w:rsid w:val="00224660"/>
    <w:rsid w:val="00226D6E"/>
    <w:rsid w:val="0022738F"/>
    <w:rsid w:val="002347B8"/>
    <w:rsid w:val="00235ACC"/>
    <w:rsid w:val="002360D0"/>
    <w:rsid w:val="0023689D"/>
    <w:rsid w:val="00236A29"/>
    <w:rsid w:val="00236F43"/>
    <w:rsid w:val="00236FE1"/>
    <w:rsid w:val="00237EAD"/>
    <w:rsid w:val="00240A22"/>
    <w:rsid w:val="00240C68"/>
    <w:rsid w:val="0024118C"/>
    <w:rsid w:val="002511B6"/>
    <w:rsid w:val="00251749"/>
    <w:rsid w:val="00251FCD"/>
    <w:rsid w:val="00254889"/>
    <w:rsid w:val="00254E79"/>
    <w:rsid w:val="0025528A"/>
    <w:rsid w:val="0025655A"/>
    <w:rsid w:val="00257002"/>
    <w:rsid w:val="00257B8D"/>
    <w:rsid w:val="002620F4"/>
    <w:rsid w:val="002625D0"/>
    <w:rsid w:val="002627D4"/>
    <w:rsid w:val="00265FA5"/>
    <w:rsid w:val="0026684A"/>
    <w:rsid w:val="00267C6E"/>
    <w:rsid w:val="00267FEF"/>
    <w:rsid w:val="00270D42"/>
    <w:rsid w:val="00271B4D"/>
    <w:rsid w:val="0027539B"/>
    <w:rsid w:val="0027673F"/>
    <w:rsid w:val="002771C2"/>
    <w:rsid w:val="00280F1A"/>
    <w:rsid w:val="00282E48"/>
    <w:rsid w:val="00282F23"/>
    <w:rsid w:val="0028356B"/>
    <w:rsid w:val="002851A5"/>
    <w:rsid w:val="002865DE"/>
    <w:rsid w:val="0029030A"/>
    <w:rsid w:val="0029047B"/>
    <w:rsid w:val="002904D4"/>
    <w:rsid w:val="0029076D"/>
    <w:rsid w:val="00290F02"/>
    <w:rsid w:val="00291A67"/>
    <w:rsid w:val="002946D3"/>
    <w:rsid w:val="00296C7C"/>
    <w:rsid w:val="002A0076"/>
    <w:rsid w:val="002A0A0D"/>
    <w:rsid w:val="002A0E6D"/>
    <w:rsid w:val="002A117F"/>
    <w:rsid w:val="002A1CE0"/>
    <w:rsid w:val="002A242D"/>
    <w:rsid w:val="002A24E8"/>
    <w:rsid w:val="002A5C63"/>
    <w:rsid w:val="002A6AFB"/>
    <w:rsid w:val="002B0660"/>
    <w:rsid w:val="002B223A"/>
    <w:rsid w:val="002B2524"/>
    <w:rsid w:val="002B2C4A"/>
    <w:rsid w:val="002B310F"/>
    <w:rsid w:val="002B3CBD"/>
    <w:rsid w:val="002B67E3"/>
    <w:rsid w:val="002B6EF4"/>
    <w:rsid w:val="002C0212"/>
    <w:rsid w:val="002C1068"/>
    <w:rsid w:val="002C11AC"/>
    <w:rsid w:val="002C2B18"/>
    <w:rsid w:val="002C3714"/>
    <w:rsid w:val="002C4B8C"/>
    <w:rsid w:val="002C54A7"/>
    <w:rsid w:val="002C56E6"/>
    <w:rsid w:val="002C5989"/>
    <w:rsid w:val="002D04EF"/>
    <w:rsid w:val="002D0AB4"/>
    <w:rsid w:val="002D12C1"/>
    <w:rsid w:val="002D3314"/>
    <w:rsid w:val="002D6778"/>
    <w:rsid w:val="002D7F41"/>
    <w:rsid w:val="002E1413"/>
    <w:rsid w:val="002E276E"/>
    <w:rsid w:val="002E5E3D"/>
    <w:rsid w:val="002E686C"/>
    <w:rsid w:val="002E6E23"/>
    <w:rsid w:val="002E7C52"/>
    <w:rsid w:val="002E7E5C"/>
    <w:rsid w:val="002F0F45"/>
    <w:rsid w:val="002F0FBE"/>
    <w:rsid w:val="002F2B13"/>
    <w:rsid w:val="002F4402"/>
    <w:rsid w:val="002F553C"/>
    <w:rsid w:val="002F577C"/>
    <w:rsid w:val="002F5CFB"/>
    <w:rsid w:val="002F6B3B"/>
    <w:rsid w:val="002F797D"/>
    <w:rsid w:val="0030116F"/>
    <w:rsid w:val="00303AA2"/>
    <w:rsid w:val="003040EF"/>
    <w:rsid w:val="00307037"/>
    <w:rsid w:val="0031111B"/>
    <w:rsid w:val="00312787"/>
    <w:rsid w:val="003164A5"/>
    <w:rsid w:val="003208A5"/>
    <w:rsid w:val="0032122A"/>
    <w:rsid w:val="00323ED5"/>
    <w:rsid w:val="003240DA"/>
    <w:rsid w:val="00326418"/>
    <w:rsid w:val="00326676"/>
    <w:rsid w:val="0033054F"/>
    <w:rsid w:val="00330BA8"/>
    <w:rsid w:val="00330C04"/>
    <w:rsid w:val="0033180D"/>
    <w:rsid w:val="00332780"/>
    <w:rsid w:val="003327AF"/>
    <w:rsid w:val="003334EC"/>
    <w:rsid w:val="00333912"/>
    <w:rsid w:val="003339F6"/>
    <w:rsid w:val="00336B71"/>
    <w:rsid w:val="00340694"/>
    <w:rsid w:val="003426F5"/>
    <w:rsid w:val="00342AF5"/>
    <w:rsid w:val="00343262"/>
    <w:rsid w:val="003438B8"/>
    <w:rsid w:val="00344B14"/>
    <w:rsid w:val="00345F40"/>
    <w:rsid w:val="00351A5E"/>
    <w:rsid w:val="0035420E"/>
    <w:rsid w:val="00355E97"/>
    <w:rsid w:val="0036132F"/>
    <w:rsid w:val="003623FC"/>
    <w:rsid w:val="00362ECE"/>
    <w:rsid w:val="00363406"/>
    <w:rsid w:val="00363A2F"/>
    <w:rsid w:val="00363F93"/>
    <w:rsid w:val="00365C12"/>
    <w:rsid w:val="00365D79"/>
    <w:rsid w:val="00366371"/>
    <w:rsid w:val="00367859"/>
    <w:rsid w:val="00373F33"/>
    <w:rsid w:val="0037699A"/>
    <w:rsid w:val="003769F7"/>
    <w:rsid w:val="00377573"/>
    <w:rsid w:val="003808E0"/>
    <w:rsid w:val="00380C5E"/>
    <w:rsid w:val="0038248A"/>
    <w:rsid w:val="00385AE2"/>
    <w:rsid w:val="00385C44"/>
    <w:rsid w:val="00392F15"/>
    <w:rsid w:val="00393180"/>
    <w:rsid w:val="003932DE"/>
    <w:rsid w:val="00394483"/>
    <w:rsid w:val="003964D5"/>
    <w:rsid w:val="00396BDE"/>
    <w:rsid w:val="003976C8"/>
    <w:rsid w:val="00397E8F"/>
    <w:rsid w:val="003A2212"/>
    <w:rsid w:val="003A391F"/>
    <w:rsid w:val="003A3C61"/>
    <w:rsid w:val="003A4898"/>
    <w:rsid w:val="003A4E2F"/>
    <w:rsid w:val="003A5C61"/>
    <w:rsid w:val="003A7567"/>
    <w:rsid w:val="003A799F"/>
    <w:rsid w:val="003A7EA5"/>
    <w:rsid w:val="003B357B"/>
    <w:rsid w:val="003B39BB"/>
    <w:rsid w:val="003B43AF"/>
    <w:rsid w:val="003B472E"/>
    <w:rsid w:val="003B4DF1"/>
    <w:rsid w:val="003B709A"/>
    <w:rsid w:val="003B780E"/>
    <w:rsid w:val="003B7E6A"/>
    <w:rsid w:val="003C1BC1"/>
    <w:rsid w:val="003C2827"/>
    <w:rsid w:val="003C3A45"/>
    <w:rsid w:val="003C5A99"/>
    <w:rsid w:val="003C75E9"/>
    <w:rsid w:val="003C7EE0"/>
    <w:rsid w:val="003D031C"/>
    <w:rsid w:val="003D0497"/>
    <w:rsid w:val="003D170E"/>
    <w:rsid w:val="003D1B74"/>
    <w:rsid w:val="003D20DE"/>
    <w:rsid w:val="003D2121"/>
    <w:rsid w:val="003E0193"/>
    <w:rsid w:val="003E1CA9"/>
    <w:rsid w:val="003E24C1"/>
    <w:rsid w:val="003E306F"/>
    <w:rsid w:val="003E36BF"/>
    <w:rsid w:val="003E4B58"/>
    <w:rsid w:val="003E5834"/>
    <w:rsid w:val="003E5EF6"/>
    <w:rsid w:val="003F23D1"/>
    <w:rsid w:val="003F32DC"/>
    <w:rsid w:val="003F347D"/>
    <w:rsid w:val="003F36AF"/>
    <w:rsid w:val="003F3BCA"/>
    <w:rsid w:val="003F56C5"/>
    <w:rsid w:val="003F57FC"/>
    <w:rsid w:val="003F77B8"/>
    <w:rsid w:val="003F7DC0"/>
    <w:rsid w:val="003F7ED2"/>
    <w:rsid w:val="00400811"/>
    <w:rsid w:val="00402F82"/>
    <w:rsid w:val="0040348C"/>
    <w:rsid w:val="00403F84"/>
    <w:rsid w:val="004046D0"/>
    <w:rsid w:val="00404D4B"/>
    <w:rsid w:val="00405081"/>
    <w:rsid w:val="004069E5"/>
    <w:rsid w:val="00420CEF"/>
    <w:rsid w:val="00422348"/>
    <w:rsid w:val="004223B0"/>
    <w:rsid w:val="00423712"/>
    <w:rsid w:val="0042464E"/>
    <w:rsid w:val="00425895"/>
    <w:rsid w:val="004259A0"/>
    <w:rsid w:val="00425AE4"/>
    <w:rsid w:val="00425B0C"/>
    <w:rsid w:val="004270D4"/>
    <w:rsid w:val="00431DEB"/>
    <w:rsid w:val="00431E85"/>
    <w:rsid w:val="00432B8F"/>
    <w:rsid w:val="00434A0D"/>
    <w:rsid w:val="0043516A"/>
    <w:rsid w:val="0043578C"/>
    <w:rsid w:val="004358B6"/>
    <w:rsid w:val="004365B9"/>
    <w:rsid w:val="00436B9B"/>
    <w:rsid w:val="00436C85"/>
    <w:rsid w:val="0043701E"/>
    <w:rsid w:val="00437395"/>
    <w:rsid w:val="004440C6"/>
    <w:rsid w:val="00444D22"/>
    <w:rsid w:val="00451FAA"/>
    <w:rsid w:val="00453452"/>
    <w:rsid w:val="004542F5"/>
    <w:rsid w:val="004544B7"/>
    <w:rsid w:val="00455B6B"/>
    <w:rsid w:val="004569B8"/>
    <w:rsid w:val="00460AE5"/>
    <w:rsid w:val="00461DE7"/>
    <w:rsid w:val="00462300"/>
    <w:rsid w:val="004640F3"/>
    <w:rsid w:val="004646AF"/>
    <w:rsid w:val="00464F8A"/>
    <w:rsid w:val="00465440"/>
    <w:rsid w:val="00465781"/>
    <w:rsid w:val="00465A07"/>
    <w:rsid w:val="00467004"/>
    <w:rsid w:val="004676E4"/>
    <w:rsid w:val="00467B90"/>
    <w:rsid w:val="0047101D"/>
    <w:rsid w:val="00471D36"/>
    <w:rsid w:val="004726A5"/>
    <w:rsid w:val="00472765"/>
    <w:rsid w:val="00473FF5"/>
    <w:rsid w:val="00475C02"/>
    <w:rsid w:val="00476C08"/>
    <w:rsid w:val="00477231"/>
    <w:rsid w:val="00477CD9"/>
    <w:rsid w:val="0048006F"/>
    <w:rsid w:val="004804C1"/>
    <w:rsid w:val="00480DE6"/>
    <w:rsid w:val="00483E41"/>
    <w:rsid w:val="004844C5"/>
    <w:rsid w:val="00484A70"/>
    <w:rsid w:val="00487F26"/>
    <w:rsid w:val="004921C6"/>
    <w:rsid w:val="00492225"/>
    <w:rsid w:val="00492A1D"/>
    <w:rsid w:val="0049357C"/>
    <w:rsid w:val="00493FD9"/>
    <w:rsid w:val="004943BD"/>
    <w:rsid w:val="00494431"/>
    <w:rsid w:val="0049575E"/>
    <w:rsid w:val="00497641"/>
    <w:rsid w:val="004A1E76"/>
    <w:rsid w:val="004A22E3"/>
    <w:rsid w:val="004A24E5"/>
    <w:rsid w:val="004A4AB4"/>
    <w:rsid w:val="004A59B7"/>
    <w:rsid w:val="004A5F10"/>
    <w:rsid w:val="004A61E5"/>
    <w:rsid w:val="004A6223"/>
    <w:rsid w:val="004A7C84"/>
    <w:rsid w:val="004B270A"/>
    <w:rsid w:val="004B3AFA"/>
    <w:rsid w:val="004B7153"/>
    <w:rsid w:val="004C0347"/>
    <w:rsid w:val="004C0946"/>
    <w:rsid w:val="004C42F8"/>
    <w:rsid w:val="004C4669"/>
    <w:rsid w:val="004D111D"/>
    <w:rsid w:val="004D15C2"/>
    <w:rsid w:val="004D192D"/>
    <w:rsid w:val="004D1CA3"/>
    <w:rsid w:val="004D26AE"/>
    <w:rsid w:val="004D40A8"/>
    <w:rsid w:val="004D4C43"/>
    <w:rsid w:val="004D7FB1"/>
    <w:rsid w:val="004E31C6"/>
    <w:rsid w:val="004E3784"/>
    <w:rsid w:val="004E4893"/>
    <w:rsid w:val="004E6AAD"/>
    <w:rsid w:val="004E6AD3"/>
    <w:rsid w:val="004E7157"/>
    <w:rsid w:val="004E740E"/>
    <w:rsid w:val="004E7C4B"/>
    <w:rsid w:val="004F2354"/>
    <w:rsid w:val="004F30F8"/>
    <w:rsid w:val="004F3189"/>
    <w:rsid w:val="004F3E33"/>
    <w:rsid w:val="004F6496"/>
    <w:rsid w:val="004F661F"/>
    <w:rsid w:val="004F702A"/>
    <w:rsid w:val="00502CBE"/>
    <w:rsid w:val="00504F8F"/>
    <w:rsid w:val="0050692E"/>
    <w:rsid w:val="00507713"/>
    <w:rsid w:val="00507A27"/>
    <w:rsid w:val="005113B1"/>
    <w:rsid w:val="00511A2C"/>
    <w:rsid w:val="00511D87"/>
    <w:rsid w:val="005124F8"/>
    <w:rsid w:val="00513966"/>
    <w:rsid w:val="005145D4"/>
    <w:rsid w:val="00516034"/>
    <w:rsid w:val="005166CB"/>
    <w:rsid w:val="00516FC6"/>
    <w:rsid w:val="005210C6"/>
    <w:rsid w:val="0052123F"/>
    <w:rsid w:val="00521F43"/>
    <w:rsid w:val="00526186"/>
    <w:rsid w:val="00527D52"/>
    <w:rsid w:val="005318C4"/>
    <w:rsid w:val="00531D5B"/>
    <w:rsid w:val="00531F17"/>
    <w:rsid w:val="005325A5"/>
    <w:rsid w:val="005335B7"/>
    <w:rsid w:val="00534CDA"/>
    <w:rsid w:val="0054074A"/>
    <w:rsid w:val="00540A08"/>
    <w:rsid w:val="00541554"/>
    <w:rsid w:val="00541A66"/>
    <w:rsid w:val="00542615"/>
    <w:rsid w:val="00545FBF"/>
    <w:rsid w:val="00547CB2"/>
    <w:rsid w:val="0055025D"/>
    <w:rsid w:val="00550261"/>
    <w:rsid w:val="0055263C"/>
    <w:rsid w:val="00552870"/>
    <w:rsid w:val="00552D04"/>
    <w:rsid w:val="00552FC6"/>
    <w:rsid w:val="00553585"/>
    <w:rsid w:val="00553A71"/>
    <w:rsid w:val="0055433E"/>
    <w:rsid w:val="00555130"/>
    <w:rsid w:val="00555D00"/>
    <w:rsid w:val="00560046"/>
    <w:rsid w:val="005600CA"/>
    <w:rsid w:val="005606BF"/>
    <w:rsid w:val="00561280"/>
    <w:rsid w:val="0056424A"/>
    <w:rsid w:val="005721CD"/>
    <w:rsid w:val="005738DF"/>
    <w:rsid w:val="00574A03"/>
    <w:rsid w:val="00574FB9"/>
    <w:rsid w:val="005762BF"/>
    <w:rsid w:val="00576907"/>
    <w:rsid w:val="00584622"/>
    <w:rsid w:val="00586446"/>
    <w:rsid w:val="005901FF"/>
    <w:rsid w:val="00590263"/>
    <w:rsid w:val="00597847"/>
    <w:rsid w:val="00597EFA"/>
    <w:rsid w:val="005A019C"/>
    <w:rsid w:val="005A0887"/>
    <w:rsid w:val="005A098D"/>
    <w:rsid w:val="005A2267"/>
    <w:rsid w:val="005A448B"/>
    <w:rsid w:val="005A7044"/>
    <w:rsid w:val="005B0433"/>
    <w:rsid w:val="005B1EAF"/>
    <w:rsid w:val="005B2CB3"/>
    <w:rsid w:val="005B3714"/>
    <w:rsid w:val="005B438C"/>
    <w:rsid w:val="005C1C30"/>
    <w:rsid w:val="005C2108"/>
    <w:rsid w:val="005C2607"/>
    <w:rsid w:val="005C3938"/>
    <w:rsid w:val="005D15BD"/>
    <w:rsid w:val="005D30A6"/>
    <w:rsid w:val="005D4AE9"/>
    <w:rsid w:val="005D5A06"/>
    <w:rsid w:val="005D61A1"/>
    <w:rsid w:val="005D6B26"/>
    <w:rsid w:val="005E1FFE"/>
    <w:rsid w:val="005E2C90"/>
    <w:rsid w:val="005E393D"/>
    <w:rsid w:val="005E53E9"/>
    <w:rsid w:val="005E56BE"/>
    <w:rsid w:val="005E62A7"/>
    <w:rsid w:val="005E65EE"/>
    <w:rsid w:val="005F048C"/>
    <w:rsid w:val="005F0918"/>
    <w:rsid w:val="005F0C85"/>
    <w:rsid w:val="005F0F19"/>
    <w:rsid w:val="005F1B4F"/>
    <w:rsid w:val="005F4046"/>
    <w:rsid w:val="005F4E56"/>
    <w:rsid w:val="005F5EA8"/>
    <w:rsid w:val="005F64D0"/>
    <w:rsid w:val="00601720"/>
    <w:rsid w:val="00604009"/>
    <w:rsid w:val="006063C8"/>
    <w:rsid w:val="006100A5"/>
    <w:rsid w:val="00610C34"/>
    <w:rsid w:val="00613A68"/>
    <w:rsid w:val="006157AF"/>
    <w:rsid w:val="00617837"/>
    <w:rsid w:val="006228B3"/>
    <w:rsid w:val="0062406E"/>
    <w:rsid w:val="00625113"/>
    <w:rsid w:val="00627429"/>
    <w:rsid w:val="00627C64"/>
    <w:rsid w:val="0063114D"/>
    <w:rsid w:val="00634402"/>
    <w:rsid w:val="006347F1"/>
    <w:rsid w:val="006357CD"/>
    <w:rsid w:val="00635C2D"/>
    <w:rsid w:val="00636727"/>
    <w:rsid w:val="0063734B"/>
    <w:rsid w:val="00641EB3"/>
    <w:rsid w:val="00642BF7"/>
    <w:rsid w:val="00643D29"/>
    <w:rsid w:val="0064411C"/>
    <w:rsid w:val="00644A1A"/>
    <w:rsid w:val="00645B49"/>
    <w:rsid w:val="00646497"/>
    <w:rsid w:val="00646B99"/>
    <w:rsid w:val="00647BF1"/>
    <w:rsid w:val="00652108"/>
    <w:rsid w:val="00652A21"/>
    <w:rsid w:val="0065319E"/>
    <w:rsid w:val="006537CD"/>
    <w:rsid w:val="00654087"/>
    <w:rsid w:val="0065472A"/>
    <w:rsid w:val="0065538B"/>
    <w:rsid w:val="00657FFB"/>
    <w:rsid w:val="00661920"/>
    <w:rsid w:val="00663220"/>
    <w:rsid w:val="0066364F"/>
    <w:rsid w:val="006638D8"/>
    <w:rsid w:val="006647A8"/>
    <w:rsid w:val="006674F5"/>
    <w:rsid w:val="00667A6F"/>
    <w:rsid w:val="00667D44"/>
    <w:rsid w:val="0067111A"/>
    <w:rsid w:val="00672177"/>
    <w:rsid w:val="00673195"/>
    <w:rsid w:val="0067341C"/>
    <w:rsid w:val="006734F8"/>
    <w:rsid w:val="0067393C"/>
    <w:rsid w:val="00680A7D"/>
    <w:rsid w:val="0068108D"/>
    <w:rsid w:val="006813E9"/>
    <w:rsid w:val="006818CE"/>
    <w:rsid w:val="00681C3B"/>
    <w:rsid w:val="00682037"/>
    <w:rsid w:val="00683483"/>
    <w:rsid w:val="00684C28"/>
    <w:rsid w:val="006863E2"/>
    <w:rsid w:val="0068695B"/>
    <w:rsid w:val="00686BF4"/>
    <w:rsid w:val="00687A88"/>
    <w:rsid w:val="0069162B"/>
    <w:rsid w:val="00691DF0"/>
    <w:rsid w:val="0069370A"/>
    <w:rsid w:val="00694072"/>
    <w:rsid w:val="00695DA7"/>
    <w:rsid w:val="00696961"/>
    <w:rsid w:val="006A0427"/>
    <w:rsid w:val="006A1B5F"/>
    <w:rsid w:val="006A24C8"/>
    <w:rsid w:val="006A5B96"/>
    <w:rsid w:val="006A640F"/>
    <w:rsid w:val="006A6703"/>
    <w:rsid w:val="006B104E"/>
    <w:rsid w:val="006B11D2"/>
    <w:rsid w:val="006B1B22"/>
    <w:rsid w:val="006B1C42"/>
    <w:rsid w:val="006B2AA4"/>
    <w:rsid w:val="006B2FF6"/>
    <w:rsid w:val="006B3124"/>
    <w:rsid w:val="006B3765"/>
    <w:rsid w:val="006B4FBD"/>
    <w:rsid w:val="006B5DB3"/>
    <w:rsid w:val="006B7C21"/>
    <w:rsid w:val="006C0288"/>
    <w:rsid w:val="006C10CD"/>
    <w:rsid w:val="006C1693"/>
    <w:rsid w:val="006C2E73"/>
    <w:rsid w:val="006C2F10"/>
    <w:rsid w:val="006C2F85"/>
    <w:rsid w:val="006C42B7"/>
    <w:rsid w:val="006C588D"/>
    <w:rsid w:val="006C5B2B"/>
    <w:rsid w:val="006C5B62"/>
    <w:rsid w:val="006D1A69"/>
    <w:rsid w:val="006D23AE"/>
    <w:rsid w:val="006D4937"/>
    <w:rsid w:val="006D555D"/>
    <w:rsid w:val="006D686C"/>
    <w:rsid w:val="006E077A"/>
    <w:rsid w:val="006E2819"/>
    <w:rsid w:val="006E6E5D"/>
    <w:rsid w:val="006E7A79"/>
    <w:rsid w:val="006F224C"/>
    <w:rsid w:val="006F3481"/>
    <w:rsid w:val="006F38CC"/>
    <w:rsid w:val="00701840"/>
    <w:rsid w:val="0070281C"/>
    <w:rsid w:val="00702D61"/>
    <w:rsid w:val="007030CB"/>
    <w:rsid w:val="00703D7C"/>
    <w:rsid w:val="00703EB5"/>
    <w:rsid w:val="007059CE"/>
    <w:rsid w:val="0070670A"/>
    <w:rsid w:val="00706A27"/>
    <w:rsid w:val="00706F5F"/>
    <w:rsid w:val="00711606"/>
    <w:rsid w:val="007117EF"/>
    <w:rsid w:val="007141AC"/>
    <w:rsid w:val="0071446C"/>
    <w:rsid w:val="00714CF7"/>
    <w:rsid w:val="0071530E"/>
    <w:rsid w:val="00715CDB"/>
    <w:rsid w:val="00716A01"/>
    <w:rsid w:val="00716DDC"/>
    <w:rsid w:val="00717AE1"/>
    <w:rsid w:val="00721736"/>
    <w:rsid w:val="00724F60"/>
    <w:rsid w:val="007266F5"/>
    <w:rsid w:val="007307E9"/>
    <w:rsid w:val="00731CAB"/>
    <w:rsid w:val="00732087"/>
    <w:rsid w:val="00732F73"/>
    <w:rsid w:val="00733025"/>
    <w:rsid w:val="00735979"/>
    <w:rsid w:val="0073747B"/>
    <w:rsid w:val="007374C9"/>
    <w:rsid w:val="00737CBF"/>
    <w:rsid w:val="00742FF0"/>
    <w:rsid w:val="007439EA"/>
    <w:rsid w:val="0074565B"/>
    <w:rsid w:val="00745D33"/>
    <w:rsid w:val="00745DB3"/>
    <w:rsid w:val="0074785E"/>
    <w:rsid w:val="00747866"/>
    <w:rsid w:val="007507EB"/>
    <w:rsid w:val="00751B7E"/>
    <w:rsid w:val="00751EE0"/>
    <w:rsid w:val="00752B0D"/>
    <w:rsid w:val="00753F6B"/>
    <w:rsid w:val="007541AD"/>
    <w:rsid w:val="007544D6"/>
    <w:rsid w:val="00754A32"/>
    <w:rsid w:val="00754C3F"/>
    <w:rsid w:val="007553D1"/>
    <w:rsid w:val="0075725E"/>
    <w:rsid w:val="00757EC0"/>
    <w:rsid w:val="00757F4B"/>
    <w:rsid w:val="00761CFF"/>
    <w:rsid w:val="00763CE7"/>
    <w:rsid w:val="00763D21"/>
    <w:rsid w:val="007640D3"/>
    <w:rsid w:val="007669E7"/>
    <w:rsid w:val="007670DE"/>
    <w:rsid w:val="0076771F"/>
    <w:rsid w:val="0077009E"/>
    <w:rsid w:val="0077384A"/>
    <w:rsid w:val="00774E7F"/>
    <w:rsid w:val="0077611F"/>
    <w:rsid w:val="007820AF"/>
    <w:rsid w:val="007841FB"/>
    <w:rsid w:val="007854BE"/>
    <w:rsid w:val="00785587"/>
    <w:rsid w:val="00787041"/>
    <w:rsid w:val="00792E36"/>
    <w:rsid w:val="00792E5B"/>
    <w:rsid w:val="007932DD"/>
    <w:rsid w:val="00794110"/>
    <w:rsid w:val="007948D4"/>
    <w:rsid w:val="00794BAE"/>
    <w:rsid w:val="007963BD"/>
    <w:rsid w:val="00796A8B"/>
    <w:rsid w:val="007A0981"/>
    <w:rsid w:val="007A0CCD"/>
    <w:rsid w:val="007A1CD4"/>
    <w:rsid w:val="007A2E25"/>
    <w:rsid w:val="007A2F07"/>
    <w:rsid w:val="007A4E06"/>
    <w:rsid w:val="007A6655"/>
    <w:rsid w:val="007A6A4E"/>
    <w:rsid w:val="007A7466"/>
    <w:rsid w:val="007A7B8B"/>
    <w:rsid w:val="007B21AC"/>
    <w:rsid w:val="007B49CE"/>
    <w:rsid w:val="007B4CA8"/>
    <w:rsid w:val="007B7379"/>
    <w:rsid w:val="007B75D4"/>
    <w:rsid w:val="007C02FE"/>
    <w:rsid w:val="007C0754"/>
    <w:rsid w:val="007C19F4"/>
    <w:rsid w:val="007C28F8"/>
    <w:rsid w:val="007C2B38"/>
    <w:rsid w:val="007C4D62"/>
    <w:rsid w:val="007C4E54"/>
    <w:rsid w:val="007C7001"/>
    <w:rsid w:val="007D013B"/>
    <w:rsid w:val="007D05C6"/>
    <w:rsid w:val="007D1412"/>
    <w:rsid w:val="007D1A4E"/>
    <w:rsid w:val="007D21E9"/>
    <w:rsid w:val="007D3643"/>
    <w:rsid w:val="007D4CD3"/>
    <w:rsid w:val="007D53FC"/>
    <w:rsid w:val="007D6CBC"/>
    <w:rsid w:val="007E17F7"/>
    <w:rsid w:val="007E1A4E"/>
    <w:rsid w:val="007E2FF0"/>
    <w:rsid w:val="007E34D6"/>
    <w:rsid w:val="007E6296"/>
    <w:rsid w:val="007E6A82"/>
    <w:rsid w:val="007E713A"/>
    <w:rsid w:val="007F13F4"/>
    <w:rsid w:val="007F31DD"/>
    <w:rsid w:val="007F38AF"/>
    <w:rsid w:val="007F506F"/>
    <w:rsid w:val="007F7406"/>
    <w:rsid w:val="007F7411"/>
    <w:rsid w:val="00800B3C"/>
    <w:rsid w:val="008013A9"/>
    <w:rsid w:val="008018C2"/>
    <w:rsid w:val="00801CAA"/>
    <w:rsid w:val="008033F0"/>
    <w:rsid w:val="00805D3E"/>
    <w:rsid w:val="00805F0F"/>
    <w:rsid w:val="00806504"/>
    <w:rsid w:val="008065E3"/>
    <w:rsid w:val="00806CB7"/>
    <w:rsid w:val="0080723F"/>
    <w:rsid w:val="008105C2"/>
    <w:rsid w:val="00810B29"/>
    <w:rsid w:val="00811349"/>
    <w:rsid w:val="00811DEA"/>
    <w:rsid w:val="00814DED"/>
    <w:rsid w:val="00816302"/>
    <w:rsid w:val="00817538"/>
    <w:rsid w:val="00817F45"/>
    <w:rsid w:val="00821BDA"/>
    <w:rsid w:val="00822C01"/>
    <w:rsid w:val="00824FB5"/>
    <w:rsid w:val="00825602"/>
    <w:rsid w:val="008307A1"/>
    <w:rsid w:val="00830F78"/>
    <w:rsid w:val="00832ADF"/>
    <w:rsid w:val="00833571"/>
    <w:rsid w:val="008337BD"/>
    <w:rsid w:val="00834ECC"/>
    <w:rsid w:val="00842AEB"/>
    <w:rsid w:val="00843895"/>
    <w:rsid w:val="008445F5"/>
    <w:rsid w:val="008472A9"/>
    <w:rsid w:val="0084741A"/>
    <w:rsid w:val="00847BB8"/>
    <w:rsid w:val="00847D58"/>
    <w:rsid w:val="008504CF"/>
    <w:rsid w:val="00851194"/>
    <w:rsid w:val="00852E7D"/>
    <w:rsid w:val="00853C54"/>
    <w:rsid w:val="00854423"/>
    <w:rsid w:val="00854700"/>
    <w:rsid w:val="00854DE3"/>
    <w:rsid w:val="00855F74"/>
    <w:rsid w:val="00855F77"/>
    <w:rsid w:val="00856F77"/>
    <w:rsid w:val="008571B1"/>
    <w:rsid w:val="008610E0"/>
    <w:rsid w:val="008613D6"/>
    <w:rsid w:val="00863355"/>
    <w:rsid w:val="0086587D"/>
    <w:rsid w:val="00865A29"/>
    <w:rsid w:val="00865BD9"/>
    <w:rsid w:val="00865CAA"/>
    <w:rsid w:val="00866CFB"/>
    <w:rsid w:val="008734AD"/>
    <w:rsid w:val="0087603D"/>
    <w:rsid w:val="008846BE"/>
    <w:rsid w:val="008850E1"/>
    <w:rsid w:val="00886D9F"/>
    <w:rsid w:val="00890219"/>
    <w:rsid w:val="00891D4C"/>
    <w:rsid w:val="00892214"/>
    <w:rsid w:val="00892C85"/>
    <w:rsid w:val="0089322B"/>
    <w:rsid w:val="008965E0"/>
    <w:rsid w:val="00897468"/>
    <w:rsid w:val="00897D1E"/>
    <w:rsid w:val="008A064E"/>
    <w:rsid w:val="008A1872"/>
    <w:rsid w:val="008A21C3"/>
    <w:rsid w:val="008A270E"/>
    <w:rsid w:val="008A4972"/>
    <w:rsid w:val="008A4C7D"/>
    <w:rsid w:val="008A5CCF"/>
    <w:rsid w:val="008A610C"/>
    <w:rsid w:val="008A634E"/>
    <w:rsid w:val="008A6C46"/>
    <w:rsid w:val="008B0961"/>
    <w:rsid w:val="008B34CF"/>
    <w:rsid w:val="008B4227"/>
    <w:rsid w:val="008B522E"/>
    <w:rsid w:val="008B5EAB"/>
    <w:rsid w:val="008B7EF4"/>
    <w:rsid w:val="008C0E98"/>
    <w:rsid w:val="008C455E"/>
    <w:rsid w:val="008C5699"/>
    <w:rsid w:val="008C5A3E"/>
    <w:rsid w:val="008C6B18"/>
    <w:rsid w:val="008C6D78"/>
    <w:rsid w:val="008C6F30"/>
    <w:rsid w:val="008D1676"/>
    <w:rsid w:val="008D786A"/>
    <w:rsid w:val="008E1B70"/>
    <w:rsid w:val="008E46DE"/>
    <w:rsid w:val="008E53AF"/>
    <w:rsid w:val="008E564B"/>
    <w:rsid w:val="008E6904"/>
    <w:rsid w:val="008F5E5E"/>
    <w:rsid w:val="008F62B0"/>
    <w:rsid w:val="008F67EF"/>
    <w:rsid w:val="008F67F3"/>
    <w:rsid w:val="008F69C8"/>
    <w:rsid w:val="008F6BF3"/>
    <w:rsid w:val="008F6C90"/>
    <w:rsid w:val="009001C9"/>
    <w:rsid w:val="00900D28"/>
    <w:rsid w:val="00900FEF"/>
    <w:rsid w:val="00901B48"/>
    <w:rsid w:val="009050CD"/>
    <w:rsid w:val="00905EBF"/>
    <w:rsid w:val="0090661F"/>
    <w:rsid w:val="0091085C"/>
    <w:rsid w:val="0091178F"/>
    <w:rsid w:val="0091329B"/>
    <w:rsid w:val="00913EC3"/>
    <w:rsid w:val="00914209"/>
    <w:rsid w:val="00915BE1"/>
    <w:rsid w:val="009171C9"/>
    <w:rsid w:val="00917F5A"/>
    <w:rsid w:val="00920864"/>
    <w:rsid w:val="00926879"/>
    <w:rsid w:val="0093248B"/>
    <w:rsid w:val="00934F48"/>
    <w:rsid w:val="00935FC5"/>
    <w:rsid w:val="00936011"/>
    <w:rsid w:val="009364FD"/>
    <w:rsid w:val="0093759E"/>
    <w:rsid w:val="00941879"/>
    <w:rsid w:val="00941B69"/>
    <w:rsid w:val="00943D8F"/>
    <w:rsid w:val="00944BCF"/>
    <w:rsid w:val="0094547B"/>
    <w:rsid w:val="009455EA"/>
    <w:rsid w:val="00945CDE"/>
    <w:rsid w:val="0094676E"/>
    <w:rsid w:val="00946CB9"/>
    <w:rsid w:val="0094717F"/>
    <w:rsid w:val="009507A7"/>
    <w:rsid w:val="00950E9B"/>
    <w:rsid w:val="00951455"/>
    <w:rsid w:val="009523BA"/>
    <w:rsid w:val="00954596"/>
    <w:rsid w:val="009564DF"/>
    <w:rsid w:val="00956515"/>
    <w:rsid w:val="0095759F"/>
    <w:rsid w:val="00957F26"/>
    <w:rsid w:val="009616E3"/>
    <w:rsid w:val="00965A56"/>
    <w:rsid w:val="009663C4"/>
    <w:rsid w:val="00967314"/>
    <w:rsid w:val="00967496"/>
    <w:rsid w:val="00967905"/>
    <w:rsid w:val="00970760"/>
    <w:rsid w:val="00971297"/>
    <w:rsid w:val="00972978"/>
    <w:rsid w:val="00972B3D"/>
    <w:rsid w:val="00975132"/>
    <w:rsid w:val="00975795"/>
    <w:rsid w:val="00977A8E"/>
    <w:rsid w:val="00981003"/>
    <w:rsid w:val="00981703"/>
    <w:rsid w:val="009818CC"/>
    <w:rsid w:val="00983E79"/>
    <w:rsid w:val="00984824"/>
    <w:rsid w:val="00987FC5"/>
    <w:rsid w:val="00990D6F"/>
    <w:rsid w:val="00992EF8"/>
    <w:rsid w:val="00993424"/>
    <w:rsid w:val="00994B3D"/>
    <w:rsid w:val="009A0679"/>
    <w:rsid w:val="009A1309"/>
    <w:rsid w:val="009A1384"/>
    <w:rsid w:val="009A2ABE"/>
    <w:rsid w:val="009A4D76"/>
    <w:rsid w:val="009A5498"/>
    <w:rsid w:val="009A682C"/>
    <w:rsid w:val="009A6A0E"/>
    <w:rsid w:val="009A7AF3"/>
    <w:rsid w:val="009B05B7"/>
    <w:rsid w:val="009B3EA0"/>
    <w:rsid w:val="009B4CE3"/>
    <w:rsid w:val="009B6776"/>
    <w:rsid w:val="009C1ED2"/>
    <w:rsid w:val="009C685A"/>
    <w:rsid w:val="009C6EEC"/>
    <w:rsid w:val="009D1847"/>
    <w:rsid w:val="009D1E3E"/>
    <w:rsid w:val="009D2676"/>
    <w:rsid w:val="009D2738"/>
    <w:rsid w:val="009D2A45"/>
    <w:rsid w:val="009D33A3"/>
    <w:rsid w:val="009D4615"/>
    <w:rsid w:val="009D601A"/>
    <w:rsid w:val="009D6249"/>
    <w:rsid w:val="009E0204"/>
    <w:rsid w:val="009E0286"/>
    <w:rsid w:val="009E0382"/>
    <w:rsid w:val="009E4C3D"/>
    <w:rsid w:val="009E571A"/>
    <w:rsid w:val="009E6D3C"/>
    <w:rsid w:val="009E72A4"/>
    <w:rsid w:val="009F1EF5"/>
    <w:rsid w:val="009F247A"/>
    <w:rsid w:val="009F383E"/>
    <w:rsid w:val="009F3D2C"/>
    <w:rsid w:val="009F4FCA"/>
    <w:rsid w:val="009F636D"/>
    <w:rsid w:val="00A006C1"/>
    <w:rsid w:val="00A02544"/>
    <w:rsid w:val="00A02A80"/>
    <w:rsid w:val="00A030A0"/>
    <w:rsid w:val="00A05330"/>
    <w:rsid w:val="00A053BF"/>
    <w:rsid w:val="00A07703"/>
    <w:rsid w:val="00A10477"/>
    <w:rsid w:val="00A10573"/>
    <w:rsid w:val="00A11816"/>
    <w:rsid w:val="00A165AB"/>
    <w:rsid w:val="00A168F2"/>
    <w:rsid w:val="00A23E42"/>
    <w:rsid w:val="00A2425D"/>
    <w:rsid w:val="00A248CA"/>
    <w:rsid w:val="00A24CAA"/>
    <w:rsid w:val="00A24F7B"/>
    <w:rsid w:val="00A251B2"/>
    <w:rsid w:val="00A33879"/>
    <w:rsid w:val="00A36F3B"/>
    <w:rsid w:val="00A40846"/>
    <w:rsid w:val="00A40B69"/>
    <w:rsid w:val="00A41627"/>
    <w:rsid w:val="00A42E0B"/>
    <w:rsid w:val="00A47ED8"/>
    <w:rsid w:val="00A51628"/>
    <w:rsid w:val="00A52E8E"/>
    <w:rsid w:val="00A53D30"/>
    <w:rsid w:val="00A57E86"/>
    <w:rsid w:val="00A6139A"/>
    <w:rsid w:val="00A63680"/>
    <w:rsid w:val="00A65ACA"/>
    <w:rsid w:val="00A65B00"/>
    <w:rsid w:val="00A67425"/>
    <w:rsid w:val="00A676DD"/>
    <w:rsid w:val="00A71491"/>
    <w:rsid w:val="00A71D55"/>
    <w:rsid w:val="00A72A84"/>
    <w:rsid w:val="00A747DF"/>
    <w:rsid w:val="00A749F8"/>
    <w:rsid w:val="00A75148"/>
    <w:rsid w:val="00A80037"/>
    <w:rsid w:val="00A818C3"/>
    <w:rsid w:val="00A82406"/>
    <w:rsid w:val="00A84A57"/>
    <w:rsid w:val="00A85EDE"/>
    <w:rsid w:val="00A9240F"/>
    <w:rsid w:val="00A94463"/>
    <w:rsid w:val="00A94A6E"/>
    <w:rsid w:val="00A956C5"/>
    <w:rsid w:val="00A97082"/>
    <w:rsid w:val="00A97C4C"/>
    <w:rsid w:val="00AA0250"/>
    <w:rsid w:val="00AA1CCE"/>
    <w:rsid w:val="00AA2A7E"/>
    <w:rsid w:val="00AA31AF"/>
    <w:rsid w:val="00AA4360"/>
    <w:rsid w:val="00AA5A9D"/>
    <w:rsid w:val="00AA7A84"/>
    <w:rsid w:val="00AB0693"/>
    <w:rsid w:val="00AB360F"/>
    <w:rsid w:val="00AB4255"/>
    <w:rsid w:val="00AB46F8"/>
    <w:rsid w:val="00AB4A22"/>
    <w:rsid w:val="00AB6065"/>
    <w:rsid w:val="00AB6C48"/>
    <w:rsid w:val="00AB70A4"/>
    <w:rsid w:val="00AB7176"/>
    <w:rsid w:val="00AC1132"/>
    <w:rsid w:val="00AC14B6"/>
    <w:rsid w:val="00AC26B3"/>
    <w:rsid w:val="00AC2B79"/>
    <w:rsid w:val="00AC3141"/>
    <w:rsid w:val="00AC345C"/>
    <w:rsid w:val="00AC38F3"/>
    <w:rsid w:val="00AC3EA4"/>
    <w:rsid w:val="00AC4246"/>
    <w:rsid w:val="00AC4564"/>
    <w:rsid w:val="00AC52B2"/>
    <w:rsid w:val="00AC538C"/>
    <w:rsid w:val="00AC66EC"/>
    <w:rsid w:val="00AC7D6C"/>
    <w:rsid w:val="00AC7EC9"/>
    <w:rsid w:val="00AD10C2"/>
    <w:rsid w:val="00AD1394"/>
    <w:rsid w:val="00AD2CC8"/>
    <w:rsid w:val="00AD3423"/>
    <w:rsid w:val="00AE00CD"/>
    <w:rsid w:val="00AE471A"/>
    <w:rsid w:val="00AE666E"/>
    <w:rsid w:val="00AE6F14"/>
    <w:rsid w:val="00AF13F0"/>
    <w:rsid w:val="00AF233E"/>
    <w:rsid w:val="00AF2AC9"/>
    <w:rsid w:val="00AF3F40"/>
    <w:rsid w:val="00AF6B7D"/>
    <w:rsid w:val="00AF785C"/>
    <w:rsid w:val="00AF7A7A"/>
    <w:rsid w:val="00B026BA"/>
    <w:rsid w:val="00B027CA"/>
    <w:rsid w:val="00B11E80"/>
    <w:rsid w:val="00B128A9"/>
    <w:rsid w:val="00B12E98"/>
    <w:rsid w:val="00B13D25"/>
    <w:rsid w:val="00B15B9A"/>
    <w:rsid w:val="00B15F18"/>
    <w:rsid w:val="00B16335"/>
    <w:rsid w:val="00B16507"/>
    <w:rsid w:val="00B1790B"/>
    <w:rsid w:val="00B201D1"/>
    <w:rsid w:val="00B2091B"/>
    <w:rsid w:val="00B20B37"/>
    <w:rsid w:val="00B211CD"/>
    <w:rsid w:val="00B215A6"/>
    <w:rsid w:val="00B24B16"/>
    <w:rsid w:val="00B24B74"/>
    <w:rsid w:val="00B26CC1"/>
    <w:rsid w:val="00B26E9C"/>
    <w:rsid w:val="00B27C16"/>
    <w:rsid w:val="00B30526"/>
    <w:rsid w:val="00B31655"/>
    <w:rsid w:val="00B3172F"/>
    <w:rsid w:val="00B35900"/>
    <w:rsid w:val="00B3657A"/>
    <w:rsid w:val="00B41FD7"/>
    <w:rsid w:val="00B41FF3"/>
    <w:rsid w:val="00B42FCF"/>
    <w:rsid w:val="00B436E5"/>
    <w:rsid w:val="00B44746"/>
    <w:rsid w:val="00B448D5"/>
    <w:rsid w:val="00B46174"/>
    <w:rsid w:val="00B467B7"/>
    <w:rsid w:val="00B46C26"/>
    <w:rsid w:val="00B519C7"/>
    <w:rsid w:val="00B54E9C"/>
    <w:rsid w:val="00B56410"/>
    <w:rsid w:val="00B571EE"/>
    <w:rsid w:val="00B57414"/>
    <w:rsid w:val="00B57E20"/>
    <w:rsid w:val="00B60A64"/>
    <w:rsid w:val="00B6133D"/>
    <w:rsid w:val="00B64D75"/>
    <w:rsid w:val="00B65D6F"/>
    <w:rsid w:val="00B677FF"/>
    <w:rsid w:val="00B70241"/>
    <w:rsid w:val="00B73068"/>
    <w:rsid w:val="00B741E9"/>
    <w:rsid w:val="00B75760"/>
    <w:rsid w:val="00B761EB"/>
    <w:rsid w:val="00B806B9"/>
    <w:rsid w:val="00B80A0A"/>
    <w:rsid w:val="00B81D95"/>
    <w:rsid w:val="00B82F43"/>
    <w:rsid w:val="00B8559F"/>
    <w:rsid w:val="00B8577C"/>
    <w:rsid w:val="00B8770D"/>
    <w:rsid w:val="00B932BE"/>
    <w:rsid w:val="00B9345A"/>
    <w:rsid w:val="00B94C13"/>
    <w:rsid w:val="00B971FF"/>
    <w:rsid w:val="00BA209C"/>
    <w:rsid w:val="00BA5F74"/>
    <w:rsid w:val="00BA68F1"/>
    <w:rsid w:val="00BA75BE"/>
    <w:rsid w:val="00BB0E08"/>
    <w:rsid w:val="00BB47DB"/>
    <w:rsid w:val="00BB6467"/>
    <w:rsid w:val="00BB6C22"/>
    <w:rsid w:val="00BB7563"/>
    <w:rsid w:val="00BC0996"/>
    <w:rsid w:val="00BC0ADE"/>
    <w:rsid w:val="00BC0FFB"/>
    <w:rsid w:val="00BC1C5F"/>
    <w:rsid w:val="00BC293F"/>
    <w:rsid w:val="00BC2DDE"/>
    <w:rsid w:val="00BC62BC"/>
    <w:rsid w:val="00BD1575"/>
    <w:rsid w:val="00BD430A"/>
    <w:rsid w:val="00BD66C3"/>
    <w:rsid w:val="00BD7B3D"/>
    <w:rsid w:val="00BE0AF8"/>
    <w:rsid w:val="00BE11D3"/>
    <w:rsid w:val="00BE1266"/>
    <w:rsid w:val="00BE3987"/>
    <w:rsid w:val="00BE544B"/>
    <w:rsid w:val="00BE5C09"/>
    <w:rsid w:val="00BE5FA2"/>
    <w:rsid w:val="00BE68D5"/>
    <w:rsid w:val="00BE7F18"/>
    <w:rsid w:val="00BF350B"/>
    <w:rsid w:val="00BF4E23"/>
    <w:rsid w:val="00BF5BA8"/>
    <w:rsid w:val="00C004B9"/>
    <w:rsid w:val="00C00E60"/>
    <w:rsid w:val="00C01FC1"/>
    <w:rsid w:val="00C037B9"/>
    <w:rsid w:val="00C03CFD"/>
    <w:rsid w:val="00C046FB"/>
    <w:rsid w:val="00C04792"/>
    <w:rsid w:val="00C07380"/>
    <w:rsid w:val="00C07C04"/>
    <w:rsid w:val="00C11EFC"/>
    <w:rsid w:val="00C12118"/>
    <w:rsid w:val="00C1425B"/>
    <w:rsid w:val="00C14A1C"/>
    <w:rsid w:val="00C174DD"/>
    <w:rsid w:val="00C17583"/>
    <w:rsid w:val="00C205EE"/>
    <w:rsid w:val="00C20FDB"/>
    <w:rsid w:val="00C216AC"/>
    <w:rsid w:val="00C23006"/>
    <w:rsid w:val="00C23126"/>
    <w:rsid w:val="00C24FB6"/>
    <w:rsid w:val="00C263F3"/>
    <w:rsid w:val="00C26428"/>
    <w:rsid w:val="00C2656F"/>
    <w:rsid w:val="00C274AF"/>
    <w:rsid w:val="00C30329"/>
    <w:rsid w:val="00C303E6"/>
    <w:rsid w:val="00C332C6"/>
    <w:rsid w:val="00C33A0E"/>
    <w:rsid w:val="00C33B53"/>
    <w:rsid w:val="00C35321"/>
    <w:rsid w:val="00C35D4B"/>
    <w:rsid w:val="00C37573"/>
    <w:rsid w:val="00C4652C"/>
    <w:rsid w:val="00C468C2"/>
    <w:rsid w:val="00C468EF"/>
    <w:rsid w:val="00C47A0F"/>
    <w:rsid w:val="00C47C03"/>
    <w:rsid w:val="00C50837"/>
    <w:rsid w:val="00C50E9B"/>
    <w:rsid w:val="00C51A6C"/>
    <w:rsid w:val="00C54E66"/>
    <w:rsid w:val="00C558FA"/>
    <w:rsid w:val="00C56302"/>
    <w:rsid w:val="00C57F42"/>
    <w:rsid w:val="00C57FF4"/>
    <w:rsid w:val="00C6060E"/>
    <w:rsid w:val="00C60CE1"/>
    <w:rsid w:val="00C60D03"/>
    <w:rsid w:val="00C60ECA"/>
    <w:rsid w:val="00C612FA"/>
    <w:rsid w:val="00C61B82"/>
    <w:rsid w:val="00C62034"/>
    <w:rsid w:val="00C625BD"/>
    <w:rsid w:val="00C62B82"/>
    <w:rsid w:val="00C639D9"/>
    <w:rsid w:val="00C6547E"/>
    <w:rsid w:val="00C7587A"/>
    <w:rsid w:val="00C86550"/>
    <w:rsid w:val="00C923A2"/>
    <w:rsid w:val="00C92B66"/>
    <w:rsid w:val="00C92F14"/>
    <w:rsid w:val="00C93933"/>
    <w:rsid w:val="00C93F81"/>
    <w:rsid w:val="00C94798"/>
    <w:rsid w:val="00C96D3C"/>
    <w:rsid w:val="00CA05F2"/>
    <w:rsid w:val="00CA2748"/>
    <w:rsid w:val="00CA3844"/>
    <w:rsid w:val="00CA6902"/>
    <w:rsid w:val="00CA6FC3"/>
    <w:rsid w:val="00CA73CD"/>
    <w:rsid w:val="00CA7B2C"/>
    <w:rsid w:val="00CB08CB"/>
    <w:rsid w:val="00CB1398"/>
    <w:rsid w:val="00CB2D65"/>
    <w:rsid w:val="00CB2EE8"/>
    <w:rsid w:val="00CB3BBF"/>
    <w:rsid w:val="00CB4F2D"/>
    <w:rsid w:val="00CB66D9"/>
    <w:rsid w:val="00CB7E29"/>
    <w:rsid w:val="00CC1A8E"/>
    <w:rsid w:val="00CC4D51"/>
    <w:rsid w:val="00CC51C4"/>
    <w:rsid w:val="00CC58E2"/>
    <w:rsid w:val="00CC716D"/>
    <w:rsid w:val="00CC7B25"/>
    <w:rsid w:val="00CC7CBD"/>
    <w:rsid w:val="00CD0493"/>
    <w:rsid w:val="00CD0D1F"/>
    <w:rsid w:val="00CD29A7"/>
    <w:rsid w:val="00CD4A94"/>
    <w:rsid w:val="00CD728B"/>
    <w:rsid w:val="00CD7C79"/>
    <w:rsid w:val="00CE0163"/>
    <w:rsid w:val="00CE14BD"/>
    <w:rsid w:val="00CE158B"/>
    <w:rsid w:val="00CE4757"/>
    <w:rsid w:val="00CE52C5"/>
    <w:rsid w:val="00CE560E"/>
    <w:rsid w:val="00CE56A2"/>
    <w:rsid w:val="00CE5FDE"/>
    <w:rsid w:val="00CE64CF"/>
    <w:rsid w:val="00CF068D"/>
    <w:rsid w:val="00CF5045"/>
    <w:rsid w:val="00CF57A0"/>
    <w:rsid w:val="00D00B88"/>
    <w:rsid w:val="00D012AF"/>
    <w:rsid w:val="00D04148"/>
    <w:rsid w:val="00D045D7"/>
    <w:rsid w:val="00D05C59"/>
    <w:rsid w:val="00D0670B"/>
    <w:rsid w:val="00D07EF3"/>
    <w:rsid w:val="00D1282F"/>
    <w:rsid w:val="00D12D8B"/>
    <w:rsid w:val="00D13FA3"/>
    <w:rsid w:val="00D154F4"/>
    <w:rsid w:val="00D15DC2"/>
    <w:rsid w:val="00D16A07"/>
    <w:rsid w:val="00D16F86"/>
    <w:rsid w:val="00D171DB"/>
    <w:rsid w:val="00D176EB"/>
    <w:rsid w:val="00D2058B"/>
    <w:rsid w:val="00D2296C"/>
    <w:rsid w:val="00D2351C"/>
    <w:rsid w:val="00D27544"/>
    <w:rsid w:val="00D305BB"/>
    <w:rsid w:val="00D3095D"/>
    <w:rsid w:val="00D3241A"/>
    <w:rsid w:val="00D32832"/>
    <w:rsid w:val="00D32904"/>
    <w:rsid w:val="00D32B24"/>
    <w:rsid w:val="00D3328A"/>
    <w:rsid w:val="00D34915"/>
    <w:rsid w:val="00D34DDC"/>
    <w:rsid w:val="00D354FC"/>
    <w:rsid w:val="00D36E64"/>
    <w:rsid w:val="00D400DA"/>
    <w:rsid w:val="00D40C1C"/>
    <w:rsid w:val="00D41026"/>
    <w:rsid w:val="00D419E2"/>
    <w:rsid w:val="00D42B63"/>
    <w:rsid w:val="00D437C0"/>
    <w:rsid w:val="00D43895"/>
    <w:rsid w:val="00D455AB"/>
    <w:rsid w:val="00D457FD"/>
    <w:rsid w:val="00D47C6E"/>
    <w:rsid w:val="00D50357"/>
    <w:rsid w:val="00D51B68"/>
    <w:rsid w:val="00D51E63"/>
    <w:rsid w:val="00D542F6"/>
    <w:rsid w:val="00D56D28"/>
    <w:rsid w:val="00D56DD8"/>
    <w:rsid w:val="00D57D2D"/>
    <w:rsid w:val="00D60CF4"/>
    <w:rsid w:val="00D61162"/>
    <w:rsid w:val="00D64AA2"/>
    <w:rsid w:val="00D64C09"/>
    <w:rsid w:val="00D64FBD"/>
    <w:rsid w:val="00D65AB2"/>
    <w:rsid w:val="00D665B4"/>
    <w:rsid w:val="00D70807"/>
    <w:rsid w:val="00D72E17"/>
    <w:rsid w:val="00D7350C"/>
    <w:rsid w:val="00D7452B"/>
    <w:rsid w:val="00D76025"/>
    <w:rsid w:val="00D7671D"/>
    <w:rsid w:val="00D76E01"/>
    <w:rsid w:val="00D772D0"/>
    <w:rsid w:val="00D81AC7"/>
    <w:rsid w:val="00D81F03"/>
    <w:rsid w:val="00D820C1"/>
    <w:rsid w:val="00D83555"/>
    <w:rsid w:val="00D8364B"/>
    <w:rsid w:val="00D84CB2"/>
    <w:rsid w:val="00D86196"/>
    <w:rsid w:val="00D918D5"/>
    <w:rsid w:val="00D924BC"/>
    <w:rsid w:val="00D929AC"/>
    <w:rsid w:val="00D9510F"/>
    <w:rsid w:val="00D95816"/>
    <w:rsid w:val="00D9602E"/>
    <w:rsid w:val="00D9741C"/>
    <w:rsid w:val="00DA1092"/>
    <w:rsid w:val="00DA305F"/>
    <w:rsid w:val="00DA30D5"/>
    <w:rsid w:val="00DA3404"/>
    <w:rsid w:val="00DA4972"/>
    <w:rsid w:val="00DA6180"/>
    <w:rsid w:val="00DA6852"/>
    <w:rsid w:val="00DA6CD8"/>
    <w:rsid w:val="00DA7777"/>
    <w:rsid w:val="00DA7CF7"/>
    <w:rsid w:val="00DA7D6A"/>
    <w:rsid w:val="00DB06FE"/>
    <w:rsid w:val="00DB1DB4"/>
    <w:rsid w:val="00DB28C1"/>
    <w:rsid w:val="00DB5F70"/>
    <w:rsid w:val="00DC0398"/>
    <w:rsid w:val="00DC120E"/>
    <w:rsid w:val="00DC2536"/>
    <w:rsid w:val="00DC3197"/>
    <w:rsid w:val="00DC374F"/>
    <w:rsid w:val="00DC3C86"/>
    <w:rsid w:val="00DC4076"/>
    <w:rsid w:val="00DC480B"/>
    <w:rsid w:val="00DD01D1"/>
    <w:rsid w:val="00DD1AD4"/>
    <w:rsid w:val="00DD3DC9"/>
    <w:rsid w:val="00DD471C"/>
    <w:rsid w:val="00DD5675"/>
    <w:rsid w:val="00DD6673"/>
    <w:rsid w:val="00DD780B"/>
    <w:rsid w:val="00DE172B"/>
    <w:rsid w:val="00DE26CD"/>
    <w:rsid w:val="00DE31ED"/>
    <w:rsid w:val="00DE3CFA"/>
    <w:rsid w:val="00DE6473"/>
    <w:rsid w:val="00DE6F61"/>
    <w:rsid w:val="00DF17D5"/>
    <w:rsid w:val="00DF28BA"/>
    <w:rsid w:val="00DF2D0F"/>
    <w:rsid w:val="00DF2D7D"/>
    <w:rsid w:val="00DF437F"/>
    <w:rsid w:val="00DF7D3A"/>
    <w:rsid w:val="00E005FF"/>
    <w:rsid w:val="00E0199B"/>
    <w:rsid w:val="00E022B1"/>
    <w:rsid w:val="00E025EE"/>
    <w:rsid w:val="00E06962"/>
    <w:rsid w:val="00E07BF7"/>
    <w:rsid w:val="00E11D16"/>
    <w:rsid w:val="00E12B4C"/>
    <w:rsid w:val="00E146E3"/>
    <w:rsid w:val="00E14FAE"/>
    <w:rsid w:val="00E15F39"/>
    <w:rsid w:val="00E176E6"/>
    <w:rsid w:val="00E17FC6"/>
    <w:rsid w:val="00E21788"/>
    <w:rsid w:val="00E227A4"/>
    <w:rsid w:val="00E228EF"/>
    <w:rsid w:val="00E2590A"/>
    <w:rsid w:val="00E301EF"/>
    <w:rsid w:val="00E30FAF"/>
    <w:rsid w:val="00E33AD1"/>
    <w:rsid w:val="00E34540"/>
    <w:rsid w:val="00E34FA4"/>
    <w:rsid w:val="00E37224"/>
    <w:rsid w:val="00E45CC8"/>
    <w:rsid w:val="00E465FB"/>
    <w:rsid w:val="00E4756E"/>
    <w:rsid w:val="00E52479"/>
    <w:rsid w:val="00E52B89"/>
    <w:rsid w:val="00E56073"/>
    <w:rsid w:val="00E575B1"/>
    <w:rsid w:val="00E57613"/>
    <w:rsid w:val="00E60383"/>
    <w:rsid w:val="00E60E33"/>
    <w:rsid w:val="00E61444"/>
    <w:rsid w:val="00E62009"/>
    <w:rsid w:val="00E672DF"/>
    <w:rsid w:val="00E67C29"/>
    <w:rsid w:val="00E72C13"/>
    <w:rsid w:val="00E73A47"/>
    <w:rsid w:val="00E74702"/>
    <w:rsid w:val="00E75048"/>
    <w:rsid w:val="00E7534B"/>
    <w:rsid w:val="00E765E7"/>
    <w:rsid w:val="00E7679A"/>
    <w:rsid w:val="00E76CEF"/>
    <w:rsid w:val="00E76E06"/>
    <w:rsid w:val="00E77191"/>
    <w:rsid w:val="00E77F3E"/>
    <w:rsid w:val="00E81BF6"/>
    <w:rsid w:val="00E81C5B"/>
    <w:rsid w:val="00E85662"/>
    <w:rsid w:val="00E85C22"/>
    <w:rsid w:val="00E86437"/>
    <w:rsid w:val="00E865B6"/>
    <w:rsid w:val="00E86ADF"/>
    <w:rsid w:val="00E87414"/>
    <w:rsid w:val="00E90B7D"/>
    <w:rsid w:val="00E91758"/>
    <w:rsid w:val="00E92D17"/>
    <w:rsid w:val="00E947D9"/>
    <w:rsid w:val="00E94DD4"/>
    <w:rsid w:val="00E9574F"/>
    <w:rsid w:val="00E960F0"/>
    <w:rsid w:val="00EA0487"/>
    <w:rsid w:val="00EA0DA8"/>
    <w:rsid w:val="00EA1AE3"/>
    <w:rsid w:val="00EA1C79"/>
    <w:rsid w:val="00EA1DF3"/>
    <w:rsid w:val="00EA35B8"/>
    <w:rsid w:val="00EA4417"/>
    <w:rsid w:val="00EA7753"/>
    <w:rsid w:val="00EB17DE"/>
    <w:rsid w:val="00EB1D3D"/>
    <w:rsid w:val="00EB273E"/>
    <w:rsid w:val="00EB27CB"/>
    <w:rsid w:val="00EB3095"/>
    <w:rsid w:val="00EB4611"/>
    <w:rsid w:val="00EB4E3A"/>
    <w:rsid w:val="00EB5CB1"/>
    <w:rsid w:val="00EB7018"/>
    <w:rsid w:val="00EC52D1"/>
    <w:rsid w:val="00EC7157"/>
    <w:rsid w:val="00EC7195"/>
    <w:rsid w:val="00ED3F6E"/>
    <w:rsid w:val="00ED57A3"/>
    <w:rsid w:val="00ED5A88"/>
    <w:rsid w:val="00EE008B"/>
    <w:rsid w:val="00EE172D"/>
    <w:rsid w:val="00EE1737"/>
    <w:rsid w:val="00EE1AB8"/>
    <w:rsid w:val="00EE20E0"/>
    <w:rsid w:val="00EE5E2A"/>
    <w:rsid w:val="00EE6E66"/>
    <w:rsid w:val="00EE7177"/>
    <w:rsid w:val="00EE7F64"/>
    <w:rsid w:val="00EF181F"/>
    <w:rsid w:val="00EF3B6F"/>
    <w:rsid w:val="00EF456B"/>
    <w:rsid w:val="00EF46DC"/>
    <w:rsid w:val="00EF6EB1"/>
    <w:rsid w:val="00EF7272"/>
    <w:rsid w:val="00EF7A82"/>
    <w:rsid w:val="00F013B9"/>
    <w:rsid w:val="00F01828"/>
    <w:rsid w:val="00F03BCB"/>
    <w:rsid w:val="00F03F91"/>
    <w:rsid w:val="00F04F09"/>
    <w:rsid w:val="00F05509"/>
    <w:rsid w:val="00F11472"/>
    <w:rsid w:val="00F115DD"/>
    <w:rsid w:val="00F12669"/>
    <w:rsid w:val="00F12D43"/>
    <w:rsid w:val="00F12E28"/>
    <w:rsid w:val="00F13788"/>
    <w:rsid w:val="00F13DF5"/>
    <w:rsid w:val="00F157DC"/>
    <w:rsid w:val="00F1597E"/>
    <w:rsid w:val="00F15B8A"/>
    <w:rsid w:val="00F15F0B"/>
    <w:rsid w:val="00F2163E"/>
    <w:rsid w:val="00F216BD"/>
    <w:rsid w:val="00F21DE5"/>
    <w:rsid w:val="00F23F63"/>
    <w:rsid w:val="00F314C5"/>
    <w:rsid w:val="00F32FF8"/>
    <w:rsid w:val="00F33D3A"/>
    <w:rsid w:val="00F34829"/>
    <w:rsid w:val="00F36DD4"/>
    <w:rsid w:val="00F4168D"/>
    <w:rsid w:val="00F418CD"/>
    <w:rsid w:val="00F41DC1"/>
    <w:rsid w:val="00F41E07"/>
    <w:rsid w:val="00F4263E"/>
    <w:rsid w:val="00F432C3"/>
    <w:rsid w:val="00F43A03"/>
    <w:rsid w:val="00F44ECB"/>
    <w:rsid w:val="00F44F6F"/>
    <w:rsid w:val="00F44FD0"/>
    <w:rsid w:val="00F45006"/>
    <w:rsid w:val="00F45359"/>
    <w:rsid w:val="00F45DD3"/>
    <w:rsid w:val="00F46D5E"/>
    <w:rsid w:val="00F47911"/>
    <w:rsid w:val="00F5043E"/>
    <w:rsid w:val="00F50F2E"/>
    <w:rsid w:val="00F6015E"/>
    <w:rsid w:val="00F60435"/>
    <w:rsid w:val="00F70813"/>
    <w:rsid w:val="00F7089D"/>
    <w:rsid w:val="00F72939"/>
    <w:rsid w:val="00F74D67"/>
    <w:rsid w:val="00F74F53"/>
    <w:rsid w:val="00F761E0"/>
    <w:rsid w:val="00F775FD"/>
    <w:rsid w:val="00F8055C"/>
    <w:rsid w:val="00F80D9C"/>
    <w:rsid w:val="00F81211"/>
    <w:rsid w:val="00F8164F"/>
    <w:rsid w:val="00F83BBD"/>
    <w:rsid w:val="00F85C2C"/>
    <w:rsid w:val="00F86A03"/>
    <w:rsid w:val="00F87B13"/>
    <w:rsid w:val="00F90654"/>
    <w:rsid w:val="00F94BFE"/>
    <w:rsid w:val="00F94C2E"/>
    <w:rsid w:val="00F955F6"/>
    <w:rsid w:val="00F97D5E"/>
    <w:rsid w:val="00FA0153"/>
    <w:rsid w:val="00FA13D0"/>
    <w:rsid w:val="00FA2C82"/>
    <w:rsid w:val="00FA3ADF"/>
    <w:rsid w:val="00FA4C13"/>
    <w:rsid w:val="00FA57FB"/>
    <w:rsid w:val="00FA5A34"/>
    <w:rsid w:val="00FA6A13"/>
    <w:rsid w:val="00FA7FF1"/>
    <w:rsid w:val="00FB1A7A"/>
    <w:rsid w:val="00FB23DB"/>
    <w:rsid w:val="00FB2768"/>
    <w:rsid w:val="00FB2882"/>
    <w:rsid w:val="00FB41C2"/>
    <w:rsid w:val="00FC0082"/>
    <w:rsid w:val="00FC10CD"/>
    <w:rsid w:val="00FC21C4"/>
    <w:rsid w:val="00FC53C1"/>
    <w:rsid w:val="00FC53D6"/>
    <w:rsid w:val="00FC58D5"/>
    <w:rsid w:val="00FC5D4F"/>
    <w:rsid w:val="00FC7CB1"/>
    <w:rsid w:val="00FD0905"/>
    <w:rsid w:val="00FD0CAA"/>
    <w:rsid w:val="00FD272E"/>
    <w:rsid w:val="00FD336D"/>
    <w:rsid w:val="00FD35C9"/>
    <w:rsid w:val="00FD3E57"/>
    <w:rsid w:val="00FD40C0"/>
    <w:rsid w:val="00FD5B7F"/>
    <w:rsid w:val="00FD699E"/>
    <w:rsid w:val="00FD6C75"/>
    <w:rsid w:val="00FD70FF"/>
    <w:rsid w:val="00FE019F"/>
    <w:rsid w:val="00FE0766"/>
    <w:rsid w:val="00FE1234"/>
    <w:rsid w:val="00FE1642"/>
    <w:rsid w:val="00FE502A"/>
    <w:rsid w:val="00FE6A27"/>
    <w:rsid w:val="00FF1B1D"/>
    <w:rsid w:val="00FF2D7E"/>
    <w:rsid w:val="00FF3F83"/>
    <w:rsid w:val="151C9717"/>
    <w:rsid w:val="18E17B80"/>
    <w:rsid w:val="19144DC5"/>
    <w:rsid w:val="207C6DF2"/>
    <w:rsid w:val="3DA2C507"/>
    <w:rsid w:val="51B32D73"/>
    <w:rsid w:val="579685A6"/>
    <w:rsid w:val="5F0764E8"/>
    <w:rsid w:val="6220F4E1"/>
    <w:rsid w:val="6F6B871E"/>
    <w:rsid w:val="718FC458"/>
    <w:rsid w:val="73FD7B8E"/>
    <w:rsid w:val="7C5291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AD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2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357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B357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357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3B357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B64D75"/>
    <w:pPr>
      <w:keepNext/>
      <w:jc w:val="center"/>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64D75"/>
    <w:rPr>
      <w:rFonts w:ascii="Times New Roman" w:eastAsia="Times New Roman" w:hAnsi="Times New Roman" w:cs="Times New Roman"/>
      <w:b/>
      <w:bCs/>
      <w:sz w:val="24"/>
    </w:rPr>
  </w:style>
  <w:style w:type="paragraph" w:styleId="Footer">
    <w:name w:val="footer"/>
    <w:basedOn w:val="Normal"/>
    <w:link w:val="FooterChar1"/>
    <w:semiHidden/>
    <w:rsid w:val="00B64D75"/>
    <w:pPr>
      <w:tabs>
        <w:tab w:val="center" w:pos="4320"/>
        <w:tab w:val="right" w:pos="8640"/>
      </w:tabs>
    </w:pPr>
  </w:style>
  <w:style w:type="character" w:customStyle="1" w:styleId="FooterChar">
    <w:name w:val="Footer Char"/>
    <w:basedOn w:val="DefaultParagraphFont"/>
    <w:uiPriority w:val="99"/>
    <w:semiHidden/>
    <w:rsid w:val="00B64D75"/>
    <w:rPr>
      <w:rFonts w:ascii="Times New Roman" w:eastAsia="Times New Roman" w:hAnsi="Times New Roman" w:cs="Times New Roman"/>
      <w:sz w:val="24"/>
      <w:szCs w:val="24"/>
      <w:lang w:val="en-GB"/>
    </w:rPr>
  </w:style>
  <w:style w:type="character" w:customStyle="1" w:styleId="text1">
    <w:name w:val="text1"/>
    <w:rsid w:val="00B64D75"/>
    <w:rPr>
      <w:rFonts w:ascii="Verdana" w:hAnsi="Verdana" w:hint="default"/>
      <w:b w:val="0"/>
      <w:bCs w:val="0"/>
      <w:color w:val="003984"/>
      <w:sz w:val="15"/>
      <w:szCs w:val="15"/>
    </w:rPr>
  </w:style>
  <w:style w:type="character" w:styleId="Hyperlink">
    <w:name w:val="Hyperlink"/>
    <w:rsid w:val="00B64D75"/>
    <w:rPr>
      <w:color w:val="0000FF"/>
      <w:u w:val="single"/>
    </w:rPr>
  </w:style>
  <w:style w:type="paragraph" w:styleId="BodyTextIndent">
    <w:name w:val="Body Text Indent"/>
    <w:basedOn w:val="Normal"/>
    <w:link w:val="BodyTextIndentChar"/>
    <w:semiHidden/>
    <w:rsid w:val="00B64D75"/>
    <w:pPr>
      <w:ind w:firstLine="720"/>
      <w:jc w:val="both"/>
    </w:pPr>
  </w:style>
  <w:style w:type="character" w:customStyle="1" w:styleId="BodyTextIndentChar">
    <w:name w:val="Body Text Indent Char"/>
    <w:basedOn w:val="DefaultParagraphFont"/>
    <w:link w:val="BodyTextIndent"/>
    <w:semiHidden/>
    <w:rsid w:val="00B64D75"/>
    <w:rPr>
      <w:rFonts w:ascii="Times New Roman" w:eastAsia="Times New Roman" w:hAnsi="Times New Roman" w:cs="Times New Roman"/>
      <w:sz w:val="24"/>
      <w:szCs w:val="24"/>
      <w:lang w:val="en-GB"/>
    </w:rPr>
  </w:style>
  <w:style w:type="paragraph" w:customStyle="1" w:styleId="StiliusTimesNewRoman12ptAbipuslygiuot">
    <w:name w:val="Stilius Times New Roman 12 pt Abipusė lygiuotė"/>
    <w:basedOn w:val="Normal"/>
    <w:rsid w:val="00B64D75"/>
    <w:pPr>
      <w:ind w:firstLine="720"/>
      <w:jc w:val="both"/>
    </w:pPr>
    <w:rPr>
      <w:szCs w:val="20"/>
      <w:lang w:val="en-US"/>
    </w:rPr>
  </w:style>
  <w:style w:type="character" w:styleId="Strong">
    <w:name w:val="Strong"/>
    <w:uiPriority w:val="22"/>
    <w:qFormat/>
    <w:rsid w:val="00B64D75"/>
    <w:rPr>
      <w:b/>
      <w:bCs/>
    </w:rPr>
  </w:style>
  <w:style w:type="paragraph" w:styleId="ListParagraph">
    <w:name w:val="List Paragraph"/>
    <w:aliases w:val="List not in Table,Numbering,ERP-List Paragraph,List Paragraph11,Paragraph,Bullet EY,Loetelu,numbered,Bullet List,FooterText,Paragraphe de liste1,Bulletr List Paragraph,列出段落,列出段落1,List Paragraph2,List Paragraph21,リスト段落1,Buletai,lp1,Bullet "/>
    <w:basedOn w:val="Normal"/>
    <w:link w:val="ListParagraphChar"/>
    <w:uiPriority w:val="34"/>
    <w:qFormat/>
    <w:rsid w:val="00B64D75"/>
    <w:pPr>
      <w:ind w:left="720"/>
      <w:contextualSpacing/>
    </w:pPr>
    <w:rPr>
      <w:szCs w:val="20"/>
      <w:lang w:eastAsia="lt-LT"/>
    </w:rPr>
  </w:style>
  <w:style w:type="character" w:customStyle="1" w:styleId="FooterChar1">
    <w:name w:val="Footer Char1"/>
    <w:link w:val="Footer"/>
    <w:semiHidden/>
    <w:rsid w:val="00B64D75"/>
    <w:rPr>
      <w:rFonts w:ascii="Times New Roman" w:eastAsia="Times New Roman" w:hAnsi="Times New Roman" w:cs="Times New Roman"/>
      <w:sz w:val="24"/>
      <w:szCs w:val="24"/>
      <w:lang w:val="en-GB"/>
    </w:rPr>
  </w:style>
  <w:style w:type="paragraph" w:customStyle="1" w:styleId="MAZAS">
    <w:name w:val="MAZAS"/>
    <w:rsid w:val="00B64D75"/>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BULLNumbered">
    <w:name w:val="BULL Numbered"/>
    <w:basedOn w:val="Normal"/>
    <w:rsid w:val="00B64D75"/>
    <w:pPr>
      <w:numPr>
        <w:numId w:val="2"/>
      </w:num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B64D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4D75"/>
    <w:rPr>
      <w:rFonts w:ascii="Segoe UI" w:eastAsia="Times New Roman" w:hAnsi="Segoe UI" w:cs="Segoe UI"/>
      <w:sz w:val="18"/>
      <w:szCs w:val="18"/>
      <w:lang w:val="en-GB"/>
    </w:rPr>
  </w:style>
  <w:style w:type="character" w:styleId="CommentReference">
    <w:name w:val="annotation reference"/>
    <w:basedOn w:val="DefaultParagraphFont"/>
    <w:uiPriority w:val="99"/>
    <w:unhideWhenUsed/>
    <w:rsid w:val="00AD10C2"/>
    <w:rPr>
      <w:sz w:val="16"/>
      <w:szCs w:val="16"/>
    </w:rPr>
  </w:style>
  <w:style w:type="paragraph" w:styleId="CommentText">
    <w:name w:val="annotation text"/>
    <w:basedOn w:val="Normal"/>
    <w:link w:val="CommentTextChar"/>
    <w:uiPriority w:val="99"/>
    <w:unhideWhenUsed/>
    <w:rsid w:val="00AD10C2"/>
    <w:rPr>
      <w:sz w:val="20"/>
      <w:szCs w:val="20"/>
    </w:rPr>
  </w:style>
  <w:style w:type="character" w:customStyle="1" w:styleId="CommentTextChar">
    <w:name w:val="Comment Text Char"/>
    <w:basedOn w:val="DefaultParagraphFont"/>
    <w:link w:val="CommentText"/>
    <w:uiPriority w:val="99"/>
    <w:rsid w:val="00AD10C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D10C2"/>
    <w:rPr>
      <w:b/>
      <w:bCs/>
    </w:rPr>
  </w:style>
  <w:style w:type="character" w:customStyle="1" w:styleId="CommentSubjectChar">
    <w:name w:val="Comment Subject Char"/>
    <w:basedOn w:val="CommentTextChar"/>
    <w:link w:val="CommentSubject"/>
    <w:uiPriority w:val="99"/>
    <w:semiHidden/>
    <w:rsid w:val="00AD10C2"/>
    <w:rPr>
      <w:rFonts w:ascii="Times New Roman" w:eastAsia="Times New Roman" w:hAnsi="Times New Roman" w:cs="Times New Roman"/>
      <w:b/>
      <w:bCs/>
      <w:sz w:val="20"/>
      <w:szCs w:val="20"/>
      <w:lang w:val="en-GB"/>
    </w:rPr>
  </w:style>
  <w:style w:type="paragraph" w:customStyle="1" w:styleId="prastasis1">
    <w:name w:val="Įprastasis1"/>
    <w:uiPriority w:val="99"/>
    <w:rsid w:val="00B519C7"/>
    <w:pPr>
      <w:spacing w:after="0" w:line="240" w:lineRule="auto"/>
    </w:pPr>
    <w:rPr>
      <w:rFonts w:ascii="Times New Roman" w:eastAsia="Times New Roman" w:hAnsi="Times New Roman" w:cs="Times New Roman"/>
      <w:color w:val="000000"/>
      <w:sz w:val="24"/>
      <w:szCs w:val="24"/>
      <w:lang w:eastAsia="lt-LT"/>
    </w:rPr>
  </w:style>
  <w:style w:type="paragraph" w:customStyle="1" w:styleId="Preformatted">
    <w:name w:val="Preformatted"/>
    <w:basedOn w:val="Normal"/>
    <w:rsid w:val="00B519C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character" w:customStyle="1" w:styleId="Heading1Char">
    <w:name w:val="Heading 1 Char"/>
    <w:basedOn w:val="DefaultParagraphFont"/>
    <w:link w:val="Heading1"/>
    <w:uiPriority w:val="9"/>
    <w:rsid w:val="003B357B"/>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3B357B"/>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3B357B"/>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3B357B"/>
    <w:rPr>
      <w:rFonts w:asciiTheme="majorHAnsi" w:eastAsiaTheme="majorEastAsia" w:hAnsiTheme="majorHAnsi" w:cstheme="majorBidi"/>
      <w:i/>
      <w:iCs/>
      <w:color w:val="2E74B5" w:themeColor="accent1" w:themeShade="BF"/>
      <w:sz w:val="24"/>
      <w:szCs w:val="24"/>
      <w:lang w:val="en-GB"/>
    </w:rPr>
  </w:style>
  <w:style w:type="paragraph" w:styleId="Caption">
    <w:name w:val="caption"/>
    <w:basedOn w:val="Normal"/>
    <w:next w:val="Normal"/>
    <w:qFormat/>
    <w:rsid w:val="003B357B"/>
    <w:pPr>
      <w:spacing w:before="120" w:after="120"/>
    </w:pPr>
    <w:rPr>
      <w:rFonts w:ascii="Arial" w:hAnsi="Arial"/>
      <w:b/>
      <w:bCs/>
      <w:sz w:val="18"/>
      <w:szCs w:val="18"/>
    </w:rPr>
  </w:style>
  <w:style w:type="table" w:customStyle="1" w:styleId="ScrollTableNormal">
    <w:name w:val="Scroll Table Normal"/>
    <w:basedOn w:val="TableNormal"/>
    <w:uiPriority w:val="99"/>
    <w:qFormat/>
    <w:rsid w:val="003B357B"/>
    <w:pPr>
      <w:spacing w:after="0" w:line="336" w:lineRule="auto"/>
    </w:pPr>
    <w:rPr>
      <w:rFonts w:ascii="Arial" w:eastAsia="Times New Roman" w:hAnsi="Arial" w:cs="Times New Roman"/>
      <w:sz w:val="20"/>
      <w:szCs w:val="20"/>
      <w:lang w:val="en-US"/>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Code">
    <w:name w:val="Scroll Code"/>
    <w:basedOn w:val="TableNormal"/>
    <w:uiPriority w:val="99"/>
    <w:qFormat/>
    <w:rsid w:val="003B357B"/>
    <w:pPr>
      <w:spacing w:after="0" w:line="336" w:lineRule="auto"/>
      <w:ind w:left="173" w:right="259"/>
    </w:pPr>
    <w:rPr>
      <w:rFonts w:ascii="Courier New" w:eastAsia="Times New Roman" w:hAnsi="Courier New" w:cs="Times New Roman"/>
      <w:sz w:val="18"/>
      <w:szCs w:val="20"/>
      <w:lang w:val="en-US"/>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paragraph" w:styleId="PlainText">
    <w:name w:val="Plain Text"/>
    <w:basedOn w:val="Normal"/>
    <w:link w:val="PlainTextChar"/>
    <w:rsid w:val="003B357B"/>
    <w:pPr>
      <w:spacing w:line="336" w:lineRule="auto"/>
    </w:pPr>
    <w:rPr>
      <w:rFonts w:ascii="Courier New" w:hAnsi="Courier New" w:cs="Courier New"/>
      <w:sz w:val="20"/>
      <w:szCs w:val="20"/>
    </w:rPr>
  </w:style>
  <w:style w:type="character" w:customStyle="1" w:styleId="PlainTextChar">
    <w:name w:val="Plain Text Char"/>
    <w:basedOn w:val="DefaultParagraphFont"/>
    <w:link w:val="PlainText"/>
    <w:rsid w:val="003B357B"/>
    <w:rPr>
      <w:rFonts w:ascii="Courier New" w:eastAsia="Times New Roman" w:hAnsi="Courier New" w:cs="Courier New"/>
      <w:sz w:val="20"/>
      <w:szCs w:val="20"/>
    </w:rPr>
  </w:style>
  <w:style w:type="paragraph" w:styleId="BodyText">
    <w:name w:val="Body Text"/>
    <w:basedOn w:val="Normal"/>
    <w:link w:val="BodyTextChar"/>
    <w:uiPriority w:val="99"/>
    <w:unhideWhenUsed/>
    <w:rsid w:val="000E5233"/>
    <w:pPr>
      <w:spacing w:after="120"/>
    </w:pPr>
  </w:style>
  <w:style w:type="character" w:customStyle="1" w:styleId="BodyTextChar">
    <w:name w:val="Body Text Char"/>
    <w:basedOn w:val="DefaultParagraphFont"/>
    <w:link w:val="BodyText"/>
    <w:uiPriority w:val="99"/>
    <w:rsid w:val="000E5233"/>
    <w:rPr>
      <w:rFonts w:ascii="Times New Roman" w:eastAsia="Times New Roman" w:hAnsi="Times New Roman" w:cs="Times New Roman"/>
      <w:sz w:val="24"/>
      <w:szCs w:val="24"/>
      <w:lang w:val="en-GB"/>
    </w:rPr>
  </w:style>
  <w:style w:type="paragraph" w:styleId="Title">
    <w:name w:val="Title"/>
    <w:basedOn w:val="Normal"/>
    <w:link w:val="TitleChar"/>
    <w:qFormat/>
    <w:rsid w:val="000E5233"/>
    <w:pPr>
      <w:jc w:val="center"/>
    </w:pPr>
    <w:rPr>
      <w:b/>
      <w:bCs/>
      <w:lang w:eastAsia="x-none"/>
    </w:rPr>
  </w:style>
  <w:style w:type="character" w:customStyle="1" w:styleId="TitleChar">
    <w:name w:val="Title Char"/>
    <w:basedOn w:val="DefaultParagraphFont"/>
    <w:link w:val="Title"/>
    <w:rsid w:val="000E5233"/>
    <w:rPr>
      <w:rFonts w:ascii="Times New Roman" w:eastAsia="Times New Roman" w:hAnsi="Times New Roman" w:cs="Times New Roman"/>
      <w:b/>
      <w:bCs/>
      <w:sz w:val="24"/>
      <w:szCs w:val="24"/>
      <w:lang w:val="en-GB" w:eastAsia="x-none"/>
    </w:rPr>
  </w:style>
  <w:style w:type="character" w:customStyle="1" w:styleId="ListParagraphChar">
    <w:name w:val="List Paragraph Char"/>
    <w:aliases w:val="List not in Table Char,Numbering Char,ERP-List Paragraph Char,List Paragraph11 Char,Paragraph Char,Bullet EY Char,Loetelu Char,numbered Char,Bullet List Char,FooterText Char,Paragraphe de liste1 Char,Bulletr List Paragraph Char"/>
    <w:link w:val="ListParagraph"/>
    <w:uiPriority w:val="34"/>
    <w:qFormat/>
    <w:locked/>
    <w:rsid w:val="00B41FF3"/>
    <w:rPr>
      <w:rFonts w:ascii="Times New Roman" w:eastAsia="Times New Roman" w:hAnsi="Times New Roman" w:cs="Times New Roman"/>
      <w:sz w:val="24"/>
      <w:szCs w:val="20"/>
      <w:lang w:eastAsia="lt-LT"/>
    </w:rPr>
  </w:style>
  <w:style w:type="table" w:styleId="TableGrid">
    <w:name w:val="Table Grid"/>
    <w:basedOn w:val="TableNormal"/>
    <w:rsid w:val="0097129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D7B3D"/>
    <w:pPr>
      <w:spacing w:after="0" w:line="240" w:lineRule="auto"/>
    </w:pPr>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89322B"/>
    <w:pPr>
      <w:tabs>
        <w:tab w:val="center" w:pos="4819"/>
        <w:tab w:val="right" w:pos="9638"/>
      </w:tabs>
    </w:pPr>
  </w:style>
  <w:style w:type="character" w:customStyle="1" w:styleId="HeaderChar">
    <w:name w:val="Header Char"/>
    <w:basedOn w:val="DefaultParagraphFont"/>
    <w:link w:val="Header"/>
    <w:uiPriority w:val="99"/>
    <w:rsid w:val="0089322B"/>
    <w:rPr>
      <w:rFonts w:ascii="Times New Roman" w:eastAsia="Times New Roman" w:hAnsi="Times New Roman" w:cs="Times New Roman"/>
      <w:sz w:val="24"/>
      <w:szCs w:val="24"/>
      <w:lang w:val="en-GB"/>
    </w:rPr>
  </w:style>
  <w:style w:type="paragraph" w:customStyle="1" w:styleId="prastasis12pt">
    <w:name w:val="Įprastasis + 12 pt"/>
    <w:basedOn w:val="Normal"/>
    <w:rsid w:val="00970760"/>
    <w:rPr>
      <w:lang w:val="en-GB"/>
    </w:rPr>
  </w:style>
  <w:style w:type="paragraph" w:customStyle="1" w:styleId="NormalLent">
    <w:name w:val="Normal Lent"/>
    <w:basedOn w:val="Normal"/>
    <w:rsid w:val="00970760"/>
    <w:pPr>
      <w:jc w:val="both"/>
    </w:pPr>
    <w:rPr>
      <w:szCs w:val="20"/>
      <w:lang w:eastAsia="lt-LT"/>
    </w:rPr>
  </w:style>
  <w:style w:type="paragraph" w:styleId="NormalWeb">
    <w:name w:val="Normal (Web)"/>
    <w:basedOn w:val="Normal"/>
    <w:uiPriority w:val="99"/>
    <w:unhideWhenUsed/>
    <w:rsid w:val="00936011"/>
    <w:pPr>
      <w:spacing w:before="100" w:beforeAutospacing="1" w:after="100" w:afterAutospacing="1"/>
    </w:pPr>
    <w:rPr>
      <w:lang w:eastAsia="lt-LT"/>
    </w:rPr>
  </w:style>
  <w:style w:type="table" w:customStyle="1" w:styleId="Lentelstinklelis1">
    <w:name w:val="Lentelės tinklelis1"/>
    <w:basedOn w:val="TableNormal"/>
    <w:next w:val="TableGrid"/>
    <w:rsid w:val="00D76E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4CD3"/>
    <w:rPr>
      <w:color w:val="605E5C"/>
      <w:shd w:val="clear" w:color="auto" w:fill="E1DFDD"/>
    </w:rPr>
  </w:style>
  <w:style w:type="paragraph" w:customStyle="1" w:styleId="pf0">
    <w:name w:val="pf0"/>
    <w:basedOn w:val="Normal"/>
    <w:rsid w:val="007F7406"/>
    <w:pPr>
      <w:spacing w:before="100" w:beforeAutospacing="1" w:after="100" w:afterAutospacing="1"/>
    </w:pPr>
    <w:rPr>
      <w:lang w:eastAsia="lt-LT"/>
    </w:rPr>
  </w:style>
  <w:style w:type="paragraph" w:customStyle="1" w:styleId="ParaCharCharCharCharCharCharCharCharChar">
    <w:name w:val="Para Char Char Char Char Char Char Char Char Char"/>
    <w:basedOn w:val="Normal"/>
    <w:rsid w:val="006F3481"/>
    <w:pPr>
      <w:autoSpaceDE w:val="0"/>
      <w:autoSpaceDN w:val="0"/>
      <w:adjustRightInd w:val="0"/>
      <w:spacing w:before="100" w:line="240" w:lineRule="atLeast"/>
      <w:ind w:left="720"/>
      <w:jc w:val="both"/>
    </w:pPr>
    <w:rPr>
      <w:rFonts w:eastAsia="MS Mincho"/>
      <w:color w:val="000000"/>
    </w:rPr>
  </w:style>
  <w:style w:type="paragraph" w:customStyle="1" w:styleId="Default">
    <w:name w:val="Default"/>
    <w:qFormat/>
    <w:rsid w:val="0094717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a-tekstas-numeravimas-1">
    <w:name w:val="a-tekstas-numeravimas-1"/>
    <w:basedOn w:val="Normal"/>
    <w:qFormat/>
    <w:rsid w:val="0094717F"/>
    <w:pPr>
      <w:numPr>
        <w:ilvl w:val="1"/>
        <w:numId w:val="28"/>
      </w:numPr>
      <w:spacing w:before="120" w:line="259" w:lineRule="auto"/>
      <w:jc w:val="both"/>
      <w:outlineLvl w:val="1"/>
    </w:pPr>
    <w:rPr>
      <w:rFonts w:asciiTheme="minorHAnsi" w:eastAsiaTheme="minorHAnsi" w:hAnsiTheme="minorHAnsi" w:cstheme="minorBidi"/>
      <w:sz w:val="22"/>
      <w:szCs w:val="22"/>
    </w:rPr>
  </w:style>
  <w:style w:type="paragraph" w:customStyle="1" w:styleId="a-tekstas-numeravimas-2">
    <w:name w:val="a-tekstas-numeravimas-2"/>
    <w:basedOn w:val="a-tekstas-numeravimas-1"/>
    <w:qFormat/>
    <w:rsid w:val="0094717F"/>
    <w:pPr>
      <w:numPr>
        <w:ilvl w:val="2"/>
      </w:numPr>
      <w:spacing w:before="0" w:after="100" w:afterAutospacing="1" w:line="240" w:lineRule="auto"/>
    </w:pPr>
    <w:rPr>
      <w:rFonts w:ascii="Arial" w:hAnsi="Arial"/>
    </w:rPr>
  </w:style>
  <w:style w:type="paragraph" w:customStyle="1" w:styleId="a-skyrius">
    <w:name w:val="a-skyrius"/>
    <w:basedOn w:val="Heading1"/>
    <w:qFormat/>
    <w:rsid w:val="0094717F"/>
    <w:pPr>
      <w:numPr>
        <w:numId w:val="28"/>
      </w:numPr>
      <w:spacing w:before="360" w:after="120"/>
      <w:ind w:left="360" w:hanging="360"/>
      <w:jc w:val="both"/>
    </w:pPr>
    <w:rPr>
      <w:rFonts w:ascii="Arial" w:hAnsi="Arial"/>
      <w:b/>
      <w:color w:val="auto"/>
      <w:sz w:val="22"/>
    </w:rPr>
  </w:style>
  <w:style w:type="paragraph" w:customStyle="1" w:styleId="a-tekstas-numeravimas-3">
    <w:name w:val="a-tekstas-numeravimas-3"/>
    <w:basedOn w:val="a-tekstas-numeravimas-2"/>
    <w:rsid w:val="0094717F"/>
    <w:pPr>
      <w:numPr>
        <w:ilvl w:val="3"/>
      </w:numPr>
    </w:pPr>
  </w:style>
  <w:style w:type="paragraph" w:customStyle="1" w:styleId="a-tekstas-numeravimas-4">
    <w:name w:val="a-tekstas-numeravimas-4"/>
    <w:basedOn w:val="a-tekstas-numeravimas-3"/>
    <w:rsid w:val="0094717F"/>
    <w:pPr>
      <w:numPr>
        <w:ilvl w:val="4"/>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5303">
      <w:bodyDiv w:val="1"/>
      <w:marLeft w:val="0"/>
      <w:marRight w:val="0"/>
      <w:marTop w:val="0"/>
      <w:marBottom w:val="0"/>
      <w:divBdr>
        <w:top w:val="none" w:sz="0" w:space="0" w:color="auto"/>
        <w:left w:val="none" w:sz="0" w:space="0" w:color="auto"/>
        <w:bottom w:val="none" w:sz="0" w:space="0" w:color="auto"/>
        <w:right w:val="none" w:sz="0" w:space="0" w:color="auto"/>
      </w:divBdr>
    </w:div>
    <w:div w:id="47346341">
      <w:bodyDiv w:val="1"/>
      <w:marLeft w:val="0"/>
      <w:marRight w:val="0"/>
      <w:marTop w:val="0"/>
      <w:marBottom w:val="0"/>
      <w:divBdr>
        <w:top w:val="none" w:sz="0" w:space="0" w:color="auto"/>
        <w:left w:val="none" w:sz="0" w:space="0" w:color="auto"/>
        <w:bottom w:val="none" w:sz="0" w:space="0" w:color="auto"/>
        <w:right w:val="none" w:sz="0" w:space="0" w:color="auto"/>
      </w:divBdr>
    </w:div>
    <w:div w:id="405109247">
      <w:bodyDiv w:val="1"/>
      <w:marLeft w:val="0"/>
      <w:marRight w:val="0"/>
      <w:marTop w:val="0"/>
      <w:marBottom w:val="0"/>
      <w:divBdr>
        <w:top w:val="none" w:sz="0" w:space="0" w:color="auto"/>
        <w:left w:val="none" w:sz="0" w:space="0" w:color="auto"/>
        <w:bottom w:val="none" w:sz="0" w:space="0" w:color="auto"/>
        <w:right w:val="none" w:sz="0" w:space="0" w:color="auto"/>
      </w:divBdr>
    </w:div>
    <w:div w:id="608585707">
      <w:bodyDiv w:val="1"/>
      <w:marLeft w:val="0"/>
      <w:marRight w:val="0"/>
      <w:marTop w:val="0"/>
      <w:marBottom w:val="0"/>
      <w:divBdr>
        <w:top w:val="none" w:sz="0" w:space="0" w:color="auto"/>
        <w:left w:val="none" w:sz="0" w:space="0" w:color="auto"/>
        <w:bottom w:val="none" w:sz="0" w:space="0" w:color="auto"/>
        <w:right w:val="none" w:sz="0" w:space="0" w:color="auto"/>
      </w:divBdr>
    </w:div>
    <w:div w:id="920062987">
      <w:bodyDiv w:val="1"/>
      <w:marLeft w:val="0"/>
      <w:marRight w:val="0"/>
      <w:marTop w:val="0"/>
      <w:marBottom w:val="0"/>
      <w:divBdr>
        <w:top w:val="none" w:sz="0" w:space="0" w:color="auto"/>
        <w:left w:val="none" w:sz="0" w:space="0" w:color="auto"/>
        <w:bottom w:val="none" w:sz="0" w:space="0" w:color="auto"/>
        <w:right w:val="none" w:sz="0" w:space="0" w:color="auto"/>
      </w:divBdr>
    </w:div>
    <w:div w:id="1079013927">
      <w:bodyDiv w:val="1"/>
      <w:marLeft w:val="0"/>
      <w:marRight w:val="0"/>
      <w:marTop w:val="0"/>
      <w:marBottom w:val="0"/>
      <w:divBdr>
        <w:top w:val="none" w:sz="0" w:space="0" w:color="auto"/>
        <w:left w:val="none" w:sz="0" w:space="0" w:color="auto"/>
        <w:bottom w:val="none" w:sz="0" w:space="0" w:color="auto"/>
        <w:right w:val="none" w:sz="0" w:space="0" w:color="auto"/>
      </w:divBdr>
    </w:div>
    <w:div w:id="1081563446">
      <w:bodyDiv w:val="1"/>
      <w:marLeft w:val="0"/>
      <w:marRight w:val="0"/>
      <w:marTop w:val="0"/>
      <w:marBottom w:val="0"/>
      <w:divBdr>
        <w:top w:val="none" w:sz="0" w:space="0" w:color="auto"/>
        <w:left w:val="none" w:sz="0" w:space="0" w:color="auto"/>
        <w:bottom w:val="none" w:sz="0" w:space="0" w:color="auto"/>
        <w:right w:val="none" w:sz="0" w:space="0" w:color="auto"/>
      </w:divBdr>
    </w:div>
    <w:div w:id="1234508608">
      <w:bodyDiv w:val="1"/>
      <w:marLeft w:val="0"/>
      <w:marRight w:val="0"/>
      <w:marTop w:val="0"/>
      <w:marBottom w:val="0"/>
      <w:divBdr>
        <w:top w:val="none" w:sz="0" w:space="0" w:color="auto"/>
        <w:left w:val="none" w:sz="0" w:space="0" w:color="auto"/>
        <w:bottom w:val="none" w:sz="0" w:space="0" w:color="auto"/>
        <w:right w:val="none" w:sz="0" w:space="0" w:color="auto"/>
      </w:divBdr>
    </w:div>
    <w:div w:id="1286158605">
      <w:bodyDiv w:val="1"/>
      <w:marLeft w:val="0"/>
      <w:marRight w:val="0"/>
      <w:marTop w:val="0"/>
      <w:marBottom w:val="0"/>
      <w:divBdr>
        <w:top w:val="none" w:sz="0" w:space="0" w:color="auto"/>
        <w:left w:val="none" w:sz="0" w:space="0" w:color="auto"/>
        <w:bottom w:val="none" w:sz="0" w:space="0" w:color="auto"/>
        <w:right w:val="none" w:sz="0" w:space="0" w:color="auto"/>
      </w:divBdr>
    </w:div>
    <w:div w:id="1347752574">
      <w:bodyDiv w:val="1"/>
      <w:marLeft w:val="0"/>
      <w:marRight w:val="0"/>
      <w:marTop w:val="0"/>
      <w:marBottom w:val="0"/>
      <w:divBdr>
        <w:top w:val="none" w:sz="0" w:space="0" w:color="auto"/>
        <w:left w:val="none" w:sz="0" w:space="0" w:color="auto"/>
        <w:bottom w:val="none" w:sz="0" w:space="0" w:color="auto"/>
        <w:right w:val="none" w:sz="0" w:space="0" w:color="auto"/>
      </w:divBdr>
      <w:divsChild>
        <w:div w:id="1252932534">
          <w:marLeft w:val="0"/>
          <w:marRight w:val="0"/>
          <w:marTop w:val="0"/>
          <w:marBottom w:val="0"/>
          <w:divBdr>
            <w:top w:val="none" w:sz="0" w:space="0" w:color="auto"/>
            <w:left w:val="none" w:sz="0" w:space="0" w:color="auto"/>
            <w:bottom w:val="none" w:sz="0" w:space="0" w:color="auto"/>
            <w:right w:val="none" w:sz="0" w:space="0" w:color="auto"/>
          </w:divBdr>
          <w:divsChild>
            <w:div w:id="232279581">
              <w:marLeft w:val="0"/>
              <w:marRight w:val="0"/>
              <w:marTop w:val="0"/>
              <w:marBottom w:val="0"/>
              <w:divBdr>
                <w:top w:val="none" w:sz="0" w:space="0" w:color="auto"/>
                <w:left w:val="none" w:sz="0" w:space="0" w:color="auto"/>
                <w:bottom w:val="none" w:sz="0" w:space="0" w:color="auto"/>
                <w:right w:val="none" w:sz="0" w:space="0" w:color="auto"/>
              </w:divBdr>
              <w:divsChild>
                <w:div w:id="1115060303">
                  <w:marLeft w:val="0"/>
                  <w:marRight w:val="0"/>
                  <w:marTop w:val="0"/>
                  <w:marBottom w:val="0"/>
                  <w:divBdr>
                    <w:top w:val="none" w:sz="0" w:space="0" w:color="auto"/>
                    <w:left w:val="none" w:sz="0" w:space="0" w:color="auto"/>
                    <w:bottom w:val="none" w:sz="0" w:space="0" w:color="auto"/>
                    <w:right w:val="none" w:sz="0" w:space="0" w:color="auto"/>
                  </w:divBdr>
                  <w:divsChild>
                    <w:div w:id="148327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790135">
      <w:bodyDiv w:val="1"/>
      <w:marLeft w:val="0"/>
      <w:marRight w:val="0"/>
      <w:marTop w:val="0"/>
      <w:marBottom w:val="0"/>
      <w:divBdr>
        <w:top w:val="none" w:sz="0" w:space="0" w:color="auto"/>
        <w:left w:val="none" w:sz="0" w:space="0" w:color="auto"/>
        <w:bottom w:val="none" w:sz="0" w:space="0" w:color="auto"/>
        <w:right w:val="none" w:sz="0" w:space="0" w:color="auto"/>
      </w:divBdr>
    </w:div>
    <w:div w:id="1532108319">
      <w:bodyDiv w:val="1"/>
      <w:marLeft w:val="0"/>
      <w:marRight w:val="0"/>
      <w:marTop w:val="0"/>
      <w:marBottom w:val="0"/>
      <w:divBdr>
        <w:top w:val="none" w:sz="0" w:space="0" w:color="auto"/>
        <w:left w:val="none" w:sz="0" w:space="0" w:color="auto"/>
        <w:bottom w:val="none" w:sz="0" w:space="0" w:color="auto"/>
        <w:right w:val="none" w:sz="0" w:space="0" w:color="auto"/>
      </w:divBdr>
    </w:div>
    <w:div w:id="1602101865">
      <w:bodyDiv w:val="1"/>
      <w:marLeft w:val="0"/>
      <w:marRight w:val="0"/>
      <w:marTop w:val="0"/>
      <w:marBottom w:val="0"/>
      <w:divBdr>
        <w:top w:val="none" w:sz="0" w:space="0" w:color="auto"/>
        <w:left w:val="none" w:sz="0" w:space="0" w:color="auto"/>
        <w:bottom w:val="none" w:sz="0" w:space="0" w:color="auto"/>
        <w:right w:val="none" w:sz="0" w:space="0" w:color="auto"/>
      </w:divBdr>
    </w:div>
    <w:div w:id="1649241517">
      <w:bodyDiv w:val="1"/>
      <w:marLeft w:val="0"/>
      <w:marRight w:val="0"/>
      <w:marTop w:val="0"/>
      <w:marBottom w:val="0"/>
      <w:divBdr>
        <w:top w:val="none" w:sz="0" w:space="0" w:color="auto"/>
        <w:left w:val="none" w:sz="0" w:space="0" w:color="auto"/>
        <w:bottom w:val="none" w:sz="0" w:space="0" w:color="auto"/>
        <w:right w:val="none" w:sz="0" w:space="0" w:color="auto"/>
      </w:divBdr>
    </w:div>
    <w:div w:id="1668552149">
      <w:bodyDiv w:val="1"/>
      <w:marLeft w:val="0"/>
      <w:marRight w:val="0"/>
      <w:marTop w:val="0"/>
      <w:marBottom w:val="0"/>
      <w:divBdr>
        <w:top w:val="none" w:sz="0" w:space="0" w:color="auto"/>
        <w:left w:val="none" w:sz="0" w:space="0" w:color="auto"/>
        <w:bottom w:val="none" w:sz="0" w:space="0" w:color="auto"/>
        <w:right w:val="none" w:sz="0" w:space="0" w:color="auto"/>
      </w:divBdr>
    </w:div>
    <w:div w:id="1820146950">
      <w:bodyDiv w:val="1"/>
      <w:marLeft w:val="0"/>
      <w:marRight w:val="0"/>
      <w:marTop w:val="0"/>
      <w:marBottom w:val="0"/>
      <w:divBdr>
        <w:top w:val="none" w:sz="0" w:space="0" w:color="auto"/>
        <w:left w:val="none" w:sz="0" w:space="0" w:color="auto"/>
        <w:bottom w:val="none" w:sz="0" w:space="0" w:color="auto"/>
        <w:right w:val="none" w:sz="0" w:space="0" w:color="auto"/>
      </w:divBdr>
    </w:div>
    <w:div w:id="1962299978">
      <w:bodyDiv w:val="1"/>
      <w:marLeft w:val="0"/>
      <w:marRight w:val="0"/>
      <w:marTop w:val="0"/>
      <w:marBottom w:val="0"/>
      <w:divBdr>
        <w:top w:val="none" w:sz="0" w:space="0" w:color="auto"/>
        <w:left w:val="none" w:sz="0" w:space="0" w:color="auto"/>
        <w:bottom w:val="none" w:sz="0" w:space="0" w:color="auto"/>
        <w:right w:val="none" w:sz="0" w:space="0" w:color="auto"/>
      </w:divBdr>
    </w:div>
    <w:div w:id="1999141148">
      <w:bodyDiv w:val="1"/>
      <w:marLeft w:val="0"/>
      <w:marRight w:val="0"/>
      <w:marTop w:val="0"/>
      <w:marBottom w:val="0"/>
      <w:divBdr>
        <w:top w:val="none" w:sz="0" w:space="0" w:color="auto"/>
        <w:left w:val="none" w:sz="0" w:space="0" w:color="auto"/>
        <w:bottom w:val="none" w:sz="0" w:space="0" w:color="auto"/>
        <w:right w:val="none" w:sz="0" w:space="0" w:color="auto"/>
      </w:divBdr>
    </w:div>
    <w:div w:id="2106684430">
      <w:bodyDiv w:val="1"/>
      <w:marLeft w:val="0"/>
      <w:marRight w:val="0"/>
      <w:marTop w:val="0"/>
      <w:marBottom w:val="0"/>
      <w:divBdr>
        <w:top w:val="none" w:sz="0" w:space="0" w:color="auto"/>
        <w:left w:val="none" w:sz="0" w:space="0" w:color="auto"/>
        <w:bottom w:val="none" w:sz="0" w:space="0" w:color="auto"/>
        <w:right w:val="none" w:sz="0" w:space="0" w:color="auto"/>
      </w:divBdr>
    </w:div>
    <w:div w:id="21265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CE1A9-CF8F-40E9-9E75-AC630ADBCF28}">
  <ds:schemaRefs>
    <ds:schemaRef ds:uri="http://schemas.openxmlformats.org/officeDocument/2006/bibliography"/>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3779</Words>
  <Characters>21093</Characters>
  <Application>Microsoft Office Word</Application>
  <DocSecurity>0</DocSecurity>
  <Lines>468</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2025-10-17T12:25:00Z</dcterms:created>
  <dcterms:modified xsi:type="dcterms:W3CDTF">2026-04-15T12:20:00Z</dcterms:modified>
</cp:coreProperties>
</file>