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60B0E721" w:rsidR="00A06954" w:rsidRPr="00D70ECC" w:rsidRDefault="00A06954" w:rsidP="00E426E5">
      <w:pPr>
        <w:spacing w:after="0" w:line="240" w:lineRule="auto"/>
        <w:jc w:val="center"/>
        <w:rPr>
          <w:rFonts w:ascii="Verdana" w:hAnsi="Verdana" w:cs="Times New Roman"/>
          <w:sz w:val="24"/>
          <w:szCs w:val="24"/>
        </w:rPr>
      </w:pPr>
      <w:r w:rsidRPr="00D70ECC">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70ECC" w:rsidRDefault="00A06954" w:rsidP="00E426E5">
      <w:pPr>
        <w:spacing w:after="0" w:line="240" w:lineRule="auto"/>
        <w:jc w:val="center"/>
        <w:rPr>
          <w:rFonts w:ascii="Verdana" w:hAnsi="Verdana" w:cs="Times New Roman"/>
          <w:sz w:val="24"/>
          <w:szCs w:val="24"/>
        </w:rPr>
      </w:pPr>
      <w:r w:rsidRPr="00D70ECC">
        <w:rPr>
          <w:rFonts w:ascii="Verdana" w:hAnsi="Verdana" w:cs="Times New Roman"/>
          <w:b/>
          <w:caps/>
          <w:sz w:val="24"/>
          <w:szCs w:val="24"/>
        </w:rPr>
        <w:t>MARIJAMPOLĖS SAVIVALDYBĖS ADMINISTRACIJA</w:t>
      </w:r>
    </w:p>
    <w:p w14:paraId="5E1FA036" w14:textId="77777777" w:rsidR="00A06954" w:rsidRPr="00D70ECC" w:rsidRDefault="00A06954" w:rsidP="00E426E5">
      <w:pPr>
        <w:spacing w:after="0" w:line="240" w:lineRule="auto"/>
        <w:jc w:val="center"/>
        <w:rPr>
          <w:rFonts w:ascii="Verdana" w:hAnsi="Verdana" w:cs="Times New Roman"/>
          <w:sz w:val="24"/>
          <w:szCs w:val="24"/>
        </w:rPr>
      </w:pPr>
    </w:p>
    <w:p w14:paraId="3CB4F0B6" w14:textId="1688EEA5" w:rsidR="00A06954" w:rsidRPr="00D70ECC" w:rsidRDefault="00A06954" w:rsidP="00E426E5">
      <w:pPr>
        <w:tabs>
          <w:tab w:val="right" w:leader="underscore" w:pos="8640"/>
        </w:tabs>
        <w:spacing w:after="0" w:line="240" w:lineRule="auto"/>
        <w:ind w:left="4394"/>
        <w:rPr>
          <w:rFonts w:ascii="Verdana" w:hAnsi="Verdana" w:cs="Times New Roman"/>
          <w:sz w:val="24"/>
          <w:szCs w:val="24"/>
        </w:rPr>
      </w:pPr>
      <w:r w:rsidRPr="00D70ECC">
        <w:rPr>
          <w:rFonts w:ascii="Verdana" w:hAnsi="Verdana" w:cs="Times New Roman"/>
          <w:sz w:val="24"/>
          <w:szCs w:val="24"/>
        </w:rPr>
        <w:t>PATVIRTINTA:</w:t>
      </w:r>
    </w:p>
    <w:p w14:paraId="7EB14D34" w14:textId="1E37E3B8" w:rsidR="00BA1167" w:rsidRPr="00D70ECC" w:rsidRDefault="00A06954" w:rsidP="00E426E5">
      <w:pPr>
        <w:tabs>
          <w:tab w:val="right" w:leader="underscore" w:pos="8640"/>
        </w:tabs>
        <w:spacing w:after="0" w:line="240" w:lineRule="auto"/>
        <w:ind w:left="4394"/>
        <w:rPr>
          <w:rFonts w:ascii="Verdana" w:hAnsi="Verdana" w:cs="Times New Roman"/>
          <w:sz w:val="24"/>
          <w:szCs w:val="24"/>
        </w:rPr>
      </w:pPr>
      <w:r w:rsidRPr="00D70ECC">
        <w:rPr>
          <w:rFonts w:ascii="Verdana" w:hAnsi="Verdana" w:cs="Times New Roman"/>
          <w:sz w:val="24"/>
          <w:szCs w:val="24"/>
        </w:rPr>
        <w:t>Marijampolės savivaldybės administracijos</w:t>
      </w:r>
    </w:p>
    <w:p w14:paraId="04834A6A" w14:textId="6127D106" w:rsidR="002A2827" w:rsidRPr="00D70ECC" w:rsidRDefault="00A06954" w:rsidP="00E426E5">
      <w:pPr>
        <w:tabs>
          <w:tab w:val="right" w:leader="underscore" w:pos="8640"/>
        </w:tabs>
        <w:spacing w:after="0" w:line="240" w:lineRule="auto"/>
        <w:ind w:left="4394"/>
        <w:rPr>
          <w:rFonts w:ascii="Verdana" w:hAnsi="Verdana" w:cs="Times New Roman"/>
          <w:sz w:val="24"/>
          <w:szCs w:val="24"/>
        </w:rPr>
      </w:pPr>
      <w:r w:rsidRPr="00D70ECC">
        <w:rPr>
          <w:rFonts w:ascii="Verdana" w:hAnsi="Verdana" w:cs="Times New Roman"/>
          <w:sz w:val="24"/>
          <w:szCs w:val="24"/>
        </w:rPr>
        <w:t>Viešųjų pirkimų nuolatinės komisijos</w:t>
      </w:r>
    </w:p>
    <w:p w14:paraId="63669954" w14:textId="370134CA" w:rsidR="00A06954" w:rsidRPr="00D70ECC" w:rsidRDefault="00A06954" w:rsidP="00E426E5">
      <w:pPr>
        <w:tabs>
          <w:tab w:val="right" w:leader="underscore" w:pos="8640"/>
        </w:tabs>
        <w:spacing w:after="0" w:line="240" w:lineRule="auto"/>
        <w:ind w:left="4394"/>
        <w:rPr>
          <w:rFonts w:ascii="Verdana" w:hAnsi="Verdana" w:cs="Times New Roman"/>
          <w:spacing w:val="-4"/>
          <w:sz w:val="24"/>
          <w:szCs w:val="24"/>
        </w:rPr>
      </w:pPr>
      <w:r w:rsidRPr="00D70ECC">
        <w:rPr>
          <w:rFonts w:ascii="Verdana" w:hAnsi="Verdana" w:cs="Times New Roman"/>
          <w:spacing w:val="-4"/>
          <w:sz w:val="24"/>
          <w:szCs w:val="24"/>
        </w:rPr>
        <w:t>202</w:t>
      </w:r>
      <w:r w:rsidR="001B78A2" w:rsidRPr="00D70ECC">
        <w:rPr>
          <w:rFonts w:ascii="Verdana" w:hAnsi="Verdana" w:cs="Times New Roman"/>
          <w:spacing w:val="-4"/>
          <w:sz w:val="24"/>
          <w:szCs w:val="24"/>
        </w:rPr>
        <w:t>6</w:t>
      </w:r>
      <w:r w:rsidRPr="00D70ECC">
        <w:rPr>
          <w:rFonts w:ascii="Verdana" w:hAnsi="Verdana" w:cs="Times New Roman"/>
          <w:spacing w:val="-4"/>
          <w:sz w:val="24"/>
          <w:szCs w:val="24"/>
        </w:rPr>
        <w:t xml:space="preserve"> m.</w:t>
      </w:r>
      <w:r w:rsidR="001A49D3" w:rsidRPr="00D70ECC">
        <w:rPr>
          <w:rFonts w:ascii="Verdana" w:hAnsi="Verdana" w:cs="Times New Roman"/>
          <w:spacing w:val="-4"/>
          <w:sz w:val="24"/>
          <w:szCs w:val="24"/>
        </w:rPr>
        <w:t xml:space="preserve"> </w:t>
      </w:r>
      <w:r w:rsidR="001B78A2" w:rsidRPr="00D70ECC">
        <w:rPr>
          <w:rFonts w:ascii="Verdana" w:hAnsi="Verdana" w:cs="Times New Roman"/>
          <w:spacing w:val="-4"/>
          <w:sz w:val="24"/>
          <w:szCs w:val="24"/>
        </w:rPr>
        <w:t xml:space="preserve">balandžio </w:t>
      </w:r>
      <w:r w:rsidR="00D70ECC" w:rsidRPr="00D70ECC">
        <w:rPr>
          <w:rFonts w:ascii="Verdana" w:hAnsi="Verdana" w:cs="Times New Roman"/>
          <w:spacing w:val="-4"/>
          <w:sz w:val="24"/>
          <w:szCs w:val="24"/>
        </w:rPr>
        <w:t>16</w:t>
      </w:r>
      <w:r w:rsidR="0025564A" w:rsidRPr="00D70ECC">
        <w:rPr>
          <w:rFonts w:ascii="Verdana" w:hAnsi="Verdana" w:cs="Times New Roman"/>
          <w:spacing w:val="-4"/>
          <w:sz w:val="24"/>
          <w:szCs w:val="24"/>
        </w:rPr>
        <w:t xml:space="preserve"> </w:t>
      </w:r>
      <w:r w:rsidRPr="00D70ECC">
        <w:rPr>
          <w:rFonts w:ascii="Verdana" w:hAnsi="Verdana" w:cs="Times New Roman"/>
          <w:spacing w:val="-4"/>
          <w:sz w:val="24"/>
          <w:szCs w:val="24"/>
        </w:rPr>
        <w:t>d. posėdžio protokolu</w:t>
      </w:r>
      <w:r w:rsidR="00BA1167" w:rsidRPr="00D70ECC">
        <w:rPr>
          <w:rFonts w:ascii="Verdana" w:hAnsi="Verdana" w:cs="Times New Roman"/>
          <w:spacing w:val="-4"/>
          <w:sz w:val="24"/>
          <w:szCs w:val="24"/>
        </w:rPr>
        <w:t xml:space="preserve"> </w:t>
      </w:r>
      <w:r w:rsidRPr="00D70ECC">
        <w:rPr>
          <w:rFonts w:ascii="Verdana" w:hAnsi="Verdana" w:cs="Times New Roman"/>
          <w:spacing w:val="-4"/>
          <w:sz w:val="24"/>
          <w:szCs w:val="24"/>
        </w:rPr>
        <w:t>Nr.</w:t>
      </w:r>
      <w:r w:rsidR="00710290" w:rsidRPr="00D70ECC">
        <w:rPr>
          <w:rFonts w:ascii="Verdana" w:hAnsi="Verdana" w:cs="Times New Roman"/>
          <w:spacing w:val="-4"/>
          <w:sz w:val="24"/>
          <w:szCs w:val="24"/>
        </w:rPr>
        <w:t xml:space="preserve"> </w:t>
      </w:r>
      <w:r w:rsidR="001B78A2" w:rsidRPr="00D70ECC">
        <w:rPr>
          <w:rFonts w:ascii="Verdana" w:hAnsi="Verdana" w:cs="Times New Roman"/>
          <w:spacing w:val="-4"/>
          <w:sz w:val="24"/>
          <w:szCs w:val="24"/>
        </w:rPr>
        <w:t>K-</w:t>
      </w:r>
      <w:r w:rsidR="00D70ECC" w:rsidRPr="00D70ECC">
        <w:rPr>
          <w:rFonts w:ascii="Verdana" w:hAnsi="Verdana" w:cs="Times New Roman"/>
          <w:spacing w:val="-4"/>
          <w:sz w:val="24"/>
          <w:szCs w:val="24"/>
        </w:rPr>
        <w:t>215</w:t>
      </w:r>
    </w:p>
    <w:p w14:paraId="72150461" w14:textId="77777777" w:rsidR="00A06954" w:rsidRPr="00D70ECC" w:rsidRDefault="00A06954" w:rsidP="009D46EA">
      <w:pPr>
        <w:pStyle w:val="Antrat"/>
        <w:jc w:val="center"/>
        <w:rPr>
          <w:rFonts w:ascii="Verdana" w:hAnsi="Verdana" w:cs="Times New Roman"/>
          <w:color w:val="00000A"/>
          <w:sz w:val="24"/>
          <w:szCs w:val="24"/>
          <w:lang w:val="lt-LT"/>
        </w:rPr>
      </w:pPr>
    </w:p>
    <w:p w14:paraId="7EA49C05" w14:textId="77777777" w:rsidR="00344C38" w:rsidRPr="00D70ECC" w:rsidRDefault="00344C38" w:rsidP="00344C38">
      <w:pPr>
        <w:pStyle w:val="Pagrindinistekstas"/>
        <w:spacing w:after="0" w:line="240" w:lineRule="auto"/>
        <w:jc w:val="center"/>
        <w:rPr>
          <w:rFonts w:ascii="Verdana" w:hAnsi="Verdana"/>
          <w:b/>
          <w:bCs/>
        </w:rPr>
      </w:pPr>
      <w:r w:rsidRPr="00D70ECC">
        <w:rPr>
          <w:rFonts w:ascii="Verdana" w:hAnsi="Verdana"/>
          <w:b/>
          <w:bCs/>
        </w:rPr>
        <w:t xml:space="preserve">ATLIEKŲ KONTEINERINIŲ AIKŠTELIŲ PRIEŽIŪROS PASLAUGOS MARIJAMPOLĖS SAVIVALDYBĖJE </w:t>
      </w:r>
    </w:p>
    <w:p w14:paraId="199B8FD2" w14:textId="3103148D" w:rsidR="002A2827" w:rsidRPr="00D70ECC" w:rsidRDefault="002A2827" w:rsidP="009D46EA">
      <w:pPr>
        <w:pStyle w:val="Pagrindinistekstas"/>
        <w:spacing w:after="0" w:line="240" w:lineRule="auto"/>
        <w:jc w:val="center"/>
        <w:rPr>
          <w:rFonts w:ascii="Verdana" w:hAnsi="Verdana"/>
          <w:b/>
        </w:rPr>
      </w:pPr>
      <w:r w:rsidRPr="00D70ECC">
        <w:rPr>
          <w:rFonts w:ascii="Verdana" w:hAnsi="Verdana"/>
          <w:b/>
        </w:rPr>
        <w:t xml:space="preserve">ATVIRO KONKURSO SĄLYGOS </w:t>
      </w:r>
    </w:p>
    <w:p w14:paraId="58F60DD3" w14:textId="77777777" w:rsidR="00BA1167" w:rsidRPr="00D70ECC" w:rsidRDefault="00BA1167" w:rsidP="00E426E5">
      <w:pPr>
        <w:spacing w:after="0" w:line="240" w:lineRule="auto"/>
        <w:jc w:val="center"/>
        <w:rPr>
          <w:rFonts w:ascii="Verdana" w:hAnsi="Verdana" w:cs="Times New Roman"/>
          <w:b/>
          <w:sz w:val="24"/>
          <w:szCs w:val="24"/>
        </w:rPr>
      </w:pPr>
    </w:p>
    <w:p w14:paraId="7FE93B9C" w14:textId="2E7EFE7F" w:rsidR="00A06954" w:rsidRPr="00D70ECC" w:rsidRDefault="00A06954" w:rsidP="00E426E5">
      <w:pPr>
        <w:spacing w:after="0" w:line="240" w:lineRule="auto"/>
        <w:jc w:val="center"/>
        <w:rPr>
          <w:rFonts w:ascii="Verdana" w:hAnsi="Verdana" w:cs="Times New Roman"/>
          <w:b/>
          <w:sz w:val="24"/>
          <w:szCs w:val="24"/>
        </w:rPr>
      </w:pPr>
      <w:r w:rsidRPr="00D70ECC">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rPr>
      </w:sdtEndPr>
      <w:sdtContent>
        <w:p w14:paraId="0D17A5A3" w14:textId="0959DCC1" w:rsidR="00BC77B7" w:rsidRPr="00D70ECC" w:rsidRDefault="00BC77B7" w:rsidP="00E426E5">
          <w:pPr>
            <w:pStyle w:val="Turinioantrat"/>
            <w:spacing w:before="0" w:line="240" w:lineRule="auto"/>
            <w:rPr>
              <w:rFonts w:ascii="Verdana" w:hAnsi="Verdana"/>
              <w:lang w:val="lt-LT"/>
            </w:rPr>
          </w:pPr>
        </w:p>
        <w:p w14:paraId="6A2E804A" w14:textId="07E9C776" w:rsidR="00BC77B7" w:rsidRPr="00D70ECC" w:rsidRDefault="00BC77B7" w:rsidP="009D46EA">
          <w:pPr>
            <w:pStyle w:val="Turinys1"/>
            <w:tabs>
              <w:tab w:val="right" w:leader="dot" w:pos="9628"/>
            </w:tabs>
            <w:rPr>
              <w:rFonts w:ascii="Verdana" w:eastAsiaTheme="minorEastAsia" w:hAnsi="Verdana" w:cstheme="minorBidi"/>
              <w:kern w:val="2"/>
              <w:sz w:val="24"/>
              <w:szCs w:val="24"/>
              <w:lang w:eastAsia="lt-LT"/>
              <w14:ligatures w14:val="standardContextual"/>
            </w:rPr>
          </w:pPr>
          <w:r w:rsidRPr="00D70ECC">
            <w:rPr>
              <w:rFonts w:ascii="Verdana" w:hAnsi="Verdana"/>
              <w:sz w:val="24"/>
              <w:szCs w:val="24"/>
            </w:rPr>
            <w:fldChar w:fldCharType="begin"/>
          </w:r>
          <w:r w:rsidRPr="00D70ECC">
            <w:rPr>
              <w:rFonts w:ascii="Verdana" w:hAnsi="Verdana"/>
              <w:sz w:val="24"/>
              <w:szCs w:val="24"/>
            </w:rPr>
            <w:instrText xml:space="preserve"> TOC \o "1-3" \h \z \u </w:instrText>
          </w:r>
          <w:r w:rsidRPr="00D70ECC">
            <w:rPr>
              <w:rFonts w:ascii="Verdana" w:hAnsi="Verdana"/>
              <w:sz w:val="24"/>
              <w:szCs w:val="24"/>
            </w:rPr>
            <w:fldChar w:fldCharType="separate"/>
          </w:r>
        </w:p>
        <w:p w14:paraId="14FC8481" w14:textId="77E68820" w:rsidR="00BC77B7" w:rsidRPr="00D70ECC" w:rsidRDefault="00BC77B7" w:rsidP="009D46EA">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48962280" w:history="1">
            <w:r w:rsidRPr="00D70ECC">
              <w:rPr>
                <w:rStyle w:val="Hipersaitas"/>
                <w:rFonts w:ascii="Verdana" w:hAnsi="Verdana"/>
                <w:sz w:val="24"/>
                <w:szCs w:val="24"/>
              </w:rPr>
              <w:t>1.  BENDROSIOS NUOSTATOS</w:t>
            </w:r>
            <w:r w:rsidRPr="00D70ECC">
              <w:rPr>
                <w:rFonts w:ascii="Verdana" w:hAnsi="Verdana"/>
                <w:webHidden/>
                <w:sz w:val="24"/>
                <w:szCs w:val="24"/>
              </w:rPr>
              <w:tab/>
            </w:r>
            <w:r w:rsidRPr="00D70ECC">
              <w:rPr>
                <w:rFonts w:ascii="Verdana" w:hAnsi="Verdana"/>
                <w:webHidden/>
                <w:sz w:val="24"/>
                <w:szCs w:val="24"/>
              </w:rPr>
              <w:fldChar w:fldCharType="begin"/>
            </w:r>
            <w:r w:rsidRPr="00D70ECC">
              <w:rPr>
                <w:rFonts w:ascii="Verdana" w:hAnsi="Verdana"/>
                <w:webHidden/>
                <w:sz w:val="24"/>
                <w:szCs w:val="24"/>
              </w:rPr>
              <w:instrText xml:space="preserve"> PAGEREF _Toc148962280 \h </w:instrText>
            </w:r>
            <w:r w:rsidRPr="00D70ECC">
              <w:rPr>
                <w:rFonts w:ascii="Verdana" w:hAnsi="Verdana"/>
                <w:webHidden/>
                <w:sz w:val="24"/>
                <w:szCs w:val="24"/>
              </w:rPr>
            </w:r>
            <w:r w:rsidRPr="00D70ECC">
              <w:rPr>
                <w:rFonts w:ascii="Verdana" w:hAnsi="Verdana"/>
                <w:webHidden/>
                <w:sz w:val="24"/>
                <w:szCs w:val="24"/>
              </w:rPr>
              <w:fldChar w:fldCharType="separate"/>
            </w:r>
            <w:r w:rsidR="00D70ECC" w:rsidRPr="00D70ECC">
              <w:rPr>
                <w:rFonts w:ascii="Verdana" w:hAnsi="Verdana"/>
                <w:webHidden/>
                <w:sz w:val="24"/>
                <w:szCs w:val="24"/>
              </w:rPr>
              <w:t>2</w:t>
            </w:r>
            <w:r w:rsidRPr="00D70ECC">
              <w:rPr>
                <w:rFonts w:ascii="Verdana" w:hAnsi="Verdana"/>
                <w:webHidden/>
                <w:sz w:val="24"/>
                <w:szCs w:val="24"/>
              </w:rPr>
              <w:fldChar w:fldCharType="end"/>
            </w:r>
          </w:hyperlink>
        </w:p>
        <w:p w14:paraId="367418BD" w14:textId="42C6C085" w:rsidR="00BC77B7" w:rsidRPr="00D70ECC" w:rsidRDefault="00BC77B7" w:rsidP="009D46EA">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1" w:history="1">
            <w:r w:rsidRPr="00D70ECC">
              <w:rPr>
                <w:rStyle w:val="Hipersaitas"/>
                <w:rFonts w:ascii="Verdana" w:hAnsi="Verdana"/>
                <w:sz w:val="24"/>
                <w:szCs w:val="24"/>
              </w:rPr>
              <w:t>2.</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PIRKIMO OBJEKTAS</w:t>
            </w:r>
            <w:r w:rsidRPr="00D70ECC">
              <w:rPr>
                <w:rFonts w:ascii="Verdana" w:hAnsi="Verdana"/>
                <w:webHidden/>
                <w:sz w:val="24"/>
                <w:szCs w:val="24"/>
              </w:rPr>
              <w:tab/>
            </w:r>
            <w:r w:rsidRPr="00D70ECC">
              <w:rPr>
                <w:rFonts w:ascii="Verdana" w:hAnsi="Verdana"/>
                <w:webHidden/>
                <w:sz w:val="24"/>
                <w:szCs w:val="24"/>
              </w:rPr>
              <w:fldChar w:fldCharType="begin"/>
            </w:r>
            <w:r w:rsidRPr="00D70ECC">
              <w:rPr>
                <w:rFonts w:ascii="Verdana" w:hAnsi="Verdana"/>
                <w:webHidden/>
                <w:sz w:val="24"/>
                <w:szCs w:val="24"/>
              </w:rPr>
              <w:instrText xml:space="preserve"> PAGEREF _Toc148962281 \h </w:instrText>
            </w:r>
            <w:r w:rsidRPr="00D70ECC">
              <w:rPr>
                <w:rFonts w:ascii="Verdana" w:hAnsi="Verdana"/>
                <w:webHidden/>
                <w:sz w:val="24"/>
                <w:szCs w:val="24"/>
              </w:rPr>
            </w:r>
            <w:r w:rsidRPr="00D70ECC">
              <w:rPr>
                <w:rFonts w:ascii="Verdana" w:hAnsi="Verdana"/>
                <w:webHidden/>
                <w:sz w:val="24"/>
                <w:szCs w:val="24"/>
              </w:rPr>
              <w:fldChar w:fldCharType="separate"/>
            </w:r>
            <w:r w:rsidR="00D70ECC" w:rsidRPr="00D70ECC">
              <w:rPr>
                <w:rFonts w:ascii="Verdana" w:hAnsi="Verdana"/>
                <w:webHidden/>
                <w:sz w:val="24"/>
                <w:szCs w:val="24"/>
              </w:rPr>
              <w:t>4</w:t>
            </w:r>
            <w:r w:rsidRPr="00D70ECC">
              <w:rPr>
                <w:rFonts w:ascii="Verdana" w:hAnsi="Verdana"/>
                <w:webHidden/>
                <w:sz w:val="24"/>
                <w:szCs w:val="24"/>
              </w:rPr>
              <w:fldChar w:fldCharType="end"/>
            </w:r>
          </w:hyperlink>
        </w:p>
        <w:p w14:paraId="1EE5D644" w14:textId="61A99506" w:rsidR="00BC77B7" w:rsidRPr="00D70ECC" w:rsidRDefault="00BC77B7" w:rsidP="009D46EA">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2" w:history="1">
            <w:r w:rsidRPr="00D70ECC">
              <w:rPr>
                <w:rStyle w:val="Hipersaitas"/>
                <w:rFonts w:ascii="Verdana" w:hAnsi="Verdana"/>
                <w:sz w:val="24"/>
                <w:szCs w:val="24"/>
              </w:rPr>
              <w:t>3.</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TIEKĖJŲ PAŠALINIMO PAGRINDAI IR REIKALAUJAMA KVALIFIKACIJA</w:t>
            </w:r>
            <w:r w:rsidRPr="00D70ECC">
              <w:rPr>
                <w:rFonts w:ascii="Verdana" w:hAnsi="Verdana"/>
                <w:webHidden/>
                <w:sz w:val="24"/>
                <w:szCs w:val="24"/>
              </w:rPr>
              <w:tab/>
            </w:r>
            <w:r w:rsidRPr="00D70ECC">
              <w:rPr>
                <w:rFonts w:ascii="Verdana" w:hAnsi="Verdana"/>
                <w:webHidden/>
                <w:sz w:val="24"/>
                <w:szCs w:val="24"/>
              </w:rPr>
              <w:fldChar w:fldCharType="begin"/>
            </w:r>
            <w:r w:rsidRPr="00D70ECC">
              <w:rPr>
                <w:rFonts w:ascii="Verdana" w:hAnsi="Verdana"/>
                <w:webHidden/>
                <w:sz w:val="24"/>
                <w:szCs w:val="24"/>
              </w:rPr>
              <w:instrText xml:space="preserve"> PAGEREF _Toc148962282 \h </w:instrText>
            </w:r>
            <w:r w:rsidRPr="00D70ECC">
              <w:rPr>
                <w:rFonts w:ascii="Verdana" w:hAnsi="Verdana"/>
                <w:webHidden/>
                <w:sz w:val="24"/>
                <w:szCs w:val="24"/>
              </w:rPr>
            </w:r>
            <w:r w:rsidRPr="00D70ECC">
              <w:rPr>
                <w:rFonts w:ascii="Verdana" w:hAnsi="Verdana"/>
                <w:webHidden/>
                <w:sz w:val="24"/>
                <w:szCs w:val="24"/>
              </w:rPr>
              <w:fldChar w:fldCharType="separate"/>
            </w:r>
            <w:r w:rsidR="00D70ECC" w:rsidRPr="00D70ECC">
              <w:rPr>
                <w:rFonts w:ascii="Verdana" w:hAnsi="Verdana"/>
                <w:webHidden/>
                <w:sz w:val="24"/>
                <w:szCs w:val="24"/>
              </w:rPr>
              <w:t>5</w:t>
            </w:r>
            <w:r w:rsidRPr="00D70ECC">
              <w:rPr>
                <w:rFonts w:ascii="Verdana" w:hAnsi="Verdana"/>
                <w:webHidden/>
                <w:sz w:val="24"/>
                <w:szCs w:val="24"/>
              </w:rPr>
              <w:fldChar w:fldCharType="end"/>
            </w:r>
          </w:hyperlink>
        </w:p>
        <w:p w14:paraId="7259ACBE" w14:textId="0A9B75FA" w:rsidR="00BC77B7" w:rsidRPr="00D70ECC" w:rsidRDefault="00BC77B7" w:rsidP="009D46EA">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3" w:history="1">
            <w:r w:rsidRPr="00D70ECC">
              <w:rPr>
                <w:rStyle w:val="Hipersaitas"/>
                <w:rFonts w:ascii="Verdana" w:hAnsi="Verdana"/>
                <w:sz w:val="24"/>
                <w:szCs w:val="24"/>
              </w:rPr>
              <w:t>4.</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TIEKĖJO ATITIKTIS NACIONALINIO SAUGUMO INTERESAMS</w:t>
            </w:r>
            <w:r w:rsidRPr="00D70ECC">
              <w:rPr>
                <w:rFonts w:ascii="Verdana" w:hAnsi="Verdana"/>
                <w:webHidden/>
                <w:sz w:val="24"/>
                <w:szCs w:val="24"/>
              </w:rPr>
              <w:tab/>
            </w:r>
            <w:r w:rsidR="0065425F" w:rsidRPr="00D70ECC">
              <w:rPr>
                <w:rFonts w:ascii="Verdana" w:hAnsi="Verdana"/>
                <w:webHidden/>
                <w:sz w:val="24"/>
                <w:szCs w:val="24"/>
              </w:rPr>
              <w:t>18</w:t>
            </w:r>
          </w:hyperlink>
        </w:p>
        <w:p w14:paraId="7544DE25" w14:textId="533F714E" w:rsidR="00BC77B7" w:rsidRPr="00D70ECC" w:rsidRDefault="00BC77B7" w:rsidP="009D46EA">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4" w:history="1">
            <w:r w:rsidRPr="00D70ECC">
              <w:rPr>
                <w:rStyle w:val="Hipersaitas"/>
                <w:rFonts w:ascii="Verdana" w:hAnsi="Verdana"/>
                <w:sz w:val="24"/>
                <w:szCs w:val="24"/>
              </w:rPr>
              <w:t>5.</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ŪKIO SUBJEKTŲ GRUPĖS DALYVAVIMAS PIRKIMO PROCEDŪROSE</w:t>
            </w:r>
            <w:r w:rsidRPr="00D70ECC">
              <w:rPr>
                <w:rFonts w:ascii="Verdana" w:hAnsi="Verdana"/>
                <w:webHidden/>
                <w:sz w:val="24"/>
                <w:szCs w:val="24"/>
              </w:rPr>
              <w:tab/>
            </w:r>
            <w:r w:rsidR="0065425F" w:rsidRPr="00D70ECC">
              <w:rPr>
                <w:rFonts w:ascii="Verdana" w:hAnsi="Verdana"/>
                <w:webHidden/>
                <w:sz w:val="24"/>
                <w:szCs w:val="24"/>
              </w:rPr>
              <w:t>19</w:t>
            </w:r>
          </w:hyperlink>
        </w:p>
        <w:p w14:paraId="6E0B2BA6" w14:textId="1CB028C0" w:rsidR="00BC77B7" w:rsidRPr="00D70ECC" w:rsidRDefault="00BC77B7" w:rsidP="009D46EA">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5" w:history="1">
            <w:r w:rsidRPr="00D70ECC">
              <w:rPr>
                <w:rStyle w:val="Hipersaitas"/>
                <w:rFonts w:ascii="Verdana" w:hAnsi="Verdana"/>
                <w:sz w:val="24"/>
                <w:szCs w:val="24"/>
              </w:rPr>
              <w:t>6.</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PASIŪLYMŲ RENGIMAS, PATEIKIMAS, KEITIMAS</w:t>
            </w:r>
            <w:r w:rsidRPr="00D70ECC">
              <w:rPr>
                <w:rFonts w:ascii="Verdana" w:hAnsi="Verdana"/>
                <w:webHidden/>
                <w:sz w:val="24"/>
                <w:szCs w:val="24"/>
              </w:rPr>
              <w:tab/>
            </w:r>
            <w:r w:rsidR="0065425F" w:rsidRPr="00D70ECC">
              <w:rPr>
                <w:rFonts w:ascii="Verdana" w:hAnsi="Verdana"/>
                <w:webHidden/>
                <w:sz w:val="24"/>
                <w:szCs w:val="24"/>
              </w:rPr>
              <w:t>19</w:t>
            </w:r>
          </w:hyperlink>
        </w:p>
        <w:p w14:paraId="3D966309" w14:textId="0FF35D37" w:rsidR="00BC77B7" w:rsidRPr="00D70ECC" w:rsidRDefault="00BC77B7" w:rsidP="009D46EA">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6" w:history="1">
            <w:r w:rsidRPr="00D70ECC">
              <w:rPr>
                <w:rStyle w:val="Hipersaitas"/>
                <w:rFonts w:ascii="Verdana" w:hAnsi="Verdana"/>
                <w:sz w:val="24"/>
                <w:szCs w:val="24"/>
              </w:rPr>
              <w:t>7.</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PASIŪLYMŲ ŠIFRAVIMAS</w:t>
            </w:r>
            <w:r w:rsidRPr="00D70ECC">
              <w:rPr>
                <w:rFonts w:ascii="Verdana" w:hAnsi="Verdana"/>
                <w:webHidden/>
                <w:sz w:val="24"/>
                <w:szCs w:val="24"/>
              </w:rPr>
              <w:tab/>
            </w:r>
            <w:r w:rsidR="0065425F" w:rsidRPr="00D70ECC">
              <w:rPr>
                <w:rFonts w:ascii="Verdana" w:hAnsi="Verdana"/>
                <w:webHidden/>
                <w:sz w:val="24"/>
                <w:szCs w:val="24"/>
              </w:rPr>
              <w:t>23</w:t>
            </w:r>
          </w:hyperlink>
        </w:p>
        <w:p w14:paraId="4D62211E" w14:textId="240037E0" w:rsidR="00BC77B7" w:rsidRPr="00D70ECC" w:rsidRDefault="00BC77B7" w:rsidP="009D46EA">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7" w:history="1">
            <w:r w:rsidRPr="00D70ECC">
              <w:rPr>
                <w:rStyle w:val="Hipersaitas"/>
                <w:rFonts w:ascii="Verdana" w:hAnsi="Verdana"/>
                <w:sz w:val="24"/>
                <w:szCs w:val="24"/>
              </w:rPr>
              <w:t>8.</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PASIŪLYMŲ GALIOJIMO UŽTIKRINIMAS</w:t>
            </w:r>
            <w:r w:rsidRPr="00D70ECC">
              <w:rPr>
                <w:rFonts w:ascii="Verdana" w:hAnsi="Verdana"/>
                <w:webHidden/>
                <w:sz w:val="24"/>
                <w:szCs w:val="24"/>
              </w:rPr>
              <w:tab/>
            </w:r>
            <w:r w:rsidR="0065425F" w:rsidRPr="00D70ECC">
              <w:rPr>
                <w:rFonts w:ascii="Verdana" w:hAnsi="Verdana"/>
                <w:webHidden/>
                <w:sz w:val="24"/>
                <w:szCs w:val="24"/>
              </w:rPr>
              <w:t>23</w:t>
            </w:r>
          </w:hyperlink>
        </w:p>
        <w:p w14:paraId="489D555D" w14:textId="4F8F77B8" w:rsidR="00BC77B7" w:rsidRPr="00D70ECC" w:rsidRDefault="00BC77B7" w:rsidP="009D46EA">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8" w:history="1">
            <w:r w:rsidRPr="00D70ECC">
              <w:rPr>
                <w:rStyle w:val="Hipersaitas"/>
                <w:rFonts w:ascii="Verdana" w:hAnsi="Verdana"/>
                <w:sz w:val="24"/>
                <w:szCs w:val="24"/>
              </w:rPr>
              <w:t>9.</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PAVYZDŽIŲ PATEIKIMAS</w:t>
            </w:r>
            <w:r w:rsidRPr="00D70ECC">
              <w:rPr>
                <w:rFonts w:ascii="Verdana" w:hAnsi="Verdana"/>
                <w:webHidden/>
                <w:sz w:val="24"/>
                <w:szCs w:val="24"/>
              </w:rPr>
              <w:tab/>
            </w:r>
            <w:r w:rsidR="0065425F" w:rsidRPr="00D70ECC">
              <w:rPr>
                <w:rFonts w:ascii="Verdana" w:hAnsi="Verdana"/>
                <w:webHidden/>
                <w:sz w:val="24"/>
                <w:szCs w:val="24"/>
              </w:rPr>
              <w:t>23</w:t>
            </w:r>
          </w:hyperlink>
        </w:p>
        <w:p w14:paraId="56E0A5FA" w14:textId="25A287A2" w:rsidR="00BC77B7" w:rsidRPr="00D70ECC" w:rsidRDefault="00BC77B7" w:rsidP="009D46EA">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89" w:history="1">
            <w:r w:rsidRPr="00D70ECC">
              <w:rPr>
                <w:rStyle w:val="Hipersaitas"/>
                <w:rFonts w:ascii="Verdana" w:hAnsi="Verdana"/>
                <w:sz w:val="24"/>
                <w:szCs w:val="24"/>
              </w:rPr>
              <w:t>10.</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PIRKIMO DOKUMENTŲ PAAIŠKINIMAS IR PATIKSLINIMAS</w:t>
            </w:r>
            <w:r w:rsidRPr="00D70ECC">
              <w:rPr>
                <w:rFonts w:ascii="Verdana" w:hAnsi="Verdana"/>
                <w:webHidden/>
                <w:sz w:val="24"/>
                <w:szCs w:val="24"/>
              </w:rPr>
              <w:tab/>
            </w:r>
            <w:r w:rsidR="0065425F" w:rsidRPr="00D70ECC">
              <w:rPr>
                <w:rFonts w:ascii="Verdana" w:hAnsi="Verdana"/>
                <w:webHidden/>
                <w:sz w:val="24"/>
                <w:szCs w:val="24"/>
              </w:rPr>
              <w:t>23</w:t>
            </w:r>
          </w:hyperlink>
        </w:p>
        <w:p w14:paraId="034C55D2" w14:textId="3CCDA0EE" w:rsidR="00BC77B7" w:rsidRPr="00D70ECC" w:rsidRDefault="00BC77B7" w:rsidP="009D46EA">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90" w:history="1">
            <w:r w:rsidRPr="00D70ECC">
              <w:rPr>
                <w:rStyle w:val="Hipersaitas"/>
                <w:rFonts w:ascii="Verdana" w:hAnsi="Verdana"/>
                <w:sz w:val="24"/>
                <w:szCs w:val="24"/>
              </w:rPr>
              <w:t>11.</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SUSIPAŽINIMAS SU GAUTAIS PASIŪLYMAIS</w:t>
            </w:r>
            <w:r w:rsidRPr="00D70ECC">
              <w:rPr>
                <w:rFonts w:ascii="Verdana" w:hAnsi="Verdana"/>
                <w:webHidden/>
                <w:sz w:val="24"/>
                <w:szCs w:val="24"/>
              </w:rPr>
              <w:tab/>
            </w:r>
            <w:r w:rsidR="0065425F" w:rsidRPr="00D70ECC">
              <w:rPr>
                <w:rFonts w:ascii="Verdana" w:hAnsi="Verdana"/>
                <w:webHidden/>
                <w:sz w:val="24"/>
                <w:szCs w:val="24"/>
              </w:rPr>
              <w:t>24</w:t>
            </w:r>
          </w:hyperlink>
        </w:p>
        <w:p w14:paraId="2284FF48" w14:textId="1D613E72" w:rsidR="00BC77B7" w:rsidRPr="00D70ECC" w:rsidRDefault="00BC77B7" w:rsidP="009D46EA">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91" w:history="1">
            <w:r w:rsidRPr="00D70ECC">
              <w:rPr>
                <w:rStyle w:val="Hipersaitas"/>
                <w:rFonts w:ascii="Verdana" w:hAnsi="Verdana"/>
                <w:sz w:val="24"/>
                <w:szCs w:val="24"/>
              </w:rPr>
              <w:t>12.</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PASIŪLYMŲ NAGRINĖJIMAS</w:t>
            </w:r>
            <w:r w:rsidRPr="00D70ECC">
              <w:rPr>
                <w:rFonts w:ascii="Verdana" w:hAnsi="Verdana"/>
                <w:webHidden/>
                <w:sz w:val="24"/>
                <w:szCs w:val="24"/>
              </w:rPr>
              <w:tab/>
            </w:r>
            <w:r w:rsidR="0065425F" w:rsidRPr="00D70ECC">
              <w:rPr>
                <w:rFonts w:ascii="Verdana" w:hAnsi="Verdana"/>
                <w:webHidden/>
                <w:sz w:val="24"/>
                <w:szCs w:val="24"/>
              </w:rPr>
              <w:t>25</w:t>
            </w:r>
          </w:hyperlink>
        </w:p>
        <w:p w14:paraId="63422427" w14:textId="02D84413" w:rsidR="00BC77B7" w:rsidRPr="00D70ECC" w:rsidRDefault="00BC77B7" w:rsidP="009D46EA">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92" w:history="1">
            <w:r w:rsidRPr="00D70ECC">
              <w:rPr>
                <w:rStyle w:val="Hipersaitas"/>
                <w:rFonts w:ascii="Verdana" w:hAnsi="Verdana"/>
                <w:sz w:val="24"/>
                <w:szCs w:val="24"/>
              </w:rPr>
              <w:t>13.</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PASIŪLYMŲ ATMETIMO PRIEŽASTYS</w:t>
            </w:r>
            <w:r w:rsidRPr="00D70ECC">
              <w:rPr>
                <w:rFonts w:ascii="Verdana" w:hAnsi="Verdana"/>
                <w:webHidden/>
                <w:sz w:val="24"/>
                <w:szCs w:val="24"/>
              </w:rPr>
              <w:tab/>
            </w:r>
            <w:r w:rsidR="0065425F" w:rsidRPr="00D70ECC">
              <w:rPr>
                <w:rFonts w:ascii="Verdana" w:hAnsi="Verdana"/>
                <w:webHidden/>
                <w:sz w:val="24"/>
                <w:szCs w:val="24"/>
              </w:rPr>
              <w:t>27</w:t>
            </w:r>
          </w:hyperlink>
        </w:p>
        <w:p w14:paraId="7B71E972" w14:textId="62FA5ED9" w:rsidR="00BC77B7" w:rsidRPr="00D70ECC" w:rsidRDefault="00BC77B7" w:rsidP="009D46EA">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93" w:history="1">
            <w:r w:rsidRPr="00D70ECC">
              <w:rPr>
                <w:rStyle w:val="Hipersaitas"/>
                <w:rFonts w:ascii="Verdana" w:hAnsi="Verdana"/>
                <w:sz w:val="24"/>
                <w:szCs w:val="24"/>
              </w:rPr>
              <w:t>14.</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PASIŪLYMŲ VERTINIMAS IR PALYGINIMAS</w:t>
            </w:r>
            <w:r w:rsidRPr="00D70ECC">
              <w:rPr>
                <w:rFonts w:ascii="Verdana" w:hAnsi="Verdana"/>
                <w:webHidden/>
                <w:sz w:val="24"/>
                <w:szCs w:val="24"/>
              </w:rPr>
              <w:tab/>
            </w:r>
            <w:r w:rsidR="0065425F" w:rsidRPr="00D70ECC">
              <w:rPr>
                <w:rFonts w:ascii="Verdana" w:hAnsi="Verdana"/>
                <w:webHidden/>
                <w:sz w:val="24"/>
                <w:szCs w:val="24"/>
              </w:rPr>
              <w:t>28</w:t>
            </w:r>
          </w:hyperlink>
        </w:p>
        <w:p w14:paraId="5C15AF3A" w14:textId="6827B9CA" w:rsidR="00BC77B7" w:rsidRPr="00D70ECC" w:rsidRDefault="00BC77B7" w:rsidP="009D46EA">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94" w:history="1">
            <w:r w:rsidRPr="00D70ECC">
              <w:rPr>
                <w:rStyle w:val="Hipersaitas"/>
                <w:rFonts w:ascii="Verdana" w:hAnsi="Verdana"/>
                <w:sz w:val="24"/>
                <w:szCs w:val="24"/>
              </w:rPr>
              <w:t>15.</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PASIŪLYMŲ EILĖ IR LAIMĖTOJO NUSTATYMAS</w:t>
            </w:r>
            <w:r w:rsidRPr="00D70ECC">
              <w:rPr>
                <w:rFonts w:ascii="Verdana" w:hAnsi="Verdana"/>
                <w:webHidden/>
                <w:sz w:val="24"/>
                <w:szCs w:val="24"/>
              </w:rPr>
              <w:tab/>
            </w:r>
            <w:r w:rsidR="0065425F" w:rsidRPr="00D70ECC">
              <w:rPr>
                <w:rFonts w:ascii="Verdana" w:hAnsi="Verdana"/>
                <w:webHidden/>
                <w:sz w:val="24"/>
                <w:szCs w:val="24"/>
              </w:rPr>
              <w:t>29</w:t>
            </w:r>
          </w:hyperlink>
        </w:p>
        <w:p w14:paraId="46F024CD" w14:textId="0657AFC2" w:rsidR="00BC77B7" w:rsidRPr="00D70ECC" w:rsidRDefault="00BC77B7" w:rsidP="009D46EA">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95" w:history="1">
            <w:r w:rsidRPr="00D70ECC">
              <w:rPr>
                <w:rStyle w:val="Hipersaitas"/>
                <w:rFonts w:ascii="Verdana" w:hAnsi="Verdana"/>
                <w:sz w:val="24"/>
                <w:szCs w:val="24"/>
              </w:rPr>
              <w:t>16.</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PRETENZIJŲ IR SKUNDŲ NAGRINĖJIMAS</w:t>
            </w:r>
            <w:r w:rsidRPr="00D70ECC">
              <w:rPr>
                <w:rFonts w:ascii="Verdana" w:hAnsi="Verdana"/>
                <w:webHidden/>
                <w:sz w:val="24"/>
                <w:szCs w:val="24"/>
              </w:rPr>
              <w:tab/>
            </w:r>
            <w:r w:rsidR="0065425F" w:rsidRPr="00D70ECC">
              <w:rPr>
                <w:rFonts w:ascii="Verdana" w:hAnsi="Verdana"/>
                <w:webHidden/>
                <w:sz w:val="24"/>
                <w:szCs w:val="24"/>
              </w:rPr>
              <w:t>30</w:t>
            </w:r>
          </w:hyperlink>
        </w:p>
        <w:p w14:paraId="05C0B96C" w14:textId="725734F3" w:rsidR="00BC77B7" w:rsidRPr="00D70ECC" w:rsidRDefault="00BC77B7" w:rsidP="009D46EA">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96" w:history="1">
            <w:r w:rsidRPr="00D70ECC">
              <w:rPr>
                <w:rStyle w:val="Hipersaitas"/>
                <w:rFonts w:ascii="Verdana" w:hAnsi="Verdana"/>
                <w:sz w:val="24"/>
                <w:szCs w:val="24"/>
              </w:rPr>
              <w:t>17.</w:t>
            </w:r>
            <w:r w:rsidRPr="00D70ECC">
              <w:rPr>
                <w:rFonts w:ascii="Verdana" w:eastAsiaTheme="minorEastAsia" w:hAnsi="Verdana" w:cstheme="minorBidi"/>
                <w:kern w:val="2"/>
                <w:sz w:val="24"/>
                <w:szCs w:val="24"/>
                <w:lang w:eastAsia="lt-LT"/>
                <w14:ligatures w14:val="standardContextual"/>
              </w:rPr>
              <w:tab/>
            </w:r>
            <w:r w:rsidRPr="00D70ECC">
              <w:rPr>
                <w:rStyle w:val="Hipersaitas"/>
                <w:rFonts w:ascii="Verdana" w:hAnsi="Verdana"/>
                <w:sz w:val="24"/>
                <w:szCs w:val="24"/>
              </w:rPr>
              <w:t>PIRKIMO SUTARTIES PASIRAŠYMAS IR JOS SĄLYGOS</w:t>
            </w:r>
            <w:r w:rsidRPr="00D70ECC">
              <w:rPr>
                <w:rFonts w:ascii="Verdana" w:hAnsi="Verdana"/>
                <w:webHidden/>
                <w:sz w:val="24"/>
                <w:szCs w:val="24"/>
              </w:rPr>
              <w:tab/>
            </w:r>
            <w:r w:rsidR="0065425F" w:rsidRPr="00D70ECC">
              <w:rPr>
                <w:rFonts w:ascii="Verdana" w:hAnsi="Verdana"/>
                <w:webHidden/>
                <w:sz w:val="24"/>
                <w:szCs w:val="24"/>
              </w:rPr>
              <w:t>31</w:t>
            </w:r>
          </w:hyperlink>
        </w:p>
        <w:p w14:paraId="31A0C516" w14:textId="5C5A6B82" w:rsidR="00A06954" w:rsidRPr="00D70ECC" w:rsidRDefault="00BC77B7" w:rsidP="00E426E5">
          <w:pPr>
            <w:spacing w:after="0" w:line="240" w:lineRule="auto"/>
            <w:rPr>
              <w:rFonts w:ascii="Verdana" w:hAnsi="Verdana"/>
            </w:rPr>
          </w:pPr>
          <w:r w:rsidRPr="00D70ECC">
            <w:rPr>
              <w:rFonts w:ascii="Verdana" w:hAnsi="Verdana"/>
              <w:b/>
              <w:bCs/>
              <w:sz w:val="24"/>
              <w:szCs w:val="24"/>
            </w:rPr>
            <w:fldChar w:fldCharType="end"/>
          </w:r>
        </w:p>
      </w:sdtContent>
    </w:sdt>
    <w:p w14:paraId="233CFB98" w14:textId="77777777" w:rsidR="00A06954" w:rsidRPr="00CD3864" w:rsidRDefault="00A06954">
      <w:pPr>
        <w:pStyle w:val="Body2"/>
        <w:numPr>
          <w:ilvl w:val="1"/>
          <w:numId w:val="12"/>
        </w:numPr>
        <w:tabs>
          <w:tab w:val="left" w:pos="1200"/>
        </w:tabs>
        <w:spacing w:after="0"/>
        <w:ind w:left="709"/>
        <w:rPr>
          <w:rFonts w:ascii="Verdana" w:hAnsi="Verdana" w:cs="Times New Roman"/>
          <w:color w:val="00000A"/>
          <w:sz w:val="24"/>
          <w:szCs w:val="24"/>
          <w:lang w:val="lt-LT"/>
        </w:rPr>
      </w:pPr>
      <w:bookmarkStart w:id="0" w:name="_Ref69401645"/>
      <w:r w:rsidRPr="00CD3864">
        <w:rPr>
          <w:rFonts w:ascii="Verdana" w:hAnsi="Verdana" w:cs="Times New Roman"/>
          <w:color w:val="00000A"/>
          <w:sz w:val="24"/>
          <w:szCs w:val="24"/>
          <w:lang w:val="lt-LT"/>
        </w:rPr>
        <w:t>priedas „Pasiūlymo forma“;</w:t>
      </w:r>
      <w:bookmarkEnd w:id="0"/>
    </w:p>
    <w:p w14:paraId="758CBB26" w14:textId="78476183" w:rsidR="00A06954" w:rsidRPr="0006409E" w:rsidRDefault="00A06954">
      <w:pPr>
        <w:pStyle w:val="Body2"/>
        <w:numPr>
          <w:ilvl w:val="1"/>
          <w:numId w:val="12"/>
        </w:numPr>
        <w:tabs>
          <w:tab w:val="left" w:pos="1200"/>
        </w:tabs>
        <w:spacing w:after="0"/>
        <w:ind w:left="709"/>
        <w:rPr>
          <w:rFonts w:ascii="Verdana" w:hAnsi="Verdana" w:cs="Times New Roman"/>
          <w:color w:val="000000" w:themeColor="text1"/>
          <w:sz w:val="24"/>
          <w:szCs w:val="24"/>
          <w:lang w:val="lt-LT"/>
        </w:rPr>
      </w:pPr>
      <w:bookmarkStart w:id="1" w:name="_Ref69401683"/>
      <w:r w:rsidRPr="0006409E">
        <w:rPr>
          <w:rFonts w:ascii="Verdana" w:hAnsi="Verdana" w:cs="Times New Roman"/>
          <w:color w:val="000000" w:themeColor="text1"/>
          <w:sz w:val="24"/>
          <w:szCs w:val="24"/>
          <w:lang w:val="lt-LT"/>
        </w:rPr>
        <w:t>priedas „</w:t>
      </w:r>
      <w:r w:rsidR="005526C7" w:rsidRPr="0006409E">
        <w:rPr>
          <w:rFonts w:ascii="Verdana" w:hAnsi="Verdana"/>
          <w:color w:val="000000" w:themeColor="text1"/>
          <w:sz w:val="24"/>
          <w:szCs w:val="24"/>
          <w:lang w:val="lt-LT"/>
        </w:rPr>
        <w:t>Tiekėjo/subtiekėjo deklaracija</w:t>
      </w:r>
      <w:r w:rsidR="005526C7" w:rsidRPr="0006409E">
        <w:rPr>
          <w:rFonts w:ascii="Verdana" w:eastAsia="Times New Roman" w:hAnsi="Verdana"/>
          <w:color w:val="000000" w:themeColor="text1"/>
          <w:sz w:val="24"/>
          <w:szCs w:val="24"/>
          <w:lang w:val="lt-LT"/>
        </w:rPr>
        <w:t xml:space="preserve"> </w:t>
      </w:r>
      <w:r w:rsidR="005526C7" w:rsidRPr="0006409E">
        <w:rPr>
          <w:rFonts w:ascii="Verdana" w:hAnsi="Verdana"/>
          <w:color w:val="000000" w:themeColor="text1"/>
          <w:sz w:val="24"/>
          <w:szCs w:val="24"/>
          <w:lang w:val="lt-LT"/>
        </w:rPr>
        <w:t>dėl atitikties nacionalinio saugumo interesams</w:t>
      </w:r>
      <w:r w:rsidRPr="0006409E">
        <w:rPr>
          <w:rFonts w:ascii="Verdana" w:hAnsi="Verdana" w:cs="Times New Roman"/>
          <w:color w:val="000000" w:themeColor="text1"/>
          <w:sz w:val="24"/>
          <w:szCs w:val="24"/>
          <w:lang w:val="lt-LT"/>
        </w:rPr>
        <w:t>“;</w:t>
      </w:r>
      <w:bookmarkEnd w:id="1"/>
    </w:p>
    <w:p w14:paraId="32F4A534" w14:textId="77777777" w:rsidR="00A06954" w:rsidRPr="00CD3864" w:rsidRDefault="00A06954">
      <w:pPr>
        <w:pStyle w:val="Body2"/>
        <w:numPr>
          <w:ilvl w:val="1"/>
          <w:numId w:val="12"/>
        </w:numPr>
        <w:tabs>
          <w:tab w:val="left" w:pos="1200"/>
        </w:tabs>
        <w:spacing w:after="0"/>
        <w:ind w:left="709"/>
        <w:rPr>
          <w:rFonts w:ascii="Verdana" w:hAnsi="Verdana" w:cs="Times New Roman"/>
          <w:sz w:val="24"/>
          <w:szCs w:val="24"/>
          <w:lang w:val="lt-LT"/>
        </w:rPr>
      </w:pPr>
      <w:bookmarkStart w:id="2" w:name="_Ref69401709"/>
      <w:r w:rsidRPr="00CD3864">
        <w:rPr>
          <w:rFonts w:ascii="Verdana" w:hAnsi="Verdana" w:cs="Times New Roman"/>
          <w:color w:val="00000A"/>
          <w:sz w:val="24"/>
          <w:szCs w:val="24"/>
          <w:lang w:val="lt-LT"/>
        </w:rPr>
        <w:t>priedas „Europos bendrasis viešųjų pirkimų dokumentas (EBVPD)“;</w:t>
      </w:r>
      <w:bookmarkEnd w:id="2"/>
    </w:p>
    <w:p w14:paraId="6E72943B" w14:textId="0E2186F9" w:rsidR="00A06954" w:rsidRPr="00CD3864" w:rsidRDefault="00A06954">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CD3864">
        <w:rPr>
          <w:rFonts w:ascii="Verdana" w:hAnsi="Verdana"/>
          <w:szCs w:val="24"/>
        </w:rPr>
        <w:t>priedas „Sutarties projektas“;</w:t>
      </w:r>
      <w:bookmarkEnd w:id="3"/>
    </w:p>
    <w:p w14:paraId="232BAEEA" w14:textId="72D81480" w:rsidR="00E21437" w:rsidRPr="00CD3864" w:rsidRDefault="00E21437">
      <w:pPr>
        <w:pStyle w:val="Sraopastraipa"/>
        <w:numPr>
          <w:ilvl w:val="1"/>
          <w:numId w:val="12"/>
        </w:numPr>
        <w:tabs>
          <w:tab w:val="left" w:pos="1200"/>
          <w:tab w:val="left" w:pos="1440"/>
        </w:tabs>
        <w:spacing w:after="0" w:line="240" w:lineRule="auto"/>
        <w:ind w:left="709"/>
        <w:jc w:val="both"/>
        <w:rPr>
          <w:rFonts w:ascii="Verdana" w:hAnsi="Verdana"/>
          <w:szCs w:val="24"/>
        </w:rPr>
      </w:pPr>
      <w:r w:rsidRPr="00CD3864">
        <w:rPr>
          <w:rFonts w:ascii="Verdana" w:hAnsi="Verdana"/>
          <w:szCs w:val="24"/>
        </w:rPr>
        <w:t>priedas „Techninė specifikacija“;</w:t>
      </w:r>
    </w:p>
    <w:p w14:paraId="58EEAB6D" w14:textId="105E85B1" w:rsidR="004609D7" w:rsidRPr="00CD3864" w:rsidRDefault="00DD2C50">
      <w:pPr>
        <w:pStyle w:val="Sraopastraipa"/>
        <w:numPr>
          <w:ilvl w:val="1"/>
          <w:numId w:val="12"/>
        </w:numPr>
        <w:tabs>
          <w:tab w:val="left" w:pos="1200"/>
          <w:tab w:val="left" w:pos="1440"/>
        </w:tabs>
        <w:spacing w:after="0" w:line="240" w:lineRule="auto"/>
        <w:ind w:left="709"/>
        <w:jc w:val="both"/>
        <w:rPr>
          <w:rFonts w:ascii="Verdana" w:hAnsi="Verdana"/>
          <w:szCs w:val="24"/>
        </w:rPr>
      </w:pPr>
      <w:r w:rsidRPr="00CD3864">
        <w:rPr>
          <w:rFonts w:ascii="Verdana" w:hAnsi="Verdana"/>
          <w:szCs w:val="24"/>
        </w:rPr>
        <w:t>priedas „Deklaracija dėl tiekėjo atsakingų asmenų“</w:t>
      </w:r>
      <w:r w:rsidR="000E1561" w:rsidRPr="00CD3864">
        <w:rPr>
          <w:rFonts w:ascii="Verdana" w:hAnsi="Verdana"/>
          <w:szCs w:val="24"/>
        </w:rPr>
        <w:t>;</w:t>
      </w:r>
    </w:p>
    <w:p w14:paraId="1CD9C953" w14:textId="057C55D3" w:rsidR="000E1561" w:rsidRPr="0006409E" w:rsidRDefault="000E1561">
      <w:pPr>
        <w:pStyle w:val="Sraopastraipa"/>
        <w:numPr>
          <w:ilvl w:val="1"/>
          <w:numId w:val="12"/>
        </w:numPr>
        <w:tabs>
          <w:tab w:val="left" w:pos="1200"/>
          <w:tab w:val="left" w:pos="1440"/>
        </w:tabs>
        <w:spacing w:after="0" w:line="240" w:lineRule="auto"/>
        <w:ind w:left="709"/>
        <w:jc w:val="both"/>
        <w:rPr>
          <w:rFonts w:ascii="Verdana" w:hAnsi="Verdana"/>
          <w:szCs w:val="24"/>
        </w:rPr>
      </w:pPr>
      <w:r w:rsidRPr="0006409E">
        <w:rPr>
          <w:rFonts w:ascii="Verdana" w:hAnsi="Verdana"/>
          <w:szCs w:val="24"/>
        </w:rPr>
        <w:t>Priedas „Konteinerinių aikštelių sąrašas“.</w:t>
      </w:r>
    </w:p>
    <w:p w14:paraId="55F9BBA4" w14:textId="77777777" w:rsidR="007910F3" w:rsidRPr="00D70ECC" w:rsidRDefault="007910F3" w:rsidP="007910F3">
      <w:pPr>
        <w:tabs>
          <w:tab w:val="center" w:pos="4819"/>
        </w:tabs>
        <w:jc w:val="center"/>
        <w:rPr>
          <w:rFonts w:ascii="Verdana" w:hAnsi="Verdana" w:cs="Times New Roman"/>
          <w:color w:val="000000"/>
          <w:sz w:val="24"/>
          <w:szCs w:val="24"/>
        </w:rPr>
      </w:pPr>
    </w:p>
    <w:p w14:paraId="3F8A3878" w14:textId="6A623E37" w:rsidR="006F201E" w:rsidRPr="00D70ECC" w:rsidRDefault="006F201E" w:rsidP="007910F3">
      <w:pPr>
        <w:tabs>
          <w:tab w:val="center" w:pos="4819"/>
        </w:tabs>
        <w:rPr>
          <w:rFonts w:ascii="Verdana" w:hAnsi="Verdana" w:cs="Times New Roman"/>
          <w:b/>
          <w:bCs/>
          <w:caps/>
          <w:color w:val="000000"/>
          <w:spacing w:val="4"/>
          <w:sz w:val="24"/>
          <w:szCs w:val="24"/>
        </w:rPr>
      </w:pPr>
      <w:r w:rsidRPr="00D70ECC">
        <w:rPr>
          <w:rFonts w:ascii="Verdana" w:hAnsi="Verdana" w:cs="Times New Roman"/>
          <w:sz w:val="24"/>
          <w:szCs w:val="24"/>
        </w:rPr>
        <w:br w:type="page"/>
      </w:r>
      <w:r w:rsidR="007910F3" w:rsidRPr="00D70ECC">
        <w:rPr>
          <w:rFonts w:ascii="Verdana" w:hAnsi="Verdana" w:cs="Times New Roman"/>
          <w:color w:val="000000"/>
          <w:sz w:val="24"/>
          <w:szCs w:val="24"/>
        </w:rPr>
        <w:lastRenderedPageBreak/>
        <w:tab/>
      </w:r>
    </w:p>
    <w:p w14:paraId="6E94BBF0" w14:textId="406A201D" w:rsidR="00A06954" w:rsidRPr="00D70ECC" w:rsidRDefault="00A06954" w:rsidP="009D46EA">
      <w:pPr>
        <w:pStyle w:val="1Skyrius"/>
        <w:ind w:left="720"/>
        <w:jc w:val="center"/>
        <w:rPr>
          <w:rFonts w:ascii="Verdana" w:hAnsi="Verdana" w:cs="Times New Roman"/>
          <w:color w:val="000000"/>
          <w:sz w:val="24"/>
          <w:szCs w:val="24"/>
          <w:lang w:val="lt-LT"/>
        </w:rPr>
      </w:pPr>
      <w:bookmarkStart w:id="4" w:name="_Toc148962280"/>
      <w:r w:rsidRPr="00D70ECC">
        <w:rPr>
          <w:rFonts w:ascii="Verdana" w:hAnsi="Verdana" w:cs="Times New Roman"/>
          <w:color w:val="000000"/>
          <w:sz w:val="24"/>
          <w:szCs w:val="24"/>
          <w:lang w:val="lt-LT"/>
        </w:rPr>
        <w:t>1.BENDROSIOS NUOSTATOS</w:t>
      </w:r>
      <w:bookmarkEnd w:id="4"/>
    </w:p>
    <w:p w14:paraId="5AFAC9C4" w14:textId="77777777" w:rsidR="00A06954" w:rsidRPr="00D70ECC" w:rsidRDefault="00A06954" w:rsidP="009D46EA">
      <w:pPr>
        <w:pStyle w:val="Body2"/>
        <w:spacing w:after="0"/>
        <w:rPr>
          <w:rFonts w:ascii="Verdana" w:hAnsi="Verdana" w:cs="Times New Roman"/>
          <w:color w:val="00000A"/>
          <w:sz w:val="24"/>
          <w:szCs w:val="24"/>
          <w:lang w:val="lt-LT"/>
        </w:rPr>
      </w:pPr>
    </w:p>
    <w:p w14:paraId="22D6BA2A" w14:textId="17455B95" w:rsidR="003F786F" w:rsidRPr="00D70ECC" w:rsidRDefault="00A06954" w:rsidP="004675C7">
      <w:pPr>
        <w:pStyle w:val="Body2"/>
        <w:numPr>
          <w:ilvl w:val="1"/>
          <w:numId w:val="1"/>
        </w:numPr>
        <w:tabs>
          <w:tab w:val="left" w:pos="1260"/>
        </w:tabs>
        <w:spacing w:after="0"/>
        <w:ind w:left="0" w:firstLine="720"/>
        <w:rPr>
          <w:rFonts w:ascii="Verdana" w:hAnsi="Verdana" w:cs="Times New Roman"/>
          <w:b/>
          <w:i/>
          <w:color w:val="auto"/>
          <w:sz w:val="24"/>
          <w:szCs w:val="24"/>
          <w:lang w:val="lt-LT"/>
        </w:rPr>
      </w:pPr>
      <w:r w:rsidRPr="00D70ECC">
        <w:rPr>
          <w:rFonts w:ascii="Verdana" w:hAnsi="Verdana" w:cs="Times New Roman"/>
          <w:sz w:val="24"/>
          <w:szCs w:val="24"/>
          <w:lang w:val="lt-LT"/>
        </w:rPr>
        <w:t>Marijampolės savivaldybės administracija, kodas 188769113, J. Basanavičiaus a. 1, LT-68307 Marijampolė, tel. (</w:t>
      </w:r>
      <w:r w:rsidR="00A2588A" w:rsidRPr="00D70ECC">
        <w:rPr>
          <w:rFonts w:ascii="Verdana" w:hAnsi="Verdana" w:cs="Times New Roman"/>
          <w:sz w:val="24"/>
          <w:szCs w:val="24"/>
          <w:lang w:val="lt-LT"/>
        </w:rPr>
        <w:t>+370</w:t>
      </w:r>
      <w:r w:rsidRPr="00D70ECC">
        <w:rPr>
          <w:rFonts w:ascii="Verdana" w:hAnsi="Verdana" w:cs="Times New Roman"/>
          <w:sz w:val="24"/>
          <w:szCs w:val="24"/>
          <w:lang w:val="lt-LT"/>
        </w:rPr>
        <w:t xml:space="preserve"> 343) 90011, (toliau – </w:t>
      </w:r>
      <w:r w:rsidRPr="00D70ECC">
        <w:rPr>
          <w:rFonts w:ascii="Verdana" w:hAnsi="Verdana" w:cs="Times New Roman"/>
          <w:color w:val="auto"/>
          <w:sz w:val="24"/>
          <w:szCs w:val="24"/>
          <w:lang w:val="lt-LT"/>
        </w:rPr>
        <w:t>Perkančioji organizacija), vykdydama šį viešąjį pirkimą, numato įsigyti</w:t>
      </w:r>
      <w:r w:rsidR="00FC27E7" w:rsidRPr="00D70ECC">
        <w:rPr>
          <w:rFonts w:ascii="Verdana" w:hAnsi="Verdana" w:cs="Times New Roman"/>
          <w:color w:val="auto"/>
          <w:sz w:val="24"/>
          <w:szCs w:val="24"/>
          <w:lang w:val="lt-LT"/>
        </w:rPr>
        <w:t xml:space="preserve"> </w:t>
      </w:r>
      <w:r w:rsidR="00D07F49" w:rsidRPr="004E16BE">
        <w:rPr>
          <w:rFonts w:ascii="Verdana" w:hAnsi="Verdana" w:cs="Times New Roman"/>
          <w:b/>
          <w:bCs/>
          <w:color w:val="auto"/>
          <w:sz w:val="24"/>
          <w:szCs w:val="24"/>
          <w:lang w:val="lt-LT"/>
        </w:rPr>
        <w:t>a</w:t>
      </w:r>
      <w:r w:rsidR="004675C7" w:rsidRPr="00D70ECC">
        <w:rPr>
          <w:rFonts w:ascii="Verdana" w:hAnsi="Verdana"/>
          <w:b/>
          <w:sz w:val="24"/>
          <w:szCs w:val="24"/>
          <w:lang w:val="lt-LT"/>
        </w:rPr>
        <w:t xml:space="preserve">tliekų konteinerinių aikštelių priežiūros paslaugas Marijampolės savivaldybėje </w:t>
      </w:r>
      <w:r w:rsidR="004675C7" w:rsidRPr="00D70ECC">
        <w:rPr>
          <w:rFonts w:ascii="Verdana" w:hAnsi="Verdana"/>
          <w:bCs/>
          <w:sz w:val="24"/>
          <w:szCs w:val="24"/>
          <w:lang w:val="lt-LT"/>
        </w:rPr>
        <w:t>(toliau – Pirkimas).</w:t>
      </w:r>
    </w:p>
    <w:p w14:paraId="49C2677A" w14:textId="663A2270" w:rsidR="001A3FD2" w:rsidRPr="00D70ECC" w:rsidRDefault="00733BC1" w:rsidP="001A3FD2">
      <w:pPr>
        <w:pStyle w:val="Body2"/>
        <w:widowControl w:val="0"/>
        <w:numPr>
          <w:ilvl w:val="1"/>
          <w:numId w:val="1"/>
        </w:numPr>
        <w:tabs>
          <w:tab w:val="left" w:pos="1260"/>
        </w:tabs>
        <w:spacing w:after="0"/>
        <w:ind w:left="0" w:firstLine="709"/>
        <w:rPr>
          <w:rFonts w:ascii="Verdana" w:hAnsi="Verdana" w:cs="Times New Roman"/>
          <w:b/>
          <w:bCs/>
          <w:sz w:val="24"/>
          <w:szCs w:val="24"/>
          <w:lang w:val="lt-LT"/>
        </w:rPr>
      </w:pPr>
      <w:r w:rsidRPr="00D70ECC">
        <w:rPr>
          <w:rFonts w:ascii="Verdana" w:hAnsi="Verdana"/>
          <w:sz w:val="24"/>
          <w:szCs w:val="24"/>
          <w:lang w:val="lt-LT"/>
        </w:rPr>
        <w:t xml:space="preserve">Šis viešasis pirkimas atliekamas vadovaujantis Lietuvos Respublikos viešųjų pirkimų įstatymu (toliau – VPĮ), Lietuvos Respublikos civiliniu kodeksu,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00FF1066" w:rsidRPr="00D70ECC">
        <w:rPr>
          <w:rFonts w:ascii="Verdana" w:hAnsi="Verdana"/>
          <w:sz w:val="24"/>
          <w:szCs w:val="24"/>
          <w:lang w:val="lt-LT"/>
        </w:rPr>
        <w:t>patvirtinimo“</w:t>
      </w:r>
      <w:r w:rsidR="00456AF5" w:rsidRPr="00D70ECC">
        <w:rPr>
          <w:rFonts w:ascii="Verdana" w:hAnsi="Verdana"/>
          <w:sz w:val="24"/>
          <w:szCs w:val="24"/>
          <w:lang w:val="lt-LT"/>
        </w:rPr>
        <w:t xml:space="preserve"> </w:t>
      </w:r>
      <w:r w:rsidR="00FF1066" w:rsidRPr="00D70ECC">
        <w:rPr>
          <w:rFonts w:ascii="Verdana" w:hAnsi="Verdana"/>
          <w:sz w:val="24"/>
          <w:szCs w:val="24"/>
          <w:lang w:val="lt-LT"/>
        </w:rPr>
        <w:t>ir</w:t>
      </w:r>
      <w:r w:rsidRPr="00D70ECC">
        <w:rPr>
          <w:rFonts w:ascii="Verdana" w:hAnsi="Verdana"/>
          <w:sz w:val="24"/>
          <w:szCs w:val="24"/>
          <w:lang w:val="lt-LT"/>
        </w:rPr>
        <w:t xml:space="preserve"> kitais viešuosius pirkimus reglamentuojančiais teisės aktais bei šiomis pirkimo sąlygomis. Vartojamos sąvokos apibrėžtos VPĮ.</w:t>
      </w:r>
      <w:r w:rsidR="003F786F" w:rsidRPr="00D70ECC">
        <w:rPr>
          <w:rFonts w:ascii="Verdana" w:hAnsi="Verdana"/>
          <w:sz w:val="24"/>
          <w:szCs w:val="24"/>
          <w:lang w:val="lt-LT"/>
        </w:rPr>
        <w:t xml:space="preserve"> </w:t>
      </w:r>
      <w:r w:rsidR="003F786F" w:rsidRPr="00D70ECC">
        <w:rPr>
          <w:rFonts w:ascii="Verdana" w:eastAsia="Calibri" w:hAnsi="Verdana"/>
          <w:sz w:val="24"/>
          <w:szCs w:val="24"/>
          <w:lang w:val="lt-LT"/>
        </w:rPr>
        <w:t>Jei pirkimo dokumentuose pateikiamos nuorodos į teisės aktus, turi būti taikomos aktualios teisės aktų redakcijos, jei nenurodyta kitaip.</w:t>
      </w:r>
    </w:p>
    <w:p w14:paraId="5CB0A7A1" w14:textId="04AD3633" w:rsidR="001A3FD2" w:rsidRPr="00D70ECC" w:rsidRDefault="00893C9C" w:rsidP="00893C9C">
      <w:pPr>
        <w:spacing w:after="0" w:line="240" w:lineRule="auto"/>
        <w:ind w:firstLine="709"/>
        <w:jc w:val="both"/>
        <w:rPr>
          <w:rFonts w:ascii="Verdana" w:hAnsi="Verdana"/>
          <w:color w:val="EE0000"/>
          <w:sz w:val="24"/>
          <w:szCs w:val="24"/>
        </w:rPr>
      </w:pPr>
      <w:r w:rsidRPr="00D70ECC">
        <w:rPr>
          <w:rFonts w:ascii="Verdana" w:hAnsi="Verdana"/>
          <w:sz w:val="24"/>
          <w:szCs w:val="24"/>
        </w:rPr>
        <w:t xml:space="preserve">1.3. </w:t>
      </w:r>
      <w:r w:rsidR="001A3FD2" w:rsidRPr="00D70ECC">
        <w:rPr>
          <w:rFonts w:ascii="Verdana" w:hAnsi="Verdana"/>
          <w:sz w:val="24"/>
          <w:szCs w:val="24"/>
        </w:rPr>
        <w:t xml:space="preserve">Šis pirkimas laikomas žaliuoju pirkimu, nes pirkime taikomas aplinkos apsaugos priemonių įgyvendinimas: vadovaujantis Aplinkos apsaugos kriterijų taikymo, vykdant žaliuosius pirkimus, tvarkos aprašo, patvirtinto Lietuvos Respublikos aplinkos ministro 2011 m. birželio 28 d. įsakymu Nr. D1-508, </w:t>
      </w:r>
      <w:r w:rsidR="000B1F37" w:rsidRPr="00D70ECC">
        <w:rPr>
          <w:rFonts w:ascii="Verdana" w:hAnsi="Verdana"/>
          <w:sz w:val="24"/>
          <w:szCs w:val="24"/>
        </w:rPr>
        <w:t>4.4.</w:t>
      </w:r>
      <w:r w:rsidR="001A3FD2" w:rsidRPr="00D70ECC">
        <w:rPr>
          <w:rFonts w:ascii="Verdana" w:hAnsi="Verdana"/>
          <w:sz w:val="24"/>
          <w:szCs w:val="24"/>
        </w:rPr>
        <w:t>4.</w:t>
      </w:r>
      <w:r w:rsidR="00C82872" w:rsidRPr="00D70ECC">
        <w:rPr>
          <w:rFonts w:ascii="Verdana" w:hAnsi="Verdana"/>
          <w:sz w:val="24"/>
          <w:szCs w:val="24"/>
        </w:rPr>
        <w:t>3</w:t>
      </w:r>
      <w:r w:rsidR="001A3FD2" w:rsidRPr="00D70ECC">
        <w:rPr>
          <w:rFonts w:ascii="Verdana" w:hAnsi="Verdana"/>
          <w:sz w:val="24"/>
          <w:szCs w:val="24"/>
        </w:rPr>
        <w:t xml:space="preserve"> papunkčiu</w:t>
      </w:r>
      <w:r w:rsidR="000B1F37" w:rsidRPr="00D70ECC">
        <w:rPr>
          <w:rFonts w:ascii="Verdana" w:hAnsi="Verdana"/>
          <w:sz w:val="24"/>
          <w:szCs w:val="24"/>
        </w:rPr>
        <w:t xml:space="preserve">, </w:t>
      </w:r>
      <w:r w:rsidR="000B1F37" w:rsidRPr="00D70ECC">
        <w:rPr>
          <w:rFonts w:ascii="Verdana" w:hAnsi="Verdana"/>
          <w:color w:val="000000" w:themeColor="text1"/>
          <w:sz w:val="24"/>
          <w:szCs w:val="24"/>
        </w:rPr>
        <w:t>kai „prekei pagaminti, paslaugai teikti ar darbams atlikti naudojama mažiau ar nenaudojama pavojingųjų cheminių medžiagų, neteršiama aplinka ir nekeliamas pavojus sveikatai“.</w:t>
      </w:r>
      <w:r w:rsidR="001A3FD2" w:rsidRPr="00D70ECC">
        <w:rPr>
          <w:rFonts w:ascii="Verdana" w:hAnsi="Verdana"/>
          <w:sz w:val="24"/>
          <w:szCs w:val="24"/>
        </w:rPr>
        <w:t xml:space="preserve"> </w:t>
      </w:r>
    </w:p>
    <w:p w14:paraId="37E497FD" w14:textId="59FDECEF" w:rsidR="00A06954" w:rsidRPr="00D70ECC" w:rsidRDefault="00A06954">
      <w:pPr>
        <w:pStyle w:val="Body2"/>
        <w:numPr>
          <w:ilvl w:val="1"/>
          <w:numId w:val="17"/>
        </w:numPr>
        <w:tabs>
          <w:tab w:val="left" w:pos="0"/>
        </w:tabs>
        <w:spacing w:after="0"/>
        <w:ind w:left="0" w:firstLine="710"/>
        <w:rPr>
          <w:rFonts w:ascii="Verdana" w:hAnsi="Verdana" w:cs="Times New Roman"/>
          <w:color w:val="auto"/>
          <w:sz w:val="24"/>
          <w:szCs w:val="24"/>
          <w:lang w:val="lt-LT"/>
        </w:rPr>
      </w:pPr>
      <w:r w:rsidRPr="00D70ECC">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A2827" w:rsidRPr="00D70ECC">
          <w:rPr>
            <w:rStyle w:val="Hipersaitas"/>
            <w:rFonts w:ascii="Verdana" w:hAnsi="Verdana"/>
            <w:sz w:val="24"/>
            <w:szCs w:val="24"/>
            <w:lang w:val="lt-LT"/>
          </w:rPr>
          <w:t>https://viesiejipirkimai.lt</w:t>
        </w:r>
      </w:hyperlink>
      <w:r w:rsidRPr="00D70ECC">
        <w:rPr>
          <w:rFonts w:ascii="Verdana" w:hAnsi="Verdana" w:cs="Times New Roman"/>
          <w:color w:val="auto"/>
          <w:sz w:val="24"/>
          <w:szCs w:val="24"/>
          <w:lang w:val="lt-LT"/>
        </w:rPr>
        <w:t>.</w:t>
      </w:r>
    </w:p>
    <w:p w14:paraId="57A79395" w14:textId="77777777" w:rsidR="00A06954" w:rsidRPr="00D70ECC" w:rsidRDefault="00A06954">
      <w:pPr>
        <w:pStyle w:val="Body2"/>
        <w:numPr>
          <w:ilvl w:val="1"/>
          <w:numId w:val="17"/>
        </w:numPr>
        <w:tabs>
          <w:tab w:val="left" w:pos="1260"/>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Išankstinis skelbimas apie pirkimą nebuvo skelbtas.</w:t>
      </w:r>
    </w:p>
    <w:p w14:paraId="52D5B0B1" w14:textId="7179B349" w:rsidR="00A06954" w:rsidRPr="00D70ECC" w:rsidRDefault="00A06954">
      <w:pPr>
        <w:pStyle w:val="Body2"/>
        <w:numPr>
          <w:ilvl w:val="1"/>
          <w:numId w:val="17"/>
        </w:numPr>
        <w:tabs>
          <w:tab w:val="left" w:pos="1260"/>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Pirkimo dokumentų sudedamoji dalis yra išankstinis informacinis skelbimas (jei taikoma) ir skelbimas apie pirkimą.</w:t>
      </w:r>
    </w:p>
    <w:p w14:paraId="6AE84FEA" w14:textId="3737F680" w:rsidR="00A06954" w:rsidRPr="00D70ECC" w:rsidRDefault="00A06954">
      <w:pPr>
        <w:pStyle w:val="Body2"/>
        <w:numPr>
          <w:ilvl w:val="1"/>
          <w:numId w:val="17"/>
        </w:numPr>
        <w:tabs>
          <w:tab w:val="left" w:pos="1260"/>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78F85EEB" w14:textId="0A03F30B" w:rsidR="00395AD7" w:rsidRPr="00D70ECC" w:rsidRDefault="00395AD7">
      <w:pPr>
        <w:pStyle w:val="Body2"/>
        <w:numPr>
          <w:ilvl w:val="1"/>
          <w:numId w:val="17"/>
        </w:numPr>
        <w:tabs>
          <w:tab w:val="left" w:pos="1260"/>
        </w:tabs>
        <w:spacing w:after="0"/>
        <w:ind w:left="0" w:firstLine="720"/>
        <w:rPr>
          <w:rFonts w:ascii="Verdana" w:hAnsi="Verdana" w:cs="Times New Roman"/>
          <w:sz w:val="24"/>
          <w:szCs w:val="24"/>
          <w:lang w:val="lt-LT"/>
        </w:rPr>
      </w:pPr>
      <w:r w:rsidRPr="00D70ECC">
        <w:rPr>
          <w:rFonts w:ascii="Verdana" w:hAnsi="Verdana"/>
          <w:sz w:val="24"/>
          <w:szCs w:val="24"/>
          <w:lang w:val="lt-LT"/>
        </w:rPr>
        <w:t>Pirkimą atlieka Marijampolės savivaldybės administracijos direktoriaus įsakymu sudaryta Marijampolės savivaldybės administracijos viešųjų pirkimų nuolatinė komisija (toliau – Komisija).</w:t>
      </w:r>
    </w:p>
    <w:p w14:paraId="6D4EA723" w14:textId="36798303" w:rsidR="00A06954" w:rsidRPr="00D70ECC" w:rsidRDefault="00A06954">
      <w:pPr>
        <w:pStyle w:val="Body2"/>
        <w:numPr>
          <w:ilvl w:val="1"/>
          <w:numId w:val="17"/>
        </w:numPr>
        <w:tabs>
          <w:tab w:val="left" w:pos="1260"/>
        </w:tabs>
        <w:spacing w:after="0"/>
        <w:ind w:left="0" w:firstLine="720"/>
        <w:rPr>
          <w:rFonts w:ascii="Verdana" w:hAnsi="Verdana" w:cs="Times New Roman"/>
          <w:sz w:val="24"/>
          <w:szCs w:val="24"/>
          <w:lang w:val="lt-LT"/>
        </w:rPr>
      </w:pPr>
      <w:r w:rsidRPr="00D70ECC">
        <w:rPr>
          <w:rFonts w:ascii="Verdana" w:hAnsi="Verdana" w:cs="Times New Roman"/>
          <w:color w:val="auto"/>
          <w:sz w:val="24"/>
          <w:szCs w:val="24"/>
          <w:lang w:val="lt-LT"/>
        </w:rPr>
        <w:t>Perkančioji organizacija nėra pridėtinės vertės mokesčio (toliau</w:t>
      </w:r>
      <w:r w:rsidR="00104E13" w:rsidRPr="00D70ECC">
        <w:rPr>
          <w:rFonts w:ascii="Verdana" w:hAnsi="Verdana" w:cs="Times New Roman"/>
          <w:color w:val="auto"/>
          <w:sz w:val="24"/>
          <w:szCs w:val="24"/>
          <w:lang w:val="lt-LT"/>
        </w:rPr>
        <w:t xml:space="preserve"> </w:t>
      </w:r>
      <w:r w:rsidRPr="00D70ECC">
        <w:rPr>
          <w:rFonts w:ascii="Verdana" w:hAnsi="Verdana" w:cs="Times New Roman"/>
          <w:color w:val="auto"/>
          <w:sz w:val="24"/>
          <w:szCs w:val="24"/>
          <w:lang w:val="lt-LT"/>
        </w:rPr>
        <w:t>–</w:t>
      </w:r>
      <w:r w:rsidR="00104E13" w:rsidRPr="00D70ECC">
        <w:rPr>
          <w:rFonts w:ascii="Verdana" w:hAnsi="Verdana" w:cs="Times New Roman"/>
          <w:color w:val="auto"/>
          <w:sz w:val="24"/>
          <w:szCs w:val="24"/>
          <w:lang w:val="lt-LT"/>
        </w:rPr>
        <w:t xml:space="preserve"> </w:t>
      </w:r>
      <w:r w:rsidRPr="00D70ECC">
        <w:rPr>
          <w:rFonts w:ascii="Verdana" w:hAnsi="Verdana" w:cs="Times New Roman"/>
          <w:color w:val="auto"/>
          <w:sz w:val="24"/>
          <w:szCs w:val="24"/>
          <w:lang w:val="lt-LT"/>
        </w:rPr>
        <w:t>PVM) mokėtoja.</w:t>
      </w:r>
    </w:p>
    <w:p w14:paraId="3DCB9C2B" w14:textId="77777777" w:rsidR="002C5179" w:rsidRPr="00D70ECC" w:rsidRDefault="00606CEC">
      <w:pPr>
        <w:pStyle w:val="Body2"/>
        <w:numPr>
          <w:ilvl w:val="1"/>
          <w:numId w:val="17"/>
        </w:numPr>
        <w:tabs>
          <w:tab w:val="left" w:pos="1560"/>
        </w:tabs>
        <w:spacing w:after="0"/>
        <w:ind w:left="0" w:firstLine="720"/>
        <w:rPr>
          <w:rFonts w:ascii="Verdana" w:hAnsi="Verdana" w:cs="Times New Roman"/>
          <w:color w:val="auto"/>
          <w:sz w:val="24"/>
          <w:szCs w:val="24"/>
          <w:lang w:val="lt-LT"/>
        </w:rPr>
      </w:pPr>
      <w:r w:rsidRPr="00D70ECC">
        <w:rPr>
          <w:rFonts w:ascii="Verdana" w:hAnsi="Verdana"/>
          <w:sz w:val="24"/>
          <w:szCs w:val="24"/>
          <w:lang w:val="lt-LT"/>
        </w:rPr>
        <w:t>Perkančiosios organizacijos įgalioti asmenys palaikyti tiesioginį ryšį su tiekėjais ir gauti iš jų (ne tarpininkų) su pirkimo procedūromis susijusius pranešimus:</w:t>
      </w:r>
      <w:r w:rsidR="00A06954" w:rsidRPr="00D70ECC">
        <w:rPr>
          <w:rFonts w:ascii="Verdana" w:hAnsi="Verdana" w:cs="Times New Roman"/>
          <w:color w:val="auto"/>
          <w:sz w:val="24"/>
          <w:szCs w:val="24"/>
          <w:lang w:val="lt-LT"/>
        </w:rPr>
        <w:t xml:space="preserve"> </w:t>
      </w:r>
      <w:r w:rsidR="00A06954" w:rsidRPr="00D70ECC">
        <w:rPr>
          <w:rFonts w:ascii="Verdana" w:hAnsi="Verdana" w:cs="Times New Roman"/>
          <w:iCs/>
          <w:color w:val="auto"/>
          <w:sz w:val="24"/>
          <w:szCs w:val="24"/>
          <w:lang w:val="lt-LT"/>
        </w:rPr>
        <w:t xml:space="preserve">dėl pirkimo procedūrų: </w:t>
      </w:r>
      <w:r w:rsidR="00F7669C" w:rsidRPr="00D70ECC">
        <w:rPr>
          <w:rFonts w:ascii="Verdana" w:hAnsi="Verdana"/>
          <w:color w:val="auto"/>
          <w:sz w:val="24"/>
          <w:szCs w:val="24"/>
          <w:lang w:val="lt-LT"/>
        </w:rPr>
        <w:t>Jolanta Dervinė</w:t>
      </w:r>
      <w:r w:rsidR="00A06954" w:rsidRPr="00D70ECC">
        <w:rPr>
          <w:rFonts w:ascii="Verdana" w:hAnsi="Verdana" w:cs="Times New Roman"/>
          <w:color w:val="auto"/>
          <w:sz w:val="24"/>
          <w:szCs w:val="24"/>
          <w:lang w:val="lt-LT"/>
        </w:rPr>
        <w:t>, Viešųjų pirkimų skyriaus vyriausi</w:t>
      </w:r>
      <w:r w:rsidR="004609D7" w:rsidRPr="00D70ECC">
        <w:rPr>
          <w:rFonts w:ascii="Verdana" w:hAnsi="Verdana" w:cs="Times New Roman"/>
          <w:color w:val="auto"/>
          <w:sz w:val="24"/>
          <w:szCs w:val="24"/>
          <w:lang w:val="lt-LT"/>
        </w:rPr>
        <w:t>oji</w:t>
      </w:r>
      <w:r w:rsidR="00A06954" w:rsidRPr="00D70ECC">
        <w:rPr>
          <w:rFonts w:ascii="Verdana" w:hAnsi="Verdana" w:cs="Times New Roman"/>
          <w:color w:val="auto"/>
          <w:sz w:val="24"/>
          <w:szCs w:val="24"/>
          <w:lang w:val="lt-LT"/>
        </w:rPr>
        <w:t xml:space="preserve"> specialist</w:t>
      </w:r>
      <w:r w:rsidR="004609D7" w:rsidRPr="00D70ECC">
        <w:rPr>
          <w:rFonts w:ascii="Verdana" w:hAnsi="Verdana" w:cs="Times New Roman"/>
          <w:color w:val="auto"/>
          <w:sz w:val="24"/>
          <w:szCs w:val="24"/>
          <w:lang w:val="lt-LT"/>
        </w:rPr>
        <w:t>ė</w:t>
      </w:r>
      <w:r w:rsidR="00A06954" w:rsidRPr="00D70ECC">
        <w:rPr>
          <w:rFonts w:ascii="Verdana" w:hAnsi="Verdana" w:cs="Times New Roman"/>
          <w:color w:val="auto"/>
          <w:sz w:val="24"/>
          <w:szCs w:val="24"/>
          <w:lang w:val="lt-LT"/>
        </w:rPr>
        <w:t>, J. Basanavičiaus a. 1, LT-68307 Marijampolė</w:t>
      </w:r>
      <w:r w:rsidR="004609D7" w:rsidRPr="00D70ECC">
        <w:rPr>
          <w:rFonts w:ascii="Verdana" w:hAnsi="Verdana" w:cs="Times New Roman"/>
          <w:color w:val="auto"/>
          <w:sz w:val="24"/>
          <w:szCs w:val="24"/>
          <w:lang w:val="lt-LT"/>
        </w:rPr>
        <w:t xml:space="preserve"> </w:t>
      </w:r>
      <w:r w:rsidR="00A06954" w:rsidRPr="00D70ECC">
        <w:rPr>
          <w:rFonts w:ascii="Verdana" w:hAnsi="Verdana" w:cs="Times New Roman"/>
          <w:color w:val="auto"/>
          <w:sz w:val="24"/>
          <w:szCs w:val="24"/>
          <w:lang w:val="lt-LT"/>
        </w:rPr>
        <w:t xml:space="preserve">arba tel. </w:t>
      </w:r>
      <w:r w:rsidR="00CF29DE" w:rsidRPr="00D70ECC">
        <w:rPr>
          <w:rFonts w:ascii="Verdana" w:hAnsi="Verdana" w:cs="Times New Roman"/>
          <w:color w:val="auto"/>
          <w:sz w:val="24"/>
          <w:szCs w:val="24"/>
          <w:lang w:val="lt-LT"/>
        </w:rPr>
        <w:t>+370</w:t>
      </w:r>
      <w:r w:rsidR="00A06954" w:rsidRPr="00D70ECC">
        <w:rPr>
          <w:rFonts w:ascii="Verdana" w:hAnsi="Verdana" w:cs="Times New Roman"/>
          <w:color w:val="auto"/>
          <w:sz w:val="24"/>
          <w:szCs w:val="24"/>
          <w:lang w:val="lt-LT"/>
        </w:rPr>
        <w:t xml:space="preserve"> 343 90</w:t>
      </w:r>
      <w:r w:rsidR="00FC27E7" w:rsidRPr="00D70ECC">
        <w:rPr>
          <w:rFonts w:ascii="Verdana" w:hAnsi="Verdana" w:cs="Times New Roman"/>
          <w:color w:val="auto"/>
          <w:sz w:val="24"/>
          <w:szCs w:val="24"/>
          <w:lang w:val="lt-LT"/>
        </w:rPr>
        <w:t xml:space="preserve"> </w:t>
      </w:r>
      <w:r w:rsidR="00A06954" w:rsidRPr="00D70ECC">
        <w:rPr>
          <w:rFonts w:ascii="Verdana" w:hAnsi="Verdana" w:cs="Times New Roman"/>
          <w:color w:val="auto"/>
          <w:sz w:val="24"/>
          <w:szCs w:val="24"/>
          <w:lang w:val="lt-LT"/>
        </w:rPr>
        <w:t>0</w:t>
      </w:r>
      <w:r w:rsidR="00FC27E7" w:rsidRPr="00D70ECC">
        <w:rPr>
          <w:rFonts w:ascii="Verdana" w:hAnsi="Verdana" w:cs="Times New Roman"/>
          <w:color w:val="auto"/>
          <w:sz w:val="24"/>
          <w:szCs w:val="24"/>
          <w:lang w:val="lt-LT"/>
        </w:rPr>
        <w:t>8</w:t>
      </w:r>
      <w:r w:rsidR="00CF29DE" w:rsidRPr="00D70ECC">
        <w:rPr>
          <w:rFonts w:ascii="Verdana" w:hAnsi="Verdana" w:cs="Times New Roman"/>
          <w:color w:val="auto"/>
          <w:sz w:val="24"/>
          <w:szCs w:val="24"/>
          <w:lang w:val="lt-LT"/>
        </w:rPr>
        <w:t>2</w:t>
      </w:r>
      <w:r w:rsidR="002A2827" w:rsidRPr="00D70ECC">
        <w:rPr>
          <w:rFonts w:ascii="Verdana" w:hAnsi="Verdana" w:cs="Times New Roman"/>
          <w:color w:val="auto"/>
          <w:sz w:val="24"/>
          <w:szCs w:val="24"/>
          <w:lang w:val="lt-LT"/>
        </w:rPr>
        <w:t>,</w:t>
      </w:r>
      <w:r w:rsidR="00A06954" w:rsidRPr="00D70ECC">
        <w:rPr>
          <w:rFonts w:ascii="Verdana" w:hAnsi="Verdana" w:cs="Times New Roman"/>
          <w:color w:val="auto"/>
          <w:sz w:val="24"/>
          <w:szCs w:val="24"/>
          <w:lang w:val="lt-LT"/>
        </w:rPr>
        <w:t xml:space="preserve"> el. paštas </w:t>
      </w:r>
      <w:hyperlink r:id="rId10" w:history="1">
        <w:r w:rsidR="00F7669C" w:rsidRPr="00D70ECC">
          <w:rPr>
            <w:rStyle w:val="Hipersaitas"/>
            <w:rFonts w:ascii="Verdana" w:hAnsi="Verdana"/>
            <w:sz w:val="24"/>
            <w:szCs w:val="24"/>
            <w:lang w:val="lt-LT"/>
          </w:rPr>
          <w:t>jolanta.dervine@marijampole.lt</w:t>
        </w:r>
      </w:hyperlink>
      <w:r w:rsidR="00F7669C" w:rsidRPr="00D70ECC">
        <w:rPr>
          <w:rFonts w:ascii="Verdana" w:hAnsi="Verdana"/>
          <w:color w:val="auto"/>
          <w:sz w:val="24"/>
          <w:szCs w:val="24"/>
          <w:lang w:val="lt-LT"/>
        </w:rPr>
        <w:t>;</w:t>
      </w:r>
      <w:r w:rsidR="00A06954" w:rsidRPr="00D70ECC">
        <w:rPr>
          <w:rFonts w:ascii="Verdana" w:hAnsi="Verdana" w:cs="Times New Roman"/>
          <w:color w:val="auto"/>
          <w:sz w:val="24"/>
          <w:szCs w:val="24"/>
          <w:lang w:val="lt-LT"/>
        </w:rPr>
        <w:t xml:space="preserve"> dėl pirkimo objekto: </w:t>
      </w:r>
      <w:r w:rsidR="002C5179" w:rsidRPr="00D70ECC">
        <w:rPr>
          <w:rFonts w:ascii="Verdana" w:eastAsiaTheme="minorHAnsi" w:hAnsi="Verdana"/>
          <w:color w:val="auto"/>
          <w:sz w:val="24"/>
          <w:szCs w:val="24"/>
          <w:lang w:val="lt-LT"/>
        </w:rPr>
        <w:t>Violeta Sagaitienė</w:t>
      </w:r>
      <w:r w:rsidR="00A06954" w:rsidRPr="00D70ECC">
        <w:rPr>
          <w:rFonts w:ascii="Verdana" w:hAnsi="Verdana" w:cs="Times New Roman"/>
          <w:color w:val="auto"/>
          <w:sz w:val="24"/>
          <w:szCs w:val="24"/>
          <w:lang w:val="lt-LT"/>
        </w:rPr>
        <w:t xml:space="preserve">, </w:t>
      </w:r>
      <w:r w:rsidR="004609D7" w:rsidRPr="00D70ECC">
        <w:rPr>
          <w:rFonts w:ascii="Verdana" w:hAnsi="Verdana" w:cs="Times New Roman"/>
          <w:color w:val="auto"/>
          <w:sz w:val="24"/>
          <w:szCs w:val="24"/>
          <w:lang w:val="lt-LT"/>
        </w:rPr>
        <w:t>Aplinkotvarkos ir infrastruktūros skyriaus</w:t>
      </w:r>
      <w:r w:rsidR="00FC27E7" w:rsidRPr="00D70ECC">
        <w:rPr>
          <w:rFonts w:ascii="Verdana" w:hAnsi="Verdana" w:cs="Times New Roman"/>
          <w:color w:val="auto"/>
          <w:sz w:val="24"/>
          <w:szCs w:val="24"/>
          <w:lang w:val="lt-LT"/>
        </w:rPr>
        <w:t xml:space="preserve"> </w:t>
      </w:r>
      <w:r w:rsidR="00B8753D" w:rsidRPr="00D70ECC">
        <w:rPr>
          <w:rFonts w:ascii="Verdana" w:hAnsi="Verdana" w:cs="Times New Roman"/>
          <w:color w:val="auto"/>
          <w:sz w:val="24"/>
          <w:szCs w:val="24"/>
          <w:lang w:val="lt-LT"/>
        </w:rPr>
        <w:t>v</w:t>
      </w:r>
      <w:r w:rsidR="00E71681" w:rsidRPr="00D70ECC">
        <w:rPr>
          <w:rFonts w:ascii="Verdana" w:hAnsi="Verdana" w:cs="Times New Roman"/>
          <w:color w:val="auto"/>
          <w:sz w:val="24"/>
          <w:szCs w:val="24"/>
          <w:lang w:val="lt-LT"/>
        </w:rPr>
        <w:t>yriausi</w:t>
      </w:r>
      <w:r w:rsidR="004609D7" w:rsidRPr="00D70ECC">
        <w:rPr>
          <w:rFonts w:ascii="Verdana" w:hAnsi="Verdana" w:cs="Times New Roman"/>
          <w:color w:val="auto"/>
          <w:sz w:val="24"/>
          <w:szCs w:val="24"/>
          <w:lang w:val="lt-LT"/>
        </w:rPr>
        <w:t>oji</w:t>
      </w:r>
      <w:r w:rsidR="00E71681" w:rsidRPr="00D70ECC">
        <w:rPr>
          <w:rFonts w:ascii="Verdana" w:hAnsi="Verdana" w:cs="Times New Roman"/>
          <w:color w:val="auto"/>
          <w:sz w:val="24"/>
          <w:szCs w:val="24"/>
          <w:lang w:val="lt-LT"/>
        </w:rPr>
        <w:t xml:space="preserve"> </w:t>
      </w:r>
      <w:r w:rsidR="00E71681" w:rsidRPr="00D70ECC">
        <w:rPr>
          <w:rFonts w:ascii="Verdana" w:hAnsi="Verdana" w:cs="Times New Roman"/>
          <w:color w:val="auto"/>
          <w:sz w:val="24"/>
          <w:szCs w:val="24"/>
          <w:lang w:val="lt-LT"/>
        </w:rPr>
        <w:lastRenderedPageBreak/>
        <w:t>specialist</w:t>
      </w:r>
      <w:r w:rsidR="004609D7" w:rsidRPr="00D70ECC">
        <w:rPr>
          <w:rFonts w:ascii="Verdana" w:hAnsi="Verdana" w:cs="Times New Roman"/>
          <w:color w:val="auto"/>
          <w:sz w:val="24"/>
          <w:szCs w:val="24"/>
          <w:lang w:val="lt-LT"/>
        </w:rPr>
        <w:t>ė</w:t>
      </w:r>
      <w:r w:rsidR="002C5179" w:rsidRPr="00D70ECC">
        <w:rPr>
          <w:rFonts w:ascii="Verdana" w:hAnsi="Verdana" w:cs="Times New Roman"/>
          <w:color w:val="auto"/>
          <w:sz w:val="24"/>
          <w:szCs w:val="24"/>
          <w:lang w:val="lt-LT"/>
        </w:rPr>
        <w:t xml:space="preserve"> (ekologė)</w:t>
      </w:r>
      <w:r w:rsidR="00A06954" w:rsidRPr="00D70ECC">
        <w:rPr>
          <w:rFonts w:ascii="Verdana" w:hAnsi="Verdana" w:cs="Times New Roman"/>
          <w:color w:val="auto"/>
          <w:sz w:val="24"/>
          <w:szCs w:val="24"/>
          <w:lang w:val="lt-LT"/>
        </w:rPr>
        <w:t xml:space="preserve">, J. Basanavičiaus a. 1, LT-68307 Marijampolė, arba tel. </w:t>
      </w:r>
      <w:r w:rsidR="00CF29DE" w:rsidRPr="00D70ECC">
        <w:rPr>
          <w:rFonts w:ascii="Verdana" w:hAnsi="Verdana" w:cs="Times New Roman"/>
          <w:color w:val="auto"/>
          <w:sz w:val="24"/>
          <w:szCs w:val="24"/>
          <w:lang w:val="lt-LT"/>
        </w:rPr>
        <w:t>+370</w:t>
      </w:r>
      <w:r w:rsidR="00A06954" w:rsidRPr="00D70ECC">
        <w:rPr>
          <w:rFonts w:ascii="Verdana" w:hAnsi="Verdana" w:cs="Times New Roman"/>
          <w:color w:val="auto"/>
          <w:sz w:val="24"/>
          <w:szCs w:val="24"/>
          <w:lang w:val="lt-LT"/>
        </w:rPr>
        <w:t xml:space="preserve"> 343 90</w:t>
      </w:r>
      <w:r w:rsidR="00FC27E7" w:rsidRPr="00D70ECC">
        <w:rPr>
          <w:rFonts w:ascii="Verdana" w:hAnsi="Verdana" w:cs="Times New Roman"/>
          <w:color w:val="auto"/>
          <w:sz w:val="24"/>
          <w:szCs w:val="24"/>
          <w:lang w:val="lt-LT"/>
        </w:rPr>
        <w:t xml:space="preserve"> </w:t>
      </w:r>
      <w:r w:rsidR="004609D7" w:rsidRPr="00D70ECC">
        <w:rPr>
          <w:rFonts w:ascii="Verdana" w:hAnsi="Verdana" w:cs="Times New Roman"/>
          <w:color w:val="auto"/>
          <w:sz w:val="24"/>
          <w:szCs w:val="24"/>
          <w:lang w:val="lt-LT"/>
        </w:rPr>
        <w:t>0</w:t>
      </w:r>
      <w:r w:rsidR="002C5179" w:rsidRPr="00D70ECC">
        <w:rPr>
          <w:rFonts w:ascii="Verdana" w:hAnsi="Verdana" w:cs="Times New Roman"/>
          <w:color w:val="auto"/>
          <w:sz w:val="24"/>
          <w:szCs w:val="24"/>
          <w:lang w:val="lt-LT"/>
        </w:rPr>
        <w:t>13</w:t>
      </w:r>
      <w:r w:rsidR="00C84E5D" w:rsidRPr="00D70ECC">
        <w:rPr>
          <w:rFonts w:ascii="Verdana" w:hAnsi="Verdana" w:cs="Times New Roman"/>
          <w:color w:val="auto"/>
          <w:sz w:val="24"/>
          <w:szCs w:val="24"/>
          <w:lang w:val="lt-LT"/>
        </w:rPr>
        <w:t xml:space="preserve">, </w:t>
      </w:r>
      <w:r w:rsidR="00A06954" w:rsidRPr="00D70ECC">
        <w:rPr>
          <w:rFonts w:ascii="Verdana" w:hAnsi="Verdana" w:cs="Times New Roman"/>
          <w:color w:val="auto"/>
          <w:sz w:val="24"/>
          <w:szCs w:val="24"/>
          <w:lang w:val="lt-LT"/>
        </w:rPr>
        <w:t xml:space="preserve">el. paštas </w:t>
      </w:r>
      <w:hyperlink r:id="rId11" w:history="1">
        <w:r w:rsidR="002C5179" w:rsidRPr="00D70ECC">
          <w:rPr>
            <w:rStyle w:val="Hipersaitas"/>
            <w:rFonts w:ascii="Verdana" w:eastAsiaTheme="minorHAnsi" w:hAnsi="Verdana"/>
            <w:sz w:val="24"/>
            <w:szCs w:val="24"/>
            <w:lang w:val="lt-LT"/>
          </w:rPr>
          <w:t>violeta.sagaitiene@marijampole.lt</w:t>
        </w:r>
      </w:hyperlink>
      <w:r w:rsidR="002C5179" w:rsidRPr="00D70ECC">
        <w:rPr>
          <w:rFonts w:ascii="Verdana" w:hAnsi="Verdana"/>
          <w:color w:val="auto"/>
          <w:sz w:val="24"/>
          <w:szCs w:val="24"/>
          <w:lang w:val="lt-LT"/>
        </w:rPr>
        <w:t>.</w:t>
      </w:r>
    </w:p>
    <w:p w14:paraId="65B88731" w14:textId="15F607F3" w:rsidR="00FC27E7" w:rsidRPr="00D70ECC" w:rsidRDefault="00FC27E7">
      <w:pPr>
        <w:pStyle w:val="Body2"/>
        <w:numPr>
          <w:ilvl w:val="1"/>
          <w:numId w:val="17"/>
        </w:numPr>
        <w:tabs>
          <w:tab w:val="left" w:pos="0"/>
          <w:tab w:val="left" w:pos="1260"/>
        </w:tabs>
        <w:spacing w:after="0"/>
        <w:ind w:left="0" w:firstLine="709"/>
        <w:rPr>
          <w:rStyle w:val="FontStyle73"/>
          <w:rFonts w:ascii="Verdana" w:hAnsi="Verdana"/>
          <w:color w:val="auto"/>
          <w:sz w:val="24"/>
          <w:szCs w:val="24"/>
          <w:lang w:val="lt-LT"/>
        </w:rPr>
      </w:pPr>
      <w:r w:rsidRPr="00D70ECC">
        <w:rPr>
          <w:rStyle w:val="FontStyle73"/>
          <w:rFonts w:ascii="Verdana" w:hAnsi="Verdana"/>
          <w:sz w:val="24"/>
          <w:szCs w:val="24"/>
          <w:lang w:val="lt-LT"/>
        </w:rPr>
        <w:t xml:space="preserve">Skelbimas apie pirkimą (kai tai numato VPĮ) </w:t>
      </w:r>
      <w:r w:rsidRPr="00D70ECC">
        <w:rPr>
          <w:rFonts w:ascii="Verdana" w:eastAsia="Batang" w:hAnsi="Verdana"/>
          <w:sz w:val="24"/>
          <w:szCs w:val="24"/>
          <w:lang w:val="lt-LT"/>
        </w:rPr>
        <w:t xml:space="preserve">skelbiamas Europos Sąjungos oficialiojo leidinio priede </w:t>
      </w:r>
      <w:hyperlink r:id="rId12" w:history="1">
        <w:r w:rsidRPr="00D70ECC">
          <w:rPr>
            <w:rStyle w:val="Hipersaitas"/>
            <w:rFonts w:ascii="Verdana" w:eastAsia="Batang" w:hAnsi="Verdana"/>
            <w:sz w:val="24"/>
            <w:szCs w:val="24"/>
            <w:lang w:val="lt-LT"/>
          </w:rPr>
          <w:t>http://ted.europa.eu</w:t>
        </w:r>
      </w:hyperlink>
      <w:r w:rsidRPr="0006409E">
        <w:rPr>
          <w:rFonts w:ascii="Verdana" w:hAnsi="Verdana"/>
          <w:sz w:val="24"/>
          <w:szCs w:val="24"/>
          <w:lang w:val="lt-LT"/>
        </w:rPr>
        <w:t xml:space="preserve">, </w:t>
      </w:r>
      <w:r w:rsidRPr="0006409E">
        <w:rPr>
          <w:rStyle w:val="FontStyle73"/>
          <w:rFonts w:ascii="Verdana" w:hAnsi="Verdana"/>
          <w:sz w:val="24"/>
          <w:szCs w:val="24"/>
          <w:lang w:val="lt-LT"/>
        </w:rPr>
        <w:t>CVP IS</w:t>
      </w:r>
      <w:r w:rsidRPr="00D70ECC">
        <w:rPr>
          <w:rStyle w:val="FontStyle73"/>
          <w:rFonts w:ascii="Verdana" w:hAnsi="Verdana"/>
          <w:sz w:val="24"/>
          <w:szCs w:val="24"/>
          <w:lang w:val="lt-LT"/>
        </w:rPr>
        <w:t xml:space="preserve"> adresu </w:t>
      </w:r>
      <w:hyperlink r:id="rId13" w:history="1">
        <w:r w:rsidRPr="00D70ECC">
          <w:rPr>
            <w:rStyle w:val="Hipersaitas"/>
            <w:rFonts w:ascii="Verdana" w:hAnsi="Verdana"/>
            <w:sz w:val="24"/>
            <w:szCs w:val="24"/>
            <w:lang w:val="lt-LT"/>
          </w:rPr>
          <w:t>https://cvpp.eviesiejipirkimai.lt/</w:t>
        </w:r>
      </w:hyperlink>
      <w:r w:rsidRPr="00D70ECC">
        <w:rPr>
          <w:rStyle w:val="FontStyle73"/>
          <w:rFonts w:ascii="Verdana" w:hAnsi="Verdana"/>
          <w:sz w:val="24"/>
          <w:szCs w:val="24"/>
          <w:lang w:val="lt-LT"/>
        </w:rPr>
        <w:t xml:space="preserve">) ir </w:t>
      </w:r>
      <w:r w:rsidRPr="00D70ECC">
        <w:rPr>
          <w:rFonts w:ascii="Verdana" w:hAnsi="Verdana"/>
          <w:sz w:val="24"/>
          <w:szCs w:val="24"/>
          <w:lang w:val="lt-LT"/>
        </w:rPr>
        <w:t>Perkančiosios organizacijos interneto svetainėje http://</w:t>
      </w:r>
      <w:hyperlink r:id="rId14" w:history="1">
        <w:r w:rsidRPr="00D70ECC">
          <w:rPr>
            <w:rStyle w:val="Hipersaitas"/>
            <w:rFonts w:ascii="Verdana" w:hAnsi="Verdana"/>
            <w:sz w:val="24"/>
            <w:szCs w:val="24"/>
            <w:lang w:val="lt-LT"/>
          </w:rPr>
          <w:t>www.marijampole.lt</w:t>
        </w:r>
      </w:hyperlink>
      <w:r w:rsidRPr="00D70ECC">
        <w:rPr>
          <w:rStyle w:val="FontStyle73"/>
          <w:rFonts w:ascii="Verdana" w:hAnsi="Verdana"/>
          <w:sz w:val="24"/>
          <w:szCs w:val="24"/>
          <w:lang w:val="lt-LT"/>
        </w:rPr>
        <w:t>.</w:t>
      </w:r>
      <w:r w:rsidR="00104E13" w:rsidRPr="00D70ECC">
        <w:rPr>
          <w:rStyle w:val="Hipersaitas"/>
          <w:rFonts w:ascii="Verdana" w:hAnsi="Verdana"/>
          <w:color w:val="auto"/>
          <w:sz w:val="24"/>
          <w:szCs w:val="24"/>
          <w:u w:val="none"/>
          <w:lang w:val="lt-LT"/>
        </w:rPr>
        <w:t xml:space="preserve"> </w:t>
      </w:r>
      <w:r w:rsidRPr="00D70ECC">
        <w:rPr>
          <w:rStyle w:val="FontStyle73"/>
          <w:rFonts w:ascii="Verdana" w:hAnsi="Verdana"/>
          <w:sz w:val="24"/>
          <w:szCs w:val="24"/>
          <w:lang w:val="lt-LT"/>
        </w:rPr>
        <w:t>Kartu su</w:t>
      </w:r>
      <w:r w:rsidR="00104E13" w:rsidRPr="00D70ECC">
        <w:rPr>
          <w:rStyle w:val="FontStyle73"/>
          <w:rFonts w:ascii="Verdana" w:hAnsi="Verdana"/>
          <w:sz w:val="24"/>
          <w:szCs w:val="24"/>
          <w:lang w:val="lt-LT"/>
        </w:rPr>
        <w:t xml:space="preserve"> </w:t>
      </w:r>
      <w:r w:rsidRPr="00D70ECC">
        <w:rPr>
          <w:rStyle w:val="FontStyle73"/>
          <w:rFonts w:ascii="Verdana" w:hAnsi="Verdana"/>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70ECC" w:rsidRDefault="00FC27E7">
      <w:pPr>
        <w:pStyle w:val="Body2"/>
        <w:numPr>
          <w:ilvl w:val="1"/>
          <w:numId w:val="17"/>
        </w:numPr>
        <w:tabs>
          <w:tab w:val="left" w:pos="0"/>
          <w:tab w:val="left" w:pos="1260"/>
          <w:tab w:val="left" w:pos="1418"/>
        </w:tabs>
        <w:spacing w:after="0"/>
        <w:ind w:left="0" w:firstLine="709"/>
        <w:rPr>
          <w:rFonts w:ascii="Verdana" w:hAnsi="Verdana" w:cs="Times New Roman"/>
          <w:color w:val="auto"/>
          <w:sz w:val="24"/>
          <w:szCs w:val="24"/>
          <w:lang w:val="lt-LT"/>
        </w:rPr>
      </w:pPr>
      <w:r w:rsidRPr="00D70ECC">
        <w:rPr>
          <w:rFonts w:ascii="Verdana" w:hAnsi="Verdana"/>
          <w:snapToGrid w:val="0"/>
          <w:sz w:val="24"/>
          <w:szCs w:val="24"/>
          <w:lang w:val="lt-LT"/>
        </w:rPr>
        <w:t>Tiekėjų išlaidos, patirtos rengiant ir pateikiant pasiūlymus, neatlyginamos.</w:t>
      </w:r>
    </w:p>
    <w:p w14:paraId="45A6F639" w14:textId="77777777" w:rsidR="00FC27E7" w:rsidRPr="00D70ECC" w:rsidRDefault="00FC27E7">
      <w:pPr>
        <w:pStyle w:val="Body2"/>
        <w:numPr>
          <w:ilvl w:val="1"/>
          <w:numId w:val="17"/>
        </w:numPr>
        <w:tabs>
          <w:tab w:val="left" w:pos="0"/>
          <w:tab w:val="left" w:pos="1260"/>
          <w:tab w:val="left" w:pos="1418"/>
        </w:tabs>
        <w:spacing w:after="0"/>
        <w:ind w:left="0" w:firstLine="709"/>
        <w:rPr>
          <w:rStyle w:val="FontStyle73"/>
          <w:rFonts w:ascii="Verdana" w:hAnsi="Verdana"/>
          <w:color w:val="auto"/>
          <w:sz w:val="24"/>
          <w:szCs w:val="24"/>
          <w:lang w:val="lt-LT"/>
        </w:rPr>
      </w:pPr>
      <w:r w:rsidRPr="00D70ECC">
        <w:rPr>
          <w:rStyle w:val="FontStyle73"/>
          <w:rFonts w:ascii="Verdana" w:hAnsi="Verdana"/>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FC27E7" w:rsidRPr="00D70ECC"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70ECC" w:rsidRDefault="00FC27E7" w:rsidP="00DC73BF">
            <w:pPr>
              <w:pStyle w:val="Style15"/>
              <w:widowControl/>
              <w:spacing w:line="240" w:lineRule="auto"/>
              <w:ind w:firstLine="426"/>
              <w:rPr>
                <w:rFonts w:ascii="Verdana" w:hAnsi="Verdana"/>
                <w:sz w:val="22"/>
                <w:szCs w:val="22"/>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70ECC" w:rsidRDefault="00FC27E7" w:rsidP="009D46EA">
            <w:pPr>
              <w:pStyle w:val="Style12"/>
              <w:widowControl/>
              <w:spacing w:line="240" w:lineRule="auto"/>
              <w:rPr>
                <w:rStyle w:val="FontStyle73"/>
                <w:rFonts w:ascii="Verdana" w:eastAsia="Calibri" w:hAnsi="Verdana"/>
                <w:b/>
              </w:rPr>
            </w:pPr>
            <w:r w:rsidRPr="00D70ECC">
              <w:rPr>
                <w:rStyle w:val="FontStyle73"/>
                <w:rFonts w:ascii="Verdana" w:eastAsia="Calibri" w:hAnsi="Verdana"/>
                <w:b/>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70ECC" w:rsidRDefault="00FC27E7" w:rsidP="009D46EA">
            <w:pPr>
              <w:pStyle w:val="Style12"/>
              <w:widowControl/>
              <w:spacing w:line="240" w:lineRule="auto"/>
              <w:rPr>
                <w:rStyle w:val="FontStyle73"/>
                <w:rFonts w:ascii="Verdana" w:eastAsia="Calibri" w:hAnsi="Verdana"/>
                <w:b/>
              </w:rPr>
            </w:pPr>
            <w:r w:rsidRPr="00D70ECC">
              <w:rPr>
                <w:rStyle w:val="FontStyle73"/>
                <w:rFonts w:ascii="Verdana" w:eastAsia="Calibri" w:hAnsi="Verdana"/>
                <w:b/>
              </w:rPr>
              <w:t>Pastabos</w:t>
            </w:r>
          </w:p>
        </w:tc>
      </w:tr>
      <w:tr w:rsidR="00FC27E7" w:rsidRPr="00D70ECC"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63F8FD59" w:rsidR="00FC27E7" w:rsidRPr="00D70ECC" w:rsidRDefault="00846F6D" w:rsidP="009D46EA">
            <w:pPr>
              <w:pStyle w:val="Style12"/>
              <w:widowControl/>
              <w:spacing w:line="240" w:lineRule="auto"/>
              <w:ind w:firstLine="52"/>
              <w:rPr>
                <w:rStyle w:val="FontStyle73"/>
                <w:rFonts w:ascii="Verdana" w:eastAsia="Calibri" w:hAnsi="Verdana"/>
              </w:rPr>
            </w:pPr>
            <w:r w:rsidRPr="00D70ECC">
              <w:rPr>
                <w:rStyle w:val="FontStyle73"/>
                <w:rFonts w:ascii="Verdana" w:eastAsia="Calibri" w:hAnsi="Verdana"/>
              </w:rPr>
              <w:t>1.</w:t>
            </w:r>
            <w:r w:rsidR="00E74E08" w:rsidRPr="00D70ECC">
              <w:rPr>
                <w:rStyle w:val="FontStyle73"/>
                <w:rFonts w:ascii="Verdana" w:eastAsia="Calibri" w:hAnsi="Verdana"/>
              </w:rPr>
              <w:t>13</w:t>
            </w:r>
            <w:r w:rsidR="00FC27E7" w:rsidRPr="00D70ECC">
              <w:rPr>
                <w:rStyle w:val="FontStyle73"/>
                <w:rFonts w:ascii="Verdana" w:eastAsia="Calibri" w:hAnsi="Verdana"/>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507E62EB" w:rsidR="00FC27E7" w:rsidRPr="00D70ECC" w:rsidRDefault="00614249" w:rsidP="009D46EA">
            <w:pPr>
              <w:pStyle w:val="Style12"/>
              <w:widowControl/>
              <w:spacing w:line="240" w:lineRule="auto"/>
              <w:ind w:right="151"/>
              <w:rPr>
                <w:rStyle w:val="FontStyle73"/>
                <w:rFonts w:ascii="Verdana" w:eastAsia="Calibri" w:hAnsi="Verdana"/>
              </w:rPr>
            </w:pPr>
            <w:r w:rsidRPr="00D70ECC">
              <w:rPr>
                <w:rStyle w:val="FontStyle73"/>
                <w:rFonts w:ascii="Verdana" w:eastAsia="Calibri" w:hAnsi="Verdana"/>
              </w:rPr>
              <w:t>10</w:t>
            </w:r>
            <w:r w:rsidR="00FC27E7" w:rsidRPr="00D70ECC">
              <w:rPr>
                <w:rStyle w:val="FontStyle73"/>
                <w:rFonts w:ascii="Verdana" w:eastAsia="Calibri" w:hAnsi="Verdana"/>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70ECC" w:rsidRDefault="00FC27E7" w:rsidP="009D46EA">
            <w:pPr>
              <w:pStyle w:val="Style12"/>
              <w:widowControl/>
              <w:spacing w:line="240" w:lineRule="auto"/>
              <w:jc w:val="both"/>
              <w:rPr>
                <w:rStyle w:val="FontStyle73"/>
                <w:rFonts w:ascii="Verdana" w:eastAsia="Calibri" w:hAnsi="Verdana"/>
              </w:rPr>
            </w:pPr>
            <w:r w:rsidRPr="00D70ECC">
              <w:rPr>
                <w:rStyle w:val="FontStyle73"/>
                <w:rFonts w:ascii="Verdana" w:eastAsia="Calibri" w:hAnsi="Verdana"/>
              </w:rPr>
              <w:t>Prašymai teikiami CVP IS priemonėmis.</w:t>
            </w:r>
          </w:p>
        </w:tc>
      </w:tr>
      <w:tr w:rsidR="00FC27E7" w:rsidRPr="00D70ECC"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621C2070" w:rsidR="00FC27E7" w:rsidRPr="00D70ECC" w:rsidRDefault="00846F6D" w:rsidP="009D46EA">
            <w:pPr>
              <w:pStyle w:val="Style12"/>
              <w:widowControl/>
              <w:spacing w:line="240" w:lineRule="auto"/>
              <w:ind w:right="252"/>
              <w:rPr>
                <w:rStyle w:val="FontStyle73"/>
                <w:rFonts w:ascii="Verdana" w:eastAsia="Calibri" w:hAnsi="Verdana"/>
              </w:rPr>
            </w:pPr>
            <w:r w:rsidRPr="00D70ECC">
              <w:rPr>
                <w:rStyle w:val="FontStyle73"/>
                <w:rFonts w:ascii="Verdana" w:eastAsia="Calibri" w:hAnsi="Verdana"/>
              </w:rPr>
              <w:t>1.</w:t>
            </w:r>
            <w:r w:rsidR="00E74E08" w:rsidRPr="00D70ECC">
              <w:rPr>
                <w:rStyle w:val="FontStyle73"/>
                <w:rFonts w:ascii="Verdana" w:eastAsia="Calibri" w:hAnsi="Verdana"/>
              </w:rPr>
              <w:t>13</w:t>
            </w:r>
            <w:r w:rsidR="00FC27E7" w:rsidRPr="00D70ECC">
              <w:rPr>
                <w:rStyle w:val="FontStyle73"/>
                <w:rFonts w:ascii="Verdana" w:eastAsia="Calibri" w:hAnsi="Verdana"/>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70ECC" w:rsidRDefault="00FC27E7" w:rsidP="009D46EA">
            <w:pPr>
              <w:pStyle w:val="Style12"/>
              <w:widowControl/>
              <w:spacing w:line="240" w:lineRule="auto"/>
              <w:ind w:right="158"/>
              <w:rPr>
                <w:rStyle w:val="FontStyle73"/>
                <w:rFonts w:ascii="Verdana" w:eastAsia="Calibri" w:hAnsi="Verdana"/>
              </w:rPr>
            </w:pPr>
            <w:r w:rsidRPr="00D70ECC">
              <w:rPr>
                <w:rStyle w:val="FontStyle73"/>
                <w:rFonts w:ascii="Verdana" w:eastAsia="Calibri" w:hAnsi="Verdana"/>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70ECC" w:rsidRDefault="00FC27E7" w:rsidP="009D46EA">
            <w:pPr>
              <w:pStyle w:val="Style12"/>
              <w:widowControl/>
              <w:spacing w:line="240" w:lineRule="auto"/>
              <w:ind w:right="22"/>
              <w:jc w:val="both"/>
              <w:rPr>
                <w:rStyle w:val="FontStyle73"/>
                <w:rFonts w:ascii="Verdana" w:eastAsia="Calibri" w:hAnsi="Verdana"/>
              </w:rPr>
            </w:pPr>
            <w:r w:rsidRPr="00D70ECC">
              <w:rPr>
                <w:rStyle w:val="FontStyle73"/>
                <w:rFonts w:ascii="Verdana" w:eastAsia="Calibri" w:hAnsi="Verdana"/>
              </w:rPr>
              <w:t>Visi paaiškinimai, patikslinimai skelbiami ir išsiunčiami CVP IS susirašinėjimo priemonėmis.</w:t>
            </w:r>
          </w:p>
        </w:tc>
      </w:tr>
      <w:tr w:rsidR="00FC27E7" w:rsidRPr="00D70ECC"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08FBEBD2" w:rsidR="00FC27E7" w:rsidRPr="00D70ECC" w:rsidRDefault="00846F6D" w:rsidP="009D46EA">
            <w:pPr>
              <w:pStyle w:val="Style12"/>
              <w:widowControl/>
              <w:spacing w:line="240" w:lineRule="auto"/>
              <w:ind w:right="504"/>
              <w:rPr>
                <w:rStyle w:val="FontStyle73"/>
                <w:rFonts w:ascii="Verdana" w:eastAsia="Calibri" w:hAnsi="Verdana"/>
              </w:rPr>
            </w:pPr>
            <w:r w:rsidRPr="00D70ECC">
              <w:rPr>
                <w:rStyle w:val="FontStyle73"/>
                <w:rFonts w:ascii="Verdana" w:eastAsia="Calibri" w:hAnsi="Verdana"/>
              </w:rPr>
              <w:t>1.</w:t>
            </w:r>
            <w:r w:rsidR="00E74E08" w:rsidRPr="00D70ECC">
              <w:rPr>
                <w:rStyle w:val="FontStyle73"/>
                <w:rFonts w:ascii="Verdana" w:eastAsia="Calibri" w:hAnsi="Verdana"/>
              </w:rPr>
              <w:t>13</w:t>
            </w:r>
            <w:r w:rsidR="00FC27E7" w:rsidRPr="00D70ECC">
              <w:rPr>
                <w:rStyle w:val="FontStyle73"/>
                <w:rFonts w:ascii="Verdana" w:eastAsia="Calibri" w:hAnsi="Verdana"/>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70ECC" w:rsidRDefault="00FC27E7" w:rsidP="009D46EA">
            <w:pPr>
              <w:pStyle w:val="Style12"/>
              <w:widowControl/>
              <w:spacing w:line="240" w:lineRule="auto"/>
              <w:rPr>
                <w:rStyle w:val="FontStyle73"/>
                <w:rFonts w:ascii="Verdana" w:eastAsia="Calibri" w:hAnsi="Verdana"/>
              </w:rPr>
            </w:pPr>
            <w:r w:rsidRPr="00D70ECC">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6B7781E8" w:rsidR="00FC27E7" w:rsidRPr="00D70ECC" w:rsidRDefault="00FC27E7" w:rsidP="009D46EA">
            <w:pPr>
              <w:pStyle w:val="Style12"/>
              <w:widowControl/>
              <w:spacing w:line="240" w:lineRule="auto"/>
              <w:ind w:right="22"/>
              <w:jc w:val="both"/>
              <w:rPr>
                <w:rStyle w:val="FontStyle73"/>
                <w:rFonts w:ascii="Verdana" w:eastAsia="Calibri" w:hAnsi="Verdana"/>
              </w:rPr>
            </w:pPr>
            <w:r w:rsidRPr="00D70ECC">
              <w:rPr>
                <w:rStyle w:val="FontStyle73"/>
                <w:rFonts w:ascii="Verdana" w:eastAsia="Calibri" w:hAnsi="Verdana"/>
              </w:rPr>
              <w:t>Perkančioji organizacija turi teisę pratęsti pasiūlymų pateikimo terminą, apie tai paskelbdama VPĮ  nustatyta tvarka CVP IS bei išsiųsdama pranešimą CVP IS susirašinėjimo priemonėmis</w:t>
            </w:r>
            <w:r w:rsidR="00F54B9F" w:rsidRPr="00D70ECC">
              <w:rPr>
                <w:rStyle w:val="FontStyle73"/>
                <w:rFonts w:ascii="Verdana" w:eastAsia="Calibri" w:hAnsi="Verdana"/>
              </w:rPr>
              <w:t>.</w:t>
            </w:r>
            <w:r w:rsidRPr="00D70ECC">
              <w:rPr>
                <w:rStyle w:val="FontStyle73"/>
                <w:rFonts w:ascii="Verdana" w:eastAsia="Calibri" w:hAnsi="Verdana"/>
              </w:rPr>
              <w:t xml:space="preserve"> </w:t>
            </w:r>
          </w:p>
        </w:tc>
      </w:tr>
      <w:tr w:rsidR="00FC27E7" w:rsidRPr="00D70ECC"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65DCEA27" w:rsidR="00FC27E7" w:rsidRPr="00D70ECC" w:rsidRDefault="00846F6D" w:rsidP="009D46EA">
            <w:pPr>
              <w:pStyle w:val="Style12"/>
              <w:widowControl/>
              <w:spacing w:line="240" w:lineRule="auto"/>
              <w:ind w:right="922"/>
              <w:rPr>
                <w:rStyle w:val="FontStyle73"/>
                <w:rFonts w:ascii="Verdana" w:eastAsia="Calibri" w:hAnsi="Verdana"/>
              </w:rPr>
            </w:pPr>
            <w:r w:rsidRPr="00D70ECC">
              <w:rPr>
                <w:rStyle w:val="FontStyle73"/>
                <w:rFonts w:ascii="Verdana" w:eastAsia="Calibri" w:hAnsi="Verdana"/>
              </w:rPr>
              <w:t>1.</w:t>
            </w:r>
            <w:r w:rsidR="00E74E08" w:rsidRPr="00D70ECC">
              <w:rPr>
                <w:rStyle w:val="FontStyle73"/>
                <w:rFonts w:ascii="Verdana" w:eastAsia="Calibri" w:hAnsi="Verdana"/>
              </w:rPr>
              <w:t>13</w:t>
            </w:r>
            <w:r w:rsidR="00FC27E7" w:rsidRPr="00D70ECC">
              <w:rPr>
                <w:rStyle w:val="FontStyle73"/>
                <w:rFonts w:ascii="Verdana" w:eastAsia="Calibri" w:hAnsi="Verdana"/>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70ECC" w:rsidRDefault="00FC27E7" w:rsidP="009D46EA">
            <w:pPr>
              <w:pStyle w:val="Style12"/>
              <w:widowControl/>
              <w:spacing w:line="240" w:lineRule="auto"/>
              <w:rPr>
                <w:rStyle w:val="FontStyle73"/>
                <w:rFonts w:ascii="Verdana" w:eastAsia="Calibri" w:hAnsi="Verdana"/>
              </w:rPr>
            </w:pPr>
            <w:r w:rsidRPr="00D70ECC">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777777" w:rsidR="00FC27E7" w:rsidRPr="00D70ECC" w:rsidRDefault="00FC27E7" w:rsidP="009D46EA">
            <w:pPr>
              <w:pStyle w:val="Style12"/>
              <w:widowControl/>
              <w:spacing w:line="240" w:lineRule="auto"/>
              <w:ind w:right="130"/>
              <w:jc w:val="both"/>
              <w:rPr>
                <w:rStyle w:val="FontStyle73"/>
                <w:rFonts w:ascii="Verdana" w:eastAsia="Calibri" w:hAnsi="Verdana"/>
              </w:rPr>
            </w:pPr>
            <w:r w:rsidRPr="00D70ECC">
              <w:rPr>
                <w:rStyle w:val="FontStyle73"/>
                <w:rFonts w:ascii="Verdana" w:eastAsia="Calibri" w:hAnsi="Verdana"/>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FC27E7" w:rsidRPr="00D70ECC"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670FC071" w:rsidR="00FC27E7" w:rsidRPr="00D70ECC" w:rsidRDefault="00846F6D" w:rsidP="009D46EA">
            <w:pPr>
              <w:pStyle w:val="Style12"/>
              <w:widowControl/>
              <w:spacing w:line="240" w:lineRule="auto"/>
              <w:ind w:right="922"/>
              <w:rPr>
                <w:rStyle w:val="FontStyle73"/>
                <w:rFonts w:ascii="Verdana" w:eastAsia="Calibri" w:hAnsi="Verdana"/>
              </w:rPr>
            </w:pPr>
            <w:r w:rsidRPr="00D70ECC">
              <w:rPr>
                <w:rStyle w:val="FontStyle73"/>
                <w:rFonts w:ascii="Verdana" w:eastAsia="Calibri" w:hAnsi="Verdana"/>
              </w:rPr>
              <w:lastRenderedPageBreak/>
              <w:t>1.</w:t>
            </w:r>
            <w:r w:rsidR="00E74E08" w:rsidRPr="00D70ECC">
              <w:rPr>
                <w:rStyle w:val="FontStyle73"/>
                <w:rFonts w:ascii="Verdana" w:eastAsia="Calibri" w:hAnsi="Verdana"/>
              </w:rPr>
              <w:t>13</w:t>
            </w:r>
            <w:r w:rsidR="00FC27E7" w:rsidRPr="00D70ECC">
              <w:rPr>
                <w:rStyle w:val="FontStyle73"/>
                <w:rFonts w:ascii="Verdana" w:eastAsia="Calibri" w:hAnsi="Verdana"/>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29A01990" w:rsidR="00FC27E7" w:rsidRPr="00D70ECC" w:rsidRDefault="001819DB" w:rsidP="009D46EA">
            <w:pPr>
              <w:pStyle w:val="Style12"/>
              <w:widowControl/>
              <w:spacing w:line="240" w:lineRule="auto"/>
              <w:rPr>
                <w:rStyle w:val="FontStyle73"/>
                <w:rFonts w:ascii="Verdana" w:eastAsia="Calibri" w:hAnsi="Verdana"/>
              </w:rPr>
            </w:pPr>
            <w:r w:rsidRPr="00D70ECC">
              <w:rPr>
                <w:rFonts w:ascii="Verdana" w:eastAsia="Calibri" w:hAnsi="Verdana"/>
                <w:sz w:val="22"/>
                <w:szCs w:val="22"/>
              </w:rPr>
              <w:t xml:space="preserve">Pasiūlymas turi galioti ne trumpiau nei </w:t>
            </w:r>
            <w:r w:rsidR="00614249" w:rsidRPr="00D70ECC">
              <w:rPr>
                <w:rFonts w:ascii="Verdana" w:eastAsia="Calibri" w:hAnsi="Verdana"/>
                <w:sz w:val="22"/>
                <w:szCs w:val="22"/>
              </w:rPr>
              <w:t>3 mėnesius</w:t>
            </w:r>
            <w:r w:rsidRPr="00D70ECC">
              <w:rPr>
                <w:rFonts w:ascii="Verdana" w:eastAsia="Calibri" w:hAnsi="Verdana"/>
                <w:sz w:val="22"/>
                <w:szCs w:val="22"/>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70ECC" w:rsidRDefault="00FC27E7" w:rsidP="009D46EA">
            <w:pPr>
              <w:pStyle w:val="Style12"/>
              <w:widowControl/>
              <w:spacing w:line="240" w:lineRule="auto"/>
              <w:ind w:right="130"/>
              <w:jc w:val="both"/>
              <w:rPr>
                <w:rStyle w:val="FontStyle73"/>
                <w:rFonts w:ascii="Verdana" w:eastAsia="Calibri" w:hAnsi="Verdana"/>
              </w:rPr>
            </w:pPr>
            <w:r w:rsidRPr="00D70ECC">
              <w:rPr>
                <w:rStyle w:val="FontStyle73"/>
                <w:rFonts w:ascii="Verdana" w:eastAsia="Calibri" w:hAnsi="Verdana"/>
              </w:rPr>
              <w:t>Kol nesibaigė pasiūlymų galiojimo laikas, Perkančioji organizacija turi teisę prašyti, kad dalyviai pratęstų jų galiojimą iki konkrečiai nurodyto laiko.</w:t>
            </w:r>
          </w:p>
          <w:p w14:paraId="126A04FD" w14:textId="77777777" w:rsidR="00FC27E7" w:rsidRPr="00D70ECC" w:rsidRDefault="00FC27E7" w:rsidP="009D46EA">
            <w:pPr>
              <w:pStyle w:val="Style12"/>
              <w:widowControl/>
              <w:spacing w:line="240" w:lineRule="auto"/>
              <w:ind w:right="130"/>
              <w:jc w:val="both"/>
              <w:rPr>
                <w:rStyle w:val="FontStyle73"/>
                <w:rFonts w:ascii="Verdana" w:eastAsia="Calibri" w:hAnsi="Verdana"/>
              </w:rPr>
            </w:pPr>
            <w:r w:rsidRPr="00D70ECC">
              <w:rPr>
                <w:rStyle w:val="FontStyle73"/>
                <w:rFonts w:ascii="Verdana" w:eastAsia="Calibri" w:hAnsi="Verdana"/>
              </w:rPr>
              <w:t>Dalyvis gali atmesti tokį prašymą neprarasdamas teisės į savo pasiūlymo galiojimo užtikrinimą, kai jis reikalaujamas.</w:t>
            </w:r>
          </w:p>
        </w:tc>
      </w:tr>
      <w:tr w:rsidR="00FC27E7" w:rsidRPr="00D70ECC"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52A96A1" w:rsidR="00FC27E7" w:rsidRPr="00D70ECC" w:rsidRDefault="00846F6D" w:rsidP="009D46EA">
            <w:pPr>
              <w:pStyle w:val="Style12"/>
              <w:widowControl/>
              <w:spacing w:line="240" w:lineRule="auto"/>
              <w:ind w:right="922"/>
              <w:rPr>
                <w:rStyle w:val="FontStyle73"/>
                <w:rFonts w:ascii="Verdana" w:eastAsia="Calibri" w:hAnsi="Verdana"/>
              </w:rPr>
            </w:pPr>
            <w:r w:rsidRPr="00D70ECC">
              <w:rPr>
                <w:rStyle w:val="FontStyle73"/>
                <w:rFonts w:ascii="Verdana" w:eastAsia="Calibri" w:hAnsi="Verdana"/>
              </w:rPr>
              <w:t>1.</w:t>
            </w:r>
            <w:r w:rsidR="00E74E08" w:rsidRPr="00D70ECC">
              <w:rPr>
                <w:rStyle w:val="FontStyle73"/>
                <w:rFonts w:ascii="Verdana" w:eastAsia="Calibri" w:hAnsi="Verdana"/>
              </w:rPr>
              <w:t>13</w:t>
            </w:r>
            <w:r w:rsidR="00FC27E7" w:rsidRPr="00D70ECC">
              <w:rPr>
                <w:rStyle w:val="FontStyle73"/>
                <w:rFonts w:ascii="Verdana" w:eastAsia="Calibri" w:hAnsi="Verdana"/>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70ECC" w:rsidRDefault="00FC27E7" w:rsidP="009D46EA">
            <w:pPr>
              <w:pStyle w:val="Style12"/>
              <w:widowControl/>
              <w:spacing w:line="240" w:lineRule="auto"/>
              <w:rPr>
                <w:rStyle w:val="FontStyle73"/>
                <w:rFonts w:ascii="Verdana" w:eastAsia="Calibri" w:hAnsi="Verdana"/>
              </w:rPr>
            </w:pPr>
            <w:r w:rsidRPr="00D70ECC">
              <w:rPr>
                <w:rStyle w:val="FontStyle73"/>
                <w:rFonts w:ascii="Verdana" w:eastAsia="Calibri" w:hAnsi="Verdana"/>
              </w:rPr>
              <w:t>Ne vėliau kaip per</w:t>
            </w:r>
            <w:r w:rsidR="009A56B3" w:rsidRPr="00D70ECC">
              <w:rPr>
                <w:rStyle w:val="FontStyle73"/>
                <w:rFonts w:ascii="Verdana" w:eastAsia="Calibri" w:hAnsi="Verdana"/>
              </w:rPr>
              <w:t xml:space="preserve"> 3</w:t>
            </w:r>
            <w:r w:rsidRPr="00D70ECC">
              <w:rPr>
                <w:rStyle w:val="FontStyle73"/>
                <w:rFonts w:ascii="Verdana" w:eastAsia="Calibri" w:hAnsi="Verdana"/>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70ECC" w:rsidRDefault="00FC27E7" w:rsidP="009D46EA">
            <w:pPr>
              <w:pStyle w:val="Style12"/>
              <w:spacing w:line="240" w:lineRule="auto"/>
              <w:ind w:right="130" w:firstLine="426"/>
              <w:rPr>
                <w:rFonts w:ascii="Verdana" w:hAnsi="Verdana"/>
                <w:sz w:val="22"/>
                <w:szCs w:val="22"/>
              </w:rPr>
            </w:pPr>
          </w:p>
        </w:tc>
      </w:tr>
    </w:tbl>
    <w:p w14:paraId="1F1CDBA5" w14:textId="77777777" w:rsidR="00A06954" w:rsidRPr="00D70ECC" w:rsidRDefault="00A06954" w:rsidP="009D46EA">
      <w:pPr>
        <w:pStyle w:val="Body2"/>
        <w:tabs>
          <w:tab w:val="left" w:pos="1260"/>
        </w:tabs>
        <w:spacing w:after="0"/>
        <w:rPr>
          <w:rFonts w:ascii="Verdana" w:hAnsi="Verdana" w:cs="Times New Roman"/>
          <w:sz w:val="24"/>
          <w:szCs w:val="24"/>
          <w:lang w:val="lt-LT"/>
        </w:rPr>
      </w:pPr>
    </w:p>
    <w:p w14:paraId="3122FBD2" w14:textId="77777777" w:rsidR="00A06954" w:rsidRPr="00D70ECC" w:rsidRDefault="00A06954">
      <w:pPr>
        <w:pStyle w:val="1Skyrius"/>
        <w:numPr>
          <w:ilvl w:val="0"/>
          <w:numId w:val="17"/>
        </w:numPr>
        <w:ind w:left="-142"/>
        <w:jc w:val="center"/>
        <w:rPr>
          <w:rFonts w:ascii="Verdana" w:hAnsi="Verdana" w:cs="Times New Roman"/>
          <w:color w:val="000000"/>
          <w:sz w:val="24"/>
          <w:szCs w:val="24"/>
          <w:lang w:val="lt-LT"/>
        </w:rPr>
      </w:pPr>
      <w:bookmarkStart w:id="5" w:name="_Toc488998668"/>
      <w:bookmarkStart w:id="6" w:name="_Toc148962281"/>
      <w:bookmarkEnd w:id="5"/>
      <w:r w:rsidRPr="00D70ECC">
        <w:rPr>
          <w:rFonts w:ascii="Verdana" w:hAnsi="Verdana" w:cs="Times New Roman"/>
          <w:color w:val="000000"/>
          <w:sz w:val="24"/>
          <w:szCs w:val="24"/>
          <w:lang w:val="lt-LT"/>
        </w:rPr>
        <w:t>PIRKIMO OBJEKTAS</w:t>
      </w:r>
      <w:bookmarkEnd w:id="6"/>
    </w:p>
    <w:p w14:paraId="26236794" w14:textId="77777777" w:rsidR="00A06954" w:rsidRPr="00D70ECC" w:rsidRDefault="00A06954" w:rsidP="009D46EA">
      <w:pPr>
        <w:pStyle w:val="1Skyrius"/>
        <w:ind w:left="720"/>
        <w:rPr>
          <w:rFonts w:ascii="Verdana" w:hAnsi="Verdana" w:cs="Times New Roman"/>
          <w:color w:val="000000"/>
          <w:sz w:val="24"/>
          <w:szCs w:val="24"/>
          <w:lang w:val="lt-LT"/>
        </w:rPr>
      </w:pPr>
    </w:p>
    <w:p w14:paraId="0C004EDE" w14:textId="5AD73147" w:rsidR="00E21437" w:rsidRPr="00D70ECC" w:rsidRDefault="00A06954">
      <w:pPr>
        <w:numPr>
          <w:ilvl w:val="1"/>
          <w:numId w:val="17"/>
        </w:numPr>
        <w:spacing w:after="0" w:line="240" w:lineRule="auto"/>
        <w:ind w:left="0" w:firstLine="709"/>
        <w:jc w:val="both"/>
        <w:rPr>
          <w:rFonts w:ascii="Verdana" w:eastAsia="Arial Unicode MS" w:hAnsi="Verdana" w:cs="Times New Roman"/>
          <w:b/>
          <w:bCs/>
          <w:color w:val="00000A"/>
          <w:sz w:val="24"/>
          <w:szCs w:val="24"/>
          <w:shd w:val="clear" w:color="auto" w:fill="FFFFFF"/>
          <w:lang w:eastAsia="en-US"/>
        </w:rPr>
      </w:pPr>
      <w:r w:rsidRPr="00D70ECC">
        <w:rPr>
          <w:rFonts w:ascii="Verdana" w:hAnsi="Verdana" w:cs="Times New Roman"/>
          <w:sz w:val="24"/>
          <w:szCs w:val="24"/>
        </w:rPr>
        <w:t xml:space="preserve">Pirkimo objektas – </w:t>
      </w:r>
      <w:r w:rsidR="00D07F49" w:rsidRPr="00404F2F">
        <w:rPr>
          <w:rFonts w:ascii="Verdana" w:hAnsi="Verdana" w:cs="Times New Roman"/>
          <w:b/>
          <w:bCs/>
          <w:sz w:val="24"/>
          <w:szCs w:val="24"/>
        </w:rPr>
        <w:t>a</w:t>
      </w:r>
      <w:r w:rsidR="00DA5665" w:rsidRPr="00D70ECC">
        <w:rPr>
          <w:rFonts w:ascii="Verdana" w:hAnsi="Verdana"/>
          <w:b/>
          <w:sz w:val="24"/>
          <w:szCs w:val="24"/>
        </w:rPr>
        <w:t>tliekų konteinerinių aikštelių priežiūros paslaugas Marijampolės savivaldybėje</w:t>
      </w:r>
      <w:r w:rsidR="00DA5665" w:rsidRPr="00D70ECC">
        <w:rPr>
          <w:rFonts w:ascii="Verdana" w:hAnsi="Verdana"/>
          <w:b/>
          <w:szCs w:val="24"/>
        </w:rPr>
        <w:t xml:space="preserve"> </w:t>
      </w:r>
      <w:r w:rsidR="004A5126" w:rsidRPr="00D70ECC">
        <w:rPr>
          <w:rFonts w:ascii="Verdana" w:hAnsi="Verdana" w:cs="Times New Roman"/>
          <w:sz w:val="24"/>
          <w:szCs w:val="24"/>
          <w:shd w:val="clear" w:color="auto" w:fill="FFFFFF"/>
        </w:rPr>
        <w:t>(toliau – Paslaugos).</w:t>
      </w:r>
      <w:r w:rsidR="004A5126" w:rsidRPr="00D70ECC">
        <w:rPr>
          <w:rFonts w:ascii="Verdana" w:eastAsia="Arial Unicode MS" w:hAnsi="Verdana" w:cs="Times New Roman"/>
          <w:sz w:val="24"/>
          <w:szCs w:val="24"/>
          <w:lang w:eastAsia="en-US"/>
        </w:rPr>
        <w:t xml:space="preserve"> </w:t>
      </w:r>
      <w:r w:rsidR="00D811CA" w:rsidRPr="00D70ECC">
        <w:rPr>
          <w:rFonts w:ascii="Verdana" w:hAnsi="Verdana"/>
          <w:sz w:val="24"/>
          <w:szCs w:val="24"/>
        </w:rPr>
        <w:t>Pirkimo objekto BVPŽ kodas: 90533000-2 „Atliekų aikštelių tvarkymo paslaugos“.</w:t>
      </w:r>
      <w:r w:rsidR="00335DCE" w:rsidRPr="00D70ECC">
        <w:rPr>
          <w:rFonts w:ascii="Verdana" w:eastAsia="Arial Unicode MS" w:hAnsi="Verdana" w:cs="Times New Roman"/>
          <w:bCs/>
          <w:color w:val="00000A"/>
          <w:sz w:val="24"/>
          <w:szCs w:val="24"/>
          <w:shd w:val="clear" w:color="auto" w:fill="FFFFFF"/>
          <w:lang w:eastAsia="en-US"/>
        </w:rPr>
        <w:t xml:space="preserve"> Perkamų Paslaugų aprašymas, reikalavimai, sąlygos, terminai ir kt. nustatyti 5 pirkimo sąlygų priede pateiktoje </w:t>
      </w:r>
      <w:r w:rsidR="00335DCE" w:rsidRPr="00D70ECC">
        <w:rPr>
          <w:rFonts w:ascii="Verdana" w:eastAsia="Arial Unicode MS" w:hAnsi="Verdana" w:cs="Times New Roman"/>
          <w:color w:val="00000A"/>
          <w:sz w:val="24"/>
          <w:szCs w:val="24"/>
          <w:lang w:eastAsia="en-US"/>
        </w:rPr>
        <w:t>techninėje specifikacijoje</w:t>
      </w:r>
      <w:r w:rsidR="00335DCE" w:rsidRPr="00D70ECC">
        <w:rPr>
          <w:rFonts w:ascii="Verdana" w:eastAsia="Arial Unicode MS" w:hAnsi="Verdana" w:cs="Times New Roman"/>
          <w:bCs/>
          <w:color w:val="00000A"/>
          <w:sz w:val="24"/>
          <w:szCs w:val="24"/>
          <w:shd w:val="clear" w:color="auto" w:fill="FFFFFF"/>
          <w:lang w:eastAsia="en-US"/>
        </w:rPr>
        <w:t xml:space="preserve"> (toliau – Techninė specifikacija), 4 pirkimo sąlygų priede pateiktame sutarties projekte ir 1 pirkimo sąlygų priede pateiktoje pasiūlymo formoje.</w:t>
      </w:r>
    </w:p>
    <w:p w14:paraId="6E245443" w14:textId="37C22331" w:rsidR="00D2051A" w:rsidRPr="0006409E" w:rsidRDefault="00D2051A">
      <w:pPr>
        <w:numPr>
          <w:ilvl w:val="1"/>
          <w:numId w:val="17"/>
        </w:numPr>
        <w:spacing w:after="0" w:line="240" w:lineRule="auto"/>
        <w:ind w:left="0" w:firstLine="709"/>
        <w:jc w:val="both"/>
        <w:rPr>
          <w:rFonts w:ascii="Verdana" w:hAnsi="Verdana"/>
          <w:b/>
          <w:bCs/>
          <w:sz w:val="24"/>
          <w:szCs w:val="24"/>
          <w:shd w:val="clear" w:color="auto" w:fill="FFFFFF"/>
        </w:rPr>
      </w:pPr>
      <w:r w:rsidRPr="0006409E">
        <w:rPr>
          <w:rFonts w:ascii="Verdana" w:eastAsia="Times New Roman" w:hAnsi="Verdana" w:cs="Times New Roman"/>
          <w:color w:val="000000"/>
          <w:sz w:val="24"/>
          <w:szCs w:val="24"/>
        </w:rPr>
        <w:t xml:space="preserve">Šio tarptautinės vertės pirkimo objektas į dalis </w:t>
      </w:r>
      <w:r w:rsidR="00714D17" w:rsidRPr="0006409E">
        <w:rPr>
          <w:rFonts w:ascii="Verdana" w:eastAsia="Times New Roman" w:hAnsi="Verdana" w:cs="Times New Roman"/>
          <w:color w:val="000000"/>
          <w:sz w:val="24"/>
          <w:szCs w:val="24"/>
        </w:rPr>
        <w:t>neskaidom</w:t>
      </w:r>
      <w:r w:rsidR="00A141F2" w:rsidRPr="0006409E">
        <w:rPr>
          <w:rFonts w:ascii="Verdana" w:eastAsia="Times New Roman" w:hAnsi="Verdana" w:cs="Times New Roman"/>
          <w:color w:val="000000"/>
          <w:sz w:val="24"/>
          <w:szCs w:val="24"/>
        </w:rPr>
        <w:t>as, siekiant užtikrinti paslaugų vientisumą ir vieningą sanitarinės kokybės standartą visoje Marijampolės savivaldybės teritorijoje. Centralizuota vieno tiekėjo atsakomybė garantuoja veiklos nepertraukiamumą bei operatyvų problemų sprendimą, išvengiant atsakomybės dubliavimo tarp skirtingų subjektų. Be to,</w:t>
      </w:r>
      <w:r w:rsidR="00714D17" w:rsidRPr="0006409E">
        <w:rPr>
          <w:rFonts w:ascii="Verdana" w:eastAsia="Times New Roman" w:hAnsi="Verdana" w:cs="Times New Roman"/>
          <w:color w:val="000000"/>
          <w:sz w:val="24"/>
          <w:szCs w:val="24"/>
        </w:rPr>
        <w:t xml:space="preserve"> </w:t>
      </w:r>
      <w:r w:rsidR="00A141F2" w:rsidRPr="0006409E">
        <w:rPr>
          <w:rFonts w:ascii="Verdana" w:eastAsia="Times New Roman" w:hAnsi="Verdana" w:cs="Times New Roman"/>
          <w:color w:val="000000"/>
          <w:sz w:val="24"/>
          <w:szCs w:val="24"/>
        </w:rPr>
        <w:t>vienas tiekėjas gali efektyviau planuoti maršrutus, todėl paslaugos kaina tampa mažesnė, o savivaldybei paprasčiau kontroliuoti darbų kokybę. Dėl šios priežasties p</w:t>
      </w:r>
      <w:r w:rsidRPr="0006409E">
        <w:rPr>
          <w:rFonts w:ascii="Verdana" w:hAnsi="Verdana"/>
          <w:sz w:val="24"/>
          <w:szCs w:val="24"/>
        </w:rPr>
        <w:t xml:space="preserve">asiūlymas turi būti pateiktas visai pirkimo sąlygų techninėje specifikacijoje ir pasiūlymo formoje nurodytai apimčiai. Pasiūlymai apimantys ne visą pirkimo objektą vertinami nebus. </w:t>
      </w:r>
    </w:p>
    <w:p w14:paraId="16FF43A0" w14:textId="12093827" w:rsidR="00DD76B6" w:rsidRPr="00D70ECC" w:rsidRDefault="00DD76B6">
      <w:pPr>
        <w:numPr>
          <w:ilvl w:val="1"/>
          <w:numId w:val="17"/>
        </w:numPr>
        <w:tabs>
          <w:tab w:val="left" w:pos="1418"/>
        </w:tabs>
        <w:spacing w:after="0" w:line="240" w:lineRule="auto"/>
        <w:ind w:left="0" w:firstLine="709"/>
        <w:jc w:val="both"/>
        <w:rPr>
          <w:rFonts w:ascii="Verdana" w:hAnsi="Verdana"/>
          <w:sz w:val="24"/>
          <w:szCs w:val="24"/>
        </w:rPr>
      </w:pPr>
      <w:r w:rsidRPr="00D70ECC">
        <w:rPr>
          <w:rFonts w:ascii="Verdana" w:hAnsi="Verdana"/>
          <w:sz w:val="24"/>
          <w:szCs w:val="24"/>
        </w:rPr>
        <w:t>Paslaugos neperkamos iš centrinės perkančiosios organizacijos (toliau – CPO), kadangi išanalizavus CPO kataloge esančią paslaugų pasiūlą, nustatyta, kad pirkimo objekto CPO kataloge nėra.</w:t>
      </w:r>
    </w:p>
    <w:p w14:paraId="2FF2A221" w14:textId="0C8A5BF2" w:rsidR="004A5126" w:rsidRPr="00D70ECC" w:rsidRDefault="004A5126">
      <w:pPr>
        <w:numPr>
          <w:ilvl w:val="1"/>
          <w:numId w:val="17"/>
        </w:numPr>
        <w:spacing w:after="0" w:line="240" w:lineRule="auto"/>
        <w:ind w:left="0" w:firstLine="709"/>
        <w:jc w:val="both"/>
        <w:rPr>
          <w:rFonts w:ascii="Verdana" w:hAnsi="Verdana" w:cs="Times New Roman"/>
          <w:sz w:val="24"/>
          <w:szCs w:val="24"/>
        </w:rPr>
      </w:pPr>
      <w:r w:rsidRPr="00D70ECC">
        <w:rPr>
          <w:rFonts w:ascii="Verdana" w:hAnsi="Verdana" w:cs="Times New Roman"/>
          <w:sz w:val="24"/>
          <w:szCs w:val="24"/>
        </w:rPr>
        <w:t xml:space="preserve">Į Paslaugų </w:t>
      </w:r>
      <w:r w:rsidR="00182E85" w:rsidRPr="00D70ECC">
        <w:rPr>
          <w:rFonts w:ascii="Verdana" w:hAnsi="Verdana" w:cs="Times New Roman"/>
          <w:sz w:val="24"/>
          <w:szCs w:val="24"/>
        </w:rPr>
        <w:t xml:space="preserve">įkainius </w:t>
      </w:r>
      <w:r w:rsidRPr="00D70ECC">
        <w:rPr>
          <w:rFonts w:ascii="Verdana" w:hAnsi="Verdana" w:cs="Times New Roman"/>
          <w:sz w:val="24"/>
          <w:szCs w:val="24"/>
        </w:rPr>
        <w:t xml:space="preserve">turi būti įskaičiuotos visos paslaugos, kurios gali būti pagrįstai laikomos būtinomis Paslaugų atlikimui, turės būti atliktos be papildomo apmokėjimo nepriklausomai nuo to, ar jos yra apibūdintos </w:t>
      </w:r>
      <w:r w:rsidR="00E21437" w:rsidRPr="00D70ECC">
        <w:rPr>
          <w:rFonts w:ascii="Verdana" w:hAnsi="Verdana" w:cs="Times New Roman"/>
          <w:sz w:val="24"/>
          <w:szCs w:val="24"/>
        </w:rPr>
        <w:t>Pasiūlymo formoje</w:t>
      </w:r>
      <w:r w:rsidRPr="00D70ECC">
        <w:rPr>
          <w:rFonts w:ascii="Verdana" w:hAnsi="Verdana" w:cs="Times New Roman"/>
          <w:sz w:val="24"/>
          <w:szCs w:val="24"/>
        </w:rPr>
        <w:t>.</w:t>
      </w:r>
    </w:p>
    <w:p w14:paraId="74459D75" w14:textId="3E6EE34D" w:rsidR="00A06954" w:rsidRPr="00D70ECC" w:rsidRDefault="00A06954">
      <w:pPr>
        <w:numPr>
          <w:ilvl w:val="1"/>
          <w:numId w:val="17"/>
        </w:numPr>
        <w:spacing w:after="0" w:line="240" w:lineRule="auto"/>
        <w:ind w:left="0" w:firstLine="709"/>
        <w:jc w:val="both"/>
        <w:rPr>
          <w:rFonts w:ascii="Verdana" w:hAnsi="Verdana" w:cs="Times New Roman"/>
          <w:sz w:val="24"/>
          <w:szCs w:val="24"/>
        </w:rPr>
      </w:pPr>
      <w:r w:rsidRPr="00D70ECC">
        <w:rPr>
          <w:rFonts w:ascii="Verdana" w:hAnsi="Verdana" w:cs="Times New Roman"/>
          <w:sz w:val="24"/>
          <w:szCs w:val="24"/>
        </w:rPr>
        <w:t xml:space="preserve">Tiekėjo pasiūlymas turi būti parengtas pagal pirkimo sąlygų </w:t>
      </w:r>
      <w:r w:rsidR="008A65F3" w:rsidRPr="00D70ECC">
        <w:rPr>
          <w:rFonts w:ascii="Verdana" w:hAnsi="Verdana" w:cs="Times New Roman"/>
          <w:sz w:val="24"/>
          <w:szCs w:val="24"/>
        </w:rPr>
        <w:fldChar w:fldCharType="begin"/>
      </w:r>
      <w:r w:rsidR="00DF25BE" w:rsidRPr="00D70ECC">
        <w:rPr>
          <w:rFonts w:ascii="Verdana" w:hAnsi="Verdana" w:cs="Times New Roman"/>
          <w:sz w:val="24"/>
          <w:szCs w:val="24"/>
        </w:rPr>
        <w:instrText xml:space="preserve"> REF _Ref69401645 \r \h </w:instrText>
      </w:r>
      <w:r w:rsidR="007923F3" w:rsidRPr="00D70ECC">
        <w:rPr>
          <w:rFonts w:ascii="Verdana" w:hAnsi="Verdana" w:cs="Times New Roman"/>
          <w:sz w:val="24"/>
          <w:szCs w:val="24"/>
        </w:rPr>
        <w:instrText xml:space="preserve"> \* MERGEFORMAT </w:instrText>
      </w:r>
      <w:r w:rsidR="008A65F3" w:rsidRPr="00D70ECC">
        <w:rPr>
          <w:rFonts w:ascii="Verdana" w:hAnsi="Verdana" w:cs="Times New Roman"/>
          <w:sz w:val="24"/>
          <w:szCs w:val="24"/>
        </w:rPr>
      </w:r>
      <w:r w:rsidR="008A65F3" w:rsidRPr="00D70ECC">
        <w:rPr>
          <w:rFonts w:ascii="Verdana" w:hAnsi="Verdana" w:cs="Times New Roman"/>
          <w:sz w:val="24"/>
          <w:szCs w:val="24"/>
        </w:rPr>
        <w:fldChar w:fldCharType="separate"/>
      </w:r>
      <w:r w:rsidR="003936B3" w:rsidRPr="00D70ECC">
        <w:rPr>
          <w:rFonts w:ascii="Verdana" w:hAnsi="Verdana" w:cs="Times New Roman"/>
          <w:sz w:val="24"/>
          <w:szCs w:val="24"/>
        </w:rPr>
        <w:t>1</w:t>
      </w:r>
      <w:r w:rsidR="008A65F3" w:rsidRPr="00D70ECC">
        <w:rPr>
          <w:rFonts w:ascii="Verdana" w:hAnsi="Verdana" w:cs="Times New Roman"/>
          <w:sz w:val="24"/>
          <w:szCs w:val="24"/>
        </w:rPr>
        <w:fldChar w:fldCharType="end"/>
      </w:r>
      <w:r w:rsidRPr="00D70ECC">
        <w:rPr>
          <w:rFonts w:ascii="Verdana" w:hAnsi="Verdana" w:cs="Times New Roman"/>
          <w:sz w:val="24"/>
          <w:szCs w:val="24"/>
        </w:rPr>
        <w:t xml:space="preserve"> priedo reikalavimus.</w:t>
      </w:r>
    </w:p>
    <w:p w14:paraId="3EE23B77" w14:textId="77777777" w:rsidR="00714D17" w:rsidRPr="00D70ECC" w:rsidRDefault="00714D17">
      <w:pPr>
        <w:pStyle w:val="Sraopastraipa"/>
        <w:numPr>
          <w:ilvl w:val="1"/>
          <w:numId w:val="17"/>
        </w:numPr>
        <w:tabs>
          <w:tab w:val="left" w:pos="1418"/>
        </w:tabs>
        <w:spacing w:after="0" w:line="240" w:lineRule="auto"/>
        <w:ind w:left="0" w:firstLine="709"/>
        <w:contextualSpacing w:val="0"/>
        <w:jc w:val="both"/>
        <w:rPr>
          <w:rFonts w:ascii="Verdana" w:hAnsi="Verdana"/>
          <w:color w:val="000000" w:themeColor="text1"/>
          <w:szCs w:val="24"/>
        </w:rPr>
      </w:pPr>
      <w:r w:rsidRPr="00D70ECC">
        <w:rPr>
          <w:rFonts w:ascii="Verdana" w:hAnsi="Verdana"/>
          <w:b/>
          <w:bCs/>
          <w:color w:val="000000" w:themeColor="text1"/>
          <w:shd w:val="clear" w:color="auto" w:fill="FFFFFF"/>
        </w:rPr>
        <w:lastRenderedPageBreak/>
        <w:t xml:space="preserve">Sutartis įsigalioja nuo jos pasirašymo momento ir galioja, kol šalys sutaria ją nutraukti arba kol sutarties galiojimas pasibaigia (visiškai įvykdomi įsipareigojimai), nutraukiama įstatymu ar sutartyje nustatytais atvejais. </w:t>
      </w:r>
    </w:p>
    <w:p w14:paraId="07CEBF13" w14:textId="4BD3B116" w:rsidR="008F3C67" w:rsidRPr="00D70ECC" w:rsidRDefault="00E03FE6">
      <w:pPr>
        <w:numPr>
          <w:ilvl w:val="1"/>
          <w:numId w:val="17"/>
        </w:numPr>
        <w:spacing w:after="0" w:line="240" w:lineRule="auto"/>
        <w:ind w:left="0" w:firstLine="709"/>
        <w:jc w:val="both"/>
        <w:rPr>
          <w:rFonts w:ascii="Verdana" w:hAnsi="Verdana" w:cs="Times New Roman"/>
          <w:sz w:val="24"/>
          <w:szCs w:val="24"/>
        </w:rPr>
      </w:pPr>
      <w:r w:rsidRPr="00D70ECC">
        <w:rPr>
          <w:rFonts w:ascii="Verdana" w:hAnsi="Verdana" w:cs="Times New Roman"/>
          <w:sz w:val="24"/>
          <w:szCs w:val="24"/>
        </w:rPr>
        <w:t>Sutarties galiojimo terminą sudaro: 36 (trisdešimt šeši) mėnesiai Paslaugų teikimo terminas</w:t>
      </w:r>
      <w:r w:rsidR="00714D17" w:rsidRPr="00D70ECC">
        <w:rPr>
          <w:rFonts w:ascii="Verdana" w:hAnsi="Verdana" w:cs="Times New Roman"/>
          <w:sz w:val="24"/>
          <w:szCs w:val="24"/>
        </w:rPr>
        <w:t xml:space="preserve"> bei</w:t>
      </w:r>
      <w:r w:rsidRPr="00D70ECC">
        <w:rPr>
          <w:rFonts w:ascii="Verdana" w:hAnsi="Verdana" w:cs="Times New Roman"/>
          <w:sz w:val="24"/>
          <w:szCs w:val="24"/>
        </w:rPr>
        <w:t xml:space="preserve"> 30 (trisdešimt) k. d. apmokėjimo už suteiktas Paslaugas terminas.</w:t>
      </w:r>
    </w:p>
    <w:p w14:paraId="4C9E003B" w14:textId="041B48BC" w:rsidR="00257A76" w:rsidRPr="0006409E" w:rsidRDefault="005D233F">
      <w:pPr>
        <w:numPr>
          <w:ilvl w:val="1"/>
          <w:numId w:val="17"/>
        </w:numPr>
        <w:spacing w:after="0" w:line="240" w:lineRule="auto"/>
        <w:ind w:left="0" w:firstLine="709"/>
        <w:jc w:val="both"/>
        <w:rPr>
          <w:rFonts w:ascii="Verdana" w:hAnsi="Verdana" w:cs="Times New Roman"/>
          <w:sz w:val="24"/>
          <w:szCs w:val="24"/>
        </w:rPr>
      </w:pPr>
      <w:r w:rsidRPr="00CD3864">
        <w:rPr>
          <w:rFonts w:ascii="Verdana" w:hAnsi="Verdana" w:cs="Times New Roman"/>
          <w:sz w:val="24"/>
          <w:szCs w:val="24"/>
        </w:rPr>
        <w:t>P</w:t>
      </w:r>
      <w:r w:rsidR="00F22C4E" w:rsidRPr="00CD3864">
        <w:rPr>
          <w:rFonts w:ascii="Verdana" w:hAnsi="Verdana" w:cs="Times New Roman"/>
          <w:sz w:val="24"/>
          <w:szCs w:val="24"/>
        </w:rPr>
        <w:t>irkimo dokumentuose ar jų priedu</w:t>
      </w:r>
      <w:r w:rsidR="00A5239E" w:rsidRPr="00CD3864">
        <w:rPr>
          <w:rFonts w:ascii="Verdana" w:hAnsi="Verdana" w:cs="Times New Roman"/>
          <w:sz w:val="24"/>
          <w:szCs w:val="24"/>
        </w:rPr>
        <w:t>o</w:t>
      </w:r>
      <w:r w:rsidR="00F22C4E" w:rsidRPr="00CD3864">
        <w:rPr>
          <w:rFonts w:ascii="Verdana" w:hAnsi="Verdana" w:cs="Times New Roman"/>
          <w:sz w:val="24"/>
          <w:szCs w:val="24"/>
        </w:rPr>
        <w:t>se</w:t>
      </w:r>
      <w:r w:rsidR="009F7229" w:rsidRPr="00CD3864">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r w:rsidR="000E1561" w:rsidRPr="00CD3864">
        <w:rPr>
          <w:rFonts w:ascii="Verdana" w:hAnsi="Verdana" w:cs="Times New Roman"/>
          <w:sz w:val="24"/>
          <w:szCs w:val="24"/>
        </w:rPr>
        <w:t xml:space="preserve"> </w:t>
      </w:r>
      <w:r w:rsidR="000E1561" w:rsidRPr="0006409E">
        <w:rPr>
          <w:rFonts w:ascii="Verdana" w:hAnsi="Verdana"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DC36A27" w14:textId="4E4B47C6" w:rsidR="00257A76" w:rsidRPr="00D70ECC" w:rsidRDefault="000C123F">
      <w:pPr>
        <w:numPr>
          <w:ilvl w:val="1"/>
          <w:numId w:val="17"/>
        </w:numPr>
        <w:spacing w:after="0" w:line="240" w:lineRule="auto"/>
        <w:ind w:left="0" w:firstLine="709"/>
        <w:jc w:val="both"/>
        <w:rPr>
          <w:rFonts w:ascii="Verdana" w:hAnsi="Verdana" w:cs="Times New Roman"/>
          <w:sz w:val="24"/>
          <w:szCs w:val="24"/>
        </w:rPr>
      </w:pPr>
      <w:r w:rsidRPr="00CD3864">
        <w:rPr>
          <w:rFonts w:ascii="Verdana" w:hAnsi="Verdana"/>
          <w:bCs/>
          <w:sz w:val="24"/>
          <w:szCs w:val="24"/>
        </w:rPr>
        <w:t>Paslaugų teikimo</w:t>
      </w:r>
      <w:r w:rsidRPr="00D70ECC">
        <w:rPr>
          <w:rFonts w:ascii="Verdana" w:hAnsi="Verdana"/>
          <w:bCs/>
          <w:sz w:val="24"/>
          <w:szCs w:val="24"/>
        </w:rPr>
        <w:t xml:space="preserve"> vieta –</w:t>
      </w:r>
      <w:r w:rsidRPr="00D70ECC">
        <w:rPr>
          <w:rFonts w:ascii="Verdana" w:hAnsi="Verdana" w:cs="Calibri"/>
          <w:sz w:val="24"/>
          <w:szCs w:val="24"/>
        </w:rPr>
        <w:t xml:space="preserve"> Marijampolės savivaldybės </w:t>
      </w:r>
      <w:r w:rsidR="00714D17" w:rsidRPr="00D70ECC">
        <w:rPr>
          <w:rFonts w:ascii="Verdana" w:hAnsi="Verdana" w:cs="Calibri"/>
          <w:sz w:val="24"/>
          <w:szCs w:val="24"/>
        </w:rPr>
        <w:t>teritorija</w:t>
      </w:r>
      <w:r w:rsidRPr="00D70ECC">
        <w:rPr>
          <w:rFonts w:ascii="Verdana" w:hAnsi="Verdana" w:cs="Calibri"/>
          <w:sz w:val="24"/>
          <w:szCs w:val="24"/>
        </w:rPr>
        <w:t xml:space="preserve">. Konkretūs </w:t>
      </w:r>
      <w:r w:rsidR="00257A76" w:rsidRPr="00D70ECC">
        <w:rPr>
          <w:rFonts w:ascii="Verdana" w:hAnsi="Verdana" w:cs="Calibri"/>
          <w:sz w:val="24"/>
          <w:szCs w:val="24"/>
        </w:rPr>
        <w:t>paslaugų atlikimo</w:t>
      </w:r>
      <w:r w:rsidRPr="00D70ECC">
        <w:rPr>
          <w:rFonts w:ascii="Verdana" w:hAnsi="Verdana" w:cs="Calibri"/>
          <w:sz w:val="24"/>
          <w:szCs w:val="24"/>
        </w:rPr>
        <w:t xml:space="preserve"> vietų adresai </w:t>
      </w:r>
      <w:r w:rsidR="00C2247B" w:rsidRPr="00CD3864">
        <w:rPr>
          <w:rFonts w:ascii="Verdana" w:hAnsi="Verdana" w:cs="Calibri"/>
          <w:sz w:val="24"/>
          <w:szCs w:val="24"/>
        </w:rPr>
        <w:t>nurodyt</w:t>
      </w:r>
      <w:r w:rsidRPr="00CD3864">
        <w:rPr>
          <w:rFonts w:ascii="Verdana" w:hAnsi="Verdana" w:cs="Calibri"/>
          <w:sz w:val="24"/>
          <w:szCs w:val="24"/>
        </w:rPr>
        <w:t>i</w:t>
      </w:r>
      <w:r w:rsidR="00C2247B" w:rsidRPr="00CD3864">
        <w:rPr>
          <w:rFonts w:ascii="Verdana" w:hAnsi="Verdana" w:cs="Times New Roman"/>
          <w:sz w:val="24"/>
          <w:szCs w:val="24"/>
        </w:rPr>
        <w:t xml:space="preserve"> </w:t>
      </w:r>
      <w:r w:rsidR="00C2247B" w:rsidRPr="0006409E">
        <w:rPr>
          <w:rFonts w:ascii="Verdana" w:hAnsi="Verdana" w:cs="Times New Roman"/>
          <w:sz w:val="24"/>
          <w:szCs w:val="24"/>
        </w:rPr>
        <w:t>pirkimo sąlygų 7 priede</w:t>
      </w:r>
      <w:r w:rsidR="00C2247B" w:rsidRPr="00D70ECC">
        <w:rPr>
          <w:rFonts w:ascii="Verdana" w:hAnsi="Verdana" w:cs="Calibri"/>
          <w:sz w:val="24"/>
          <w:szCs w:val="24"/>
        </w:rPr>
        <w:t xml:space="preserve"> pateiktame konteinerinių aikštelių sąraše</w:t>
      </w:r>
      <w:r w:rsidRPr="00D70ECC">
        <w:rPr>
          <w:rFonts w:ascii="Verdana" w:hAnsi="Verdana" w:cs="Calibri"/>
          <w:sz w:val="24"/>
          <w:szCs w:val="24"/>
        </w:rPr>
        <w:t xml:space="preserve">. </w:t>
      </w:r>
      <w:r w:rsidRPr="00D70ECC">
        <w:rPr>
          <w:rFonts w:ascii="Verdana" w:hAnsi="Verdana"/>
          <w:sz w:val="24"/>
          <w:szCs w:val="24"/>
        </w:rPr>
        <w:t xml:space="preserve">Perkančioji organizacija </w:t>
      </w:r>
      <w:r w:rsidR="00257A76" w:rsidRPr="00D70ECC">
        <w:rPr>
          <w:rFonts w:ascii="Verdana" w:hAnsi="Verdana"/>
          <w:sz w:val="24"/>
          <w:szCs w:val="24"/>
        </w:rPr>
        <w:t>esant poreikiui teikia Paslaugų teikėjui Paslaugų užsakymą raštu, nurodydama  Paslaugų kiekius (apimtį), suteikimo vietą, terminą joms suteikti.</w:t>
      </w:r>
    </w:p>
    <w:p w14:paraId="0CFF95A7" w14:textId="6B9928E9" w:rsidR="00A06954" w:rsidRPr="00D70ECC" w:rsidRDefault="00A06954">
      <w:pPr>
        <w:numPr>
          <w:ilvl w:val="1"/>
          <w:numId w:val="17"/>
        </w:numPr>
        <w:tabs>
          <w:tab w:val="left" w:pos="1560"/>
        </w:tabs>
        <w:spacing w:after="0" w:line="240" w:lineRule="auto"/>
        <w:ind w:left="0" w:firstLine="709"/>
        <w:jc w:val="both"/>
        <w:rPr>
          <w:rFonts w:ascii="Verdana" w:hAnsi="Verdana" w:cs="Times New Roman"/>
          <w:sz w:val="24"/>
          <w:szCs w:val="24"/>
        </w:rPr>
      </w:pPr>
      <w:r w:rsidRPr="00D70ECC">
        <w:rPr>
          <w:rFonts w:ascii="Verdana" w:hAnsi="Verdana"/>
          <w:sz w:val="24"/>
          <w:szCs w:val="24"/>
        </w:rPr>
        <w:t xml:space="preserve">Pirkimo dalyviai atsako už rūpestingą visų pirkimo dokumentų išnagrinėjimą. Iš </w:t>
      </w:r>
      <w:r w:rsidR="00E02F37" w:rsidRPr="00D70ECC">
        <w:rPr>
          <w:rFonts w:ascii="Verdana" w:hAnsi="Verdana"/>
          <w:sz w:val="24"/>
          <w:szCs w:val="24"/>
        </w:rPr>
        <w:t>t</w:t>
      </w:r>
      <w:r w:rsidRPr="00D70ECC">
        <w:rPr>
          <w:rFonts w:ascii="Verdana" w:hAnsi="Verdana"/>
          <w:sz w:val="24"/>
          <w:szCs w:val="24"/>
        </w:rPr>
        <w:t>iekėjo, laimėjusio pirkimą, nebebus priimtas joks reikalavimas pakeisti pasiūlymo sumą arba sąlygas, grindžiamas klaidomis ar praleidimais.</w:t>
      </w:r>
    </w:p>
    <w:p w14:paraId="537AA355" w14:textId="4EA0EEEB" w:rsidR="00B36295" w:rsidRPr="00D70ECC" w:rsidRDefault="00A06954">
      <w:pPr>
        <w:numPr>
          <w:ilvl w:val="1"/>
          <w:numId w:val="17"/>
        </w:numPr>
        <w:tabs>
          <w:tab w:val="left" w:pos="1418"/>
        </w:tabs>
        <w:spacing w:after="0" w:line="240" w:lineRule="auto"/>
        <w:ind w:left="0" w:firstLine="709"/>
        <w:jc w:val="both"/>
        <w:rPr>
          <w:rFonts w:ascii="Verdana" w:hAnsi="Verdana" w:cs="Times New Roman"/>
          <w:sz w:val="24"/>
          <w:szCs w:val="24"/>
        </w:rPr>
      </w:pPr>
      <w:r w:rsidRPr="00D70ECC">
        <w:rPr>
          <w:rFonts w:ascii="Verdana" w:hAnsi="Verdana" w:cs="Times New Roman"/>
          <w:sz w:val="24"/>
          <w:szCs w:val="24"/>
        </w:rPr>
        <w:t>Pirkimą laimėjęs tiekėjas pateikto</w:t>
      </w:r>
      <w:r w:rsidR="004A5126" w:rsidRPr="00D70ECC">
        <w:rPr>
          <w:rFonts w:ascii="Verdana" w:hAnsi="Verdana" w:cs="Times New Roman"/>
          <w:sz w:val="24"/>
          <w:szCs w:val="24"/>
        </w:rPr>
        <w:t xml:space="preserve"> s</w:t>
      </w:r>
      <w:r w:rsidRPr="00D70ECC">
        <w:rPr>
          <w:rFonts w:ascii="Verdana" w:hAnsi="Verdana" w:cs="Times New Roman"/>
          <w:sz w:val="24"/>
          <w:szCs w:val="24"/>
        </w:rPr>
        <w:t xml:space="preserve">utarties projekto turinio (pirkimo sąlygų </w:t>
      </w:r>
      <w:r w:rsidR="008A65F3" w:rsidRPr="00D70ECC">
        <w:rPr>
          <w:rFonts w:ascii="Verdana" w:hAnsi="Verdana" w:cs="Times New Roman"/>
          <w:sz w:val="24"/>
          <w:szCs w:val="24"/>
        </w:rPr>
        <w:fldChar w:fldCharType="begin"/>
      </w:r>
      <w:r w:rsidR="00DF25BE" w:rsidRPr="00D70ECC">
        <w:rPr>
          <w:rFonts w:ascii="Verdana" w:hAnsi="Verdana" w:cs="Times New Roman"/>
          <w:sz w:val="24"/>
          <w:szCs w:val="24"/>
        </w:rPr>
        <w:instrText xml:space="preserve"> REF _Ref69401691 \r \h </w:instrText>
      </w:r>
      <w:r w:rsidR="00872509" w:rsidRPr="00D70ECC">
        <w:rPr>
          <w:rFonts w:ascii="Verdana" w:hAnsi="Verdana" w:cs="Times New Roman"/>
          <w:sz w:val="24"/>
          <w:szCs w:val="24"/>
        </w:rPr>
        <w:instrText xml:space="preserve"> \* MERGEFORMAT </w:instrText>
      </w:r>
      <w:r w:rsidR="008A65F3" w:rsidRPr="00D70ECC">
        <w:rPr>
          <w:rFonts w:ascii="Verdana" w:hAnsi="Verdana" w:cs="Times New Roman"/>
          <w:sz w:val="24"/>
          <w:szCs w:val="24"/>
        </w:rPr>
      </w:r>
      <w:r w:rsidR="008A65F3" w:rsidRPr="00D70ECC">
        <w:rPr>
          <w:rFonts w:ascii="Verdana" w:hAnsi="Verdana" w:cs="Times New Roman"/>
          <w:sz w:val="24"/>
          <w:szCs w:val="24"/>
        </w:rPr>
        <w:fldChar w:fldCharType="separate"/>
      </w:r>
      <w:r w:rsidR="003936B3" w:rsidRPr="00D70ECC">
        <w:rPr>
          <w:rFonts w:ascii="Verdana" w:hAnsi="Verdana" w:cs="Times New Roman"/>
          <w:sz w:val="24"/>
          <w:szCs w:val="24"/>
        </w:rPr>
        <w:t>4</w:t>
      </w:r>
      <w:r w:rsidR="008A65F3" w:rsidRPr="00D70ECC">
        <w:rPr>
          <w:rFonts w:ascii="Verdana" w:hAnsi="Verdana" w:cs="Times New Roman"/>
          <w:sz w:val="24"/>
          <w:szCs w:val="24"/>
        </w:rPr>
        <w:fldChar w:fldCharType="end"/>
      </w:r>
      <w:r w:rsidRPr="00D70ECC">
        <w:rPr>
          <w:rFonts w:ascii="Verdana" w:hAnsi="Verdana" w:cs="Times New Roman"/>
          <w:sz w:val="24"/>
          <w:szCs w:val="24"/>
        </w:rPr>
        <w:t xml:space="preserve"> priedas) keisti negali.</w:t>
      </w:r>
    </w:p>
    <w:p w14:paraId="5BD0E674" w14:textId="77777777" w:rsidR="00B36295" w:rsidRPr="00D70ECC" w:rsidRDefault="00B36295" w:rsidP="009D46EA">
      <w:pPr>
        <w:spacing w:after="0" w:line="240" w:lineRule="auto"/>
        <w:ind w:left="709"/>
        <w:jc w:val="both"/>
        <w:rPr>
          <w:rFonts w:ascii="Verdana" w:hAnsi="Verdana" w:cs="Times New Roman"/>
          <w:sz w:val="24"/>
          <w:szCs w:val="24"/>
        </w:rPr>
      </w:pPr>
    </w:p>
    <w:p w14:paraId="22C1CC1F" w14:textId="77777777" w:rsidR="00A06954" w:rsidRPr="00D70ECC" w:rsidRDefault="00A06954">
      <w:pPr>
        <w:pStyle w:val="1Skyrius"/>
        <w:numPr>
          <w:ilvl w:val="0"/>
          <w:numId w:val="17"/>
        </w:numPr>
        <w:jc w:val="center"/>
        <w:rPr>
          <w:rFonts w:ascii="Verdana" w:hAnsi="Verdana" w:cs="Times New Roman"/>
          <w:color w:val="000000"/>
          <w:sz w:val="24"/>
          <w:szCs w:val="24"/>
          <w:lang w:val="lt-LT"/>
        </w:rPr>
      </w:pPr>
      <w:bookmarkStart w:id="7" w:name="_Toc488998669"/>
      <w:bookmarkStart w:id="8" w:name="_Toc148962282"/>
      <w:bookmarkEnd w:id="7"/>
      <w:r w:rsidRPr="00D70ECC">
        <w:rPr>
          <w:rFonts w:ascii="Verdana" w:hAnsi="Verdana" w:cs="Times New Roman"/>
          <w:color w:val="000000"/>
          <w:sz w:val="24"/>
          <w:szCs w:val="24"/>
          <w:lang w:val="lt-LT"/>
        </w:rPr>
        <w:t>TIEKĖJŲ PAŠALINIMO PAGRINDAI IR REIKALAUJAMA KVALIFIKACIJA</w:t>
      </w:r>
      <w:bookmarkEnd w:id="8"/>
    </w:p>
    <w:p w14:paraId="7FC09208" w14:textId="5576872F" w:rsidR="00A06954" w:rsidRPr="00D70ECC" w:rsidRDefault="00A06954" w:rsidP="009D46EA">
      <w:pPr>
        <w:pStyle w:val="Antrat"/>
        <w:rPr>
          <w:rFonts w:ascii="Verdana" w:hAnsi="Verdana" w:cs="Times New Roman"/>
          <w:sz w:val="24"/>
          <w:szCs w:val="24"/>
          <w:lang w:val="lt-LT"/>
        </w:rPr>
      </w:pPr>
    </w:p>
    <w:p w14:paraId="0D459ABB" w14:textId="39CEF4AB" w:rsidR="0014090E" w:rsidRPr="00D70ECC" w:rsidRDefault="0014090E" w:rsidP="009D46EA">
      <w:pPr>
        <w:pStyle w:val="Body2"/>
        <w:numPr>
          <w:ilvl w:val="1"/>
          <w:numId w:val="5"/>
        </w:numPr>
        <w:tabs>
          <w:tab w:val="clear" w:pos="1200"/>
          <w:tab w:val="left" w:pos="120"/>
          <w:tab w:val="num" w:pos="840"/>
        </w:tabs>
        <w:spacing w:after="0"/>
        <w:ind w:left="0" w:firstLine="709"/>
        <w:rPr>
          <w:rFonts w:ascii="Verdana" w:hAnsi="Verdana" w:cs="Times New Roman"/>
          <w:kern w:val="16"/>
          <w:sz w:val="24"/>
          <w:szCs w:val="24"/>
          <w:lang w:val="lt-LT"/>
        </w:rPr>
      </w:pPr>
      <w:r w:rsidRPr="00D70ECC">
        <w:rPr>
          <w:rFonts w:ascii="Verdana" w:hAnsi="Verdana"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D70ECC">
        <w:rPr>
          <w:rFonts w:ascii="Verdana" w:eastAsiaTheme="minorEastAsia" w:hAnsi="Verdana" w:cs="Times New Roman"/>
          <w:color w:val="00000A"/>
          <w:sz w:val="24"/>
          <w:szCs w:val="24"/>
          <w:lang w:val="lt-LT"/>
        </w:rPr>
        <w:t>bei pirkimo objektui taikomo aplinkos apsaugos vadybos sistemos standarto reikalavimus</w:t>
      </w:r>
      <w:r w:rsidR="00AF3E24" w:rsidRPr="00D70ECC">
        <w:rPr>
          <w:rFonts w:ascii="Verdana" w:eastAsiaTheme="minorEastAsia" w:hAnsi="Verdana" w:cs="Times New Roman"/>
          <w:color w:val="00000A"/>
          <w:sz w:val="24"/>
          <w:szCs w:val="24"/>
          <w:lang w:val="lt-LT"/>
        </w:rPr>
        <w:t xml:space="preserve"> (jei taikomi)</w:t>
      </w:r>
      <w:r w:rsidRPr="00D70ECC">
        <w:rPr>
          <w:rFonts w:ascii="Verdana" w:eastAsiaTheme="minorEastAsia" w:hAnsi="Verdana" w:cs="Times New Roman"/>
          <w:color w:val="00000A"/>
          <w:sz w:val="24"/>
          <w:szCs w:val="24"/>
          <w:lang w:val="lt-LT"/>
        </w:rPr>
        <w:t>.</w:t>
      </w:r>
    </w:p>
    <w:p w14:paraId="424DA39E" w14:textId="26996F65" w:rsidR="0014090E" w:rsidRPr="00D70ECC" w:rsidRDefault="0014090E" w:rsidP="009D46EA">
      <w:pPr>
        <w:pStyle w:val="Body2"/>
        <w:numPr>
          <w:ilvl w:val="1"/>
          <w:numId w:val="5"/>
        </w:numPr>
        <w:tabs>
          <w:tab w:val="left" w:pos="1260"/>
        </w:tabs>
        <w:spacing w:after="0"/>
        <w:ind w:left="0" w:firstLine="709"/>
        <w:rPr>
          <w:rFonts w:ascii="Verdana" w:hAnsi="Verdana"/>
          <w:kern w:val="16"/>
          <w:sz w:val="24"/>
          <w:szCs w:val="24"/>
          <w:lang w:val="lt-LT"/>
        </w:rPr>
      </w:pPr>
      <w:r w:rsidRPr="00D70ECC">
        <w:rPr>
          <w:rFonts w:ascii="Verdana" w:hAnsi="Verdana" w:cs="Times New Roman"/>
          <w:kern w:val="16"/>
          <w:sz w:val="24"/>
          <w:szCs w:val="24"/>
          <w:lang w:val="lt-LT"/>
        </w:rPr>
        <w:t xml:space="preserve"> Tiekėjai, dalyvaujantys pirkime, pareikšdami, kad nėra tiekėjo pašalinimo pagrindų ir, kad jie tenkina pirkimo dokumentuose nustatytus reikalavimus, turi pateikti užpildytą</w:t>
      </w:r>
      <w:r w:rsidR="00161DBF" w:rsidRPr="00D70ECC">
        <w:rPr>
          <w:rFonts w:ascii="Verdana" w:hAnsi="Verdana" w:cs="Times New Roman"/>
          <w:kern w:val="16"/>
          <w:sz w:val="24"/>
          <w:szCs w:val="24"/>
          <w:lang w:val="lt-LT"/>
        </w:rPr>
        <w:t xml:space="preserve"> ir pasirašytą</w:t>
      </w:r>
      <w:r w:rsidRPr="00D70ECC">
        <w:rPr>
          <w:rFonts w:ascii="Verdana" w:hAnsi="Verdana" w:cs="Times New Roman"/>
          <w:kern w:val="16"/>
          <w:sz w:val="24"/>
          <w:szCs w:val="24"/>
          <w:lang w:val="lt-LT"/>
        </w:rPr>
        <w:t xml:space="preserve"> pirkimo sąlygų </w:t>
      </w:r>
      <w:r w:rsidRPr="00D70ECC">
        <w:rPr>
          <w:rFonts w:ascii="Verdana" w:hAnsi="Verdana" w:cs="Times New Roman"/>
          <w:kern w:val="16"/>
          <w:sz w:val="24"/>
          <w:szCs w:val="24"/>
          <w:lang w:val="lt-LT"/>
        </w:rPr>
        <w:fldChar w:fldCharType="begin"/>
      </w:r>
      <w:r w:rsidRPr="00D70ECC">
        <w:rPr>
          <w:rFonts w:ascii="Verdana" w:hAnsi="Verdana" w:cs="Times New Roman"/>
          <w:kern w:val="16"/>
          <w:sz w:val="24"/>
          <w:szCs w:val="24"/>
          <w:lang w:val="lt-LT"/>
        </w:rPr>
        <w:instrText xml:space="preserve"> REF _Ref69401709 \r \h  \* MERGEFORMAT </w:instrText>
      </w:r>
      <w:r w:rsidRPr="00D70ECC">
        <w:rPr>
          <w:rFonts w:ascii="Verdana" w:hAnsi="Verdana" w:cs="Times New Roman"/>
          <w:kern w:val="16"/>
          <w:sz w:val="24"/>
          <w:szCs w:val="24"/>
          <w:lang w:val="lt-LT"/>
        </w:rPr>
      </w:r>
      <w:r w:rsidRPr="00D70ECC">
        <w:rPr>
          <w:rFonts w:ascii="Verdana" w:hAnsi="Verdana" w:cs="Times New Roman"/>
          <w:kern w:val="16"/>
          <w:sz w:val="24"/>
          <w:szCs w:val="24"/>
          <w:lang w:val="lt-LT"/>
        </w:rPr>
        <w:fldChar w:fldCharType="separate"/>
      </w:r>
      <w:r w:rsidRPr="00D70ECC">
        <w:rPr>
          <w:rFonts w:ascii="Verdana" w:hAnsi="Verdana" w:cs="Times New Roman"/>
          <w:kern w:val="16"/>
          <w:sz w:val="24"/>
          <w:szCs w:val="24"/>
          <w:lang w:val="lt-LT"/>
        </w:rPr>
        <w:t>3</w:t>
      </w:r>
      <w:r w:rsidRPr="00D70ECC">
        <w:rPr>
          <w:rFonts w:ascii="Verdana" w:hAnsi="Verdana" w:cs="Times New Roman"/>
          <w:kern w:val="16"/>
          <w:sz w:val="24"/>
          <w:szCs w:val="24"/>
          <w:lang w:val="lt-LT"/>
        </w:rPr>
        <w:fldChar w:fldCharType="end"/>
      </w:r>
      <w:r w:rsidRPr="00D70ECC">
        <w:rPr>
          <w:rFonts w:ascii="Verdana" w:hAnsi="Verdana" w:cs="Times New Roman"/>
          <w:kern w:val="16"/>
          <w:sz w:val="24"/>
          <w:szCs w:val="24"/>
          <w:lang w:val="lt-LT"/>
        </w:rPr>
        <w:t xml:space="preserve"> priedą „Europos bendrasis viešųjų pirkimų dokumentas“ (toliau – EBVPD) pagal VPĮ 50 straipsnyje nustatytus reikalavimus ir deklaraciją dėl atsakingų asmenų. EBVPD pildomas jį įkėlus į interneto svetainę nuoroda </w:t>
      </w:r>
      <w:hyperlink r:id="rId15" w:history="1">
        <w:r w:rsidRPr="00D70ECC">
          <w:rPr>
            <w:rStyle w:val="Hipersaitas"/>
            <w:rFonts w:ascii="Verdana" w:hAnsi="Verdana"/>
            <w:sz w:val="24"/>
            <w:szCs w:val="24"/>
            <w:lang w:val="lt-LT"/>
          </w:rPr>
          <w:t>https://ebvpd.eviesiejipirkimai.lt/espd-web/</w:t>
        </w:r>
      </w:hyperlink>
      <w:r w:rsidRPr="00D70ECC">
        <w:rPr>
          <w:rFonts w:ascii="Verdana" w:hAnsi="Verdana" w:cs="Times New Roman"/>
          <w:kern w:val="16"/>
          <w:sz w:val="24"/>
          <w:szCs w:val="24"/>
          <w:lang w:val="lt-LT"/>
        </w:rPr>
        <w:t xml:space="preserve"> ir užpildžius bei atsisiuntus pateikiamas kartu su pasiūlymu (</w:t>
      </w:r>
      <w:r w:rsidRPr="00D70ECC">
        <w:rPr>
          <w:rFonts w:ascii="Verdana" w:hAnsi="Verdana" w:cs="Times New Roman"/>
          <w:kern w:val="16"/>
          <w:sz w:val="24"/>
          <w:szCs w:val="24"/>
          <w:u w:val="single"/>
          <w:lang w:val="lt-LT"/>
        </w:rPr>
        <w:t>pdf formatu</w:t>
      </w:r>
      <w:r w:rsidRPr="00D70ECC">
        <w:rPr>
          <w:rFonts w:ascii="Verdana" w:hAnsi="Verdana" w:cs="Times New Roman"/>
          <w:kern w:val="16"/>
          <w:sz w:val="24"/>
          <w:szCs w:val="24"/>
          <w:lang w:val="lt-LT"/>
        </w:rPr>
        <w:t xml:space="preserve">). EBVPD pildymo instrukciją galima </w:t>
      </w:r>
      <w:r w:rsidRPr="00D70ECC">
        <w:rPr>
          <w:rFonts w:ascii="Verdana" w:hAnsi="Verdana" w:cs="Times New Roman"/>
          <w:kern w:val="16"/>
          <w:sz w:val="24"/>
          <w:szCs w:val="24"/>
          <w:lang w:val="lt-LT"/>
        </w:rPr>
        <w:lastRenderedPageBreak/>
        <w:t xml:space="preserve">rasti Viešųjų pirkimų tarnybos internetinėje svetainėje adresu </w:t>
      </w:r>
      <w:hyperlink r:id="rId16" w:history="1">
        <w:r w:rsidRPr="00D70ECC">
          <w:rPr>
            <w:rStyle w:val="Hipersaitas"/>
            <w:rFonts w:ascii="Verdana" w:hAnsi="Verdana"/>
            <w:sz w:val="24"/>
            <w:szCs w:val="24"/>
            <w:lang w:val="lt-LT"/>
          </w:rPr>
          <w:t>https://vpt.lrv.lt/uploads/vpt/documents/files/EBVPD%20pildymas(Tiek%C4%97jas).pdf</w:t>
        </w:r>
      </w:hyperlink>
      <w:r w:rsidRPr="00D70ECC">
        <w:rPr>
          <w:rFonts w:ascii="Verdana" w:hAnsi="Verdana" w:cs="Times New Roman"/>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D70ECC">
        <w:rPr>
          <w:rFonts w:ascii="Verdana" w:hAnsi="Verdana"/>
          <w:b/>
          <w:bCs/>
          <w:kern w:val="16"/>
          <w:sz w:val="24"/>
          <w:szCs w:val="24"/>
          <w:lang w:val="lt-LT"/>
        </w:rPr>
        <w:t>užpildytas ir pasirašytas EBVPD ir deklaracija dėl atsakingų asmenų</w:t>
      </w:r>
      <w:r w:rsidRPr="00D70ECC">
        <w:rPr>
          <w:rFonts w:ascii="Verdana" w:hAnsi="Verdana"/>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378ABA44" w14:textId="77777777" w:rsidR="0014090E" w:rsidRPr="00D70ECC" w:rsidRDefault="0014090E" w:rsidP="009D46EA">
      <w:pPr>
        <w:pStyle w:val="Body2"/>
        <w:numPr>
          <w:ilvl w:val="1"/>
          <w:numId w:val="5"/>
        </w:numPr>
        <w:tabs>
          <w:tab w:val="left" w:pos="1260"/>
        </w:tabs>
        <w:spacing w:after="0"/>
        <w:ind w:left="0" w:firstLine="709"/>
        <w:rPr>
          <w:rFonts w:ascii="Verdana" w:hAnsi="Verdana" w:cs="Times New Roman"/>
          <w:kern w:val="16"/>
          <w:sz w:val="24"/>
          <w:szCs w:val="24"/>
          <w:lang w:val="lt-LT"/>
        </w:rPr>
      </w:pPr>
      <w:bookmarkStart w:id="9" w:name="_Hlk129782935"/>
      <w:r w:rsidRPr="00D70ECC">
        <w:rPr>
          <w:rFonts w:ascii="Verdana" w:hAnsi="Verdana" w:cs="Times New Roman"/>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Pr="00D70ECC">
        <w:rPr>
          <w:rFonts w:ascii="Verdana" w:hAnsi="Verdana"/>
          <w:sz w:val="24"/>
          <w:szCs w:val="24"/>
          <w:lang w:val="lt-LT"/>
        </w:rPr>
        <w:t xml:space="preserve"> punkte </w:t>
      </w:r>
      <w:r w:rsidRPr="00D70ECC">
        <w:rPr>
          <w:rFonts w:ascii="Verdana" w:hAnsi="Verdana" w:cs="Times New Roman"/>
          <w:kern w:val="16"/>
          <w:sz w:val="24"/>
          <w:szCs w:val="24"/>
          <w:lang w:val="lt-LT"/>
        </w:rPr>
        <w:t>nurodytų pašalinimo pagrindų nebuvimą patvirtinančius dokumentus, 3.5 punkte nurodytus</w:t>
      </w:r>
      <w:r w:rsidRPr="00D70ECC">
        <w:rPr>
          <w:rFonts w:ascii="Verdana" w:hAnsi="Verdana"/>
          <w:sz w:val="24"/>
          <w:szCs w:val="24"/>
          <w:lang w:val="lt-LT"/>
        </w:rPr>
        <w:t xml:space="preserve"> </w:t>
      </w:r>
      <w:r w:rsidRPr="00D70ECC">
        <w:rPr>
          <w:rFonts w:ascii="Verdana" w:hAnsi="Verdana" w:cs="Times New Roman"/>
          <w:kern w:val="16"/>
          <w:sz w:val="24"/>
          <w:szCs w:val="24"/>
          <w:lang w:val="lt-LT"/>
        </w:rPr>
        <w:t>kvalifikacijos atitiktį pagrindžiančius dokumentus</w:t>
      </w:r>
      <w:r w:rsidRPr="00D70ECC">
        <w:rPr>
          <w:rFonts w:ascii="Verdana" w:eastAsia="Times New Roman" w:hAnsi="Verdana"/>
          <w:kern w:val="16"/>
          <w:sz w:val="24"/>
          <w:szCs w:val="24"/>
          <w:lang w:val="lt-LT" w:eastAsia="ar-SA"/>
        </w:rPr>
        <w:t>.</w:t>
      </w:r>
    </w:p>
    <w:bookmarkEnd w:id="9"/>
    <w:p w14:paraId="177B032B" w14:textId="67A65B4C" w:rsidR="00A06954" w:rsidRPr="00D70ECC" w:rsidRDefault="0014090E" w:rsidP="009D46EA">
      <w:pPr>
        <w:pStyle w:val="Body2"/>
        <w:numPr>
          <w:ilvl w:val="1"/>
          <w:numId w:val="5"/>
        </w:numPr>
        <w:tabs>
          <w:tab w:val="left" w:pos="1260"/>
        </w:tabs>
        <w:spacing w:after="0"/>
        <w:ind w:left="0" w:firstLine="709"/>
        <w:rPr>
          <w:rFonts w:ascii="Verdana" w:hAnsi="Verdana" w:cs="Times New Roman"/>
          <w:sz w:val="24"/>
          <w:szCs w:val="24"/>
          <w:lang w:val="lt-LT"/>
        </w:rPr>
      </w:pPr>
      <w:r w:rsidRPr="00D70ECC">
        <w:rPr>
          <w:rFonts w:ascii="Verdana" w:hAnsi="Verdana" w:cs="Times New Roman"/>
          <w:kern w:val="16"/>
          <w:sz w:val="24"/>
          <w:szCs w:val="24"/>
          <w:lang w:val="lt-LT"/>
        </w:rPr>
        <w:t xml:space="preserve"> Perkančioji organizacija pašalina tiekėją iš pirkimo procedūros, jeigu</w:t>
      </w:r>
      <w:r w:rsidR="00A06954" w:rsidRPr="00D70ECC">
        <w:rPr>
          <w:rFonts w:ascii="Verdana" w:hAnsi="Verdana" w:cs="Times New Roman"/>
          <w:kern w:val="16"/>
          <w:sz w:val="24"/>
          <w:szCs w:val="24"/>
          <w:lang w:val="lt-LT"/>
        </w:rPr>
        <w:t>:</w:t>
      </w:r>
    </w:p>
    <w:tbl>
      <w:tblPr>
        <w:tblW w:w="9642" w:type="dxa"/>
        <w:tblInd w:w="-8" w:type="dxa"/>
        <w:tblLayout w:type="fixed"/>
        <w:tblCellMar>
          <w:left w:w="10" w:type="dxa"/>
          <w:right w:w="10" w:type="dxa"/>
        </w:tblCellMar>
        <w:tblLook w:val="00A0" w:firstRow="1" w:lastRow="0" w:firstColumn="1" w:lastColumn="0" w:noHBand="0" w:noVBand="0"/>
      </w:tblPr>
      <w:tblGrid>
        <w:gridCol w:w="683"/>
        <w:gridCol w:w="3739"/>
        <w:gridCol w:w="1478"/>
        <w:gridCol w:w="3742"/>
      </w:tblGrid>
      <w:tr w:rsidR="0044168E" w:rsidRPr="00D70ECC" w14:paraId="0C7BACED"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E6829" w14:textId="77777777" w:rsidR="0044168E" w:rsidRPr="00D70ECC" w:rsidRDefault="0044168E" w:rsidP="009D46EA">
            <w:pPr>
              <w:pStyle w:val="Betarp"/>
              <w:ind w:left="32"/>
              <w:jc w:val="center"/>
              <w:rPr>
                <w:rFonts w:ascii="Verdana" w:hAnsi="Verdana"/>
                <w:b/>
                <w:bCs/>
              </w:rPr>
            </w:pPr>
            <w:r w:rsidRPr="00D70ECC">
              <w:rPr>
                <w:rFonts w:ascii="Verdana" w:hAnsi="Verdana"/>
                <w:b/>
                <w:bCs/>
              </w:rPr>
              <w:t>Eil. Nr.</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E974E" w14:textId="77777777" w:rsidR="0044168E" w:rsidRPr="00D70ECC" w:rsidRDefault="0044168E" w:rsidP="009D46EA">
            <w:pPr>
              <w:pStyle w:val="Betarp"/>
              <w:jc w:val="center"/>
              <w:rPr>
                <w:rFonts w:ascii="Verdana" w:hAnsi="Verdana"/>
              </w:rPr>
            </w:pPr>
            <w:r w:rsidRPr="00D70ECC">
              <w:rPr>
                <w:rFonts w:ascii="Verdana" w:hAnsi="Verdana"/>
                <w:b/>
                <w:bCs/>
              </w:rPr>
              <w:t>Tiekėjo pašalinimo pagrindai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F5DD6" w14:textId="77777777" w:rsidR="0044168E" w:rsidRPr="00D70ECC" w:rsidRDefault="0044168E" w:rsidP="009D46EA">
            <w:pPr>
              <w:pStyle w:val="Betarp"/>
              <w:jc w:val="center"/>
              <w:rPr>
                <w:rFonts w:ascii="Verdana" w:eastAsia="Yu Mincho" w:hAnsi="Verdana"/>
                <w:b/>
                <w:bCs/>
              </w:rPr>
            </w:pPr>
            <w:r w:rsidRPr="00D70ECC">
              <w:rPr>
                <w:rFonts w:ascii="Verdana" w:eastAsia="Yu Mincho" w:hAnsi="Verdana"/>
                <w:b/>
                <w:bCs/>
              </w:rPr>
              <w:t xml:space="preserve">VPĮ straipsnis, dalis, punktas bei EBVPD formos dalis pildymui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F8DB2" w14:textId="77777777" w:rsidR="0044168E" w:rsidRPr="00D70ECC" w:rsidRDefault="0044168E" w:rsidP="009D46EA">
            <w:pPr>
              <w:pStyle w:val="Betarp"/>
              <w:jc w:val="center"/>
              <w:rPr>
                <w:rFonts w:ascii="Verdana" w:hAnsi="Verdana"/>
              </w:rPr>
            </w:pPr>
            <w:r w:rsidRPr="00D70ECC">
              <w:rPr>
                <w:rFonts w:ascii="Verdana" w:hAnsi="Verdana"/>
                <w:b/>
                <w:bCs/>
              </w:rPr>
              <w:t>Pašalinimo pagrindų nebuvimą įrodantys dokumentai</w:t>
            </w:r>
          </w:p>
        </w:tc>
      </w:tr>
      <w:tr w:rsidR="0044168E" w:rsidRPr="00D70ECC" w14:paraId="493062CD"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A99B" w14:textId="77777777" w:rsidR="0044168E" w:rsidRPr="00D70ECC" w:rsidRDefault="0044168E" w:rsidP="00203C37">
            <w:pPr>
              <w:spacing w:after="0" w:line="240" w:lineRule="auto"/>
              <w:rPr>
                <w:rFonts w:ascii="Verdana" w:hAnsi="Verdana"/>
              </w:rPr>
            </w:pPr>
            <w:r w:rsidRPr="00D70ECC">
              <w:rPr>
                <w:rFonts w:ascii="Verdana" w:hAnsi="Verdana"/>
              </w:rPr>
              <w:t>3.4.1.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9147" w14:textId="77777777" w:rsidR="0044168E" w:rsidRPr="00D70ECC" w:rsidRDefault="0044168E" w:rsidP="009D46EA">
            <w:pPr>
              <w:pStyle w:val="Betarp"/>
              <w:jc w:val="both"/>
              <w:rPr>
                <w:rFonts w:ascii="Verdana" w:hAnsi="Verdana"/>
                <w:b/>
                <w:bCs/>
              </w:rPr>
            </w:pPr>
            <w:r w:rsidRPr="00D70ECC">
              <w:rPr>
                <w:rFonts w:ascii="Verdana" w:hAnsi="Verdana"/>
              </w:rPr>
              <w:t>Tiekėjas arba jo atsakingas asmuo, nurodytas VPĮ 46 straipsnio 2 dalies 2 punkte, nuteistas už šią nusikalstamą veiką:</w:t>
            </w:r>
          </w:p>
          <w:p w14:paraId="739A0EE8" w14:textId="77777777" w:rsidR="0044168E" w:rsidRPr="00D70ECC" w:rsidRDefault="0044168E" w:rsidP="009D46EA">
            <w:pPr>
              <w:pStyle w:val="Betarp"/>
              <w:jc w:val="both"/>
              <w:rPr>
                <w:rFonts w:ascii="Verdana" w:hAnsi="Verdana"/>
                <w:b/>
                <w:bCs/>
              </w:rPr>
            </w:pPr>
            <w:r w:rsidRPr="00D70ECC">
              <w:rPr>
                <w:rFonts w:ascii="Verdana" w:hAnsi="Verdana"/>
              </w:rPr>
              <w:t>1) dalyvavimą nusikalstamame susivienijime, jo organizavimą ar vadovavimą jam;</w:t>
            </w:r>
          </w:p>
          <w:p w14:paraId="783ACA5F" w14:textId="77777777" w:rsidR="0044168E" w:rsidRPr="00D70ECC" w:rsidRDefault="0044168E" w:rsidP="009D46EA">
            <w:pPr>
              <w:pStyle w:val="Betarp"/>
              <w:jc w:val="both"/>
              <w:rPr>
                <w:rFonts w:ascii="Verdana" w:hAnsi="Verdana"/>
                <w:b/>
                <w:bCs/>
              </w:rPr>
            </w:pPr>
            <w:r w:rsidRPr="00D70ECC">
              <w:rPr>
                <w:rFonts w:ascii="Verdana" w:hAnsi="Verdana"/>
              </w:rPr>
              <w:t>2) kyšininkavimą, prekybą poveikiu, papirkimą;</w:t>
            </w:r>
          </w:p>
          <w:p w14:paraId="02729487" w14:textId="77777777" w:rsidR="0044168E" w:rsidRPr="00D70ECC" w:rsidRDefault="0044168E" w:rsidP="009D46EA">
            <w:pPr>
              <w:pStyle w:val="Betarp"/>
              <w:jc w:val="both"/>
              <w:rPr>
                <w:rFonts w:ascii="Verdana" w:hAnsi="Verdana"/>
                <w:b/>
                <w:bCs/>
              </w:rPr>
            </w:pPr>
            <w:r w:rsidRPr="00D70ECC">
              <w:rPr>
                <w:rFonts w:ascii="Verdana" w:hAnsi="Verdan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D70ECC">
              <w:rPr>
                <w:rFonts w:ascii="Verdana" w:hAnsi="Verdana"/>
              </w:rPr>
              <w:lastRenderedPageBreak/>
              <w:t>kėsinamasi į Europos Sąjungos finansinius interesus, kaip apibrėžta Konvencijos dėl Europos Bendrijų finansinių interesų apsaugos 1 straipsnyje;</w:t>
            </w:r>
          </w:p>
          <w:p w14:paraId="00B8B5D2" w14:textId="77777777" w:rsidR="0044168E" w:rsidRPr="00D70ECC" w:rsidRDefault="0044168E" w:rsidP="009D46EA">
            <w:pPr>
              <w:pStyle w:val="Betarp"/>
              <w:jc w:val="both"/>
              <w:rPr>
                <w:rFonts w:ascii="Verdana" w:hAnsi="Verdana"/>
                <w:b/>
                <w:bCs/>
              </w:rPr>
            </w:pPr>
            <w:r w:rsidRPr="00D70ECC">
              <w:rPr>
                <w:rFonts w:ascii="Verdana" w:hAnsi="Verdana"/>
              </w:rPr>
              <w:t>4) nusikalstamą bankrotą;</w:t>
            </w:r>
          </w:p>
          <w:p w14:paraId="4923E44D" w14:textId="77777777" w:rsidR="0044168E" w:rsidRPr="00D70ECC" w:rsidRDefault="0044168E" w:rsidP="009D46EA">
            <w:pPr>
              <w:pStyle w:val="Betarp"/>
              <w:jc w:val="both"/>
              <w:rPr>
                <w:rFonts w:ascii="Verdana" w:hAnsi="Verdana"/>
                <w:b/>
                <w:bCs/>
              </w:rPr>
            </w:pPr>
            <w:r w:rsidRPr="00D70ECC">
              <w:rPr>
                <w:rFonts w:ascii="Verdana" w:hAnsi="Verdana"/>
              </w:rPr>
              <w:t>5) teroristinį ir su teroristine veikla susijusį nusikaltimą;</w:t>
            </w:r>
          </w:p>
          <w:p w14:paraId="00FA327D" w14:textId="77777777" w:rsidR="0044168E" w:rsidRPr="00D70ECC" w:rsidRDefault="0044168E" w:rsidP="009D46EA">
            <w:pPr>
              <w:pStyle w:val="Betarp"/>
              <w:jc w:val="both"/>
              <w:rPr>
                <w:rFonts w:ascii="Verdana" w:hAnsi="Verdana"/>
                <w:b/>
                <w:bCs/>
              </w:rPr>
            </w:pPr>
            <w:r w:rsidRPr="00D70ECC">
              <w:rPr>
                <w:rFonts w:ascii="Verdana" w:hAnsi="Verdana"/>
              </w:rPr>
              <w:t>6) nusikalstamu būdu gauto turto legalizavimą;</w:t>
            </w:r>
          </w:p>
          <w:p w14:paraId="196FA7F3" w14:textId="77777777" w:rsidR="0044168E" w:rsidRPr="00D70ECC" w:rsidRDefault="0044168E" w:rsidP="009D46EA">
            <w:pPr>
              <w:pStyle w:val="Betarp"/>
              <w:jc w:val="both"/>
              <w:rPr>
                <w:rFonts w:ascii="Verdana" w:hAnsi="Verdana"/>
                <w:b/>
                <w:bCs/>
              </w:rPr>
            </w:pPr>
            <w:r w:rsidRPr="00D70ECC">
              <w:rPr>
                <w:rFonts w:ascii="Verdana" w:hAnsi="Verdana"/>
              </w:rPr>
              <w:t>7) prekybą žmonėmis, vaiko pirkimą arba pardavimą;</w:t>
            </w:r>
          </w:p>
          <w:p w14:paraId="6B8AD424" w14:textId="77777777" w:rsidR="0044168E" w:rsidRPr="00D70ECC" w:rsidRDefault="0044168E" w:rsidP="009D46EA">
            <w:pPr>
              <w:pStyle w:val="Betarp"/>
              <w:jc w:val="both"/>
              <w:rPr>
                <w:rFonts w:ascii="Verdana" w:hAnsi="Verdana"/>
                <w:b/>
                <w:bCs/>
              </w:rPr>
            </w:pPr>
            <w:r w:rsidRPr="00D70ECC">
              <w:rPr>
                <w:rFonts w:ascii="Verdana" w:hAnsi="Verdana"/>
              </w:rPr>
              <w:t>8) kitos valstybės tiekėjo atliktą nusikaltimą, apibrėžtą Direktyvos 2014/24/ES 57 straipsnio 1 dalyje išvardytus Europos Sąjungos teisės aktus įgyvendinančiuose kitų valstybių teisės aktuose.</w:t>
            </w:r>
          </w:p>
          <w:p w14:paraId="47F95DA1" w14:textId="77777777" w:rsidR="0044168E" w:rsidRPr="00D70ECC" w:rsidRDefault="0044168E" w:rsidP="009D46EA">
            <w:pPr>
              <w:pStyle w:val="Betarp"/>
              <w:jc w:val="both"/>
              <w:rPr>
                <w:rFonts w:ascii="Verdana" w:hAnsi="Verdana"/>
                <w:b/>
                <w:bCs/>
              </w:rPr>
            </w:pPr>
          </w:p>
          <w:p w14:paraId="4489C4FA" w14:textId="77777777" w:rsidR="0044168E" w:rsidRPr="00D70ECC" w:rsidRDefault="0044168E" w:rsidP="009D46EA">
            <w:pPr>
              <w:pStyle w:val="Betarp"/>
              <w:jc w:val="both"/>
              <w:rPr>
                <w:rFonts w:ascii="Verdana" w:hAnsi="Verdana"/>
                <w:b/>
                <w:bCs/>
              </w:rPr>
            </w:pPr>
            <w:r w:rsidRPr="00D70ECC">
              <w:rPr>
                <w:rFonts w:ascii="Verdana" w:hAnsi="Verdana"/>
              </w:rPr>
              <w:t>Laikoma, kad tiekėjas arba jo atsakingas asmuo nuteistas už aukščiau nurodytą nusikalstamą veiką, kai dėl:</w:t>
            </w:r>
          </w:p>
          <w:p w14:paraId="74567C57" w14:textId="77777777" w:rsidR="0044168E" w:rsidRPr="00D70ECC" w:rsidRDefault="0044168E" w:rsidP="009D46EA">
            <w:pPr>
              <w:pStyle w:val="Betarp"/>
              <w:jc w:val="both"/>
              <w:rPr>
                <w:rFonts w:ascii="Verdana" w:hAnsi="Verdana"/>
                <w:b/>
                <w:bCs/>
              </w:rPr>
            </w:pPr>
            <w:r w:rsidRPr="00D70ECC">
              <w:rPr>
                <w:rFonts w:ascii="Verdana" w:hAnsi="Verdana"/>
              </w:rPr>
              <w:t>1) tiekėjo, kuris yra fizinis asmuo, per pastaruosius 5 metus buvo priimtas ir įsiteisėjęs apkaltinamasis teismo nuosprendis ir šis asmuo turi neišnykusį ar nepanaikintą teistumą;</w:t>
            </w:r>
          </w:p>
          <w:p w14:paraId="34ED076C" w14:textId="6939FCC3" w:rsidR="0044168E" w:rsidRPr="00D70ECC" w:rsidRDefault="0044168E" w:rsidP="009D46EA">
            <w:pPr>
              <w:pStyle w:val="Betarp"/>
              <w:jc w:val="both"/>
              <w:rPr>
                <w:rFonts w:ascii="Verdana" w:hAnsi="Verdana"/>
              </w:rPr>
            </w:pPr>
            <w:r w:rsidRPr="00D70ECC">
              <w:rPr>
                <w:rFonts w:ascii="Verdana" w:hAnsi="Verdana"/>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w:t>
            </w:r>
            <w:r w:rsidRPr="00D70ECC">
              <w:rPr>
                <w:rFonts w:ascii="Verdana" w:hAnsi="Verdana"/>
              </w:rPr>
              <w:lastRenderedPageBreak/>
              <w:t>priimtas ir įsiteisėjęs apkaltinamasis teismo nuosprendis ir šis asmuo turi neišnykusį ar nepanaikintą teistumą;</w:t>
            </w:r>
          </w:p>
          <w:p w14:paraId="044290C8" w14:textId="77777777" w:rsidR="0044168E" w:rsidRPr="00D70ECC" w:rsidRDefault="0044168E" w:rsidP="009D46EA">
            <w:pPr>
              <w:pStyle w:val="Betarp"/>
              <w:jc w:val="both"/>
              <w:rPr>
                <w:rFonts w:ascii="Verdana" w:hAnsi="Verdana"/>
                <w:b/>
                <w:bCs/>
              </w:rPr>
            </w:pPr>
            <w:r w:rsidRPr="00D70ECC">
              <w:rPr>
                <w:rFonts w:ascii="Verdana" w:hAnsi="Verdana"/>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F445" w14:textId="77777777" w:rsidR="0044168E" w:rsidRPr="00D70ECC" w:rsidRDefault="0044168E" w:rsidP="009D46EA">
            <w:pPr>
              <w:pStyle w:val="Betarp"/>
              <w:jc w:val="both"/>
              <w:rPr>
                <w:rFonts w:ascii="Verdana" w:eastAsia="Yu Mincho" w:hAnsi="Verdana"/>
                <w:b/>
                <w:bCs/>
              </w:rPr>
            </w:pPr>
            <w:r w:rsidRPr="00D70ECC">
              <w:rPr>
                <w:rFonts w:ascii="Verdana" w:eastAsia="Yu Mincho" w:hAnsi="Verdana"/>
                <w:b/>
                <w:bCs/>
              </w:rPr>
              <w:lastRenderedPageBreak/>
              <w:t>VPĮ 46 straipsnio 1 dalis</w:t>
            </w:r>
          </w:p>
          <w:p w14:paraId="3A7FA39A" w14:textId="77777777" w:rsidR="0044168E" w:rsidRPr="00D70ECC" w:rsidRDefault="0044168E" w:rsidP="009D46EA">
            <w:pPr>
              <w:pStyle w:val="Betarp"/>
              <w:jc w:val="both"/>
              <w:rPr>
                <w:rFonts w:ascii="Verdana" w:eastAsia="Yu Mincho" w:hAnsi="Verdana"/>
              </w:rPr>
            </w:pPr>
          </w:p>
          <w:p w14:paraId="4DB42F0D" w14:textId="77777777" w:rsidR="0044168E" w:rsidRPr="00D70ECC" w:rsidRDefault="0044168E" w:rsidP="009D46EA">
            <w:pPr>
              <w:pStyle w:val="Betarp"/>
              <w:jc w:val="both"/>
              <w:rPr>
                <w:rFonts w:ascii="Verdana" w:eastAsia="Yu Mincho" w:hAnsi="Verdana"/>
              </w:rPr>
            </w:pPr>
            <w:r w:rsidRPr="00D70ECC">
              <w:rPr>
                <w:rFonts w:ascii="Verdana" w:eastAsia="Yu Mincho" w:hAnsi="Verdana"/>
              </w:rPr>
              <w:t>EBVPD III dalies A1-A6 punktai</w:t>
            </w:r>
          </w:p>
          <w:p w14:paraId="147DD2FA" w14:textId="77777777" w:rsidR="0044168E" w:rsidRPr="00D70ECC" w:rsidRDefault="0044168E" w:rsidP="009D46EA">
            <w:pPr>
              <w:pStyle w:val="Betarp"/>
              <w:jc w:val="both"/>
              <w:rPr>
                <w:rFonts w:ascii="Verdana" w:eastAsia="Yu Mincho" w:hAnsi="Verdana"/>
              </w:rPr>
            </w:pPr>
          </w:p>
          <w:p w14:paraId="3A137EB6" w14:textId="77777777" w:rsidR="0044168E" w:rsidRPr="00D70ECC" w:rsidRDefault="0044168E" w:rsidP="009D46EA">
            <w:pPr>
              <w:pStyle w:val="Betarp"/>
              <w:jc w:val="both"/>
              <w:rPr>
                <w:rFonts w:ascii="Verdana" w:eastAsia="Yu Mincho" w:hAnsi="Verdana"/>
              </w:rPr>
            </w:pPr>
            <w:r w:rsidRPr="00D70ECC">
              <w:rPr>
                <w:rFonts w:ascii="Verdana" w:eastAsia="Yu Mincho" w:hAnsi="Verdana"/>
              </w:rPr>
              <w:t>EBVPD III dalies D1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0E74F" w14:textId="26782B63" w:rsidR="0044168E" w:rsidRPr="00D70ECC" w:rsidRDefault="0044168E" w:rsidP="009D46EA">
            <w:pPr>
              <w:pStyle w:val="Betarp"/>
              <w:jc w:val="both"/>
              <w:rPr>
                <w:rFonts w:ascii="Verdana" w:hAnsi="Verdana"/>
                <w:i/>
                <w:iCs/>
              </w:rPr>
            </w:pPr>
            <w:r w:rsidRPr="00D70ECC">
              <w:rPr>
                <w:rFonts w:ascii="Verdana" w:hAnsi="Verdana"/>
              </w:rPr>
              <w:t xml:space="preserve">Pateikiama su pasiūlymu EBVPD </w:t>
            </w:r>
            <w:r w:rsidRPr="00D70ECC">
              <w:rPr>
                <w:rFonts w:ascii="Verdana" w:hAnsi="Verdana"/>
                <w:b/>
                <w:bCs/>
              </w:rPr>
              <w:t>ir deklaracija dėl tiekėjo atsakingų asmenų (</w:t>
            </w:r>
            <w:r w:rsidR="00404F2F">
              <w:rPr>
                <w:rFonts w:ascii="Verdana" w:hAnsi="Verdana"/>
                <w:b/>
                <w:bCs/>
              </w:rPr>
              <w:t>6</w:t>
            </w:r>
            <w:r w:rsidRPr="00D70ECC">
              <w:rPr>
                <w:rFonts w:ascii="Verdana" w:hAnsi="Verdana"/>
                <w:b/>
                <w:bCs/>
              </w:rPr>
              <w:t xml:space="preserve"> priedas).</w:t>
            </w:r>
            <w:r w:rsidRPr="00D70ECC">
              <w:rPr>
                <w:rFonts w:ascii="Verdana" w:hAnsi="Verdana"/>
              </w:rPr>
              <w:t xml:space="preserve"> </w:t>
            </w:r>
            <w:r w:rsidRPr="00D70ECC">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14:paraId="6CE67758" w14:textId="77777777" w:rsidR="0044168E" w:rsidRPr="00D70ECC" w:rsidRDefault="0044168E" w:rsidP="009D46EA">
            <w:pPr>
              <w:pStyle w:val="Betarp"/>
              <w:jc w:val="both"/>
              <w:rPr>
                <w:rFonts w:ascii="Verdana" w:hAnsi="Verdana"/>
              </w:rPr>
            </w:pPr>
          </w:p>
          <w:p w14:paraId="607D6D44" w14:textId="77777777" w:rsidR="0044168E" w:rsidRPr="00D70ECC" w:rsidRDefault="0044168E" w:rsidP="009D46EA">
            <w:pPr>
              <w:pStyle w:val="Betarp"/>
              <w:jc w:val="both"/>
              <w:rPr>
                <w:rFonts w:ascii="Verdana" w:hAnsi="Verdana"/>
              </w:rPr>
            </w:pPr>
            <w:r w:rsidRPr="00D70ECC">
              <w:rPr>
                <w:rFonts w:ascii="Verdana" w:hAnsi="Verdana"/>
              </w:rPr>
              <w:t>Iš Lietuvoje įsteigtų subjektų reikalaujama:</w:t>
            </w:r>
          </w:p>
          <w:p w14:paraId="46D5C51C" w14:textId="77777777" w:rsidR="0044168E" w:rsidRPr="00D70ECC" w:rsidRDefault="0044168E" w:rsidP="009D46EA">
            <w:pPr>
              <w:pStyle w:val="Betarp"/>
              <w:jc w:val="both"/>
              <w:rPr>
                <w:rFonts w:ascii="Verdana" w:hAnsi="Verdana"/>
              </w:rPr>
            </w:pPr>
            <w:r w:rsidRPr="00D70ECC">
              <w:rPr>
                <w:rFonts w:ascii="Verdana" w:hAnsi="Verdana"/>
              </w:rPr>
              <w:t>išrašo iš teismo sprendimo arba</w:t>
            </w:r>
          </w:p>
          <w:p w14:paraId="11F7A33C" w14:textId="77777777" w:rsidR="0044168E" w:rsidRPr="00D70ECC" w:rsidRDefault="0044168E" w:rsidP="009D46EA">
            <w:pPr>
              <w:pStyle w:val="Betarp"/>
              <w:jc w:val="both"/>
              <w:rPr>
                <w:rFonts w:ascii="Verdana" w:hAnsi="Verdana"/>
              </w:rPr>
            </w:pPr>
            <w:r w:rsidRPr="00D70ECC">
              <w:rPr>
                <w:rFonts w:ascii="Verdana" w:hAnsi="Verdana"/>
              </w:rPr>
              <w:t>Informatikos ir ryšių departamento prie Vidaus reikalų ministerijos pažymos, arba</w:t>
            </w:r>
          </w:p>
          <w:p w14:paraId="643DE307" w14:textId="77777777" w:rsidR="0044168E" w:rsidRPr="00D70ECC" w:rsidRDefault="0044168E" w:rsidP="009D46EA">
            <w:pPr>
              <w:pStyle w:val="Betarp"/>
              <w:jc w:val="both"/>
              <w:rPr>
                <w:rFonts w:ascii="Verdana" w:hAnsi="Verdana"/>
              </w:rPr>
            </w:pPr>
            <w:r w:rsidRPr="00D70ECC">
              <w:rPr>
                <w:rFonts w:ascii="Verdana" w:hAnsi="Verdana"/>
              </w:rPr>
              <w:t xml:space="preserve">valstybės įmonės Registrų centro Lietuvos Respublikos Vyriausybės nustatyta tvarka išduoto dokumento, patvirtinančio jungtinius </w:t>
            </w:r>
            <w:r w:rsidRPr="00D70ECC">
              <w:rPr>
                <w:rFonts w:ascii="Verdana" w:hAnsi="Verdana"/>
              </w:rPr>
              <w:lastRenderedPageBreak/>
              <w:t>kompetentingų institucijų tvarkomus duomenis.</w:t>
            </w:r>
          </w:p>
          <w:p w14:paraId="353B6028" w14:textId="77777777" w:rsidR="0044168E" w:rsidRPr="00D70ECC" w:rsidRDefault="0044168E" w:rsidP="009D46EA">
            <w:pPr>
              <w:pStyle w:val="Betarp"/>
              <w:jc w:val="both"/>
              <w:rPr>
                <w:rFonts w:ascii="Verdana" w:hAnsi="Verdana"/>
              </w:rPr>
            </w:pPr>
          </w:p>
          <w:p w14:paraId="41E4A57D" w14:textId="77777777" w:rsidR="0044168E" w:rsidRPr="00D70ECC" w:rsidRDefault="0044168E" w:rsidP="009D46EA">
            <w:pPr>
              <w:pStyle w:val="Betarp"/>
              <w:jc w:val="both"/>
              <w:rPr>
                <w:rFonts w:ascii="Verdana" w:hAnsi="Verdana"/>
              </w:rPr>
            </w:pPr>
            <w:r w:rsidRPr="00D70ECC">
              <w:rPr>
                <w:rFonts w:ascii="Verdana" w:hAnsi="Verdana"/>
              </w:rPr>
              <w:t>Iš ne Lietuvoje įsteigtų subjektų reikalaujama:</w:t>
            </w:r>
          </w:p>
          <w:p w14:paraId="7BAD86C5" w14:textId="77777777" w:rsidR="0044168E" w:rsidRPr="00D70ECC" w:rsidRDefault="0044168E" w:rsidP="009D46EA">
            <w:pPr>
              <w:pStyle w:val="Betarp"/>
              <w:jc w:val="both"/>
              <w:rPr>
                <w:rFonts w:ascii="Verdana" w:hAnsi="Verdana"/>
              </w:rPr>
            </w:pPr>
            <w:r w:rsidRPr="00D70ECC">
              <w:rPr>
                <w:rFonts w:ascii="Verdana" w:hAnsi="Verdana"/>
              </w:rPr>
              <w:t>atitinkamos užsienio šalies institucijos dokumento.</w:t>
            </w:r>
          </w:p>
          <w:p w14:paraId="4B183604" w14:textId="77777777" w:rsidR="0044168E" w:rsidRPr="00D70ECC" w:rsidRDefault="0044168E" w:rsidP="009D46EA">
            <w:pPr>
              <w:pStyle w:val="Betarp"/>
              <w:jc w:val="both"/>
              <w:rPr>
                <w:rFonts w:ascii="Verdana" w:hAnsi="Verdana"/>
              </w:rPr>
            </w:pPr>
          </w:p>
          <w:p w14:paraId="7ADD1A6E" w14:textId="77777777" w:rsidR="0044168E" w:rsidRPr="00D70ECC" w:rsidRDefault="0044168E" w:rsidP="009D46EA">
            <w:pPr>
              <w:pStyle w:val="Betarp"/>
              <w:jc w:val="both"/>
              <w:rPr>
                <w:rFonts w:ascii="Verdana" w:hAnsi="Verdana"/>
              </w:rPr>
            </w:pPr>
            <w:r w:rsidRPr="00D70ECC">
              <w:rPr>
                <w:rFonts w:ascii="Verdana" w:hAnsi="Verdana"/>
              </w:rPr>
              <w:t>Nurodyti dokumentai turi būti išduoti ne anksčiau kaip 180 dienų iki tos dienos, kai tiekėjas perkančiosios organizacijos prašymu turės pateikti pašalinimo pagrindų nebuvimą patvirtinančius dokumentus.</w:t>
            </w:r>
          </w:p>
          <w:p w14:paraId="0F4BEC25" w14:textId="77777777" w:rsidR="0044168E" w:rsidRPr="00D70ECC" w:rsidRDefault="0044168E" w:rsidP="009D46EA">
            <w:pPr>
              <w:pStyle w:val="Betarp"/>
              <w:jc w:val="both"/>
              <w:rPr>
                <w:rFonts w:ascii="Verdana" w:hAnsi="Verdana"/>
              </w:rPr>
            </w:pPr>
          </w:p>
          <w:p w14:paraId="6EAEF66B" w14:textId="77777777" w:rsidR="0044168E" w:rsidRPr="00D70ECC" w:rsidRDefault="0044168E" w:rsidP="009D46EA">
            <w:pPr>
              <w:pStyle w:val="Betarp"/>
              <w:jc w:val="both"/>
              <w:rPr>
                <w:rFonts w:ascii="Verdana" w:hAnsi="Verdana"/>
              </w:rPr>
            </w:pPr>
            <w:r w:rsidRPr="00D70ECC">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D70ECC" w14:paraId="1EE37EC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3D18" w14:textId="77777777" w:rsidR="0044168E" w:rsidRPr="00D70ECC" w:rsidRDefault="0044168E" w:rsidP="00203C37">
            <w:pPr>
              <w:spacing w:after="0" w:line="240" w:lineRule="auto"/>
              <w:rPr>
                <w:rFonts w:ascii="Verdana" w:hAnsi="Verdana"/>
              </w:rPr>
            </w:pPr>
            <w:r w:rsidRPr="00D70ECC">
              <w:rPr>
                <w:rFonts w:ascii="Verdana" w:hAnsi="Verdana"/>
              </w:rPr>
              <w:lastRenderedPageBreak/>
              <w:t>3.4.2.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3ADC4" w14:textId="77777777" w:rsidR="0044168E" w:rsidRPr="00D70ECC" w:rsidRDefault="0044168E" w:rsidP="009D46EA">
            <w:pPr>
              <w:pStyle w:val="Betarp"/>
              <w:jc w:val="both"/>
              <w:rPr>
                <w:rFonts w:ascii="Verdana" w:hAnsi="Verdana"/>
              </w:rPr>
            </w:pPr>
            <w:r w:rsidRPr="00D70ECC">
              <w:rPr>
                <w:rFonts w:ascii="Verdana" w:hAnsi="Verdana"/>
              </w:rPr>
              <w:t>Tiekėjas yra neatlikęs jam paskirtos baudžiamojo poveikio priemonės – uždraudimo juridiniam asmeniui dalyvauti viešuosiuose pirkimuose.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E0F33" w14:textId="77777777" w:rsidR="0044168E" w:rsidRPr="00D70ECC" w:rsidRDefault="0044168E" w:rsidP="00203C37">
            <w:pPr>
              <w:spacing w:after="0" w:line="240" w:lineRule="auto"/>
              <w:jc w:val="both"/>
              <w:rPr>
                <w:rFonts w:ascii="Verdana" w:eastAsia="Yu Mincho" w:hAnsi="Verdana"/>
                <w:b/>
                <w:bCs/>
              </w:rPr>
            </w:pPr>
            <w:r w:rsidRPr="00D70ECC">
              <w:rPr>
                <w:rFonts w:ascii="Verdana" w:eastAsia="Yu Mincho" w:hAnsi="Verdana"/>
                <w:b/>
                <w:bCs/>
              </w:rPr>
              <w:t>VPĮ 46 straipsnio 2</w:t>
            </w:r>
            <w:r w:rsidRPr="00D70ECC">
              <w:rPr>
                <w:rFonts w:ascii="Verdana" w:eastAsia="Yu Mincho" w:hAnsi="Verdana"/>
                <w:b/>
                <w:bCs/>
                <w:vertAlign w:val="superscript"/>
              </w:rPr>
              <w:t>1</w:t>
            </w:r>
            <w:r w:rsidRPr="00D70ECC">
              <w:rPr>
                <w:rFonts w:ascii="Verdana" w:eastAsia="Yu Mincho" w:hAnsi="Verdana"/>
                <w:b/>
                <w:bCs/>
              </w:rPr>
              <w:t xml:space="preserve"> dalis</w:t>
            </w:r>
          </w:p>
          <w:p w14:paraId="1AF9C696" w14:textId="77777777" w:rsidR="0044168E" w:rsidRPr="00D70ECC" w:rsidRDefault="0044168E" w:rsidP="00203C37">
            <w:pPr>
              <w:spacing w:after="0" w:line="240" w:lineRule="auto"/>
              <w:jc w:val="both"/>
              <w:rPr>
                <w:rFonts w:ascii="Verdana" w:eastAsia="Yu Mincho" w:hAnsi="Verdana"/>
                <w:b/>
                <w:bCs/>
              </w:rPr>
            </w:pPr>
          </w:p>
          <w:p w14:paraId="7B441EA9" w14:textId="77777777" w:rsidR="0044168E" w:rsidRPr="00D70ECC" w:rsidRDefault="0044168E" w:rsidP="009D46EA">
            <w:pPr>
              <w:pStyle w:val="Betarp"/>
              <w:jc w:val="both"/>
              <w:rPr>
                <w:rFonts w:ascii="Verdana" w:eastAsia="Yu Mincho" w:hAnsi="Verdana"/>
                <w:b/>
                <w:bCs/>
              </w:rPr>
            </w:pPr>
            <w:r w:rsidRPr="00D70ECC">
              <w:rPr>
                <w:rFonts w:ascii="Verdana" w:eastAsia="Yu Mincho" w:hAnsi="Verdana"/>
              </w:rPr>
              <w:t>EBVPD III dalies D2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461B" w14:textId="77777777" w:rsidR="0044168E" w:rsidRPr="00D70ECC" w:rsidRDefault="0044168E" w:rsidP="009D46EA">
            <w:pPr>
              <w:pStyle w:val="Betarp"/>
              <w:jc w:val="both"/>
              <w:rPr>
                <w:rFonts w:ascii="Verdana" w:hAnsi="Verdana"/>
              </w:rPr>
            </w:pPr>
            <w:r w:rsidRPr="00D70ECC">
              <w:rPr>
                <w:rFonts w:ascii="Verdana" w:hAnsi="Verdana"/>
              </w:rPr>
              <w:t>Iš Lietuvoje įsteigtų subjektų įrodančių dokumentų nereikalaujama. Užtenka pateikto EBVPD.</w:t>
            </w:r>
          </w:p>
        </w:tc>
      </w:tr>
      <w:tr w:rsidR="0044168E" w:rsidRPr="00D70ECC" w14:paraId="7060C34E"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48E90" w14:textId="77777777" w:rsidR="0044168E" w:rsidRPr="00D70ECC" w:rsidRDefault="0044168E">
            <w:pPr>
              <w:pStyle w:val="Betarp"/>
              <w:numPr>
                <w:ilvl w:val="0"/>
                <w:numId w:val="13"/>
              </w:numPr>
              <w:tabs>
                <w:tab w:val="clear" w:pos="1304"/>
                <w:tab w:val="num" w:pos="8163"/>
              </w:tabs>
              <w:ind w:left="8299"/>
              <w:jc w:val="center"/>
              <w:rPr>
                <w:rFonts w:ascii="Verdana" w:hAnsi="Verdana"/>
              </w:rPr>
            </w:pPr>
            <w:r w:rsidRPr="00D70ECC">
              <w:rPr>
                <w:rFonts w:ascii="Verdana" w:hAnsi="Verdana"/>
                <w:b/>
                <w:bCs/>
              </w:rPr>
              <w:t>2</w:t>
            </w:r>
          </w:p>
          <w:p w14:paraId="305DE91B" w14:textId="77777777" w:rsidR="0044168E" w:rsidRPr="00D70ECC" w:rsidRDefault="0044168E" w:rsidP="00203C37">
            <w:pPr>
              <w:spacing w:after="0" w:line="240" w:lineRule="auto"/>
              <w:jc w:val="center"/>
              <w:rPr>
                <w:rFonts w:ascii="Verdana" w:hAnsi="Verdana"/>
              </w:rPr>
            </w:pPr>
            <w:r w:rsidRPr="00D70ECC">
              <w:rPr>
                <w:rFonts w:ascii="Verdana" w:hAnsi="Verdana"/>
              </w:rPr>
              <w:t>3.4.3.</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46C87" w14:textId="77777777" w:rsidR="0044168E" w:rsidRPr="00D70ECC" w:rsidRDefault="0044168E" w:rsidP="009D46EA">
            <w:pPr>
              <w:pStyle w:val="Betarp"/>
              <w:jc w:val="both"/>
              <w:rPr>
                <w:rFonts w:ascii="Verdana" w:hAnsi="Verdana"/>
                <w:b/>
                <w:bCs/>
              </w:rPr>
            </w:pPr>
            <w:r w:rsidRPr="00D70ECC">
              <w:rPr>
                <w:rFonts w:ascii="Verdana"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38447F8" w14:textId="77777777" w:rsidR="0044168E" w:rsidRPr="00D70ECC" w:rsidRDefault="0044168E" w:rsidP="009D46EA">
            <w:pPr>
              <w:pStyle w:val="Betarp"/>
              <w:jc w:val="both"/>
              <w:rPr>
                <w:rFonts w:ascii="Verdana" w:hAnsi="Verdana"/>
                <w:b/>
                <w:bCs/>
              </w:rPr>
            </w:pPr>
          </w:p>
          <w:p w14:paraId="54C9AF2A" w14:textId="77777777" w:rsidR="0044168E" w:rsidRPr="00D70ECC" w:rsidRDefault="0044168E" w:rsidP="009D46EA">
            <w:pPr>
              <w:pStyle w:val="Betarp"/>
              <w:jc w:val="both"/>
              <w:rPr>
                <w:rFonts w:ascii="Verdana" w:hAnsi="Verdana"/>
                <w:b/>
                <w:bCs/>
              </w:rPr>
            </w:pPr>
            <w:r w:rsidRPr="00D70ECC">
              <w:rPr>
                <w:rFonts w:ascii="Verdana" w:hAnsi="Verdana"/>
              </w:rPr>
              <w:t>Laikoma, kad tiekėjas nuteistas už aukščiau nurodytą nusikalstamą veiką, kai dėl:</w:t>
            </w:r>
          </w:p>
          <w:p w14:paraId="5851AF54" w14:textId="77777777" w:rsidR="0044168E" w:rsidRPr="00D70ECC" w:rsidRDefault="0044168E" w:rsidP="009D46EA">
            <w:pPr>
              <w:pStyle w:val="Betarp"/>
              <w:jc w:val="both"/>
              <w:rPr>
                <w:rFonts w:ascii="Verdana" w:hAnsi="Verdana"/>
                <w:b/>
                <w:bCs/>
              </w:rPr>
            </w:pPr>
            <w:r w:rsidRPr="00D70ECC">
              <w:rPr>
                <w:rFonts w:ascii="Verdana" w:hAnsi="Verdana"/>
              </w:rPr>
              <w:t>1) tiekėjo, kuris yra fizinis asmuo, per pastaruosius 5 metus buvo priimtas ir įsiteisėjęs apkaltinamasis teismo nuosprendis ir šis asmuo turi neišnykusį ar nepanaikintą teistumą;</w:t>
            </w:r>
          </w:p>
          <w:p w14:paraId="50C017E2" w14:textId="77777777" w:rsidR="0044168E" w:rsidRPr="00D70ECC" w:rsidRDefault="0044168E" w:rsidP="009D46EA">
            <w:pPr>
              <w:pStyle w:val="Betarp"/>
              <w:jc w:val="both"/>
              <w:rPr>
                <w:rFonts w:ascii="Verdana" w:hAnsi="Verdana"/>
                <w:b/>
                <w:bCs/>
              </w:rPr>
            </w:pPr>
            <w:r w:rsidRPr="00D70ECC">
              <w:rPr>
                <w:rFonts w:ascii="Verdana" w:hAnsi="Verdana"/>
              </w:rPr>
              <w:t xml:space="preserve">2) tiekėjo, kuris yra juridinis asmuo, kita organizacija ar jos struktūrinis padalinys, per pastaruosius 5 metus buvo priimtas ir įsiteisėjęs </w:t>
            </w:r>
            <w:r w:rsidRPr="00D70ECC">
              <w:rPr>
                <w:rFonts w:ascii="Verdana" w:hAnsi="Verdana"/>
              </w:rPr>
              <w:lastRenderedPageBreak/>
              <w:t>apkaltinamasis teismo nuosprendis arba VPĮ 46 straipsnio 3 dalies atveju – galutinis administracinis sprendimas, jeigu toks sprendimas priimamas pagal tiekėjo šalies teisės aktų reikalavimus.</w:t>
            </w:r>
          </w:p>
          <w:p w14:paraId="7461284B" w14:textId="77777777" w:rsidR="0044168E" w:rsidRPr="00D70ECC" w:rsidRDefault="0044168E" w:rsidP="009D46EA">
            <w:pPr>
              <w:pStyle w:val="Betarp"/>
              <w:jc w:val="both"/>
              <w:rPr>
                <w:rFonts w:ascii="Verdana" w:hAnsi="Verdana"/>
                <w:b/>
                <w:bCs/>
              </w:rPr>
            </w:pPr>
            <w:r w:rsidRPr="00D70ECC">
              <w:rPr>
                <w:rFonts w:ascii="Verdana" w:hAnsi="Verdana"/>
              </w:rPr>
              <w:t>Tačiau ši nuostata netaikoma, jeigu:</w:t>
            </w:r>
          </w:p>
          <w:p w14:paraId="4E53B45D" w14:textId="77777777" w:rsidR="0044168E" w:rsidRPr="00D70ECC" w:rsidRDefault="0044168E" w:rsidP="009D46EA">
            <w:pPr>
              <w:pStyle w:val="Betarp"/>
              <w:jc w:val="both"/>
              <w:rPr>
                <w:rFonts w:ascii="Verdana" w:hAnsi="Verdana"/>
                <w:b/>
                <w:bCs/>
              </w:rPr>
            </w:pPr>
            <w:r w:rsidRPr="00D70ECC">
              <w:rPr>
                <w:rFonts w:ascii="Verdana" w:hAnsi="Verdana"/>
              </w:rPr>
              <w:t>1) tiekėjas yra įsipareigojęs sumokėti mokesčius, įskaitant socialinio draudimo įmokas ir dėl to laikomas jau įvykdžiusiu šioje dalyje nurodytus įsipareigojimus;</w:t>
            </w:r>
          </w:p>
          <w:p w14:paraId="7C3B3C02" w14:textId="77777777" w:rsidR="0044168E" w:rsidRPr="00D70ECC" w:rsidRDefault="0044168E" w:rsidP="009D46EA">
            <w:pPr>
              <w:pStyle w:val="Betarp"/>
              <w:jc w:val="both"/>
              <w:rPr>
                <w:rFonts w:ascii="Verdana" w:hAnsi="Verdana"/>
                <w:b/>
                <w:bCs/>
              </w:rPr>
            </w:pPr>
            <w:r w:rsidRPr="00D70ECC">
              <w:rPr>
                <w:rFonts w:ascii="Verdana" w:hAnsi="Verdana"/>
              </w:rPr>
              <w:t>2) įsiskolinimo suma neviršija 50 Eur (penkiasdešimt eurų);</w:t>
            </w:r>
          </w:p>
          <w:p w14:paraId="077A0BF8" w14:textId="77777777" w:rsidR="0044168E" w:rsidRPr="00D70ECC" w:rsidRDefault="0044168E" w:rsidP="009D46EA">
            <w:pPr>
              <w:pStyle w:val="Betarp"/>
              <w:jc w:val="both"/>
              <w:rPr>
                <w:rFonts w:ascii="Verdana" w:hAnsi="Verdana"/>
                <w:b/>
                <w:bCs/>
              </w:rPr>
            </w:pPr>
            <w:r w:rsidRPr="00D70ECC">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EAA7" w14:textId="77777777" w:rsidR="0044168E" w:rsidRPr="00D70ECC" w:rsidRDefault="0044168E" w:rsidP="009D46EA">
            <w:pPr>
              <w:pStyle w:val="Betarp"/>
              <w:jc w:val="both"/>
              <w:rPr>
                <w:rFonts w:ascii="Verdana" w:eastAsia="Yu Mincho" w:hAnsi="Verdana"/>
                <w:b/>
                <w:bCs/>
              </w:rPr>
            </w:pPr>
            <w:r w:rsidRPr="00D70ECC">
              <w:rPr>
                <w:rFonts w:ascii="Verdana" w:eastAsia="Yu Mincho" w:hAnsi="Verdana"/>
                <w:b/>
                <w:bCs/>
              </w:rPr>
              <w:lastRenderedPageBreak/>
              <w:t>VPĮ 46 straipsnio 3 dalis</w:t>
            </w:r>
          </w:p>
          <w:p w14:paraId="131C0667" w14:textId="77777777" w:rsidR="0044168E" w:rsidRPr="00D70ECC" w:rsidRDefault="0044168E" w:rsidP="009D46EA">
            <w:pPr>
              <w:pStyle w:val="Betarp"/>
              <w:jc w:val="both"/>
              <w:rPr>
                <w:rFonts w:ascii="Verdana" w:hAnsi="Verdana"/>
              </w:rPr>
            </w:pPr>
          </w:p>
          <w:p w14:paraId="352E491A" w14:textId="77777777" w:rsidR="0044168E" w:rsidRPr="00D70ECC" w:rsidRDefault="0044168E" w:rsidP="009D46EA">
            <w:pPr>
              <w:pStyle w:val="Betarp"/>
              <w:jc w:val="both"/>
              <w:rPr>
                <w:rFonts w:ascii="Verdana" w:eastAsia="Yu Mincho" w:hAnsi="Verdana"/>
              </w:rPr>
            </w:pPr>
            <w:r w:rsidRPr="00D70ECC">
              <w:rPr>
                <w:rFonts w:ascii="Verdana" w:hAnsi="Verdana"/>
              </w:rPr>
              <w:t>EBVPD III dalies B1 ir B2 punktai</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74050" w14:textId="77777777" w:rsidR="0044168E" w:rsidRPr="00D70ECC" w:rsidRDefault="0044168E" w:rsidP="009D46EA">
            <w:pPr>
              <w:pStyle w:val="Betarp"/>
              <w:jc w:val="both"/>
              <w:rPr>
                <w:rFonts w:ascii="Verdana" w:hAnsi="Verdana"/>
                <w:i/>
                <w:iCs/>
              </w:rPr>
            </w:pPr>
            <w:r w:rsidRPr="00D70ECC">
              <w:rPr>
                <w:rFonts w:ascii="Verdana" w:hAnsi="Verdana"/>
              </w:rPr>
              <w:t>Pateikiama su pasiūlymu EBVPD.</w:t>
            </w:r>
          </w:p>
          <w:p w14:paraId="502B1D0C" w14:textId="77777777" w:rsidR="0044168E" w:rsidRPr="00D70ECC" w:rsidRDefault="0044168E" w:rsidP="009D46EA">
            <w:pPr>
              <w:pStyle w:val="Betarp"/>
              <w:tabs>
                <w:tab w:val="left" w:pos="331"/>
              </w:tabs>
              <w:jc w:val="both"/>
              <w:rPr>
                <w:rFonts w:ascii="Verdana" w:hAnsi="Verdana"/>
              </w:rPr>
            </w:pPr>
          </w:p>
          <w:p w14:paraId="210622FD" w14:textId="77777777" w:rsidR="0044168E" w:rsidRPr="00D70ECC" w:rsidRDefault="0044168E" w:rsidP="009D46EA">
            <w:pPr>
              <w:pStyle w:val="Betarp"/>
              <w:tabs>
                <w:tab w:val="left" w:pos="331"/>
              </w:tabs>
              <w:jc w:val="both"/>
              <w:rPr>
                <w:rFonts w:ascii="Verdana" w:hAnsi="Verdana"/>
              </w:rPr>
            </w:pPr>
            <w:r w:rsidRPr="00D70ECC">
              <w:rPr>
                <w:rFonts w:ascii="Verdana" w:hAnsi="Verdana"/>
              </w:rPr>
              <w:t>1) Dėl įsipareigojimų, susijusių su mokesčių mokėjimu, įvykdymo iš Lietuvoje įsteigtų subjektų prašoma:</w:t>
            </w:r>
          </w:p>
          <w:p w14:paraId="0378FE49" w14:textId="77777777" w:rsidR="0044168E" w:rsidRPr="00D70ECC" w:rsidRDefault="0044168E" w:rsidP="009D46EA">
            <w:pPr>
              <w:pStyle w:val="Betarp"/>
              <w:tabs>
                <w:tab w:val="left" w:pos="331"/>
              </w:tabs>
              <w:jc w:val="both"/>
              <w:rPr>
                <w:rFonts w:ascii="Verdana" w:hAnsi="Verdana"/>
              </w:rPr>
            </w:pPr>
          </w:p>
          <w:p w14:paraId="53BFD6BD" w14:textId="77777777" w:rsidR="0044168E" w:rsidRPr="00D70ECC" w:rsidRDefault="0044168E" w:rsidP="009D46EA">
            <w:pPr>
              <w:pStyle w:val="Betarp"/>
              <w:tabs>
                <w:tab w:val="left" w:pos="331"/>
              </w:tabs>
              <w:jc w:val="both"/>
              <w:rPr>
                <w:rFonts w:ascii="Verdana" w:hAnsi="Verdana"/>
              </w:rPr>
            </w:pPr>
            <w:r w:rsidRPr="00D70ECC">
              <w:rPr>
                <w:rFonts w:ascii="Verdana" w:hAnsi="Verdana"/>
              </w:rPr>
              <w:t>• išrašo iš teismo sprendimo (jei toks yra) arba</w:t>
            </w:r>
          </w:p>
          <w:p w14:paraId="019DEE8D" w14:textId="77777777" w:rsidR="0044168E" w:rsidRPr="00D70ECC" w:rsidRDefault="0044168E" w:rsidP="009D46EA">
            <w:pPr>
              <w:pStyle w:val="Betarp"/>
              <w:tabs>
                <w:tab w:val="left" w:pos="331"/>
              </w:tabs>
              <w:jc w:val="both"/>
              <w:rPr>
                <w:rFonts w:ascii="Verdana" w:hAnsi="Verdana"/>
              </w:rPr>
            </w:pPr>
            <w:r w:rsidRPr="00D70ECC">
              <w:rPr>
                <w:rFonts w:ascii="Verdana" w:hAnsi="Verdana"/>
              </w:rPr>
              <w:t>• Valstybinės mokesčių inspekcijos prie Lietuvos Respublikos finansų ministerijos išduoto dokumento,</w:t>
            </w:r>
          </w:p>
          <w:p w14:paraId="22D53B31" w14:textId="77777777" w:rsidR="0044168E" w:rsidRPr="00D70ECC" w:rsidRDefault="0044168E" w:rsidP="009D46EA">
            <w:pPr>
              <w:pStyle w:val="Betarp"/>
              <w:tabs>
                <w:tab w:val="left" w:pos="331"/>
              </w:tabs>
              <w:jc w:val="both"/>
              <w:rPr>
                <w:rFonts w:ascii="Verdana" w:hAnsi="Verdana"/>
              </w:rPr>
            </w:pPr>
            <w:r w:rsidRPr="00D70ECC">
              <w:rPr>
                <w:rFonts w:ascii="Verdana" w:hAnsi="Verdana"/>
              </w:rPr>
              <w:t>• arba valstybės įmonės Registrų centro Lietuvos Respublikos Vyriausybės nustatyta tvarka išduoto dokumento, patvirtinančio jungtinius kompetentingų institucijų tvarkomus duomenis.</w:t>
            </w:r>
          </w:p>
          <w:p w14:paraId="694C8178" w14:textId="77777777" w:rsidR="0044168E" w:rsidRPr="00D70ECC" w:rsidRDefault="0044168E" w:rsidP="009D46EA">
            <w:pPr>
              <w:pStyle w:val="Betarp"/>
              <w:tabs>
                <w:tab w:val="left" w:pos="331"/>
              </w:tabs>
              <w:jc w:val="both"/>
              <w:rPr>
                <w:rFonts w:ascii="Verdana" w:hAnsi="Verdana"/>
              </w:rPr>
            </w:pPr>
            <w:r w:rsidRPr="00D70ECC">
              <w:rPr>
                <w:rFonts w:ascii="Verdana" w:hAnsi="Verdana"/>
              </w:rPr>
              <w:t>Iš ne Lietuvoje įsteigtų subjektų reikalaujama:</w:t>
            </w:r>
          </w:p>
          <w:p w14:paraId="370FC68D" w14:textId="77777777" w:rsidR="0044168E" w:rsidRPr="00D70ECC" w:rsidRDefault="0044168E" w:rsidP="009D46EA">
            <w:pPr>
              <w:pStyle w:val="Betarp"/>
              <w:tabs>
                <w:tab w:val="left" w:pos="331"/>
              </w:tabs>
              <w:jc w:val="both"/>
              <w:rPr>
                <w:rFonts w:ascii="Verdana" w:hAnsi="Verdana"/>
              </w:rPr>
            </w:pPr>
            <w:r w:rsidRPr="00D70ECC">
              <w:rPr>
                <w:rFonts w:ascii="Verdana" w:hAnsi="Verdana"/>
              </w:rPr>
              <w:t>atitinkamos užsienio šalies institucijos dokumento.</w:t>
            </w:r>
          </w:p>
          <w:p w14:paraId="7340EB3B" w14:textId="77777777" w:rsidR="0044168E" w:rsidRPr="00D70ECC" w:rsidRDefault="0044168E" w:rsidP="009D46EA">
            <w:pPr>
              <w:pStyle w:val="Betarp"/>
              <w:tabs>
                <w:tab w:val="left" w:pos="331"/>
              </w:tabs>
              <w:jc w:val="both"/>
              <w:rPr>
                <w:rFonts w:ascii="Verdana" w:hAnsi="Verdana"/>
              </w:rPr>
            </w:pPr>
          </w:p>
          <w:p w14:paraId="1C8D38BD" w14:textId="77777777" w:rsidR="0044168E" w:rsidRPr="00D70ECC" w:rsidRDefault="0044168E" w:rsidP="009D46EA">
            <w:pPr>
              <w:pStyle w:val="Betarp"/>
              <w:tabs>
                <w:tab w:val="left" w:pos="331"/>
              </w:tabs>
              <w:jc w:val="both"/>
              <w:rPr>
                <w:rFonts w:ascii="Verdana" w:hAnsi="Verdana"/>
              </w:rPr>
            </w:pPr>
            <w:r w:rsidRPr="00D70ECC">
              <w:rPr>
                <w:rFonts w:ascii="Verdana" w:hAnsi="Verdana"/>
              </w:rPr>
              <w:t xml:space="preserve">Nurodyti dokumentai turi būti išduoti ne anksčiau kaip 120 dienų iki tos dienos, kai tiekėjas </w:t>
            </w:r>
            <w:r w:rsidRPr="00D70ECC">
              <w:rPr>
                <w:rFonts w:ascii="Verdana" w:hAnsi="Verdana"/>
              </w:rPr>
              <w:lastRenderedPageBreak/>
              <w:t>perkančiosios organizacijos prašymu turės pateikti pašalinimo pagrindų nebuvimą patvirtinančius dokumentus.</w:t>
            </w:r>
          </w:p>
          <w:p w14:paraId="70C65956" w14:textId="77777777" w:rsidR="0044168E" w:rsidRPr="00D70ECC" w:rsidRDefault="0044168E" w:rsidP="009D46EA">
            <w:pPr>
              <w:pStyle w:val="Betarp"/>
              <w:tabs>
                <w:tab w:val="left" w:pos="331"/>
              </w:tabs>
              <w:jc w:val="both"/>
              <w:rPr>
                <w:rFonts w:ascii="Verdana" w:hAnsi="Verdana"/>
              </w:rPr>
            </w:pPr>
          </w:p>
          <w:p w14:paraId="045E3EAB" w14:textId="77777777" w:rsidR="0044168E" w:rsidRPr="00D70ECC" w:rsidRDefault="0044168E" w:rsidP="009D46EA">
            <w:pPr>
              <w:pStyle w:val="Betarp"/>
              <w:tabs>
                <w:tab w:val="left" w:pos="331"/>
              </w:tabs>
              <w:jc w:val="both"/>
              <w:rPr>
                <w:rFonts w:ascii="Verdana" w:hAnsi="Verdana"/>
              </w:rPr>
            </w:pPr>
            <w:r w:rsidRPr="00D70ECC">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2E96D481" w14:textId="77777777" w:rsidR="0044168E" w:rsidRPr="00D70ECC" w:rsidRDefault="0044168E" w:rsidP="009D46EA">
            <w:pPr>
              <w:pStyle w:val="Betarp"/>
              <w:tabs>
                <w:tab w:val="left" w:pos="331"/>
              </w:tabs>
              <w:jc w:val="both"/>
              <w:rPr>
                <w:rFonts w:ascii="Verdana" w:hAnsi="Verdana"/>
              </w:rPr>
            </w:pPr>
          </w:p>
          <w:p w14:paraId="6B631D0C" w14:textId="77777777" w:rsidR="0044168E" w:rsidRPr="00D70ECC" w:rsidRDefault="0044168E" w:rsidP="009D46EA">
            <w:pPr>
              <w:pStyle w:val="Betarp"/>
              <w:tabs>
                <w:tab w:val="left" w:pos="331"/>
              </w:tabs>
              <w:jc w:val="both"/>
              <w:rPr>
                <w:rFonts w:ascii="Verdana" w:hAnsi="Verdana"/>
              </w:rPr>
            </w:pPr>
            <w:r w:rsidRPr="00D70ECC">
              <w:rPr>
                <w:rFonts w:ascii="Verdana" w:hAnsi="Verdana"/>
              </w:rPr>
              <w:t>2) Dėl įsipareigojimų, susijusių su socialinio draudimo įmokų mokėjimu, įvykdymo iš Lietuvoje įsteigtų subjektų prašoma:</w:t>
            </w:r>
          </w:p>
          <w:p w14:paraId="545E3A70" w14:textId="2013B528" w:rsidR="0044168E" w:rsidRPr="00D70ECC" w:rsidRDefault="0044168E" w:rsidP="009D46EA">
            <w:pPr>
              <w:pStyle w:val="Betarp"/>
              <w:tabs>
                <w:tab w:val="left" w:pos="331"/>
              </w:tabs>
              <w:jc w:val="both"/>
              <w:rPr>
                <w:rFonts w:ascii="Verdana" w:hAnsi="Verdana"/>
              </w:rPr>
            </w:pPr>
            <w:r w:rsidRPr="00D70ECC">
              <w:rPr>
                <w:rFonts w:ascii="Verdana" w:hAnsi="Verdan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0ECC">
                <w:rPr>
                  <w:rStyle w:val="Hipersaitas"/>
                  <w:rFonts w:ascii="Verdana" w:hAnsi="Verdana"/>
                </w:rPr>
                <w:t>http://draudejai.sodra.lt/draudeju_viesi_duomenys/</w:t>
              </w:r>
            </w:hyperlink>
            <w:r w:rsidRPr="00D70ECC">
              <w:rPr>
                <w:rFonts w:ascii="Verdana" w:hAnsi="Verdana"/>
              </w:rPr>
              <w:t>.</w:t>
            </w:r>
          </w:p>
          <w:p w14:paraId="3DF4B5E0" w14:textId="77777777" w:rsidR="0044168E" w:rsidRPr="00D70ECC" w:rsidRDefault="0044168E" w:rsidP="009D46EA">
            <w:pPr>
              <w:pStyle w:val="Betarp"/>
              <w:tabs>
                <w:tab w:val="left" w:pos="331"/>
              </w:tabs>
              <w:jc w:val="both"/>
              <w:rPr>
                <w:rFonts w:ascii="Verdana" w:hAnsi="Verdana"/>
              </w:rPr>
            </w:pPr>
          </w:p>
          <w:p w14:paraId="6FF22E62" w14:textId="77777777" w:rsidR="0044168E" w:rsidRPr="00D70ECC" w:rsidRDefault="0044168E" w:rsidP="009D46EA">
            <w:pPr>
              <w:pStyle w:val="Betarp"/>
              <w:tabs>
                <w:tab w:val="left" w:pos="331"/>
              </w:tabs>
              <w:jc w:val="both"/>
              <w:rPr>
                <w:rFonts w:ascii="Verdana" w:hAnsi="Verdana"/>
              </w:rPr>
            </w:pPr>
            <w:r w:rsidRPr="00D70ECC">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D70ECC">
              <w:rPr>
                <w:rFonts w:ascii="Verdana" w:hAnsi="Verdana"/>
              </w:rPr>
              <w:lastRenderedPageBreak/>
              <w:t>jungtinius kompetentingų institucijų tvarkomus duomenis.</w:t>
            </w:r>
          </w:p>
          <w:p w14:paraId="38EA67E7" w14:textId="77777777" w:rsidR="0044168E" w:rsidRPr="00D70ECC" w:rsidRDefault="0044168E" w:rsidP="009D46EA">
            <w:pPr>
              <w:pStyle w:val="Betarp"/>
              <w:tabs>
                <w:tab w:val="left" w:pos="331"/>
              </w:tabs>
              <w:jc w:val="both"/>
              <w:rPr>
                <w:rFonts w:ascii="Verdana" w:hAnsi="Verdana"/>
              </w:rPr>
            </w:pPr>
            <w:r w:rsidRPr="00D70ECC">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A0DDF7" w14:textId="77777777" w:rsidR="0044168E" w:rsidRPr="00D70ECC" w:rsidRDefault="0044168E" w:rsidP="009D46EA">
            <w:pPr>
              <w:pStyle w:val="Betarp"/>
              <w:tabs>
                <w:tab w:val="left" w:pos="331"/>
              </w:tabs>
              <w:jc w:val="both"/>
              <w:rPr>
                <w:rFonts w:ascii="Verdana" w:hAnsi="Verdana"/>
              </w:rPr>
            </w:pPr>
            <w:r w:rsidRPr="00D70ECC">
              <w:rPr>
                <w:rFonts w:ascii="Verdana" w:hAnsi="Verdana"/>
              </w:rPr>
              <w:t>Iš ne Lietuvoje įsteigtų subjektų reikalaujama:</w:t>
            </w:r>
          </w:p>
          <w:p w14:paraId="1D70066D" w14:textId="77777777" w:rsidR="0044168E" w:rsidRPr="00D70ECC" w:rsidRDefault="0044168E" w:rsidP="009D46EA">
            <w:pPr>
              <w:pStyle w:val="Betarp"/>
              <w:tabs>
                <w:tab w:val="left" w:pos="331"/>
              </w:tabs>
              <w:jc w:val="both"/>
              <w:rPr>
                <w:rFonts w:ascii="Verdana" w:hAnsi="Verdana"/>
              </w:rPr>
            </w:pPr>
            <w:r w:rsidRPr="00D70ECC">
              <w:rPr>
                <w:rFonts w:ascii="Verdana" w:hAnsi="Verdana"/>
              </w:rPr>
              <w:t>atitinkamos užsienio šalies kompetentingos institucijos dokumento.</w:t>
            </w:r>
          </w:p>
          <w:p w14:paraId="6DB35830" w14:textId="77777777" w:rsidR="0044168E" w:rsidRPr="00D70ECC" w:rsidRDefault="0044168E" w:rsidP="009D46EA">
            <w:pPr>
              <w:pStyle w:val="Betarp"/>
              <w:tabs>
                <w:tab w:val="left" w:pos="331"/>
              </w:tabs>
              <w:jc w:val="both"/>
              <w:rPr>
                <w:rFonts w:ascii="Verdana" w:hAnsi="Verdana"/>
              </w:rPr>
            </w:pPr>
          </w:p>
          <w:p w14:paraId="144B2C6A" w14:textId="77777777" w:rsidR="0044168E" w:rsidRPr="00D70ECC" w:rsidRDefault="0044168E" w:rsidP="009D46EA">
            <w:pPr>
              <w:pStyle w:val="Betarp"/>
              <w:tabs>
                <w:tab w:val="left" w:pos="331"/>
              </w:tabs>
              <w:jc w:val="both"/>
              <w:rPr>
                <w:rFonts w:ascii="Verdana" w:hAnsi="Verdana"/>
              </w:rPr>
            </w:pPr>
            <w:r w:rsidRPr="00D70ECC">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22F3A578" w14:textId="77777777" w:rsidR="0044168E" w:rsidRPr="00D70ECC" w:rsidRDefault="0044168E" w:rsidP="009D46EA">
            <w:pPr>
              <w:pStyle w:val="Betarp"/>
              <w:tabs>
                <w:tab w:val="left" w:pos="331"/>
              </w:tabs>
              <w:jc w:val="both"/>
              <w:rPr>
                <w:rFonts w:ascii="Verdana" w:hAnsi="Verdana"/>
              </w:rPr>
            </w:pPr>
          </w:p>
          <w:p w14:paraId="781FA097" w14:textId="77777777" w:rsidR="0044168E" w:rsidRPr="00D70ECC" w:rsidRDefault="0044168E" w:rsidP="009D46EA">
            <w:pPr>
              <w:pStyle w:val="Betarp"/>
              <w:tabs>
                <w:tab w:val="left" w:pos="331"/>
              </w:tabs>
              <w:jc w:val="both"/>
              <w:rPr>
                <w:rFonts w:ascii="Verdana" w:hAnsi="Verdana"/>
              </w:rPr>
            </w:pPr>
            <w:r w:rsidRPr="00D70ECC">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D70ECC" w14:paraId="4E0748D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6A51" w14:textId="77777777" w:rsidR="0044168E" w:rsidRPr="00D70ECC" w:rsidRDefault="0044168E">
            <w:pPr>
              <w:pStyle w:val="Betarp"/>
              <w:numPr>
                <w:ilvl w:val="0"/>
                <w:numId w:val="13"/>
              </w:numPr>
              <w:tabs>
                <w:tab w:val="clear" w:pos="1304"/>
                <w:tab w:val="num" w:pos="8163"/>
              </w:tabs>
              <w:ind w:left="8299"/>
              <w:jc w:val="center"/>
              <w:rPr>
                <w:rFonts w:ascii="Verdana" w:hAnsi="Verdana"/>
              </w:rPr>
            </w:pPr>
          </w:p>
          <w:p w14:paraId="41C87D51" w14:textId="77777777" w:rsidR="0044168E" w:rsidRPr="00D70ECC" w:rsidRDefault="0044168E" w:rsidP="00203C37">
            <w:pPr>
              <w:spacing w:after="0" w:line="240" w:lineRule="auto"/>
              <w:jc w:val="center"/>
              <w:rPr>
                <w:rFonts w:ascii="Verdana" w:hAnsi="Verdana"/>
              </w:rPr>
            </w:pPr>
            <w:r w:rsidRPr="00D70ECC">
              <w:rPr>
                <w:rFonts w:ascii="Verdana" w:hAnsi="Verdana"/>
              </w:rPr>
              <w:t>3.4.4.</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C68BD" w14:textId="77777777" w:rsidR="0044168E" w:rsidRPr="00D70ECC" w:rsidRDefault="0044168E" w:rsidP="009D46EA">
            <w:pPr>
              <w:pStyle w:val="Betarp"/>
              <w:jc w:val="both"/>
              <w:rPr>
                <w:rFonts w:ascii="Verdana" w:hAnsi="Verdana"/>
                <w:b/>
                <w:bCs/>
              </w:rPr>
            </w:pPr>
            <w:r w:rsidRPr="00D70ECC">
              <w:rPr>
                <w:rFonts w:ascii="Verdana" w:hAnsi="Verdana"/>
              </w:rPr>
              <w:t>Tiekėjas su kitais tiekėjais yra sudaręs susitarimų, kuriais siekiama iškreipti konkurenciją atliekamame pirkime, ir perkančioji organizacija dėl to turi įtikinamų duomenų.</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EC1C" w14:textId="77777777" w:rsidR="0044168E" w:rsidRPr="00D70ECC" w:rsidRDefault="0044168E" w:rsidP="009D46EA">
            <w:pPr>
              <w:pStyle w:val="Betarp"/>
              <w:jc w:val="both"/>
              <w:rPr>
                <w:rFonts w:ascii="Verdana" w:eastAsia="Yu Mincho" w:hAnsi="Verdana"/>
                <w:b/>
                <w:bCs/>
              </w:rPr>
            </w:pPr>
            <w:r w:rsidRPr="00D70ECC">
              <w:rPr>
                <w:rFonts w:ascii="Verdana" w:eastAsia="Yu Mincho" w:hAnsi="Verdana"/>
                <w:b/>
                <w:bCs/>
              </w:rPr>
              <w:t>VPĮ 46 straipsnio 4 dalies 1 punktas</w:t>
            </w:r>
          </w:p>
          <w:p w14:paraId="01D0B2A9" w14:textId="77777777" w:rsidR="0044168E" w:rsidRPr="00D70ECC" w:rsidRDefault="0044168E" w:rsidP="009D46EA">
            <w:pPr>
              <w:pStyle w:val="Betarp"/>
              <w:jc w:val="both"/>
              <w:rPr>
                <w:rFonts w:ascii="Verdana" w:eastAsia="Yu Mincho" w:hAnsi="Verdana"/>
              </w:rPr>
            </w:pPr>
          </w:p>
          <w:p w14:paraId="3E62B19F" w14:textId="77777777" w:rsidR="0044168E" w:rsidRPr="00D70ECC" w:rsidRDefault="0044168E" w:rsidP="009D46EA">
            <w:pPr>
              <w:pStyle w:val="Betarp"/>
              <w:jc w:val="both"/>
              <w:rPr>
                <w:rFonts w:ascii="Verdana" w:eastAsia="Yu Mincho" w:hAnsi="Verdana"/>
              </w:rPr>
            </w:pPr>
            <w:r w:rsidRPr="00D70ECC">
              <w:rPr>
                <w:rFonts w:ascii="Verdana" w:eastAsia="Yu Mincho" w:hAnsi="Verdana"/>
              </w:rPr>
              <w:t>EBVPD III dalies C10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EB64" w14:textId="77777777" w:rsidR="0044168E" w:rsidRPr="00D70ECC" w:rsidRDefault="0044168E" w:rsidP="009D46EA">
            <w:pPr>
              <w:pStyle w:val="Betarp"/>
              <w:jc w:val="both"/>
              <w:rPr>
                <w:rFonts w:ascii="Verdana" w:hAnsi="Verdana"/>
              </w:rPr>
            </w:pPr>
            <w:r w:rsidRPr="00D70ECC">
              <w:rPr>
                <w:rFonts w:ascii="Verdana" w:hAnsi="Verdana"/>
              </w:rPr>
              <w:t>Iš Lietuvoje įsteigtų subjektų įrodančių dokumentų nereikalaujama. Užtenka pateikto EBVPD.</w:t>
            </w:r>
          </w:p>
        </w:tc>
      </w:tr>
      <w:tr w:rsidR="0044168E" w:rsidRPr="00D70ECC" w14:paraId="63F1EB24"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3826F" w14:textId="77777777" w:rsidR="0044168E" w:rsidRPr="00D70ECC" w:rsidRDefault="0044168E" w:rsidP="009D46EA">
            <w:pPr>
              <w:pStyle w:val="Betarp"/>
              <w:tabs>
                <w:tab w:val="left" w:pos="885"/>
              </w:tabs>
              <w:jc w:val="center"/>
              <w:rPr>
                <w:rFonts w:ascii="Verdana" w:hAnsi="Verdana"/>
              </w:rPr>
            </w:pPr>
            <w:r w:rsidRPr="00D70ECC">
              <w:rPr>
                <w:rFonts w:ascii="Verdana" w:hAnsi="Verdana"/>
              </w:rPr>
              <w:t>3.4.5.</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939F" w14:textId="77777777" w:rsidR="0044168E" w:rsidRPr="00D70ECC" w:rsidRDefault="0044168E" w:rsidP="009D46EA">
            <w:pPr>
              <w:pStyle w:val="Betarp"/>
              <w:jc w:val="both"/>
              <w:rPr>
                <w:rFonts w:ascii="Verdana" w:hAnsi="Verdana"/>
                <w:b/>
                <w:bCs/>
              </w:rPr>
            </w:pPr>
            <w:r w:rsidRPr="00D70ECC">
              <w:rPr>
                <w:rFonts w:ascii="Verdana" w:hAnsi="Verdana"/>
              </w:rPr>
              <w:t xml:space="preserve">Tiekėjas pirkimo metu pateko į interesų konflikto situaciją, kaip apibrėžta VPĮ 21 straipsnyje, ir atitinkamos padėties negalima ištaisyti. </w:t>
            </w:r>
          </w:p>
          <w:p w14:paraId="143F168D" w14:textId="77777777" w:rsidR="0044168E" w:rsidRPr="00D70ECC" w:rsidRDefault="0044168E" w:rsidP="009D46EA">
            <w:pPr>
              <w:pStyle w:val="Betarp"/>
              <w:jc w:val="both"/>
              <w:rPr>
                <w:rFonts w:ascii="Verdana" w:hAnsi="Verdana"/>
                <w:b/>
                <w:bCs/>
              </w:rPr>
            </w:pPr>
            <w:r w:rsidRPr="00D70ECC">
              <w:rPr>
                <w:rFonts w:ascii="Verdana" w:hAnsi="Verdana"/>
              </w:rPr>
              <w:t xml:space="preserve">Laikoma, kad atitinkamos padėties dėl interesų konflikto negalima ištaisyti, jeigu į </w:t>
            </w:r>
            <w:r w:rsidRPr="00D70ECC">
              <w:rPr>
                <w:rFonts w:ascii="Verdana" w:hAnsi="Verdana"/>
              </w:rPr>
              <w:lastRenderedPageBreak/>
              <w:t>interesų konfliktą patekę asmenys nulėmė viešojo pirkimo komisijos ar perkančiosios organizacijos sprendimus ir šių sprendimų pakeitimas prieštarautų VPĮ nuostatoms.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E641" w14:textId="77777777" w:rsidR="0044168E" w:rsidRPr="00D70ECC" w:rsidRDefault="0044168E" w:rsidP="009D46EA">
            <w:pPr>
              <w:pStyle w:val="Betarp"/>
              <w:jc w:val="both"/>
              <w:rPr>
                <w:rFonts w:ascii="Verdana" w:eastAsia="Yu Mincho" w:hAnsi="Verdana"/>
                <w:b/>
                <w:bCs/>
              </w:rPr>
            </w:pPr>
            <w:r w:rsidRPr="00D70ECC">
              <w:rPr>
                <w:rFonts w:ascii="Verdana" w:eastAsia="Yu Mincho" w:hAnsi="Verdana"/>
                <w:b/>
                <w:bCs/>
              </w:rPr>
              <w:lastRenderedPageBreak/>
              <w:t>VPĮ 46 straipsnio 4 dalies 2 punktas</w:t>
            </w:r>
          </w:p>
          <w:p w14:paraId="619E2CF2" w14:textId="77777777" w:rsidR="0044168E" w:rsidRPr="00D70ECC" w:rsidRDefault="0044168E" w:rsidP="009D46EA">
            <w:pPr>
              <w:pStyle w:val="Betarp"/>
              <w:jc w:val="both"/>
              <w:rPr>
                <w:rFonts w:ascii="Verdana" w:eastAsia="Yu Mincho" w:hAnsi="Verdana"/>
              </w:rPr>
            </w:pPr>
          </w:p>
          <w:p w14:paraId="0C2F17E2" w14:textId="77777777" w:rsidR="0044168E" w:rsidRPr="00D70ECC" w:rsidRDefault="0044168E" w:rsidP="009D46EA">
            <w:pPr>
              <w:pStyle w:val="Betarp"/>
              <w:jc w:val="both"/>
              <w:rPr>
                <w:rFonts w:ascii="Verdana" w:eastAsia="Yu Mincho" w:hAnsi="Verdana"/>
              </w:rPr>
            </w:pPr>
            <w:r w:rsidRPr="00D70ECC">
              <w:rPr>
                <w:rFonts w:ascii="Verdana" w:eastAsia="Yu Mincho" w:hAnsi="Verdana"/>
              </w:rPr>
              <w:t>EBVPD III dalies C12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3F606" w14:textId="77777777" w:rsidR="0044168E" w:rsidRPr="00D70ECC" w:rsidRDefault="0044168E" w:rsidP="009D46EA">
            <w:pPr>
              <w:pStyle w:val="Betarp"/>
              <w:jc w:val="both"/>
              <w:rPr>
                <w:rFonts w:ascii="Verdana" w:hAnsi="Verdana"/>
              </w:rPr>
            </w:pPr>
            <w:r w:rsidRPr="00D70ECC">
              <w:rPr>
                <w:rFonts w:ascii="Verdana" w:hAnsi="Verdana"/>
              </w:rPr>
              <w:t>Iš Lietuvoje įsteigtų subjektų įrodančių dokumentų nereikalaujama. Užtenka pateikto EBVPD.</w:t>
            </w:r>
          </w:p>
        </w:tc>
      </w:tr>
      <w:tr w:rsidR="0044168E" w:rsidRPr="00D70ECC" w14:paraId="7EFB5CD7"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AF4D" w14:textId="77777777" w:rsidR="0044168E" w:rsidRPr="00D70ECC" w:rsidRDefault="0044168E">
            <w:pPr>
              <w:pStyle w:val="Betarp"/>
              <w:numPr>
                <w:ilvl w:val="0"/>
                <w:numId w:val="13"/>
              </w:numPr>
              <w:tabs>
                <w:tab w:val="clear" w:pos="1304"/>
                <w:tab w:val="num" w:pos="8163"/>
              </w:tabs>
              <w:ind w:left="8299"/>
              <w:jc w:val="center"/>
              <w:rPr>
                <w:rFonts w:ascii="Verdana" w:hAnsi="Verdana"/>
                <w:b/>
                <w:bCs/>
              </w:rPr>
            </w:pPr>
          </w:p>
          <w:p w14:paraId="110FF40B" w14:textId="77777777" w:rsidR="0044168E" w:rsidRPr="00D70ECC" w:rsidRDefault="0044168E" w:rsidP="00203C37">
            <w:pPr>
              <w:spacing w:after="0" w:line="240" w:lineRule="auto"/>
              <w:jc w:val="center"/>
              <w:rPr>
                <w:rFonts w:ascii="Verdana" w:hAnsi="Verdana"/>
              </w:rPr>
            </w:pPr>
            <w:r w:rsidRPr="00D70ECC">
              <w:rPr>
                <w:rFonts w:ascii="Verdana" w:hAnsi="Verdana"/>
              </w:rPr>
              <w:t>3.4.6.</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20005" w14:textId="77777777" w:rsidR="0044168E" w:rsidRPr="00D70ECC" w:rsidRDefault="0044168E" w:rsidP="009D46EA">
            <w:pPr>
              <w:pStyle w:val="Betarp"/>
              <w:jc w:val="both"/>
              <w:rPr>
                <w:rFonts w:ascii="Verdana" w:hAnsi="Verdana"/>
                <w:b/>
                <w:bCs/>
              </w:rPr>
            </w:pPr>
            <w:r w:rsidRPr="00D70ECC">
              <w:rPr>
                <w:rFonts w:ascii="Verdana" w:hAnsi="Verdana"/>
              </w:rPr>
              <w:t>Pažeista konkurencija, kaip nustatyta VPĮ 27 straipsnio 3 ir 4 dalyse, ir atitinkamos padėties negalima ištaisyti.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983B" w14:textId="77777777" w:rsidR="0044168E" w:rsidRPr="00D70ECC" w:rsidRDefault="0044168E" w:rsidP="009D46EA">
            <w:pPr>
              <w:pStyle w:val="Betarp"/>
              <w:jc w:val="both"/>
              <w:rPr>
                <w:rFonts w:ascii="Verdana" w:eastAsia="Yu Mincho" w:hAnsi="Verdana"/>
                <w:b/>
                <w:bCs/>
              </w:rPr>
            </w:pPr>
            <w:r w:rsidRPr="00D70ECC">
              <w:rPr>
                <w:rFonts w:ascii="Verdana" w:eastAsia="Yu Mincho" w:hAnsi="Verdana"/>
                <w:b/>
                <w:bCs/>
              </w:rPr>
              <w:t>VPĮ 46 straipsnio 4 dalies 3 punktas</w:t>
            </w:r>
          </w:p>
          <w:p w14:paraId="57B7F629" w14:textId="77777777" w:rsidR="0044168E" w:rsidRPr="00D70ECC" w:rsidRDefault="0044168E" w:rsidP="009D46EA">
            <w:pPr>
              <w:pStyle w:val="Betarp"/>
              <w:jc w:val="both"/>
              <w:rPr>
                <w:rFonts w:ascii="Verdana" w:eastAsia="Yu Mincho" w:hAnsi="Verdana"/>
              </w:rPr>
            </w:pPr>
          </w:p>
          <w:p w14:paraId="476B5DDB" w14:textId="77777777" w:rsidR="0044168E" w:rsidRPr="00D70ECC" w:rsidRDefault="0044168E" w:rsidP="009D46EA">
            <w:pPr>
              <w:pStyle w:val="Betarp"/>
              <w:jc w:val="both"/>
              <w:rPr>
                <w:rFonts w:ascii="Verdana" w:eastAsia="Yu Mincho" w:hAnsi="Verdana"/>
              </w:rPr>
            </w:pPr>
            <w:r w:rsidRPr="00D70ECC">
              <w:rPr>
                <w:rFonts w:ascii="Verdana" w:eastAsia="Yu Mincho" w:hAnsi="Verdana"/>
              </w:rPr>
              <w:t xml:space="preserve">EBVPD III dalies C13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8807" w14:textId="77777777" w:rsidR="0044168E" w:rsidRPr="00D70ECC" w:rsidRDefault="0044168E" w:rsidP="009D46EA">
            <w:pPr>
              <w:pStyle w:val="Betarp"/>
              <w:jc w:val="both"/>
              <w:rPr>
                <w:rFonts w:ascii="Verdana" w:hAnsi="Verdana"/>
              </w:rPr>
            </w:pPr>
            <w:r w:rsidRPr="00D70ECC">
              <w:rPr>
                <w:rFonts w:ascii="Verdana" w:hAnsi="Verdana"/>
              </w:rPr>
              <w:t>Iš Lietuvoje įsteigtų subjektų įrodančių dokumentų nereikalaujama. Užtenka pateikto EBVPD.</w:t>
            </w:r>
          </w:p>
        </w:tc>
      </w:tr>
      <w:tr w:rsidR="0044168E" w:rsidRPr="00D70ECC" w14:paraId="133B9A2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59E51" w14:textId="77777777" w:rsidR="0044168E" w:rsidRPr="00D70ECC" w:rsidRDefault="0044168E">
            <w:pPr>
              <w:pStyle w:val="Betarp"/>
              <w:numPr>
                <w:ilvl w:val="0"/>
                <w:numId w:val="13"/>
              </w:numPr>
              <w:tabs>
                <w:tab w:val="clear" w:pos="1304"/>
                <w:tab w:val="num" w:pos="8163"/>
              </w:tabs>
              <w:ind w:left="8299"/>
              <w:jc w:val="center"/>
              <w:rPr>
                <w:rFonts w:ascii="Verdana" w:hAnsi="Verdana"/>
                <w:b/>
                <w:bCs/>
              </w:rPr>
            </w:pPr>
          </w:p>
          <w:p w14:paraId="1A3746CB" w14:textId="77777777" w:rsidR="0044168E" w:rsidRPr="00D70ECC" w:rsidRDefault="0044168E" w:rsidP="00203C37">
            <w:pPr>
              <w:spacing w:after="0" w:line="240" w:lineRule="auto"/>
              <w:jc w:val="center"/>
              <w:rPr>
                <w:rFonts w:ascii="Verdana" w:hAnsi="Verdana"/>
              </w:rPr>
            </w:pPr>
            <w:r w:rsidRPr="00D70ECC">
              <w:rPr>
                <w:rFonts w:ascii="Verdana" w:hAnsi="Verdana"/>
              </w:rPr>
              <w:t>3.4.7.</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3AA85" w14:textId="77777777" w:rsidR="0044168E" w:rsidRPr="00D70ECC" w:rsidRDefault="0044168E" w:rsidP="009D46EA">
            <w:pPr>
              <w:pStyle w:val="Betarp"/>
              <w:jc w:val="both"/>
              <w:rPr>
                <w:rFonts w:ascii="Verdana" w:hAnsi="Verdana"/>
              </w:rPr>
            </w:pPr>
            <w:r w:rsidRPr="00D70ECC">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D182D1" w14:textId="77777777" w:rsidR="0044168E" w:rsidRPr="00D70ECC" w:rsidRDefault="0044168E" w:rsidP="009D46EA">
            <w:pPr>
              <w:pStyle w:val="Betarp"/>
              <w:jc w:val="both"/>
              <w:rPr>
                <w:rFonts w:ascii="Verdana" w:hAnsi="Verdana"/>
              </w:rPr>
            </w:pPr>
            <w:r w:rsidRPr="00D70ECC">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943EE1" w14:textId="77777777" w:rsidR="0044168E" w:rsidRPr="00D70ECC" w:rsidRDefault="0044168E" w:rsidP="009D46EA">
            <w:pPr>
              <w:pStyle w:val="Betarp"/>
              <w:jc w:val="both"/>
              <w:rPr>
                <w:rFonts w:ascii="Verdana" w:hAnsi="Verdana"/>
              </w:rPr>
            </w:pPr>
            <w:r w:rsidRPr="00D70ECC">
              <w:rPr>
                <w:rFonts w:ascii="Verdana" w:hAnsi="Verdana"/>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D04FF" w14:textId="77777777" w:rsidR="0044168E" w:rsidRPr="00D70ECC" w:rsidRDefault="0044168E" w:rsidP="009D46EA">
            <w:pPr>
              <w:pStyle w:val="Betarp"/>
              <w:jc w:val="both"/>
              <w:rPr>
                <w:rFonts w:ascii="Verdana" w:eastAsia="Yu Mincho" w:hAnsi="Verdana"/>
                <w:b/>
                <w:bCs/>
              </w:rPr>
            </w:pPr>
            <w:r w:rsidRPr="00D70ECC">
              <w:rPr>
                <w:rFonts w:ascii="Verdana" w:eastAsia="Yu Mincho" w:hAnsi="Verdana"/>
                <w:b/>
                <w:bCs/>
              </w:rPr>
              <w:lastRenderedPageBreak/>
              <w:t>VPĮ 46 straipsnio 4 dalies 4 punktas</w:t>
            </w:r>
          </w:p>
          <w:p w14:paraId="13F59184" w14:textId="77777777" w:rsidR="0044168E" w:rsidRPr="00D70ECC" w:rsidRDefault="0044168E" w:rsidP="009D46EA">
            <w:pPr>
              <w:pStyle w:val="Betarp"/>
              <w:jc w:val="both"/>
              <w:rPr>
                <w:rFonts w:ascii="Verdana" w:eastAsia="Yu Mincho" w:hAnsi="Verdana"/>
              </w:rPr>
            </w:pPr>
          </w:p>
          <w:p w14:paraId="4EDC377D" w14:textId="77777777" w:rsidR="0044168E" w:rsidRPr="00D70ECC" w:rsidRDefault="0044168E" w:rsidP="009D46EA">
            <w:pPr>
              <w:pStyle w:val="Betarp"/>
              <w:jc w:val="both"/>
              <w:rPr>
                <w:rFonts w:ascii="Verdana" w:eastAsia="Yu Mincho" w:hAnsi="Verdana"/>
              </w:rPr>
            </w:pPr>
            <w:r w:rsidRPr="00D70ECC">
              <w:rPr>
                <w:rFonts w:ascii="Verdana" w:eastAsia="Yu Mincho" w:hAnsi="Verdana"/>
              </w:rPr>
              <w:t xml:space="preserve">EBVPD III dalies C15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99BA3" w14:textId="77777777" w:rsidR="0044168E" w:rsidRPr="00D70ECC" w:rsidRDefault="0044168E" w:rsidP="009D46EA">
            <w:pPr>
              <w:pStyle w:val="Betarp"/>
              <w:jc w:val="both"/>
              <w:rPr>
                <w:rFonts w:ascii="Verdana" w:hAnsi="Verdana"/>
              </w:rPr>
            </w:pPr>
            <w:r w:rsidRPr="00D70ECC">
              <w:rPr>
                <w:rFonts w:ascii="Verdana" w:hAnsi="Verdana"/>
              </w:rPr>
              <w:t>Iš Lietuvoje įsteigtų subjektų įrodančių dokumentų nereikalaujama. Užtenka pateikto EBVPD.</w:t>
            </w:r>
          </w:p>
          <w:p w14:paraId="2FE4A544" w14:textId="77777777" w:rsidR="0044168E" w:rsidRPr="00D70ECC" w:rsidRDefault="0044168E" w:rsidP="009D46EA">
            <w:pPr>
              <w:pStyle w:val="Betarp"/>
              <w:jc w:val="both"/>
              <w:rPr>
                <w:rFonts w:ascii="Verdana" w:hAnsi="Verdana"/>
              </w:rPr>
            </w:pPr>
          </w:p>
          <w:p w14:paraId="71A4EEA7" w14:textId="77777777" w:rsidR="0044168E" w:rsidRPr="00D70ECC" w:rsidRDefault="0044168E" w:rsidP="009D46EA">
            <w:pPr>
              <w:pStyle w:val="Betarp"/>
              <w:jc w:val="both"/>
              <w:rPr>
                <w:rFonts w:ascii="Verdana" w:hAnsi="Verdana"/>
                <w:b/>
                <w:bCs/>
              </w:rPr>
            </w:pPr>
            <w:r w:rsidRPr="00D70ECC">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5F646B69" w14:textId="77777777" w:rsidR="0044168E" w:rsidRPr="00D70ECC" w:rsidRDefault="0044168E" w:rsidP="009D46EA">
            <w:pPr>
              <w:pStyle w:val="Betarp"/>
              <w:jc w:val="both"/>
              <w:rPr>
                <w:rFonts w:ascii="Verdana" w:hAnsi="Verdana"/>
                <w:b/>
                <w:bCs/>
              </w:rPr>
            </w:pPr>
          </w:p>
          <w:p w14:paraId="2A7986F8" w14:textId="77777777" w:rsidR="0044168E" w:rsidRPr="00D70ECC" w:rsidRDefault="0044168E" w:rsidP="009D46EA">
            <w:pPr>
              <w:pStyle w:val="Betarp"/>
              <w:jc w:val="both"/>
              <w:rPr>
                <w:rFonts w:ascii="Verdana" w:hAnsi="Verdana"/>
                <w:b/>
                <w:bCs/>
              </w:rPr>
            </w:pPr>
            <w:hyperlink r:id="rId18" w:history="1">
              <w:r w:rsidRPr="00D70ECC">
                <w:rPr>
                  <w:rStyle w:val="Hipersaitas"/>
                  <w:rFonts w:ascii="Verdana" w:hAnsi="Verdana"/>
                </w:rPr>
                <w:t>https://vpt.lrv.lt/lt/nuorodos/kiti-duomenys/powerbi/melaginga-informacija-pateikusiu-tiekeju-sarasas-3/</w:t>
              </w:r>
            </w:hyperlink>
          </w:p>
        </w:tc>
      </w:tr>
      <w:tr w:rsidR="0044168E" w:rsidRPr="00D70ECC" w14:paraId="06C5C5D3"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B87D" w14:textId="77777777" w:rsidR="0044168E" w:rsidRPr="00D70ECC" w:rsidRDefault="0044168E">
            <w:pPr>
              <w:pStyle w:val="Betarp"/>
              <w:numPr>
                <w:ilvl w:val="0"/>
                <w:numId w:val="13"/>
              </w:numPr>
              <w:tabs>
                <w:tab w:val="clear" w:pos="1304"/>
                <w:tab w:val="num" w:pos="8163"/>
              </w:tabs>
              <w:ind w:left="8299"/>
              <w:jc w:val="center"/>
              <w:rPr>
                <w:rFonts w:ascii="Verdana" w:hAnsi="Verdana"/>
                <w:b/>
                <w:bCs/>
              </w:rPr>
            </w:pPr>
          </w:p>
          <w:p w14:paraId="6130952F" w14:textId="77777777" w:rsidR="0044168E" w:rsidRPr="00D70ECC" w:rsidRDefault="0044168E" w:rsidP="00203C37">
            <w:pPr>
              <w:spacing w:after="0" w:line="240" w:lineRule="auto"/>
              <w:jc w:val="center"/>
              <w:rPr>
                <w:rFonts w:ascii="Verdana" w:hAnsi="Verdana"/>
              </w:rPr>
            </w:pPr>
            <w:r w:rsidRPr="00D70ECC">
              <w:rPr>
                <w:rFonts w:ascii="Verdana" w:hAnsi="Verdana"/>
              </w:rPr>
              <w:t>3.4.8.</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1CFE" w14:textId="77777777" w:rsidR="0044168E" w:rsidRPr="00D70ECC" w:rsidRDefault="0044168E" w:rsidP="009D46EA">
            <w:pPr>
              <w:pStyle w:val="Betarp"/>
              <w:jc w:val="both"/>
              <w:rPr>
                <w:rFonts w:ascii="Verdana" w:hAnsi="Verdana"/>
                <w:b/>
                <w:bCs/>
              </w:rPr>
            </w:pPr>
            <w:r w:rsidRPr="00D70ECC">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BD9" w14:textId="77777777" w:rsidR="0044168E" w:rsidRPr="00D70ECC" w:rsidRDefault="0044168E" w:rsidP="009D46EA">
            <w:pPr>
              <w:pStyle w:val="Betarp"/>
              <w:jc w:val="both"/>
              <w:rPr>
                <w:rFonts w:ascii="Verdana" w:eastAsia="Yu Mincho" w:hAnsi="Verdana"/>
                <w:b/>
                <w:bCs/>
              </w:rPr>
            </w:pPr>
            <w:r w:rsidRPr="00D70ECC">
              <w:rPr>
                <w:rFonts w:ascii="Verdana" w:eastAsia="Yu Mincho" w:hAnsi="Verdana"/>
                <w:b/>
                <w:bCs/>
              </w:rPr>
              <w:t>VPĮ 46 straipsnio 4 dalies 5 punktas</w:t>
            </w:r>
          </w:p>
          <w:p w14:paraId="7B1C59EC" w14:textId="77777777" w:rsidR="0044168E" w:rsidRPr="00D70ECC" w:rsidRDefault="0044168E" w:rsidP="009D46EA">
            <w:pPr>
              <w:pStyle w:val="Betarp"/>
              <w:jc w:val="both"/>
              <w:rPr>
                <w:rFonts w:ascii="Verdana" w:eastAsia="Yu Mincho" w:hAnsi="Verdana"/>
              </w:rPr>
            </w:pPr>
          </w:p>
          <w:p w14:paraId="09B2A7A0" w14:textId="77777777" w:rsidR="0044168E" w:rsidRPr="00D70ECC" w:rsidRDefault="0044168E" w:rsidP="009D46EA">
            <w:pPr>
              <w:pStyle w:val="Betarp"/>
              <w:jc w:val="both"/>
              <w:rPr>
                <w:rFonts w:ascii="Verdana" w:eastAsia="Yu Mincho" w:hAnsi="Verdana"/>
              </w:rPr>
            </w:pPr>
            <w:r w:rsidRPr="00D70ECC">
              <w:rPr>
                <w:rFonts w:ascii="Verdana" w:eastAsia="Yu Mincho" w:hAnsi="Verdana"/>
              </w:rPr>
              <w:t>EBVPD</w:t>
            </w:r>
            <w:r w:rsidRPr="00D70ECC">
              <w:rPr>
                <w:rFonts w:ascii="Verdana" w:hAnsi="Verdana"/>
              </w:rPr>
              <w:t xml:space="preserve"> III dalies C15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56664" w14:textId="77777777" w:rsidR="0044168E" w:rsidRPr="00D70ECC" w:rsidRDefault="0044168E" w:rsidP="009D46EA">
            <w:pPr>
              <w:pStyle w:val="Betarp"/>
              <w:jc w:val="both"/>
              <w:rPr>
                <w:rFonts w:ascii="Verdana" w:hAnsi="Verdana"/>
              </w:rPr>
            </w:pPr>
            <w:r w:rsidRPr="00D70ECC">
              <w:rPr>
                <w:rFonts w:ascii="Verdana" w:hAnsi="Verdana"/>
              </w:rPr>
              <w:t>Iš Lietuvoje įsteigtų subjektų įrodančių dokumentų nereikalaujama. Užtenka pateikto EBVPD.</w:t>
            </w:r>
          </w:p>
        </w:tc>
      </w:tr>
      <w:tr w:rsidR="0044168E" w:rsidRPr="00D70ECC" w14:paraId="3F9CAAB0"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2EBAB" w14:textId="77777777" w:rsidR="0044168E" w:rsidRPr="00D70ECC" w:rsidRDefault="0044168E">
            <w:pPr>
              <w:pStyle w:val="Betarp"/>
              <w:numPr>
                <w:ilvl w:val="0"/>
                <w:numId w:val="13"/>
              </w:numPr>
              <w:tabs>
                <w:tab w:val="clear" w:pos="1304"/>
                <w:tab w:val="num" w:pos="8163"/>
              </w:tabs>
              <w:ind w:left="8299"/>
              <w:jc w:val="center"/>
              <w:rPr>
                <w:rFonts w:ascii="Verdana" w:hAnsi="Verdana"/>
                <w:b/>
                <w:bCs/>
              </w:rPr>
            </w:pPr>
          </w:p>
          <w:p w14:paraId="5E57EBEA" w14:textId="77777777" w:rsidR="0044168E" w:rsidRPr="00D70ECC" w:rsidRDefault="0044168E" w:rsidP="00203C37">
            <w:pPr>
              <w:spacing w:after="0" w:line="240" w:lineRule="auto"/>
              <w:jc w:val="center"/>
              <w:rPr>
                <w:rFonts w:ascii="Verdana" w:hAnsi="Verdana"/>
              </w:rPr>
            </w:pPr>
            <w:r w:rsidRPr="00D70ECC">
              <w:rPr>
                <w:rFonts w:ascii="Verdana" w:hAnsi="Verdana"/>
              </w:rPr>
              <w:t>3.4.9.</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6651" w14:textId="77777777" w:rsidR="0044168E" w:rsidRPr="00D70ECC" w:rsidRDefault="0044168E" w:rsidP="00203C37">
            <w:pPr>
              <w:spacing w:after="0" w:line="240" w:lineRule="auto"/>
              <w:jc w:val="both"/>
              <w:rPr>
                <w:rFonts w:ascii="Verdana" w:hAnsi="Verdana"/>
              </w:rPr>
            </w:pPr>
            <w:r w:rsidRPr="00D70ECC">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D70ECC">
              <w:rPr>
                <w:rFonts w:ascii="Verdana" w:hAnsi="Verdana"/>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1C2A5C" w14:textId="77777777" w:rsidR="0044168E" w:rsidRPr="00D70ECC" w:rsidRDefault="0044168E" w:rsidP="00203C37">
            <w:pPr>
              <w:spacing w:after="0" w:line="240" w:lineRule="auto"/>
              <w:jc w:val="both"/>
              <w:rPr>
                <w:rFonts w:ascii="Verdana" w:hAnsi="Verdana"/>
              </w:rPr>
            </w:pPr>
            <w:r w:rsidRPr="00D70ECC">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EBDA" w14:textId="77777777" w:rsidR="0044168E" w:rsidRPr="00D70ECC" w:rsidRDefault="0044168E" w:rsidP="009D46EA">
            <w:pPr>
              <w:pStyle w:val="Betarp"/>
              <w:jc w:val="both"/>
              <w:rPr>
                <w:rFonts w:ascii="Verdana" w:eastAsia="Yu Mincho" w:hAnsi="Verdana"/>
                <w:b/>
                <w:bCs/>
              </w:rPr>
            </w:pPr>
            <w:r w:rsidRPr="00D70ECC">
              <w:rPr>
                <w:rFonts w:ascii="Verdana" w:eastAsia="Yu Mincho" w:hAnsi="Verdana"/>
                <w:b/>
                <w:bCs/>
              </w:rPr>
              <w:lastRenderedPageBreak/>
              <w:t>VPĮ 46 straipsnio 4 dalies 6 punktas</w:t>
            </w:r>
          </w:p>
          <w:p w14:paraId="351201B5" w14:textId="77777777" w:rsidR="0044168E" w:rsidRPr="00D70ECC" w:rsidRDefault="0044168E" w:rsidP="009D46EA">
            <w:pPr>
              <w:pStyle w:val="Betarp"/>
              <w:jc w:val="both"/>
              <w:rPr>
                <w:rFonts w:ascii="Verdana" w:eastAsia="Yu Mincho" w:hAnsi="Verdana"/>
              </w:rPr>
            </w:pPr>
          </w:p>
          <w:p w14:paraId="0ED84BCE" w14:textId="77777777" w:rsidR="0044168E" w:rsidRPr="00D70ECC" w:rsidRDefault="0044168E" w:rsidP="009D46EA">
            <w:pPr>
              <w:pStyle w:val="Betarp"/>
              <w:jc w:val="both"/>
              <w:rPr>
                <w:rFonts w:ascii="Verdana" w:eastAsia="Yu Mincho" w:hAnsi="Verdana"/>
              </w:rPr>
            </w:pPr>
            <w:r w:rsidRPr="00D70ECC">
              <w:rPr>
                <w:rFonts w:ascii="Verdana" w:eastAsia="Yu Mincho" w:hAnsi="Verdana"/>
              </w:rPr>
              <w:t>EBVPD</w:t>
            </w:r>
            <w:r w:rsidRPr="00D70ECC">
              <w:rPr>
                <w:rFonts w:ascii="Verdana" w:hAnsi="Verdana"/>
              </w:rPr>
              <w:t xml:space="preserve"> III dalies C14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E984" w14:textId="77777777" w:rsidR="0044168E" w:rsidRPr="00D70ECC" w:rsidRDefault="0044168E" w:rsidP="009D46EA">
            <w:pPr>
              <w:pStyle w:val="Betarp"/>
              <w:jc w:val="both"/>
              <w:rPr>
                <w:rFonts w:ascii="Verdana" w:hAnsi="Verdana"/>
              </w:rPr>
            </w:pPr>
            <w:r w:rsidRPr="00D70ECC">
              <w:rPr>
                <w:rFonts w:ascii="Verdana" w:hAnsi="Verdana"/>
              </w:rPr>
              <w:t>Iš Lietuvoje įsteigtų subjektų įrodančių dokumentų nereikalaujama. Užtenka pateikto EBVPD.</w:t>
            </w:r>
          </w:p>
          <w:p w14:paraId="416B31F6" w14:textId="77777777" w:rsidR="0044168E" w:rsidRPr="00D70ECC" w:rsidRDefault="0044168E" w:rsidP="009D46EA">
            <w:pPr>
              <w:pStyle w:val="Betarp"/>
              <w:jc w:val="both"/>
              <w:rPr>
                <w:rFonts w:ascii="Verdana" w:hAnsi="Verdana"/>
              </w:rPr>
            </w:pPr>
          </w:p>
          <w:p w14:paraId="48688F5F" w14:textId="77777777" w:rsidR="0044168E" w:rsidRPr="00D70ECC" w:rsidRDefault="0044168E" w:rsidP="009D46EA">
            <w:pPr>
              <w:pStyle w:val="Betarp"/>
              <w:jc w:val="both"/>
              <w:rPr>
                <w:rFonts w:ascii="Verdana" w:hAnsi="Verdana"/>
                <w:b/>
                <w:bCs/>
              </w:rPr>
            </w:pPr>
            <w:r w:rsidRPr="00D70ECC">
              <w:rPr>
                <w:rFonts w:ascii="Verdana" w:hAnsi="Verdana"/>
                <w:b/>
                <w:bCs/>
              </w:rPr>
              <w:t>Priimant sprendimus dėl tiekėjo pašalinimo iš pirkimo procedūros šiame punkte nurodytu pašalinimo pagrindu, gali būti atsižvelgiama į pagal VPĮ 91 straipsnį skelbiamą informaciją:</w:t>
            </w:r>
          </w:p>
          <w:p w14:paraId="6E5103A7" w14:textId="77777777" w:rsidR="0044168E" w:rsidRPr="00D70ECC" w:rsidRDefault="0044168E" w:rsidP="009D46EA">
            <w:pPr>
              <w:pStyle w:val="Betarp"/>
              <w:jc w:val="both"/>
              <w:rPr>
                <w:rFonts w:ascii="Verdana" w:hAnsi="Verdana"/>
              </w:rPr>
            </w:pPr>
          </w:p>
          <w:p w14:paraId="35061D32" w14:textId="091EA9E7" w:rsidR="0044168E" w:rsidRPr="00D70ECC" w:rsidRDefault="0044168E" w:rsidP="009D46EA">
            <w:pPr>
              <w:pStyle w:val="Betarp"/>
              <w:jc w:val="both"/>
              <w:rPr>
                <w:rFonts w:ascii="Verdana" w:hAnsi="Verdana"/>
              </w:rPr>
            </w:pPr>
            <w:hyperlink r:id="rId19" w:history="1">
              <w:r w:rsidRPr="00D70ECC">
                <w:rPr>
                  <w:rStyle w:val="Hipersaitas"/>
                  <w:rFonts w:ascii="Verdana" w:hAnsi="Verdana"/>
                </w:rPr>
                <w:t>https://vpt.lrv.lt/lt/nuorodos/kiti-duomenys/powerbi/nepatikimi-tiekejai-1/</w:t>
              </w:r>
            </w:hyperlink>
          </w:p>
          <w:p w14:paraId="469AE6FF" w14:textId="77777777" w:rsidR="0044168E" w:rsidRPr="00D70ECC" w:rsidRDefault="0044168E" w:rsidP="009D46EA">
            <w:pPr>
              <w:pStyle w:val="Betarp"/>
              <w:jc w:val="both"/>
              <w:rPr>
                <w:rFonts w:ascii="Verdana" w:hAnsi="Verdana"/>
              </w:rPr>
            </w:pPr>
            <w:hyperlink r:id="rId20" w:history="1">
              <w:r w:rsidRPr="00D70ECC">
                <w:rPr>
                  <w:rStyle w:val="Hipersaitas"/>
                  <w:rFonts w:ascii="Verdana" w:hAnsi="Verdana"/>
                </w:rPr>
                <w:t>https://vpt.lrv.lt/lt/pasalinimo-pagrindai-1/nepatikimu-koncesininku-sarasas-</w:t>
              </w:r>
              <w:r w:rsidRPr="00D70ECC">
                <w:rPr>
                  <w:rStyle w:val="Hipersaitas"/>
                  <w:rFonts w:ascii="Verdana" w:hAnsi="Verdana"/>
                </w:rPr>
                <w:lastRenderedPageBreak/>
                <w:t>1/nepatikimu-koncesininku-sarasas</w:t>
              </w:r>
            </w:hyperlink>
          </w:p>
        </w:tc>
      </w:tr>
      <w:tr w:rsidR="0044168E" w:rsidRPr="00D70ECC" w14:paraId="51706359"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0AE9" w14:textId="77777777" w:rsidR="0044168E" w:rsidRPr="00D70ECC" w:rsidRDefault="0044168E">
            <w:pPr>
              <w:pStyle w:val="Betarp"/>
              <w:numPr>
                <w:ilvl w:val="0"/>
                <w:numId w:val="13"/>
              </w:numPr>
              <w:tabs>
                <w:tab w:val="clear" w:pos="1304"/>
                <w:tab w:val="num" w:pos="8163"/>
              </w:tabs>
              <w:ind w:left="8299"/>
              <w:jc w:val="center"/>
              <w:rPr>
                <w:rFonts w:ascii="Verdana" w:hAnsi="Verdana"/>
              </w:rPr>
            </w:pPr>
          </w:p>
          <w:p w14:paraId="3EA878D7" w14:textId="77777777" w:rsidR="0044168E" w:rsidRPr="00D70ECC" w:rsidRDefault="0044168E" w:rsidP="0048014C">
            <w:pPr>
              <w:spacing w:after="0" w:line="240" w:lineRule="auto"/>
              <w:jc w:val="center"/>
              <w:rPr>
                <w:rFonts w:ascii="Verdana" w:hAnsi="Verdana"/>
              </w:rPr>
            </w:pPr>
            <w:r w:rsidRPr="00D70ECC">
              <w:rPr>
                <w:rFonts w:ascii="Verdana" w:hAnsi="Verdana"/>
              </w:rPr>
              <w:t>3.4.10</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B508" w14:textId="77777777" w:rsidR="0044168E" w:rsidRPr="00D70ECC" w:rsidRDefault="0044168E" w:rsidP="009D46EA">
            <w:pPr>
              <w:pStyle w:val="Betarp"/>
              <w:jc w:val="both"/>
              <w:rPr>
                <w:rFonts w:ascii="Verdana" w:hAnsi="Verdana"/>
              </w:rPr>
            </w:pPr>
            <w:r w:rsidRPr="00D70ECC">
              <w:rPr>
                <w:rFonts w:ascii="Verdana" w:hAnsi="Verdana"/>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DE772" w14:textId="77777777" w:rsidR="0044168E" w:rsidRPr="00D70ECC" w:rsidRDefault="0044168E" w:rsidP="009D46EA">
            <w:pPr>
              <w:pStyle w:val="Betarp"/>
              <w:jc w:val="both"/>
              <w:rPr>
                <w:rFonts w:ascii="Verdana" w:eastAsia="Yu Mincho" w:hAnsi="Verdana"/>
                <w:b/>
                <w:bCs/>
              </w:rPr>
            </w:pPr>
            <w:r w:rsidRPr="00D70ECC">
              <w:rPr>
                <w:rFonts w:ascii="Verdana" w:eastAsia="Yu Mincho" w:hAnsi="Verdana"/>
                <w:b/>
                <w:bCs/>
              </w:rPr>
              <w:t>VPĮ 46 straipsnio 4 dalies 7 punkto a papunktis</w:t>
            </w:r>
          </w:p>
          <w:p w14:paraId="0FC4DDB4" w14:textId="77777777" w:rsidR="0044168E" w:rsidRPr="00D70ECC" w:rsidRDefault="0044168E" w:rsidP="009D46EA">
            <w:pPr>
              <w:pStyle w:val="Betarp"/>
              <w:jc w:val="both"/>
              <w:rPr>
                <w:rFonts w:ascii="Verdana" w:eastAsia="Yu Mincho" w:hAnsi="Verdana"/>
              </w:rPr>
            </w:pPr>
          </w:p>
          <w:p w14:paraId="0E79FB57" w14:textId="77777777" w:rsidR="0044168E" w:rsidRPr="00D70ECC" w:rsidRDefault="0044168E" w:rsidP="009D46EA">
            <w:pPr>
              <w:pStyle w:val="Betarp"/>
              <w:jc w:val="both"/>
              <w:rPr>
                <w:rFonts w:ascii="Verdana" w:eastAsia="Yu Mincho" w:hAnsi="Verdana"/>
              </w:rPr>
            </w:pPr>
            <w:r w:rsidRPr="00D70ECC">
              <w:rPr>
                <w:rFonts w:ascii="Verdana" w:eastAsia="Yu Mincho" w:hAnsi="Verdana"/>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EDE0" w14:textId="352072D6" w:rsidR="0044168E" w:rsidRPr="00D70ECC" w:rsidRDefault="0044168E" w:rsidP="009D46EA">
            <w:pPr>
              <w:pStyle w:val="Betarp"/>
              <w:jc w:val="both"/>
              <w:rPr>
                <w:rFonts w:ascii="Verdana" w:hAnsi="Verdana"/>
              </w:rPr>
            </w:pPr>
            <w:r w:rsidRPr="00D70ECC">
              <w:rPr>
                <w:rFonts w:ascii="Verdana" w:hAnsi="Verdana"/>
              </w:rPr>
              <w:t>Iš Lietuvoje įsteigtų subjektų įrodančių dokumentų nereikalaujama. Užtenka pateikto EBVPD.</w:t>
            </w:r>
          </w:p>
          <w:p w14:paraId="76D1B032" w14:textId="77777777" w:rsidR="0044168E" w:rsidRPr="00D70ECC" w:rsidRDefault="0044168E" w:rsidP="009D46EA">
            <w:pPr>
              <w:pStyle w:val="Betarp"/>
              <w:jc w:val="both"/>
              <w:rPr>
                <w:rFonts w:ascii="Verdana" w:hAnsi="Verdana"/>
              </w:rPr>
            </w:pPr>
            <w:r w:rsidRPr="00D70ECC">
              <w:rPr>
                <w:rFonts w:ascii="Verdana" w:hAnsi="Verdana"/>
              </w:rPr>
              <w:t>Priimant sprendimus dėl tiekėjo pašalinimo iš pirkimo procedūros šiame punkte nurodytu pašalinimo pagrindu, be kita ko, atsižvelgiama į</w:t>
            </w:r>
            <w:r w:rsidRPr="00D70ECC">
              <w:rPr>
                <w:rFonts w:ascii="Verdana" w:hAnsi="Verdana"/>
                <w:b/>
                <w:bCs/>
              </w:rPr>
              <w:t xml:space="preserve"> </w:t>
            </w:r>
            <w:r w:rsidRPr="00D70ECC">
              <w:rPr>
                <w:rFonts w:ascii="Verdana" w:hAnsi="Verdana"/>
              </w:rPr>
              <w:t xml:space="preserve">nacionalinėje duomenų bazėje adresu: </w:t>
            </w:r>
            <w:hyperlink r:id="rId21" w:history="1">
              <w:r w:rsidRPr="00D70ECC">
                <w:rPr>
                  <w:rStyle w:val="Hipersaitas"/>
                  <w:rFonts w:ascii="Verdana" w:hAnsi="Verdana"/>
                </w:rPr>
                <w:t>https://www.registrucentras.lt/jar/p/index.php</w:t>
              </w:r>
            </w:hyperlink>
          </w:p>
          <w:p w14:paraId="656157E3" w14:textId="77777777" w:rsidR="0044168E" w:rsidRPr="00D70ECC" w:rsidRDefault="0044168E" w:rsidP="009D46EA">
            <w:pPr>
              <w:pStyle w:val="Betarp"/>
              <w:jc w:val="both"/>
              <w:rPr>
                <w:rFonts w:ascii="Verdana" w:hAnsi="Verdana"/>
              </w:rPr>
            </w:pPr>
            <w:r w:rsidRPr="00D70ECC">
              <w:rPr>
                <w:rFonts w:ascii="Verdana" w:hAnsi="Verdana"/>
              </w:rPr>
              <w:t>paskelbtą informaciją, taip pat į šiame informaciniame pranešime pateiktą informaciją:</w:t>
            </w:r>
          </w:p>
          <w:p w14:paraId="627584B1" w14:textId="77777777" w:rsidR="0044168E" w:rsidRPr="00D70ECC" w:rsidRDefault="0044168E" w:rsidP="009D46EA">
            <w:pPr>
              <w:pStyle w:val="Betarp"/>
              <w:jc w:val="both"/>
              <w:rPr>
                <w:rFonts w:ascii="Verdana" w:hAnsi="Verdana"/>
              </w:rPr>
            </w:pPr>
            <w:hyperlink r:id="rId22" w:history="1">
              <w:r w:rsidRPr="00D70ECC">
                <w:rPr>
                  <w:rStyle w:val="Hipersaitas"/>
                  <w:rFonts w:ascii="Verdana" w:hAnsi="Verdana"/>
                </w:rPr>
                <w:t>https://vpt.lrv.lt/lt/naujienos-3/finansiniu-ataskaitu-nepateikimas-gali-tapti-kliutimi-dalyvauti-viesuosiuose-pirkimuose/</w:t>
              </w:r>
            </w:hyperlink>
          </w:p>
        </w:tc>
      </w:tr>
      <w:tr w:rsidR="0044168E" w:rsidRPr="00D70ECC" w14:paraId="2AAB8DDA"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407F" w14:textId="77777777" w:rsidR="0044168E" w:rsidRPr="00D70ECC" w:rsidRDefault="0044168E">
            <w:pPr>
              <w:pStyle w:val="Betarp"/>
              <w:numPr>
                <w:ilvl w:val="0"/>
                <w:numId w:val="13"/>
              </w:numPr>
              <w:tabs>
                <w:tab w:val="clear" w:pos="1304"/>
                <w:tab w:val="num" w:pos="8163"/>
              </w:tabs>
              <w:ind w:left="8299"/>
              <w:jc w:val="center"/>
              <w:rPr>
                <w:rFonts w:ascii="Verdana" w:hAnsi="Verdana"/>
              </w:rPr>
            </w:pPr>
          </w:p>
          <w:p w14:paraId="21D728F2" w14:textId="77777777" w:rsidR="0044168E" w:rsidRPr="00D70ECC" w:rsidRDefault="0044168E" w:rsidP="0048014C">
            <w:pPr>
              <w:spacing w:after="0" w:line="240" w:lineRule="auto"/>
              <w:jc w:val="center"/>
              <w:rPr>
                <w:rFonts w:ascii="Verdana" w:hAnsi="Verdana"/>
              </w:rPr>
            </w:pPr>
            <w:r w:rsidRPr="00D70ECC">
              <w:rPr>
                <w:rFonts w:ascii="Verdana" w:hAnsi="Verdana"/>
              </w:rPr>
              <w:t>3.4.11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A9977" w14:textId="77777777" w:rsidR="0044168E" w:rsidRPr="00D70ECC" w:rsidRDefault="0044168E" w:rsidP="009D46EA">
            <w:pPr>
              <w:pStyle w:val="Betarp"/>
              <w:jc w:val="both"/>
              <w:rPr>
                <w:rFonts w:ascii="Verdana" w:hAnsi="Verdana"/>
                <w:b/>
                <w:bCs/>
              </w:rPr>
            </w:pPr>
            <w:r w:rsidRPr="00D70ECC">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70ECC">
              <w:rPr>
                <w:rFonts w:ascii="Verdana" w:hAnsi="Verdana"/>
                <w:vertAlign w:val="superscript"/>
              </w:rPr>
              <w:t>1</w:t>
            </w:r>
            <w:r w:rsidRPr="00D70ECC">
              <w:rPr>
                <w:rFonts w:ascii="Verdana" w:hAnsi="Verdana"/>
              </w:rPr>
              <w:t xml:space="preserve"> straipsnio 1 dalyje.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E4400" w14:textId="77777777" w:rsidR="0044168E" w:rsidRPr="00D70ECC" w:rsidRDefault="0044168E" w:rsidP="009D46EA">
            <w:pPr>
              <w:pStyle w:val="Betarp"/>
              <w:jc w:val="both"/>
              <w:rPr>
                <w:rFonts w:ascii="Verdana" w:eastAsia="Yu Mincho" w:hAnsi="Verdana"/>
                <w:b/>
                <w:bCs/>
              </w:rPr>
            </w:pPr>
            <w:r w:rsidRPr="00D70ECC">
              <w:rPr>
                <w:rFonts w:ascii="Verdana" w:eastAsia="Yu Mincho" w:hAnsi="Verdana"/>
                <w:b/>
                <w:bCs/>
              </w:rPr>
              <w:t>VPĮ 46 straipsnio 4 dalies 7 punkto b papunktis</w:t>
            </w:r>
          </w:p>
          <w:p w14:paraId="7DB35856" w14:textId="77777777" w:rsidR="0044168E" w:rsidRPr="00D70ECC" w:rsidRDefault="0044168E" w:rsidP="009D46EA">
            <w:pPr>
              <w:pStyle w:val="Betarp"/>
              <w:jc w:val="both"/>
              <w:rPr>
                <w:rFonts w:ascii="Verdana" w:eastAsia="Yu Mincho" w:hAnsi="Verdana"/>
              </w:rPr>
            </w:pPr>
          </w:p>
          <w:p w14:paraId="6450DF1D" w14:textId="77777777" w:rsidR="0044168E" w:rsidRPr="00D70ECC" w:rsidRDefault="0044168E" w:rsidP="009D46EA">
            <w:pPr>
              <w:pStyle w:val="Betarp"/>
              <w:jc w:val="both"/>
              <w:rPr>
                <w:rFonts w:ascii="Verdana" w:eastAsia="Yu Mincho" w:hAnsi="Verdana"/>
              </w:rPr>
            </w:pPr>
            <w:r w:rsidRPr="00D70ECC">
              <w:rPr>
                <w:rFonts w:ascii="Verdana" w:eastAsia="Yu Mincho" w:hAnsi="Verdana"/>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4FC1" w14:textId="77777777" w:rsidR="0044168E" w:rsidRPr="00D70ECC" w:rsidRDefault="0044168E" w:rsidP="009D46EA">
            <w:pPr>
              <w:pStyle w:val="Betarp"/>
              <w:jc w:val="both"/>
              <w:rPr>
                <w:rFonts w:ascii="Verdana" w:hAnsi="Verdana"/>
              </w:rPr>
            </w:pPr>
            <w:r w:rsidRPr="00D70ECC">
              <w:rPr>
                <w:rFonts w:ascii="Verdana" w:hAnsi="Verdana"/>
              </w:rPr>
              <w:t>Iš Lietuvoje įsteigtų subjektų įrodančių dokumentų nereikalaujama. Užtenka pateikto EBVPD.</w:t>
            </w:r>
          </w:p>
          <w:p w14:paraId="5ADC4806" w14:textId="77777777" w:rsidR="0044168E" w:rsidRPr="00D70ECC" w:rsidRDefault="0044168E" w:rsidP="009D46EA">
            <w:pPr>
              <w:pStyle w:val="Betarp"/>
              <w:jc w:val="both"/>
              <w:rPr>
                <w:rFonts w:ascii="Verdana" w:hAnsi="Verdana"/>
                <w:b/>
                <w:bCs/>
              </w:rPr>
            </w:pPr>
          </w:p>
          <w:p w14:paraId="4FC3EEC3" w14:textId="77777777" w:rsidR="0044168E" w:rsidRPr="00D70ECC" w:rsidRDefault="0044168E" w:rsidP="009D46EA">
            <w:pPr>
              <w:pStyle w:val="Betarp"/>
              <w:jc w:val="both"/>
              <w:rPr>
                <w:rFonts w:ascii="Verdana" w:hAnsi="Verdana"/>
                <w:b/>
                <w:bCs/>
              </w:rPr>
            </w:pPr>
            <w:r w:rsidRPr="00D70ECC">
              <w:rPr>
                <w:rFonts w:ascii="Verdana" w:hAnsi="Verdana"/>
              </w:rPr>
              <w:t>Priimant sprendimus dėl tiekėjo pašalinimo iš pirkimo procedūros šiame punkte nurodytu pašalinimo pagrindu, be kita ko, atsižvelgiama į</w:t>
            </w:r>
            <w:r w:rsidRPr="00D70ECC">
              <w:rPr>
                <w:rFonts w:ascii="Verdana" w:hAnsi="Verdana"/>
                <w:b/>
                <w:bCs/>
              </w:rPr>
              <w:t xml:space="preserve"> </w:t>
            </w:r>
            <w:r w:rsidRPr="00D70ECC">
              <w:rPr>
                <w:rFonts w:ascii="Verdana" w:hAnsi="Verdana"/>
              </w:rPr>
              <w:t xml:space="preserve">nacionalinėje duomenų bazėje adresu </w:t>
            </w:r>
            <w:hyperlink r:id="rId23">
              <w:r w:rsidRPr="00D70ECC">
                <w:rPr>
                  <w:rStyle w:val="Hipersaitas"/>
                  <w:rFonts w:ascii="Verdana" w:hAnsi="Verdana"/>
                </w:rPr>
                <w:t>https://www.vmi.lt/evmi/mokesciu-moketoju-informacija</w:t>
              </w:r>
            </w:hyperlink>
            <w:r w:rsidRPr="00D70ECC">
              <w:rPr>
                <w:rFonts w:ascii="Verdana" w:hAnsi="Verdana"/>
              </w:rPr>
              <w:t xml:space="preserve"> skelbiamą informaciją.</w:t>
            </w:r>
          </w:p>
        </w:tc>
      </w:tr>
      <w:tr w:rsidR="0044168E" w:rsidRPr="00D70ECC" w14:paraId="0E555838"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DA3F6" w14:textId="77777777" w:rsidR="0044168E" w:rsidRPr="00D70ECC" w:rsidRDefault="0044168E">
            <w:pPr>
              <w:pStyle w:val="Betarp"/>
              <w:numPr>
                <w:ilvl w:val="0"/>
                <w:numId w:val="13"/>
              </w:numPr>
              <w:tabs>
                <w:tab w:val="clear" w:pos="1304"/>
                <w:tab w:val="num" w:pos="8163"/>
              </w:tabs>
              <w:ind w:left="8299"/>
              <w:jc w:val="center"/>
              <w:rPr>
                <w:rFonts w:ascii="Verdana" w:hAnsi="Verdana"/>
              </w:rPr>
            </w:pPr>
          </w:p>
          <w:p w14:paraId="1337DDF3" w14:textId="77777777" w:rsidR="0044168E" w:rsidRPr="00D70ECC" w:rsidRDefault="0044168E" w:rsidP="0048014C">
            <w:pPr>
              <w:spacing w:after="0" w:line="240" w:lineRule="auto"/>
              <w:jc w:val="center"/>
              <w:rPr>
                <w:rFonts w:ascii="Verdana" w:hAnsi="Verdana"/>
              </w:rPr>
            </w:pPr>
            <w:r w:rsidRPr="00D70ECC">
              <w:rPr>
                <w:rFonts w:ascii="Verdana" w:hAnsi="Verdana"/>
              </w:rPr>
              <w:t>3.4.12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A74FD" w14:textId="77777777" w:rsidR="0044168E" w:rsidRPr="00D70ECC" w:rsidRDefault="0044168E" w:rsidP="009D46EA">
            <w:pPr>
              <w:pStyle w:val="Betarp"/>
              <w:jc w:val="both"/>
              <w:rPr>
                <w:rFonts w:ascii="Verdana" w:hAnsi="Verdana"/>
              </w:rPr>
            </w:pPr>
            <w:r w:rsidRPr="00D70ECC">
              <w:rPr>
                <w:rFonts w:ascii="Verdana" w:hAnsi="Verdana"/>
              </w:rPr>
              <w:t xml:space="preserve">Tiekėjas yra padaręs rimtą profesinį pažeidimą, dėl kurio perkančioji organizacija abejoja tiekėjo sąžiningumu, kai jis </w:t>
            </w:r>
            <w:r w:rsidRPr="00D70ECC">
              <w:rPr>
                <w:rFonts w:ascii="Verdana" w:hAnsi="Verdana"/>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6F338" w14:textId="77777777" w:rsidR="0044168E" w:rsidRPr="00D70ECC" w:rsidRDefault="0044168E" w:rsidP="009D46EA">
            <w:pPr>
              <w:pStyle w:val="Betarp"/>
              <w:jc w:val="both"/>
              <w:rPr>
                <w:rFonts w:ascii="Verdana" w:eastAsia="Yu Mincho" w:hAnsi="Verdana"/>
                <w:b/>
                <w:bCs/>
              </w:rPr>
            </w:pPr>
            <w:r w:rsidRPr="00D70ECC">
              <w:rPr>
                <w:rFonts w:ascii="Verdana" w:eastAsia="Yu Mincho" w:hAnsi="Verdana"/>
                <w:b/>
                <w:bCs/>
              </w:rPr>
              <w:t>VPĮ 46 straipsnio 4 dalies 7 punkto c papunktis</w:t>
            </w:r>
          </w:p>
          <w:p w14:paraId="6E5D4EA2" w14:textId="77777777" w:rsidR="0044168E" w:rsidRPr="00D70ECC" w:rsidRDefault="0044168E" w:rsidP="009D46EA">
            <w:pPr>
              <w:pStyle w:val="Betarp"/>
              <w:jc w:val="both"/>
              <w:rPr>
                <w:rFonts w:ascii="Verdana" w:eastAsia="Yu Mincho" w:hAnsi="Verdana"/>
              </w:rPr>
            </w:pPr>
          </w:p>
          <w:p w14:paraId="0C9E8BE6" w14:textId="77777777" w:rsidR="0044168E" w:rsidRPr="00D70ECC" w:rsidRDefault="0044168E" w:rsidP="009D46EA">
            <w:pPr>
              <w:pStyle w:val="Betarp"/>
              <w:jc w:val="both"/>
              <w:rPr>
                <w:rFonts w:ascii="Verdana" w:eastAsia="Yu Mincho" w:hAnsi="Verdana"/>
              </w:rPr>
            </w:pPr>
            <w:r w:rsidRPr="00D70ECC">
              <w:rPr>
                <w:rFonts w:ascii="Verdana" w:eastAsia="Yu Mincho" w:hAnsi="Verdana"/>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9BCEA" w14:textId="77777777" w:rsidR="0044168E" w:rsidRPr="00D70ECC" w:rsidRDefault="0044168E" w:rsidP="009D46EA">
            <w:pPr>
              <w:pStyle w:val="Betarp"/>
              <w:jc w:val="both"/>
              <w:rPr>
                <w:rFonts w:ascii="Verdana" w:hAnsi="Verdana"/>
              </w:rPr>
            </w:pPr>
            <w:r w:rsidRPr="00D70ECC">
              <w:rPr>
                <w:rFonts w:ascii="Verdana" w:hAnsi="Verdana"/>
              </w:rPr>
              <w:t>Iš Lietuvoje įsteigtų subjektų įrodančių dokumentų nereikalaujama. Užtenka pateikto EBVPD.</w:t>
            </w:r>
          </w:p>
          <w:p w14:paraId="288125FD" w14:textId="77777777" w:rsidR="0044168E" w:rsidRPr="00D70ECC" w:rsidRDefault="0044168E" w:rsidP="009D46EA">
            <w:pPr>
              <w:pStyle w:val="Betarp"/>
              <w:jc w:val="both"/>
              <w:rPr>
                <w:rFonts w:ascii="Verdana" w:hAnsi="Verdana"/>
                <w:bCs/>
                <w:iCs/>
              </w:rPr>
            </w:pPr>
          </w:p>
          <w:p w14:paraId="7D9B3199" w14:textId="77777777" w:rsidR="0044168E" w:rsidRPr="00D70ECC" w:rsidRDefault="0044168E" w:rsidP="0048014C">
            <w:pPr>
              <w:spacing w:after="0" w:line="240" w:lineRule="auto"/>
              <w:jc w:val="both"/>
              <w:rPr>
                <w:rFonts w:ascii="Verdana" w:hAnsi="Verdana"/>
                <w:b/>
                <w:bCs/>
              </w:rPr>
            </w:pPr>
            <w:r w:rsidRPr="00D70ECC">
              <w:rPr>
                <w:rFonts w:ascii="Verdana" w:hAnsi="Verdana"/>
                <w:b/>
                <w:bCs/>
              </w:rPr>
              <w:t>Priimant sprendimus dėl tiekėjo pašalinimo iš pirkimo procedūros šiame punkte nurodytu pašalinimo pagrindu, be kita ko, atsižvelgiama į nacionalinėje duomenų bazėje adresu:</w:t>
            </w:r>
          </w:p>
          <w:p w14:paraId="45CAC0DA" w14:textId="77777777" w:rsidR="0044168E" w:rsidRPr="00D70ECC" w:rsidRDefault="0044168E" w:rsidP="0048014C">
            <w:pPr>
              <w:spacing w:after="0" w:line="240" w:lineRule="auto"/>
              <w:jc w:val="both"/>
              <w:rPr>
                <w:rFonts w:ascii="Verdana" w:hAnsi="Verdana"/>
              </w:rPr>
            </w:pPr>
            <w:hyperlink r:id="rId24" w:history="1">
              <w:r w:rsidRPr="00D70ECC">
                <w:rPr>
                  <w:rStyle w:val="Hipersaitas"/>
                  <w:rFonts w:ascii="Verdana" w:hAnsi="Verdana"/>
                </w:rPr>
                <w:t>https://kt.gov.lt/lt/atviri-duomenys/diskvalifikavimas-is-viesuju-pirkimu</w:t>
              </w:r>
            </w:hyperlink>
            <w:r w:rsidRPr="00D70ECC">
              <w:rPr>
                <w:rFonts w:ascii="Verdana" w:hAnsi="Verdana"/>
              </w:rPr>
              <w:t xml:space="preserve"> skelbiamą informaciją.</w:t>
            </w:r>
          </w:p>
        </w:tc>
      </w:tr>
    </w:tbl>
    <w:p w14:paraId="7D466954" w14:textId="77777777" w:rsidR="00A07560" w:rsidRPr="00D70ECC" w:rsidRDefault="00A07560" w:rsidP="009D46EA">
      <w:pPr>
        <w:pStyle w:val="Body2"/>
        <w:tabs>
          <w:tab w:val="left" w:pos="1260"/>
        </w:tabs>
        <w:spacing w:after="0"/>
        <w:ind w:left="720"/>
        <w:rPr>
          <w:rFonts w:ascii="Verdana" w:hAnsi="Verdana" w:cs="Times New Roman"/>
          <w:sz w:val="24"/>
          <w:szCs w:val="24"/>
          <w:lang w:val="lt-LT"/>
        </w:rPr>
      </w:pPr>
    </w:p>
    <w:p w14:paraId="1AE03255" w14:textId="4A280B4D" w:rsidR="00A06954" w:rsidRPr="00D70ECC"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Tiekėjų kvalifikacijos reikalavimai:</w:t>
      </w:r>
    </w:p>
    <w:p w14:paraId="2ACA2712" w14:textId="77777777" w:rsidR="00917ABD" w:rsidRPr="00D70ECC" w:rsidRDefault="00917ABD" w:rsidP="009D46EA">
      <w:pPr>
        <w:pStyle w:val="Porat"/>
        <w:ind w:firstLine="1021"/>
        <w:jc w:val="both"/>
        <w:rPr>
          <w:rFonts w:ascii="Verdana" w:hAnsi="Verdana"/>
          <w:szCs w:val="24"/>
        </w:rPr>
      </w:pP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636"/>
      </w:tblGrid>
      <w:tr w:rsidR="00B7505D" w:rsidRPr="00D70ECC" w14:paraId="777D35C7" w14:textId="77777777" w:rsidTr="00056588">
        <w:tc>
          <w:tcPr>
            <w:tcW w:w="965" w:type="dxa"/>
            <w:tcMar>
              <w:left w:w="103" w:type="dxa"/>
            </w:tcMar>
          </w:tcPr>
          <w:p w14:paraId="68C39088" w14:textId="77777777" w:rsidR="00B7505D" w:rsidRPr="00D70ECC" w:rsidRDefault="00B7505D" w:rsidP="00D70ECC">
            <w:pPr>
              <w:pStyle w:val="Body2"/>
              <w:spacing w:after="0"/>
              <w:ind w:right="-197" w:hanging="103"/>
              <w:jc w:val="center"/>
              <w:rPr>
                <w:rFonts w:ascii="Verdana" w:hAnsi="Verdana" w:cs="Times New Roman"/>
                <w:b/>
                <w:bCs/>
                <w:sz w:val="24"/>
                <w:szCs w:val="24"/>
                <w:lang w:val="lt-LT"/>
              </w:rPr>
            </w:pPr>
            <w:r w:rsidRPr="00D70ECC">
              <w:rPr>
                <w:rFonts w:ascii="Verdana" w:hAnsi="Verdana" w:cs="Times New Roman"/>
                <w:b/>
                <w:bCs/>
                <w:color w:val="00000A"/>
                <w:sz w:val="24"/>
                <w:szCs w:val="24"/>
                <w:lang w:val="lt-LT"/>
              </w:rPr>
              <w:t>Eil. Nr.</w:t>
            </w:r>
          </w:p>
        </w:tc>
        <w:tc>
          <w:tcPr>
            <w:tcW w:w="4138" w:type="dxa"/>
            <w:tcMar>
              <w:left w:w="103" w:type="dxa"/>
            </w:tcMar>
          </w:tcPr>
          <w:p w14:paraId="318C8FBE" w14:textId="77777777" w:rsidR="00B7505D" w:rsidRPr="00D70ECC" w:rsidRDefault="00B7505D" w:rsidP="00D70ECC">
            <w:pPr>
              <w:pStyle w:val="Body2"/>
              <w:spacing w:after="0"/>
              <w:jc w:val="center"/>
              <w:rPr>
                <w:rFonts w:ascii="Verdana" w:hAnsi="Verdana" w:cs="Times New Roman"/>
                <w:b/>
                <w:bCs/>
                <w:sz w:val="24"/>
                <w:szCs w:val="24"/>
                <w:lang w:val="lt-LT"/>
              </w:rPr>
            </w:pPr>
            <w:r w:rsidRPr="00D70ECC">
              <w:rPr>
                <w:rFonts w:ascii="Verdana" w:hAnsi="Verdana" w:cs="Times New Roman"/>
                <w:b/>
                <w:bCs/>
                <w:color w:val="00000A"/>
                <w:sz w:val="24"/>
                <w:szCs w:val="24"/>
                <w:lang w:val="lt-LT"/>
              </w:rPr>
              <w:t>Kvalifikacijos reikalavimas</w:t>
            </w:r>
          </w:p>
        </w:tc>
        <w:tc>
          <w:tcPr>
            <w:tcW w:w="4636" w:type="dxa"/>
            <w:tcMar>
              <w:left w:w="103" w:type="dxa"/>
            </w:tcMar>
          </w:tcPr>
          <w:p w14:paraId="787339CC" w14:textId="77777777" w:rsidR="00B7505D" w:rsidRPr="00D70ECC" w:rsidRDefault="00B7505D" w:rsidP="00D70ECC">
            <w:pPr>
              <w:pStyle w:val="Body2"/>
              <w:spacing w:after="0"/>
              <w:jc w:val="center"/>
              <w:rPr>
                <w:rFonts w:ascii="Verdana" w:hAnsi="Verdana" w:cs="Times New Roman"/>
                <w:b/>
                <w:bCs/>
                <w:sz w:val="24"/>
                <w:szCs w:val="24"/>
                <w:lang w:val="lt-LT"/>
              </w:rPr>
            </w:pPr>
            <w:r w:rsidRPr="00D70ECC">
              <w:rPr>
                <w:rFonts w:ascii="Verdana" w:hAnsi="Verdana" w:cs="Times New Roman"/>
                <w:b/>
                <w:bCs/>
                <w:color w:val="00000A"/>
                <w:sz w:val="24"/>
                <w:szCs w:val="24"/>
                <w:lang w:val="lt-LT"/>
              </w:rPr>
              <w:t>Pateikiami dokumentai</w:t>
            </w:r>
          </w:p>
        </w:tc>
      </w:tr>
      <w:tr w:rsidR="00B7505D" w:rsidRPr="00D70ECC" w14:paraId="72A23C82" w14:textId="77777777" w:rsidTr="00056588">
        <w:tc>
          <w:tcPr>
            <w:tcW w:w="965" w:type="dxa"/>
            <w:tcMar>
              <w:left w:w="103" w:type="dxa"/>
            </w:tcMar>
          </w:tcPr>
          <w:p w14:paraId="7CCE1A79" w14:textId="3D04D211" w:rsidR="00B7505D" w:rsidRPr="00D70ECC" w:rsidRDefault="00B7505D" w:rsidP="00D70ECC">
            <w:pPr>
              <w:pStyle w:val="Body2"/>
              <w:spacing w:after="0"/>
              <w:ind w:right="-197" w:hanging="103"/>
              <w:jc w:val="center"/>
              <w:rPr>
                <w:rFonts w:ascii="Verdana" w:hAnsi="Verdana" w:cs="Times New Roman"/>
                <w:color w:val="00000A"/>
                <w:sz w:val="24"/>
                <w:szCs w:val="24"/>
                <w:lang w:val="lt-LT"/>
              </w:rPr>
            </w:pPr>
            <w:r w:rsidRPr="00D70ECC">
              <w:rPr>
                <w:rFonts w:ascii="Verdana" w:hAnsi="Verdana" w:cs="Times New Roman"/>
                <w:color w:val="00000A"/>
                <w:sz w:val="24"/>
                <w:szCs w:val="24"/>
                <w:lang w:val="lt-LT"/>
              </w:rPr>
              <w:t>3</w:t>
            </w:r>
            <w:r w:rsidR="0004178A" w:rsidRPr="00D70ECC">
              <w:rPr>
                <w:rFonts w:ascii="Verdana" w:hAnsi="Verdana" w:cs="Times New Roman"/>
                <w:color w:val="00000A"/>
                <w:sz w:val="24"/>
                <w:szCs w:val="24"/>
                <w:lang w:val="lt-LT"/>
              </w:rPr>
              <w:t>.5</w:t>
            </w:r>
            <w:r w:rsidRPr="00D70ECC">
              <w:rPr>
                <w:rFonts w:ascii="Verdana" w:hAnsi="Verdana" w:cs="Times New Roman"/>
                <w:color w:val="00000A"/>
                <w:sz w:val="24"/>
                <w:szCs w:val="24"/>
                <w:lang w:val="lt-LT"/>
              </w:rPr>
              <w:t>.1.</w:t>
            </w:r>
          </w:p>
        </w:tc>
        <w:tc>
          <w:tcPr>
            <w:tcW w:w="4138" w:type="dxa"/>
            <w:tcMar>
              <w:left w:w="103" w:type="dxa"/>
            </w:tcMar>
          </w:tcPr>
          <w:p w14:paraId="2189B99C" w14:textId="39132C35" w:rsidR="00B7505D" w:rsidRPr="00D70ECC" w:rsidRDefault="00FE6B54" w:rsidP="00D70ECC">
            <w:pPr>
              <w:spacing w:after="0" w:line="240" w:lineRule="auto"/>
              <w:jc w:val="both"/>
              <w:rPr>
                <w:sz w:val="24"/>
                <w:szCs w:val="24"/>
              </w:rPr>
            </w:pPr>
            <w:r w:rsidRPr="00D70ECC">
              <w:rPr>
                <w:rFonts w:ascii="Verdana" w:hAnsi="Verdana"/>
                <w:sz w:val="24"/>
                <w:szCs w:val="24"/>
              </w:rPr>
              <w:t>Tiekėjas turi būti įregistruotas Atliekų tvarkytojų valstybės registre (ATVR) ir turėti teisę teikti atliekų surinkimo ir (ar) vežimo paslaugas.</w:t>
            </w:r>
          </w:p>
        </w:tc>
        <w:tc>
          <w:tcPr>
            <w:tcW w:w="4636" w:type="dxa"/>
            <w:tcMar>
              <w:left w:w="103" w:type="dxa"/>
            </w:tcMar>
          </w:tcPr>
          <w:p w14:paraId="772C1EB0" w14:textId="21A5F430" w:rsidR="00B7505D" w:rsidRPr="00D70ECC" w:rsidRDefault="00FE6B54" w:rsidP="00D70ECC">
            <w:pPr>
              <w:tabs>
                <w:tab w:val="left" w:pos="317"/>
              </w:tabs>
              <w:spacing w:after="0" w:line="240" w:lineRule="auto"/>
              <w:contextualSpacing/>
              <w:jc w:val="both"/>
              <w:rPr>
                <w:rFonts w:ascii="Verdana" w:hAnsi="Verdana" w:cs="Times New Roman"/>
                <w:sz w:val="24"/>
                <w:szCs w:val="24"/>
              </w:rPr>
            </w:pPr>
            <w:r w:rsidRPr="00D70ECC">
              <w:rPr>
                <w:rFonts w:ascii="Verdana" w:hAnsi="Verdana"/>
                <w:sz w:val="24"/>
                <w:szCs w:val="24"/>
              </w:rPr>
              <w:t xml:space="preserve">Perkančioji organizacija pati tikrina duomenis ATVR registre. Tiekėjui dokumentų teikti nereikia (tik </w:t>
            </w:r>
            <w:r w:rsidRPr="00D70ECC">
              <w:rPr>
                <w:rFonts w:ascii="Verdana" w:hAnsi="Verdana"/>
                <w:b/>
                <w:bCs/>
                <w:sz w:val="24"/>
                <w:szCs w:val="24"/>
              </w:rPr>
              <w:t>nurodyti kodą</w:t>
            </w:r>
            <w:r w:rsidRPr="00D70ECC">
              <w:rPr>
                <w:rFonts w:ascii="Verdana" w:hAnsi="Verdana"/>
                <w:sz w:val="24"/>
                <w:szCs w:val="24"/>
              </w:rPr>
              <w:t>).</w:t>
            </w:r>
          </w:p>
        </w:tc>
      </w:tr>
      <w:tr w:rsidR="00B7505D" w:rsidRPr="00D70ECC" w14:paraId="2B3AF7B7" w14:textId="77777777" w:rsidTr="00056588">
        <w:tc>
          <w:tcPr>
            <w:tcW w:w="965" w:type="dxa"/>
            <w:tcMar>
              <w:left w:w="103" w:type="dxa"/>
            </w:tcMar>
          </w:tcPr>
          <w:p w14:paraId="54F8457B" w14:textId="581B40CD" w:rsidR="00B7505D" w:rsidRPr="00D70ECC" w:rsidRDefault="00B7505D" w:rsidP="00D70ECC">
            <w:pPr>
              <w:pStyle w:val="Body2"/>
              <w:spacing w:after="0"/>
              <w:ind w:right="-197" w:hanging="103"/>
              <w:jc w:val="center"/>
              <w:rPr>
                <w:rFonts w:ascii="Verdana" w:hAnsi="Verdana" w:cs="Times New Roman"/>
                <w:color w:val="00000A"/>
                <w:sz w:val="24"/>
                <w:szCs w:val="24"/>
                <w:lang w:val="lt-LT"/>
              </w:rPr>
            </w:pPr>
            <w:r w:rsidRPr="00D70ECC">
              <w:rPr>
                <w:rFonts w:ascii="Verdana" w:hAnsi="Verdana" w:cs="Times New Roman"/>
                <w:color w:val="00000A"/>
                <w:sz w:val="24"/>
                <w:szCs w:val="24"/>
                <w:lang w:val="lt-LT"/>
              </w:rPr>
              <w:t>3</w:t>
            </w:r>
            <w:r w:rsidR="0004178A" w:rsidRPr="00D70ECC">
              <w:rPr>
                <w:rFonts w:ascii="Verdana" w:hAnsi="Verdana" w:cs="Times New Roman"/>
                <w:color w:val="00000A"/>
                <w:sz w:val="24"/>
                <w:szCs w:val="24"/>
                <w:lang w:val="lt-LT"/>
              </w:rPr>
              <w:t>.5</w:t>
            </w:r>
            <w:r w:rsidRPr="00D70ECC">
              <w:rPr>
                <w:rFonts w:ascii="Verdana" w:hAnsi="Verdana" w:cs="Times New Roman"/>
                <w:color w:val="00000A"/>
                <w:sz w:val="24"/>
                <w:szCs w:val="24"/>
                <w:lang w:val="lt-LT"/>
              </w:rPr>
              <w:t>.2.</w:t>
            </w:r>
          </w:p>
        </w:tc>
        <w:tc>
          <w:tcPr>
            <w:tcW w:w="4138" w:type="dxa"/>
            <w:tcMar>
              <w:left w:w="103" w:type="dxa"/>
            </w:tcMar>
          </w:tcPr>
          <w:p w14:paraId="176EF6F5" w14:textId="171169BF" w:rsidR="00B7505D" w:rsidRPr="00D70ECC" w:rsidRDefault="00FE6B54" w:rsidP="00D70ECC">
            <w:pPr>
              <w:spacing w:after="0" w:line="240" w:lineRule="auto"/>
              <w:jc w:val="both"/>
              <w:rPr>
                <w:rFonts w:ascii="Verdana" w:hAnsi="Verdana" w:cs="Times New Roman"/>
                <w:sz w:val="24"/>
                <w:szCs w:val="24"/>
              </w:rPr>
            </w:pPr>
            <w:r w:rsidRPr="00D70ECC">
              <w:rPr>
                <w:rFonts w:ascii="Verdana" w:hAnsi="Verdana"/>
                <w:sz w:val="24"/>
                <w:szCs w:val="24"/>
              </w:rPr>
              <w:t>Tiekėjas paslaugoms teikti privalo naudoti valymo ir dezinfekcijos priemones, kurios yra</w:t>
            </w:r>
            <w:r w:rsidR="00D70ECC" w:rsidRPr="00D70ECC">
              <w:rPr>
                <w:rFonts w:ascii="Verdana" w:hAnsi="Verdana"/>
                <w:sz w:val="24"/>
                <w:szCs w:val="24"/>
              </w:rPr>
              <w:t xml:space="preserve"> </w:t>
            </w:r>
            <w:r w:rsidRPr="00D70ECC">
              <w:rPr>
                <w:rFonts w:ascii="Verdana" w:hAnsi="Verdana"/>
                <w:b/>
                <w:bCs/>
                <w:sz w:val="24"/>
                <w:szCs w:val="24"/>
              </w:rPr>
              <w:t>biologiškai skaidžios</w:t>
            </w:r>
            <w:r w:rsidR="00D70ECC" w:rsidRPr="00D70ECC">
              <w:rPr>
                <w:rFonts w:ascii="Verdana" w:hAnsi="Verdana"/>
                <w:b/>
                <w:bCs/>
                <w:sz w:val="24"/>
                <w:szCs w:val="24"/>
              </w:rPr>
              <w:t xml:space="preserve"> </w:t>
            </w:r>
            <w:r w:rsidRPr="00D70ECC">
              <w:rPr>
                <w:rFonts w:ascii="Verdana" w:hAnsi="Verdana"/>
                <w:sz w:val="24"/>
                <w:szCs w:val="24"/>
              </w:rPr>
              <w:t>ir atitinka</w:t>
            </w:r>
            <w:r w:rsidR="00D70ECC" w:rsidRPr="00D70ECC">
              <w:rPr>
                <w:rFonts w:ascii="Verdana" w:hAnsi="Verdana"/>
                <w:sz w:val="24"/>
                <w:szCs w:val="24"/>
              </w:rPr>
              <w:t xml:space="preserve"> </w:t>
            </w:r>
            <w:r w:rsidRPr="00D70ECC">
              <w:rPr>
                <w:rFonts w:ascii="Verdana" w:hAnsi="Verdana"/>
                <w:b/>
                <w:bCs/>
                <w:sz w:val="24"/>
                <w:szCs w:val="24"/>
              </w:rPr>
              <w:t xml:space="preserve">I tipo ekologinio </w:t>
            </w:r>
            <w:r w:rsidRPr="00D70ECC">
              <w:rPr>
                <w:rFonts w:ascii="Verdana" w:hAnsi="Verdana"/>
                <w:b/>
                <w:bCs/>
                <w:sz w:val="24"/>
                <w:szCs w:val="24"/>
              </w:rPr>
              <w:lastRenderedPageBreak/>
              <w:t>ženklinimo</w:t>
            </w:r>
            <w:r w:rsidR="00D70ECC" w:rsidRPr="00D70ECC">
              <w:rPr>
                <w:rFonts w:ascii="Verdana" w:hAnsi="Verdana"/>
                <w:b/>
                <w:bCs/>
                <w:sz w:val="24"/>
                <w:szCs w:val="24"/>
              </w:rPr>
              <w:t xml:space="preserve"> </w:t>
            </w:r>
            <w:r w:rsidRPr="00D70ECC">
              <w:rPr>
                <w:rFonts w:ascii="Verdana" w:hAnsi="Verdana"/>
                <w:sz w:val="24"/>
                <w:szCs w:val="24"/>
              </w:rPr>
              <w:t>reikalavimus (pvz.,</w:t>
            </w:r>
            <w:r w:rsidR="00D70ECC" w:rsidRPr="00D70ECC">
              <w:rPr>
                <w:rFonts w:ascii="Verdana" w:hAnsi="Verdana"/>
                <w:sz w:val="24"/>
                <w:szCs w:val="24"/>
              </w:rPr>
              <w:t xml:space="preserve"> </w:t>
            </w:r>
            <w:r w:rsidRPr="00D70ECC">
              <w:rPr>
                <w:rFonts w:ascii="Verdana" w:hAnsi="Verdana"/>
                <w:i/>
                <w:iCs/>
                <w:sz w:val="24"/>
                <w:szCs w:val="24"/>
              </w:rPr>
              <w:t>EU Ecolabel</w:t>
            </w:r>
            <w:r w:rsidRPr="00D70ECC">
              <w:rPr>
                <w:rFonts w:ascii="Verdana" w:hAnsi="Verdana"/>
                <w:sz w:val="24"/>
                <w:szCs w:val="24"/>
              </w:rPr>
              <w:t>,</w:t>
            </w:r>
            <w:r w:rsidR="00D70ECC" w:rsidRPr="00D70ECC">
              <w:rPr>
                <w:rFonts w:ascii="Verdana" w:hAnsi="Verdana"/>
                <w:sz w:val="24"/>
                <w:szCs w:val="24"/>
              </w:rPr>
              <w:t xml:space="preserve"> </w:t>
            </w:r>
            <w:r w:rsidRPr="00D70ECC">
              <w:rPr>
                <w:rFonts w:ascii="Verdana" w:hAnsi="Verdana"/>
                <w:i/>
                <w:iCs/>
                <w:sz w:val="24"/>
                <w:szCs w:val="24"/>
              </w:rPr>
              <w:t>Nordic Swan</w:t>
            </w:r>
            <w:r w:rsidRPr="00D70ECC">
              <w:rPr>
                <w:rFonts w:ascii="Verdana" w:hAnsi="Verdana"/>
                <w:sz w:val="24"/>
                <w:szCs w:val="24"/>
              </w:rPr>
              <w:t>).</w:t>
            </w:r>
          </w:p>
        </w:tc>
        <w:tc>
          <w:tcPr>
            <w:tcW w:w="4636" w:type="dxa"/>
            <w:tcMar>
              <w:left w:w="103" w:type="dxa"/>
            </w:tcMar>
          </w:tcPr>
          <w:p w14:paraId="41742226" w14:textId="71F414D2" w:rsidR="00FE6B54" w:rsidRPr="00D70ECC" w:rsidRDefault="00FE6B54" w:rsidP="00D70ECC">
            <w:pPr>
              <w:tabs>
                <w:tab w:val="left" w:pos="2807"/>
              </w:tabs>
              <w:spacing w:line="240" w:lineRule="auto"/>
              <w:jc w:val="both"/>
              <w:rPr>
                <w:rFonts w:ascii="Verdana" w:hAnsi="Verdana"/>
                <w:sz w:val="24"/>
                <w:szCs w:val="24"/>
              </w:rPr>
            </w:pPr>
            <w:r w:rsidRPr="00D70ECC">
              <w:rPr>
                <w:rFonts w:ascii="Verdana" w:hAnsi="Verdana"/>
                <w:sz w:val="24"/>
                <w:szCs w:val="24"/>
              </w:rPr>
              <w:lastRenderedPageBreak/>
              <w:t>Kartu su pasiūlymu teikiamas numatomų naudoti priemonių sąrašas ir jų</w:t>
            </w:r>
            <w:r w:rsidR="00D70ECC" w:rsidRPr="00D70ECC">
              <w:rPr>
                <w:rFonts w:ascii="Verdana" w:hAnsi="Verdana"/>
                <w:sz w:val="24"/>
                <w:szCs w:val="24"/>
              </w:rPr>
              <w:t xml:space="preserve"> </w:t>
            </w:r>
            <w:r w:rsidRPr="00D70ECC">
              <w:rPr>
                <w:rFonts w:ascii="Verdana" w:hAnsi="Verdana"/>
                <w:b/>
                <w:bCs/>
                <w:sz w:val="24"/>
                <w:szCs w:val="24"/>
              </w:rPr>
              <w:t>saugos duomenų lapai</w:t>
            </w:r>
            <w:r w:rsidRPr="00D70ECC">
              <w:rPr>
                <w:rFonts w:ascii="Verdana" w:hAnsi="Verdana"/>
                <w:sz w:val="24"/>
                <w:szCs w:val="24"/>
              </w:rPr>
              <w:t>, patvirtinantys atitiktį ES standartams ir saugumą (kenksmingumo nebuvimą).</w:t>
            </w:r>
          </w:p>
          <w:p w14:paraId="5DCD6224" w14:textId="3D780C14" w:rsidR="00EF2F6E" w:rsidRPr="00D70ECC" w:rsidRDefault="00EF2F6E" w:rsidP="00D70ECC">
            <w:pPr>
              <w:pStyle w:val="Default"/>
              <w:jc w:val="both"/>
              <w:rPr>
                <w:rFonts w:ascii="Verdana" w:hAnsi="Verdana"/>
                <w:b/>
                <w:bCs/>
              </w:rPr>
            </w:pPr>
          </w:p>
        </w:tc>
      </w:tr>
      <w:tr w:rsidR="00B7505D" w:rsidRPr="00D70ECC" w14:paraId="3E5F2781" w14:textId="77777777" w:rsidTr="00056588">
        <w:tc>
          <w:tcPr>
            <w:tcW w:w="965" w:type="dxa"/>
            <w:tcMar>
              <w:left w:w="103" w:type="dxa"/>
            </w:tcMar>
          </w:tcPr>
          <w:p w14:paraId="4100D387" w14:textId="7DB1E6B9" w:rsidR="00B7505D" w:rsidRPr="00D70ECC" w:rsidRDefault="00B7505D" w:rsidP="00D70ECC">
            <w:pPr>
              <w:pStyle w:val="Body2"/>
              <w:spacing w:after="0"/>
              <w:ind w:right="-197" w:hanging="103"/>
              <w:jc w:val="center"/>
              <w:rPr>
                <w:rFonts w:ascii="Verdana" w:hAnsi="Verdana" w:cs="Times New Roman"/>
                <w:color w:val="00000A"/>
                <w:sz w:val="24"/>
                <w:szCs w:val="24"/>
                <w:lang w:val="lt-LT"/>
              </w:rPr>
            </w:pPr>
            <w:r w:rsidRPr="00D70ECC">
              <w:rPr>
                <w:rFonts w:ascii="Verdana" w:hAnsi="Verdana" w:cs="Times New Roman"/>
                <w:color w:val="00000A"/>
                <w:sz w:val="24"/>
                <w:szCs w:val="24"/>
                <w:lang w:val="lt-LT"/>
              </w:rPr>
              <w:lastRenderedPageBreak/>
              <w:t>3</w:t>
            </w:r>
            <w:r w:rsidR="0004178A" w:rsidRPr="00D70ECC">
              <w:rPr>
                <w:rFonts w:ascii="Verdana" w:hAnsi="Verdana" w:cs="Times New Roman"/>
                <w:color w:val="00000A"/>
                <w:sz w:val="24"/>
                <w:szCs w:val="24"/>
                <w:lang w:val="lt-LT"/>
              </w:rPr>
              <w:t>.5</w:t>
            </w:r>
            <w:r w:rsidRPr="00D70ECC">
              <w:rPr>
                <w:rFonts w:ascii="Verdana" w:hAnsi="Verdana" w:cs="Times New Roman"/>
                <w:color w:val="00000A"/>
                <w:sz w:val="24"/>
                <w:szCs w:val="24"/>
                <w:lang w:val="lt-LT"/>
              </w:rPr>
              <w:t>.3.</w:t>
            </w:r>
          </w:p>
        </w:tc>
        <w:tc>
          <w:tcPr>
            <w:tcW w:w="4138" w:type="dxa"/>
            <w:tcMar>
              <w:left w:w="103" w:type="dxa"/>
            </w:tcMar>
          </w:tcPr>
          <w:p w14:paraId="21AEA7F7" w14:textId="4E8537BC" w:rsidR="00FE6B54" w:rsidRPr="00D70ECC" w:rsidRDefault="00FE6B54" w:rsidP="00D70ECC">
            <w:pPr>
              <w:spacing w:line="240" w:lineRule="auto"/>
              <w:jc w:val="both"/>
              <w:rPr>
                <w:rFonts w:ascii="Verdana" w:hAnsi="Verdana"/>
                <w:sz w:val="24"/>
                <w:szCs w:val="24"/>
              </w:rPr>
            </w:pPr>
            <w:r w:rsidRPr="00D70ECC">
              <w:rPr>
                <w:rFonts w:ascii="Verdana" w:hAnsi="Verdana"/>
                <w:sz w:val="24"/>
                <w:szCs w:val="24"/>
              </w:rPr>
              <w:t xml:space="preserve">Tiekėjas sutarties vykdymui turi paskirti bent </w:t>
            </w:r>
            <w:r w:rsidRPr="00D70ECC">
              <w:rPr>
                <w:rFonts w:ascii="Verdana" w:hAnsi="Verdana"/>
                <w:b/>
                <w:bCs/>
                <w:sz w:val="24"/>
                <w:szCs w:val="24"/>
              </w:rPr>
              <w:t>1</w:t>
            </w:r>
            <w:r w:rsidR="00D70ECC" w:rsidRPr="00D70ECC">
              <w:rPr>
                <w:rFonts w:ascii="Verdana" w:hAnsi="Verdana"/>
                <w:b/>
                <w:bCs/>
                <w:sz w:val="24"/>
                <w:szCs w:val="24"/>
              </w:rPr>
              <w:t xml:space="preserve"> </w:t>
            </w:r>
            <w:r w:rsidRPr="00D70ECC">
              <w:rPr>
                <w:rFonts w:ascii="Verdana" w:hAnsi="Verdana"/>
                <w:b/>
                <w:bCs/>
                <w:sz w:val="24"/>
                <w:szCs w:val="24"/>
              </w:rPr>
              <w:t>darbų vadovą</w:t>
            </w:r>
            <w:r w:rsidR="00D70ECC" w:rsidRPr="00D70ECC">
              <w:rPr>
                <w:rFonts w:ascii="Verdana" w:hAnsi="Verdana"/>
                <w:b/>
                <w:bCs/>
                <w:sz w:val="24"/>
                <w:szCs w:val="24"/>
              </w:rPr>
              <w:t xml:space="preserve"> </w:t>
            </w:r>
            <w:r w:rsidRPr="00D70ECC">
              <w:rPr>
                <w:rFonts w:ascii="Verdana" w:hAnsi="Verdana"/>
                <w:sz w:val="24"/>
                <w:szCs w:val="24"/>
              </w:rPr>
              <w:t>(arba atsakingą asmenį), turintį galiojantį</w:t>
            </w:r>
            <w:r w:rsidR="00D70ECC" w:rsidRPr="00D70ECC">
              <w:rPr>
                <w:rFonts w:ascii="Verdana" w:hAnsi="Verdana"/>
                <w:sz w:val="24"/>
                <w:szCs w:val="24"/>
              </w:rPr>
              <w:t xml:space="preserve"> </w:t>
            </w:r>
            <w:r w:rsidRPr="00D70ECC">
              <w:rPr>
                <w:rFonts w:ascii="Verdana" w:hAnsi="Verdana"/>
                <w:b/>
                <w:bCs/>
                <w:sz w:val="24"/>
                <w:szCs w:val="24"/>
              </w:rPr>
              <w:t>augalų apsaugos produktų naudotojo pažymėjimą</w:t>
            </w:r>
            <w:r w:rsidR="00D70ECC" w:rsidRPr="00D70ECC">
              <w:rPr>
                <w:rFonts w:ascii="Verdana" w:hAnsi="Verdana"/>
                <w:b/>
                <w:bCs/>
                <w:sz w:val="24"/>
                <w:szCs w:val="24"/>
              </w:rPr>
              <w:t xml:space="preserve"> </w:t>
            </w:r>
            <w:r w:rsidRPr="00D70ECC">
              <w:rPr>
                <w:rFonts w:ascii="Verdana" w:hAnsi="Verdana"/>
                <w:sz w:val="24"/>
                <w:szCs w:val="24"/>
              </w:rPr>
              <w:t>(arba atitinkamą dokumentą), suteikiantį teisę dirbti su profesionaliam naudojimui skirtais augalų apsaugos produktais.</w:t>
            </w:r>
          </w:p>
          <w:p w14:paraId="40EB6720" w14:textId="3B1ED1D4" w:rsidR="00B7505D" w:rsidRPr="00D70ECC" w:rsidRDefault="00FE6B54" w:rsidP="00D70ECC">
            <w:pPr>
              <w:spacing w:line="240" w:lineRule="auto"/>
              <w:jc w:val="both"/>
              <w:rPr>
                <w:rFonts w:ascii="Verdana" w:hAnsi="Verdana"/>
                <w:i/>
                <w:iCs/>
                <w:sz w:val="24"/>
                <w:szCs w:val="24"/>
              </w:rPr>
            </w:pPr>
            <w:r w:rsidRPr="00D70ECC">
              <w:rPr>
                <w:rFonts w:ascii="Verdana" w:hAnsi="Verdana"/>
                <w:b/>
                <w:bCs/>
                <w:i/>
                <w:iCs/>
                <w:sz w:val="24"/>
                <w:szCs w:val="24"/>
              </w:rPr>
              <w:t>*Teisinis pagrindas:</w:t>
            </w:r>
            <w:r w:rsidR="00D70ECC" w:rsidRPr="00D70ECC">
              <w:rPr>
                <w:rFonts w:ascii="Verdana" w:hAnsi="Verdana"/>
                <w:b/>
                <w:bCs/>
                <w:i/>
                <w:iCs/>
                <w:sz w:val="24"/>
                <w:szCs w:val="24"/>
              </w:rPr>
              <w:t xml:space="preserve"> </w:t>
            </w:r>
            <w:r w:rsidRPr="00D70ECC">
              <w:rPr>
                <w:rFonts w:ascii="Verdana" w:hAnsi="Verdana"/>
                <w:i/>
                <w:iCs/>
                <w:sz w:val="24"/>
                <w:szCs w:val="24"/>
              </w:rPr>
              <w:t>Lietuvoje naudoti profesionalius chemikalus (herbicidus) gali tik asmenys, išklausę kursus ir turintys oficialų pažymėjimą.</w:t>
            </w:r>
          </w:p>
        </w:tc>
        <w:tc>
          <w:tcPr>
            <w:tcW w:w="4636" w:type="dxa"/>
            <w:tcMar>
              <w:left w:w="103" w:type="dxa"/>
            </w:tcMar>
          </w:tcPr>
          <w:p w14:paraId="56140CF0" w14:textId="77777777" w:rsidR="00FE6B54" w:rsidRPr="00D70ECC" w:rsidRDefault="00FE6B54" w:rsidP="00D70ECC">
            <w:pPr>
              <w:tabs>
                <w:tab w:val="left" w:pos="2807"/>
              </w:tabs>
              <w:spacing w:line="240" w:lineRule="auto"/>
              <w:jc w:val="both"/>
              <w:rPr>
                <w:rFonts w:ascii="Verdana" w:hAnsi="Verdana"/>
                <w:sz w:val="24"/>
                <w:szCs w:val="24"/>
              </w:rPr>
            </w:pPr>
            <w:r w:rsidRPr="00D70ECC">
              <w:rPr>
                <w:rFonts w:ascii="Verdana" w:hAnsi="Verdana"/>
                <w:sz w:val="24"/>
                <w:szCs w:val="24"/>
              </w:rPr>
              <w:t>Pateikiama:</w:t>
            </w:r>
          </w:p>
          <w:p w14:paraId="5A414813" w14:textId="6E0AF479" w:rsidR="00FE6B54" w:rsidRPr="00D70ECC" w:rsidRDefault="00FE6B54" w:rsidP="00D70ECC">
            <w:pPr>
              <w:tabs>
                <w:tab w:val="left" w:pos="2807"/>
              </w:tabs>
              <w:spacing w:line="240" w:lineRule="auto"/>
              <w:jc w:val="both"/>
              <w:rPr>
                <w:rFonts w:ascii="Verdana" w:hAnsi="Verdana"/>
                <w:sz w:val="24"/>
                <w:szCs w:val="24"/>
              </w:rPr>
            </w:pPr>
            <w:r w:rsidRPr="00D70ECC">
              <w:rPr>
                <w:rFonts w:ascii="Verdana" w:hAnsi="Verdana"/>
                <w:sz w:val="24"/>
                <w:szCs w:val="24"/>
              </w:rPr>
              <w:t>1. Specialistų sąrašas, kuriame nurodomas vardas, pavardė ir vaidmuo vykdant sutartį.</w:t>
            </w:r>
            <w:r w:rsidRPr="00D70ECC">
              <w:rPr>
                <w:rFonts w:ascii="Verdana" w:hAnsi="Verdana"/>
                <w:sz w:val="24"/>
                <w:szCs w:val="24"/>
              </w:rPr>
              <w:br/>
              <w:t>2. Galiojančio</w:t>
            </w:r>
            <w:r w:rsidR="00D70ECC" w:rsidRPr="00D70ECC">
              <w:rPr>
                <w:rFonts w:ascii="Verdana" w:hAnsi="Verdana"/>
                <w:sz w:val="24"/>
                <w:szCs w:val="24"/>
              </w:rPr>
              <w:t xml:space="preserve"> </w:t>
            </w:r>
            <w:r w:rsidRPr="00D70ECC">
              <w:rPr>
                <w:rFonts w:ascii="Verdana" w:hAnsi="Verdana"/>
                <w:b/>
                <w:bCs/>
                <w:sz w:val="24"/>
                <w:szCs w:val="24"/>
              </w:rPr>
              <w:t>Augalų apsaugos produktų naudotojo pažymėjimo</w:t>
            </w:r>
            <w:r w:rsidR="00D70ECC" w:rsidRPr="00D70ECC">
              <w:rPr>
                <w:rFonts w:ascii="Verdana" w:hAnsi="Verdana"/>
                <w:b/>
                <w:bCs/>
                <w:sz w:val="24"/>
                <w:szCs w:val="24"/>
              </w:rPr>
              <w:t xml:space="preserve"> </w:t>
            </w:r>
            <w:r w:rsidRPr="00D70ECC">
              <w:rPr>
                <w:rFonts w:ascii="Verdana" w:hAnsi="Verdana"/>
                <w:sz w:val="24"/>
                <w:szCs w:val="24"/>
              </w:rPr>
              <w:t>(arba lygiaverčio užsienio šalies dokumento) kopija.</w:t>
            </w:r>
          </w:p>
          <w:p w14:paraId="35B6BC36" w14:textId="216D709C" w:rsidR="00B7505D" w:rsidRPr="00D70ECC" w:rsidRDefault="00FE6B54" w:rsidP="00D70ECC">
            <w:pPr>
              <w:tabs>
                <w:tab w:val="left" w:pos="606"/>
              </w:tabs>
              <w:suppressAutoHyphens/>
              <w:spacing w:after="0" w:line="240" w:lineRule="auto"/>
              <w:ind w:left="39" w:right="62"/>
              <w:contextualSpacing/>
              <w:jc w:val="both"/>
              <w:rPr>
                <w:rFonts w:ascii="Verdana" w:hAnsi="Verdana" w:cs="Times New Roman"/>
                <w:sz w:val="24"/>
                <w:szCs w:val="24"/>
              </w:rPr>
            </w:pPr>
            <w:r w:rsidRPr="00D70ECC">
              <w:rPr>
                <w:rFonts w:ascii="Verdana" w:hAnsi="Verdana"/>
                <w:i/>
                <w:iCs/>
                <w:sz w:val="24"/>
                <w:szCs w:val="24"/>
              </w:rPr>
              <w:t xml:space="preserve">*Pastaba. Jei darbuotojas nėra įmonės savininkas, tiekėjas turi patvirtinti, kad šis asmuo dirba įmonėje (pvz., nurodyti, kad bus sudaryta darbo sutartis arba pateikti pasižadėjimą dėl išteklių suteikimo, jei tai </w:t>
            </w:r>
            <w:r w:rsidR="00404F2F" w:rsidRPr="00404F2F">
              <w:rPr>
                <w:rFonts w:ascii="Verdana" w:hAnsi="Verdana"/>
                <w:i/>
                <w:iCs/>
                <w:sz w:val="24"/>
                <w:szCs w:val="24"/>
              </w:rPr>
              <w:t>ūkio subjektas, kurio pajėgumu remiamas</w:t>
            </w:r>
            <w:r w:rsidRPr="00D70ECC">
              <w:rPr>
                <w:rFonts w:ascii="Verdana" w:hAnsi="Verdana"/>
                <w:i/>
                <w:iCs/>
                <w:sz w:val="24"/>
                <w:szCs w:val="24"/>
              </w:rPr>
              <w:t>).</w:t>
            </w:r>
          </w:p>
        </w:tc>
      </w:tr>
    </w:tbl>
    <w:p w14:paraId="241F4F34" w14:textId="2C3106DA" w:rsidR="00746B27" w:rsidRPr="00D70ECC"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D70ECC">
        <w:rPr>
          <w:rFonts w:ascii="Verdana" w:hAnsi="Verdana" w:cs="Times New Roman"/>
          <w:kern w:val="16"/>
          <w:sz w:val="24"/>
          <w:szCs w:val="24"/>
          <w:bdr w:val="nil"/>
        </w:rPr>
        <w:t xml:space="preserve">3.6. </w:t>
      </w:r>
      <w:r w:rsidR="008616A9" w:rsidRPr="00D70ECC">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D70ECC">
        <w:rPr>
          <w:rFonts w:ascii="Verdana" w:hAnsi="Verdana" w:cs="Times New Roman"/>
          <w:sz w:val="24"/>
          <w:szCs w:val="24"/>
          <w:bdr w:val="nil"/>
        </w:rPr>
        <w:t>pašalinimo pagrindų</w:t>
      </w:r>
      <w:r w:rsidR="008616A9" w:rsidRPr="00D70ECC">
        <w:rPr>
          <w:rFonts w:ascii="Verdana" w:hAnsi="Verdana" w:cs="Times New Roman"/>
          <w:sz w:val="24"/>
          <w:szCs w:val="24"/>
          <w:bdr w:val="nil"/>
        </w:rPr>
        <w:t xml:space="preserve"> </w:t>
      </w:r>
      <w:r w:rsidR="008616A9" w:rsidRPr="00D70ECC">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8616A9" w:rsidRPr="00D70ECC">
        <w:rPr>
          <w:rFonts w:ascii="Verdana" w:eastAsia="Arial Unicode MS" w:hAnsi="Verdana" w:cs="Times New Roman"/>
          <w:kern w:val="16"/>
          <w:sz w:val="24"/>
          <w:szCs w:val="24"/>
          <w:bdr w:val="nil"/>
        </w:rPr>
        <w:fldChar w:fldCharType="begin"/>
      </w:r>
      <w:r w:rsidR="008616A9" w:rsidRPr="00D70ECC">
        <w:rPr>
          <w:rFonts w:ascii="Verdana" w:eastAsia="Arial Unicode MS" w:hAnsi="Verdana" w:cs="Times New Roman"/>
          <w:kern w:val="16"/>
          <w:sz w:val="24"/>
          <w:szCs w:val="24"/>
          <w:bdr w:val="nil"/>
        </w:rPr>
        <w:instrText xml:space="preserve"> REF _Ref100741388 \r \h  \* MERGEFORMAT </w:instrText>
      </w:r>
      <w:r w:rsidR="008616A9" w:rsidRPr="00D70ECC">
        <w:rPr>
          <w:rFonts w:ascii="Verdana" w:eastAsia="Arial Unicode MS" w:hAnsi="Verdana" w:cs="Times New Roman"/>
          <w:kern w:val="16"/>
          <w:sz w:val="24"/>
          <w:szCs w:val="24"/>
          <w:bdr w:val="nil"/>
        </w:rPr>
      </w:r>
      <w:r w:rsidR="008616A9" w:rsidRPr="00D70ECC">
        <w:rPr>
          <w:rFonts w:ascii="Verdana" w:eastAsia="Arial Unicode MS" w:hAnsi="Verdana" w:cs="Times New Roman"/>
          <w:kern w:val="16"/>
          <w:sz w:val="24"/>
          <w:szCs w:val="24"/>
          <w:bdr w:val="nil"/>
        </w:rPr>
        <w:fldChar w:fldCharType="separate"/>
      </w:r>
      <w:r w:rsidR="008616A9" w:rsidRPr="00D70ECC">
        <w:rPr>
          <w:rFonts w:ascii="Verdana" w:eastAsia="Arial Unicode MS" w:hAnsi="Verdana" w:cs="Times New Roman"/>
          <w:kern w:val="16"/>
          <w:sz w:val="24"/>
          <w:szCs w:val="24"/>
          <w:bdr w:val="nil"/>
        </w:rPr>
        <w:t>3.4</w:t>
      </w:r>
      <w:r w:rsidR="008616A9" w:rsidRPr="00D70ECC">
        <w:rPr>
          <w:rFonts w:ascii="Verdana" w:eastAsia="Arial Unicode MS" w:hAnsi="Verdana" w:cs="Times New Roman"/>
          <w:kern w:val="16"/>
          <w:sz w:val="24"/>
          <w:szCs w:val="24"/>
          <w:bdr w:val="nil"/>
        </w:rPr>
        <w:fldChar w:fldCharType="end"/>
      </w:r>
      <w:r w:rsidR="00AF3E24" w:rsidRPr="00D70ECC">
        <w:rPr>
          <w:rFonts w:ascii="Verdana" w:eastAsia="Arial Unicode MS" w:hAnsi="Verdana" w:cs="Times New Roman"/>
          <w:kern w:val="16"/>
          <w:sz w:val="24"/>
          <w:szCs w:val="24"/>
          <w:bdr w:val="nil"/>
        </w:rPr>
        <w:t xml:space="preserve"> bei</w:t>
      </w:r>
      <w:r w:rsidR="008616A9" w:rsidRPr="00D70ECC">
        <w:rPr>
          <w:rFonts w:ascii="Verdana" w:eastAsia="Arial Unicode MS" w:hAnsi="Verdana" w:cs="Times New Roman"/>
          <w:kern w:val="16"/>
          <w:sz w:val="24"/>
          <w:szCs w:val="24"/>
          <w:bdr w:val="nil"/>
        </w:rPr>
        <w:t xml:space="preserve"> </w:t>
      </w:r>
      <w:r w:rsidR="008616A9" w:rsidRPr="00D70ECC">
        <w:rPr>
          <w:rFonts w:ascii="Verdana" w:eastAsia="Arial Unicode MS" w:hAnsi="Verdana" w:cs="Times New Roman"/>
          <w:kern w:val="16"/>
          <w:sz w:val="24"/>
          <w:szCs w:val="24"/>
          <w:bdr w:val="nil"/>
        </w:rPr>
        <w:fldChar w:fldCharType="begin"/>
      </w:r>
      <w:r w:rsidR="008616A9" w:rsidRPr="00D70ECC">
        <w:rPr>
          <w:rFonts w:ascii="Verdana" w:eastAsia="Arial Unicode MS" w:hAnsi="Verdana" w:cs="Times New Roman"/>
          <w:kern w:val="16"/>
          <w:sz w:val="24"/>
          <w:szCs w:val="24"/>
          <w:bdr w:val="nil"/>
        </w:rPr>
        <w:instrText xml:space="preserve"> REF _Ref100741402 \r \h  \* MERGEFORMAT </w:instrText>
      </w:r>
      <w:r w:rsidR="008616A9" w:rsidRPr="00D70ECC">
        <w:rPr>
          <w:rFonts w:ascii="Verdana" w:eastAsia="Arial Unicode MS" w:hAnsi="Verdana" w:cs="Times New Roman"/>
          <w:kern w:val="16"/>
          <w:sz w:val="24"/>
          <w:szCs w:val="24"/>
          <w:bdr w:val="nil"/>
        </w:rPr>
      </w:r>
      <w:r w:rsidR="008616A9" w:rsidRPr="00D70ECC">
        <w:rPr>
          <w:rFonts w:ascii="Verdana" w:eastAsia="Arial Unicode MS" w:hAnsi="Verdana" w:cs="Times New Roman"/>
          <w:kern w:val="16"/>
          <w:sz w:val="24"/>
          <w:szCs w:val="24"/>
          <w:bdr w:val="nil"/>
        </w:rPr>
        <w:fldChar w:fldCharType="separate"/>
      </w:r>
      <w:r w:rsidR="008616A9" w:rsidRPr="00D70ECC">
        <w:rPr>
          <w:rFonts w:ascii="Verdana" w:eastAsia="Arial Unicode MS" w:hAnsi="Verdana" w:cs="Times New Roman"/>
          <w:kern w:val="16"/>
          <w:sz w:val="24"/>
          <w:szCs w:val="24"/>
          <w:bdr w:val="nil"/>
        </w:rPr>
        <w:t>3.5</w:t>
      </w:r>
      <w:r w:rsidR="008616A9" w:rsidRPr="00D70ECC">
        <w:rPr>
          <w:rFonts w:ascii="Verdana" w:eastAsia="Arial Unicode MS" w:hAnsi="Verdana" w:cs="Times New Roman"/>
          <w:kern w:val="16"/>
          <w:sz w:val="24"/>
          <w:szCs w:val="24"/>
          <w:bdr w:val="nil"/>
        </w:rPr>
        <w:fldChar w:fldCharType="end"/>
      </w:r>
      <w:r w:rsidR="008616A9" w:rsidRPr="00D70ECC">
        <w:rPr>
          <w:rFonts w:ascii="Verdana" w:eastAsia="Arial Unicode MS" w:hAnsi="Verdana" w:cs="Times New Roman"/>
          <w:kern w:val="16"/>
          <w:sz w:val="24"/>
          <w:szCs w:val="24"/>
          <w:bdr w:val="nil"/>
        </w:rPr>
        <w:t xml:space="preserve"> punktuose nurodytų pašalinimo pagrindų nebuvimą patvirtinančius dokumentus</w:t>
      </w:r>
      <w:r w:rsidR="00AF3E24" w:rsidRPr="00D70ECC">
        <w:rPr>
          <w:rFonts w:ascii="Verdana" w:eastAsia="Arial Unicode MS" w:hAnsi="Verdana" w:cs="Times New Roman"/>
          <w:kern w:val="16"/>
          <w:sz w:val="24"/>
          <w:szCs w:val="24"/>
          <w:bdr w:val="nil"/>
        </w:rPr>
        <w:t xml:space="preserve"> ir</w:t>
      </w:r>
      <w:r w:rsidR="008616A9" w:rsidRPr="00D70ECC">
        <w:rPr>
          <w:rFonts w:ascii="Verdana" w:eastAsia="Arial Unicode MS" w:hAnsi="Verdana" w:cs="Times New Roman"/>
          <w:kern w:val="16"/>
          <w:sz w:val="24"/>
          <w:szCs w:val="24"/>
          <w:bdr w:val="nil"/>
        </w:rPr>
        <w:t xml:space="preserve"> kvalifikacijos atitiktį pagrindžiančius dokumentus bei kokybės vadybos sistemos bei aplinkos apsaugos vadybos sistemos standartus</w:t>
      </w:r>
      <w:r w:rsidR="00AF3E24" w:rsidRPr="00D70ECC">
        <w:rPr>
          <w:rFonts w:ascii="Verdana" w:eastAsia="Arial Unicode MS" w:hAnsi="Verdana" w:cs="Times New Roman"/>
          <w:kern w:val="16"/>
          <w:sz w:val="24"/>
          <w:szCs w:val="24"/>
          <w:bdr w:val="nil"/>
        </w:rPr>
        <w:t xml:space="preserve"> (jei taikomi)</w:t>
      </w:r>
      <w:r w:rsidR="008616A9" w:rsidRPr="00D70ECC">
        <w:rPr>
          <w:rFonts w:ascii="Verdana" w:eastAsia="Arial Unicode MS" w:hAnsi="Verdana" w:cs="Times New Roman"/>
          <w:kern w:val="16"/>
          <w:sz w:val="24"/>
          <w:szCs w:val="24"/>
          <w:bdr w:val="nil"/>
        </w:rPr>
        <w:t>.</w:t>
      </w:r>
      <w:r w:rsidRPr="00D70ECC">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D70ECC">
        <w:rPr>
          <w:rFonts w:ascii="Verdana" w:hAnsi="Verdana" w:cs="Times New Roman"/>
          <w:kern w:val="16"/>
          <w:sz w:val="24"/>
          <w:szCs w:val="24"/>
          <w:bdr w:val="nil"/>
        </w:rPr>
        <w:t xml:space="preserve">Perkančioji organizacija </w:t>
      </w:r>
      <w:r w:rsidRPr="00D70ECC">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02E49F1" w14:textId="390A30E5" w:rsidR="00746B27" w:rsidRPr="00D70ECC"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D70ECC">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D70ECC">
        <w:rPr>
          <w:rFonts w:ascii="Verdana" w:eastAsia="Verdana" w:hAnsi="Verdana" w:cs="Times New Roman"/>
          <w:sz w:val="24"/>
          <w:szCs w:val="24"/>
          <w:bdr w:val="nil"/>
        </w:rPr>
        <w:t xml:space="preserve">e nustatytų tiekėjo pašalinimo pagrindų, išskyrus VPĮ 46 straipsnio </w:t>
      </w:r>
      <w:r w:rsidR="00DE410F" w:rsidRPr="00D70ECC">
        <w:rPr>
          <w:rFonts w:ascii="Verdana" w:eastAsia="Verdana" w:hAnsi="Verdana" w:cs="Times New Roman"/>
          <w:sz w:val="24"/>
          <w:szCs w:val="24"/>
          <w:bdr w:val="nil"/>
        </w:rPr>
        <w:t xml:space="preserve">3 ir </w:t>
      </w:r>
      <w:r w:rsidRPr="00D70ECC">
        <w:rPr>
          <w:rFonts w:ascii="Verdana" w:eastAsia="Verdana" w:hAnsi="Verdana" w:cs="Times New Roman"/>
          <w:sz w:val="24"/>
          <w:szCs w:val="24"/>
          <w:bdr w:val="nil"/>
        </w:rPr>
        <w:t>10 dalyje nustatytus atvejus (tačiau atsižvelgiant į VPĮ 46 straipsnio 11 ir 12 dalių nuostatas).</w:t>
      </w:r>
    </w:p>
    <w:p w14:paraId="6AD78A66" w14:textId="4C1B51A9" w:rsidR="00746B27" w:rsidRPr="00D70ECC"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D70ECC">
        <w:rPr>
          <w:rFonts w:ascii="Verdana" w:eastAsia="Verdana" w:hAnsi="Verdana" w:cs="Times New Roman"/>
          <w:sz w:val="24"/>
          <w:szCs w:val="24"/>
          <w:bdr w:val="nil"/>
        </w:rPr>
        <w:t>3.8. Perkančioji organizacija, priimdama sprendimus dėl tiekėjo pašalinimo iš pirkimo procedūros VPĮ 46 straipsnio 4 daly</w:t>
      </w:r>
      <w:r w:rsidR="0017463F" w:rsidRPr="00D70ECC">
        <w:rPr>
          <w:rFonts w:ascii="Verdana" w:eastAsia="Verdana" w:hAnsi="Verdana" w:cs="Times New Roman"/>
          <w:sz w:val="24"/>
          <w:szCs w:val="24"/>
          <w:bdr w:val="nil"/>
        </w:rPr>
        <w:t>je</w:t>
      </w:r>
      <w:r w:rsidRPr="00D70ECC">
        <w:rPr>
          <w:rFonts w:ascii="Verdana" w:eastAsia="Verdana" w:hAnsi="Verdana" w:cs="Times New Roman"/>
          <w:sz w:val="24"/>
          <w:szCs w:val="24"/>
          <w:bdr w:val="nil"/>
        </w:rPr>
        <w:t xml:space="preserve"> nurodytais pašalinimo pagrindais, atsižvelgia į tai, ar vertinant tiekėjo patikimumą tiekėjo pašalinimas </w:t>
      </w:r>
      <w:r w:rsidRPr="00D70ECC">
        <w:rPr>
          <w:rFonts w:ascii="Verdana" w:eastAsia="Verdana" w:hAnsi="Verdana" w:cs="Times New Roman"/>
          <w:sz w:val="24"/>
          <w:szCs w:val="24"/>
          <w:bdr w:val="nil"/>
        </w:rPr>
        <w:lastRenderedPageBreak/>
        <w:t>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0DE8D308" w:rsidR="00746B27" w:rsidRPr="00D70ECC"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D70ECC">
        <w:rPr>
          <w:rFonts w:ascii="Verdana" w:hAnsi="Verdana" w:cs="Times New Roman"/>
          <w:sz w:val="24"/>
          <w:szCs w:val="24"/>
          <w:bdr w:val="nil"/>
        </w:rPr>
        <w:t xml:space="preserve">3.9. </w:t>
      </w:r>
      <w:r w:rsidRPr="00D70ECC">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„e-Certis“. Lentelės</w:t>
      </w:r>
      <w:r w:rsidR="00B67CEA" w:rsidRPr="00D70ECC">
        <w:rPr>
          <w:rFonts w:ascii="Verdana" w:eastAsia="Verdana" w:hAnsi="Verdana" w:cs="Times New Roman"/>
          <w:sz w:val="24"/>
          <w:szCs w:val="24"/>
          <w:bdr w:val="nil"/>
        </w:rPr>
        <w:t>, pateiktos 3.4 punkte,</w:t>
      </w:r>
      <w:r w:rsidRPr="00D70ECC">
        <w:rPr>
          <w:rFonts w:ascii="Verdana" w:eastAsia="Verdana" w:hAnsi="Verdana" w:cs="Times New Roman"/>
          <w:sz w:val="24"/>
          <w:szCs w:val="24"/>
          <w:bdr w:val="nil"/>
        </w:rPr>
        <w:t xml:space="preserve"> ketvirtame stulpelyje nurodomi doku</w:t>
      </w:r>
      <w:r w:rsidRPr="00D70ECC">
        <w:rPr>
          <w:rFonts w:ascii="Verdana" w:hAnsi="Verdana" w:cs="Times New Roman"/>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5" w:history="1">
        <w:r w:rsidR="00085415" w:rsidRPr="00D70ECC">
          <w:rPr>
            <w:rStyle w:val="Hipersaitas"/>
            <w:rFonts w:ascii="Verdana" w:eastAsia="Calibri" w:hAnsi="Verdana"/>
            <w:sz w:val="24"/>
            <w:szCs w:val="24"/>
            <w:bdr w:val="nil"/>
          </w:rPr>
          <w:t>https://ec.europa.eu/tools/ecertis/</w:t>
        </w:r>
      </w:hyperlink>
      <w:r w:rsidRPr="00D70ECC">
        <w:rPr>
          <w:rFonts w:ascii="Verdana" w:hAnsi="Verdana" w:cs="Times New Roman"/>
          <w:sz w:val="24"/>
          <w:szCs w:val="24"/>
          <w:bdr w:val="nil"/>
        </w:rPr>
        <w:t>.</w:t>
      </w:r>
    </w:p>
    <w:p w14:paraId="1FE66505" w14:textId="6AA7BD62" w:rsidR="00746B27" w:rsidRPr="00D70ECC"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D70ECC">
        <w:rPr>
          <w:rFonts w:ascii="Verdana" w:hAnsi="Verdana" w:cs="Times New Roman"/>
          <w:sz w:val="24"/>
          <w:szCs w:val="24"/>
          <w:bdr w:val="nil"/>
        </w:rPr>
        <w:t>3.10. Perkančioji organizacija nereikalauja iš tiekėjo pateikti dokumentų, patvirtinančių jo pašalinimo pagrindų nebuvimą,</w:t>
      </w:r>
      <w:r w:rsidRPr="00D70ECC">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D70ECC">
        <w:rPr>
          <w:rFonts w:ascii="Verdana" w:hAnsi="Verdana" w:cs="Times New Roman"/>
          <w:sz w:val="24"/>
          <w:szCs w:val="24"/>
          <w:bdr w:val="nil"/>
        </w:rPr>
        <w:t xml:space="preserve"> jeigu ji:</w:t>
      </w:r>
    </w:p>
    <w:p w14:paraId="64BE3F57" w14:textId="77777777" w:rsidR="00746B27" w:rsidRPr="00D70ECC" w:rsidRDefault="00746B27" w:rsidP="009D46EA">
      <w:pPr>
        <w:tabs>
          <w:tab w:val="left" w:pos="851"/>
        </w:tabs>
        <w:spacing w:after="0" w:line="240" w:lineRule="auto"/>
        <w:ind w:firstLine="709"/>
        <w:jc w:val="both"/>
        <w:rPr>
          <w:rFonts w:ascii="Verdana" w:hAnsi="Verdana" w:cs="Times New Roman"/>
          <w:sz w:val="24"/>
          <w:szCs w:val="24"/>
        </w:rPr>
      </w:pPr>
      <w:r w:rsidRPr="00D70ECC">
        <w:rPr>
          <w:rFonts w:ascii="Verdana" w:hAnsi="Verdana" w:cs="Times New Roman"/>
          <w:sz w:val="24"/>
          <w:szCs w:val="24"/>
        </w:rPr>
        <w:t xml:space="preserve">3.10.1. turi galimybę susipažinti su šiais dokumentais ar informacija </w:t>
      </w:r>
      <w:r w:rsidRPr="00D70ECC">
        <w:rPr>
          <w:rFonts w:ascii="Verdana" w:hAnsi="Verdana" w:cs="Times New Roman"/>
          <w:b/>
          <w:bCs/>
          <w:sz w:val="24"/>
          <w:szCs w:val="24"/>
        </w:rPr>
        <w:t>tiesiogiai ir neatlygintinai</w:t>
      </w:r>
      <w:r w:rsidRPr="00D70ECC">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7190D43B" w14:textId="48C2ECF3" w:rsidR="00746B27" w:rsidRPr="00D70ECC" w:rsidRDefault="00746B27">
      <w:pPr>
        <w:numPr>
          <w:ilvl w:val="2"/>
          <w:numId w:val="14"/>
        </w:numPr>
        <w:tabs>
          <w:tab w:val="left" w:pos="1560"/>
          <w:tab w:val="left" w:pos="1843"/>
        </w:tabs>
        <w:spacing w:after="0" w:line="240" w:lineRule="auto"/>
        <w:ind w:left="0" w:firstLine="709"/>
        <w:jc w:val="both"/>
        <w:rPr>
          <w:rFonts w:ascii="Verdana" w:hAnsi="Verdana" w:cs="Times New Roman"/>
          <w:sz w:val="24"/>
          <w:szCs w:val="24"/>
        </w:rPr>
      </w:pPr>
      <w:r w:rsidRPr="00D70ECC">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70ECC">
        <w:rPr>
          <w:rFonts w:ascii="Verdana" w:hAnsi="Verdana" w:cs="Times New Roman"/>
          <w:sz w:val="24"/>
          <w:szCs w:val="24"/>
        </w:rPr>
        <w:t xml:space="preserve">se </w:t>
      </w:r>
      <w:r w:rsidRPr="00D70ECC">
        <w:rPr>
          <w:rFonts w:ascii="Verdana" w:hAnsi="Verdana" w:cs="Times New Roman"/>
          <w:sz w:val="24"/>
          <w:szCs w:val="24"/>
        </w:rPr>
        <w:t>aukščiau esanči</w:t>
      </w:r>
      <w:r w:rsidR="00B67CEA" w:rsidRPr="00D70ECC">
        <w:rPr>
          <w:rFonts w:ascii="Verdana" w:hAnsi="Verdana" w:cs="Times New Roman"/>
          <w:sz w:val="24"/>
          <w:szCs w:val="24"/>
        </w:rPr>
        <w:t>ų</w:t>
      </w:r>
      <w:r w:rsidRPr="00D70ECC">
        <w:rPr>
          <w:rFonts w:ascii="Verdana" w:hAnsi="Verdana" w:cs="Times New Roman"/>
          <w:sz w:val="24"/>
          <w:szCs w:val="24"/>
        </w:rPr>
        <w:t xml:space="preserve"> lentel</w:t>
      </w:r>
      <w:r w:rsidR="00B67CEA" w:rsidRPr="00D70ECC">
        <w:rPr>
          <w:rFonts w:ascii="Verdana" w:hAnsi="Verdana" w:cs="Times New Roman"/>
          <w:sz w:val="24"/>
          <w:szCs w:val="24"/>
        </w:rPr>
        <w:t>ių</w:t>
      </w:r>
      <w:r w:rsidRPr="00D70ECC">
        <w:rPr>
          <w:rFonts w:ascii="Verdana" w:hAnsi="Verdana" w:cs="Times New Roman"/>
          <w:sz w:val="24"/>
          <w:szCs w:val="24"/>
        </w:rPr>
        <w:t xml:space="preserve"> eilutė</w:t>
      </w:r>
      <w:r w:rsidR="00B67CEA" w:rsidRPr="00D70ECC">
        <w:rPr>
          <w:rFonts w:ascii="Verdana" w:hAnsi="Verdana" w:cs="Times New Roman"/>
          <w:sz w:val="24"/>
          <w:szCs w:val="24"/>
        </w:rPr>
        <w:t>se</w:t>
      </w:r>
      <w:r w:rsidRPr="00D70ECC">
        <w:rPr>
          <w:rFonts w:ascii="Verdana" w:hAnsi="Verdana" w:cs="Times New Roman"/>
          <w:sz w:val="24"/>
          <w:szCs w:val="24"/>
        </w:rPr>
        <w:t>).</w:t>
      </w:r>
    </w:p>
    <w:p w14:paraId="5C2ABD4A" w14:textId="7E043FEA" w:rsidR="00746B27" w:rsidRPr="00D70ECC" w:rsidRDefault="00746B27" w:rsidP="009D46EA">
      <w:pPr>
        <w:tabs>
          <w:tab w:val="left" w:pos="851"/>
        </w:tabs>
        <w:spacing w:after="0" w:line="240" w:lineRule="auto"/>
        <w:ind w:firstLine="709"/>
        <w:jc w:val="both"/>
        <w:rPr>
          <w:rFonts w:ascii="Verdana" w:hAnsi="Verdana" w:cs="Times New Roman"/>
          <w:sz w:val="24"/>
          <w:szCs w:val="24"/>
        </w:rPr>
      </w:pPr>
      <w:r w:rsidRPr="00D70ECC">
        <w:rPr>
          <w:rFonts w:ascii="Verdana" w:hAnsi="Verdana" w:cs="Times New Roman"/>
          <w:sz w:val="24"/>
          <w:szCs w:val="24"/>
        </w:rPr>
        <w:t>3.11.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EACA269" w14:textId="087FFE13" w:rsidR="00746B27" w:rsidRPr="00D70ECC" w:rsidRDefault="00746B27" w:rsidP="009D46EA">
      <w:pPr>
        <w:tabs>
          <w:tab w:val="left" w:pos="851"/>
        </w:tabs>
        <w:spacing w:after="0" w:line="240" w:lineRule="auto"/>
        <w:ind w:left="851" w:hanging="142"/>
        <w:jc w:val="both"/>
        <w:rPr>
          <w:rFonts w:ascii="Verdana" w:hAnsi="Verdana" w:cs="Times New Roman"/>
          <w:sz w:val="24"/>
          <w:szCs w:val="24"/>
        </w:rPr>
      </w:pPr>
      <w:r w:rsidRPr="00D70ECC">
        <w:rPr>
          <w:rFonts w:ascii="Verdana" w:hAnsi="Verdana" w:cs="Times New Roman"/>
          <w:sz w:val="24"/>
          <w:szCs w:val="24"/>
        </w:rPr>
        <w:t>3.11.1. priesaikos deklaracija;</w:t>
      </w:r>
    </w:p>
    <w:p w14:paraId="6EC5CF98" w14:textId="7B8D888D" w:rsidR="00746B27" w:rsidRPr="00D70ECC" w:rsidRDefault="00746B27" w:rsidP="009D46EA">
      <w:pPr>
        <w:tabs>
          <w:tab w:val="left" w:pos="851"/>
        </w:tabs>
        <w:spacing w:after="0" w:line="240" w:lineRule="auto"/>
        <w:ind w:firstLine="709"/>
        <w:jc w:val="both"/>
        <w:rPr>
          <w:rFonts w:ascii="Verdana" w:hAnsi="Verdana" w:cs="Times New Roman"/>
          <w:sz w:val="24"/>
          <w:szCs w:val="24"/>
        </w:rPr>
      </w:pPr>
      <w:r w:rsidRPr="00D70ECC">
        <w:rPr>
          <w:rFonts w:ascii="Verdana" w:hAnsi="Verdana" w:cs="Times New Roman"/>
          <w:sz w:val="24"/>
          <w:szCs w:val="24"/>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3E3F7D95" w:rsidR="00746B27" w:rsidRPr="00D70ECC"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D70ECC">
        <w:rPr>
          <w:rFonts w:ascii="Verdana" w:hAnsi="Verdana" w:cs="Times New Roman"/>
          <w:sz w:val="24"/>
          <w:szCs w:val="24"/>
        </w:rPr>
        <w:t>3.1</w:t>
      </w:r>
      <w:r w:rsidR="005841BD" w:rsidRPr="00D70ECC">
        <w:rPr>
          <w:rFonts w:ascii="Verdana" w:hAnsi="Verdana" w:cs="Times New Roman"/>
          <w:sz w:val="24"/>
          <w:szCs w:val="24"/>
        </w:rPr>
        <w:t>2</w:t>
      </w:r>
      <w:r w:rsidRPr="00D70ECC">
        <w:rPr>
          <w:rFonts w:ascii="Verdana" w:hAnsi="Verdana" w:cs="Times New Roman"/>
          <w:sz w:val="24"/>
          <w:szCs w:val="24"/>
        </w:rPr>
        <w:t>. Perkančioji organizacija gali netaikyti VPĮ 46 straipsnio 1, 3 ir 4 dalyse nustatytų tiekėjo pašalinimo iš pirkimo procedūros pagrindų</w:t>
      </w:r>
      <w:r w:rsidR="00104E13" w:rsidRPr="00D70ECC">
        <w:rPr>
          <w:rFonts w:ascii="Verdana" w:hAnsi="Verdana" w:cs="Times New Roman"/>
          <w:b/>
          <w:bCs/>
          <w:sz w:val="24"/>
          <w:szCs w:val="24"/>
        </w:rPr>
        <w:t xml:space="preserve"> </w:t>
      </w:r>
      <w:r w:rsidRPr="00D70ECC">
        <w:rPr>
          <w:rFonts w:ascii="Verdana" w:hAnsi="Verdana" w:cs="Times New Roman"/>
          <w:sz w:val="24"/>
          <w:szCs w:val="24"/>
        </w:rPr>
        <w:t>tik išimtiniais atvejais, kai būtina užtikrinti viešojo intereso apsaugą, įskaitant visuomenės sveikatos ir aplinkos apsaugą.</w:t>
      </w:r>
    </w:p>
    <w:p w14:paraId="36288844" w14:textId="47DA31D0" w:rsidR="00746B27" w:rsidRPr="00D70ECC"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D70ECC">
        <w:rPr>
          <w:rFonts w:ascii="Verdana" w:hAnsi="Verdana" w:cs="Times New Roman"/>
          <w:sz w:val="24"/>
          <w:szCs w:val="24"/>
        </w:rPr>
        <w:t>3.1</w:t>
      </w:r>
      <w:r w:rsidR="005841BD" w:rsidRPr="00D70ECC">
        <w:rPr>
          <w:rFonts w:ascii="Verdana" w:hAnsi="Verdana" w:cs="Times New Roman"/>
          <w:sz w:val="24"/>
          <w:szCs w:val="24"/>
        </w:rPr>
        <w:t>3</w:t>
      </w:r>
      <w:r w:rsidRPr="00D70ECC">
        <w:rPr>
          <w:rFonts w:ascii="Verdana" w:hAnsi="Verdana" w:cs="Times New Roman"/>
          <w:sz w:val="24"/>
          <w:szCs w:val="24"/>
        </w:rPr>
        <w:t>. Perkančioji organizacija pašalina tiekėją iš pirkimo procedūros</w:t>
      </w:r>
      <w:r w:rsidR="00104E13" w:rsidRPr="00D70ECC">
        <w:rPr>
          <w:rFonts w:ascii="Verdana" w:hAnsi="Verdana" w:cs="Times New Roman"/>
          <w:sz w:val="24"/>
          <w:szCs w:val="24"/>
        </w:rPr>
        <w:t xml:space="preserve"> </w:t>
      </w:r>
      <w:r w:rsidRPr="00D70ECC">
        <w:rPr>
          <w:rFonts w:ascii="Verdana" w:hAnsi="Verdana" w:cs="Times New Roman"/>
          <w:sz w:val="24"/>
          <w:szCs w:val="24"/>
        </w:rPr>
        <w:t>pagal VPĮ 46 straipsnio 4 dal</w:t>
      </w:r>
      <w:r w:rsidR="0017463F" w:rsidRPr="00D70ECC">
        <w:rPr>
          <w:rFonts w:ascii="Verdana" w:hAnsi="Verdana" w:cs="Times New Roman"/>
          <w:sz w:val="24"/>
          <w:szCs w:val="24"/>
        </w:rPr>
        <w:t>yje</w:t>
      </w:r>
      <w:r w:rsidRPr="00D70ECC">
        <w:rPr>
          <w:rFonts w:ascii="Verdana" w:hAnsi="Verdana" w:cs="Times New Roman"/>
          <w:sz w:val="24"/>
          <w:szCs w:val="24"/>
        </w:rPr>
        <w:t xml:space="preserve"> nurodytus pašalinimo pagrindus</w:t>
      </w:r>
      <w:r w:rsidR="00104E13" w:rsidRPr="00D70ECC">
        <w:rPr>
          <w:rFonts w:ascii="Verdana" w:hAnsi="Verdana" w:cs="Times New Roman"/>
          <w:sz w:val="24"/>
          <w:szCs w:val="24"/>
        </w:rPr>
        <w:t xml:space="preserve"> </w:t>
      </w:r>
      <w:r w:rsidRPr="00D70ECC">
        <w:rPr>
          <w:rFonts w:ascii="Verdana" w:hAnsi="Verdana" w:cs="Times New Roman"/>
          <w:sz w:val="24"/>
          <w:szCs w:val="24"/>
        </w:rPr>
        <w:t>ir tuo atveju, kai ji turi įtikinamų duomenų, kad tiekėjas yra įsteigtas arba</w:t>
      </w:r>
      <w:r w:rsidR="00104E13" w:rsidRPr="00D70ECC">
        <w:rPr>
          <w:rFonts w:ascii="Verdana" w:hAnsi="Verdana" w:cs="Times New Roman"/>
          <w:sz w:val="24"/>
          <w:szCs w:val="24"/>
        </w:rPr>
        <w:t xml:space="preserve"> </w:t>
      </w:r>
      <w:r w:rsidRPr="00D70ECC">
        <w:rPr>
          <w:rFonts w:ascii="Verdana" w:hAnsi="Verdana" w:cs="Times New Roman"/>
          <w:sz w:val="24"/>
          <w:szCs w:val="24"/>
        </w:rPr>
        <w:t>dalyvauja pirkime vietoj kito asmens,</w:t>
      </w:r>
      <w:r w:rsidR="00104E13" w:rsidRPr="00D70ECC">
        <w:rPr>
          <w:rFonts w:ascii="Verdana" w:hAnsi="Verdana" w:cs="Times New Roman"/>
          <w:sz w:val="24"/>
          <w:szCs w:val="24"/>
        </w:rPr>
        <w:t xml:space="preserve"> </w:t>
      </w:r>
      <w:r w:rsidRPr="00D70ECC">
        <w:rPr>
          <w:rFonts w:ascii="Verdana" w:hAnsi="Verdana" w:cs="Times New Roman"/>
          <w:sz w:val="24"/>
          <w:szCs w:val="24"/>
        </w:rPr>
        <w:t>siekiant išvengti</w:t>
      </w:r>
      <w:r w:rsidR="00104E13" w:rsidRPr="00D70ECC">
        <w:rPr>
          <w:rFonts w:ascii="Verdana" w:hAnsi="Verdana" w:cs="Times New Roman"/>
          <w:sz w:val="24"/>
          <w:szCs w:val="24"/>
        </w:rPr>
        <w:t xml:space="preserve"> </w:t>
      </w:r>
      <w:r w:rsidRPr="00D70ECC">
        <w:rPr>
          <w:rFonts w:ascii="Verdana" w:hAnsi="Verdana" w:cs="Times New Roman"/>
          <w:sz w:val="24"/>
          <w:szCs w:val="24"/>
        </w:rPr>
        <w:t>VPĮ 46 straipsnio 4 daly</w:t>
      </w:r>
      <w:r w:rsidR="0017463F" w:rsidRPr="00D70ECC">
        <w:rPr>
          <w:rFonts w:ascii="Verdana" w:hAnsi="Verdana" w:cs="Times New Roman"/>
          <w:sz w:val="24"/>
          <w:szCs w:val="24"/>
        </w:rPr>
        <w:t>je</w:t>
      </w:r>
      <w:r w:rsidRPr="00D70ECC">
        <w:rPr>
          <w:rFonts w:ascii="Verdana" w:hAnsi="Verdana" w:cs="Times New Roman"/>
          <w:sz w:val="24"/>
          <w:szCs w:val="24"/>
        </w:rPr>
        <w:t xml:space="preserve"> nurodytų pašalinimo pagrindų</w:t>
      </w:r>
      <w:r w:rsidR="00104E13" w:rsidRPr="00D70ECC">
        <w:rPr>
          <w:rFonts w:ascii="Verdana" w:hAnsi="Verdana" w:cs="Times New Roman"/>
          <w:sz w:val="24"/>
          <w:szCs w:val="24"/>
        </w:rPr>
        <w:t xml:space="preserve"> </w:t>
      </w:r>
      <w:r w:rsidRPr="00D70ECC">
        <w:rPr>
          <w:rFonts w:ascii="Verdana" w:hAnsi="Verdana" w:cs="Times New Roman"/>
          <w:sz w:val="24"/>
          <w:szCs w:val="24"/>
        </w:rPr>
        <w:t>taikymo.</w:t>
      </w:r>
    </w:p>
    <w:p w14:paraId="4C005C96" w14:textId="6FE0B042" w:rsidR="00746B27" w:rsidRPr="00D70ECC"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D70ECC">
        <w:rPr>
          <w:rFonts w:ascii="Verdana" w:hAnsi="Verdana" w:cs="Times New Roman"/>
          <w:sz w:val="24"/>
          <w:szCs w:val="24"/>
        </w:rPr>
        <w:t>3.1</w:t>
      </w:r>
      <w:r w:rsidR="005841BD" w:rsidRPr="00D70ECC">
        <w:rPr>
          <w:rFonts w:ascii="Verdana" w:hAnsi="Verdana" w:cs="Times New Roman"/>
          <w:sz w:val="24"/>
          <w:szCs w:val="24"/>
        </w:rPr>
        <w:t>4</w:t>
      </w:r>
      <w:r w:rsidRPr="00D70ECC">
        <w:rPr>
          <w:rFonts w:ascii="Verdana" w:hAnsi="Verdana" w:cs="Times New Roman"/>
          <w:sz w:val="24"/>
          <w:szCs w:val="24"/>
        </w:rPr>
        <w:t xml:space="preserve">. Jeigu keli ūkio subjektai jungtinės veiklos pagrindu teikia bendrą pasiūlymą, pirkimų sąlygų 3.4 punkte nustatytus tiekėjų pašalinimo pagrindų nebuvimo reikalavimus turi atitikti kiekvienas ūkio subjektų grupės narys </w:t>
      </w:r>
      <w:r w:rsidRPr="00D70ECC">
        <w:rPr>
          <w:rFonts w:ascii="Verdana" w:hAnsi="Verdana" w:cs="Times New Roman"/>
          <w:sz w:val="24"/>
          <w:szCs w:val="24"/>
        </w:rPr>
        <w:lastRenderedPageBreak/>
        <w:t>atskirai, pirkimų sąlygų 3.5 punkte nustatytus kvalifikacinius reikalavimus</w:t>
      </w:r>
      <w:r w:rsidR="00FA4EB0" w:rsidRPr="00D70ECC">
        <w:rPr>
          <w:rFonts w:ascii="Verdana" w:hAnsi="Verdana" w:cs="Times New Roman"/>
          <w:bCs/>
          <w:iCs/>
          <w:sz w:val="24"/>
          <w:szCs w:val="24"/>
        </w:rPr>
        <w:t xml:space="preserve"> ir </w:t>
      </w:r>
      <w:r w:rsidRPr="00D70ECC">
        <w:rPr>
          <w:rFonts w:ascii="Verdana" w:hAnsi="Verdana" w:cs="Times New Roman"/>
          <w:sz w:val="24"/>
          <w:szCs w:val="24"/>
        </w:rPr>
        <w:t>turi atitikti bent vienas ūkio subjekto grupės narys arba visi ūkio subjekto grupės nariai kartu</w:t>
      </w:r>
      <w:r w:rsidR="00DE410F" w:rsidRPr="00D70ECC">
        <w:rPr>
          <w:rFonts w:ascii="Verdana" w:hAnsi="Verdana" w:cs="Times New Roman"/>
          <w:sz w:val="24"/>
          <w:szCs w:val="24"/>
        </w:rPr>
        <w:t>, atsižvelgiant į jų prisiimamus įsipareigojimus pirkimo sutarčiai vykdyti</w:t>
      </w:r>
      <w:r w:rsidRPr="00D70ECC">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44ECD60F" w14:textId="1D892015" w:rsidR="00746B27" w:rsidRPr="0006409E" w:rsidRDefault="00746B27" w:rsidP="00F32449">
      <w:pPr>
        <w:tabs>
          <w:tab w:val="left" w:pos="0"/>
          <w:tab w:val="left" w:pos="709"/>
          <w:tab w:val="left" w:pos="851"/>
        </w:tabs>
        <w:suppressAutoHyphens/>
        <w:spacing w:after="0" w:line="240" w:lineRule="auto"/>
        <w:ind w:firstLine="709"/>
        <w:jc w:val="both"/>
        <w:rPr>
          <w:rFonts w:ascii="Verdana" w:hAnsi="Verdana" w:cs="Times New Roman"/>
          <w:color w:val="00000A"/>
          <w:sz w:val="24"/>
          <w:szCs w:val="24"/>
        </w:rPr>
      </w:pPr>
      <w:r w:rsidRPr="00CD3864">
        <w:rPr>
          <w:rFonts w:ascii="Verdana" w:hAnsi="Verdana" w:cs="Times New Roman"/>
          <w:sz w:val="24"/>
          <w:szCs w:val="24"/>
          <w:bdr w:val="nil"/>
        </w:rPr>
        <w:t>3.1</w:t>
      </w:r>
      <w:r w:rsidR="005841BD" w:rsidRPr="00CD3864">
        <w:rPr>
          <w:rFonts w:ascii="Verdana" w:hAnsi="Verdana" w:cs="Times New Roman"/>
          <w:sz w:val="24"/>
          <w:szCs w:val="24"/>
          <w:bdr w:val="nil"/>
        </w:rPr>
        <w:t>5</w:t>
      </w:r>
      <w:r w:rsidRPr="00CD3864">
        <w:rPr>
          <w:rFonts w:ascii="Verdana" w:hAnsi="Verdana" w:cs="Times New Roman"/>
          <w:sz w:val="24"/>
          <w:szCs w:val="24"/>
          <w:bdr w:val="nil"/>
        </w:rPr>
        <w:t xml:space="preserve">. </w:t>
      </w:r>
      <w:r w:rsidR="00C11AC3" w:rsidRPr="0006409E">
        <w:rPr>
          <w:rFonts w:ascii="Verdana" w:hAnsi="Verdana" w:cs="Times New Roman"/>
          <w:color w:val="00000A"/>
          <w:sz w:val="24"/>
          <w:szCs w:val="24"/>
        </w:rPr>
        <w:t xml:space="preserve">Jei tiekėjas sutarčiai vykdyti numato pasitelkti subtiekėją, savo pasiūlyme jis privalo, jeigu jie yra žinomi, nurodyti, kokius subtiekėjus ir </w:t>
      </w:r>
      <w:r w:rsidR="00C11AC3" w:rsidRPr="0006409E">
        <w:rPr>
          <w:rFonts w:ascii="Verdana" w:hAnsi="Verdana"/>
          <w:sz w:val="24"/>
          <w:szCs w:val="24"/>
        </w:rPr>
        <w:t>kokioms</w:t>
      </w:r>
      <w:r w:rsidR="00C11AC3" w:rsidRPr="0006409E">
        <w:rPr>
          <w:rFonts w:ascii="Verdana" w:hAnsi="Verdana" w:cs="Times New Roman"/>
          <w:color w:val="00000A"/>
          <w:sz w:val="24"/>
          <w:szCs w:val="24"/>
        </w:rPr>
        <w:t xml:space="preserve"> </w:t>
      </w:r>
      <w:r w:rsidR="00C11AC3" w:rsidRPr="0006409E">
        <w:rPr>
          <w:rFonts w:ascii="Verdana" w:hAnsi="Verdana"/>
          <w:sz w:val="24"/>
          <w:szCs w:val="24"/>
        </w:rPr>
        <w:t>paslaugoms</w:t>
      </w:r>
      <w:r w:rsidR="00C11AC3" w:rsidRPr="0006409E">
        <w:rPr>
          <w:rFonts w:ascii="Verdana" w:hAnsi="Verdana" w:cs="Times New Roman"/>
          <w:color w:val="00000A"/>
          <w:sz w:val="24"/>
          <w:szCs w:val="24"/>
        </w:rPr>
        <w:t xml:space="preserve"> bei kokiai jų daliai jis ketina juos pasitelkti. Toks nurodymas nekeičia pagrindinio tiekėjo atsakomybės dėl numatomos sudaryti pirkimo sutarties įvykdymo. Ūkio subjektai, kurių pajėgumu remiamasi</w:t>
      </w:r>
      <w:r w:rsidR="00F32449" w:rsidRPr="0006409E">
        <w:rPr>
          <w:rFonts w:ascii="Verdana" w:hAnsi="Verdana" w:cs="Times New Roman"/>
          <w:color w:val="00000A"/>
          <w:sz w:val="24"/>
          <w:szCs w:val="24"/>
        </w:rPr>
        <w:t>,</w:t>
      </w:r>
      <w:r w:rsidR="00C11AC3" w:rsidRPr="0006409E">
        <w:rPr>
          <w:rFonts w:ascii="Verdana" w:hAnsi="Verdana" w:cs="Times New Roman"/>
          <w:color w:val="00000A"/>
          <w:sz w:val="24"/>
          <w:szCs w:val="24"/>
        </w:rPr>
        <w:t xml:space="preserve"> turi atitikti 3.4 punkte nustatytus tiekėjų pašalinimo pagrindų nebuvimo reikalavimus bei turi atitikti ir tenkinti kvalifikacijos reikalavimus</w:t>
      </w:r>
      <w:r w:rsidR="00F32449" w:rsidRPr="0006409E">
        <w:rPr>
          <w:rFonts w:ascii="Verdana" w:hAnsi="Verdana" w:cs="Times New Roman"/>
          <w:color w:val="00000A"/>
          <w:sz w:val="24"/>
          <w:szCs w:val="24"/>
        </w:rPr>
        <w:t xml:space="preserve"> </w:t>
      </w:r>
      <w:r w:rsidR="00F32449" w:rsidRPr="00CD3864">
        <w:rPr>
          <w:rFonts w:ascii="Verdana" w:hAnsi="Verdana"/>
          <w:sz w:val="24"/>
          <w:szCs w:val="24"/>
        </w:rPr>
        <w:t>ir aplinkos apsaugos vadybos sistemos reikalavimus, nurodytus šių pirkimo dokumentų 3.5 punkte</w:t>
      </w:r>
      <w:r w:rsidR="00C11AC3" w:rsidRPr="0006409E">
        <w:rPr>
          <w:rFonts w:ascii="Verdana" w:hAnsi="Verdana" w:cs="Times New Roman"/>
          <w:color w:val="00000A"/>
          <w:sz w:val="24"/>
          <w:szCs w:val="24"/>
        </w:rPr>
        <w:t xml:space="preserve">, </w:t>
      </w:r>
      <w:r w:rsidR="00C11AC3" w:rsidRPr="0006409E">
        <w:rPr>
          <w:rFonts w:ascii="Verdana" w:hAnsi="Verdana"/>
          <w:sz w:val="24"/>
          <w:szCs w:val="24"/>
        </w:rPr>
        <w:t>atsižvelgiant į prisiimamus įsipareigojimus.</w:t>
      </w:r>
      <w:r w:rsidR="00C11AC3" w:rsidRPr="0006409E">
        <w:rPr>
          <w:rFonts w:ascii="Verdana" w:hAnsi="Verdana" w:cs="Times New Roman"/>
          <w:color w:val="00000A"/>
          <w:sz w:val="24"/>
          <w:szCs w:val="24"/>
        </w:rPr>
        <w:t xml:space="preserve"> Sutarties vykdymo metu, kai ūkio subjektai, kurių pajėgumu remiamasi ir/ar subtiekėjai netinkamai vykdo įsipareigojimus tiekėjui, taip pat tuo atveju, kai ūkio subjektai, kurių pajėgumu remiamasi ir/ar subtiekėjai nepajėgūs vykdyti įsipareigojimų tiekėjui dėl iškeltos bankroto bylos, pradėtos likvidavimo procedūros, tiekėjas gali pakeisti ūkio subjektus, kurių pajėgumu remiamasi ir/ar subtiekėjus pirkimo sąlygų </w:t>
      </w:r>
      <w:r w:rsidR="00C809C4">
        <w:rPr>
          <w:rFonts w:ascii="Verdana" w:hAnsi="Verdana" w:cs="Times New Roman"/>
          <w:color w:val="00000A"/>
          <w:sz w:val="24"/>
          <w:szCs w:val="24"/>
        </w:rPr>
        <w:t>4</w:t>
      </w:r>
      <w:r w:rsidR="00C11AC3" w:rsidRPr="0006409E">
        <w:rPr>
          <w:rFonts w:ascii="Verdana" w:hAnsi="Verdana" w:cs="Times New Roman"/>
          <w:color w:val="00000A"/>
          <w:sz w:val="24"/>
          <w:szCs w:val="24"/>
        </w:rPr>
        <w:t xml:space="preserve"> priede numatyta tvarka</w:t>
      </w:r>
      <w:r w:rsidRPr="0006409E">
        <w:rPr>
          <w:rFonts w:ascii="Verdana" w:hAnsi="Verdana" w:cs="Times New Roman"/>
          <w:sz w:val="24"/>
          <w:szCs w:val="24"/>
        </w:rPr>
        <w:t>.</w:t>
      </w:r>
    </w:p>
    <w:p w14:paraId="4CDCE90C" w14:textId="0E2117D3" w:rsidR="00746B27" w:rsidRPr="00D70ECC"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D70ECC">
        <w:rPr>
          <w:rFonts w:ascii="Verdana" w:hAnsi="Verdana" w:cs="Times New Roman"/>
          <w:sz w:val="24"/>
          <w:szCs w:val="24"/>
          <w:bdr w:val="nil"/>
        </w:rPr>
        <w:t>3.1</w:t>
      </w:r>
      <w:r w:rsidR="005841BD" w:rsidRPr="00D70ECC">
        <w:rPr>
          <w:rFonts w:ascii="Verdana" w:hAnsi="Verdana" w:cs="Times New Roman"/>
          <w:sz w:val="24"/>
          <w:szCs w:val="24"/>
          <w:bdr w:val="nil"/>
        </w:rPr>
        <w:t>6</w:t>
      </w:r>
      <w:r w:rsidRPr="00D70ECC">
        <w:rPr>
          <w:rFonts w:ascii="Verdana" w:hAnsi="Verdana" w:cs="Times New Roman"/>
          <w:sz w:val="24"/>
          <w:szCs w:val="24"/>
          <w:bdr w:val="nil"/>
        </w:rPr>
        <w:t xml:space="preserve">. Sudarius </w:t>
      </w:r>
      <w:r w:rsidRPr="00D70ECC">
        <w:rPr>
          <w:rFonts w:ascii="Verdana" w:hAnsi="Verdana" w:cs="Times New Roman"/>
          <w:sz w:val="24"/>
          <w:szCs w:val="24"/>
        </w:rPr>
        <w:t>sutart</w:t>
      </w:r>
      <w:r w:rsidRPr="00D70ECC">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4441AAEF" w:rsidR="00746B27" w:rsidRPr="00D70ECC" w:rsidRDefault="00746B27" w:rsidP="009D46EA">
      <w:pPr>
        <w:tabs>
          <w:tab w:val="left" w:pos="567"/>
          <w:tab w:val="left" w:pos="851"/>
        </w:tabs>
        <w:spacing w:after="0" w:line="240" w:lineRule="auto"/>
        <w:ind w:firstLine="709"/>
        <w:jc w:val="both"/>
        <w:rPr>
          <w:rFonts w:ascii="Verdana" w:eastAsia="Calibri" w:hAnsi="Verdana" w:cs="Times New Roman"/>
          <w:sz w:val="24"/>
          <w:szCs w:val="24"/>
        </w:rPr>
      </w:pPr>
      <w:r w:rsidRPr="00D70ECC">
        <w:rPr>
          <w:rFonts w:ascii="Verdana" w:eastAsia="Calibri" w:hAnsi="Verdana" w:cs="Times New Roman"/>
          <w:sz w:val="24"/>
          <w:szCs w:val="24"/>
        </w:rPr>
        <w:t>- apie tai jis turi informuoti pirkėją, nurodydamas subtiekėjo pakeitimo priežastis;</w:t>
      </w:r>
    </w:p>
    <w:p w14:paraId="63914010" w14:textId="3F0E35AD" w:rsidR="00746B27" w:rsidRPr="00D70ECC" w:rsidRDefault="00746B27" w:rsidP="009D46EA">
      <w:pPr>
        <w:tabs>
          <w:tab w:val="left" w:pos="851"/>
        </w:tabs>
        <w:spacing w:after="0" w:line="240" w:lineRule="auto"/>
        <w:ind w:firstLine="709"/>
        <w:jc w:val="both"/>
        <w:rPr>
          <w:rFonts w:ascii="Verdana" w:eastAsia="Calibri" w:hAnsi="Verdana" w:cs="Times New Roman"/>
          <w:sz w:val="24"/>
          <w:szCs w:val="24"/>
        </w:rPr>
      </w:pPr>
      <w:r w:rsidRPr="00D70ECC">
        <w:rPr>
          <w:rFonts w:ascii="Verdana" w:eastAsia="Calibri" w:hAnsi="Verdana" w:cs="Times New Roman"/>
          <w:sz w:val="24"/>
          <w:szCs w:val="24"/>
        </w:rPr>
        <w:t>- gavęs tokį pranešimą, pirkėjas kartu su tiekėju protokolu įformina susitarimą dėl subtiekėjo pakeitimo.</w:t>
      </w:r>
    </w:p>
    <w:p w14:paraId="5653801A" w14:textId="0C21BF9C" w:rsidR="00746B27" w:rsidRPr="00D70ECC" w:rsidRDefault="00746B27" w:rsidP="009D46EA">
      <w:pPr>
        <w:tabs>
          <w:tab w:val="left" w:pos="851"/>
        </w:tabs>
        <w:spacing w:after="0" w:line="240" w:lineRule="auto"/>
        <w:ind w:firstLine="709"/>
        <w:jc w:val="both"/>
        <w:rPr>
          <w:rFonts w:ascii="Verdana" w:eastAsia="Calibri" w:hAnsi="Verdana" w:cs="Times New Roman"/>
          <w:sz w:val="24"/>
          <w:szCs w:val="24"/>
        </w:rPr>
      </w:pPr>
      <w:r w:rsidRPr="00D70ECC">
        <w:rPr>
          <w:rFonts w:ascii="Verdana" w:eastAsia="Calibri" w:hAnsi="Verdana" w:cs="Times New Roman"/>
          <w:sz w:val="24"/>
          <w:szCs w:val="24"/>
        </w:rPr>
        <w:t xml:space="preserve">Keičiami </w:t>
      </w:r>
      <w:r w:rsidR="00A36D9F">
        <w:rPr>
          <w:rFonts w:ascii="Verdana" w:eastAsia="Calibri" w:hAnsi="Verdana" w:cs="Times New Roman"/>
          <w:sz w:val="24"/>
          <w:szCs w:val="24"/>
        </w:rPr>
        <w:t>ūkio subjektai</w:t>
      </w:r>
      <w:r w:rsidRPr="00D70ECC">
        <w:rPr>
          <w:rFonts w:ascii="Verdana" w:eastAsia="Calibri" w:hAnsi="Verdana" w:cs="Times New Roman"/>
          <w:sz w:val="24"/>
          <w:szCs w:val="24"/>
        </w:rPr>
        <w:t xml:space="preserve">, kurių pajėgumu remiamasi, turi </w:t>
      </w:r>
      <w:r w:rsidR="00615403" w:rsidRPr="00D70ECC">
        <w:rPr>
          <w:rFonts w:ascii="Verdana" w:eastAsia="Calibri" w:hAnsi="Verdana" w:cs="Times New Roman"/>
          <w:sz w:val="24"/>
          <w:szCs w:val="24"/>
        </w:rPr>
        <w:t xml:space="preserve">neturėti pirkimo dokumentuose nurodytų tiekėjų pašalinimo pagrindų bei </w:t>
      </w:r>
      <w:r w:rsidRPr="00D70ECC">
        <w:rPr>
          <w:rFonts w:ascii="Verdana" w:eastAsia="Calibri" w:hAnsi="Verdana" w:cs="Times New Roman"/>
          <w:sz w:val="24"/>
          <w:szCs w:val="24"/>
        </w:rPr>
        <w:t>atitikti pirkimo dokumentuose nurodytus kvalifikacinius reikalavimus.</w:t>
      </w:r>
    </w:p>
    <w:p w14:paraId="5C663A90" w14:textId="43B8FDB3" w:rsidR="00746B27" w:rsidRPr="00D70ECC" w:rsidRDefault="00746B27" w:rsidP="009D46EA">
      <w:pPr>
        <w:tabs>
          <w:tab w:val="left" w:pos="851"/>
        </w:tabs>
        <w:spacing w:after="0" w:line="240" w:lineRule="auto"/>
        <w:ind w:firstLine="709"/>
        <w:jc w:val="both"/>
        <w:rPr>
          <w:rFonts w:ascii="Verdana" w:eastAsia="Calibri" w:hAnsi="Verdana" w:cs="Times New Roman"/>
          <w:sz w:val="24"/>
          <w:szCs w:val="24"/>
        </w:rPr>
      </w:pPr>
      <w:r w:rsidRPr="00D70ECC">
        <w:rPr>
          <w:rFonts w:ascii="Verdana" w:eastAsia="Calibri" w:hAnsi="Verdana" w:cs="Times New Roman"/>
          <w:sz w:val="24"/>
          <w:szCs w:val="24"/>
        </w:rPr>
        <w:t>3.1</w:t>
      </w:r>
      <w:r w:rsidR="005841BD" w:rsidRPr="00D70ECC">
        <w:rPr>
          <w:rFonts w:ascii="Verdana" w:eastAsia="Calibri" w:hAnsi="Verdana" w:cs="Times New Roman"/>
          <w:sz w:val="24"/>
          <w:szCs w:val="24"/>
        </w:rPr>
        <w:t>7</w:t>
      </w:r>
      <w:r w:rsidRPr="00D70ECC">
        <w:rPr>
          <w:rFonts w:ascii="Verdana" w:eastAsia="Calibri" w:hAnsi="Verdana" w:cs="Times New Roman"/>
          <w:sz w:val="24"/>
          <w:szCs w:val="24"/>
        </w:rPr>
        <w:t xml:space="preserve">. Jei tiekėjas remiasi </w:t>
      </w:r>
      <w:r w:rsidR="00A36D9F">
        <w:rPr>
          <w:rFonts w:ascii="Verdana" w:eastAsia="Calibri" w:hAnsi="Verdana" w:cs="Times New Roman"/>
          <w:sz w:val="24"/>
          <w:szCs w:val="24"/>
        </w:rPr>
        <w:t>ūkio subjektų</w:t>
      </w:r>
      <w:r w:rsidR="00A36D9F" w:rsidRPr="00D70ECC">
        <w:rPr>
          <w:rFonts w:ascii="Verdana" w:eastAsia="Calibri" w:hAnsi="Verdana" w:cs="Times New Roman"/>
          <w:sz w:val="24"/>
          <w:szCs w:val="24"/>
        </w:rPr>
        <w:t xml:space="preserve"> </w:t>
      </w:r>
      <w:r w:rsidRPr="00D70ECC">
        <w:rPr>
          <w:rFonts w:ascii="Verdana" w:eastAsia="Calibri" w:hAnsi="Verdana" w:cs="Times New Roman"/>
          <w:sz w:val="24"/>
          <w:szCs w:val="24"/>
        </w:rPr>
        <w:t>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w:t>
      </w:r>
      <w:r w:rsidR="00A36D9F">
        <w:rPr>
          <w:rFonts w:ascii="Verdana" w:eastAsia="Calibri" w:hAnsi="Verdana" w:cs="Times New Roman"/>
          <w:sz w:val="24"/>
          <w:szCs w:val="24"/>
        </w:rPr>
        <w:t xml:space="preserve"> ūkio subjektų</w:t>
      </w:r>
      <w:r w:rsidRPr="00D70ECC">
        <w:rPr>
          <w:rFonts w:ascii="Verdana" w:eastAsia="Calibri" w:hAnsi="Verdana" w:cs="Times New Roman"/>
          <w:sz w:val="24"/>
          <w:szCs w:val="24"/>
        </w:rPr>
        <w:t xml:space="preserve"> ar specialistų ištekliai bus prieinami per visą sutartinių įsipareigojimų vykdymo laikotarpį. Toks nurodymas nekeičia pagrindinio tiekėjo atsakomybės dėl numatomos sudaryti pirkimo sutarties įvykdymo.</w:t>
      </w:r>
    </w:p>
    <w:p w14:paraId="00D2D5DF" w14:textId="77777777" w:rsidR="00E66C7A" w:rsidRPr="00D70ECC" w:rsidRDefault="00746B27" w:rsidP="00E66C7A">
      <w:pPr>
        <w:tabs>
          <w:tab w:val="left" w:pos="851"/>
        </w:tabs>
        <w:spacing w:after="0" w:line="240" w:lineRule="auto"/>
        <w:ind w:firstLine="709"/>
        <w:jc w:val="both"/>
        <w:rPr>
          <w:rFonts w:ascii="Verdana" w:eastAsia="Calibri" w:hAnsi="Verdana" w:cs="Times New Roman"/>
          <w:b/>
          <w:bCs/>
          <w:sz w:val="24"/>
          <w:szCs w:val="24"/>
        </w:rPr>
      </w:pPr>
      <w:r w:rsidRPr="00D70ECC">
        <w:rPr>
          <w:rFonts w:ascii="Verdana" w:eastAsia="Calibri" w:hAnsi="Verdana" w:cs="Times New Roman"/>
          <w:bCs/>
          <w:sz w:val="24"/>
          <w:szCs w:val="24"/>
        </w:rPr>
        <w:t>3.1</w:t>
      </w:r>
      <w:r w:rsidR="005841BD" w:rsidRPr="00D70ECC">
        <w:rPr>
          <w:rFonts w:ascii="Verdana" w:eastAsia="Calibri" w:hAnsi="Verdana" w:cs="Times New Roman"/>
          <w:bCs/>
          <w:sz w:val="24"/>
          <w:szCs w:val="24"/>
        </w:rPr>
        <w:t>8</w:t>
      </w:r>
      <w:r w:rsidRPr="00D70ECC">
        <w:rPr>
          <w:rFonts w:ascii="Verdana" w:eastAsia="Calibri" w:hAnsi="Verdana" w:cs="Times New Roman"/>
          <w:bCs/>
          <w:sz w:val="24"/>
          <w:szCs w:val="24"/>
        </w:rPr>
        <w:t>.</w:t>
      </w:r>
      <w:r w:rsidRPr="00D70ECC">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w:t>
      </w:r>
      <w:r w:rsidRPr="00D70ECC">
        <w:rPr>
          <w:rFonts w:ascii="Verdana" w:eastAsia="Calibri" w:hAnsi="Verdana" w:cs="Times New Roman"/>
          <w:b/>
          <w:sz w:val="24"/>
          <w:szCs w:val="24"/>
        </w:rPr>
        <w:lastRenderedPageBreak/>
        <w:t>tiekėjas nesiremia kvalifikacijos įrodymui.</w:t>
      </w:r>
      <w:r w:rsidR="00615403" w:rsidRPr="00D70ECC">
        <w:rPr>
          <w:rFonts w:ascii="Verdana" w:eastAsia="Calibri" w:hAnsi="Verdana" w:cs="Times New Roman"/>
          <w:b/>
          <w:sz w:val="24"/>
          <w:szCs w:val="24"/>
        </w:rPr>
        <w:t xml:space="preserve"> </w:t>
      </w:r>
      <w:r w:rsidR="00615403" w:rsidRPr="00D70ECC">
        <w:rPr>
          <w:rStyle w:val="cf01"/>
          <w:rFonts w:ascii="Verdana" w:hAnsi="Verdana" w:cs="Times New Roman"/>
          <w:b/>
          <w:bCs/>
          <w:sz w:val="24"/>
          <w:szCs w:val="24"/>
        </w:rPr>
        <w:t>Kvazisubtiekėjas neturi pateikti atskiro EBVPD</w:t>
      </w:r>
      <w:r w:rsidR="00615403" w:rsidRPr="00D70ECC">
        <w:rPr>
          <w:rFonts w:ascii="Verdana" w:eastAsia="Calibri" w:hAnsi="Verdana" w:cs="Times New Roman"/>
          <w:b/>
          <w:bCs/>
          <w:sz w:val="24"/>
          <w:szCs w:val="24"/>
        </w:rPr>
        <w:t>.</w:t>
      </w:r>
    </w:p>
    <w:p w14:paraId="2D6A49E4" w14:textId="54B8359E" w:rsidR="00750DDD" w:rsidRPr="00D70ECC" w:rsidRDefault="00750DDD" w:rsidP="00E66C7A">
      <w:pPr>
        <w:tabs>
          <w:tab w:val="left" w:pos="851"/>
        </w:tabs>
        <w:spacing w:after="0" w:line="240" w:lineRule="auto"/>
        <w:ind w:firstLine="709"/>
        <w:jc w:val="both"/>
        <w:rPr>
          <w:rFonts w:ascii="Verdana" w:eastAsia="Calibri" w:hAnsi="Verdana" w:cs="Times New Roman"/>
          <w:b/>
          <w:bCs/>
          <w:sz w:val="24"/>
          <w:szCs w:val="24"/>
        </w:rPr>
      </w:pPr>
      <w:r w:rsidRPr="00D70ECC">
        <w:rPr>
          <w:rFonts w:ascii="Verdana" w:eastAsia="Calibri" w:hAnsi="Verdana" w:cs="Times New Roman"/>
          <w:sz w:val="24"/>
          <w:szCs w:val="24"/>
        </w:rPr>
        <w:t>3.19.</w:t>
      </w:r>
      <w:r w:rsidRPr="00D70ECC">
        <w:rPr>
          <w:rFonts w:ascii="Verdana" w:eastAsia="Calibri" w:hAnsi="Verdana" w:cs="Times New Roman"/>
          <w:b/>
          <w:bCs/>
          <w:sz w:val="24"/>
          <w:szCs w:val="24"/>
        </w:rPr>
        <w:t xml:space="preserve"> </w:t>
      </w:r>
      <w:r w:rsidR="002B0C92" w:rsidRPr="00D70ECC">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2B0C92" w:rsidRPr="00D70ECC">
        <w:rPr>
          <w:rFonts w:ascii="Verdana" w:hAnsi="Verdana"/>
          <w:b/>
          <w:bCs/>
          <w:sz w:val="24"/>
          <w:szCs w:val="24"/>
        </w:rPr>
        <w:t xml:space="preserve">tiekėjas, neprivalo </w:t>
      </w:r>
      <w:r w:rsidR="002B0C92" w:rsidRPr="00CD3864">
        <w:rPr>
          <w:rFonts w:ascii="Verdana" w:hAnsi="Verdana"/>
          <w:b/>
          <w:bCs/>
          <w:sz w:val="24"/>
          <w:szCs w:val="24"/>
        </w:rPr>
        <w:t xml:space="preserve">teikti </w:t>
      </w:r>
      <w:r w:rsidR="002B0C92" w:rsidRPr="0006409E">
        <w:rPr>
          <w:rFonts w:ascii="Verdana" w:hAnsi="Verdana"/>
          <w:b/>
          <w:bCs/>
          <w:sz w:val="24"/>
          <w:szCs w:val="24"/>
        </w:rPr>
        <w:t>jų  EBVPD</w:t>
      </w:r>
      <w:r w:rsidR="002B0C92" w:rsidRPr="00D70ECC">
        <w:rPr>
          <w:rFonts w:ascii="Verdana" w:hAnsi="Verdana"/>
          <w:b/>
          <w:bCs/>
          <w:sz w:val="24"/>
          <w:szCs w:val="24"/>
        </w:rPr>
        <w:t xml:space="preserve"> ir pašalinimo pagrindų nebuvimą įrodančių dokumentų, tačiau</w:t>
      </w:r>
      <w:r w:rsidR="002B0C92" w:rsidRPr="00D70ECC">
        <w:rPr>
          <w:rFonts w:ascii="Verdana" w:hAnsi="Verdana"/>
          <w:sz w:val="24"/>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FF81314" w14:textId="1F2DF7E1" w:rsidR="00746B27" w:rsidRPr="00D70ECC" w:rsidRDefault="00746B27" w:rsidP="009D46EA">
      <w:pPr>
        <w:tabs>
          <w:tab w:val="left" w:pos="851"/>
        </w:tabs>
        <w:spacing w:after="0" w:line="240" w:lineRule="auto"/>
        <w:ind w:firstLine="709"/>
        <w:jc w:val="both"/>
        <w:rPr>
          <w:rFonts w:ascii="Verdana" w:eastAsia="Calibri" w:hAnsi="Verdana" w:cs="Times New Roman"/>
          <w:sz w:val="24"/>
          <w:szCs w:val="24"/>
        </w:rPr>
      </w:pPr>
      <w:r w:rsidRPr="00D70ECC">
        <w:rPr>
          <w:rFonts w:ascii="Verdana" w:eastAsia="Calibri" w:hAnsi="Verdana" w:cs="Times New Roman"/>
          <w:sz w:val="24"/>
          <w:szCs w:val="24"/>
        </w:rPr>
        <w:t>3.</w:t>
      </w:r>
      <w:r w:rsidR="00750DDD" w:rsidRPr="00D70ECC">
        <w:rPr>
          <w:rFonts w:ascii="Verdana" w:eastAsia="Calibri" w:hAnsi="Verdana" w:cs="Times New Roman"/>
          <w:sz w:val="24"/>
          <w:szCs w:val="24"/>
        </w:rPr>
        <w:t>20</w:t>
      </w:r>
      <w:r w:rsidRPr="00D70ECC">
        <w:rPr>
          <w:rFonts w:ascii="Verdana" w:eastAsia="Calibri" w:hAnsi="Verdana" w:cs="Times New Roman"/>
          <w:sz w:val="24"/>
          <w:szCs w:val="24"/>
        </w:rPr>
        <w:t>. Užsienio valstybių tiekėjų jų valstybėse išduoti kvalifikacijos reikalavimus įrodantys dokumentai legalizuojami vadovaujantis Lietuvos Respublikos Vyriausybės 2006 m. spalio 30 d. nutarimu Nr. 1079 „Dėl Dokumentų legalizavimo ir tvirtinimo pažyma (</w:t>
      </w:r>
      <w:r w:rsidRPr="00D70ECC">
        <w:rPr>
          <w:rFonts w:ascii="Verdana" w:eastAsia="Calibri" w:hAnsi="Verdana" w:cs="Times New Roman"/>
          <w:i/>
          <w:iCs/>
          <w:sz w:val="24"/>
          <w:szCs w:val="24"/>
        </w:rPr>
        <w:t>Apostille</w:t>
      </w:r>
      <w:r w:rsidRPr="00D70ECC">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518747E0" w:rsidR="00746B27" w:rsidRPr="00D70ECC" w:rsidRDefault="00746B27" w:rsidP="009D46EA">
      <w:pPr>
        <w:tabs>
          <w:tab w:val="left" w:pos="851"/>
          <w:tab w:val="left" w:pos="1843"/>
        </w:tabs>
        <w:spacing w:after="0" w:line="240" w:lineRule="auto"/>
        <w:ind w:firstLine="709"/>
        <w:jc w:val="both"/>
        <w:rPr>
          <w:rFonts w:ascii="Verdana" w:eastAsia="Calibri" w:hAnsi="Verdana" w:cs="Times New Roman"/>
          <w:sz w:val="24"/>
          <w:szCs w:val="24"/>
        </w:rPr>
      </w:pPr>
      <w:r w:rsidRPr="00D70ECC">
        <w:rPr>
          <w:rFonts w:ascii="Verdana" w:eastAsia="Calibri" w:hAnsi="Verdana" w:cs="Times New Roman"/>
          <w:sz w:val="24"/>
          <w:szCs w:val="24"/>
        </w:rPr>
        <w:t>3.2</w:t>
      </w:r>
      <w:r w:rsidR="00750DDD" w:rsidRPr="00D70ECC">
        <w:rPr>
          <w:rFonts w:ascii="Verdana" w:eastAsia="Calibri" w:hAnsi="Verdana" w:cs="Times New Roman"/>
          <w:sz w:val="24"/>
          <w:szCs w:val="24"/>
        </w:rPr>
        <w:t>1</w:t>
      </w:r>
      <w:r w:rsidRPr="00D70ECC">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97857" w:rsidRPr="00D70ECC">
        <w:rPr>
          <w:rFonts w:ascii="Verdana" w:hAnsi="Verdana"/>
          <w:sz w:val="24"/>
          <w:szCs w:val="24"/>
        </w:rPr>
        <w:t xml:space="preserve"> </w:t>
      </w:r>
      <w:r w:rsidR="00197857" w:rsidRPr="00D70ECC">
        <w:rPr>
          <w:rFonts w:ascii="Verdana" w:eastAsia="Calibri" w:hAnsi="Verdana" w:cs="Times New Roman"/>
          <w:sz w:val="24"/>
          <w:szCs w:val="24"/>
        </w:rPr>
        <w:t>ir kokybės vadybos sistemos ir (arba) aplinkos apsaugos vadybos sistemos standartams,</w:t>
      </w:r>
      <w:r w:rsidRPr="00D70ECC">
        <w:rPr>
          <w:rFonts w:ascii="Verdana" w:eastAsia="Calibri" w:hAnsi="Verdana" w:cs="Times New Roman"/>
          <w:sz w:val="24"/>
          <w:szCs w:val="24"/>
        </w:rPr>
        <w:t xml:space="preserve"> jeigu tai būtina siekiant užtikrinti tinkamą pirkimo procedūros atlikimą.</w:t>
      </w:r>
    </w:p>
    <w:p w14:paraId="08B19C8F" w14:textId="77777777" w:rsidR="0004178A" w:rsidRPr="00D70ECC" w:rsidRDefault="00746B27" w:rsidP="009D46EA">
      <w:pPr>
        <w:tabs>
          <w:tab w:val="left" w:pos="851"/>
        </w:tabs>
        <w:spacing w:after="0" w:line="240" w:lineRule="auto"/>
        <w:ind w:firstLine="709"/>
        <w:jc w:val="both"/>
        <w:rPr>
          <w:rFonts w:ascii="Verdana" w:eastAsia="Calibri" w:hAnsi="Verdana" w:cs="Times New Roman"/>
          <w:sz w:val="24"/>
          <w:szCs w:val="24"/>
        </w:rPr>
      </w:pPr>
      <w:r w:rsidRPr="00D70ECC">
        <w:rPr>
          <w:rFonts w:ascii="Verdana" w:eastAsia="Calibri" w:hAnsi="Verdana" w:cs="Times New Roman"/>
          <w:sz w:val="24"/>
          <w:szCs w:val="24"/>
        </w:rPr>
        <w:t>3.2</w:t>
      </w:r>
      <w:r w:rsidR="00750DDD" w:rsidRPr="00D70ECC">
        <w:rPr>
          <w:rFonts w:ascii="Verdana" w:eastAsia="Calibri" w:hAnsi="Verdana" w:cs="Times New Roman"/>
          <w:sz w:val="24"/>
          <w:szCs w:val="24"/>
        </w:rPr>
        <w:t>2</w:t>
      </w:r>
      <w:r w:rsidRPr="00D70ECC">
        <w:rPr>
          <w:rFonts w:ascii="Verdana" w:eastAsia="Calibri" w:hAnsi="Verdana" w:cs="Times New Roman"/>
          <w:sz w:val="24"/>
          <w:szCs w:val="24"/>
        </w:rPr>
        <w:t xml:space="preserve">. </w:t>
      </w:r>
      <w:r w:rsidR="008E2187" w:rsidRPr="00D70ECC">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70ECC">
        <w:rPr>
          <w:rFonts w:ascii="Verdana" w:hAnsi="Verdana" w:cs="Times New Roman"/>
          <w:sz w:val="24"/>
          <w:szCs w:val="24"/>
        </w:rPr>
        <w:t xml:space="preserve"> </w:t>
      </w:r>
      <w:r w:rsidRPr="00D70ECC">
        <w:rPr>
          <w:rFonts w:ascii="Verdana" w:eastAsia="Calibri" w:hAnsi="Verdana" w:cs="Times New Roman"/>
          <w:sz w:val="24"/>
          <w:szCs w:val="24"/>
        </w:rPr>
        <w:t xml:space="preserve">Perkančioji organizacija apie tai </w:t>
      </w:r>
      <w:r w:rsidRPr="00D70ECC">
        <w:rPr>
          <w:rFonts w:ascii="Verdana" w:eastAsia="Calibri" w:hAnsi="Verdana" w:cs="Times New Roman"/>
          <w:iCs/>
          <w:sz w:val="24"/>
          <w:szCs w:val="24"/>
        </w:rPr>
        <w:t xml:space="preserve">CVP IS elektroninėmis susirašinėjimo priemonėmis </w:t>
      </w:r>
      <w:r w:rsidRPr="00D70ECC">
        <w:rPr>
          <w:rFonts w:ascii="Verdana" w:eastAsia="Calibri" w:hAnsi="Verdana" w:cs="Times New Roman"/>
          <w:sz w:val="24"/>
          <w:szCs w:val="24"/>
        </w:rPr>
        <w:t>praneša visiems Konkurso dalyviams.</w:t>
      </w:r>
      <w:r w:rsidR="00FB5F39" w:rsidRPr="00D70ECC">
        <w:rPr>
          <w:rFonts w:ascii="Verdana" w:eastAsia="Times New Roman" w:hAnsi="Verdana" w:cs="Times New Roman"/>
          <w:sz w:val="24"/>
          <w:szCs w:val="24"/>
        </w:rPr>
        <w:t xml:space="preserve"> </w:t>
      </w:r>
      <w:r w:rsidR="00FB5F39" w:rsidRPr="00D70ECC">
        <w:rPr>
          <w:rFonts w:ascii="Verdana" w:eastAsia="Calibri" w:hAnsi="Verdana" w:cs="Times New Roman"/>
          <w:sz w:val="24"/>
          <w:szCs w:val="24"/>
        </w:rPr>
        <w:t>Perkančioji organizacija neatlygina dalyviams nuostolių, patirtų dėl pirkimo procedūrų nutraukimo.</w:t>
      </w:r>
    </w:p>
    <w:p w14:paraId="77A6B3E2" w14:textId="03603203" w:rsidR="00746B27" w:rsidRPr="00D70ECC" w:rsidRDefault="0004178A" w:rsidP="00973C53">
      <w:pPr>
        <w:tabs>
          <w:tab w:val="left" w:pos="851"/>
        </w:tabs>
        <w:spacing w:after="0" w:line="240" w:lineRule="auto"/>
        <w:ind w:firstLine="709"/>
        <w:jc w:val="both"/>
        <w:rPr>
          <w:rFonts w:ascii="Verdana" w:eastAsia="Calibri" w:hAnsi="Verdana" w:cs="Times New Roman"/>
          <w:sz w:val="24"/>
          <w:szCs w:val="24"/>
        </w:rPr>
      </w:pPr>
      <w:r w:rsidRPr="00D70ECC">
        <w:rPr>
          <w:rFonts w:ascii="Verdana" w:eastAsia="Calibri" w:hAnsi="Verdana" w:cs="Times New Roman"/>
          <w:sz w:val="24"/>
          <w:szCs w:val="24"/>
        </w:rPr>
        <w:t xml:space="preserve">3.23. </w:t>
      </w:r>
      <w:r w:rsidR="00746B27" w:rsidRPr="00D70ECC">
        <w:rPr>
          <w:rFonts w:ascii="Verdana" w:hAnsi="Verdana"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D70ECC" w:rsidRDefault="00746B27" w:rsidP="009D46EA">
      <w:pPr>
        <w:pStyle w:val="Porat"/>
        <w:ind w:firstLine="1021"/>
        <w:jc w:val="both"/>
        <w:rPr>
          <w:rFonts w:ascii="Verdana" w:hAnsi="Verdana"/>
          <w:szCs w:val="24"/>
        </w:rPr>
      </w:pPr>
    </w:p>
    <w:p w14:paraId="233885BD" w14:textId="3584AAD4" w:rsidR="00257540" w:rsidRPr="00D70ECC" w:rsidRDefault="00BF2544" w:rsidP="009D46EA">
      <w:pPr>
        <w:pStyle w:val="1Skyrius"/>
        <w:numPr>
          <w:ilvl w:val="0"/>
          <w:numId w:val="5"/>
        </w:numPr>
        <w:jc w:val="center"/>
        <w:rPr>
          <w:rFonts w:ascii="Verdana" w:hAnsi="Verdana" w:cs="Times New Roman"/>
          <w:color w:val="000000"/>
          <w:sz w:val="24"/>
          <w:szCs w:val="24"/>
          <w:lang w:val="lt-LT"/>
        </w:rPr>
      </w:pPr>
      <w:bookmarkStart w:id="10" w:name="_Toc148962283"/>
      <w:r w:rsidRPr="00D70ECC">
        <w:rPr>
          <w:rFonts w:ascii="Verdana" w:hAnsi="Verdana" w:cs="Times New Roman"/>
          <w:color w:val="000000"/>
          <w:sz w:val="24"/>
          <w:szCs w:val="24"/>
          <w:lang w:val="lt-LT"/>
        </w:rPr>
        <w:t>TIEKĖJO ATITIKTIS NACIONALINIO SAUGUMO INTERESAMS</w:t>
      </w:r>
      <w:bookmarkEnd w:id="10"/>
    </w:p>
    <w:p w14:paraId="2FE404F3" w14:textId="599EA7C8" w:rsidR="00257540" w:rsidRPr="00D70ECC" w:rsidRDefault="00257540" w:rsidP="009D46EA">
      <w:pPr>
        <w:pStyle w:val="1Skyrius"/>
        <w:jc w:val="center"/>
        <w:rPr>
          <w:rFonts w:ascii="Verdana" w:hAnsi="Verdana" w:cs="Times New Roman"/>
          <w:color w:val="000000"/>
          <w:sz w:val="24"/>
          <w:szCs w:val="24"/>
          <w:lang w:val="lt-LT"/>
        </w:rPr>
      </w:pPr>
    </w:p>
    <w:p w14:paraId="2580C7B5" w14:textId="26FC884C" w:rsidR="005526C7" w:rsidRPr="0006409E" w:rsidRDefault="005526C7">
      <w:pPr>
        <w:numPr>
          <w:ilvl w:val="1"/>
          <w:numId w:val="18"/>
        </w:numPr>
        <w:tabs>
          <w:tab w:val="left" w:pos="120"/>
          <w:tab w:val="left" w:pos="710"/>
          <w:tab w:val="left" w:pos="993"/>
          <w:tab w:val="left" w:pos="1276"/>
          <w:tab w:val="num" w:pos="1560"/>
        </w:tabs>
        <w:suppressAutoHyphens/>
        <w:spacing w:after="0" w:line="240" w:lineRule="auto"/>
        <w:ind w:left="0" w:firstLine="710"/>
        <w:contextualSpacing/>
        <w:jc w:val="both"/>
        <w:rPr>
          <w:rFonts w:ascii="Verdana" w:hAnsi="Verdana"/>
          <w:b/>
          <w:bCs/>
          <w:sz w:val="24"/>
          <w:szCs w:val="24"/>
        </w:rPr>
      </w:pPr>
      <w:r w:rsidRPr="0006409E">
        <w:rPr>
          <w:rFonts w:ascii="Verdana" w:hAnsi="Verdana"/>
          <w:sz w:val="24"/>
          <w:szCs w:val="24"/>
          <w:bdr w:val="nil"/>
        </w:rPr>
        <w:t>Pirkime</w:t>
      </w:r>
      <w:r w:rsidRPr="0006409E">
        <w:rPr>
          <w:rFonts w:ascii="Verdana" w:hAnsi="Verdana"/>
          <w:sz w:val="24"/>
          <w:szCs w:val="24"/>
        </w:rPr>
        <w:t xml:space="preserve"> gali dalyvauti tiekėjai/subtiekėjai (ūkio subjektų grupės nariai, ūkio subjektai, kurių pajėgumais remiasi atitikti kvalifikacijos </w:t>
      </w:r>
      <w:r w:rsidRPr="0006409E">
        <w:rPr>
          <w:rFonts w:ascii="Verdana" w:hAnsi="Verdana"/>
          <w:sz w:val="24"/>
          <w:szCs w:val="24"/>
        </w:rPr>
        <w:lastRenderedPageBreak/>
        <w:t xml:space="preserve">reikalavimus, subtiekėjai (išskyrus kvazisubtiekėjus)), kurių sudėtyje nėra Rusijos dalyvavimo, </w:t>
      </w:r>
      <w:r w:rsidRPr="0006409E">
        <w:rPr>
          <w:rFonts w:ascii="Verdana" w:eastAsia="Times New Roman" w:hAnsi="Verdana"/>
          <w:color w:val="000000"/>
          <w:sz w:val="24"/>
          <w:szCs w:val="24"/>
        </w:rPr>
        <w:t>viršijančio 2014 m. liepos 31 d. Tarybos reglamento (ES) Nr. 833/2014 dėl ribojamųjų priemonių atsižvelgiant į Rusijos veiksmus, kuriais destabilizuojama padėtis Ukrainoje, su visais pakeitimais,</w:t>
      </w:r>
      <w:r w:rsidRPr="0006409E">
        <w:rPr>
          <w:rFonts w:ascii="Verdana" w:eastAsia="Times New Roman" w:hAnsi="Verdana" w:cs="Arial"/>
          <w:color w:val="000000"/>
          <w:sz w:val="24"/>
          <w:szCs w:val="24"/>
        </w:rPr>
        <w:t xml:space="preserve"> </w:t>
      </w:r>
      <w:r w:rsidRPr="0006409E">
        <w:rPr>
          <w:rFonts w:ascii="Verdana" w:eastAsia="Times New Roman" w:hAnsi="Verdana"/>
          <w:color w:val="000000"/>
          <w:sz w:val="24"/>
          <w:szCs w:val="24"/>
        </w:rPr>
        <w:t xml:space="preserve">nustatytas ribas </w:t>
      </w:r>
      <w:r w:rsidRPr="0006409E">
        <w:rPr>
          <w:rFonts w:ascii="Verdana" w:hAnsi="Verdana"/>
          <w:sz w:val="24"/>
          <w:szCs w:val="24"/>
        </w:rPr>
        <w:t xml:space="preserve">(toliau - Reglamentas) (taikoma, kol Reglamentas galioja). </w:t>
      </w:r>
      <w:r w:rsidRPr="0006409E">
        <w:rPr>
          <w:rFonts w:ascii="Verdana" w:hAnsi="Verdana"/>
          <w:b/>
          <w:bCs/>
          <w:color w:val="EE0000"/>
          <w:sz w:val="24"/>
          <w:szCs w:val="24"/>
          <w:bdr w:val="nil"/>
        </w:rPr>
        <w:t xml:space="preserve">Perkančioji organizacija prašo tiekėjo/subtiekėjo kartu su pasiūlymu pateikti Pirkimo sąlygų </w:t>
      </w:r>
      <w:r w:rsidR="009127F7">
        <w:rPr>
          <w:rFonts w:ascii="Verdana" w:hAnsi="Verdana"/>
          <w:b/>
          <w:bCs/>
          <w:color w:val="EE0000"/>
          <w:sz w:val="24"/>
          <w:szCs w:val="24"/>
          <w:bdr w:val="nil"/>
        </w:rPr>
        <w:t>2</w:t>
      </w:r>
      <w:r w:rsidRPr="0006409E">
        <w:rPr>
          <w:rFonts w:ascii="Verdana" w:hAnsi="Verdana"/>
          <w:b/>
          <w:bCs/>
          <w:color w:val="EE0000"/>
          <w:sz w:val="24"/>
          <w:szCs w:val="24"/>
          <w:bdr w:val="nil"/>
        </w:rPr>
        <w:t xml:space="preserve"> priedą „</w:t>
      </w:r>
      <w:r w:rsidRPr="0006409E">
        <w:rPr>
          <w:rFonts w:ascii="Verdana" w:hAnsi="Verdana"/>
          <w:b/>
          <w:bCs/>
          <w:color w:val="EE0000"/>
          <w:sz w:val="24"/>
          <w:szCs w:val="24"/>
        </w:rPr>
        <w:t>Tiekėjo/subtiekėjo deklaracija</w:t>
      </w:r>
      <w:r w:rsidRPr="0006409E">
        <w:rPr>
          <w:rFonts w:ascii="Verdana" w:eastAsia="Times New Roman" w:hAnsi="Verdana"/>
          <w:b/>
          <w:bCs/>
          <w:color w:val="EE0000"/>
          <w:sz w:val="24"/>
          <w:szCs w:val="24"/>
        </w:rPr>
        <w:t xml:space="preserve"> </w:t>
      </w:r>
      <w:r w:rsidRPr="0006409E">
        <w:rPr>
          <w:rFonts w:ascii="Verdana" w:hAnsi="Verdana"/>
          <w:b/>
          <w:bCs/>
          <w:color w:val="EE0000"/>
          <w:sz w:val="24"/>
          <w:szCs w:val="24"/>
        </w:rPr>
        <w:t>dėl atitikties nacionalinio saugumo interesams</w:t>
      </w:r>
      <w:r w:rsidRPr="0006409E">
        <w:rPr>
          <w:rFonts w:ascii="Verdana" w:hAnsi="Verdana"/>
          <w:b/>
          <w:bCs/>
          <w:color w:val="EE0000"/>
          <w:sz w:val="24"/>
          <w:szCs w:val="24"/>
          <w:bdr w:val="nil"/>
        </w:rPr>
        <w:t>“</w:t>
      </w:r>
      <w:r w:rsidRPr="0006409E">
        <w:rPr>
          <w:rFonts w:ascii="Verdana" w:hAnsi="Verdana"/>
          <w:color w:val="EE0000"/>
          <w:sz w:val="24"/>
          <w:szCs w:val="24"/>
        </w:rPr>
        <w:t xml:space="preserve">. </w:t>
      </w:r>
      <w:r w:rsidRPr="0006409E">
        <w:rPr>
          <w:rFonts w:ascii="Verdana" w:hAnsi="Verdana" w:cstheme="minorHAnsi"/>
          <w:b/>
          <w:bCs/>
          <w:sz w:val="24"/>
          <w:szCs w:val="24"/>
        </w:rPr>
        <w:t xml:space="preserve">Iš ekonomiškai naudingiausią pasiūlymą pateikusio tiekėjo/subtiekėjo bus prašoma pateikti </w:t>
      </w:r>
      <w:r w:rsidRPr="0006409E">
        <w:rPr>
          <w:rFonts w:ascii="Verdana" w:hAnsi="Verdana"/>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06409E">
        <w:rPr>
          <w:rFonts w:ascii="Verdana" w:hAnsi="Verdana"/>
          <w:sz w:val="24"/>
          <w:szCs w:val="24"/>
        </w:rPr>
        <w:t>:</w:t>
      </w:r>
    </w:p>
    <w:p w14:paraId="587A3BAD" w14:textId="77777777" w:rsidR="005526C7" w:rsidRPr="0006409E" w:rsidRDefault="005526C7">
      <w:pPr>
        <w:pStyle w:val="Body2"/>
        <w:numPr>
          <w:ilvl w:val="2"/>
          <w:numId w:val="18"/>
        </w:numPr>
        <w:tabs>
          <w:tab w:val="left" w:pos="710"/>
          <w:tab w:val="left" w:pos="993"/>
          <w:tab w:val="left" w:pos="1276"/>
          <w:tab w:val="left" w:pos="1560"/>
        </w:tabs>
        <w:spacing w:after="0"/>
        <w:ind w:left="0" w:firstLine="710"/>
        <w:rPr>
          <w:rFonts w:ascii="Verdana" w:hAnsi="Verdana" w:cs="Times New Roman"/>
          <w:color w:val="auto"/>
          <w:sz w:val="24"/>
          <w:szCs w:val="24"/>
          <w:lang w:val="lt-LT"/>
        </w:rPr>
      </w:pPr>
      <w:r w:rsidRPr="0006409E">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64503C47" w14:textId="77777777" w:rsidR="005526C7" w:rsidRPr="0006409E" w:rsidRDefault="005526C7">
      <w:pPr>
        <w:pStyle w:val="Body2"/>
        <w:numPr>
          <w:ilvl w:val="2"/>
          <w:numId w:val="18"/>
        </w:numPr>
        <w:tabs>
          <w:tab w:val="left" w:pos="710"/>
          <w:tab w:val="left" w:pos="993"/>
          <w:tab w:val="left" w:pos="1276"/>
          <w:tab w:val="left" w:pos="1560"/>
        </w:tabs>
        <w:spacing w:after="0"/>
        <w:ind w:left="0" w:firstLine="710"/>
        <w:rPr>
          <w:rFonts w:ascii="Verdana" w:hAnsi="Verdana" w:cs="Times New Roman"/>
          <w:color w:val="auto"/>
          <w:sz w:val="24"/>
          <w:szCs w:val="24"/>
          <w:lang w:val="lt-LT"/>
        </w:rPr>
      </w:pPr>
      <w:r w:rsidRPr="0006409E">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7525673A" w14:textId="77777777" w:rsidR="005526C7" w:rsidRPr="0006409E" w:rsidRDefault="005526C7">
      <w:pPr>
        <w:pStyle w:val="Body2"/>
        <w:numPr>
          <w:ilvl w:val="2"/>
          <w:numId w:val="18"/>
        </w:numPr>
        <w:tabs>
          <w:tab w:val="left" w:pos="710"/>
          <w:tab w:val="left" w:pos="993"/>
          <w:tab w:val="left" w:pos="1276"/>
          <w:tab w:val="left" w:pos="1560"/>
        </w:tabs>
        <w:spacing w:after="0"/>
        <w:ind w:left="0" w:firstLine="710"/>
        <w:rPr>
          <w:rFonts w:ascii="Verdana" w:hAnsi="Verdana" w:cs="Times New Roman"/>
          <w:color w:val="auto"/>
          <w:sz w:val="24"/>
          <w:szCs w:val="24"/>
          <w:lang w:val="lt-LT"/>
        </w:rPr>
      </w:pPr>
      <w:r w:rsidRPr="0006409E">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6F60A71" w14:textId="2E48D0CC" w:rsidR="005526C7" w:rsidRPr="0006409E" w:rsidRDefault="005526C7">
      <w:pPr>
        <w:pStyle w:val="Body2"/>
        <w:numPr>
          <w:ilvl w:val="2"/>
          <w:numId w:val="18"/>
        </w:numPr>
        <w:tabs>
          <w:tab w:val="left" w:pos="851"/>
          <w:tab w:val="left" w:pos="993"/>
          <w:tab w:val="left" w:pos="1276"/>
          <w:tab w:val="left" w:pos="1560"/>
        </w:tabs>
        <w:spacing w:after="0"/>
        <w:ind w:left="0" w:firstLine="709"/>
        <w:rPr>
          <w:rFonts w:ascii="Verdana" w:hAnsi="Verdana" w:cs="Times New Roman"/>
          <w:color w:val="auto"/>
          <w:sz w:val="24"/>
          <w:szCs w:val="24"/>
          <w:lang w:val="lt-LT"/>
        </w:rPr>
      </w:pPr>
      <w:r w:rsidRPr="0006409E">
        <w:rPr>
          <w:rFonts w:ascii="Verdana" w:hAnsi="Verdana"/>
          <w:color w:val="auto"/>
          <w:sz w:val="24"/>
          <w:szCs w:val="24"/>
          <w:lang w:val="lt-LT"/>
        </w:rPr>
        <w:t>atitinkamų valstybės narės ar trečiosios šalies dokumentus.</w:t>
      </w:r>
      <w:r w:rsidRPr="0006409E">
        <w:rPr>
          <w:rFonts w:ascii="Verdana" w:hAnsi="Verdana"/>
          <w:color w:val="auto"/>
          <w:sz w:val="24"/>
          <w:szCs w:val="24"/>
          <w:lang w:val="lt-LT"/>
        </w:rPr>
        <w:br/>
        <w:t xml:space="preserve">        4.2. Europos Sąjungos Tarybai ar kitoms kompetentingoms institucijoms priėmus naujas ribojamąsias priemones, kurios gali būti tiesiogiai taikomos vykstančiame pirkime, perkančioji organizacija turi teisę paprašyti reikalingos informacijos dėl atitikimo.</w:t>
      </w:r>
    </w:p>
    <w:p w14:paraId="17FB59F5" w14:textId="77777777" w:rsidR="005526C7" w:rsidRPr="00F06149" w:rsidRDefault="005526C7" w:rsidP="005526C7">
      <w:pPr>
        <w:spacing w:after="0" w:line="240" w:lineRule="auto"/>
        <w:rPr>
          <w:rFonts w:ascii="Verdana" w:hAnsi="Verdana"/>
        </w:rPr>
      </w:pPr>
    </w:p>
    <w:p w14:paraId="154689B5" w14:textId="27D999FE" w:rsidR="005B2262" w:rsidRPr="00D70ECC" w:rsidRDefault="005B2262" w:rsidP="009D46EA">
      <w:pPr>
        <w:pStyle w:val="Body2"/>
        <w:tabs>
          <w:tab w:val="left" w:pos="1260"/>
        </w:tabs>
        <w:spacing w:after="0"/>
        <w:ind w:left="720"/>
        <w:rPr>
          <w:rFonts w:ascii="Verdana" w:hAnsi="Verdana"/>
          <w:sz w:val="24"/>
          <w:szCs w:val="24"/>
          <w:lang w:val="lt-LT"/>
        </w:rPr>
      </w:pPr>
    </w:p>
    <w:p w14:paraId="3DBA38EC" w14:textId="595B6B84" w:rsidR="00A06954" w:rsidRPr="00D70ECC" w:rsidRDefault="00A06954" w:rsidP="009D46EA">
      <w:pPr>
        <w:pStyle w:val="1Skyrius"/>
        <w:numPr>
          <w:ilvl w:val="0"/>
          <w:numId w:val="5"/>
        </w:numPr>
        <w:jc w:val="center"/>
        <w:rPr>
          <w:rFonts w:ascii="Verdana" w:hAnsi="Verdana" w:cs="Times New Roman"/>
          <w:color w:val="000000"/>
          <w:sz w:val="24"/>
          <w:szCs w:val="24"/>
          <w:lang w:val="lt-LT"/>
        </w:rPr>
      </w:pPr>
      <w:bookmarkStart w:id="11" w:name="_Toc148962284"/>
      <w:r w:rsidRPr="00D70ECC">
        <w:rPr>
          <w:rFonts w:ascii="Verdana" w:hAnsi="Verdana" w:cs="Times New Roman"/>
          <w:color w:val="000000"/>
          <w:sz w:val="24"/>
          <w:szCs w:val="24"/>
          <w:lang w:val="lt-LT"/>
        </w:rPr>
        <w:t>ŪKIO SUBJEKTŲ GRUPĖS DALYVAVIMAS PIRKIMO PROCEDŪROSE</w:t>
      </w:r>
      <w:bookmarkEnd w:id="11"/>
    </w:p>
    <w:p w14:paraId="2C2680D0" w14:textId="77777777" w:rsidR="00A06954" w:rsidRPr="00D70ECC" w:rsidRDefault="00A06954" w:rsidP="009D46EA">
      <w:pPr>
        <w:pStyle w:val="Body2"/>
        <w:spacing w:after="0"/>
        <w:rPr>
          <w:rFonts w:ascii="Verdana" w:hAnsi="Verdana" w:cs="Times New Roman"/>
          <w:color w:val="00000A"/>
          <w:sz w:val="24"/>
          <w:szCs w:val="24"/>
          <w:lang w:val="lt-LT"/>
        </w:rPr>
      </w:pPr>
    </w:p>
    <w:p w14:paraId="5C28858D" w14:textId="18165271" w:rsidR="00A06954" w:rsidRPr="00D70ECC" w:rsidRDefault="00A06954" w:rsidP="00035B9E">
      <w:pPr>
        <w:pStyle w:val="Body2"/>
        <w:numPr>
          <w:ilvl w:val="1"/>
          <w:numId w:val="5"/>
        </w:numPr>
        <w:tabs>
          <w:tab w:val="left" w:pos="1260"/>
        </w:tabs>
        <w:ind w:left="0" w:firstLine="720"/>
        <w:rPr>
          <w:rFonts w:ascii="Verdana" w:hAnsi="Verdana"/>
          <w:szCs w:val="24"/>
          <w:lang w:val="lt-LT"/>
        </w:rPr>
      </w:pPr>
      <w:r w:rsidRPr="00D70ECC">
        <w:rPr>
          <w:rFonts w:ascii="Verdana" w:hAnsi="Verdana" w:cs="Times New Roman"/>
          <w:color w:val="00000A"/>
          <w:sz w:val="24"/>
          <w:szCs w:val="24"/>
          <w:lang w:val="lt-LT"/>
        </w:rPr>
        <w:t>Jei pirkimo procedūrose dalyvauja</w:t>
      </w:r>
      <w:r w:rsidR="009A0E48" w:rsidRPr="00D70ECC">
        <w:rPr>
          <w:rFonts w:ascii="Verdana" w:hAnsi="Verdana" w:cs="Times New Roman"/>
          <w:color w:val="00000A"/>
          <w:sz w:val="24"/>
          <w:szCs w:val="24"/>
          <w:lang w:val="lt-LT"/>
        </w:rPr>
        <w:t xml:space="preserve"> ir pasiūlymą pateikia</w:t>
      </w:r>
      <w:r w:rsidRPr="00D70ECC">
        <w:rPr>
          <w:rFonts w:ascii="Verdana" w:hAnsi="Verdana"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D70ECC">
        <w:rPr>
          <w:rFonts w:ascii="Verdana" w:hAnsi="Verdana" w:cs="Times New Roman"/>
          <w:sz w:val="24"/>
          <w:szCs w:val="24"/>
          <w:lang w:val="lt-LT"/>
        </w:rPr>
        <w:t>Perkančiajai organizacijai</w:t>
      </w:r>
      <w:r w:rsidRPr="00D70ECC">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D70ECC">
        <w:rPr>
          <w:rFonts w:ascii="Verdana" w:hAnsi="Verdana" w:cs="Times New Roman"/>
          <w:kern w:val="16"/>
          <w:sz w:val="24"/>
          <w:szCs w:val="24"/>
          <w:lang w:val="lt-LT"/>
        </w:rPr>
        <w:t xml:space="preserve">Perkančioji organizacija </w:t>
      </w:r>
      <w:r w:rsidRPr="00D70ECC">
        <w:rPr>
          <w:rFonts w:ascii="Verdana" w:hAnsi="Verdana" w:cs="Times New Roman"/>
          <w:color w:val="00000A"/>
          <w:sz w:val="24"/>
          <w:szCs w:val="24"/>
          <w:lang w:val="lt-LT"/>
        </w:rPr>
        <w:t>turėtų bendrauti pasiūlymo vertinimo metu kylančiais klausimais ir teikti su pasiūlymo įvertinimu susijusią informaciją).</w:t>
      </w:r>
      <w:r w:rsidR="004F6C61" w:rsidRPr="00D70ECC">
        <w:rPr>
          <w:rFonts w:ascii="Verdana" w:hAnsi="Verdana" w:cs="Times New Roman"/>
          <w:color w:val="00000A"/>
          <w:sz w:val="24"/>
          <w:szCs w:val="24"/>
          <w:lang w:val="lt-LT"/>
        </w:rPr>
        <w:t xml:space="preserve"> </w:t>
      </w:r>
      <w:r w:rsidR="00035B9E" w:rsidRPr="00D70ECC">
        <w:rPr>
          <w:rFonts w:ascii="Verdana" w:hAnsi="Verdana"/>
          <w:sz w:val="24"/>
          <w:szCs w:val="24"/>
          <w:lang w:val="lt-LT"/>
        </w:rPr>
        <w:t xml:space="preserve">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w:t>
      </w:r>
      <w:r w:rsidR="00035B9E" w:rsidRPr="00D70ECC">
        <w:rPr>
          <w:rFonts w:ascii="Verdana" w:hAnsi="Verdana"/>
          <w:sz w:val="24"/>
          <w:szCs w:val="24"/>
          <w:lang w:val="lt-LT"/>
        </w:rPr>
        <w:lastRenderedPageBreak/>
        <w:t>veiklos dalyvis, laimėjimo atveju, įgaliojamas sudaryti pirkimo sutartį, teikti sąskaitas- faktūras ir gauti mokėjimus. Apie tokio asmens pakeitimą nedelsiant raštu privalo būti informuota Perkančioji organizacija.</w:t>
      </w:r>
    </w:p>
    <w:p w14:paraId="06F145BF" w14:textId="53677FD2" w:rsidR="004F6C61" w:rsidRPr="00D70ECC" w:rsidRDefault="004F6C61" w:rsidP="009D46EA">
      <w:pPr>
        <w:pStyle w:val="Body2"/>
        <w:numPr>
          <w:ilvl w:val="1"/>
          <w:numId w:val="5"/>
        </w:numPr>
        <w:tabs>
          <w:tab w:val="left" w:pos="1260"/>
        </w:tabs>
        <w:spacing w:after="0"/>
        <w:ind w:left="0" w:firstLine="720"/>
        <w:rPr>
          <w:rFonts w:ascii="Verdana" w:hAnsi="Verdana" w:cs="Times New Roman"/>
          <w:sz w:val="24"/>
          <w:szCs w:val="24"/>
          <w:lang w:val="lt-LT"/>
        </w:rPr>
      </w:pPr>
      <w:r w:rsidRPr="0006409E">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99851D5" w14:textId="77777777" w:rsidR="00A06954" w:rsidRPr="00D70ECC"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D70ECC">
        <w:rPr>
          <w:rFonts w:ascii="Verdana" w:hAnsi="Verdana" w:cs="Times New Roman"/>
          <w:kern w:val="16"/>
          <w:sz w:val="24"/>
          <w:szCs w:val="24"/>
          <w:lang w:val="lt-LT"/>
        </w:rPr>
        <w:t xml:space="preserve">Perkančioji organizacija </w:t>
      </w:r>
      <w:r w:rsidRPr="00D70ECC">
        <w:rPr>
          <w:rFonts w:ascii="Verdana" w:hAnsi="Verdana" w:cs="Times New Roman"/>
          <w:color w:val="00000A"/>
          <w:sz w:val="24"/>
          <w:szCs w:val="24"/>
          <w:lang w:val="lt-LT"/>
        </w:rPr>
        <w:t xml:space="preserve">nereikalauja, kad ūkio subjektų grupės pateiktą pasiūlymą pripažinus geriausiu ir </w:t>
      </w:r>
      <w:r w:rsidRPr="00D70ECC">
        <w:rPr>
          <w:rFonts w:ascii="Verdana" w:hAnsi="Verdana" w:cs="Times New Roman"/>
          <w:sz w:val="24"/>
          <w:szCs w:val="24"/>
          <w:lang w:val="lt-LT"/>
        </w:rPr>
        <w:t>Perkančiajai organizacijai</w:t>
      </w:r>
      <w:r w:rsidRPr="00D70ECC">
        <w:rPr>
          <w:rFonts w:ascii="Verdana" w:hAnsi="Verdana" w:cs="Times New Roman"/>
          <w:color w:val="00000A"/>
          <w:sz w:val="24"/>
          <w:szCs w:val="24"/>
          <w:lang w:val="lt-LT"/>
        </w:rPr>
        <w:t xml:space="preserve"> pasiūlius sudaryti pirkimo sutartį, ši ūkio subjektų grupė įgautų tam tikrą teisinę formą.</w:t>
      </w:r>
    </w:p>
    <w:p w14:paraId="03882988" w14:textId="77777777" w:rsidR="00A06954" w:rsidRPr="00D70ECC" w:rsidRDefault="00A06954" w:rsidP="009D46EA">
      <w:pPr>
        <w:pStyle w:val="1Skyrius"/>
        <w:ind w:left="1080" w:hanging="360"/>
        <w:rPr>
          <w:rFonts w:ascii="Verdana" w:hAnsi="Verdana" w:cs="Times New Roman"/>
          <w:color w:val="000000"/>
          <w:sz w:val="24"/>
          <w:szCs w:val="24"/>
          <w:lang w:val="lt-LT"/>
        </w:rPr>
      </w:pPr>
    </w:p>
    <w:p w14:paraId="19ADEF05" w14:textId="77777777" w:rsidR="00A06954" w:rsidRPr="00D70ECC" w:rsidRDefault="00A06954" w:rsidP="009D46EA">
      <w:pPr>
        <w:pStyle w:val="1Skyrius"/>
        <w:numPr>
          <w:ilvl w:val="0"/>
          <w:numId w:val="5"/>
        </w:numPr>
        <w:jc w:val="center"/>
        <w:rPr>
          <w:rFonts w:ascii="Verdana" w:hAnsi="Verdana" w:cs="Times New Roman"/>
          <w:color w:val="000000"/>
          <w:sz w:val="24"/>
          <w:szCs w:val="24"/>
          <w:lang w:val="lt-LT"/>
        </w:rPr>
      </w:pPr>
      <w:bookmarkStart w:id="12" w:name="_Toc488998671"/>
      <w:bookmarkStart w:id="13" w:name="_Toc148962285"/>
      <w:bookmarkEnd w:id="12"/>
      <w:r w:rsidRPr="00D70ECC">
        <w:rPr>
          <w:rFonts w:ascii="Verdana" w:hAnsi="Verdana" w:cs="Times New Roman"/>
          <w:color w:val="000000"/>
          <w:sz w:val="24"/>
          <w:szCs w:val="24"/>
          <w:lang w:val="lt-LT"/>
        </w:rPr>
        <w:t>PASIŪLYMŲ RENGIMAS, PATEIKIMAS, KEITIMAS</w:t>
      </w:r>
      <w:bookmarkEnd w:id="13"/>
    </w:p>
    <w:p w14:paraId="40B75787" w14:textId="77777777" w:rsidR="00A06954" w:rsidRPr="00D70ECC" w:rsidRDefault="00A06954" w:rsidP="009D46EA">
      <w:pPr>
        <w:pStyle w:val="Body2"/>
        <w:spacing w:after="0"/>
        <w:rPr>
          <w:rFonts w:ascii="Verdana" w:hAnsi="Verdana" w:cs="Times New Roman"/>
          <w:color w:val="00000A"/>
          <w:sz w:val="24"/>
          <w:szCs w:val="24"/>
          <w:lang w:val="lt-LT"/>
        </w:rPr>
      </w:pPr>
    </w:p>
    <w:p w14:paraId="51DF4E49" w14:textId="247D86FC" w:rsidR="00933A66" w:rsidRPr="00D70ECC" w:rsidRDefault="00A06954" w:rsidP="009D46EA">
      <w:pPr>
        <w:pStyle w:val="Body2"/>
        <w:numPr>
          <w:ilvl w:val="1"/>
          <w:numId w:val="5"/>
        </w:numPr>
        <w:tabs>
          <w:tab w:val="left" w:pos="1260"/>
        </w:tabs>
        <w:spacing w:after="0"/>
        <w:ind w:left="0" w:firstLine="720"/>
        <w:rPr>
          <w:rFonts w:ascii="Verdana" w:hAnsi="Verdana" w:cs="Times New Roman"/>
          <w:kern w:val="16"/>
          <w:sz w:val="24"/>
          <w:szCs w:val="24"/>
          <w:lang w:val="lt-LT"/>
        </w:rPr>
      </w:pPr>
      <w:r w:rsidRPr="00D70ECC">
        <w:rPr>
          <w:rFonts w:ascii="Verdana" w:hAnsi="Verdana" w:cs="Times New Roman"/>
          <w:kern w:val="16"/>
          <w:sz w:val="24"/>
          <w:szCs w:val="24"/>
          <w:lang w:val="lt-LT"/>
        </w:rPr>
        <w:t>Tiekėjas</w:t>
      </w:r>
      <w:r w:rsidR="00933A66" w:rsidRPr="00D70ECC">
        <w:rPr>
          <w:rFonts w:ascii="Verdana" w:hAnsi="Verdana" w:cs="Times New Roman"/>
          <w:sz w:val="24"/>
          <w:szCs w:val="24"/>
          <w:bdr w:val="none" w:sz="0" w:space="0" w:color="auto" w:frame="1"/>
          <w:shd w:val="clear" w:color="auto" w:fill="FFFFFF"/>
          <w:lang w:val="lt-LT"/>
        </w:rPr>
        <w:t xml:space="preserve"> (fizinis ar juridinis asmuo) gali pateikti</w:t>
      </w:r>
      <w:r w:rsidR="00104E13" w:rsidRPr="00D70ECC">
        <w:rPr>
          <w:rFonts w:ascii="Verdana" w:hAnsi="Verdana" w:cs="Times New Roman"/>
          <w:sz w:val="24"/>
          <w:szCs w:val="24"/>
          <w:bdr w:val="none" w:sz="0" w:space="0" w:color="auto" w:frame="1"/>
          <w:shd w:val="clear" w:color="auto" w:fill="FFFFFF"/>
          <w:lang w:val="lt-LT"/>
        </w:rPr>
        <w:t xml:space="preserve"> </w:t>
      </w:r>
      <w:r w:rsidR="00933A66" w:rsidRPr="00D70ECC">
        <w:rPr>
          <w:rFonts w:ascii="Verdana" w:hAnsi="Verdana" w:cs="Times New Roman"/>
          <w:sz w:val="24"/>
          <w:szCs w:val="24"/>
          <w:bdr w:val="none" w:sz="0" w:space="0" w:color="auto" w:frame="1"/>
          <w:shd w:val="clear" w:color="auto" w:fill="FFFFFF"/>
          <w:lang w:val="lt-LT"/>
        </w:rPr>
        <w:t>Perkančiajai organizacijai</w:t>
      </w:r>
      <w:r w:rsidR="00104E13" w:rsidRPr="00D70ECC">
        <w:rPr>
          <w:rFonts w:ascii="Verdana" w:hAnsi="Verdana" w:cs="Times New Roman"/>
          <w:sz w:val="24"/>
          <w:szCs w:val="24"/>
          <w:bdr w:val="none" w:sz="0" w:space="0" w:color="auto" w:frame="1"/>
          <w:shd w:val="clear" w:color="auto" w:fill="FFFFFF"/>
          <w:lang w:val="lt-LT"/>
        </w:rPr>
        <w:t xml:space="preserve"> </w:t>
      </w:r>
      <w:r w:rsidR="00933A66" w:rsidRPr="00D70ECC">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w:t>
      </w:r>
      <w:r w:rsidR="00A36D9F">
        <w:rPr>
          <w:rFonts w:ascii="Verdana" w:hAnsi="Verdana" w:cs="Times New Roman"/>
          <w:sz w:val="24"/>
          <w:szCs w:val="24"/>
          <w:bdr w:val="none" w:sz="0" w:space="0" w:color="auto" w:frame="1"/>
          <w:shd w:val="clear" w:color="auto" w:fill="FFFFFF"/>
          <w:lang w:val="lt-LT"/>
        </w:rPr>
        <w:t xml:space="preserve"> ir/ar ūkio subjektas, kurio pajėgumais remiamasi</w:t>
      </w:r>
      <w:r w:rsidR="00933A66" w:rsidRPr="00D70ECC">
        <w:rPr>
          <w:rFonts w:ascii="Verdana" w:hAnsi="Verdana" w:cs="Times New Roman"/>
          <w:sz w:val="24"/>
          <w:szCs w:val="24"/>
          <w:bdr w:val="none" w:sz="0" w:space="0" w:color="auto" w:frame="1"/>
          <w:shd w:val="clear" w:color="auto" w:fill="FFFFFF"/>
          <w:lang w:val="lt-LT"/>
        </w:rPr>
        <w:t>. Taip pat tiekėjas, pateikęs pasiūlymą savarankiškai, ar pirkime dalyvaujantis jungtinės veiklos pagrindu, gali būti kitos įmonės, pateikusios pasiūlymą tame pačiame pirkime, subtiekėju</w:t>
      </w:r>
      <w:r w:rsidR="00A36D9F">
        <w:rPr>
          <w:rFonts w:ascii="Verdana" w:hAnsi="Verdana" w:cs="Times New Roman"/>
          <w:sz w:val="24"/>
          <w:szCs w:val="24"/>
          <w:bdr w:val="none" w:sz="0" w:space="0" w:color="auto" w:frame="1"/>
          <w:shd w:val="clear" w:color="auto" w:fill="FFFFFF"/>
          <w:lang w:val="lt-LT"/>
        </w:rPr>
        <w:t xml:space="preserve"> ir/ar ūkio subjektu, kurio pajėgumais remiamasi</w:t>
      </w:r>
      <w:r w:rsidR="00933A66" w:rsidRPr="00D70ECC">
        <w:rPr>
          <w:rFonts w:ascii="Verdana" w:hAnsi="Verdana" w:cs="Times New Roman"/>
          <w:sz w:val="24"/>
          <w:szCs w:val="24"/>
          <w:bdr w:val="none" w:sz="0" w:space="0" w:color="auto" w:frame="1"/>
          <w:shd w:val="clear" w:color="auto" w:fill="FFFFFF"/>
          <w:lang w:val="lt-LT"/>
        </w:rPr>
        <w:t>, išskyrus tuos atvejus, kai turima pagrįstų įrodymų, kad toks ūkio subjektų elgesys turėtų būti kvalifikuojamas kaip draudžiamas susitarimas</w:t>
      </w:r>
      <w:r w:rsidR="00933A66" w:rsidRPr="00D70ECC">
        <w:rPr>
          <w:rFonts w:ascii="Verdana" w:hAnsi="Verdana" w:cs="Times New Roman"/>
          <w:kern w:val="16"/>
          <w:sz w:val="24"/>
          <w:szCs w:val="24"/>
          <w:lang w:val="lt-LT"/>
        </w:rPr>
        <w:t>.</w:t>
      </w:r>
    </w:p>
    <w:p w14:paraId="70D83F9C" w14:textId="77777777" w:rsidR="00A06954" w:rsidRPr="00D70ECC"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D70ECC">
        <w:rPr>
          <w:rFonts w:ascii="Verdana" w:hAnsi="Verdana" w:cs="Times New Roman"/>
          <w:sz w:val="24"/>
          <w:szCs w:val="24"/>
          <w:lang w:val="lt-LT"/>
        </w:rPr>
        <w:t>Tiekėjas, pateikdamas pasiūlymą, turi siūlyti visą pirkimo objekto apimtį.</w:t>
      </w:r>
    </w:p>
    <w:p w14:paraId="330D41B4" w14:textId="77777777" w:rsidR="00A06954" w:rsidRPr="00D70ECC"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E9E5DF3" w14:textId="73A47A56" w:rsidR="00A06954" w:rsidRPr="00D70ECC"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D70ECC">
        <w:rPr>
          <w:rFonts w:ascii="Verdana" w:hAnsi="Verdana" w:cs="Times New Roman"/>
          <w:kern w:val="16"/>
          <w:sz w:val="24"/>
          <w:szCs w:val="24"/>
          <w:lang w:val="lt-LT"/>
        </w:rPr>
        <w:t xml:space="preserve">Perkančioji organizacija </w:t>
      </w:r>
      <w:r w:rsidRPr="00D70ECC">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E10E06" w:rsidRPr="00D70ECC">
          <w:rPr>
            <w:rStyle w:val="Hipersaitas"/>
            <w:rFonts w:ascii="Verdana" w:hAnsi="Verdana"/>
            <w:sz w:val="24"/>
            <w:szCs w:val="24"/>
            <w:lang w:val="lt-LT"/>
          </w:rPr>
          <w:t>https://viesiejipirkimai.lt/</w:t>
        </w:r>
      </w:hyperlink>
      <w:r w:rsidR="00E10E06" w:rsidRPr="00D70ECC">
        <w:rPr>
          <w:rFonts w:ascii="Verdana" w:hAnsi="Verdana" w:cs="Times New Roman"/>
          <w:color w:val="00000A"/>
          <w:sz w:val="24"/>
          <w:szCs w:val="24"/>
          <w:lang w:val="lt-LT"/>
        </w:rPr>
        <w:t xml:space="preserve">). </w:t>
      </w:r>
      <w:r w:rsidRPr="00D70ECC">
        <w:rPr>
          <w:rFonts w:ascii="Verdana" w:hAnsi="Verdana" w:cs="Times New Roman"/>
          <w:color w:val="00000A"/>
          <w:sz w:val="24"/>
          <w:szCs w:val="24"/>
          <w:lang w:val="lt-LT"/>
        </w:rPr>
        <w:t>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3C86F8A9" w14:textId="14EC3F22" w:rsidR="00A06954" w:rsidRPr="00D70ECC" w:rsidRDefault="00A06954" w:rsidP="009D46EA">
      <w:pPr>
        <w:pStyle w:val="Body2"/>
        <w:numPr>
          <w:ilvl w:val="1"/>
          <w:numId w:val="5"/>
        </w:numPr>
        <w:tabs>
          <w:tab w:val="left" w:pos="1260"/>
        </w:tabs>
        <w:spacing w:after="0"/>
        <w:ind w:left="0" w:firstLine="720"/>
        <w:rPr>
          <w:rFonts w:ascii="Verdana" w:hAnsi="Verdana" w:cs="Times New Roman"/>
          <w:b/>
          <w:sz w:val="24"/>
          <w:szCs w:val="24"/>
          <w:lang w:val="lt-LT"/>
        </w:rPr>
      </w:pPr>
      <w:r w:rsidRPr="00D70ECC">
        <w:rPr>
          <w:rFonts w:ascii="Verdana" w:hAnsi="Verdana" w:cs="Times New Roman"/>
          <w:b/>
          <w:sz w:val="24"/>
          <w:szCs w:val="24"/>
          <w:lang w:val="lt-LT"/>
        </w:rPr>
        <w:t xml:space="preserve">Pasiūlymas turi būti pateiktas iki </w:t>
      </w:r>
      <w:r w:rsidR="00AA7500" w:rsidRPr="00D70ECC">
        <w:rPr>
          <w:rFonts w:ascii="Verdana" w:hAnsi="Verdana" w:cs="Times New Roman"/>
          <w:b/>
          <w:sz w:val="24"/>
          <w:szCs w:val="24"/>
          <w:lang w:val="lt-LT"/>
        </w:rPr>
        <w:t>pirkimo skelbime nurodytos datos</w:t>
      </w:r>
      <w:r w:rsidR="00582A4E" w:rsidRPr="00D70ECC">
        <w:rPr>
          <w:rFonts w:ascii="Verdana" w:hAnsi="Verdana" w:cs="Times New Roman"/>
          <w:b/>
          <w:sz w:val="24"/>
          <w:szCs w:val="24"/>
          <w:lang w:val="lt-LT"/>
        </w:rPr>
        <w:t xml:space="preserve"> ir laiko</w:t>
      </w:r>
      <w:r w:rsidRPr="00D70ECC">
        <w:rPr>
          <w:rFonts w:ascii="Verdana" w:hAnsi="Verdana" w:cs="Times New Roman"/>
          <w:b/>
          <w:sz w:val="24"/>
          <w:szCs w:val="24"/>
          <w:lang w:val="lt-LT"/>
        </w:rPr>
        <w:t xml:space="preserve"> elektroninėmis priemonėmis, naudojant CVP</w:t>
      </w:r>
      <w:r w:rsidR="00785AD3" w:rsidRPr="00D70ECC">
        <w:rPr>
          <w:rFonts w:ascii="Verdana" w:hAnsi="Verdana" w:cs="Times New Roman"/>
          <w:b/>
          <w:sz w:val="24"/>
          <w:szCs w:val="24"/>
          <w:lang w:val="lt-LT"/>
        </w:rPr>
        <w:t xml:space="preserve"> </w:t>
      </w:r>
      <w:r w:rsidRPr="00D70ECC">
        <w:rPr>
          <w:rFonts w:ascii="Verdana" w:hAnsi="Verdana" w:cs="Times New Roman"/>
          <w:b/>
          <w:sz w:val="24"/>
          <w:szCs w:val="24"/>
          <w:lang w:val="lt-LT"/>
        </w:rPr>
        <w:t>IS.</w:t>
      </w:r>
    </w:p>
    <w:p w14:paraId="20FE4CE1" w14:textId="77777777" w:rsidR="00A06954" w:rsidRPr="00D70ECC"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Susipažinti su pirkimo dokumentais tiekėjai turi teisę iki pasiūlymų pateikimo termino pabaigos.</w:t>
      </w:r>
    </w:p>
    <w:p w14:paraId="56D81347" w14:textId="77777777" w:rsidR="00A06954" w:rsidRPr="00D70ECC"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7F2086C5" w:rsidR="001819DB" w:rsidRPr="00D70ECC" w:rsidRDefault="001819DB" w:rsidP="009D46EA">
      <w:pPr>
        <w:pStyle w:val="Sraopastraipa"/>
        <w:numPr>
          <w:ilvl w:val="1"/>
          <w:numId w:val="5"/>
        </w:numPr>
        <w:tabs>
          <w:tab w:val="clear" w:pos="1200"/>
        </w:tabs>
        <w:spacing w:after="0" w:line="240" w:lineRule="auto"/>
        <w:ind w:left="0" w:firstLine="709"/>
        <w:jc w:val="both"/>
        <w:rPr>
          <w:rFonts w:ascii="Verdana" w:eastAsia="Arial Unicode MS" w:hAnsi="Verdana"/>
          <w:color w:val="00000A"/>
          <w:szCs w:val="24"/>
          <w:lang w:eastAsia="lt-LT"/>
        </w:rPr>
      </w:pPr>
      <w:r w:rsidRPr="00D70ECC">
        <w:rPr>
          <w:rFonts w:ascii="Verdana" w:eastAsia="Arial Unicode MS" w:hAnsi="Verdana"/>
          <w:color w:val="00000A"/>
          <w:szCs w:val="24"/>
          <w:lang w:eastAsia="lt-LT"/>
        </w:rPr>
        <w:t xml:space="preserve">Tiekėjo pasiūlymas bei kita korespondencija pateikiami lietuvių kalba. Jei reikalaujami pridėti prie pasiūlymo dokumentai negali būti pateikti </w:t>
      </w:r>
      <w:r w:rsidRPr="00D70ECC">
        <w:rPr>
          <w:rFonts w:ascii="Verdana" w:eastAsia="Arial Unicode MS" w:hAnsi="Verdana"/>
          <w:color w:val="00000A"/>
          <w:szCs w:val="24"/>
          <w:lang w:eastAsia="lt-LT"/>
        </w:rPr>
        <w:lastRenderedPageBreak/>
        <w:t>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231DA96" w14:textId="77777777" w:rsidR="00613DCE" w:rsidRPr="00D70ECC" w:rsidRDefault="00613DCE"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 xml:space="preserve">Pasiūlyme turi būti nurodytas jo galiojimo terminas. Pasiūlymas turi galioti ne trumpiau nei </w:t>
      </w:r>
      <w:r w:rsidRPr="00D70ECC">
        <w:rPr>
          <w:rFonts w:ascii="Verdana" w:hAnsi="Verdana" w:cs="Times New Roman"/>
          <w:b/>
          <w:bCs/>
          <w:color w:val="00000A"/>
          <w:sz w:val="24"/>
          <w:szCs w:val="24"/>
          <w:lang w:val="lt-LT"/>
        </w:rPr>
        <w:t>3 mėnesius</w:t>
      </w:r>
      <w:r w:rsidRPr="00D70ECC">
        <w:rPr>
          <w:rFonts w:ascii="Verdana" w:hAnsi="Verdana" w:cs="Times New Roman"/>
          <w:color w:val="00000A"/>
          <w:sz w:val="24"/>
          <w:szCs w:val="24"/>
          <w:lang w:val="lt-LT"/>
        </w:rPr>
        <w:t xml:space="preserve"> nuo pasiūlymų pateikimo termino pabaigos. Jeigu pasiūlyme nenurodytas jo galiojimo laikas, laikoma, kad pasiūlymas galioja tiek, kiek nustatyta pirkimo dokumentuose</w:t>
      </w:r>
    </w:p>
    <w:p w14:paraId="49A3C12A" w14:textId="42715E0C" w:rsidR="00753982" w:rsidRPr="00D70ECC" w:rsidRDefault="00A06954"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D70ECC">
        <w:rPr>
          <w:rFonts w:ascii="Verdana" w:hAnsi="Verdana" w:cs="Times New Roman"/>
          <w:color w:val="00000A"/>
          <w:sz w:val="24"/>
          <w:szCs w:val="24"/>
          <w:lang w:val="lt-LT"/>
        </w:rPr>
        <w:t xml:space="preserve"> </w:t>
      </w:r>
      <w:r w:rsidR="001819DB" w:rsidRPr="00D70ECC">
        <w:rPr>
          <w:rFonts w:ascii="Verdana" w:hAnsi="Verdana"/>
          <w:sz w:val="24"/>
          <w:szCs w:val="24"/>
          <w:lang w:val="lt-LT"/>
        </w:rPr>
        <w:t xml:space="preserve">(tame tarpe ir išlaidos dėl </w:t>
      </w:r>
      <w:r w:rsidR="006C2340" w:rsidRPr="00D70ECC">
        <w:rPr>
          <w:rFonts w:ascii="Verdana" w:hAnsi="Verdana"/>
          <w:sz w:val="24"/>
          <w:szCs w:val="24"/>
          <w:lang w:val="lt-LT"/>
        </w:rPr>
        <w:t>elektroninės sąskaitos pateikimo</w:t>
      </w:r>
      <w:r w:rsidR="001819DB" w:rsidRPr="00D70ECC">
        <w:rPr>
          <w:rFonts w:ascii="Verdana" w:hAnsi="Verdana"/>
          <w:sz w:val="24"/>
          <w:szCs w:val="24"/>
          <w:lang w:val="lt-LT"/>
        </w:rPr>
        <w:t>)</w:t>
      </w:r>
      <w:r w:rsidRPr="00D70ECC">
        <w:rPr>
          <w:rFonts w:ascii="Verdana" w:hAnsi="Verdana" w:cs="Times New Roman"/>
          <w:color w:val="00000A"/>
          <w:sz w:val="24"/>
          <w:szCs w:val="24"/>
          <w:lang w:val="lt-LT"/>
        </w:rPr>
        <w:t>, ko reikia visiškam ir tinkamam pirkimo sutarties įvykdymui.</w:t>
      </w:r>
    </w:p>
    <w:p w14:paraId="1E512F28" w14:textId="1C45A54F" w:rsidR="00753982" w:rsidRPr="00D70ECC" w:rsidRDefault="00952D6B"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D70ECC">
        <w:rPr>
          <w:rFonts w:ascii="Verdana" w:hAnsi="Verdana"/>
          <w:b/>
          <w:bCs/>
          <w:kern w:val="16"/>
          <w:sz w:val="24"/>
          <w:szCs w:val="24"/>
          <w:lang w:val="lt-LT"/>
        </w:rPr>
        <w:t>Pasiūlymo kaina turi būti ne didesnė kaip</w:t>
      </w:r>
      <w:r w:rsidR="005F5C8B" w:rsidRPr="00D70ECC">
        <w:rPr>
          <w:rFonts w:ascii="Verdana" w:hAnsi="Verdana"/>
          <w:b/>
          <w:bCs/>
          <w:kern w:val="16"/>
          <w:sz w:val="24"/>
          <w:szCs w:val="24"/>
          <w:lang w:val="lt-LT"/>
        </w:rPr>
        <w:t xml:space="preserve"> </w:t>
      </w:r>
      <w:r w:rsidR="0058577C" w:rsidRPr="00D70ECC">
        <w:rPr>
          <w:rFonts w:ascii="Verdana" w:hAnsi="Verdana"/>
          <w:b/>
          <w:bCs/>
          <w:kern w:val="16"/>
          <w:sz w:val="24"/>
          <w:szCs w:val="24"/>
          <w:lang w:val="lt-LT"/>
        </w:rPr>
        <w:t>60 000,00</w:t>
      </w:r>
      <w:r w:rsidR="00BC3888" w:rsidRPr="00D70ECC">
        <w:rPr>
          <w:rFonts w:ascii="Verdana" w:hAnsi="Verdana"/>
          <w:b/>
          <w:bCs/>
          <w:kern w:val="16"/>
          <w:sz w:val="24"/>
          <w:szCs w:val="24"/>
          <w:lang w:val="lt-LT"/>
        </w:rPr>
        <w:t xml:space="preserve"> </w:t>
      </w:r>
      <w:r w:rsidRPr="00D70ECC">
        <w:rPr>
          <w:rFonts w:ascii="Verdana" w:hAnsi="Verdana"/>
          <w:b/>
          <w:bCs/>
          <w:kern w:val="16"/>
          <w:sz w:val="24"/>
          <w:szCs w:val="24"/>
          <w:lang w:val="lt-LT"/>
        </w:rPr>
        <w:t>Eur be PVM.</w:t>
      </w:r>
      <w:r w:rsidR="005E2007" w:rsidRPr="00D70ECC">
        <w:rPr>
          <w:rFonts w:ascii="Verdana" w:hAnsi="Verdana"/>
          <w:b/>
          <w:bCs/>
          <w:kern w:val="16"/>
          <w:sz w:val="24"/>
          <w:szCs w:val="24"/>
          <w:lang w:val="lt-LT"/>
        </w:rPr>
        <w:t xml:space="preserve"> </w:t>
      </w:r>
      <w:r w:rsidRPr="00D70ECC">
        <w:rPr>
          <w:rFonts w:ascii="Verdana" w:hAnsi="Verdana"/>
          <w:kern w:val="16"/>
          <w:sz w:val="24"/>
          <w:szCs w:val="24"/>
          <w:lang w:val="lt-LT"/>
        </w:rPr>
        <w:t>Jeigu pasiūlymo kaina bus didesnė, pasiūlymas bus atmestas vadovaujantis pirkimo sąlygų 13.1.</w:t>
      </w:r>
      <w:r w:rsidR="002459E9" w:rsidRPr="00D70ECC">
        <w:rPr>
          <w:rFonts w:ascii="Verdana" w:hAnsi="Verdana"/>
          <w:kern w:val="16"/>
          <w:sz w:val="24"/>
          <w:szCs w:val="24"/>
          <w:lang w:val="lt-LT"/>
        </w:rPr>
        <w:t>6</w:t>
      </w:r>
      <w:r w:rsidRPr="00D70ECC">
        <w:rPr>
          <w:rFonts w:ascii="Verdana" w:hAnsi="Verdana"/>
          <w:kern w:val="16"/>
          <w:sz w:val="24"/>
          <w:szCs w:val="24"/>
          <w:lang w:val="lt-LT"/>
        </w:rPr>
        <w:t xml:space="preserve"> punkto nuostatomis.</w:t>
      </w:r>
    </w:p>
    <w:p w14:paraId="4F7385CD" w14:textId="77777777" w:rsidR="00753982" w:rsidRPr="00D70ECC" w:rsidRDefault="00A06954"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D70ECC">
        <w:rPr>
          <w:rFonts w:ascii="Verdana" w:hAnsi="Verdana" w:cs="Times New Roman"/>
          <w:kern w:val="16"/>
          <w:sz w:val="24"/>
          <w:szCs w:val="24"/>
          <w:lang w:val="lt-LT"/>
        </w:rPr>
        <w:t xml:space="preserve">Perkančioji organizacija </w:t>
      </w:r>
      <w:r w:rsidRPr="00D70ECC">
        <w:rPr>
          <w:rFonts w:ascii="Verdana" w:hAnsi="Verdana" w:cs="Times New Roman"/>
          <w:color w:val="00000A"/>
          <w:sz w:val="24"/>
          <w:szCs w:val="24"/>
          <w:lang w:val="lt-LT"/>
        </w:rPr>
        <w:t xml:space="preserve">turi teisę pratęsti pasiūlymo pateikimo terminą. Apie naują pasiūlymų pateikimo terminą </w:t>
      </w:r>
      <w:r w:rsidRPr="00D70ECC">
        <w:rPr>
          <w:rFonts w:ascii="Verdana" w:hAnsi="Verdana" w:cs="Times New Roman"/>
          <w:kern w:val="16"/>
          <w:sz w:val="24"/>
          <w:szCs w:val="24"/>
          <w:lang w:val="lt-LT"/>
        </w:rPr>
        <w:t xml:space="preserve">Perkančioji organizacija </w:t>
      </w:r>
      <w:r w:rsidRPr="00D70ECC">
        <w:rPr>
          <w:rFonts w:ascii="Verdana" w:hAnsi="Verdana" w:cs="Times New Roman"/>
          <w:color w:val="00000A"/>
          <w:sz w:val="24"/>
          <w:szCs w:val="24"/>
          <w:lang w:val="lt-LT"/>
        </w:rPr>
        <w:t>paskelbia CVP IS ir praneša prie pirkimo CVP IS prisijungusiems tiekėjams.</w:t>
      </w:r>
    </w:p>
    <w:p w14:paraId="5F0F98B6" w14:textId="77777777" w:rsidR="00753982" w:rsidRPr="00D70ECC" w:rsidRDefault="00A06954"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2868457C" w14:textId="123A3BAA" w:rsidR="00A06954" w:rsidRPr="00D70ECC" w:rsidRDefault="00952D6B"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D70ECC">
        <w:rPr>
          <w:rFonts w:ascii="Verdana" w:hAnsi="Verdana"/>
          <w:b/>
          <w:bCs/>
          <w:color w:val="00000A"/>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70ECC"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D70ECC">
        <w:rPr>
          <w:rFonts w:ascii="Verdana" w:hAnsi="Verdana" w:cs="Times New Roman"/>
          <w:sz w:val="24"/>
          <w:szCs w:val="24"/>
        </w:rPr>
        <w:t>u</w:t>
      </w:r>
      <w:r w:rsidR="00A06954" w:rsidRPr="00D70ECC">
        <w:rPr>
          <w:rFonts w:ascii="Verdana" w:hAnsi="Verdana" w:cs="Times New Roman"/>
          <w:sz w:val="24"/>
          <w:szCs w:val="24"/>
        </w:rPr>
        <w:t>žpildyta pasiūlymo forma, parengta pagal šių pirkimo dokumentų 1 priedą;</w:t>
      </w:r>
    </w:p>
    <w:p w14:paraId="67CC3882" w14:textId="77777777" w:rsidR="00753982" w:rsidRPr="00D70ECC"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D70ECC">
        <w:rPr>
          <w:rFonts w:ascii="Verdana" w:hAnsi="Verdana" w:cs="Times New Roman"/>
          <w:sz w:val="24"/>
          <w:szCs w:val="24"/>
        </w:rPr>
        <w:t>EBVPD (patvirtinančių dokumentų reikalaujama tik iš to dalyvio, kurio pasiūlymas pagal vertinimo rezultatus gali būti pripažintas laimėjusiu);</w:t>
      </w:r>
    </w:p>
    <w:p w14:paraId="74F55F9F" w14:textId="77777777" w:rsidR="00753982" w:rsidRPr="00D70ECC"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D70ECC">
        <w:rPr>
          <w:rFonts w:ascii="Verdana" w:hAnsi="Verdana" w:cs="Times New Roman"/>
          <w:sz w:val="24"/>
          <w:szCs w:val="24"/>
        </w:rPr>
        <w:t xml:space="preserve">tiekėjo kvalifikaciją patvirtinantys dokumentai </w:t>
      </w:r>
      <w:r w:rsidRPr="00D70ECC">
        <w:rPr>
          <w:rFonts w:ascii="Verdana" w:hAnsi="Verdana" w:cs="Times New Roman"/>
          <w:b/>
          <w:bCs/>
          <w:sz w:val="24"/>
          <w:szCs w:val="24"/>
        </w:rPr>
        <w:t>(patvirtinančių dokumentų reikalaujama tik iš to dalyvio, kurio pasiūlymas pagal vertinimo rezultatus gali būti pripažintas laimėjusiu);</w:t>
      </w:r>
    </w:p>
    <w:p w14:paraId="0AF412AC" w14:textId="7D02CA0B" w:rsidR="00753982" w:rsidRPr="00D70ECC" w:rsidRDefault="00D55283"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D70ECC">
        <w:rPr>
          <w:rFonts w:ascii="Verdana" w:hAnsi="Verdana" w:cs="Times New Roman"/>
          <w:sz w:val="24"/>
          <w:szCs w:val="24"/>
        </w:rPr>
        <w:t>aplinkos apsaugos vadybos sistemos standartai (</w:t>
      </w:r>
      <w:r w:rsidR="0058577C" w:rsidRPr="00D70ECC">
        <w:rPr>
          <w:rFonts w:ascii="Verdana" w:hAnsi="Verdana" w:cs="Times New Roman"/>
          <w:sz w:val="24"/>
          <w:szCs w:val="24"/>
        </w:rPr>
        <w:t>jei taikoma</w:t>
      </w:r>
      <w:r w:rsidRPr="00D70ECC">
        <w:rPr>
          <w:rFonts w:ascii="Verdana" w:hAnsi="Verdana" w:cs="Times New Roman"/>
          <w:sz w:val="24"/>
          <w:szCs w:val="24"/>
        </w:rPr>
        <w:t>);</w:t>
      </w:r>
    </w:p>
    <w:p w14:paraId="38BE4D37" w14:textId="705DCCED" w:rsidR="00753982" w:rsidRPr="00D70ECC"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D70ECC">
        <w:rPr>
          <w:rFonts w:ascii="Verdana" w:hAnsi="Verdana" w:cs="Times New Roman"/>
          <w:sz w:val="24"/>
          <w:szCs w:val="24"/>
        </w:rPr>
        <w:t xml:space="preserve">užpildyta deklaracija dėl tiekėjo atsakingų asmenų (pirkimo sąlygų </w:t>
      </w:r>
      <w:r w:rsidR="00405FC8" w:rsidRPr="00D70ECC">
        <w:rPr>
          <w:rFonts w:ascii="Verdana" w:hAnsi="Verdana" w:cs="Times New Roman"/>
          <w:sz w:val="24"/>
          <w:szCs w:val="24"/>
        </w:rPr>
        <w:t>6</w:t>
      </w:r>
      <w:r w:rsidRPr="00D70ECC">
        <w:rPr>
          <w:rFonts w:ascii="Verdana" w:hAnsi="Verdana" w:cs="Times New Roman"/>
          <w:sz w:val="24"/>
          <w:szCs w:val="24"/>
        </w:rPr>
        <w:t xml:space="preserve"> priedas);</w:t>
      </w:r>
    </w:p>
    <w:p w14:paraId="5589EEED" w14:textId="5DF39EFB" w:rsidR="00753982" w:rsidRPr="0006409E"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color w:val="000000" w:themeColor="text1"/>
          <w:sz w:val="24"/>
          <w:szCs w:val="24"/>
        </w:rPr>
      </w:pPr>
      <w:r w:rsidRPr="0006409E">
        <w:rPr>
          <w:rFonts w:ascii="Verdana" w:hAnsi="Verdana" w:cs="Times New Roman"/>
          <w:color w:val="000000" w:themeColor="text1"/>
          <w:sz w:val="24"/>
          <w:szCs w:val="24"/>
        </w:rPr>
        <w:t xml:space="preserve">užpildyta </w:t>
      </w:r>
      <w:r w:rsidR="005526C7" w:rsidRPr="0006409E">
        <w:rPr>
          <w:rFonts w:ascii="Verdana" w:hAnsi="Verdana"/>
          <w:color w:val="000000" w:themeColor="text1"/>
          <w:sz w:val="24"/>
          <w:szCs w:val="24"/>
        </w:rPr>
        <w:t>Tiekėjo/subtiekėjo deklaracija</w:t>
      </w:r>
      <w:r w:rsidR="005526C7" w:rsidRPr="0006409E">
        <w:rPr>
          <w:rFonts w:ascii="Verdana" w:eastAsia="Times New Roman" w:hAnsi="Verdana"/>
          <w:color w:val="000000" w:themeColor="text1"/>
          <w:sz w:val="24"/>
          <w:szCs w:val="24"/>
        </w:rPr>
        <w:t xml:space="preserve"> </w:t>
      </w:r>
      <w:r w:rsidR="005526C7" w:rsidRPr="0006409E">
        <w:rPr>
          <w:rFonts w:ascii="Verdana" w:hAnsi="Verdana"/>
          <w:color w:val="000000" w:themeColor="text1"/>
          <w:sz w:val="24"/>
          <w:szCs w:val="24"/>
        </w:rPr>
        <w:t>dėl atitikties nacionalinio saugumo interesams</w:t>
      </w:r>
      <w:r w:rsidRPr="0006409E">
        <w:rPr>
          <w:rFonts w:ascii="Verdana" w:hAnsi="Verdana" w:cs="Times New Roman"/>
          <w:color w:val="000000" w:themeColor="text1"/>
          <w:sz w:val="24"/>
          <w:szCs w:val="24"/>
        </w:rPr>
        <w:t xml:space="preserve"> (pirkimo sąlygų 2 priedas);</w:t>
      </w:r>
    </w:p>
    <w:p w14:paraId="05BDC6A8" w14:textId="45F52DAF" w:rsidR="00753982" w:rsidRPr="00D70ECC"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5526C7">
        <w:rPr>
          <w:rFonts w:ascii="Verdana" w:hAnsi="Verdana" w:cs="Times New Roman"/>
          <w:color w:val="000000" w:themeColor="text1"/>
          <w:sz w:val="24"/>
          <w:szCs w:val="24"/>
        </w:rPr>
        <w:t xml:space="preserve">jungtinės veiklos sutarties skaitmeninė kopija (jeigu dalyvauja </w:t>
      </w:r>
      <w:r w:rsidRPr="00D70ECC">
        <w:rPr>
          <w:rFonts w:ascii="Verdana" w:hAnsi="Verdana" w:cs="Times New Roman"/>
          <w:sz w:val="24"/>
          <w:szCs w:val="24"/>
        </w:rPr>
        <w:t>ūkio subjektų grupė);</w:t>
      </w:r>
    </w:p>
    <w:p w14:paraId="6617D268" w14:textId="77777777" w:rsidR="00753982" w:rsidRPr="00D70ECC"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D70ECC">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70ECC">
        <w:rPr>
          <w:rFonts w:ascii="Verdana" w:hAnsi="Verdana" w:cs="Times New Roman"/>
          <w:sz w:val="24"/>
          <w:szCs w:val="24"/>
        </w:rPr>
        <w:t>sirašo</w:t>
      </w:r>
      <w:r w:rsidRPr="00D70ECC">
        <w:rPr>
          <w:rFonts w:ascii="Verdana" w:hAnsi="Verdana" w:cs="Times New Roman"/>
          <w:sz w:val="24"/>
          <w:szCs w:val="24"/>
        </w:rPr>
        <w:t xml:space="preserve"> ne įmonės vadovas, o įgaliotas asmuo);</w:t>
      </w:r>
    </w:p>
    <w:p w14:paraId="55BA28D5" w14:textId="77777777" w:rsidR="00A6348C" w:rsidRPr="00D70ECC" w:rsidRDefault="00EF3FD3" w:rsidP="00A6348C">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D70ECC">
        <w:rPr>
          <w:rFonts w:ascii="Verdana" w:hAnsi="Verdana" w:cs="Times New Roman"/>
          <w:sz w:val="24"/>
          <w:szCs w:val="24"/>
        </w:rPr>
        <w:lastRenderedPageBreak/>
        <w:t xml:space="preserve">jei </w:t>
      </w:r>
      <w:r w:rsidR="00A6348C" w:rsidRPr="00D70ECC">
        <w:rPr>
          <w:rFonts w:ascii="Verdana" w:hAnsi="Verdana" w:cs="Times New Roman"/>
          <w:sz w:val="24"/>
          <w:szCs w:val="24"/>
        </w:rPr>
        <w:t xml:space="preserve">tiekėjas yra užsienio valstybės, pateikiamas kreipimąsi į atitinkamą Lietuvos Respublikos instituciją (dėl turimos kvalifikacijos pripažinimo dokumento išdavimo) patvirtinantis dokumentas </w:t>
      </w:r>
      <w:r w:rsidR="00A6348C" w:rsidRPr="00D70ECC">
        <w:rPr>
          <w:rFonts w:ascii="Verdana" w:hAnsi="Verdana"/>
          <w:b/>
          <w:bCs/>
          <w:sz w:val="24"/>
          <w:szCs w:val="24"/>
        </w:rPr>
        <w:t>(patvirtinančių dokumentų reikalaujama tik iš to dalyvio, kurio pasiūlymas pagal vertinimo rezultatus gali būti pripažintas laimėjusiu</w:t>
      </w:r>
      <w:r w:rsidRPr="00D70ECC">
        <w:rPr>
          <w:rFonts w:ascii="Verdana" w:hAnsi="Verdana" w:cs="Times New Roman"/>
          <w:sz w:val="24"/>
          <w:szCs w:val="24"/>
        </w:rPr>
        <w:t>;</w:t>
      </w:r>
    </w:p>
    <w:p w14:paraId="5808A276" w14:textId="34B3185B" w:rsidR="00A6348C" w:rsidRPr="00D70ECC" w:rsidRDefault="00A6348C" w:rsidP="00A6348C">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D70ECC">
        <w:rPr>
          <w:rFonts w:ascii="Verdana" w:hAnsi="Verdana" w:cs="Times New Roman"/>
          <w:sz w:val="24"/>
          <w:szCs w:val="24"/>
        </w:rPr>
        <w:t>jungtinės veiklos sutarties skaitmeninė kopija (jeigu dalyvauja ūkio subjektų grupė);</w:t>
      </w:r>
    </w:p>
    <w:p w14:paraId="1AF748E0" w14:textId="5BB466CB" w:rsidR="00A6348C" w:rsidRPr="00D70ECC" w:rsidRDefault="00DA5CDB"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D70ECC">
        <w:rPr>
          <w:rFonts w:ascii="Verdana" w:hAnsi="Verdana" w:cs="Times New Roman"/>
          <w:sz w:val="24"/>
          <w:szCs w:val="24"/>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p>
    <w:p w14:paraId="13E36CFE" w14:textId="77777777" w:rsidR="00DA5CDB" w:rsidRPr="00D70ECC" w:rsidRDefault="00DA5CDB" w:rsidP="00DA5CDB">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D70ECC">
        <w:rPr>
          <w:rFonts w:ascii="Verdana" w:hAnsi="Verdana" w:cs="Times New Roman"/>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4F85A9D7" w14:textId="77777777" w:rsidR="005E2007" w:rsidRPr="00D70ECC" w:rsidRDefault="005E2007" w:rsidP="009D46EA">
      <w:pPr>
        <w:pStyle w:val="Body2"/>
        <w:numPr>
          <w:ilvl w:val="1"/>
          <w:numId w:val="5"/>
        </w:numPr>
        <w:tabs>
          <w:tab w:val="clear" w:pos="1200"/>
          <w:tab w:val="left" w:pos="120"/>
          <w:tab w:val="left" w:pos="1560"/>
        </w:tabs>
        <w:spacing w:after="0"/>
        <w:ind w:left="0" w:firstLine="720"/>
        <w:rPr>
          <w:rFonts w:ascii="Verdana" w:eastAsia="Times New Roman" w:hAnsi="Verdana" w:cs="Times New Roman"/>
          <w:kern w:val="16"/>
          <w:sz w:val="24"/>
          <w:szCs w:val="24"/>
          <w:lang w:val="lt-LT" w:eastAsia="ar-SA"/>
        </w:rPr>
      </w:pPr>
      <w:r w:rsidRPr="00D70ECC">
        <w:rPr>
          <w:rFonts w:ascii="Verdana" w:eastAsia="Times New Roman" w:hAnsi="Verdana" w:cs="Segoe UI"/>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D70ECC">
        <w:rPr>
          <w:rFonts w:ascii="Verdana" w:eastAsia="Times New Roman" w:hAnsi="Verdana" w:cs="Segoe UI"/>
          <w:color w:val="FF0000"/>
          <w:sz w:val="24"/>
          <w:szCs w:val="24"/>
          <w:lang w:val="lt-LT"/>
        </w:rPr>
        <w:t xml:space="preserve"> </w:t>
      </w:r>
      <w:r w:rsidRPr="00D70ECC">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A224609" w14:textId="1D1D2B39" w:rsidR="00A06954" w:rsidRPr="00D70ECC" w:rsidRDefault="00A06954"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D70ECC">
        <w:rPr>
          <w:rFonts w:ascii="Verdana" w:hAnsi="Verdana" w:cs="Times New Roman"/>
          <w:sz w:val="24"/>
          <w:szCs w:val="24"/>
          <w:lang w:val="lt-LT"/>
        </w:rPr>
        <w:t xml:space="preserve">Tiekėjai Pasiūlymo rašte turi nurodyti, kokia pasiūlyme pateikta informacija yra konfidenciali. </w:t>
      </w:r>
      <w:r w:rsidRPr="00D70ECC">
        <w:rPr>
          <w:rFonts w:ascii="Verdana" w:hAnsi="Verdana" w:cs="Times New Roman"/>
          <w:b/>
          <w:sz w:val="24"/>
          <w:szCs w:val="24"/>
          <w:lang w:val="lt-LT"/>
        </w:rPr>
        <w:t>Tiekėjai pasiūlyme turi nurodyti informaciją, kurios atskleidimas prieštarautų teisės aktams arba teisėtiems tiekėjų komerciniams interesams, arba trukdytų laisvai konkuruoti tarpusavyje.</w:t>
      </w:r>
      <w:r w:rsidR="00E85904" w:rsidRPr="00D70ECC">
        <w:rPr>
          <w:rFonts w:ascii="Verdana" w:hAnsi="Verdana" w:cs="Times New Roman"/>
          <w:b/>
          <w:sz w:val="24"/>
          <w:szCs w:val="24"/>
          <w:lang w:val="lt-LT"/>
        </w:rPr>
        <w:t xml:space="preserve"> </w:t>
      </w:r>
      <w:r w:rsidRPr="00D70ECC">
        <w:rPr>
          <w:rFonts w:ascii="Verdana" w:hAnsi="Verdana" w:cs="Times New Roman"/>
          <w:color w:val="00000A"/>
          <w:sz w:val="24"/>
          <w:szCs w:val="24"/>
          <w:lang w:val="lt-LT"/>
        </w:rPr>
        <w:t xml:space="preserve">Konfidencialia negalima laikyti informacijos nurodytos </w:t>
      </w:r>
      <w:r w:rsidR="003F45AC" w:rsidRPr="00D70ECC">
        <w:rPr>
          <w:rFonts w:ascii="Verdana" w:hAnsi="Verdana" w:cs="Times New Roman"/>
          <w:color w:val="00000A"/>
          <w:sz w:val="24"/>
          <w:szCs w:val="24"/>
          <w:lang w:val="lt-LT"/>
        </w:rPr>
        <w:t>VPĮ</w:t>
      </w:r>
      <w:r w:rsidRPr="00D70ECC">
        <w:rPr>
          <w:rFonts w:ascii="Verdana" w:hAnsi="Verdana" w:cs="Times New Roman"/>
          <w:color w:val="00000A"/>
          <w:sz w:val="24"/>
          <w:szCs w:val="24"/>
          <w:lang w:val="lt-LT"/>
        </w:rPr>
        <w:t xml:space="preserve"> 20 str. 2 d. </w:t>
      </w:r>
      <w:r w:rsidRPr="00D70ECC">
        <w:rPr>
          <w:rFonts w:ascii="Verdana" w:hAnsi="Verdana" w:cs="Times New Roman"/>
          <w:sz w:val="24"/>
          <w:szCs w:val="24"/>
          <w:lang w:val="lt-LT"/>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D70ECC">
        <w:rPr>
          <w:rFonts w:ascii="Verdana" w:hAnsi="Verdana" w:cs="Times New Roman"/>
          <w:spacing w:val="-2"/>
          <w:sz w:val="24"/>
          <w:szCs w:val="24"/>
          <w:lang w:val="lt-LT"/>
        </w:rPr>
        <w:t>k</w:t>
      </w:r>
      <w:r w:rsidRPr="00D70ECC">
        <w:rPr>
          <w:rFonts w:ascii="Verdana" w:hAnsi="Verdana" w:cs="Times New Roman"/>
          <w:sz w:val="24"/>
          <w:szCs w:val="24"/>
          <w:lang w:val="lt-LT"/>
        </w:rPr>
        <w:t>aip suprantamas konfidencialumas viešuosiuose pirkimuose (</w:t>
      </w:r>
      <w:r w:rsidR="003F45AC" w:rsidRPr="00D70ECC">
        <w:rPr>
          <w:rFonts w:ascii="Verdana" w:hAnsi="Verdana" w:cs="Times New Roman"/>
          <w:sz w:val="24"/>
          <w:szCs w:val="24"/>
          <w:lang w:val="lt-LT"/>
        </w:rPr>
        <w:t>VPĮ</w:t>
      </w:r>
      <w:r w:rsidRPr="00D70ECC">
        <w:rPr>
          <w:rFonts w:ascii="Verdana" w:hAnsi="Verdana" w:cs="Times New Roman"/>
          <w:sz w:val="24"/>
          <w:szCs w:val="24"/>
          <w:lang w:val="lt-LT"/>
        </w:rPr>
        <w:t xml:space="preserve"> 20 straipsnis) galima rasti adresu: </w:t>
      </w:r>
      <w:hyperlink r:id="rId27" w:history="1">
        <w:r w:rsidR="00725B70" w:rsidRPr="00D70ECC">
          <w:rPr>
            <w:rStyle w:val="Hipersaitas"/>
            <w:rFonts w:ascii="Verdana" w:hAnsi="Verdana"/>
            <w:sz w:val="24"/>
            <w:szCs w:val="24"/>
            <w:lang w:val="lt-LT"/>
          </w:rPr>
          <w:t>http://vpt.lrv.lt/uploads/vpt/documents/files/mp/konfidenciali_informacija.pdf</w:t>
        </w:r>
      </w:hyperlink>
      <w:r w:rsidRPr="00D70ECC">
        <w:rPr>
          <w:rFonts w:ascii="Verdana" w:hAnsi="Verdana" w:cs="Times New Roman"/>
          <w:sz w:val="24"/>
          <w:szCs w:val="24"/>
          <w:lang w:val="lt-LT"/>
        </w:rPr>
        <w:t>.</w:t>
      </w:r>
    </w:p>
    <w:p w14:paraId="4D2811CE" w14:textId="472D77F0" w:rsidR="002566D0" w:rsidRPr="00D70ECC" w:rsidRDefault="00322C0F"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D70ECC">
        <w:rPr>
          <w:rFonts w:ascii="Verdana" w:hAnsi="Verdana" w:cs="Times New Roman"/>
          <w:color w:val="00000A"/>
          <w:sz w:val="24"/>
          <w:szCs w:val="24"/>
          <w:lang w:val="lt-LT"/>
        </w:rPr>
        <w:t>VPĮ</w:t>
      </w:r>
      <w:r w:rsidR="002566D0" w:rsidRPr="00D70ECC">
        <w:rPr>
          <w:rFonts w:ascii="Verdana" w:hAnsi="Verdana" w:cs="Times New Roman"/>
          <w:color w:val="00000A"/>
          <w:sz w:val="24"/>
          <w:szCs w:val="24"/>
          <w:lang w:val="lt-LT"/>
        </w:rPr>
        <w:t xml:space="preserve"> 21 str. </w:t>
      </w:r>
      <w:r w:rsidR="002566D0" w:rsidRPr="00D70ECC">
        <w:rPr>
          <w:rFonts w:ascii="Verdana" w:hAnsi="Verdana"/>
          <w:sz w:val="24"/>
          <w:szCs w:val="24"/>
          <w:lang w:val="lt-LT"/>
        </w:rPr>
        <w:t>1 d. nurodyt</w:t>
      </w:r>
      <w:r w:rsidR="006A56AA" w:rsidRPr="00D70ECC">
        <w:rPr>
          <w:rFonts w:ascii="Verdana" w:hAnsi="Verdana"/>
          <w:sz w:val="24"/>
          <w:szCs w:val="24"/>
          <w:lang w:val="lt-LT"/>
        </w:rPr>
        <w:t>i</w:t>
      </w:r>
      <w:r w:rsidR="002566D0" w:rsidRPr="00D70ECC">
        <w:rPr>
          <w:rFonts w:ascii="Verdana" w:hAnsi="Verdana"/>
          <w:sz w:val="24"/>
          <w:szCs w:val="24"/>
          <w:lang w:val="lt-LT"/>
        </w:rPr>
        <w:t xml:space="preserve"> asm</w:t>
      </w:r>
      <w:r w:rsidR="006A56AA" w:rsidRPr="00D70ECC">
        <w:rPr>
          <w:rFonts w:ascii="Verdana" w:hAnsi="Verdana"/>
          <w:sz w:val="24"/>
          <w:szCs w:val="24"/>
          <w:lang w:val="lt-LT"/>
        </w:rPr>
        <w:t>enys,</w:t>
      </w:r>
      <w:r w:rsidR="002566D0" w:rsidRPr="00D70ECC">
        <w:rPr>
          <w:rFonts w:ascii="Verdana" w:hAnsi="Verdana"/>
          <w:sz w:val="24"/>
          <w:szCs w:val="24"/>
          <w:lang w:val="lt-LT"/>
        </w:rPr>
        <w:t xml:space="preserve"> patekę į interesų konflikto situaciją</w:t>
      </w:r>
      <w:r w:rsidR="006A56AA" w:rsidRPr="00D70ECC">
        <w:rPr>
          <w:rFonts w:ascii="Verdana" w:hAnsi="Verdana"/>
          <w:sz w:val="24"/>
          <w:szCs w:val="24"/>
          <w:lang w:val="lt-LT"/>
        </w:rPr>
        <w:t xml:space="preserve">, privalo nusišalinti ar gali būti nušalinami nuo </w:t>
      </w:r>
      <w:r w:rsidR="007A44D4" w:rsidRPr="00D70ECC">
        <w:rPr>
          <w:rFonts w:ascii="Verdana" w:hAnsi="Verdana"/>
          <w:sz w:val="24"/>
          <w:szCs w:val="24"/>
          <w:lang w:val="lt-LT"/>
        </w:rPr>
        <w:t xml:space="preserve">su </w:t>
      </w:r>
      <w:r w:rsidR="002566D0" w:rsidRPr="00D70ECC">
        <w:rPr>
          <w:rFonts w:ascii="Verdana" w:hAnsi="Verdana"/>
          <w:sz w:val="24"/>
          <w:szCs w:val="24"/>
          <w:lang w:val="lt-LT"/>
        </w:rPr>
        <w:t xml:space="preserve">pirkimu susijusių sprendimų </w:t>
      </w:r>
      <w:r w:rsidR="006A56AA" w:rsidRPr="00D70ECC">
        <w:rPr>
          <w:rFonts w:ascii="Verdana" w:hAnsi="Verdana"/>
          <w:sz w:val="24"/>
          <w:szCs w:val="24"/>
          <w:lang w:val="lt-LT"/>
        </w:rPr>
        <w:t>rengimo, svarstymo, priėmimo proceso ar</w:t>
      </w:r>
      <w:r w:rsidR="002566D0" w:rsidRPr="00D70ECC">
        <w:rPr>
          <w:rFonts w:ascii="Verdana" w:hAnsi="Verdana"/>
          <w:sz w:val="24"/>
          <w:szCs w:val="24"/>
          <w:lang w:val="lt-LT"/>
        </w:rPr>
        <w:t xml:space="preserve"> jo stebėjim</w:t>
      </w:r>
      <w:r w:rsidR="006A56AA" w:rsidRPr="00D70ECC">
        <w:rPr>
          <w:rFonts w:ascii="Verdana" w:hAnsi="Verdana"/>
          <w:sz w:val="24"/>
          <w:szCs w:val="24"/>
          <w:lang w:val="lt-LT"/>
        </w:rPr>
        <w:t>o vadovaujantis Viešųjų ir privačių intereso derinimo įstatymu.</w:t>
      </w:r>
    </w:p>
    <w:p w14:paraId="4FE597D1" w14:textId="18C37BE6" w:rsidR="00A06954" w:rsidRPr="00D70ECC"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D70ECC">
        <w:rPr>
          <w:rFonts w:ascii="Verdana" w:hAnsi="Verdana" w:cs="Times New Roman"/>
          <w:sz w:val="24"/>
          <w:szCs w:val="24"/>
          <w:lang w:val="lt-LT"/>
        </w:rPr>
        <w:lastRenderedPageBreak/>
        <w:t xml:space="preserve">Siekiant perkančiajai organizacijai užtikrinti tiekėjo informacijos konfidencialumą ir </w:t>
      </w:r>
      <w:r w:rsidR="003F45AC" w:rsidRPr="00D70ECC">
        <w:rPr>
          <w:rFonts w:ascii="Verdana" w:hAnsi="Verdana" w:cs="Times New Roman"/>
          <w:sz w:val="24"/>
          <w:szCs w:val="24"/>
          <w:lang w:val="lt-LT"/>
        </w:rPr>
        <w:t>VPĮ</w:t>
      </w:r>
      <w:r w:rsidRPr="00D70ECC">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D70ECC">
        <w:rPr>
          <w:rFonts w:ascii="Verdana" w:hAnsi="Verdana" w:cs="Times New Roman"/>
          <w:b/>
          <w:sz w:val="24"/>
          <w:szCs w:val="24"/>
          <w:lang w:val="lt-LT"/>
        </w:rPr>
        <w:t xml:space="preserve">atskirais failais </w:t>
      </w:r>
      <w:r w:rsidRPr="00D70ECC">
        <w:rPr>
          <w:rFonts w:ascii="Verdana" w:hAnsi="Verdana" w:cs="Times New Roman"/>
          <w:i/>
          <w:sz w:val="24"/>
          <w:szCs w:val="24"/>
          <w:lang w:val="lt-LT"/>
        </w:rPr>
        <w:t>(bylomis)</w:t>
      </w:r>
      <w:r w:rsidRPr="00D70ECC">
        <w:rPr>
          <w:rFonts w:ascii="Verdana" w:hAnsi="Verdana" w:cs="Times New Roman"/>
          <w:sz w:val="24"/>
          <w:szCs w:val="24"/>
          <w:lang w:val="lt-LT"/>
        </w:rPr>
        <w:t>:</w:t>
      </w:r>
    </w:p>
    <w:p w14:paraId="35FE10E2" w14:textId="57084AAE" w:rsidR="00A06954" w:rsidRPr="00D70ECC" w:rsidRDefault="00214BB2" w:rsidP="00F90F81">
      <w:pPr>
        <w:pStyle w:val="ListParagraph2"/>
        <w:numPr>
          <w:ilvl w:val="2"/>
          <w:numId w:val="5"/>
        </w:numPr>
        <w:tabs>
          <w:tab w:val="left" w:pos="500"/>
          <w:tab w:val="num" w:pos="1701"/>
        </w:tabs>
        <w:ind w:left="0" w:firstLine="720"/>
        <w:jc w:val="both"/>
        <w:rPr>
          <w:rFonts w:ascii="Verdana" w:hAnsi="Verdana" w:cs="Times New Roman"/>
          <w:szCs w:val="24"/>
        </w:rPr>
      </w:pPr>
      <w:r w:rsidRPr="00D70ECC">
        <w:rPr>
          <w:rFonts w:ascii="Verdana" w:hAnsi="Verdana" w:cs="Times New Roman"/>
          <w:szCs w:val="24"/>
        </w:rPr>
        <w:t xml:space="preserve">informaciją, kuri yra konfidenciali, failo </w:t>
      </w:r>
      <w:r w:rsidRPr="00D70ECC">
        <w:rPr>
          <w:rFonts w:ascii="Verdana" w:hAnsi="Verdana" w:cs="Times New Roman"/>
          <w:i/>
          <w:szCs w:val="24"/>
        </w:rPr>
        <w:t xml:space="preserve">(bylos) </w:t>
      </w:r>
      <w:r w:rsidRPr="00D70ECC">
        <w:rPr>
          <w:rFonts w:ascii="Verdana" w:hAnsi="Verdana" w:cs="Times New Roman"/>
          <w:szCs w:val="24"/>
        </w:rPr>
        <w:t xml:space="preserve">pavadinime nurodant „konfidencialu“ arba užpildytoje pasiūlymo formoje pridedamų dokumentų sąraše nurodant, kurie failai </w:t>
      </w:r>
      <w:r w:rsidRPr="00D70ECC">
        <w:rPr>
          <w:rFonts w:ascii="Verdana" w:hAnsi="Verdana" w:cs="Times New Roman"/>
          <w:i/>
          <w:szCs w:val="24"/>
        </w:rPr>
        <w:t>(bylos)</w:t>
      </w:r>
      <w:r w:rsidRPr="00D70ECC">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6A9374F2" w14:textId="04B4D47E" w:rsidR="0064544D" w:rsidRPr="00D70ECC" w:rsidRDefault="009B3342" w:rsidP="00F90F81">
      <w:pPr>
        <w:pStyle w:val="ListParagraph2"/>
        <w:numPr>
          <w:ilvl w:val="3"/>
          <w:numId w:val="5"/>
        </w:numPr>
        <w:tabs>
          <w:tab w:val="clear" w:pos="3240"/>
          <w:tab w:val="left" w:pos="284"/>
        </w:tabs>
        <w:ind w:left="0" w:firstLine="709"/>
        <w:jc w:val="both"/>
        <w:rPr>
          <w:rFonts w:ascii="Verdana" w:hAnsi="Verdana" w:cs="Times New Roman"/>
          <w:szCs w:val="24"/>
        </w:rPr>
      </w:pPr>
      <w:r w:rsidRPr="00D70ECC">
        <w:rPr>
          <w:rFonts w:ascii="Verdana" w:hAnsi="Verdana" w:cs="Times New Roman"/>
          <w:szCs w:val="24"/>
        </w:rPr>
        <w:t>i</w:t>
      </w:r>
      <w:r w:rsidR="0064544D" w:rsidRPr="00D70ECC">
        <w:rPr>
          <w:rFonts w:ascii="Verdana" w:hAnsi="Verdana" w:cs="Times New Roman"/>
          <w:szCs w:val="24"/>
        </w:rPr>
        <w:t xml:space="preserve">nformaciją, </w:t>
      </w:r>
      <w:r w:rsidR="00214BB2" w:rsidRPr="00D70ECC">
        <w:rPr>
          <w:rFonts w:ascii="Verdana" w:hAnsi="Verdana" w:cs="Times New Roman"/>
          <w:szCs w:val="24"/>
        </w:rPr>
        <w:t>pateiktą tiekėjų pašalinimo pagrindų nebuvimą, atitiktį kvalifikacijos reikalavimams, aplinkos apsaugos vadybos sistemos standartams patvirtinančiuose dokumentuose</w:t>
      </w:r>
      <w:r w:rsidR="004315D6" w:rsidRPr="00D70ECC">
        <w:rPr>
          <w:rFonts w:ascii="Verdana" w:hAnsi="Verdana" w:cs="Times New Roman"/>
          <w:szCs w:val="24"/>
        </w:rPr>
        <w:t xml:space="preserve"> (jei taikoma)</w:t>
      </w:r>
      <w:r w:rsidR="00214BB2" w:rsidRPr="00D70ECC">
        <w:rPr>
          <w:rFonts w:ascii="Verdana" w:hAnsi="Verdana" w:cs="Times New Roman"/>
          <w:szCs w:val="24"/>
        </w:rPr>
        <w:t>, išskyrus informaciją, kurią atskleidus būtų pažeisti tiekėjo įsipareigojimai pagal su trečiaisiais asmenimis sudarytas sutartis,</w:t>
      </w:r>
      <w:r w:rsidR="00214BB2" w:rsidRPr="00D70ECC">
        <w:rPr>
          <w:rFonts w:ascii="Verdana" w:hAnsi="Verdana" w:cs="Times New Roman"/>
          <w:b/>
          <w:bCs/>
          <w:szCs w:val="24"/>
        </w:rPr>
        <w:t> </w:t>
      </w:r>
      <w:r w:rsidR="00214BB2" w:rsidRPr="00D70ECC">
        <w:rPr>
          <w:rFonts w:ascii="Verdana" w:hAnsi="Verdana" w:cs="Times New Roman"/>
          <w:szCs w:val="24"/>
        </w:rPr>
        <w:t>– tuo atveju, kai ši informacija reikalinga tiekėjui jo teisėtiems interesams ginti;</w:t>
      </w:r>
    </w:p>
    <w:p w14:paraId="1C4893B4" w14:textId="2626B025" w:rsidR="0064544D" w:rsidRPr="00D70ECC" w:rsidRDefault="009B3342" w:rsidP="00214BB2">
      <w:pPr>
        <w:pStyle w:val="ListParagraph2"/>
        <w:numPr>
          <w:ilvl w:val="3"/>
          <w:numId w:val="5"/>
        </w:numPr>
        <w:tabs>
          <w:tab w:val="clear" w:pos="3240"/>
          <w:tab w:val="left" w:pos="284"/>
        </w:tabs>
        <w:ind w:left="0" w:firstLine="709"/>
        <w:jc w:val="both"/>
        <w:rPr>
          <w:rFonts w:ascii="Verdana" w:hAnsi="Verdana" w:cs="Times New Roman"/>
          <w:szCs w:val="24"/>
        </w:rPr>
      </w:pPr>
      <w:r w:rsidRPr="00D70ECC">
        <w:rPr>
          <w:rFonts w:ascii="Verdana" w:hAnsi="Verdana" w:cs="Times New Roman"/>
          <w:szCs w:val="24"/>
        </w:rPr>
        <w:t>i</w:t>
      </w:r>
      <w:r w:rsidR="0064544D" w:rsidRPr="00D70ECC">
        <w:rPr>
          <w:rFonts w:ascii="Verdana" w:hAnsi="Verdana" w:cs="Times New Roman"/>
          <w:szCs w:val="24"/>
        </w:rPr>
        <w:t xml:space="preserve">nformacija </w:t>
      </w:r>
      <w:r w:rsidR="00214BB2" w:rsidRPr="00D70ECC">
        <w:rPr>
          <w:rFonts w:ascii="Verdana" w:hAnsi="Verdana" w:cs="Times New Roman"/>
          <w:szCs w:val="24"/>
        </w:rPr>
        <w:t>apie pasitelktus ūkio subjektus, kurių pajėgumais remiasi tiekėjas, ir subtiekėjus – tuo atveju, kai ši informacija reikalinga tiekėjui jo teisėtiems interesams ginti.</w:t>
      </w:r>
    </w:p>
    <w:p w14:paraId="6EDA6D6A" w14:textId="77777777" w:rsidR="00A06954" w:rsidRPr="00D70ECC" w:rsidRDefault="00A06954" w:rsidP="009D46EA">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D70ECC">
        <w:rPr>
          <w:rFonts w:ascii="Verdana" w:hAnsi="Verdana" w:cs="Times New Roman"/>
          <w:szCs w:val="24"/>
        </w:rPr>
        <w:t xml:space="preserve">informaciją, kurios atskleidimas prieštarauja teisės aktams arba teisėtiems tiekėjo komerciniams interesams arba trukdo laisvai konkuruoti tarpusavyje, failo </w:t>
      </w:r>
      <w:r w:rsidRPr="00D70ECC">
        <w:rPr>
          <w:rFonts w:ascii="Verdana" w:hAnsi="Verdana" w:cs="Times New Roman"/>
          <w:i/>
          <w:szCs w:val="24"/>
        </w:rPr>
        <w:t xml:space="preserve">(bylos) </w:t>
      </w:r>
      <w:r w:rsidRPr="00D70ECC">
        <w:rPr>
          <w:rFonts w:ascii="Verdana" w:hAnsi="Verdana" w:cs="Times New Roman"/>
          <w:szCs w:val="24"/>
        </w:rPr>
        <w:t xml:space="preserve">pavadinime nurodant „neviešinama“ arba užpildytoje pasiūlymo formoje pridedamų dokumentų sąraše nurodant, kurie failai </w:t>
      </w:r>
      <w:r w:rsidRPr="00D70ECC">
        <w:rPr>
          <w:rFonts w:ascii="Verdana" w:hAnsi="Verdana" w:cs="Times New Roman"/>
          <w:i/>
          <w:szCs w:val="24"/>
        </w:rPr>
        <w:t>(bylos)</w:t>
      </w:r>
      <w:r w:rsidRPr="00D70ECC">
        <w:rPr>
          <w:rFonts w:ascii="Verdana" w:hAnsi="Verdana" w:cs="Times New Roman"/>
          <w:szCs w:val="24"/>
        </w:rPr>
        <w:t xml:space="preserve"> yra neviešinami.</w:t>
      </w:r>
    </w:p>
    <w:p w14:paraId="4CA46801" w14:textId="77777777" w:rsidR="00A06954" w:rsidRPr="00D70ECC"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D70ECC">
        <w:rPr>
          <w:rFonts w:ascii="Verdana" w:hAnsi="Verdana" w:cs="Times New Roman"/>
          <w:kern w:val="16"/>
          <w:sz w:val="24"/>
          <w:szCs w:val="24"/>
          <w:lang w:val="lt-LT"/>
        </w:rPr>
        <w:t xml:space="preserve">Perkančioji organizacija </w:t>
      </w:r>
      <w:r w:rsidRPr="00D70ECC">
        <w:rPr>
          <w:rFonts w:ascii="Verdana" w:hAnsi="Verdana" w:cs="Times New Roman"/>
          <w:color w:val="00000A"/>
          <w:sz w:val="24"/>
          <w:szCs w:val="24"/>
          <w:lang w:val="lt-LT"/>
        </w:rPr>
        <w:t>jį gauna pateiktą CVP IS priemonėmis iki pasiūlymų pateikimo termino pabaigos.</w:t>
      </w:r>
    </w:p>
    <w:p w14:paraId="1947F187" w14:textId="4DE66926" w:rsidR="00104E13" w:rsidRPr="00D70ECC" w:rsidRDefault="00884292" w:rsidP="002B123D">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D70ECC">
        <w:rPr>
          <w:rFonts w:ascii="Verdana" w:eastAsia="Times New Roman" w:hAnsi="Verdana" w:cs="Times New Roman"/>
          <w:sz w:val="24"/>
          <w:szCs w:val="24"/>
          <w:lang w:val="lt-LT"/>
        </w:rPr>
        <w:t xml:space="preserve">Pirkimo procedūros metu, taip pat sustabdžius pirkimo procedūras dėl laikinųjų apsaugos priemonių taikymo Perkančioji organizacija turi teisę prašyti </w:t>
      </w:r>
      <w:r w:rsidRPr="00D70ECC">
        <w:rPr>
          <w:rFonts w:ascii="Verdana" w:eastAsia="Times New Roman" w:hAnsi="Verdana" w:cs="Times New Roman"/>
          <w:color w:val="00000A"/>
          <w:sz w:val="24"/>
          <w:szCs w:val="24"/>
          <w:lang w:val="lt-LT"/>
        </w:rPr>
        <w:t>CVP IS priemonėmis</w:t>
      </w:r>
      <w:r w:rsidRPr="00D70ECC">
        <w:rPr>
          <w:rFonts w:ascii="Verdana" w:eastAsia="Times New Roman" w:hAnsi="Verdana" w:cs="Times New Roman"/>
          <w:sz w:val="24"/>
          <w:szCs w:val="24"/>
          <w:lang w:val="lt-LT"/>
        </w:rPr>
        <w:t xml:space="preserve">, kad tiekėjai pratęstų pasiūlymų galiojimą iki konkrečiai nurodyto termino. Tiekėjas </w:t>
      </w:r>
      <w:r w:rsidRPr="00D70ECC">
        <w:rPr>
          <w:rFonts w:ascii="Verdana" w:eastAsia="Times New Roman" w:hAnsi="Verdana" w:cs="Times New Roman"/>
          <w:color w:val="00000A"/>
          <w:sz w:val="24"/>
          <w:szCs w:val="24"/>
          <w:lang w:val="lt-LT"/>
        </w:rPr>
        <w:t xml:space="preserve">CVP IS priemonėmis gali </w:t>
      </w:r>
      <w:r w:rsidRPr="00D70ECC">
        <w:rPr>
          <w:rFonts w:ascii="Verdana" w:eastAsia="Times New Roman" w:hAnsi="Verdana" w:cs="Times New Roman"/>
          <w:sz w:val="24"/>
          <w:szCs w:val="24"/>
          <w:lang w:val="lt-LT"/>
        </w:rPr>
        <w:t>atmesti tokį prašymą neprarasdamas teisės į savo pasiūlymo galiojimo užtikrinimą, jeigu jo buvo reikalaujama.</w:t>
      </w:r>
    </w:p>
    <w:p w14:paraId="06A7B283" w14:textId="77777777" w:rsidR="00104E13" w:rsidRPr="00D70ECC" w:rsidRDefault="00104E13" w:rsidP="009D46EA">
      <w:pPr>
        <w:pStyle w:val="Body2"/>
        <w:tabs>
          <w:tab w:val="left" w:pos="1260"/>
        </w:tabs>
        <w:spacing w:after="0"/>
        <w:rPr>
          <w:rFonts w:ascii="Verdana" w:eastAsia="Times New Roman" w:hAnsi="Verdana" w:cs="Times New Roman"/>
          <w:sz w:val="24"/>
          <w:szCs w:val="24"/>
          <w:lang w:val="lt-LT"/>
        </w:rPr>
      </w:pPr>
    </w:p>
    <w:p w14:paraId="71A570D3" w14:textId="77777777" w:rsidR="00A06954" w:rsidRPr="00D70ECC" w:rsidRDefault="00A06954" w:rsidP="009D46EA">
      <w:pPr>
        <w:pStyle w:val="1Skyrius"/>
        <w:numPr>
          <w:ilvl w:val="0"/>
          <w:numId w:val="5"/>
        </w:numPr>
        <w:jc w:val="center"/>
        <w:rPr>
          <w:rFonts w:ascii="Verdana" w:hAnsi="Verdana" w:cs="Times New Roman"/>
          <w:color w:val="000000"/>
          <w:sz w:val="24"/>
          <w:szCs w:val="24"/>
          <w:lang w:val="lt-LT"/>
        </w:rPr>
      </w:pPr>
      <w:bookmarkStart w:id="14" w:name="_Toc488998672"/>
      <w:bookmarkStart w:id="15" w:name="_Toc148962286"/>
      <w:bookmarkEnd w:id="14"/>
      <w:r w:rsidRPr="00D70ECC">
        <w:rPr>
          <w:rFonts w:ascii="Verdana" w:hAnsi="Verdana" w:cs="Times New Roman"/>
          <w:color w:val="000000"/>
          <w:sz w:val="24"/>
          <w:szCs w:val="24"/>
          <w:lang w:val="lt-LT"/>
        </w:rPr>
        <w:t>PASIŪLYMŲ ŠIFRAVIMAS</w:t>
      </w:r>
      <w:bookmarkEnd w:id="15"/>
    </w:p>
    <w:p w14:paraId="72E6463D" w14:textId="79DB5D80" w:rsidR="00A06954" w:rsidRPr="00D70ECC" w:rsidRDefault="00A06954" w:rsidP="009D46EA">
      <w:pPr>
        <w:pStyle w:val="Body2"/>
        <w:spacing w:after="0"/>
        <w:rPr>
          <w:rFonts w:ascii="Verdana" w:hAnsi="Verdana" w:cs="Times New Roman"/>
          <w:sz w:val="24"/>
          <w:szCs w:val="24"/>
          <w:lang w:val="lt-LT"/>
        </w:rPr>
      </w:pPr>
    </w:p>
    <w:p w14:paraId="07217F2F" w14:textId="77777777" w:rsidR="00A06954" w:rsidRPr="00D70ECC" w:rsidRDefault="00A06954" w:rsidP="009D46EA">
      <w:pPr>
        <w:pStyle w:val="Body2"/>
        <w:numPr>
          <w:ilvl w:val="1"/>
          <w:numId w:val="5"/>
        </w:numPr>
        <w:tabs>
          <w:tab w:val="left" w:pos="1260"/>
        </w:tabs>
        <w:spacing w:after="0"/>
        <w:ind w:left="0" w:firstLine="720"/>
        <w:rPr>
          <w:rFonts w:ascii="Verdana" w:hAnsi="Verdana" w:cs="Times New Roman"/>
          <w:color w:val="auto"/>
          <w:sz w:val="24"/>
          <w:szCs w:val="24"/>
          <w:lang w:val="lt-LT"/>
        </w:rPr>
      </w:pPr>
      <w:r w:rsidRPr="00D70ECC">
        <w:rPr>
          <w:rFonts w:ascii="Verdana" w:hAnsi="Verdana" w:cs="Times New Roman"/>
          <w:color w:val="auto"/>
          <w:sz w:val="24"/>
          <w:szCs w:val="24"/>
          <w:lang w:val="lt-LT"/>
        </w:rPr>
        <w:t>Tiekėjo teikiamas pasiūlymas gali būti užšifruojamas. Tiekėjas, nusprendęs pateikti užšifruotą pasiūlymą, turi:</w:t>
      </w:r>
    </w:p>
    <w:p w14:paraId="51E979F0" w14:textId="21814F6F" w:rsidR="00104E13" w:rsidRPr="00D70ECC" w:rsidRDefault="00916F58" w:rsidP="002B123D">
      <w:pPr>
        <w:pStyle w:val="Body2"/>
        <w:numPr>
          <w:ilvl w:val="2"/>
          <w:numId w:val="5"/>
        </w:numPr>
        <w:tabs>
          <w:tab w:val="clear" w:pos="7440"/>
          <w:tab w:val="left" w:pos="1260"/>
          <w:tab w:val="left" w:pos="1560"/>
        </w:tabs>
        <w:spacing w:after="0"/>
        <w:ind w:left="0" w:firstLine="709"/>
        <w:rPr>
          <w:rFonts w:ascii="Verdana" w:hAnsi="Verdana" w:cs="Times New Roman"/>
          <w:color w:val="auto"/>
          <w:sz w:val="24"/>
          <w:szCs w:val="24"/>
          <w:lang w:val="lt-LT"/>
        </w:rPr>
      </w:pPr>
      <w:r w:rsidRPr="00D70ECC">
        <w:rPr>
          <w:rFonts w:ascii="Verdana" w:hAnsi="Verdana" w:cs="Times New Roman"/>
          <w:color w:val="auto"/>
          <w:sz w:val="24"/>
          <w:szCs w:val="24"/>
          <w:lang w:val="lt-LT"/>
        </w:rPr>
        <w:t>iki pasiūlymų pateikimo termino pabaigos naudodamasis CVP</w:t>
      </w:r>
      <w:r w:rsidR="00104E13" w:rsidRPr="00D70ECC">
        <w:rPr>
          <w:rFonts w:ascii="Verdana" w:hAnsi="Verdana" w:cs="Times New Roman"/>
          <w:color w:val="auto"/>
          <w:sz w:val="24"/>
          <w:szCs w:val="24"/>
          <w:lang w:val="lt-LT"/>
        </w:rPr>
        <w:t xml:space="preserve"> </w:t>
      </w:r>
      <w:r w:rsidRPr="00D70ECC">
        <w:rPr>
          <w:rFonts w:ascii="Verdana" w:hAnsi="Verdana" w:cs="Times New Roman"/>
          <w:color w:val="auto"/>
          <w:sz w:val="24"/>
          <w:szCs w:val="24"/>
          <w:lang w:val="lt-LT"/>
        </w:rPr>
        <w:t xml:space="preserve">IS priemonėmis </w:t>
      </w:r>
      <w:r w:rsidRPr="00D70ECC">
        <w:rPr>
          <w:rFonts w:ascii="Verdana" w:hAnsi="Verdana" w:cs="Times New Roman"/>
          <w:iCs/>
          <w:color w:val="auto"/>
          <w:sz w:val="24"/>
          <w:szCs w:val="24"/>
          <w:lang w:val="lt-LT"/>
        </w:rPr>
        <w:t xml:space="preserve">pateikti užšifruotą pasiūlymą (užšifruojamas </w:t>
      </w:r>
      <w:r w:rsidRPr="00D70ECC">
        <w:rPr>
          <w:rFonts w:ascii="Verdana" w:hAnsi="Verdana" w:cs="Times New Roman"/>
          <w:color w:val="auto"/>
          <w:sz w:val="24"/>
          <w:szCs w:val="24"/>
          <w:lang w:val="lt-LT"/>
        </w:rPr>
        <w:t>visas pasiūlymas arba pasiūlymo dokumentas, kuriame nurodyta pasiūlymo kaina)</w:t>
      </w:r>
      <w:r w:rsidRPr="00D70ECC">
        <w:rPr>
          <w:rFonts w:ascii="Verdana" w:hAnsi="Verdana" w:cs="Times New Roman"/>
          <w:iCs/>
          <w:color w:val="auto"/>
          <w:sz w:val="24"/>
          <w:szCs w:val="24"/>
          <w:lang w:val="lt-LT"/>
        </w:rPr>
        <w:t xml:space="preserve">. </w:t>
      </w:r>
      <w:r w:rsidRPr="00D70ECC">
        <w:rPr>
          <w:rFonts w:ascii="Verdana" w:hAnsi="Verdana" w:cs="Times New Roman"/>
          <w:color w:val="auto"/>
          <w:sz w:val="24"/>
          <w:szCs w:val="24"/>
          <w:lang w:val="lt-LT"/>
        </w:rPr>
        <w:t xml:space="preserve">Instrukcija, kaip tiekėjui užšifruoti pasiūlymą galima rasti </w:t>
      </w:r>
      <w:hyperlink r:id="rId28" w:history="1">
        <w:r w:rsidRPr="00D70ECC">
          <w:rPr>
            <w:rStyle w:val="Hipersaitas"/>
            <w:rFonts w:ascii="Verdana" w:hAnsi="Verdana"/>
            <w:color w:val="auto"/>
            <w:sz w:val="24"/>
            <w:szCs w:val="24"/>
            <w:lang w:val="lt-LT"/>
          </w:rPr>
          <w:t>interneto svetainėje</w:t>
        </w:r>
      </w:hyperlink>
      <w:r w:rsidRPr="00D70ECC">
        <w:rPr>
          <w:rFonts w:ascii="Verdana" w:hAnsi="Verdana" w:cs="Times New Roman"/>
          <w:color w:val="auto"/>
          <w:sz w:val="24"/>
          <w:szCs w:val="24"/>
          <w:lang w:val="lt-LT"/>
        </w:rPr>
        <w:t>.</w:t>
      </w:r>
    </w:p>
    <w:p w14:paraId="06516BEB" w14:textId="51193746" w:rsidR="00123EBA" w:rsidRPr="00D70ECC" w:rsidRDefault="00123EBA" w:rsidP="009D46EA">
      <w:pPr>
        <w:pStyle w:val="Body2"/>
        <w:numPr>
          <w:ilvl w:val="2"/>
          <w:numId w:val="5"/>
        </w:numPr>
        <w:tabs>
          <w:tab w:val="clear" w:pos="7440"/>
          <w:tab w:val="left" w:pos="1560"/>
        </w:tabs>
        <w:spacing w:after="0"/>
        <w:ind w:left="0" w:firstLine="709"/>
        <w:rPr>
          <w:rFonts w:ascii="Verdana" w:hAnsi="Verdana" w:cs="Times New Roman"/>
          <w:color w:val="auto"/>
          <w:sz w:val="24"/>
          <w:szCs w:val="24"/>
          <w:lang w:val="lt-LT"/>
        </w:rPr>
      </w:pPr>
      <w:r w:rsidRPr="00D70ECC">
        <w:rPr>
          <w:rFonts w:ascii="Verdana" w:hAnsi="Verdana" w:cs="Times New Roman"/>
          <w:color w:val="00000A"/>
          <w:sz w:val="24"/>
          <w:szCs w:val="24"/>
          <w:lang w:val="lt-LT"/>
        </w:rPr>
        <w:t xml:space="preserve">per 30 min. nuo pasiūlymų pateikimo termino pabaigos CVP IS susirašinėjimo priemonėmis pateikti slaptažodį, su kuriuo </w:t>
      </w:r>
      <w:r w:rsidRPr="00D70ECC">
        <w:rPr>
          <w:rFonts w:ascii="Verdana" w:hAnsi="Verdana"/>
          <w:kern w:val="16"/>
          <w:sz w:val="24"/>
          <w:szCs w:val="24"/>
          <w:lang w:val="lt-LT"/>
        </w:rPr>
        <w:t>Perkančioji organizacija</w:t>
      </w:r>
      <w:r w:rsidRPr="00D70ECC">
        <w:rPr>
          <w:rFonts w:ascii="Verdana" w:hAnsi="Verdana" w:cs="Times New Roman"/>
          <w:color w:val="00000A"/>
          <w:sz w:val="24"/>
          <w:szCs w:val="24"/>
          <w:lang w:val="lt-LT"/>
        </w:rPr>
        <w:t xml:space="preserve"> galės iššifruoti pateiktą pasiūlymą. Iškilus CVP IS techninėms </w:t>
      </w:r>
      <w:r w:rsidRPr="00D70ECC">
        <w:rPr>
          <w:rFonts w:ascii="Verdana" w:hAnsi="Verdana" w:cs="Times New Roman"/>
          <w:color w:val="00000A"/>
          <w:sz w:val="24"/>
          <w:szCs w:val="24"/>
          <w:lang w:val="lt-LT"/>
        </w:rPr>
        <w:lastRenderedPageBreak/>
        <w:t xml:space="preserve">problemoms, kai tiekėjas neturi galimybės pateikti slaptažodžio per CVP IS susirašinėjimo priemonę, tiekėjas turi teisę slaptažodį pateikti kitomis priemonėmis pasirinktinai: </w:t>
      </w:r>
      <w:r w:rsidRPr="00D70ECC">
        <w:rPr>
          <w:rFonts w:ascii="Verdana" w:hAnsi="Verdana"/>
          <w:kern w:val="16"/>
          <w:sz w:val="24"/>
          <w:szCs w:val="24"/>
          <w:lang w:val="lt-LT"/>
        </w:rPr>
        <w:t xml:space="preserve">Perkančiosios organizacijos </w:t>
      </w:r>
      <w:r w:rsidRPr="00D70ECC">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D70ECC">
        <w:rPr>
          <w:rFonts w:ascii="Verdana" w:hAnsi="Verdana"/>
          <w:sz w:val="24"/>
          <w:szCs w:val="24"/>
          <w:lang w:val="lt-LT"/>
        </w:rPr>
        <w:t>Perkančiąja organizacija</w:t>
      </w:r>
      <w:r w:rsidRPr="00D70ECC">
        <w:rPr>
          <w:rFonts w:ascii="Verdana" w:hAnsi="Verdana" w:cs="Times New Roman"/>
          <w:color w:val="00000A"/>
          <w:sz w:val="24"/>
          <w:szCs w:val="24"/>
          <w:lang w:val="lt-LT"/>
        </w:rPr>
        <w:t xml:space="preserve"> oficialiu jos telefonu ir (arba) kitais būdais).</w:t>
      </w:r>
    </w:p>
    <w:p w14:paraId="7F72990A" w14:textId="327185A4" w:rsidR="00916F58" w:rsidRPr="00D70ECC" w:rsidRDefault="00916F58" w:rsidP="002B123D">
      <w:pPr>
        <w:pStyle w:val="Body2"/>
        <w:numPr>
          <w:ilvl w:val="1"/>
          <w:numId w:val="5"/>
        </w:numPr>
        <w:tabs>
          <w:tab w:val="clear" w:pos="1200"/>
          <w:tab w:val="left" w:pos="1134"/>
          <w:tab w:val="left" w:pos="1418"/>
        </w:tabs>
        <w:spacing w:after="0"/>
        <w:ind w:left="0" w:firstLine="709"/>
        <w:rPr>
          <w:rFonts w:ascii="Verdana" w:hAnsi="Verdana" w:cs="Times New Roman"/>
          <w:color w:val="auto"/>
          <w:sz w:val="24"/>
          <w:szCs w:val="24"/>
          <w:lang w:val="lt-LT"/>
        </w:rPr>
      </w:pPr>
      <w:r w:rsidRPr="00D70ECC">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70ECC" w:rsidRDefault="0012649E" w:rsidP="009D46EA">
      <w:pPr>
        <w:pStyle w:val="Body2"/>
        <w:tabs>
          <w:tab w:val="left" w:pos="1418"/>
        </w:tabs>
        <w:spacing w:after="0"/>
        <w:ind w:left="709"/>
        <w:rPr>
          <w:rFonts w:ascii="Verdana" w:hAnsi="Verdana" w:cs="Times New Roman"/>
          <w:sz w:val="24"/>
          <w:szCs w:val="24"/>
          <w:lang w:val="lt-LT"/>
        </w:rPr>
      </w:pPr>
    </w:p>
    <w:p w14:paraId="5783904B" w14:textId="77777777" w:rsidR="00A06954" w:rsidRPr="00D70ECC" w:rsidRDefault="00A06954" w:rsidP="009D46EA">
      <w:pPr>
        <w:pStyle w:val="1Skyrius"/>
        <w:numPr>
          <w:ilvl w:val="0"/>
          <w:numId w:val="5"/>
        </w:numPr>
        <w:jc w:val="center"/>
        <w:rPr>
          <w:rFonts w:ascii="Verdana" w:hAnsi="Verdana" w:cs="Times New Roman"/>
          <w:color w:val="000000"/>
          <w:sz w:val="24"/>
          <w:szCs w:val="24"/>
          <w:lang w:val="lt-LT"/>
        </w:rPr>
      </w:pPr>
      <w:bookmarkStart w:id="16" w:name="_Toc488998673"/>
      <w:bookmarkStart w:id="17" w:name="_Toc148962287"/>
      <w:bookmarkEnd w:id="16"/>
      <w:r w:rsidRPr="00D70ECC">
        <w:rPr>
          <w:rFonts w:ascii="Verdana" w:hAnsi="Verdana" w:cs="Times New Roman"/>
          <w:color w:val="000000"/>
          <w:sz w:val="24"/>
          <w:szCs w:val="24"/>
          <w:lang w:val="lt-LT"/>
        </w:rPr>
        <w:t>PASIŪLYMŲ GALIOJIMO UŽTIKRINIMAS</w:t>
      </w:r>
      <w:bookmarkEnd w:id="17"/>
    </w:p>
    <w:p w14:paraId="6D436895" w14:textId="77777777" w:rsidR="00A06954" w:rsidRPr="00D70ECC" w:rsidRDefault="00A06954" w:rsidP="009D46EA">
      <w:pPr>
        <w:pStyle w:val="Body2"/>
        <w:spacing w:after="0"/>
        <w:rPr>
          <w:rFonts w:ascii="Verdana" w:hAnsi="Verdana" w:cs="Times New Roman"/>
          <w:b/>
          <w:bCs/>
          <w:color w:val="00000A"/>
          <w:sz w:val="24"/>
          <w:szCs w:val="24"/>
          <w:lang w:val="lt-LT"/>
        </w:rPr>
      </w:pPr>
    </w:p>
    <w:p w14:paraId="16EADD9F" w14:textId="011444C3" w:rsidR="005E55AE" w:rsidRPr="00D70ECC" w:rsidRDefault="00A23063" w:rsidP="005E55AE">
      <w:pPr>
        <w:pStyle w:val="Body2"/>
        <w:tabs>
          <w:tab w:val="left" w:pos="360"/>
        </w:tabs>
        <w:spacing w:after="0"/>
        <w:ind w:firstLine="709"/>
        <w:rPr>
          <w:rFonts w:ascii="Verdana" w:hAnsi="Verdana" w:cs="Times New Roman"/>
          <w:color w:val="00000A"/>
          <w:sz w:val="24"/>
          <w:szCs w:val="24"/>
          <w:lang w:val="lt-LT"/>
        </w:rPr>
      </w:pPr>
      <w:r w:rsidRPr="00D70ECC">
        <w:rPr>
          <w:rFonts w:ascii="Verdana" w:hAnsi="Verdana" w:cs="Times New Roman"/>
          <w:color w:val="00000A"/>
          <w:sz w:val="24"/>
          <w:szCs w:val="24"/>
          <w:lang w:val="lt-LT"/>
        </w:rPr>
        <w:t xml:space="preserve">8.1. </w:t>
      </w:r>
      <w:r w:rsidR="005E55AE" w:rsidRPr="00D70ECC">
        <w:rPr>
          <w:rFonts w:ascii="Verdana" w:hAnsi="Verdana"/>
          <w:sz w:val="24"/>
          <w:szCs w:val="24"/>
          <w:lang w:val="lt-LT"/>
        </w:rPr>
        <w:t xml:space="preserve">Pasiūlymo galiojimo užtikrinimas nereikalaujamas. </w:t>
      </w:r>
    </w:p>
    <w:p w14:paraId="48DCA76B" w14:textId="77777777" w:rsidR="00260F64" w:rsidRPr="00D70ECC" w:rsidRDefault="00260F64" w:rsidP="002B123D">
      <w:pPr>
        <w:pStyle w:val="Body2"/>
        <w:spacing w:after="0"/>
        <w:rPr>
          <w:rFonts w:ascii="Verdana" w:hAnsi="Verdana" w:cs="Times New Roman"/>
          <w:sz w:val="24"/>
          <w:szCs w:val="24"/>
          <w:lang w:val="lt-LT"/>
        </w:rPr>
      </w:pPr>
    </w:p>
    <w:p w14:paraId="0EC0EED4" w14:textId="77777777" w:rsidR="00A06954" w:rsidRPr="00D70ECC" w:rsidRDefault="00A06954" w:rsidP="009D46EA">
      <w:pPr>
        <w:pStyle w:val="1Skyrius"/>
        <w:numPr>
          <w:ilvl w:val="0"/>
          <w:numId w:val="5"/>
        </w:numPr>
        <w:jc w:val="center"/>
        <w:rPr>
          <w:rFonts w:ascii="Verdana" w:hAnsi="Verdana" w:cs="Times New Roman"/>
          <w:color w:val="000000"/>
          <w:sz w:val="24"/>
          <w:szCs w:val="24"/>
          <w:lang w:val="lt-LT"/>
        </w:rPr>
      </w:pPr>
      <w:bookmarkStart w:id="18" w:name="_Toc488998674"/>
      <w:bookmarkStart w:id="19" w:name="_Toc148962288"/>
      <w:bookmarkEnd w:id="18"/>
      <w:r w:rsidRPr="00D70ECC">
        <w:rPr>
          <w:rFonts w:ascii="Verdana" w:hAnsi="Verdana" w:cs="Times New Roman"/>
          <w:color w:val="000000"/>
          <w:sz w:val="24"/>
          <w:szCs w:val="24"/>
          <w:lang w:val="lt-LT"/>
        </w:rPr>
        <w:t>PAVYZDŽIŲ PATEIKIMAS</w:t>
      </w:r>
      <w:bookmarkEnd w:id="19"/>
    </w:p>
    <w:p w14:paraId="1A97056C" w14:textId="77777777" w:rsidR="00A06954" w:rsidRPr="00D70ECC" w:rsidRDefault="00A06954" w:rsidP="009D46EA">
      <w:pPr>
        <w:pStyle w:val="Body2"/>
        <w:spacing w:after="0"/>
        <w:rPr>
          <w:rFonts w:ascii="Verdana" w:hAnsi="Verdana" w:cs="Times New Roman"/>
          <w:b/>
          <w:bCs/>
          <w:color w:val="00000A"/>
          <w:sz w:val="24"/>
          <w:szCs w:val="24"/>
          <w:lang w:val="lt-LT"/>
        </w:rPr>
      </w:pPr>
    </w:p>
    <w:p w14:paraId="2EB7C1DF" w14:textId="77777777" w:rsidR="00A06954" w:rsidRPr="00D70ECC" w:rsidRDefault="00A06954" w:rsidP="009D46EA">
      <w:pPr>
        <w:pStyle w:val="Body2"/>
        <w:numPr>
          <w:ilvl w:val="1"/>
          <w:numId w:val="5"/>
        </w:numPr>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Siūlomo pirkimo objekto pavyzdžiai nereikalaujami.</w:t>
      </w:r>
    </w:p>
    <w:p w14:paraId="1621CB2D" w14:textId="77777777" w:rsidR="00A07560" w:rsidRPr="00D70ECC" w:rsidRDefault="00A07560" w:rsidP="009D46EA">
      <w:pPr>
        <w:pStyle w:val="Body2"/>
        <w:spacing w:after="0"/>
        <w:rPr>
          <w:rFonts w:ascii="Verdana" w:hAnsi="Verdana" w:cs="Times New Roman"/>
          <w:sz w:val="24"/>
          <w:szCs w:val="24"/>
          <w:lang w:val="lt-LT"/>
        </w:rPr>
      </w:pPr>
    </w:p>
    <w:p w14:paraId="5A83247A" w14:textId="77777777" w:rsidR="00A06954" w:rsidRPr="00D70ECC" w:rsidRDefault="00A06954" w:rsidP="002B123D">
      <w:pPr>
        <w:pStyle w:val="1Skyrius"/>
        <w:numPr>
          <w:ilvl w:val="0"/>
          <w:numId w:val="5"/>
        </w:numPr>
        <w:tabs>
          <w:tab w:val="clear" w:pos="360"/>
          <w:tab w:val="num" w:pos="567"/>
        </w:tabs>
        <w:ind w:left="0" w:firstLine="0"/>
        <w:jc w:val="center"/>
        <w:rPr>
          <w:rFonts w:ascii="Verdana" w:hAnsi="Verdana" w:cs="Times New Roman"/>
          <w:color w:val="000000"/>
          <w:sz w:val="24"/>
          <w:szCs w:val="24"/>
          <w:lang w:val="lt-LT"/>
        </w:rPr>
      </w:pPr>
      <w:bookmarkStart w:id="20" w:name="_Toc488998675"/>
      <w:bookmarkStart w:id="21" w:name="_Toc148962289"/>
      <w:bookmarkEnd w:id="20"/>
      <w:r w:rsidRPr="00D70ECC">
        <w:rPr>
          <w:rFonts w:ascii="Verdana" w:hAnsi="Verdana" w:cs="Times New Roman"/>
          <w:color w:val="000000"/>
          <w:sz w:val="24"/>
          <w:szCs w:val="24"/>
          <w:lang w:val="lt-LT"/>
        </w:rPr>
        <w:t>PIRKIMO DOKUMENTŲ PAAIŠKINIMAS IR PATIKSLINIMAS</w:t>
      </w:r>
      <w:bookmarkEnd w:id="21"/>
    </w:p>
    <w:p w14:paraId="741B4105" w14:textId="6F9EFD18" w:rsidR="00A06954" w:rsidRPr="00D70ECC" w:rsidRDefault="00A06954" w:rsidP="009D46EA">
      <w:pPr>
        <w:pStyle w:val="Body2"/>
        <w:spacing w:after="0"/>
        <w:rPr>
          <w:rFonts w:ascii="Verdana" w:hAnsi="Verdana" w:cs="Times New Roman"/>
          <w:sz w:val="24"/>
          <w:szCs w:val="24"/>
          <w:lang w:val="lt-LT"/>
        </w:rPr>
      </w:pPr>
    </w:p>
    <w:p w14:paraId="46F1E74A" w14:textId="77777777" w:rsidR="00CD7062" w:rsidRPr="00D70ECC"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D70ECC">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D70ECC">
        <w:rPr>
          <w:rFonts w:ascii="Verdana" w:hAnsi="Verdana" w:cstheme="minorHAnsi"/>
          <w:sz w:val="24"/>
          <w:szCs w:val="24"/>
          <w:lang w:val="lt-LT"/>
        </w:rPr>
        <w:t xml:space="preserve"> jie skelbiami CVP IS priemonėmis</w:t>
      </w:r>
      <w:r w:rsidRPr="00D70ECC">
        <w:rPr>
          <w:rFonts w:ascii="Verdana" w:hAnsi="Verdana"/>
          <w:sz w:val="24"/>
          <w:szCs w:val="24"/>
          <w:lang w:val="lt-LT"/>
        </w:rPr>
        <w:t xml:space="preserve"> </w:t>
      </w:r>
      <w:r w:rsidRPr="00D70ECC">
        <w:rPr>
          <w:rFonts w:ascii="Verdana" w:hAnsi="Verdana" w:cstheme="minorHAnsi"/>
          <w:sz w:val="24"/>
          <w:szCs w:val="24"/>
          <w:lang w:val="lt-LT"/>
        </w:rPr>
        <w:t>bei apie juos informuojami prie pirkimo prisijungę tiekėjai.</w:t>
      </w:r>
      <w:r w:rsidRPr="00D70ECC">
        <w:rPr>
          <w:rFonts w:ascii="Verdana" w:hAnsi="Verdana"/>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Pr="00D70ECC">
        <w:rPr>
          <w:rFonts w:ascii="Verdana" w:hAnsi="Verdana" w:cs="Times New Roman"/>
          <w:kern w:val="16"/>
          <w:sz w:val="24"/>
          <w:szCs w:val="24"/>
          <w:lang w:val="lt-LT"/>
        </w:rPr>
        <w:t>.</w:t>
      </w:r>
    </w:p>
    <w:p w14:paraId="3BE3F393" w14:textId="30EBA3E1" w:rsidR="00CD7062" w:rsidRPr="00D70ECC"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D70ECC">
        <w:rPr>
          <w:rFonts w:ascii="Verdana" w:hAnsi="Verdana" w:cs="Times New Roman"/>
          <w:kern w:val="16"/>
          <w:sz w:val="24"/>
          <w:szCs w:val="24"/>
          <w:lang w:val="lt-LT"/>
        </w:rPr>
        <w:t>Perkančioji organizacija atsako tik CVP IS susirašinėjimo priemonėmis į kiekvieną tiekėjo rašytinį prašymą dėl pirkimo dokumentų, jei prašymas yra pateiktas likus ne mažiau kaip 10 dienų iki pasiūlymų pateikimo termino pabaigos.</w:t>
      </w:r>
      <w:r w:rsidR="008078B1" w:rsidRPr="00D70ECC">
        <w:rPr>
          <w:rFonts w:ascii="Verdana" w:hAnsi="Verdana" w:cs="Times New Roman"/>
          <w:kern w:val="16"/>
          <w:sz w:val="24"/>
          <w:szCs w:val="24"/>
          <w:lang w:val="lt-LT"/>
        </w:rPr>
        <w:t xml:space="preserve"> Paaiškinimai teikiami ne vėliau kaip likus 6 dienoms iki pasiūlymų pateikimo termino pabaigos. Paaiškinimai ar pataisymai yra neatsiejama pirkimo dokumentų dalis.</w:t>
      </w:r>
    </w:p>
    <w:p w14:paraId="2CA1B6A0" w14:textId="00F5EBEA" w:rsidR="00CD7062" w:rsidRPr="00D70ECC"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D70ECC">
        <w:rPr>
          <w:rFonts w:ascii="Verdana" w:hAnsi="Verdana" w:cs="Times New Roman"/>
          <w:kern w:val="16"/>
          <w:sz w:val="24"/>
          <w:szCs w:val="24"/>
          <w:lang w:val="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r w:rsidRPr="00D70ECC">
        <w:rPr>
          <w:rFonts w:ascii="Verdana" w:hAnsi="Verdana" w:cstheme="minorHAnsi"/>
          <w:sz w:val="24"/>
          <w:szCs w:val="24"/>
          <w:lang w:val="lt-LT"/>
        </w:rPr>
        <w:t>Jei perkančioji organizacija paaiškinimų ar patikslinimų nepateikia iki 10.</w:t>
      </w:r>
      <w:r w:rsidR="005171D5" w:rsidRPr="00D70ECC">
        <w:rPr>
          <w:rFonts w:ascii="Verdana" w:hAnsi="Verdana" w:cstheme="minorHAnsi"/>
          <w:sz w:val="24"/>
          <w:szCs w:val="24"/>
          <w:lang w:val="lt-LT"/>
        </w:rPr>
        <w:t>2</w:t>
      </w:r>
      <w:r w:rsidRPr="00D70ECC">
        <w:rPr>
          <w:rFonts w:ascii="Verdana" w:hAnsi="Verdana" w:cstheme="minorHAnsi"/>
          <w:sz w:val="24"/>
          <w:szCs w:val="24"/>
          <w:lang w:val="lt-LT"/>
        </w:rPr>
        <w:t xml:space="preserve"> punkto nurodyto termino (tiekėjui laiku pateikus prašymą </w:t>
      </w:r>
      <w:r w:rsidRPr="00D70ECC">
        <w:rPr>
          <w:rFonts w:ascii="Verdana" w:hAnsi="Verdana" w:cstheme="minorHAnsi"/>
          <w:sz w:val="24"/>
          <w:szCs w:val="24"/>
          <w:lang w:val="lt-LT"/>
        </w:rPr>
        <w:lastRenderedPageBreak/>
        <w:t>paaiškinti, patikslinti), pasiūlymų pateikimo terminas yra nukeliamas ne trumpesniam laikui nei tiek, kiek vėluojama juos pateikti.</w:t>
      </w:r>
    </w:p>
    <w:p w14:paraId="38F7EBF1" w14:textId="77777777" w:rsidR="00CD7062" w:rsidRPr="00D70ECC"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D70ECC">
        <w:rPr>
          <w:rFonts w:ascii="Verdana" w:hAnsi="Verdana"/>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D70ECC">
        <w:rPr>
          <w:rFonts w:ascii="Verdana" w:hAnsi="Verdana"/>
          <w:kern w:val="16"/>
          <w:sz w:val="24"/>
          <w:szCs w:val="24"/>
          <w:lang w:val="lt-LT"/>
        </w:rPr>
        <w:t>pasiūlymų pateikimo termino pabaigos</w:t>
      </w:r>
      <w:r w:rsidRPr="00D70ECC">
        <w:rPr>
          <w:rFonts w:ascii="Verdana" w:hAnsi="Verdana"/>
          <w:sz w:val="24"/>
          <w:szCs w:val="24"/>
          <w:lang w:val="lt-LT"/>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Pr="00D70ECC">
        <w:rPr>
          <w:rFonts w:ascii="Verdana" w:hAnsi="Verdana" w:cs="Times New Roman"/>
          <w:kern w:val="16"/>
          <w:sz w:val="24"/>
          <w:szCs w:val="24"/>
          <w:lang w:val="lt-LT"/>
        </w:rPr>
        <w:t>.</w:t>
      </w:r>
    </w:p>
    <w:p w14:paraId="34D11BBD" w14:textId="25AF564F" w:rsidR="00CD7062" w:rsidRPr="0006409E" w:rsidRDefault="00CD7062" w:rsidP="00142119">
      <w:pPr>
        <w:pStyle w:val="Body2"/>
        <w:numPr>
          <w:ilvl w:val="1"/>
          <w:numId w:val="5"/>
        </w:numPr>
        <w:tabs>
          <w:tab w:val="clear" w:pos="1200"/>
          <w:tab w:val="left" w:pos="1260"/>
          <w:tab w:val="num" w:pos="1560"/>
        </w:tabs>
        <w:ind w:left="0" w:firstLine="720"/>
        <w:rPr>
          <w:rFonts w:ascii="Verdana" w:hAnsi="Verdana"/>
          <w:bCs/>
          <w:color w:val="00000A"/>
          <w:sz w:val="24"/>
          <w:szCs w:val="24"/>
          <w:lang w:val="lt-LT"/>
        </w:rPr>
      </w:pPr>
      <w:r w:rsidRPr="00D70ECC">
        <w:rPr>
          <w:rFonts w:ascii="Verdana" w:hAnsi="Verdana"/>
          <w:bCs/>
          <w:color w:val="00000A"/>
          <w:sz w:val="24"/>
          <w:szCs w:val="24"/>
          <w:lang w:val="lt-LT"/>
        </w:rPr>
        <w:t>Tuo</w:t>
      </w:r>
      <w:r w:rsidR="00142119" w:rsidRPr="0006409E">
        <w:rPr>
          <w:rFonts w:ascii="Verdana" w:hAnsi="Verdana"/>
          <w:bCs/>
          <w:color w:val="00000A"/>
          <w:sz w:val="24"/>
          <w:szCs w:val="24"/>
          <w:lang w:val="lt-LT"/>
        </w:rPr>
        <w:t xml:space="preserve">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CA99E02" w14:textId="77777777" w:rsidR="00753982" w:rsidRPr="00D70ECC" w:rsidRDefault="002F4A76"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D70ECC">
        <w:rPr>
          <w:rFonts w:ascii="Verdana" w:hAnsi="Verdana" w:cs="Times New Roman"/>
          <w:kern w:val="16"/>
          <w:sz w:val="24"/>
          <w:szCs w:val="24"/>
          <w:lang w:val="lt-LT"/>
        </w:rPr>
        <w:t>Bet kokia informacija, konkurso sąlygų paaiškinimai, pranešimai ar kitas Perkančiosios organizacijos ir tiekėjo susirašinėjimas yra vykdomas tik CVP IS susirašinėjimo priemonėmis.</w:t>
      </w:r>
    </w:p>
    <w:p w14:paraId="3C333651" w14:textId="1DCDE706" w:rsidR="00E47D22" w:rsidRPr="00D70ECC" w:rsidRDefault="00E47D22" w:rsidP="009D46EA">
      <w:pPr>
        <w:pStyle w:val="Body2"/>
        <w:tabs>
          <w:tab w:val="left" w:pos="1260"/>
        </w:tabs>
        <w:spacing w:after="0"/>
        <w:rPr>
          <w:rFonts w:ascii="Verdana" w:hAnsi="Verdana" w:cs="Times New Roman"/>
          <w:sz w:val="24"/>
          <w:szCs w:val="24"/>
          <w:lang w:val="lt-LT"/>
        </w:rPr>
      </w:pPr>
    </w:p>
    <w:p w14:paraId="13FFBC58" w14:textId="77777777" w:rsidR="00A06954" w:rsidRPr="00D70ECC" w:rsidRDefault="00A06954" w:rsidP="009D46EA">
      <w:pPr>
        <w:pStyle w:val="1Skyrius"/>
        <w:numPr>
          <w:ilvl w:val="0"/>
          <w:numId w:val="5"/>
        </w:numPr>
        <w:jc w:val="center"/>
        <w:rPr>
          <w:rFonts w:ascii="Verdana" w:hAnsi="Verdana" w:cs="Times New Roman"/>
          <w:color w:val="000000"/>
          <w:sz w:val="24"/>
          <w:szCs w:val="24"/>
          <w:lang w:val="lt-LT"/>
        </w:rPr>
      </w:pPr>
      <w:bookmarkStart w:id="22" w:name="_Toc148962290"/>
      <w:r w:rsidRPr="00D70ECC">
        <w:rPr>
          <w:rFonts w:ascii="Verdana" w:hAnsi="Verdana" w:cs="Times New Roman"/>
          <w:color w:val="000000"/>
          <w:sz w:val="24"/>
          <w:szCs w:val="24"/>
          <w:lang w:val="lt-LT"/>
        </w:rPr>
        <w:t>SUSIPAŽINIMAS SU GAUTAIS PASIŪLYMAIS</w:t>
      </w:r>
      <w:bookmarkEnd w:id="22"/>
    </w:p>
    <w:p w14:paraId="54E93DC1" w14:textId="77777777" w:rsidR="00A06954" w:rsidRPr="00D70ECC" w:rsidRDefault="00A06954" w:rsidP="009D46EA">
      <w:pPr>
        <w:pStyle w:val="Body2"/>
        <w:spacing w:after="0"/>
        <w:rPr>
          <w:rFonts w:ascii="Verdana" w:hAnsi="Verdana" w:cs="Times New Roman"/>
          <w:color w:val="00000A"/>
          <w:sz w:val="24"/>
          <w:szCs w:val="24"/>
          <w:lang w:val="lt-LT"/>
        </w:rPr>
      </w:pPr>
    </w:p>
    <w:p w14:paraId="792FEC0D" w14:textId="621F7590" w:rsidR="00A673DF" w:rsidRPr="00D70ECC"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D70ECC">
        <w:rPr>
          <w:rFonts w:ascii="Verdana" w:eastAsia="Times New Roman" w:hAnsi="Verdana" w:cs="Times New Roman"/>
          <w:color w:val="00000A"/>
          <w:sz w:val="24"/>
          <w:szCs w:val="24"/>
          <w:lang w:val="lt-LT"/>
        </w:rPr>
        <w:t>Su CVP</w:t>
      </w:r>
      <w:r w:rsidR="00077891" w:rsidRPr="00D70ECC">
        <w:rPr>
          <w:rFonts w:ascii="Verdana" w:eastAsia="Times New Roman" w:hAnsi="Verdana" w:cs="Times New Roman"/>
          <w:color w:val="00000A"/>
          <w:sz w:val="24"/>
          <w:szCs w:val="24"/>
          <w:lang w:val="lt-LT"/>
        </w:rPr>
        <w:t xml:space="preserve"> </w:t>
      </w:r>
      <w:r w:rsidRPr="00D70ECC">
        <w:rPr>
          <w:rFonts w:ascii="Verdana" w:eastAsia="Times New Roman" w:hAnsi="Verdana" w:cs="Times New Roman"/>
          <w:color w:val="00000A"/>
          <w:sz w:val="24"/>
          <w:szCs w:val="24"/>
          <w:lang w:val="lt-LT"/>
        </w:rPr>
        <w:t xml:space="preserve">IS priemonėmis gautais pasiūlymais susipažįstama naudojantis CVP IS priemonėmis. Susipažinimas su CVP IS priemonėmis gautais pasiūlymais vyks </w:t>
      </w:r>
      <w:r w:rsidRPr="00D70ECC">
        <w:rPr>
          <w:rFonts w:ascii="Verdana" w:eastAsia="Times New Roman" w:hAnsi="Verdana" w:cs="Times New Roman"/>
          <w:b/>
          <w:bCs/>
          <w:sz w:val="24"/>
          <w:szCs w:val="24"/>
          <w:lang w:val="lt-LT"/>
        </w:rPr>
        <w:t>pirkimo skelbime nurodyta data ir laiku</w:t>
      </w:r>
      <w:r w:rsidR="005F5C8B" w:rsidRPr="00D70ECC">
        <w:rPr>
          <w:rFonts w:ascii="Verdana" w:eastAsia="Times New Roman" w:hAnsi="Verdana" w:cs="Times New Roman"/>
          <w:sz w:val="24"/>
          <w:szCs w:val="24"/>
          <w:lang w:val="lt-LT"/>
        </w:rPr>
        <w:t>.</w:t>
      </w:r>
    </w:p>
    <w:p w14:paraId="3E7F9DB1" w14:textId="0D0B5DCB" w:rsidR="00A673DF" w:rsidRPr="00D70ECC"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D70ECC">
        <w:rPr>
          <w:rFonts w:ascii="Verdana" w:eastAsia="Times New Roman" w:hAnsi="Verdana" w:cs="Times New Roman"/>
          <w:sz w:val="24"/>
          <w:szCs w:val="24"/>
          <w:lang w:val="lt-LT"/>
        </w:rPr>
        <w:t>Tiekėjai nedalyvauja</w:t>
      </w:r>
      <w:r w:rsidR="0092190D" w:rsidRPr="00D70ECC">
        <w:rPr>
          <w:rFonts w:ascii="Verdana" w:eastAsia="Times New Roman" w:hAnsi="Verdana" w:cs="Times New Roman"/>
          <w:sz w:val="24"/>
          <w:szCs w:val="24"/>
          <w:lang w:val="lt-LT"/>
        </w:rPr>
        <w:t xml:space="preserve"> susipažinimo su elektroninėmis priemonėmis pateiktais pasiūlymais</w:t>
      </w:r>
      <w:r w:rsidRPr="00D70ECC">
        <w:rPr>
          <w:rFonts w:ascii="Verdana" w:eastAsia="Times New Roman" w:hAnsi="Verdana" w:cs="Times New Roman"/>
          <w:sz w:val="24"/>
          <w:szCs w:val="24"/>
          <w:lang w:val="lt-LT"/>
        </w:rPr>
        <w:t xml:space="preserve"> </w:t>
      </w:r>
      <w:r w:rsidR="0092190D" w:rsidRPr="00D70ECC">
        <w:rPr>
          <w:rFonts w:ascii="Verdana" w:eastAsia="Times New Roman" w:hAnsi="Verdana" w:cs="Times New Roman"/>
          <w:sz w:val="24"/>
          <w:szCs w:val="24"/>
          <w:lang w:val="lt-LT"/>
        </w:rPr>
        <w:t xml:space="preserve">procedūroje bei </w:t>
      </w:r>
      <w:r w:rsidRPr="00D70ECC">
        <w:rPr>
          <w:rFonts w:ascii="Verdana" w:eastAsia="Times New Roman" w:hAnsi="Verdana" w:cs="Times New Roman"/>
          <w:sz w:val="24"/>
          <w:szCs w:val="24"/>
          <w:lang w:val="lt-LT"/>
        </w:rPr>
        <w:t>Komisijos posėdžiuose, kuriuose atliekamos pasiūlymų nagrinėjimo, vertinimo ir palyginimo procedūros. Komisijos posėdžiuose stebėtojai nedalyvauja</w:t>
      </w:r>
      <w:r w:rsidR="00872509" w:rsidRPr="00D70ECC">
        <w:rPr>
          <w:rFonts w:ascii="Verdana" w:eastAsia="Times New Roman" w:hAnsi="Verdana" w:cs="Times New Roman"/>
          <w:sz w:val="24"/>
          <w:szCs w:val="24"/>
          <w:lang w:val="lt-LT"/>
        </w:rPr>
        <w:t>.</w:t>
      </w:r>
    </w:p>
    <w:p w14:paraId="4C348CF8" w14:textId="1710E81A" w:rsidR="00A673DF" w:rsidRPr="00D70ECC" w:rsidRDefault="00A673DF" w:rsidP="009D46EA">
      <w:pPr>
        <w:pStyle w:val="Body2"/>
        <w:spacing w:after="0"/>
        <w:rPr>
          <w:rFonts w:ascii="Verdana" w:hAnsi="Verdana" w:cs="Times New Roman"/>
          <w:color w:val="00000A"/>
          <w:sz w:val="24"/>
          <w:szCs w:val="24"/>
          <w:lang w:val="lt-LT"/>
        </w:rPr>
      </w:pPr>
    </w:p>
    <w:p w14:paraId="0E0B9840" w14:textId="77777777" w:rsidR="00A06954" w:rsidRPr="00D70ECC" w:rsidRDefault="00A06954" w:rsidP="009D46EA">
      <w:pPr>
        <w:pStyle w:val="1Skyrius"/>
        <w:numPr>
          <w:ilvl w:val="0"/>
          <w:numId w:val="5"/>
        </w:numPr>
        <w:jc w:val="center"/>
        <w:rPr>
          <w:rFonts w:ascii="Verdana" w:hAnsi="Verdana" w:cs="Times New Roman"/>
          <w:color w:val="000000"/>
          <w:sz w:val="24"/>
          <w:szCs w:val="24"/>
          <w:lang w:val="lt-LT"/>
        </w:rPr>
      </w:pPr>
      <w:bookmarkStart w:id="23" w:name="_Toc488998677"/>
      <w:bookmarkStart w:id="24" w:name="_Toc148962291"/>
      <w:bookmarkEnd w:id="23"/>
      <w:r w:rsidRPr="00D70ECC">
        <w:rPr>
          <w:rFonts w:ascii="Verdana" w:hAnsi="Verdana" w:cs="Times New Roman"/>
          <w:color w:val="000000"/>
          <w:sz w:val="24"/>
          <w:szCs w:val="24"/>
          <w:lang w:val="lt-LT"/>
        </w:rPr>
        <w:t>PASIŪLYMŲ NAGRINĖJIMAS</w:t>
      </w:r>
      <w:bookmarkEnd w:id="24"/>
    </w:p>
    <w:p w14:paraId="6DDC84AC" w14:textId="77777777" w:rsidR="00A06954" w:rsidRPr="00D70ECC" w:rsidRDefault="00A06954" w:rsidP="009D46EA">
      <w:pPr>
        <w:pStyle w:val="Body2"/>
        <w:spacing w:after="0"/>
        <w:rPr>
          <w:rFonts w:ascii="Verdana" w:hAnsi="Verdana" w:cs="Times New Roman"/>
          <w:color w:val="00000A"/>
          <w:sz w:val="24"/>
          <w:szCs w:val="24"/>
          <w:lang w:val="lt-LT"/>
        </w:rPr>
      </w:pPr>
    </w:p>
    <w:p w14:paraId="3FDAA7E1" w14:textId="3CAA1E69" w:rsidR="00A06954" w:rsidRPr="00D70ECC"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Pateiktus pasiūlymus nagrinėja, vertina ir palygina Komisija šia tvarka:</w:t>
      </w:r>
    </w:p>
    <w:p w14:paraId="42674412" w14:textId="19FD62FE" w:rsidR="00A06954" w:rsidRPr="00D70ECC"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D4666A1" w14:textId="41607CD4" w:rsidR="00791446" w:rsidRPr="00D70ECC" w:rsidRDefault="00A06954" w:rsidP="009D46EA">
      <w:pPr>
        <w:pStyle w:val="Sraopastraipa"/>
        <w:numPr>
          <w:ilvl w:val="2"/>
          <w:numId w:val="5"/>
        </w:numPr>
        <w:tabs>
          <w:tab w:val="clear" w:pos="7440"/>
          <w:tab w:val="left" w:pos="0"/>
          <w:tab w:val="left" w:pos="1560"/>
          <w:tab w:val="num" w:pos="1701"/>
        </w:tabs>
        <w:spacing w:after="0" w:line="240" w:lineRule="auto"/>
        <w:ind w:left="0" w:firstLine="709"/>
        <w:jc w:val="both"/>
        <w:rPr>
          <w:rFonts w:ascii="Verdana" w:hAnsi="Verdana"/>
          <w:szCs w:val="24"/>
        </w:rPr>
      </w:pPr>
      <w:r w:rsidRPr="00D70ECC">
        <w:rPr>
          <w:rFonts w:ascii="Verdana" w:hAnsi="Verdana"/>
          <w:color w:val="00000A"/>
          <w:szCs w:val="24"/>
        </w:rPr>
        <w:t>nagrinėja ar pasiūlymas atitinka pirkimo dokumentuose nustatytus reikalavimus, nesusijusius su pirkimo objektu;</w:t>
      </w:r>
    </w:p>
    <w:p w14:paraId="3003B322" w14:textId="53A4A28F" w:rsidR="002F4A76" w:rsidRPr="00D70ECC" w:rsidRDefault="00A06954" w:rsidP="009D46EA">
      <w:pPr>
        <w:pStyle w:val="Body2"/>
        <w:numPr>
          <w:ilvl w:val="2"/>
          <w:numId w:val="5"/>
        </w:numPr>
        <w:tabs>
          <w:tab w:val="clear" w:pos="7440"/>
          <w:tab w:val="left" w:pos="1260"/>
          <w:tab w:val="left" w:pos="1560"/>
          <w:tab w:val="left" w:pos="1701"/>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 xml:space="preserve">tikrina ar nebuvo pasiūlytos per didelės, </w:t>
      </w:r>
      <w:r w:rsidRPr="00D70ECC">
        <w:rPr>
          <w:rFonts w:ascii="Verdana" w:hAnsi="Verdana" w:cs="Times New Roman"/>
          <w:sz w:val="24"/>
          <w:szCs w:val="24"/>
          <w:lang w:val="lt-LT"/>
        </w:rPr>
        <w:t>Perkančiajai organizacijai</w:t>
      </w:r>
      <w:r w:rsidRPr="00D70ECC">
        <w:rPr>
          <w:rFonts w:ascii="Verdana" w:hAnsi="Verdana" w:cs="Times New Roman"/>
          <w:color w:val="00000A"/>
          <w:sz w:val="24"/>
          <w:szCs w:val="24"/>
          <w:lang w:val="lt-LT"/>
        </w:rPr>
        <w:t xml:space="preserve"> nepriimtinos kainos. Laikoma, kad pasiūlyta kaina yra per didelė ir nepriimtina, jeigu ji viršija </w:t>
      </w:r>
      <w:r w:rsidRPr="00D70ECC">
        <w:rPr>
          <w:rFonts w:ascii="Verdana" w:hAnsi="Verdana" w:cs="Times New Roman"/>
          <w:sz w:val="24"/>
          <w:szCs w:val="24"/>
          <w:lang w:val="lt-LT"/>
        </w:rPr>
        <w:t>Perkančiosios organizacijos</w:t>
      </w:r>
      <w:r w:rsidRPr="00D70ECC">
        <w:rPr>
          <w:rFonts w:ascii="Verdana" w:hAnsi="Verdana" w:cs="Times New Roman"/>
          <w:color w:val="00000A"/>
          <w:sz w:val="24"/>
          <w:szCs w:val="24"/>
          <w:lang w:val="lt-LT"/>
        </w:rPr>
        <w:t xml:space="preserve"> pirkimui skirtas lėšas, nustatytas ir užfiksuotas </w:t>
      </w:r>
      <w:r w:rsidRPr="00D70ECC">
        <w:rPr>
          <w:rFonts w:ascii="Verdana" w:hAnsi="Verdana" w:cs="Times New Roman"/>
          <w:sz w:val="24"/>
          <w:szCs w:val="24"/>
          <w:lang w:val="lt-LT"/>
        </w:rPr>
        <w:t>Perkančiosios organizacijos</w:t>
      </w:r>
      <w:r w:rsidRPr="00D70ECC">
        <w:rPr>
          <w:rFonts w:ascii="Verdana" w:hAnsi="Verdana" w:cs="Times New Roman"/>
          <w:color w:val="00000A"/>
          <w:sz w:val="24"/>
          <w:szCs w:val="24"/>
          <w:lang w:val="lt-LT"/>
        </w:rPr>
        <w:t xml:space="preserve"> rengiamuose dokumentuose prieš pradedant pirkimo procedūrą</w:t>
      </w:r>
      <w:r w:rsidR="008117D5" w:rsidRPr="00D70ECC">
        <w:rPr>
          <w:rFonts w:ascii="Verdana" w:hAnsi="Verdana" w:cs="Times New Roman"/>
          <w:color w:val="00000A"/>
          <w:sz w:val="24"/>
          <w:szCs w:val="24"/>
          <w:lang w:val="lt-LT"/>
        </w:rPr>
        <w:t xml:space="preserve">. </w:t>
      </w:r>
      <w:r w:rsidRPr="00D70ECC">
        <w:rPr>
          <w:rFonts w:ascii="Verdana" w:hAnsi="Verdana" w:cs="Times New Roman"/>
          <w:color w:val="00000A"/>
          <w:sz w:val="24"/>
          <w:szCs w:val="24"/>
          <w:lang w:val="lt-LT"/>
        </w:rPr>
        <w:t xml:space="preserve">Jeigu ekonomiškai naudingiausiame pasiūlyme nurodyta kaina yra per didelė ir nepriimtina ir </w:t>
      </w:r>
      <w:r w:rsidRPr="00D70ECC">
        <w:rPr>
          <w:rFonts w:ascii="Verdana" w:hAnsi="Verdana" w:cs="Times New Roman"/>
          <w:kern w:val="16"/>
          <w:sz w:val="24"/>
          <w:szCs w:val="24"/>
          <w:lang w:val="lt-LT"/>
        </w:rPr>
        <w:t xml:space="preserve">Perkančioji organizacija </w:t>
      </w:r>
      <w:r w:rsidRPr="00D70ECC">
        <w:rPr>
          <w:rFonts w:ascii="Verdana" w:hAnsi="Verdana" w:cs="Times New Roman"/>
          <w:color w:val="00000A"/>
          <w:sz w:val="24"/>
          <w:szCs w:val="24"/>
          <w:lang w:val="lt-LT"/>
        </w:rPr>
        <w:t xml:space="preserve">pirkimo </w:t>
      </w:r>
      <w:r w:rsidRPr="00D70ECC">
        <w:rPr>
          <w:rFonts w:ascii="Verdana" w:hAnsi="Verdana" w:cs="Times New Roman"/>
          <w:color w:val="00000A"/>
          <w:sz w:val="24"/>
          <w:szCs w:val="24"/>
          <w:lang w:val="lt-LT"/>
        </w:rPr>
        <w:lastRenderedPageBreak/>
        <w:t>dokumentuose nėra nurodžiusi pirkimui skirtų lėšų sumos, kiti pasiūlymų eilėje esantys pasiūlymai laimėjusiais negali būti nustatyti;</w:t>
      </w:r>
    </w:p>
    <w:p w14:paraId="79032B73" w14:textId="2AE9A30E" w:rsidR="002F4A76" w:rsidRPr="00D70ECC" w:rsidRDefault="0012213B"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06409E">
        <w:rPr>
          <w:rFonts w:ascii="Verdana" w:hAnsi="Verdana"/>
          <w:sz w:val="24"/>
          <w:szCs w:val="24"/>
          <w:lang w:val="lt-LT"/>
        </w:rPr>
        <w:t xml:space="preserve"> </w:t>
      </w:r>
      <w:r w:rsidR="00062525" w:rsidRPr="00D70ECC">
        <w:rPr>
          <w:rFonts w:ascii="Verdana" w:hAnsi="Verdana" w:cs="Times New Roman"/>
          <w:color w:val="auto"/>
          <w:sz w:val="24"/>
          <w:szCs w:val="24"/>
          <w:lang w:val="lt-LT"/>
        </w:rPr>
        <w:t xml:space="preserve">tikrina ar pasiūlymą pateikusio tiekėjo nebuvo pasiūlyta neįprastai maža kaina ir ar tiekėjas Komisijos prašymu pateikė raštišką tinkamą kainos pagrįstumo įrodymą. </w:t>
      </w:r>
      <w:bookmarkStart w:id="25" w:name="_Hlk213936094"/>
      <w:r w:rsidR="00062525" w:rsidRPr="00D70ECC">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5"/>
      <w:r w:rsidR="00062525" w:rsidRPr="00D70ECC">
        <w:rPr>
          <w:rFonts w:ascii="Verdana" w:hAnsi="Verdana"/>
          <w:sz w:val="24"/>
          <w:szCs w:val="26"/>
          <w:lang w:val="lt-LT"/>
        </w:rPr>
        <w:t>;</w:t>
      </w:r>
    </w:p>
    <w:p w14:paraId="2BDE2FF0" w14:textId="3C884735" w:rsidR="002F4A76" w:rsidRPr="00D70ECC" w:rsidRDefault="002F4A76"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galimo laimėtojo prašo pateikti pirkimo sąlygų 3.4</w:t>
      </w:r>
      <w:r w:rsidR="00C40B0B" w:rsidRPr="00D70ECC">
        <w:rPr>
          <w:rFonts w:ascii="Verdana" w:hAnsi="Verdana" w:cs="Times New Roman"/>
          <w:color w:val="00000A"/>
          <w:sz w:val="24"/>
          <w:szCs w:val="24"/>
          <w:lang w:val="lt-LT"/>
        </w:rPr>
        <w:t xml:space="preserve"> ir</w:t>
      </w:r>
      <w:r w:rsidRPr="00D70ECC">
        <w:rPr>
          <w:rFonts w:ascii="Verdana" w:hAnsi="Verdana" w:cs="Times New Roman"/>
          <w:color w:val="00000A"/>
          <w:sz w:val="24"/>
          <w:szCs w:val="24"/>
          <w:lang w:val="lt-LT"/>
        </w:rPr>
        <w:t xml:space="preserve"> 3.5</w:t>
      </w:r>
      <w:r w:rsidR="00C40B0B" w:rsidRPr="00D70ECC">
        <w:rPr>
          <w:rFonts w:ascii="Verdana" w:hAnsi="Verdana" w:cs="Times New Roman"/>
          <w:color w:val="00000A"/>
          <w:sz w:val="24"/>
          <w:szCs w:val="24"/>
          <w:lang w:val="lt-LT"/>
        </w:rPr>
        <w:t xml:space="preserve"> </w:t>
      </w:r>
      <w:r w:rsidRPr="00D70ECC">
        <w:rPr>
          <w:rFonts w:ascii="Verdana" w:hAnsi="Verdana" w:cs="Times New Roman"/>
          <w:color w:val="00000A"/>
          <w:sz w:val="24"/>
          <w:szCs w:val="24"/>
          <w:lang w:val="lt-LT"/>
        </w:rPr>
        <w:t>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70ECC">
        <w:rPr>
          <w:rFonts w:ascii="Verdana" w:hAnsi="Verdana" w:cs="Times New Roman"/>
          <w:bCs/>
          <w:color w:val="00000A"/>
          <w:sz w:val="24"/>
          <w:szCs w:val="24"/>
          <w:lang w:val="lt-LT"/>
        </w:rPr>
        <w:t xml:space="preserve"> (jei taikoma)</w:t>
      </w:r>
      <w:r w:rsidRPr="00D70ECC">
        <w:rPr>
          <w:rFonts w:ascii="Verdana" w:hAnsi="Verdana" w:cs="Times New Roman"/>
          <w:color w:val="00000A"/>
          <w:sz w:val="24"/>
          <w:szCs w:val="24"/>
          <w:lang w:val="lt-LT"/>
        </w:rPr>
        <w:t>, ir patikrina, ar nėra pirkimo sąlygų 3.4 punkte nustatytų pašalinimo pagrindų, ar galimas laimėtojas atitinka pirkimo sąlygų 3.5 punkte nurodytus kvalifikacijos reikalavimus</w:t>
      </w:r>
      <w:r w:rsidR="00E72FA4" w:rsidRPr="00D70ECC">
        <w:rPr>
          <w:rFonts w:ascii="Verdana" w:hAnsi="Verdana" w:cs="Times New Roman"/>
          <w:color w:val="00000A"/>
          <w:sz w:val="24"/>
          <w:szCs w:val="24"/>
          <w:lang w:val="lt-LT"/>
        </w:rPr>
        <w:t>.</w:t>
      </w:r>
    </w:p>
    <w:p w14:paraId="42C20D00" w14:textId="32C40ABA" w:rsidR="002C39CF" w:rsidRPr="00D70ECC" w:rsidRDefault="002C39CF" w:rsidP="009D46EA">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D70ECC">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70ECC">
        <w:rPr>
          <w:rFonts w:ascii="Verdana" w:eastAsia="Times New Roman" w:hAnsi="Verdana" w:cs="Times New Roman"/>
          <w:color w:val="auto"/>
          <w:sz w:val="24"/>
          <w:szCs w:val="24"/>
          <w:shd w:val="clear" w:color="auto" w:fill="FFFFFF"/>
          <w:lang w:val="lt-LT"/>
        </w:rPr>
        <w:t xml:space="preserve"> </w:t>
      </w:r>
      <w:r w:rsidRPr="00D70ECC">
        <w:rPr>
          <w:rFonts w:ascii="Verdana" w:eastAsia="Times New Roman" w:hAnsi="Verdana" w:cs="Times New Roman"/>
          <w:color w:val="auto"/>
          <w:sz w:val="24"/>
          <w:szCs w:val="24"/>
          <w:shd w:val="clear" w:color="auto" w:fill="FFFFFF"/>
          <w:lang w:val="lt-LT"/>
        </w:rPr>
        <w:t>Pasiūlymai tikslinami, papildomi arba paaiškinami vadovaujantis</w:t>
      </w:r>
      <w:r w:rsidRPr="00D70ECC">
        <w:rPr>
          <w:rFonts w:ascii="Verdana" w:hAnsi="Verdana"/>
          <w:sz w:val="24"/>
          <w:szCs w:val="24"/>
          <w:lang w:val="lt-LT"/>
        </w:rPr>
        <w:t xml:space="preserve"> Viešųjų pirkimų tarnybos direktoriaus 2022 m. gruodžio 30 d. įsakymu Nr. 1S-240 patvirtintomis </w:t>
      </w:r>
      <w:hyperlink r:id="rId29" w:history="1">
        <w:r w:rsidRPr="00D70ECC">
          <w:rPr>
            <w:rStyle w:val="Hipersaitas"/>
            <w:rFonts w:ascii="Verdana" w:eastAsia="Times New Roman" w:hAnsi="Verdana"/>
            <w:sz w:val="24"/>
            <w:szCs w:val="24"/>
            <w:shd w:val="clear" w:color="auto" w:fill="FFFFFF"/>
            <w:lang w:val="lt-LT"/>
          </w:rPr>
          <w:t>Viešųjų pirkimų tarnybos nustatytomis taisyklėmis</w:t>
        </w:r>
      </w:hyperlink>
      <w:r w:rsidRPr="00D70ECC">
        <w:rPr>
          <w:rFonts w:ascii="Verdana" w:eastAsia="Times New Roman" w:hAnsi="Verdana" w:cs="Times New Roman"/>
          <w:color w:val="auto"/>
          <w:sz w:val="24"/>
          <w:szCs w:val="24"/>
          <w:shd w:val="clear" w:color="auto" w:fill="FFFFFF"/>
          <w:lang w:val="lt-LT"/>
        </w:rPr>
        <w:t>.</w:t>
      </w:r>
    </w:p>
    <w:p w14:paraId="191A615A" w14:textId="241569E0" w:rsidR="00437F80" w:rsidRPr="00D70ECC" w:rsidRDefault="00437F80" w:rsidP="009D46EA">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D70ECC">
        <w:rPr>
          <w:rFonts w:ascii="Verdana" w:hAnsi="Verdana" w:cs="Times New Roman"/>
          <w:sz w:val="24"/>
          <w:szCs w:val="24"/>
          <w:lang w:val="lt-LT"/>
        </w:rPr>
        <w:t>P</w:t>
      </w:r>
      <w:r w:rsidR="002C39CF" w:rsidRPr="00D70ECC">
        <w:rPr>
          <w:rFonts w:ascii="Verdana" w:hAnsi="Verdana"/>
          <w:sz w:val="24"/>
          <w:szCs w:val="24"/>
          <w:lang w:val="lt-LT"/>
        </w:rPr>
        <w:t>asiūlymo patikslinimas, papildymas ar paaiškinimas privalo būti pateiktas per Perkančiosios organizacijos nustatytą terminą ir negali lemti naujo pasiūlymo pateikimo, t.</w:t>
      </w:r>
      <w:r w:rsidRPr="00D70ECC">
        <w:rPr>
          <w:rFonts w:ascii="Verdana" w:hAnsi="Verdana"/>
          <w:sz w:val="24"/>
          <w:szCs w:val="24"/>
          <w:lang w:val="lt-LT"/>
        </w:rPr>
        <w:t xml:space="preserve"> </w:t>
      </w:r>
      <w:r w:rsidR="002C39CF" w:rsidRPr="00D70ECC">
        <w:rPr>
          <w:rFonts w:ascii="Verdana" w:hAnsi="Verdana"/>
          <w:sz w:val="24"/>
          <w:szCs w:val="24"/>
          <w:lang w:val="lt-LT"/>
        </w:rPr>
        <w:t xml:space="preserve">y. jį teikiant </w:t>
      </w:r>
      <w:r w:rsidR="002C39CF" w:rsidRPr="00D70ECC">
        <w:rPr>
          <w:rFonts w:ascii="Verdana" w:hAnsi="Verdana"/>
          <w:b/>
          <w:bCs/>
          <w:sz w:val="24"/>
          <w:szCs w:val="24"/>
          <w:lang w:val="lt-LT"/>
        </w:rPr>
        <w:t>negali būti atliekamas esminis pasiūlymo pakeitimas</w:t>
      </w:r>
      <w:bookmarkStart w:id="26" w:name="part_158b60606afc42dba0e6bd3737898715"/>
      <w:bookmarkEnd w:id="26"/>
      <w:r w:rsidRPr="00D70ECC">
        <w:rPr>
          <w:rFonts w:ascii="Verdana" w:hAnsi="Verdana"/>
          <w:sz w:val="24"/>
          <w:szCs w:val="24"/>
          <w:lang w:val="lt-LT"/>
        </w:rPr>
        <w:t>.</w:t>
      </w:r>
    </w:p>
    <w:p w14:paraId="7B4D6E76" w14:textId="36154150" w:rsidR="00437F80" w:rsidRPr="00D70ECC" w:rsidRDefault="00437F80" w:rsidP="009D46EA">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D70ECC">
        <w:rPr>
          <w:rFonts w:ascii="Verdana" w:hAnsi="Verdana"/>
          <w:sz w:val="24"/>
          <w:szCs w:val="24"/>
          <w:lang w:val="lt-LT"/>
        </w:rPr>
        <w:t>P</w:t>
      </w:r>
      <w:r w:rsidR="002C39CF" w:rsidRPr="00D70ECC">
        <w:rPr>
          <w:rFonts w:ascii="Verdana" w:hAnsi="Verdana"/>
          <w:sz w:val="24"/>
          <w:szCs w:val="24"/>
          <w:lang w:val="lt-LT"/>
        </w:rPr>
        <w:t xml:space="preserve">asiūlymo vertinimo metu nustatytos kainos ar sąnaudų apskaičiavimo klaidos privalo būti ištaisytos per </w:t>
      </w:r>
      <w:r w:rsidRPr="00D70ECC">
        <w:rPr>
          <w:rFonts w:ascii="Verdana" w:hAnsi="Verdana"/>
          <w:sz w:val="24"/>
          <w:szCs w:val="24"/>
          <w:lang w:val="lt-LT"/>
        </w:rPr>
        <w:t>Perkančiosios</w:t>
      </w:r>
      <w:r w:rsidR="002C39CF" w:rsidRPr="00D70ECC">
        <w:rPr>
          <w:rFonts w:ascii="Verdana" w:hAnsi="Verdana"/>
          <w:sz w:val="24"/>
          <w:szCs w:val="24"/>
          <w:lang w:val="lt-LT"/>
        </w:rPr>
        <w:t xml:space="preserve"> </w:t>
      </w:r>
      <w:r w:rsidRPr="00D70ECC">
        <w:rPr>
          <w:rFonts w:ascii="Verdana" w:hAnsi="Verdana"/>
          <w:sz w:val="24"/>
          <w:szCs w:val="24"/>
          <w:lang w:val="lt-LT"/>
        </w:rPr>
        <w:t>organizacijos</w:t>
      </w:r>
      <w:r w:rsidR="002C39CF" w:rsidRPr="00D70ECC">
        <w:rPr>
          <w:rFonts w:ascii="Verdana" w:hAnsi="Verdana"/>
          <w:sz w:val="24"/>
          <w:szCs w:val="24"/>
          <w:lang w:val="lt-LT"/>
        </w:rPr>
        <w:t xml:space="preserve"> nurodytą terminą,</w:t>
      </w:r>
      <w:r w:rsidR="00A21A6D" w:rsidRPr="00D70ECC">
        <w:rPr>
          <w:rFonts w:ascii="Verdana" w:hAnsi="Verdana"/>
          <w:sz w:val="24"/>
          <w:szCs w:val="24"/>
          <w:lang w:val="lt-LT"/>
        </w:rPr>
        <w:t xml:space="preserve"> </w:t>
      </w:r>
      <w:r w:rsidR="002C39CF" w:rsidRPr="00D70ECC">
        <w:rPr>
          <w:rFonts w:ascii="Verdana" w:hAnsi="Verdana"/>
          <w:sz w:val="24"/>
          <w:szCs w:val="24"/>
          <w:lang w:val="lt-LT"/>
        </w:rPr>
        <w:t>nekeičiant susipažinimo su pasiūlymais metu užfiksuotos kainos ar sąnaudų:</w:t>
      </w:r>
      <w:bookmarkStart w:id="27" w:name="part_62ab7d0ebdd94b57b444df09baa775a1"/>
      <w:bookmarkEnd w:id="27"/>
    </w:p>
    <w:p w14:paraId="427365D2" w14:textId="171DEFE1" w:rsidR="00437F80" w:rsidRPr="00D70ECC" w:rsidRDefault="00437F80" w:rsidP="009D46EA">
      <w:pPr>
        <w:pStyle w:val="Body2"/>
        <w:tabs>
          <w:tab w:val="left" w:pos="709"/>
          <w:tab w:val="num" w:pos="851"/>
          <w:tab w:val="left" w:pos="1560"/>
        </w:tabs>
        <w:spacing w:after="0"/>
        <w:ind w:firstLine="709"/>
        <w:rPr>
          <w:rFonts w:ascii="Verdana" w:hAnsi="Verdana"/>
          <w:sz w:val="24"/>
          <w:szCs w:val="24"/>
          <w:lang w:val="lt-LT"/>
        </w:rPr>
      </w:pPr>
      <w:r w:rsidRPr="00D70ECC">
        <w:rPr>
          <w:rFonts w:ascii="Verdana" w:hAnsi="Verdana" w:cs="Times New Roman"/>
          <w:sz w:val="24"/>
          <w:szCs w:val="24"/>
          <w:lang w:val="lt-LT"/>
        </w:rPr>
        <w:t>1</w:t>
      </w:r>
      <w:r w:rsidR="00791446" w:rsidRPr="00D70ECC">
        <w:rPr>
          <w:rFonts w:ascii="Verdana" w:hAnsi="Verdana" w:cs="Times New Roman"/>
          <w:sz w:val="24"/>
          <w:szCs w:val="24"/>
          <w:lang w:val="lt-LT"/>
        </w:rPr>
        <w:t>2</w:t>
      </w:r>
      <w:r w:rsidRPr="00D70ECC">
        <w:rPr>
          <w:rFonts w:ascii="Verdana" w:hAnsi="Verdana" w:cs="Times New Roman"/>
          <w:sz w:val="24"/>
          <w:szCs w:val="24"/>
          <w:lang w:val="lt-LT"/>
        </w:rPr>
        <w:t xml:space="preserve">.4.1. </w:t>
      </w:r>
      <w:r w:rsidR="002C39CF" w:rsidRPr="00D70ECC">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22941DD" w14:textId="084524D5" w:rsidR="00437F80" w:rsidRPr="00D70ECC"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bookmarkStart w:id="29" w:name="part_5e4662bf894247d7955359aeeebb2de0"/>
      <w:bookmarkEnd w:id="29"/>
      <w:r w:rsidRPr="00D70ECC">
        <w:rPr>
          <w:rFonts w:ascii="Verdana" w:hAnsi="Verdana" w:cs="Times New Roman"/>
          <w:sz w:val="24"/>
          <w:szCs w:val="24"/>
          <w:lang w:val="lt-LT"/>
        </w:rPr>
        <w:t>1</w:t>
      </w:r>
      <w:r w:rsidR="00791446" w:rsidRPr="00D70ECC">
        <w:rPr>
          <w:rFonts w:ascii="Verdana" w:hAnsi="Verdana" w:cs="Times New Roman"/>
          <w:sz w:val="24"/>
          <w:szCs w:val="24"/>
          <w:lang w:val="lt-LT"/>
        </w:rPr>
        <w:t>2</w:t>
      </w:r>
      <w:r w:rsidRPr="00D70ECC">
        <w:rPr>
          <w:rFonts w:ascii="Verdana" w:hAnsi="Verdana" w:cs="Times New Roman"/>
          <w:sz w:val="24"/>
          <w:szCs w:val="24"/>
          <w:lang w:val="lt-LT"/>
        </w:rPr>
        <w:t>.4.</w:t>
      </w:r>
      <w:r w:rsidR="0012213B" w:rsidRPr="0006409E">
        <w:rPr>
          <w:rFonts w:ascii="Verdana" w:hAnsi="Verdana" w:cs="Times New Roman"/>
          <w:sz w:val="24"/>
          <w:szCs w:val="24"/>
          <w:lang w:val="lt-LT"/>
        </w:rPr>
        <w:t>2</w:t>
      </w:r>
      <w:r w:rsidRPr="00D70ECC">
        <w:rPr>
          <w:rFonts w:ascii="Verdana" w:hAnsi="Verdana" w:cs="Times New Roman"/>
          <w:sz w:val="24"/>
          <w:szCs w:val="24"/>
          <w:lang w:val="lt-LT"/>
        </w:rPr>
        <w:t xml:space="preserve">. </w:t>
      </w:r>
      <w:r w:rsidR="002C39CF" w:rsidRPr="00D70ECC">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D70ECC">
        <w:rPr>
          <w:rFonts w:ascii="Verdana" w:hAnsi="Verdana"/>
          <w:sz w:val="24"/>
          <w:szCs w:val="24"/>
          <w:lang w:val="lt-LT"/>
        </w:rPr>
        <w:t xml:space="preserve"> (</w:t>
      </w:r>
      <w:r w:rsidR="00156675" w:rsidRPr="00D70ECC">
        <w:rPr>
          <w:rFonts w:ascii="Verdana" w:hAnsi="Verdana"/>
          <w:b/>
          <w:bCs/>
          <w:sz w:val="24"/>
          <w:szCs w:val="24"/>
          <w:lang w:val="lt-LT"/>
        </w:rPr>
        <w:t>šiame</w:t>
      </w:r>
      <w:r w:rsidR="00156675" w:rsidRPr="00D70ECC">
        <w:rPr>
          <w:rFonts w:ascii="Verdana" w:hAnsi="Verdana"/>
          <w:sz w:val="24"/>
          <w:szCs w:val="24"/>
          <w:lang w:val="lt-LT"/>
        </w:rPr>
        <w:t xml:space="preserve"> </w:t>
      </w:r>
      <w:r w:rsidR="00156675" w:rsidRPr="00D70ECC">
        <w:rPr>
          <w:rFonts w:ascii="Verdana" w:hAnsi="Verdana"/>
          <w:b/>
          <w:bCs/>
          <w:sz w:val="24"/>
          <w:szCs w:val="24"/>
          <w:lang w:val="lt-LT"/>
        </w:rPr>
        <w:t>pirkime taikoma fiksuoto įkainio kainodara</w:t>
      </w:r>
      <w:r w:rsidR="00156675" w:rsidRPr="00D70ECC">
        <w:rPr>
          <w:rFonts w:ascii="Verdana" w:hAnsi="Verdana"/>
          <w:sz w:val="24"/>
          <w:szCs w:val="24"/>
          <w:lang w:val="lt-LT"/>
        </w:rPr>
        <w:t>)</w:t>
      </w:r>
      <w:r w:rsidR="0012213B" w:rsidRPr="00D70ECC">
        <w:rPr>
          <w:rFonts w:ascii="Verdana" w:hAnsi="Verdana"/>
          <w:sz w:val="24"/>
          <w:szCs w:val="24"/>
          <w:lang w:val="lt-LT"/>
        </w:rPr>
        <w:t>.</w:t>
      </w:r>
      <w:bookmarkStart w:id="30" w:name="part_5d42f38a13154a6e80925507e8c95d24"/>
      <w:bookmarkEnd w:id="30"/>
    </w:p>
    <w:p w14:paraId="17FFD9F7" w14:textId="65FC5978" w:rsidR="00437F80" w:rsidRPr="00D70ECC"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bookmarkStart w:id="31" w:name="part_848175399f954ad4a8e8ba0e0cc2a549"/>
      <w:bookmarkEnd w:id="31"/>
      <w:r w:rsidRPr="00D70ECC">
        <w:rPr>
          <w:rFonts w:ascii="Verdana" w:hAnsi="Verdana" w:cs="Times New Roman"/>
          <w:sz w:val="24"/>
          <w:szCs w:val="24"/>
          <w:lang w:val="lt-LT"/>
        </w:rPr>
        <w:t>1</w:t>
      </w:r>
      <w:r w:rsidR="00791446" w:rsidRPr="00D70ECC">
        <w:rPr>
          <w:rFonts w:ascii="Verdana" w:hAnsi="Verdana" w:cs="Times New Roman"/>
          <w:sz w:val="24"/>
          <w:szCs w:val="24"/>
          <w:lang w:val="lt-LT"/>
        </w:rPr>
        <w:t>2</w:t>
      </w:r>
      <w:r w:rsidRPr="00D70ECC">
        <w:rPr>
          <w:rFonts w:ascii="Verdana" w:hAnsi="Verdana" w:cs="Times New Roman"/>
          <w:sz w:val="24"/>
          <w:szCs w:val="24"/>
          <w:lang w:val="lt-LT"/>
        </w:rPr>
        <w:t>.5. K</w:t>
      </w:r>
      <w:r w:rsidR="002C39CF" w:rsidRPr="00D70ECC">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2" w:name="part_0ca8c36c18d547fb837a3dd5628590c8"/>
      <w:bookmarkStart w:id="33" w:name="part_d1c8889ab0e2481d900fe38650410739"/>
      <w:bookmarkEnd w:id="32"/>
      <w:bookmarkEnd w:id="33"/>
    </w:p>
    <w:p w14:paraId="6AB06AD7" w14:textId="52AB8024" w:rsidR="00437F80" w:rsidRPr="00D70ECC"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D70ECC">
        <w:rPr>
          <w:rFonts w:ascii="Verdana" w:hAnsi="Verdana" w:cs="Times New Roman"/>
          <w:sz w:val="24"/>
          <w:szCs w:val="24"/>
          <w:lang w:val="lt-LT"/>
        </w:rPr>
        <w:lastRenderedPageBreak/>
        <w:t>1</w:t>
      </w:r>
      <w:r w:rsidR="00791446" w:rsidRPr="00D70ECC">
        <w:rPr>
          <w:rFonts w:ascii="Verdana" w:hAnsi="Verdana" w:cs="Times New Roman"/>
          <w:sz w:val="24"/>
          <w:szCs w:val="24"/>
          <w:lang w:val="lt-LT"/>
        </w:rPr>
        <w:t>2</w:t>
      </w:r>
      <w:r w:rsidRPr="00D70ECC">
        <w:rPr>
          <w:rFonts w:ascii="Verdana" w:hAnsi="Verdana" w:cs="Times New Roman"/>
          <w:sz w:val="24"/>
          <w:szCs w:val="24"/>
          <w:lang w:val="lt-LT"/>
        </w:rPr>
        <w:t xml:space="preserve">.6. </w:t>
      </w:r>
      <w:r w:rsidR="002C39CF" w:rsidRPr="00D70ECC">
        <w:rPr>
          <w:rFonts w:ascii="Verdana" w:hAnsi="Verdana"/>
          <w:sz w:val="24"/>
          <w:szCs w:val="24"/>
          <w:lang w:val="lt-LT"/>
        </w:rPr>
        <w:t>Tiekėjas, teikdamas atsakymą į prašymą patikslinti, papildyti ar paaiškinti pasiūlymą, turi:</w:t>
      </w:r>
      <w:bookmarkStart w:id="34" w:name="part_38db05621d2c4a008678868a5d8616ab"/>
      <w:bookmarkEnd w:id="34"/>
    </w:p>
    <w:p w14:paraId="4733C572" w14:textId="2B37BA0A" w:rsidR="007611D3" w:rsidRPr="00D70ECC"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D70ECC">
        <w:rPr>
          <w:rFonts w:ascii="Verdana" w:hAnsi="Verdana" w:cs="Times New Roman"/>
          <w:sz w:val="24"/>
          <w:szCs w:val="24"/>
          <w:lang w:val="lt-LT"/>
        </w:rPr>
        <w:t>1</w:t>
      </w:r>
      <w:r w:rsidR="00791446" w:rsidRPr="00D70ECC">
        <w:rPr>
          <w:rFonts w:ascii="Verdana" w:hAnsi="Verdana" w:cs="Times New Roman"/>
          <w:sz w:val="24"/>
          <w:szCs w:val="24"/>
          <w:lang w:val="lt-LT"/>
        </w:rPr>
        <w:t>2</w:t>
      </w:r>
      <w:r w:rsidRPr="00D70ECC">
        <w:rPr>
          <w:rFonts w:ascii="Verdana" w:hAnsi="Verdana" w:cs="Times New Roman"/>
          <w:sz w:val="24"/>
          <w:szCs w:val="24"/>
          <w:lang w:val="lt-LT"/>
        </w:rPr>
        <w:t xml:space="preserve">.6.1. </w:t>
      </w:r>
      <w:r w:rsidR="002C39CF" w:rsidRPr="00D70ECC">
        <w:rPr>
          <w:rFonts w:ascii="Verdana" w:hAnsi="Verdana"/>
          <w:sz w:val="24"/>
          <w:szCs w:val="24"/>
          <w:lang w:val="lt-LT"/>
        </w:rPr>
        <w:t xml:space="preserve">įvertinti pasiūlymo turinio nustatytas patikslinimo, paaiškinimo ar papildymo ribas. Atsakydamas į </w:t>
      </w:r>
      <w:r w:rsidRPr="00D70ECC">
        <w:rPr>
          <w:rFonts w:ascii="Verdana" w:hAnsi="Verdana"/>
          <w:sz w:val="24"/>
          <w:szCs w:val="24"/>
          <w:lang w:val="lt-LT"/>
        </w:rPr>
        <w:t>Perkančiosios organizacijos</w:t>
      </w:r>
      <w:r w:rsidR="002C39CF" w:rsidRPr="00D70ECC">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D70ECC">
        <w:rPr>
          <w:rFonts w:ascii="Verdana" w:hAnsi="Verdana"/>
          <w:i/>
          <w:iCs/>
          <w:sz w:val="24"/>
          <w:szCs w:val="24"/>
          <w:lang w:val="lt-LT"/>
        </w:rPr>
        <w:t>;</w:t>
      </w:r>
      <w:bookmarkStart w:id="35" w:name="part_8e4ab1173f094679814c2f491254eeb3"/>
      <w:bookmarkEnd w:id="35"/>
    </w:p>
    <w:p w14:paraId="78B8A742" w14:textId="648DECF4" w:rsidR="007611D3" w:rsidRPr="00D70ECC"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D70ECC">
        <w:rPr>
          <w:rFonts w:ascii="Verdana" w:hAnsi="Verdana" w:cs="Times New Roman"/>
          <w:sz w:val="24"/>
          <w:szCs w:val="24"/>
          <w:lang w:val="lt-LT"/>
        </w:rPr>
        <w:t>1</w:t>
      </w:r>
      <w:r w:rsidR="00791446" w:rsidRPr="00D70ECC">
        <w:rPr>
          <w:rFonts w:ascii="Verdana" w:hAnsi="Verdana" w:cs="Times New Roman"/>
          <w:sz w:val="24"/>
          <w:szCs w:val="24"/>
          <w:lang w:val="lt-LT"/>
        </w:rPr>
        <w:t>2</w:t>
      </w:r>
      <w:r w:rsidRPr="00D70ECC">
        <w:rPr>
          <w:rFonts w:ascii="Verdana" w:hAnsi="Verdana" w:cs="Times New Roman"/>
          <w:sz w:val="24"/>
          <w:szCs w:val="24"/>
          <w:lang w:val="lt-LT"/>
        </w:rPr>
        <w:t xml:space="preserve">.6.2. </w:t>
      </w:r>
      <w:r w:rsidR="002C39CF" w:rsidRPr="00D70ECC">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6" w:name="part_cb2ddccd64014b948f2104d59206f7b9"/>
      <w:bookmarkEnd w:id="36"/>
    </w:p>
    <w:p w14:paraId="18E633CC" w14:textId="22FA1185" w:rsidR="002C39CF" w:rsidRPr="00D70ECC"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D70ECC">
        <w:rPr>
          <w:rFonts w:ascii="Verdana" w:hAnsi="Verdana" w:cs="Times New Roman"/>
          <w:sz w:val="24"/>
          <w:szCs w:val="24"/>
          <w:lang w:val="lt-LT"/>
        </w:rPr>
        <w:t>1</w:t>
      </w:r>
      <w:r w:rsidR="00791446" w:rsidRPr="00D70ECC">
        <w:rPr>
          <w:rFonts w:ascii="Verdana" w:hAnsi="Verdana" w:cs="Times New Roman"/>
          <w:sz w:val="24"/>
          <w:szCs w:val="24"/>
          <w:lang w:val="lt-LT"/>
        </w:rPr>
        <w:t>2</w:t>
      </w:r>
      <w:r w:rsidRPr="00D70ECC">
        <w:rPr>
          <w:rFonts w:ascii="Verdana" w:hAnsi="Verdana" w:cs="Times New Roman"/>
          <w:sz w:val="24"/>
          <w:szCs w:val="24"/>
          <w:lang w:val="lt-LT"/>
        </w:rPr>
        <w:t xml:space="preserve">.7. </w:t>
      </w:r>
      <w:r w:rsidR="002C39CF" w:rsidRPr="00D70EC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25DCA69" w14:textId="5CFFEB61" w:rsidR="002C39CF" w:rsidRPr="00D70ECC" w:rsidRDefault="007611D3" w:rsidP="002B123D">
      <w:pPr>
        <w:pStyle w:val="Body2"/>
        <w:tabs>
          <w:tab w:val="left" w:pos="1260"/>
        </w:tabs>
        <w:spacing w:after="0"/>
        <w:ind w:firstLine="709"/>
        <w:rPr>
          <w:rFonts w:ascii="Verdana" w:hAnsi="Verdana"/>
          <w:sz w:val="24"/>
          <w:szCs w:val="24"/>
          <w:lang w:val="lt-LT"/>
        </w:rPr>
      </w:pPr>
      <w:bookmarkStart w:id="37" w:name="part_f7ffdb41e2f14b23ac5fa69b79664c6f"/>
      <w:bookmarkEnd w:id="37"/>
      <w:r w:rsidRPr="00D70ECC">
        <w:rPr>
          <w:rFonts w:ascii="Verdana" w:hAnsi="Verdana"/>
          <w:sz w:val="24"/>
          <w:szCs w:val="24"/>
          <w:lang w:val="lt-LT"/>
        </w:rPr>
        <w:t>1</w:t>
      </w:r>
      <w:r w:rsidR="00791446" w:rsidRPr="00D70ECC">
        <w:rPr>
          <w:rFonts w:ascii="Verdana" w:hAnsi="Verdana"/>
          <w:sz w:val="24"/>
          <w:szCs w:val="24"/>
          <w:lang w:val="lt-LT"/>
        </w:rPr>
        <w:t>2</w:t>
      </w:r>
      <w:r w:rsidRPr="00D70ECC">
        <w:rPr>
          <w:rFonts w:ascii="Verdana" w:hAnsi="Verdana"/>
          <w:sz w:val="24"/>
          <w:szCs w:val="24"/>
          <w:lang w:val="lt-LT"/>
        </w:rPr>
        <w:t>.7.1.</w:t>
      </w:r>
      <w:r w:rsidR="002C39CF" w:rsidRPr="00D70ECC">
        <w:rPr>
          <w:rFonts w:ascii="Verdana" w:hAnsi="Verdana"/>
          <w:sz w:val="24"/>
          <w:szCs w:val="24"/>
          <w:lang w:val="lt-LT"/>
        </w:rPr>
        <w:t xml:space="preserve"> Perkančiajai organizacijai kyla poreikis kreiptis dėl pasiūlymo patikslinimo, papildymo ar paaiškinimo</w:t>
      </w:r>
      <w:r w:rsidR="00104E13" w:rsidRPr="00D70ECC">
        <w:rPr>
          <w:rFonts w:ascii="Verdana" w:hAnsi="Verdana"/>
          <w:sz w:val="24"/>
          <w:szCs w:val="24"/>
          <w:lang w:val="lt-LT"/>
        </w:rPr>
        <w:t xml:space="preserve"> </w:t>
      </w:r>
      <w:r w:rsidR="002C39CF" w:rsidRPr="00D70ECC">
        <w:rPr>
          <w:rFonts w:ascii="Verdana" w:hAnsi="Verdana"/>
          <w:sz w:val="24"/>
          <w:szCs w:val="24"/>
          <w:lang w:val="lt-LT"/>
        </w:rPr>
        <w:t>dėl kitų klausimų, nei tie, dėl kurių kreiptasi pirmąjį kartą,</w:t>
      </w:r>
      <w:r w:rsidR="00104E13" w:rsidRPr="00D70ECC">
        <w:rPr>
          <w:rFonts w:ascii="Verdana" w:hAnsi="Verdana"/>
          <w:sz w:val="24"/>
          <w:szCs w:val="24"/>
          <w:lang w:val="lt-LT"/>
        </w:rPr>
        <w:t xml:space="preserve"> </w:t>
      </w:r>
      <w:r w:rsidR="002C39CF" w:rsidRPr="00D70ECC">
        <w:rPr>
          <w:rFonts w:ascii="Verdana" w:hAnsi="Verdana"/>
          <w:sz w:val="24"/>
          <w:szCs w:val="24"/>
          <w:lang w:val="lt-LT"/>
        </w:rPr>
        <w:t>ar</w:t>
      </w:r>
    </w:p>
    <w:p w14:paraId="261477BC" w14:textId="39189329" w:rsidR="00112248" w:rsidRPr="00D70ECC" w:rsidRDefault="00791446" w:rsidP="002B123D">
      <w:pPr>
        <w:pStyle w:val="Body2"/>
        <w:tabs>
          <w:tab w:val="left" w:pos="1260"/>
        </w:tabs>
        <w:spacing w:after="0"/>
        <w:ind w:firstLine="709"/>
        <w:rPr>
          <w:rFonts w:ascii="Verdana" w:hAnsi="Verdana"/>
          <w:sz w:val="24"/>
          <w:szCs w:val="24"/>
          <w:lang w:val="lt-LT"/>
        </w:rPr>
      </w:pPr>
      <w:bookmarkStart w:id="38" w:name="part_5d046444bb5e436fb2a662cb00e9ade7"/>
      <w:bookmarkEnd w:id="38"/>
      <w:r w:rsidRPr="00D70ECC">
        <w:rPr>
          <w:rFonts w:ascii="Verdana" w:hAnsi="Verdana"/>
          <w:sz w:val="24"/>
          <w:szCs w:val="24"/>
          <w:lang w:val="lt-LT"/>
        </w:rPr>
        <w:t>12</w:t>
      </w:r>
      <w:r w:rsidR="007611D3" w:rsidRPr="00D70ECC">
        <w:rPr>
          <w:rFonts w:ascii="Verdana" w:hAnsi="Verdana"/>
          <w:sz w:val="24"/>
          <w:szCs w:val="24"/>
          <w:lang w:val="lt-LT"/>
        </w:rPr>
        <w:t>.7.2.</w:t>
      </w:r>
      <w:r w:rsidR="002C39CF" w:rsidRPr="00D70ECC">
        <w:rPr>
          <w:rFonts w:ascii="Verdana" w:hAnsi="Verdana"/>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BF891F9" w14:textId="77863E23" w:rsidR="00112248" w:rsidRPr="00D70ECC" w:rsidRDefault="00112248" w:rsidP="00EE6963">
      <w:pPr>
        <w:pStyle w:val="Body2"/>
        <w:tabs>
          <w:tab w:val="left" w:pos="1260"/>
        </w:tabs>
        <w:spacing w:after="0"/>
        <w:ind w:firstLine="709"/>
        <w:rPr>
          <w:rFonts w:ascii="Verdana" w:hAnsi="Verdana"/>
          <w:sz w:val="24"/>
          <w:szCs w:val="24"/>
          <w:lang w:val="lt-LT"/>
        </w:rPr>
      </w:pPr>
      <w:r w:rsidRPr="00D70ECC">
        <w:rPr>
          <w:rFonts w:ascii="Verdana" w:hAnsi="Verdana"/>
          <w:sz w:val="24"/>
          <w:szCs w:val="24"/>
          <w:lang w:val="lt-LT"/>
        </w:rPr>
        <w:t>1</w:t>
      </w:r>
      <w:r w:rsidR="00791446" w:rsidRPr="00D70ECC">
        <w:rPr>
          <w:rFonts w:ascii="Verdana" w:hAnsi="Verdana"/>
          <w:sz w:val="24"/>
          <w:szCs w:val="24"/>
          <w:lang w:val="lt-LT"/>
        </w:rPr>
        <w:t>2</w:t>
      </w:r>
      <w:r w:rsidRPr="00D70ECC">
        <w:rPr>
          <w:rFonts w:ascii="Verdana" w:hAnsi="Verdana"/>
          <w:sz w:val="24"/>
          <w:szCs w:val="24"/>
          <w:lang w:val="lt-LT"/>
        </w:rPr>
        <w:t xml:space="preserve">.8. </w:t>
      </w:r>
      <w:r w:rsidR="00A06954" w:rsidRPr="00D70ECC">
        <w:rPr>
          <w:rFonts w:ascii="Verdana" w:hAnsi="Verdana" w:cs="Times New Roman"/>
          <w:color w:val="00000A"/>
          <w:sz w:val="24"/>
          <w:szCs w:val="24"/>
          <w:lang w:val="lt-LT"/>
        </w:rPr>
        <w:t xml:space="preserve">Jeigu tiekėjas savo pasiūlyme pateikia reikalaujamų dokumentų tinkamai patvirtintas kopijas, </w:t>
      </w:r>
      <w:r w:rsidR="00A06954" w:rsidRPr="00D70ECC">
        <w:rPr>
          <w:rFonts w:ascii="Verdana" w:hAnsi="Verdana" w:cs="Times New Roman"/>
          <w:kern w:val="16"/>
          <w:sz w:val="24"/>
          <w:szCs w:val="24"/>
          <w:lang w:val="lt-LT"/>
        </w:rPr>
        <w:t xml:space="preserve">Perkančioji organizacija </w:t>
      </w:r>
      <w:r w:rsidR="00A06954" w:rsidRPr="00D70ECC">
        <w:rPr>
          <w:rFonts w:ascii="Verdana" w:hAnsi="Verdana" w:cs="Times New Roman"/>
          <w:color w:val="00000A"/>
          <w:sz w:val="24"/>
          <w:szCs w:val="24"/>
          <w:lang w:val="lt-LT"/>
        </w:rPr>
        <w:t xml:space="preserve">turi teisę prašyti tiekėjo, kad jis </w:t>
      </w:r>
      <w:r w:rsidR="00FE6848" w:rsidRPr="00D70ECC">
        <w:rPr>
          <w:rFonts w:ascii="Verdana" w:hAnsi="Verdana" w:cs="Times New Roman"/>
          <w:color w:val="00000A"/>
          <w:sz w:val="24"/>
          <w:szCs w:val="24"/>
          <w:lang w:val="lt-LT"/>
        </w:rPr>
        <w:t>K</w:t>
      </w:r>
      <w:r w:rsidR="00A06954" w:rsidRPr="00D70ECC">
        <w:rPr>
          <w:rFonts w:ascii="Verdana" w:hAnsi="Verdana" w:cs="Times New Roman"/>
          <w:color w:val="00000A"/>
          <w:sz w:val="24"/>
          <w:szCs w:val="24"/>
          <w:lang w:val="lt-LT"/>
        </w:rPr>
        <w:t>omisijai parodytų atitinkamų dokumentų originalus.</w:t>
      </w:r>
    </w:p>
    <w:p w14:paraId="26A5D4C6" w14:textId="69E388F0" w:rsidR="00725B70" w:rsidRPr="00D70ECC" w:rsidRDefault="00112248" w:rsidP="002B123D">
      <w:pPr>
        <w:pStyle w:val="Body2"/>
        <w:tabs>
          <w:tab w:val="left" w:pos="1260"/>
        </w:tabs>
        <w:spacing w:after="0"/>
        <w:ind w:firstLine="709"/>
        <w:rPr>
          <w:rFonts w:ascii="Verdana" w:hAnsi="Verdana" w:cs="Times New Roman"/>
          <w:color w:val="00000A"/>
          <w:sz w:val="24"/>
          <w:szCs w:val="24"/>
          <w:lang w:val="lt-LT"/>
        </w:rPr>
      </w:pPr>
      <w:r w:rsidRPr="00D70ECC">
        <w:rPr>
          <w:rFonts w:ascii="Verdana" w:hAnsi="Verdana" w:cs="Times New Roman"/>
          <w:color w:val="00000A"/>
          <w:sz w:val="24"/>
          <w:szCs w:val="24"/>
          <w:lang w:val="lt-LT"/>
        </w:rPr>
        <w:t>1</w:t>
      </w:r>
      <w:r w:rsidR="00791446" w:rsidRPr="00D70ECC">
        <w:rPr>
          <w:rFonts w:ascii="Verdana" w:hAnsi="Verdana" w:cs="Times New Roman"/>
          <w:color w:val="00000A"/>
          <w:sz w:val="24"/>
          <w:szCs w:val="24"/>
          <w:lang w:val="lt-LT"/>
        </w:rPr>
        <w:t>2</w:t>
      </w:r>
      <w:r w:rsidRPr="00D70ECC">
        <w:rPr>
          <w:rFonts w:ascii="Verdana" w:hAnsi="Verdana" w:cs="Times New Roman"/>
          <w:color w:val="00000A"/>
          <w:sz w:val="24"/>
          <w:szCs w:val="24"/>
          <w:lang w:val="lt-LT"/>
        </w:rPr>
        <w:t>.</w:t>
      </w:r>
      <w:r w:rsidR="00931A2F" w:rsidRPr="00D70ECC">
        <w:rPr>
          <w:rFonts w:ascii="Verdana" w:hAnsi="Verdana" w:cs="Times New Roman"/>
          <w:color w:val="00000A"/>
          <w:sz w:val="24"/>
          <w:szCs w:val="24"/>
          <w:lang w:val="lt-LT"/>
        </w:rPr>
        <w:t>9</w:t>
      </w:r>
      <w:r w:rsidRPr="00D70ECC">
        <w:rPr>
          <w:rFonts w:ascii="Verdana" w:hAnsi="Verdana" w:cs="Times New Roman"/>
          <w:color w:val="00000A"/>
          <w:sz w:val="24"/>
          <w:szCs w:val="24"/>
          <w:lang w:val="lt-LT"/>
        </w:rPr>
        <w:t xml:space="preserve">. </w:t>
      </w:r>
      <w:r w:rsidR="00A06954" w:rsidRPr="00D70ECC">
        <w:rPr>
          <w:rFonts w:ascii="Verdana" w:hAnsi="Verdana" w:cs="Times New Roman"/>
          <w:kern w:val="16"/>
          <w:sz w:val="24"/>
          <w:szCs w:val="24"/>
          <w:lang w:val="lt-LT"/>
        </w:rPr>
        <w:t xml:space="preserve">Perkančioji organizacija </w:t>
      </w:r>
      <w:r w:rsidR="00A06954" w:rsidRPr="00D70ECC">
        <w:rPr>
          <w:rFonts w:ascii="Verdana" w:hAnsi="Verdana" w:cs="Times New Roman"/>
          <w:color w:val="00000A"/>
          <w:sz w:val="24"/>
          <w:szCs w:val="24"/>
          <w:lang w:val="lt-LT"/>
        </w:rPr>
        <w:t xml:space="preserve">gali nevertinti viso tiekėjo pasiūlymo, jeigu patikrinusi jo dalį nustato, kad, vadovaujantis </w:t>
      </w:r>
      <w:r w:rsidR="003F45AC" w:rsidRPr="00D70ECC">
        <w:rPr>
          <w:rFonts w:ascii="Verdana" w:hAnsi="Verdana" w:cs="Times New Roman"/>
          <w:color w:val="00000A"/>
          <w:sz w:val="24"/>
          <w:szCs w:val="24"/>
          <w:lang w:val="lt-LT"/>
        </w:rPr>
        <w:t>VPĮ</w:t>
      </w:r>
      <w:r w:rsidR="00725B70" w:rsidRPr="00D70ECC">
        <w:rPr>
          <w:rFonts w:ascii="Verdana" w:hAnsi="Verdana" w:cs="Times New Roman"/>
          <w:color w:val="00000A"/>
          <w:sz w:val="24"/>
          <w:szCs w:val="24"/>
          <w:lang w:val="lt-LT"/>
        </w:rPr>
        <w:t xml:space="preserve"> </w:t>
      </w:r>
      <w:r w:rsidR="00A06954" w:rsidRPr="00D70ECC">
        <w:rPr>
          <w:rFonts w:ascii="Verdana" w:hAnsi="Verdana" w:cs="Times New Roman"/>
          <w:color w:val="00000A"/>
          <w:sz w:val="24"/>
          <w:szCs w:val="24"/>
          <w:lang w:val="lt-LT"/>
        </w:rPr>
        <w:t>reikalavimais, pasiūlymas turi būti atmestas.</w:t>
      </w:r>
    </w:p>
    <w:p w14:paraId="42E0802E" w14:textId="77777777" w:rsidR="00282BFF" w:rsidRPr="00D70ECC" w:rsidRDefault="00282BFF" w:rsidP="009D46EA">
      <w:pPr>
        <w:pStyle w:val="Body2"/>
        <w:tabs>
          <w:tab w:val="left" w:pos="1260"/>
        </w:tabs>
        <w:spacing w:after="0"/>
        <w:rPr>
          <w:rFonts w:ascii="Verdana" w:hAnsi="Verdana" w:cs="Times New Roman"/>
          <w:sz w:val="24"/>
          <w:szCs w:val="24"/>
          <w:lang w:val="lt-LT"/>
        </w:rPr>
      </w:pPr>
    </w:p>
    <w:p w14:paraId="39A22CCB" w14:textId="77777777" w:rsidR="00A06954" w:rsidRPr="00D70ECC" w:rsidRDefault="00A06954" w:rsidP="009D46EA">
      <w:pPr>
        <w:pStyle w:val="1Skyrius"/>
        <w:numPr>
          <w:ilvl w:val="0"/>
          <w:numId w:val="5"/>
        </w:numPr>
        <w:jc w:val="center"/>
        <w:rPr>
          <w:rFonts w:ascii="Verdana" w:hAnsi="Verdana" w:cs="Times New Roman"/>
          <w:color w:val="000000"/>
          <w:sz w:val="24"/>
          <w:szCs w:val="24"/>
          <w:lang w:val="lt-LT"/>
        </w:rPr>
      </w:pPr>
      <w:bookmarkStart w:id="39" w:name="_Toc488998678"/>
      <w:bookmarkStart w:id="40" w:name="_Toc148962292"/>
      <w:bookmarkEnd w:id="39"/>
      <w:r w:rsidRPr="00D70ECC">
        <w:rPr>
          <w:rFonts w:ascii="Verdana" w:hAnsi="Verdana" w:cs="Times New Roman"/>
          <w:color w:val="000000"/>
          <w:sz w:val="24"/>
          <w:szCs w:val="24"/>
          <w:lang w:val="lt-LT"/>
        </w:rPr>
        <w:t>PASIŪLYMŲ ATMETIMO PRIEŽASTYS</w:t>
      </w:r>
      <w:bookmarkEnd w:id="40"/>
    </w:p>
    <w:p w14:paraId="1D9D378C" w14:textId="77777777" w:rsidR="00A06954" w:rsidRPr="00D70ECC" w:rsidRDefault="00A06954" w:rsidP="009D46EA">
      <w:pPr>
        <w:pStyle w:val="Body2"/>
        <w:spacing w:after="0"/>
        <w:rPr>
          <w:rFonts w:ascii="Verdana" w:hAnsi="Verdana" w:cs="Times New Roman"/>
          <w:color w:val="00000A"/>
          <w:sz w:val="24"/>
          <w:szCs w:val="24"/>
          <w:lang w:val="lt-LT"/>
        </w:rPr>
      </w:pPr>
    </w:p>
    <w:p w14:paraId="3368BA7F" w14:textId="6F0BB827" w:rsidR="00A06954" w:rsidRPr="00D70ECC" w:rsidRDefault="00FE6848"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K</w:t>
      </w:r>
      <w:r w:rsidR="00A06954" w:rsidRPr="00D70ECC">
        <w:rPr>
          <w:rFonts w:ascii="Verdana" w:hAnsi="Verdana" w:cs="Times New Roman"/>
          <w:color w:val="00000A"/>
          <w:sz w:val="24"/>
          <w:szCs w:val="24"/>
          <w:lang w:val="lt-LT"/>
        </w:rPr>
        <w:t>omisija atmeta pasiūlymą, jeigu:</w:t>
      </w:r>
    </w:p>
    <w:p w14:paraId="53C75C4C" w14:textId="77777777" w:rsidR="00A06954" w:rsidRPr="00D70ECC" w:rsidRDefault="00A06954"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tiekėjas pasiūlymą ar jo dalį pateikė ne CVP IS priemonėmis;</w:t>
      </w:r>
    </w:p>
    <w:p w14:paraId="222CB85C" w14:textId="77777777" w:rsidR="00A06954" w:rsidRPr="00D70ECC" w:rsidRDefault="00A06954"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D70ECC">
        <w:rPr>
          <w:rFonts w:ascii="Verdana" w:hAnsi="Verdana" w:cs="Times New Roman"/>
          <w:sz w:val="24"/>
          <w:szCs w:val="24"/>
          <w:lang w:val="lt-LT"/>
        </w:rPr>
        <w:t>Perkančiosios organizacijos</w:t>
      </w:r>
      <w:r w:rsidRPr="00D70ECC">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482D36B8" w14:textId="68776F7B" w:rsidR="00C40B0B" w:rsidRPr="00D70ECC"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pasiūlymą pateikęs tiekėjas neatitinka pirkimo sąlygų 3.5 punkte nustatytų minimalių kvalifikacijos reikalavimų arba</w:t>
      </w:r>
      <w:r w:rsidRPr="00D70ECC">
        <w:rPr>
          <w:rFonts w:ascii="Verdana" w:hAnsi="Verdana" w:cs="Times New Roman"/>
          <w:sz w:val="24"/>
          <w:szCs w:val="24"/>
          <w:lang w:val="lt-LT"/>
        </w:rPr>
        <w:t xml:space="preserve"> Perkančiosios organizacijos</w:t>
      </w:r>
      <w:r w:rsidRPr="00D70ECC">
        <w:rPr>
          <w:rFonts w:ascii="Verdana" w:hAnsi="Verdana" w:cs="Times New Roman"/>
          <w:color w:val="00000A"/>
          <w:sz w:val="24"/>
          <w:szCs w:val="24"/>
          <w:lang w:val="lt-LT"/>
        </w:rPr>
        <w:t xml:space="preserve"> prašymu nepateikė ar nepatikslino pateiktų netikslių ar neišsamių duomenų apie atitikimą CVP IS priemonėmis;</w:t>
      </w:r>
    </w:p>
    <w:p w14:paraId="2D0A84BC" w14:textId="698D21E0" w:rsidR="00C40B0B" w:rsidRPr="00D70ECC" w:rsidRDefault="00C40B0B"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D70ECC">
        <w:rPr>
          <w:rFonts w:ascii="Verdana" w:hAnsi="Verdana" w:cs="Times New Roman"/>
          <w:sz w:val="24"/>
          <w:szCs w:val="24"/>
          <w:lang w:val="lt-LT"/>
        </w:rPr>
        <w:t>pasiūlymą pateikęs tiekėjas neatitinka nustatyto aplinkos apsaugos vadybos sistemos standart</w:t>
      </w:r>
      <w:r w:rsidR="00C447F3" w:rsidRPr="00D70ECC">
        <w:rPr>
          <w:rFonts w:ascii="Verdana" w:hAnsi="Verdana" w:cs="Times New Roman"/>
          <w:sz w:val="24"/>
          <w:szCs w:val="24"/>
          <w:lang w:val="lt-LT"/>
        </w:rPr>
        <w:t>o</w:t>
      </w:r>
      <w:r w:rsidRPr="00D70ECC">
        <w:rPr>
          <w:rFonts w:ascii="Verdana" w:hAnsi="Verdana" w:cs="Times New Roman"/>
          <w:sz w:val="24"/>
          <w:szCs w:val="24"/>
          <w:lang w:val="lt-LT"/>
        </w:rPr>
        <w:t xml:space="preserve"> arba Perkančiosios organizacijos prašymu nepateikė ar nepatikslino pateiktų netikslių ar neišsamių duomenų apie atitikimą CVP IS priemonėmis</w:t>
      </w:r>
      <w:r w:rsidR="00C447F3" w:rsidRPr="00D70ECC">
        <w:rPr>
          <w:rFonts w:ascii="Verdana" w:hAnsi="Verdana" w:cs="Times New Roman"/>
          <w:sz w:val="24"/>
          <w:szCs w:val="24"/>
          <w:lang w:val="lt-LT"/>
        </w:rPr>
        <w:t xml:space="preserve"> (jei taikoma)</w:t>
      </w:r>
      <w:r w:rsidRPr="00D70ECC">
        <w:rPr>
          <w:rFonts w:ascii="Verdana" w:hAnsi="Verdana" w:cs="Times New Roman"/>
          <w:sz w:val="24"/>
          <w:szCs w:val="24"/>
          <w:lang w:val="lt-LT"/>
        </w:rPr>
        <w:t>;</w:t>
      </w:r>
    </w:p>
    <w:p w14:paraId="0888CF6A" w14:textId="28C7E069" w:rsidR="00A06954" w:rsidRPr="00D70ECC" w:rsidRDefault="00A06954" w:rsidP="0028171E">
      <w:pPr>
        <w:pStyle w:val="Body2"/>
        <w:numPr>
          <w:ilvl w:val="2"/>
          <w:numId w:val="5"/>
        </w:numPr>
        <w:tabs>
          <w:tab w:val="clear" w:pos="7440"/>
          <w:tab w:val="left" w:pos="1260"/>
          <w:tab w:val="left" w:pos="1560"/>
          <w:tab w:val="num" w:pos="1701"/>
        </w:tabs>
        <w:spacing w:after="0"/>
        <w:ind w:left="0" w:firstLine="720"/>
        <w:rPr>
          <w:rFonts w:ascii="Verdana" w:hAnsi="Verdana" w:cs="Times New Roman"/>
          <w:color w:val="00000A"/>
          <w:sz w:val="24"/>
          <w:szCs w:val="24"/>
          <w:lang w:val="lt-LT"/>
        </w:rPr>
      </w:pPr>
      <w:r w:rsidRPr="00D70ECC">
        <w:rPr>
          <w:rFonts w:ascii="Verdana" w:hAnsi="Verdana" w:cs="Times New Roman"/>
          <w:color w:val="00000A"/>
          <w:sz w:val="24"/>
          <w:szCs w:val="24"/>
          <w:lang w:val="lt-LT"/>
        </w:rPr>
        <w:t>pasiūlymas</w:t>
      </w:r>
      <w:r w:rsidR="0028171E" w:rsidRPr="00D70ECC">
        <w:rPr>
          <w:rFonts w:ascii="Verdana" w:hAnsi="Verdana" w:cs="Times New Roman"/>
          <w:color w:val="00000A"/>
          <w:sz w:val="24"/>
          <w:szCs w:val="24"/>
          <w:lang w:val="lt-LT"/>
        </w:rPr>
        <w:t xml:space="preserve"> neatitinka pirkimo dokumentų reikalavimų ir jo trūkumai negali</w:t>
      </w:r>
      <w:r w:rsidR="0028171E" w:rsidRPr="0006409E">
        <w:rPr>
          <w:rFonts w:ascii="Verdana" w:hAnsi="Verdana" w:cs="Times New Roman"/>
          <w:color w:val="00000A"/>
          <w:sz w:val="24"/>
          <w:szCs w:val="24"/>
          <w:lang w:val="lt-LT"/>
        </w:rPr>
        <w:t xml:space="preserve"> būti ištaisyti vadovaujantis Viešųjų pirkimų tarnybos nustatytomis taisyklėmis;</w:t>
      </w:r>
    </w:p>
    <w:p w14:paraId="0389BB33" w14:textId="77777777" w:rsidR="00A06954" w:rsidRPr="00D70ECC"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lastRenderedPageBreak/>
        <w:t xml:space="preserve">dalyvio buvo pasiūlyta per didelė, </w:t>
      </w:r>
      <w:r w:rsidRPr="00D70ECC">
        <w:rPr>
          <w:rFonts w:ascii="Verdana" w:hAnsi="Verdana" w:cs="Times New Roman"/>
          <w:sz w:val="24"/>
          <w:szCs w:val="24"/>
          <w:lang w:val="lt-LT"/>
        </w:rPr>
        <w:t>Perkančiajai organizacijai</w:t>
      </w:r>
      <w:r w:rsidRPr="00D70ECC">
        <w:rPr>
          <w:rFonts w:ascii="Verdana" w:hAnsi="Verdana" w:cs="Times New Roman"/>
          <w:color w:val="00000A"/>
          <w:sz w:val="24"/>
          <w:szCs w:val="24"/>
          <w:lang w:val="lt-LT"/>
        </w:rPr>
        <w:t xml:space="preserve"> nepriimtina kaina;</w:t>
      </w:r>
    </w:p>
    <w:p w14:paraId="55DF5503" w14:textId="77777777" w:rsidR="00A06954" w:rsidRPr="00D70ECC"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 xml:space="preserve">dalyvis per </w:t>
      </w:r>
      <w:r w:rsidRPr="00D70ECC">
        <w:rPr>
          <w:rFonts w:ascii="Verdana" w:hAnsi="Verdana" w:cs="Times New Roman"/>
          <w:sz w:val="24"/>
          <w:szCs w:val="24"/>
          <w:lang w:val="lt-LT"/>
        </w:rPr>
        <w:t>Perkančiosios organizacijos</w:t>
      </w:r>
      <w:r w:rsidRPr="00D70ECC">
        <w:rPr>
          <w:rFonts w:ascii="Verdana" w:hAnsi="Verdana" w:cs="Times New Roman"/>
          <w:color w:val="00000A"/>
          <w:sz w:val="24"/>
          <w:szCs w:val="24"/>
          <w:lang w:val="lt-LT"/>
        </w:rPr>
        <w:t xml:space="preserve"> nurodytą terminą neištaiso aritmetinių klaidų ir (ar) nepaaiškina pasiūlymo. Šiuo atveju jo pasiūlymas atmetamas kaip neatitinkantis pirkimo dokumentuose nustatytų reikalavimų;</w:t>
      </w:r>
    </w:p>
    <w:p w14:paraId="73CD4AD9" w14:textId="77777777" w:rsidR="00A06954" w:rsidRPr="00D70ECC"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 xml:space="preserve">pateiktame pasiūlyme nurodyta kaina yra neįprastai maža ir dalyvis, </w:t>
      </w:r>
      <w:r w:rsidRPr="00D70ECC">
        <w:rPr>
          <w:rFonts w:ascii="Verdana" w:hAnsi="Verdana" w:cs="Times New Roman"/>
          <w:sz w:val="24"/>
          <w:szCs w:val="24"/>
          <w:lang w:val="lt-LT"/>
        </w:rPr>
        <w:t>Perkančiosios organizacijos</w:t>
      </w:r>
      <w:r w:rsidRPr="00D70ECC">
        <w:rPr>
          <w:rFonts w:ascii="Verdana" w:hAnsi="Verdana" w:cs="Times New Roman"/>
          <w:color w:val="00000A"/>
          <w:sz w:val="24"/>
          <w:szCs w:val="24"/>
          <w:lang w:val="lt-LT"/>
        </w:rPr>
        <w:t xml:space="preserve"> prašymu, nepateikia tinkamų kainos pagrįstumo įrodymų;</w:t>
      </w:r>
    </w:p>
    <w:p w14:paraId="25BD6337" w14:textId="77777777" w:rsidR="00A06954" w:rsidRPr="00D70ECC"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 xml:space="preserve">tiekėjas, apie nustatytų reikalavimų atitikimą, yra pateikęs melagingą informaciją, kurią </w:t>
      </w:r>
      <w:r w:rsidRPr="00D70ECC">
        <w:rPr>
          <w:rFonts w:ascii="Verdana" w:hAnsi="Verdana" w:cs="Times New Roman"/>
          <w:kern w:val="16"/>
          <w:sz w:val="24"/>
          <w:szCs w:val="24"/>
          <w:lang w:val="lt-LT"/>
        </w:rPr>
        <w:t xml:space="preserve">Perkančioji organizacija </w:t>
      </w:r>
      <w:r w:rsidRPr="00D70ECC">
        <w:rPr>
          <w:rFonts w:ascii="Verdana" w:hAnsi="Verdana" w:cs="Times New Roman"/>
          <w:color w:val="00000A"/>
          <w:sz w:val="24"/>
          <w:szCs w:val="24"/>
          <w:lang w:val="lt-LT"/>
        </w:rPr>
        <w:t>gali įrodyti bet kokiomis teisėtomis priemonėmis;</w:t>
      </w:r>
    </w:p>
    <w:p w14:paraId="11207E63" w14:textId="59AA22EF" w:rsidR="00D7789E" w:rsidRPr="00D70ECC" w:rsidRDefault="00A06954" w:rsidP="009D46EA">
      <w:pPr>
        <w:pStyle w:val="Body2"/>
        <w:numPr>
          <w:ilvl w:val="2"/>
          <w:numId w:val="5"/>
        </w:numPr>
        <w:tabs>
          <w:tab w:val="left" w:pos="1843"/>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1" w:name="_Hlk100120564"/>
      <w:r w:rsidR="004D186B" w:rsidRPr="00D70ECC">
        <w:rPr>
          <w:rFonts w:ascii="Verdana" w:hAnsi="Verdana" w:cs="Times New Roman"/>
          <w:color w:val="00000A"/>
          <w:sz w:val="24"/>
          <w:szCs w:val="24"/>
          <w:lang w:val="lt-LT"/>
        </w:rPr>
        <w:t>. Tas pats ūkio subjektas gali būti nurodytas skirtingų tiekėjų pasiūlymuose kaip subtiekėjas</w:t>
      </w:r>
      <w:r w:rsidR="00A36D9F">
        <w:rPr>
          <w:rFonts w:ascii="Verdana" w:hAnsi="Verdana" w:cs="Times New Roman"/>
          <w:color w:val="00000A"/>
          <w:sz w:val="24"/>
          <w:szCs w:val="24"/>
          <w:lang w:val="lt-LT"/>
        </w:rPr>
        <w:t xml:space="preserve"> </w:t>
      </w:r>
      <w:r w:rsidR="00A36D9F">
        <w:rPr>
          <w:rFonts w:ascii="Verdana" w:hAnsi="Verdana" w:cs="Times New Roman"/>
          <w:sz w:val="24"/>
          <w:szCs w:val="24"/>
          <w:bdr w:val="none" w:sz="0" w:space="0" w:color="auto" w:frame="1"/>
          <w:shd w:val="clear" w:color="auto" w:fill="FFFFFF"/>
          <w:lang w:val="lt-LT"/>
        </w:rPr>
        <w:t>ir/ar ūkio subjektas, kurio pajėgumais remiamasi</w:t>
      </w:r>
      <w:r w:rsidR="004D186B" w:rsidRPr="00D70ECC">
        <w:rPr>
          <w:rFonts w:ascii="Verdana" w:hAnsi="Verdana" w:cs="Times New Roman"/>
          <w:color w:val="00000A"/>
          <w:sz w:val="24"/>
          <w:szCs w:val="24"/>
          <w:lang w:val="lt-LT"/>
        </w:rPr>
        <w:t>. Taip pat tiekėjas, pateikęs pasiūlymą savarankiškai, ar pirkime dalyvaujantis jungtinės veiklos pagrindu, gali būti kitos įmonės, pateikusios pasiūlymą tame pačiame pirkime, subtiekėju</w:t>
      </w:r>
      <w:r w:rsidR="00A36D9F">
        <w:rPr>
          <w:rFonts w:ascii="Verdana" w:hAnsi="Verdana" w:cs="Times New Roman"/>
          <w:color w:val="00000A"/>
          <w:sz w:val="24"/>
          <w:szCs w:val="24"/>
          <w:lang w:val="lt-LT"/>
        </w:rPr>
        <w:t xml:space="preserve"> </w:t>
      </w:r>
      <w:r w:rsidR="00A36D9F">
        <w:rPr>
          <w:rFonts w:ascii="Verdana" w:hAnsi="Verdana" w:cs="Times New Roman"/>
          <w:sz w:val="24"/>
          <w:szCs w:val="24"/>
          <w:bdr w:val="none" w:sz="0" w:space="0" w:color="auto" w:frame="1"/>
          <w:shd w:val="clear" w:color="auto" w:fill="FFFFFF"/>
          <w:lang w:val="lt-LT"/>
        </w:rPr>
        <w:t>ir/ar ūkio subjektu, kurio pajėgumais remiamasi</w:t>
      </w:r>
      <w:r w:rsidR="004D186B" w:rsidRPr="00D70ECC">
        <w:rPr>
          <w:rFonts w:ascii="Verdana" w:hAnsi="Verdana" w:cs="Times New Roman"/>
          <w:color w:val="00000A"/>
          <w:sz w:val="24"/>
          <w:szCs w:val="24"/>
          <w:lang w:val="lt-LT"/>
        </w:rPr>
        <w:t>, išskyrus tuos atvejus, kai turima pagrįstų įrodymų, kad toks ūkio subjektų elgesys turėtų būti kvalifikuojamas kaip draudžiamas susitarimas;</w:t>
      </w:r>
    </w:p>
    <w:p w14:paraId="3BC16A38" w14:textId="48FC9E38" w:rsidR="00D7789E" w:rsidRPr="00D70ECC" w:rsidRDefault="00A5239E" w:rsidP="009D46EA">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D70ECC">
        <w:rPr>
          <w:rFonts w:ascii="Verdana" w:hAnsi="Verdana"/>
          <w:color w:val="00000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2" w:name="_Hlk101269549"/>
      <w:bookmarkEnd w:id="41"/>
      <w:r w:rsidR="00A21A6D" w:rsidRPr="00D70ECC">
        <w:rPr>
          <w:rFonts w:ascii="Verdana" w:hAnsi="Verdana"/>
          <w:color w:val="00000A"/>
          <w:sz w:val="24"/>
          <w:szCs w:val="24"/>
          <w:lang w:val="lt-LT"/>
        </w:rPr>
        <w:t>;</w:t>
      </w:r>
    </w:p>
    <w:p w14:paraId="1C14FB46" w14:textId="77777777" w:rsidR="0081666D" w:rsidRPr="00D70ECC" w:rsidRDefault="00F86827" w:rsidP="0081666D">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D70ECC">
        <w:rPr>
          <w:rStyle w:val="cf01"/>
          <w:rFonts w:ascii="Verdana" w:hAnsi="Verdana" w:cs="Times New Roman"/>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0D43D7" w:rsidRPr="00D70ECC">
        <w:rPr>
          <w:rFonts w:ascii="Verdana" w:hAnsi="Verdana" w:cs="Times New Roman"/>
          <w:sz w:val="24"/>
          <w:szCs w:val="24"/>
          <w:bdr w:val="nil"/>
          <w:lang w:val="lt-LT"/>
        </w:rPr>
        <w:t>;</w:t>
      </w:r>
    </w:p>
    <w:p w14:paraId="7980120F" w14:textId="20D8111B" w:rsidR="000D43D7" w:rsidRPr="00D70ECC" w:rsidRDefault="00E74C69" w:rsidP="0081666D">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D70ECC">
        <w:rPr>
          <w:rFonts w:ascii="Verdana" w:hAnsi="Verdana" w:cs="Times New Roman"/>
          <w:color w:val="000000" w:themeColor="text1"/>
          <w:sz w:val="24"/>
          <w:szCs w:val="24"/>
          <w:lang w:val="lt-LT"/>
        </w:rPr>
        <w:t>j</w:t>
      </w:r>
      <w:r w:rsidR="000D43D7" w:rsidRPr="00D70ECC">
        <w:rPr>
          <w:rFonts w:ascii="Verdana" w:hAnsi="Verdana" w:cs="Times New Roman"/>
          <w:color w:val="000000" w:themeColor="text1"/>
          <w:sz w:val="24"/>
          <w:szCs w:val="24"/>
          <w:lang w:val="lt-LT"/>
        </w:rPr>
        <w:t>ei</w:t>
      </w:r>
      <w:bookmarkStart w:id="43" w:name="_Hlk214264058"/>
      <w:r w:rsidR="009A3305" w:rsidRPr="00D70ECC">
        <w:rPr>
          <w:rFonts w:ascii="Verdana" w:hAnsi="Verdana" w:cs="Times New Roman"/>
          <w:color w:val="000000" w:themeColor="text1"/>
          <w:sz w:val="24"/>
          <w:szCs w:val="24"/>
          <w:lang w:val="lt-LT"/>
        </w:rPr>
        <w:t xml:space="preserve"> </w:t>
      </w:r>
      <w:r w:rsidR="00DF0092" w:rsidRPr="00D70ECC">
        <w:rPr>
          <w:rFonts w:ascii="Verdana" w:hAnsi="Verdana" w:cs="Times New Roman"/>
          <w:color w:val="auto"/>
          <w:sz w:val="24"/>
          <w:szCs w:val="24"/>
          <w:lang w:val="lt-LT"/>
        </w:rPr>
        <w:t>ūkio subjektas, kurio pajėgumais remiasi tiekėjas, netenkina jam keliamų kvalifikacijos ir (ar) aplinkos apsaugos vadybos sistemos standarto reikalavimų ir perkančiosios organizacijos nurodymu nebuvo pakeistas į reikalavimus atitinkantį ūkio subjektą</w:t>
      </w:r>
      <w:bookmarkEnd w:id="43"/>
      <w:r w:rsidR="00DF0092" w:rsidRPr="00D70ECC">
        <w:rPr>
          <w:rFonts w:ascii="Verdana" w:hAnsi="Verdana" w:cs="Times New Roman"/>
          <w:color w:val="auto"/>
          <w:sz w:val="24"/>
          <w:szCs w:val="24"/>
          <w:lang w:val="lt-LT"/>
        </w:rPr>
        <w:t>;</w:t>
      </w:r>
    </w:p>
    <w:p w14:paraId="7485C3E2" w14:textId="50DC7958" w:rsidR="0081666D" w:rsidRPr="0006409E" w:rsidRDefault="00E74C69" w:rsidP="00426651">
      <w:pPr>
        <w:pStyle w:val="Body2"/>
        <w:numPr>
          <w:ilvl w:val="2"/>
          <w:numId w:val="5"/>
        </w:numPr>
        <w:tabs>
          <w:tab w:val="clear" w:pos="7440"/>
          <w:tab w:val="left" w:pos="1260"/>
          <w:tab w:val="left" w:pos="1560"/>
          <w:tab w:val="num" w:pos="1701"/>
          <w:tab w:val="left" w:pos="1843"/>
          <w:tab w:val="num" w:pos="1985"/>
        </w:tabs>
        <w:spacing w:after="0"/>
        <w:ind w:left="0" w:firstLine="709"/>
        <w:rPr>
          <w:rFonts w:ascii="Verdana" w:hAnsi="Verdana"/>
          <w:color w:val="000000" w:themeColor="text1"/>
          <w:sz w:val="24"/>
          <w:szCs w:val="24"/>
          <w:lang w:val="lt-LT"/>
        </w:rPr>
      </w:pPr>
      <w:r w:rsidRPr="00D70ECC">
        <w:rPr>
          <w:rFonts w:ascii="Verdana" w:hAnsi="Verdana" w:cs="Times New Roman"/>
          <w:color w:val="000000" w:themeColor="text1"/>
          <w:sz w:val="24"/>
          <w:szCs w:val="24"/>
          <w:lang w:val="lt-LT"/>
        </w:rPr>
        <w:t xml:space="preserve">kai </w:t>
      </w:r>
      <w:r w:rsidR="0081666D" w:rsidRPr="00D70ECC">
        <w:rPr>
          <w:rFonts w:ascii="Verdana" w:hAnsi="Verdana" w:cs="Times New Roman"/>
          <w:color w:val="000000" w:themeColor="text1"/>
          <w:sz w:val="24"/>
          <w:szCs w:val="24"/>
          <w:lang w:val="lt-LT"/>
        </w:rPr>
        <w:t>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2FDDC9B" w14:textId="715F6A81" w:rsidR="00E74C69" w:rsidRPr="0006409E" w:rsidRDefault="00E74C69" w:rsidP="00426651">
      <w:pPr>
        <w:pStyle w:val="Body2"/>
        <w:numPr>
          <w:ilvl w:val="2"/>
          <w:numId w:val="5"/>
        </w:numPr>
        <w:tabs>
          <w:tab w:val="clear" w:pos="7440"/>
          <w:tab w:val="left" w:pos="1260"/>
          <w:tab w:val="left" w:pos="1560"/>
          <w:tab w:val="num" w:pos="1701"/>
          <w:tab w:val="left" w:pos="1843"/>
          <w:tab w:val="num" w:pos="1985"/>
        </w:tabs>
        <w:spacing w:after="0"/>
        <w:ind w:left="0" w:firstLine="709"/>
        <w:rPr>
          <w:rFonts w:ascii="Verdana" w:hAnsi="Verdana"/>
          <w:color w:val="000000" w:themeColor="text1"/>
          <w:sz w:val="24"/>
          <w:szCs w:val="24"/>
          <w:lang w:val="lt-LT"/>
        </w:rPr>
      </w:pPr>
      <w:r w:rsidRPr="0006409E">
        <w:rPr>
          <w:rFonts w:ascii="Verdana" w:hAnsi="Verdana"/>
          <w:color w:val="000000" w:themeColor="text1"/>
          <w:sz w:val="24"/>
          <w:szCs w:val="24"/>
          <w:lang w:val="lt-LT"/>
        </w:rPr>
        <w:t>tiekėjas per perkančiosios organizacijos nustatytą terminą patikslino, papildė, paaiškino pasiūlymą ir tai lėmė esminį jo pasiūlymo pakeitimą;</w:t>
      </w:r>
    </w:p>
    <w:p w14:paraId="05E00D94" w14:textId="77777777" w:rsidR="00E74C69" w:rsidRPr="00D70ECC" w:rsidRDefault="00E74C69" w:rsidP="00E74C69">
      <w:pPr>
        <w:pStyle w:val="Body2"/>
        <w:numPr>
          <w:ilvl w:val="2"/>
          <w:numId w:val="5"/>
        </w:numPr>
        <w:tabs>
          <w:tab w:val="clear" w:pos="7440"/>
          <w:tab w:val="left" w:pos="1418"/>
          <w:tab w:val="left" w:pos="1701"/>
          <w:tab w:val="left" w:pos="1843"/>
          <w:tab w:val="left" w:pos="1985"/>
        </w:tabs>
        <w:spacing w:after="0"/>
        <w:ind w:left="0" w:firstLine="709"/>
        <w:rPr>
          <w:rFonts w:ascii="Verdana" w:hAnsi="Verdana" w:cs="Times New Roman"/>
          <w:color w:val="000000" w:themeColor="text1"/>
          <w:sz w:val="24"/>
          <w:szCs w:val="24"/>
          <w:lang w:val="lt-LT"/>
        </w:rPr>
      </w:pPr>
      <w:r w:rsidRPr="00D70ECC">
        <w:rPr>
          <w:rFonts w:ascii="Verdana" w:eastAsia="Times New Roman" w:hAnsi="Verdana"/>
          <w:color w:val="000000" w:themeColor="text1"/>
          <w:sz w:val="24"/>
          <w:szCs w:val="24"/>
          <w:lang w:val="lt-LT"/>
        </w:rPr>
        <w:t>tiekėjas i</w:t>
      </w:r>
      <w:r w:rsidRPr="00D70ECC">
        <w:rPr>
          <w:rFonts w:ascii="Verdana" w:hAnsi="Verdana"/>
          <w:color w:val="000000" w:themeColor="text1"/>
          <w:sz w:val="24"/>
          <w:szCs w:val="24"/>
          <w:lang w:val="lt-LT"/>
        </w:rPr>
        <w:t xml:space="preserve">ki susipažinimo su pasiūlymais </w:t>
      </w:r>
      <w:r w:rsidRPr="00D70ECC">
        <w:rPr>
          <w:rFonts w:ascii="Verdana" w:eastAsia="Times New Roman" w:hAnsi="Verdana"/>
          <w:color w:val="000000" w:themeColor="text1"/>
          <w:sz w:val="24"/>
          <w:szCs w:val="24"/>
          <w:lang w:val="lt-LT"/>
        </w:rPr>
        <w:t>pradžios nepateikė pasiūlymo iššifravimo slaptažodžio (arba pateikė neteisingą).</w:t>
      </w:r>
    </w:p>
    <w:p w14:paraId="7F7596F1" w14:textId="77777777" w:rsidR="00E74C69" w:rsidRPr="00D70ECC" w:rsidRDefault="00E74C69" w:rsidP="00E74C69">
      <w:pPr>
        <w:pStyle w:val="Sraopastraipa"/>
        <w:numPr>
          <w:ilvl w:val="2"/>
          <w:numId w:val="5"/>
        </w:numPr>
        <w:tabs>
          <w:tab w:val="clear" w:pos="7440"/>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D70ECC">
        <w:rPr>
          <w:rFonts w:ascii="Verdana" w:eastAsia="Arial Unicode MS" w:hAnsi="Verdana"/>
          <w:color w:val="000000" w:themeColor="text1"/>
          <w:szCs w:val="24"/>
          <w:lang w:eastAsia="lt-LT"/>
        </w:rPr>
        <w:lastRenderedPageBreak/>
        <w:t>paaiškėja, kad ekonomiškai naudingiausią pasiūlymą pateikusio tiekėjo pasiūlymas neatitinka VPĮ 17 straipsnio 2 dalies 2 punkte nurodytų aplinkos apsaugos, socialinės ir darbo teisės įpareigojimų.</w:t>
      </w:r>
    </w:p>
    <w:p w14:paraId="5D2C93E2" w14:textId="77777777" w:rsidR="00E74C69" w:rsidRPr="00D70ECC" w:rsidRDefault="00E74C69" w:rsidP="00E74C69">
      <w:pPr>
        <w:pStyle w:val="Sraopastraipa"/>
        <w:numPr>
          <w:ilvl w:val="2"/>
          <w:numId w:val="5"/>
        </w:numPr>
        <w:tabs>
          <w:tab w:val="clear" w:pos="7440"/>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D70ECC">
        <w:rPr>
          <w:rFonts w:ascii="Verdana" w:hAnsi="Verdana"/>
          <w:color w:val="000000" w:themeColor="text1"/>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42EA54E0" w14:textId="57791A86" w:rsidR="000D43D7" w:rsidRPr="00D70ECC" w:rsidRDefault="00E74C69" w:rsidP="006F7F61">
      <w:pPr>
        <w:pStyle w:val="Sraopastraipa"/>
        <w:numPr>
          <w:ilvl w:val="2"/>
          <w:numId w:val="5"/>
        </w:numPr>
        <w:tabs>
          <w:tab w:val="clear" w:pos="7440"/>
          <w:tab w:val="left" w:pos="1843"/>
          <w:tab w:val="left" w:pos="1985"/>
        </w:tabs>
        <w:spacing w:after="0" w:line="240" w:lineRule="auto"/>
        <w:ind w:left="0" w:firstLine="709"/>
        <w:jc w:val="both"/>
        <w:rPr>
          <w:rFonts w:ascii="Verdana" w:hAnsi="Verdana"/>
          <w:color w:val="000000" w:themeColor="text1"/>
          <w:szCs w:val="24"/>
        </w:rPr>
      </w:pPr>
      <w:r w:rsidRPr="00D70ECC">
        <w:rPr>
          <w:rFonts w:ascii="Verdana" w:hAnsi="Verdana"/>
          <w:color w:val="000000" w:themeColor="text1"/>
          <w:szCs w:val="24"/>
        </w:rPr>
        <w:t>Jei</w:t>
      </w:r>
      <w:bookmarkStart w:id="44" w:name="_Hlk214264043"/>
      <w:r w:rsidR="006F7F61" w:rsidRPr="00D70ECC">
        <w:rPr>
          <w:rFonts w:ascii="Verdana" w:hAnsi="Verdana"/>
          <w:color w:val="000000" w:themeColor="text1"/>
          <w:szCs w:val="24"/>
        </w:rPr>
        <w:t xml:space="preserve">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44"/>
      <w:r w:rsidR="006F7F61" w:rsidRPr="00D70ECC">
        <w:rPr>
          <w:rFonts w:ascii="Verdana" w:hAnsi="Verdana"/>
          <w:color w:val="000000" w:themeColor="text1"/>
          <w:szCs w:val="24"/>
        </w:rPr>
        <w:t>;</w:t>
      </w:r>
    </w:p>
    <w:p w14:paraId="3B964C96" w14:textId="46D812CB" w:rsidR="00A06954" w:rsidRPr="00D70ECC"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Apie pasiūlymo atmetimą ir tokio atmetimo priežastis tiekėjas informuojamas raštu CVP IS priemonėmis.</w:t>
      </w:r>
    </w:p>
    <w:p w14:paraId="1004E3F9" w14:textId="14F80762" w:rsidR="00A06954" w:rsidRPr="00D70ECC"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D70ECC">
        <w:rPr>
          <w:rFonts w:ascii="Verdana" w:hAnsi="Verdana" w:cs="Times New Roman"/>
          <w:kern w:val="16"/>
          <w:sz w:val="24"/>
          <w:szCs w:val="24"/>
          <w:lang w:val="lt-LT"/>
        </w:rPr>
        <w:t xml:space="preserve">Perkančioji organizacija </w:t>
      </w:r>
      <w:r w:rsidRPr="00D70ECC">
        <w:rPr>
          <w:rFonts w:ascii="Verdana" w:hAnsi="Verdana" w:cs="Times New Roman"/>
          <w:color w:val="00000A"/>
          <w:sz w:val="24"/>
          <w:szCs w:val="24"/>
          <w:lang w:val="lt-LT"/>
        </w:rPr>
        <w:t xml:space="preserve">gali nuspręsti nesudaryti pirkimo sutarties su ekonomiškai naudingiausią pasiūlymą pateikusiu tiekėju, jeigu paaiškėja, kad pasiūlymas neatitinka </w:t>
      </w:r>
      <w:r w:rsidR="003F45AC" w:rsidRPr="00D70ECC">
        <w:rPr>
          <w:rFonts w:ascii="Verdana" w:hAnsi="Verdana" w:cs="Times New Roman"/>
          <w:color w:val="00000A"/>
          <w:sz w:val="24"/>
          <w:szCs w:val="24"/>
          <w:lang w:val="lt-LT"/>
        </w:rPr>
        <w:t xml:space="preserve">VPĮ </w:t>
      </w:r>
      <w:r w:rsidRPr="00D70ECC">
        <w:rPr>
          <w:rFonts w:ascii="Verdana" w:hAnsi="Verdana" w:cs="Times New Roman"/>
          <w:color w:val="00000A"/>
          <w:sz w:val="24"/>
          <w:szCs w:val="24"/>
          <w:lang w:val="lt-LT"/>
        </w:rPr>
        <w:t>17 straipsnio 2 dalies 2 punkte nurodytų aplinkos apsaugos, socialinės ir darbo teisės įpareigojimų.</w:t>
      </w:r>
    </w:p>
    <w:p w14:paraId="26AA73E4" w14:textId="77777777" w:rsidR="004B40AE" w:rsidRPr="00D70ECC" w:rsidRDefault="004B40AE" w:rsidP="009D46EA">
      <w:pPr>
        <w:pStyle w:val="Body2"/>
        <w:tabs>
          <w:tab w:val="left" w:pos="1260"/>
          <w:tab w:val="left" w:pos="1440"/>
        </w:tabs>
        <w:spacing w:after="0"/>
        <w:rPr>
          <w:rFonts w:ascii="Verdana" w:hAnsi="Verdana" w:cs="Times New Roman"/>
          <w:sz w:val="24"/>
          <w:szCs w:val="24"/>
          <w:lang w:val="lt-LT"/>
        </w:rPr>
      </w:pPr>
    </w:p>
    <w:p w14:paraId="742CC0A6" w14:textId="77777777" w:rsidR="00A06954" w:rsidRPr="00D70ECC" w:rsidRDefault="00A06954" w:rsidP="009D46EA">
      <w:pPr>
        <w:pStyle w:val="1Skyrius"/>
        <w:numPr>
          <w:ilvl w:val="0"/>
          <w:numId w:val="5"/>
        </w:numPr>
        <w:jc w:val="center"/>
        <w:rPr>
          <w:rFonts w:ascii="Verdana" w:hAnsi="Verdana" w:cs="Times New Roman"/>
          <w:color w:val="000000"/>
          <w:sz w:val="24"/>
          <w:szCs w:val="24"/>
          <w:lang w:val="lt-LT"/>
        </w:rPr>
      </w:pPr>
      <w:bookmarkStart w:id="45" w:name="_Toc488998679"/>
      <w:bookmarkStart w:id="46" w:name="_Toc148962293"/>
      <w:bookmarkEnd w:id="45"/>
      <w:r w:rsidRPr="00D70ECC">
        <w:rPr>
          <w:rFonts w:ascii="Verdana" w:hAnsi="Verdana" w:cs="Times New Roman"/>
          <w:color w:val="000000"/>
          <w:sz w:val="24"/>
          <w:szCs w:val="24"/>
          <w:lang w:val="lt-LT"/>
        </w:rPr>
        <w:t>PASIŪLYMŲ VERTINIMAS IR PALYGINIMAS</w:t>
      </w:r>
      <w:bookmarkEnd w:id="46"/>
    </w:p>
    <w:p w14:paraId="73E7A3CD" w14:textId="77777777" w:rsidR="00A06954" w:rsidRPr="00D70ECC" w:rsidRDefault="00A06954" w:rsidP="009D46EA">
      <w:pPr>
        <w:pStyle w:val="Body2"/>
        <w:spacing w:after="0"/>
        <w:rPr>
          <w:rFonts w:ascii="Verdana" w:hAnsi="Verdana" w:cs="Times New Roman"/>
          <w:color w:val="00000A"/>
          <w:sz w:val="24"/>
          <w:szCs w:val="24"/>
          <w:lang w:val="lt-LT"/>
        </w:rPr>
      </w:pPr>
    </w:p>
    <w:p w14:paraId="1883E749" w14:textId="430EAEE5" w:rsidR="00A06954" w:rsidRPr="00D70ECC"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D70ECC">
        <w:rPr>
          <w:rFonts w:ascii="Verdana" w:hAnsi="Verdana" w:cs="Times New Roman"/>
          <w:kern w:val="16"/>
          <w:sz w:val="24"/>
          <w:szCs w:val="24"/>
          <w:lang w:val="lt-LT"/>
        </w:rPr>
        <w:t xml:space="preserve">Perkančioji organizacija </w:t>
      </w:r>
      <w:r w:rsidRPr="00D70ECC">
        <w:rPr>
          <w:rFonts w:ascii="Verdana" w:hAnsi="Verdana" w:cs="Times New Roman"/>
          <w:color w:val="00000A"/>
          <w:sz w:val="24"/>
          <w:szCs w:val="24"/>
          <w:lang w:val="lt-LT"/>
        </w:rPr>
        <w:t>ekonomiškai naudingiausią pasiūlymą išrenka pagal kainą</w:t>
      </w:r>
      <w:r w:rsidR="006976E3" w:rsidRPr="00D70ECC">
        <w:rPr>
          <w:rFonts w:ascii="Verdana" w:hAnsi="Verdana" w:cs="Times New Roman"/>
          <w:color w:val="00000A"/>
          <w:sz w:val="24"/>
          <w:szCs w:val="24"/>
          <w:lang w:val="lt-LT"/>
        </w:rPr>
        <w:t xml:space="preserve"> eurais su PVM</w:t>
      </w:r>
      <w:r w:rsidR="00976538" w:rsidRPr="00D70ECC">
        <w:rPr>
          <w:rFonts w:ascii="Verdana" w:hAnsi="Verdana" w:cs="Times New Roman"/>
          <w:color w:val="00000A"/>
          <w:sz w:val="24"/>
          <w:szCs w:val="24"/>
          <w:lang w:val="lt-LT"/>
        </w:rPr>
        <w:t xml:space="preserve"> </w:t>
      </w:r>
      <w:r w:rsidR="00976538" w:rsidRPr="00D70ECC">
        <w:rPr>
          <w:rFonts w:ascii="Verdana" w:hAnsi="Verdana"/>
          <w:sz w:val="24"/>
          <w:szCs w:val="24"/>
          <w:lang w:val="lt-LT"/>
        </w:rPr>
        <w:t>kiekvienoje pirkimo objekto dalyje atskirai</w:t>
      </w:r>
      <w:r w:rsidRPr="00D70ECC">
        <w:rPr>
          <w:rFonts w:ascii="Verdana" w:hAnsi="Verdana" w:cs="Times New Roman"/>
          <w:color w:val="00000A"/>
          <w:sz w:val="24"/>
          <w:szCs w:val="24"/>
          <w:lang w:val="lt-LT"/>
        </w:rPr>
        <w:t xml:space="preserve">. Ekonomiškai naudingiausiu pasiūlymu laikomas mažiausios kainos </w:t>
      </w:r>
      <w:r w:rsidR="006976E3" w:rsidRPr="00D70ECC">
        <w:rPr>
          <w:rFonts w:ascii="Verdana" w:hAnsi="Verdana" w:cs="Times New Roman"/>
          <w:color w:val="00000A"/>
          <w:sz w:val="24"/>
          <w:szCs w:val="24"/>
          <w:lang w:val="lt-LT"/>
        </w:rPr>
        <w:t xml:space="preserve">eurais su PVM </w:t>
      </w:r>
      <w:r w:rsidRPr="00D70ECC">
        <w:rPr>
          <w:rFonts w:ascii="Verdana" w:hAnsi="Verdana" w:cs="Times New Roman"/>
          <w:color w:val="00000A"/>
          <w:sz w:val="24"/>
          <w:szCs w:val="24"/>
          <w:lang w:val="lt-LT"/>
        </w:rPr>
        <w:t>pasiūlymas.</w:t>
      </w:r>
    </w:p>
    <w:p w14:paraId="174CA015" w14:textId="17879F26" w:rsidR="00A06954" w:rsidRPr="00D70ECC"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D70ECC" w:rsidRDefault="00A06954" w:rsidP="009D46EA">
      <w:pPr>
        <w:pStyle w:val="Antrat"/>
        <w:rPr>
          <w:rFonts w:ascii="Verdana" w:hAnsi="Verdana" w:cs="Times New Roman"/>
          <w:color w:val="00000A"/>
          <w:sz w:val="24"/>
          <w:szCs w:val="24"/>
          <w:lang w:val="lt-LT"/>
        </w:rPr>
      </w:pPr>
    </w:p>
    <w:p w14:paraId="5A87ACE3" w14:textId="77777777" w:rsidR="00A06954" w:rsidRPr="00D70ECC" w:rsidRDefault="00A06954" w:rsidP="009D46EA">
      <w:pPr>
        <w:pStyle w:val="1Skyrius"/>
        <w:numPr>
          <w:ilvl w:val="0"/>
          <w:numId w:val="5"/>
        </w:numPr>
        <w:jc w:val="center"/>
        <w:rPr>
          <w:rFonts w:ascii="Verdana" w:hAnsi="Verdana" w:cs="Times New Roman"/>
          <w:color w:val="000000"/>
          <w:sz w:val="24"/>
          <w:szCs w:val="24"/>
          <w:lang w:val="lt-LT"/>
        </w:rPr>
      </w:pPr>
      <w:bookmarkStart w:id="47" w:name="_Toc488998680"/>
      <w:bookmarkStart w:id="48" w:name="_Toc148962294"/>
      <w:bookmarkEnd w:id="47"/>
      <w:r w:rsidRPr="00D70ECC">
        <w:rPr>
          <w:rFonts w:ascii="Verdana" w:hAnsi="Verdana" w:cs="Times New Roman"/>
          <w:color w:val="000000"/>
          <w:sz w:val="24"/>
          <w:szCs w:val="24"/>
          <w:lang w:val="lt-LT"/>
        </w:rPr>
        <w:t>PASIŪLYMŲ EILĖ IR LAIMĖTOJO NUSTATYMAS</w:t>
      </w:r>
      <w:bookmarkEnd w:id="48"/>
    </w:p>
    <w:p w14:paraId="220055E3" w14:textId="77777777" w:rsidR="00A06954" w:rsidRPr="00D70ECC" w:rsidRDefault="00A06954" w:rsidP="009D46EA">
      <w:pPr>
        <w:pStyle w:val="Body2"/>
        <w:spacing w:after="0"/>
        <w:rPr>
          <w:rFonts w:ascii="Verdana" w:hAnsi="Verdana" w:cs="Times New Roman"/>
          <w:color w:val="00000A"/>
          <w:sz w:val="24"/>
          <w:szCs w:val="24"/>
          <w:lang w:val="lt-LT"/>
        </w:rPr>
      </w:pPr>
    </w:p>
    <w:p w14:paraId="3E40110C" w14:textId="1479246F" w:rsidR="00235CBD" w:rsidRPr="00D70ECC"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r w:rsidR="00D15894" w:rsidRPr="00D70ECC">
        <w:rPr>
          <w:rFonts w:ascii="Verdana" w:hAnsi="Verdana" w:cs="Times New Roman"/>
          <w:color w:val="00000A"/>
          <w:sz w:val="24"/>
          <w:szCs w:val="24"/>
          <w:lang w:val="lt-LT"/>
        </w:rPr>
        <w:t>.</w:t>
      </w:r>
    </w:p>
    <w:p w14:paraId="7957EC83" w14:textId="7C7E7BF4" w:rsidR="00235CBD" w:rsidRPr="00D70ECC" w:rsidRDefault="00235CBD"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D70ECC">
        <w:rPr>
          <w:rFonts w:ascii="Verdana" w:hAnsi="Verdana" w:cs="Times New Roman"/>
          <w:kern w:val="16"/>
          <w:sz w:val="24"/>
          <w:szCs w:val="24"/>
          <w:lang w:val="lt-LT"/>
        </w:rPr>
        <w:t xml:space="preserve">Perkančioji organizacija </w:t>
      </w:r>
      <w:r w:rsidRPr="00D70ECC">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46BEA291" w14:textId="16E5929B" w:rsidR="00A06954" w:rsidRPr="00D70ECC"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 xml:space="preserve">Pasiūlymai eilėje surašomi ekonominio naudingumo mažėjimo tvarka. </w:t>
      </w:r>
      <w:r w:rsidR="000318F9" w:rsidRPr="00D70ECC">
        <w:rPr>
          <w:rFonts w:ascii="Verdana" w:hAnsi="Verdana" w:cs="Times New Roman"/>
          <w:color w:val="00000A"/>
          <w:sz w:val="24"/>
          <w:szCs w:val="24"/>
          <w:lang w:val="lt-LT"/>
        </w:rPr>
        <w:t>Kai</w:t>
      </w:r>
      <w:r w:rsidRPr="00D70ECC">
        <w:rPr>
          <w:rFonts w:ascii="Verdana" w:hAnsi="Verdana" w:cs="Times New Roman"/>
          <w:color w:val="00000A"/>
          <w:sz w:val="24"/>
          <w:szCs w:val="24"/>
          <w:lang w:val="lt-LT"/>
        </w:rPr>
        <w:t xml:space="preserve"> kelių pateiktų pasiūlymų ekonominis naudingumas yra vienodas, </w:t>
      </w:r>
      <w:r w:rsidR="000318F9" w:rsidRPr="00D70ECC">
        <w:rPr>
          <w:rFonts w:ascii="Verdana" w:hAnsi="Verdana" w:cs="Times New Roman"/>
          <w:color w:val="00000A"/>
          <w:sz w:val="24"/>
          <w:szCs w:val="24"/>
          <w:lang w:val="lt-LT"/>
        </w:rPr>
        <w:t>sudarant</w:t>
      </w:r>
      <w:r w:rsidRPr="00D70ECC">
        <w:rPr>
          <w:rFonts w:ascii="Verdana" w:hAnsi="Verdana" w:cs="Times New Roman"/>
          <w:color w:val="00000A"/>
          <w:sz w:val="24"/>
          <w:szCs w:val="24"/>
          <w:lang w:val="lt-LT"/>
        </w:rPr>
        <w:t xml:space="preserve"> pasiūlymų eilę pirmesnis į šią eilę įrašomas tiekėjas, kurio pasiūlymas CVP IS priemonėmis pateiktas anksčiausiai.</w:t>
      </w:r>
    </w:p>
    <w:p w14:paraId="1A6F732A" w14:textId="537B0946" w:rsidR="00A06954" w:rsidRPr="00D70ECC"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 xml:space="preserve">Laimėjusiu pasiūlymu pripažįstamas pasiūlymas esantis pasiūlymų eilės pirmoje vietoje </w:t>
      </w:r>
      <w:r w:rsidR="003F45AC" w:rsidRPr="00D70ECC">
        <w:rPr>
          <w:rFonts w:ascii="Verdana" w:hAnsi="Verdana" w:cs="Times New Roman"/>
          <w:color w:val="00000A"/>
          <w:sz w:val="24"/>
          <w:szCs w:val="24"/>
          <w:lang w:val="lt-LT"/>
        </w:rPr>
        <w:t>VPĮ</w:t>
      </w:r>
      <w:r w:rsidRPr="00D70ECC">
        <w:rPr>
          <w:rFonts w:ascii="Verdana" w:hAnsi="Verdana" w:cs="Times New Roman"/>
          <w:color w:val="00000A"/>
          <w:sz w:val="24"/>
          <w:szCs w:val="24"/>
          <w:lang w:val="lt-LT"/>
        </w:rPr>
        <w:t xml:space="preserve"> bei šių pirkimo dokumentų nustatyta tvarka. Jei pirkimas vykdomas dalimis, laimėtojas nustatomas kiekvienai pirkimo daliai atskirai.</w:t>
      </w:r>
    </w:p>
    <w:p w14:paraId="40A1DE9C" w14:textId="321CE207" w:rsidR="00A06954" w:rsidRPr="00D70ECC"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lastRenderedPageBreak/>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CE5E409" w14:textId="625939B0" w:rsidR="00A06954" w:rsidRPr="00D70ECC"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Apie pasiūlymų eilės ir laimėjusio pasiūlymo nustatymą ir apie sprendimą sudaryti pirkimo sutartį ir tikslų atidėjimo terminą,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43D2B756" w14:textId="7C66DDB9" w:rsidR="00275E7A" w:rsidRPr="00D70ECC"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D70ECC">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w:t>
      </w:r>
      <w:r w:rsidR="00032FC3" w:rsidRPr="00D70ECC">
        <w:rPr>
          <w:rFonts w:ascii="Verdana" w:hAnsi="Verdana" w:cs="Times New Roman"/>
          <w:kern w:val="16"/>
          <w:sz w:val="24"/>
          <w:szCs w:val="24"/>
          <w:lang w:val="lt-LT"/>
        </w:rPr>
        <w:t xml:space="preserve"> </w:t>
      </w:r>
      <w:r w:rsidRPr="00D70ECC">
        <w:rPr>
          <w:rFonts w:ascii="Verdana" w:hAnsi="Verdana" w:cs="Times New Roman"/>
          <w:kern w:val="16"/>
          <w:sz w:val="24"/>
          <w:szCs w:val="24"/>
          <w:lang w:val="lt-LT"/>
        </w:rPr>
        <w:t>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3F156441" w:rsidR="00A06954" w:rsidRPr="00D70ECC" w:rsidRDefault="00A732C8" w:rsidP="009D46EA">
      <w:pPr>
        <w:pStyle w:val="Body2"/>
        <w:numPr>
          <w:ilvl w:val="1"/>
          <w:numId w:val="5"/>
        </w:numPr>
        <w:tabs>
          <w:tab w:val="left" w:pos="1418"/>
        </w:tabs>
        <w:spacing w:after="0"/>
        <w:ind w:left="0" w:firstLine="720"/>
        <w:rPr>
          <w:rFonts w:ascii="Verdana" w:hAnsi="Verdana" w:cs="Times New Roman"/>
          <w:sz w:val="24"/>
          <w:szCs w:val="24"/>
          <w:lang w:val="lt-LT"/>
        </w:rPr>
      </w:pPr>
      <w:r w:rsidRPr="00D70ECC">
        <w:rPr>
          <w:rFonts w:ascii="Verdana" w:hAnsi="Verdana" w:cs="Times New Roman"/>
          <w:sz w:val="24"/>
          <w:szCs w:val="24"/>
          <w:lang w:val="lt-LT"/>
        </w:rPr>
        <w:t xml:space="preserve">Pirkimo sutartis negali būti sudaryta, kol nepasibaigė pirkimo sutarties sudarymo </w:t>
      </w:r>
      <w:r w:rsidRPr="00D70ECC">
        <w:rPr>
          <w:rFonts w:ascii="Verdana" w:hAnsi="Verdana" w:cs="Times New Roman"/>
          <w:color w:val="00000A"/>
          <w:sz w:val="24"/>
          <w:szCs w:val="24"/>
          <w:lang w:val="lt-LT"/>
        </w:rPr>
        <w:t xml:space="preserve">atidėjimo terminas, t. y. ne anksčiau kaip po 10 kalendorinių dienų </w:t>
      </w:r>
      <w:r w:rsidR="009537B0" w:rsidRPr="00D70ECC">
        <w:rPr>
          <w:rFonts w:ascii="Verdana" w:hAnsi="Verdana" w:cs="Times New Roman"/>
          <w:color w:val="00000A"/>
          <w:sz w:val="24"/>
          <w:szCs w:val="24"/>
          <w:lang w:val="lt-LT"/>
        </w:rPr>
        <w:t xml:space="preserve">nuo pranešimo apie sprendimą nustatyti laimėjusį viešojo pirkimo pasiūlymą išsiuntimo iš Perkančiosios organizacijos suinteresuotiems dalyviams dienos ir kuriam pasibaigus sudaroma viešojo pirkimo–pardavimo sutartis </w:t>
      </w:r>
      <w:r w:rsidRPr="00D70ECC">
        <w:rPr>
          <w:rFonts w:ascii="Verdana" w:hAnsi="Verdana" w:cs="Times New Roman"/>
          <w:color w:val="00000A"/>
          <w:sz w:val="24"/>
          <w:szCs w:val="24"/>
          <w:lang w:val="lt-LT"/>
        </w:rPr>
        <w:t>iš</w:t>
      </w:r>
      <w:r w:rsidRPr="00D70ECC">
        <w:rPr>
          <w:rFonts w:ascii="Verdana" w:hAnsi="Verdana" w:cs="Times New Roman"/>
          <w:sz w:val="24"/>
          <w:szCs w:val="24"/>
          <w:lang w:val="lt-LT"/>
        </w:rPr>
        <w:t>skyrus atvejus, kai vienintelis suinteresuotas dalyvis yra tas, su kuriuo sudaroma pirkimo sutartis</w:t>
      </w:r>
      <w:r w:rsidR="00EB1662" w:rsidRPr="00D70ECC">
        <w:rPr>
          <w:rFonts w:ascii="Verdana" w:hAnsi="Verdana" w:cs="Times New Roman"/>
          <w:sz w:val="24"/>
          <w:szCs w:val="24"/>
          <w:lang w:val="lt-LT"/>
        </w:rPr>
        <w:t>, o jeigu pranešimas apie sprendimą nustatyti laimėjusį pirkimo pasiūlymą nebuvo siunčiamas elektroninėmis priemonėmis, negali būti trumpesnis kaip 15 dienų.</w:t>
      </w:r>
    </w:p>
    <w:p w14:paraId="4075E709" w14:textId="7A8EB45A" w:rsidR="00940E44" w:rsidRPr="00D70ECC"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D70ECC">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D70ECC">
        <w:rPr>
          <w:rStyle w:val="Antrat1Diagrama"/>
          <w:rFonts w:ascii="Verdana" w:hAnsi="Verdana" w:cs="Times New Roman"/>
          <w:sz w:val="24"/>
          <w:szCs w:val="24"/>
          <w:lang w:val="lt-LT"/>
        </w:rPr>
        <w:t xml:space="preserve"> </w:t>
      </w:r>
      <w:r w:rsidRPr="00D70ECC">
        <w:rPr>
          <w:rStyle w:val="cf01"/>
          <w:rFonts w:ascii="Verdana" w:hAnsi="Verdana" w:cs="Times New Roman"/>
          <w:sz w:val="24"/>
          <w:szCs w:val="24"/>
          <w:lang w:val="lt-LT"/>
        </w:rPr>
        <w:t>straipsnio 1 dalyje išdėstytos sąlygos.</w:t>
      </w:r>
    </w:p>
    <w:p w14:paraId="2BBE4E38" w14:textId="77777777" w:rsidR="00E2500C" w:rsidRPr="00D70ECC" w:rsidRDefault="00E2500C" w:rsidP="009D46EA">
      <w:pPr>
        <w:pStyle w:val="Body2"/>
        <w:spacing w:after="0"/>
        <w:rPr>
          <w:rFonts w:ascii="Verdana" w:hAnsi="Verdana" w:cs="Times New Roman"/>
          <w:sz w:val="24"/>
          <w:szCs w:val="24"/>
          <w:lang w:val="lt-LT"/>
        </w:rPr>
      </w:pPr>
    </w:p>
    <w:p w14:paraId="06BCD8FE" w14:textId="77777777" w:rsidR="00A06954" w:rsidRPr="00D70ECC" w:rsidRDefault="00A06954" w:rsidP="009D46EA">
      <w:pPr>
        <w:pStyle w:val="1Skyrius"/>
        <w:numPr>
          <w:ilvl w:val="0"/>
          <w:numId w:val="5"/>
        </w:numPr>
        <w:jc w:val="center"/>
        <w:rPr>
          <w:rFonts w:ascii="Verdana" w:hAnsi="Verdana" w:cs="Times New Roman"/>
          <w:color w:val="000000"/>
          <w:sz w:val="24"/>
          <w:szCs w:val="24"/>
          <w:lang w:val="lt-LT"/>
        </w:rPr>
      </w:pPr>
      <w:bookmarkStart w:id="49" w:name="_Toc488998681"/>
      <w:bookmarkStart w:id="50" w:name="_Toc148962295"/>
      <w:bookmarkEnd w:id="49"/>
      <w:r w:rsidRPr="00D70ECC">
        <w:rPr>
          <w:rFonts w:ascii="Verdana" w:hAnsi="Verdana" w:cs="Times New Roman"/>
          <w:color w:val="000000"/>
          <w:sz w:val="24"/>
          <w:szCs w:val="24"/>
          <w:lang w:val="lt-LT"/>
        </w:rPr>
        <w:t>PRETENZIJŲ IR SKUNDŲ NAGRINĖJIMAS</w:t>
      </w:r>
      <w:bookmarkEnd w:id="50"/>
    </w:p>
    <w:p w14:paraId="15DD4AE3" w14:textId="77777777" w:rsidR="00A06954" w:rsidRPr="00D70ECC" w:rsidRDefault="00A06954" w:rsidP="009D46EA">
      <w:pPr>
        <w:pStyle w:val="Body2"/>
        <w:spacing w:after="0"/>
        <w:rPr>
          <w:rFonts w:ascii="Verdana" w:hAnsi="Verdana" w:cs="Times New Roman"/>
          <w:color w:val="00000A"/>
          <w:sz w:val="24"/>
          <w:szCs w:val="24"/>
          <w:lang w:val="lt-LT"/>
        </w:rPr>
      </w:pPr>
    </w:p>
    <w:p w14:paraId="36C9B24B" w14:textId="34F7997B" w:rsidR="00013A9C" w:rsidRPr="00D70ECC" w:rsidRDefault="00A06954"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D70ECC">
        <w:rPr>
          <w:rFonts w:ascii="Verdana" w:hAnsi="Verdana" w:cs="Times New Roman"/>
          <w:color w:val="00000A"/>
          <w:sz w:val="24"/>
          <w:szCs w:val="24"/>
          <w:lang w:val="lt-LT"/>
        </w:rPr>
        <w:t>T</w:t>
      </w:r>
      <w:r w:rsidR="00013A9C" w:rsidRPr="00D70ECC">
        <w:rPr>
          <w:rStyle w:val="cf01"/>
          <w:rFonts w:ascii="Verdana" w:hAnsi="Verdana" w:cs="Times New Roman"/>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D70ECC">
        <w:rPr>
          <w:rStyle w:val="cf01"/>
          <w:rFonts w:ascii="Verdana" w:hAnsi="Verdana" w:cs="Times New Roman"/>
          <w:sz w:val="24"/>
          <w:szCs w:val="24"/>
          <w:lang w:val="lt-LT"/>
        </w:rPr>
        <w:t xml:space="preserve"> </w:t>
      </w:r>
      <w:r w:rsidR="00013A9C" w:rsidRPr="00D70ECC">
        <w:rPr>
          <w:rStyle w:val="cf01"/>
          <w:rFonts w:ascii="Verdana" w:hAnsi="Verdana" w:cs="Times New Roman"/>
          <w:sz w:val="24"/>
          <w:szCs w:val="24"/>
          <w:lang w:val="lt-LT"/>
        </w:rPr>
        <w:t>Pretenzijos teikiamos elektroninėmis priemonėmis.</w:t>
      </w:r>
    </w:p>
    <w:p w14:paraId="2D74C48A" w14:textId="1D421572" w:rsidR="00A06954" w:rsidRPr="00D70ECC"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Tiekėjas turi teisę pateikti pretenziją</w:t>
      </w:r>
      <w:r w:rsidRPr="00D70ECC">
        <w:rPr>
          <w:rFonts w:ascii="Verdana" w:hAnsi="Verdana" w:cs="Times New Roman"/>
          <w:sz w:val="24"/>
          <w:szCs w:val="24"/>
          <w:lang w:val="lt-LT"/>
        </w:rPr>
        <w:t xml:space="preserve"> Perkančiajai organizacijai</w:t>
      </w:r>
      <w:r w:rsidRPr="00D70ECC">
        <w:rPr>
          <w:rFonts w:ascii="Verdana" w:hAnsi="Verdana" w:cs="Times New Roman"/>
          <w:color w:val="00000A"/>
          <w:sz w:val="24"/>
          <w:szCs w:val="24"/>
          <w:lang w:val="lt-LT"/>
        </w:rPr>
        <w:t xml:space="preserve">, pateikti prašymą ar pareikšti ieškinį teismui (išskyrus ieškinį dėl pirkimo sutarties pripažinimo negaliojančia ar ieškinį dėl </w:t>
      </w:r>
      <w:r w:rsidR="008D314B" w:rsidRPr="00D70ECC">
        <w:rPr>
          <w:rFonts w:ascii="Verdana" w:hAnsi="Verdana" w:cs="Times New Roman"/>
          <w:color w:val="00000A"/>
          <w:sz w:val="24"/>
          <w:szCs w:val="24"/>
          <w:lang w:val="lt-LT"/>
        </w:rPr>
        <w:t xml:space="preserve">to, kad </w:t>
      </w:r>
      <w:r w:rsidR="008D314B" w:rsidRPr="00D70ECC">
        <w:rPr>
          <w:rFonts w:ascii="Verdana" w:hAnsi="Verdana"/>
          <w:sz w:val="24"/>
          <w:szCs w:val="24"/>
          <w:lang w:val="lt-LT"/>
        </w:rPr>
        <w:t>perkančioji organizacija nepagrįstai nutraukė pirkimo sutartį dėl esminio pirkimo sutarties pažeidimo ar nepagrįstai</w:t>
      </w:r>
      <w:r w:rsidR="0016360E" w:rsidRPr="00D70ECC">
        <w:rPr>
          <w:rFonts w:ascii="Verdana" w:hAnsi="Verdana"/>
          <w:sz w:val="24"/>
          <w:szCs w:val="24"/>
          <w:lang w:val="lt-LT"/>
        </w:rPr>
        <w:t xml:space="preserve"> </w:t>
      </w:r>
      <w:r w:rsidR="008D314B" w:rsidRPr="00D70ECC">
        <w:rPr>
          <w:rFonts w:ascii="Verdana" w:hAnsi="Verdana"/>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D70ECC">
        <w:rPr>
          <w:rFonts w:ascii="Verdana" w:hAnsi="Verdana" w:cs="Times New Roman"/>
          <w:color w:val="00000A"/>
          <w:sz w:val="24"/>
          <w:szCs w:val="24"/>
          <w:lang w:val="lt-LT"/>
        </w:rPr>
        <w:t>:</w:t>
      </w:r>
    </w:p>
    <w:p w14:paraId="73A4AF4E" w14:textId="27739DA5" w:rsidR="00A06954" w:rsidRPr="00D70ECC"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 xml:space="preserve">per </w:t>
      </w:r>
      <w:r w:rsidR="009C1BA1" w:rsidRPr="00D70ECC">
        <w:rPr>
          <w:rFonts w:ascii="Verdana" w:hAnsi="Verdana" w:cs="Times New Roman"/>
          <w:color w:val="00000A"/>
          <w:sz w:val="24"/>
          <w:szCs w:val="24"/>
          <w:lang w:val="lt-LT"/>
        </w:rPr>
        <w:t>10</w:t>
      </w:r>
      <w:r w:rsidRPr="00D70ECC">
        <w:rPr>
          <w:rFonts w:ascii="Verdana" w:hAnsi="Verdana" w:cs="Times New Roman"/>
          <w:color w:val="00000A"/>
          <w:sz w:val="24"/>
          <w:szCs w:val="24"/>
          <w:lang w:val="lt-LT"/>
        </w:rPr>
        <w:t xml:space="preserve"> dien</w:t>
      </w:r>
      <w:r w:rsidR="009C1BA1" w:rsidRPr="00D70ECC">
        <w:rPr>
          <w:rFonts w:ascii="Verdana" w:hAnsi="Verdana" w:cs="Times New Roman"/>
          <w:color w:val="00000A"/>
          <w:sz w:val="24"/>
          <w:szCs w:val="24"/>
          <w:lang w:val="lt-LT"/>
        </w:rPr>
        <w:t>ų</w:t>
      </w:r>
      <w:r w:rsidRPr="00D70ECC">
        <w:rPr>
          <w:rFonts w:ascii="Verdana" w:hAnsi="Verdana" w:cs="Times New Roman"/>
          <w:color w:val="00000A"/>
          <w:sz w:val="24"/>
          <w:szCs w:val="24"/>
          <w:lang w:val="lt-LT"/>
        </w:rPr>
        <w:t xml:space="preserve"> nuo </w:t>
      </w:r>
      <w:r w:rsidRPr="00D70ECC">
        <w:rPr>
          <w:rFonts w:ascii="Verdana" w:hAnsi="Verdana" w:cs="Times New Roman"/>
          <w:sz w:val="24"/>
          <w:szCs w:val="24"/>
          <w:lang w:val="lt-LT"/>
        </w:rPr>
        <w:t>Perkančiosios organizacijos</w:t>
      </w:r>
      <w:r w:rsidRPr="00D70ECC">
        <w:rPr>
          <w:rFonts w:ascii="Verdana" w:hAnsi="Verdana" w:cs="Times New Roman"/>
          <w:color w:val="00000A"/>
          <w:sz w:val="24"/>
          <w:szCs w:val="24"/>
          <w:lang w:val="lt-LT"/>
        </w:rPr>
        <w:t xml:space="preserve"> pranešimo raštu apie jos priimtą sprendimą išsiuntimo tiekėjams dienos</w:t>
      </w:r>
      <w:r w:rsidR="00F80FA9" w:rsidRPr="00D70ECC">
        <w:rPr>
          <w:rFonts w:ascii="Verdana" w:hAnsi="Verdana" w:cs="Times New Roman"/>
          <w:color w:val="00000A"/>
          <w:sz w:val="24"/>
          <w:szCs w:val="24"/>
          <w:lang w:val="lt-LT"/>
        </w:rPr>
        <w:t xml:space="preserve">, </w:t>
      </w:r>
      <w:r w:rsidR="00F80FA9" w:rsidRPr="00D70ECC">
        <w:rPr>
          <w:rFonts w:ascii="Verdana" w:hAnsi="Verdana"/>
          <w:sz w:val="24"/>
          <w:szCs w:val="24"/>
          <w:lang w:val="lt-LT"/>
        </w:rPr>
        <w:t>o jeigu šis pranešimas nebuvo siunčiamas elektroninėmis priemonėmis, – per 15 dienų nuo pranešimo išsiuntimo tiekėjams dienos;</w:t>
      </w:r>
    </w:p>
    <w:p w14:paraId="6356DC6D" w14:textId="37CC3A28" w:rsidR="00F80FA9" w:rsidRPr="00D70ECC"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D70ECC">
        <w:rPr>
          <w:rFonts w:ascii="Verdana" w:hAnsi="Verdana" w:cs="Times New Roman"/>
          <w:color w:val="00000A"/>
          <w:sz w:val="24"/>
          <w:szCs w:val="24"/>
          <w:lang w:val="lt-LT"/>
        </w:rPr>
        <w:t xml:space="preserve">per </w:t>
      </w:r>
      <w:r w:rsidR="009C1BA1" w:rsidRPr="00D70ECC">
        <w:rPr>
          <w:rFonts w:ascii="Verdana" w:hAnsi="Verdana" w:cs="Times New Roman"/>
          <w:color w:val="00000A"/>
          <w:sz w:val="24"/>
          <w:szCs w:val="24"/>
          <w:lang w:val="lt-LT"/>
        </w:rPr>
        <w:t>10 dienų</w:t>
      </w:r>
      <w:r w:rsidRPr="00D70ECC">
        <w:rPr>
          <w:rFonts w:ascii="Verdana" w:hAnsi="Verdana" w:cs="Times New Roman"/>
          <w:color w:val="00000A"/>
          <w:sz w:val="24"/>
          <w:szCs w:val="24"/>
          <w:lang w:val="lt-LT"/>
        </w:rPr>
        <w:t xml:space="preserve"> nuo paskelbimo apie </w:t>
      </w:r>
      <w:r w:rsidRPr="00D70ECC">
        <w:rPr>
          <w:rFonts w:ascii="Verdana" w:hAnsi="Verdana" w:cs="Times New Roman"/>
          <w:sz w:val="24"/>
          <w:szCs w:val="24"/>
          <w:lang w:val="lt-LT"/>
        </w:rPr>
        <w:t>Perkančiosios organizacijos</w:t>
      </w:r>
      <w:r w:rsidRPr="00D70ECC">
        <w:rPr>
          <w:rFonts w:ascii="Verdana" w:hAnsi="Verdana" w:cs="Times New Roman"/>
          <w:color w:val="00000A"/>
          <w:sz w:val="24"/>
          <w:szCs w:val="24"/>
          <w:lang w:val="lt-LT"/>
        </w:rPr>
        <w:t xml:space="preserve"> priimtą sprendimą dienos, jeigu </w:t>
      </w:r>
      <w:r w:rsidR="003F45AC" w:rsidRPr="00D70ECC">
        <w:rPr>
          <w:rFonts w:ascii="Verdana" w:hAnsi="Verdana" w:cs="Times New Roman"/>
          <w:color w:val="00000A"/>
          <w:sz w:val="24"/>
          <w:szCs w:val="24"/>
          <w:lang w:val="lt-LT"/>
        </w:rPr>
        <w:t>VPĮ</w:t>
      </w:r>
      <w:r w:rsidRPr="00D70ECC">
        <w:rPr>
          <w:rFonts w:ascii="Verdana" w:hAnsi="Verdana" w:cs="Times New Roman"/>
          <w:color w:val="00000A"/>
          <w:sz w:val="24"/>
          <w:szCs w:val="24"/>
          <w:lang w:val="lt-LT"/>
        </w:rPr>
        <w:t xml:space="preserve"> nėra reikalavimo raštu informuoti tiekėjus apie </w:t>
      </w:r>
      <w:r w:rsidRPr="00D70ECC">
        <w:rPr>
          <w:rFonts w:ascii="Verdana" w:hAnsi="Verdana" w:cs="Times New Roman"/>
          <w:sz w:val="24"/>
          <w:szCs w:val="24"/>
          <w:lang w:val="lt-LT"/>
        </w:rPr>
        <w:t>Perkančiosios organizacijos</w:t>
      </w:r>
      <w:r w:rsidRPr="00D70ECC">
        <w:rPr>
          <w:rFonts w:ascii="Verdana" w:hAnsi="Verdana" w:cs="Times New Roman"/>
          <w:color w:val="00000A"/>
          <w:sz w:val="24"/>
          <w:szCs w:val="24"/>
          <w:lang w:val="lt-LT"/>
        </w:rPr>
        <w:t xml:space="preserve"> priimtus sprendimus.</w:t>
      </w:r>
    </w:p>
    <w:p w14:paraId="711A2BCF" w14:textId="5CC86FF1" w:rsidR="00B46A4F" w:rsidRPr="00D70ECC" w:rsidRDefault="00F80FA9" w:rsidP="009D46EA">
      <w:pPr>
        <w:pStyle w:val="Body2"/>
        <w:numPr>
          <w:ilvl w:val="1"/>
          <w:numId w:val="5"/>
        </w:numPr>
        <w:tabs>
          <w:tab w:val="clear" w:pos="1200"/>
          <w:tab w:val="left" w:pos="851"/>
          <w:tab w:val="left" w:pos="1260"/>
          <w:tab w:val="left" w:pos="1560"/>
        </w:tabs>
        <w:spacing w:after="0"/>
        <w:ind w:left="0" w:firstLine="720"/>
        <w:rPr>
          <w:rFonts w:ascii="Verdana" w:hAnsi="Verdana" w:cs="Times New Roman"/>
          <w:sz w:val="24"/>
          <w:szCs w:val="24"/>
          <w:lang w:val="lt-LT"/>
        </w:rPr>
      </w:pPr>
      <w:r w:rsidRPr="00D70ECC">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D70ECC">
        <w:rPr>
          <w:rFonts w:ascii="Verdana" w:hAnsi="Verdana"/>
          <w:color w:val="auto"/>
          <w:sz w:val="24"/>
          <w:szCs w:val="24"/>
          <w:lang w:val="lt-LT"/>
        </w:rPr>
        <w:t>VPĮ</w:t>
      </w:r>
      <w:r w:rsidRPr="00D70ECC">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CF41F5" w:rsidRPr="00D70ECC">
        <w:rPr>
          <w:rFonts w:ascii="Verdana" w:hAnsi="Verdana"/>
          <w:color w:val="auto"/>
          <w:sz w:val="24"/>
          <w:szCs w:val="24"/>
          <w:lang w:val="lt-LT"/>
        </w:rPr>
        <w:t>Šio punkto nuostatos netaikomos VPĮ 102 str. 4 d. numatytoms išimtims.</w:t>
      </w:r>
    </w:p>
    <w:p w14:paraId="103E10EF" w14:textId="2C91D160" w:rsidR="00A06954" w:rsidRPr="00D70ECC" w:rsidRDefault="00A06954" w:rsidP="009D46EA">
      <w:pPr>
        <w:pStyle w:val="Body2"/>
        <w:numPr>
          <w:ilvl w:val="1"/>
          <w:numId w:val="5"/>
        </w:numPr>
        <w:tabs>
          <w:tab w:val="clear" w:pos="1200"/>
          <w:tab w:val="left" w:pos="851"/>
          <w:tab w:val="left" w:pos="1260"/>
          <w:tab w:val="left" w:pos="1560"/>
        </w:tabs>
        <w:spacing w:after="0"/>
        <w:ind w:left="0" w:firstLine="720"/>
        <w:rPr>
          <w:rFonts w:ascii="Verdana" w:hAnsi="Verdana" w:cs="Times New Roman"/>
          <w:sz w:val="24"/>
          <w:szCs w:val="24"/>
          <w:lang w:val="lt-LT"/>
        </w:rPr>
      </w:pPr>
      <w:r w:rsidRPr="00D70ECC">
        <w:rPr>
          <w:rFonts w:ascii="Verdana" w:hAnsi="Verdana" w:cs="Times New Roman"/>
          <w:kern w:val="16"/>
          <w:sz w:val="24"/>
          <w:szCs w:val="24"/>
          <w:lang w:val="lt-LT"/>
        </w:rPr>
        <w:t xml:space="preserve">Perkančioji organizacija </w:t>
      </w:r>
      <w:r w:rsidRPr="00D70ECC">
        <w:rPr>
          <w:rFonts w:ascii="Verdana" w:hAnsi="Verdana" w:cs="Times New Roman"/>
          <w:color w:val="00000A"/>
          <w:sz w:val="24"/>
          <w:szCs w:val="24"/>
          <w:lang w:val="lt-LT"/>
        </w:rPr>
        <w:t>privalo nagrinėti tik tas tiekėjų pretenzijas, kurios gautos iki pirkimo sutarties sudarymo dienos ir pateiktos laikantis 1</w:t>
      </w:r>
      <w:r w:rsidR="009C1BA1" w:rsidRPr="00D70ECC">
        <w:rPr>
          <w:rFonts w:ascii="Verdana" w:hAnsi="Verdana" w:cs="Times New Roman"/>
          <w:color w:val="00000A"/>
          <w:sz w:val="24"/>
          <w:szCs w:val="24"/>
          <w:lang w:val="lt-LT"/>
        </w:rPr>
        <w:t>6</w:t>
      </w:r>
      <w:r w:rsidRPr="00D70ECC">
        <w:rPr>
          <w:rFonts w:ascii="Verdana" w:hAnsi="Verdana" w:cs="Times New Roman"/>
          <w:color w:val="00000A"/>
          <w:sz w:val="24"/>
          <w:szCs w:val="24"/>
          <w:lang w:val="lt-LT"/>
        </w:rPr>
        <w:t xml:space="preserve">.2 punkto papunkčiuose nustatytų terminų. Neprivaloma nagrinėti pretenzijų, teikiamų pakartotinai dėl to paties </w:t>
      </w:r>
      <w:r w:rsidRPr="00D70ECC">
        <w:rPr>
          <w:rFonts w:ascii="Verdana" w:hAnsi="Verdana" w:cs="Times New Roman"/>
          <w:sz w:val="24"/>
          <w:szCs w:val="24"/>
          <w:lang w:val="lt-LT"/>
        </w:rPr>
        <w:t>Perkančiosios organizacijos</w:t>
      </w:r>
      <w:r w:rsidRPr="00D70ECC">
        <w:rPr>
          <w:rFonts w:ascii="Verdana" w:hAnsi="Verdana" w:cs="Times New Roman"/>
          <w:color w:val="00000A"/>
          <w:sz w:val="24"/>
          <w:szCs w:val="24"/>
          <w:lang w:val="lt-LT"/>
        </w:rPr>
        <w:t xml:space="preserve"> priimto sprendimo arba atlikto veiksmo.</w:t>
      </w:r>
    </w:p>
    <w:p w14:paraId="4334BE38" w14:textId="77777777" w:rsidR="00113E46" w:rsidRPr="00D70ECC" w:rsidRDefault="00A06954" w:rsidP="009D46EA">
      <w:pPr>
        <w:pStyle w:val="Body2"/>
        <w:numPr>
          <w:ilvl w:val="1"/>
          <w:numId w:val="5"/>
        </w:numPr>
        <w:tabs>
          <w:tab w:val="clear" w:pos="1200"/>
          <w:tab w:val="num" w:pos="1134"/>
          <w:tab w:val="left" w:pos="1260"/>
          <w:tab w:val="left" w:pos="1418"/>
        </w:tabs>
        <w:spacing w:after="0"/>
        <w:ind w:left="0" w:firstLine="720"/>
        <w:rPr>
          <w:rFonts w:ascii="Verdana" w:hAnsi="Verdana" w:cs="Times New Roman"/>
          <w:sz w:val="24"/>
          <w:szCs w:val="24"/>
          <w:lang w:val="lt-LT"/>
        </w:rPr>
      </w:pPr>
      <w:r w:rsidRPr="00D70ECC">
        <w:rPr>
          <w:rFonts w:ascii="Verdana" w:hAnsi="Verdana" w:cs="Times New Roman"/>
          <w:kern w:val="16"/>
          <w:sz w:val="24"/>
          <w:szCs w:val="24"/>
          <w:lang w:val="lt-LT"/>
        </w:rPr>
        <w:t>Perkančioji</w:t>
      </w:r>
      <w:r w:rsidR="009C1BA1" w:rsidRPr="00D70ECC">
        <w:rPr>
          <w:rFonts w:ascii="Verdana" w:hAnsi="Verdana" w:cs="Times New Roman"/>
          <w:color w:val="00000A"/>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D70ECC">
        <w:rPr>
          <w:rFonts w:ascii="Verdana" w:hAnsi="Verdana" w:cs="Times New Roman"/>
          <w:color w:val="00000A"/>
          <w:sz w:val="24"/>
          <w:szCs w:val="24"/>
          <w:lang w:val="lt-LT"/>
        </w:rPr>
        <w:t xml:space="preserve"> </w:t>
      </w:r>
      <w:r w:rsidR="009C1BA1" w:rsidRPr="00D70ECC">
        <w:rPr>
          <w:rFonts w:ascii="Verdana" w:hAnsi="Verdana" w:cs="Times New Roman"/>
          <w:color w:val="00000A"/>
          <w:sz w:val="24"/>
          <w:szCs w:val="24"/>
          <w:lang w:val="lt-LT"/>
        </w:rPr>
        <w:t>ir suinteresuotiems dalyviams dienos, o jeigu šis pranešimas nebuvo siunčiamas elektroninėmis priemonėmis, – ne anksčiau kaip po 15 dienų.</w:t>
      </w:r>
    </w:p>
    <w:p w14:paraId="260D4A87" w14:textId="3D266C50" w:rsidR="009C1BA1" w:rsidRPr="00D70ECC" w:rsidRDefault="009C1BA1"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bookmarkStart w:id="51" w:name="part_a98e3818f2d3455cb17612b7189cde61"/>
      <w:bookmarkEnd w:id="51"/>
      <w:r w:rsidRPr="00D70ECC">
        <w:rPr>
          <w:rFonts w:ascii="Verdana" w:hAnsi="Verdana" w:cs="Times New Roman"/>
          <w:color w:val="00000A"/>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70ECC" w:rsidRDefault="002B3B1E" w:rsidP="009D46EA">
      <w:pPr>
        <w:pStyle w:val="Body2"/>
        <w:spacing w:after="0"/>
        <w:rPr>
          <w:rFonts w:ascii="Verdana" w:hAnsi="Verdana" w:cs="Times New Roman"/>
          <w:color w:val="00000A"/>
          <w:sz w:val="24"/>
          <w:szCs w:val="24"/>
          <w:lang w:val="lt-LT"/>
        </w:rPr>
      </w:pPr>
    </w:p>
    <w:p w14:paraId="29EEB0D4" w14:textId="77777777" w:rsidR="00A06954" w:rsidRPr="00D70ECC" w:rsidRDefault="00A06954" w:rsidP="009D46EA">
      <w:pPr>
        <w:pStyle w:val="1Skyrius"/>
        <w:numPr>
          <w:ilvl w:val="0"/>
          <w:numId w:val="5"/>
        </w:numPr>
        <w:jc w:val="center"/>
        <w:rPr>
          <w:rFonts w:ascii="Verdana" w:hAnsi="Verdana" w:cs="Times New Roman"/>
          <w:color w:val="000000"/>
          <w:sz w:val="24"/>
          <w:szCs w:val="24"/>
          <w:lang w:val="lt-LT"/>
        </w:rPr>
      </w:pPr>
      <w:bookmarkStart w:id="52" w:name="_Toc488998682"/>
      <w:bookmarkStart w:id="53" w:name="_Toc148962296"/>
      <w:bookmarkEnd w:id="52"/>
      <w:r w:rsidRPr="00D70ECC">
        <w:rPr>
          <w:rFonts w:ascii="Verdana" w:hAnsi="Verdana" w:cs="Times New Roman"/>
          <w:color w:val="000000"/>
          <w:sz w:val="24"/>
          <w:szCs w:val="24"/>
          <w:lang w:val="lt-LT"/>
        </w:rPr>
        <w:t>PIRKIMO SUTARTIES PASIRAŠYMAS IR jos SĄLYGOS</w:t>
      </w:r>
      <w:bookmarkEnd w:id="53"/>
    </w:p>
    <w:p w14:paraId="45028ABC" w14:textId="77777777" w:rsidR="00A06954" w:rsidRPr="00D70ECC" w:rsidRDefault="00A06954" w:rsidP="009D46EA">
      <w:pPr>
        <w:pStyle w:val="Body2"/>
        <w:spacing w:after="0"/>
        <w:rPr>
          <w:rFonts w:ascii="Verdana" w:hAnsi="Verdana" w:cs="Times New Roman"/>
          <w:color w:val="00000A"/>
          <w:sz w:val="24"/>
          <w:szCs w:val="24"/>
          <w:lang w:val="lt-LT"/>
        </w:rPr>
      </w:pPr>
    </w:p>
    <w:p w14:paraId="0D912059" w14:textId="3B544AC3" w:rsidR="00A06954" w:rsidRPr="00D70ECC"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D70ECC">
        <w:rPr>
          <w:rFonts w:ascii="Verdana" w:hAnsi="Verdana" w:cs="Times New Roman"/>
          <w:kern w:val="16"/>
          <w:sz w:val="24"/>
          <w:szCs w:val="24"/>
          <w:lang w:val="lt-LT"/>
        </w:rPr>
        <w:t xml:space="preserve">Perkančioji organizacija </w:t>
      </w:r>
      <w:r w:rsidRPr="00D70ECC">
        <w:rPr>
          <w:rFonts w:ascii="Verdana" w:hAnsi="Verdana" w:cs="Times New Roman"/>
          <w:color w:val="00000A"/>
          <w:sz w:val="24"/>
          <w:szCs w:val="24"/>
          <w:lang w:val="lt-LT"/>
        </w:rPr>
        <w:t xml:space="preserve">sudaryti pirkimo sutartį raštu </w:t>
      </w:r>
      <w:r w:rsidR="002816E6" w:rsidRPr="00D70ECC">
        <w:rPr>
          <w:rFonts w:ascii="Verdana" w:hAnsi="Verdana" w:cs="Times New Roman"/>
          <w:color w:val="00000A"/>
          <w:sz w:val="24"/>
          <w:szCs w:val="24"/>
          <w:lang w:val="lt-LT"/>
        </w:rPr>
        <w:t>informuoja</w:t>
      </w:r>
      <w:r w:rsidRPr="00D70ECC">
        <w:rPr>
          <w:rFonts w:ascii="Verdana" w:hAnsi="Verdana" w:cs="Times New Roman"/>
          <w:color w:val="00000A"/>
          <w:sz w:val="24"/>
          <w:szCs w:val="24"/>
          <w:lang w:val="lt-LT"/>
        </w:rPr>
        <w:t xml:space="preserve"> tą dalyvį, kurio pasiūlymas pripažintas laimėjusiu, kartu jam nurodomas laikas, iki kada reikia sudaryti pirkimo sutart</w:t>
      </w:r>
      <w:r w:rsidR="00233BC5" w:rsidRPr="00D70ECC">
        <w:rPr>
          <w:rFonts w:ascii="Verdana" w:hAnsi="Verdana" w:cs="Times New Roman"/>
          <w:color w:val="00000A"/>
          <w:sz w:val="24"/>
          <w:szCs w:val="24"/>
          <w:lang w:val="lt-LT"/>
        </w:rPr>
        <w:t>į</w:t>
      </w:r>
      <w:r w:rsidRPr="00D70ECC">
        <w:rPr>
          <w:rFonts w:ascii="Verdana" w:hAnsi="Verdana" w:cs="Times New Roman"/>
          <w:color w:val="00000A"/>
          <w:sz w:val="24"/>
          <w:szCs w:val="24"/>
          <w:lang w:val="lt-LT"/>
        </w:rPr>
        <w:t>.</w:t>
      </w:r>
    </w:p>
    <w:p w14:paraId="1392A5D7" w14:textId="77777777" w:rsidR="00A06954" w:rsidRPr="00D70ECC"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D70ECC">
        <w:rPr>
          <w:rFonts w:ascii="Verdana" w:hAnsi="Verdana" w:cs="Times New Roman"/>
          <w:color w:val="00000A"/>
          <w:sz w:val="24"/>
          <w:szCs w:val="24"/>
          <w:lang w:val="lt-LT"/>
        </w:rPr>
        <w:t>Pirkimo sutarties sąlygos pateikiamos pirkimo sąlygų 4 priede.</w:t>
      </w:r>
    </w:p>
    <w:p w14:paraId="7BF0E2B9" w14:textId="285DB67B" w:rsidR="00A06954" w:rsidRPr="00D70ECC"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D70ECC">
        <w:rPr>
          <w:rFonts w:ascii="Verdana" w:hAnsi="Verdana" w:cs="Times New Roman"/>
          <w:sz w:val="24"/>
          <w:szCs w:val="24"/>
          <w:lang w:val="lt-LT"/>
        </w:rPr>
        <w:t xml:space="preserve">Sudarius pirkimo sutartį, tačiau ne vėliau negu pirkimo sutartis pradedama vykdyti, tiekėjas įsipareigoja Perkančiajai organizacijai pranešti tuo </w:t>
      </w:r>
      <w:r w:rsidRPr="00D70ECC">
        <w:rPr>
          <w:rFonts w:ascii="Verdana" w:hAnsi="Verdana" w:cs="Times New Roman"/>
          <w:sz w:val="24"/>
          <w:szCs w:val="24"/>
          <w:lang w:val="lt-LT"/>
        </w:rPr>
        <w:lastRenderedPageBreak/>
        <w:t xml:space="preserve">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w:t>
      </w:r>
      <w:r w:rsidR="003F45AC" w:rsidRPr="00D70ECC">
        <w:rPr>
          <w:rFonts w:ascii="Verdana" w:hAnsi="Verdana" w:cs="Times New Roman"/>
          <w:sz w:val="24"/>
          <w:szCs w:val="24"/>
          <w:lang w:val="lt-LT"/>
        </w:rPr>
        <w:t xml:space="preserve">VPĮ </w:t>
      </w:r>
      <w:r w:rsidRPr="00D70ECC">
        <w:rPr>
          <w:rFonts w:ascii="Verdana" w:hAnsi="Verdana" w:cs="Times New Roman"/>
          <w:sz w:val="24"/>
          <w:szCs w:val="24"/>
          <w:lang w:val="lt-LT"/>
        </w:rPr>
        <w:t>88 straipsnio 5 dalies nuostatos, kartu su informacija apie naujus subtiekėjus pateikiami ir subtiekėjo pašalinimo pagrindų nebuvimą patvirtinantys dokumentai.</w:t>
      </w:r>
    </w:p>
    <w:p w14:paraId="1952D23D" w14:textId="38E06965" w:rsidR="002D3365" w:rsidRPr="00D70ECC"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D70ECC">
        <w:rPr>
          <w:rFonts w:ascii="Verdana" w:hAnsi="Verdana" w:cs="Times New Roman"/>
          <w:color w:val="00000A"/>
          <w:sz w:val="24"/>
          <w:szCs w:val="24"/>
          <w:lang w:val="lt-LT"/>
        </w:rPr>
        <w:t xml:space="preserve">Sutartis </w:t>
      </w:r>
      <w:r w:rsidRPr="00D70ECC">
        <w:rPr>
          <w:rFonts w:ascii="Verdana" w:hAnsi="Verdana" w:cs="Times New Roman"/>
          <w:sz w:val="24"/>
          <w:szCs w:val="24"/>
          <w:lang w:val="lt-LT"/>
        </w:rPr>
        <w:t>bus sudarom</w:t>
      </w:r>
      <w:r w:rsidR="00233BC5" w:rsidRPr="00D70ECC">
        <w:rPr>
          <w:rFonts w:ascii="Verdana" w:hAnsi="Verdana" w:cs="Times New Roman"/>
          <w:sz w:val="24"/>
          <w:szCs w:val="24"/>
          <w:lang w:val="lt-LT"/>
        </w:rPr>
        <w:t xml:space="preserve">a </w:t>
      </w:r>
      <w:r w:rsidR="00233BC5" w:rsidRPr="00D70ECC">
        <w:rPr>
          <w:rFonts w:ascii="Verdana" w:hAnsi="Verdana" w:cs="Times New Roman"/>
          <w:b/>
          <w:sz w:val="24"/>
          <w:szCs w:val="24"/>
          <w:lang w:val="lt-LT"/>
        </w:rPr>
        <w:t>elektroninėmis priemonėmis</w:t>
      </w:r>
      <w:r w:rsidRPr="00D70ECC">
        <w:rPr>
          <w:rFonts w:ascii="Verdana" w:hAnsi="Verdana" w:cs="Times New Roman"/>
          <w:sz w:val="24"/>
          <w:szCs w:val="24"/>
          <w:lang w:val="lt-LT"/>
        </w:rPr>
        <w:t>.</w:t>
      </w:r>
      <w:bookmarkStart w:id="54" w:name="_Toc488998683"/>
      <w:bookmarkEnd w:id="54"/>
    </w:p>
    <w:p w14:paraId="4C7913F0" w14:textId="77777777" w:rsidR="00E235F8" w:rsidRPr="00D70ECC" w:rsidRDefault="00A06954" w:rsidP="009D46EA">
      <w:pPr>
        <w:pStyle w:val="Body2"/>
        <w:spacing w:after="0"/>
        <w:jc w:val="right"/>
        <w:rPr>
          <w:rFonts w:ascii="Verdana" w:hAnsi="Verdana" w:cs="Times New Roman"/>
          <w:color w:val="00000A"/>
          <w:sz w:val="24"/>
          <w:szCs w:val="24"/>
          <w:lang w:val="lt-LT"/>
        </w:rPr>
      </w:pPr>
      <w:r w:rsidRPr="00D70ECC">
        <w:rPr>
          <w:rFonts w:ascii="Verdana" w:hAnsi="Verdana" w:cs="Times New Roman"/>
          <w:sz w:val="24"/>
          <w:szCs w:val="24"/>
          <w:lang w:val="lt-LT"/>
        </w:rPr>
        <w:br w:type="page"/>
      </w:r>
      <w:r w:rsidR="00233BC5" w:rsidRPr="00D70ECC">
        <w:rPr>
          <w:rFonts w:ascii="Verdana" w:hAnsi="Verdana" w:cs="Times New Roman"/>
          <w:sz w:val="24"/>
          <w:szCs w:val="24"/>
          <w:lang w:val="lt-LT"/>
        </w:rPr>
        <w:lastRenderedPageBreak/>
        <w:t>Pirkimo</w:t>
      </w:r>
      <w:r w:rsidR="00E85904" w:rsidRPr="00D70ECC">
        <w:rPr>
          <w:rFonts w:ascii="Verdana" w:hAnsi="Verdana" w:cs="Times New Roman"/>
          <w:sz w:val="24"/>
          <w:szCs w:val="24"/>
          <w:lang w:val="lt-LT"/>
        </w:rPr>
        <w:t xml:space="preserve"> </w:t>
      </w:r>
      <w:r w:rsidR="00233BC5" w:rsidRPr="00D70ECC">
        <w:rPr>
          <w:rFonts w:ascii="Verdana" w:hAnsi="Verdana" w:cs="Times New Roman"/>
          <w:sz w:val="24"/>
          <w:szCs w:val="24"/>
          <w:lang w:val="lt-LT"/>
        </w:rPr>
        <w:t>sąlygų</w:t>
      </w:r>
      <w:r w:rsidR="00E85904" w:rsidRPr="00D70ECC">
        <w:rPr>
          <w:rFonts w:ascii="Verdana" w:hAnsi="Verdana" w:cs="Times New Roman"/>
          <w:sz w:val="24"/>
          <w:szCs w:val="24"/>
          <w:lang w:val="lt-LT"/>
        </w:rPr>
        <w:t xml:space="preserve"> </w:t>
      </w:r>
      <w:r w:rsidRPr="00D70ECC">
        <w:rPr>
          <w:rFonts w:ascii="Verdana" w:hAnsi="Verdana" w:cs="Times New Roman"/>
          <w:color w:val="00000A"/>
          <w:sz w:val="24"/>
          <w:szCs w:val="24"/>
          <w:lang w:val="lt-LT"/>
        </w:rPr>
        <w:t>1 priedas</w:t>
      </w:r>
    </w:p>
    <w:p w14:paraId="4784A9E5" w14:textId="0E617959" w:rsidR="00A06954" w:rsidRPr="00D70ECC" w:rsidRDefault="00D24351" w:rsidP="009D46EA">
      <w:pPr>
        <w:pStyle w:val="Body2"/>
        <w:spacing w:after="0"/>
        <w:jc w:val="right"/>
        <w:rPr>
          <w:rFonts w:ascii="Verdana" w:hAnsi="Verdana" w:cs="Times New Roman"/>
          <w:color w:val="00000A"/>
          <w:sz w:val="24"/>
          <w:szCs w:val="24"/>
          <w:lang w:val="lt-LT"/>
        </w:rPr>
      </w:pPr>
      <w:r w:rsidRPr="00D70ECC">
        <w:rPr>
          <w:rFonts w:ascii="Verdana" w:hAnsi="Verdana" w:cs="Times New Roman"/>
          <w:color w:val="00000A"/>
          <w:sz w:val="24"/>
          <w:szCs w:val="24"/>
          <w:lang w:val="lt-LT"/>
        </w:rPr>
        <w:t>„Pasiūlymo forma“</w:t>
      </w:r>
    </w:p>
    <w:p w14:paraId="12854298" w14:textId="77777777" w:rsidR="002A76FC" w:rsidRPr="00D70ECC" w:rsidRDefault="002A76FC" w:rsidP="009D46EA">
      <w:pPr>
        <w:pStyle w:val="Body2"/>
        <w:spacing w:after="0"/>
        <w:jc w:val="right"/>
        <w:rPr>
          <w:rFonts w:ascii="Verdana" w:hAnsi="Verdana" w:cs="Times New Roman"/>
          <w:color w:val="00000A"/>
          <w:sz w:val="24"/>
          <w:szCs w:val="24"/>
          <w:lang w:val="lt-LT"/>
        </w:rPr>
      </w:pPr>
    </w:p>
    <w:p w14:paraId="22AA12C6" w14:textId="6274BBE0" w:rsidR="002A76FC" w:rsidRPr="00D70ECC" w:rsidRDefault="002A76FC" w:rsidP="002A76FC">
      <w:pPr>
        <w:autoSpaceDE w:val="0"/>
        <w:autoSpaceDN w:val="0"/>
        <w:adjustRightInd w:val="0"/>
        <w:spacing w:after="0" w:line="240" w:lineRule="auto"/>
        <w:jc w:val="right"/>
        <w:rPr>
          <w:rFonts w:ascii="Verdana" w:eastAsia="Arial" w:hAnsi="Verdana" w:cs="Times New Roman"/>
          <w:bCs/>
          <w:color w:val="00000A"/>
          <w:sz w:val="24"/>
          <w:szCs w:val="24"/>
          <w:lang w:eastAsia="en-US"/>
        </w:rPr>
      </w:pPr>
      <w:r w:rsidRPr="00D70ECC">
        <w:rPr>
          <w:rFonts w:ascii="Verdana" w:eastAsia="Arial" w:hAnsi="Verdana" w:cs="Times New Roman"/>
          <w:bCs/>
          <w:color w:val="00000A"/>
          <w:sz w:val="24"/>
          <w:szCs w:val="24"/>
          <w:lang w:eastAsia="en-US"/>
        </w:rPr>
        <w:t>Sutarties specialiųjų sąlygų 2 priedas</w:t>
      </w:r>
    </w:p>
    <w:p w14:paraId="719F06B3" w14:textId="296C7BFD" w:rsidR="002A76FC" w:rsidRPr="00D70ECC" w:rsidRDefault="002A76FC" w:rsidP="002A76FC">
      <w:pPr>
        <w:autoSpaceDE w:val="0"/>
        <w:autoSpaceDN w:val="0"/>
        <w:adjustRightInd w:val="0"/>
        <w:spacing w:after="0" w:line="240" w:lineRule="auto"/>
        <w:jc w:val="right"/>
        <w:rPr>
          <w:rFonts w:ascii="Verdana" w:eastAsia="Times New Roman" w:hAnsi="Verdana" w:cs="Times New Roman"/>
          <w:bCs/>
          <w:sz w:val="24"/>
          <w:szCs w:val="24"/>
        </w:rPr>
      </w:pPr>
      <w:r w:rsidRPr="00D70ECC">
        <w:rPr>
          <w:rFonts w:ascii="Verdana" w:eastAsia="Times New Roman" w:hAnsi="Verdana" w:cs="Times New Roman"/>
          <w:bCs/>
          <w:sz w:val="24"/>
          <w:szCs w:val="24"/>
        </w:rPr>
        <w:t>„</w:t>
      </w:r>
      <w:r w:rsidRPr="00D70ECC">
        <w:rPr>
          <w:rFonts w:ascii="Verdana" w:eastAsia="Arial Unicode MS" w:hAnsi="Verdana" w:cs="Times New Roman"/>
          <w:color w:val="000000"/>
          <w:sz w:val="24"/>
          <w:szCs w:val="24"/>
          <w:lang w:eastAsia="en-US"/>
        </w:rPr>
        <w:t>Pasiūlymo forma</w:t>
      </w:r>
      <w:r w:rsidRPr="00D70ECC">
        <w:rPr>
          <w:rFonts w:ascii="Verdana" w:eastAsia="Times New Roman" w:hAnsi="Verdana" w:cs="Times New Roman"/>
          <w:bCs/>
          <w:sz w:val="24"/>
          <w:szCs w:val="24"/>
        </w:rPr>
        <w:t>”</w:t>
      </w:r>
    </w:p>
    <w:p w14:paraId="6927D84E" w14:textId="77777777" w:rsidR="002A76FC" w:rsidRPr="00D70ECC" w:rsidRDefault="002A76FC" w:rsidP="009D46EA">
      <w:pPr>
        <w:pStyle w:val="Body2"/>
        <w:spacing w:after="0"/>
        <w:jc w:val="right"/>
        <w:rPr>
          <w:rFonts w:ascii="Verdana" w:hAnsi="Verdana" w:cs="Times New Roman"/>
          <w:color w:val="00000A"/>
          <w:sz w:val="24"/>
          <w:szCs w:val="24"/>
          <w:lang w:val="lt-LT"/>
        </w:rPr>
      </w:pPr>
    </w:p>
    <w:p w14:paraId="40382084" w14:textId="77777777" w:rsidR="002A76FC" w:rsidRPr="00D70ECC" w:rsidRDefault="002A76FC" w:rsidP="009D46EA">
      <w:pPr>
        <w:pStyle w:val="Body2"/>
        <w:spacing w:after="0"/>
        <w:jc w:val="right"/>
        <w:rPr>
          <w:rFonts w:ascii="Verdana" w:hAnsi="Verdana" w:cs="Times New Roman"/>
          <w:color w:val="00000A"/>
          <w:sz w:val="24"/>
          <w:szCs w:val="24"/>
          <w:lang w:val="lt-LT"/>
        </w:rPr>
      </w:pPr>
    </w:p>
    <w:p w14:paraId="55F51591" w14:textId="77777777" w:rsidR="00E235F8" w:rsidRPr="00D70ECC" w:rsidRDefault="00E235F8" w:rsidP="009D46EA">
      <w:pPr>
        <w:pStyle w:val="Body2"/>
        <w:spacing w:after="0"/>
        <w:jc w:val="right"/>
        <w:rPr>
          <w:rFonts w:ascii="Verdana" w:hAnsi="Verdana" w:cs="Times New Roman"/>
          <w:sz w:val="24"/>
          <w:szCs w:val="24"/>
          <w:lang w:val="lt-LT"/>
        </w:rPr>
      </w:pPr>
    </w:p>
    <w:p w14:paraId="19B36B4D" w14:textId="77777777" w:rsidR="00642A9A" w:rsidRPr="00D70ECC" w:rsidRDefault="00642A9A" w:rsidP="009D46EA">
      <w:pPr>
        <w:spacing w:after="0" w:line="240" w:lineRule="auto"/>
        <w:jc w:val="center"/>
        <w:rPr>
          <w:rFonts w:ascii="Verdana" w:eastAsia="Times New Roman" w:hAnsi="Verdana" w:cs="Times New Roman"/>
          <w:sz w:val="24"/>
          <w:szCs w:val="24"/>
        </w:rPr>
      </w:pPr>
      <w:r w:rsidRPr="00D70ECC">
        <w:rPr>
          <w:rFonts w:ascii="Verdana" w:eastAsia="Times New Roman" w:hAnsi="Verdana" w:cs="Times New Roman"/>
          <w:sz w:val="24"/>
          <w:szCs w:val="24"/>
        </w:rPr>
        <w:t>Herbas arba prekių ženklas</w:t>
      </w:r>
    </w:p>
    <w:p w14:paraId="13282225" w14:textId="77777777" w:rsidR="00642A9A" w:rsidRPr="00D70ECC" w:rsidRDefault="00642A9A" w:rsidP="009D46EA">
      <w:pPr>
        <w:spacing w:after="0" w:line="240" w:lineRule="auto"/>
        <w:jc w:val="center"/>
        <w:rPr>
          <w:rFonts w:ascii="Verdana" w:eastAsia="Times New Roman" w:hAnsi="Verdana" w:cs="Times New Roman"/>
          <w:sz w:val="24"/>
          <w:szCs w:val="24"/>
        </w:rPr>
      </w:pPr>
    </w:p>
    <w:p w14:paraId="05B2AFA0" w14:textId="77777777" w:rsidR="00642A9A" w:rsidRPr="00D70ECC" w:rsidRDefault="00642A9A" w:rsidP="009D46EA">
      <w:pPr>
        <w:spacing w:after="0" w:line="240" w:lineRule="auto"/>
        <w:jc w:val="center"/>
        <w:rPr>
          <w:rFonts w:ascii="Verdana" w:eastAsia="Times New Roman" w:hAnsi="Verdana" w:cs="Times New Roman"/>
          <w:sz w:val="24"/>
          <w:szCs w:val="24"/>
        </w:rPr>
      </w:pPr>
      <w:r w:rsidRPr="00D70ECC">
        <w:rPr>
          <w:rFonts w:ascii="Verdana" w:eastAsia="Times New Roman" w:hAnsi="Verdana" w:cs="Times New Roman"/>
          <w:sz w:val="24"/>
          <w:szCs w:val="24"/>
        </w:rPr>
        <w:t>(Tiekėjo pavadinimas)</w:t>
      </w:r>
    </w:p>
    <w:p w14:paraId="330839DC" w14:textId="77777777" w:rsidR="00642A9A" w:rsidRPr="00D70ECC" w:rsidRDefault="00642A9A" w:rsidP="009D46EA">
      <w:pPr>
        <w:spacing w:after="0" w:line="240" w:lineRule="auto"/>
        <w:jc w:val="center"/>
        <w:rPr>
          <w:rFonts w:ascii="Verdana" w:eastAsia="Times New Roman" w:hAnsi="Verdana" w:cs="Times New Roman"/>
          <w:sz w:val="24"/>
          <w:szCs w:val="24"/>
        </w:rPr>
      </w:pPr>
    </w:p>
    <w:p w14:paraId="5DA07141" w14:textId="77777777" w:rsidR="00642A9A" w:rsidRPr="00D70ECC" w:rsidRDefault="00642A9A" w:rsidP="009D46EA">
      <w:pPr>
        <w:spacing w:after="0" w:line="240" w:lineRule="auto"/>
        <w:jc w:val="center"/>
        <w:rPr>
          <w:rFonts w:ascii="Verdana" w:eastAsia="Times New Roman" w:hAnsi="Verdana" w:cs="Times New Roman"/>
        </w:rPr>
      </w:pPr>
      <w:r w:rsidRPr="00D70ECC">
        <w:rPr>
          <w:rFonts w:ascii="Verdana" w:eastAsia="Times New Roman" w:hAnsi="Verdana"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70ECC" w:rsidRDefault="002D3365" w:rsidP="009D46EA">
      <w:pPr>
        <w:pStyle w:val="Body2"/>
        <w:spacing w:after="0"/>
        <w:rPr>
          <w:rFonts w:ascii="Verdana" w:hAnsi="Verdana" w:cs="Times New Roman"/>
          <w:b/>
          <w:sz w:val="24"/>
          <w:szCs w:val="24"/>
          <w:lang w:val="lt-LT"/>
        </w:rPr>
      </w:pPr>
    </w:p>
    <w:p w14:paraId="7B2A994A" w14:textId="4768FB23" w:rsidR="00760ED3" w:rsidRPr="00D70ECC" w:rsidRDefault="00760ED3" w:rsidP="009D46EA">
      <w:pPr>
        <w:pStyle w:val="Body2"/>
        <w:spacing w:after="0"/>
        <w:rPr>
          <w:rFonts w:ascii="Verdana" w:hAnsi="Verdana" w:cs="Times New Roman"/>
          <w:bCs/>
          <w:sz w:val="24"/>
          <w:szCs w:val="24"/>
          <w:lang w:val="lt-LT"/>
        </w:rPr>
      </w:pPr>
      <w:r w:rsidRPr="00D70ECC">
        <w:rPr>
          <w:rFonts w:ascii="Verdana" w:hAnsi="Verdana" w:cs="Times New Roman"/>
          <w:bCs/>
          <w:sz w:val="24"/>
          <w:szCs w:val="24"/>
          <w:lang w:val="lt-LT"/>
        </w:rPr>
        <w:t>Marijampolės savivaldybės administracijai</w:t>
      </w:r>
    </w:p>
    <w:p w14:paraId="6D684272" w14:textId="77777777" w:rsidR="005578B0" w:rsidRPr="00D70ECC" w:rsidRDefault="005578B0" w:rsidP="009D46EA">
      <w:pPr>
        <w:spacing w:after="0" w:line="240" w:lineRule="auto"/>
        <w:rPr>
          <w:rFonts w:ascii="Verdana" w:hAnsi="Verdana" w:cs="Times New Roman"/>
          <w:b/>
          <w:sz w:val="24"/>
          <w:szCs w:val="24"/>
        </w:rPr>
      </w:pPr>
    </w:p>
    <w:p w14:paraId="70CBBE00" w14:textId="2531C3A6" w:rsidR="005578B0" w:rsidRPr="00D70ECC" w:rsidRDefault="00A06954" w:rsidP="009D46EA">
      <w:pPr>
        <w:spacing w:after="0" w:line="240" w:lineRule="auto"/>
        <w:jc w:val="center"/>
        <w:rPr>
          <w:rFonts w:ascii="Verdana" w:hAnsi="Verdana" w:cs="Times New Roman"/>
          <w:b/>
          <w:sz w:val="24"/>
          <w:szCs w:val="24"/>
        </w:rPr>
      </w:pPr>
      <w:r w:rsidRPr="00D70ECC">
        <w:rPr>
          <w:rFonts w:ascii="Verdana" w:hAnsi="Verdana" w:cs="Times New Roman"/>
          <w:b/>
          <w:sz w:val="24"/>
          <w:szCs w:val="24"/>
        </w:rPr>
        <w:t>PASIŪLYMAS</w:t>
      </w:r>
    </w:p>
    <w:p w14:paraId="1682534E" w14:textId="77777777" w:rsidR="005578B0" w:rsidRPr="00D70ECC" w:rsidRDefault="005578B0" w:rsidP="009D46EA">
      <w:pPr>
        <w:tabs>
          <w:tab w:val="left" w:pos="5557"/>
          <w:tab w:val="left" w:pos="6840"/>
          <w:tab w:val="left" w:pos="7020"/>
        </w:tabs>
        <w:spacing w:after="0" w:line="240" w:lineRule="auto"/>
        <w:rPr>
          <w:rFonts w:ascii="Verdana" w:hAnsi="Verdana" w:cs="Times New Roman"/>
          <w:sz w:val="24"/>
          <w:szCs w:val="24"/>
        </w:rPr>
      </w:pPr>
    </w:p>
    <w:p w14:paraId="2A746E07" w14:textId="77777777" w:rsidR="005A19A7" w:rsidRPr="00D70ECC" w:rsidRDefault="005A19A7" w:rsidP="005A19A7">
      <w:pPr>
        <w:jc w:val="center"/>
        <w:rPr>
          <w:rFonts w:ascii="Verdana" w:hAnsi="Verdana"/>
          <w:b/>
          <w:bCs/>
          <w:sz w:val="24"/>
          <w:szCs w:val="24"/>
        </w:rPr>
      </w:pPr>
      <w:r w:rsidRPr="00D70ECC">
        <w:rPr>
          <w:rFonts w:ascii="Verdana" w:eastAsia="Times New Roman" w:hAnsi="Verdana"/>
          <w:b/>
          <w:bCs/>
          <w:sz w:val="24"/>
          <w:szCs w:val="24"/>
        </w:rPr>
        <w:t xml:space="preserve">DĖL </w:t>
      </w:r>
      <w:r w:rsidRPr="00D70ECC">
        <w:rPr>
          <w:rFonts w:ascii="Verdana" w:hAnsi="Verdana"/>
          <w:b/>
          <w:bCs/>
          <w:sz w:val="24"/>
          <w:szCs w:val="24"/>
        </w:rPr>
        <w:t>ATLIEKŲ KONTEINERINIŲ AIKŠTELIŲ PRIEŽIŪROS PASLAUGOS MARIJAMPOLĖS SAVIVALDYBĖJE</w:t>
      </w:r>
    </w:p>
    <w:p w14:paraId="61544ABE" w14:textId="77777777" w:rsidR="005578B0" w:rsidRPr="00D70ECC" w:rsidRDefault="005578B0" w:rsidP="009D46EA">
      <w:pPr>
        <w:widowControl w:val="0"/>
        <w:spacing w:after="0" w:line="240" w:lineRule="auto"/>
        <w:jc w:val="center"/>
        <w:rPr>
          <w:rFonts w:ascii="Verdana" w:hAnsi="Verdana" w:cs="Times New Roman"/>
          <w:b/>
          <w:caps/>
          <w:sz w:val="24"/>
          <w:szCs w:val="24"/>
          <w:shd w:val="clear" w:color="auto" w:fill="FFFFFF"/>
        </w:rPr>
      </w:pPr>
    </w:p>
    <w:p w14:paraId="0B49A467" w14:textId="77777777" w:rsidR="00A06954" w:rsidRPr="00D70ECC" w:rsidRDefault="00A06954" w:rsidP="009D46EA">
      <w:pPr>
        <w:shd w:val="clear" w:color="auto" w:fill="FFFFFF"/>
        <w:spacing w:after="0" w:line="240" w:lineRule="auto"/>
        <w:jc w:val="center"/>
        <w:rPr>
          <w:rFonts w:ascii="Verdana" w:hAnsi="Verdana" w:cs="Times New Roman"/>
          <w:b/>
          <w:bCs/>
          <w:sz w:val="24"/>
          <w:szCs w:val="24"/>
        </w:rPr>
      </w:pPr>
      <w:r w:rsidRPr="00D70ECC">
        <w:rPr>
          <w:rFonts w:ascii="Verdana" w:hAnsi="Verdana" w:cs="Times New Roman"/>
          <w:sz w:val="24"/>
          <w:szCs w:val="24"/>
        </w:rPr>
        <w:t>____________Nr.______</w:t>
      </w:r>
    </w:p>
    <w:p w14:paraId="2334B16D" w14:textId="7A3CDD8D" w:rsidR="00A06954" w:rsidRPr="00D70ECC" w:rsidRDefault="00A06954" w:rsidP="009D46EA">
      <w:pPr>
        <w:shd w:val="clear" w:color="auto" w:fill="FFFFFF"/>
        <w:spacing w:after="0" w:line="240" w:lineRule="auto"/>
        <w:ind w:left="2592" w:firstLine="1296"/>
        <w:rPr>
          <w:rFonts w:ascii="Verdana" w:hAnsi="Verdana" w:cs="Times New Roman"/>
          <w:bCs/>
          <w:sz w:val="24"/>
          <w:szCs w:val="24"/>
        </w:rPr>
      </w:pPr>
      <w:r w:rsidRPr="00D70ECC">
        <w:rPr>
          <w:rFonts w:ascii="Verdana" w:hAnsi="Verdana" w:cs="Times New Roman"/>
          <w:bCs/>
          <w:sz w:val="24"/>
          <w:szCs w:val="24"/>
        </w:rPr>
        <w:t>(Data)</w:t>
      </w:r>
    </w:p>
    <w:p w14:paraId="7A548F9D" w14:textId="77777777" w:rsidR="005578B0" w:rsidRPr="00D70ECC" w:rsidRDefault="005578B0" w:rsidP="009D46EA">
      <w:pPr>
        <w:shd w:val="clear" w:color="auto" w:fill="FFFFFF"/>
        <w:spacing w:after="0" w:line="240" w:lineRule="auto"/>
        <w:rPr>
          <w:rFonts w:ascii="Verdana" w:hAnsi="Verdana" w:cs="Times New Roman"/>
          <w:bCs/>
          <w:sz w:val="24"/>
          <w:szCs w:val="24"/>
        </w:rPr>
      </w:pPr>
    </w:p>
    <w:p w14:paraId="37876A4E" w14:textId="77777777" w:rsidR="00A06954" w:rsidRPr="00D70ECC" w:rsidRDefault="00A06954" w:rsidP="009D46EA">
      <w:pPr>
        <w:shd w:val="clear" w:color="auto" w:fill="FFFFFF"/>
        <w:spacing w:after="0" w:line="240" w:lineRule="auto"/>
        <w:jc w:val="center"/>
        <w:rPr>
          <w:rFonts w:ascii="Verdana" w:hAnsi="Verdana" w:cs="Times New Roman"/>
          <w:bCs/>
          <w:sz w:val="24"/>
          <w:szCs w:val="24"/>
        </w:rPr>
      </w:pPr>
      <w:r w:rsidRPr="00D70ECC">
        <w:rPr>
          <w:rFonts w:ascii="Verdana" w:hAnsi="Verdana" w:cs="Times New Roman"/>
          <w:bCs/>
          <w:sz w:val="24"/>
          <w:szCs w:val="24"/>
        </w:rPr>
        <w:t>_____________</w:t>
      </w:r>
    </w:p>
    <w:p w14:paraId="610605A8" w14:textId="0C0C664F" w:rsidR="00A06954" w:rsidRPr="00D70ECC" w:rsidRDefault="00A06954" w:rsidP="009D46EA">
      <w:pPr>
        <w:shd w:val="clear" w:color="auto" w:fill="FFFFFF"/>
        <w:spacing w:after="0" w:line="240" w:lineRule="auto"/>
        <w:jc w:val="center"/>
        <w:rPr>
          <w:rFonts w:ascii="Verdana" w:hAnsi="Verdana" w:cs="Times New Roman"/>
          <w:bCs/>
          <w:sz w:val="24"/>
          <w:szCs w:val="24"/>
        </w:rPr>
      </w:pPr>
      <w:r w:rsidRPr="00D70ECC">
        <w:rPr>
          <w:rFonts w:ascii="Verdana" w:hAnsi="Verdana" w:cs="Times New Roman"/>
          <w:bCs/>
          <w:sz w:val="24"/>
          <w:szCs w:val="24"/>
        </w:rPr>
        <w:t>(vieta)</w:t>
      </w:r>
    </w:p>
    <w:p w14:paraId="0D3CD4D8" w14:textId="77777777" w:rsidR="005578B0" w:rsidRPr="00D70ECC" w:rsidRDefault="005578B0" w:rsidP="009D46EA">
      <w:pPr>
        <w:spacing w:after="0" w:line="240" w:lineRule="auto"/>
        <w:rPr>
          <w:rFonts w:ascii="Verdana" w:hAnsi="Verdana" w:cs="Times New Roman"/>
          <w:sz w:val="24"/>
          <w:szCs w:val="24"/>
        </w:rPr>
      </w:pPr>
    </w:p>
    <w:p w14:paraId="773658B7" w14:textId="77777777" w:rsidR="00210AAA" w:rsidRPr="00D70ECC" w:rsidRDefault="00210AAA">
      <w:pPr>
        <w:pStyle w:val="Sraopastraipa"/>
        <w:numPr>
          <w:ilvl w:val="2"/>
          <w:numId w:val="12"/>
        </w:numPr>
        <w:spacing w:after="0" w:line="240" w:lineRule="auto"/>
        <w:ind w:left="0" w:firstLine="0"/>
        <w:jc w:val="center"/>
        <w:rPr>
          <w:rFonts w:ascii="Verdana" w:hAnsi="Verdana"/>
          <w:szCs w:val="24"/>
        </w:rPr>
      </w:pPr>
      <w:r w:rsidRPr="00D70ECC">
        <w:rPr>
          <w:rFonts w:ascii="Verdana" w:hAnsi="Verdana"/>
          <w:b/>
          <w:szCs w:val="24"/>
        </w:rPr>
        <w:t>INFORMACIJA APIE TIEKĖJĄ (TIEKĖJŲ GRUPĖS NARIUS)</w:t>
      </w:r>
    </w:p>
    <w:p w14:paraId="7AF65ED6" w14:textId="77777777" w:rsidR="00210AAA" w:rsidRPr="00D70ECC" w:rsidRDefault="00210AAA" w:rsidP="008A5C7D">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06954" w:rsidRPr="00D70ECC" w14:paraId="58EBC4F6" w14:textId="77777777" w:rsidTr="00D73608">
        <w:tc>
          <w:tcPr>
            <w:tcW w:w="4928" w:type="dxa"/>
          </w:tcPr>
          <w:p w14:paraId="58A12968" w14:textId="77777777" w:rsidR="00A06954" w:rsidRPr="00D70ECC" w:rsidRDefault="00A06954" w:rsidP="009D46EA">
            <w:pPr>
              <w:spacing w:after="0" w:line="240" w:lineRule="auto"/>
              <w:rPr>
                <w:rFonts w:ascii="Verdana" w:hAnsi="Verdana" w:cs="Times New Roman"/>
                <w:i/>
                <w:sz w:val="24"/>
                <w:szCs w:val="24"/>
              </w:rPr>
            </w:pPr>
            <w:r w:rsidRPr="00D70ECC">
              <w:rPr>
                <w:rFonts w:ascii="Verdana" w:hAnsi="Verdana" w:cs="Times New Roman"/>
                <w:sz w:val="24"/>
                <w:szCs w:val="24"/>
              </w:rPr>
              <w:t xml:space="preserve">Tiekėjo pavadinimas </w:t>
            </w:r>
            <w:r w:rsidRPr="00D70ECC">
              <w:rPr>
                <w:rFonts w:ascii="Verdana" w:hAnsi="Verdana" w:cs="Times New Roman"/>
                <w:i/>
                <w:sz w:val="24"/>
                <w:szCs w:val="24"/>
              </w:rPr>
              <w:t>/Jeigu dalyvauja ūkio subjektų grupė, surašomi visi dalyvių pavadinimai/</w:t>
            </w:r>
          </w:p>
        </w:tc>
        <w:tc>
          <w:tcPr>
            <w:tcW w:w="4927" w:type="dxa"/>
          </w:tcPr>
          <w:p w14:paraId="39BE69C0" w14:textId="77777777" w:rsidR="00A06954" w:rsidRPr="00D70ECC" w:rsidRDefault="00A06954" w:rsidP="009D46EA">
            <w:pPr>
              <w:spacing w:after="0" w:line="240" w:lineRule="auto"/>
              <w:jc w:val="both"/>
              <w:rPr>
                <w:rFonts w:ascii="Verdana" w:hAnsi="Verdana" w:cs="Times New Roman"/>
                <w:sz w:val="24"/>
                <w:szCs w:val="24"/>
              </w:rPr>
            </w:pPr>
          </w:p>
        </w:tc>
      </w:tr>
      <w:tr w:rsidR="00A06954" w:rsidRPr="00D70ECC" w14:paraId="71509B8F" w14:textId="77777777" w:rsidTr="00D73608">
        <w:tc>
          <w:tcPr>
            <w:tcW w:w="4928" w:type="dxa"/>
          </w:tcPr>
          <w:p w14:paraId="67F005E1" w14:textId="77777777" w:rsidR="00A06954" w:rsidRPr="00D70ECC" w:rsidRDefault="00A06954" w:rsidP="009D46EA">
            <w:pPr>
              <w:spacing w:after="0" w:line="240" w:lineRule="auto"/>
              <w:jc w:val="both"/>
              <w:rPr>
                <w:rFonts w:ascii="Verdana" w:hAnsi="Verdana" w:cs="Times New Roman"/>
                <w:sz w:val="24"/>
                <w:szCs w:val="24"/>
              </w:rPr>
            </w:pPr>
            <w:r w:rsidRPr="00D70ECC">
              <w:rPr>
                <w:rFonts w:ascii="Verdana" w:hAnsi="Verdana" w:cs="Times New Roman"/>
                <w:sz w:val="24"/>
                <w:szCs w:val="24"/>
              </w:rPr>
              <w:t xml:space="preserve">Tiekėjo adresas </w:t>
            </w:r>
            <w:r w:rsidRPr="00D70ECC">
              <w:rPr>
                <w:rFonts w:ascii="Verdana" w:hAnsi="Verdana" w:cs="Times New Roman"/>
                <w:i/>
                <w:sz w:val="24"/>
                <w:szCs w:val="24"/>
              </w:rPr>
              <w:t>/Jeigu dalyvauja ūkio subjektų grupė, surašomi visi dalyvių adresai/</w:t>
            </w:r>
          </w:p>
        </w:tc>
        <w:tc>
          <w:tcPr>
            <w:tcW w:w="4927" w:type="dxa"/>
          </w:tcPr>
          <w:p w14:paraId="7E1E73E2" w14:textId="77777777" w:rsidR="00A06954" w:rsidRPr="00D70ECC" w:rsidRDefault="00A06954" w:rsidP="009D46EA">
            <w:pPr>
              <w:spacing w:after="0" w:line="240" w:lineRule="auto"/>
              <w:jc w:val="both"/>
              <w:rPr>
                <w:rFonts w:ascii="Verdana" w:hAnsi="Verdana" w:cs="Times New Roman"/>
                <w:sz w:val="24"/>
                <w:szCs w:val="24"/>
              </w:rPr>
            </w:pPr>
          </w:p>
        </w:tc>
      </w:tr>
      <w:tr w:rsidR="00A06954" w:rsidRPr="00D70ECC" w14:paraId="36B7F587" w14:textId="77777777" w:rsidTr="00D73608">
        <w:tc>
          <w:tcPr>
            <w:tcW w:w="4928" w:type="dxa"/>
          </w:tcPr>
          <w:p w14:paraId="3C6CC3E5" w14:textId="77777777" w:rsidR="00A06954" w:rsidRPr="00D70ECC" w:rsidRDefault="00A06954" w:rsidP="009D46EA">
            <w:pPr>
              <w:spacing w:after="0" w:line="240" w:lineRule="auto"/>
              <w:jc w:val="both"/>
              <w:rPr>
                <w:rFonts w:ascii="Verdana" w:hAnsi="Verdana" w:cs="Times New Roman"/>
                <w:sz w:val="24"/>
                <w:szCs w:val="24"/>
              </w:rPr>
            </w:pPr>
            <w:r w:rsidRPr="00D70ECC">
              <w:rPr>
                <w:rFonts w:ascii="Verdana" w:hAnsi="Verdana" w:cs="Times New Roman"/>
                <w:sz w:val="24"/>
                <w:szCs w:val="24"/>
              </w:rPr>
              <w:t xml:space="preserve">Tiekėjo įmonės kodas </w:t>
            </w:r>
            <w:r w:rsidRPr="00D70ECC">
              <w:rPr>
                <w:rFonts w:ascii="Verdana" w:hAnsi="Verdana" w:cs="Times New Roman"/>
                <w:i/>
                <w:sz w:val="24"/>
                <w:szCs w:val="24"/>
              </w:rPr>
              <w:t>/Jeigu dalyvauja ūkio subjektų grupė, surašomi visi dalyvių įmonės kodai/</w:t>
            </w:r>
          </w:p>
        </w:tc>
        <w:tc>
          <w:tcPr>
            <w:tcW w:w="4927" w:type="dxa"/>
          </w:tcPr>
          <w:p w14:paraId="33A40747" w14:textId="77777777" w:rsidR="00A06954" w:rsidRPr="00D70ECC" w:rsidRDefault="00A06954" w:rsidP="009D46EA">
            <w:pPr>
              <w:spacing w:after="0" w:line="240" w:lineRule="auto"/>
              <w:jc w:val="both"/>
              <w:rPr>
                <w:rFonts w:ascii="Verdana" w:hAnsi="Verdana" w:cs="Times New Roman"/>
                <w:sz w:val="24"/>
                <w:szCs w:val="24"/>
              </w:rPr>
            </w:pPr>
          </w:p>
        </w:tc>
      </w:tr>
      <w:tr w:rsidR="00A06954" w:rsidRPr="00D70ECC" w14:paraId="1B061310" w14:textId="77777777" w:rsidTr="00D73608">
        <w:tc>
          <w:tcPr>
            <w:tcW w:w="4928" w:type="dxa"/>
          </w:tcPr>
          <w:p w14:paraId="4A530180" w14:textId="77777777" w:rsidR="00A06954" w:rsidRPr="00D70ECC" w:rsidRDefault="00A06954" w:rsidP="009D46EA">
            <w:pPr>
              <w:spacing w:after="0" w:line="240" w:lineRule="auto"/>
              <w:jc w:val="both"/>
              <w:rPr>
                <w:rFonts w:ascii="Verdana" w:hAnsi="Verdana" w:cs="Times New Roman"/>
                <w:sz w:val="24"/>
                <w:szCs w:val="24"/>
              </w:rPr>
            </w:pPr>
            <w:r w:rsidRPr="00D70ECC">
              <w:rPr>
                <w:rFonts w:ascii="Verdana" w:hAnsi="Verdana" w:cs="Times New Roman"/>
                <w:sz w:val="24"/>
                <w:szCs w:val="24"/>
              </w:rPr>
              <w:t xml:space="preserve">Tiekėjo banko rekvizitai </w:t>
            </w:r>
            <w:r w:rsidRPr="00D70ECC">
              <w:rPr>
                <w:rFonts w:ascii="Verdana" w:hAnsi="Verdana" w:cs="Times New Roman"/>
                <w:i/>
                <w:sz w:val="24"/>
                <w:szCs w:val="24"/>
              </w:rPr>
              <w:t>/Jeigu dalyvauja ūkio subjektų grupė, surašomi visi dalyvių banko rekvizitai/</w:t>
            </w:r>
          </w:p>
        </w:tc>
        <w:tc>
          <w:tcPr>
            <w:tcW w:w="4927" w:type="dxa"/>
          </w:tcPr>
          <w:p w14:paraId="6D6D73F3" w14:textId="77777777" w:rsidR="00A06954" w:rsidRPr="00D70ECC" w:rsidRDefault="00A06954" w:rsidP="009D46EA">
            <w:pPr>
              <w:spacing w:after="0" w:line="240" w:lineRule="auto"/>
              <w:jc w:val="both"/>
              <w:rPr>
                <w:rFonts w:ascii="Verdana" w:hAnsi="Verdana" w:cs="Times New Roman"/>
                <w:sz w:val="24"/>
                <w:szCs w:val="24"/>
              </w:rPr>
            </w:pPr>
          </w:p>
        </w:tc>
      </w:tr>
      <w:tr w:rsidR="00A06954" w:rsidRPr="00D70ECC" w14:paraId="73948291" w14:textId="77777777" w:rsidTr="00D73608">
        <w:tc>
          <w:tcPr>
            <w:tcW w:w="4928" w:type="dxa"/>
          </w:tcPr>
          <w:p w14:paraId="531601F0" w14:textId="77777777" w:rsidR="00A06954" w:rsidRPr="00D70ECC" w:rsidRDefault="00A06954" w:rsidP="009D46EA">
            <w:pPr>
              <w:spacing w:after="0" w:line="240" w:lineRule="auto"/>
              <w:jc w:val="both"/>
              <w:rPr>
                <w:rFonts w:ascii="Verdana" w:hAnsi="Verdana" w:cs="Times New Roman"/>
                <w:sz w:val="24"/>
                <w:szCs w:val="24"/>
              </w:rPr>
            </w:pPr>
            <w:r w:rsidRPr="00D70ECC">
              <w:rPr>
                <w:rFonts w:ascii="Verdana" w:hAnsi="Verdana" w:cs="Times New Roman"/>
                <w:sz w:val="24"/>
                <w:szCs w:val="24"/>
              </w:rPr>
              <w:t xml:space="preserve">Tiekėjo PVM mokėtojo kodas </w:t>
            </w:r>
            <w:r w:rsidRPr="00D70ECC">
              <w:rPr>
                <w:rFonts w:ascii="Verdana" w:hAnsi="Verdana" w:cs="Times New Roman"/>
                <w:i/>
                <w:sz w:val="24"/>
                <w:szCs w:val="24"/>
              </w:rPr>
              <w:t>/Jeigu dalyvauja ūkio subjektų grupė, surašomi visi dalyvių PVM mokėtojų kodai/</w:t>
            </w:r>
          </w:p>
        </w:tc>
        <w:tc>
          <w:tcPr>
            <w:tcW w:w="4927" w:type="dxa"/>
          </w:tcPr>
          <w:p w14:paraId="0E5525B6" w14:textId="77777777" w:rsidR="00A06954" w:rsidRPr="00D70ECC" w:rsidRDefault="00A06954" w:rsidP="009D46EA">
            <w:pPr>
              <w:spacing w:after="0" w:line="240" w:lineRule="auto"/>
              <w:jc w:val="both"/>
              <w:rPr>
                <w:rFonts w:ascii="Verdana" w:hAnsi="Verdana" w:cs="Times New Roman"/>
                <w:sz w:val="24"/>
                <w:szCs w:val="24"/>
              </w:rPr>
            </w:pPr>
          </w:p>
        </w:tc>
      </w:tr>
      <w:tr w:rsidR="00A06954" w:rsidRPr="00D70ECC" w14:paraId="260C1133" w14:textId="77777777" w:rsidTr="00D73608">
        <w:tc>
          <w:tcPr>
            <w:tcW w:w="4928" w:type="dxa"/>
          </w:tcPr>
          <w:p w14:paraId="2361F182" w14:textId="77777777" w:rsidR="00A06954" w:rsidRPr="00D70ECC" w:rsidRDefault="00A06954" w:rsidP="009D46EA">
            <w:pPr>
              <w:spacing w:after="0" w:line="240" w:lineRule="auto"/>
              <w:jc w:val="both"/>
              <w:rPr>
                <w:rFonts w:ascii="Verdana" w:hAnsi="Verdana" w:cs="Times New Roman"/>
                <w:sz w:val="24"/>
                <w:szCs w:val="24"/>
              </w:rPr>
            </w:pPr>
            <w:r w:rsidRPr="00D70ECC">
              <w:rPr>
                <w:rFonts w:ascii="Verdana" w:hAnsi="Verdana" w:cs="Times New Roman"/>
                <w:sz w:val="24"/>
                <w:szCs w:val="24"/>
              </w:rPr>
              <w:lastRenderedPageBreak/>
              <w:t xml:space="preserve">Telefono numeris </w:t>
            </w:r>
            <w:r w:rsidRPr="00D70ECC">
              <w:rPr>
                <w:rFonts w:ascii="Verdana" w:hAnsi="Verdana" w:cs="Times New Roman"/>
                <w:i/>
                <w:sz w:val="24"/>
                <w:szCs w:val="24"/>
              </w:rPr>
              <w:t>/Jeigu dalyvauja ūkio subjektų grupė, surašomi visi dalyvių telefono numeriai/</w:t>
            </w:r>
          </w:p>
        </w:tc>
        <w:tc>
          <w:tcPr>
            <w:tcW w:w="4927" w:type="dxa"/>
          </w:tcPr>
          <w:p w14:paraId="7F7AD360" w14:textId="77777777" w:rsidR="00A06954" w:rsidRPr="00D70ECC" w:rsidRDefault="00A06954" w:rsidP="009D46EA">
            <w:pPr>
              <w:spacing w:after="0" w:line="240" w:lineRule="auto"/>
              <w:jc w:val="both"/>
              <w:rPr>
                <w:rFonts w:ascii="Verdana" w:hAnsi="Verdana" w:cs="Times New Roman"/>
                <w:sz w:val="24"/>
                <w:szCs w:val="24"/>
              </w:rPr>
            </w:pPr>
          </w:p>
        </w:tc>
      </w:tr>
      <w:tr w:rsidR="00906D2E" w:rsidRPr="00D70ECC" w14:paraId="50A3A509" w14:textId="77777777" w:rsidTr="00906D2E">
        <w:trPr>
          <w:trHeight w:val="562"/>
        </w:trPr>
        <w:tc>
          <w:tcPr>
            <w:tcW w:w="4928" w:type="dxa"/>
          </w:tcPr>
          <w:p w14:paraId="37FC86CD" w14:textId="0AE29C54" w:rsidR="00906D2E" w:rsidRPr="00D70ECC" w:rsidRDefault="00906D2E" w:rsidP="009D46EA">
            <w:pPr>
              <w:spacing w:after="0" w:line="240" w:lineRule="auto"/>
              <w:jc w:val="both"/>
              <w:rPr>
                <w:rFonts w:ascii="Verdana" w:hAnsi="Verdana" w:cs="Times New Roman"/>
                <w:sz w:val="24"/>
                <w:szCs w:val="24"/>
              </w:rPr>
            </w:pPr>
            <w:r w:rsidRPr="00D70ECC">
              <w:rPr>
                <w:rFonts w:ascii="Verdana" w:hAnsi="Verdana" w:cs="Times New Roman"/>
                <w:sz w:val="24"/>
                <w:szCs w:val="24"/>
              </w:rPr>
              <w:t xml:space="preserve">El. pašto adresas </w:t>
            </w:r>
            <w:r w:rsidRPr="00D70ECC">
              <w:rPr>
                <w:rFonts w:ascii="Verdana" w:hAnsi="Verdana" w:cs="Times New Roman"/>
                <w:i/>
                <w:sz w:val="24"/>
                <w:szCs w:val="24"/>
              </w:rPr>
              <w:t>/Jeigu dalyvauja ūkio subjektų grupė, surašomi visi dalyvių el.</w:t>
            </w:r>
            <w:r w:rsidR="00BA2827" w:rsidRPr="00D70ECC">
              <w:rPr>
                <w:rFonts w:ascii="Verdana" w:hAnsi="Verdana" w:cs="Times New Roman"/>
                <w:i/>
                <w:sz w:val="24"/>
                <w:szCs w:val="24"/>
              </w:rPr>
              <w:t xml:space="preserve"> </w:t>
            </w:r>
            <w:r w:rsidRPr="00D70ECC">
              <w:rPr>
                <w:rFonts w:ascii="Verdana" w:hAnsi="Verdana" w:cs="Times New Roman"/>
                <w:i/>
                <w:sz w:val="24"/>
                <w:szCs w:val="24"/>
              </w:rPr>
              <w:t>pašto adresai/</w:t>
            </w:r>
          </w:p>
        </w:tc>
        <w:tc>
          <w:tcPr>
            <w:tcW w:w="4927" w:type="dxa"/>
          </w:tcPr>
          <w:p w14:paraId="6DCC45EE" w14:textId="77777777" w:rsidR="00906D2E" w:rsidRPr="00D70ECC" w:rsidRDefault="00906D2E" w:rsidP="009D46EA">
            <w:pPr>
              <w:spacing w:after="0" w:line="240" w:lineRule="auto"/>
              <w:jc w:val="both"/>
              <w:rPr>
                <w:rFonts w:ascii="Verdana" w:hAnsi="Verdana" w:cs="Times New Roman"/>
                <w:sz w:val="24"/>
                <w:szCs w:val="24"/>
              </w:rPr>
            </w:pPr>
          </w:p>
        </w:tc>
      </w:tr>
    </w:tbl>
    <w:p w14:paraId="72722780" w14:textId="77777777" w:rsidR="001F31F3" w:rsidRPr="00D70ECC"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D70ECC">
        <w:rPr>
          <w:rFonts w:ascii="Verdana" w:eastAsia="Arial Unicode MS" w:hAnsi="Verdana" w:cs="Times New Roman"/>
          <w:color w:val="000000"/>
          <w:sz w:val="24"/>
          <w:szCs w:val="24"/>
          <w:lang w:eastAsia="en-US"/>
        </w:rPr>
        <w:t>Šiuo pasiūlymu pažymime, kad sutinkame su visomis pirkimo sąlygomis, nustatytomis:</w:t>
      </w:r>
    </w:p>
    <w:p w14:paraId="2062538F" w14:textId="2B7F4860" w:rsidR="001F31F3" w:rsidRPr="00D70ECC"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D70ECC">
        <w:rPr>
          <w:rFonts w:ascii="Verdana" w:eastAsia="Arial Unicode MS" w:hAnsi="Verdana"/>
          <w:color w:val="000000"/>
          <w:szCs w:val="24"/>
        </w:rPr>
        <w:t>Atviro pirkimo skelbime, paskelbtame Viešųjų pirkimų įstatymo nustatyta tvarka.</w:t>
      </w:r>
    </w:p>
    <w:p w14:paraId="772C6ABD" w14:textId="5F39C589" w:rsidR="001F31F3" w:rsidRPr="00D70ECC"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D70ECC">
        <w:rPr>
          <w:rFonts w:ascii="Verdana" w:eastAsia="Arial Unicode MS" w:hAnsi="Verdana"/>
          <w:color w:val="000000"/>
          <w:szCs w:val="24"/>
        </w:rPr>
        <w:t>pirkimo dokumentuose (jų paaiškinimuose, papildymuose).</w:t>
      </w:r>
    </w:p>
    <w:p w14:paraId="7E07D409" w14:textId="77777777" w:rsidR="001F31F3" w:rsidRPr="00D70ECC"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D70ECC">
        <w:rPr>
          <w:rFonts w:ascii="Verdana" w:eastAsia="Arial Unicode MS" w:hAnsi="Verdana" w:cs="Times New Roman"/>
          <w:color w:val="000000"/>
          <w:sz w:val="24"/>
          <w:szCs w:val="24"/>
          <w:lang w:eastAsia="en-US"/>
        </w:rPr>
        <w:t>Taip pat patvirtiname, kad visa Mūsų pasiūlyme pateikta informacija yra teisinga ir kad Mes nenuslėpėme jokios informacijos, kurią buvo prašoma pateikti pirkimo dokumentuose.</w:t>
      </w:r>
    </w:p>
    <w:p w14:paraId="0D5E5562" w14:textId="77777777" w:rsidR="001F31F3" w:rsidRPr="00D70ECC"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D70ECC">
        <w:rPr>
          <w:rFonts w:ascii="Verdana" w:eastAsia="Arial Unicode MS" w:hAnsi="Verdana" w:cs="Times New Roman"/>
          <w:color w:val="000000"/>
          <w:sz w:val="24"/>
          <w:szCs w:val="24"/>
          <w:lang w:eastAsia="en-US"/>
        </w:rPr>
        <w:t>Suprantame, kad išaiškėjus aukščiau nurodytoms aplinkybėms būsime pašalinti iš šio pirkimo ir mūsų pateiktas pasiūlymas bus atmestas.</w:t>
      </w:r>
    </w:p>
    <w:p w14:paraId="4D3AC3CF" w14:textId="77777777" w:rsidR="00D91C31" w:rsidRPr="00D70ECC" w:rsidRDefault="00D91C31" w:rsidP="008A5C7D">
      <w:pPr>
        <w:tabs>
          <w:tab w:val="left" w:pos="1080"/>
        </w:tabs>
        <w:spacing w:after="0" w:line="240" w:lineRule="auto"/>
        <w:ind w:right="-1"/>
        <w:jc w:val="both"/>
        <w:rPr>
          <w:rFonts w:ascii="Verdana" w:hAnsi="Verdana" w:cs="Times New Roman"/>
          <w:sz w:val="24"/>
          <w:szCs w:val="24"/>
        </w:rPr>
      </w:pPr>
    </w:p>
    <w:p w14:paraId="7BDEC9BA" w14:textId="77777777" w:rsidR="00210AAA" w:rsidRPr="00D70ECC" w:rsidRDefault="00210AAA">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5" w:name="_Toc329443228"/>
      <w:bookmarkStart w:id="56" w:name="_Toc148962297"/>
      <w:r w:rsidRPr="00D70ECC">
        <w:rPr>
          <w:rFonts w:ascii="Verdana" w:hAnsi="Verdana"/>
          <w:b/>
          <w:szCs w:val="24"/>
        </w:rPr>
        <w:t>PASIŪLYMO KAINA</w:t>
      </w:r>
      <w:bookmarkEnd w:id="55"/>
      <w:bookmarkEnd w:id="56"/>
    </w:p>
    <w:p w14:paraId="2CEDD052" w14:textId="77777777" w:rsidR="00210AAA" w:rsidRPr="00D70ECC" w:rsidRDefault="00210AAA" w:rsidP="008A5C7D">
      <w:pPr>
        <w:tabs>
          <w:tab w:val="left" w:pos="1080"/>
        </w:tabs>
        <w:spacing w:after="0" w:line="240" w:lineRule="auto"/>
        <w:ind w:right="-1"/>
        <w:jc w:val="both"/>
        <w:rPr>
          <w:rFonts w:ascii="Verdana" w:hAnsi="Verdana" w:cs="Times New Roman"/>
          <w:sz w:val="24"/>
          <w:szCs w:val="24"/>
        </w:rPr>
      </w:pPr>
    </w:p>
    <w:p w14:paraId="3A5D950F" w14:textId="6021208F" w:rsidR="00A06954" w:rsidRPr="00D70ECC" w:rsidRDefault="00A06954" w:rsidP="008A5C7D">
      <w:pPr>
        <w:spacing w:after="0" w:line="240" w:lineRule="auto"/>
        <w:ind w:firstLine="720"/>
        <w:jc w:val="both"/>
        <w:rPr>
          <w:rFonts w:ascii="Verdana" w:hAnsi="Verdana" w:cs="Times New Roman"/>
          <w:sz w:val="24"/>
          <w:szCs w:val="24"/>
        </w:rPr>
      </w:pPr>
      <w:r w:rsidRPr="00D70ECC">
        <w:rPr>
          <w:rFonts w:ascii="Verdana" w:hAnsi="Verdana" w:cs="Times New Roman"/>
          <w:sz w:val="24"/>
          <w:szCs w:val="24"/>
        </w:rPr>
        <w:t xml:space="preserve">Išnagrinėję </w:t>
      </w:r>
      <w:r w:rsidR="001F31F3" w:rsidRPr="00D70ECC">
        <w:rPr>
          <w:rFonts w:ascii="Verdana" w:hAnsi="Verdana" w:cs="Times New Roman"/>
          <w:sz w:val="24"/>
          <w:szCs w:val="24"/>
        </w:rPr>
        <w:t>Pirkimo sąlygų</w:t>
      </w:r>
      <w:r w:rsidR="000441B7" w:rsidRPr="00D70ECC">
        <w:rPr>
          <w:rFonts w:ascii="Verdana" w:hAnsi="Verdana" w:cs="Times New Roman"/>
          <w:sz w:val="24"/>
          <w:szCs w:val="24"/>
        </w:rPr>
        <w:t xml:space="preserve"> </w:t>
      </w:r>
      <w:r w:rsidRPr="00D70ECC">
        <w:rPr>
          <w:rFonts w:ascii="Verdana" w:hAnsi="Verdana" w:cs="Times New Roman"/>
          <w:sz w:val="24"/>
          <w:szCs w:val="24"/>
        </w:rPr>
        <w:t>dokumentus, siūlome</w:t>
      </w:r>
      <w:r w:rsidR="001F31F3" w:rsidRPr="00D70ECC">
        <w:rPr>
          <w:rFonts w:ascii="Verdana" w:hAnsi="Verdana" w:cs="Times New Roman"/>
          <w:sz w:val="24"/>
          <w:szCs w:val="24"/>
        </w:rPr>
        <w:t xml:space="preserve"> perkamas</w:t>
      </w:r>
      <w:r w:rsidRPr="00D70ECC">
        <w:rPr>
          <w:rFonts w:ascii="Verdana" w:hAnsi="Verdana" w:cs="Times New Roman"/>
          <w:sz w:val="24"/>
          <w:szCs w:val="24"/>
        </w:rPr>
        <w:t xml:space="preserve"> </w:t>
      </w:r>
      <w:r w:rsidR="00C83D14" w:rsidRPr="00D70ECC">
        <w:rPr>
          <w:rFonts w:ascii="Verdana" w:hAnsi="Verdana" w:cs="Times New Roman"/>
          <w:sz w:val="24"/>
          <w:szCs w:val="24"/>
        </w:rPr>
        <w:t>paslaugas</w:t>
      </w:r>
      <w:r w:rsidR="001F31F3" w:rsidRPr="00D70ECC">
        <w:rPr>
          <w:rFonts w:ascii="Verdana" w:hAnsi="Verdana" w:cs="Times New Roman"/>
          <w:sz w:val="24"/>
          <w:szCs w:val="24"/>
        </w:rPr>
        <w:t xml:space="preserve"> t</w:t>
      </w:r>
      <w:r w:rsidR="00A91F59" w:rsidRPr="00D70ECC">
        <w:rPr>
          <w:rFonts w:ascii="Verdana" w:hAnsi="Verdana" w:cs="Times New Roman"/>
          <w:sz w:val="24"/>
          <w:szCs w:val="24"/>
        </w:rPr>
        <w:t>ei</w:t>
      </w:r>
      <w:r w:rsidR="001F31F3" w:rsidRPr="00D70ECC">
        <w:rPr>
          <w:rFonts w:ascii="Verdana" w:hAnsi="Verdana" w:cs="Times New Roman"/>
          <w:sz w:val="24"/>
          <w:szCs w:val="24"/>
        </w:rPr>
        <w:t>kti</w:t>
      </w:r>
      <w:r w:rsidR="00C83D14" w:rsidRPr="00D70ECC">
        <w:rPr>
          <w:rFonts w:ascii="Verdana" w:hAnsi="Verdana" w:cs="Times New Roman"/>
          <w:sz w:val="24"/>
          <w:szCs w:val="24"/>
        </w:rPr>
        <w:t xml:space="preserve"> už įkainius, nurodytus lentelėje:</w:t>
      </w:r>
    </w:p>
    <w:tbl>
      <w:tblPr>
        <w:tblStyle w:val="Lentelstinklelis"/>
        <w:tblW w:w="0" w:type="auto"/>
        <w:tblLayout w:type="fixed"/>
        <w:tblLook w:val="04A0" w:firstRow="1" w:lastRow="0" w:firstColumn="1" w:lastColumn="0" w:noHBand="0" w:noVBand="1"/>
      </w:tblPr>
      <w:tblGrid>
        <w:gridCol w:w="587"/>
        <w:gridCol w:w="2105"/>
        <w:gridCol w:w="989"/>
        <w:gridCol w:w="1278"/>
        <w:gridCol w:w="1273"/>
        <w:gridCol w:w="993"/>
        <w:gridCol w:w="1134"/>
        <w:gridCol w:w="1269"/>
      </w:tblGrid>
      <w:tr w:rsidR="003D28B0" w:rsidRPr="00D70ECC" w14:paraId="13141DBF" w14:textId="77777777" w:rsidTr="006846B7">
        <w:tc>
          <w:tcPr>
            <w:tcW w:w="587" w:type="dxa"/>
          </w:tcPr>
          <w:p w14:paraId="396CC26A" w14:textId="77777777" w:rsidR="003D28B0" w:rsidRPr="00D70ECC" w:rsidRDefault="003D28B0" w:rsidP="006846B7">
            <w:pPr>
              <w:jc w:val="center"/>
              <w:rPr>
                <w:rFonts w:ascii="Verdana" w:hAnsi="Verdana"/>
                <w:lang w:val="lt-LT"/>
              </w:rPr>
            </w:pPr>
            <w:r w:rsidRPr="00D70ECC">
              <w:rPr>
                <w:rFonts w:ascii="Verdana" w:hAnsi="Verdana"/>
                <w:lang w:val="lt-LT"/>
              </w:rPr>
              <w:t xml:space="preserve">Eil. Nr. </w:t>
            </w:r>
          </w:p>
        </w:tc>
        <w:tc>
          <w:tcPr>
            <w:tcW w:w="2105" w:type="dxa"/>
          </w:tcPr>
          <w:p w14:paraId="1C6B2A49" w14:textId="77777777" w:rsidR="003D28B0" w:rsidRPr="00D70ECC" w:rsidRDefault="003D28B0" w:rsidP="006846B7">
            <w:pPr>
              <w:jc w:val="center"/>
              <w:rPr>
                <w:rFonts w:ascii="Verdana" w:hAnsi="Verdana"/>
                <w:lang w:val="lt-LT"/>
              </w:rPr>
            </w:pPr>
            <w:r w:rsidRPr="00D70ECC">
              <w:rPr>
                <w:rFonts w:ascii="Verdana" w:hAnsi="Verdana"/>
                <w:lang w:val="lt-LT"/>
              </w:rPr>
              <w:t>Paslaugos pavadinimas</w:t>
            </w:r>
          </w:p>
        </w:tc>
        <w:tc>
          <w:tcPr>
            <w:tcW w:w="989" w:type="dxa"/>
          </w:tcPr>
          <w:p w14:paraId="5641FAD3" w14:textId="77777777" w:rsidR="003D28B0" w:rsidRPr="00D70ECC" w:rsidRDefault="003D28B0" w:rsidP="006846B7">
            <w:pPr>
              <w:jc w:val="center"/>
              <w:rPr>
                <w:rFonts w:ascii="Verdana" w:hAnsi="Verdana"/>
                <w:lang w:val="lt-LT"/>
              </w:rPr>
            </w:pPr>
            <w:r w:rsidRPr="00D70ECC">
              <w:rPr>
                <w:rFonts w:ascii="Verdana" w:hAnsi="Verdana"/>
                <w:lang w:val="lt-LT"/>
              </w:rPr>
              <w:t>Mato vnt.</w:t>
            </w:r>
          </w:p>
        </w:tc>
        <w:tc>
          <w:tcPr>
            <w:tcW w:w="1278" w:type="dxa"/>
          </w:tcPr>
          <w:p w14:paraId="3C40555B" w14:textId="77777777" w:rsidR="003D28B0" w:rsidRPr="00D70ECC" w:rsidRDefault="003D28B0" w:rsidP="006846B7">
            <w:pPr>
              <w:jc w:val="center"/>
              <w:rPr>
                <w:rFonts w:ascii="Verdana" w:hAnsi="Verdana"/>
                <w:lang w:val="lt-LT"/>
              </w:rPr>
            </w:pPr>
            <w:r w:rsidRPr="00D70ECC">
              <w:rPr>
                <w:rFonts w:ascii="Verdana" w:hAnsi="Verdana"/>
                <w:lang w:val="lt-LT"/>
              </w:rPr>
              <w:t>Aikštelių skaičius</w:t>
            </w:r>
          </w:p>
        </w:tc>
        <w:tc>
          <w:tcPr>
            <w:tcW w:w="1273" w:type="dxa"/>
          </w:tcPr>
          <w:p w14:paraId="0B1762B2" w14:textId="71EAEAEF" w:rsidR="003D28B0" w:rsidRPr="00D70ECC" w:rsidRDefault="003D28B0" w:rsidP="006846B7">
            <w:pPr>
              <w:jc w:val="center"/>
              <w:rPr>
                <w:rFonts w:ascii="Verdana" w:hAnsi="Verdana"/>
                <w:lang w:val="lt-LT"/>
              </w:rPr>
            </w:pPr>
            <w:r w:rsidRPr="00D70ECC">
              <w:rPr>
                <w:rFonts w:ascii="Verdana" w:hAnsi="Verdana"/>
                <w:lang w:val="lt-LT"/>
              </w:rPr>
              <w:t>Preliminarus paslaugų poreikis per metus (</w:t>
            </w:r>
            <w:r w:rsidR="00CD3864">
              <w:rPr>
                <w:rFonts w:ascii="Verdana" w:hAnsi="Verdana"/>
                <w:lang w:val="lt-LT"/>
              </w:rPr>
              <w:t>kartai</w:t>
            </w:r>
            <w:r w:rsidRPr="00D70ECC">
              <w:rPr>
                <w:rFonts w:ascii="Verdana" w:hAnsi="Verdana"/>
                <w:lang w:val="lt-LT"/>
              </w:rPr>
              <w:t>)</w:t>
            </w:r>
          </w:p>
        </w:tc>
        <w:tc>
          <w:tcPr>
            <w:tcW w:w="993" w:type="dxa"/>
          </w:tcPr>
          <w:p w14:paraId="1B3209F4" w14:textId="77777777" w:rsidR="003D28B0" w:rsidRPr="00D70ECC" w:rsidRDefault="003D28B0" w:rsidP="006846B7">
            <w:pPr>
              <w:jc w:val="center"/>
              <w:rPr>
                <w:rFonts w:ascii="Verdana" w:hAnsi="Verdana"/>
                <w:lang w:val="lt-LT"/>
              </w:rPr>
            </w:pPr>
            <w:r w:rsidRPr="00D70ECC">
              <w:rPr>
                <w:rFonts w:ascii="Verdana" w:hAnsi="Verdana"/>
                <w:lang w:val="lt-LT"/>
              </w:rPr>
              <w:t>Per 36 mėnesius</w:t>
            </w:r>
          </w:p>
          <w:p w14:paraId="69B48D76" w14:textId="77777777" w:rsidR="003D28B0" w:rsidRPr="00D70ECC" w:rsidRDefault="003D28B0" w:rsidP="006846B7">
            <w:pPr>
              <w:jc w:val="center"/>
              <w:rPr>
                <w:rFonts w:ascii="Verdana" w:hAnsi="Verdana"/>
                <w:lang w:val="lt-LT"/>
              </w:rPr>
            </w:pPr>
          </w:p>
        </w:tc>
        <w:tc>
          <w:tcPr>
            <w:tcW w:w="1134" w:type="dxa"/>
          </w:tcPr>
          <w:p w14:paraId="53E2683E" w14:textId="77777777" w:rsidR="003D28B0" w:rsidRDefault="003D28B0" w:rsidP="006846B7">
            <w:pPr>
              <w:jc w:val="center"/>
              <w:rPr>
                <w:rFonts w:ascii="Tahoma" w:hAnsi="Tahoma"/>
                <w:lang w:val="lt-LT"/>
              </w:rPr>
            </w:pPr>
            <w:r w:rsidRPr="00D70ECC">
              <w:rPr>
                <w:rFonts w:ascii="Tahoma" w:hAnsi="Tahoma"/>
                <w:lang w:val="lt-LT"/>
              </w:rPr>
              <w:t>Paslaugos vnt. įkainis, Eur be PVM</w:t>
            </w:r>
          </w:p>
          <w:p w14:paraId="4EA3CE12" w14:textId="40247326" w:rsidR="00CD3864" w:rsidRPr="00D70ECC" w:rsidRDefault="00CD3864" w:rsidP="006846B7">
            <w:pPr>
              <w:jc w:val="center"/>
              <w:rPr>
                <w:rFonts w:ascii="Verdana" w:hAnsi="Verdana"/>
                <w:lang w:val="lt-LT"/>
              </w:rPr>
            </w:pPr>
            <w:r>
              <w:rPr>
                <w:rFonts w:ascii="Tahoma" w:hAnsi="Tahoma"/>
                <w:lang w:val="lt-LT"/>
              </w:rPr>
              <w:t>(už 1 paslaugos atlikimo kartą)</w:t>
            </w:r>
          </w:p>
        </w:tc>
        <w:tc>
          <w:tcPr>
            <w:tcW w:w="1269" w:type="dxa"/>
          </w:tcPr>
          <w:p w14:paraId="7D255915" w14:textId="1A132D7C" w:rsidR="003D28B0" w:rsidRPr="00D70ECC" w:rsidRDefault="003D28B0" w:rsidP="006846B7">
            <w:pPr>
              <w:jc w:val="center"/>
              <w:rPr>
                <w:rFonts w:ascii="Tahoma" w:hAnsi="Tahoma"/>
                <w:vertAlign w:val="superscript"/>
                <w:lang w:val="lt-LT"/>
              </w:rPr>
            </w:pPr>
            <w:r w:rsidRPr="00D70ECC">
              <w:rPr>
                <w:rFonts w:ascii="Tahoma" w:hAnsi="Tahoma"/>
                <w:lang w:val="lt-LT"/>
              </w:rPr>
              <w:t xml:space="preserve">Suma už preliminarų Paslaugos kiekį, </w:t>
            </w:r>
            <w:r w:rsidR="00B05F6A">
              <w:rPr>
                <w:rFonts w:ascii="Tahoma" w:hAnsi="Tahoma"/>
                <w:lang w:val="lt-LT"/>
              </w:rPr>
              <w:t>36</w:t>
            </w:r>
            <w:r w:rsidR="00B31408" w:rsidRPr="00D70ECC">
              <w:rPr>
                <w:rFonts w:ascii="Tahoma" w:hAnsi="Tahoma"/>
                <w:lang w:val="lt-LT"/>
              </w:rPr>
              <w:t xml:space="preserve"> mėn. </w:t>
            </w:r>
            <w:r w:rsidRPr="00D70ECC">
              <w:rPr>
                <w:rFonts w:ascii="Tahoma" w:hAnsi="Tahoma"/>
                <w:lang w:val="lt-LT"/>
              </w:rPr>
              <w:t>Eur be PVM</w:t>
            </w:r>
          </w:p>
          <w:p w14:paraId="1CD784F3" w14:textId="77777777" w:rsidR="003D28B0" w:rsidRPr="00D70ECC" w:rsidRDefault="003D28B0" w:rsidP="006846B7">
            <w:pPr>
              <w:jc w:val="center"/>
              <w:rPr>
                <w:rFonts w:ascii="Verdana" w:hAnsi="Verdana"/>
                <w:lang w:val="lt-LT"/>
              </w:rPr>
            </w:pPr>
          </w:p>
        </w:tc>
      </w:tr>
      <w:tr w:rsidR="003D28B0" w:rsidRPr="00D70ECC" w14:paraId="5FE063FA" w14:textId="77777777" w:rsidTr="006846B7">
        <w:tc>
          <w:tcPr>
            <w:tcW w:w="587" w:type="dxa"/>
          </w:tcPr>
          <w:p w14:paraId="05C5D619" w14:textId="77777777" w:rsidR="003D28B0" w:rsidRPr="00D70ECC" w:rsidRDefault="003D28B0" w:rsidP="006846B7">
            <w:pPr>
              <w:jc w:val="center"/>
              <w:rPr>
                <w:rFonts w:ascii="Verdana" w:hAnsi="Verdana"/>
                <w:lang w:val="lt-LT"/>
              </w:rPr>
            </w:pPr>
            <w:r w:rsidRPr="00D70ECC">
              <w:rPr>
                <w:rFonts w:ascii="Verdana" w:hAnsi="Verdana"/>
                <w:lang w:val="lt-LT"/>
              </w:rPr>
              <w:t>1</w:t>
            </w:r>
          </w:p>
        </w:tc>
        <w:tc>
          <w:tcPr>
            <w:tcW w:w="2105" w:type="dxa"/>
          </w:tcPr>
          <w:p w14:paraId="11B328EB" w14:textId="77777777" w:rsidR="003D28B0" w:rsidRPr="00D70ECC" w:rsidRDefault="003D28B0" w:rsidP="006846B7">
            <w:pPr>
              <w:jc w:val="center"/>
              <w:rPr>
                <w:rFonts w:ascii="Verdana" w:hAnsi="Verdana"/>
                <w:lang w:val="lt-LT"/>
              </w:rPr>
            </w:pPr>
            <w:r w:rsidRPr="00D70ECC">
              <w:rPr>
                <w:rFonts w:ascii="Verdana" w:hAnsi="Verdana"/>
                <w:lang w:val="lt-LT"/>
              </w:rPr>
              <w:t>2</w:t>
            </w:r>
          </w:p>
        </w:tc>
        <w:tc>
          <w:tcPr>
            <w:tcW w:w="989" w:type="dxa"/>
          </w:tcPr>
          <w:p w14:paraId="21357CD1" w14:textId="77777777" w:rsidR="003D28B0" w:rsidRPr="00D70ECC" w:rsidRDefault="003D28B0" w:rsidP="006846B7">
            <w:pPr>
              <w:jc w:val="center"/>
              <w:rPr>
                <w:rFonts w:ascii="Verdana" w:hAnsi="Verdana"/>
                <w:lang w:val="lt-LT"/>
              </w:rPr>
            </w:pPr>
            <w:r w:rsidRPr="00D70ECC">
              <w:rPr>
                <w:rFonts w:ascii="Verdana" w:hAnsi="Verdana"/>
                <w:lang w:val="lt-LT"/>
              </w:rPr>
              <w:t>3</w:t>
            </w:r>
          </w:p>
        </w:tc>
        <w:tc>
          <w:tcPr>
            <w:tcW w:w="1278" w:type="dxa"/>
          </w:tcPr>
          <w:p w14:paraId="1C020F4E" w14:textId="77777777" w:rsidR="003D28B0" w:rsidRPr="00D70ECC" w:rsidRDefault="003D28B0" w:rsidP="006846B7">
            <w:pPr>
              <w:jc w:val="center"/>
              <w:rPr>
                <w:rFonts w:ascii="Verdana" w:hAnsi="Verdana"/>
                <w:lang w:val="lt-LT"/>
              </w:rPr>
            </w:pPr>
            <w:r w:rsidRPr="00D70ECC">
              <w:rPr>
                <w:rFonts w:ascii="Verdana" w:hAnsi="Verdana"/>
                <w:lang w:val="lt-LT"/>
              </w:rPr>
              <w:t>4</w:t>
            </w:r>
          </w:p>
        </w:tc>
        <w:tc>
          <w:tcPr>
            <w:tcW w:w="1273" w:type="dxa"/>
          </w:tcPr>
          <w:p w14:paraId="1611F1B7" w14:textId="77777777" w:rsidR="003D28B0" w:rsidRPr="00D70ECC" w:rsidRDefault="003D28B0" w:rsidP="006846B7">
            <w:pPr>
              <w:jc w:val="center"/>
              <w:rPr>
                <w:rFonts w:ascii="Verdana" w:hAnsi="Verdana"/>
                <w:lang w:val="lt-LT"/>
              </w:rPr>
            </w:pPr>
            <w:r w:rsidRPr="00D70ECC">
              <w:rPr>
                <w:rFonts w:ascii="Verdana" w:hAnsi="Verdana"/>
                <w:lang w:val="lt-LT"/>
              </w:rPr>
              <w:t>5</w:t>
            </w:r>
          </w:p>
        </w:tc>
        <w:tc>
          <w:tcPr>
            <w:tcW w:w="993" w:type="dxa"/>
          </w:tcPr>
          <w:p w14:paraId="4972ACCE" w14:textId="77777777" w:rsidR="003D28B0" w:rsidRPr="00D70ECC" w:rsidRDefault="003D28B0" w:rsidP="006846B7">
            <w:pPr>
              <w:jc w:val="center"/>
              <w:rPr>
                <w:rFonts w:ascii="Verdana" w:hAnsi="Verdana"/>
                <w:lang w:val="lt-LT"/>
              </w:rPr>
            </w:pPr>
            <w:r w:rsidRPr="00D70ECC">
              <w:rPr>
                <w:rFonts w:ascii="Verdana" w:hAnsi="Verdana"/>
                <w:lang w:val="lt-LT"/>
              </w:rPr>
              <w:t>6</w:t>
            </w:r>
          </w:p>
        </w:tc>
        <w:tc>
          <w:tcPr>
            <w:tcW w:w="1134" w:type="dxa"/>
          </w:tcPr>
          <w:p w14:paraId="4F5C44EF" w14:textId="77777777" w:rsidR="003D28B0" w:rsidRPr="00D70ECC" w:rsidRDefault="003D28B0" w:rsidP="006846B7">
            <w:pPr>
              <w:jc w:val="center"/>
              <w:rPr>
                <w:rFonts w:ascii="Tahoma" w:hAnsi="Tahoma"/>
                <w:lang w:val="lt-LT"/>
              </w:rPr>
            </w:pPr>
            <w:r w:rsidRPr="00D70ECC">
              <w:rPr>
                <w:rFonts w:ascii="Tahoma" w:hAnsi="Tahoma"/>
                <w:lang w:val="lt-LT"/>
              </w:rPr>
              <w:t>7</w:t>
            </w:r>
          </w:p>
        </w:tc>
        <w:tc>
          <w:tcPr>
            <w:tcW w:w="1269" w:type="dxa"/>
          </w:tcPr>
          <w:p w14:paraId="21CD6675" w14:textId="7B4AAFAE" w:rsidR="003D28B0" w:rsidRPr="00D70ECC" w:rsidRDefault="003D28B0" w:rsidP="006846B7">
            <w:pPr>
              <w:jc w:val="center"/>
              <w:rPr>
                <w:rFonts w:ascii="Tahoma" w:hAnsi="Tahoma"/>
                <w:lang w:val="lt-LT"/>
              </w:rPr>
            </w:pPr>
            <w:r w:rsidRPr="00D70ECC">
              <w:rPr>
                <w:rFonts w:ascii="Tahoma" w:hAnsi="Tahoma"/>
                <w:lang w:val="lt-LT"/>
              </w:rPr>
              <w:t>8=</w:t>
            </w:r>
            <w:r w:rsidR="00E31D8A">
              <w:rPr>
                <w:rFonts w:ascii="Tahoma" w:hAnsi="Tahoma"/>
                <w:lang w:val="lt-LT"/>
              </w:rPr>
              <w:t>4</w:t>
            </w:r>
            <w:r w:rsidRPr="00D70ECC">
              <w:rPr>
                <w:rFonts w:ascii="Tahoma" w:hAnsi="Tahoma"/>
                <w:lang w:val="lt-LT"/>
              </w:rPr>
              <w:t>x</w:t>
            </w:r>
            <w:r w:rsidR="00E31D8A">
              <w:rPr>
                <w:rFonts w:ascii="Tahoma" w:hAnsi="Tahoma"/>
                <w:lang w:val="lt-LT"/>
              </w:rPr>
              <w:t>6x7</w:t>
            </w:r>
          </w:p>
        </w:tc>
      </w:tr>
      <w:tr w:rsidR="003D28B0" w:rsidRPr="00D70ECC" w14:paraId="00BDAD95" w14:textId="77777777" w:rsidTr="006846B7">
        <w:tc>
          <w:tcPr>
            <w:tcW w:w="587" w:type="dxa"/>
          </w:tcPr>
          <w:p w14:paraId="3E6866FB" w14:textId="77777777" w:rsidR="003D28B0" w:rsidRPr="00D70ECC" w:rsidRDefault="003D28B0" w:rsidP="006846B7">
            <w:pPr>
              <w:jc w:val="center"/>
              <w:rPr>
                <w:rFonts w:ascii="Verdana" w:hAnsi="Verdana"/>
                <w:lang w:val="lt-LT"/>
              </w:rPr>
            </w:pPr>
            <w:r w:rsidRPr="00D70ECC">
              <w:rPr>
                <w:rFonts w:ascii="Verdana" w:hAnsi="Verdana"/>
                <w:lang w:val="lt-LT"/>
              </w:rPr>
              <w:t>1.</w:t>
            </w:r>
          </w:p>
        </w:tc>
        <w:tc>
          <w:tcPr>
            <w:tcW w:w="2105" w:type="dxa"/>
          </w:tcPr>
          <w:p w14:paraId="46437A02" w14:textId="77777777" w:rsidR="003D28B0" w:rsidRPr="00D70ECC" w:rsidRDefault="003D28B0" w:rsidP="006846B7">
            <w:pPr>
              <w:jc w:val="both"/>
              <w:rPr>
                <w:rFonts w:ascii="Verdana" w:hAnsi="Verdana"/>
                <w:lang w:val="lt-LT"/>
              </w:rPr>
            </w:pPr>
            <w:r w:rsidRPr="00D70ECC">
              <w:rPr>
                <w:rFonts w:ascii="Verdana" w:hAnsi="Verdana"/>
                <w:lang w:val="lt-LT"/>
              </w:rPr>
              <w:t>Viengubos aikštelės šlavimas</w:t>
            </w:r>
          </w:p>
        </w:tc>
        <w:tc>
          <w:tcPr>
            <w:tcW w:w="989" w:type="dxa"/>
          </w:tcPr>
          <w:p w14:paraId="25AC7BDD" w14:textId="77777777" w:rsidR="003D28B0" w:rsidRPr="00D70ECC" w:rsidRDefault="003D28B0" w:rsidP="006846B7">
            <w:pPr>
              <w:jc w:val="center"/>
              <w:rPr>
                <w:rFonts w:ascii="Verdana" w:hAnsi="Verdana"/>
                <w:lang w:val="lt-LT"/>
              </w:rPr>
            </w:pPr>
            <w:r w:rsidRPr="00D70ECC">
              <w:rPr>
                <w:rFonts w:ascii="Verdana" w:hAnsi="Verdana"/>
                <w:lang w:val="lt-LT"/>
              </w:rPr>
              <w:t xml:space="preserve"> </w:t>
            </w:r>
          </w:p>
          <w:p w14:paraId="65189EA8" w14:textId="77777777" w:rsidR="003D28B0" w:rsidRPr="00D70ECC" w:rsidRDefault="003D28B0" w:rsidP="006846B7">
            <w:pPr>
              <w:jc w:val="center"/>
              <w:rPr>
                <w:rFonts w:ascii="Verdana" w:hAnsi="Verdana"/>
                <w:lang w:val="lt-LT"/>
              </w:rPr>
            </w:pPr>
            <w:r w:rsidRPr="00D70ECC">
              <w:rPr>
                <w:rFonts w:ascii="Verdana" w:hAnsi="Verdana"/>
                <w:lang w:val="lt-LT"/>
              </w:rPr>
              <w:t>kartas</w:t>
            </w:r>
          </w:p>
        </w:tc>
        <w:tc>
          <w:tcPr>
            <w:tcW w:w="1278" w:type="dxa"/>
          </w:tcPr>
          <w:p w14:paraId="7C8B76E8" w14:textId="77777777" w:rsidR="003D28B0" w:rsidRPr="00D70ECC" w:rsidRDefault="003D28B0" w:rsidP="006846B7">
            <w:pPr>
              <w:jc w:val="center"/>
              <w:rPr>
                <w:rFonts w:ascii="Verdana" w:hAnsi="Verdana"/>
                <w:lang w:val="lt-LT"/>
              </w:rPr>
            </w:pPr>
          </w:p>
          <w:p w14:paraId="0D5DA75B" w14:textId="77777777" w:rsidR="003D28B0" w:rsidRPr="00D70ECC" w:rsidRDefault="003D28B0" w:rsidP="006846B7">
            <w:pPr>
              <w:jc w:val="center"/>
              <w:rPr>
                <w:rFonts w:ascii="Verdana" w:hAnsi="Verdana"/>
                <w:lang w:val="lt-LT"/>
              </w:rPr>
            </w:pPr>
            <w:r w:rsidRPr="00D70ECC">
              <w:rPr>
                <w:rFonts w:ascii="Verdana" w:hAnsi="Verdana"/>
                <w:lang w:val="lt-LT"/>
              </w:rPr>
              <w:t>90</w:t>
            </w:r>
          </w:p>
        </w:tc>
        <w:tc>
          <w:tcPr>
            <w:tcW w:w="1273" w:type="dxa"/>
          </w:tcPr>
          <w:p w14:paraId="5CEA1850" w14:textId="77777777" w:rsidR="003D28B0" w:rsidRPr="00D70ECC" w:rsidRDefault="003D28B0" w:rsidP="006846B7">
            <w:pPr>
              <w:jc w:val="center"/>
              <w:rPr>
                <w:rFonts w:ascii="Verdana" w:hAnsi="Verdana"/>
                <w:lang w:val="lt-LT"/>
              </w:rPr>
            </w:pPr>
          </w:p>
          <w:p w14:paraId="1BB38F21" w14:textId="77777777" w:rsidR="003D28B0" w:rsidRPr="00D70ECC" w:rsidRDefault="003D28B0" w:rsidP="006846B7">
            <w:pPr>
              <w:jc w:val="center"/>
              <w:rPr>
                <w:rFonts w:ascii="Verdana" w:hAnsi="Verdana"/>
                <w:lang w:val="lt-LT"/>
              </w:rPr>
            </w:pPr>
            <w:r w:rsidRPr="00D70ECC">
              <w:rPr>
                <w:rFonts w:ascii="Verdana" w:hAnsi="Verdana"/>
                <w:lang w:val="lt-LT"/>
              </w:rPr>
              <w:t>20</w:t>
            </w:r>
          </w:p>
        </w:tc>
        <w:tc>
          <w:tcPr>
            <w:tcW w:w="993" w:type="dxa"/>
          </w:tcPr>
          <w:p w14:paraId="5286A533" w14:textId="77777777" w:rsidR="003D28B0" w:rsidRPr="00D70ECC" w:rsidRDefault="003D28B0" w:rsidP="006846B7">
            <w:pPr>
              <w:jc w:val="center"/>
              <w:rPr>
                <w:rFonts w:ascii="Verdana" w:hAnsi="Verdana"/>
                <w:lang w:val="lt-LT"/>
              </w:rPr>
            </w:pPr>
          </w:p>
          <w:p w14:paraId="127C88EC" w14:textId="77777777" w:rsidR="003D28B0" w:rsidRPr="00D70ECC" w:rsidRDefault="003D28B0" w:rsidP="006846B7">
            <w:pPr>
              <w:jc w:val="center"/>
              <w:rPr>
                <w:rFonts w:ascii="Verdana" w:hAnsi="Verdana"/>
                <w:lang w:val="lt-LT"/>
              </w:rPr>
            </w:pPr>
            <w:r w:rsidRPr="00D70ECC">
              <w:rPr>
                <w:rFonts w:ascii="Verdana" w:hAnsi="Verdana"/>
                <w:lang w:val="lt-LT"/>
              </w:rPr>
              <w:t>60</w:t>
            </w:r>
          </w:p>
        </w:tc>
        <w:tc>
          <w:tcPr>
            <w:tcW w:w="1134" w:type="dxa"/>
          </w:tcPr>
          <w:p w14:paraId="4E9D6EB8" w14:textId="77777777" w:rsidR="003D28B0" w:rsidRPr="00D70ECC" w:rsidRDefault="003D28B0" w:rsidP="006846B7">
            <w:pPr>
              <w:jc w:val="center"/>
              <w:rPr>
                <w:rFonts w:ascii="Verdana" w:hAnsi="Verdana"/>
                <w:lang w:val="lt-LT"/>
              </w:rPr>
            </w:pPr>
          </w:p>
        </w:tc>
        <w:tc>
          <w:tcPr>
            <w:tcW w:w="1269" w:type="dxa"/>
          </w:tcPr>
          <w:p w14:paraId="08AD7066" w14:textId="77777777" w:rsidR="003D28B0" w:rsidRPr="00D70ECC" w:rsidRDefault="003D28B0" w:rsidP="006846B7">
            <w:pPr>
              <w:jc w:val="center"/>
              <w:rPr>
                <w:rFonts w:ascii="Verdana" w:hAnsi="Verdana"/>
                <w:lang w:val="lt-LT"/>
              </w:rPr>
            </w:pPr>
          </w:p>
        </w:tc>
      </w:tr>
      <w:tr w:rsidR="003D28B0" w:rsidRPr="00D70ECC" w14:paraId="3F400340" w14:textId="77777777" w:rsidTr="006846B7">
        <w:tc>
          <w:tcPr>
            <w:tcW w:w="587" w:type="dxa"/>
          </w:tcPr>
          <w:p w14:paraId="07B8ED45" w14:textId="77777777" w:rsidR="003D28B0" w:rsidRPr="00D70ECC" w:rsidRDefault="003D28B0" w:rsidP="006846B7">
            <w:pPr>
              <w:jc w:val="center"/>
              <w:rPr>
                <w:rFonts w:ascii="Verdana" w:hAnsi="Verdana"/>
                <w:lang w:val="lt-LT"/>
              </w:rPr>
            </w:pPr>
            <w:r w:rsidRPr="00D70ECC">
              <w:rPr>
                <w:rFonts w:ascii="Verdana" w:hAnsi="Verdana"/>
                <w:lang w:val="lt-LT"/>
              </w:rPr>
              <w:t>2.</w:t>
            </w:r>
          </w:p>
        </w:tc>
        <w:tc>
          <w:tcPr>
            <w:tcW w:w="2105" w:type="dxa"/>
          </w:tcPr>
          <w:p w14:paraId="5C733620" w14:textId="77777777" w:rsidR="003D28B0" w:rsidRPr="00D70ECC" w:rsidRDefault="003D28B0" w:rsidP="006846B7">
            <w:pPr>
              <w:jc w:val="both"/>
              <w:rPr>
                <w:rFonts w:ascii="Verdana" w:hAnsi="Verdana"/>
                <w:lang w:val="lt-LT"/>
              </w:rPr>
            </w:pPr>
            <w:r w:rsidRPr="00D70ECC">
              <w:rPr>
                <w:rFonts w:ascii="Verdana" w:hAnsi="Verdana"/>
                <w:lang w:val="lt-LT"/>
              </w:rPr>
              <w:t>Dvigubos aikštelės šlavimas</w:t>
            </w:r>
          </w:p>
        </w:tc>
        <w:tc>
          <w:tcPr>
            <w:tcW w:w="989" w:type="dxa"/>
          </w:tcPr>
          <w:p w14:paraId="4AF04899" w14:textId="77777777" w:rsidR="003D28B0" w:rsidRPr="00D70ECC" w:rsidRDefault="003D28B0" w:rsidP="006846B7">
            <w:pPr>
              <w:jc w:val="center"/>
              <w:rPr>
                <w:rFonts w:ascii="Verdana" w:hAnsi="Verdana"/>
                <w:lang w:val="lt-LT"/>
              </w:rPr>
            </w:pPr>
          </w:p>
          <w:p w14:paraId="7F1DE501" w14:textId="77777777" w:rsidR="003D28B0" w:rsidRPr="00D70ECC" w:rsidRDefault="003D28B0" w:rsidP="006846B7">
            <w:pPr>
              <w:jc w:val="center"/>
              <w:rPr>
                <w:rFonts w:ascii="Verdana" w:hAnsi="Verdana"/>
                <w:lang w:val="lt-LT"/>
              </w:rPr>
            </w:pPr>
            <w:r w:rsidRPr="00D70ECC">
              <w:rPr>
                <w:rFonts w:ascii="Verdana" w:hAnsi="Verdana"/>
                <w:lang w:val="lt-LT"/>
              </w:rPr>
              <w:t>kartas</w:t>
            </w:r>
          </w:p>
        </w:tc>
        <w:tc>
          <w:tcPr>
            <w:tcW w:w="1278" w:type="dxa"/>
          </w:tcPr>
          <w:p w14:paraId="38E745E2" w14:textId="77777777" w:rsidR="003D28B0" w:rsidRPr="00D70ECC" w:rsidRDefault="003D28B0" w:rsidP="006846B7">
            <w:pPr>
              <w:jc w:val="center"/>
              <w:rPr>
                <w:rFonts w:ascii="Verdana" w:hAnsi="Verdana"/>
                <w:lang w:val="lt-LT"/>
              </w:rPr>
            </w:pPr>
            <w:r w:rsidRPr="00D70ECC">
              <w:rPr>
                <w:rFonts w:ascii="Verdana" w:hAnsi="Verdana"/>
                <w:lang w:val="lt-LT"/>
              </w:rPr>
              <w:t xml:space="preserve"> </w:t>
            </w:r>
          </w:p>
          <w:p w14:paraId="1B70C5F2" w14:textId="77777777" w:rsidR="003D28B0" w:rsidRPr="00D70ECC" w:rsidRDefault="003D28B0" w:rsidP="006846B7">
            <w:pPr>
              <w:jc w:val="center"/>
              <w:rPr>
                <w:rFonts w:ascii="Verdana" w:hAnsi="Verdana"/>
                <w:lang w:val="lt-LT"/>
              </w:rPr>
            </w:pPr>
            <w:r w:rsidRPr="00D70ECC">
              <w:rPr>
                <w:rFonts w:ascii="Verdana" w:hAnsi="Verdana"/>
                <w:lang w:val="lt-LT"/>
              </w:rPr>
              <w:t>109</w:t>
            </w:r>
          </w:p>
        </w:tc>
        <w:tc>
          <w:tcPr>
            <w:tcW w:w="1273" w:type="dxa"/>
          </w:tcPr>
          <w:p w14:paraId="50669C65" w14:textId="77777777" w:rsidR="003D28B0" w:rsidRPr="00D70ECC" w:rsidRDefault="003D28B0" w:rsidP="006846B7">
            <w:pPr>
              <w:jc w:val="center"/>
              <w:rPr>
                <w:rFonts w:ascii="Verdana" w:hAnsi="Verdana"/>
                <w:lang w:val="lt-LT"/>
              </w:rPr>
            </w:pPr>
          </w:p>
          <w:p w14:paraId="0B8AB379" w14:textId="77777777" w:rsidR="003D28B0" w:rsidRPr="00D70ECC" w:rsidRDefault="003D28B0" w:rsidP="006846B7">
            <w:pPr>
              <w:jc w:val="center"/>
              <w:rPr>
                <w:rFonts w:ascii="Verdana" w:hAnsi="Verdana"/>
                <w:lang w:val="lt-LT"/>
              </w:rPr>
            </w:pPr>
            <w:r w:rsidRPr="00D70ECC">
              <w:rPr>
                <w:rFonts w:ascii="Verdana" w:hAnsi="Verdana"/>
                <w:lang w:val="lt-LT"/>
              </w:rPr>
              <w:t>20</w:t>
            </w:r>
          </w:p>
        </w:tc>
        <w:tc>
          <w:tcPr>
            <w:tcW w:w="993" w:type="dxa"/>
          </w:tcPr>
          <w:p w14:paraId="6313E832" w14:textId="77777777" w:rsidR="003D28B0" w:rsidRPr="00D70ECC" w:rsidRDefault="003D28B0" w:rsidP="006846B7">
            <w:pPr>
              <w:jc w:val="center"/>
              <w:rPr>
                <w:rFonts w:ascii="Verdana" w:hAnsi="Verdana"/>
                <w:lang w:val="lt-LT"/>
              </w:rPr>
            </w:pPr>
          </w:p>
          <w:p w14:paraId="0DBFABB2" w14:textId="77777777" w:rsidR="003D28B0" w:rsidRPr="00D70ECC" w:rsidRDefault="003D28B0" w:rsidP="006846B7">
            <w:pPr>
              <w:jc w:val="center"/>
              <w:rPr>
                <w:rFonts w:ascii="Verdana" w:hAnsi="Verdana"/>
                <w:lang w:val="lt-LT"/>
              </w:rPr>
            </w:pPr>
            <w:r w:rsidRPr="00D70ECC">
              <w:rPr>
                <w:rFonts w:ascii="Verdana" w:hAnsi="Verdana"/>
                <w:lang w:val="lt-LT"/>
              </w:rPr>
              <w:t>60</w:t>
            </w:r>
          </w:p>
        </w:tc>
        <w:tc>
          <w:tcPr>
            <w:tcW w:w="1134" w:type="dxa"/>
          </w:tcPr>
          <w:p w14:paraId="0D2A83DD" w14:textId="77777777" w:rsidR="003D28B0" w:rsidRPr="00D70ECC" w:rsidRDefault="003D28B0" w:rsidP="006846B7">
            <w:pPr>
              <w:jc w:val="center"/>
              <w:rPr>
                <w:rFonts w:ascii="Verdana" w:hAnsi="Verdana"/>
                <w:lang w:val="lt-LT"/>
              </w:rPr>
            </w:pPr>
          </w:p>
        </w:tc>
        <w:tc>
          <w:tcPr>
            <w:tcW w:w="1269" w:type="dxa"/>
          </w:tcPr>
          <w:p w14:paraId="3311719B" w14:textId="77777777" w:rsidR="003D28B0" w:rsidRPr="00D70ECC" w:rsidRDefault="003D28B0" w:rsidP="006846B7">
            <w:pPr>
              <w:jc w:val="center"/>
              <w:rPr>
                <w:rFonts w:ascii="Verdana" w:hAnsi="Verdana"/>
                <w:lang w:val="lt-LT"/>
              </w:rPr>
            </w:pPr>
          </w:p>
        </w:tc>
      </w:tr>
      <w:tr w:rsidR="003D28B0" w:rsidRPr="00D70ECC" w14:paraId="51C06EC0" w14:textId="77777777" w:rsidTr="006846B7">
        <w:tc>
          <w:tcPr>
            <w:tcW w:w="587" w:type="dxa"/>
          </w:tcPr>
          <w:p w14:paraId="15C99415" w14:textId="77777777" w:rsidR="003D28B0" w:rsidRPr="00D70ECC" w:rsidRDefault="003D28B0" w:rsidP="006846B7">
            <w:pPr>
              <w:jc w:val="center"/>
              <w:rPr>
                <w:rFonts w:ascii="Verdana" w:hAnsi="Verdana"/>
                <w:lang w:val="lt-LT"/>
              </w:rPr>
            </w:pPr>
            <w:r w:rsidRPr="00D70ECC">
              <w:rPr>
                <w:rFonts w:ascii="Verdana" w:hAnsi="Verdana"/>
                <w:lang w:val="lt-LT"/>
              </w:rPr>
              <w:t>3.</w:t>
            </w:r>
          </w:p>
        </w:tc>
        <w:tc>
          <w:tcPr>
            <w:tcW w:w="2105" w:type="dxa"/>
          </w:tcPr>
          <w:p w14:paraId="71429755" w14:textId="77777777" w:rsidR="003D28B0" w:rsidRPr="00D70ECC" w:rsidRDefault="003D28B0" w:rsidP="006846B7">
            <w:pPr>
              <w:jc w:val="both"/>
              <w:rPr>
                <w:rFonts w:ascii="Verdana" w:hAnsi="Verdana"/>
                <w:lang w:val="lt-LT"/>
              </w:rPr>
            </w:pPr>
            <w:r w:rsidRPr="00D70ECC">
              <w:rPr>
                <w:rFonts w:ascii="Verdana" w:hAnsi="Verdana"/>
                <w:lang w:val="lt-LT"/>
              </w:rPr>
              <w:t>Viengubos aikštelės žolių naikinimas</w:t>
            </w:r>
          </w:p>
        </w:tc>
        <w:tc>
          <w:tcPr>
            <w:tcW w:w="989" w:type="dxa"/>
          </w:tcPr>
          <w:p w14:paraId="22B49071" w14:textId="77777777" w:rsidR="003D28B0" w:rsidRPr="00D70ECC" w:rsidRDefault="003D28B0" w:rsidP="006846B7">
            <w:pPr>
              <w:jc w:val="center"/>
              <w:rPr>
                <w:rFonts w:ascii="Verdana" w:hAnsi="Verdana"/>
                <w:lang w:val="lt-LT"/>
              </w:rPr>
            </w:pPr>
            <w:r w:rsidRPr="00D70ECC">
              <w:rPr>
                <w:rFonts w:ascii="Verdana" w:hAnsi="Verdana"/>
                <w:lang w:val="lt-LT"/>
              </w:rPr>
              <w:t xml:space="preserve"> </w:t>
            </w:r>
          </w:p>
          <w:p w14:paraId="0415FC92" w14:textId="77777777" w:rsidR="003D28B0" w:rsidRPr="00D70ECC" w:rsidRDefault="003D28B0" w:rsidP="006846B7">
            <w:pPr>
              <w:jc w:val="center"/>
              <w:rPr>
                <w:rFonts w:ascii="Verdana" w:hAnsi="Verdana"/>
                <w:lang w:val="lt-LT"/>
              </w:rPr>
            </w:pPr>
            <w:r w:rsidRPr="00D70ECC">
              <w:rPr>
                <w:rFonts w:ascii="Verdana" w:hAnsi="Verdana"/>
                <w:lang w:val="lt-LT"/>
              </w:rPr>
              <w:t>kartas</w:t>
            </w:r>
          </w:p>
        </w:tc>
        <w:tc>
          <w:tcPr>
            <w:tcW w:w="1278" w:type="dxa"/>
          </w:tcPr>
          <w:p w14:paraId="5A872562" w14:textId="77777777" w:rsidR="003D28B0" w:rsidRPr="00D70ECC" w:rsidRDefault="003D28B0" w:rsidP="006846B7">
            <w:pPr>
              <w:jc w:val="center"/>
              <w:rPr>
                <w:rFonts w:ascii="Verdana" w:hAnsi="Verdana"/>
                <w:lang w:val="lt-LT"/>
              </w:rPr>
            </w:pPr>
          </w:p>
          <w:p w14:paraId="0DB21139" w14:textId="77777777" w:rsidR="003D28B0" w:rsidRPr="00D70ECC" w:rsidRDefault="003D28B0" w:rsidP="006846B7">
            <w:pPr>
              <w:jc w:val="center"/>
              <w:rPr>
                <w:rFonts w:ascii="Verdana" w:hAnsi="Verdana"/>
                <w:lang w:val="lt-LT"/>
              </w:rPr>
            </w:pPr>
            <w:r w:rsidRPr="00D70ECC">
              <w:rPr>
                <w:rFonts w:ascii="Verdana" w:hAnsi="Verdana"/>
                <w:lang w:val="lt-LT"/>
              </w:rPr>
              <w:t>90</w:t>
            </w:r>
          </w:p>
        </w:tc>
        <w:tc>
          <w:tcPr>
            <w:tcW w:w="1273" w:type="dxa"/>
          </w:tcPr>
          <w:p w14:paraId="034B6B69" w14:textId="77777777" w:rsidR="003D28B0" w:rsidRPr="00D70ECC" w:rsidRDefault="003D28B0" w:rsidP="006846B7">
            <w:pPr>
              <w:jc w:val="center"/>
              <w:rPr>
                <w:rFonts w:ascii="Verdana" w:hAnsi="Verdana"/>
                <w:lang w:val="lt-LT"/>
              </w:rPr>
            </w:pPr>
          </w:p>
          <w:p w14:paraId="7F645B5B" w14:textId="77777777" w:rsidR="003D28B0" w:rsidRPr="00D70ECC" w:rsidRDefault="003D28B0" w:rsidP="006846B7">
            <w:pPr>
              <w:jc w:val="center"/>
              <w:rPr>
                <w:rFonts w:ascii="Verdana" w:hAnsi="Verdana"/>
                <w:lang w:val="lt-LT"/>
              </w:rPr>
            </w:pPr>
            <w:r w:rsidRPr="00D70ECC">
              <w:rPr>
                <w:rFonts w:ascii="Verdana" w:hAnsi="Verdana"/>
                <w:lang w:val="lt-LT"/>
              </w:rPr>
              <w:t>4</w:t>
            </w:r>
          </w:p>
        </w:tc>
        <w:tc>
          <w:tcPr>
            <w:tcW w:w="993" w:type="dxa"/>
          </w:tcPr>
          <w:p w14:paraId="4811A573" w14:textId="77777777" w:rsidR="003D28B0" w:rsidRPr="00D70ECC" w:rsidRDefault="003D28B0" w:rsidP="006846B7">
            <w:pPr>
              <w:jc w:val="center"/>
              <w:rPr>
                <w:rFonts w:ascii="Verdana" w:hAnsi="Verdana"/>
                <w:lang w:val="lt-LT"/>
              </w:rPr>
            </w:pPr>
          </w:p>
          <w:p w14:paraId="68051334" w14:textId="77777777" w:rsidR="003D28B0" w:rsidRPr="00D70ECC" w:rsidRDefault="003D28B0" w:rsidP="006846B7">
            <w:pPr>
              <w:jc w:val="center"/>
              <w:rPr>
                <w:rFonts w:ascii="Verdana" w:hAnsi="Verdana"/>
                <w:lang w:val="lt-LT"/>
              </w:rPr>
            </w:pPr>
            <w:r w:rsidRPr="00D70ECC">
              <w:rPr>
                <w:rFonts w:ascii="Verdana" w:hAnsi="Verdana"/>
                <w:lang w:val="lt-LT"/>
              </w:rPr>
              <w:t>12</w:t>
            </w:r>
          </w:p>
        </w:tc>
        <w:tc>
          <w:tcPr>
            <w:tcW w:w="1134" w:type="dxa"/>
          </w:tcPr>
          <w:p w14:paraId="25BE9758" w14:textId="77777777" w:rsidR="003D28B0" w:rsidRPr="00D70ECC" w:rsidRDefault="003D28B0" w:rsidP="006846B7">
            <w:pPr>
              <w:jc w:val="center"/>
              <w:rPr>
                <w:rFonts w:ascii="Verdana" w:hAnsi="Verdana"/>
                <w:lang w:val="lt-LT"/>
              </w:rPr>
            </w:pPr>
          </w:p>
        </w:tc>
        <w:tc>
          <w:tcPr>
            <w:tcW w:w="1269" w:type="dxa"/>
          </w:tcPr>
          <w:p w14:paraId="1BC0E290" w14:textId="77777777" w:rsidR="003D28B0" w:rsidRPr="00D70ECC" w:rsidRDefault="003D28B0" w:rsidP="006846B7">
            <w:pPr>
              <w:jc w:val="center"/>
              <w:rPr>
                <w:rFonts w:ascii="Verdana" w:hAnsi="Verdana"/>
                <w:lang w:val="lt-LT"/>
              </w:rPr>
            </w:pPr>
          </w:p>
        </w:tc>
      </w:tr>
      <w:tr w:rsidR="003D28B0" w:rsidRPr="00D70ECC" w14:paraId="41C713A8" w14:textId="77777777" w:rsidTr="006846B7">
        <w:tc>
          <w:tcPr>
            <w:tcW w:w="587" w:type="dxa"/>
          </w:tcPr>
          <w:p w14:paraId="5E659DAE" w14:textId="77777777" w:rsidR="003D28B0" w:rsidRPr="00D70ECC" w:rsidRDefault="003D28B0" w:rsidP="006846B7">
            <w:pPr>
              <w:jc w:val="center"/>
              <w:rPr>
                <w:rFonts w:ascii="Verdana" w:hAnsi="Verdana"/>
                <w:lang w:val="lt-LT"/>
              </w:rPr>
            </w:pPr>
            <w:r w:rsidRPr="00D70ECC">
              <w:rPr>
                <w:rFonts w:ascii="Verdana" w:hAnsi="Verdana"/>
                <w:lang w:val="lt-LT"/>
              </w:rPr>
              <w:t>4.</w:t>
            </w:r>
          </w:p>
        </w:tc>
        <w:tc>
          <w:tcPr>
            <w:tcW w:w="2105" w:type="dxa"/>
          </w:tcPr>
          <w:p w14:paraId="7B5F058F" w14:textId="77777777" w:rsidR="003D28B0" w:rsidRPr="00D70ECC" w:rsidRDefault="003D28B0" w:rsidP="006846B7">
            <w:pPr>
              <w:jc w:val="both"/>
              <w:rPr>
                <w:rFonts w:ascii="Verdana" w:hAnsi="Verdana"/>
                <w:lang w:val="lt-LT"/>
              </w:rPr>
            </w:pPr>
            <w:r w:rsidRPr="00D70ECC">
              <w:rPr>
                <w:rFonts w:ascii="Verdana" w:hAnsi="Verdana"/>
                <w:lang w:val="lt-LT"/>
              </w:rPr>
              <w:t>Dvigubos aikštelės žolių naikinimas</w:t>
            </w:r>
          </w:p>
        </w:tc>
        <w:tc>
          <w:tcPr>
            <w:tcW w:w="989" w:type="dxa"/>
          </w:tcPr>
          <w:p w14:paraId="076527A1" w14:textId="77777777" w:rsidR="003D28B0" w:rsidRPr="00D70ECC" w:rsidRDefault="003D28B0" w:rsidP="006846B7">
            <w:pPr>
              <w:jc w:val="center"/>
              <w:rPr>
                <w:rFonts w:ascii="Verdana" w:hAnsi="Verdana"/>
                <w:lang w:val="lt-LT"/>
              </w:rPr>
            </w:pPr>
          </w:p>
          <w:p w14:paraId="4EADF586" w14:textId="77777777" w:rsidR="003D28B0" w:rsidRPr="00D70ECC" w:rsidRDefault="003D28B0" w:rsidP="006846B7">
            <w:pPr>
              <w:jc w:val="center"/>
              <w:rPr>
                <w:rFonts w:ascii="Verdana" w:hAnsi="Verdana"/>
                <w:lang w:val="lt-LT"/>
              </w:rPr>
            </w:pPr>
            <w:r w:rsidRPr="00D70ECC">
              <w:rPr>
                <w:rFonts w:ascii="Verdana" w:hAnsi="Verdana"/>
                <w:lang w:val="lt-LT"/>
              </w:rPr>
              <w:t>kartas</w:t>
            </w:r>
          </w:p>
        </w:tc>
        <w:tc>
          <w:tcPr>
            <w:tcW w:w="1278" w:type="dxa"/>
          </w:tcPr>
          <w:p w14:paraId="02B0EBB4" w14:textId="77777777" w:rsidR="003D28B0" w:rsidRPr="00D70ECC" w:rsidRDefault="003D28B0" w:rsidP="006846B7">
            <w:pPr>
              <w:jc w:val="center"/>
              <w:rPr>
                <w:rFonts w:ascii="Verdana" w:hAnsi="Verdana"/>
                <w:lang w:val="lt-LT"/>
              </w:rPr>
            </w:pPr>
          </w:p>
          <w:p w14:paraId="584EF995" w14:textId="77777777" w:rsidR="003D28B0" w:rsidRPr="00D70ECC" w:rsidRDefault="003D28B0" w:rsidP="006846B7">
            <w:pPr>
              <w:jc w:val="center"/>
              <w:rPr>
                <w:rFonts w:ascii="Verdana" w:hAnsi="Verdana"/>
                <w:lang w:val="lt-LT"/>
              </w:rPr>
            </w:pPr>
            <w:r w:rsidRPr="00D70ECC">
              <w:rPr>
                <w:rFonts w:ascii="Verdana" w:hAnsi="Verdana"/>
                <w:lang w:val="lt-LT"/>
              </w:rPr>
              <w:t>109</w:t>
            </w:r>
          </w:p>
        </w:tc>
        <w:tc>
          <w:tcPr>
            <w:tcW w:w="1273" w:type="dxa"/>
          </w:tcPr>
          <w:p w14:paraId="68C9B4E0" w14:textId="77777777" w:rsidR="003D28B0" w:rsidRPr="00D70ECC" w:rsidRDefault="003D28B0" w:rsidP="006846B7">
            <w:pPr>
              <w:jc w:val="center"/>
              <w:rPr>
                <w:rFonts w:ascii="Verdana" w:hAnsi="Verdana"/>
                <w:lang w:val="lt-LT"/>
              </w:rPr>
            </w:pPr>
          </w:p>
          <w:p w14:paraId="1D2CEDDD" w14:textId="77777777" w:rsidR="003D28B0" w:rsidRPr="00D70ECC" w:rsidRDefault="003D28B0" w:rsidP="006846B7">
            <w:pPr>
              <w:jc w:val="center"/>
              <w:rPr>
                <w:rFonts w:ascii="Verdana" w:hAnsi="Verdana"/>
                <w:lang w:val="lt-LT"/>
              </w:rPr>
            </w:pPr>
            <w:r w:rsidRPr="00D70ECC">
              <w:rPr>
                <w:rFonts w:ascii="Verdana" w:hAnsi="Verdana"/>
                <w:lang w:val="lt-LT"/>
              </w:rPr>
              <w:t>4</w:t>
            </w:r>
          </w:p>
        </w:tc>
        <w:tc>
          <w:tcPr>
            <w:tcW w:w="993" w:type="dxa"/>
          </w:tcPr>
          <w:p w14:paraId="5FADEDC2" w14:textId="77777777" w:rsidR="003D28B0" w:rsidRPr="00D70ECC" w:rsidRDefault="003D28B0" w:rsidP="006846B7">
            <w:pPr>
              <w:jc w:val="center"/>
              <w:rPr>
                <w:rFonts w:ascii="Verdana" w:hAnsi="Verdana"/>
                <w:lang w:val="lt-LT"/>
              </w:rPr>
            </w:pPr>
          </w:p>
          <w:p w14:paraId="2E870757" w14:textId="77777777" w:rsidR="003D28B0" w:rsidRPr="00D70ECC" w:rsidRDefault="003D28B0" w:rsidP="006846B7">
            <w:pPr>
              <w:jc w:val="center"/>
              <w:rPr>
                <w:rFonts w:ascii="Verdana" w:hAnsi="Verdana"/>
                <w:lang w:val="lt-LT"/>
              </w:rPr>
            </w:pPr>
            <w:r w:rsidRPr="00D70ECC">
              <w:rPr>
                <w:rFonts w:ascii="Verdana" w:hAnsi="Verdana"/>
                <w:lang w:val="lt-LT"/>
              </w:rPr>
              <w:t>12</w:t>
            </w:r>
          </w:p>
        </w:tc>
        <w:tc>
          <w:tcPr>
            <w:tcW w:w="1134" w:type="dxa"/>
          </w:tcPr>
          <w:p w14:paraId="0D31629C" w14:textId="77777777" w:rsidR="003D28B0" w:rsidRPr="00D70ECC" w:rsidRDefault="003D28B0" w:rsidP="006846B7">
            <w:pPr>
              <w:jc w:val="center"/>
              <w:rPr>
                <w:rFonts w:ascii="Verdana" w:hAnsi="Verdana"/>
                <w:lang w:val="lt-LT"/>
              </w:rPr>
            </w:pPr>
          </w:p>
        </w:tc>
        <w:tc>
          <w:tcPr>
            <w:tcW w:w="1269" w:type="dxa"/>
          </w:tcPr>
          <w:p w14:paraId="3AA0B185" w14:textId="77777777" w:rsidR="003D28B0" w:rsidRPr="00D70ECC" w:rsidRDefault="003D28B0" w:rsidP="006846B7">
            <w:pPr>
              <w:jc w:val="center"/>
              <w:rPr>
                <w:rFonts w:ascii="Verdana" w:hAnsi="Verdana"/>
                <w:lang w:val="lt-LT"/>
              </w:rPr>
            </w:pPr>
          </w:p>
        </w:tc>
      </w:tr>
      <w:tr w:rsidR="003D28B0" w:rsidRPr="00D70ECC" w14:paraId="626F6FB2" w14:textId="77777777" w:rsidTr="006846B7">
        <w:tc>
          <w:tcPr>
            <w:tcW w:w="587" w:type="dxa"/>
          </w:tcPr>
          <w:p w14:paraId="0D49F3CB" w14:textId="77777777" w:rsidR="003D28B0" w:rsidRPr="00D70ECC" w:rsidRDefault="003D28B0" w:rsidP="006846B7">
            <w:pPr>
              <w:jc w:val="center"/>
              <w:rPr>
                <w:rFonts w:ascii="Verdana" w:hAnsi="Verdana"/>
                <w:lang w:val="lt-LT"/>
              </w:rPr>
            </w:pPr>
            <w:r w:rsidRPr="00D70ECC">
              <w:rPr>
                <w:rFonts w:ascii="Verdana" w:hAnsi="Verdana"/>
                <w:lang w:val="lt-LT"/>
              </w:rPr>
              <w:t>5.</w:t>
            </w:r>
          </w:p>
        </w:tc>
        <w:tc>
          <w:tcPr>
            <w:tcW w:w="2105" w:type="dxa"/>
          </w:tcPr>
          <w:p w14:paraId="691A6B77" w14:textId="77777777" w:rsidR="003D28B0" w:rsidRPr="00D70ECC" w:rsidRDefault="003D28B0" w:rsidP="006846B7">
            <w:pPr>
              <w:jc w:val="both"/>
              <w:rPr>
                <w:rFonts w:ascii="Verdana" w:hAnsi="Verdana"/>
                <w:lang w:val="lt-LT"/>
              </w:rPr>
            </w:pPr>
            <w:r w:rsidRPr="00D70ECC">
              <w:rPr>
                <w:rFonts w:ascii="Verdana" w:hAnsi="Verdana"/>
                <w:lang w:val="lt-LT"/>
              </w:rPr>
              <w:t>Grafiti valymas</w:t>
            </w:r>
          </w:p>
        </w:tc>
        <w:tc>
          <w:tcPr>
            <w:tcW w:w="989" w:type="dxa"/>
          </w:tcPr>
          <w:p w14:paraId="3599A154" w14:textId="77777777" w:rsidR="003D28B0" w:rsidRPr="00D70ECC" w:rsidRDefault="003D28B0" w:rsidP="006846B7">
            <w:pPr>
              <w:jc w:val="center"/>
              <w:rPr>
                <w:rFonts w:ascii="Verdana" w:hAnsi="Verdana"/>
                <w:lang w:val="lt-LT"/>
              </w:rPr>
            </w:pPr>
            <w:r w:rsidRPr="00D70ECC">
              <w:rPr>
                <w:rFonts w:ascii="Verdana" w:hAnsi="Verdana"/>
                <w:lang w:val="lt-LT"/>
              </w:rPr>
              <w:t>m²</w:t>
            </w:r>
          </w:p>
        </w:tc>
        <w:tc>
          <w:tcPr>
            <w:tcW w:w="1278" w:type="dxa"/>
          </w:tcPr>
          <w:p w14:paraId="61CED8F9" w14:textId="5C43BC9F" w:rsidR="003D28B0" w:rsidRPr="00D70ECC" w:rsidRDefault="00CD3864" w:rsidP="006846B7">
            <w:pPr>
              <w:jc w:val="center"/>
              <w:rPr>
                <w:rFonts w:ascii="Verdana" w:hAnsi="Verdana"/>
                <w:lang w:val="lt-LT"/>
              </w:rPr>
            </w:pPr>
            <w:r>
              <w:rPr>
                <w:rFonts w:ascii="Verdana" w:hAnsi="Verdana"/>
                <w:lang w:val="lt-LT"/>
              </w:rPr>
              <w:t>1</w:t>
            </w:r>
          </w:p>
        </w:tc>
        <w:tc>
          <w:tcPr>
            <w:tcW w:w="1273" w:type="dxa"/>
          </w:tcPr>
          <w:p w14:paraId="5766B0E8" w14:textId="77777777" w:rsidR="003D28B0" w:rsidRPr="00D70ECC" w:rsidRDefault="003D28B0" w:rsidP="006846B7">
            <w:pPr>
              <w:jc w:val="center"/>
              <w:rPr>
                <w:rFonts w:ascii="Verdana" w:hAnsi="Verdana"/>
                <w:lang w:val="lt-LT"/>
              </w:rPr>
            </w:pPr>
            <w:r w:rsidRPr="00D70ECC">
              <w:rPr>
                <w:rFonts w:ascii="Verdana" w:hAnsi="Verdana"/>
                <w:lang w:val="lt-LT"/>
              </w:rPr>
              <w:t>20</w:t>
            </w:r>
          </w:p>
        </w:tc>
        <w:tc>
          <w:tcPr>
            <w:tcW w:w="993" w:type="dxa"/>
          </w:tcPr>
          <w:p w14:paraId="199D9611" w14:textId="77777777" w:rsidR="003D28B0" w:rsidRPr="00D70ECC" w:rsidRDefault="003D28B0" w:rsidP="006846B7">
            <w:pPr>
              <w:jc w:val="center"/>
              <w:rPr>
                <w:rFonts w:ascii="Verdana" w:hAnsi="Verdana"/>
                <w:lang w:val="lt-LT"/>
              </w:rPr>
            </w:pPr>
            <w:r w:rsidRPr="00D70ECC">
              <w:rPr>
                <w:rFonts w:ascii="Verdana" w:hAnsi="Verdana"/>
                <w:lang w:val="lt-LT"/>
              </w:rPr>
              <w:t>60</w:t>
            </w:r>
          </w:p>
        </w:tc>
        <w:tc>
          <w:tcPr>
            <w:tcW w:w="1134" w:type="dxa"/>
          </w:tcPr>
          <w:p w14:paraId="4D92BF39" w14:textId="77777777" w:rsidR="003D28B0" w:rsidRPr="00D70ECC" w:rsidRDefault="003D28B0" w:rsidP="006846B7">
            <w:pPr>
              <w:jc w:val="center"/>
              <w:rPr>
                <w:rFonts w:ascii="Verdana" w:hAnsi="Verdana"/>
                <w:lang w:val="lt-LT"/>
              </w:rPr>
            </w:pPr>
          </w:p>
        </w:tc>
        <w:tc>
          <w:tcPr>
            <w:tcW w:w="1269" w:type="dxa"/>
          </w:tcPr>
          <w:p w14:paraId="11BEDEA1" w14:textId="77777777" w:rsidR="003D28B0" w:rsidRPr="00D70ECC" w:rsidRDefault="003D28B0" w:rsidP="006846B7">
            <w:pPr>
              <w:jc w:val="center"/>
              <w:rPr>
                <w:rFonts w:ascii="Verdana" w:hAnsi="Verdana"/>
                <w:lang w:val="lt-LT"/>
              </w:rPr>
            </w:pPr>
          </w:p>
        </w:tc>
      </w:tr>
      <w:tr w:rsidR="003D28B0" w:rsidRPr="00D70ECC" w14:paraId="57260533" w14:textId="77777777" w:rsidTr="006846B7">
        <w:tc>
          <w:tcPr>
            <w:tcW w:w="587" w:type="dxa"/>
          </w:tcPr>
          <w:p w14:paraId="681CFC1E" w14:textId="77777777" w:rsidR="003D28B0" w:rsidRPr="00D70ECC" w:rsidRDefault="003D28B0" w:rsidP="006846B7">
            <w:pPr>
              <w:jc w:val="center"/>
              <w:rPr>
                <w:rFonts w:ascii="Verdana" w:hAnsi="Verdana"/>
                <w:lang w:val="lt-LT"/>
              </w:rPr>
            </w:pPr>
            <w:r w:rsidRPr="00D70ECC">
              <w:rPr>
                <w:rFonts w:ascii="Verdana" w:hAnsi="Verdana"/>
                <w:lang w:val="lt-LT"/>
              </w:rPr>
              <w:t>6.</w:t>
            </w:r>
          </w:p>
        </w:tc>
        <w:tc>
          <w:tcPr>
            <w:tcW w:w="2105" w:type="dxa"/>
          </w:tcPr>
          <w:p w14:paraId="3B00FFCA" w14:textId="77777777" w:rsidR="003D28B0" w:rsidRPr="00D70ECC" w:rsidRDefault="003D28B0" w:rsidP="006846B7">
            <w:pPr>
              <w:jc w:val="both"/>
              <w:rPr>
                <w:rFonts w:ascii="Verdana" w:hAnsi="Verdana"/>
                <w:lang w:val="lt-LT"/>
              </w:rPr>
            </w:pPr>
            <w:r w:rsidRPr="00D70ECC">
              <w:rPr>
                <w:rFonts w:ascii="Verdana" w:hAnsi="Verdana"/>
                <w:lang w:val="lt-LT"/>
              </w:rPr>
              <w:t>Viengubos aikštelės plovimas, dezinfekcija</w:t>
            </w:r>
          </w:p>
        </w:tc>
        <w:tc>
          <w:tcPr>
            <w:tcW w:w="989" w:type="dxa"/>
          </w:tcPr>
          <w:p w14:paraId="3061A9A6" w14:textId="77777777" w:rsidR="003D28B0" w:rsidRPr="00D70ECC" w:rsidRDefault="003D28B0" w:rsidP="006846B7">
            <w:pPr>
              <w:jc w:val="center"/>
              <w:rPr>
                <w:rFonts w:ascii="Verdana" w:hAnsi="Verdana"/>
                <w:lang w:val="lt-LT"/>
              </w:rPr>
            </w:pPr>
            <w:r w:rsidRPr="00D70ECC">
              <w:rPr>
                <w:rFonts w:ascii="Verdana" w:hAnsi="Verdana"/>
                <w:lang w:val="lt-LT"/>
              </w:rPr>
              <w:t xml:space="preserve"> </w:t>
            </w:r>
          </w:p>
          <w:p w14:paraId="2DB600CD" w14:textId="77777777" w:rsidR="003D28B0" w:rsidRPr="00D70ECC" w:rsidRDefault="003D28B0" w:rsidP="006846B7">
            <w:pPr>
              <w:jc w:val="center"/>
              <w:rPr>
                <w:rFonts w:ascii="Verdana" w:hAnsi="Verdana"/>
                <w:lang w:val="lt-LT"/>
              </w:rPr>
            </w:pPr>
            <w:r w:rsidRPr="00D70ECC">
              <w:rPr>
                <w:rFonts w:ascii="Verdana" w:hAnsi="Verdana"/>
                <w:lang w:val="lt-LT"/>
              </w:rPr>
              <w:t>kartas</w:t>
            </w:r>
          </w:p>
        </w:tc>
        <w:tc>
          <w:tcPr>
            <w:tcW w:w="1278" w:type="dxa"/>
          </w:tcPr>
          <w:p w14:paraId="3A49747E" w14:textId="77777777" w:rsidR="003D28B0" w:rsidRPr="00D70ECC" w:rsidRDefault="003D28B0" w:rsidP="006846B7">
            <w:pPr>
              <w:jc w:val="center"/>
              <w:rPr>
                <w:rFonts w:ascii="Verdana" w:hAnsi="Verdana"/>
                <w:lang w:val="lt-LT"/>
              </w:rPr>
            </w:pPr>
          </w:p>
          <w:p w14:paraId="2F06CC35" w14:textId="77777777" w:rsidR="003D28B0" w:rsidRPr="00D70ECC" w:rsidRDefault="003D28B0" w:rsidP="006846B7">
            <w:pPr>
              <w:jc w:val="center"/>
              <w:rPr>
                <w:rFonts w:ascii="Verdana" w:hAnsi="Verdana"/>
                <w:lang w:val="lt-LT"/>
              </w:rPr>
            </w:pPr>
            <w:r w:rsidRPr="00D70ECC">
              <w:rPr>
                <w:rFonts w:ascii="Verdana" w:hAnsi="Verdana"/>
                <w:lang w:val="lt-LT"/>
              </w:rPr>
              <w:t>90</w:t>
            </w:r>
          </w:p>
        </w:tc>
        <w:tc>
          <w:tcPr>
            <w:tcW w:w="1273" w:type="dxa"/>
          </w:tcPr>
          <w:p w14:paraId="32D4DD34" w14:textId="77777777" w:rsidR="003D28B0" w:rsidRPr="00D70ECC" w:rsidRDefault="003D28B0" w:rsidP="006846B7">
            <w:pPr>
              <w:jc w:val="center"/>
              <w:rPr>
                <w:rFonts w:ascii="Verdana" w:hAnsi="Verdana"/>
                <w:lang w:val="lt-LT"/>
              </w:rPr>
            </w:pPr>
          </w:p>
          <w:p w14:paraId="2B36E677" w14:textId="77777777" w:rsidR="003D28B0" w:rsidRPr="00D70ECC" w:rsidRDefault="003D28B0" w:rsidP="006846B7">
            <w:pPr>
              <w:jc w:val="center"/>
              <w:rPr>
                <w:rFonts w:ascii="Verdana" w:hAnsi="Verdana"/>
                <w:lang w:val="lt-LT"/>
              </w:rPr>
            </w:pPr>
            <w:r w:rsidRPr="00D70ECC">
              <w:rPr>
                <w:rFonts w:ascii="Verdana" w:hAnsi="Verdana"/>
                <w:lang w:val="lt-LT"/>
              </w:rPr>
              <w:t>3</w:t>
            </w:r>
          </w:p>
        </w:tc>
        <w:tc>
          <w:tcPr>
            <w:tcW w:w="993" w:type="dxa"/>
          </w:tcPr>
          <w:p w14:paraId="74341D26" w14:textId="77777777" w:rsidR="003D28B0" w:rsidRPr="00D70ECC" w:rsidRDefault="003D28B0" w:rsidP="006846B7">
            <w:pPr>
              <w:jc w:val="center"/>
              <w:rPr>
                <w:rFonts w:ascii="Verdana" w:hAnsi="Verdana"/>
                <w:lang w:val="lt-LT"/>
              </w:rPr>
            </w:pPr>
          </w:p>
          <w:p w14:paraId="0E4F244F" w14:textId="77777777" w:rsidR="003D28B0" w:rsidRPr="00D70ECC" w:rsidRDefault="003D28B0" w:rsidP="006846B7">
            <w:pPr>
              <w:jc w:val="center"/>
              <w:rPr>
                <w:rFonts w:ascii="Verdana" w:hAnsi="Verdana"/>
                <w:lang w:val="lt-LT"/>
              </w:rPr>
            </w:pPr>
            <w:r w:rsidRPr="00D70ECC">
              <w:rPr>
                <w:rFonts w:ascii="Verdana" w:hAnsi="Verdana"/>
                <w:lang w:val="lt-LT"/>
              </w:rPr>
              <w:t>9</w:t>
            </w:r>
          </w:p>
        </w:tc>
        <w:tc>
          <w:tcPr>
            <w:tcW w:w="1134" w:type="dxa"/>
          </w:tcPr>
          <w:p w14:paraId="0D309496" w14:textId="77777777" w:rsidR="003D28B0" w:rsidRPr="00D70ECC" w:rsidRDefault="003D28B0" w:rsidP="006846B7">
            <w:pPr>
              <w:jc w:val="center"/>
              <w:rPr>
                <w:rFonts w:ascii="Verdana" w:hAnsi="Verdana"/>
                <w:lang w:val="lt-LT"/>
              </w:rPr>
            </w:pPr>
          </w:p>
        </w:tc>
        <w:tc>
          <w:tcPr>
            <w:tcW w:w="1269" w:type="dxa"/>
          </w:tcPr>
          <w:p w14:paraId="1BC10693" w14:textId="77777777" w:rsidR="003D28B0" w:rsidRPr="00D70ECC" w:rsidRDefault="003D28B0" w:rsidP="006846B7">
            <w:pPr>
              <w:jc w:val="center"/>
              <w:rPr>
                <w:rFonts w:ascii="Verdana" w:hAnsi="Verdana"/>
                <w:lang w:val="lt-LT"/>
              </w:rPr>
            </w:pPr>
          </w:p>
        </w:tc>
      </w:tr>
      <w:tr w:rsidR="003D28B0" w:rsidRPr="00D70ECC" w14:paraId="35259AC0" w14:textId="77777777" w:rsidTr="006846B7">
        <w:tc>
          <w:tcPr>
            <w:tcW w:w="587" w:type="dxa"/>
          </w:tcPr>
          <w:p w14:paraId="68A26086" w14:textId="77777777" w:rsidR="003D28B0" w:rsidRPr="00D70ECC" w:rsidRDefault="003D28B0" w:rsidP="006846B7">
            <w:pPr>
              <w:jc w:val="center"/>
              <w:rPr>
                <w:rFonts w:ascii="Verdana" w:hAnsi="Verdana"/>
                <w:lang w:val="lt-LT"/>
              </w:rPr>
            </w:pPr>
            <w:r w:rsidRPr="00D70ECC">
              <w:rPr>
                <w:rFonts w:ascii="Verdana" w:hAnsi="Verdana"/>
                <w:lang w:val="lt-LT"/>
              </w:rPr>
              <w:t>7.</w:t>
            </w:r>
          </w:p>
        </w:tc>
        <w:tc>
          <w:tcPr>
            <w:tcW w:w="2105" w:type="dxa"/>
          </w:tcPr>
          <w:p w14:paraId="385DDD35" w14:textId="77777777" w:rsidR="003D28B0" w:rsidRPr="00D70ECC" w:rsidRDefault="003D28B0" w:rsidP="006846B7">
            <w:pPr>
              <w:jc w:val="both"/>
              <w:rPr>
                <w:rFonts w:ascii="Verdana" w:hAnsi="Verdana"/>
                <w:lang w:val="lt-LT"/>
              </w:rPr>
            </w:pPr>
            <w:r w:rsidRPr="00D70ECC">
              <w:rPr>
                <w:rFonts w:ascii="Verdana" w:hAnsi="Verdana"/>
                <w:lang w:val="lt-LT"/>
              </w:rPr>
              <w:t xml:space="preserve">Dvigubos aikštelės plovimas, dezinfekcija </w:t>
            </w:r>
          </w:p>
        </w:tc>
        <w:tc>
          <w:tcPr>
            <w:tcW w:w="989" w:type="dxa"/>
          </w:tcPr>
          <w:p w14:paraId="03FBFCA5" w14:textId="77777777" w:rsidR="003D28B0" w:rsidRPr="00D70ECC" w:rsidRDefault="003D28B0" w:rsidP="006846B7">
            <w:pPr>
              <w:jc w:val="center"/>
              <w:rPr>
                <w:rFonts w:ascii="Verdana" w:hAnsi="Verdana"/>
                <w:lang w:val="lt-LT"/>
              </w:rPr>
            </w:pPr>
          </w:p>
          <w:p w14:paraId="7517F6DE" w14:textId="77777777" w:rsidR="003D28B0" w:rsidRPr="00D70ECC" w:rsidRDefault="003D28B0" w:rsidP="006846B7">
            <w:pPr>
              <w:jc w:val="center"/>
              <w:rPr>
                <w:rFonts w:ascii="Verdana" w:hAnsi="Verdana"/>
                <w:lang w:val="lt-LT"/>
              </w:rPr>
            </w:pPr>
            <w:r w:rsidRPr="00D70ECC">
              <w:rPr>
                <w:rFonts w:ascii="Verdana" w:hAnsi="Verdana"/>
                <w:lang w:val="lt-LT"/>
              </w:rPr>
              <w:t>kartas</w:t>
            </w:r>
          </w:p>
        </w:tc>
        <w:tc>
          <w:tcPr>
            <w:tcW w:w="1278" w:type="dxa"/>
          </w:tcPr>
          <w:p w14:paraId="336693F1" w14:textId="77777777" w:rsidR="003D28B0" w:rsidRPr="00D70ECC" w:rsidRDefault="003D28B0" w:rsidP="006846B7">
            <w:pPr>
              <w:jc w:val="center"/>
              <w:rPr>
                <w:rFonts w:ascii="Verdana" w:hAnsi="Verdana"/>
                <w:lang w:val="lt-LT"/>
              </w:rPr>
            </w:pPr>
          </w:p>
          <w:p w14:paraId="0146509B" w14:textId="77777777" w:rsidR="003D28B0" w:rsidRPr="00D70ECC" w:rsidRDefault="003D28B0" w:rsidP="006846B7">
            <w:pPr>
              <w:jc w:val="center"/>
              <w:rPr>
                <w:rFonts w:ascii="Verdana" w:hAnsi="Verdana"/>
                <w:lang w:val="lt-LT"/>
              </w:rPr>
            </w:pPr>
            <w:r w:rsidRPr="00D70ECC">
              <w:rPr>
                <w:rFonts w:ascii="Verdana" w:hAnsi="Verdana"/>
                <w:lang w:val="lt-LT"/>
              </w:rPr>
              <w:t>109</w:t>
            </w:r>
          </w:p>
        </w:tc>
        <w:tc>
          <w:tcPr>
            <w:tcW w:w="1273" w:type="dxa"/>
          </w:tcPr>
          <w:p w14:paraId="018F0BCD" w14:textId="77777777" w:rsidR="003D28B0" w:rsidRPr="00D70ECC" w:rsidRDefault="003D28B0" w:rsidP="006846B7">
            <w:pPr>
              <w:jc w:val="center"/>
              <w:rPr>
                <w:rFonts w:ascii="Verdana" w:hAnsi="Verdana"/>
                <w:lang w:val="lt-LT"/>
              </w:rPr>
            </w:pPr>
          </w:p>
          <w:p w14:paraId="67C46182" w14:textId="77777777" w:rsidR="003D28B0" w:rsidRPr="00D70ECC" w:rsidRDefault="003D28B0" w:rsidP="006846B7">
            <w:pPr>
              <w:jc w:val="center"/>
              <w:rPr>
                <w:rFonts w:ascii="Verdana" w:hAnsi="Verdana"/>
                <w:lang w:val="lt-LT"/>
              </w:rPr>
            </w:pPr>
            <w:r w:rsidRPr="00D70ECC">
              <w:rPr>
                <w:rFonts w:ascii="Verdana" w:hAnsi="Verdana"/>
                <w:lang w:val="lt-LT"/>
              </w:rPr>
              <w:t>3</w:t>
            </w:r>
          </w:p>
        </w:tc>
        <w:tc>
          <w:tcPr>
            <w:tcW w:w="993" w:type="dxa"/>
          </w:tcPr>
          <w:p w14:paraId="73DD99BE" w14:textId="77777777" w:rsidR="003D28B0" w:rsidRPr="00D70ECC" w:rsidRDefault="003D28B0" w:rsidP="006846B7">
            <w:pPr>
              <w:jc w:val="center"/>
              <w:rPr>
                <w:rFonts w:ascii="Verdana" w:hAnsi="Verdana"/>
                <w:lang w:val="lt-LT"/>
              </w:rPr>
            </w:pPr>
          </w:p>
          <w:p w14:paraId="175FF3A1" w14:textId="77777777" w:rsidR="003D28B0" w:rsidRPr="00D70ECC" w:rsidRDefault="003D28B0" w:rsidP="006846B7">
            <w:pPr>
              <w:jc w:val="center"/>
              <w:rPr>
                <w:rFonts w:ascii="Verdana" w:hAnsi="Verdana"/>
                <w:lang w:val="lt-LT"/>
              </w:rPr>
            </w:pPr>
            <w:r w:rsidRPr="00D70ECC">
              <w:rPr>
                <w:rFonts w:ascii="Verdana" w:hAnsi="Verdana"/>
                <w:lang w:val="lt-LT"/>
              </w:rPr>
              <w:t>9</w:t>
            </w:r>
          </w:p>
        </w:tc>
        <w:tc>
          <w:tcPr>
            <w:tcW w:w="1134" w:type="dxa"/>
          </w:tcPr>
          <w:p w14:paraId="571226A7" w14:textId="77777777" w:rsidR="003D28B0" w:rsidRPr="00D70ECC" w:rsidRDefault="003D28B0" w:rsidP="006846B7">
            <w:pPr>
              <w:jc w:val="center"/>
              <w:rPr>
                <w:rFonts w:ascii="Verdana" w:hAnsi="Verdana"/>
                <w:lang w:val="lt-LT"/>
              </w:rPr>
            </w:pPr>
          </w:p>
        </w:tc>
        <w:tc>
          <w:tcPr>
            <w:tcW w:w="1269" w:type="dxa"/>
          </w:tcPr>
          <w:p w14:paraId="6E61B33A" w14:textId="77777777" w:rsidR="003D28B0" w:rsidRPr="00D70ECC" w:rsidRDefault="003D28B0" w:rsidP="006846B7">
            <w:pPr>
              <w:jc w:val="center"/>
              <w:rPr>
                <w:rFonts w:ascii="Verdana" w:hAnsi="Verdana"/>
                <w:lang w:val="lt-LT"/>
              </w:rPr>
            </w:pPr>
          </w:p>
        </w:tc>
      </w:tr>
      <w:tr w:rsidR="003D28B0" w:rsidRPr="00D70ECC" w14:paraId="416E26D3" w14:textId="77777777" w:rsidTr="006846B7">
        <w:tc>
          <w:tcPr>
            <w:tcW w:w="587" w:type="dxa"/>
          </w:tcPr>
          <w:p w14:paraId="7EAE9A21" w14:textId="77777777" w:rsidR="003D28B0" w:rsidRPr="00D70ECC" w:rsidRDefault="003D28B0" w:rsidP="006846B7">
            <w:pPr>
              <w:jc w:val="center"/>
              <w:rPr>
                <w:rFonts w:ascii="Verdana" w:hAnsi="Verdana"/>
                <w:lang w:val="lt-LT"/>
              </w:rPr>
            </w:pPr>
            <w:r w:rsidRPr="00D70ECC">
              <w:rPr>
                <w:rFonts w:ascii="Verdana" w:hAnsi="Verdana"/>
                <w:lang w:val="lt-LT"/>
              </w:rPr>
              <w:t>8.</w:t>
            </w:r>
          </w:p>
        </w:tc>
        <w:tc>
          <w:tcPr>
            <w:tcW w:w="2105" w:type="dxa"/>
          </w:tcPr>
          <w:p w14:paraId="0B5BD0CA" w14:textId="77777777" w:rsidR="003D28B0" w:rsidRPr="00D70ECC" w:rsidRDefault="003D28B0" w:rsidP="006846B7">
            <w:pPr>
              <w:jc w:val="both"/>
              <w:rPr>
                <w:rFonts w:ascii="Verdana" w:hAnsi="Verdana"/>
                <w:lang w:val="lt-LT"/>
              </w:rPr>
            </w:pPr>
            <w:r w:rsidRPr="00D70ECC">
              <w:rPr>
                <w:rFonts w:ascii="Verdana" w:hAnsi="Verdana"/>
                <w:lang w:val="lt-LT"/>
              </w:rPr>
              <w:t>Viengubos aikštelės sniego nukasimas ir pabarstymas slidumą mažinančiomis priemonėmis</w:t>
            </w:r>
          </w:p>
        </w:tc>
        <w:tc>
          <w:tcPr>
            <w:tcW w:w="989" w:type="dxa"/>
          </w:tcPr>
          <w:p w14:paraId="5C657EF7" w14:textId="77777777" w:rsidR="003D28B0" w:rsidRPr="00D70ECC" w:rsidRDefault="003D28B0" w:rsidP="006846B7">
            <w:pPr>
              <w:jc w:val="center"/>
              <w:rPr>
                <w:rFonts w:ascii="Verdana" w:hAnsi="Verdana"/>
                <w:lang w:val="lt-LT"/>
              </w:rPr>
            </w:pPr>
            <w:r w:rsidRPr="00D70ECC">
              <w:rPr>
                <w:rFonts w:ascii="Verdana" w:hAnsi="Verdana"/>
                <w:lang w:val="lt-LT"/>
              </w:rPr>
              <w:t xml:space="preserve"> </w:t>
            </w:r>
          </w:p>
          <w:p w14:paraId="3CC4C2AA" w14:textId="77777777" w:rsidR="003D28B0" w:rsidRPr="00D70ECC" w:rsidRDefault="003D28B0" w:rsidP="006846B7">
            <w:pPr>
              <w:jc w:val="center"/>
              <w:rPr>
                <w:rFonts w:ascii="Verdana" w:hAnsi="Verdana"/>
                <w:lang w:val="lt-LT"/>
              </w:rPr>
            </w:pPr>
            <w:r w:rsidRPr="00D70ECC">
              <w:rPr>
                <w:rFonts w:ascii="Verdana" w:hAnsi="Verdana"/>
                <w:lang w:val="lt-LT"/>
              </w:rPr>
              <w:t>kartas</w:t>
            </w:r>
          </w:p>
        </w:tc>
        <w:tc>
          <w:tcPr>
            <w:tcW w:w="1278" w:type="dxa"/>
          </w:tcPr>
          <w:p w14:paraId="636CD40A" w14:textId="77777777" w:rsidR="003D28B0" w:rsidRPr="00D70ECC" w:rsidRDefault="003D28B0" w:rsidP="006846B7">
            <w:pPr>
              <w:jc w:val="center"/>
              <w:rPr>
                <w:rFonts w:ascii="Verdana" w:hAnsi="Verdana"/>
                <w:lang w:val="lt-LT"/>
              </w:rPr>
            </w:pPr>
          </w:p>
          <w:p w14:paraId="610F6D21" w14:textId="77777777" w:rsidR="003D28B0" w:rsidRPr="00D70ECC" w:rsidRDefault="003D28B0" w:rsidP="006846B7">
            <w:pPr>
              <w:jc w:val="center"/>
              <w:rPr>
                <w:rFonts w:ascii="Verdana" w:hAnsi="Verdana"/>
                <w:lang w:val="lt-LT"/>
              </w:rPr>
            </w:pPr>
          </w:p>
          <w:p w14:paraId="27DA819A" w14:textId="77777777" w:rsidR="003D28B0" w:rsidRPr="00D70ECC" w:rsidRDefault="003D28B0" w:rsidP="006846B7">
            <w:pPr>
              <w:jc w:val="center"/>
              <w:rPr>
                <w:rFonts w:ascii="Verdana" w:hAnsi="Verdana"/>
                <w:lang w:val="lt-LT"/>
              </w:rPr>
            </w:pPr>
            <w:r w:rsidRPr="00D70ECC">
              <w:rPr>
                <w:rFonts w:ascii="Verdana" w:hAnsi="Verdana"/>
                <w:lang w:val="lt-LT"/>
              </w:rPr>
              <w:t>90</w:t>
            </w:r>
          </w:p>
        </w:tc>
        <w:tc>
          <w:tcPr>
            <w:tcW w:w="1273" w:type="dxa"/>
          </w:tcPr>
          <w:p w14:paraId="04AAB908" w14:textId="77777777" w:rsidR="003D28B0" w:rsidRPr="00D70ECC" w:rsidRDefault="003D28B0" w:rsidP="006846B7">
            <w:pPr>
              <w:jc w:val="center"/>
              <w:rPr>
                <w:rFonts w:ascii="Verdana" w:hAnsi="Verdana"/>
                <w:lang w:val="lt-LT"/>
              </w:rPr>
            </w:pPr>
          </w:p>
          <w:p w14:paraId="24891158" w14:textId="77777777" w:rsidR="003D28B0" w:rsidRPr="00D70ECC" w:rsidRDefault="003D28B0" w:rsidP="006846B7">
            <w:pPr>
              <w:jc w:val="center"/>
              <w:rPr>
                <w:rFonts w:ascii="Verdana" w:hAnsi="Verdana"/>
                <w:lang w:val="lt-LT"/>
              </w:rPr>
            </w:pPr>
          </w:p>
          <w:p w14:paraId="396B219B" w14:textId="77777777" w:rsidR="003D28B0" w:rsidRPr="00D70ECC" w:rsidRDefault="003D28B0" w:rsidP="006846B7">
            <w:pPr>
              <w:jc w:val="center"/>
              <w:rPr>
                <w:rFonts w:ascii="Verdana" w:hAnsi="Verdana"/>
                <w:lang w:val="lt-LT"/>
              </w:rPr>
            </w:pPr>
            <w:r w:rsidRPr="00D70ECC">
              <w:rPr>
                <w:rFonts w:ascii="Verdana" w:hAnsi="Verdana"/>
                <w:lang w:val="lt-LT"/>
              </w:rPr>
              <w:t>20</w:t>
            </w:r>
          </w:p>
        </w:tc>
        <w:tc>
          <w:tcPr>
            <w:tcW w:w="993" w:type="dxa"/>
          </w:tcPr>
          <w:p w14:paraId="5DF4F978" w14:textId="77777777" w:rsidR="003D28B0" w:rsidRPr="00D70ECC" w:rsidRDefault="003D28B0" w:rsidP="006846B7">
            <w:pPr>
              <w:jc w:val="center"/>
              <w:rPr>
                <w:rFonts w:ascii="Verdana" w:hAnsi="Verdana"/>
                <w:lang w:val="lt-LT"/>
              </w:rPr>
            </w:pPr>
          </w:p>
          <w:p w14:paraId="1A135959" w14:textId="77777777" w:rsidR="003D28B0" w:rsidRPr="00D70ECC" w:rsidRDefault="003D28B0" w:rsidP="006846B7">
            <w:pPr>
              <w:jc w:val="center"/>
              <w:rPr>
                <w:rFonts w:ascii="Verdana" w:hAnsi="Verdana"/>
                <w:lang w:val="lt-LT"/>
              </w:rPr>
            </w:pPr>
          </w:p>
          <w:p w14:paraId="73575C42" w14:textId="77777777" w:rsidR="003D28B0" w:rsidRPr="00D70ECC" w:rsidRDefault="003D28B0" w:rsidP="006846B7">
            <w:pPr>
              <w:jc w:val="center"/>
              <w:rPr>
                <w:rFonts w:ascii="Verdana" w:hAnsi="Verdana"/>
                <w:lang w:val="lt-LT"/>
              </w:rPr>
            </w:pPr>
            <w:r w:rsidRPr="00D70ECC">
              <w:rPr>
                <w:rFonts w:ascii="Verdana" w:hAnsi="Verdana"/>
                <w:lang w:val="lt-LT"/>
              </w:rPr>
              <w:t>60</w:t>
            </w:r>
          </w:p>
        </w:tc>
        <w:tc>
          <w:tcPr>
            <w:tcW w:w="1134" w:type="dxa"/>
          </w:tcPr>
          <w:p w14:paraId="797B4144" w14:textId="77777777" w:rsidR="003D28B0" w:rsidRPr="00D70ECC" w:rsidRDefault="003D28B0" w:rsidP="006846B7">
            <w:pPr>
              <w:jc w:val="center"/>
              <w:rPr>
                <w:rFonts w:ascii="Verdana" w:hAnsi="Verdana"/>
                <w:lang w:val="lt-LT"/>
              </w:rPr>
            </w:pPr>
          </w:p>
        </w:tc>
        <w:tc>
          <w:tcPr>
            <w:tcW w:w="1269" w:type="dxa"/>
          </w:tcPr>
          <w:p w14:paraId="0883C01F" w14:textId="77777777" w:rsidR="003D28B0" w:rsidRPr="00D70ECC" w:rsidRDefault="003D28B0" w:rsidP="006846B7">
            <w:pPr>
              <w:jc w:val="center"/>
              <w:rPr>
                <w:rFonts w:ascii="Verdana" w:hAnsi="Verdana"/>
                <w:lang w:val="lt-LT"/>
              </w:rPr>
            </w:pPr>
          </w:p>
        </w:tc>
      </w:tr>
      <w:tr w:rsidR="003D28B0" w:rsidRPr="00D70ECC" w14:paraId="59527A78" w14:textId="77777777" w:rsidTr="006846B7">
        <w:tc>
          <w:tcPr>
            <w:tcW w:w="587" w:type="dxa"/>
          </w:tcPr>
          <w:p w14:paraId="39D44405" w14:textId="77777777" w:rsidR="003D28B0" w:rsidRPr="00D70ECC" w:rsidRDefault="003D28B0" w:rsidP="006846B7">
            <w:pPr>
              <w:jc w:val="center"/>
              <w:rPr>
                <w:rFonts w:ascii="Verdana" w:hAnsi="Verdana"/>
                <w:lang w:val="lt-LT"/>
              </w:rPr>
            </w:pPr>
            <w:r w:rsidRPr="00D70ECC">
              <w:rPr>
                <w:rFonts w:ascii="Verdana" w:hAnsi="Verdana"/>
                <w:lang w:val="lt-LT"/>
              </w:rPr>
              <w:lastRenderedPageBreak/>
              <w:t>9.</w:t>
            </w:r>
          </w:p>
        </w:tc>
        <w:tc>
          <w:tcPr>
            <w:tcW w:w="2105" w:type="dxa"/>
          </w:tcPr>
          <w:p w14:paraId="1F4245B7" w14:textId="77777777" w:rsidR="003D28B0" w:rsidRPr="00D70ECC" w:rsidRDefault="003D28B0" w:rsidP="006846B7">
            <w:pPr>
              <w:jc w:val="both"/>
              <w:rPr>
                <w:rFonts w:ascii="Verdana" w:hAnsi="Verdana"/>
                <w:lang w:val="lt-LT"/>
              </w:rPr>
            </w:pPr>
            <w:r w:rsidRPr="00D70ECC">
              <w:rPr>
                <w:rFonts w:ascii="Verdana" w:hAnsi="Verdana"/>
                <w:lang w:val="lt-LT"/>
              </w:rPr>
              <w:t>Dvigubos aikštelės sniego nukasimas ir pabarstymas slidumą mažinančiomis priemonėmis</w:t>
            </w:r>
          </w:p>
        </w:tc>
        <w:tc>
          <w:tcPr>
            <w:tcW w:w="989" w:type="dxa"/>
          </w:tcPr>
          <w:p w14:paraId="4C794569" w14:textId="77777777" w:rsidR="003D28B0" w:rsidRPr="00D70ECC" w:rsidRDefault="003D28B0" w:rsidP="006846B7">
            <w:pPr>
              <w:jc w:val="center"/>
              <w:rPr>
                <w:rFonts w:ascii="Verdana" w:hAnsi="Verdana"/>
                <w:lang w:val="lt-LT"/>
              </w:rPr>
            </w:pPr>
          </w:p>
          <w:p w14:paraId="6368B55E" w14:textId="77777777" w:rsidR="003D28B0" w:rsidRPr="00D70ECC" w:rsidRDefault="003D28B0" w:rsidP="006846B7">
            <w:pPr>
              <w:jc w:val="center"/>
              <w:rPr>
                <w:rFonts w:ascii="Verdana" w:hAnsi="Verdana"/>
                <w:lang w:val="lt-LT"/>
              </w:rPr>
            </w:pPr>
            <w:r w:rsidRPr="00D70ECC">
              <w:rPr>
                <w:rFonts w:ascii="Verdana" w:hAnsi="Verdana"/>
                <w:lang w:val="lt-LT"/>
              </w:rPr>
              <w:t>kartas</w:t>
            </w:r>
          </w:p>
        </w:tc>
        <w:tc>
          <w:tcPr>
            <w:tcW w:w="1278" w:type="dxa"/>
          </w:tcPr>
          <w:p w14:paraId="4302CA63" w14:textId="77777777" w:rsidR="003D28B0" w:rsidRPr="00D70ECC" w:rsidRDefault="003D28B0" w:rsidP="006846B7">
            <w:pPr>
              <w:jc w:val="center"/>
              <w:rPr>
                <w:rFonts w:ascii="Verdana" w:hAnsi="Verdana"/>
                <w:lang w:val="lt-LT"/>
              </w:rPr>
            </w:pPr>
          </w:p>
          <w:p w14:paraId="5D1B1FBD" w14:textId="77777777" w:rsidR="003D28B0" w:rsidRPr="00D70ECC" w:rsidRDefault="003D28B0" w:rsidP="006846B7">
            <w:pPr>
              <w:jc w:val="center"/>
              <w:rPr>
                <w:rFonts w:ascii="Verdana" w:hAnsi="Verdana"/>
                <w:lang w:val="lt-LT"/>
              </w:rPr>
            </w:pPr>
          </w:p>
          <w:p w14:paraId="749D8573" w14:textId="77777777" w:rsidR="003D28B0" w:rsidRPr="00D70ECC" w:rsidRDefault="003D28B0" w:rsidP="006846B7">
            <w:pPr>
              <w:jc w:val="center"/>
              <w:rPr>
                <w:rFonts w:ascii="Verdana" w:hAnsi="Verdana"/>
                <w:lang w:val="lt-LT"/>
              </w:rPr>
            </w:pPr>
            <w:r w:rsidRPr="00D70ECC">
              <w:rPr>
                <w:rFonts w:ascii="Verdana" w:hAnsi="Verdana"/>
                <w:lang w:val="lt-LT"/>
              </w:rPr>
              <w:t>109</w:t>
            </w:r>
          </w:p>
        </w:tc>
        <w:tc>
          <w:tcPr>
            <w:tcW w:w="1273" w:type="dxa"/>
          </w:tcPr>
          <w:p w14:paraId="5A158D47" w14:textId="77777777" w:rsidR="003D28B0" w:rsidRPr="00D70ECC" w:rsidRDefault="003D28B0" w:rsidP="006846B7">
            <w:pPr>
              <w:jc w:val="center"/>
              <w:rPr>
                <w:rFonts w:ascii="Verdana" w:hAnsi="Verdana"/>
                <w:lang w:val="lt-LT"/>
              </w:rPr>
            </w:pPr>
          </w:p>
          <w:p w14:paraId="07D9CA6B" w14:textId="77777777" w:rsidR="003D28B0" w:rsidRPr="00D70ECC" w:rsidRDefault="003D28B0" w:rsidP="006846B7">
            <w:pPr>
              <w:jc w:val="center"/>
              <w:rPr>
                <w:rFonts w:ascii="Verdana" w:hAnsi="Verdana"/>
                <w:lang w:val="lt-LT"/>
              </w:rPr>
            </w:pPr>
          </w:p>
          <w:p w14:paraId="49371462" w14:textId="77777777" w:rsidR="003D28B0" w:rsidRPr="00D70ECC" w:rsidRDefault="003D28B0" w:rsidP="006846B7">
            <w:pPr>
              <w:jc w:val="center"/>
              <w:rPr>
                <w:rFonts w:ascii="Verdana" w:hAnsi="Verdana"/>
                <w:lang w:val="lt-LT"/>
              </w:rPr>
            </w:pPr>
            <w:r w:rsidRPr="00D70ECC">
              <w:rPr>
                <w:rFonts w:ascii="Verdana" w:hAnsi="Verdana"/>
                <w:lang w:val="lt-LT"/>
              </w:rPr>
              <w:t>20</w:t>
            </w:r>
          </w:p>
        </w:tc>
        <w:tc>
          <w:tcPr>
            <w:tcW w:w="993" w:type="dxa"/>
          </w:tcPr>
          <w:p w14:paraId="6115BF34" w14:textId="77777777" w:rsidR="003D28B0" w:rsidRPr="00D70ECC" w:rsidRDefault="003D28B0" w:rsidP="006846B7">
            <w:pPr>
              <w:jc w:val="center"/>
              <w:rPr>
                <w:rFonts w:ascii="Verdana" w:hAnsi="Verdana"/>
                <w:lang w:val="lt-LT"/>
              </w:rPr>
            </w:pPr>
          </w:p>
          <w:p w14:paraId="1A55124C" w14:textId="77777777" w:rsidR="003D28B0" w:rsidRPr="00D70ECC" w:rsidRDefault="003D28B0" w:rsidP="006846B7">
            <w:pPr>
              <w:jc w:val="center"/>
              <w:rPr>
                <w:rFonts w:ascii="Verdana" w:hAnsi="Verdana"/>
                <w:lang w:val="lt-LT"/>
              </w:rPr>
            </w:pPr>
          </w:p>
          <w:p w14:paraId="4CABB05F" w14:textId="77777777" w:rsidR="003D28B0" w:rsidRPr="00D70ECC" w:rsidRDefault="003D28B0" w:rsidP="006846B7">
            <w:pPr>
              <w:jc w:val="center"/>
              <w:rPr>
                <w:rFonts w:ascii="Verdana" w:hAnsi="Verdana"/>
                <w:lang w:val="lt-LT"/>
              </w:rPr>
            </w:pPr>
            <w:r w:rsidRPr="00D70ECC">
              <w:rPr>
                <w:rFonts w:ascii="Verdana" w:hAnsi="Verdana"/>
                <w:lang w:val="lt-LT"/>
              </w:rPr>
              <w:t>60</w:t>
            </w:r>
          </w:p>
        </w:tc>
        <w:tc>
          <w:tcPr>
            <w:tcW w:w="1134" w:type="dxa"/>
          </w:tcPr>
          <w:p w14:paraId="719A0047" w14:textId="77777777" w:rsidR="003D28B0" w:rsidRPr="00D70ECC" w:rsidRDefault="003D28B0" w:rsidP="006846B7">
            <w:pPr>
              <w:jc w:val="center"/>
              <w:rPr>
                <w:rFonts w:ascii="Verdana" w:hAnsi="Verdana"/>
                <w:lang w:val="lt-LT"/>
              </w:rPr>
            </w:pPr>
          </w:p>
        </w:tc>
        <w:tc>
          <w:tcPr>
            <w:tcW w:w="1269" w:type="dxa"/>
          </w:tcPr>
          <w:p w14:paraId="3C09A6D8" w14:textId="77777777" w:rsidR="003D28B0" w:rsidRPr="00D70ECC" w:rsidRDefault="003D28B0" w:rsidP="006846B7">
            <w:pPr>
              <w:jc w:val="center"/>
              <w:rPr>
                <w:rFonts w:ascii="Verdana" w:hAnsi="Verdana"/>
                <w:lang w:val="lt-LT"/>
              </w:rPr>
            </w:pPr>
          </w:p>
        </w:tc>
      </w:tr>
      <w:tr w:rsidR="00B31408" w:rsidRPr="00D70ECC" w14:paraId="02D8D1E6" w14:textId="77777777" w:rsidTr="00185864">
        <w:tc>
          <w:tcPr>
            <w:tcW w:w="8359" w:type="dxa"/>
            <w:gridSpan w:val="7"/>
          </w:tcPr>
          <w:p w14:paraId="1543F92E" w14:textId="452387D1" w:rsidR="00B31408" w:rsidRPr="00D70ECC" w:rsidRDefault="00B31408" w:rsidP="00B31408">
            <w:pPr>
              <w:jc w:val="right"/>
              <w:rPr>
                <w:rFonts w:ascii="Verdana" w:hAnsi="Verdana"/>
                <w:lang w:val="lt-LT"/>
              </w:rPr>
            </w:pPr>
            <w:r w:rsidRPr="00D70ECC">
              <w:rPr>
                <w:rFonts w:ascii="Tahoma" w:hAnsi="Tahoma"/>
                <w:b/>
                <w:bCs/>
                <w:lang w:val="lt-LT"/>
              </w:rPr>
              <w:t>Bendra įkainių suma (per 36 mėn</w:t>
            </w:r>
            <w:r w:rsidR="006C3C44">
              <w:rPr>
                <w:rFonts w:ascii="Tahoma" w:hAnsi="Tahoma"/>
                <w:b/>
                <w:bCs/>
                <w:lang w:val="lt-LT"/>
              </w:rPr>
              <w:t>.</w:t>
            </w:r>
            <w:r w:rsidRPr="00D70ECC">
              <w:rPr>
                <w:rFonts w:ascii="Tahoma" w:hAnsi="Tahoma"/>
                <w:b/>
                <w:bCs/>
                <w:lang w:val="lt-LT"/>
              </w:rPr>
              <w:t>), Eur be PVM</w:t>
            </w:r>
          </w:p>
        </w:tc>
        <w:tc>
          <w:tcPr>
            <w:tcW w:w="1269" w:type="dxa"/>
          </w:tcPr>
          <w:p w14:paraId="6BBB131B" w14:textId="77777777" w:rsidR="00B31408" w:rsidRPr="00D70ECC" w:rsidRDefault="00B31408" w:rsidP="006846B7">
            <w:pPr>
              <w:jc w:val="center"/>
              <w:rPr>
                <w:rFonts w:ascii="Verdana" w:hAnsi="Verdana"/>
                <w:lang w:val="lt-LT"/>
              </w:rPr>
            </w:pPr>
          </w:p>
        </w:tc>
      </w:tr>
      <w:tr w:rsidR="00B31408" w:rsidRPr="00D70ECC" w14:paraId="7C23D88C" w14:textId="77777777" w:rsidTr="00035C13">
        <w:tc>
          <w:tcPr>
            <w:tcW w:w="8359" w:type="dxa"/>
            <w:gridSpan w:val="7"/>
          </w:tcPr>
          <w:p w14:paraId="36419D6E" w14:textId="0467F65C" w:rsidR="00B31408" w:rsidRPr="00D70ECC" w:rsidRDefault="00B31408" w:rsidP="00B31408">
            <w:pPr>
              <w:jc w:val="right"/>
              <w:rPr>
                <w:rFonts w:ascii="Verdana" w:hAnsi="Verdana"/>
                <w:lang w:val="lt-LT"/>
              </w:rPr>
            </w:pPr>
            <w:r w:rsidRPr="00D70ECC">
              <w:rPr>
                <w:rFonts w:ascii="Tahoma" w:hAnsi="Tahoma"/>
                <w:b/>
                <w:bCs/>
                <w:lang w:val="lt-LT"/>
              </w:rPr>
              <w:t>PVM (… proc.)</w:t>
            </w:r>
          </w:p>
        </w:tc>
        <w:tc>
          <w:tcPr>
            <w:tcW w:w="1269" w:type="dxa"/>
          </w:tcPr>
          <w:p w14:paraId="0E4159EF" w14:textId="77777777" w:rsidR="00B31408" w:rsidRPr="00D70ECC" w:rsidRDefault="00B31408" w:rsidP="006846B7">
            <w:pPr>
              <w:jc w:val="center"/>
              <w:rPr>
                <w:rFonts w:ascii="Verdana" w:hAnsi="Verdana"/>
                <w:lang w:val="lt-LT"/>
              </w:rPr>
            </w:pPr>
          </w:p>
        </w:tc>
      </w:tr>
      <w:tr w:rsidR="00B31408" w:rsidRPr="00D70ECC" w14:paraId="2BDE47DF" w14:textId="77777777" w:rsidTr="00446A80">
        <w:tc>
          <w:tcPr>
            <w:tcW w:w="8359" w:type="dxa"/>
            <w:gridSpan w:val="7"/>
          </w:tcPr>
          <w:p w14:paraId="181AE06D" w14:textId="089C1C27" w:rsidR="00B31408" w:rsidRPr="0006409E" w:rsidRDefault="00B31408" w:rsidP="00B31408">
            <w:pPr>
              <w:jc w:val="right"/>
              <w:rPr>
                <w:rFonts w:ascii="Verdana" w:hAnsi="Verdana"/>
                <w:lang w:val="lt-LT"/>
              </w:rPr>
            </w:pPr>
            <w:r w:rsidRPr="00D70ECC">
              <w:rPr>
                <w:rFonts w:ascii="Tahoma" w:hAnsi="Tahoma"/>
                <w:b/>
                <w:bCs/>
                <w:lang w:val="lt-LT"/>
              </w:rPr>
              <w:t>Bendra įkainių suma (per 36 mėn.), Eur su PVM (suma pasiūlymų palyginimui)</w:t>
            </w:r>
          </w:p>
        </w:tc>
        <w:tc>
          <w:tcPr>
            <w:tcW w:w="1269" w:type="dxa"/>
          </w:tcPr>
          <w:p w14:paraId="5A208013" w14:textId="77777777" w:rsidR="00B31408" w:rsidRPr="0006409E" w:rsidRDefault="00B31408" w:rsidP="006846B7">
            <w:pPr>
              <w:jc w:val="center"/>
              <w:rPr>
                <w:rFonts w:ascii="Verdana" w:hAnsi="Verdana"/>
                <w:lang w:val="lt-LT"/>
              </w:rPr>
            </w:pPr>
          </w:p>
        </w:tc>
      </w:tr>
    </w:tbl>
    <w:p w14:paraId="21E6C1AE" w14:textId="77777777" w:rsidR="003D28B0" w:rsidRPr="00D70ECC" w:rsidRDefault="003D28B0" w:rsidP="003D28B0">
      <w:pPr>
        <w:spacing w:after="0" w:line="240" w:lineRule="auto"/>
        <w:ind w:left="568" w:firstLine="284"/>
        <w:jc w:val="both"/>
        <w:rPr>
          <w:rFonts w:ascii="Verdana" w:eastAsia="Times New Roman" w:hAnsi="Verdana"/>
          <w:color w:val="000000"/>
        </w:rPr>
      </w:pPr>
    </w:p>
    <w:p w14:paraId="768997C1" w14:textId="2CA1021C" w:rsidR="006A50FF" w:rsidRPr="00D70ECC" w:rsidRDefault="003D28B0" w:rsidP="003D28B0">
      <w:pPr>
        <w:spacing w:after="0" w:line="240" w:lineRule="auto"/>
        <w:ind w:left="568" w:firstLine="284"/>
        <w:jc w:val="both"/>
        <w:rPr>
          <w:rFonts w:ascii="Verdana" w:eastAsia="Arial Unicode MS" w:hAnsi="Verdana" w:cs="Times New Roman"/>
          <w:b/>
          <w:bCs/>
          <w:i/>
          <w:iCs/>
          <w:color w:val="000000"/>
          <w:sz w:val="24"/>
          <w:szCs w:val="24"/>
          <w:lang w:eastAsia="en-US"/>
        </w:rPr>
      </w:pPr>
      <w:r w:rsidRPr="00D70ECC">
        <w:rPr>
          <w:rFonts w:ascii="Verdana" w:eastAsia="Times New Roman" w:hAnsi="Verdana"/>
          <w:color w:val="000000"/>
        </w:rPr>
        <w:t xml:space="preserve"> </w:t>
      </w:r>
      <w:r w:rsidR="006A50FF" w:rsidRPr="00D70ECC">
        <w:rPr>
          <w:rFonts w:ascii="Verdana" w:eastAsia="Arial Unicode MS" w:hAnsi="Verdana" w:cs="Times New Roman"/>
          <w:b/>
          <w:bCs/>
          <w:i/>
          <w:iCs/>
          <w:color w:val="000000"/>
          <w:sz w:val="24"/>
          <w:szCs w:val="24"/>
          <w:lang w:eastAsia="en-US"/>
        </w:rPr>
        <w:t>Pastaba:</w:t>
      </w:r>
    </w:p>
    <w:p w14:paraId="178FB530" w14:textId="77777777" w:rsidR="006A50FF" w:rsidRPr="00D70ECC"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D70ECC">
        <w:rPr>
          <w:rFonts w:ascii="Verdana" w:eastAsia="Arial Unicode MS" w:hAnsi="Verdana" w:cs="Times New Roman"/>
          <w:bCs/>
          <w:iCs/>
          <w:color w:val="000000"/>
          <w:sz w:val="24"/>
          <w:szCs w:val="24"/>
          <w:lang w:eastAsia="en-US"/>
        </w:rPr>
        <w:t>- įkainiai pasiūlyme nurodomos, paliekant du skaitmenis po kablelio;</w:t>
      </w:r>
    </w:p>
    <w:p w14:paraId="7F269F77" w14:textId="77777777" w:rsidR="006A50FF" w:rsidRPr="00D70ECC"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D70ECC">
        <w:rPr>
          <w:rFonts w:ascii="Verdana" w:eastAsia="Arial Unicode MS" w:hAnsi="Verdana" w:cs="Times New Roman"/>
          <w:bCs/>
          <w:iCs/>
          <w:color w:val="000000"/>
          <w:sz w:val="24"/>
          <w:szCs w:val="24"/>
          <w:lang w:eastAsia="en-US"/>
        </w:rPr>
        <w:t>- bendra įkainių suma turi atitikti pateiktų jos sudėtinių dalių sumą;</w:t>
      </w:r>
    </w:p>
    <w:p w14:paraId="54108433" w14:textId="18AC83E7" w:rsidR="006A50FF" w:rsidRPr="00D70ECC" w:rsidRDefault="006A50FF" w:rsidP="009D46EA">
      <w:pPr>
        <w:widowControl w:val="0"/>
        <w:suppressAutoHyphens/>
        <w:autoSpaceDN w:val="0"/>
        <w:spacing w:after="0" w:line="240" w:lineRule="auto"/>
        <w:ind w:firstLine="709"/>
        <w:jc w:val="both"/>
        <w:textAlignment w:val="baseline"/>
        <w:rPr>
          <w:rFonts w:ascii="Verdana" w:eastAsia="Arial Unicode MS" w:hAnsi="Verdana" w:cs="Times New Roman"/>
          <w:bCs/>
          <w:iCs/>
          <w:color w:val="000000"/>
          <w:sz w:val="24"/>
          <w:szCs w:val="24"/>
          <w:lang w:eastAsia="en-US"/>
        </w:rPr>
      </w:pPr>
      <w:r w:rsidRPr="00D70ECC">
        <w:rPr>
          <w:rFonts w:ascii="Verdana" w:eastAsia="Arial Unicode MS" w:hAnsi="Verdana" w:cs="Times New Roman"/>
          <w:bCs/>
          <w:iCs/>
          <w:color w:val="000000"/>
          <w:sz w:val="24"/>
          <w:szCs w:val="24"/>
          <w:lang w:eastAsia="en-US"/>
        </w:rPr>
        <w:t>- tais atvejais, kai pagal galiojančius teisės aktus tiekėjui nereikia mokėti PVM, jis atitinkamų skilčių nepildo ir nurodo priežastis, dėl kurių PVM nemoka.</w:t>
      </w:r>
    </w:p>
    <w:p w14:paraId="7C288917" w14:textId="77777777" w:rsidR="006A50FF" w:rsidRPr="00D70ECC" w:rsidRDefault="006A50FF" w:rsidP="009D46EA">
      <w:pPr>
        <w:widowControl w:val="0"/>
        <w:suppressAutoHyphens/>
        <w:autoSpaceDN w:val="0"/>
        <w:spacing w:after="0" w:line="240" w:lineRule="auto"/>
        <w:jc w:val="both"/>
        <w:textAlignment w:val="baseline"/>
        <w:rPr>
          <w:rFonts w:ascii="Verdana" w:eastAsia="Arial Unicode MS" w:hAnsi="Verdana" w:cs="Times New Roman"/>
          <w:bCs/>
          <w:iCs/>
          <w:color w:val="000000"/>
          <w:lang w:eastAsia="en-US"/>
        </w:rPr>
      </w:pPr>
    </w:p>
    <w:p w14:paraId="00BB7313" w14:textId="3A736AC4" w:rsidR="00EA6376" w:rsidRPr="00D70ECC" w:rsidRDefault="00EA6376" w:rsidP="009D46EA">
      <w:pPr>
        <w:widowControl w:val="0"/>
        <w:suppressAutoHyphens/>
        <w:autoSpaceDN w:val="0"/>
        <w:spacing w:after="0" w:line="240" w:lineRule="auto"/>
        <w:ind w:firstLine="709"/>
        <w:jc w:val="both"/>
        <w:textAlignment w:val="baseline"/>
        <w:rPr>
          <w:rFonts w:ascii="Verdana" w:eastAsia="Andale Sans UI" w:hAnsi="Verdana" w:cs="Times New Roman"/>
          <w:b/>
          <w:iCs/>
          <w:kern w:val="3"/>
          <w:sz w:val="24"/>
          <w:szCs w:val="24"/>
          <w:lang w:eastAsia="ja-JP" w:bidi="fa-IR"/>
        </w:rPr>
      </w:pPr>
      <w:r w:rsidRPr="00D70ECC">
        <w:rPr>
          <w:rFonts w:ascii="Verdana" w:eastAsia="Andale Sans UI" w:hAnsi="Verdana" w:cs="Times New Roman"/>
          <w:b/>
          <w:iCs/>
          <w:kern w:val="3"/>
          <w:sz w:val="24"/>
          <w:szCs w:val="24"/>
          <w:lang w:eastAsia="ja-JP" w:bidi="fa-IR"/>
        </w:rPr>
        <w:t xml:space="preserve">Bendra pasiūlymo kaina bus naudojama tik </w:t>
      </w:r>
      <w:r w:rsidRPr="00D70ECC">
        <w:rPr>
          <w:rFonts w:ascii="Verdana" w:eastAsia="Andale Sans UI" w:hAnsi="Verdana" w:cs="Times New Roman"/>
          <w:b/>
          <w:color w:val="000000"/>
          <w:kern w:val="3"/>
          <w:sz w:val="24"/>
          <w:szCs w:val="24"/>
          <w:lang w:eastAsia="ja-JP" w:bidi="fa-IR"/>
        </w:rPr>
        <w:t xml:space="preserve">pasiūlymų eilei sudaryti ir </w:t>
      </w:r>
      <w:r w:rsidRPr="00D70ECC">
        <w:rPr>
          <w:rFonts w:ascii="Verdana" w:eastAsia="Andale Sans UI" w:hAnsi="Verdana" w:cs="Times New Roman"/>
          <w:b/>
          <w:iCs/>
          <w:kern w:val="3"/>
          <w:sz w:val="24"/>
          <w:szCs w:val="24"/>
          <w:lang w:eastAsia="ja-JP" w:bidi="fa-IR"/>
        </w:rPr>
        <w:t>nugalėtojo nustatymui. Paslaugos bus perkamos pagal faktinį poreikį.</w:t>
      </w:r>
    </w:p>
    <w:p w14:paraId="6A666B88" w14:textId="79BBBC23" w:rsidR="00906701" w:rsidRPr="00D70ECC" w:rsidRDefault="00EA6376" w:rsidP="009D46EA">
      <w:pPr>
        <w:tabs>
          <w:tab w:val="left" w:pos="720"/>
        </w:tabs>
        <w:spacing w:after="0" w:line="240" w:lineRule="auto"/>
        <w:ind w:firstLine="709"/>
        <w:jc w:val="both"/>
        <w:rPr>
          <w:rFonts w:ascii="Verdana" w:eastAsia="Arial Unicode MS" w:hAnsi="Verdana" w:cs="Times New Roman"/>
          <w:b/>
          <w:bCs/>
          <w:sz w:val="24"/>
          <w:szCs w:val="24"/>
          <w:lang w:eastAsia="en-US"/>
        </w:rPr>
      </w:pPr>
      <w:r w:rsidRPr="00D70ECC">
        <w:rPr>
          <w:rFonts w:ascii="Verdana" w:eastAsia="Arial Unicode MS" w:hAnsi="Verdana" w:cs="Times New Roman"/>
          <w:b/>
          <w:bCs/>
          <w:color w:val="00000A"/>
          <w:sz w:val="24"/>
          <w:szCs w:val="24"/>
          <w:lang w:eastAsia="en-US"/>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13C98FE8" w14:textId="77777777" w:rsidR="00A06954" w:rsidRPr="00D70ECC" w:rsidRDefault="00A06954" w:rsidP="009D46EA">
      <w:pPr>
        <w:tabs>
          <w:tab w:val="left" w:pos="720"/>
        </w:tabs>
        <w:spacing w:after="0" w:line="240" w:lineRule="auto"/>
        <w:ind w:firstLine="709"/>
        <w:jc w:val="both"/>
        <w:rPr>
          <w:rFonts w:ascii="Verdana" w:hAnsi="Verdana" w:cs="Times New Roman"/>
          <w:color w:val="000000"/>
          <w:sz w:val="24"/>
          <w:szCs w:val="24"/>
        </w:rPr>
      </w:pPr>
      <w:r w:rsidRPr="00D70ECC">
        <w:rPr>
          <w:rFonts w:ascii="Verdana" w:hAnsi="Verdana" w:cs="Times New Roman"/>
          <w:color w:val="000000"/>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A06954" w:rsidRPr="00D70ECC" w14:paraId="4A30E7E1" w14:textId="77777777" w:rsidTr="00D7789E">
        <w:tc>
          <w:tcPr>
            <w:tcW w:w="752" w:type="dxa"/>
            <w:vAlign w:val="center"/>
          </w:tcPr>
          <w:p w14:paraId="36A26D28" w14:textId="3293F159" w:rsidR="00A06954" w:rsidRPr="00D70ECC" w:rsidRDefault="00A06954" w:rsidP="009D46EA">
            <w:pPr>
              <w:spacing w:after="0" w:line="240" w:lineRule="auto"/>
              <w:jc w:val="center"/>
              <w:rPr>
                <w:rFonts w:ascii="Verdana" w:hAnsi="Verdana" w:cs="Times New Roman"/>
                <w:color w:val="000000"/>
                <w:sz w:val="24"/>
                <w:szCs w:val="24"/>
              </w:rPr>
            </w:pPr>
            <w:r w:rsidRPr="00D70ECC">
              <w:rPr>
                <w:rFonts w:ascii="Verdana" w:hAnsi="Verdana" w:cs="Times New Roman"/>
                <w:color w:val="000000"/>
                <w:sz w:val="24"/>
                <w:szCs w:val="24"/>
              </w:rPr>
              <w:t>Eil.</w:t>
            </w:r>
            <w:r w:rsidR="00BA2827" w:rsidRPr="00D70ECC">
              <w:rPr>
                <w:rFonts w:ascii="Verdana" w:hAnsi="Verdana" w:cs="Times New Roman"/>
                <w:color w:val="000000"/>
                <w:sz w:val="24"/>
                <w:szCs w:val="24"/>
              </w:rPr>
              <w:t xml:space="preserve"> </w:t>
            </w:r>
            <w:r w:rsidRPr="00D70ECC">
              <w:rPr>
                <w:rFonts w:ascii="Verdana" w:hAnsi="Verdana" w:cs="Times New Roman"/>
                <w:color w:val="000000"/>
                <w:sz w:val="24"/>
                <w:szCs w:val="24"/>
              </w:rPr>
              <w:t>Nr.</w:t>
            </w:r>
          </w:p>
        </w:tc>
        <w:tc>
          <w:tcPr>
            <w:tcW w:w="6347" w:type="dxa"/>
            <w:vAlign w:val="center"/>
          </w:tcPr>
          <w:p w14:paraId="10426203" w14:textId="77777777" w:rsidR="00A06954" w:rsidRPr="00D70ECC" w:rsidRDefault="00A06954" w:rsidP="009D46EA">
            <w:pPr>
              <w:spacing w:after="0" w:line="240" w:lineRule="auto"/>
              <w:jc w:val="center"/>
              <w:rPr>
                <w:rFonts w:ascii="Verdana" w:hAnsi="Verdana" w:cs="Times New Roman"/>
                <w:color w:val="000000"/>
                <w:sz w:val="24"/>
                <w:szCs w:val="24"/>
              </w:rPr>
            </w:pPr>
            <w:r w:rsidRPr="00D70ECC">
              <w:rPr>
                <w:rFonts w:ascii="Verdana" w:hAnsi="Verdana" w:cs="Times New Roman"/>
                <w:color w:val="000000"/>
                <w:sz w:val="24"/>
                <w:szCs w:val="24"/>
              </w:rPr>
              <w:t>Pateiktų dokumentų pavadinimas</w:t>
            </w:r>
          </w:p>
        </w:tc>
        <w:tc>
          <w:tcPr>
            <w:tcW w:w="2644" w:type="dxa"/>
            <w:vAlign w:val="center"/>
          </w:tcPr>
          <w:p w14:paraId="5DB6D5B2" w14:textId="77777777" w:rsidR="00A06954" w:rsidRPr="00D70ECC" w:rsidRDefault="00A06954" w:rsidP="009D46EA">
            <w:pPr>
              <w:spacing w:after="0" w:line="240" w:lineRule="auto"/>
              <w:jc w:val="center"/>
              <w:rPr>
                <w:rFonts w:ascii="Verdana" w:hAnsi="Verdana" w:cs="Times New Roman"/>
                <w:color w:val="000000"/>
                <w:sz w:val="24"/>
                <w:szCs w:val="24"/>
              </w:rPr>
            </w:pPr>
            <w:r w:rsidRPr="00D70ECC">
              <w:rPr>
                <w:rFonts w:ascii="Verdana" w:hAnsi="Verdana" w:cs="Times New Roman"/>
                <w:color w:val="000000"/>
                <w:sz w:val="24"/>
                <w:szCs w:val="24"/>
              </w:rPr>
              <w:t>Dokumento puslapių skaičius</w:t>
            </w:r>
          </w:p>
        </w:tc>
      </w:tr>
      <w:tr w:rsidR="00A06954" w:rsidRPr="00D70ECC" w14:paraId="492A6ADC" w14:textId="77777777" w:rsidTr="00D7789E">
        <w:tc>
          <w:tcPr>
            <w:tcW w:w="752" w:type="dxa"/>
          </w:tcPr>
          <w:p w14:paraId="513C70E3" w14:textId="533461B4" w:rsidR="00A06954" w:rsidRPr="00D70ECC" w:rsidRDefault="00411D32" w:rsidP="009D46EA">
            <w:pPr>
              <w:spacing w:after="0" w:line="240" w:lineRule="auto"/>
              <w:jc w:val="both"/>
              <w:rPr>
                <w:rFonts w:ascii="Verdana" w:hAnsi="Verdana" w:cs="Times New Roman"/>
                <w:color w:val="000000"/>
                <w:sz w:val="24"/>
                <w:szCs w:val="24"/>
              </w:rPr>
            </w:pPr>
            <w:r w:rsidRPr="00D70ECC">
              <w:rPr>
                <w:rFonts w:ascii="Verdana" w:hAnsi="Verdana" w:cs="Times New Roman"/>
                <w:color w:val="000000"/>
                <w:sz w:val="24"/>
                <w:szCs w:val="24"/>
              </w:rPr>
              <w:t>1.</w:t>
            </w:r>
          </w:p>
        </w:tc>
        <w:tc>
          <w:tcPr>
            <w:tcW w:w="6347" w:type="dxa"/>
          </w:tcPr>
          <w:p w14:paraId="16C39F9D" w14:textId="63CE49D7" w:rsidR="00A06954" w:rsidRPr="00D70ECC" w:rsidRDefault="00411D32" w:rsidP="009D46EA">
            <w:pPr>
              <w:spacing w:after="0" w:line="240" w:lineRule="auto"/>
              <w:jc w:val="both"/>
              <w:rPr>
                <w:rFonts w:ascii="Verdana" w:hAnsi="Verdana" w:cs="Times New Roman"/>
                <w:color w:val="000000"/>
                <w:sz w:val="24"/>
                <w:szCs w:val="24"/>
              </w:rPr>
            </w:pPr>
            <w:r w:rsidRPr="00D70ECC">
              <w:rPr>
                <w:rFonts w:ascii="Verdana" w:hAnsi="Verdana" w:cs="Times New Roman"/>
                <w:color w:val="000000"/>
                <w:sz w:val="24"/>
                <w:szCs w:val="24"/>
              </w:rPr>
              <w:t>EBVPD</w:t>
            </w:r>
          </w:p>
        </w:tc>
        <w:tc>
          <w:tcPr>
            <w:tcW w:w="2644" w:type="dxa"/>
          </w:tcPr>
          <w:p w14:paraId="69CF1A22" w14:textId="77777777" w:rsidR="00A06954" w:rsidRPr="00D70ECC" w:rsidRDefault="00A06954" w:rsidP="009D46EA">
            <w:pPr>
              <w:spacing w:after="0" w:line="240" w:lineRule="auto"/>
              <w:jc w:val="both"/>
              <w:rPr>
                <w:rFonts w:ascii="Verdana" w:hAnsi="Verdana" w:cs="Times New Roman"/>
                <w:color w:val="000000"/>
                <w:sz w:val="24"/>
                <w:szCs w:val="24"/>
              </w:rPr>
            </w:pPr>
          </w:p>
        </w:tc>
      </w:tr>
      <w:tr w:rsidR="00411D32" w:rsidRPr="00D70ECC" w14:paraId="59317856" w14:textId="77777777" w:rsidTr="00D7789E">
        <w:tc>
          <w:tcPr>
            <w:tcW w:w="752" w:type="dxa"/>
          </w:tcPr>
          <w:p w14:paraId="36B3005B" w14:textId="5E453180" w:rsidR="00411D32" w:rsidRPr="00D70ECC" w:rsidRDefault="00411D32" w:rsidP="009D46EA">
            <w:pPr>
              <w:spacing w:after="0" w:line="240" w:lineRule="auto"/>
              <w:jc w:val="both"/>
              <w:rPr>
                <w:rFonts w:ascii="Verdana" w:hAnsi="Verdana" w:cs="Times New Roman"/>
                <w:color w:val="000000"/>
                <w:sz w:val="24"/>
                <w:szCs w:val="24"/>
              </w:rPr>
            </w:pPr>
            <w:r w:rsidRPr="00D70ECC">
              <w:rPr>
                <w:rFonts w:ascii="Verdana" w:hAnsi="Verdana" w:cs="Times New Roman"/>
                <w:color w:val="000000"/>
                <w:sz w:val="24"/>
                <w:szCs w:val="24"/>
              </w:rPr>
              <w:t>2.</w:t>
            </w:r>
          </w:p>
        </w:tc>
        <w:tc>
          <w:tcPr>
            <w:tcW w:w="6347" w:type="dxa"/>
          </w:tcPr>
          <w:p w14:paraId="0C216500" w14:textId="2237E738" w:rsidR="00411D32" w:rsidRPr="00D70ECC" w:rsidRDefault="00411D32" w:rsidP="00411D32">
            <w:pPr>
              <w:spacing w:after="0" w:line="240" w:lineRule="auto"/>
            </w:pPr>
            <w:r w:rsidRPr="00D70ECC">
              <w:rPr>
                <w:rFonts w:ascii="Verdana" w:hAnsi="Verdana" w:cs="Times New Roman"/>
                <w:sz w:val="24"/>
                <w:szCs w:val="24"/>
              </w:rPr>
              <w:t xml:space="preserve">Deklaracija dėl tiekėjo atsakingų asmenų </w:t>
            </w:r>
          </w:p>
        </w:tc>
        <w:tc>
          <w:tcPr>
            <w:tcW w:w="2644" w:type="dxa"/>
          </w:tcPr>
          <w:p w14:paraId="782C5E7A" w14:textId="77777777" w:rsidR="00411D32" w:rsidRPr="00D70ECC" w:rsidRDefault="00411D32" w:rsidP="009D46EA">
            <w:pPr>
              <w:spacing w:after="0" w:line="240" w:lineRule="auto"/>
              <w:jc w:val="both"/>
              <w:rPr>
                <w:rFonts w:ascii="Verdana" w:hAnsi="Verdana" w:cs="Times New Roman"/>
                <w:color w:val="000000"/>
                <w:sz w:val="24"/>
                <w:szCs w:val="24"/>
              </w:rPr>
            </w:pPr>
          </w:p>
        </w:tc>
      </w:tr>
      <w:tr w:rsidR="00411D32" w:rsidRPr="00D70ECC" w14:paraId="2440BC8B" w14:textId="77777777" w:rsidTr="00D7789E">
        <w:tc>
          <w:tcPr>
            <w:tcW w:w="752" w:type="dxa"/>
          </w:tcPr>
          <w:p w14:paraId="6C99B7C0" w14:textId="2C399B0A" w:rsidR="00411D32" w:rsidRPr="00D70ECC" w:rsidRDefault="00411D32" w:rsidP="009D46EA">
            <w:pPr>
              <w:spacing w:after="0" w:line="240" w:lineRule="auto"/>
              <w:jc w:val="both"/>
              <w:rPr>
                <w:rFonts w:ascii="Verdana" w:hAnsi="Verdana" w:cs="Times New Roman"/>
                <w:color w:val="000000"/>
                <w:sz w:val="24"/>
                <w:szCs w:val="24"/>
              </w:rPr>
            </w:pPr>
            <w:r w:rsidRPr="00D70ECC">
              <w:rPr>
                <w:rFonts w:ascii="Verdana" w:hAnsi="Verdana" w:cs="Times New Roman"/>
                <w:color w:val="000000"/>
                <w:sz w:val="24"/>
                <w:szCs w:val="24"/>
              </w:rPr>
              <w:t>3.</w:t>
            </w:r>
          </w:p>
        </w:tc>
        <w:tc>
          <w:tcPr>
            <w:tcW w:w="6347" w:type="dxa"/>
          </w:tcPr>
          <w:p w14:paraId="602B40CD" w14:textId="37DE462C" w:rsidR="00411D32" w:rsidRPr="00D70ECC" w:rsidRDefault="008670BB" w:rsidP="00411D32">
            <w:pPr>
              <w:spacing w:after="0" w:line="240" w:lineRule="auto"/>
            </w:pPr>
            <w:r w:rsidRPr="0006409E">
              <w:rPr>
                <w:rFonts w:ascii="Verdana" w:hAnsi="Verdana"/>
                <w:color w:val="000000" w:themeColor="text1"/>
                <w:sz w:val="24"/>
                <w:szCs w:val="24"/>
              </w:rPr>
              <w:t>Tiekėjo/subtiekėjo deklaracija</w:t>
            </w:r>
            <w:r w:rsidRPr="0006409E">
              <w:rPr>
                <w:rFonts w:ascii="Verdana" w:eastAsia="Times New Roman" w:hAnsi="Verdana"/>
                <w:color w:val="000000" w:themeColor="text1"/>
                <w:sz w:val="24"/>
                <w:szCs w:val="24"/>
              </w:rPr>
              <w:t xml:space="preserve"> </w:t>
            </w:r>
            <w:r w:rsidRPr="0006409E">
              <w:rPr>
                <w:rFonts w:ascii="Verdana" w:hAnsi="Verdana"/>
                <w:color w:val="000000" w:themeColor="text1"/>
                <w:sz w:val="24"/>
                <w:szCs w:val="24"/>
              </w:rPr>
              <w:t>dėl atitikties nacionalinio saugumo interesams</w:t>
            </w:r>
          </w:p>
        </w:tc>
        <w:tc>
          <w:tcPr>
            <w:tcW w:w="2644" w:type="dxa"/>
          </w:tcPr>
          <w:p w14:paraId="7661E2A5" w14:textId="77777777" w:rsidR="00411D32" w:rsidRPr="00D70ECC" w:rsidRDefault="00411D32" w:rsidP="009D46EA">
            <w:pPr>
              <w:spacing w:after="0" w:line="240" w:lineRule="auto"/>
              <w:jc w:val="both"/>
              <w:rPr>
                <w:rFonts w:ascii="Verdana" w:hAnsi="Verdana" w:cs="Times New Roman"/>
                <w:color w:val="000000"/>
                <w:sz w:val="24"/>
                <w:szCs w:val="24"/>
              </w:rPr>
            </w:pPr>
          </w:p>
        </w:tc>
      </w:tr>
      <w:tr w:rsidR="00411D32" w:rsidRPr="00D70ECC" w14:paraId="79F15B3A" w14:textId="77777777" w:rsidTr="00D7789E">
        <w:tc>
          <w:tcPr>
            <w:tcW w:w="752" w:type="dxa"/>
          </w:tcPr>
          <w:p w14:paraId="14E93A42" w14:textId="7CA93DDD" w:rsidR="00411D32" w:rsidRPr="00D70ECC" w:rsidRDefault="00411D32" w:rsidP="009D46EA">
            <w:pPr>
              <w:spacing w:after="0" w:line="240" w:lineRule="auto"/>
              <w:jc w:val="both"/>
              <w:rPr>
                <w:rFonts w:ascii="Verdana" w:hAnsi="Verdana" w:cs="Times New Roman"/>
                <w:color w:val="000000"/>
                <w:sz w:val="24"/>
                <w:szCs w:val="24"/>
              </w:rPr>
            </w:pPr>
            <w:r w:rsidRPr="00D70ECC">
              <w:rPr>
                <w:rFonts w:ascii="Verdana" w:hAnsi="Verdana" w:cs="Times New Roman"/>
                <w:color w:val="000000"/>
                <w:sz w:val="24"/>
                <w:szCs w:val="24"/>
              </w:rPr>
              <w:t>4.</w:t>
            </w:r>
          </w:p>
        </w:tc>
        <w:tc>
          <w:tcPr>
            <w:tcW w:w="6347" w:type="dxa"/>
          </w:tcPr>
          <w:p w14:paraId="526CA269" w14:textId="6A01C14B" w:rsidR="00411D32" w:rsidRPr="00D70ECC" w:rsidRDefault="00411D32" w:rsidP="00411D32">
            <w:pPr>
              <w:spacing w:after="0" w:line="240" w:lineRule="auto"/>
              <w:rPr>
                <w:rFonts w:ascii="Verdana" w:hAnsi="Verdana" w:cs="Times New Roman"/>
                <w:sz w:val="24"/>
                <w:szCs w:val="24"/>
              </w:rPr>
            </w:pPr>
            <w:r w:rsidRPr="00D70ECC">
              <w:rPr>
                <w:rFonts w:ascii="Verdana" w:hAnsi="Verdana" w:cs="Times New Roman"/>
                <w:sz w:val="24"/>
                <w:szCs w:val="24"/>
              </w:rPr>
              <w:t>...</w:t>
            </w:r>
          </w:p>
        </w:tc>
        <w:tc>
          <w:tcPr>
            <w:tcW w:w="2644" w:type="dxa"/>
          </w:tcPr>
          <w:p w14:paraId="2C9F64F8" w14:textId="77777777" w:rsidR="00411D32" w:rsidRPr="00D70ECC" w:rsidRDefault="00411D32" w:rsidP="009D46EA">
            <w:pPr>
              <w:spacing w:after="0" w:line="240" w:lineRule="auto"/>
              <w:jc w:val="both"/>
              <w:rPr>
                <w:rFonts w:ascii="Verdana" w:hAnsi="Verdana" w:cs="Times New Roman"/>
                <w:color w:val="000000"/>
                <w:sz w:val="24"/>
                <w:szCs w:val="24"/>
              </w:rPr>
            </w:pPr>
          </w:p>
        </w:tc>
      </w:tr>
    </w:tbl>
    <w:p w14:paraId="585D3C50" w14:textId="77777777" w:rsidR="00DA10B9" w:rsidRPr="00D70ECC" w:rsidRDefault="00DA10B9" w:rsidP="009D46EA">
      <w:pPr>
        <w:spacing w:after="0" w:line="240" w:lineRule="auto"/>
        <w:jc w:val="both"/>
        <w:rPr>
          <w:rFonts w:ascii="Verdana" w:hAnsi="Verdana" w:cs="Times New Roman"/>
          <w:color w:val="000000"/>
          <w:sz w:val="24"/>
          <w:szCs w:val="24"/>
        </w:rPr>
      </w:pPr>
    </w:p>
    <w:p w14:paraId="201F349E" w14:textId="77777777" w:rsidR="00210AAA" w:rsidRPr="00D70ECC" w:rsidRDefault="00210AAA">
      <w:pPr>
        <w:pStyle w:val="Sraopastraipa"/>
        <w:keepNext/>
        <w:numPr>
          <w:ilvl w:val="2"/>
          <w:numId w:val="12"/>
        </w:numPr>
        <w:tabs>
          <w:tab w:val="left" w:pos="284"/>
        </w:tabs>
        <w:spacing w:after="0" w:line="240" w:lineRule="auto"/>
        <w:ind w:left="0"/>
        <w:jc w:val="center"/>
        <w:outlineLvl w:val="0"/>
        <w:rPr>
          <w:rFonts w:ascii="Verdana" w:hAnsi="Verdana"/>
          <w:b/>
          <w:bCs/>
          <w:szCs w:val="24"/>
        </w:rPr>
      </w:pPr>
      <w:bookmarkStart w:id="57" w:name="_Toc148962298"/>
      <w:r w:rsidRPr="00D70ECC">
        <w:rPr>
          <w:rFonts w:ascii="Verdana" w:hAnsi="Verdana"/>
          <w:b/>
          <w:bCs/>
          <w:szCs w:val="24"/>
        </w:rPr>
        <w:t>INFORMACIJA APIE ŪKIO SUBJEKTUS IR SUBTIEKĖJUS</w:t>
      </w:r>
      <w:bookmarkEnd w:id="57"/>
    </w:p>
    <w:p w14:paraId="68325AC0" w14:textId="77777777" w:rsidR="00210AAA" w:rsidRPr="00D70ECC" w:rsidRDefault="00210AAA" w:rsidP="00513B55">
      <w:pPr>
        <w:spacing w:after="0" w:line="240" w:lineRule="auto"/>
        <w:jc w:val="both"/>
        <w:rPr>
          <w:rFonts w:ascii="Verdana" w:hAnsi="Verdana" w:cs="Times New Roman"/>
          <w:color w:val="000000"/>
          <w:sz w:val="24"/>
          <w:szCs w:val="24"/>
        </w:rPr>
      </w:pPr>
    </w:p>
    <w:p w14:paraId="6ED07148" w14:textId="77777777" w:rsidR="00210AAA" w:rsidRPr="00D70ECC" w:rsidRDefault="00210AAA" w:rsidP="009D46EA">
      <w:pPr>
        <w:keepNext/>
        <w:tabs>
          <w:tab w:val="left" w:pos="284"/>
        </w:tabs>
        <w:spacing w:after="0" w:line="240" w:lineRule="auto"/>
        <w:ind w:firstLine="709"/>
        <w:jc w:val="both"/>
        <w:outlineLvl w:val="0"/>
        <w:rPr>
          <w:rFonts w:ascii="Verdana" w:hAnsi="Verdana" w:cs="Times New Roman"/>
          <w:color w:val="000000" w:themeColor="text1"/>
          <w:sz w:val="24"/>
          <w:szCs w:val="24"/>
        </w:rPr>
      </w:pPr>
      <w:bookmarkStart w:id="58" w:name="_Toc148962299"/>
      <w:r w:rsidRPr="00D70ECC">
        <w:rPr>
          <w:rFonts w:ascii="Verdana" w:hAnsi="Verdana" w:cs="Times New Roman"/>
          <w:color w:val="000000" w:themeColor="text1"/>
          <w:sz w:val="24"/>
          <w:szCs w:val="24"/>
        </w:rPr>
        <w:t>Tiekėjas pasiūlyme privalo išviešinti ūkio subjektus, kurių pajėgumais remiasi, taip pat nurodyti ir žinomus subtiekėjus.</w:t>
      </w:r>
      <w:bookmarkEnd w:id="58"/>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210AAA" w:rsidRPr="00D70ECC" w14:paraId="5DD308D8" w14:textId="77777777" w:rsidTr="00AA0576">
        <w:trPr>
          <w:trHeight w:val="975"/>
        </w:trPr>
        <w:tc>
          <w:tcPr>
            <w:tcW w:w="988" w:type="dxa"/>
            <w:vAlign w:val="center"/>
          </w:tcPr>
          <w:p w14:paraId="4D96C8D2" w14:textId="77777777" w:rsidR="00210AAA" w:rsidRPr="00D70ECC" w:rsidRDefault="00210AAA" w:rsidP="009D46EA">
            <w:pPr>
              <w:spacing w:after="0" w:line="240" w:lineRule="auto"/>
              <w:jc w:val="center"/>
              <w:rPr>
                <w:rFonts w:ascii="Verdana" w:hAnsi="Verdana" w:cs="Times New Roman"/>
                <w:sz w:val="24"/>
                <w:szCs w:val="24"/>
              </w:rPr>
            </w:pPr>
            <w:r w:rsidRPr="00D70ECC">
              <w:rPr>
                <w:rFonts w:ascii="Verdana" w:hAnsi="Verdana" w:cs="Times New Roman"/>
                <w:color w:val="000000"/>
                <w:sz w:val="24"/>
                <w:szCs w:val="24"/>
              </w:rPr>
              <w:t>Eil. Nr.</w:t>
            </w:r>
          </w:p>
        </w:tc>
        <w:tc>
          <w:tcPr>
            <w:tcW w:w="2693" w:type="dxa"/>
            <w:vAlign w:val="center"/>
          </w:tcPr>
          <w:p w14:paraId="2CA30F42" w14:textId="77777777" w:rsidR="00210AAA" w:rsidRPr="00D70ECC" w:rsidRDefault="00210AAA" w:rsidP="009D46EA">
            <w:pPr>
              <w:spacing w:after="0" w:line="240" w:lineRule="auto"/>
              <w:jc w:val="center"/>
              <w:rPr>
                <w:rFonts w:ascii="Verdana" w:hAnsi="Verdana" w:cs="Times New Roman"/>
                <w:sz w:val="24"/>
                <w:szCs w:val="24"/>
              </w:rPr>
            </w:pPr>
            <w:r w:rsidRPr="00D70ECC">
              <w:rPr>
                <w:rFonts w:ascii="Verdana" w:hAnsi="Verdana" w:cs="Times New Roman"/>
                <w:b/>
                <w:bCs/>
                <w:sz w:val="24"/>
                <w:szCs w:val="24"/>
              </w:rPr>
              <w:t>Ūkio subjekto (ų), kurio (-ių) pajėgumais remiamasi</w:t>
            </w:r>
            <w:r w:rsidRPr="00D70ECC">
              <w:rPr>
                <w:rFonts w:ascii="Verdana" w:hAnsi="Verdana" w:cs="Times New Roman"/>
                <w:sz w:val="24"/>
                <w:szCs w:val="24"/>
              </w:rPr>
              <w:t>, (toliau – ūkio subjekto) pavadinimas (-ai)</w:t>
            </w:r>
          </w:p>
        </w:tc>
        <w:tc>
          <w:tcPr>
            <w:tcW w:w="1276" w:type="dxa"/>
            <w:vAlign w:val="center"/>
          </w:tcPr>
          <w:p w14:paraId="068D3132" w14:textId="77777777" w:rsidR="00210AAA" w:rsidRPr="00D70ECC" w:rsidRDefault="00210AAA" w:rsidP="009D46EA">
            <w:pPr>
              <w:spacing w:after="0" w:line="240" w:lineRule="auto"/>
              <w:jc w:val="center"/>
              <w:rPr>
                <w:rFonts w:ascii="Verdana" w:hAnsi="Verdana" w:cs="Times New Roman"/>
                <w:sz w:val="24"/>
                <w:szCs w:val="24"/>
              </w:rPr>
            </w:pPr>
            <w:r w:rsidRPr="00D70ECC">
              <w:rPr>
                <w:rFonts w:ascii="Verdana" w:hAnsi="Verdana" w:cs="Times New Roman"/>
                <w:sz w:val="24"/>
                <w:szCs w:val="24"/>
              </w:rPr>
              <w:t>Ūkio subjekto (-ų), adresas (-ai)</w:t>
            </w:r>
          </w:p>
        </w:tc>
        <w:tc>
          <w:tcPr>
            <w:tcW w:w="1275" w:type="dxa"/>
            <w:vAlign w:val="center"/>
          </w:tcPr>
          <w:p w14:paraId="71A4F2F3" w14:textId="77777777" w:rsidR="00210AAA" w:rsidRPr="00D70ECC" w:rsidRDefault="00210AAA" w:rsidP="009D46EA">
            <w:pPr>
              <w:spacing w:after="0" w:line="240" w:lineRule="auto"/>
              <w:jc w:val="center"/>
              <w:rPr>
                <w:rFonts w:ascii="Verdana" w:hAnsi="Verdana" w:cs="Times New Roman"/>
                <w:sz w:val="24"/>
                <w:szCs w:val="24"/>
              </w:rPr>
            </w:pPr>
            <w:r w:rsidRPr="00D70ECC">
              <w:rPr>
                <w:rFonts w:ascii="Verdana" w:hAnsi="Verdana" w:cs="Times New Roman"/>
                <w:sz w:val="24"/>
                <w:szCs w:val="24"/>
              </w:rPr>
              <w:t>Ūkio subjekto (-ų) kodas (-ai)</w:t>
            </w:r>
          </w:p>
        </w:tc>
        <w:tc>
          <w:tcPr>
            <w:tcW w:w="3622" w:type="dxa"/>
            <w:vAlign w:val="center"/>
          </w:tcPr>
          <w:p w14:paraId="60093F6C" w14:textId="77777777" w:rsidR="00210AAA" w:rsidRPr="00D70ECC" w:rsidRDefault="00210AAA" w:rsidP="009D46EA">
            <w:pPr>
              <w:spacing w:after="0" w:line="240" w:lineRule="auto"/>
              <w:jc w:val="center"/>
              <w:rPr>
                <w:rFonts w:ascii="Verdana" w:hAnsi="Verdana" w:cs="Times New Roman"/>
                <w:sz w:val="24"/>
                <w:szCs w:val="24"/>
              </w:rPr>
            </w:pPr>
            <w:r w:rsidRPr="00D70ECC">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210AAA" w:rsidRPr="00D70ECC" w14:paraId="1E3AC16A" w14:textId="77777777" w:rsidTr="00AA0576">
        <w:trPr>
          <w:trHeight w:val="320"/>
        </w:trPr>
        <w:tc>
          <w:tcPr>
            <w:tcW w:w="988" w:type="dxa"/>
            <w:vAlign w:val="center"/>
          </w:tcPr>
          <w:p w14:paraId="040734EB" w14:textId="77777777" w:rsidR="00210AAA" w:rsidRPr="00D70ECC" w:rsidRDefault="00210AAA" w:rsidP="009D46EA">
            <w:pPr>
              <w:spacing w:after="0" w:line="240" w:lineRule="auto"/>
              <w:jc w:val="center"/>
              <w:rPr>
                <w:rFonts w:ascii="Verdana" w:hAnsi="Verdana" w:cs="Times New Roman"/>
                <w:sz w:val="24"/>
                <w:szCs w:val="24"/>
              </w:rPr>
            </w:pPr>
            <w:r w:rsidRPr="00D70ECC">
              <w:rPr>
                <w:rFonts w:ascii="Verdana" w:hAnsi="Verdana" w:cs="Times New Roman"/>
                <w:sz w:val="24"/>
                <w:szCs w:val="24"/>
              </w:rPr>
              <w:t>1.</w:t>
            </w:r>
          </w:p>
        </w:tc>
        <w:tc>
          <w:tcPr>
            <w:tcW w:w="2693" w:type="dxa"/>
          </w:tcPr>
          <w:p w14:paraId="2385C4CF" w14:textId="77777777" w:rsidR="00210AAA" w:rsidRPr="00D70ECC" w:rsidRDefault="00210AAA" w:rsidP="009D46EA">
            <w:pPr>
              <w:spacing w:after="0" w:line="240" w:lineRule="auto"/>
              <w:jc w:val="both"/>
              <w:rPr>
                <w:rFonts w:ascii="Verdana" w:hAnsi="Verdana" w:cs="Times New Roman"/>
                <w:sz w:val="24"/>
                <w:szCs w:val="24"/>
              </w:rPr>
            </w:pPr>
          </w:p>
        </w:tc>
        <w:tc>
          <w:tcPr>
            <w:tcW w:w="1276" w:type="dxa"/>
          </w:tcPr>
          <w:p w14:paraId="5DDBFDD5" w14:textId="77777777" w:rsidR="00210AAA" w:rsidRPr="00D70ECC" w:rsidRDefault="00210AAA" w:rsidP="009D46EA">
            <w:pPr>
              <w:spacing w:after="0" w:line="240" w:lineRule="auto"/>
              <w:jc w:val="both"/>
              <w:rPr>
                <w:rFonts w:ascii="Verdana" w:hAnsi="Verdana" w:cs="Times New Roman"/>
                <w:sz w:val="24"/>
                <w:szCs w:val="24"/>
              </w:rPr>
            </w:pPr>
          </w:p>
        </w:tc>
        <w:tc>
          <w:tcPr>
            <w:tcW w:w="1275" w:type="dxa"/>
          </w:tcPr>
          <w:p w14:paraId="5BA5BCE7" w14:textId="77777777" w:rsidR="00210AAA" w:rsidRPr="00D70ECC" w:rsidRDefault="00210AAA" w:rsidP="009D46EA">
            <w:pPr>
              <w:spacing w:after="0" w:line="240" w:lineRule="auto"/>
              <w:jc w:val="both"/>
              <w:rPr>
                <w:rFonts w:ascii="Verdana" w:hAnsi="Verdana" w:cs="Times New Roman"/>
                <w:sz w:val="24"/>
                <w:szCs w:val="24"/>
              </w:rPr>
            </w:pPr>
          </w:p>
        </w:tc>
        <w:tc>
          <w:tcPr>
            <w:tcW w:w="3622" w:type="dxa"/>
          </w:tcPr>
          <w:p w14:paraId="004CD2AC" w14:textId="77777777" w:rsidR="00210AAA" w:rsidRPr="00D70ECC" w:rsidRDefault="00210AAA" w:rsidP="009D46EA">
            <w:pPr>
              <w:spacing w:after="0" w:line="240" w:lineRule="auto"/>
              <w:jc w:val="both"/>
              <w:rPr>
                <w:rFonts w:ascii="Verdana" w:hAnsi="Verdana" w:cs="Times New Roman"/>
                <w:sz w:val="24"/>
                <w:szCs w:val="24"/>
              </w:rPr>
            </w:pPr>
          </w:p>
        </w:tc>
      </w:tr>
      <w:tr w:rsidR="00210AAA" w:rsidRPr="00D70ECC" w14:paraId="5578ECBC" w14:textId="77777777" w:rsidTr="00AA0576">
        <w:trPr>
          <w:trHeight w:val="320"/>
        </w:trPr>
        <w:tc>
          <w:tcPr>
            <w:tcW w:w="988" w:type="dxa"/>
            <w:vAlign w:val="center"/>
          </w:tcPr>
          <w:p w14:paraId="4F1ACA70" w14:textId="77777777" w:rsidR="00210AAA" w:rsidRPr="00D70ECC" w:rsidRDefault="00210AAA" w:rsidP="009D46EA">
            <w:pPr>
              <w:spacing w:after="0" w:line="240" w:lineRule="auto"/>
              <w:jc w:val="center"/>
              <w:rPr>
                <w:rFonts w:ascii="Verdana" w:hAnsi="Verdana" w:cs="Times New Roman"/>
                <w:sz w:val="24"/>
                <w:szCs w:val="24"/>
              </w:rPr>
            </w:pPr>
            <w:r w:rsidRPr="00D70ECC">
              <w:rPr>
                <w:rFonts w:ascii="Verdana" w:hAnsi="Verdana" w:cs="Times New Roman"/>
                <w:sz w:val="24"/>
                <w:szCs w:val="24"/>
              </w:rPr>
              <w:t>2.</w:t>
            </w:r>
          </w:p>
        </w:tc>
        <w:tc>
          <w:tcPr>
            <w:tcW w:w="2693" w:type="dxa"/>
          </w:tcPr>
          <w:p w14:paraId="51D50520" w14:textId="77777777" w:rsidR="00210AAA" w:rsidRPr="00D70ECC" w:rsidRDefault="00210AAA" w:rsidP="009D46EA">
            <w:pPr>
              <w:spacing w:after="0" w:line="240" w:lineRule="auto"/>
              <w:jc w:val="both"/>
              <w:rPr>
                <w:rFonts w:ascii="Verdana" w:hAnsi="Verdana" w:cs="Times New Roman"/>
                <w:sz w:val="24"/>
                <w:szCs w:val="24"/>
              </w:rPr>
            </w:pPr>
          </w:p>
        </w:tc>
        <w:tc>
          <w:tcPr>
            <w:tcW w:w="1276" w:type="dxa"/>
          </w:tcPr>
          <w:p w14:paraId="74327FAD" w14:textId="77777777" w:rsidR="00210AAA" w:rsidRPr="00D70ECC" w:rsidRDefault="00210AAA" w:rsidP="009D46EA">
            <w:pPr>
              <w:spacing w:after="0" w:line="240" w:lineRule="auto"/>
              <w:jc w:val="both"/>
              <w:rPr>
                <w:rFonts w:ascii="Verdana" w:hAnsi="Verdana" w:cs="Times New Roman"/>
                <w:sz w:val="24"/>
                <w:szCs w:val="24"/>
              </w:rPr>
            </w:pPr>
          </w:p>
        </w:tc>
        <w:tc>
          <w:tcPr>
            <w:tcW w:w="1275" w:type="dxa"/>
          </w:tcPr>
          <w:p w14:paraId="505914FF" w14:textId="77777777" w:rsidR="00210AAA" w:rsidRPr="00D70ECC" w:rsidRDefault="00210AAA" w:rsidP="009D46EA">
            <w:pPr>
              <w:spacing w:after="0" w:line="240" w:lineRule="auto"/>
              <w:jc w:val="both"/>
              <w:rPr>
                <w:rFonts w:ascii="Verdana" w:hAnsi="Verdana" w:cs="Times New Roman"/>
                <w:sz w:val="24"/>
                <w:szCs w:val="24"/>
              </w:rPr>
            </w:pPr>
          </w:p>
        </w:tc>
        <w:tc>
          <w:tcPr>
            <w:tcW w:w="3622" w:type="dxa"/>
          </w:tcPr>
          <w:p w14:paraId="04874BF0" w14:textId="77777777" w:rsidR="00210AAA" w:rsidRPr="00D70ECC" w:rsidRDefault="00210AAA" w:rsidP="009D46EA">
            <w:pPr>
              <w:spacing w:after="0" w:line="240" w:lineRule="auto"/>
              <w:jc w:val="both"/>
              <w:rPr>
                <w:rFonts w:ascii="Verdana" w:hAnsi="Verdana" w:cs="Times New Roman"/>
                <w:sz w:val="24"/>
                <w:szCs w:val="24"/>
              </w:rPr>
            </w:pPr>
          </w:p>
        </w:tc>
      </w:tr>
      <w:tr w:rsidR="00210AAA" w:rsidRPr="00D70ECC" w14:paraId="5620C02E" w14:textId="77777777" w:rsidTr="00AA0576">
        <w:trPr>
          <w:trHeight w:val="268"/>
        </w:trPr>
        <w:tc>
          <w:tcPr>
            <w:tcW w:w="988" w:type="dxa"/>
            <w:vAlign w:val="center"/>
          </w:tcPr>
          <w:p w14:paraId="1B1ECB21" w14:textId="77777777" w:rsidR="00210AAA" w:rsidRPr="00D70ECC" w:rsidRDefault="00210AAA" w:rsidP="009D46EA">
            <w:pPr>
              <w:spacing w:after="0" w:line="240" w:lineRule="auto"/>
              <w:jc w:val="center"/>
              <w:rPr>
                <w:rFonts w:ascii="Verdana" w:hAnsi="Verdana" w:cs="Times New Roman"/>
                <w:sz w:val="24"/>
                <w:szCs w:val="24"/>
              </w:rPr>
            </w:pPr>
            <w:r w:rsidRPr="00D70ECC">
              <w:rPr>
                <w:rFonts w:ascii="Verdana" w:hAnsi="Verdana" w:cs="Times New Roman"/>
                <w:sz w:val="24"/>
                <w:szCs w:val="24"/>
              </w:rPr>
              <w:lastRenderedPageBreak/>
              <w:t>3.</w:t>
            </w:r>
            <w:r w:rsidR="000B2E6B" w:rsidRPr="00D70ECC">
              <w:rPr>
                <w:rFonts w:ascii="Verdana" w:hAnsi="Verdana" w:cs="Times New Roman"/>
                <w:sz w:val="24"/>
                <w:szCs w:val="24"/>
              </w:rPr>
              <w:t xml:space="preserve"> </w:t>
            </w:r>
            <w:r w:rsidR="00EE793B" w:rsidRPr="00D70ECC">
              <w:rPr>
                <w:rFonts w:ascii="Verdana" w:hAnsi="Verdana" w:cs="Times New Roman"/>
                <w:sz w:val="24"/>
                <w:szCs w:val="24"/>
              </w:rPr>
              <w:t>ir t.t.</w:t>
            </w:r>
          </w:p>
        </w:tc>
        <w:tc>
          <w:tcPr>
            <w:tcW w:w="2693" w:type="dxa"/>
          </w:tcPr>
          <w:p w14:paraId="07637ADF" w14:textId="77777777" w:rsidR="00210AAA" w:rsidRPr="00D70ECC" w:rsidRDefault="00210AAA" w:rsidP="009D46EA">
            <w:pPr>
              <w:spacing w:after="0" w:line="240" w:lineRule="auto"/>
              <w:jc w:val="both"/>
              <w:rPr>
                <w:rFonts w:ascii="Verdana" w:hAnsi="Verdana" w:cs="Times New Roman"/>
                <w:sz w:val="24"/>
                <w:szCs w:val="24"/>
              </w:rPr>
            </w:pPr>
          </w:p>
        </w:tc>
        <w:tc>
          <w:tcPr>
            <w:tcW w:w="1276" w:type="dxa"/>
          </w:tcPr>
          <w:p w14:paraId="0E6D743D" w14:textId="77777777" w:rsidR="00210AAA" w:rsidRPr="00D70ECC" w:rsidRDefault="00210AAA" w:rsidP="009D46EA">
            <w:pPr>
              <w:spacing w:after="0" w:line="240" w:lineRule="auto"/>
              <w:jc w:val="both"/>
              <w:rPr>
                <w:rFonts w:ascii="Verdana" w:hAnsi="Verdana" w:cs="Times New Roman"/>
                <w:sz w:val="24"/>
                <w:szCs w:val="24"/>
              </w:rPr>
            </w:pPr>
          </w:p>
        </w:tc>
        <w:tc>
          <w:tcPr>
            <w:tcW w:w="1275" w:type="dxa"/>
          </w:tcPr>
          <w:p w14:paraId="1810F69E" w14:textId="77777777" w:rsidR="00210AAA" w:rsidRPr="00D70ECC" w:rsidRDefault="00210AAA" w:rsidP="009D46EA">
            <w:pPr>
              <w:spacing w:after="0" w:line="240" w:lineRule="auto"/>
              <w:jc w:val="both"/>
              <w:rPr>
                <w:rFonts w:ascii="Verdana" w:hAnsi="Verdana" w:cs="Times New Roman"/>
                <w:sz w:val="24"/>
                <w:szCs w:val="24"/>
              </w:rPr>
            </w:pPr>
          </w:p>
        </w:tc>
        <w:tc>
          <w:tcPr>
            <w:tcW w:w="3622" w:type="dxa"/>
          </w:tcPr>
          <w:p w14:paraId="5DD1D68D" w14:textId="77777777" w:rsidR="00210AAA" w:rsidRPr="00D70ECC" w:rsidRDefault="00210AAA" w:rsidP="009D46EA">
            <w:pPr>
              <w:spacing w:after="0" w:line="240" w:lineRule="auto"/>
              <w:jc w:val="both"/>
              <w:rPr>
                <w:rFonts w:ascii="Verdana" w:hAnsi="Verdana" w:cs="Times New Roman"/>
                <w:sz w:val="24"/>
                <w:szCs w:val="24"/>
              </w:rPr>
            </w:pPr>
          </w:p>
        </w:tc>
      </w:tr>
    </w:tbl>
    <w:p w14:paraId="41798033" w14:textId="77777777" w:rsidR="00210AAA" w:rsidRPr="00D70ECC" w:rsidRDefault="00210AAA" w:rsidP="009D46EA">
      <w:pPr>
        <w:pStyle w:val="Puslapioinaostekstas"/>
        <w:tabs>
          <w:tab w:val="clear" w:pos="360"/>
          <w:tab w:val="left" w:pos="709"/>
        </w:tabs>
        <w:ind w:left="0" w:firstLine="0"/>
        <w:jc w:val="both"/>
        <w:rPr>
          <w:rFonts w:ascii="Verdana" w:hAnsi="Verdana"/>
          <w:i/>
          <w:iCs/>
          <w:sz w:val="24"/>
          <w:szCs w:val="24"/>
          <w:lang w:val="lt-LT"/>
        </w:rPr>
      </w:pPr>
      <w:r w:rsidRPr="00D70ECC">
        <w:rPr>
          <w:rFonts w:ascii="Verdana" w:hAnsi="Verdana"/>
          <w:i/>
          <w:iCs/>
          <w:sz w:val="24"/>
          <w:szCs w:val="24"/>
          <w:lang w:val="lt-LT"/>
        </w:rPr>
        <w:t xml:space="preserve">Pastaba: </w:t>
      </w:r>
      <w:r w:rsidRPr="00D70ECC">
        <w:rPr>
          <w:rFonts w:ascii="Verdana" w:hAnsi="Verdana"/>
          <w:b/>
          <w:bCs/>
          <w:sz w:val="24"/>
          <w:szCs w:val="24"/>
          <w:lang w:val="lt-LT"/>
        </w:rPr>
        <w:t>Ūkio subjektas, kurio pajėgumais remiamasi</w:t>
      </w:r>
      <w:r w:rsidRPr="00D70ECC">
        <w:rPr>
          <w:rFonts w:ascii="Verdana" w:hAnsi="Verdana"/>
          <w:sz w:val="24"/>
          <w:szCs w:val="24"/>
          <w:lang w:val="lt-LT"/>
        </w:rPr>
        <w:t xml:space="preserve"> – tiekėjo pirkimo sutarties vykdymui pasitelkiamas trečiasis asmuo, kurio kvalifikacija tiekėjas remiasi, kad atitiktų kvalifikacijos reikalavimus.</w:t>
      </w:r>
    </w:p>
    <w:p w14:paraId="6D37F60C" w14:textId="77777777" w:rsidR="00210AAA" w:rsidRPr="00D70ECC" w:rsidRDefault="00210AAA" w:rsidP="00513B5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210AAA" w:rsidRPr="00D70ECC" w14:paraId="0C6EC5A7" w14:textId="77777777" w:rsidTr="00ED2C04">
        <w:tc>
          <w:tcPr>
            <w:tcW w:w="959" w:type="dxa"/>
            <w:vAlign w:val="center"/>
          </w:tcPr>
          <w:p w14:paraId="16E71C2E" w14:textId="77777777" w:rsidR="00210AAA" w:rsidRPr="00D70ECC" w:rsidRDefault="00210AAA" w:rsidP="00513B55">
            <w:pPr>
              <w:spacing w:after="0" w:line="240" w:lineRule="auto"/>
              <w:jc w:val="center"/>
              <w:rPr>
                <w:rFonts w:ascii="Verdana" w:hAnsi="Verdana" w:cs="Times New Roman"/>
                <w:sz w:val="24"/>
                <w:szCs w:val="24"/>
              </w:rPr>
            </w:pPr>
            <w:r w:rsidRPr="00D70ECC">
              <w:rPr>
                <w:rFonts w:ascii="Verdana" w:hAnsi="Verdana" w:cs="Times New Roman"/>
                <w:color w:val="000000"/>
                <w:sz w:val="24"/>
                <w:szCs w:val="24"/>
              </w:rPr>
              <w:t>Eil. Nr.</w:t>
            </w:r>
          </w:p>
        </w:tc>
        <w:tc>
          <w:tcPr>
            <w:tcW w:w="1730" w:type="dxa"/>
          </w:tcPr>
          <w:p w14:paraId="3B30C0E4" w14:textId="5629E7D7" w:rsidR="00210AAA" w:rsidRPr="00D70ECC" w:rsidRDefault="00210AAA" w:rsidP="00513B55">
            <w:pPr>
              <w:spacing w:after="0" w:line="240" w:lineRule="auto"/>
              <w:jc w:val="both"/>
              <w:rPr>
                <w:rFonts w:ascii="Verdana" w:hAnsi="Verdana" w:cs="Times New Roman"/>
                <w:sz w:val="24"/>
                <w:szCs w:val="24"/>
              </w:rPr>
            </w:pPr>
            <w:r w:rsidRPr="00D70ECC">
              <w:rPr>
                <w:rFonts w:ascii="Verdana" w:hAnsi="Verdana" w:cs="Times New Roman"/>
                <w:b/>
                <w:bCs/>
                <w:sz w:val="24"/>
                <w:szCs w:val="24"/>
              </w:rPr>
              <w:t>Subtiekėjo (-ų)</w:t>
            </w:r>
            <w:r w:rsidRPr="00D70ECC">
              <w:rPr>
                <w:rFonts w:ascii="Verdana" w:hAnsi="Verdana" w:cs="Times New Roman"/>
                <w:sz w:val="24"/>
                <w:szCs w:val="24"/>
              </w:rPr>
              <w:t xml:space="preserve"> pavadinimas</w:t>
            </w:r>
            <w:r w:rsidR="00ED2C04" w:rsidRPr="00D70ECC">
              <w:rPr>
                <w:rFonts w:ascii="Verdana" w:hAnsi="Verdana" w:cs="Times New Roman"/>
                <w:sz w:val="24"/>
                <w:szCs w:val="24"/>
              </w:rPr>
              <w:t xml:space="preserve">    </w:t>
            </w:r>
            <w:r w:rsidRPr="00D70ECC">
              <w:rPr>
                <w:rFonts w:ascii="Verdana" w:hAnsi="Verdana" w:cs="Times New Roman"/>
                <w:sz w:val="24"/>
                <w:szCs w:val="24"/>
              </w:rPr>
              <w:t xml:space="preserve"> (-ai)</w:t>
            </w:r>
          </w:p>
        </w:tc>
        <w:tc>
          <w:tcPr>
            <w:tcW w:w="1701" w:type="dxa"/>
          </w:tcPr>
          <w:p w14:paraId="5864BCCC" w14:textId="77777777" w:rsidR="00210AAA" w:rsidRPr="00D70ECC" w:rsidRDefault="00210AAA" w:rsidP="00513B55">
            <w:pPr>
              <w:spacing w:after="0" w:line="240" w:lineRule="auto"/>
              <w:jc w:val="both"/>
              <w:rPr>
                <w:rFonts w:ascii="Verdana" w:hAnsi="Verdana" w:cs="Times New Roman"/>
                <w:sz w:val="24"/>
                <w:szCs w:val="24"/>
              </w:rPr>
            </w:pPr>
            <w:r w:rsidRPr="00D70ECC">
              <w:rPr>
                <w:rFonts w:ascii="Verdana" w:hAnsi="Verdana" w:cs="Times New Roman"/>
                <w:sz w:val="24"/>
                <w:szCs w:val="24"/>
              </w:rPr>
              <w:t>Subtiekėjo (-ų) adresas (-ai)</w:t>
            </w:r>
          </w:p>
        </w:tc>
        <w:tc>
          <w:tcPr>
            <w:tcW w:w="1701" w:type="dxa"/>
          </w:tcPr>
          <w:p w14:paraId="2BABD360" w14:textId="77777777" w:rsidR="00210AAA" w:rsidRPr="00D70ECC" w:rsidRDefault="00210AAA" w:rsidP="00513B55">
            <w:pPr>
              <w:spacing w:after="0" w:line="240" w:lineRule="auto"/>
              <w:jc w:val="both"/>
              <w:rPr>
                <w:rFonts w:ascii="Verdana" w:hAnsi="Verdana" w:cs="Times New Roman"/>
                <w:sz w:val="24"/>
                <w:szCs w:val="24"/>
              </w:rPr>
            </w:pPr>
            <w:r w:rsidRPr="00D70ECC">
              <w:rPr>
                <w:rFonts w:ascii="Verdana" w:hAnsi="Verdana" w:cs="Times New Roman"/>
                <w:sz w:val="24"/>
                <w:szCs w:val="24"/>
              </w:rPr>
              <w:t>Subtiekėjo (-ų) kodas (-ai)</w:t>
            </w:r>
          </w:p>
        </w:tc>
        <w:tc>
          <w:tcPr>
            <w:tcW w:w="3763" w:type="dxa"/>
          </w:tcPr>
          <w:p w14:paraId="79D8C79D" w14:textId="77777777" w:rsidR="00210AAA" w:rsidRPr="00D70ECC" w:rsidRDefault="00210AAA" w:rsidP="00513B55">
            <w:pPr>
              <w:spacing w:after="0" w:line="240" w:lineRule="auto"/>
              <w:jc w:val="both"/>
              <w:rPr>
                <w:rFonts w:ascii="Verdana" w:hAnsi="Verdana" w:cs="Times New Roman"/>
                <w:sz w:val="24"/>
                <w:szCs w:val="24"/>
              </w:rPr>
            </w:pPr>
            <w:r w:rsidRPr="00D70ECC">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210AAA" w:rsidRPr="00D70ECC" w14:paraId="45F04929" w14:textId="77777777" w:rsidTr="00ED2C04">
        <w:tc>
          <w:tcPr>
            <w:tcW w:w="959" w:type="dxa"/>
            <w:vAlign w:val="center"/>
          </w:tcPr>
          <w:p w14:paraId="10A155A3" w14:textId="77777777" w:rsidR="00210AAA" w:rsidRPr="00D70ECC" w:rsidRDefault="00210AAA" w:rsidP="00513B55">
            <w:pPr>
              <w:spacing w:after="0" w:line="240" w:lineRule="auto"/>
              <w:jc w:val="center"/>
              <w:rPr>
                <w:rFonts w:ascii="Verdana" w:hAnsi="Verdana" w:cs="Times New Roman"/>
                <w:sz w:val="24"/>
                <w:szCs w:val="24"/>
              </w:rPr>
            </w:pPr>
            <w:r w:rsidRPr="00D70ECC">
              <w:rPr>
                <w:rFonts w:ascii="Verdana" w:hAnsi="Verdana" w:cs="Times New Roman"/>
                <w:sz w:val="24"/>
                <w:szCs w:val="24"/>
              </w:rPr>
              <w:t>1.</w:t>
            </w:r>
          </w:p>
        </w:tc>
        <w:tc>
          <w:tcPr>
            <w:tcW w:w="1730" w:type="dxa"/>
          </w:tcPr>
          <w:p w14:paraId="185F0A03" w14:textId="77777777" w:rsidR="00210AAA" w:rsidRPr="00D70ECC" w:rsidRDefault="00210AAA" w:rsidP="00513B55">
            <w:pPr>
              <w:spacing w:after="0" w:line="240" w:lineRule="auto"/>
              <w:jc w:val="both"/>
              <w:rPr>
                <w:rFonts w:ascii="Verdana" w:hAnsi="Verdana" w:cs="Times New Roman"/>
                <w:sz w:val="24"/>
                <w:szCs w:val="24"/>
              </w:rPr>
            </w:pPr>
          </w:p>
        </w:tc>
        <w:tc>
          <w:tcPr>
            <w:tcW w:w="1701" w:type="dxa"/>
          </w:tcPr>
          <w:p w14:paraId="110FC69F" w14:textId="77777777" w:rsidR="00210AAA" w:rsidRPr="00D70ECC" w:rsidRDefault="00210AAA" w:rsidP="00513B55">
            <w:pPr>
              <w:spacing w:after="0" w:line="240" w:lineRule="auto"/>
              <w:jc w:val="both"/>
              <w:rPr>
                <w:rFonts w:ascii="Verdana" w:hAnsi="Verdana" w:cs="Times New Roman"/>
                <w:sz w:val="24"/>
                <w:szCs w:val="24"/>
              </w:rPr>
            </w:pPr>
          </w:p>
        </w:tc>
        <w:tc>
          <w:tcPr>
            <w:tcW w:w="1701" w:type="dxa"/>
          </w:tcPr>
          <w:p w14:paraId="254377B6" w14:textId="77777777" w:rsidR="00210AAA" w:rsidRPr="00D70ECC" w:rsidRDefault="00210AAA" w:rsidP="00513B55">
            <w:pPr>
              <w:spacing w:after="0" w:line="240" w:lineRule="auto"/>
              <w:jc w:val="both"/>
              <w:rPr>
                <w:rFonts w:ascii="Verdana" w:hAnsi="Verdana" w:cs="Times New Roman"/>
                <w:sz w:val="24"/>
                <w:szCs w:val="24"/>
              </w:rPr>
            </w:pPr>
          </w:p>
        </w:tc>
        <w:tc>
          <w:tcPr>
            <w:tcW w:w="3763" w:type="dxa"/>
          </w:tcPr>
          <w:p w14:paraId="28545291" w14:textId="77777777" w:rsidR="00210AAA" w:rsidRPr="00D70ECC" w:rsidRDefault="00210AAA" w:rsidP="00513B55">
            <w:pPr>
              <w:spacing w:after="0" w:line="240" w:lineRule="auto"/>
              <w:jc w:val="both"/>
              <w:rPr>
                <w:rFonts w:ascii="Verdana" w:hAnsi="Verdana" w:cs="Times New Roman"/>
                <w:sz w:val="24"/>
                <w:szCs w:val="24"/>
              </w:rPr>
            </w:pPr>
          </w:p>
        </w:tc>
      </w:tr>
      <w:tr w:rsidR="00210AAA" w:rsidRPr="00D70ECC" w14:paraId="1191971F" w14:textId="77777777" w:rsidTr="00ED2C04">
        <w:tc>
          <w:tcPr>
            <w:tcW w:w="959" w:type="dxa"/>
            <w:vAlign w:val="center"/>
          </w:tcPr>
          <w:p w14:paraId="2E33847C" w14:textId="77777777" w:rsidR="00210AAA" w:rsidRPr="00D70ECC" w:rsidRDefault="00210AAA" w:rsidP="00513B55">
            <w:pPr>
              <w:spacing w:after="0" w:line="240" w:lineRule="auto"/>
              <w:jc w:val="center"/>
              <w:rPr>
                <w:rFonts w:ascii="Verdana" w:hAnsi="Verdana" w:cs="Times New Roman"/>
                <w:sz w:val="24"/>
                <w:szCs w:val="24"/>
              </w:rPr>
            </w:pPr>
            <w:r w:rsidRPr="00D70ECC">
              <w:rPr>
                <w:rFonts w:ascii="Verdana" w:hAnsi="Verdana" w:cs="Times New Roman"/>
                <w:sz w:val="24"/>
                <w:szCs w:val="24"/>
              </w:rPr>
              <w:t>2.</w:t>
            </w:r>
          </w:p>
        </w:tc>
        <w:tc>
          <w:tcPr>
            <w:tcW w:w="1730" w:type="dxa"/>
          </w:tcPr>
          <w:p w14:paraId="096E53AE" w14:textId="77777777" w:rsidR="00210AAA" w:rsidRPr="00D70ECC" w:rsidRDefault="00210AAA" w:rsidP="00513B55">
            <w:pPr>
              <w:spacing w:after="0" w:line="240" w:lineRule="auto"/>
              <w:jc w:val="both"/>
              <w:rPr>
                <w:rFonts w:ascii="Verdana" w:hAnsi="Verdana" w:cs="Times New Roman"/>
                <w:sz w:val="24"/>
                <w:szCs w:val="24"/>
              </w:rPr>
            </w:pPr>
          </w:p>
        </w:tc>
        <w:tc>
          <w:tcPr>
            <w:tcW w:w="1701" w:type="dxa"/>
          </w:tcPr>
          <w:p w14:paraId="688CEA63" w14:textId="77777777" w:rsidR="00210AAA" w:rsidRPr="00D70ECC" w:rsidRDefault="00210AAA" w:rsidP="00513B55">
            <w:pPr>
              <w:spacing w:after="0" w:line="240" w:lineRule="auto"/>
              <w:jc w:val="both"/>
              <w:rPr>
                <w:rFonts w:ascii="Verdana" w:hAnsi="Verdana" w:cs="Times New Roman"/>
                <w:sz w:val="24"/>
                <w:szCs w:val="24"/>
              </w:rPr>
            </w:pPr>
          </w:p>
        </w:tc>
        <w:tc>
          <w:tcPr>
            <w:tcW w:w="1701" w:type="dxa"/>
          </w:tcPr>
          <w:p w14:paraId="0108D04E" w14:textId="77777777" w:rsidR="00210AAA" w:rsidRPr="00D70ECC" w:rsidRDefault="00210AAA" w:rsidP="00513B55">
            <w:pPr>
              <w:spacing w:after="0" w:line="240" w:lineRule="auto"/>
              <w:jc w:val="both"/>
              <w:rPr>
                <w:rFonts w:ascii="Verdana" w:hAnsi="Verdana" w:cs="Times New Roman"/>
                <w:sz w:val="24"/>
                <w:szCs w:val="24"/>
              </w:rPr>
            </w:pPr>
          </w:p>
        </w:tc>
        <w:tc>
          <w:tcPr>
            <w:tcW w:w="3763" w:type="dxa"/>
          </w:tcPr>
          <w:p w14:paraId="4A2BE8DF" w14:textId="77777777" w:rsidR="00210AAA" w:rsidRPr="00D70ECC" w:rsidRDefault="00210AAA" w:rsidP="00513B55">
            <w:pPr>
              <w:spacing w:after="0" w:line="240" w:lineRule="auto"/>
              <w:jc w:val="both"/>
              <w:rPr>
                <w:rFonts w:ascii="Verdana" w:hAnsi="Verdana" w:cs="Times New Roman"/>
                <w:sz w:val="24"/>
                <w:szCs w:val="24"/>
              </w:rPr>
            </w:pPr>
          </w:p>
        </w:tc>
      </w:tr>
      <w:tr w:rsidR="00210AAA" w:rsidRPr="00D70ECC" w14:paraId="0A828F2A" w14:textId="77777777" w:rsidTr="00ED2C04">
        <w:tc>
          <w:tcPr>
            <w:tcW w:w="959" w:type="dxa"/>
            <w:vAlign w:val="center"/>
          </w:tcPr>
          <w:p w14:paraId="195F329E" w14:textId="77777777" w:rsidR="00210AAA" w:rsidRPr="00D70ECC" w:rsidRDefault="00210AAA" w:rsidP="00513B55">
            <w:pPr>
              <w:spacing w:after="0" w:line="240" w:lineRule="auto"/>
              <w:jc w:val="center"/>
              <w:rPr>
                <w:rFonts w:ascii="Verdana" w:hAnsi="Verdana" w:cs="Times New Roman"/>
                <w:sz w:val="24"/>
                <w:szCs w:val="24"/>
              </w:rPr>
            </w:pPr>
            <w:r w:rsidRPr="00D70ECC">
              <w:rPr>
                <w:rFonts w:ascii="Verdana" w:hAnsi="Verdana" w:cs="Times New Roman"/>
                <w:sz w:val="24"/>
                <w:szCs w:val="24"/>
              </w:rPr>
              <w:t>3</w:t>
            </w:r>
            <w:r w:rsidR="00721A41" w:rsidRPr="00D70ECC">
              <w:rPr>
                <w:rFonts w:ascii="Verdana" w:hAnsi="Verdana" w:cs="Times New Roman"/>
                <w:sz w:val="24"/>
                <w:szCs w:val="24"/>
              </w:rPr>
              <w:t>.</w:t>
            </w:r>
            <w:r w:rsidR="00EE793B" w:rsidRPr="00D70ECC">
              <w:rPr>
                <w:rFonts w:ascii="Verdana" w:hAnsi="Verdana" w:cs="Times New Roman"/>
                <w:sz w:val="24"/>
                <w:szCs w:val="24"/>
              </w:rPr>
              <w:t xml:space="preserve"> ir t.t.</w:t>
            </w:r>
          </w:p>
        </w:tc>
        <w:tc>
          <w:tcPr>
            <w:tcW w:w="1730" w:type="dxa"/>
          </w:tcPr>
          <w:p w14:paraId="74258D45" w14:textId="77777777" w:rsidR="00210AAA" w:rsidRPr="00D70ECC" w:rsidRDefault="00210AAA" w:rsidP="00513B55">
            <w:pPr>
              <w:spacing w:after="0" w:line="240" w:lineRule="auto"/>
              <w:jc w:val="both"/>
              <w:rPr>
                <w:rFonts w:ascii="Verdana" w:hAnsi="Verdana" w:cs="Times New Roman"/>
                <w:sz w:val="24"/>
                <w:szCs w:val="24"/>
              </w:rPr>
            </w:pPr>
          </w:p>
        </w:tc>
        <w:tc>
          <w:tcPr>
            <w:tcW w:w="1701" w:type="dxa"/>
          </w:tcPr>
          <w:p w14:paraId="5FA980E8" w14:textId="77777777" w:rsidR="00210AAA" w:rsidRPr="00D70ECC" w:rsidRDefault="00210AAA" w:rsidP="00513B55">
            <w:pPr>
              <w:spacing w:after="0" w:line="240" w:lineRule="auto"/>
              <w:jc w:val="both"/>
              <w:rPr>
                <w:rFonts w:ascii="Verdana" w:hAnsi="Verdana" w:cs="Times New Roman"/>
                <w:sz w:val="24"/>
                <w:szCs w:val="24"/>
              </w:rPr>
            </w:pPr>
          </w:p>
        </w:tc>
        <w:tc>
          <w:tcPr>
            <w:tcW w:w="1701" w:type="dxa"/>
          </w:tcPr>
          <w:p w14:paraId="04C33367" w14:textId="77777777" w:rsidR="00210AAA" w:rsidRPr="00D70ECC" w:rsidRDefault="00210AAA" w:rsidP="00513B55">
            <w:pPr>
              <w:spacing w:after="0" w:line="240" w:lineRule="auto"/>
              <w:jc w:val="both"/>
              <w:rPr>
                <w:rFonts w:ascii="Verdana" w:hAnsi="Verdana" w:cs="Times New Roman"/>
                <w:sz w:val="24"/>
                <w:szCs w:val="24"/>
              </w:rPr>
            </w:pPr>
          </w:p>
        </w:tc>
        <w:tc>
          <w:tcPr>
            <w:tcW w:w="3763" w:type="dxa"/>
          </w:tcPr>
          <w:p w14:paraId="4F97B834" w14:textId="77777777" w:rsidR="00210AAA" w:rsidRPr="00D70ECC" w:rsidRDefault="00210AAA" w:rsidP="00513B55">
            <w:pPr>
              <w:spacing w:after="0" w:line="240" w:lineRule="auto"/>
              <w:jc w:val="both"/>
              <w:rPr>
                <w:rFonts w:ascii="Verdana" w:hAnsi="Verdana" w:cs="Times New Roman"/>
                <w:sz w:val="24"/>
                <w:szCs w:val="24"/>
              </w:rPr>
            </w:pPr>
          </w:p>
        </w:tc>
      </w:tr>
    </w:tbl>
    <w:p w14:paraId="1A8D4BCE" w14:textId="0ACA3C85" w:rsidR="00210AAA" w:rsidRPr="00D70ECC" w:rsidRDefault="00210AAA" w:rsidP="009D46EA">
      <w:pPr>
        <w:pStyle w:val="Puslapioinaostekstas"/>
        <w:tabs>
          <w:tab w:val="clear" w:pos="360"/>
          <w:tab w:val="left" w:pos="709"/>
        </w:tabs>
        <w:ind w:left="0" w:firstLine="0"/>
        <w:jc w:val="both"/>
        <w:rPr>
          <w:rFonts w:ascii="Verdana" w:hAnsi="Verdana"/>
          <w:sz w:val="24"/>
          <w:szCs w:val="24"/>
          <w:lang w:val="lt-LT"/>
        </w:rPr>
      </w:pPr>
      <w:r w:rsidRPr="00D70ECC">
        <w:rPr>
          <w:rFonts w:ascii="Verdana" w:hAnsi="Verdana"/>
          <w:i/>
          <w:iCs/>
          <w:sz w:val="24"/>
          <w:szCs w:val="24"/>
          <w:lang w:val="lt-LT"/>
        </w:rPr>
        <w:t>Pastaba:</w:t>
      </w:r>
      <w:r w:rsidRPr="00D70ECC">
        <w:rPr>
          <w:rFonts w:ascii="Verdana" w:hAnsi="Verdana"/>
          <w:b/>
          <w:bCs/>
          <w:sz w:val="24"/>
          <w:szCs w:val="24"/>
          <w:lang w:val="lt-LT"/>
        </w:rPr>
        <w:t xml:space="preserve"> Subtiekėjas </w:t>
      </w:r>
      <w:r w:rsidRPr="00D70ECC">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721A41" w:rsidRPr="00D70ECC" w14:paraId="40210D1C" w14:textId="77777777" w:rsidTr="00AA0576">
        <w:trPr>
          <w:trHeight w:val="218"/>
        </w:trPr>
        <w:tc>
          <w:tcPr>
            <w:tcW w:w="6345" w:type="dxa"/>
            <w:vMerge w:val="restart"/>
          </w:tcPr>
          <w:p w14:paraId="39A1D522" w14:textId="6AF169BE" w:rsidR="00721A41" w:rsidRPr="00D70ECC" w:rsidRDefault="00721A41" w:rsidP="009D46EA">
            <w:pPr>
              <w:spacing w:after="0" w:line="240" w:lineRule="auto"/>
              <w:jc w:val="both"/>
              <w:rPr>
                <w:rFonts w:ascii="Verdana" w:hAnsi="Verdana" w:cs="Times New Roman"/>
                <w:sz w:val="24"/>
                <w:szCs w:val="24"/>
              </w:rPr>
            </w:pPr>
            <w:r w:rsidRPr="00D70ECC">
              <w:rPr>
                <w:rFonts w:ascii="Verdana" w:hAnsi="Verdana" w:cs="Times New Roman"/>
                <w:b/>
                <w:bCs/>
                <w:sz w:val="24"/>
                <w:szCs w:val="24"/>
              </w:rPr>
              <w:t>Kvazisubtiekėjas (-ai)</w:t>
            </w:r>
            <w:r w:rsidRPr="00D70ECC">
              <w:rPr>
                <w:rFonts w:ascii="Verdana" w:hAnsi="Verdana" w:cs="Times New Roman"/>
                <w:sz w:val="24"/>
                <w:szCs w:val="24"/>
              </w:rPr>
              <w:t xml:space="preserve"> – specialistas (-ai), kurio (-ių) kvalifikacija tiekėjas remiasi</w:t>
            </w:r>
            <w:r w:rsidR="00CA4B3B" w:rsidRPr="00D70ECC">
              <w:rPr>
                <w:rFonts w:ascii="Verdana" w:hAnsi="Verdana" w:cs="Times New Roman"/>
                <w:sz w:val="24"/>
                <w:szCs w:val="24"/>
              </w:rPr>
              <w:t>, ir kuris (-ie) pasiūlymo pateikimo metu dar nėra tiekėjo, ūkio subjekto, kurio pajėgumais tiekėjas remiasi darbuotojas (-ai), tačiau jį (juos) ketinama įdarbinti, jei pasiūlymas bus pripažintas laimėjusiu</w:t>
            </w:r>
            <w:r w:rsidRPr="00D70ECC">
              <w:rPr>
                <w:rFonts w:ascii="Verdana" w:hAnsi="Verdana" w:cs="Times New Roman"/>
                <w:sz w:val="24"/>
                <w:szCs w:val="24"/>
              </w:rPr>
              <w:t>.</w:t>
            </w:r>
          </w:p>
        </w:tc>
        <w:tc>
          <w:tcPr>
            <w:tcW w:w="3544" w:type="dxa"/>
          </w:tcPr>
          <w:p w14:paraId="107A5524" w14:textId="77777777" w:rsidR="00721A41" w:rsidRPr="00D70ECC" w:rsidRDefault="00721A41" w:rsidP="009D46EA">
            <w:pPr>
              <w:spacing w:after="0" w:line="240" w:lineRule="auto"/>
              <w:jc w:val="both"/>
              <w:rPr>
                <w:rFonts w:ascii="Verdana" w:hAnsi="Verdana" w:cs="Times New Roman"/>
                <w:sz w:val="24"/>
                <w:szCs w:val="24"/>
              </w:rPr>
            </w:pPr>
            <w:r w:rsidRPr="00D70ECC">
              <w:rPr>
                <w:rFonts w:ascii="Verdana" w:hAnsi="Verdana" w:cs="Times New Roman"/>
                <w:sz w:val="24"/>
                <w:szCs w:val="24"/>
              </w:rPr>
              <w:t>1.</w:t>
            </w:r>
          </w:p>
        </w:tc>
      </w:tr>
      <w:tr w:rsidR="00721A41" w:rsidRPr="00D70ECC" w14:paraId="0EA0D04D" w14:textId="77777777" w:rsidTr="00AA0576">
        <w:trPr>
          <w:trHeight w:val="222"/>
        </w:trPr>
        <w:tc>
          <w:tcPr>
            <w:tcW w:w="6345" w:type="dxa"/>
            <w:vMerge/>
          </w:tcPr>
          <w:p w14:paraId="4F00CC81" w14:textId="77777777" w:rsidR="00721A41" w:rsidRPr="00D70ECC" w:rsidRDefault="00721A41" w:rsidP="009D46EA">
            <w:pPr>
              <w:spacing w:after="0" w:line="240" w:lineRule="auto"/>
              <w:jc w:val="both"/>
              <w:rPr>
                <w:rFonts w:ascii="Verdana" w:hAnsi="Verdana" w:cs="Times New Roman"/>
                <w:b/>
                <w:bCs/>
                <w:sz w:val="24"/>
                <w:szCs w:val="24"/>
              </w:rPr>
            </w:pPr>
          </w:p>
        </w:tc>
        <w:tc>
          <w:tcPr>
            <w:tcW w:w="3544" w:type="dxa"/>
          </w:tcPr>
          <w:p w14:paraId="6CB248D4" w14:textId="77777777" w:rsidR="00721A41" w:rsidRPr="00D70ECC" w:rsidRDefault="00721A41" w:rsidP="009D46EA">
            <w:pPr>
              <w:spacing w:after="0" w:line="240" w:lineRule="auto"/>
              <w:jc w:val="both"/>
              <w:rPr>
                <w:rFonts w:ascii="Verdana" w:hAnsi="Verdana" w:cs="Times New Roman"/>
                <w:sz w:val="24"/>
                <w:szCs w:val="24"/>
              </w:rPr>
            </w:pPr>
            <w:r w:rsidRPr="00D70ECC">
              <w:rPr>
                <w:rFonts w:ascii="Verdana" w:hAnsi="Verdana" w:cs="Times New Roman"/>
                <w:sz w:val="24"/>
                <w:szCs w:val="24"/>
              </w:rPr>
              <w:t>2.</w:t>
            </w:r>
          </w:p>
        </w:tc>
      </w:tr>
      <w:tr w:rsidR="00721A41" w:rsidRPr="00D70ECC" w14:paraId="73031950" w14:textId="77777777" w:rsidTr="00AA0576">
        <w:trPr>
          <w:trHeight w:val="212"/>
        </w:trPr>
        <w:tc>
          <w:tcPr>
            <w:tcW w:w="6345" w:type="dxa"/>
            <w:vMerge/>
          </w:tcPr>
          <w:p w14:paraId="4A63C103" w14:textId="77777777" w:rsidR="00721A41" w:rsidRPr="00D70ECC" w:rsidRDefault="00721A41" w:rsidP="009D46EA">
            <w:pPr>
              <w:spacing w:after="0" w:line="240" w:lineRule="auto"/>
              <w:jc w:val="both"/>
              <w:rPr>
                <w:rFonts w:ascii="Verdana" w:hAnsi="Verdana" w:cs="Times New Roman"/>
                <w:b/>
                <w:bCs/>
                <w:sz w:val="24"/>
                <w:szCs w:val="24"/>
              </w:rPr>
            </w:pPr>
          </w:p>
        </w:tc>
        <w:tc>
          <w:tcPr>
            <w:tcW w:w="3544" w:type="dxa"/>
          </w:tcPr>
          <w:p w14:paraId="6FF05BEA" w14:textId="77777777" w:rsidR="00721A41" w:rsidRPr="00D70ECC" w:rsidRDefault="00721A41" w:rsidP="009D46EA">
            <w:pPr>
              <w:spacing w:after="0" w:line="240" w:lineRule="auto"/>
              <w:jc w:val="both"/>
              <w:rPr>
                <w:rFonts w:ascii="Verdana" w:hAnsi="Verdana" w:cs="Times New Roman"/>
                <w:sz w:val="24"/>
                <w:szCs w:val="24"/>
              </w:rPr>
            </w:pPr>
            <w:r w:rsidRPr="00D70ECC">
              <w:rPr>
                <w:rFonts w:ascii="Verdana" w:hAnsi="Verdana" w:cs="Times New Roman"/>
                <w:sz w:val="24"/>
                <w:szCs w:val="24"/>
              </w:rPr>
              <w:t>3.</w:t>
            </w:r>
          </w:p>
        </w:tc>
      </w:tr>
      <w:tr w:rsidR="00721A41" w:rsidRPr="00D70ECC" w14:paraId="59C583C3" w14:textId="77777777" w:rsidTr="00AA0576">
        <w:trPr>
          <w:trHeight w:val="357"/>
        </w:trPr>
        <w:tc>
          <w:tcPr>
            <w:tcW w:w="6345" w:type="dxa"/>
            <w:vMerge/>
          </w:tcPr>
          <w:p w14:paraId="58EF1543" w14:textId="77777777" w:rsidR="00721A41" w:rsidRPr="00D70ECC" w:rsidRDefault="00721A41" w:rsidP="009D46EA">
            <w:pPr>
              <w:spacing w:after="0" w:line="240" w:lineRule="auto"/>
              <w:jc w:val="both"/>
              <w:rPr>
                <w:rFonts w:ascii="Verdana" w:hAnsi="Verdana" w:cs="Times New Roman"/>
                <w:b/>
                <w:bCs/>
                <w:sz w:val="24"/>
                <w:szCs w:val="24"/>
              </w:rPr>
            </w:pPr>
          </w:p>
        </w:tc>
        <w:tc>
          <w:tcPr>
            <w:tcW w:w="3544" w:type="dxa"/>
          </w:tcPr>
          <w:p w14:paraId="670F8746" w14:textId="77777777" w:rsidR="00721A41" w:rsidRPr="00D70ECC" w:rsidRDefault="00721A41" w:rsidP="009D46EA">
            <w:pPr>
              <w:spacing w:after="0" w:line="240" w:lineRule="auto"/>
              <w:jc w:val="both"/>
              <w:rPr>
                <w:rFonts w:ascii="Verdana" w:hAnsi="Verdana" w:cs="Times New Roman"/>
                <w:sz w:val="24"/>
                <w:szCs w:val="24"/>
              </w:rPr>
            </w:pPr>
            <w:r w:rsidRPr="00D70ECC">
              <w:rPr>
                <w:rFonts w:ascii="Verdana" w:hAnsi="Verdana" w:cs="Times New Roman"/>
                <w:sz w:val="24"/>
                <w:szCs w:val="24"/>
              </w:rPr>
              <w:t>4. ir t.t.</w:t>
            </w:r>
          </w:p>
        </w:tc>
      </w:tr>
    </w:tbl>
    <w:p w14:paraId="095CA8EF" w14:textId="77777777" w:rsidR="00210AAA" w:rsidRPr="00D70ECC" w:rsidRDefault="00210AAA" w:rsidP="00513B55">
      <w:pPr>
        <w:spacing w:after="0" w:line="240" w:lineRule="auto"/>
        <w:jc w:val="both"/>
        <w:rPr>
          <w:rFonts w:ascii="Verdana" w:hAnsi="Verdana" w:cs="Times New Roman"/>
          <w:color w:val="000000"/>
          <w:sz w:val="24"/>
          <w:szCs w:val="24"/>
        </w:rPr>
      </w:pPr>
    </w:p>
    <w:p w14:paraId="712ADA9C" w14:textId="77777777" w:rsidR="00760ED3" w:rsidRPr="00D70ECC" w:rsidRDefault="00760ED3" w:rsidP="009D46EA">
      <w:pPr>
        <w:spacing w:after="0" w:line="240" w:lineRule="auto"/>
        <w:ind w:firstLine="709"/>
        <w:jc w:val="both"/>
        <w:rPr>
          <w:rFonts w:ascii="Verdana" w:hAnsi="Verdana" w:cs="Times New Roman"/>
          <w:b/>
          <w:bCs/>
          <w:color w:val="000000"/>
          <w:sz w:val="24"/>
          <w:szCs w:val="24"/>
        </w:rPr>
      </w:pPr>
      <w:r w:rsidRPr="00D70ECC">
        <w:rPr>
          <w:rFonts w:ascii="Verdana" w:hAnsi="Verdana" w:cs="Times New Roman"/>
          <w:b/>
          <w:bCs/>
          <w:color w:val="000000"/>
          <w:sz w:val="24"/>
          <w:szCs w:val="24"/>
        </w:rPr>
        <w:t>Pasiūlymas galioja iki termino, nurodyto pirkimo dokumentuose.</w:t>
      </w:r>
    </w:p>
    <w:p w14:paraId="48ED1996" w14:textId="77777777" w:rsidR="00A06954" w:rsidRPr="00D70ECC" w:rsidRDefault="00A06954" w:rsidP="009D46EA">
      <w:pPr>
        <w:spacing w:after="0" w:line="240" w:lineRule="auto"/>
        <w:ind w:firstLine="709"/>
        <w:jc w:val="both"/>
        <w:rPr>
          <w:rFonts w:ascii="Verdana" w:hAnsi="Verdana" w:cs="Times New Roman"/>
          <w:color w:val="000000"/>
          <w:sz w:val="24"/>
          <w:szCs w:val="24"/>
        </w:rPr>
      </w:pPr>
      <w:r w:rsidRPr="00D70ECC">
        <w:rPr>
          <w:rFonts w:ascii="Verdana" w:hAnsi="Verdana" w:cs="Times New Roman"/>
          <w:color w:val="000000"/>
          <w:sz w:val="24"/>
          <w:szCs w:val="24"/>
        </w:rPr>
        <w:t xml:space="preserve">Ši pasiūlyme nurodyta informacija yra konfidenciali </w:t>
      </w:r>
      <w:r w:rsidRPr="00D70ECC">
        <w:rPr>
          <w:rFonts w:ascii="Verdana" w:hAnsi="Verdana" w:cs="Times New Roman"/>
          <w:i/>
          <w:color w:val="000000"/>
          <w:sz w:val="24"/>
          <w:szCs w:val="24"/>
        </w:rPr>
        <w:t>/</w:t>
      </w:r>
      <w:r w:rsidRPr="00D70ECC">
        <w:rPr>
          <w:rFonts w:ascii="Verdana" w:hAnsi="Verdana" w:cs="Times New Roman"/>
          <w:i/>
          <w:kern w:val="16"/>
          <w:sz w:val="24"/>
          <w:szCs w:val="24"/>
        </w:rPr>
        <w:t>Perkančioji organizacija</w:t>
      </w:r>
      <w:r w:rsidR="00E85904" w:rsidRPr="00D70ECC">
        <w:rPr>
          <w:rFonts w:ascii="Verdana" w:hAnsi="Verdana" w:cs="Times New Roman"/>
          <w:i/>
          <w:kern w:val="16"/>
          <w:sz w:val="24"/>
          <w:szCs w:val="24"/>
        </w:rPr>
        <w:t xml:space="preserve"> </w:t>
      </w:r>
      <w:r w:rsidRPr="00D70ECC">
        <w:rPr>
          <w:rFonts w:ascii="Verdana" w:hAnsi="Verdana" w:cs="Times New Roman"/>
          <w:i/>
          <w:color w:val="000000"/>
          <w:sz w:val="24"/>
          <w:szCs w:val="24"/>
        </w:rPr>
        <w:t>šios informacijos negali atskleisti tretiesiems asmenims/</w:t>
      </w:r>
      <w:r w:rsidRPr="00D70ECC">
        <w:rPr>
          <w:rFonts w:ascii="Verdana" w:hAnsi="Verdana" w:cs="Times New Roman"/>
          <w:color w:val="000000"/>
          <w:sz w:val="24"/>
          <w:szCs w:val="24"/>
        </w:rPr>
        <w:t>:</w:t>
      </w:r>
    </w:p>
    <w:tbl>
      <w:tblPr>
        <w:tblpPr w:leftFromText="180" w:rightFromText="180" w:vertAnchor="text" w:horzAnchor="margin" w:tblpX="108" w:tblpY="199"/>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188"/>
      </w:tblGrid>
      <w:tr w:rsidR="002946DB" w:rsidRPr="00D70ECC" w14:paraId="605378B1" w14:textId="77777777" w:rsidTr="00870F2D">
        <w:trPr>
          <w:trHeight w:val="838"/>
        </w:trPr>
        <w:tc>
          <w:tcPr>
            <w:tcW w:w="588" w:type="dxa"/>
            <w:vAlign w:val="center"/>
          </w:tcPr>
          <w:p w14:paraId="4AFB59F8" w14:textId="709EAAF6" w:rsidR="002946DB" w:rsidRPr="00D70ECC" w:rsidRDefault="002946DB" w:rsidP="009D46EA">
            <w:pPr>
              <w:spacing w:after="0" w:line="240" w:lineRule="auto"/>
              <w:jc w:val="center"/>
              <w:rPr>
                <w:rFonts w:ascii="Verdana" w:hAnsi="Verdana" w:cs="Times New Roman"/>
                <w:color w:val="000000"/>
                <w:sz w:val="24"/>
                <w:szCs w:val="24"/>
              </w:rPr>
            </w:pPr>
            <w:r w:rsidRPr="00D70ECC">
              <w:rPr>
                <w:rFonts w:ascii="Verdana" w:hAnsi="Verdana" w:cs="Times New Roman"/>
                <w:color w:val="000000"/>
                <w:sz w:val="24"/>
                <w:szCs w:val="24"/>
              </w:rPr>
              <w:t>Eil. Nr.</w:t>
            </w:r>
          </w:p>
        </w:tc>
        <w:tc>
          <w:tcPr>
            <w:tcW w:w="9188" w:type="dxa"/>
            <w:vAlign w:val="center"/>
          </w:tcPr>
          <w:p w14:paraId="27B76E10" w14:textId="77777777" w:rsidR="002946DB" w:rsidRPr="00D70ECC" w:rsidRDefault="002946DB" w:rsidP="009D46EA">
            <w:pPr>
              <w:spacing w:after="0" w:line="240" w:lineRule="auto"/>
              <w:jc w:val="center"/>
              <w:rPr>
                <w:rFonts w:ascii="Verdana" w:hAnsi="Verdana" w:cs="Times New Roman"/>
                <w:color w:val="000000"/>
                <w:sz w:val="24"/>
                <w:szCs w:val="24"/>
              </w:rPr>
            </w:pPr>
            <w:r w:rsidRPr="00D70ECC">
              <w:rPr>
                <w:rFonts w:ascii="Verdana" w:hAnsi="Verdana" w:cs="Times New Roman"/>
                <w:color w:val="000000"/>
                <w:sz w:val="24"/>
                <w:szCs w:val="24"/>
              </w:rPr>
              <w:t>Pateikto dokumento pavadinimas (rekomenduojama pavadinime vartoti žodį „Konfidencialu“)</w:t>
            </w:r>
          </w:p>
        </w:tc>
      </w:tr>
      <w:tr w:rsidR="002946DB" w:rsidRPr="00D70ECC" w14:paraId="42067303" w14:textId="77777777" w:rsidTr="00870F2D">
        <w:trPr>
          <w:trHeight w:val="428"/>
        </w:trPr>
        <w:tc>
          <w:tcPr>
            <w:tcW w:w="588" w:type="dxa"/>
          </w:tcPr>
          <w:p w14:paraId="7D4A0972" w14:textId="77777777" w:rsidR="002946DB" w:rsidRPr="00D70ECC" w:rsidRDefault="002946DB" w:rsidP="009D46EA">
            <w:pPr>
              <w:spacing w:after="0" w:line="240" w:lineRule="auto"/>
              <w:jc w:val="both"/>
              <w:rPr>
                <w:rFonts w:ascii="Verdana" w:hAnsi="Verdana" w:cs="Times New Roman"/>
                <w:color w:val="000000"/>
                <w:sz w:val="24"/>
                <w:szCs w:val="24"/>
              </w:rPr>
            </w:pPr>
          </w:p>
        </w:tc>
        <w:tc>
          <w:tcPr>
            <w:tcW w:w="9188" w:type="dxa"/>
          </w:tcPr>
          <w:p w14:paraId="1C5950E1" w14:textId="77777777" w:rsidR="002946DB" w:rsidRPr="00D70ECC" w:rsidRDefault="002946DB" w:rsidP="009D46EA">
            <w:pPr>
              <w:spacing w:after="0" w:line="240" w:lineRule="auto"/>
              <w:jc w:val="both"/>
              <w:rPr>
                <w:rFonts w:ascii="Verdana" w:hAnsi="Verdana" w:cs="Times New Roman"/>
                <w:color w:val="000000"/>
                <w:sz w:val="24"/>
                <w:szCs w:val="24"/>
              </w:rPr>
            </w:pPr>
          </w:p>
        </w:tc>
      </w:tr>
    </w:tbl>
    <w:p w14:paraId="2C2246B3" w14:textId="26185FC8" w:rsidR="00683E67" w:rsidRPr="00D70ECC" w:rsidRDefault="00683E67" w:rsidP="009D46EA">
      <w:pPr>
        <w:spacing w:after="0" w:line="240" w:lineRule="auto"/>
        <w:ind w:firstLine="728"/>
        <w:jc w:val="both"/>
        <w:rPr>
          <w:rFonts w:ascii="Verdana" w:eastAsia="Arial Unicode MS" w:hAnsi="Verdana" w:cs="Times New Roman"/>
          <w:b/>
          <w:i/>
          <w:color w:val="00000A"/>
          <w:sz w:val="20"/>
          <w:szCs w:val="20"/>
          <w:lang w:eastAsia="en-US"/>
        </w:rPr>
      </w:pPr>
      <w:r w:rsidRPr="00D70ECC">
        <w:rPr>
          <w:rFonts w:ascii="Verdana" w:eastAsia="Arial Unicode MS" w:hAnsi="Verdana" w:cs="Times New Roman"/>
          <w:b/>
          <w:i/>
          <w:color w:val="00000A"/>
          <w:sz w:val="20"/>
          <w:szCs w:val="20"/>
          <w:lang w:eastAsia="en-US"/>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9FF13E6" w14:textId="77777777" w:rsidR="00683E67" w:rsidRPr="00D70ECC" w:rsidRDefault="00683E67" w:rsidP="009D46EA">
      <w:pPr>
        <w:spacing w:after="0" w:line="240" w:lineRule="auto"/>
        <w:ind w:firstLine="709"/>
        <w:jc w:val="both"/>
        <w:rPr>
          <w:rFonts w:ascii="Verdana" w:eastAsia="Calibri" w:hAnsi="Verdana" w:cs="Times New Roman"/>
          <w:b/>
          <w:bCs/>
          <w:i/>
          <w:iCs/>
          <w:color w:val="00000A"/>
          <w:sz w:val="20"/>
          <w:szCs w:val="20"/>
        </w:rPr>
      </w:pPr>
      <w:r w:rsidRPr="00D70ECC">
        <w:rPr>
          <w:rFonts w:ascii="Verdana" w:eastAsia="Arial Unicode MS" w:hAnsi="Verdana" w:cs="Times New Roman"/>
          <w:b/>
          <w:i/>
          <w:color w:val="00000A"/>
          <w:sz w:val="20"/>
          <w:szCs w:val="20"/>
          <w:lang w:eastAsia="en-US"/>
        </w:rPr>
        <w:t>Atkreipiame dėmesį,</w:t>
      </w:r>
      <w:r w:rsidRPr="00D70ECC">
        <w:rPr>
          <w:rFonts w:ascii="Verdana" w:eastAsia="Calibri" w:hAnsi="Verdana" w:cs="Times New Roman"/>
          <w:b/>
          <w:bCs/>
          <w:i/>
          <w:iCs/>
          <w:color w:val="00000A"/>
          <w:sz w:val="20"/>
          <w:szCs w:val="20"/>
          <w:lang w:eastAsia="en-US"/>
        </w:rPr>
        <w:t xml:space="preserve"> kad vadovaujantis VPĮ 86 str. 9 dalimi, p</w:t>
      </w:r>
      <w:r w:rsidRPr="00D70ECC">
        <w:rPr>
          <w:rFonts w:ascii="Verdana" w:eastAsia="Calibri" w:hAnsi="Verdana" w:cs="Times New Roman"/>
          <w:b/>
          <w:bCs/>
          <w:i/>
          <w:iCs/>
          <w:color w:val="00000A"/>
          <w:sz w:val="20"/>
          <w:szCs w:val="20"/>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09AB345A" w14:textId="77777777" w:rsidR="00683E67" w:rsidRPr="00D70ECC" w:rsidRDefault="00683E67" w:rsidP="009D46EA">
      <w:pPr>
        <w:spacing w:after="0" w:line="240" w:lineRule="auto"/>
        <w:ind w:firstLine="720"/>
        <w:jc w:val="both"/>
        <w:rPr>
          <w:rFonts w:ascii="Verdana" w:eastAsia="Times New Roman" w:hAnsi="Verdana" w:cs="Times New Roman"/>
          <w:b/>
          <w:i/>
          <w:color w:val="00000A"/>
          <w:sz w:val="20"/>
          <w:szCs w:val="20"/>
        </w:rPr>
      </w:pPr>
      <w:r w:rsidRPr="00D70ECC">
        <w:rPr>
          <w:rFonts w:ascii="Verdana" w:eastAsia="Times New Roman" w:hAnsi="Verdana" w:cs="Times New Roman"/>
          <w:b/>
          <w:i/>
          <w:color w:val="00000A"/>
          <w:sz w:val="20"/>
          <w:szCs w:val="20"/>
        </w:rPr>
        <w:lastRenderedPageBreak/>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06954" w:rsidRPr="00D70ECC" w14:paraId="159A6677" w14:textId="77777777" w:rsidTr="00D73608">
        <w:trPr>
          <w:trHeight w:val="285"/>
        </w:trPr>
        <w:tc>
          <w:tcPr>
            <w:tcW w:w="3284" w:type="dxa"/>
            <w:tcBorders>
              <w:top w:val="nil"/>
              <w:left w:val="nil"/>
              <w:bottom w:val="single" w:sz="4" w:space="0" w:color="auto"/>
              <w:right w:val="nil"/>
            </w:tcBorders>
          </w:tcPr>
          <w:p w14:paraId="4E1FF080" w14:textId="77777777" w:rsidR="00A06954" w:rsidRPr="00D70ECC" w:rsidRDefault="00A06954" w:rsidP="009D46EA">
            <w:pPr>
              <w:spacing w:after="0" w:line="240" w:lineRule="auto"/>
              <w:ind w:right="-1"/>
              <w:rPr>
                <w:rFonts w:ascii="Verdana" w:hAnsi="Verdana" w:cs="Times New Roman"/>
                <w:color w:val="000000"/>
              </w:rPr>
            </w:pPr>
          </w:p>
          <w:p w14:paraId="3A5A4E85" w14:textId="77777777" w:rsidR="00A06954" w:rsidRPr="00D70ECC" w:rsidRDefault="00A06954" w:rsidP="009D46EA">
            <w:pPr>
              <w:spacing w:after="0" w:line="240" w:lineRule="auto"/>
              <w:ind w:right="-1"/>
              <w:rPr>
                <w:rFonts w:ascii="Verdana" w:hAnsi="Verdana" w:cs="Times New Roman"/>
                <w:color w:val="000000"/>
              </w:rPr>
            </w:pPr>
          </w:p>
        </w:tc>
        <w:tc>
          <w:tcPr>
            <w:tcW w:w="604" w:type="dxa"/>
          </w:tcPr>
          <w:p w14:paraId="35830CFF" w14:textId="77777777" w:rsidR="00A06954" w:rsidRPr="00D70ECC" w:rsidRDefault="00A06954" w:rsidP="009D46EA">
            <w:pPr>
              <w:spacing w:after="0" w:line="240" w:lineRule="auto"/>
              <w:ind w:right="-1"/>
              <w:jc w:val="center"/>
              <w:rPr>
                <w:rFonts w:ascii="Verdana" w:hAnsi="Verdana" w:cs="Times New Roman"/>
                <w:color w:val="000000"/>
              </w:rPr>
            </w:pPr>
          </w:p>
        </w:tc>
        <w:tc>
          <w:tcPr>
            <w:tcW w:w="1980" w:type="dxa"/>
            <w:tcBorders>
              <w:top w:val="nil"/>
              <w:left w:val="nil"/>
              <w:bottom w:val="single" w:sz="4" w:space="0" w:color="auto"/>
              <w:right w:val="nil"/>
            </w:tcBorders>
          </w:tcPr>
          <w:p w14:paraId="7F9673D1" w14:textId="77777777" w:rsidR="00A06954" w:rsidRPr="00D70ECC" w:rsidRDefault="00A06954" w:rsidP="009D46EA">
            <w:pPr>
              <w:spacing w:after="0" w:line="240" w:lineRule="auto"/>
              <w:ind w:right="-1"/>
              <w:jc w:val="center"/>
              <w:rPr>
                <w:rFonts w:ascii="Verdana" w:hAnsi="Verdana" w:cs="Times New Roman"/>
                <w:color w:val="000000"/>
              </w:rPr>
            </w:pPr>
          </w:p>
        </w:tc>
        <w:tc>
          <w:tcPr>
            <w:tcW w:w="701" w:type="dxa"/>
          </w:tcPr>
          <w:p w14:paraId="49E60951" w14:textId="77777777" w:rsidR="00A06954" w:rsidRPr="00D70ECC" w:rsidRDefault="00A06954" w:rsidP="009D46EA">
            <w:pPr>
              <w:spacing w:after="0" w:line="240" w:lineRule="auto"/>
              <w:ind w:right="-1"/>
              <w:jc w:val="center"/>
              <w:rPr>
                <w:rFonts w:ascii="Verdana" w:hAnsi="Verdana" w:cs="Times New Roman"/>
                <w:color w:val="000000"/>
              </w:rPr>
            </w:pPr>
          </w:p>
        </w:tc>
        <w:tc>
          <w:tcPr>
            <w:tcW w:w="2611" w:type="dxa"/>
            <w:tcBorders>
              <w:top w:val="nil"/>
              <w:left w:val="nil"/>
              <w:bottom w:val="single" w:sz="4" w:space="0" w:color="auto"/>
              <w:right w:val="nil"/>
            </w:tcBorders>
          </w:tcPr>
          <w:p w14:paraId="190053F3" w14:textId="77777777" w:rsidR="00A06954" w:rsidRPr="00D70ECC" w:rsidRDefault="00A06954" w:rsidP="009D46EA">
            <w:pPr>
              <w:spacing w:after="0" w:line="240" w:lineRule="auto"/>
              <w:ind w:right="-1"/>
              <w:jc w:val="right"/>
              <w:rPr>
                <w:rFonts w:ascii="Verdana" w:hAnsi="Verdana" w:cs="Times New Roman"/>
                <w:color w:val="000000"/>
              </w:rPr>
            </w:pPr>
          </w:p>
        </w:tc>
        <w:tc>
          <w:tcPr>
            <w:tcW w:w="648" w:type="dxa"/>
          </w:tcPr>
          <w:p w14:paraId="3CA15DDB" w14:textId="77777777" w:rsidR="00A06954" w:rsidRPr="00D70ECC" w:rsidRDefault="00A06954" w:rsidP="009D46EA">
            <w:pPr>
              <w:spacing w:after="0" w:line="240" w:lineRule="auto"/>
              <w:ind w:right="-1"/>
              <w:jc w:val="right"/>
              <w:rPr>
                <w:rFonts w:ascii="Verdana" w:hAnsi="Verdana" w:cs="Times New Roman"/>
                <w:color w:val="000000"/>
              </w:rPr>
            </w:pPr>
          </w:p>
        </w:tc>
      </w:tr>
      <w:tr w:rsidR="00A06954" w:rsidRPr="00D70ECC" w14:paraId="745B122C" w14:textId="77777777" w:rsidTr="00D73608">
        <w:trPr>
          <w:trHeight w:val="186"/>
        </w:trPr>
        <w:tc>
          <w:tcPr>
            <w:tcW w:w="3284" w:type="dxa"/>
            <w:tcBorders>
              <w:top w:val="single" w:sz="4" w:space="0" w:color="auto"/>
              <w:left w:val="nil"/>
              <w:bottom w:val="nil"/>
              <w:right w:val="nil"/>
            </w:tcBorders>
          </w:tcPr>
          <w:p w14:paraId="5F5996C8" w14:textId="77777777" w:rsidR="00A06954" w:rsidRPr="00D70ECC" w:rsidRDefault="00A06954" w:rsidP="009D46EA">
            <w:pPr>
              <w:autoSpaceDE w:val="0"/>
              <w:autoSpaceDN w:val="0"/>
              <w:adjustRightInd w:val="0"/>
              <w:spacing w:after="0" w:line="240" w:lineRule="auto"/>
              <w:rPr>
                <w:rFonts w:ascii="Verdana" w:hAnsi="Verdana" w:cs="Times New Roman"/>
                <w:color w:val="000000"/>
                <w:position w:val="6"/>
              </w:rPr>
            </w:pPr>
            <w:r w:rsidRPr="00D70ECC">
              <w:rPr>
                <w:rFonts w:ascii="Verdana" w:hAnsi="Verdana" w:cs="Times New Roman"/>
                <w:color w:val="000000"/>
                <w:position w:val="6"/>
              </w:rPr>
              <w:t>(Tiekėjo arba jo įgalioto asmens pareigų pavadinimas)</w:t>
            </w:r>
          </w:p>
          <w:p w14:paraId="0AFA4F4D" w14:textId="77777777" w:rsidR="00A06954" w:rsidRPr="00D70ECC" w:rsidRDefault="00A06954" w:rsidP="009D46EA">
            <w:pPr>
              <w:autoSpaceDE w:val="0"/>
              <w:autoSpaceDN w:val="0"/>
              <w:adjustRightInd w:val="0"/>
              <w:spacing w:after="0" w:line="240" w:lineRule="auto"/>
              <w:rPr>
                <w:rFonts w:ascii="Verdana" w:hAnsi="Verdana" w:cs="Times New Roman"/>
                <w:color w:val="000000"/>
                <w:position w:val="6"/>
              </w:rPr>
            </w:pPr>
          </w:p>
        </w:tc>
        <w:tc>
          <w:tcPr>
            <w:tcW w:w="604" w:type="dxa"/>
          </w:tcPr>
          <w:p w14:paraId="3FC0EBE1" w14:textId="77777777" w:rsidR="00A06954" w:rsidRPr="00D70ECC" w:rsidRDefault="00A06954" w:rsidP="009D46EA">
            <w:pPr>
              <w:spacing w:after="0" w:line="240" w:lineRule="auto"/>
              <w:ind w:right="-1"/>
              <w:jc w:val="center"/>
              <w:rPr>
                <w:rFonts w:ascii="Verdana" w:hAnsi="Verdana" w:cs="Times New Roman"/>
                <w:color w:val="000000"/>
              </w:rPr>
            </w:pPr>
          </w:p>
        </w:tc>
        <w:tc>
          <w:tcPr>
            <w:tcW w:w="1980" w:type="dxa"/>
            <w:tcBorders>
              <w:top w:val="single" w:sz="4" w:space="0" w:color="auto"/>
              <w:left w:val="nil"/>
              <w:bottom w:val="nil"/>
              <w:right w:val="nil"/>
            </w:tcBorders>
          </w:tcPr>
          <w:p w14:paraId="6725E556" w14:textId="77777777" w:rsidR="00A06954" w:rsidRPr="00D70ECC" w:rsidRDefault="00A06954" w:rsidP="009D46EA">
            <w:pPr>
              <w:spacing w:after="0" w:line="240" w:lineRule="auto"/>
              <w:ind w:right="-1"/>
              <w:jc w:val="center"/>
              <w:rPr>
                <w:rFonts w:ascii="Verdana" w:hAnsi="Verdana" w:cs="Times New Roman"/>
                <w:color w:val="000000"/>
              </w:rPr>
            </w:pPr>
            <w:r w:rsidRPr="00D70ECC">
              <w:rPr>
                <w:rFonts w:ascii="Verdana" w:hAnsi="Verdana" w:cs="Times New Roman"/>
                <w:color w:val="000000"/>
                <w:position w:val="6"/>
              </w:rPr>
              <w:t>(Parašas)</w:t>
            </w:r>
          </w:p>
        </w:tc>
        <w:tc>
          <w:tcPr>
            <w:tcW w:w="701" w:type="dxa"/>
          </w:tcPr>
          <w:p w14:paraId="33DC02D6" w14:textId="77777777" w:rsidR="00A06954" w:rsidRPr="00D70ECC" w:rsidRDefault="00A06954" w:rsidP="009D46EA">
            <w:pPr>
              <w:spacing w:after="0" w:line="240" w:lineRule="auto"/>
              <w:ind w:right="-1"/>
              <w:jc w:val="center"/>
              <w:rPr>
                <w:rFonts w:ascii="Verdana" w:hAnsi="Verdana" w:cs="Times New Roman"/>
                <w:color w:val="000000"/>
              </w:rPr>
            </w:pPr>
          </w:p>
        </w:tc>
        <w:tc>
          <w:tcPr>
            <w:tcW w:w="2611" w:type="dxa"/>
            <w:tcBorders>
              <w:top w:val="single" w:sz="4" w:space="0" w:color="auto"/>
              <w:left w:val="nil"/>
              <w:bottom w:val="nil"/>
              <w:right w:val="nil"/>
            </w:tcBorders>
          </w:tcPr>
          <w:p w14:paraId="1A65A97B" w14:textId="77777777" w:rsidR="00A06954" w:rsidRPr="00D70ECC" w:rsidRDefault="00A06954" w:rsidP="009D46EA">
            <w:pPr>
              <w:spacing w:after="0" w:line="240" w:lineRule="auto"/>
              <w:ind w:right="-1"/>
              <w:jc w:val="center"/>
              <w:rPr>
                <w:rFonts w:ascii="Verdana" w:hAnsi="Verdana" w:cs="Times New Roman"/>
                <w:color w:val="000000"/>
              </w:rPr>
            </w:pPr>
            <w:r w:rsidRPr="00D70ECC">
              <w:rPr>
                <w:rFonts w:ascii="Verdana" w:hAnsi="Verdana" w:cs="Times New Roman"/>
                <w:color w:val="000000"/>
                <w:position w:val="6"/>
              </w:rPr>
              <w:t>(Vardas ir pavardė)</w:t>
            </w:r>
          </w:p>
        </w:tc>
        <w:tc>
          <w:tcPr>
            <w:tcW w:w="648" w:type="dxa"/>
          </w:tcPr>
          <w:p w14:paraId="49239013" w14:textId="77777777" w:rsidR="00A06954" w:rsidRPr="00D70ECC" w:rsidRDefault="00A06954" w:rsidP="009D46EA">
            <w:pPr>
              <w:spacing w:after="0" w:line="240" w:lineRule="auto"/>
              <w:ind w:right="-1"/>
              <w:jc w:val="center"/>
              <w:rPr>
                <w:rFonts w:ascii="Verdana" w:hAnsi="Verdana" w:cs="Times New Roman"/>
                <w:color w:val="000000"/>
              </w:rPr>
            </w:pPr>
          </w:p>
        </w:tc>
      </w:tr>
    </w:tbl>
    <w:p w14:paraId="60BB2F87" w14:textId="0B807A62" w:rsidR="00A06954" w:rsidRPr="00D70ECC" w:rsidRDefault="00A06954" w:rsidP="009D46EA">
      <w:pPr>
        <w:spacing w:after="0" w:line="240" w:lineRule="auto"/>
        <w:ind w:firstLine="720"/>
        <w:jc w:val="both"/>
        <w:rPr>
          <w:rFonts w:ascii="Verdana" w:hAnsi="Verdana" w:cs="Times New Roman"/>
          <w:color w:val="000000"/>
        </w:rPr>
      </w:pPr>
      <w:r w:rsidRPr="00D70ECC">
        <w:rPr>
          <w:rFonts w:ascii="Verdana" w:hAnsi="Verdana" w:cs="Times New Roman"/>
          <w:b/>
          <w:i/>
          <w:color w:val="000000"/>
        </w:rPr>
        <w:t>*Pastaba.</w:t>
      </w:r>
      <w:r w:rsidR="00E85904" w:rsidRPr="00D70ECC">
        <w:rPr>
          <w:rFonts w:ascii="Verdana" w:hAnsi="Verdana" w:cs="Times New Roman"/>
          <w:b/>
          <w:i/>
          <w:color w:val="000000"/>
        </w:rPr>
        <w:t xml:space="preserve"> </w:t>
      </w:r>
      <w:r w:rsidRPr="00D70ECC">
        <w:rPr>
          <w:rFonts w:ascii="Verdana" w:hAnsi="Verdana" w:cs="Times New Roman"/>
          <w:i/>
          <w:color w:val="000000"/>
        </w:rPr>
        <w:t xml:space="preserve">Jeigu </w:t>
      </w:r>
      <w:r w:rsidRPr="00D70ECC">
        <w:rPr>
          <w:rFonts w:ascii="Verdana" w:hAnsi="Verdana" w:cs="Times New Roman"/>
          <w:i/>
          <w:kern w:val="16"/>
        </w:rPr>
        <w:t>Perkančioji organizacija</w:t>
      </w:r>
      <w:r w:rsidR="00E85904" w:rsidRPr="00D70ECC">
        <w:rPr>
          <w:rFonts w:ascii="Verdana" w:hAnsi="Verdana" w:cs="Times New Roman"/>
          <w:i/>
          <w:kern w:val="16"/>
        </w:rPr>
        <w:t xml:space="preserve"> </w:t>
      </w:r>
      <w:r w:rsidRPr="00D70ECC">
        <w:rPr>
          <w:rFonts w:ascii="Verdana" w:hAnsi="Verdana" w:cs="Times New Roman"/>
          <w:i/>
          <w:color w:val="000000"/>
        </w:rPr>
        <w:t>pirkimą atlieka CVP IS priemonėmis, visas pasiūlymas pasirašomas kvalifikuotu elektroniniu parašu, šio dokumento atskirai pasirašyti neprivaloma.</w:t>
      </w:r>
    </w:p>
    <w:p w14:paraId="081B4316" w14:textId="1F5F0665" w:rsidR="00433A97" w:rsidRPr="00D70ECC" w:rsidRDefault="00433A97" w:rsidP="00E426E5">
      <w:pPr>
        <w:spacing w:after="0" w:line="240" w:lineRule="auto"/>
        <w:rPr>
          <w:rFonts w:ascii="Verdana" w:hAnsi="Verdana" w:cs="Times New Roman"/>
          <w:sz w:val="24"/>
          <w:szCs w:val="24"/>
        </w:rPr>
      </w:pPr>
      <w:r w:rsidRPr="00D70ECC">
        <w:rPr>
          <w:rFonts w:ascii="Verdana" w:hAnsi="Verdana" w:cs="Times New Roman"/>
          <w:sz w:val="24"/>
          <w:szCs w:val="24"/>
        </w:rPr>
        <w:br w:type="page"/>
      </w:r>
    </w:p>
    <w:p w14:paraId="795398DD" w14:textId="5E3F0C2A" w:rsidR="006A7FBB" w:rsidRPr="00D70ECC" w:rsidRDefault="002D1686" w:rsidP="00513B55">
      <w:pPr>
        <w:spacing w:after="0" w:line="240" w:lineRule="auto"/>
        <w:jc w:val="right"/>
        <w:rPr>
          <w:rFonts w:ascii="Verdana" w:hAnsi="Verdana" w:cs="Times New Roman"/>
          <w:sz w:val="24"/>
          <w:szCs w:val="24"/>
        </w:rPr>
      </w:pPr>
      <w:r w:rsidRPr="00D70ECC">
        <w:rPr>
          <w:rFonts w:ascii="Verdana" w:hAnsi="Verdana" w:cs="Times New Roman"/>
          <w:sz w:val="24"/>
          <w:szCs w:val="24"/>
        </w:rPr>
        <w:lastRenderedPageBreak/>
        <w:t xml:space="preserve">Pirkimo sąlygų </w:t>
      </w:r>
      <w:r w:rsidR="00A20712" w:rsidRPr="00D70ECC">
        <w:rPr>
          <w:rFonts w:ascii="Verdana" w:hAnsi="Verdana" w:cs="Times New Roman"/>
          <w:sz w:val="24"/>
          <w:szCs w:val="24"/>
        </w:rPr>
        <w:t>2</w:t>
      </w:r>
      <w:r w:rsidRPr="00D70ECC">
        <w:rPr>
          <w:rFonts w:ascii="Verdana" w:hAnsi="Verdana" w:cs="Times New Roman"/>
          <w:sz w:val="24"/>
          <w:szCs w:val="24"/>
        </w:rPr>
        <w:t xml:space="preserve"> priedas</w:t>
      </w:r>
    </w:p>
    <w:p w14:paraId="054C81EF" w14:textId="20E7BF2D" w:rsidR="002D1686" w:rsidRPr="00D70ECC" w:rsidRDefault="002D1686" w:rsidP="00513B55">
      <w:pPr>
        <w:spacing w:after="0" w:line="240" w:lineRule="auto"/>
        <w:jc w:val="right"/>
        <w:rPr>
          <w:rFonts w:ascii="Verdana" w:hAnsi="Verdana" w:cs="Times New Roman"/>
          <w:sz w:val="24"/>
          <w:szCs w:val="24"/>
        </w:rPr>
      </w:pPr>
      <w:r w:rsidRPr="00D70ECC">
        <w:rPr>
          <w:rFonts w:ascii="Verdana" w:hAnsi="Verdana" w:cs="Times New Roman"/>
          <w:sz w:val="24"/>
          <w:szCs w:val="24"/>
        </w:rPr>
        <w:t>„</w:t>
      </w:r>
      <w:r w:rsidR="001F04A5" w:rsidRPr="0005705A">
        <w:rPr>
          <w:rFonts w:ascii="Verdana" w:hAnsi="Verdana"/>
          <w:sz w:val="24"/>
          <w:szCs w:val="24"/>
        </w:rPr>
        <w:t>Tiekėjo/subtiekėjo deklaracija</w:t>
      </w:r>
      <w:r w:rsidR="001F04A5" w:rsidRPr="0005705A">
        <w:rPr>
          <w:rFonts w:ascii="Verdana" w:eastAsia="Times New Roman" w:hAnsi="Verdana"/>
          <w:sz w:val="24"/>
          <w:szCs w:val="24"/>
        </w:rPr>
        <w:t xml:space="preserve"> </w:t>
      </w:r>
      <w:r w:rsidR="001F04A5" w:rsidRPr="0005705A">
        <w:rPr>
          <w:rFonts w:ascii="Verdana" w:hAnsi="Verdana"/>
          <w:sz w:val="24"/>
          <w:szCs w:val="24"/>
        </w:rPr>
        <w:t>dėl atitikties nacionalinio saugumo interesams</w:t>
      </w:r>
      <w:r w:rsidRPr="00D70ECC">
        <w:rPr>
          <w:rFonts w:ascii="Verdana" w:hAnsi="Verdana" w:cs="Times New Roman"/>
          <w:sz w:val="24"/>
          <w:szCs w:val="24"/>
        </w:rPr>
        <w:t>“</w:t>
      </w:r>
    </w:p>
    <w:p w14:paraId="37485AEF" w14:textId="77777777" w:rsidR="003B7D0D" w:rsidRPr="00D70ECC" w:rsidRDefault="003B7D0D" w:rsidP="00513B55">
      <w:pPr>
        <w:spacing w:after="0" w:line="240" w:lineRule="auto"/>
        <w:jc w:val="right"/>
        <w:rPr>
          <w:rFonts w:ascii="Verdana" w:hAnsi="Verdana" w:cs="Times New Roman"/>
          <w:sz w:val="24"/>
          <w:szCs w:val="24"/>
        </w:rPr>
      </w:pPr>
    </w:p>
    <w:p w14:paraId="15370021" w14:textId="77777777" w:rsidR="003B7D0D" w:rsidRPr="00D70ECC" w:rsidRDefault="003B7D0D" w:rsidP="009D46EA">
      <w:pPr>
        <w:spacing w:after="0" w:line="240" w:lineRule="auto"/>
        <w:rPr>
          <w:rFonts w:ascii="Verdana" w:eastAsia="Times New Roman" w:hAnsi="Verdana" w:cs="Times New Roman"/>
          <w:sz w:val="24"/>
          <w:szCs w:val="24"/>
        </w:rPr>
      </w:pPr>
    </w:p>
    <w:p w14:paraId="7A0CB2A6" w14:textId="77777777" w:rsidR="003B7D0D" w:rsidRPr="00D70ECC" w:rsidRDefault="003B7D0D" w:rsidP="009D46EA">
      <w:pPr>
        <w:spacing w:after="0" w:line="240" w:lineRule="auto"/>
        <w:jc w:val="center"/>
        <w:rPr>
          <w:rFonts w:ascii="Verdana" w:eastAsia="Times New Roman" w:hAnsi="Verdana" w:cs="Times New Roman"/>
          <w:sz w:val="24"/>
          <w:szCs w:val="24"/>
          <w:u w:val="single"/>
        </w:rPr>
      </w:pPr>
      <w:r w:rsidRPr="00D70ECC">
        <w:rPr>
          <w:rFonts w:ascii="Verdana" w:eastAsia="Times New Roman" w:hAnsi="Verdana" w:cs="Times New Roman"/>
          <w:color w:val="000000"/>
          <w:sz w:val="24"/>
          <w:szCs w:val="24"/>
          <w:u w:val="single"/>
        </w:rPr>
        <w:t>__________________________________</w:t>
      </w:r>
    </w:p>
    <w:p w14:paraId="542E8124" w14:textId="0F60BA73" w:rsidR="003B7D0D" w:rsidRPr="00D70ECC" w:rsidRDefault="003B7D0D" w:rsidP="009D46EA">
      <w:pPr>
        <w:spacing w:after="0" w:line="240" w:lineRule="auto"/>
        <w:jc w:val="center"/>
        <w:rPr>
          <w:rFonts w:ascii="Verdana" w:eastAsia="Times New Roman" w:hAnsi="Verdana" w:cs="Times New Roman"/>
          <w:sz w:val="24"/>
          <w:szCs w:val="24"/>
        </w:rPr>
      </w:pPr>
      <w:r w:rsidRPr="00D70ECC">
        <w:rPr>
          <w:rFonts w:ascii="Verdana" w:eastAsia="Times New Roman" w:hAnsi="Verdana" w:cs="Times New Roman"/>
          <w:color w:val="000000"/>
          <w:sz w:val="24"/>
          <w:szCs w:val="24"/>
        </w:rPr>
        <w:t>(Tiekėjo</w:t>
      </w:r>
      <w:r w:rsidR="001F04A5">
        <w:rPr>
          <w:rFonts w:ascii="Verdana" w:eastAsia="Times New Roman" w:hAnsi="Verdana" w:cs="Times New Roman"/>
          <w:color w:val="000000"/>
          <w:sz w:val="24"/>
          <w:szCs w:val="24"/>
        </w:rPr>
        <w:t>/subtiekėjo</w:t>
      </w:r>
      <w:r w:rsidRPr="00D70ECC">
        <w:rPr>
          <w:rFonts w:ascii="Verdana" w:eastAsia="Times New Roman" w:hAnsi="Verdana" w:cs="Times New Roman"/>
          <w:color w:val="000000"/>
          <w:sz w:val="24"/>
          <w:szCs w:val="24"/>
        </w:rPr>
        <w:t xml:space="preserve"> pavadinimas)</w:t>
      </w:r>
    </w:p>
    <w:p w14:paraId="171D1F38" w14:textId="77777777" w:rsidR="003B7D0D" w:rsidRPr="00D70ECC" w:rsidRDefault="003B7D0D" w:rsidP="009D46EA">
      <w:pPr>
        <w:spacing w:after="0" w:line="240" w:lineRule="auto"/>
        <w:rPr>
          <w:rFonts w:ascii="Verdana" w:eastAsia="Times New Roman" w:hAnsi="Verdana" w:cs="Times New Roman"/>
          <w:b/>
          <w:bCs/>
          <w:smallCaps/>
          <w:color w:val="000000"/>
          <w:sz w:val="24"/>
          <w:szCs w:val="24"/>
        </w:rPr>
      </w:pPr>
    </w:p>
    <w:p w14:paraId="5343525A" w14:textId="77777777" w:rsidR="003B7D0D" w:rsidRPr="00D70ECC" w:rsidRDefault="003B7D0D" w:rsidP="009D46EA">
      <w:pPr>
        <w:spacing w:after="0" w:line="240" w:lineRule="auto"/>
        <w:jc w:val="center"/>
        <w:rPr>
          <w:rFonts w:ascii="Verdana" w:eastAsia="Times New Roman" w:hAnsi="Verdana" w:cs="Times New Roman"/>
          <w:b/>
          <w:bCs/>
          <w:smallCaps/>
          <w:color w:val="000000"/>
          <w:sz w:val="24"/>
          <w:szCs w:val="24"/>
        </w:rPr>
      </w:pPr>
    </w:p>
    <w:p w14:paraId="3A1CE173" w14:textId="3FF95B89" w:rsidR="003B7D0D" w:rsidRPr="001F04A5" w:rsidRDefault="001F04A5" w:rsidP="001F04A5">
      <w:pPr>
        <w:ind w:firstLine="709"/>
        <w:jc w:val="center"/>
        <w:rPr>
          <w:rFonts w:ascii="Verdana" w:eastAsia="Times New Roman" w:hAnsi="Verdana"/>
          <w:sz w:val="24"/>
          <w:szCs w:val="24"/>
        </w:rPr>
      </w:pPr>
      <w:r w:rsidRPr="0006409E">
        <w:rPr>
          <w:rFonts w:ascii="Verdana" w:eastAsia="Times New Roman" w:hAnsi="Verdana"/>
          <w:b/>
          <w:bCs/>
          <w:smallCaps/>
          <w:color w:val="000000"/>
          <w:sz w:val="24"/>
          <w:szCs w:val="24"/>
        </w:rPr>
        <w:t xml:space="preserve">TIEKĖJO/ SUBTIEKĖJO  DEKLARACIJA  </w:t>
      </w:r>
      <w:r w:rsidRPr="0006409E">
        <w:rPr>
          <w:rFonts w:ascii="Verdana" w:hAnsi="Verdana"/>
          <w:b/>
          <w:bCs/>
          <w:sz w:val="24"/>
          <w:szCs w:val="24"/>
        </w:rPr>
        <w:t>DĖL ATITIKTIES NACIONALINIO SAUGUMO INTERESAMS</w:t>
      </w:r>
    </w:p>
    <w:p w14:paraId="0101B8FF" w14:textId="77777777" w:rsidR="003B7D0D" w:rsidRPr="00D70ECC" w:rsidRDefault="003B7D0D" w:rsidP="009D46EA">
      <w:pPr>
        <w:spacing w:after="0" w:line="240" w:lineRule="auto"/>
        <w:jc w:val="center"/>
        <w:rPr>
          <w:rFonts w:ascii="Verdana" w:eastAsia="Times New Roman" w:hAnsi="Verdana" w:cs="Times New Roman"/>
          <w:sz w:val="24"/>
          <w:szCs w:val="24"/>
        </w:rPr>
      </w:pPr>
      <w:r w:rsidRPr="00D70ECC">
        <w:rPr>
          <w:rFonts w:ascii="Verdana" w:eastAsia="Times New Roman" w:hAnsi="Verdana" w:cs="Times New Roman"/>
          <w:color w:val="000000"/>
          <w:sz w:val="24"/>
          <w:szCs w:val="24"/>
        </w:rPr>
        <w:t>__________________</w:t>
      </w:r>
    </w:p>
    <w:p w14:paraId="3A22B54D" w14:textId="77777777" w:rsidR="003B7D0D" w:rsidRPr="00D70ECC" w:rsidRDefault="003B7D0D" w:rsidP="009D46EA">
      <w:pPr>
        <w:spacing w:after="0" w:line="240" w:lineRule="auto"/>
        <w:jc w:val="center"/>
        <w:rPr>
          <w:rFonts w:ascii="Verdana" w:eastAsia="Times New Roman" w:hAnsi="Verdana" w:cs="Times New Roman"/>
          <w:color w:val="000000"/>
          <w:sz w:val="24"/>
          <w:szCs w:val="24"/>
        </w:rPr>
      </w:pPr>
      <w:r w:rsidRPr="00D70ECC">
        <w:rPr>
          <w:rFonts w:ascii="Verdana" w:eastAsia="Times New Roman" w:hAnsi="Verdana" w:cs="Times New Roman"/>
          <w:color w:val="000000"/>
          <w:sz w:val="24"/>
          <w:szCs w:val="24"/>
        </w:rPr>
        <w:t>(Data)</w:t>
      </w:r>
    </w:p>
    <w:p w14:paraId="308ECEE8" w14:textId="77777777" w:rsidR="00CE4ADB" w:rsidRPr="00D70ECC" w:rsidRDefault="00CE4ADB" w:rsidP="009D46EA">
      <w:pPr>
        <w:spacing w:after="0" w:line="240" w:lineRule="auto"/>
        <w:jc w:val="center"/>
        <w:rPr>
          <w:rFonts w:ascii="Verdana" w:eastAsia="Times New Roman" w:hAnsi="Verdana" w:cs="Times New Roman"/>
          <w:sz w:val="24"/>
          <w:szCs w:val="24"/>
        </w:rPr>
      </w:pPr>
    </w:p>
    <w:p w14:paraId="0A8E7455" w14:textId="19688756" w:rsidR="001F04A5" w:rsidRPr="00814F56" w:rsidRDefault="001F04A5" w:rsidP="001F04A5">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14F56">
        <w:rPr>
          <w:rFonts w:ascii="Verdana" w:eastAsia="Times New Roman" w:hAnsi="Verdana" w:cs="Arial"/>
          <w:color w:val="000000"/>
          <w:sz w:val="24"/>
          <w:szCs w:val="24"/>
        </w:rPr>
        <w:t xml:space="preserve"> </w:t>
      </w:r>
      <w:r w:rsidRPr="00814F56">
        <w:rPr>
          <w:rFonts w:ascii="Verdana" w:eastAsia="Times New Roman" w:hAnsi="Verdana"/>
          <w:color w:val="000000"/>
          <w:sz w:val="24"/>
          <w:szCs w:val="24"/>
        </w:rPr>
        <w:t>nustatytas ribas t.</w:t>
      </w:r>
      <w:r w:rsidR="00D66D36">
        <w:rPr>
          <w:rFonts w:ascii="Verdana" w:eastAsia="Times New Roman" w:hAnsi="Verdana"/>
          <w:color w:val="000000"/>
          <w:sz w:val="24"/>
          <w:szCs w:val="24"/>
        </w:rPr>
        <w:t xml:space="preserve"> </w:t>
      </w:r>
      <w:r w:rsidRPr="00814F56">
        <w:rPr>
          <w:rFonts w:ascii="Verdana" w:eastAsia="Times New Roman" w:hAnsi="Verdana"/>
          <w:color w:val="000000"/>
          <w:sz w:val="24"/>
          <w:szCs w:val="24"/>
        </w:rPr>
        <w:t>y.:</w:t>
      </w:r>
    </w:p>
    <w:p w14:paraId="1611A285" w14:textId="77777777" w:rsidR="001F04A5" w:rsidRPr="00814F56" w:rsidRDefault="001F04A5" w:rsidP="001F04A5">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themeColor="text1"/>
          <w:sz w:val="24"/>
          <w:szCs w:val="24"/>
        </w:rPr>
        <w:t xml:space="preserve">(a) mano atstovaujamas </w:t>
      </w:r>
      <w:r w:rsidRPr="00814F56">
        <w:rPr>
          <w:rFonts w:ascii="Verdana" w:eastAsia="Times New Roman" w:hAnsi="Verdana"/>
          <w:color w:val="000000"/>
          <w:sz w:val="24"/>
          <w:szCs w:val="24"/>
        </w:rPr>
        <w:t>tiekėjas/subtiekėjas</w:t>
      </w:r>
      <w:r w:rsidRPr="00814F56" w:rsidDel="006157AF">
        <w:rPr>
          <w:rFonts w:ascii="Verdana" w:eastAsia="Times New Roman" w:hAnsi="Verdana"/>
          <w:color w:val="000000" w:themeColor="text1"/>
          <w:sz w:val="24"/>
          <w:szCs w:val="24"/>
        </w:rPr>
        <w:t xml:space="preserve"> </w:t>
      </w:r>
      <w:r w:rsidRPr="00814F56">
        <w:rPr>
          <w:rFonts w:ascii="Verdana" w:eastAsia="Times New Roman" w:hAnsi="Verdana"/>
          <w:color w:val="000000" w:themeColor="text1"/>
          <w:sz w:val="24"/>
          <w:szCs w:val="24"/>
        </w:rPr>
        <w:t>(ir nė vienas iš tiekėjų grupės narių) nėra Rusijos pilietis arba Rusijoje įsisteigęs fizinis ar juridinis asmuo, subjektas ar įstaiga;</w:t>
      </w:r>
    </w:p>
    <w:p w14:paraId="3D94804A" w14:textId="77777777" w:rsidR="001F04A5" w:rsidRPr="00814F56" w:rsidRDefault="001F04A5" w:rsidP="001F04A5">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themeColor="text1"/>
          <w:sz w:val="24"/>
          <w:szCs w:val="24"/>
        </w:rPr>
        <w:t xml:space="preserve">(b) mano atstovaujamas </w:t>
      </w:r>
      <w:r w:rsidRPr="00814F56">
        <w:rPr>
          <w:rFonts w:ascii="Verdana" w:eastAsia="Times New Roman" w:hAnsi="Verdana"/>
          <w:color w:val="000000"/>
          <w:sz w:val="24"/>
          <w:szCs w:val="24"/>
        </w:rPr>
        <w:t>tiekėjas/subtiekėjas</w:t>
      </w:r>
      <w:r w:rsidRPr="00814F56" w:rsidDel="006157AF">
        <w:rPr>
          <w:rFonts w:ascii="Verdana" w:eastAsia="Times New Roman" w:hAnsi="Verdana"/>
          <w:color w:val="000000" w:themeColor="text1"/>
          <w:sz w:val="24"/>
          <w:szCs w:val="24"/>
        </w:rPr>
        <w:t xml:space="preserve"> </w:t>
      </w:r>
      <w:r w:rsidRPr="00814F56">
        <w:rPr>
          <w:rFonts w:ascii="Verdana" w:eastAsia="Times New Roman" w:hAnsi="Verdana"/>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050A64AA" w14:textId="77777777" w:rsidR="001F04A5" w:rsidRPr="00814F56" w:rsidRDefault="001F04A5" w:rsidP="001F04A5">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sz w:val="24"/>
          <w:szCs w:val="24"/>
        </w:rPr>
        <w:t>(c) nei aš, nei mano atstovaujama bendrovė nėra fizinis ar juridinis asmuo, subjektas ar įstaiga, veikianti a) arba b) punkte nurodyto subjekto vardu ar jo nurodymu;</w:t>
      </w:r>
    </w:p>
    <w:p w14:paraId="7AC46FB2" w14:textId="77777777" w:rsidR="001F04A5" w:rsidRPr="00814F56" w:rsidRDefault="001F04A5" w:rsidP="001F04A5">
      <w:pPr>
        <w:spacing w:after="150"/>
        <w:ind w:firstLine="709"/>
        <w:jc w:val="both"/>
        <w:rPr>
          <w:rFonts w:ascii="Verdana" w:eastAsia="Times New Roman" w:hAnsi="Verdana"/>
          <w:color w:val="000000"/>
          <w:sz w:val="24"/>
          <w:szCs w:val="24"/>
        </w:rPr>
      </w:pPr>
      <w:r w:rsidRPr="00814F56">
        <w:rPr>
          <w:rFonts w:ascii="Verdana" w:eastAsia="Times New Roman" w:hAnsi="Verdana"/>
          <w:color w:val="000000"/>
          <w:sz w:val="24"/>
          <w:szCs w:val="24"/>
        </w:rPr>
        <w:t>(d) a)-c) punktuose išvardyti subjektai nedalyvauja subtiekėjais, tiekėjais ar subjektais, kurių pajėgumais remiasi mano atstovaujamas tiekėjas, tais atvejais kai jiems tenka daugiau kaip 10 % sutarties vertės.</w:t>
      </w:r>
    </w:p>
    <w:p w14:paraId="15CF06BD" w14:textId="7D4BF175" w:rsidR="001F04A5" w:rsidRPr="001F04A5" w:rsidRDefault="001F04A5" w:rsidP="001F04A5">
      <w:pPr>
        <w:ind w:firstLine="709"/>
        <w:jc w:val="both"/>
        <w:rPr>
          <w:rFonts w:ascii="Verdana" w:hAnsi="Verdana"/>
          <w:color w:val="000000"/>
          <w:sz w:val="24"/>
          <w:szCs w:val="24"/>
          <w:shd w:val="clear" w:color="auto" w:fill="FFFFFF"/>
        </w:rPr>
      </w:pPr>
      <w:r w:rsidRPr="00814F56">
        <w:rPr>
          <w:rFonts w:ascii="Verdana" w:eastAsia="Times New Roman" w:hAnsi="Verdana"/>
          <w:color w:val="000000"/>
          <w:sz w:val="24"/>
          <w:szCs w:val="24"/>
        </w:rPr>
        <w:t xml:space="preserve">Patvirtinu, kad tiekėjui/subtiekėjui kuriuos esu pasitelkęs ar pasitelksiu ateityje, </w:t>
      </w:r>
      <w:r w:rsidRPr="00814F56">
        <w:rPr>
          <w:rFonts w:ascii="Verdana" w:hAnsi="Verdana"/>
          <w:sz w:val="24"/>
          <w:szCs w:val="24"/>
        </w:rPr>
        <w:t xml:space="preserve">ūkio subjektams, kurių pajėgumais remiuosi ar (ir) remsiuosi, prekių (ir jų sudedamųjų dalių) gamintojams </w:t>
      </w:r>
      <w:r w:rsidRPr="00814F56">
        <w:rPr>
          <w:rFonts w:ascii="Verdana" w:eastAsia="Times New Roman" w:hAnsi="Verdana"/>
          <w:color w:val="000000"/>
          <w:sz w:val="24"/>
          <w:szCs w:val="24"/>
        </w:rPr>
        <w:t>netaikomos</w:t>
      </w:r>
      <w:r w:rsidRPr="00814F56">
        <w:rPr>
          <w:rFonts w:ascii="Verdana" w:hAnsi="Verdana"/>
          <w:sz w:val="24"/>
          <w:szCs w:val="24"/>
        </w:rPr>
        <w:t xml:space="preserve"> Lietuvos Respublikoje įgyvendinamos tarptautinės sankcijos, kaip tai apibrėžta Lietuvos Respublikos tarptautinių sankcijų įstatyme.</w:t>
      </w:r>
    </w:p>
    <w:p w14:paraId="7EE418C6" w14:textId="657B22F7" w:rsidR="003B7D0D" w:rsidRPr="001F04A5" w:rsidRDefault="001F04A5" w:rsidP="001F04A5">
      <w:pPr>
        <w:tabs>
          <w:tab w:val="left" w:pos="284"/>
          <w:tab w:val="left" w:pos="426"/>
        </w:tabs>
        <w:spacing w:after="150"/>
        <w:ind w:firstLine="709"/>
        <w:jc w:val="both"/>
        <w:rPr>
          <w:rFonts w:ascii="Verdana" w:eastAsia="Times New Roman" w:hAnsi="Verdana"/>
          <w:color w:val="000000"/>
          <w:sz w:val="24"/>
          <w:szCs w:val="24"/>
        </w:rPr>
      </w:pPr>
      <w:r w:rsidRPr="00814F56">
        <w:rPr>
          <w:rFonts w:ascii="Verdana" w:eastAsia="Times New Roman" w:hAnsi="Verdana"/>
          <w:color w:val="000000"/>
          <w:sz w:val="24"/>
          <w:szCs w:val="24"/>
        </w:rPr>
        <w:t xml:space="preserve">Deklaruojamoms aplinkybėms pasikeitus, įsipareigoju nedelsiant apie tai informuoti Pirkimo vykdytoją. </w:t>
      </w: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3B7D0D" w:rsidRPr="00D70ECC"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D70ECC"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tc>
      </w:tr>
      <w:tr w:rsidR="003B7D0D" w:rsidRPr="00D70ECC"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D70ECC" w:rsidRDefault="003B7D0D" w:rsidP="009D46EA">
            <w:pPr>
              <w:spacing w:after="0" w:line="240" w:lineRule="auto"/>
              <w:rPr>
                <w:rFonts w:ascii="Verdana" w:eastAsia="Times New Roman" w:hAnsi="Verdana" w:cs="Times New Roman"/>
                <w:sz w:val="24"/>
                <w:szCs w:val="24"/>
              </w:rPr>
            </w:pPr>
          </w:p>
          <w:p w14:paraId="7B807B1C" w14:textId="77777777" w:rsidR="003B7D0D" w:rsidRPr="00D70ECC"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D70ECC"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D70ECC"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D70ECC" w:rsidRDefault="003B7D0D" w:rsidP="009D46EA">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D70ECC"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D70ECC" w:rsidRDefault="003B7D0D" w:rsidP="009D46EA">
            <w:pPr>
              <w:spacing w:after="0" w:line="240" w:lineRule="auto"/>
              <w:rPr>
                <w:rFonts w:ascii="Verdana" w:eastAsia="Times New Roman" w:hAnsi="Verdana" w:cs="Times New Roman"/>
                <w:sz w:val="24"/>
                <w:szCs w:val="24"/>
              </w:rPr>
            </w:pPr>
          </w:p>
        </w:tc>
      </w:tr>
      <w:tr w:rsidR="003B7D0D" w:rsidRPr="00D70ECC"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D70ECC" w:rsidRDefault="003B7D0D" w:rsidP="00513B55">
            <w:pPr>
              <w:spacing w:after="0" w:line="240" w:lineRule="auto"/>
              <w:rPr>
                <w:rFonts w:ascii="Verdana" w:eastAsia="Times New Roman" w:hAnsi="Verdana" w:cs="Times New Roman"/>
                <w:sz w:val="24"/>
                <w:szCs w:val="24"/>
              </w:rPr>
            </w:pPr>
            <w:r w:rsidRPr="00D70ECC">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309459AA" w14:textId="77777777" w:rsidR="003B7D0D" w:rsidRPr="00D70ECC"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1388827B" w:rsidR="003B7D0D" w:rsidRPr="00D70ECC"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D70ECC" w:rsidRDefault="003B7D0D" w:rsidP="009D46EA">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D70ECC" w:rsidRDefault="003B7D0D" w:rsidP="00513B55">
            <w:pPr>
              <w:spacing w:after="0" w:line="240" w:lineRule="auto"/>
              <w:rPr>
                <w:rFonts w:ascii="Verdana" w:eastAsia="Times New Roman" w:hAnsi="Verdana" w:cs="Times New Roman"/>
                <w:sz w:val="24"/>
                <w:szCs w:val="24"/>
              </w:rPr>
            </w:pPr>
            <w:r w:rsidRPr="00D70ECC">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4C05ED64" w14:textId="77777777" w:rsidR="003B7D0D" w:rsidRPr="00D70ECC" w:rsidRDefault="003B7D0D" w:rsidP="009D46EA">
            <w:pPr>
              <w:spacing w:after="0" w:line="240" w:lineRule="auto"/>
              <w:rPr>
                <w:rFonts w:ascii="Verdana" w:eastAsia="Times New Roman" w:hAnsi="Verdana" w:cs="Times New Roman"/>
                <w:sz w:val="24"/>
                <w:szCs w:val="24"/>
              </w:rPr>
            </w:pPr>
          </w:p>
        </w:tc>
      </w:tr>
    </w:tbl>
    <w:p w14:paraId="623778F9" w14:textId="3BAB693D" w:rsidR="00A20712" w:rsidRPr="00D70ECC" w:rsidRDefault="00A20712" w:rsidP="00E426E5">
      <w:pPr>
        <w:spacing w:after="0" w:line="240" w:lineRule="auto"/>
        <w:rPr>
          <w:rFonts w:ascii="Verdana" w:hAnsi="Verdana" w:cs="Times New Roman"/>
          <w:sz w:val="24"/>
          <w:szCs w:val="24"/>
        </w:rPr>
      </w:pPr>
      <w:r w:rsidRPr="00D70ECC">
        <w:rPr>
          <w:rFonts w:ascii="Verdana" w:hAnsi="Verdana" w:cs="Times New Roman"/>
          <w:sz w:val="24"/>
          <w:szCs w:val="24"/>
        </w:rPr>
        <w:br w:type="page"/>
      </w:r>
    </w:p>
    <w:p w14:paraId="34740A91" w14:textId="66E4452F" w:rsidR="006A7FBB" w:rsidRPr="00D70ECC" w:rsidRDefault="0049679F" w:rsidP="00513B55">
      <w:pPr>
        <w:spacing w:after="0" w:line="240" w:lineRule="auto"/>
        <w:jc w:val="right"/>
        <w:rPr>
          <w:rFonts w:ascii="Verdana" w:hAnsi="Verdana" w:cs="Times New Roman"/>
          <w:sz w:val="24"/>
          <w:szCs w:val="24"/>
        </w:rPr>
      </w:pPr>
      <w:r w:rsidRPr="00D70ECC">
        <w:rPr>
          <w:rFonts w:ascii="Verdana" w:hAnsi="Verdana" w:cs="Times New Roman"/>
          <w:sz w:val="24"/>
          <w:szCs w:val="24"/>
        </w:rPr>
        <w:lastRenderedPageBreak/>
        <w:t xml:space="preserve">Pirkimo sąlygų </w:t>
      </w:r>
      <w:r w:rsidR="00A06954" w:rsidRPr="00D70ECC">
        <w:rPr>
          <w:rFonts w:ascii="Verdana" w:hAnsi="Verdana" w:cs="Times New Roman"/>
          <w:sz w:val="24"/>
          <w:szCs w:val="24"/>
        </w:rPr>
        <w:t>3 priedas</w:t>
      </w:r>
    </w:p>
    <w:p w14:paraId="2FC1942C" w14:textId="171C519F" w:rsidR="00A06954" w:rsidRPr="00D70ECC" w:rsidRDefault="009E108B" w:rsidP="00513B55">
      <w:pPr>
        <w:spacing w:after="0" w:line="240" w:lineRule="auto"/>
        <w:jc w:val="right"/>
        <w:rPr>
          <w:rFonts w:ascii="Verdana" w:hAnsi="Verdana" w:cs="Times New Roman"/>
          <w:sz w:val="24"/>
          <w:szCs w:val="24"/>
        </w:rPr>
      </w:pPr>
      <w:r w:rsidRPr="00D70ECC">
        <w:rPr>
          <w:rFonts w:ascii="Verdana" w:hAnsi="Verdana" w:cs="Times New Roman"/>
          <w:sz w:val="24"/>
          <w:szCs w:val="24"/>
        </w:rPr>
        <w:t>„Europos bendrasis viešųjų pirkimų dokumentas“</w:t>
      </w:r>
    </w:p>
    <w:p w14:paraId="305E1E99" w14:textId="77777777" w:rsidR="00A06954" w:rsidRPr="00D70ECC" w:rsidRDefault="00A06954" w:rsidP="00513B55">
      <w:pPr>
        <w:spacing w:after="0" w:line="240" w:lineRule="auto"/>
        <w:jc w:val="right"/>
        <w:rPr>
          <w:rFonts w:ascii="Verdana" w:hAnsi="Verdana" w:cs="Times New Roman"/>
          <w:sz w:val="24"/>
          <w:szCs w:val="24"/>
        </w:rPr>
      </w:pPr>
    </w:p>
    <w:p w14:paraId="1BB25C70" w14:textId="6E641DE4" w:rsidR="0049679F" w:rsidRPr="00D70ECC" w:rsidRDefault="00A06954" w:rsidP="00513B55">
      <w:pPr>
        <w:spacing w:after="0" w:line="240" w:lineRule="auto"/>
        <w:jc w:val="center"/>
        <w:rPr>
          <w:rFonts w:ascii="Verdana" w:hAnsi="Verdana" w:cs="Times New Roman"/>
          <w:b/>
          <w:kern w:val="16"/>
          <w:sz w:val="24"/>
          <w:szCs w:val="24"/>
        </w:rPr>
      </w:pPr>
      <w:r w:rsidRPr="00D70ECC">
        <w:rPr>
          <w:rFonts w:ascii="Verdana" w:hAnsi="Verdana" w:cs="Times New Roman"/>
          <w:b/>
          <w:kern w:val="16"/>
          <w:sz w:val="24"/>
          <w:szCs w:val="24"/>
        </w:rPr>
        <w:t>EUROPOS BENDRASIS VIEŠŲJŲ PIRKIMŲ DOKUMENTAS</w:t>
      </w:r>
    </w:p>
    <w:p w14:paraId="249101DE" w14:textId="77777777" w:rsidR="0049679F" w:rsidRPr="00D70ECC" w:rsidRDefault="0049679F" w:rsidP="00513B55">
      <w:pPr>
        <w:spacing w:after="0" w:line="240" w:lineRule="auto"/>
        <w:rPr>
          <w:rFonts w:ascii="Verdana" w:hAnsi="Verdana" w:cs="Times New Roman"/>
          <w:b/>
          <w:kern w:val="16"/>
          <w:sz w:val="24"/>
          <w:szCs w:val="24"/>
        </w:rPr>
      </w:pPr>
    </w:p>
    <w:p w14:paraId="6A015892" w14:textId="3FB28BA1" w:rsidR="003D3764" w:rsidRPr="00D70ECC" w:rsidRDefault="0049679F" w:rsidP="00513B55">
      <w:pPr>
        <w:spacing w:after="0" w:line="240" w:lineRule="auto"/>
        <w:ind w:firstLine="720"/>
        <w:rPr>
          <w:rFonts w:ascii="Verdana" w:hAnsi="Verdana" w:cs="Times New Roman"/>
          <w:spacing w:val="2"/>
          <w:sz w:val="24"/>
          <w:szCs w:val="24"/>
        </w:rPr>
      </w:pPr>
      <w:r w:rsidRPr="00D70ECC">
        <w:rPr>
          <w:rFonts w:ascii="Verdana" w:hAnsi="Verdana" w:cs="Times New Roman"/>
          <w:spacing w:val="2"/>
          <w:sz w:val="24"/>
          <w:szCs w:val="24"/>
        </w:rPr>
        <w:t xml:space="preserve">Pateikiama </w:t>
      </w:r>
      <w:r w:rsidR="006A7FBB" w:rsidRPr="00D70ECC">
        <w:rPr>
          <w:rFonts w:ascii="Verdana" w:hAnsi="Verdana" w:cs="Times New Roman"/>
          <w:spacing w:val="2"/>
          <w:sz w:val="24"/>
          <w:szCs w:val="24"/>
        </w:rPr>
        <w:t xml:space="preserve">CVP IS sistemoje </w:t>
      </w:r>
      <w:r w:rsidRPr="00D70ECC">
        <w:rPr>
          <w:rFonts w:ascii="Verdana" w:hAnsi="Verdana" w:cs="Times New Roman"/>
          <w:spacing w:val="2"/>
          <w:sz w:val="24"/>
          <w:szCs w:val="24"/>
        </w:rPr>
        <w:t>atskiru failu XML ir PDF formatais.</w:t>
      </w:r>
    </w:p>
    <w:p w14:paraId="7ED13B07" w14:textId="77777777" w:rsidR="003D3764" w:rsidRPr="00D70ECC" w:rsidRDefault="003D3764" w:rsidP="00513B55">
      <w:pPr>
        <w:spacing w:after="0" w:line="240" w:lineRule="auto"/>
        <w:rPr>
          <w:rFonts w:ascii="Verdana" w:hAnsi="Verdana" w:cs="Times New Roman"/>
          <w:spacing w:val="2"/>
          <w:sz w:val="24"/>
          <w:szCs w:val="24"/>
        </w:rPr>
      </w:pPr>
      <w:r w:rsidRPr="00D70ECC">
        <w:rPr>
          <w:rFonts w:ascii="Verdana" w:hAnsi="Verdana" w:cs="Times New Roman"/>
          <w:spacing w:val="2"/>
          <w:sz w:val="24"/>
          <w:szCs w:val="24"/>
        </w:rPr>
        <w:br w:type="page"/>
      </w:r>
    </w:p>
    <w:p w14:paraId="639A7ACB" w14:textId="3865B003" w:rsidR="006B23CC" w:rsidRPr="00D70ECC" w:rsidRDefault="0049679F" w:rsidP="009D46EA">
      <w:pPr>
        <w:spacing w:after="0" w:line="240" w:lineRule="auto"/>
        <w:jc w:val="right"/>
        <w:rPr>
          <w:rFonts w:ascii="Verdana" w:hAnsi="Verdana" w:cs="Times New Roman"/>
          <w:sz w:val="24"/>
          <w:szCs w:val="24"/>
        </w:rPr>
      </w:pPr>
      <w:r w:rsidRPr="00D70ECC">
        <w:rPr>
          <w:rFonts w:ascii="Verdana" w:hAnsi="Verdana" w:cs="Times New Roman"/>
          <w:sz w:val="24"/>
          <w:szCs w:val="24"/>
        </w:rPr>
        <w:lastRenderedPageBreak/>
        <w:t xml:space="preserve">Pirkimo sąlygų </w:t>
      </w:r>
      <w:r w:rsidR="00A06954" w:rsidRPr="00D70ECC">
        <w:rPr>
          <w:rFonts w:ascii="Verdana" w:hAnsi="Verdana" w:cs="Times New Roman"/>
          <w:sz w:val="24"/>
          <w:szCs w:val="24"/>
        </w:rPr>
        <w:t>4 priedas</w:t>
      </w:r>
    </w:p>
    <w:p w14:paraId="30B41F68" w14:textId="06361399" w:rsidR="00A06954" w:rsidRPr="00D70ECC" w:rsidRDefault="009E108B" w:rsidP="009D46EA">
      <w:pPr>
        <w:spacing w:after="0" w:line="240" w:lineRule="auto"/>
        <w:jc w:val="right"/>
        <w:rPr>
          <w:rFonts w:ascii="Verdana" w:hAnsi="Verdana" w:cs="Times New Roman"/>
          <w:sz w:val="24"/>
          <w:szCs w:val="24"/>
        </w:rPr>
      </w:pPr>
      <w:r w:rsidRPr="00D70ECC">
        <w:rPr>
          <w:rFonts w:ascii="Verdana" w:hAnsi="Verdana" w:cs="Times New Roman"/>
          <w:sz w:val="24"/>
          <w:szCs w:val="24"/>
        </w:rPr>
        <w:t>„Sutarties projektas“</w:t>
      </w:r>
    </w:p>
    <w:p w14:paraId="53EE5667" w14:textId="77777777" w:rsidR="00B102A0" w:rsidRPr="00D70ECC" w:rsidRDefault="00B102A0" w:rsidP="009D46EA">
      <w:pPr>
        <w:spacing w:after="0" w:line="240" w:lineRule="auto"/>
        <w:jc w:val="right"/>
        <w:rPr>
          <w:rFonts w:ascii="Verdana" w:hAnsi="Verdana" w:cs="Times New Roman"/>
          <w:sz w:val="24"/>
          <w:szCs w:val="24"/>
        </w:rPr>
      </w:pPr>
    </w:p>
    <w:p w14:paraId="4BFC9813" w14:textId="5CDB74A5" w:rsidR="00B102A0" w:rsidRPr="00D70ECC" w:rsidRDefault="00B102A0" w:rsidP="009D46EA">
      <w:pPr>
        <w:spacing w:after="0" w:line="240" w:lineRule="auto"/>
        <w:jc w:val="center"/>
        <w:rPr>
          <w:rFonts w:ascii="Verdana" w:eastAsia="Arial Unicode MS" w:hAnsi="Verdana" w:cs="Times New Roman"/>
          <w:b/>
          <w:sz w:val="24"/>
          <w:szCs w:val="24"/>
          <w:lang w:eastAsia="en-US"/>
        </w:rPr>
      </w:pPr>
      <w:r w:rsidRPr="00D70ECC">
        <w:rPr>
          <w:rFonts w:ascii="Verdana" w:eastAsia="Arial Unicode MS" w:hAnsi="Verdana" w:cs="Times New Roman"/>
          <w:b/>
          <w:sz w:val="24"/>
          <w:szCs w:val="24"/>
          <w:lang w:eastAsia="en-US"/>
        </w:rPr>
        <w:t>P</w:t>
      </w:r>
      <w:r w:rsidR="006F0BB8" w:rsidRPr="00D70ECC">
        <w:rPr>
          <w:rFonts w:ascii="Verdana" w:eastAsia="Arial Unicode MS" w:hAnsi="Verdana" w:cs="Times New Roman"/>
          <w:b/>
          <w:sz w:val="24"/>
          <w:szCs w:val="24"/>
          <w:lang w:eastAsia="en-US"/>
        </w:rPr>
        <w:t>ASLAUGŲ</w:t>
      </w:r>
      <w:r w:rsidRPr="00D70ECC">
        <w:rPr>
          <w:rFonts w:ascii="Verdana" w:eastAsia="Arial Unicode MS" w:hAnsi="Verdana" w:cs="Times New Roman"/>
          <w:b/>
          <w:sz w:val="24"/>
          <w:szCs w:val="24"/>
          <w:lang w:eastAsia="en-US"/>
        </w:rPr>
        <w:t xml:space="preserve"> PIRKIMO–PARDAVIMO SUTARTI</w:t>
      </w:r>
      <w:r w:rsidR="006B1B8D" w:rsidRPr="00D70ECC">
        <w:rPr>
          <w:rFonts w:ascii="Verdana" w:eastAsia="Arial Unicode MS" w:hAnsi="Verdana" w:cs="Times New Roman"/>
          <w:b/>
          <w:sz w:val="24"/>
          <w:szCs w:val="24"/>
          <w:lang w:eastAsia="en-US"/>
        </w:rPr>
        <w:t>E</w:t>
      </w:r>
      <w:r w:rsidRPr="00D70ECC">
        <w:rPr>
          <w:rFonts w:ascii="Verdana" w:eastAsia="Arial Unicode MS" w:hAnsi="Verdana" w:cs="Times New Roman"/>
          <w:b/>
          <w:sz w:val="24"/>
          <w:szCs w:val="24"/>
          <w:lang w:eastAsia="en-US"/>
        </w:rPr>
        <w:t xml:space="preserve">S </w:t>
      </w:r>
      <w:r w:rsidR="006B1B8D" w:rsidRPr="00D70ECC">
        <w:rPr>
          <w:rFonts w:ascii="Verdana" w:eastAsia="Arial Unicode MS" w:hAnsi="Verdana" w:cs="Times New Roman"/>
          <w:b/>
          <w:sz w:val="24"/>
          <w:szCs w:val="24"/>
          <w:lang w:eastAsia="en-US"/>
        </w:rPr>
        <w:t>SPECIALIOSIOS SĄLYGOS</w:t>
      </w:r>
    </w:p>
    <w:p w14:paraId="5DBB0E4E" w14:textId="77777777" w:rsidR="00B102A0" w:rsidRPr="00D70ECC" w:rsidRDefault="00B102A0" w:rsidP="009D46EA">
      <w:pPr>
        <w:spacing w:after="0" w:line="240" w:lineRule="auto"/>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02A0" w:rsidRPr="00D70ECC" w14:paraId="33CA14EE" w14:textId="77777777" w:rsidTr="00920A53">
        <w:tc>
          <w:tcPr>
            <w:tcW w:w="2448" w:type="dxa"/>
          </w:tcPr>
          <w:p w14:paraId="6C20B3A7" w14:textId="77777777" w:rsidR="00B102A0" w:rsidRPr="00D70ECC"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Sutarties pavadinimas</w:t>
            </w:r>
          </w:p>
        </w:tc>
        <w:tc>
          <w:tcPr>
            <w:tcW w:w="7110" w:type="dxa"/>
            <w:gridSpan w:val="3"/>
          </w:tcPr>
          <w:p w14:paraId="3D990E65" w14:textId="67FEBEA0" w:rsidR="00B102A0" w:rsidRPr="00D70ECC" w:rsidRDefault="00307E78" w:rsidP="0091340A">
            <w:pPr>
              <w:jc w:val="both"/>
              <w:rPr>
                <w:rFonts w:ascii="Verdana" w:hAnsi="Verdana"/>
                <w:b/>
                <w:bCs/>
                <w:sz w:val="24"/>
                <w:szCs w:val="24"/>
              </w:rPr>
            </w:pPr>
            <w:r w:rsidRPr="00D70ECC">
              <w:rPr>
                <w:rFonts w:ascii="Verdana" w:hAnsi="Verdana"/>
                <w:b/>
                <w:sz w:val="24"/>
                <w:szCs w:val="24"/>
              </w:rPr>
              <w:t>Atliekų konteinerinių aikštelių priežiūros paslaugos Marijampolės savivaldybėje</w:t>
            </w:r>
          </w:p>
        </w:tc>
      </w:tr>
      <w:tr w:rsidR="00B102A0" w:rsidRPr="00D70ECC" w14:paraId="624359EA" w14:textId="77777777" w:rsidTr="00920A53">
        <w:tc>
          <w:tcPr>
            <w:tcW w:w="2448" w:type="dxa"/>
          </w:tcPr>
          <w:p w14:paraId="6A91B8F0" w14:textId="77777777" w:rsidR="00B102A0" w:rsidRPr="00D70ECC"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Sutarties data</w:t>
            </w:r>
          </w:p>
        </w:tc>
        <w:tc>
          <w:tcPr>
            <w:tcW w:w="2177" w:type="dxa"/>
          </w:tcPr>
          <w:p w14:paraId="7370BE27" w14:textId="55E8C85F" w:rsidR="00B102A0" w:rsidRPr="00D70ECC" w:rsidRDefault="006F60B2"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202</w:t>
            </w:r>
            <w:r w:rsidR="00EC5F08" w:rsidRPr="00D70ECC">
              <w:rPr>
                <w:rFonts w:ascii="Verdana" w:eastAsia="Arial Unicode MS" w:hAnsi="Verdana" w:cs="Times New Roman"/>
                <w:color w:val="00000A"/>
                <w:kern w:val="2"/>
                <w:sz w:val="24"/>
                <w:szCs w:val="24"/>
                <w:lang w:eastAsia="en-US"/>
              </w:rPr>
              <w:t>6</w:t>
            </w:r>
            <w:r w:rsidRPr="00D70ECC">
              <w:rPr>
                <w:rFonts w:ascii="Verdana" w:eastAsia="Arial Unicode MS" w:hAnsi="Verdana" w:cs="Times New Roman"/>
                <w:color w:val="00000A"/>
                <w:kern w:val="2"/>
                <w:sz w:val="24"/>
                <w:szCs w:val="24"/>
                <w:lang w:eastAsia="en-US"/>
              </w:rPr>
              <w:t xml:space="preserve"> m.</w:t>
            </w:r>
          </w:p>
        </w:tc>
        <w:tc>
          <w:tcPr>
            <w:tcW w:w="2362" w:type="dxa"/>
          </w:tcPr>
          <w:p w14:paraId="473BDEBF" w14:textId="77777777" w:rsidR="00B102A0" w:rsidRPr="00D70ECC"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Sutarties numeris</w:t>
            </w:r>
          </w:p>
        </w:tc>
        <w:tc>
          <w:tcPr>
            <w:tcW w:w="2571" w:type="dxa"/>
          </w:tcPr>
          <w:p w14:paraId="5EDD1389" w14:textId="14D63B63" w:rsidR="00B102A0" w:rsidRPr="00D70ECC" w:rsidRDefault="006F60B2"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As- (5.44 E)</w:t>
            </w:r>
          </w:p>
        </w:tc>
      </w:tr>
    </w:tbl>
    <w:p w14:paraId="4CDD5C78" w14:textId="77777777" w:rsidR="00B102A0" w:rsidRPr="00D70ECC" w:rsidRDefault="00B102A0" w:rsidP="009D46EA">
      <w:pPr>
        <w:spacing w:after="0" w:line="240" w:lineRule="auto"/>
        <w:jc w:val="both"/>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085"/>
        <w:gridCol w:w="3905"/>
      </w:tblGrid>
      <w:tr w:rsidR="00B102A0" w:rsidRPr="00D70ECC" w14:paraId="74A7E57C" w14:textId="77777777" w:rsidTr="00920A53">
        <w:tc>
          <w:tcPr>
            <w:tcW w:w="9558" w:type="dxa"/>
            <w:gridSpan w:val="3"/>
          </w:tcPr>
          <w:p w14:paraId="63314819" w14:textId="77777777"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 SUTARTIES ŠALYS</w:t>
            </w:r>
          </w:p>
        </w:tc>
      </w:tr>
      <w:tr w:rsidR="00B102A0" w:rsidRPr="00D70ECC" w14:paraId="0E8F2339" w14:textId="77777777" w:rsidTr="00920A53">
        <w:tc>
          <w:tcPr>
            <w:tcW w:w="2808" w:type="dxa"/>
            <w:vMerge w:val="restart"/>
          </w:tcPr>
          <w:p w14:paraId="681BB04B"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1.1. Pirkėjas</w:t>
            </w:r>
          </w:p>
        </w:tc>
        <w:tc>
          <w:tcPr>
            <w:tcW w:w="3240" w:type="dxa"/>
          </w:tcPr>
          <w:p w14:paraId="09471CF8"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1.1.1. Pavadinimas</w:t>
            </w:r>
          </w:p>
        </w:tc>
        <w:tc>
          <w:tcPr>
            <w:tcW w:w="3510" w:type="dxa"/>
          </w:tcPr>
          <w:p w14:paraId="082F02E8" w14:textId="77777777" w:rsidR="00B102A0" w:rsidRPr="00D70ECC" w:rsidRDefault="00B102A0" w:rsidP="009D46EA">
            <w:pPr>
              <w:tabs>
                <w:tab w:val="left" w:pos="1140"/>
              </w:tabs>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Marijampolės savivaldybės administracija</w:t>
            </w:r>
          </w:p>
        </w:tc>
      </w:tr>
      <w:tr w:rsidR="00B102A0" w:rsidRPr="00D70ECC" w14:paraId="639DC67E" w14:textId="77777777" w:rsidTr="00920A53">
        <w:tc>
          <w:tcPr>
            <w:tcW w:w="2808" w:type="dxa"/>
            <w:vMerge/>
          </w:tcPr>
          <w:p w14:paraId="24470A3D"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54609968"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1.1.2. Juridinio asmens kodas</w:t>
            </w:r>
          </w:p>
        </w:tc>
        <w:tc>
          <w:tcPr>
            <w:tcW w:w="3510" w:type="dxa"/>
          </w:tcPr>
          <w:p w14:paraId="18E9FD0E"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188769113</w:t>
            </w:r>
          </w:p>
        </w:tc>
      </w:tr>
      <w:tr w:rsidR="00B102A0" w:rsidRPr="00D70ECC" w14:paraId="3C209AA7" w14:textId="77777777" w:rsidTr="00920A53">
        <w:tc>
          <w:tcPr>
            <w:tcW w:w="2808" w:type="dxa"/>
            <w:vMerge/>
          </w:tcPr>
          <w:p w14:paraId="36D4C9C2"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1C4CE63B"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1.1.3. Adresas</w:t>
            </w:r>
          </w:p>
        </w:tc>
        <w:tc>
          <w:tcPr>
            <w:tcW w:w="3510" w:type="dxa"/>
          </w:tcPr>
          <w:p w14:paraId="4D29153D"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J. Basanavičiaus a. 1, Marijampolė</w:t>
            </w:r>
          </w:p>
        </w:tc>
      </w:tr>
      <w:tr w:rsidR="00B102A0" w:rsidRPr="00D70ECC" w14:paraId="367E524C" w14:textId="77777777" w:rsidTr="00920A53">
        <w:tc>
          <w:tcPr>
            <w:tcW w:w="2808" w:type="dxa"/>
            <w:vMerge/>
          </w:tcPr>
          <w:p w14:paraId="49D9DC2C"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5E06637"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1.1.4. PVM mokėtojo kodas</w:t>
            </w:r>
          </w:p>
        </w:tc>
        <w:tc>
          <w:tcPr>
            <w:tcW w:w="3510" w:type="dxa"/>
          </w:tcPr>
          <w:p w14:paraId="4CBE2AD7"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Nėra PVM mokėtoja</w:t>
            </w:r>
          </w:p>
        </w:tc>
      </w:tr>
      <w:tr w:rsidR="00B102A0" w:rsidRPr="00D70ECC" w14:paraId="06AAB327" w14:textId="77777777" w:rsidTr="00920A53">
        <w:tc>
          <w:tcPr>
            <w:tcW w:w="2808" w:type="dxa"/>
            <w:vMerge/>
          </w:tcPr>
          <w:p w14:paraId="2727FF6F"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47F0649"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1.1.5. Atsiskaitomoji sąskaita</w:t>
            </w:r>
          </w:p>
        </w:tc>
        <w:tc>
          <w:tcPr>
            <w:tcW w:w="3510" w:type="dxa"/>
          </w:tcPr>
          <w:p w14:paraId="58210ADD" w14:textId="77777777" w:rsidR="00B102A0" w:rsidRPr="00D70ECC" w:rsidRDefault="00B102A0" w:rsidP="009D46EA">
            <w:pPr>
              <w:tabs>
                <w:tab w:val="left" w:pos="2115"/>
              </w:tabs>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sz w:val="24"/>
                <w:szCs w:val="24"/>
                <w:lang w:eastAsia="en-US"/>
              </w:rPr>
              <w:t>LT68 7044 0600 0207 5838</w:t>
            </w:r>
          </w:p>
        </w:tc>
      </w:tr>
      <w:tr w:rsidR="00B102A0" w:rsidRPr="00D70ECC" w14:paraId="29A78663" w14:textId="77777777" w:rsidTr="00920A53">
        <w:tc>
          <w:tcPr>
            <w:tcW w:w="2808" w:type="dxa"/>
            <w:vMerge/>
          </w:tcPr>
          <w:p w14:paraId="5DA7A41A"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034F577C"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1.1.6. Bankas, banko kodas</w:t>
            </w:r>
          </w:p>
        </w:tc>
        <w:tc>
          <w:tcPr>
            <w:tcW w:w="3510" w:type="dxa"/>
          </w:tcPr>
          <w:p w14:paraId="15DBE1F4"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AB SEB bankas</w:t>
            </w:r>
          </w:p>
          <w:p w14:paraId="2F780012"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Banko kodas 70440</w:t>
            </w:r>
          </w:p>
        </w:tc>
      </w:tr>
      <w:tr w:rsidR="00B102A0" w:rsidRPr="00D70ECC" w14:paraId="4DF5A35E" w14:textId="77777777" w:rsidTr="00920A53">
        <w:tc>
          <w:tcPr>
            <w:tcW w:w="2808" w:type="dxa"/>
            <w:vMerge/>
          </w:tcPr>
          <w:p w14:paraId="1ADB4142"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8634AC7"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1.1.7. Telefonas</w:t>
            </w:r>
          </w:p>
        </w:tc>
        <w:tc>
          <w:tcPr>
            <w:tcW w:w="3510" w:type="dxa"/>
          </w:tcPr>
          <w:p w14:paraId="4438B146" w14:textId="30C7F46C"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w:t>
            </w:r>
            <w:r w:rsidRPr="00D70ECC">
              <w:rPr>
                <w:rFonts w:ascii="Verdana" w:eastAsia="Arial Unicode MS" w:hAnsi="Verdana" w:cs="Times New Roman"/>
                <w:color w:val="00000A"/>
                <w:sz w:val="24"/>
                <w:szCs w:val="24"/>
                <w:lang w:eastAsia="en-US"/>
              </w:rPr>
              <w:t>370</w:t>
            </w:r>
            <w:r w:rsidR="00A21A6D" w:rsidRPr="00D70ECC">
              <w:rPr>
                <w:rFonts w:ascii="Verdana" w:eastAsia="Arial Unicode MS" w:hAnsi="Verdana" w:cs="Times New Roman"/>
                <w:color w:val="00000A"/>
                <w:sz w:val="24"/>
                <w:szCs w:val="24"/>
                <w:lang w:eastAsia="en-US"/>
              </w:rPr>
              <w:t xml:space="preserve"> </w:t>
            </w:r>
            <w:r w:rsidRPr="00D70ECC">
              <w:rPr>
                <w:rFonts w:ascii="Verdana" w:eastAsia="Arial Unicode MS" w:hAnsi="Verdana" w:cs="Times New Roman"/>
                <w:color w:val="00000A"/>
                <w:sz w:val="24"/>
                <w:szCs w:val="24"/>
                <w:lang w:eastAsia="en-US"/>
              </w:rPr>
              <w:t>343 90 062</w:t>
            </w:r>
          </w:p>
        </w:tc>
      </w:tr>
      <w:tr w:rsidR="00B102A0" w:rsidRPr="00D70ECC" w14:paraId="6E8D1599" w14:textId="77777777" w:rsidTr="00920A53">
        <w:tc>
          <w:tcPr>
            <w:tcW w:w="2808" w:type="dxa"/>
            <w:vMerge/>
          </w:tcPr>
          <w:p w14:paraId="63893E4A"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2327815D"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1.1.8. El. paštas</w:t>
            </w:r>
          </w:p>
        </w:tc>
        <w:tc>
          <w:tcPr>
            <w:tcW w:w="3510" w:type="dxa"/>
          </w:tcPr>
          <w:p w14:paraId="3D9A9684"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administracija@marijampole.lt</w:t>
            </w:r>
          </w:p>
        </w:tc>
      </w:tr>
      <w:tr w:rsidR="00B102A0" w:rsidRPr="00D70ECC" w14:paraId="67505A2D" w14:textId="77777777" w:rsidTr="00920A53">
        <w:tc>
          <w:tcPr>
            <w:tcW w:w="2808" w:type="dxa"/>
            <w:vMerge/>
          </w:tcPr>
          <w:p w14:paraId="35829202"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D282147"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1.1.9. Šalies atstovas</w:t>
            </w:r>
          </w:p>
        </w:tc>
        <w:tc>
          <w:tcPr>
            <w:tcW w:w="3510" w:type="dxa"/>
          </w:tcPr>
          <w:p w14:paraId="379196BB"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Direktorius Nerijus Mašalaitis</w:t>
            </w:r>
          </w:p>
        </w:tc>
      </w:tr>
      <w:tr w:rsidR="00B102A0" w:rsidRPr="00D70ECC" w14:paraId="3C4325A3" w14:textId="77777777" w:rsidTr="00920A53">
        <w:tc>
          <w:tcPr>
            <w:tcW w:w="2808" w:type="dxa"/>
            <w:vMerge/>
          </w:tcPr>
          <w:p w14:paraId="10A04CD0"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70AF8095"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1.1.10. Atstovavimo pagrindas</w:t>
            </w:r>
          </w:p>
        </w:tc>
        <w:tc>
          <w:tcPr>
            <w:tcW w:w="3510" w:type="dxa"/>
          </w:tcPr>
          <w:p w14:paraId="17E4B6BD"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Įstaigos nuostatai</w:t>
            </w:r>
          </w:p>
        </w:tc>
      </w:tr>
      <w:tr w:rsidR="00B102A0" w:rsidRPr="00D70ECC" w14:paraId="39229799" w14:textId="77777777" w:rsidTr="00920A53">
        <w:tc>
          <w:tcPr>
            <w:tcW w:w="2808" w:type="dxa"/>
            <w:vMerge w:val="restart"/>
          </w:tcPr>
          <w:p w14:paraId="7707A1CC"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1.2. Tiekėjas</w:t>
            </w:r>
          </w:p>
        </w:tc>
        <w:tc>
          <w:tcPr>
            <w:tcW w:w="3240" w:type="dxa"/>
          </w:tcPr>
          <w:p w14:paraId="7AD7092A"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1.2.1. Pavadinimas</w:t>
            </w:r>
          </w:p>
        </w:tc>
        <w:tc>
          <w:tcPr>
            <w:tcW w:w="3510" w:type="dxa"/>
          </w:tcPr>
          <w:p w14:paraId="26878C6A"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D70ECC" w14:paraId="7E38F489" w14:textId="77777777" w:rsidTr="00920A53">
        <w:tc>
          <w:tcPr>
            <w:tcW w:w="2808" w:type="dxa"/>
            <w:vMerge/>
          </w:tcPr>
          <w:p w14:paraId="7F1EA14B"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551EBCD8"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1.2.2. Juridinio asmens kodas</w:t>
            </w:r>
          </w:p>
        </w:tc>
        <w:tc>
          <w:tcPr>
            <w:tcW w:w="3510" w:type="dxa"/>
          </w:tcPr>
          <w:p w14:paraId="173F9B63"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D70ECC" w14:paraId="0E545F38" w14:textId="77777777" w:rsidTr="00920A53">
        <w:tc>
          <w:tcPr>
            <w:tcW w:w="2808" w:type="dxa"/>
            <w:vMerge/>
          </w:tcPr>
          <w:p w14:paraId="6A0A2839"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2B607AC"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1.2.3. Adresas</w:t>
            </w:r>
          </w:p>
        </w:tc>
        <w:tc>
          <w:tcPr>
            <w:tcW w:w="3510" w:type="dxa"/>
          </w:tcPr>
          <w:p w14:paraId="3C5119B7"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D70ECC" w14:paraId="5FDC99D4" w14:textId="77777777" w:rsidTr="00920A53">
        <w:tc>
          <w:tcPr>
            <w:tcW w:w="2808" w:type="dxa"/>
            <w:vMerge/>
          </w:tcPr>
          <w:p w14:paraId="55D5A3BC"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7FF74C91"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1.2.4. PVM mokėtojo kodas</w:t>
            </w:r>
          </w:p>
        </w:tc>
        <w:tc>
          <w:tcPr>
            <w:tcW w:w="3510" w:type="dxa"/>
          </w:tcPr>
          <w:p w14:paraId="4D415EBF"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D70ECC" w14:paraId="3E86107B" w14:textId="77777777" w:rsidTr="00920A53">
        <w:tc>
          <w:tcPr>
            <w:tcW w:w="2808" w:type="dxa"/>
            <w:vMerge/>
          </w:tcPr>
          <w:p w14:paraId="2D064F0E"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66139B48"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1.2.5. Atsiskaitomoji sąskaita</w:t>
            </w:r>
          </w:p>
        </w:tc>
        <w:tc>
          <w:tcPr>
            <w:tcW w:w="3510" w:type="dxa"/>
          </w:tcPr>
          <w:p w14:paraId="19391923"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D70ECC" w14:paraId="652D3675" w14:textId="77777777" w:rsidTr="00920A53">
        <w:tc>
          <w:tcPr>
            <w:tcW w:w="2808" w:type="dxa"/>
            <w:vMerge/>
          </w:tcPr>
          <w:p w14:paraId="38332470"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D09A9CB"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1.2.6. Bankas, banko kodas</w:t>
            </w:r>
          </w:p>
        </w:tc>
        <w:tc>
          <w:tcPr>
            <w:tcW w:w="3510" w:type="dxa"/>
          </w:tcPr>
          <w:p w14:paraId="16C380B4"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D70ECC" w14:paraId="126EF12D" w14:textId="77777777" w:rsidTr="00920A53">
        <w:tc>
          <w:tcPr>
            <w:tcW w:w="2808" w:type="dxa"/>
            <w:vMerge/>
          </w:tcPr>
          <w:p w14:paraId="128F01C5"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3439F30"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1.2.7. Telefonas</w:t>
            </w:r>
          </w:p>
        </w:tc>
        <w:tc>
          <w:tcPr>
            <w:tcW w:w="3510" w:type="dxa"/>
          </w:tcPr>
          <w:p w14:paraId="243EA5E4"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D70ECC" w14:paraId="56F0322A" w14:textId="77777777" w:rsidTr="00920A53">
        <w:tc>
          <w:tcPr>
            <w:tcW w:w="2808" w:type="dxa"/>
            <w:vMerge/>
          </w:tcPr>
          <w:p w14:paraId="4526FA8D"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0366DDB3"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1.2.8. El. paštas</w:t>
            </w:r>
          </w:p>
        </w:tc>
        <w:tc>
          <w:tcPr>
            <w:tcW w:w="3510" w:type="dxa"/>
          </w:tcPr>
          <w:p w14:paraId="1C53D3C7"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D70ECC" w14:paraId="0CC8B11A" w14:textId="77777777" w:rsidTr="00920A53">
        <w:tc>
          <w:tcPr>
            <w:tcW w:w="2808" w:type="dxa"/>
            <w:vMerge/>
          </w:tcPr>
          <w:p w14:paraId="57C149ED"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D3DECAE"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1.2.9. Šalies atstovas</w:t>
            </w:r>
          </w:p>
        </w:tc>
        <w:tc>
          <w:tcPr>
            <w:tcW w:w="3510" w:type="dxa"/>
          </w:tcPr>
          <w:p w14:paraId="3BAD920C"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D70ECC" w14:paraId="067AC5C4" w14:textId="77777777" w:rsidTr="00920A53">
        <w:tc>
          <w:tcPr>
            <w:tcW w:w="2808" w:type="dxa"/>
            <w:vMerge/>
          </w:tcPr>
          <w:p w14:paraId="0A3EE4A7"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9D6829B"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1.2.10. Atstovavimo pagrindas</w:t>
            </w:r>
          </w:p>
        </w:tc>
        <w:tc>
          <w:tcPr>
            <w:tcW w:w="3510" w:type="dxa"/>
          </w:tcPr>
          <w:p w14:paraId="255D4708"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r>
    </w:tbl>
    <w:p w14:paraId="2F01AB19" w14:textId="77777777" w:rsidR="00B102A0" w:rsidRPr="00D70ECC" w:rsidRDefault="00B102A0" w:rsidP="009D46EA">
      <w:pPr>
        <w:spacing w:after="0" w:line="240" w:lineRule="auto"/>
        <w:jc w:val="both"/>
        <w:rPr>
          <w:rFonts w:ascii="Verdana" w:eastAsia="Arial Unicode MS" w:hAnsi="Verdana" w:cs="Times New Roman"/>
          <w:color w:val="00000A"/>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15"/>
        <w:gridCol w:w="19"/>
        <w:gridCol w:w="824"/>
        <w:gridCol w:w="4747"/>
      </w:tblGrid>
      <w:tr w:rsidR="00B102A0" w:rsidRPr="00D70ECC" w14:paraId="1E0279AB" w14:textId="77777777" w:rsidTr="00920A53">
        <w:trPr>
          <w:trHeight w:val="300"/>
        </w:trPr>
        <w:tc>
          <w:tcPr>
            <w:tcW w:w="9535" w:type="dxa"/>
            <w:gridSpan w:val="5"/>
          </w:tcPr>
          <w:p w14:paraId="6E0DAF14" w14:textId="77777777"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2. ATSAKINGI ASMENYS</w:t>
            </w:r>
          </w:p>
        </w:tc>
      </w:tr>
      <w:tr w:rsidR="00B102A0" w:rsidRPr="00D70ECC" w14:paraId="03E424D5" w14:textId="77777777" w:rsidTr="006B1B8D">
        <w:trPr>
          <w:trHeight w:val="300"/>
        </w:trPr>
        <w:tc>
          <w:tcPr>
            <w:tcW w:w="3964" w:type="dxa"/>
            <w:gridSpan w:val="3"/>
          </w:tcPr>
          <w:p w14:paraId="60026212" w14:textId="3CF7D783"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lastRenderedPageBreak/>
              <w:t>2.1. Pirkėjo kontaktiniai asmenys, atsakingi už Sutarties vykdymą, P</w:t>
            </w:r>
            <w:r w:rsidR="006B1B8D" w:rsidRPr="00D70ECC">
              <w:rPr>
                <w:rFonts w:ascii="Verdana" w:eastAsia="Arial Unicode MS" w:hAnsi="Verdana" w:cs="Times New Roman"/>
                <w:b/>
                <w:bCs/>
                <w:color w:val="00000A"/>
                <w:kern w:val="2"/>
                <w:sz w:val="24"/>
                <w:szCs w:val="24"/>
                <w:lang w:eastAsia="en-US"/>
              </w:rPr>
              <w:t>aslaugų</w:t>
            </w:r>
            <w:r w:rsidRPr="00D70ECC">
              <w:rPr>
                <w:rFonts w:ascii="Verdana" w:eastAsia="Arial Unicode MS" w:hAnsi="Verdana" w:cs="Times New Roman"/>
                <w:b/>
                <w:bCs/>
                <w:color w:val="00000A"/>
                <w:kern w:val="2"/>
                <w:sz w:val="24"/>
                <w:szCs w:val="24"/>
                <w:lang w:eastAsia="en-US"/>
              </w:rPr>
              <w:t xml:space="preserve"> priėmimą, Sąskaitų per informacinę sistemą „SABIS“ priėmimą</w:t>
            </w:r>
          </w:p>
        </w:tc>
        <w:tc>
          <w:tcPr>
            <w:tcW w:w="5571" w:type="dxa"/>
            <w:gridSpan w:val="2"/>
          </w:tcPr>
          <w:p w14:paraId="56793B48" w14:textId="619C1913" w:rsidR="00B102A0" w:rsidRPr="00D70ECC" w:rsidRDefault="003D28B0" w:rsidP="009D46EA">
            <w:pPr>
              <w:spacing w:after="0" w:line="240" w:lineRule="auto"/>
              <w:jc w:val="both"/>
              <w:rPr>
                <w:rFonts w:ascii="Verdana" w:eastAsia="Arial Unicode MS" w:hAnsi="Verdana" w:cs="Times New Roman"/>
                <w:color w:val="4472C4"/>
                <w:kern w:val="2"/>
                <w:sz w:val="24"/>
                <w:szCs w:val="24"/>
                <w:lang w:eastAsia="en-US"/>
              </w:rPr>
            </w:pPr>
            <w:r w:rsidRPr="00D70ECC">
              <w:rPr>
                <w:rFonts w:ascii="Verdana" w:eastAsia="Arial Unicode MS" w:hAnsi="Verdana" w:cs="Times New Roman"/>
                <w:color w:val="00000A"/>
                <w:kern w:val="2"/>
                <w:sz w:val="24"/>
                <w:szCs w:val="24"/>
                <w:lang w:eastAsia="en-US"/>
              </w:rPr>
              <w:t xml:space="preserve">Marijampolės savivaldybės administracijos Aplinkotvarkos ir infrastruktūros skyriaus vyriausioji specialistė Violeta Sagaitienė, tel. </w:t>
            </w:r>
            <w:r w:rsidR="006C3C44">
              <w:rPr>
                <w:rFonts w:ascii="Verdana" w:eastAsia="Arial Unicode MS" w:hAnsi="Verdana" w:cs="Times New Roman"/>
                <w:color w:val="00000A"/>
                <w:kern w:val="2"/>
                <w:sz w:val="24"/>
                <w:szCs w:val="24"/>
                <w:lang w:eastAsia="en-US"/>
              </w:rPr>
              <w:t>N</w:t>
            </w:r>
            <w:r w:rsidRPr="00D70ECC">
              <w:rPr>
                <w:rFonts w:ascii="Verdana" w:eastAsia="Arial Unicode MS" w:hAnsi="Verdana" w:cs="Times New Roman"/>
                <w:color w:val="00000A"/>
                <w:kern w:val="2"/>
                <w:sz w:val="24"/>
                <w:szCs w:val="24"/>
                <w:lang w:eastAsia="en-US"/>
              </w:rPr>
              <w:t xml:space="preserve">r. +370 343 90 042, el. paštas </w:t>
            </w:r>
            <w:hyperlink r:id="rId30" w:history="1">
              <w:r w:rsidRPr="00D70ECC">
                <w:rPr>
                  <w:rStyle w:val="Hipersaitas"/>
                  <w:rFonts w:ascii="Verdana" w:hAnsi="Verdana"/>
                  <w:sz w:val="24"/>
                  <w:szCs w:val="24"/>
                </w:rPr>
                <w:t>violeta.sagaitiene</w:t>
              </w:r>
              <w:r w:rsidRPr="00D70ECC">
                <w:rPr>
                  <w:rStyle w:val="Hipersaitas"/>
                  <w:rFonts w:ascii="Verdana" w:hAnsi="Verdana"/>
                  <w:sz w:val="24"/>
                  <w:szCs w:val="24"/>
                  <w:lang w:eastAsia="ar-SA"/>
                </w:rPr>
                <w:t>@marijampole.lt</w:t>
              </w:r>
            </w:hyperlink>
          </w:p>
        </w:tc>
      </w:tr>
      <w:tr w:rsidR="00B102A0" w:rsidRPr="00D70ECC" w14:paraId="459862D7" w14:textId="77777777" w:rsidTr="006B1B8D">
        <w:trPr>
          <w:trHeight w:val="300"/>
        </w:trPr>
        <w:tc>
          <w:tcPr>
            <w:tcW w:w="3964" w:type="dxa"/>
            <w:gridSpan w:val="3"/>
          </w:tcPr>
          <w:p w14:paraId="6265B387"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2.2. Tiekėjo kontaktiniai asmenys, atsakingi už Sutarties vykdymą</w:t>
            </w:r>
          </w:p>
        </w:tc>
        <w:tc>
          <w:tcPr>
            <w:tcW w:w="5571" w:type="dxa"/>
            <w:gridSpan w:val="2"/>
          </w:tcPr>
          <w:p w14:paraId="72A52C10" w14:textId="5DE2F93D"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D70ECC" w14:paraId="6CDEC28D" w14:textId="77777777" w:rsidTr="00920A53">
        <w:trPr>
          <w:trHeight w:val="300"/>
        </w:trPr>
        <w:tc>
          <w:tcPr>
            <w:tcW w:w="9535" w:type="dxa"/>
            <w:gridSpan w:val="5"/>
          </w:tcPr>
          <w:p w14:paraId="0214A3DB" w14:textId="77777777"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3. SUTARTIES DALYKAS</w:t>
            </w:r>
          </w:p>
        </w:tc>
      </w:tr>
      <w:tr w:rsidR="00B102A0" w:rsidRPr="00D70ECC" w14:paraId="7C8D9E94" w14:textId="77777777" w:rsidTr="006B1B8D">
        <w:trPr>
          <w:trHeight w:val="300"/>
        </w:trPr>
        <w:tc>
          <w:tcPr>
            <w:tcW w:w="3964" w:type="dxa"/>
            <w:gridSpan w:val="3"/>
          </w:tcPr>
          <w:p w14:paraId="38DA8BB1"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 xml:space="preserve">3.1. Sutarties dalykas </w:t>
            </w:r>
          </w:p>
        </w:tc>
        <w:tc>
          <w:tcPr>
            <w:tcW w:w="5571" w:type="dxa"/>
            <w:gridSpan w:val="2"/>
          </w:tcPr>
          <w:p w14:paraId="7438EA19" w14:textId="2DA80BE2" w:rsidR="003D28B0" w:rsidRPr="00D70ECC" w:rsidRDefault="003D28B0" w:rsidP="003D28B0">
            <w:pPr>
              <w:spacing w:after="0" w:line="240" w:lineRule="auto"/>
              <w:jc w:val="both"/>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color w:val="00000A"/>
                <w:kern w:val="2"/>
                <w:sz w:val="24"/>
                <w:szCs w:val="24"/>
                <w:lang w:eastAsia="en-US"/>
              </w:rPr>
              <w:t xml:space="preserve">Tiekėjas įsipareigoja Sutartyje numatytomis sąlygomis suteikti Pirkėjui </w:t>
            </w:r>
            <w:r w:rsidR="00E92F64" w:rsidRPr="00D70ECC">
              <w:rPr>
                <w:rFonts w:ascii="Verdana" w:hAnsi="Verdana"/>
                <w:b/>
                <w:sz w:val="24"/>
                <w:szCs w:val="24"/>
              </w:rPr>
              <w:t>a</w:t>
            </w:r>
            <w:r w:rsidRPr="00D70ECC">
              <w:rPr>
                <w:rFonts w:ascii="Verdana" w:hAnsi="Verdana"/>
                <w:b/>
                <w:sz w:val="24"/>
                <w:szCs w:val="24"/>
              </w:rPr>
              <w:t>tliekų konteinerinių aikštelių priežiūros paslaugas</w:t>
            </w:r>
            <w:r w:rsidRPr="00D70ECC">
              <w:rPr>
                <w:rFonts w:ascii="Verdana" w:hAnsi="Verdana"/>
                <w:bCs/>
                <w:sz w:val="24"/>
                <w:szCs w:val="24"/>
              </w:rPr>
              <w:t xml:space="preserve"> </w:t>
            </w:r>
            <w:r w:rsidRPr="00D70ECC">
              <w:rPr>
                <w:rFonts w:ascii="Verdana" w:hAnsi="Verdana"/>
                <w:b/>
                <w:sz w:val="24"/>
                <w:szCs w:val="24"/>
              </w:rPr>
              <w:t>Marijampolės savivaldybėje</w:t>
            </w:r>
            <w:r w:rsidRPr="00D70ECC">
              <w:rPr>
                <w:rFonts w:ascii="Verdana" w:eastAsia="Arial Unicode MS" w:hAnsi="Verdana" w:cs="Times New Roman"/>
                <w:color w:val="00000A"/>
                <w:kern w:val="2"/>
                <w:sz w:val="24"/>
                <w:szCs w:val="24"/>
                <w:lang w:eastAsia="en-US"/>
              </w:rPr>
              <w:t xml:space="preserve"> (toliau – Paslaugos).</w:t>
            </w:r>
          </w:p>
          <w:p w14:paraId="033AA9B8" w14:textId="294D89E0"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Išsamus P</w:t>
            </w:r>
            <w:r w:rsidR="00265438" w:rsidRPr="00D70ECC">
              <w:rPr>
                <w:rFonts w:ascii="Verdana" w:eastAsia="Arial Unicode MS" w:hAnsi="Verdana" w:cs="Times New Roman"/>
                <w:color w:val="00000A"/>
                <w:kern w:val="2"/>
                <w:sz w:val="24"/>
                <w:szCs w:val="24"/>
                <w:lang w:eastAsia="en-US"/>
              </w:rPr>
              <w:t>aslaugų</w:t>
            </w:r>
            <w:r w:rsidRPr="00D70ECC">
              <w:rPr>
                <w:rFonts w:ascii="Verdana" w:eastAsia="Arial Unicode MS" w:hAnsi="Verdana" w:cs="Times New Roman"/>
                <w:color w:val="00000A"/>
                <w:kern w:val="2"/>
                <w:sz w:val="24"/>
                <w:szCs w:val="24"/>
                <w:lang w:eastAsia="en-US"/>
              </w:rPr>
              <w:t xml:space="preserve"> aprašymas ir kiti reikalavimai tiekiamoms P</w:t>
            </w:r>
            <w:r w:rsidR="00265438" w:rsidRPr="00D70ECC">
              <w:rPr>
                <w:rFonts w:ascii="Verdana" w:eastAsia="Arial Unicode MS" w:hAnsi="Verdana" w:cs="Times New Roman"/>
                <w:color w:val="00000A"/>
                <w:kern w:val="2"/>
                <w:sz w:val="24"/>
                <w:szCs w:val="24"/>
                <w:lang w:eastAsia="en-US"/>
              </w:rPr>
              <w:t>aslaugoms</w:t>
            </w:r>
            <w:r w:rsidRPr="00D70ECC">
              <w:rPr>
                <w:rFonts w:ascii="Verdana" w:eastAsia="Arial Unicode MS" w:hAnsi="Verdana" w:cs="Times New Roman"/>
                <w:color w:val="00000A"/>
                <w:kern w:val="2"/>
                <w:sz w:val="24"/>
                <w:szCs w:val="24"/>
                <w:lang w:eastAsia="en-US"/>
              </w:rPr>
              <w:t xml:space="preserve"> nustatyti Sutarties priede Nr. 1 „Techninė specifikacija“ (toliau – Techninė specifikacija) ir Sutarties priede Nr. 2 „Pasiūlymas“.</w:t>
            </w:r>
          </w:p>
        </w:tc>
      </w:tr>
      <w:tr w:rsidR="00B102A0" w:rsidRPr="00D70ECC" w14:paraId="5227B9E6" w14:textId="77777777" w:rsidTr="006B1B8D">
        <w:trPr>
          <w:trHeight w:val="300"/>
        </w:trPr>
        <w:tc>
          <w:tcPr>
            <w:tcW w:w="3964" w:type="dxa"/>
            <w:gridSpan w:val="3"/>
          </w:tcPr>
          <w:p w14:paraId="60099072" w14:textId="1E2E3732"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 xml:space="preserve">3.2. Pirkimo </w:t>
            </w:r>
            <w:r w:rsidR="006B1B8D" w:rsidRPr="00D70ECC">
              <w:rPr>
                <w:rFonts w:ascii="Verdana" w:eastAsia="Arial Unicode MS" w:hAnsi="Verdana" w:cs="Times New Roman"/>
                <w:b/>
                <w:bCs/>
                <w:color w:val="00000A"/>
                <w:kern w:val="2"/>
                <w:sz w:val="24"/>
                <w:szCs w:val="24"/>
                <w:lang w:eastAsia="en-US"/>
              </w:rPr>
              <w:t xml:space="preserve">pavadinimas ir </w:t>
            </w:r>
            <w:r w:rsidRPr="00D70ECC">
              <w:rPr>
                <w:rFonts w:ascii="Verdana" w:eastAsia="Arial Unicode MS" w:hAnsi="Verdana" w:cs="Times New Roman"/>
                <w:b/>
                <w:bCs/>
                <w:color w:val="00000A"/>
                <w:kern w:val="2"/>
                <w:sz w:val="24"/>
                <w:szCs w:val="24"/>
                <w:lang w:eastAsia="en-US"/>
              </w:rPr>
              <w:t>numeris</w:t>
            </w:r>
          </w:p>
        </w:tc>
        <w:tc>
          <w:tcPr>
            <w:tcW w:w="5571" w:type="dxa"/>
            <w:gridSpan w:val="2"/>
          </w:tcPr>
          <w:p w14:paraId="69F75FEB" w14:textId="0106C72B" w:rsidR="00B102A0" w:rsidRPr="00D70ECC" w:rsidRDefault="003D28B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hAnsi="Verdana"/>
                <w:bCs/>
                <w:sz w:val="24"/>
                <w:szCs w:val="24"/>
              </w:rPr>
              <w:t>Atliekų konteinerinių aikštelių priežiūros paslaugos Marijampolės savivaldybėje</w:t>
            </w:r>
            <w:r w:rsidRPr="00D70ECC">
              <w:rPr>
                <w:rFonts w:ascii="Verdana" w:eastAsia="Arial Unicode MS" w:hAnsi="Verdana" w:cs="Times New Roman"/>
                <w:color w:val="00000A"/>
                <w:kern w:val="2"/>
                <w:sz w:val="24"/>
                <w:szCs w:val="24"/>
                <w:lang w:eastAsia="en-US"/>
              </w:rPr>
              <w:t xml:space="preserve">. Pirkimo Nr. </w:t>
            </w:r>
            <w:r w:rsidR="00DD543D" w:rsidRPr="00DD543D">
              <w:rPr>
                <w:rFonts w:ascii="Verdana" w:eastAsia="Arial Unicode MS" w:hAnsi="Verdana" w:cs="Times New Roman"/>
                <w:color w:val="00000A"/>
                <w:kern w:val="2"/>
                <w:sz w:val="24"/>
                <w:szCs w:val="24"/>
                <w:lang w:eastAsia="en-US"/>
              </w:rPr>
              <w:t>7446416</w:t>
            </w:r>
            <w:r w:rsidR="00DD543D">
              <w:rPr>
                <w:rFonts w:ascii="Verdana" w:eastAsia="Arial Unicode MS" w:hAnsi="Verdana" w:cs="Times New Roman"/>
                <w:color w:val="00000A"/>
                <w:kern w:val="2"/>
                <w:sz w:val="24"/>
                <w:szCs w:val="24"/>
                <w:lang w:eastAsia="en-US"/>
              </w:rPr>
              <w:t>.</w:t>
            </w:r>
          </w:p>
        </w:tc>
      </w:tr>
      <w:tr w:rsidR="00B102A0" w:rsidRPr="00D70ECC" w14:paraId="0830E6A6" w14:textId="77777777" w:rsidTr="006B1B8D">
        <w:trPr>
          <w:trHeight w:val="300"/>
        </w:trPr>
        <w:tc>
          <w:tcPr>
            <w:tcW w:w="3964" w:type="dxa"/>
            <w:gridSpan w:val="3"/>
          </w:tcPr>
          <w:p w14:paraId="59138C3D"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3.3. Informacija apie Europos Sąjungos lėšomis finansuojamą projektą arba kitą projektą</w:t>
            </w:r>
          </w:p>
        </w:tc>
        <w:tc>
          <w:tcPr>
            <w:tcW w:w="5571" w:type="dxa"/>
            <w:gridSpan w:val="2"/>
          </w:tcPr>
          <w:p w14:paraId="5DF7D846"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Netaikoma</w:t>
            </w:r>
          </w:p>
        </w:tc>
      </w:tr>
      <w:tr w:rsidR="00B102A0" w:rsidRPr="00D70ECC" w14:paraId="307948F0" w14:textId="77777777" w:rsidTr="00920A53">
        <w:trPr>
          <w:trHeight w:val="300"/>
        </w:trPr>
        <w:tc>
          <w:tcPr>
            <w:tcW w:w="9535" w:type="dxa"/>
            <w:gridSpan w:val="5"/>
          </w:tcPr>
          <w:p w14:paraId="570D3363" w14:textId="51B8F447"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 xml:space="preserve">4. </w:t>
            </w:r>
            <w:r w:rsidR="00DF43A3" w:rsidRPr="00D70ECC">
              <w:rPr>
                <w:rFonts w:ascii="Verdana" w:eastAsia="Arial Unicode MS" w:hAnsi="Verdana" w:cs="Times New Roman"/>
                <w:b/>
                <w:bCs/>
                <w:color w:val="00000A"/>
                <w:kern w:val="2"/>
                <w:sz w:val="24"/>
                <w:szCs w:val="24"/>
                <w:lang w:eastAsia="en-US"/>
              </w:rPr>
              <w:t>PASLAUGŲ SUTEIKIMO</w:t>
            </w:r>
            <w:r w:rsidRPr="00D70ECC">
              <w:rPr>
                <w:rFonts w:ascii="Verdana" w:eastAsia="Arial Unicode MS" w:hAnsi="Verdana" w:cs="Times New Roman"/>
                <w:b/>
                <w:bCs/>
                <w:color w:val="00000A"/>
                <w:kern w:val="2"/>
                <w:sz w:val="24"/>
                <w:szCs w:val="24"/>
                <w:lang w:eastAsia="en-US"/>
              </w:rPr>
              <w:t xml:space="preserve"> TERMINAI IR P</w:t>
            </w:r>
            <w:r w:rsidR="00DF43A3" w:rsidRPr="00D70ECC">
              <w:rPr>
                <w:rFonts w:ascii="Verdana" w:eastAsia="Arial Unicode MS" w:hAnsi="Verdana" w:cs="Times New Roman"/>
                <w:b/>
                <w:bCs/>
                <w:color w:val="00000A"/>
                <w:kern w:val="2"/>
                <w:sz w:val="24"/>
                <w:szCs w:val="24"/>
                <w:lang w:eastAsia="en-US"/>
              </w:rPr>
              <w:t>ASLAUGŲ</w:t>
            </w:r>
            <w:r w:rsidRPr="00D70ECC">
              <w:rPr>
                <w:rFonts w:ascii="Verdana" w:eastAsia="Arial Unicode MS" w:hAnsi="Verdana" w:cs="Times New Roman"/>
                <w:b/>
                <w:bCs/>
                <w:color w:val="00000A"/>
                <w:kern w:val="2"/>
                <w:sz w:val="24"/>
                <w:szCs w:val="24"/>
                <w:lang w:eastAsia="en-US"/>
              </w:rPr>
              <w:t xml:space="preserve"> PERDAVIMO - PRIĖMIMO TVARKA</w:t>
            </w:r>
          </w:p>
        </w:tc>
      </w:tr>
      <w:tr w:rsidR="00B102A0" w:rsidRPr="00D70ECC" w14:paraId="03E31F97" w14:textId="77777777" w:rsidTr="006B1B8D">
        <w:trPr>
          <w:trHeight w:val="300"/>
        </w:trPr>
        <w:tc>
          <w:tcPr>
            <w:tcW w:w="3964" w:type="dxa"/>
            <w:gridSpan w:val="3"/>
          </w:tcPr>
          <w:p w14:paraId="37EFEF36" w14:textId="0D731D99"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 xml:space="preserve">4.1. </w:t>
            </w:r>
            <w:r w:rsidR="00DF43A3" w:rsidRPr="00D70ECC">
              <w:rPr>
                <w:rFonts w:ascii="Verdana" w:eastAsia="Aptos" w:hAnsi="Verdana" w:cs="Times New Roman"/>
                <w:b/>
                <w:bCs/>
                <w:kern w:val="2"/>
                <w:sz w:val="24"/>
                <w:szCs w:val="24"/>
                <w:lang w:eastAsia="en-US"/>
                <w14:ligatures w14:val="standardContextual"/>
              </w:rPr>
              <w:t>Paslaugų suteikimo terminas, kai Paslaugos yra vienkartinio pobūdžio, teikiamos periodiškai arba pagal Pirkėjo Užsakymą</w:t>
            </w:r>
          </w:p>
        </w:tc>
        <w:tc>
          <w:tcPr>
            <w:tcW w:w="5571" w:type="dxa"/>
            <w:gridSpan w:val="2"/>
          </w:tcPr>
          <w:p w14:paraId="5ED7479C" w14:textId="544AA2FF" w:rsidR="00B102A0" w:rsidRPr="00D70ECC" w:rsidRDefault="003D28B0" w:rsidP="003D28B0">
            <w:pPr>
              <w:spacing w:after="0" w:line="240" w:lineRule="auto"/>
              <w:jc w:val="both"/>
              <w:rPr>
                <w:rFonts w:ascii="Verdana" w:eastAsia="Aptos" w:hAnsi="Verdana" w:cs="Times New Roman"/>
                <w:iCs/>
                <w:kern w:val="2"/>
                <w:sz w:val="24"/>
                <w:szCs w:val="24"/>
                <w:lang w:eastAsia="en-US"/>
                <w14:ligatures w14:val="standardContextual"/>
              </w:rPr>
            </w:pPr>
            <w:r w:rsidRPr="00D70ECC">
              <w:rPr>
                <w:rFonts w:ascii="Verdana" w:eastAsia="Arial Unicode MS" w:hAnsi="Verdana" w:cs="Times New Roman"/>
                <w:color w:val="00000A"/>
                <w:kern w:val="2"/>
                <w:sz w:val="24"/>
                <w:szCs w:val="24"/>
                <w:lang w:eastAsia="en-US"/>
              </w:rPr>
              <w:t xml:space="preserve">Tiekėjas Paslaugas įsipareigoja teikti nuo Sutarties įsigaliojimo dienos iki Sutarties galiojimo pabaigos, bet ne ilgiau kaip 36 mėn. </w:t>
            </w:r>
            <w:r w:rsidR="00B102A0" w:rsidRPr="00D70ECC">
              <w:rPr>
                <w:rFonts w:ascii="Verdana" w:eastAsia="Arial Unicode MS" w:hAnsi="Verdana" w:cs="Times New Roman"/>
                <w:color w:val="00000A"/>
                <w:kern w:val="2"/>
                <w:sz w:val="24"/>
                <w:szCs w:val="24"/>
                <w:lang w:eastAsia="en-US"/>
              </w:rPr>
              <w:t>P</w:t>
            </w:r>
            <w:r w:rsidR="00D21510" w:rsidRPr="00D70ECC">
              <w:rPr>
                <w:rFonts w:ascii="Verdana" w:eastAsia="Arial Unicode MS" w:hAnsi="Verdana" w:cs="Times New Roman"/>
                <w:color w:val="00000A"/>
                <w:kern w:val="2"/>
                <w:sz w:val="24"/>
                <w:szCs w:val="24"/>
                <w:lang w:eastAsia="en-US"/>
              </w:rPr>
              <w:t xml:space="preserve">aslaugos </w:t>
            </w:r>
            <w:r w:rsidRPr="00D70ECC">
              <w:rPr>
                <w:rFonts w:ascii="Verdana" w:eastAsia="Arial Unicode MS" w:hAnsi="Verdana" w:cs="Times New Roman"/>
                <w:color w:val="00000A"/>
                <w:kern w:val="2"/>
                <w:sz w:val="24"/>
                <w:szCs w:val="24"/>
                <w:lang w:eastAsia="en-US"/>
              </w:rPr>
              <w:t xml:space="preserve">teikiamos pagal grafiką ir (ar) užsakymą, nurodytą </w:t>
            </w:r>
            <w:r w:rsidR="00992D20" w:rsidRPr="00D70ECC">
              <w:rPr>
                <w:rFonts w:ascii="Verdana" w:eastAsia="Arial Unicode MS" w:hAnsi="Verdana" w:cs="Times New Roman"/>
                <w:color w:val="00000A"/>
                <w:kern w:val="2"/>
                <w:sz w:val="24"/>
                <w:szCs w:val="24"/>
                <w:lang w:eastAsia="en-US"/>
              </w:rPr>
              <w:t>T</w:t>
            </w:r>
            <w:r w:rsidRPr="00D70ECC">
              <w:rPr>
                <w:rFonts w:ascii="Verdana" w:eastAsia="Arial Unicode MS" w:hAnsi="Verdana" w:cs="Times New Roman"/>
                <w:color w:val="00000A"/>
                <w:kern w:val="2"/>
                <w:sz w:val="24"/>
                <w:szCs w:val="24"/>
                <w:lang w:eastAsia="en-US"/>
              </w:rPr>
              <w:t>e</w:t>
            </w:r>
            <w:r w:rsidR="00992D20" w:rsidRPr="00D70ECC">
              <w:rPr>
                <w:rFonts w:ascii="Verdana" w:eastAsia="Arial Unicode MS" w:hAnsi="Verdana" w:cs="Times New Roman"/>
                <w:color w:val="00000A"/>
                <w:kern w:val="2"/>
                <w:sz w:val="24"/>
                <w:szCs w:val="24"/>
                <w:lang w:eastAsia="en-US"/>
              </w:rPr>
              <w:t>c</w:t>
            </w:r>
            <w:r w:rsidRPr="00D70ECC">
              <w:rPr>
                <w:rFonts w:ascii="Verdana" w:eastAsia="Arial Unicode MS" w:hAnsi="Verdana" w:cs="Times New Roman"/>
                <w:color w:val="00000A"/>
                <w:kern w:val="2"/>
                <w:sz w:val="24"/>
                <w:szCs w:val="24"/>
                <w:lang w:eastAsia="en-US"/>
              </w:rPr>
              <w:t>hninėje specifikacijoje.</w:t>
            </w:r>
          </w:p>
        </w:tc>
      </w:tr>
      <w:tr w:rsidR="00B102A0" w:rsidRPr="00D70ECC" w14:paraId="70A0B5B8" w14:textId="77777777" w:rsidTr="006B1B8D">
        <w:trPr>
          <w:trHeight w:val="300"/>
        </w:trPr>
        <w:tc>
          <w:tcPr>
            <w:tcW w:w="3964" w:type="dxa"/>
            <w:gridSpan w:val="3"/>
          </w:tcPr>
          <w:p w14:paraId="3B3F9742" w14:textId="6A3B3875"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 xml:space="preserve">4.2. </w:t>
            </w:r>
            <w:r w:rsidR="00A92AEF" w:rsidRPr="00D70ECC">
              <w:rPr>
                <w:rFonts w:ascii="Verdana" w:eastAsia="Arial Unicode MS" w:hAnsi="Verdana" w:cs="Times New Roman"/>
                <w:b/>
                <w:bCs/>
                <w:color w:val="00000A"/>
                <w:kern w:val="2"/>
                <w:sz w:val="24"/>
                <w:szCs w:val="24"/>
                <w:lang w:eastAsia="en-US"/>
              </w:rPr>
              <w:t>Paslaugų / jų dalies / etapo / periodo suteikimo termino pratęsimas</w:t>
            </w:r>
          </w:p>
        </w:tc>
        <w:tc>
          <w:tcPr>
            <w:tcW w:w="5571" w:type="dxa"/>
            <w:gridSpan w:val="2"/>
          </w:tcPr>
          <w:p w14:paraId="119A89AF" w14:textId="36C29DA8" w:rsidR="00B102A0" w:rsidRPr="00D70ECC" w:rsidRDefault="00B102A0" w:rsidP="00A35C3C">
            <w:pPr>
              <w:tabs>
                <w:tab w:val="left" w:pos="284"/>
              </w:tabs>
              <w:spacing w:after="0" w:line="240" w:lineRule="auto"/>
              <w:contextualSpacing/>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Netaikoma</w:t>
            </w:r>
          </w:p>
        </w:tc>
      </w:tr>
      <w:tr w:rsidR="00B102A0" w:rsidRPr="00D70ECC" w14:paraId="6E588948" w14:textId="77777777" w:rsidTr="006B1B8D">
        <w:trPr>
          <w:trHeight w:val="300"/>
        </w:trPr>
        <w:tc>
          <w:tcPr>
            <w:tcW w:w="3964" w:type="dxa"/>
            <w:gridSpan w:val="3"/>
          </w:tcPr>
          <w:p w14:paraId="6068480E"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4.3. Užsakymų teikimo tvarka</w:t>
            </w:r>
          </w:p>
        </w:tc>
        <w:tc>
          <w:tcPr>
            <w:tcW w:w="5571" w:type="dxa"/>
            <w:gridSpan w:val="2"/>
          </w:tcPr>
          <w:p w14:paraId="0F1FE98C" w14:textId="77777777" w:rsidR="003D28B0" w:rsidRPr="00696959" w:rsidRDefault="003D28B0" w:rsidP="003D28B0">
            <w:pPr>
              <w:spacing w:after="0" w:line="240" w:lineRule="auto"/>
              <w:jc w:val="both"/>
              <w:rPr>
                <w:rFonts w:ascii="Verdana" w:hAnsi="Verdana"/>
                <w:sz w:val="24"/>
                <w:szCs w:val="24"/>
              </w:rPr>
            </w:pPr>
            <w:r w:rsidRPr="00696959">
              <w:rPr>
                <w:rFonts w:ascii="Verdana" w:hAnsi="Verdana"/>
                <w:sz w:val="24"/>
                <w:szCs w:val="24"/>
              </w:rPr>
              <w:t xml:space="preserve">Paslaugos teikiamos gavus užsakovo užsakymą. Užsakymai teikiami el. paštu arba informacinėmis sistemomis. </w:t>
            </w:r>
          </w:p>
          <w:p w14:paraId="12C017AA" w14:textId="0046B808" w:rsidR="00B102A0" w:rsidRPr="00696959" w:rsidRDefault="003D28B0" w:rsidP="003D28B0">
            <w:pPr>
              <w:spacing w:after="0" w:line="240" w:lineRule="auto"/>
              <w:jc w:val="both"/>
              <w:rPr>
                <w:rFonts w:ascii="Verdana" w:eastAsia="Arial Unicode MS" w:hAnsi="Verdana" w:cs="Times New Roman"/>
                <w:color w:val="00000A"/>
                <w:kern w:val="2"/>
                <w:sz w:val="24"/>
                <w:szCs w:val="24"/>
                <w:lang w:eastAsia="en-US"/>
              </w:rPr>
            </w:pPr>
            <w:r w:rsidRPr="00696959">
              <w:rPr>
                <w:rFonts w:ascii="Verdana" w:eastAsia="Aptos" w:hAnsi="Verdana" w:cs="Times New Roman"/>
                <w:kern w:val="2"/>
                <w:sz w:val="24"/>
                <w:szCs w:val="24"/>
                <w:lang w:eastAsia="en-US"/>
                <w14:ligatures w14:val="standardContextual"/>
              </w:rPr>
              <w:t xml:space="preserve">Paslaugos teikiamos </w:t>
            </w:r>
            <w:r w:rsidRPr="00696959">
              <w:rPr>
                <w:rFonts w:ascii="Verdana" w:hAnsi="Verdana"/>
                <w:sz w:val="24"/>
                <w:szCs w:val="24"/>
              </w:rPr>
              <w:t>pagal grafiką ir (ar) užsakymą per užsakyme nustatytą laiką. Skubiai atliekami darbai turi būti atliekami per 24 val. Įprasti užsakymai atliekami per 3</w:t>
            </w:r>
            <w:r w:rsidR="00853CBE" w:rsidRPr="00696959">
              <w:rPr>
                <w:rFonts w:ascii="Verdana" w:hAnsi="Verdana"/>
                <w:sz w:val="24"/>
                <w:szCs w:val="24"/>
              </w:rPr>
              <w:t xml:space="preserve"> </w:t>
            </w:r>
            <w:r w:rsidR="00853CBE" w:rsidRPr="0006409E">
              <w:rPr>
                <w:rFonts w:ascii="Verdana" w:hAnsi="Verdana"/>
                <w:sz w:val="24"/>
                <w:szCs w:val="24"/>
              </w:rPr>
              <w:t>darbo</w:t>
            </w:r>
            <w:r w:rsidRPr="00696959">
              <w:rPr>
                <w:rFonts w:ascii="Verdana" w:hAnsi="Verdana"/>
                <w:sz w:val="24"/>
                <w:szCs w:val="24"/>
              </w:rPr>
              <w:t xml:space="preserve"> dienas</w:t>
            </w:r>
            <w:r w:rsidRPr="0006409E">
              <w:rPr>
                <w:rFonts w:ascii="Verdana" w:hAnsi="Verdana"/>
                <w:sz w:val="24"/>
                <w:szCs w:val="24"/>
              </w:rPr>
              <w:t>.</w:t>
            </w:r>
          </w:p>
        </w:tc>
      </w:tr>
      <w:tr w:rsidR="00B102A0" w:rsidRPr="00D70ECC" w14:paraId="6FF7279C" w14:textId="77777777" w:rsidTr="006B1B8D">
        <w:trPr>
          <w:trHeight w:val="300"/>
        </w:trPr>
        <w:tc>
          <w:tcPr>
            <w:tcW w:w="3964" w:type="dxa"/>
            <w:gridSpan w:val="3"/>
          </w:tcPr>
          <w:p w14:paraId="559775A8" w14:textId="632FCE4F"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lastRenderedPageBreak/>
              <w:t xml:space="preserve">4.4. </w:t>
            </w:r>
            <w:r w:rsidR="00E94511" w:rsidRPr="00D70ECC">
              <w:rPr>
                <w:rFonts w:ascii="Verdana" w:eastAsia="Arial Unicode MS" w:hAnsi="Verdana" w:cs="Times New Roman"/>
                <w:b/>
                <w:bCs/>
                <w:color w:val="00000A"/>
                <w:kern w:val="2"/>
                <w:sz w:val="24"/>
                <w:szCs w:val="24"/>
                <w:lang w:eastAsia="en-US"/>
              </w:rPr>
              <w:t>Dėl minimalios Užsakymo vertės ar apimties</w:t>
            </w:r>
          </w:p>
        </w:tc>
        <w:tc>
          <w:tcPr>
            <w:tcW w:w="5571" w:type="dxa"/>
            <w:gridSpan w:val="2"/>
          </w:tcPr>
          <w:p w14:paraId="2E899A74"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Netaikoma</w:t>
            </w:r>
          </w:p>
        </w:tc>
      </w:tr>
      <w:tr w:rsidR="00B102A0" w:rsidRPr="00D70ECC" w14:paraId="337A7837" w14:textId="77777777" w:rsidTr="006B1B8D">
        <w:trPr>
          <w:trHeight w:val="300"/>
        </w:trPr>
        <w:tc>
          <w:tcPr>
            <w:tcW w:w="3964" w:type="dxa"/>
            <w:gridSpan w:val="3"/>
          </w:tcPr>
          <w:p w14:paraId="77B772D8" w14:textId="290667DF"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 xml:space="preserve">4.5. </w:t>
            </w:r>
            <w:r w:rsidR="00E94511" w:rsidRPr="00D70ECC">
              <w:rPr>
                <w:rFonts w:ascii="Verdana" w:eastAsia="Arial Unicode MS" w:hAnsi="Verdana" w:cs="Times New Roman"/>
                <w:b/>
                <w:bCs/>
                <w:color w:val="00000A"/>
                <w:kern w:val="2"/>
                <w:sz w:val="24"/>
                <w:szCs w:val="24"/>
                <w:lang w:eastAsia="en-US"/>
              </w:rPr>
              <w:t>Pateikiami dokumentai</w:t>
            </w:r>
          </w:p>
        </w:tc>
        <w:tc>
          <w:tcPr>
            <w:tcW w:w="5571" w:type="dxa"/>
            <w:gridSpan w:val="2"/>
          </w:tcPr>
          <w:p w14:paraId="53BDCD51" w14:textId="0DDF9C96" w:rsidR="00B102A0" w:rsidRPr="00D70ECC" w:rsidRDefault="00980452"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 xml:space="preserve">Turi būti pateikiami šie dokumentai: </w:t>
            </w:r>
            <w:r w:rsidR="00E94511" w:rsidRPr="00D70ECC">
              <w:rPr>
                <w:rFonts w:ascii="Verdana" w:eastAsia="Arial Unicode MS" w:hAnsi="Verdana" w:cs="Times New Roman"/>
                <w:color w:val="00000A"/>
                <w:kern w:val="2"/>
                <w:sz w:val="24"/>
                <w:szCs w:val="24"/>
                <w:lang w:eastAsia="en-US"/>
              </w:rPr>
              <w:t>Paslaugų perdavimo-priėmimo akt</w:t>
            </w:r>
            <w:r w:rsidRPr="00D70ECC">
              <w:rPr>
                <w:rFonts w:ascii="Verdana" w:eastAsia="Arial Unicode MS" w:hAnsi="Verdana" w:cs="Times New Roman"/>
                <w:color w:val="00000A"/>
                <w:kern w:val="2"/>
                <w:sz w:val="24"/>
                <w:szCs w:val="24"/>
                <w:lang w:eastAsia="en-US"/>
              </w:rPr>
              <w:t>ai</w:t>
            </w:r>
            <w:r w:rsidR="00E94511" w:rsidRPr="00D70ECC">
              <w:rPr>
                <w:rFonts w:ascii="Verdana" w:eastAsia="Arial Unicode MS" w:hAnsi="Verdana" w:cs="Times New Roman"/>
                <w:color w:val="00000A"/>
                <w:kern w:val="2"/>
                <w:sz w:val="24"/>
                <w:szCs w:val="24"/>
                <w:lang w:eastAsia="en-US"/>
              </w:rPr>
              <w:t xml:space="preserve"> su atliktų Paslaugų kiekiais ir apimtimis</w:t>
            </w:r>
            <w:r w:rsidRPr="00D70ECC">
              <w:rPr>
                <w:rFonts w:ascii="Verdana" w:eastAsia="Arial Unicode MS" w:hAnsi="Verdana" w:cs="Times New Roman"/>
                <w:color w:val="00000A"/>
                <w:kern w:val="2"/>
                <w:sz w:val="24"/>
                <w:szCs w:val="24"/>
                <w:lang w:eastAsia="en-US"/>
              </w:rPr>
              <w:t>, sąskaitos. Tiekėjui nepateikus nurodytų dokumentų, laikoma, kad Paslaugos neatitinka Sutartyje nustatytų reikalavimų.</w:t>
            </w:r>
          </w:p>
        </w:tc>
      </w:tr>
      <w:tr w:rsidR="00B102A0" w:rsidRPr="00D70ECC" w14:paraId="6E2E5D6B" w14:textId="77777777" w:rsidTr="00920A53">
        <w:trPr>
          <w:trHeight w:val="300"/>
        </w:trPr>
        <w:tc>
          <w:tcPr>
            <w:tcW w:w="9535" w:type="dxa"/>
            <w:gridSpan w:val="5"/>
          </w:tcPr>
          <w:p w14:paraId="7C629D02" w14:textId="77777777"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5. SUTARTIES KAINA IR ATSISKAITYMO TVARKA</w:t>
            </w:r>
          </w:p>
        </w:tc>
      </w:tr>
      <w:tr w:rsidR="00B102A0" w:rsidRPr="00D70ECC" w14:paraId="63797749" w14:textId="77777777" w:rsidTr="006B1B8D">
        <w:trPr>
          <w:trHeight w:val="300"/>
        </w:trPr>
        <w:tc>
          <w:tcPr>
            <w:tcW w:w="3964" w:type="dxa"/>
            <w:gridSpan w:val="3"/>
          </w:tcPr>
          <w:p w14:paraId="03C2D047"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5.1. Sutarčiai taikomas kainos apskaičiavimo būdas</w:t>
            </w:r>
          </w:p>
        </w:tc>
        <w:tc>
          <w:tcPr>
            <w:tcW w:w="5571" w:type="dxa"/>
            <w:gridSpan w:val="2"/>
          </w:tcPr>
          <w:p w14:paraId="63BCF7C0"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Fiksuoto įkainio kainodara</w:t>
            </w:r>
          </w:p>
        </w:tc>
      </w:tr>
      <w:tr w:rsidR="00B102A0" w:rsidRPr="00D70ECC" w14:paraId="3CCCEA57" w14:textId="77777777" w:rsidTr="006B1B8D">
        <w:trPr>
          <w:trHeight w:val="300"/>
        </w:trPr>
        <w:tc>
          <w:tcPr>
            <w:tcW w:w="3964" w:type="dxa"/>
            <w:gridSpan w:val="3"/>
          </w:tcPr>
          <w:p w14:paraId="45E212FF" w14:textId="3FA40552"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 xml:space="preserve">5.2. </w:t>
            </w:r>
            <w:r w:rsidR="000B6049" w:rsidRPr="00D70ECC">
              <w:rPr>
                <w:rFonts w:ascii="Verdana" w:eastAsia="Arial Unicode MS" w:hAnsi="Verdana" w:cs="Times New Roman"/>
                <w:b/>
                <w:bCs/>
                <w:color w:val="00000A"/>
                <w:kern w:val="2"/>
                <w:sz w:val="24"/>
                <w:szCs w:val="24"/>
                <w:lang w:eastAsia="en-US"/>
              </w:rPr>
              <w:t>Pradinės Sutarties vertė ir Sutarties kaina, kai taikoma fiksuoto įkainio kainodara</w:t>
            </w:r>
          </w:p>
        </w:tc>
        <w:tc>
          <w:tcPr>
            <w:tcW w:w="5571" w:type="dxa"/>
            <w:gridSpan w:val="2"/>
          </w:tcPr>
          <w:p w14:paraId="07CD7B4F" w14:textId="77777777" w:rsidR="003D28B0" w:rsidRPr="00D70ECC" w:rsidRDefault="003D28B0" w:rsidP="003D28B0">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Pradinės Sutarties vertė yra 60 000,00 Eur, (šešiasdešimt tūkstančių eurų 00 ct.) be PVM.</w:t>
            </w:r>
          </w:p>
          <w:p w14:paraId="71002ADC" w14:textId="77777777" w:rsidR="003D28B0" w:rsidRPr="00D70ECC" w:rsidRDefault="003D28B0" w:rsidP="003D28B0">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PVM sudaro 12 600,00 Eur, (dvylika tūkstančių šeši šimtai eurų 00 ct.)</w:t>
            </w:r>
          </w:p>
          <w:p w14:paraId="2E793DB9" w14:textId="77777777" w:rsidR="003D28B0" w:rsidRPr="00D70ECC" w:rsidRDefault="003D28B0" w:rsidP="003D28B0">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Sutarties kaina yra 72 600,00 Eur, (septyniasdešimt du tūkstančiai šeši šimtai eurų 00 ct.) Eur su PVM.</w:t>
            </w:r>
          </w:p>
          <w:p w14:paraId="4DDBCFF7"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04C60C27" w14:textId="06C4910B" w:rsidR="00B102A0" w:rsidRPr="00D70ECC" w:rsidRDefault="00B102A0" w:rsidP="009D46EA">
            <w:pPr>
              <w:spacing w:after="0" w:line="240" w:lineRule="auto"/>
              <w:jc w:val="both"/>
              <w:rPr>
                <w:rFonts w:ascii="Verdana" w:eastAsia="Arial Unicode MS" w:hAnsi="Verdana" w:cs="Times New Roman"/>
                <w:b/>
                <w:bCs/>
                <w:color w:val="000000"/>
                <w:kern w:val="2"/>
                <w:sz w:val="24"/>
                <w:szCs w:val="24"/>
                <w:lang w:eastAsia="en-US"/>
              </w:rPr>
            </w:pPr>
            <w:r w:rsidRPr="00D70ECC">
              <w:rPr>
                <w:rFonts w:ascii="Verdana" w:eastAsia="Arial Unicode MS" w:hAnsi="Verdana" w:cs="Times New Roman"/>
                <w:color w:val="000000"/>
                <w:kern w:val="2"/>
                <w:sz w:val="24"/>
                <w:szCs w:val="24"/>
                <w:lang w:eastAsia="en-US"/>
              </w:rPr>
              <w:t xml:space="preserve">Šioje Sutartyje Pradinės Sutarties vertė yra lygi </w:t>
            </w:r>
            <w:r w:rsidRPr="00D70ECC">
              <w:rPr>
                <w:rFonts w:ascii="Verdana" w:eastAsia="Arial Unicode MS" w:hAnsi="Verdana" w:cs="Times New Roman"/>
                <w:b/>
                <w:bCs/>
                <w:color w:val="000000"/>
                <w:kern w:val="2"/>
                <w:sz w:val="24"/>
                <w:szCs w:val="24"/>
                <w:lang w:eastAsia="en-US"/>
              </w:rPr>
              <w:t>maksimaliai pirkimui skirtai lėšų sumai be PVM</w:t>
            </w:r>
            <w:r w:rsidR="0036043B" w:rsidRPr="00D70ECC">
              <w:rPr>
                <w:rFonts w:ascii="Verdana" w:eastAsia="Arial Unicode MS" w:hAnsi="Verdana" w:cs="Times New Roman"/>
                <w:b/>
                <w:bCs/>
                <w:color w:val="000000"/>
                <w:kern w:val="2"/>
                <w:sz w:val="24"/>
                <w:szCs w:val="24"/>
                <w:lang w:eastAsia="en-US"/>
              </w:rPr>
              <w:t xml:space="preserve"> </w:t>
            </w:r>
            <w:r w:rsidRPr="00D70ECC">
              <w:rPr>
                <w:rFonts w:ascii="Verdana" w:eastAsia="Arial Unicode MS" w:hAnsi="Verdana" w:cs="Times New Roman"/>
                <w:color w:val="000000"/>
                <w:kern w:val="2"/>
                <w:sz w:val="24"/>
                <w:szCs w:val="24"/>
                <w:lang w:eastAsia="en-US"/>
              </w:rPr>
              <w:t>pirkimo dokumentuose ir Sutartyje nurodytų P</w:t>
            </w:r>
            <w:r w:rsidR="00125B66" w:rsidRPr="00D70ECC">
              <w:rPr>
                <w:rFonts w:ascii="Verdana" w:eastAsia="Arial Unicode MS" w:hAnsi="Verdana" w:cs="Times New Roman"/>
                <w:color w:val="000000"/>
                <w:kern w:val="2"/>
                <w:sz w:val="24"/>
                <w:szCs w:val="24"/>
                <w:lang w:eastAsia="en-US"/>
              </w:rPr>
              <w:t>aslaugų</w:t>
            </w:r>
            <w:r w:rsidRPr="00D70ECC">
              <w:rPr>
                <w:rFonts w:ascii="Verdana" w:eastAsia="Arial Unicode MS" w:hAnsi="Verdana" w:cs="Times New Roman"/>
                <w:color w:val="000000"/>
                <w:kern w:val="2"/>
                <w:sz w:val="24"/>
                <w:szCs w:val="24"/>
                <w:lang w:eastAsia="en-US"/>
              </w:rPr>
              <w:t xml:space="preserve"> įsigijimui Tiekėjo pasiūlyme nurodytais įkainiais be PVM.</w:t>
            </w:r>
            <w:r w:rsidRPr="00D70ECC">
              <w:rPr>
                <w:rFonts w:ascii="Verdana" w:eastAsia="Arial Unicode MS" w:hAnsi="Verdana" w:cs="Times New Roman"/>
                <w:color w:val="00000A"/>
                <w:kern w:val="2"/>
                <w:sz w:val="24"/>
                <w:szCs w:val="24"/>
                <w:lang w:eastAsia="en-US"/>
              </w:rPr>
              <w:t xml:space="preserve"> </w:t>
            </w:r>
            <w:r w:rsidR="00125B66" w:rsidRPr="00D70ECC">
              <w:rPr>
                <w:rFonts w:ascii="Verdana" w:eastAsia="Arial Unicode MS" w:hAnsi="Verdana" w:cs="Times New Roman"/>
                <w:bCs/>
                <w:color w:val="00000A"/>
                <w:kern w:val="2"/>
                <w:sz w:val="24"/>
                <w:szCs w:val="24"/>
                <w:lang w:eastAsia="en-US"/>
              </w:rPr>
              <w:t>Pirkėjas perka Paslaugas pagal poreikį Sutartyje arba jos priede Nr. 2 „Pasiūlymas“ nurodytais įkainiais, neviršijant Sutarties kainos. Sutartyje arba jos priede Nr. 2 „Pasiūlymas“ atskirose eilutėse nurodytas Paslaugų kiekis gali būti keičiamas (didėti ar mažėti).</w:t>
            </w:r>
          </w:p>
        </w:tc>
      </w:tr>
      <w:tr w:rsidR="00B102A0" w:rsidRPr="00D70ECC" w14:paraId="26B2FD64" w14:textId="77777777" w:rsidTr="006B1B8D">
        <w:trPr>
          <w:trHeight w:val="300"/>
        </w:trPr>
        <w:tc>
          <w:tcPr>
            <w:tcW w:w="3964" w:type="dxa"/>
            <w:gridSpan w:val="3"/>
          </w:tcPr>
          <w:p w14:paraId="1C46F1F6"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 xml:space="preserve">5.3. Sutarties kainos / įkainių perskaičiavimas taikant </w:t>
            </w:r>
            <w:r w:rsidRPr="00D70ECC">
              <w:rPr>
                <w:rFonts w:ascii="Verdana" w:eastAsia="Arial Unicode MS" w:hAnsi="Verdana" w:cs="Times New Roman"/>
                <w:b/>
                <w:bCs/>
                <w:color w:val="00000A"/>
                <w:kern w:val="2"/>
                <w:sz w:val="24"/>
                <w:szCs w:val="24"/>
                <w:u w:val="single"/>
                <w:lang w:eastAsia="en-US"/>
              </w:rPr>
              <w:t>peržiūros</w:t>
            </w:r>
            <w:r w:rsidRPr="00D70ECC">
              <w:rPr>
                <w:rFonts w:ascii="Verdana" w:eastAsia="Arial Unicode MS" w:hAnsi="Verdana" w:cs="Times New Roman"/>
                <w:b/>
                <w:bCs/>
                <w:color w:val="00000A"/>
                <w:kern w:val="2"/>
                <w:sz w:val="24"/>
                <w:szCs w:val="24"/>
                <w:lang w:eastAsia="en-US"/>
              </w:rPr>
              <w:t xml:space="preserve"> taisykles</w:t>
            </w:r>
          </w:p>
        </w:tc>
        <w:tc>
          <w:tcPr>
            <w:tcW w:w="5571" w:type="dxa"/>
            <w:gridSpan w:val="2"/>
          </w:tcPr>
          <w:p w14:paraId="68BD227C"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Sutarties įkainiai bus perskaičiuojami:</w:t>
            </w:r>
          </w:p>
          <w:p w14:paraId="3AE0F11F"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5.3.1. dėl PVM tarifo pasikeitimo;</w:t>
            </w:r>
          </w:p>
          <w:p w14:paraId="628F18B0" w14:textId="067DD2FF"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5.3.</w:t>
            </w:r>
            <w:r w:rsidR="002F2B93" w:rsidRPr="00D70ECC">
              <w:rPr>
                <w:rFonts w:ascii="Verdana" w:eastAsia="Arial Unicode MS" w:hAnsi="Verdana" w:cs="Times New Roman"/>
                <w:color w:val="00000A"/>
                <w:kern w:val="2"/>
                <w:sz w:val="24"/>
                <w:szCs w:val="24"/>
                <w:lang w:eastAsia="en-US"/>
              </w:rPr>
              <w:t>2</w:t>
            </w:r>
            <w:r w:rsidRPr="00D70ECC">
              <w:rPr>
                <w:rFonts w:ascii="Verdana" w:eastAsia="Arial Unicode MS" w:hAnsi="Verdana" w:cs="Times New Roman"/>
                <w:color w:val="00000A"/>
                <w:kern w:val="2"/>
                <w:sz w:val="24"/>
                <w:szCs w:val="24"/>
                <w:lang w:eastAsia="en-US"/>
              </w:rPr>
              <w:t>. dėl kainų lygio pokyčio.</w:t>
            </w:r>
          </w:p>
        </w:tc>
      </w:tr>
      <w:tr w:rsidR="00B102A0" w:rsidRPr="00D70ECC" w14:paraId="4CC070E2" w14:textId="77777777" w:rsidTr="006B1B8D">
        <w:trPr>
          <w:trHeight w:val="300"/>
        </w:trPr>
        <w:tc>
          <w:tcPr>
            <w:tcW w:w="3964" w:type="dxa"/>
            <w:gridSpan w:val="3"/>
          </w:tcPr>
          <w:p w14:paraId="3BAFBCEB"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5.3.1. Sutarties kainos / įkainių peržiūra dėl PVM tarifo pasikeitimo</w:t>
            </w:r>
          </w:p>
        </w:tc>
        <w:tc>
          <w:tcPr>
            <w:tcW w:w="5571" w:type="dxa"/>
            <w:gridSpan w:val="2"/>
          </w:tcPr>
          <w:p w14:paraId="7EC8FBEA" w14:textId="603603E3" w:rsidR="00B102A0" w:rsidRPr="00D70ECC" w:rsidRDefault="00FE230D"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Jeigu Sutarties vykdymo metu pasikeičia PVM mokėjimą reglamentuojantys teisės aktai, darantys tiesioginę įtaką Tiekėjo teikiamų Paslaugų Sutartyje nurodyt</w:t>
            </w:r>
            <w:r w:rsidR="00A35C3C" w:rsidRPr="00D70ECC">
              <w:rPr>
                <w:rFonts w:ascii="Verdana" w:eastAsia="Arial Unicode MS" w:hAnsi="Verdana" w:cs="Times New Roman"/>
                <w:color w:val="00000A"/>
                <w:kern w:val="2"/>
                <w:sz w:val="24"/>
                <w:szCs w:val="24"/>
                <w:lang w:eastAsia="en-US"/>
              </w:rPr>
              <w:t>iems</w:t>
            </w:r>
            <w:r w:rsidRPr="00D70ECC">
              <w:rPr>
                <w:rFonts w:ascii="Verdana" w:eastAsia="Arial Unicode MS" w:hAnsi="Verdana" w:cs="Times New Roman"/>
                <w:color w:val="00000A"/>
                <w:kern w:val="2"/>
                <w:sz w:val="24"/>
                <w:szCs w:val="24"/>
                <w:lang w:eastAsia="en-US"/>
              </w:rPr>
              <w:t xml:space="preserve">  įkainiams, Sutarties įkainiai perskaičiuojami nekeičiant Paslaugų įkainio be PVM.</w:t>
            </w:r>
          </w:p>
          <w:p w14:paraId="7744367E" w14:textId="77777777" w:rsidR="00FE230D" w:rsidRPr="00D70ECC" w:rsidRDefault="00FE230D" w:rsidP="009D46EA">
            <w:pPr>
              <w:spacing w:after="0" w:line="240" w:lineRule="auto"/>
              <w:jc w:val="both"/>
              <w:rPr>
                <w:rFonts w:ascii="Verdana" w:eastAsia="Arial Unicode MS" w:hAnsi="Verdana" w:cs="Times New Roman"/>
                <w:color w:val="00000A"/>
                <w:kern w:val="2"/>
                <w:sz w:val="24"/>
                <w:szCs w:val="24"/>
                <w:lang w:eastAsia="en-US"/>
              </w:rPr>
            </w:pPr>
          </w:p>
          <w:p w14:paraId="7F75295A" w14:textId="54E95464" w:rsidR="00B102A0" w:rsidRPr="00D70ECC" w:rsidRDefault="00FE230D"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Perskaičiuo</w:t>
            </w:r>
            <w:r w:rsidR="00A35C3C" w:rsidRPr="00D70ECC">
              <w:rPr>
                <w:rFonts w:ascii="Verdana" w:eastAsia="Arial Unicode MS" w:hAnsi="Verdana" w:cs="Times New Roman"/>
                <w:color w:val="00000A"/>
                <w:kern w:val="2"/>
                <w:sz w:val="24"/>
                <w:szCs w:val="24"/>
                <w:lang w:eastAsia="en-US"/>
              </w:rPr>
              <w:t>ti</w:t>
            </w:r>
            <w:r w:rsidRPr="00D70ECC">
              <w:rPr>
                <w:rFonts w:ascii="Verdana" w:eastAsia="Arial Unicode MS" w:hAnsi="Verdana" w:cs="Times New Roman"/>
                <w:color w:val="00000A"/>
                <w:kern w:val="2"/>
                <w:sz w:val="24"/>
                <w:szCs w:val="24"/>
                <w:lang w:eastAsia="en-US"/>
              </w:rPr>
              <w:t xml:space="preserve"> Sutarties įkainiai įforminami Susitarimu ir turi būti taikomi nuo naujo PVM įvedimo datos (nepriklausomai nuo to, kada pasirašytas Susitarimas).</w:t>
            </w:r>
          </w:p>
        </w:tc>
      </w:tr>
      <w:tr w:rsidR="00B102A0" w:rsidRPr="00D70ECC" w14:paraId="1CE1E78A" w14:textId="77777777" w:rsidTr="006B1B8D">
        <w:trPr>
          <w:trHeight w:val="300"/>
        </w:trPr>
        <w:tc>
          <w:tcPr>
            <w:tcW w:w="3964" w:type="dxa"/>
            <w:gridSpan w:val="3"/>
          </w:tcPr>
          <w:p w14:paraId="0DB76C71" w14:textId="1F8133A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b/>
                <w:bCs/>
                <w:color w:val="00000A"/>
                <w:kern w:val="2"/>
                <w:sz w:val="24"/>
                <w:szCs w:val="24"/>
                <w:lang w:eastAsia="en-US"/>
              </w:rPr>
              <w:lastRenderedPageBreak/>
              <w:t>5.3.2.</w:t>
            </w:r>
            <w:r w:rsidRPr="00D70ECC">
              <w:rPr>
                <w:rFonts w:ascii="Verdana" w:eastAsia="Arial Unicode MS" w:hAnsi="Verdana" w:cs="Times New Roman"/>
                <w:color w:val="00000A"/>
                <w:kern w:val="2"/>
                <w:sz w:val="24"/>
                <w:szCs w:val="24"/>
                <w:lang w:eastAsia="en-US"/>
              </w:rPr>
              <w:t xml:space="preserve"> </w:t>
            </w:r>
            <w:r w:rsidR="0087273D" w:rsidRPr="00D70ECC">
              <w:rPr>
                <w:rFonts w:ascii="Verdana" w:eastAsia="Arial Unicode MS" w:hAnsi="Verdana" w:cs="Times New Roman"/>
                <w:b/>
                <w:bCs/>
                <w:color w:val="00000A"/>
                <w:kern w:val="2"/>
                <w:sz w:val="24"/>
                <w:szCs w:val="24"/>
                <w:lang w:eastAsia="en-US"/>
              </w:rPr>
              <w:t>Sutarties kainos / įkainių peržiūra dėl kitų mokesčių, lemiančių Paslaugų kainos / įkainių pokytį, pasikeitimo</w:t>
            </w:r>
          </w:p>
        </w:tc>
        <w:tc>
          <w:tcPr>
            <w:tcW w:w="5571" w:type="dxa"/>
            <w:gridSpan w:val="2"/>
          </w:tcPr>
          <w:p w14:paraId="50C7D276"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Netaikoma</w:t>
            </w:r>
          </w:p>
        </w:tc>
      </w:tr>
      <w:tr w:rsidR="00B102A0" w:rsidRPr="00D70ECC" w14:paraId="5564055D" w14:textId="77777777" w:rsidTr="006B1B8D">
        <w:trPr>
          <w:trHeight w:val="300"/>
        </w:trPr>
        <w:tc>
          <w:tcPr>
            <w:tcW w:w="3964" w:type="dxa"/>
            <w:gridSpan w:val="3"/>
          </w:tcPr>
          <w:p w14:paraId="217C577A" w14:textId="18461150"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 xml:space="preserve">5.3.3. </w:t>
            </w:r>
            <w:r w:rsidR="008F3B04" w:rsidRPr="00D70ECC">
              <w:rPr>
                <w:rFonts w:ascii="Verdana" w:eastAsia="Arial Unicode MS" w:hAnsi="Verdana" w:cs="Times New Roman"/>
                <w:b/>
                <w:bCs/>
                <w:color w:val="00000A"/>
                <w:kern w:val="2"/>
                <w:sz w:val="24"/>
                <w:szCs w:val="24"/>
                <w:lang w:eastAsia="en-US"/>
              </w:rPr>
              <w:t>Sutarties kainos / įkainių peržiūra dėl kainų lygio pokyčio</w:t>
            </w:r>
          </w:p>
        </w:tc>
        <w:tc>
          <w:tcPr>
            <w:tcW w:w="5571" w:type="dxa"/>
            <w:gridSpan w:val="2"/>
          </w:tcPr>
          <w:p w14:paraId="3A349B98"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0"/>
                <w:kern w:val="2"/>
                <w:sz w:val="24"/>
                <w:szCs w:val="24"/>
                <w:lang w:eastAsia="en-US"/>
              </w:rPr>
              <w:t>5.3.3.1 Bet</w:t>
            </w:r>
            <w:r w:rsidRPr="00D70ECC">
              <w:rPr>
                <w:rFonts w:ascii="Verdana" w:eastAsia="Arial Unicode MS" w:hAnsi="Verdana" w:cs="Times New Roman"/>
                <w:color w:val="00000A"/>
                <w:kern w:val="2"/>
                <w:sz w:val="24"/>
                <w:szCs w:val="24"/>
                <w:lang w:eastAsia="en-US"/>
              </w:rPr>
              <w:t xml:space="preserve"> kuri Sutarties šalis Sutarties galiojimo metu turi teisę inicijuoti Sutarties įkainių peržiūrą (keitimą) ne anksčiau kaip po šešių mėn.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F41D982" w14:textId="7DC4BE3A" w:rsidR="00B102A0" w:rsidRPr="00D70ECC"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D70ECC">
              <w:rPr>
                <w:rFonts w:ascii="Verdana" w:eastAsia="Arial Unicode MS" w:hAnsi="Verdana" w:cs="Times New Roman"/>
                <w:color w:val="00000A"/>
                <w:kern w:val="2"/>
                <w:sz w:val="24"/>
                <w:szCs w:val="24"/>
                <w:lang w:eastAsia="en-US"/>
              </w:rPr>
              <w:t xml:space="preserve">5.3.3.2. Sutarties </w:t>
            </w:r>
            <w:r w:rsidRPr="00D70ECC">
              <w:rPr>
                <w:rFonts w:ascii="Verdana" w:eastAsia="Arial Unicode MS" w:hAnsi="Verdana" w:cs="Times New Roman"/>
                <w:color w:val="00000A"/>
                <w:kern w:val="2"/>
                <w:sz w:val="24"/>
                <w:szCs w:val="24"/>
                <w:shd w:val="clear" w:color="auto" w:fill="FFFFFF"/>
                <w:lang w:eastAsia="en-US"/>
              </w:rPr>
              <w:t>įkainiai peržiūrimi tik tai Sutarties daliai, kuri nėra išpirkta, t. y., P</w:t>
            </w:r>
            <w:r w:rsidR="00054AA7" w:rsidRPr="00D70ECC">
              <w:rPr>
                <w:rFonts w:ascii="Verdana" w:eastAsia="Arial Unicode MS" w:hAnsi="Verdana" w:cs="Times New Roman"/>
                <w:color w:val="00000A"/>
                <w:kern w:val="2"/>
                <w:sz w:val="24"/>
                <w:szCs w:val="24"/>
                <w:shd w:val="clear" w:color="auto" w:fill="FFFFFF"/>
                <w:lang w:eastAsia="en-US"/>
              </w:rPr>
              <w:t>aslaugoms</w:t>
            </w:r>
            <w:r w:rsidRPr="00D70ECC">
              <w:rPr>
                <w:rFonts w:ascii="Verdana" w:eastAsia="Arial Unicode MS" w:hAnsi="Verdana" w:cs="Times New Roman"/>
                <w:color w:val="00000A"/>
                <w:kern w:val="2"/>
                <w:sz w:val="24"/>
                <w:szCs w:val="24"/>
                <w:shd w:val="clear" w:color="auto" w:fill="FFFFFF"/>
                <w:lang w:eastAsia="en-US"/>
              </w:rPr>
              <w:t xml:space="preserve">, kurios nėra </w:t>
            </w:r>
            <w:r w:rsidR="00054AA7" w:rsidRPr="00D70ECC">
              <w:rPr>
                <w:rFonts w:ascii="Verdana" w:eastAsia="Arial Unicode MS" w:hAnsi="Verdana" w:cs="Times New Roman"/>
                <w:color w:val="00000A"/>
                <w:kern w:val="2"/>
                <w:sz w:val="24"/>
                <w:szCs w:val="24"/>
                <w:shd w:val="clear" w:color="auto" w:fill="FFFFFF"/>
                <w:lang w:eastAsia="en-US"/>
              </w:rPr>
              <w:t>suteiktos</w:t>
            </w:r>
            <w:r w:rsidRPr="00D70ECC">
              <w:rPr>
                <w:rFonts w:ascii="Verdana" w:eastAsia="Arial Unicode MS" w:hAnsi="Verdana" w:cs="Times New Roman"/>
                <w:color w:val="00000A"/>
                <w:kern w:val="2"/>
                <w:sz w:val="24"/>
                <w:szCs w:val="24"/>
                <w:shd w:val="clear" w:color="auto" w:fill="FFFFFF"/>
                <w:lang w:eastAsia="en-US"/>
              </w:rPr>
              <w:t xml:space="preserve"> ir apmokėtos. Vėlesnė Sutarties įkainių peržiūra negali apimti laikotarpio, už kurį jau buvo atlikta peržiūra.</w:t>
            </w:r>
          </w:p>
          <w:p w14:paraId="6C42080C" w14:textId="7C7E810E" w:rsidR="00B102A0" w:rsidRPr="00D70ECC"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D70ECC">
              <w:rPr>
                <w:rFonts w:ascii="Verdana" w:eastAsia="Arial Unicode MS" w:hAnsi="Verdana" w:cs="Times New Roman"/>
                <w:color w:val="00000A"/>
                <w:kern w:val="2"/>
                <w:sz w:val="24"/>
                <w:szCs w:val="24"/>
                <w:lang w:eastAsia="en-US"/>
              </w:rPr>
              <w:t xml:space="preserve">5.3.3.3. </w:t>
            </w:r>
            <w:r w:rsidRPr="00D70ECC">
              <w:rPr>
                <w:rFonts w:ascii="Verdana" w:eastAsia="Arial Unicode MS" w:hAnsi="Verdana" w:cs="Times New Roman"/>
                <w:color w:val="00000A"/>
                <w:kern w:val="2"/>
                <w:sz w:val="24"/>
                <w:szCs w:val="24"/>
                <w:shd w:val="clear" w:color="auto" w:fill="FFFFFF"/>
                <w:lang w:eastAsia="en-US"/>
              </w:rPr>
              <w:t>Jeigu P</w:t>
            </w:r>
            <w:r w:rsidR="00E129D0" w:rsidRPr="00D70ECC">
              <w:rPr>
                <w:rFonts w:ascii="Verdana" w:eastAsia="Arial Unicode MS" w:hAnsi="Verdana" w:cs="Times New Roman"/>
                <w:color w:val="00000A"/>
                <w:kern w:val="2"/>
                <w:sz w:val="24"/>
                <w:szCs w:val="24"/>
                <w:shd w:val="clear" w:color="auto" w:fill="FFFFFF"/>
                <w:lang w:eastAsia="en-US"/>
              </w:rPr>
              <w:t>aslaugų</w:t>
            </w:r>
            <w:r w:rsidRPr="00D70ECC">
              <w:rPr>
                <w:rFonts w:ascii="Verdana" w:eastAsia="Arial Unicode MS" w:hAnsi="Verdana" w:cs="Times New Roman"/>
                <w:color w:val="00000A"/>
                <w:kern w:val="2"/>
                <w:sz w:val="24"/>
                <w:szCs w:val="24"/>
                <w:shd w:val="clear" w:color="auto" w:fill="FFFFFF"/>
                <w:lang w:eastAsia="en-US"/>
              </w:rPr>
              <w:t xml:space="preserve"> tiekimas vėluoja dėl Tiekėjo kaltės, uždelstų </w:t>
            </w:r>
            <w:r w:rsidR="00E129D0" w:rsidRPr="00D70ECC">
              <w:rPr>
                <w:rFonts w:ascii="Verdana" w:eastAsia="Arial Unicode MS" w:hAnsi="Verdana" w:cs="Times New Roman"/>
                <w:color w:val="00000A"/>
                <w:kern w:val="2"/>
                <w:sz w:val="24"/>
                <w:szCs w:val="24"/>
                <w:shd w:val="clear" w:color="auto" w:fill="FFFFFF"/>
                <w:lang w:eastAsia="en-US"/>
              </w:rPr>
              <w:t>suteikti Paslaugų</w:t>
            </w:r>
            <w:r w:rsidRPr="00D70ECC">
              <w:rPr>
                <w:rFonts w:ascii="Verdana" w:eastAsia="Arial Unicode MS" w:hAnsi="Verdana" w:cs="Times New Roman"/>
                <w:color w:val="00000A"/>
                <w:kern w:val="2"/>
                <w:sz w:val="24"/>
                <w:szCs w:val="24"/>
                <w:shd w:val="clear" w:color="auto" w:fill="FFFFFF"/>
                <w:lang w:eastAsia="en-US"/>
              </w:rPr>
              <w:t xml:space="preserve"> įkainiai nėra perskaičiuojami dėl kainų lygio kilimo </w:t>
            </w:r>
            <w:r w:rsidR="00E129D0" w:rsidRPr="00D70ECC">
              <w:rPr>
                <w:rFonts w:ascii="Verdana" w:eastAsia="Arial Unicode MS" w:hAnsi="Verdana" w:cs="Times New Roman"/>
                <w:color w:val="00000A"/>
                <w:kern w:val="2"/>
                <w:sz w:val="24"/>
                <w:szCs w:val="24"/>
                <w:shd w:val="clear" w:color="auto" w:fill="FFFFFF"/>
                <w:lang w:eastAsia="en-US"/>
              </w:rPr>
              <w:t>(gali būti mažinami, tačiau negali būti didinami).</w:t>
            </w:r>
          </w:p>
          <w:p w14:paraId="3C3B9A90" w14:textId="77777777" w:rsidR="00B102A0" w:rsidRPr="00D70ECC"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D70ECC">
              <w:rPr>
                <w:rFonts w:ascii="Verdana" w:eastAsia="Arial Unicode MS" w:hAnsi="Verdana" w:cs="Times New Roman"/>
                <w:color w:val="000000"/>
                <w:kern w:val="2"/>
                <w:sz w:val="24"/>
                <w:szCs w:val="24"/>
                <w:lang w:eastAsia="en-US"/>
              </w:rPr>
              <w:t xml:space="preserve">5.3.3.4. </w:t>
            </w:r>
            <w:r w:rsidRPr="00D70ECC">
              <w:rPr>
                <w:rFonts w:ascii="Verdana" w:eastAsia="Arial Unicode MS" w:hAnsi="Verdana" w:cs="Times New Roman"/>
                <w:color w:val="00000A"/>
                <w:kern w:val="2"/>
                <w:sz w:val="24"/>
                <w:szCs w:val="24"/>
                <w:lang w:eastAsia="en-US"/>
              </w:rPr>
              <w:t xml:space="preserve">Atlikdamos Sutarties įkainių peržiūrą </w:t>
            </w:r>
            <w:r w:rsidRPr="00D70ECC">
              <w:rPr>
                <w:rFonts w:ascii="Verdana" w:eastAsia="Arial Unicode MS" w:hAnsi="Verdana" w:cs="Times New Roman"/>
                <w:color w:val="00000A"/>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w:t>
            </w:r>
            <w:r w:rsidRPr="00D70ECC">
              <w:rPr>
                <w:rFonts w:ascii="Verdana" w:eastAsia="Arial Unicode MS" w:hAnsi="Verdana" w:cs="Times New Roman"/>
                <w:color w:val="000000"/>
                <w:kern w:val="2"/>
                <w:sz w:val="24"/>
                <w:szCs w:val="24"/>
                <w:shd w:val="clear" w:color="auto" w:fill="FFFFFF"/>
                <w:lang w:eastAsia="en-US"/>
              </w:rPr>
              <w:t xml:space="preserve"> išduoto dokumento ar patvirtinimo.</w:t>
            </w:r>
          </w:p>
          <w:p w14:paraId="55A556DC"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D70ECC">
              <w:rPr>
                <w:rFonts w:ascii="Verdana" w:eastAsia="Arial Unicode MS" w:hAnsi="Verdana"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perskaičiuotus </w:t>
            </w:r>
            <w:r w:rsidRPr="00D70ECC">
              <w:rPr>
                <w:rFonts w:ascii="Verdana" w:eastAsia="Arial Unicode MS" w:hAnsi="Verdana" w:cs="Times New Roman"/>
                <w:color w:val="00000A"/>
                <w:kern w:val="2"/>
                <w:sz w:val="24"/>
                <w:szCs w:val="24"/>
                <w:shd w:val="clear" w:color="auto" w:fill="FFFFFF"/>
                <w:lang w:eastAsia="en-US"/>
              </w:rPr>
              <w:t>Sutarties įkainius, perskaičiuotą Pradinės Sutarties vertę.</w:t>
            </w:r>
          </w:p>
          <w:p w14:paraId="430219E0"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D70ECC">
              <w:rPr>
                <w:rFonts w:ascii="Verdana" w:eastAsia="Arial Unicode MS" w:hAnsi="Verdana" w:cs="Times New Roman"/>
                <w:color w:val="00000A"/>
                <w:kern w:val="2"/>
                <w:sz w:val="24"/>
                <w:szCs w:val="24"/>
                <w:shd w:val="clear" w:color="auto" w:fill="FFFFFF"/>
                <w:lang w:eastAsia="en-US"/>
              </w:rPr>
              <w:t>5.3.3.6. Nauji Sutarties įkainiai apskaičiuojami pagal žemiau pateiktą formulę:</w:t>
            </w:r>
          </w:p>
          <w:p w14:paraId="42A78C0E" w14:textId="77777777" w:rsidR="00B102A0" w:rsidRPr="00D70ECC" w:rsidRDefault="0000000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sSub>
                <m:sSubPr>
                  <m:ctrlPr>
                    <w:rPr>
                      <w:rFonts w:ascii="Cambria Math" w:eastAsia="Arial Unicode MS" w:hAnsi="Cambria Math" w:cs="Aptos"/>
                      <w:color w:val="00000A"/>
                      <w:sz w:val="24"/>
                      <w:szCs w:val="24"/>
                      <w:lang w:eastAsia="en-US"/>
                    </w:rPr>
                  </m:ctrlPr>
                </m:sSubPr>
                <m:e>
                  <m:r>
                    <m:rPr>
                      <m:sty m:val="p"/>
                    </m:rPr>
                    <w:rPr>
                      <w:rFonts w:ascii="Cambria Math" w:eastAsia="Arial Unicode MS" w:hAnsi="Cambria Math" w:cs="Aptos"/>
                      <w:color w:val="00000A"/>
                      <w:sz w:val="24"/>
                      <w:szCs w:val="24"/>
                      <w:lang w:eastAsia="en-US"/>
                    </w:rPr>
                    <m:t>a</m:t>
                  </m:r>
                </m:e>
                <m:sub>
                  <m:r>
                    <m:rPr>
                      <m:sty m:val="p"/>
                    </m:rPr>
                    <w:rPr>
                      <w:rFonts w:ascii="Cambria Math" w:eastAsia="Arial Unicode MS" w:hAnsi="Cambria Math" w:cs="Aptos"/>
                      <w:color w:val="00000A"/>
                      <w:sz w:val="24"/>
                      <w:szCs w:val="24"/>
                      <w:lang w:eastAsia="en-US"/>
                    </w:rPr>
                    <m:t>1</m:t>
                  </m:r>
                </m:sub>
              </m:sSub>
              <m:r>
                <m:rPr>
                  <m:sty m:val="p"/>
                </m:rPr>
                <w:rPr>
                  <w:rFonts w:ascii="Cambria Math" w:eastAsia="Arial Unicode MS" w:hAnsi="Cambria Math" w:cs="Aptos"/>
                  <w:color w:val="00000A"/>
                  <w:sz w:val="24"/>
                  <w:szCs w:val="24"/>
                  <w:lang w:eastAsia="en-US"/>
                </w:rPr>
                <m:t>=</m:t>
              </m:r>
              <m:r>
                <m:rPr>
                  <m:sty m:val="p"/>
                </m:rPr>
                <w:rPr>
                  <w:rFonts w:ascii="Cambria Math" w:eastAsia="Times New Roman" w:hAnsi="Cambria Math" w:cs="Aptos"/>
                  <w:color w:val="00000A"/>
                  <w:sz w:val="24"/>
                  <w:szCs w:val="24"/>
                  <w:lang w:eastAsia="en-US"/>
                </w:rPr>
                <m:t>a+</m:t>
              </m:r>
              <m:d>
                <m:dPr>
                  <m:ctrlPr>
                    <w:rPr>
                      <w:rFonts w:ascii="Cambria Math" w:eastAsia="Times New Roman" w:hAnsi="Cambria Math" w:cs="Aptos"/>
                      <w:color w:val="00000A"/>
                      <w:sz w:val="24"/>
                      <w:szCs w:val="24"/>
                      <w:lang w:eastAsia="en-US"/>
                    </w:rPr>
                  </m:ctrlPr>
                </m:dPr>
                <m:e>
                  <m:f>
                    <m:fPr>
                      <m:ctrlPr>
                        <w:rPr>
                          <w:rFonts w:ascii="Cambria Math" w:eastAsia="Times New Roman" w:hAnsi="Cambria Math" w:cs="Aptos"/>
                          <w:color w:val="00000A"/>
                          <w:sz w:val="24"/>
                          <w:szCs w:val="24"/>
                          <w:lang w:eastAsia="en-US"/>
                        </w:rPr>
                      </m:ctrlPr>
                    </m:fPr>
                    <m:num>
                      <m:r>
                        <m:rPr>
                          <m:sty m:val="p"/>
                        </m:rPr>
                        <w:rPr>
                          <w:rFonts w:ascii="Cambria Math" w:eastAsia="Times New Roman" w:hAnsi="Cambria Math" w:cs="Aptos"/>
                          <w:color w:val="00000A"/>
                          <w:sz w:val="24"/>
                          <w:szCs w:val="24"/>
                          <w:lang w:eastAsia="en-US"/>
                        </w:rPr>
                        <m:t>k</m:t>
                      </m:r>
                    </m:num>
                    <m:den>
                      <m:r>
                        <m:rPr>
                          <m:sty m:val="p"/>
                        </m:rPr>
                        <w:rPr>
                          <w:rFonts w:ascii="Cambria Math" w:eastAsia="Times New Roman" w:hAnsi="Cambria Math" w:cs="Aptos"/>
                          <w:color w:val="00000A"/>
                          <w:sz w:val="24"/>
                          <w:szCs w:val="24"/>
                          <w:lang w:eastAsia="en-US"/>
                        </w:rPr>
                        <m:t>100</m:t>
                      </m:r>
                    </m:den>
                  </m:f>
                  <m:r>
                    <m:rPr>
                      <m:sty m:val="p"/>
                    </m:rPr>
                    <w:rPr>
                      <w:rFonts w:ascii="Cambria Math" w:eastAsia="Times New Roman" w:hAnsi="Cambria Math" w:cs="Aptos"/>
                      <w:color w:val="00000A"/>
                      <w:sz w:val="24"/>
                      <w:szCs w:val="24"/>
                      <w:lang w:eastAsia="en-US"/>
                    </w:rPr>
                    <m:t>×a</m:t>
                  </m:r>
                </m:e>
              </m:d>
            </m:oMath>
            <w:r w:rsidR="00B102A0" w:rsidRPr="00D70ECC">
              <w:rPr>
                <w:rFonts w:ascii="Verdana" w:eastAsia="Arial Unicode MS" w:hAnsi="Verdana" w:cs="Times New Roman"/>
                <w:color w:val="00000A"/>
                <w:kern w:val="2"/>
                <w:sz w:val="24"/>
                <w:szCs w:val="24"/>
                <w:lang w:eastAsia="en-US"/>
              </w:rPr>
              <w:t>, kur a – įkainis (Eur be PVM)) (jei peržiūra jau buvo atlikta, tai po paskutinio perskaičiavimo)</w:t>
            </w:r>
          </w:p>
          <w:p w14:paraId="30B4BB38" w14:textId="079F84ED" w:rsidR="00B102A0" w:rsidRPr="00D70ECC"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a</w:t>
            </w:r>
            <w:r w:rsidRPr="00D70ECC">
              <w:rPr>
                <w:rFonts w:ascii="Verdana" w:eastAsia="Arial Unicode MS" w:hAnsi="Verdana" w:cs="Times New Roman"/>
                <w:color w:val="00000A"/>
                <w:kern w:val="2"/>
                <w:sz w:val="24"/>
                <w:szCs w:val="24"/>
                <w:vertAlign w:val="subscript"/>
                <w:lang w:eastAsia="en-US"/>
              </w:rPr>
              <w:t>1</w:t>
            </w:r>
            <w:r w:rsidRPr="00D70ECC">
              <w:rPr>
                <w:rFonts w:ascii="Verdana" w:eastAsia="Arial Unicode MS" w:hAnsi="Verdana" w:cs="Times New Roman"/>
                <w:color w:val="00000A"/>
                <w:kern w:val="2"/>
                <w:sz w:val="24"/>
                <w:szCs w:val="24"/>
                <w:lang w:eastAsia="en-US"/>
              </w:rPr>
              <w:t xml:space="preserve"> – perskaičiuota</w:t>
            </w:r>
            <w:r w:rsidR="00A35C3C" w:rsidRPr="00D70ECC">
              <w:rPr>
                <w:rFonts w:ascii="Verdana" w:eastAsia="Arial Unicode MS" w:hAnsi="Verdana" w:cs="Times New Roman"/>
                <w:color w:val="00000A"/>
                <w:kern w:val="2"/>
                <w:sz w:val="24"/>
                <w:szCs w:val="24"/>
                <w:lang w:eastAsia="en-US"/>
              </w:rPr>
              <w:t>s</w:t>
            </w:r>
            <w:r w:rsidRPr="00D70ECC">
              <w:rPr>
                <w:rFonts w:ascii="Verdana" w:eastAsia="Arial Unicode MS" w:hAnsi="Verdana" w:cs="Times New Roman"/>
                <w:color w:val="00000A"/>
                <w:kern w:val="2"/>
                <w:sz w:val="24"/>
                <w:szCs w:val="24"/>
                <w:lang w:eastAsia="en-US"/>
              </w:rPr>
              <w:t xml:space="preserve"> (pakeista</w:t>
            </w:r>
            <w:r w:rsidR="00A35C3C" w:rsidRPr="00D70ECC">
              <w:rPr>
                <w:rFonts w:ascii="Verdana" w:eastAsia="Arial Unicode MS" w:hAnsi="Verdana" w:cs="Times New Roman"/>
                <w:color w:val="00000A"/>
                <w:kern w:val="2"/>
                <w:sz w:val="24"/>
                <w:szCs w:val="24"/>
                <w:lang w:eastAsia="en-US"/>
              </w:rPr>
              <w:t>s</w:t>
            </w:r>
            <w:r w:rsidRPr="00D70ECC">
              <w:rPr>
                <w:rFonts w:ascii="Verdana" w:eastAsia="Arial Unicode MS" w:hAnsi="Verdana" w:cs="Times New Roman"/>
                <w:color w:val="00000A"/>
                <w:kern w:val="2"/>
                <w:sz w:val="24"/>
                <w:szCs w:val="24"/>
                <w:lang w:eastAsia="en-US"/>
              </w:rPr>
              <w:t>) įkainis (Eur be PVM)</w:t>
            </w:r>
          </w:p>
          <w:p w14:paraId="207F2DC9" w14:textId="6C602CAB" w:rsidR="00B102A0" w:rsidRPr="00D70ECC"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lastRenderedPageBreak/>
              <w:t>k – pagal vartotojų kainų indeksą „</w:t>
            </w:r>
            <w:r w:rsidR="00FE4BC6" w:rsidRPr="00D70ECC">
              <w:rPr>
                <w:rFonts w:ascii="Verdana" w:eastAsia="Arial Unicode MS" w:hAnsi="Verdana" w:cs="Times New Roman"/>
                <w:color w:val="00000A"/>
                <w:kern w:val="2"/>
                <w:sz w:val="24"/>
                <w:szCs w:val="24"/>
                <w:lang w:eastAsia="en-US"/>
              </w:rPr>
              <w:t>Kraštovaizdžio tvarkymas</w:t>
            </w:r>
            <w:r w:rsidRPr="00D70ECC">
              <w:rPr>
                <w:rFonts w:ascii="Verdana" w:eastAsia="Arial Unicode MS" w:hAnsi="Verdana" w:cs="Times New Roman"/>
                <w:color w:val="00000A"/>
                <w:kern w:val="2"/>
                <w:sz w:val="24"/>
                <w:szCs w:val="24"/>
                <w:lang w:eastAsia="en-US"/>
              </w:rPr>
              <w:t xml:space="preserve">“ apskaičiuotas </w:t>
            </w:r>
            <w:r w:rsidR="00581E99" w:rsidRPr="00D70ECC">
              <w:rPr>
                <w:rFonts w:ascii="Verdana" w:eastAsia="Arial Unicode MS" w:hAnsi="Verdana" w:cs="Times New Roman"/>
                <w:color w:val="00000A"/>
                <w:kern w:val="2"/>
                <w:sz w:val="24"/>
                <w:szCs w:val="24"/>
                <w:lang w:eastAsia="en-US"/>
              </w:rPr>
              <w:t>Vartojimo</w:t>
            </w:r>
            <w:r w:rsidRPr="00D70ECC">
              <w:rPr>
                <w:rFonts w:ascii="Verdana" w:eastAsia="Arial Unicode MS" w:hAnsi="Verdana" w:cs="Times New Roman"/>
                <w:color w:val="00000A"/>
                <w:kern w:val="2"/>
                <w:sz w:val="24"/>
                <w:szCs w:val="24"/>
                <w:lang w:eastAsia="en-US"/>
              </w:rPr>
              <w:t xml:space="preserve"> prekių ir paslaugų kainų pokytis (padidėjimas arba sumažėjimas) (%). „k“ reikšmė skaičiuojama pagal formulę</w:t>
            </w:r>
          </w:p>
          <w:p w14:paraId="4A0C34B6" w14:textId="77777777" w:rsidR="00B102A0" w:rsidRPr="00D70ECC"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r>
                <m:rPr>
                  <m:sty m:val="p"/>
                </m:rPr>
                <w:rPr>
                  <w:rFonts w:ascii="Cambria Math" w:eastAsia="Arial Unicode MS" w:hAnsi="Cambria Math" w:cs="Aptos"/>
                  <w:color w:val="00000A"/>
                  <w:sz w:val="24"/>
                  <w:szCs w:val="24"/>
                  <w:lang w:eastAsia="en-US"/>
                </w:rPr>
                <m:t>k =</m:t>
              </m:r>
              <m:f>
                <m:fPr>
                  <m:ctrlPr>
                    <w:rPr>
                      <w:rFonts w:ascii="Cambria Math" w:eastAsia="Times New Roman" w:hAnsi="Cambria Math" w:cs="Aptos"/>
                      <w:color w:val="00000A"/>
                      <w:sz w:val="24"/>
                      <w:szCs w:val="24"/>
                      <w:lang w:eastAsia="en-US"/>
                    </w:rPr>
                  </m:ctrlPr>
                </m:fPr>
                <m:num>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naujausias</m:t>
                      </m:r>
                    </m:sub>
                  </m:sSub>
                </m:num>
                <m:den>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pradžia</m:t>
                      </m:r>
                    </m:sub>
                  </m:sSub>
                </m:den>
              </m:f>
              <m:r>
                <m:rPr>
                  <m:sty m:val="p"/>
                </m:rPr>
                <w:rPr>
                  <w:rFonts w:ascii="Cambria Math" w:eastAsia="Times New Roman" w:hAnsi="Cambria Math" w:cs="Aptos"/>
                  <w:color w:val="00000A"/>
                  <w:sz w:val="24"/>
                  <w:szCs w:val="24"/>
                  <w:lang w:eastAsia="en-US"/>
                </w:rPr>
                <m:t>×100-100</m:t>
              </m:r>
            </m:oMath>
            <w:r w:rsidRPr="00D70ECC">
              <w:rPr>
                <w:rFonts w:ascii="Verdana" w:eastAsia="Arial Unicode MS" w:hAnsi="Verdana" w:cs="Times New Roman"/>
                <w:color w:val="00000A"/>
                <w:kern w:val="2"/>
                <w:sz w:val="24"/>
                <w:szCs w:val="24"/>
                <w:lang w:eastAsia="en-US"/>
              </w:rPr>
              <w:t>, (proc.) kur</w:t>
            </w:r>
          </w:p>
          <w:p w14:paraId="514F08E7" w14:textId="286ED583" w:rsidR="00B102A0" w:rsidRPr="00D70ECC"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Ind</w:t>
            </w:r>
            <w:r w:rsidRPr="00D70ECC">
              <w:rPr>
                <w:rFonts w:ascii="Verdana" w:eastAsia="Arial Unicode MS" w:hAnsi="Verdana" w:cs="Times New Roman"/>
                <w:color w:val="00000A"/>
                <w:kern w:val="2"/>
                <w:sz w:val="24"/>
                <w:szCs w:val="24"/>
                <w:vertAlign w:val="subscript"/>
                <w:lang w:eastAsia="en-US"/>
              </w:rPr>
              <w:t>naujausias</w:t>
            </w:r>
            <w:r w:rsidRPr="00D70ECC">
              <w:rPr>
                <w:rFonts w:ascii="Verdana" w:eastAsia="Arial Unicode MS" w:hAnsi="Verdana" w:cs="Times New Roman"/>
                <w:color w:val="00000A"/>
                <w:kern w:val="2"/>
                <w:sz w:val="24"/>
                <w:szCs w:val="24"/>
                <w:lang w:eastAsia="en-US"/>
              </w:rPr>
              <w:t xml:space="preserve"> – kreipimosi dėl įkainių peržiūros išsiuntimo kitai </w:t>
            </w:r>
            <w:r w:rsidR="00581E99" w:rsidRPr="00D70ECC">
              <w:rPr>
                <w:rFonts w:ascii="Verdana" w:eastAsia="Arial Unicode MS" w:hAnsi="Verdana" w:cs="Times New Roman"/>
                <w:color w:val="00000A"/>
                <w:kern w:val="2"/>
                <w:sz w:val="24"/>
                <w:szCs w:val="24"/>
                <w:lang w:eastAsia="en-US"/>
              </w:rPr>
              <w:t>Š</w:t>
            </w:r>
            <w:r w:rsidRPr="00D70ECC">
              <w:rPr>
                <w:rFonts w:ascii="Verdana" w:eastAsia="Arial Unicode MS" w:hAnsi="Verdana" w:cs="Times New Roman"/>
                <w:color w:val="00000A"/>
                <w:kern w:val="2"/>
                <w:sz w:val="24"/>
                <w:szCs w:val="24"/>
                <w:lang w:eastAsia="en-US"/>
              </w:rPr>
              <w:t>aliai dieną paskelbtas naujausias vartojimo prekių ir paslaugų indeksas „</w:t>
            </w:r>
            <w:r w:rsidR="00FE4BC6" w:rsidRPr="00D70ECC">
              <w:rPr>
                <w:rFonts w:ascii="Verdana" w:eastAsia="Arial Unicode MS" w:hAnsi="Verdana" w:cs="Times New Roman"/>
                <w:color w:val="00000A"/>
                <w:kern w:val="2"/>
                <w:sz w:val="24"/>
                <w:szCs w:val="24"/>
                <w:lang w:eastAsia="en-US"/>
              </w:rPr>
              <w:t>Kraštovaizdžio tvarkymas</w:t>
            </w:r>
            <w:r w:rsidRPr="00D70ECC">
              <w:rPr>
                <w:rFonts w:ascii="Verdana" w:eastAsia="Arial Unicode MS" w:hAnsi="Verdana" w:cs="Times New Roman"/>
                <w:color w:val="00000A"/>
                <w:kern w:val="2"/>
                <w:sz w:val="24"/>
                <w:szCs w:val="24"/>
                <w:lang w:eastAsia="en-US"/>
              </w:rPr>
              <w:t>“.</w:t>
            </w:r>
          </w:p>
          <w:p w14:paraId="60155723" w14:textId="78E28D65"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Ind</w:t>
            </w:r>
            <w:r w:rsidRPr="00D70ECC">
              <w:rPr>
                <w:rFonts w:ascii="Verdana" w:eastAsia="Arial Unicode MS" w:hAnsi="Verdana" w:cs="Times New Roman"/>
                <w:color w:val="00000A"/>
                <w:kern w:val="2"/>
                <w:sz w:val="24"/>
                <w:szCs w:val="24"/>
                <w:vertAlign w:val="subscript"/>
                <w:lang w:eastAsia="en-US"/>
              </w:rPr>
              <w:t>pradžia</w:t>
            </w:r>
            <w:r w:rsidRPr="00D70ECC">
              <w:rPr>
                <w:rFonts w:ascii="Verdana" w:eastAsia="Arial Unicode MS" w:hAnsi="Verdana" w:cs="Times New Roman"/>
                <w:color w:val="00000A"/>
                <w:kern w:val="2"/>
                <w:sz w:val="24"/>
                <w:szCs w:val="24"/>
                <w:lang w:eastAsia="en-US"/>
              </w:rPr>
              <w:t xml:space="preserve"> – laikotarpio pradžios datos (mėnesio) vartojimo prekių ir paslaugų indeksas „</w:t>
            </w:r>
            <w:r w:rsidR="00FE4BC6" w:rsidRPr="00D70ECC">
              <w:rPr>
                <w:rFonts w:ascii="Verdana" w:eastAsia="Arial Unicode MS" w:hAnsi="Verdana" w:cs="Times New Roman"/>
                <w:color w:val="00000A"/>
                <w:kern w:val="2"/>
                <w:sz w:val="24"/>
                <w:szCs w:val="24"/>
                <w:lang w:eastAsia="en-US"/>
              </w:rPr>
              <w:t>Kraštovaizdžio tvarkymas</w:t>
            </w:r>
            <w:r w:rsidRPr="00D70ECC">
              <w:rPr>
                <w:rFonts w:ascii="Verdana" w:eastAsia="Arial Unicode MS" w:hAnsi="Verdana" w:cs="Times New Roman"/>
                <w:color w:val="00000A"/>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BCD606" w14:textId="77777777" w:rsidR="00B102A0" w:rsidRPr="00D70ECC"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D70ECC">
              <w:rPr>
                <w:rFonts w:ascii="Verdana" w:eastAsia="Arial Unicode MS" w:hAnsi="Verdana" w:cs="Times New Roman"/>
                <w:color w:val="000000"/>
                <w:kern w:val="2"/>
                <w:sz w:val="24"/>
                <w:szCs w:val="24"/>
                <w:lang w:eastAsia="en-US"/>
              </w:rPr>
              <w:t xml:space="preserve">5.3.3.7. </w:t>
            </w:r>
            <w:r w:rsidRPr="00D70ECC">
              <w:rPr>
                <w:rFonts w:ascii="Verdana" w:eastAsia="Arial Unicode MS" w:hAnsi="Verdana" w:cs="Times New Roman"/>
                <w:color w:val="000000"/>
                <w:kern w:val="2"/>
                <w:sz w:val="24"/>
                <w:szCs w:val="24"/>
                <w:shd w:val="clear" w:color="auto" w:fill="FFFFFF"/>
                <w:lang w:eastAsia="en-US"/>
              </w:rPr>
              <w:t xml:space="preserve">Skaičiavimams indeksų reikšmės imamos </w:t>
            </w:r>
            <w:r w:rsidRPr="00D70ECC">
              <w:rPr>
                <w:rFonts w:ascii="Verdana" w:eastAsia="Arial Unicode MS" w:hAnsi="Verdana" w:cs="Times New Roman"/>
                <w:b/>
                <w:bCs/>
                <w:color w:val="00000A"/>
                <w:kern w:val="2"/>
                <w:sz w:val="24"/>
                <w:szCs w:val="24"/>
                <w:shd w:val="clear" w:color="auto" w:fill="FFFFFF"/>
                <w:lang w:eastAsia="en-US"/>
              </w:rPr>
              <w:t>keturių</w:t>
            </w:r>
            <w:r w:rsidRPr="00D70ECC">
              <w:rPr>
                <w:rFonts w:ascii="Verdana" w:eastAsia="Arial Unicode MS" w:hAnsi="Verdana" w:cs="Times New Roman"/>
                <w:color w:val="00000A"/>
                <w:kern w:val="2"/>
                <w:sz w:val="24"/>
                <w:szCs w:val="24"/>
                <w:shd w:val="clear" w:color="auto" w:fill="FFFFFF"/>
                <w:lang w:eastAsia="en-US"/>
              </w:rPr>
              <w:t xml:space="preserve"> skaitmenų </w:t>
            </w:r>
            <w:r w:rsidRPr="00D70ECC">
              <w:rPr>
                <w:rFonts w:ascii="Verdana" w:eastAsia="Arial Unicode MS" w:hAnsi="Verdana" w:cs="Times New Roman"/>
                <w:color w:val="000000"/>
                <w:kern w:val="2"/>
                <w:sz w:val="24"/>
                <w:szCs w:val="24"/>
                <w:shd w:val="clear" w:color="auto" w:fill="FFFFFF"/>
                <w:lang w:eastAsia="en-US"/>
              </w:rPr>
              <w:t xml:space="preserve">po kablelio tikslumu. Apskaičiuotas pokytis (k) tolimesniems skaičiavimams naudojamas </w:t>
            </w:r>
            <w:r w:rsidRPr="00D70ECC">
              <w:rPr>
                <w:rFonts w:ascii="Verdana" w:eastAsia="Arial Unicode MS" w:hAnsi="Verdana" w:cs="Times New Roman"/>
                <w:color w:val="00000A"/>
                <w:kern w:val="2"/>
                <w:sz w:val="24"/>
                <w:szCs w:val="24"/>
                <w:shd w:val="clear" w:color="auto" w:fill="FFFFFF"/>
                <w:lang w:eastAsia="en-US"/>
              </w:rPr>
              <w:t xml:space="preserve">suapvalinus iki </w:t>
            </w:r>
            <w:r w:rsidRPr="00D70ECC">
              <w:rPr>
                <w:rFonts w:ascii="Verdana" w:eastAsia="Arial Unicode MS" w:hAnsi="Verdana" w:cs="Times New Roman"/>
                <w:b/>
                <w:bCs/>
                <w:color w:val="00000A"/>
                <w:kern w:val="2"/>
                <w:sz w:val="24"/>
                <w:szCs w:val="24"/>
                <w:shd w:val="clear" w:color="auto" w:fill="FFFFFF"/>
                <w:lang w:eastAsia="en-US"/>
              </w:rPr>
              <w:t>vieno</w:t>
            </w:r>
            <w:r w:rsidRPr="00D70ECC">
              <w:rPr>
                <w:rFonts w:ascii="Verdana" w:eastAsia="Arial Unicode MS" w:hAnsi="Verdana" w:cs="Times New Roman"/>
                <w:color w:val="00000A"/>
                <w:kern w:val="2"/>
                <w:sz w:val="24"/>
                <w:szCs w:val="24"/>
                <w:shd w:val="clear" w:color="auto" w:fill="FFFFFF"/>
                <w:lang w:eastAsia="en-US"/>
              </w:rPr>
              <w:t xml:space="preserve"> </w:t>
            </w:r>
            <w:r w:rsidRPr="00D70ECC">
              <w:rPr>
                <w:rFonts w:ascii="Verdana" w:eastAsia="Arial Unicode MS" w:hAnsi="Verdana" w:cs="Times New Roman"/>
                <w:color w:val="000000"/>
                <w:kern w:val="2"/>
                <w:sz w:val="24"/>
                <w:szCs w:val="24"/>
                <w:shd w:val="clear" w:color="auto" w:fill="FFFFFF"/>
                <w:lang w:eastAsia="en-US"/>
              </w:rPr>
              <w:t>skaitmens po kablelio, o apskaičiuotas įkainis „a</w:t>
            </w:r>
            <w:r w:rsidRPr="00D70ECC">
              <w:rPr>
                <w:rFonts w:ascii="Verdana" w:eastAsia="Arial Unicode MS" w:hAnsi="Verdana" w:cs="Times New Roman"/>
                <w:color w:val="000000"/>
                <w:kern w:val="2"/>
                <w:sz w:val="24"/>
                <w:szCs w:val="24"/>
                <w:shd w:val="clear" w:color="auto" w:fill="FFFFFF"/>
                <w:vertAlign w:val="subscript"/>
                <w:lang w:eastAsia="en-US"/>
              </w:rPr>
              <w:t>1</w:t>
            </w:r>
            <w:r w:rsidRPr="00D70ECC">
              <w:rPr>
                <w:rFonts w:ascii="Verdana" w:eastAsia="Arial Unicode MS" w:hAnsi="Verdana" w:cs="Times New Roman"/>
                <w:color w:val="000000"/>
                <w:kern w:val="2"/>
                <w:sz w:val="24"/>
                <w:szCs w:val="24"/>
                <w:shd w:val="clear" w:color="auto" w:fill="FFFFFF"/>
                <w:lang w:eastAsia="en-US"/>
              </w:rPr>
              <w:t xml:space="preserve">“ </w:t>
            </w:r>
            <w:r w:rsidRPr="00D70ECC">
              <w:rPr>
                <w:rFonts w:ascii="Verdana" w:eastAsia="Arial Unicode MS" w:hAnsi="Verdana" w:cs="Times New Roman"/>
                <w:color w:val="00000A"/>
                <w:kern w:val="2"/>
                <w:sz w:val="24"/>
                <w:szCs w:val="24"/>
                <w:shd w:val="clear" w:color="auto" w:fill="FFFFFF"/>
                <w:lang w:eastAsia="en-US"/>
              </w:rPr>
              <w:t xml:space="preserve">suapvalinamas iki </w:t>
            </w:r>
            <w:r w:rsidRPr="00D70ECC">
              <w:rPr>
                <w:rFonts w:ascii="Verdana" w:eastAsia="Arial Unicode MS" w:hAnsi="Verdana" w:cs="Times New Roman"/>
                <w:b/>
                <w:bCs/>
                <w:color w:val="00000A"/>
                <w:kern w:val="2"/>
                <w:sz w:val="24"/>
                <w:szCs w:val="24"/>
                <w:shd w:val="clear" w:color="auto" w:fill="FFFFFF"/>
                <w:lang w:eastAsia="en-US"/>
              </w:rPr>
              <w:t xml:space="preserve">dviejų </w:t>
            </w:r>
            <w:r w:rsidRPr="00D70ECC">
              <w:rPr>
                <w:rFonts w:ascii="Verdana" w:eastAsia="Arial Unicode MS" w:hAnsi="Verdana" w:cs="Times New Roman"/>
                <w:color w:val="000000"/>
                <w:kern w:val="2"/>
                <w:sz w:val="24"/>
                <w:szCs w:val="24"/>
                <w:shd w:val="clear" w:color="auto" w:fill="FFFFFF"/>
                <w:lang w:eastAsia="en-US"/>
              </w:rPr>
              <w:t>skaitmenų po kablelio.</w:t>
            </w:r>
          </w:p>
          <w:p w14:paraId="406B64C5" w14:textId="7E93AAF0" w:rsidR="00B102A0" w:rsidRPr="00D70ECC"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D70ECC">
              <w:rPr>
                <w:rFonts w:ascii="Verdana" w:eastAsia="Arial Unicode MS" w:hAnsi="Verdana" w:cs="Times New Roman"/>
                <w:color w:val="000000"/>
                <w:kern w:val="2"/>
                <w:sz w:val="24"/>
                <w:szCs w:val="24"/>
                <w:shd w:val="clear" w:color="auto" w:fill="FFFFFF"/>
                <w:lang w:eastAsia="en-US"/>
              </w:rPr>
              <w:t xml:space="preserve">5.3.3.8. Šalis, </w:t>
            </w:r>
            <w:r w:rsidRPr="00D70ECC">
              <w:rPr>
                <w:rFonts w:ascii="Verdana" w:eastAsia="Arial Unicode MS" w:hAnsi="Verdana" w:cs="Times New Roman"/>
                <w:color w:val="00000A"/>
                <w:kern w:val="2"/>
                <w:sz w:val="24"/>
                <w:szCs w:val="24"/>
                <w:shd w:val="clear" w:color="auto" w:fill="FFFFFF"/>
                <w:lang w:eastAsia="en-US"/>
              </w:rPr>
              <w:t xml:space="preserve">siekianti Sutarties įkainių </w:t>
            </w:r>
            <w:r w:rsidRPr="00D70ECC">
              <w:rPr>
                <w:rFonts w:ascii="Verdana" w:eastAsia="Arial Unicode MS" w:hAnsi="Verdana" w:cs="Times New Roman"/>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w:t>
            </w:r>
            <w:r w:rsidRPr="00D70ECC">
              <w:rPr>
                <w:rFonts w:ascii="Verdana" w:eastAsia="Arial Unicode MS" w:hAnsi="Verdana" w:cs="Times New Roman"/>
                <w:color w:val="00000A"/>
                <w:kern w:val="2"/>
                <w:sz w:val="24"/>
                <w:szCs w:val="24"/>
                <w:shd w:val="clear" w:color="auto" w:fill="FFFFFF"/>
                <w:lang w:eastAsia="en-US"/>
              </w:rPr>
              <w:t>P</w:t>
            </w:r>
            <w:r w:rsidR="00CF3C27" w:rsidRPr="00D70ECC">
              <w:rPr>
                <w:rFonts w:ascii="Verdana" w:eastAsia="Arial Unicode MS" w:hAnsi="Verdana" w:cs="Times New Roman"/>
                <w:color w:val="00000A"/>
                <w:kern w:val="2"/>
                <w:sz w:val="24"/>
                <w:szCs w:val="24"/>
                <w:shd w:val="clear" w:color="auto" w:fill="FFFFFF"/>
                <w:lang w:eastAsia="en-US"/>
              </w:rPr>
              <w:t>aslaugų</w:t>
            </w:r>
            <w:r w:rsidRPr="00D70ECC">
              <w:rPr>
                <w:rFonts w:ascii="Verdana" w:eastAsia="Arial Unicode MS" w:hAnsi="Verdana" w:cs="Times New Roman"/>
                <w:color w:val="000000"/>
                <w:kern w:val="2"/>
                <w:sz w:val="24"/>
                <w:szCs w:val="24"/>
                <w:shd w:val="clear" w:color="auto" w:fill="FFFFFF"/>
                <w:lang w:eastAsia="en-US"/>
              </w:rPr>
              <w:t xml:space="preserve"> sąrašą su kiekiais, </w:t>
            </w:r>
            <w:r w:rsidR="00CF3C27" w:rsidRPr="00D70ECC">
              <w:rPr>
                <w:rFonts w:ascii="Verdana" w:eastAsia="Arial Unicode MS" w:hAnsi="Verdana" w:cs="Times New Roman"/>
                <w:color w:val="000000"/>
                <w:kern w:val="2"/>
                <w:sz w:val="24"/>
                <w:szCs w:val="24"/>
                <w:shd w:val="clear" w:color="auto" w:fill="FFFFFF"/>
                <w:lang w:eastAsia="en-US"/>
              </w:rPr>
              <w:t>i</w:t>
            </w:r>
            <w:r w:rsidRPr="00D70ECC">
              <w:rPr>
                <w:rFonts w:ascii="Verdana" w:eastAsia="Arial Unicode MS" w:hAnsi="Verdana" w:cs="Times New Roman"/>
                <w:color w:val="000000"/>
                <w:kern w:val="2"/>
                <w:sz w:val="24"/>
                <w:szCs w:val="24"/>
                <w:shd w:val="clear" w:color="auto" w:fill="FFFFFF"/>
                <w:lang w:eastAsia="en-US"/>
              </w:rPr>
              <w:t xml:space="preserve">ndekso reikšmes su nuorodomis į viešus šaltinius Valstybės duomenų agentūros Oficialiosios statistikos portale arba </w:t>
            </w:r>
            <w:r w:rsidRPr="00D70ECC">
              <w:rPr>
                <w:rFonts w:ascii="Verdana" w:eastAsia="Arial Unicode MS" w:hAnsi="Verdana" w:cs="Times New Roman"/>
                <w:color w:val="00000A"/>
                <w:kern w:val="2"/>
                <w:sz w:val="24"/>
                <w:szCs w:val="24"/>
                <w:bdr w:val="none" w:sz="0" w:space="0" w:color="auto" w:frame="1"/>
                <w:lang w:eastAsia="en-US"/>
              </w:rPr>
              <w:t xml:space="preserve">kitus oficialius šaltinių duomenis. </w:t>
            </w:r>
            <w:r w:rsidRPr="00D70ECC">
              <w:rPr>
                <w:rFonts w:ascii="Verdana" w:eastAsia="Arial Unicode MS" w:hAnsi="Verdana" w:cs="Times New Roman"/>
                <w:color w:val="000000"/>
                <w:kern w:val="2"/>
                <w:sz w:val="24"/>
                <w:szCs w:val="24"/>
                <w:shd w:val="clear" w:color="auto" w:fill="FFFFFF"/>
                <w:lang w:eastAsia="en-US"/>
              </w:rPr>
              <w:t xml:space="preserve">Prašyme Šalis neturi teisės nurodyti kito </w:t>
            </w:r>
            <w:r w:rsidR="00CF3C27" w:rsidRPr="00D70ECC">
              <w:rPr>
                <w:rFonts w:ascii="Verdana" w:eastAsia="Arial Unicode MS" w:hAnsi="Verdana" w:cs="Times New Roman"/>
                <w:color w:val="000000"/>
                <w:kern w:val="2"/>
                <w:sz w:val="24"/>
                <w:szCs w:val="24"/>
                <w:shd w:val="clear" w:color="auto" w:fill="FFFFFF"/>
                <w:lang w:eastAsia="en-US"/>
              </w:rPr>
              <w:t>i</w:t>
            </w:r>
            <w:r w:rsidRPr="00D70ECC">
              <w:rPr>
                <w:rFonts w:ascii="Verdana" w:eastAsia="Arial Unicode MS" w:hAnsi="Verdana" w:cs="Times New Roman"/>
                <w:color w:val="000000"/>
                <w:kern w:val="2"/>
                <w:sz w:val="24"/>
                <w:szCs w:val="24"/>
                <w:shd w:val="clear" w:color="auto" w:fill="FFFFFF"/>
                <w:lang w:eastAsia="en-US"/>
              </w:rPr>
              <w:t xml:space="preserve">ndekso ar prašyti perskaičiavimo pagal kitą </w:t>
            </w:r>
            <w:r w:rsidR="00CF3C27" w:rsidRPr="00D70ECC">
              <w:rPr>
                <w:rFonts w:ascii="Verdana" w:eastAsia="Arial Unicode MS" w:hAnsi="Verdana" w:cs="Times New Roman"/>
                <w:color w:val="000000"/>
                <w:kern w:val="2"/>
                <w:sz w:val="24"/>
                <w:szCs w:val="24"/>
                <w:shd w:val="clear" w:color="auto" w:fill="FFFFFF"/>
                <w:lang w:eastAsia="en-US"/>
              </w:rPr>
              <w:t>i</w:t>
            </w:r>
            <w:r w:rsidRPr="00D70ECC">
              <w:rPr>
                <w:rFonts w:ascii="Verdana" w:eastAsia="Arial Unicode MS" w:hAnsi="Verdana" w:cs="Times New Roman"/>
                <w:color w:val="000000"/>
                <w:kern w:val="2"/>
                <w:sz w:val="24"/>
                <w:szCs w:val="24"/>
                <w:shd w:val="clear" w:color="auto" w:fill="FFFFFF"/>
                <w:lang w:eastAsia="en-US"/>
              </w:rPr>
              <w:t>ndeksą nei nurodytas šioje procedūroje.</w:t>
            </w:r>
          </w:p>
          <w:p w14:paraId="7305A311" w14:textId="77777777" w:rsidR="00B102A0" w:rsidRPr="00D70ECC"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D70ECC">
              <w:rPr>
                <w:rFonts w:ascii="Verdana" w:eastAsia="Arial Unicode MS" w:hAnsi="Verdana" w:cs="Times New Roman"/>
                <w:color w:val="000000"/>
                <w:kern w:val="2"/>
                <w:sz w:val="24"/>
                <w:szCs w:val="24"/>
                <w:shd w:val="clear" w:color="auto" w:fill="FFFFFF"/>
                <w:lang w:eastAsia="en-US"/>
              </w:rPr>
              <w:t>5</w:t>
            </w:r>
            <w:r w:rsidRPr="00D70ECC">
              <w:rPr>
                <w:rFonts w:ascii="Verdana" w:eastAsia="Arial Unicode MS" w:hAnsi="Verdana" w:cs="Times New Roman"/>
                <w:color w:val="00000A"/>
                <w:kern w:val="2"/>
                <w:sz w:val="24"/>
                <w:szCs w:val="24"/>
                <w:lang w:eastAsia="en-US"/>
              </w:rPr>
              <w:t xml:space="preserve">.3.3.9. </w:t>
            </w:r>
            <w:r w:rsidRPr="00D70ECC">
              <w:rPr>
                <w:rFonts w:ascii="Verdana" w:eastAsia="Arial Unicode MS" w:hAnsi="Verdana" w:cs="Times New Roman"/>
                <w:color w:val="000000"/>
                <w:kern w:val="2"/>
                <w:sz w:val="24"/>
                <w:szCs w:val="24"/>
                <w:shd w:val="clear" w:color="auto" w:fill="FFFFFF"/>
                <w:lang w:eastAsia="en-US"/>
              </w:rPr>
              <w:t xml:space="preserve">Susitarimas turi būti sudarytas per </w:t>
            </w:r>
            <w:r w:rsidRPr="00D70ECC">
              <w:rPr>
                <w:rFonts w:ascii="Verdana" w:eastAsia="Arial Unicode MS" w:hAnsi="Verdana" w:cs="Times New Roman"/>
                <w:color w:val="00000A"/>
                <w:kern w:val="2"/>
                <w:sz w:val="24"/>
                <w:szCs w:val="24"/>
                <w:shd w:val="clear" w:color="auto" w:fill="FFFFFF"/>
                <w:lang w:eastAsia="en-US"/>
              </w:rPr>
              <w:t xml:space="preserve">10 darbo dienų </w:t>
            </w:r>
            <w:r w:rsidRPr="00D70ECC">
              <w:rPr>
                <w:rFonts w:ascii="Verdana" w:eastAsia="Arial Unicode MS" w:hAnsi="Verdana" w:cs="Times New Roman"/>
                <w:color w:val="000000"/>
                <w:kern w:val="2"/>
                <w:sz w:val="24"/>
                <w:szCs w:val="24"/>
                <w:shd w:val="clear" w:color="auto" w:fill="FFFFFF"/>
                <w:lang w:eastAsia="en-US"/>
              </w:rPr>
              <w:t xml:space="preserve">nuo Šalies pateikto tinkamo prašymo perskaičiuoti </w:t>
            </w:r>
            <w:r w:rsidRPr="00D70ECC">
              <w:rPr>
                <w:rFonts w:ascii="Verdana" w:eastAsia="Arial Unicode MS" w:hAnsi="Verdana" w:cs="Times New Roman"/>
                <w:color w:val="00000A"/>
                <w:kern w:val="2"/>
                <w:sz w:val="24"/>
                <w:szCs w:val="24"/>
                <w:shd w:val="clear" w:color="auto" w:fill="FFFFFF"/>
                <w:lang w:eastAsia="en-US"/>
              </w:rPr>
              <w:t>S</w:t>
            </w:r>
            <w:r w:rsidRPr="00D70ECC">
              <w:rPr>
                <w:rFonts w:ascii="Verdana" w:eastAsia="Arial Unicode MS" w:hAnsi="Verdana" w:cs="Times New Roman"/>
                <w:color w:val="00000A"/>
                <w:kern w:val="2"/>
                <w:sz w:val="24"/>
                <w:szCs w:val="24"/>
                <w:lang w:eastAsia="en-US"/>
              </w:rPr>
              <w:t>utarties</w:t>
            </w:r>
            <w:r w:rsidRPr="00D70ECC">
              <w:rPr>
                <w:rFonts w:ascii="Verdana" w:eastAsia="Arial Unicode MS" w:hAnsi="Verdana" w:cs="Times New Roman"/>
                <w:color w:val="00000A"/>
                <w:kern w:val="2"/>
                <w:sz w:val="24"/>
                <w:szCs w:val="24"/>
                <w:shd w:val="clear" w:color="auto" w:fill="FFFFFF"/>
                <w:lang w:eastAsia="en-US"/>
              </w:rPr>
              <w:t xml:space="preserve"> įkainius </w:t>
            </w:r>
            <w:r w:rsidRPr="00D70ECC">
              <w:rPr>
                <w:rFonts w:ascii="Verdana" w:eastAsia="Arial Unicode MS" w:hAnsi="Verdana" w:cs="Times New Roman"/>
                <w:color w:val="000000"/>
                <w:kern w:val="2"/>
                <w:sz w:val="24"/>
                <w:szCs w:val="24"/>
                <w:shd w:val="clear" w:color="auto" w:fill="FFFFFF"/>
                <w:lang w:eastAsia="en-US"/>
              </w:rPr>
              <w:t>gavimo dienos.</w:t>
            </w:r>
          </w:p>
          <w:p w14:paraId="3A4DCAA6" w14:textId="77777777" w:rsidR="00B102A0" w:rsidRPr="00D70ECC" w:rsidRDefault="00B102A0" w:rsidP="009D46EA">
            <w:pPr>
              <w:spacing w:after="0" w:line="240" w:lineRule="auto"/>
              <w:jc w:val="both"/>
              <w:rPr>
                <w:rFonts w:ascii="Verdana" w:eastAsia="Arial Unicode MS" w:hAnsi="Verdana" w:cs="Times New Roman"/>
                <w:color w:val="000000"/>
                <w:kern w:val="2"/>
                <w:sz w:val="24"/>
                <w:szCs w:val="24"/>
                <w:bdr w:val="none" w:sz="0" w:space="0" w:color="auto" w:frame="1"/>
                <w:lang w:eastAsia="en-US"/>
              </w:rPr>
            </w:pPr>
            <w:r w:rsidRPr="00D70ECC">
              <w:rPr>
                <w:rFonts w:ascii="Verdana" w:eastAsia="Arial Unicode MS" w:hAnsi="Verdana" w:cs="Times New Roman"/>
                <w:color w:val="000000"/>
                <w:kern w:val="2"/>
                <w:sz w:val="24"/>
                <w:szCs w:val="24"/>
                <w:shd w:val="clear" w:color="auto" w:fill="FFFFFF"/>
                <w:lang w:eastAsia="en-US"/>
              </w:rPr>
              <w:t xml:space="preserve">5.3.3.10. </w:t>
            </w:r>
            <w:r w:rsidRPr="00D70ECC">
              <w:rPr>
                <w:rFonts w:ascii="Verdana" w:eastAsia="Arial Unicode MS" w:hAnsi="Verdana"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102A0" w:rsidRPr="00D70ECC" w14:paraId="3AFE72C2" w14:textId="77777777" w:rsidTr="006B1B8D">
        <w:trPr>
          <w:trHeight w:val="300"/>
        </w:trPr>
        <w:tc>
          <w:tcPr>
            <w:tcW w:w="3964" w:type="dxa"/>
            <w:gridSpan w:val="3"/>
          </w:tcPr>
          <w:p w14:paraId="792EB06D" w14:textId="21BE9D16"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lastRenderedPageBreak/>
              <w:t xml:space="preserve">5.3.4. </w:t>
            </w:r>
            <w:r w:rsidR="00BA0A33" w:rsidRPr="00D70ECC">
              <w:rPr>
                <w:rFonts w:ascii="Verdana" w:eastAsia="Arial Unicode MS" w:hAnsi="Verdana" w:cs="Times New Roman"/>
                <w:b/>
                <w:bCs/>
                <w:color w:val="00000A"/>
                <w:kern w:val="2"/>
                <w:sz w:val="24"/>
                <w:szCs w:val="24"/>
                <w:lang w:eastAsia="en-US"/>
              </w:rPr>
              <w:t xml:space="preserve">Sutarties kainos / įkainių peržiūra dėl kainų </w:t>
            </w:r>
            <w:r w:rsidR="00BA0A33" w:rsidRPr="00D70ECC">
              <w:rPr>
                <w:rFonts w:ascii="Verdana" w:eastAsia="Arial Unicode MS" w:hAnsi="Verdana" w:cs="Times New Roman"/>
                <w:b/>
                <w:bCs/>
                <w:color w:val="00000A"/>
                <w:kern w:val="2"/>
                <w:sz w:val="24"/>
                <w:szCs w:val="24"/>
                <w:lang w:eastAsia="en-US"/>
              </w:rPr>
              <w:lastRenderedPageBreak/>
              <w:t>lygio pokyčio pagal Paslaugų grupių kainų pokyčius</w:t>
            </w:r>
          </w:p>
        </w:tc>
        <w:tc>
          <w:tcPr>
            <w:tcW w:w="5571" w:type="dxa"/>
            <w:gridSpan w:val="2"/>
          </w:tcPr>
          <w:p w14:paraId="0F33382B"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lastRenderedPageBreak/>
              <w:t>Netaikoma</w:t>
            </w:r>
          </w:p>
        </w:tc>
      </w:tr>
      <w:tr w:rsidR="00B102A0" w:rsidRPr="00D70ECC" w14:paraId="23596630" w14:textId="77777777" w:rsidTr="006B1B8D">
        <w:trPr>
          <w:trHeight w:val="300"/>
        </w:trPr>
        <w:tc>
          <w:tcPr>
            <w:tcW w:w="3964" w:type="dxa"/>
            <w:gridSpan w:val="3"/>
          </w:tcPr>
          <w:p w14:paraId="4E854B9A"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 xml:space="preserve">5.4. Sutarties kainos / įkainių apskaičiavimas taikant </w:t>
            </w:r>
            <w:r w:rsidRPr="00D70ECC">
              <w:rPr>
                <w:rFonts w:ascii="Verdana" w:eastAsia="Arial Unicode MS" w:hAnsi="Verdana" w:cs="Times New Roman"/>
                <w:b/>
                <w:bCs/>
                <w:color w:val="00000A"/>
                <w:kern w:val="2"/>
                <w:sz w:val="24"/>
                <w:szCs w:val="24"/>
                <w:u w:val="single"/>
                <w:lang w:eastAsia="en-US"/>
              </w:rPr>
              <w:t>kiekio (apimties)</w:t>
            </w:r>
            <w:r w:rsidRPr="00D70ECC">
              <w:rPr>
                <w:rFonts w:ascii="Verdana" w:eastAsia="Arial Unicode MS" w:hAnsi="Verdana" w:cs="Times New Roman"/>
                <w:b/>
                <w:bCs/>
                <w:color w:val="00000A"/>
                <w:kern w:val="2"/>
                <w:sz w:val="24"/>
                <w:szCs w:val="24"/>
                <w:lang w:eastAsia="en-US"/>
              </w:rPr>
              <w:t xml:space="preserve"> keitimo taisykles</w:t>
            </w:r>
          </w:p>
        </w:tc>
        <w:tc>
          <w:tcPr>
            <w:tcW w:w="5571" w:type="dxa"/>
            <w:gridSpan w:val="2"/>
          </w:tcPr>
          <w:p w14:paraId="6AB22597" w14:textId="3C2696D9"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Pirkėjas numato galimybę įsigyti Sutartimi įsigyjamų P</w:t>
            </w:r>
            <w:r w:rsidR="00BA0A33" w:rsidRPr="00D70ECC">
              <w:rPr>
                <w:rFonts w:ascii="Verdana" w:eastAsia="Arial Unicode MS" w:hAnsi="Verdana" w:cs="Times New Roman"/>
                <w:color w:val="00000A"/>
                <w:kern w:val="2"/>
                <w:sz w:val="24"/>
                <w:szCs w:val="24"/>
                <w:lang w:eastAsia="en-US"/>
              </w:rPr>
              <w:t>aslaugų</w:t>
            </w:r>
            <w:r w:rsidRPr="00D70ECC">
              <w:rPr>
                <w:rFonts w:ascii="Verdana" w:eastAsia="Arial Unicode MS" w:hAnsi="Verdana" w:cs="Times New Roman"/>
                <w:color w:val="00000A"/>
                <w:kern w:val="2"/>
                <w:sz w:val="24"/>
                <w:szCs w:val="24"/>
                <w:lang w:eastAsia="en-US"/>
              </w:rPr>
              <w:t xml:space="preserve"> sąraše nenurodytų, tačiau su pirkimo objektu susijusių P</w:t>
            </w:r>
            <w:r w:rsidR="00BA0A33" w:rsidRPr="00D70ECC">
              <w:rPr>
                <w:rFonts w:ascii="Verdana" w:eastAsia="Arial Unicode MS" w:hAnsi="Verdana" w:cs="Times New Roman"/>
                <w:color w:val="00000A"/>
                <w:kern w:val="2"/>
                <w:sz w:val="24"/>
                <w:szCs w:val="24"/>
                <w:lang w:eastAsia="en-US"/>
              </w:rPr>
              <w:t>aslaugų</w:t>
            </w:r>
            <w:r w:rsidRPr="00D70ECC">
              <w:rPr>
                <w:rFonts w:ascii="Verdana" w:eastAsia="Arial Unicode MS" w:hAnsi="Verdana" w:cs="Times New Roman"/>
                <w:color w:val="00000A"/>
                <w:kern w:val="2"/>
                <w:sz w:val="24"/>
                <w:szCs w:val="24"/>
                <w:lang w:eastAsia="en-US"/>
              </w:rPr>
              <w:t xml:space="preserve"> (toliau –Nenumatytos p</w:t>
            </w:r>
            <w:r w:rsidR="00BA0A33" w:rsidRPr="00D70ECC">
              <w:rPr>
                <w:rFonts w:ascii="Verdana" w:eastAsia="Arial Unicode MS" w:hAnsi="Verdana" w:cs="Times New Roman"/>
                <w:color w:val="00000A"/>
                <w:kern w:val="2"/>
                <w:sz w:val="24"/>
                <w:szCs w:val="24"/>
                <w:lang w:eastAsia="en-US"/>
              </w:rPr>
              <w:t>aslaugos</w:t>
            </w:r>
            <w:r w:rsidRPr="00D70ECC">
              <w:rPr>
                <w:rFonts w:ascii="Verdana" w:eastAsia="Arial Unicode MS" w:hAnsi="Verdana" w:cs="Times New Roman"/>
                <w:color w:val="00000A"/>
                <w:kern w:val="2"/>
                <w:sz w:val="24"/>
                <w:szCs w:val="24"/>
                <w:lang w:eastAsia="en-US"/>
              </w:rPr>
              <w:t>) neviršijant 10 (dešimt) proc. Pradinės Sutarties vertės (jos nedidinant).</w:t>
            </w:r>
          </w:p>
          <w:p w14:paraId="4F58F91B" w14:textId="5934D07C"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 xml:space="preserve">Už Nenumatytas </w:t>
            </w:r>
            <w:r w:rsidR="00BA0A33" w:rsidRPr="00D70ECC">
              <w:rPr>
                <w:rFonts w:ascii="Verdana" w:eastAsia="Arial Unicode MS" w:hAnsi="Verdana" w:cs="Times New Roman"/>
                <w:color w:val="00000A"/>
                <w:kern w:val="2"/>
                <w:sz w:val="24"/>
                <w:szCs w:val="24"/>
                <w:lang w:eastAsia="en-US"/>
              </w:rPr>
              <w:t>paslaugas</w:t>
            </w:r>
            <w:r w:rsidRPr="00D70ECC">
              <w:rPr>
                <w:rFonts w:ascii="Verdana" w:eastAsia="Arial Unicode MS" w:hAnsi="Verdana" w:cs="Times New Roman"/>
                <w:color w:val="00000A"/>
                <w:kern w:val="2"/>
                <w:sz w:val="24"/>
                <w:szCs w:val="24"/>
                <w:lang w:eastAsia="en-US"/>
              </w:rPr>
              <w:t xml:space="preserve"> bus apmokama ne didesnėmis nei </w:t>
            </w:r>
            <w:r w:rsidR="00BA0A33" w:rsidRPr="00D70ECC">
              <w:rPr>
                <w:rFonts w:ascii="Verdana" w:eastAsia="Arial Unicode MS" w:hAnsi="Verdana" w:cs="Times New Roman"/>
                <w:color w:val="00000A"/>
                <w:kern w:val="2"/>
                <w:sz w:val="24"/>
                <w:szCs w:val="24"/>
                <w:lang w:eastAsia="en-US"/>
              </w:rPr>
              <w:t>U</w:t>
            </w:r>
            <w:r w:rsidRPr="00D70ECC">
              <w:rPr>
                <w:rFonts w:ascii="Verdana" w:eastAsia="Arial Unicode MS" w:hAnsi="Verdana" w:cs="Times New Roman"/>
                <w:color w:val="00000A"/>
                <w:kern w:val="2"/>
                <w:sz w:val="24"/>
                <w:szCs w:val="24"/>
                <w:lang w:eastAsia="en-US"/>
              </w:rPr>
              <w:t xml:space="preserve">žsakymo dieną </w:t>
            </w:r>
            <w:r w:rsidR="00BA0A33" w:rsidRPr="00D70ECC">
              <w:rPr>
                <w:rFonts w:ascii="Verdana" w:eastAsia="Arial Unicode MS" w:hAnsi="Verdana" w:cs="Times New Roman"/>
                <w:color w:val="00000A"/>
                <w:kern w:val="2"/>
                <w:sz w:val="24"/>
                <w:szCs w:val="24"/>
                <w:lang w:eastAsia="en-US"/>
              </w:rPr>
              <w:t>T</w:t>
            </w:r>
            <w:r w:rsidRPr="00D70ECC">
              <w:rPr>
                <w:rFonts w:ascii="Verdana" w:eastAsia="Arial Unicode MS" w:hAnsi="Verdana" w:cs="Times New Roman"/>
                <w:color w:val="00000A"/>
                <w:kern w:val="2"/>
                <w:sz w:val="24"/>
                <w:szCs w:val="24"/>
                <w:lang w:eastAsia="en-US"/>
              </w:rPr>
              <w:t>iekėjo prekybos vietoje, kataloge ar interneto svetainėje nurodytomis galiojančiomis šių p</w:t>
            </w:r>
            <w:r w:rsidR="00BA0A33" w:rsidRPr="00D70ECC">
              <w:rPr>
                <w:rFonts w:ascii="Verdana" w:eastAsia="Arial Unicode MS" w:hAnsi="Verdana" w:cs="Times New Roman"/>
                <w:color w:val="00000A"/>
                <w:kern w:val="2"/>
                <w:sz w:val="24"/>
                <w:szCs w:val="24"/>
                <w:lang w:eastAsia="en-US"/>
              </w:rPr>
              <w:t>aslaugų</w:t>
            </w:r>
            <w:r w:rsidRPr="00D70ECC">
              <w:rPr>
                <w:rFonts w:ascii="Verdana" w:eastAsia="Arial Unicode MS" w:hAnsi="Verdana" w:cs="Times New Roman"/>
                <w:color w:val="00000A"/>
                <w:kern w:val="2"/>
                <w:sz w:val="24"/>
                <w:szCs w:val="24"/>
                <w:lang w:eastAsia="en-US"/>
              </w:rPr>
              <w:t xml:space="preserve"> kainomis arba, jei tokios kainos neskelbiamos, tiekėjo pasiūlytomis, konkurencingomis ir rinką atitinkančiomis kainomis. </w:t>
            </w:r>
            <w:r w:rsidR="00BA0A33" w:rsidRPr="00D70ECC">
              <w:rPr>
                <w:rFonts w:ascii="Verdana" w:eastAsia="Arial Unicode MS" w:hAnsi="Verdana" w:cs="Times New Roman"/>
                <w:color w:val="00000A"/>
                <w:kern w:val="2"/>
                <w:sz w:val="24"/>
                <w:szCs w:val="24"/>
                <w:lang w:eastAsia="en-US"/>
              </w:rPr>
              <w:t>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B102A0" w:rsidRPr="00D70ECC" w14:paraId="05FF0848" w14:textId="77777777" w:rsidTr="006B1B8D">
        <w:trPr>
          <w:trHeight w:val="300"/>
        </w:trPr>
        <w:tc>
          <w:tcPr>
            <w:tcW w:w="3964" w:type="dxa"/>
            <w:gridSpan w:val="3"/>
          </w:tcPr>
          <w:p w14:paraId="37B21010"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5.5. Atsiskaitymo su Tiekėju terminas ir tvarka</w:t>
            </w:r>
          </w:p>
        </w:tc>
        <w:tc>
          <w:tcPr>
            <w:tcW w:w="5571" w:type="dxa"/>
            <w:gridSpan w:val="2"/>
          </w:tcPr>
          <w:p w14:paraId="451EFA5F"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Pirkėjas atsiskaito su Tiekėju ne vėliau kaip per 30 (trisdešimt) dienų nuo Sąskaitos gavimo dienos.</w:t>
            </w:r>
          </w:p>
          <w:p w14:paraId="5077F011"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2441A90C" w14:textId="32414666" w:rsidR="00B102A0" w:rsidRPr="00D70ECC"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D70ECC">
              <w:rPr>
                <w:rFonts w:ascii="Verdana" w:eastAsia="Arial Unicode MS" w:hAnsi="Verdana" w:cs="Times New Roman"/>
                <w:color w:val="00000A"/>
                <w:kern w:val="2"/>
                <w:sz w:val="24"/>
                <w:szCs w:val="24"/>
                <w:shd w:val="clear" w:color="auto" w:fill="FFFFFF"/>
                <w:lang w:eastAsia="en-US"/>
              </w:rPr>
              <w:t xml:space="preserve">Apmokėjimo sąlygos - </w:t>
            </w:r>
            <w:r w:rsidR="00BA0A33" w:rsidRPr="00D70ECC">
              <w:rPr>
                <w:rFonts w:ascii="Verdana" w:eastAsia="Arial Unicode MS" w:hAnsi="Verdana" w:cs="Times New Roman"/>
                <w:color w:val="00000A"/>
                <w:kern w:val="2"/>
                <w:sz w:val="24"/>
                <w:szCs w:val="24"/>
                <w:shd w:val="clear" w:color="auto" w:fill="FFFFFF"/>
                <w:lang w:eastAsia="en-US"/>
              </w:rPr>
              <w:t>įvykdžius Užsakymą, mokama už konkretų kiekį / apimtį pagal nustatytus įkainius.</w:t>
            </w:r>
          </w:p>
        </w:tc>
      </w:tr>
      <w:tr w:rsidR="00B102A0" w:rsidRPr="00D70ECC" w14:paraId="535113B0" w14:textId="77777777" w:rsidTr="006B1B8D">
        <w:trPr>
          <w:trHeight w:val="300"/>
        </w:trPr>
        <w:tc>
          <w:tcPr>
            <w:tcW w:w="3964" w:type="dxa"/>
            <w:gridSpan w:val="3"/>
          </w:tcPr>
          <w:p w14:paraId="23ED5A3F"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5.6. Avansas</w:t>
            </w:r>
          </w:p>
        </w:tc>
        <w:tc>
          <w:tcPr>
            <w:tcW w:w="5571" w:type="dxa"/>
            <w:gridSpan w:val="2"/>
          </w:tcPr>
          <w:p w14:paraId="63ABDD2E"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Netaikoma</w:t>
            </w:r>
          </w:p>
        </w:tc>
      </w:tr>
      <w:tr w:rsidR="00B102A0" w:rsidRPr="00D70ECC" w14:paraId="302A4A34" w14:textId="77777777" w:rsidTr="006B1B8D">
        <w:trPr>
          <w:trHeight w:val="300"/>
        </w:trPr>
        <w:tc>
          <w:tcPr>
            <w:tcW w:w="3964" w:type="dxa"/>
            <w:gridSpan w:val="3"/>
          </w:tcPr>
          <w:p w14:paraId="686D28F1"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5.7. Avanso užtikrinimas</w:t>
            </w:r>
          </w:p>
        </w:tc>
        <w:tc>
          <w:tcPr>
            <w:tcW w:w="5571" w:type="dxa"/>
            <w:gridSpan w:val="2"/>
          </w:tcPr>
          <w:p w14:paraId="3EC895DE" w14:textId="78C3548A"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Netaikoma</w:t>
            </w:r>
          </w:p>
        </w:tc>
      </w:tr>
      <w:tr w:rsidR="00B102A0" w:rsidRPr="00D70ECC" w14:paraId="4077D562" w14:textId="77777777" w:rsidTr="00920A53">
        <w:trPr>
          <w:trHeight w:val="300"/>
        </w:trPr>
        <w:tc>
          <w:tcPr>
            <w:tcW w:w="9535" w:type="dxa"/>
            <w:gridSpan w:val="5"/>
          </w:tcPr>
          <w:p w14:paraId="616D7D96" w14:textId="540AE30F"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6. P</w:t>
            </w:r>
            <w:r w:rsidR="00655D0C" w:rsidRPr="00D70ECC">
              <w:rPr>
                <w:rFonts w:ascii="Verdana" w:eastAsia="Arial Unicode MS" w:hAnsi="Verdana" w:cs="Times New Roman"/>
                <w:b/>
                <w:bCs/>
                <w:color w:val="00000A"/>
                <w:kern w:val="2"/>
                <w:sz w:val="24"/>
                <w:szCs w:val="24"/>
                <w:lang w:eastAsia="en-US"/>
              </w:rPr>
              <w:t>ASLAUGŲ</w:t>
            </w:r>
            <w:r w:rsidRPr="00D70ECC">
              <w:rPr>
                <w:rFonts w:ascii="Verdana" w:eastAsia="Arial Unicode MS" w:hAnsi="Verdana" w:cs="Times New Roman"/>
                <w:b/>
                <w:bCs/>
                <w:color w:val="00000A"/>
                <w:kern w:val="2"/>
                <w:sz w:val="24"/>
                <w:szCs w:val="24"/>
                <w:lang w:eastAsia="en-US"/>
              </w:rPr>
              <w:t xml:space="preserve"> KOKYBĖ IR GARANTINIAI ĮSIPAREIGOJIMAI</w:t>
            </w:r>
          </w:p>
        </w:tc>
      </w:tr>
      <w:tr w:rsidR="00B102A0" w:rsidRPr="00D70ECC" w14:paraId="7D57C4B1" w14:textId="77777777" w:rsidTr="006B1B8D">
        <w:trPr>
          <w:trHeight w:val="300"/>
        </w:trPr>
        <w:tc>
          <w:tcPr>
            <w:tcW w:w="3964" w:type="dxa"/>
            <w:gridSpan w:val="3"/>
          </w:tcPr>
          <w:p w14:paraId="5041EE09"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6.1. Garantinis terminas</w:t>
            </w:r>
          </w:p>
        </w:tc>
        <w:tc>
          <w:tcPr>
            <w:tcW w:w="5571" w:type="dxa"/>
            <w:gridSpan w:val="2"/>
          </w:tcPr>
          <w:p w14:paraId="2F878721" w14:textId="55E293BB" w:rsidR="00B102A0" w:rsidRPr="00D70ECC" w:rsidRDefault="00E04195" w:rsidP="009D46EA">
            <w:pPr>
              <w:tabs>
                <w:tab w:val="left" w:pos="1276"/>
              </w:tabs>
              <w:spacing w:after="0" w:line="240" w:lineRule="auto"/>
              <w:jc w:val="both"/>
              <w:rPr>
                <w:rFonts w:ascii="Verdana" w:eastAsia="Arial Unicode MS" w:hAnsi="Verdana" w:cs="Times New Roman"/>
                <w:color w:val="00000A"/>
                <w:sz w:val="24"/>
                <w:szCs w:val="24"/>
              </w:rPr>
            </w:pPr>
            <w:r w:rsidRPr="00D70ECC">
              <w:rPr>
                <w:rFonts w:ascii="Verdana" w:eastAsia="Arial Unicode MS" w:hAnsi="Verdana" w:cs="Times New Roman"/>
                <w:color w:val="00000A"/>
                <w:sz w:val="24"/>
                <w:szCs w:val="24"/>
              </w:rPr>
              <w:t xml:space="preserve">Terminas netaikomas. </w:t>
            </w:r>
          </w:p>
        </w:tc>
      </w:tr>
      <w:tr w:rsidR="00B102A0" w:rsidRPr="00D70ECC" w14:paraId="4B523CAC" w14:textId="77777777" w:rsidTr="006B1B8D">
        <w:trPr>
          <w:trHeight w:val="300"/>
        </w:trPr>
        <w:tc>
          <w:tcPr>
            <w:tcW w:w="3964" w:type="dxa"/>
            <w:gridSpan w:val="3"/>
          </w:tcPr>
          <w:p w14:paraId="2B21B3FC" w14:textId="7FA24EDD"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 xml:space="preserve">6.2. </w:t>
            </w:r>
            <w:r w:rsidR="00AE3DBB" w:rsidRPr="00D70ECC">
              <w:rPr>
                <w:rFonts w:ascii="Verdana" w:eastAsia="Arial Unicode MS" w:hAnsi="Verdana" w:cs="Times New Roman"/>
                <w:b/>
                <w:bCs/>
                <w:color w:val="00000A"/>
                <w:kern w:val="2"/>
                <w:sz w:val="24"/>
                <w:szCs w:val="24"/>
                <w:lang w:eastAsia="en-US"/>
              </w:rPr>
              <w:t>Terminas Paslaugų trūkumams pašalinti</w:t>
            </w:r>
          </w:p>
        </w:tc>
        <w:tc>
          <w:tcPr>
            <w:tcW w:w="5571" w:type="dxa"/>
            <w:gridSpan w:val="2"/>
          </w:tcPr>
          <w:p w14:paraId="4702A3C9" w14:textId="35B293C3" w:rsidR="00B102A0" w:rsidRPr="00D70ECC" w:rsidRDefault="00E6603C"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Užfiksavus trūkumus, Paslaugų teikėjas savo lėšomis ir medžiagomis turi ištaisyti juos per 2 darbo dienas nuo rašytinės pretenzijos gavimo dienos.</w:t>
            </w:r>
          </w:p>
        </w:tc>
      </w:tr>
      <w:tr w:rsidR="00971B1B" w:rsidRPr="00D70ECC" w14:paraId="372F261C" w14:textId="77777777" w:rsidTr="006B1B8D">
        <w:trPr>
          <w:trHeight w:val="300"/>
        </w:trPr>
        <w:tc>
          <w:tcPr>
            <w:tcW w:w="3964" w:type="dxa"/>
            <w:gridSpan w:val="3"/>
          </w:tcPr>
          <w:p w14:paraId="0558C58E" w14:textId="7F85801C" w:rsidR="00971B1B" w:rsidRPr="00D70ECC" w:rsidRDefault="00971B1B"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lastRenderedPageBreak/>
              <w:t>6.3. Kokybinių kriterijų įgyvendinimo ir tikrinimo tvarka</w:t>
            </w:r>
          </w:p>
        </w:tc>
        <w:tc>
          <w:tcPr>
            <w:tcW w:w="5571" w:type="dxa"/>
            <w:gridSpan w:val="2"/>
          </w:tcPr>
          <w:p w14:paraId="399F8146" w14:textId="4B6604F3" w:rsidR="00971B1B" w:rsidRPr="00D70ECC" w:rsidRDefault="00971B1B"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Netaikoma</w:t>
            </w:r>
          </w:p>
        </w:tc>
      </w:tr>
      <w:tr w:rsidR="00B102A0" w:rsidRPr="00D70ECC" w14:paraId="50DE47E9" w14:textId="77777777" w:rsidTr="00920A53">
        <w:trPr>
          <w:trHeight w:val="300"/>
        </w:trPr>
        <w:tc>
          <w:tcPr>
            <w:tcW w:w="9535" w:type="dxa"/>
            <w:gridSpan w:val="5"/>
          </w:tcPr>
          <w:p w14:paraId="2CEE667B" w14:textId="1E38FEEA"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7. SUTARTIES VYKDYMUI PASITELKIAMI SUBTIEKĖJAI</w:t>
            </w:r>
            <w:r w:rsidR="00E926E2" w:rsidRPr="00D70ECC">
              <w:rPr>
                <w:rFonts w:ascii="Verdana" w:eastAsia="Arial Unicode MS" w:hAnsi="Verdana" w:cs="Times New Roman"/>
                <w:b/>
                <w:bCs/>
                <w:color w:val="00000A"/>
                <w:kern w:val="2"/>
                <w:sz w:val="24"/>
                <w:szCs w:val="24"/>
                <w:lang w:eastAsia="en-US"/>
              </w:rPr>
              <w:t xml:space="preserve"> IR (AR) SPECIALISTAI</w:t>
            </w:r>
          </w:p>
        </w:tc>
      </w:tr>
      <w:tr w:rsidR="00B102A0" w:rsidRPr="00D70ECC" w14:paraId="336E84D4" w14:textId="77777777" w:rsidTr="006B1B8D">
        <w:trPr>
          <w:trHeight w:val="300"/>
        </w:trPr>
        <w:tc>
          <w:tcPr>
            <w:tcW w:w="3964" w:type="dxa"/>
            <w:gridSpan w:val="3"/>
          </w:tcPr>
          <w:p w14:paraId="7A799D91" w14:textId="6E2A1DB1" w:rsidR="00B102A0" w:rsidRPr="00D70ECC" w:rsidRDefault="00E926E2"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7.1. Sutarties vykdymui pasitelkiami subtiekėjai ir (ar) specialistai</w:t>
            </w:r>
          </w:p>
        </w:tc>
        <w:tc>
          <w:tcPr>
            <w:tcW w:w="5571" w:type="dxa"/>
            <w:gridSpan w:val="2"/>
          </w:tcPr>
          <w:p w14:paraId="269EC168" w14:textId="0C7584A9" w:rsidR="00B102A0" w:rsidRPr="00D70ECC" w:rsidRDefault="00E926E2"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Sutarties vykdymui pasitelkiami subtiekėjai ir (ar) specialistai yra nurodyti Sutarties priede Nr. 2 „Pasiūlymas“ „Sutarties vykdymui pasitelkiami subtiekėjai ir (ar) specialistai“</w:t>
            </w:r>
          </w:p>
        </w:tc>
      </w:tr>
      <w:tr w:rsidR="00B102A0" w:rsidRPr="00D70ECC" w14:paraId="0E785417" w14:textId="77777777" w:rsidTr="00920A53">
        <w:trPr>
          <w:trHeight w:val="300"/>
        </w:trPr>
        <w:tc>
          <w:tcPr>
            <w:tcW w:w="9535" w:type="dxa"/>
            <w:gridSpan w:val="5"/>
          </w:tcPr>
          <w:p w14:paraId="31EA8EE2" w14:textId="77777777"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8. PRIEVOLIŲ PAGAL SUTARTĮ ĮVYKDYMO UŽTIKRINIMAS</w:t>
            </w:r>
          </w:p>
        </w:tc>
      </w:tr>
      <w:tr w:rsidR="00B102A0" w:rsidRPr="00D70ECC" w14:paraId="77888771" w14:textId="77777777" w:rsidTr="006B1B8D">
        <w:trPr>
          <w:trHeight w:val="300"/>
        </w:trPr>
        <w:tc>
          <w:tcPr>
            <w:tcW w:w="3964" w:type="dxa"/>
            <w:gridSpan w:val="3"/>
          </w:tcPr>
          <w:p w14:paraId="393E9D9E"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8.1. Prievolių pagal Sutartį įvykdymo užtikrinimas</w:t>
            </w:r>
          </w:p>
        </w:tc>
        <w:tc>
          <w:tcPr>
            <w:tcW w:w="5571" w:type="dxa"/>
            <w:gridSpan w:val="2"/>
          </w:tcPr>
          <w:p w14:paraId="68D3F7A7" w14:textId="77777777" w:rsidR="00345631" w:rsidRPr="00D70ECC" w:rsidRDefault="00345631" w:rsidP="00345631">
            <w:pPr>
              <w:spacing w:after="0" w:line="240" w:lineRule="auto"/>
              <w:jc w:val="both"/>
              <w:rPr>
                <w:rFonts w:ascii="Verdana" w:eastAsia="Aptos" w:hAnsi="Verdana"/>
                <w:kern w:val="2"/>
                <w:sz w:val="24"/>
                <w:szCs w:val="24"/>
              </w:rPr>
            </w:pPr>
            <w:r w:rsidRPr="00D70ECC">
              <w:rPr>
                <w:rFonts w:ascii="Verdana" w:eastAsia="Aptos" w:hAnsi="Verdana"/>
                <w:kern w:val="2"/>
                <w:sz w:val="24"/>
                <w:szCs w:val="24"/>
              </w:rPr>
              <w:t>Prievolių pagal Sutartį įvykdymas užtikrinamas:</w:t>
            </w:r>
          </w:p>
          <w:p w14:paraId="460CE3B6" w14:textId="2565E69E" w:rsidR="009F6F39" w:rsidRPr="00D70ECC" w:rsidRDefault="00345631" w:rsidP="00307E78">
            <w:pPr>
              <w:spacing w:after="0" w:line="240" w:lineRule="auto"/>
              <w:rPr>
                <w:rFonts w:ascii="Verdana" w:eastAsia="Aptos" w:hAnsi="Verdana"/>
                <w:kern w:val="2"/>
                <w:sz w:val="24"/>
                <w:szCs w:val="24"/>
              </w:rPr>
            </w:pPr>
            <w:r w:rsidRPr="00D70ECC">
              <w:rPr>
                <w:rFonts w:ascii="Verdana" w:eastAsia="Aptos" w:hAnsi="Verdana"/>
                <w:kern w:val="2"/>
                <w:sz w:val="24"/>
                <w:szCs w:val="24"/>
              </w:rPr>
              <w:t>Netesybomis (delspinigiais, bauda);</w:t>
            </w:r>
          </w:p>
        </w:tc>
      </w:tr>
      <w:tr w:rsidR="00B102A0" w:rsidRPr="00D70ECC" w14:paraId="0EEC643B" w14:textId="77777777" w:rsidTr="006B1B8D">
        <w:trPr>
          <w:trHeight w:val="300"/>
        </w:trPr>
        <w:tc>
          <w:tcPr>
            <w:tcW w:w="3964" w:type="dxa"/>
            <w:gridSpan w:val="3"/>
          </w:tcPr>
          <w:p w14:paraId="4BC10172" w14:textId="5D50DBB1"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 xml:space="preserve">8.2. </w:t>
            </w:r>
            <w:r w:rsidR="009F6F39" w:rsidRPr="00D70ECC">
              <w:rPr>
                <w:rFonts w:ascii="Verdana" w:eastAsia="Arial Unicode MS" w:hAnsi="Verdana" w:cs="Times New Roman"/>
                <w:b/>
                <w:bCs/>
                <w:color w:val="00000A"/>
                <w:kern w:val="2"/>
                <w:sz w:val="24"/>
                <w:szCs w:val="24"/>
                <w:lang w:eastAsia="en-US"/>
              </w:rPr>
              <w:t>Sutarties įvykdymo užtikrinimo galiojimo terminas</w:t>
            </w:r>
          </w:p>
        </w:tc>
        <w:tc>
          <w:tcPr>
            <w:tcW w:w="5571" w:type="dxa"/>
            <w:gridSpan w:val="2"/>
          </w:tcPr>
          <w:p w14:paraId="1F049C49" w14:textId="5A08C107" w:rsidR="00B102A0" w:rsidRPr="00D70ECC" w:rsidRDefault="00307E78" w:rsidP="00345631">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ptos" w:hAnsi="Verdana"/>
                <w:kern w:val="2"/>
                <w:sz w:val="24"/>
                <w:szCs w:val="24"/>
              </w:rPr>
              <w:t>Netaikoma</w:t>
            </w:r>
          </w:p>
        </w:tc>
      </w:tr>
      <w:tr w:rsidR="00183AEE" w:rsidRPr="00D70ECC" w14:paraId="06DC5825" w14:textId="77777777" w:rsidTr="006B1B8D">
        <w:trPr>
          <w:trHeight w:val="300"/>
        </w:trPr>
        <w:tc>
          <w:tcPr>
            <w:tcW w:w="3964" w:type="dxa"/>
            <w:gridSpan w:val="3"/>
          </w:tcPr>
          <w:p w14:paraId="37F9EC33" w14:textId="69F60F4E" w:rsidR="00183AEE" w:rsidRPr="00D70ECC" w:rsidRDefault="00183AEE"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8.3. Sutarties įvykdymo užtikrinimo pateikimas</w:t>
            </w:r>
          </w:p>
        </w:tc>
        <w:tc>
          <w:tcPr>
            <w:tcW w:w="5571" w:type="dxa"/>
            <w:gridSpan w:val="2"/>
          </w:tcPr>
          <w:p w14:paraId="09E73B58" w14:textId="0F470C49" w:rsidR="00183AEE" w:rsidRPr="00D70ECC" w:rsidRDefault="00307E78" w:rsidP="00345631">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ptos" w:hAnsi="Verdana"/>
                <w:kern w:val="2"/>
                <w:sz w:val="24"/>
                <w:szCs w:val="24"/>
              </w:rPr>
              <w:t>Netaikoma</w:t>
            </w:r>
          </w:p>
        </w:tc>
      </w:tr>
      <w:tr w:rsidR="00B102A0" w:rsidRPr="00D70ECC" w14:paraId="7CF34D90" w14:textId="77777777" w:rsidTr="00920A53">
        <w:trPr>
          <w:trHeight w:val="300"/>
        </w:trPr>
        <w:tc>
          <w:tcPr>
            <w:tcW w:w="9535" w:type="dxa"/>
            <w:gridSpan w:val="5"/>
          </w:tcPr>
          <w:p w14:paraId="1DCDD865" w14:textId="77777777" w:rsidR="00B102A0" w:rsidRPr="00D70ECC" w:rsidRDefault="00B102A0" w:rsidP="009D46EA">
            <w:pPr>
              <w:spacing w:after="0" w:line="240" w:lineRule="auto"/>
              <w:ind w:firstLine="720"/>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9. ŠALIŲ ATSAKOMYBĖ</w:t>
            </w:r>
          </w:p>
        </w:tc>
      </w:tr>
      <w:tr w:rsidR="00B102A0" w:rsidRPr="00D70ECC" w14:paraId="3313988F" w14:textId="77777777" w:rsidTr="006B1B8D">
        <w:trPr>
          <w:trHeight w:val="300"/>
        </w:trPr>
        <w:tc>
          <w:tcPr>
            <w:tcW w:w="3964" w:type="dxa"/>
            <w:gridSpan w:val="3"/>
          </w:tcPr>
          <w:p w14:paraId="1CF39A54"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9.1. Pirkėjui taikomos netesybos už mokėjimų pagal Sutartį vėlavimą</w:t>
            </w:r>
          </w:p>
        </w:tc>
        <w:tc>
          <w:tcPr>
            <w:tcW w:w="5571" w:type="dxa"/>
            <w:gridSpan w:val="2"/>
          </w:tcPr>
          <w:p w14:paraId="48745CA9" w14:textId="579F431C"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Jei Pirkėjas, gavęs tinkamai pateiktą ir užpildytą Sąskaitą, uždelsia atsiskaityti už tinkamai Tiekėjo perduotas kokybiškas P</w:t>
            </w:r>
            <w:r w:rsidR="00811FE4" w:rsidRPr="00D70ECC">
              <w:rPr>
                <w:rFonts w:ascii="Verdana" w:eastAsia="Arial Unicode MS" w:hAnsi="Verdana" w:cs="Times New Roman"/>
                <w:color w:val="00000A"/>
                <w:kern w:val="2"/>
                <w:sz w:val="24"/>
                <w:szCs w:val="24"/>
                <w:lang w:eastAsia="en-US"/>
              </w:rPr>
              <w:t>aslaugas</w:t>
            </w:r>
            <w:r w:rsidRPr="00D70ECC">
              <w:rPr>
                <w:rFonts w:ascii="Verdana" w:eastAsia="Arial Unicode MS" w:hAnsi="Verdana" w:cs="Times New Roman"/>
                <w:color w:val="00000A"/>
                <w:kern w:val="2"/>
                <w:sz w:val="24"/>
                <w:szCs w:val="24"/>
                <w:lang w:eastAsia="en-US"/>
              </w:rPr>
              <w:t xml:space="preserve"> per Sutartyje nurodytą terminą, Tiekėjas nuo kitos nei nustatytas terminas dienos skaičiuoja Pirkėjui 0,02 (dviejų šimtųjų) procento dydžio delspinigius nuo neapmokėtos sumos be PVM už kiekvieną vėlavimo dieną.</w:t>
            </w:r>
          </w:p>
        </w:tc>
      </w:tr>
      <w:tr w:rsidR="00B102A0" w:rsidRPr="00D70ECC" w14:paraId="62388764" w14:textId="77777777" w:rsidTr="006B1B8D">
        <w:trPr>
          <w:trHeight w:val="300"/>
        </w:trPr>
        <w:tc>
          <w:tcPr>
            <w:tcW w:w="3964" w:type="dxa"/>
            <w:gridSpan w:val="3"/>
          </w:tcPr>
          <w:p w14:paraId="11D085A3" w14:textId="77777777"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9.2. Tiekėjui taikomos netesybos</w:t>
            </w:r>
          </w:p>
        </w:tc>
        <w:tc>
          <w:tcPr>
            <w:tcW w:w="5571" w:type="dxa"/>
            <w:gridSpan w:val="2"/>
          </w:tcPr>
          <w:p w14:paraId="07A36FF9" w14:textId="17BEE395"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 xml:space="preserve">9.2.1. Jeigu Tiekėjas vėluoja </w:t>
            </w:r>
            <w:r w:rsidR="00811FE4" w:rsidRPr="00D70ECC">
              <w:rPr>
                <w:rFonts w:ascii="Verdana" w:eastAsia="Arial Unicode MS" w:hAnsi="Verdana" w:cs="Times New Roman"/>
                <w:color w:val="00000A"/>
                <w:kern w:val="2"/>
                <w:sz w:val="24"/>
                <w:szCs w:val="24"/>
                <w:lang w:eastAsia="en-US"/>
              </w:rPr>
              <w:t xml:space="preserve">suteikti Paslaugas </w:t>
            </w:r>
            <w:r w:rsidRPr="00D70ECC">
              <w:rPr>
                <w:rFonts w:ascii="Verdana" w:eastAsia="Arial Unicode MS" w:hAnsi="Verdana" w:cs="Times New Roman"/>
                <w:color w:val="00000A"/>
                <w:kern w:val="2"/>
                <w:sz w:val="24"/>
                <w:szCs w:val="24"/>
                <w:lang w:eastAsia="en-US"/>
              </w:rPr>
              <w:t>ar</w:t>
            </w:r>
            <w:r w:rsidR="00811FE4" w:rsidRPr="00D70ECC">
              <w:rPr>
                <w:rFonts w:ascii="Verdana" w:eastAsia="Arial Unicode MS" w:hAnsi="Verdana" w:cs="Times New Roman"/>
                <w:color w:val="00000A"/>
                <w:kern w:val="2"/>
                <w:sz w:val="24"/>
                <w:szCs w:val="24"/>
                <w:lang w:eastAsia="en-US"/>
              </w:rPr>
              <w:t xml:space="preserve">ba </w:t>
            </w:r>
            <w:r w:rsidRPr="00D70ECC">
              <w:rPr>
                <w:rFonts w:ascii="Verdana" w:eastAsia="Arial Unicode MS" w:hAnsi="Verdana" w:cs="Times New Roman"/>
                <w:color w:val="00000A"/>
                <w:kern w:val="2"/>
                <w:sz w:val="24"/>
                <w:szCs w:val="24"/>
                <w:lang w:eastAsia="en-US"/>
              </w:rPr>
              <w:t xml:space="preserve">nevykdo kitų sutartinių įsipareigojimų, Pirkėjas nuo kitos nei nustatytas terminas dienos Tiekėjui skaičiuoja 0,02 (dviejų šimtųjų) procento dydžio delspinigius už kiekvieną uždelstą dieną nuo laiku </w:t>
            </w:r>
            <w:r w:rsidR="00811FE4" w:rsidRPr="00D70ECC">
              <w:rPr>
                <w:rFonts w:ascii="Verdana" w:eastAsia="Arial Unicode MS" w:hAnsi="Verdana" w:cs="Times New Roman"/>
                <w:color w:val="00000A"/>
                <w:kern w:val="2"/>
                <w:sz w:val="24"/>
                <w:szCs w:val="24"/>
                <w:lang w:eastAsia="en-US"/>
              </w:rPr>
              <w:t xml:space="preserve">nesuteiktų Paslaugų ar kitų sutartinių įsipareigojimų nevykdymo kainos </w:t>
            </w:r>
            <w:r w:rsidRPr="00D70ECC">
              <w:rPr>
                <w:rFonts w:ascii="Verdana" w:eastAsia="Arial Unicode MS" w:hAnsi="Verdana" w:cs="Times New Roman"/>
                <w:color w:val="00000A"/>
                <w:kern w:val="2"/>
                <w:sz w:val="24"/>
                <w:szCs w:val="24"/>
                <w:lang w:eastAsia="en-US"/>
              </w:rPr>
              <w:t>be PVM.</w:t>
            </w:r>
          </w:p>
          <w:p w14:paraId="292A709E" w14:textId="3C50132F" w:rsidR="00681C57" w:rsidRPr="00D70ECC" w:rsidRDefault="00681C57"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40B47F3"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5FD3FA5C" w14:textId="22B176AA" w:rsidR="00B102A0" w:rsidRPr="00D70ECC"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color w:val="00000A"/>
                <w:kern w:val="2"/>
                <w:sz w:val="24"/>
                <w:szCs w:val="24"/>
                <w:lang w:eastAsia="en-US"/>
              </w:rPr>
              <w:lastRenderedPageBreak/>
              <w:t>9.2.</w:t>
            </w:r>
            <w:r w:rsidR="001A0A5E" w:rsidRPr="00D70ECC">
              <w:rPr>
                <w:rFonts w:ascii="Verdana" w:eastAsia="Arial Unicode MS" w:hAnsi="Verdana" w:cs="Times New Roman"/>
                <w:color w:val="00000A"/>
                <w:kern w:val="2"/>
                <w:sz w:val="24"/>
                <w:szCs w:val="24"/>
                <w:lang w:eastAsia="en-US"/>
              </w:rPr>
              <w:t>3</w:t>
            </w:r>
            <w:r w:rsidRPr="00D70ECC">
              <w:rPr>
                <w:rFonts w:ascii="Verdana" w:eastAsia="Arial Unicode MS" w:hAnsi="Verdana" w:cs="Times New Roman"/>
                <w:color w:val="00000A"/>
                <w:kern w:val="2"/>
                <w:sz w:val="24"/>
                <w:szCs w:val="24"/>
                <w:lang w:eastAsia="en-US"/>
              </w:rPr>
              <w:t xml:space="preserve">. Tiekėjas privalo sumokėti Pirkėjui netesybas per 10 (dešimt) </w:t>
            </w:r>
            <w:r w:rsidR="001A0A5E" w:rsidRPr="00D70ECC">
              <w:rPr>
                <w:rFonts w:ascii="Verdana" w:eastAsia="Arial Unicode MS" w:hAnsi="Verdana" w:cs="Times New Roman"/>
                <w:color w:val="00000A"/>
                <w:kern w:val="2"/>
                <w:sz w:val="24"/>
                <w:szCs w:val="24"/>
                <w:lang w:eastAsia="en-US"/>
              </w:rPr>
              <w:t xml:space="preserve">darbo </w:t>
            </w:r>
            <w:r w:rsidRPr="00D70ECC">
              <w:rPr>
                <w:rFonts w:ascii="Verdana" w:eastAsia="Arial Unicode MS" w:hAnsi="Verdana" w:cs="Times New Roman"/>
                <w:color w:val="00000A"/>
                <w:kern w:val="2"/>
                <w:sz w:val="24"/>
                <w:szCs w:val="24"/>
                <w:lang w:eastAsia="en-US"/>
              </w:rPr>
              <w:t>dienų nuo Pirkėjo pareikalavimo</w:t>
            </w:r>
            <w:r w:rsidR="00681C57" w:rsidRPr="00D70ECC">
              <w:rPr>
                <w:rFonts w:ascii="Verdana" w:eastAsia="Arial Unicode MS" w:hAnsi="Verdana" w:cs="Times New Roman"/>
                <w:color w:val="00000A"/>
                <w:kern w:val="2"/>
                <w:sz w:val="24"/>
                <w:szCs w:val="24"/>
                <w:lang w:eastAsia="en-US"/>
              </w:rPr>
              <w:t>, jeigu netesybų suma nėra išskaitoma iš Tiekėjui mokėtinos sumos.</w:t>
            </w:r>
          </w:p>
        </w:tc>
      </w:tr>
      <w:tr w:rsidR="00B102A0" w:rsidRPr="00D70ECC" w14:paraId="4540AEFA" w14:textId="77777777" w:rsidTr="006B1B8D">
        <w:trPr>
          <w:trHeight w:val="300"/>
        </w:trPr>
        <w:tc>
          <w:tcPr>
            <w:tcW w:w="3964" w:type="dxa"/>
            <w:gridSpan w:val="3"/>
          </w:tcPr>
          <w:p w14:paraId="2DAEFDB7" w14:textId="0F61B731" w:rsidR="00B102A0" w:rsidRPr="00D70ECC" w:rsidRDefault="002964B7"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5571" w:type="dxa"/>
            <w:gridSpan w:val="2"/>
          </w:tcPr>
          <w:p w14:paraId="35A2BC30" w14:textId="3D715176" w:rsidR="00B102A0" w:rsidRPr="00696959" w:rsidRDefault="00FC6B5F" w:rsidP="00853CBE">
            <w:pPr>
              <w:tabs>
                <w:tab w:val="left" w:pos="841"/>
              </w:tabs>
              <w:spacing w:line="240" w:lineRule="auto"/>
              <w:jc w:val="both"/>
              <w:rPr>
                <w:rFonts w:ascii="Verdana" w:eastAsia="Times New Roman" w:hAnsi="Verdana"/>
                <w:sz w:val="24"/>
                <w:szCs w:val="24"/>
              </w:rPr>
            </w:pPr>
            <w:r w:rsidRPr="00853CBE">
              <w:rPr>
                <w:rFonts w:ascii="Verdana" w:eastAsia="Arial Unicode MS" w:hAnsi="Verdana" w:cs="Times New Roman"/>
                <w:color w:val="00000A"/>
                <w:kern w:val="2"/>
                <w:sz w:val="24"/>
                <w:szCs w:val="24"/>
                <w:lang w:eastAsia="en-US"/>
              </w:rPr>
              <w:t xml:space="preserve">9.3.1. Nutraukus Sutartį dėl esminio Sutarties pažeidimo, nustatyto Sutarties Specialiosiose sąlygose, mokama </w:t>
            </w:r>
            <w:r w:rsidR="00E92F64" w:rsidRPr="00696959">
              <w:rPr>
                <w:rFonts w:ascii="Verdana" w:eastAsia="Arial Unicode MS" w:hAnsi="Verdana" w:cs="Times New Roman"/>
                <w:color w:val="00000A"/>
                <w:kern w:val="2"/>
                <w:sz w:val="24"/>
                <w:szCs w:val="24"/>
                <w:lang w:eastAsia="en-US"/>
              </w:rPr>
              <w:t>3</w:t>
            </w:r>
            <w:r w:rsidR="00E92F64" w:rsidRPr="0006409E">
              <w:rPr>
                <w:rFonts w:ascii="Verdana" w:eastAsia="Times New Roman" w:hAnsi="Verdana"/>
                <w:sz w:val="24"/>
                <w:szCs w:val="24"/>
              </w:rPr>
              <w:t>000,00</w:t>
            </w:r>
            <w:r w:rsidR="00E92F64" w:rsidRPr="00696959">
              <w:rPr>
                <w:rFonts w:ascii="Verdana" w:eastAsia="Times New Roman" w:hAnsi="Verdana"/>
                <w:sz w:val="24"/>
                <w:szCs w:val="24"/>
              </w:rPr>
              <w:t xml:space="preserve"> (</w:t>
            </w:r>
            <w:r w:rsidR="00170E94" w:rsidRPr="00696959">
              <w:rPr>
                <w:rFonts w:ascii="Verdana" w:eastAsia="Times New Roman" w:hAnsi="Verdana"/>
                <w:sz w:val="24"/>
                <w:szCs w:val="24"/>
              </w:rPr>
              <w:t>trijų</w:t>
            </w:r>
            <w:r w:rsidR="00E92F64" w:rsidRPr="00696959">
              <w:rPr>
                <w:rFonts w:ascii="Verdana" w:eastAsia="Times New Roman" w:hAnsi="Verdana"/>
                <w:sz w:val="24"/>
                <w:szCs w:val="24"/>
              </w:rPr>
              <w:t xml:space="preserve"> tūkstanči</w:t>
            </w:r>
            <w:r w:rsidR="00170E94" w:rsidRPr="00696959">
              <w:rPr>
                <w:rFonts w:ascii="Verdana" w:eastAsia="Times New Roman" w:hAnsi="Verdana"/>
                <w:sz w:val="24"/>
                <w:szCs w:val="24"/>
              </w:rPr>
              <w:t>ų</w:t>
            </w:r>
            <w:r w:rsidR="00E92F64" w:rsidRPr="00696959">
              <w:rPr>
                <w:rFonts w:ascii="Verdana" w:eastAsia="Times New Roman" w:hAnsi="Verdana"/>
                <w:sz w:val="24"/>
                <w:szCs w:val="24"/>
              </w:rPr>
              <w:t>) Eur dydžio bauda.</w:t>
            </w:r>
          </w:p>
          <w:p w14:paraId="2D482F05" w14:textId="045DB4F3" w:rsidR="00FC6B5F" w:rsidRPr="00645928" w:rsidRDefault="00FC6B5F" w:rsidP="00645928">
            <w:pPr>
              <w:tabs>
                <w:tab w:val="left" w:pos="841"/>
              </w:tabs>
              <w:spacing w:line="240" w:lineRule="auto"/>
              <w:jc w:val="both"/>
              <w:rPr>
                <w:rFonts w:ascii="Verdana" w:eastAsia="Times New Roman" w:hAnsi="Verdana"/>
                <w:sz w:val="24"/>
                <w:szCs w:val="24"/>
              </w:rPr>
            </w:pPr>
            <w:r w:rsidRPr="00696959">
              <w:rPr>
                <w:rFonts w:ascii="Verdana" w:eastAsia="Arial Unicode MS" w:hAnsi="Verdana" w:cs="Times New Roman"/>
                <w:color w:val="00000A"/>
                <w:kern w:val="2"/>
                <w:sz w:val="24"/>
                <w:szCs w:val="24"/>
                <w:lang w:eastAsia="en-US"/>
              </w:rPr>
              <w:t xml:space="preserve">9.3.2. Nepagrįstai nutraukus Sutarties vykdymą ne Sutartyje nustatyta tvarka, mokama </w:t>
            </w:r>
            <w:r w:rsidR="00E92F64" w:rsidRPr="00696959">
              <w:rPr>
                <w:rFonts w:ascii="Verdana" w:eastAsia="Arial Unicode MS" w:hAnsi="Verdana" w:cs="Times New Roman"/>
                <w:color w:val="00000A"/>
                <w:kern w:val="2"/>
                <w:sz w:val="24"/>
                <w:szCs w:val="24"/>
                <w:lang w:eastAsia="en-US"/>
              </w:rPr>
              <w:t>3</w:t>
            </w:r>
            <w:r w:rsidR="00E92F64" w:rsidRPr="0006409E">
              <w:rPr>
                <w:rFonts w:ascii="Verdana" w:eastAsia="Times New Roman" w:hAnsi="Verdana"/>
                <w:sz w:val="24"/>
                <w:szCs w:val="24"/>
              </w:rPr>
              <w:t>000,00</w:t>
            </w:r>
            <w:r w:rsidR="00E92F64" w:rsidRPr="00696959">
              <w:rPr>
                <w:rFonts w:ascii="Verdana" w:eastAsia="Times New Roman" w:hAnsi="Verdana"/>
                <w:sz w:val="24"/>
                <w:szCs w:val="24"/>
              </w:rPr>
              <w:t xml:space="preserve"> (</w:t>
            </w:r>
            <w:r w:rsidR="00170E94" w:rsidRPr="00696959">
              <w:rPr>
                <w:rFonts w:ascii="Verdana" w:eastAsia="Times New Roman" w:hAnsi="Verdana"/>
                <w:sz w:val="24"/>
                <w:szCs w:val="24"/>
              </w:rPr>
              <w:t>trijų</w:t>
            </w:r>
            <w:r w:rsidR="00E92F64" w:rsidRPr="00696959">
              <w:rPr>
                <w:rFonts w:ascii="Verdana" w:eastAsia="Times New Roman" w:hAnsi="Verdana"/>
                <w:sz w:val="24"/>
                <w:szCs w:val="24"/>
              </w:rPr>
              <w:t xml:space="preserve"> tūkstanči</w:t>
            </w:r>
            <w:r w:rsidR="00170E94" w:rsidRPr="00696959">
              <w:rPr>
                <w:rFonts w:ascii="Verdana" w:eastAsia="Times New Roman" w:hAnsi="Verdana"/>
                <w:sz w:val="24"/>
                <w:szCs w:val="24"/>
              </w:rPr>
              <w:t>ų</w:t>
            </w:r>
            <w:r w:rsidR="00E92F64" w:rsidRPr="00696959">
              <w:rPr>
                <w:rFonts w:ascii="Verdana" w:eastAsia="Times New Roman" w:hAnsi="Verdana"/>
                <w:sz w:val="24"/>
                <w:szCs w:val="24"/>
              </w:rPr>
              <w:t>) Eur dydžio bauda.</w:t>
            </w:r>
          </w:p>
        </w:tc>
      </w:tr>
      <w:tr w:rsidR="00B102A0" w:rsidRPr="00D70ECC" w14:paraId="4C09912B" w14:textId="77777777" w:rsidTr="006B1B8D">
        <w:trPr>
          <w:trHeight w:val="300"/>
        </w:trPr>
        <w:tc>
          <w:tcPr>
            <w:tcW w:w="3964" w:type="dxa"/>
            <w:gridSpan w:val="3"/>
          </w:tcPr>
          <w:p w14:paraId="5D8596B1" w14:textId="56DA3757" w:rsidR="00B102A0" w:rsidRPr="00D70ECC" w:rsidRDefault="002964B7"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5571" w:type="dxa"/>
            <w:gridSpan w:val="2"/>
          </w:tcPr>
          <w:p w14:paraId="68F2F763" w14:textId="77777777" w:rsidR="00B102A0" w:rsidRPr="00D70ECC" w:rsidRDefault="00B102A0" w:rsidP="009D46EA">
            <w:pPr>
              <w:spacing w:after="0" w:line="240" w:lineRule="auto"/>
              <w:jc w:val="both"/>
              <w:rPr>
                <w:rFonts w:ascii="Verdana" w:eastAsia="Arial Unicode MS" w:hAnsi="Verdana" w:cs="Times New Roman"/>
                <w:color w:val="000000"/>
                <w:kern w:val="2"/>
                <w:sz w:val="24"/>
                <w:szCs w:val="24"/>
                <w:lang w:eastAsia="en-US"/>
              </w:rPr>
            </w:pPr>
            <w:r w:rsidRPr="00D70ECC">
              <w:rPr>
                <w:rFonts w:ascii="Verdana" w:eastAsia="Arial Unicode MS" w:hAnsi="Verdana" w:cs="Times New Roman"/>
                <w:color w:val="000000"/>
                <w:kern w:val="2"/>
                <w:sz w:val="24"/>
                <w:szCs w:val="24"/>
                <w:lang w:eastAsia="en-US"/>
              </w:rPr>
              <w:t>Netaikoma</w:t>
            </w:r>
          </w:p>
        </w:tc>
      </w:tr>
      <w:tr w:rsidR="00B102A0" w:rsidRPr="00D70ECC" w14:paraId="7637A970" w14:textId="77777777" w:rsidTr="006B1B8D">
        <w:trPr>
          <w:trHeight w:val="300"/>
        </w:trPr>
        <w:tc>
          <w:tcPr>
            <w:tcW w:w="3964" w:type="dxa"/>
            <w:gridSpan w:val="3"/>
          </w:tcPr>
          <w:p w14:paraId="2612F04B" w14:textId="121F7BC8" w:rsidR="00B102A0" w:rsidRPr="00D70ECC" w:rsidRDefault="00BF77F1"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9.5. Tiekėjui taikomos baudos dėl aplinkosauginių ir (arba) socialinių kriterijų nesilaikymo</w:t>
            </w:r>
          </w:p>
        </w:tc>
        <w:tc>
          <w:tcPr>
            <w:tcW w:w="5571" w:type="dxa"/>
            <w:gridSpan w:val="2"/>
          </w:tcPr>
          <w:p w14:paraId="3F9946A3" w14:textId="4D89DC41" w:rsidR="00B102A0" w:rsidRPr="00D70ECC" w:rsidRDefault="00307E78"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Jei Tiekėjas nesilaiko Specialiųjų sąlygų 1</w:t>
            </w:r>
            <w:r w:rsidR="00474BF1" w:rsidRPr="00D70ECC">
              <w:rPr>
                <w:rFonts w:ascii="Verdana" w:eastAsia="Arial Unicode MS" w:hAnsi="Verdana" w:cs="Times New Roman"/>
                <w:color w:val="00000A"/>
                <w:kern w:val="2"/>
                <w:sz w:val="24"/>
                <w:szCs w:val="24"/>
                <w:lang w:eastAsia="en-US"/>
              </w:rPr>
              <w:t>3</w:t>
            </w:r>
            <w:r w:rsidRPr="00D70ECC">
              <w:rPr>
                <w:rFonts w:ascii="Verdana" w:eastAsia="Arial Unicode MS" w:hAnsi="Verdana" w:cs="Times New Roman"/>
                <w:color w:val="00000A"/>
                <w:kern w:val="2"/>
                <w:sz w:val="24"/>
                <w:szCs w:val="24"/>
                <w:lang w:eastAsia="en-US"/>
              </w:rPr>
              <w:t xml:space="preserve"> skyriuje nurodytų reikalavimų, bus taikoma 100,00 Eur. (vieno šimto eurų, 00 centų) bauda už kiekvieną atvejį.</w:t>
            </w:r>
          </w:p>
        </w:tc>
      </w:tr>
      <w:tr w:rsidR="00B102A0" w:rsidRPr="00D70ECC" w14:paraId="0E0F0552" w14:textId="77777777" w:rsidTr="006B1B8D">
        <w:trPr>
          <w:trHeight w:val="300"/>
        </w:trPr>
        <w:tc>
          <w:tcPr>
            <w:tcW w:w="3964" w:type="dxa"/>
            <w:gridSpan w:val="3"/>
          </w:tcPr>
          <w:p w14:paraId="506C1FCD" w14:textId="0333E498" w:rsidR="00B102A0" w:rsidRPr="00D70ECC" w:rsidRDefault="00306876"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9.6. Tiekėjui / Pirkėjui taikoma bauda dėl konfidencialumo reikalavimų nesilaikymo</w:t>
            </w:r>
          </w:p>
        </w:tc>
        <w:tc>
          <w:tcPr>
            <w:tcW w:w="5571" w:type="dxa"/>
            <w:gridSpan w:val="2"/>
          </w:tcPr>
          <w:p w14:paraId="5F0CEDE3"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Netaikoma</w:t>
            </w:r>
          </w:p>
        </w:tc>
      </w:tr>
      <w:tr w:rsidR="00B102A0" w:rsidRPr="00D70ECC" w14:paraId="33B5960B" w14:textId="77777777" w:rsidTr="006B1B8D">
        <w:trPr>
          <w:trHeight w:val="300"/>
        </w:trPr>
        <w:tc>
          <w:tcPr>
            <w:tcW w:w="3964" w:type="dxa"/>
            <w:gridSpan w:val="3"/>
          </w:tcPr>
          <w:p w14:paraId="714BC4D2" w14:textId="24A699DC" w:rsidR="00B102A0" w:rsidRPr="00D70ECC" w:rsidRDefault="00306876"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9.7. Tiekėjui taikomos netesybos dėl pirkimo dokumentuose nustatytų kokybinių kriterijų nepasiekimo Sutarties vykdymo metu</w:t>
            </w:r>
          </w:p>
        </w:tc>
        <w:tc>
          <w:tcPr>
            <w:tcW w:w="5571" w:type="dxa"/>
            <w:gridSpan w:val="2"/>
          </w:tcPr>
          <w:p w14:paraId="02CAA8AD"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Netaikoma</w:t>
            </w:r>
          </w:p>
        </w:tc>
      </w:tr>
      <w:tr w:rsidR="00B102A0" w:rsidRPr="00D70ECC" w14:paraId="4359640B" w14:textId="77777777" w:rsidTr="006B1B8D">
        <w:trPr>
          <w:trHeight w:val="300"/>
        </w:trPr>
        <w:tc>
          <w:tcPr>
            <w:tcW w:w="3964" w:type="dxa"/>
            <w:gridSpan w:val="3"/>
          </w:tcPr>
          <w:p w14:paraId="5849E962" w14:textId="518B3FC1" w:rsidR="00B102A0" w:rsidRPr="00D70ECC" w:rsidRDefault="00306876"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9.8. Tiekėjui taikomos netesybos dėl Sutarties įvykdymo užtikrinimo nepratęsimo</w:t>
            </w:r>
          </w:p>
        </w:tc>
        <w:tc>
          <w:tcPr>
            <w:tcW w:w="5571" w:type="dxa"/>
            <w:gridSpan w:val="2"/>
          </w:tcPr>
          <w:p w14:paraId="268B26BA"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Netaikoma</w:t>
            </w:r>
          </w:p>
        </w:tc>
      </w:tr>
      <w:tr w:rsidR="00631FB6" w:rsidRPr="00D70ECC" w14:paraId="2C603460" w14:textId="77777777" w:rsidTr="006B1B8D">
        <w:trPr>
          <w:trHeight w:val="300"/>
        </w:trPr>
        <w:tc>
          <w:tcPr>
            <w:tcW w:w="3964" w:type="dxa"/>
            <w:gridSpan w:val="3"/>
          </w:tcPr>
          <w:p w14:paraId="16173A89" w14:textId="41C6683C" w:rsidR="00631FB6" w:rsidRPr="00D70ECC" w:rsidRDefault="00631FB6"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 xml:space="preserve">9.9. Tiekėjui taikoma bauda dėl Pirkėjo simbolių, pavadinimo ir ženklo reklamoje ar rinkodaroje naudojimo reikalavimų nesilaikymo bei draudimo naudotis Pirkėjo sukurtais </w:t>
            </w:r>
            <w:r w:rsidRPr="00D70ECC">
              <w:rPr>
                <w:rFonts w:ascii="Verdana" w:eastAsia="Arial Unicode MS" w:hAnsi="Verdana" w:cs="Times New Roman"/>
                <w:b/>
                <w:bCs/>
                <w:color w:val="00000A"/>
                <w:kern w:val="2"/>
                <w:sz w:val="24"/>
                <w:szCs w:val="24"/>
                <w:lang w:eastAsia="en-US"/>
              </w:rPr>
              <w:lastRenderedPageBreak/>
              <w:t>intelektiniais veiklos rezultatais nesilaikymo</w:t>
            </w:r>
          </w:p>
        </w:tc>
        <w:tc>
          <w:tcPr>
            <w:tcW w:w="5571" w:type="dxa"/>
            <w:gridSpan w:val="2"/>
          </w:tcPr>
          <w:p w14:paraId="142D63F4" w14:textId="72F875F3" w:rsidR="00631FB6" w:rsidRPr="00D70ECC" w:rsidRDefault="00631FB6"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lastRenderedPageBreak/>
              <w:t>Netaikoma</w:t>
            </w:r>
          </w:p>
        </w:tc>
      </w:tr>
      <w:tr w:rsidR="00631FB6" w:rsidRPr="00D70ECC" w14:paraId="15FB5716" w14:textId="77777777" w:rsidTr="006B1B8D">
        <w:trPr>
          <w:trHeight w:val="300"/>
        </w:trPr>
        <w:tc>
          <w:tcPr>
            <w:tcW w:w="3964" w:type="dxa"/>
            <w:gridSpan w:val="3"/>
          </w:tcPr>
          <w:p w14:paraId="592DEC21" w14:textId="1A51208F" w:rsidR="00631FB6" w:rsidRPr="00D70ECC" w:rsidRDefault="00631FB6"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9.10. Kitos netesybos</w:t>
            </w:r>
          </w:p>
        </w:tc>
        <w:tc>
          <w:tcPr>
            <w:tcW w:w="5571" w:type="dxa"/>
            <w:gridSpan w:val="2"/>
          </w:tcPr>
          <w:p w14:paraId="51C88DF8" w14:textId="1EE1FB91" w:rsidR="00631FB6" w:rsidRPr="00D70ECC" w:rsidRDefault="00631FB6"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Netaikoma</w:t>
            </w:r>
          </w:p>
        </w:tc>
      </w:tr>
      <w:tr w:rsidR="00B102A0" w:rsidRPr="00D70ECC" w14:paraId="2C821160" w14:textId="77777777" w:rsidTr="00920A53">
        <w:trPr>
          <w:trHeight w:val="300"/>
        </w:trPr>
        <w:tc>
          <w:tcPr>
            <w:tcW w:w="9535" w:type="dxa"/>
            <w:gridSpan w:val="5"/>
          </w:tcPr>
          <w:p w14:paraId="62FA0441" w14:textId="1CC34D9C" w:rsidR="00B102A0" w:rsidRPr="00D70ECC"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ptos" w:hAnsi="Verdana" w:cs="Times New Roman"/>
                <w:b/>
                <w:bCs/>
                <w:kern w:val="2"/>
                <w:sz w:val="24"/>
                <w:szCs w:val="24"/>
                <w:lang w:eastAsia="en-US"/>
                <w14:ligatures w14:val="standardContextual"/>
              </w:rPr>
              <w:t>10. ESMINĖS SUTARTIES SĄLYGOS</w:t>
            </w:r>
          </w:p>
        </w:tc>
      </w:tr>
      <w:tr w:rsidR="00CA7DE0" w:rsidRPr="00D70ECC" w14:paraId="570DB9D3" w14:textId="679C11D3" w:rsidTr="00CA7DE0">
        <w:trPr>
          <w:trHeight w:val="300"/>
        </w:trPr>
        <w:tc>
          <w:tcPr>
            <w:tcW w:w="3945" w:type="dxa"/>
            <w:gridSpan w:val="2"/>
          </w:tcPr>
          <w:p w14:paraId="50C2AA57" w14:textId="08CA9391" w:rsidR="00CA7DE0" w:rsidRPr="00D70ECC" w:rsidRDefault="005F41F8"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10.1. Esminės Sutarties sąlygos</w:t>
            </w:r>
          </w:p>
        </w:tc>
        <w:tc>
          <w:tcPr>
            <w:tcW w:w="5590" w:type="dxa"/>
            <w:gridSpan w:val="3"/>
          </w:tcPr>
          <w:p w14:paraId="6964C9FB" w14:textId="0DF8C256" w:rsidR="00CA7DE0" w:rsidRPr="00D70ECC" w:rsidRDefault="00745631"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Calibri" w:hAnsi="Verdana"/>
                <w:bCs/>
                <w:sz w:val="24"/>
                <w:szCs w:val="24"/>
                <w:shd w:val="clear" w:color="auto" w:fill="FFFFFF"/>
              </w:rPr>
              <w:t>Netaikoma</w:t>
            </w:r>
          </w:p>
        </w:tc>
      </w:tr>
      <w:tr w:rsidR="009164E7" w:rsidRPr="00D70ECC" w14:paraId="36C0A232" w14:textId="77777777" w:rsidTr="00CA7DE0">
        <w:trPr>
          <w:trHeight w:val="300"/>
        </w:trPr>
        <w:tc>
          <w:tcPr>
            <w:tcW w:w="3945" w:type="dxa"/>
            <w:gridSpan w:val="2"/>
          </w:tcPr>
          <w:p w14:paraId="3DF4E71A" w14:textId="520673FA" w:rsidR="009164E7" w:rsidRPr="00D70ECC" w:rsidRDefault="009164E7"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10.2. Dideli arba nuolatiniai esminės Sutarties sąlygos vykdymo trūkumai</w:t>
            </w:r>
          </w:p>
        </w:tc>
        <w:tc>
          <w:tcPr>
            <w:tcW w:w="5590" w:type="dxa"/>
            <w:gridSpan w:val="3"/>
          </w:tcPr>
          <w:p w14:paraId="775298E6" w14:textId="34484C8E" w:rsidR="009164E7" w:rsidRPr="00D70ECC" w:rsidRDefault="009164E7" w:rsidP="009D46EA">
            <w:pPr>
              <w:spacing w:after="0" w:line="240" w:lineRule="auto"/>
              <w:rPr>
                <w:rFonts w:ascii="Verdana" w:eastAsia="Calibri" w:hAnsi="Verdana"/>
                <w:bCs/>
                <w:sz w:val="24"/>
                <w:szCs w:val="24"/>
                <w:shd w:val="clear" w:color="auto" w:fill="FFFFFF"/>
              </w:rPr>
            </w:pPr>
            <w:r w:rsidRPr="00D70ECC">
              <w:rPr>
                <w:rFonts w:ascii="Verdana" w:eastAsia="Calibri" w:hAnsi="Verdana"/>
                <w:bCs/>
                <w:sz w:val="24"/>
                <w:szCs w:val="24"/>
                <w:shd w:val="clear" w:color="auto" w:fill="FFFFFF"/>
              </w:rPr>
              <w:t>Netaikoma</w:t>
            </w:r>
          </w:p>
        </w:tc>
      </w:tr>
      <w:tr w:rsidR="00CA7DE0" w:rsidRPr="00D70ECC" w14:paraId="4CA0EE18" w14:textId="77777777" w:rsidTr="00920A53">
        <w:trPr>
          <w:trHeight w:val="300"/>
        </w:trPr>
        <w:tc>
          <w:tcPr>
            <w:tcW w:w="9535" w:type="dxa"/>
            <w:gridSpan w:val="5"/>
          </w:tcPr>
          <w:p w14:paraId="522E1322" w14:textId="15CE1B6B" w:rsidR="00CA7DE0" w:rsidRPr="00D70ECC"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11. SUTARTIES GALIOJIMAS IR KEITIMAS</w:t>
            </w:r>
          </w:p>
        </w:tc>
      </w:tr>
      <w:tr w:rsidR="00B102A0" w:rsidRPr="00D70ECC" w14:paraId="5D3DCA8D" w14:textId="77777777" w:rsidTr="006B1B8D">
        <w:trPr>
          <w:trHeight w:val="300"/>
        </w:trPr>
        <w:tc>
          <w:tcPr>
            <w:tcW w:w="3964" w:type="dxa"/>
            <w:gridSpan w:val="3"/>
          </w:tcPr>
          <w:p w14:paraId="14E14899" w14:textId="093E07DB" w:rsidR="00B102A0" w:rsidRPr="00D70ECC" w:rsidRDefault="00090FC1"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11.1. Sutarties sudarymas ir įsigaliojimas</w:t>
            </w:r>
          </w:p>
        </w:tc>
        <w:tc>
          <w:tcPr>
            <w:tcW w:w="5571" w:type="dxa"/>
            <w:gridSpan w:val="2"/>
          </w:tcPr>
          <w:p w14:paraId="7642C968" w14:textId="77777777" w:rsidR="003565E5" w:rsidRPr="00D70ECC" w:rsidRDefault="003565E5" w:rsidP="003565E5">
            <w:pPr>
              <w:spacing w:after="0" w:line="240" w:lineRule="auto"/>
              <w:jc w:val="both"/>
              <w:rPr>
                <w:rFonts w:ascii="Verdana" w:eastAsia="Arial Unicode MS" w:hAnsi="Verdana" w:cs="Times New Roman"/>
                <w:color w:val="00000A"/>
                <w:sz w:val="24"/>
                <w:szCs w:val="24"/>
                <w:lang w:eastAsia="en-US"/>
              </w:rPr>
            </w:pPr>
            <w:r w:rsidRPr="00D70ECC">
              <w:rPr>
                <w:rFonts w:ascii="Verdana" w:eastAsia="Arial Unicode MS" w:hAnsi="Verdana" w:cs="Times New Roman"/>
                <w:color w:val="00000A"/>
                <w:sz w:val="24"/>
                <w:szCs w:val="24"/>
                <w:lang w:eastAsia="en-US"/>
              </w:rPr>
              <w:t>Ši sutartis laikoma sudaryta ir įsigalioja nuo Sutarties pasirašymo dienos (antrosios Šalies pasirašymo dieną).</w:t>
            </w:r>
          </w:p>
          <w:p w14:paraId="32D2D4E3" w14:textId="7B3587F3" w:rsidR="00B102A0" w:rsidRPr="00D70ECC" w:rsidRDefault="003565E5" w:rsidP="003565E5">
            <w:pPr>
              <w:spacing w:after="0" w:line="240" w:lineRule="auto"/>
              <w:jc w:val="both"/>
              <w:rPr>
                <w:rFonts w:ascii="Verdana" w:eastAsia="Arial Unicode MS" w:hAnsi="Verdana" w:cs="Times New Roman"/>
                <w:color w:val="00000A"/>
                <w:sz w:val="24"/>
                <w:szCs w:val="24"/>
                <w:lang w:eastAsia="en-US"/>
              </w:rPr>
            </w:pPr>
            <w:r w:rsidRPr="00D70ECC">
              <w:rPr>
                <w:rFonts w:ascii="Verdana" w:hAnsi="Verdana"/>
                <w:color w:val="000000"/>
                <w:kern w:val="2"/>
                <w:sz w:val="24"/>
                <w:szCs w:val="24"/>
              </w:rPr>
              <w:t xml:space="preserve">Sutartis galioja iki visiško prievolių įvykdymo (kol bus išnaudota Pradinės Sutarties vertė, bet jos terminas negali būti ilgesnis </w:t>
            </w:r>
            <w:r w:rsidRPr="00D70ECC">
              <w:rPr>
                <w:rFonts w:ascii="Verdana" w:eastAsia="Arial Unicode MS" w:hAnsi="Verdana" w:cs="Times New Roman"/>
                <w:color w:val="00000A"/>
                <w:kern w:val="2"/>
                <w:sz w:val="24"/>
                <w:szCs w:val="24"/>
                <w:lang w:eastAsia="en-US"/>
              </w:rPr>
              <w:t>kaip 37 mėn.)</w:t>
            </w:r>
          </w:p>
        </w:tc>
      </w:tr>
      <w:tr w:rsidR="00B102A0" w:rsidRPr="00D70ECC" w14:paraId="19FA46D9" w14:textId="77777777" w:rsidTr="006B1B8D">
        <w:trPr>
          <w:trHeight w:val="300"/>
        </w:trPr>
        <w:tc>
          <w:tcPr>
            <w:tcW w:w="3964" w:type="dxa"/>
            <w:gridSpan w:val="3"/>
          </w:tcPr>
          <w:p w14:paraId="26906502" w14:textId="7595368D" w:rsidR="00B102A0" w:rsidRPr="00D70ECC" w:rsidRDefault="00090FC1"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11.2. Sutarties galiojimo termino pratęsimas</w:t>
            </w:r>
          </w:p>
        </w:tc>
        <w:tc>
          <w:tcPr>
            <w:tcW w:w="5571" w:type="dxa"/>
            <w:gridSpan w:val="2"/>
          </w:tcPr>
          <w:p w14:paraId="0C7FB2C7"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Netaikoma</w:t>
            </w:r>
          </w:p>
        </w:tc>
      </w:tr>
      <w:tr w:rsidR="00B102A0" w:rsidRPr="00D70ECC" w14:paraId="1A3AE5E0" w14:textId="77777777" w:rsidTr="00920A53">
        <w:trPr>
          <w:trHeight w:val="300"/>
        </w:trPr>
        <w:tc>
          <w:tcPr>
            <w:tcW w:w="9535" w:type="dxa"/>
            <w:gridSpan w:val="5"/>
          </w:tcPr>
          <w:p w14:paraId="317CC268" w14:textId="74113B93"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w:t>
            </w:r>
            <w:r w:rsidR="004F77F3" w:rsidRPr="00D70ECC">
              <w:rPr>
                <w:rFonts w:ascii="Verdana" w:eastAsia="Arial Unicode MS" w:hAnsi="Verdana" w:cs="Times New Roman"/>
                <w:b/>
                <w:bCs/>
                <w:color w:val="00000A"/>
                <w:kern w:val="2"/>
                <w:sz w:val="24"/>
                <w:szCs w:val="24"/>
                <w:lang w:eastAsia="en-US"/>
              </w:rPr>
              <w:t>2. S</w:t>
            </w:r>
            <w:r w:rsidRPr="00D70ECC">
              <w:rPr>
                <w:rFonts w:ascii="Verdana" w:eastAsia="Arial Unicode MS" w:hAnsi="Verdana" w:cs="Times New Roman"/>
                <w:b/>
                <w:bCs/>
                <w:color w:val="00000A"/>
                <w:kern w:val="2"/>
                <w:sz w:val="24"/>
                <w:szCs w:val="24"/>
                <w:lang w:eastAsia="en-US"/>
              </w:rPr>
              <w:t>UTARTIES NUTRAUKIMAS</w:t>
            </w:r>
          </w:p>
        </w:tc>
      </w:tr>
      <w:tr w:rsidR="00B102A0" w:rsidRPr="00D70ECC" w14:paraId="3CFD5991" w14:textId="77777777" w:rsidTr="00C110A5">
        <w:trPr>
          <w:trHeight w:val="300"/>
        </w:trPr>
        <w:tc>
          <w:tcPr>
            <w:tcW w:w="2830" w:type="dxa"/>
          </w:tcPr>
          <w:p w14:paraId="609190E6" w14:textId="06744749" w:rsidR="00B102A0" w:rsidRPr="00D70ECC" w:rsidRDefault="00B102A0"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w:t>
            </w:r>
            <w:r w:rsidR="004F77F3" w:rsidRPr="00D70ECC">
              <w:rPr>
                <w:rFonts w:ascii="Verdana" w:eastAsia="Arial Unicode MS" w:hAnsi="Verdana" w:cs="Times New Roman"/>
                <w:b/>
                <w:bCs/>
                <w:color w:val="00000A"/>
                <w:kern w:val="2"/>
                <w:sz w:val="24"/>
                <w:szCs w:val="24"/>
                <w:lang w:eastAsia="en-US"/>
              </w:rPr>
              <w:t>2</w:t>
            </w:r>
            <w:r w:rsidRPr="00D70ECC">
              <w:rPr>
                <w:rFonts w:ascii="Verdana" w:eastAsia="Arial Unicode MS" w:hAnsi="Verdana" w:cs="Times New Roman"/>
                <w:b/>
                <w:bCs/>
                <w:color w:val="00000A"/>
                <w:kern w:val="2"/>
                <w:sz w:val="24"/>
                <w:szCs w:val="24"/>
                <w:lang w:eastAsia="en-US"/>
              </w:rPr>
              <w:t>.1. Sutarties nutraukimo pagrindai</w:t>
            </w:r>
          </w:p>
        </w:tc>
        <w:tc>
          <w:tcPr>
            <w:tcW w:w="6705" w:type="dxa"/>
            <w:gridSpan w:val="4"/>
          </w:tcPr>
          <w:p w14:paraId="4B70AF2E" w14:textId="77777777" w:rsidR="00B102A0" w:rsidRPr="00D70ECC" w:rsidRDefault="00B102A0" w:rsidP="009D46EA">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Sutartis gali būti nutraukiama rašytiniu Šalių susitarimu arba vienašališkai, Bendrosiose sąlygose nustatyta tvarka.</w:t>
            </w:r>
          </w:p>
        </w:tc>
      </w:tr>
      <w:tr w:rsidR="003565E5" w:rsidRPr="00D70ECC" w14:paraId="334E984D" w14:textId="77777777" w:rsidTr="00C110A5">
        <w:trPr>
          <w:trHeight w:val="300"/>
        </w:trPr>
        <w:tc>
          <w:tcPr>
            <w:tcW w:w="2830" w:type="dxa"/>
          </w:tcPr>
          <w:p w14:paraId="5E61F20E" w14:textId="5A4440B1" w:rsidR="003565E5" w:rsidRPr="00D70ECC" w:rsidRDefault="003565E5" w:rsidP="003565E5">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12.2. Esminiai Sutarties pažeidimai</w:t>
            </w:r>
          </w:p>
        </w:tc>
        <w:tc>
          <w:tcPr>
            <w:tcW w:w="6705" w:type="dxa"/>
            <w:gridSpan w:val="4"/>
          </w:tcPr>
          <w:p w14:paraId="28373C07" w14:textId="77777777" w:rsidR="003565E5" w:rsidRPr="00D70ECC" w:rsidRDefault="003565E5" w:rsidP="003565E5">
            <w:pPr>
              <w:spacing w:after="0" w:line="240" w:lineRule="auto"/>
              <w:jc w:val="both"/>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12.2.1. jeigu Tiekėjas nevykdo prisiimtų įsipareigojimų už Sutartyje nustatytus Sutarties įkainius;</w:t>
            </w:r>
          </w:p>
          <w:p w14:paraId="6A069B87" w14:textId="77777777" w:rsidR="003565E5" w:rsidRPr="00D70ECC" w:rsidRDefault="003565E5" w:rsidP="003565E5">
            <w:pPr>
              <w:spacing w:after="0" w:line="240" w:lineRule="auto"/>
              <w:jc w:val="both"/>
              <w:rPr>
                <w:rFonts w:ascii="Verdana" w:eastAsia="Arial" w:hAnsi="Verdana" w:cs="Times New Roman"/>
                <w:color w:val="00000A"/>
                <w:kern w:val="2"/>
                <w:sz w:val="24"/>
                <w:szCs w:val="24"/>
                <w:lang w:eastAsia="en-US"/>
              </w:rPr>
            </w:pPr>
            <w:r w:rsidRPr="00D70ECC">
              <w:rPr>
                <w:rFonts w:ascii="Verdana" w:eastAsia="Arial" w:hAnsi="Verdana" w:cs="Times New Roman"/>
                <w:color w:val="00000A"/>
                <w:kern w:val="2"/>
                <w:sz w:val="24"/>
                <w:szCs w:val="24"/>
                <w:lang w:eastAsia="en-US"/>
              </w:rPr>
              <w:t>12.2.2. jeigu Tiekėjas nesilaiko Sutartyje nustatytų Paslaugų tiekimo terminų 2 (du) kartus iš eilės arba vėluoja suteikti Paslaugas;</w:t>
            </w:r>
          </w:p>
          <w:p w14:paraId="1A8972B8" w14:textId="77777777" w:rsidR="003565E5" w:rsidRPr="00D70ECC" w:rsidRDefault="003565E5" w:rsidP="003565E5">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D70ECC">
              <w:rPr>
                <w:rFonts w:ascii="Verdana" w:eastAsia="Arial" w:hAnsi="Verdana" w:cs="Times New Roman"/>
                <w:color w:val="00000A"/>
                <w:kern w:val="2"/>
                <w:sz w:val="24"/>
                <w:szCs w:val="24"/>
                <w:lang w:eastAsia="en-US"/>
              </w:rPr>
              <w:t>12.2.3. jeigu Tiekėjas pažeidžia Paslaugų suteikimo terminus ir priskaičiuotų netesybų už vėlavimą suma viršija 20 (dvidešimt) proc. Pradinės sutarties vertės;</w:t>
            </w:r>
          </w:p>
          <w:p w14:paraId="2602CD2B" w14:textId="77777777" w:rsidR="003565E5" w:rsidRPr="00D70ECC" w:rsidRDefault="003565E5" w:rsidP="003565E5">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D70ECC">
              <w:rPr>
                <w:rFonts w:ascii="Verdana" w:eastAsia="Arial" w:hAnsi="Verdana" w:cs="Times New Roman"/>
                <w:color w:val="00000A"/>
                <w:kern w:val="2"/>
                <w:sz w:val="24"/>
                <w:szCs w:val="24"/>
                <w:lang w:eastAsia="en-US"/>
              </w:rPr>
              <w:t>12.2.4. Tiekėjas pažeidžia Paslaugų suteikimo terminus ir dėl Paslaugų suteikimo vėlavimo Paslaugos tampa nebereikalingos;</w:t>
            </w:r>
          </w:p>
          <w:p w14:paraId="5485B9AB" w14:textId="77777777" w:rsidR="003565E5" w:rsidRPr="00D70ECC" w:rsidRDefault="003565E5" w:rsidP="003565E5">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D70ECC">
              <w:rPr>
                <w:rFonts w:ascii="Verdana" w:eastAsia="Arial" w:hAnsi="Verdana" w:cs="Times New Roman"/>
                <w:color w:val="00000A"/>
                <w:kern w:val="2"/>
                <w:sz w:val="24"/>
                <w:szCs w:val="24"/>
                <w:lang w:eastAsia="en-US"/>
              </w:rPr>
              <w:t>12.2.5. Tiekėjas daugiau kaip 2 (du) kartus suteikia Paslaugas, kurios neatitinka Sutartyje ir (ar) įstatymuose nustatytų reikalavimų Paslaugoms;</w:t>
            </w:r>
          </w:p>
          <w:p w14:paraId="2930C72A" w14:textId="77777777" w:rsidR="003565E5" w:rsidRPr="00D70ECC" w:rsidRDefault="003565E5" w:rsidP="003565E5">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D70ECC">
              <w:rPr>
                <w:rFonts w:ascii="Verdana" w:eastAsia="Arial" w:hAnsi="Verdana" w:cs="Times New Roman"/>
                <w:color w:val="00000A"/>
                <w:kern w:val="2"/>
                <w:sz w:val="24"/>
                <w:szCs w:val="24"/>
                <w:lang w:eastAsia="en-US"/>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28A3E9D7" w14:textId="4F555B44" w:rsidR="003565E5" w:rsidRPr="00D70ECC" w:rsidRDefault="003565E5" w:rsidP="003565E5">
            <w:pPr>
              <w:spacing w:after="0" w:line="240" w:lineRule="auto"/>
              <w:jc w:val="both"/>
              <w:rPr>
                <w:rFonts w:ascii="Verdana" w:eastAsia="Arial" w:hAnsi="Verdana" w:cs="Times New Roman"/>
                <w:color w:val="00000A"/>
                <w:kern w:val="2"/>
                <w:sz w:val="24"/>
                <w:szCs w:val="24"/>
                <w:lang w:eastAsia="en-US"/>
              </w:rPr>
            </w:pPr>
            <w:r w:rsidRPr="00D70ECC">
              <w:rPr>
                <w:rFonts w:ascii="Verdana" w:eastAsia="Arial" w:hAnsi="Verdana" w:cs="Times New Roman"/>
                <w:color w:val="00000A"/>
                <w:kern w:val="2"/>
                <w:sz w:val="24"/>
                <w:szCs w:val="24"/>
                <w:lang w:eastAsia="en-US"/>
              </w:rPr>
              <w:t>12.2.7. Tiekėjas 2 (du) kartus pažeidžia esminę Sutarties sąlygą.</w:t>
            </w:r>
          </w:p>
        </w:tc>
      </w:tr>
      <w:tr w:rsidR="00B102A0" w:rsidRPr="00D70ECC" w14:paraId="45C1AD9A" w14:textId="77777777" w:rsidTr="00920A53">
        <w:trPr>
          <w:trHeight w:val="300"/>
        </w:trPr>
        <w:tc>
          <w:tcPr>
            <w:tcW w:w="9535" w:type="dxa"/>
            <w:gridSpan w:val="5"/>
          </w:tcPr>
          <w:p w14:paraId="6935887A" w14:textId="33BA79FD" w:rsidR="00B102A0" w:rsidRPr="00D70ECC"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w:t>
            </w:r>
            <w:r w:rsidR="00696E17" w:rsidRPr="00D70ECC">
              <w:rPr>
                <w:rFonts w:ascii="Verdana" w:eastAsia="Arial Unicode MS" w:hAnsi="Verdana" w:cs="Times New Roman"/>
                <w:b/>
                <w:bCs/>
                <w:color w:val="00000A"/>
                <w:kern w:val="2"/>
                <w:sz w:val="24"/>
                <w:szCs w:val="24"/>
                <w:lang w:eastAsia="en-US"/>
              </w:rPr>
              <w:t>3</w:t>
            </w:r>
            <w:r w:rsidRPr="00D70ECC">
              <w:rPr>
                <w:rFonts w:ascii="Verdana" w:eastAsia="Arial Unicode MS" w:hAnsi="Verdana" w:cs="Times New Roman"/>
                <w:b/>
                <w:bCs/>
                <w:color w:val="00000A"/>
                <w:kern w:val="2"/>
                <w:sz w:val="24"/>
                <w:szCs w:val="24"/>
                <w:lang w:eastAsia="en-US"/>
              </w:rPr>
              <w:t>. APLINKOSAUGINIAI IR SOCIALINIAI KRITERIJAI</w:t>
            </w:r>
          </w:p>
        </w:tc>
      </w:tr>
      <w:tr w:rsidR="00B102A0" w:rsidRPr="00D70ECC" w14:paraId="4AB0264F" w14:textId="77777777" w:rsidTr="00C110A5">
        <w:trPr>
          <w:trHeight w:val="300"/>
        </w:trPr>
        <w:tc>
          <w:tcPr>
            <w:tcW w:w="2830" w:type="dxa"/>
          </w:tcPr>
          <w:p w14:paraId="322DBB65" w14:textId="3C8E5744" w:rsidR="00B102A0" w:rsidRPr="00D70ECC" w:rsidRDefault="00696E17"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 xml:space="preserve">13.1. Su perkamomis </w:t>
            </w:r>
            <w:r w:rsidRPr="00D70ECC">
              <w:rPr>
                <w:rFonts w:ascii="Verdana" w:eastAsia="Arial Unicode MS" w:hAnsi="Verdana" w:cs="Times New Roman"/>
                <w:b/>
                <w:bCs/>
                <w:color w:val="00000A"/>
                <w:kern w:val="2"/>
                <w:sz w:val="24"/>
                <w:szCs w:val="24"/>
                <w:lang w:eastAsia="en-US"/>
              </w:rPr>
              <w:lastRenderedPageBreak/>
              <w:t>paslaugomis susiję aplinkos apsaugos kriterijai</w:t>
            </w:r>
          </w:p>
        </w:tc>
        <w:tc>
          <w:tcPr>
            <w:tcW w:w="6705" w:type="dxa"/>
            <w:gridSpan w:val="4"/>
          </w:tcPr>
          <w:p w14:paraId="18653492" w14:textId="77777777" w:rsidR="00474BF1" w:rsidRPr="00D70ECC" w:rsidRDefault="00474BF1" w:rsidP="00474BF1">
            <w:pPr>
              <w:spacing w:after="0" w:line="240" w:lineRule="auto"/>
              <w:jc w:val="both"/>
              <w:rPr>
                <w:rFonts w:ascii="Verdana" w:hAnsi="Verdana"/>
                <w:color w:val="000000" w:themeColor="text1"/>
                <w:sz w:val="24"/>
                <w:szCs w:val="24"/>
              </w:rPr>
            </w:pPr>
            <w:r w:rsidRPr="00D70ECC">
              <w:rPr>
                <w:rFonts w:ascii="Verdana" w:hAnsi="Verdana"/>
                <w:sz w:val="24"/>
                <w:szCs w:val="24"/>
              </w:rPr>
              <w:lastRenderedPageBreak/>
              <w:t>Šiame pirkime</w:t>
            </w:r>
            <w:r w:rsidR="00307E78" w:rsidRPr="00D70ECC">
              <w:rPr>
                <w:rFonts w:ascii="Verdana" w:hAnsi="Verdana"/>
                <w:sz w:val="24"/>
                <w:szCs w:val="24"/>
              </w:rPr>
              <w:t xml:space="preserve"> taikomas aplinkos apsaugos priemonių įgyvendinimas: vadovaujantis Aplinkos apsaugos </w:t>
            </w:r>
            <w:r w:rsidR="00307E78" w:rsidRPr="00D70ECC">
              <w:rPr>
                <w:rFonts w:ascii="Verdana" w:hAnsi="Verdana"/>
                <w:sz w:val="24"/>
                <w:szCs w:val="24"/>
              </w:rPr>
              <w:lastRenderedPageBreak/>
              <w:t xml:space="preserve">kriterijų taikymo, vykdant žaliuosius pirkimus, tvarkos aprašo, patvirtinto Lietuvos Respublikos aplinkos ministro 2011 m. birželio 28 d. įsakymu Nr. D1-508, 4.4.4.3 papunkčiu, </w:t>
            </w:r>
            <w:r w:rsidR="00307E78" w:rsidRPr="00D70ECC">
              <w:rPr>
                <w:rFonts w:ascii="Verdana" w:hAnsi="Verdana"/>
                <w:color w:val="000000" w:themeColor="text1"/>
                <w:sz w:val="24"/>
                <w:szCs w:val="24"/>
              </w:rPr>
              <w:t>kai „prekei pagaminti, paslaugai teikti ar darbams atlikti naudojama mažiau ar nenaudojama pavojingųjų cheminių medžiagų, neteršiama aplinka ir nekeliamas pavojus sveikatai“.</w:t>
            </w:r>
          </w:p>
          <w:p w14:paraId="1F7AF25A" w14:textId="1F20EF9C" w:rsidR="005161C8" w:rsidRPr="00D70ECC" w:rsidRDefault="00474BF1" w:rsidP="009D46EA">
            <w:pPr>
              <w:spacing w:after="0" w:line="240" w:lineRule="auto"/>
              <w:jc w:val="both"/>
              <w:rPr>
                <w:rFonts w:ascii="Verdana" w:hAnsi="Verdana"/>
                <w:color w:val="EE0000"/>
                <w:sz w:val="24"/>
                <w:szCs w:val="24"/>
              </w:rPr>
            </w:pPr>
            <w:r w:rsidRPr="00D70ECC">
              <w:rPr>
                <w:rFonts w:ascii="Verdana" w:hAnsi="Verdana"/>
                <w:color w:val="000000"/>
                <w:kern w:val="2"/>
                <w:sz w:val="24"/>
                <w:szCs w:val="24"/>
                <w:shd w:val="clear" w:color="auto" w:fill="FFFFFF"/>
              </w:rPr>
              <w:t>Nustačius, kad Tiekėjas šiame papunktyje nustatyto kriterijaus (-jų) nesilaiko, Tiekėjui taikoma Specialiųjų sąlygų 9.5 punkte nurodyto dydžio bauda.</w:t>
            </w:r>
            <w:r w:rsidR="00307E78" w:rsidRPr="00D70ECC">
              <w:rPr>
                <w:rFonts w:ascii="Verdana" w:hAnsi="Verdana"/>
                <w:sz w:val="24"/>
                <w:szCs w:val="24"/>
              </w:rPr>
              <w:t xml:space="preserve"> </w:t>
            </w:r>
          </w:p>
        </w:tc>
      </w:tr>
      <w:tr w:rsidR="00B102A0" w:rsidRPr="00D70ECC" w14:paraId="21E9AA66" w14:textId="77777777" w:rsidTr="00C110A5">
        <w:trPr>
          <w:trHeight w:val="300"/>
        </w:trPr>
        <w:tc>
          <w:tcPr>
            <w:tcW w:w="2830" w:type="dxa"/>
          </w:tcPr>
          <w:p w14:paraId="62BA86B4" w14:textId="21CE5EC3" w:rsidR="00B102A0" w:rsidRPr="00D70ECC" w:rsidRDefault="00696E17" w:rsidP="009D46EA">
            <w:pPr>
              <w:spacing w:after="0" w:line="240" w:lineRule="auto"/>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lastRenderedPageBreak/>
              <w:t>13.2. Su perkamomis Paslaugomis susiję socialiniai kriterijai</w:t>
            </w:r>
          </w:p>
        </w:tc>
        <w:tc>
          <w:tcPr>
            <w:tcW w:w="6705" w:type="dxa"/>
            <w:gridSpan w:val="4"/>
          </w:tcPr>
          <w:p w14:paraId="189EDF4F" w14:textId="27121E0A" w:rsidR="00B102A0" w:rsidRPr="00D70ECC" w:rsidRDefault="0035017C"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D70ECC">
              <w:rPr>
                <w:rFonts w:ascii="Verdana" w:eastAsia="Arial Unicode MS" w:hAnsi="Verdana" w:cs="Times New Roman"/>
                <w:color w:val="00000A"/>
                <w:sz w:val="24"/>
                <w:szCs w:val="24"/>
                <w:lang w:eastAsia="en-US"/>
              </w:rPr>
              <w:t>Netaikoma</w:t>
            </w:r>
          </w:p>
        </w:tc>
      </w:tr>
      <w:tr w:rsidR="00B102A0" w:rsidRPr="00D70ECC" w14:paraId="4EABDCAF" w14:textId="77777777" w:rsidTr="00920A53">
        <w:trPr>
          <w:trHeight w:val="300"/>
        </w:trPr>
        <w:tc>
          <w:tcPr>
            <w:tcW w:w="9535" w:type="dxa"/>
            <w:gridSpan w:val="5"/>
          </w:tcPr>
          <w:p w14:paraId="1138E4BD" w14:textId="77777777"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14. SUTARTIES PRIEDAI</w:t>
            </w:r>
          </w:p>
        </w:tc>
      </w:tr>
      <w:tr w:rsidR="00B102A0" w:rsidRPr="00D70ECC" w14:paraId="00EF7D2F" w14:textId="77777777" w:rsidTr="00C110A5">
        <w:trPr>
          <w:trHeight w:val="300"/>
        </w:trPr>
        <w:tc>
          <w:tcPr>
            <w:tcW w:w="2830" w:type="dxa"/>
          </w:tcPr>
          <w:p w14:paraId="323DFDFE" w14:textId="49C09425" w:rsidR="00B102A0" w:rsidRPr="00D70ECC"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14.1. Priedas Nr. 1</w:t>
            </w:r>
          </w:p>
        </w:tc>
        <w:tc>
          <w:tcPr>
            <w:tcW w:w="6705" w:type="dxa"/>
            <w:gridSpan w:val="4"/>
          </w:tcPr>
          <w:p w14:paraId="0F45B9A4"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Techninė specifikacija</w:t>
            </w:r>
          </w:p>
        </w:tc>
      </w:tr>
      <w:tr w:rsidR="00B102A0" w:rsidRPr="00D70ECC" w14:paraId="0CC85675" w14:textId="77777777" w:rsidTr="00C110A5">
        <w:trPr>
          <w:trHeight w:val="300"/>
        </w:trPr>
        <w:tc>
          <w:tcPr>
            <w:tcW w:w="2830" w:type="dxa"/>
          </w:tcPr>
          <w:p w14:paraId="7EA214D0" w14:textId="77777777"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14.2. Priedas Nr. 2</w:t>
            </w:r>
          </w:p>
        </w:tc>
        <w:tc>
          <w:tcPr>
            <w:tcW w:w="6705" w:type="dxa"/>
            <w:gridSpan w:val="4"/>
          </w:tcPr>
          <w:p w14:paraId="2B057E3B" w14:textId="77777777" w:rsidR="00B102A0" w:rsidRPr="00D70ECC" w:rsidRDefault="00B102A0"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Pasiūlymas</w:t>
            </w:r>
          </w:p>
        </w:tc>
      </w:tr>
      <w:tr w:rsidR="00C110A5" w:rsidRPr="00D70ECC" w14:paraId="1210DB17" w14:textId="77777777" w:rsidTr="00C110A5">
        <w:trPr>
          <w:trHeight w:val="300"/>
        </w:trPr>
        <w:tc>
          <w:tcPr>
            <w:tcW w:w="2830" w:type="dxa"/>
          </w:tcPr>
          <w:p w14:paraId="159147A0" w14:textId="737A5C90" w:rsidR="00C110A5" w:rsidRPr="00D70ECC"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14.3. Priedas Nr. 3</w:t>
            </w:r>
          </w:p>
        </w:tc>
        <w:tc>
          <w:tcPr>
            <w:tcW w:w="6705" w:type="dxa"/>
            <w:gridSpan w:val="4"/>
          </w:tcPr>
          <w:p w14:paraId="017574DC" w14:textId="752D47A8" w:rsidR="00C110A5" w:rsidRPr="00D70ECC" w:rsidRDefault="00C110A5" w:rsidP="009D46EA">
            <w:pPr>
              <w:spacing w:after="0" w:line="240" w:lineRule="auto"/>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Trišalio susitarimo su subtiekėju forma</w:t>
            </w:r>
          </w:p>
        </w:tc>
      </w:tr>
      <w:tr w:rsidR="00B102A0" w:rsidRPr="00D70ECC" w14:paraId="0E09B4BA" w14:textId="77777777" w:rsidTr="00920A53">
        <w:tc>
          <w:tcPr>
            <w:tcW w:w="9535" w:type="dxa"/>
            <w:gridSpan w:val="5"/>
          </w:tcPr>
          <w:p w14:paraId="7CA982BE" w14:textId="77777777"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15. ŠALIŲ ATSTOVŲ PARAŠAI</w:t>
            </w:r>
          </w:p>
        </w:tc>
      </w:tr>
      <w:tr w:rsidR="00B102A0" w:rsidRPr="00D70ECC" w14:paraId="516DB9AE" w14:textId="77777777" w:rsidTr="00920A53">
        <w:tc>
          <w:tcPr>
            <w:tcW w:w="4788" w:type="dxa"/>
            <w:gridSpan w:val="4"/>
          </w:tcPr>
          <w:p w14:paraId="2567073C" w14:textId="77777777"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PIRKĖJAS</w:t>
            </w:r>
          </w:p>
        </w:tc>
        <w:tc>
          <w:tcPr>
            <w:tcW w:w="4747" w:type="dxa"/>
          </w:tcPr>
          <w:p w14:paraId="7C8D3D18" w14:textId="77777777"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D70ECC">
              <w:rPr>
                <w:rFonts w:ascii="Verdana" w:eastAsia="Arial Unicode MS" w:hAnsi="Verdana" w:cs="Times New Roman"/>
                <w:b/>
                <w:bCs/>
                <w:color w:val="00000A"/>
                <w:kern w:val="2"/>
                <w:sz w:val="24"/>
                <w:szCs w:val="24"/>
                <w:lang w:eastAsia="en-US"/>
              </w:rPr>
              <w:t>TIEKĖJAS</w:t>
            </w:r>
          </w:p>
        </w:tc>
      </w:tr>
      <w:tr w:rsidR="00B102A0" w:rsidRPr="00D70ECC" w14:paraId="15D258CC" w14:textId="77777777" w:rsidTr="00920A53">
        <w:tc>
          <w:tcPr>
            <w:tcW w:w="4788" w:type="dxa"/>
            <w:gridSpan w:val="4"/>
          </w:tcPr>
          <w:p w14:paraId="79791AB4" w14:textId="77777777" w:rsidR="00B102A0" w:rsidRPr="00D70ECC"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D70ECC">
              <w:rPr>
                <w:rFonts w:ascii="Verdana" w:eastAsia="Arial Unicode MS" w:hAnsi="Verdana" w:cs="Times New Roman"/>
                <w:color w:val="00000A"/>
                <w:kern w:val="2"/>
                <w:sz w:val="24"/>
                <w:szCs w:val="24"/>
                <w:lang w:eastAsia="en-US"/>
              </w:rPr>
              <w:t>Marijampolės administracijos direktorius Nerijus Mašalaitis</w:t>
            </w:r>
          </w:p>
        </w:tc>
        <w:tc>
          <w:tcPr>
            <w:tcW w:w="4747" w:type="dxa"/>
          </w:tcPr>
          <w:p w14:paraId="36026B12" w14:textId="77777777" w:rsidR="00B102A0" w:rsidRPr="00D70ECC" w:rsidRDefault="00B102A0" w:rsidP="009D46EA">
            <w:pPr>
              <w:spacing w:after="0" w:line="240" w:lineRule="auto"/>
              <w:jc w:val="center"/>
              <w:rPr>
                <w:rFonts w:ascii="Verdana" w:eastAsia="Arial Unicode MS" w:hAnsi="Verdana" w:cs="Times New Roman"/>
                <w:b/>
                <w:bCs/>
                <w:color w:val="00000A"/>
                <w:kern w:val="2"/>
                <w:sz w:val="24"/>
                <w:szCs w:val="24"/>
                <w:lang w:eastAsia="en-US"/>
              </w:rPr>
            </w:pPr>
          </w:p>
        </w:tc>
      </w:tr>
    </w:tbl>
    <w:p w14:paraId="53ADC2B1" w14:textId="79F3A187" w:rsidR="00587889" w:rsidRPr="00D70ECC" w:rsidRDefault="003D3764" w:rsidP="009D46EA">
      <w:pPr>
        <w:spacing w:after="0" w:line="240" w:lineRule="auto"/>
        <w:jc w:val="right"/>
        <w:rPr>
          <w:rFonts w:ascii="Verdana" w:eastAsia="Aptos" w:hAnsi="Verdana" w:cs="Times New Roman"/>
          <w:kern w:val="2"/>
          <w:sz w:val="24"/>
          <w:szCs w:val="24"/>
          <w:lang w:eastAsia="en-US"/>
          <w14:ligatures w14:val="standardContextual"/>
        </w:rPr>
      </w:pPr>
      <w:r w:rsidRPr="00D70ECC">
        <w:rPr>
          <w:rFonts w:ascii="Verdana" w:eastAsia="Times New Roman" w:hAnsi="Verdana" w:cs="Times New Roman"/>
          <w:b/>
          <w:bCs/>
          <w:caps/>
          <w:sz w:val="24"/>
          <w:szCs w:val="24"/>
          <w:lang w:eastAsia="en-US"/>
        </w:rPr>
        <w:br w:type="page"/>
      </w:r>
    </w:p>
    <w:p w14:paraId="68D7786C" w14:textId="3C2F5A16" w:rsidR="00A71BCA" w:rsidRPr="00D70ECC" w:rsidRDefault="00A71BCA" w:rsidP="009D46EA">
      <w:pPr>
        <w:spacing w:after="0" w:line="240" w:lineRule="auto"/>
        <w:ind w:firstLine="720"/>
        <w:jc w:val="right"/>
        <w:textAlignment w:val="baseline"/>
        <w:rPr>
          <w:rFonts w:ascii="Verdana" w:eastAsia="Times New Roman" w:hAnsi="Verdana" w:cs="Segoe UI"/>
          <w:sz w:val="24"/>
          <w:szCs w:val="24"/>
          <w:lang w:eastAsia="en-US"/>
        </w:rPr>
      </w:pPr>
      <w:bookmarkStart w:id="59" w:name="part_8d37d74937a64d85bafa7ff80bd6157c"/>
      <w:bookmarkEnd w:id="59"/>
      <w:r w:rsidRPr="00D70ECC">
        <w:rPr>
          <w:rFonts w:ascii="Verdana" w:eastAsia="Times New Roman" w:hAnsi="Verdana" w:cs="Times New Roman"/>
          <w:sz w:val="24"/>
          <w:szCs w:val="24"/>
          <w:lang w:eastAsia="en-US"/>
        </w:rPr>
        <w:lastRenderedPageBreak/>
        <w:t>PATVIRTINTA </w:t>
      </w:r>
    </w:p>
    <w:p w14:paraId="2D33A652" w14:textId="4DA626D1" w:rsidR="00A71BCA" w:rsidRPr="00D70ECC" w:rsidRDefault="00A71BCA" w:rsidP="009D46EA">
      <w:pPr>
        <w:spacing w:after="0" w:line="240" w:lineRule="auto"/>
        <w:ind w:firstLine="720"/>
        <w:jc w:val="right"/>
        <w:textAlignment w:val="baseline"/>
        <w:rPr>
          <w:rFonts w:ascii="Verdana" w:eastAsia="Times New Roman" w:hAnsi="Verdana" w:cs="Segoe UI"/>
          <w:sz w:val="24"/>
          <w:szCs w:val="24"/>
          <w:lang w:eastAsia="en-US"/>
        </w:rPr>
      </w:pPr>
      <w:r w:rsidRPr="00D70ECC">
        <w:rPr>
          <w:rFonts w:ascii="Verdana" w:eastAsia="Times New Roman" w:hAnsi="Verdana" w:cs="Times New Roman"/>
          <w:sz w:val="24"/>
          <w:szCs w:val="24"/>
          <w:lang w:eastAsia="en-US"/>
        </w:rPr>
        <w:t>Viešųjų pirkimų tarnybos</w:t>
      </w:r>
      <w:r w:rsidR="00AF7AF0" w:rsidRPr="00D70ECC">
        <w:rPr>
          <w:rFonts w:ascii="Verdana" w:eastAsia="Times New Roman" w:hAnsi="Verdana" w:cs="Times New Roman"/>
          <w:sz w:val="24"/>
          <w:szCs w:val="24"/>
          <w:lang w:eastAsia="en-US"/>
        </w:rPr>
        <w:t xml:space="preserve"> </w:t>
      </w:r>
      <w:r w:rsidRPr="00D70ECC">
        <w:rPr>
          <w:rFonts w:ascii="Verdana" w:eastAsia="Times New Roman" w:hAnsi="Verdana" w:cs="Times New Roman"/>
          <w:sz w:val="24"/>
          <w:szCs w:val="24"/>
          <w:lang w:eastAsia="en-US"/>
        </w:rPr>
        <w:t>direktoriaus</w:t>
      </w:r>
    </w:p>
    <w:p w14:paraId="31805E86" w14:textId="7F9FD056" w:rsidR="00A71BCA" w:rsidRPr="00D70ECC" w:rsidRDefault="00A71BCA" w:rsidP="009D46EA">
      <w:pPr>
        <w:spacing w:after="0" w:line="240" w:lineRule="auto"/>
        <w:jc w:val="right"/>
        <w:textAlignment w:val="baseline"/>
        <w:rPr>
          <w:rFonts w:ascii="Verdana" w:eastAsia="Times New Roman" w:hAnsi="Verdana" w:cs="Segoe UI"/>
          <w:sz w:val="24"/>
          <w:szCs w:val="24"/>
          <w:lang w:eastAsia="en-US"/>
        </w:rPr>
      </w:pPr>
      <w:r w:rsidRPr="00D70ECC">
        <w:rPr>
          <w:rFonts w:ascii="Verdana" w:eastAsia="Times New Roman" w:hAnsi="Verdana" w:cs="Times New Roman"/>
          <w:sz w:val="24"/>
          <w:szCs w:val="24"/>
          <w:lang w:eastAsia="en-US"/>
        </w:rPr>
        <w:t>2024 m. gruodžio 30 d. įsakymu Nr. 1S-209 </w:t>
      </w:r>
    </w:p>
    <w:p w14:paraId="24B70024" w14:textId="4CFBA7DA" w:rsidR="00A71BCA" w:rsidRPr="00D70ECC" w:rsidRDefault="00AF7AF0" w:rsidP="009D46EA">
      <w:pPr>
        <w:spacing w:after="0" w:line="240" w:lineRule="auto"/>
        <w:ind w:firstLine="4815"/>
        <w:jc w:val="both"/>
        <w:textAlignment w:val="baseline"/>
        <w:rPr>
          <w:rFonts w:ascii="Verdana" w:eastAsia="Times New Roman" w:hAnsi="Verdana" w:cs="Segoe UI"/>
          <w:sz w:val="24"/>
          <w:szCs w:val="24"/>
          <w:lang w:eastAsia="en-US"/>
        </w:rPr>
      </w:pPr>
      <w:r w:rsidRPr="00D70ECC">
        <w:rPr>
          <w:rFonts w:ascii="Verdana" w:eastAsia="Times New Roman" w:hAnsi="Verdana" w:cs="Times New Roman"/>
          <w:color w:val="000000"/>
          <w:sz w:val="24"/>
          <w:szCs w:val="24"/>
          <w:lang w:eastAsia="en-US"/>
        </w:rPr>
        <w:t>(</w:t>
      </w:r>
      <w:r w:rsidR="00A71BCA" w:rsidRPr="00D70ECC">
        <w:rPr>
          <w:rFonts w:ascii="Verdana" w:eastAsia="Times New Roman" w:hAnsi="Verdana" w:cs="Times New Roman"/>
          <w:color w:val="000000"/>
          <w:sz w:val="24"/>
          <w:szCs w:val="24"/>
          <w:lang w:eastAsia="en-US"/>
        </w:rPr>
        <w:t>Viešųjų pirkimų tarnybos</w:t>
      </w:r>
      <w:r w:rsidRPr="00D70ECC">
        <w:rPr>
          <w:rFonts w:ascii="Verdana" w:eastAsia="Times New Roman" w:hAnsi="Verdana" w:cs="Times New Roman"/>
          <w:color w:val="000000"/>
          <w:sz w:val="24"/>
          <w:szCs w:val="24"/>
          <w:lang w:eastAsia="en-US"/>
        </w:rPr>
        <w:t xml:space="preserve"> </w:t>
      </w:r>
      <w:r w:rsidR="00A71BCA" w:rsidRPr="00D70ECC">
        <w:rPr>
          <w:rFonts w:ascii="Verdana" w:eastAsia="Times New Roman" w:hAnsi="Verdana" w:cs="Times New Roman"/>
          <w:color w:val="000000"/>
          <w:sz w:val="24"/>
          <w:szCs w:val="24"/>
          <w:lang w:eastAsia="en-US"/>
        </w:rPr>
        <w:t>direktoriaus</w:t>
      </w:r>
      <w:r w:rsidRPr="00D70ECC">
        <w:rPr>
          <w:rFonts w:ascii="Verdana" w:eastAsia="Times New Roman" w:hAnsi="Verdana" w:cs="Times New Roman"/>
          <w:color w:val="000000"/>
          <w:sz w:val="24"/>
          <w:szCs w:val="24"/>
          <w:lang w:eastAsia="en-US"/>
        </w:rPr>
        <w:t xml:space="preserve"> </w:t>
      </w:r>
    </w:p>
    <w:p w14:paraId="1B8D272B" w14:textId="258F04A9" w:rsidR="00A71BCA" w:rsidRPr="00D70ECC" w:rsidRDefault="00A71BCA" w:rsidP="009D46EA">
      <w:pPr>
        <w:spacing w:after="0" w:line="240" w:lineRule="auto"/>
        <w:jc w:val="right"/>
        <w:textAlignment w:val="baseline"/>
        <w:rPr>
          <w:rFonts w:ascii="Verdana" w:eastAsia="Times New Roman" w:hAnsi="Verdana" w:cs="Segoe UI"/>
          <w:sz w:val="24"/>
          <w:szCs w:val="24"/>
          <w:lang w:eastAsia="en-US"/>
        </w:rPr>
      </w:pPr>
      <w:r w:rsidRPr="00D70ECC">
        <w:rPr>
          <w:rFonts w:ascii="Verdana" w:eastAsia="Times New Roman" w:hAnsi="Verdana" w:cs="Times New Roman"/>
          <w:color w:val="000000"/>
          <w:sz w:val="24"/>
          <w:szCs w:val="24"/>
          <w:lang w:eastAsia="en-US"/>
        </w:rPr>
        <w:t>2025 m. balandžio 17 d. įsakymo</w:t>
      </w:r>
      <w:r w:rsidR="00AF7AF0" w:rsidRPr="00D70ECC">
        <w:rPr>
          <w:rFonts w:ascii="Verdana" w:eastAsia="Times New Roman" w:hAnsi="Verdana" w:cs="Times New Roman"/>
          <w:color w:val="000000"/>
          <w:sz w:val="24"/>
          <w:szCs w:val="24"/>
          <w:lang w:eastAsia="en-US"/>
        </w:rPr>
        <w:t xml:space="preserve"> </w:t>
      </w:r>
      <w:r w:rsidRPr="00D70ECC">
        <w:rPr>
          <w:rFonts w:ascii="Verdana" w:eastAsia="Times New Roman" w:hAnsi="Verdana" w:cs="Times New Roman"/>
          <w:color w:val="000000"/>
          <w:sz w:val="24"/>
          <w:szCs w:val="24"/>
          <w:lang w:eastAsia="en-US"/>
        </w:rPr>
        <w:t>Nr. 1S-52</w:t>
      </w:r>
    </w:p>
    <w:p w14:paraId="1124580B" w14:textId="647BBE97" w:rsidR="00A71BCA" w:rsidRPr="00D70ECC" w:rsidRDefault="00AF7AF0" w:rsidP="009D46EA">
      <w:pPr>
        <w:spacing w:after="0" w:line="240" w:lineRule="auto"/>
        <w:jc w:val="right"/>
        <w:textAlignment w:val="baseline"/>
        <w:rPr>
          <w:rFonts w:ascii="Verdana" w:eastAsia="Times New Roman" w:hAnsi="Verdana" w:cs="Segoe UI"/>
          <w:sz w:val="24"/>
          <w:szCs w:val="24"/>
          <w:lang w:eastAsia="en-US"/>
        </w:rPr>
      </w:pPr>
      <w:r w:rsidRPr="00D70ECC">
        <w:rPr>
          <w:rFonts w:ascii="Verdana" w:eastAsia="Times New Roman" w:hAnsi="Verdana" w:cs="Times New Roman"/>
          <w:color w:val="000000"/>
          <w:sz w:val="24"/>
          <w:szCs w:val="24"/>
          <w:lang w:eastAsia="en-US"/>
        </w:rPr>
        <w:t>R</w:t>
      </w:r>
      <w:r w:rsidR="00A71BCA" w:rsidRPr="00D70ECC">
        <w:rPr>
          <w:rFonts w:ascii="Verdana" w:eastAsia="Times New Roman" w:hAnsi="Verdana" w:cs="Times New Roman"/>
          <w:color w:val="000000"/>
          <w:sz w:val="24"/>
          <w:szCs w:val="24"/>
          <w:lang w:eastAsia="en-US"/>
        </w:rPr>
        <w:t>edakcija</w:t>
      </w:r>
      <w:r w:rsidRPr="00D70ECC">
        <w:rPr>
          <w:rFonts w:ascii="Verdana" w:eastAsia="Times New Roman" w:hAnsi="Verdana" w:cs="Times New Roman"/>
          <w:color w:val="000000"/>
          <w:sz w:val="24"/>
          <w:szCs w:val="24"/>
          <w:lang w:eastAsia="en-US"/>
        </w:rPr>
        <w:t>)</w:t>
      </w:r>
    </w:p>
    <w:p w14:paraId="3A52530C" w14:textId="77777777" w:rsidR="00A71BCA" w:rsidRPr="00D70ECC" w:rsidRDefault="00A71BCA" w:rsidP="009D46EA">
      <w:pPr>
        <w:spacing w:after="0" w:line="240" w:lineRule="auto"/>
        <w:ind w:firstLine="5670"/>
        <w:rPr>
          <w:rFonts w:ascii="Verdana" w:eastAsia="Times New Roman" w:hAnsi="Verdana" w:cs="Times New Roman"/>
          <w:bCs/>
          <w:caps/>
          <w:sz w:val="24"/>
          <w:szCs w:val="24"/>
          <w:lang w:eastAsia="en-US"/>
        </w:rPr>
      </w:pPr>
    </w:p>
    <w:p w14:paraId="0348BDEB" w14:textId="77777777" w:rsidR="00A71BCA" w:rsidRPr="00D70ECC" w:rsidRDefault="00A71BCA" w:rsidP="009D46EA">
      <w:pPr>
        <w:spacing w:after="0" w:line="240" w:lineRule="auto"/>
        <w:rPr>
          <w:rFonts w:ascii="Verdana" w:eastAsia="Times New Roman" w:hAnsi="Verdana" w:cs="Times New Roman"/>
          <w:b/>
          <w:caps/>
          <w:sz w:val="24"/>
          <w:szCs w:val="24"/>
          <w:lang w:eastAsia="en-US"/>
        </w:rPr>
      </w:pPr>
    </w:p>
    <w:p w14:paraId="18AA8996" w14:textId="77777777" w:rsidR="00A71BCA" w:rsidRPr="00D70ECC" w:rsidRDefault="00A71BCA" w:rsidP="009D46EA">
      <w:pPr>
        <w:spacing w:after="0" w:line="240" w:lineRule="auto"/>
        <w:jc w:val="center"/>
        <w:rPr>
          <w:rFonts w:ascii="Verdana" w:eastAsia="Times New Roman" w:hAnsi="Verdana" w:cs="Times New Roman"/>
          <w:b/>
          <w:caps/>
          <w:sz w:val="24"/>
          <w:szCs w:val="24"/>
          <w:lang w:eastAsia="en-US"/>
        </w:rPr>
      </w:pPr>
    </w:p>
    <w:p w14:paraId="616CEF39" w14:textId="77777777" w:rsidR="00A71BCA" w:rsidRPr="00D70ECC" w:rsidRDefault="00A71BCA" w:rsidP="009D46EA">
      <w:pPr>
        <w:spacing w:after="0" w:line="240" w:lineRule="auto"/>
        <w:jc w:val="center"/>
        <w:rPr>
          <w:rFonts w:ascii="Verdana" w:eastAsia="Times New Roman" w:hAnsi="Verdana" w:cs="Times New Roman"/>
          <w:b/>
          <w:caps/>
          <w:sz w:val="24"/>
          <w:szCs w:val="24"/>
          <w:lang w:eastAsia="en-US"/>
        </w:rPr>
      </w:pPr>
      <w:r w:rsidRPr="00D70ECC">
        <w:rPr>
          <w:rFonts w:ascii="Verdana" w:eastAsia="Times New Roman" w:hAnsi="Verdana" w:cs="Times New Roman"/>
          <w:b/>
          <w:caps/>
          <w:sz w:val="24"/>
          <w:szCs w:val="24"/>
          <w:lang w:eastAsia="en-US"/>
        </w:rPr>
        <w:t>PASLAUGŲ pirkimo</w:t>
      </w:r>
      <w:r w:rsidRPr="00D70ECC">
        <w:rPr>
          <w:rFonts w:ascii="Verdana" w:eastAsia="Arial" w:hAnsi="Verdana" w:cs="Times New Roman"/>
          <w:sz w:val="24"/>
          <w:szCs w:val="24"/>
          <w:lang w:eastAsia="en-US"/>
        </w:rPr>
        <w:t>–</w:t>
      </w:r>
      <w:r w:rsidRPr="00D70ECC">
        <w:rPr>
          <w:rFonts w:ascii="Verdana" w:eastAsia="Times New Roman" w:hAnsi="Verdana" w:cs="Times New Roman"/>
          <w:b/>
          <w:caps/>
          <w:sz w:val="24"/>
          <w:szCs w:val="24"/>
          <w:lang w:eastAsia="en-US"/>
        </w:rPr>
        <w:t>pardavimo sutarties Bendrosios sąlygos</w:t>
      </w:r>
    </w:p>
    <w:p w14:paraId="2B22433D" w14:textId="77777777" w:rsidR="00A71BCA" w:rsidRPr="00D70ECC" w:rsidRDefault="00A71BCA" w:rsidP="009D46EA">
      <w:pPr>
        <w:spacing w:after="0" w:line="240" w:lineRule="auto"/>
        <w:jc w:val="center"/>
        <w:rPr>
          <w:rFonts w:ascii="Verdana" w:eastAsia="Times New Roman" w:hAnsi="Verdana" w:cs="Times New Roman"/>
          <w:sz w:val="24"/>
          <w:szCs w:val="24"/>
          <w:lang w:eastAsia="en-US"/>
        </w:rPr>
      </w:pPr>
    </w:p>
    <w:p w14:paraId="5C7A335B" w14:textId="77777777" w:rsidR="00A71BCA" w:rsidRPr="00D70ECC" w:rsidRDefault="00A71BCA" w:rsidP="009D46EA">
      <w:pPr>
        <w:keepNext/>
        <w:keepLines/>
        <w:tabs>
          <w:tab w:val="left" w:pos="426"/>
        </w:tabs>
        <w:spacing w:after="0" w:line="240" w:lineRule="auto"/>
        <w:jc w:val="center"/>
        <w:rPr>
          <w:rFonts w:ascii="Verdana" w:eastAsia="Cambria" w:hAnsi="Verdana" w:cs="Times New Roman"/>
          <w:b/>
          <w:bCs/>
          <w:caps/>
          <w:sz w:val="24"/>
          <w:szCs w:val="24"/>
          <w:lang w:eastAsia="en-US"/>
          <w14:numSpacing w14:val="tabular"/>
        </w:rPr>
      </w:pPr>
      <w:r w:rsidRPr="00D70ECC">
        <w:rPr>
          <w:rFonts w:ascii="Verdana" w:eastAsia="Cambria" w:hAnsi="Verdana" w:cs="Times New Roman"/>
          <w:b/>
          <w:bCs/>
          <w:caps/>
          <w:sz w:val="24"/>
          <w:szCs w:val="24"/>
          <w:lang w:eastAsia="en-US"/>
          <w14:numSpacing w14:val="tabular"/>
        </w:rPr>
        <w:t>1.</w:t>
      </w:r>
      <w:r w:rsidRPr="00D70ECC">
        <w:rPr>
          <w:rFonts w:ascii="Verdana" w:eastAsia="Cambria" w:hAnsi="Verdana" w:cs="Times New Roman"/>
          <w:b/>
          <w:bCs/>
          <w:caps/>
          <w:sz w:val="24"/>
          <w:szCs w:val="24"/>
          <w:lang w:eastAsia="en-US"/>
          <w14:numSpacing w14:val="tabular"/>
        </w:rPr>
        <w:tab/>
        <w:t>Pagrindinės sąvokos ir Sutarties aiškinimas</w:t>
      </w:r>
    </w:p>
    <w:p w14:paraId="57110CBD" w14:textId="77777777" w:rsidR="00A71BCA" w:rsidRPr="00D70ECC" w:rsidRDefault="00A71BCA" w:rsidP="009D46EA">
      <w:pPr>
        <w:keepNext/>
        <w:keepLines/>
        <w:tabs>
          <w:tab w:val="left" w:pos="426"/>
        </w:tabs>
        <w:spacing w:after="0" w:line="240" w:lineRule="auto"/>
        <w:jc w:val="both"/>
        <w:rPr>
          <w:rFonts w:ascii="Verdana" w:eastAsia="Cambria" w:hAnsi="Verdana" w:cs="Times New Roman"/>
          <w:b/>
          <w:bCs/>
          <w:caps/>
          <w:sz w:val="24"/>
          <w:szCs w:val="24"/>
          <w:lang w:eastAsia="en-US"/>
          <w14:numSpacing w14:val="tabular"/>
        </w:rPr>
      </w:pPr>
    </w:p>
    <w:p w14:paraId="442290F7" w14:textId="77777777" w:rsidR="00A71BCA" w:rsidRPr="00D70ECC"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D70ECC">
        <w:rPr>
          <w:rFonts w:ascii="Verdana" w:eastAsia="Arial" w:hAnsi="Verdana" w:cs="Times New Roman"/>
          <w:b/>
          <w:bCs/>
          <w:sz w:val="24"/>
          <w:szCs w:val="24"/>
          <w:lang w:eastAsia="en-US"/>
        </w:rPr>
        <w:t>1.1.</w:t>
      </w:r>
      <w:r w:rsidRPr="00D70ECC">
        <w:rPr>
          <w:rFonts w:ascii="Verdana" w:eastAsia="Arial" w:hAnsi="Verdana" w:cs="Times New Roman"/>
          <w:b/>
          <w:bCs/>
          <w:sz w:val="24"/>
          <w:szCs w:val="24"/>
          <w:lang w:eastAsia="en-US"/>
        </w:rPr>
        <w:tab/>
      </w:r>
      <w:r w:rsidRPr="00D70ECC">
        <w:rPr>
          <w:rFonts w:ascii="Verdana" w:eastAsia="Arial" w:hAnsi="Verdana" w:cs="Times New Roman"/>
          <w:b/>
          <w:sz w:val="24"/>
          <w:szCs w:val="24"/>
          <w:lang w:eastAsia="en-US"/>
        </w:rPr>
        <w:t>Sąvokos</w:t>
      </w:r>
    </w:p>
    <w:p w14:paraId="7D20398E" w14:textId="77777777" w:rsidR="00A71BCA" w:rsidRPr="00D70ECC"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584CF705" w14:textId="77777777" w:rsidR="00A71BCA" w:rsidRPr="00D70ECC" w:rsidRDefault="00A71BCA" w:rsidP="009D46EA">
      <w:pPr>
        <w:widowControl w:val="0"/>
        <w:tabs>
          <w:tab w:val="left" w:pos="567"/>
        </w:tabs>
        <w:spacing w:after="0" w:line="240" w:lineRule="auto"/>
        <w:jc w:val="both"/>
        <w:rPr>
          <w:rFonts w:ascii="Verdana" w:eastAsia="Cambria" w:hAnsi="Verdana" w:cs="Times New Roman"/>
          <w:b/>
          <w:bCs/>
          <w:sz w:val="24"/>
          <w:szCs w:val="24"/>
          <w:lang w:eastAsia="en-US"/>
        </w:rPr>
      </w:pPr>
      <w:r w:rsidRPr="00D70ECC">
        <w:rPr>
          <w:rFonts w:ascii="Verdana" w:eastAsia="Cambria" w:hAnsi="Verdana" w:cs="Times New Roman"/>
          <w:sz w:val="24"/>
          <w:szCs w:val="24"/>
          <w:lang w:eastAsia="en-US"/>
        </w:rPr>
        <w:t>1.1.1. Šioje Sutartyje didžiąja raide rašomos sąvokos turi šias nurodytas reikšmes:</w:t>
      </w:r>
    </w:p>
    <w:p w14:paraId="1BAD4D2A"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1.1.1.1.</w:t>
      </w:r>
      <w:r w:rsidRPr="00D70ECC">
        <w:rPr>
          <w:rFonts w:ascii="Verdana" w:eastAsia="Times New Roman" w:hAnsi="Verdana" w:cs="Times New Roman"/>
          <w:sz w:val="24"/>
          <w:szCs w:val="24"/>
          <w:lang w:eastAsia="en-US"/>
        </w:rPr>
        <w:tab/>
      </w:r>
      <w:r w:rsidRPr="00D70ECC">
        <w:rPr>
          <w:rFonts w:ascii="Verdana" w:eastAsia="Arial" w:hAnsi="Verdana" w:cs="Times New Roman"/>
          <w:b/>
          <w:bCs/>
          <w:sz w:val="24"/>
          <w:szCs w:val="24"/>
          <w:lang w:eastAsia="en-US"/>
        </w:rPr>
        <w:t>Bendrosios sąlygos</w:t>
      </w:r>
      <w:r w:rsidRPr="00D70ECC">
        <w:rPr>
          <w:rFonts w:ascii="Verdana" w:eastAsia="Arial" w:hAnsi="Verdana" w:cs="Times New Roman"/>
          <w:sz w:val="24"/>
          <w:szCs w:val="24"/>
          <w:lang w:eastAsia="en-US"/>
        </w:rPr>
        <w:t xml:space="preserve"> – Sutarties dalis, kuri vadinasi „Paslaugų pirkimo–pardavimo sutarties Bendrosios sąlygos“;</w:t>
      </w:r>
    </w:p>
    <w:p w14:paraId="62760FA2"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1.1.1.2.</w:t>
      </w:r>
      <w:r w:rsidRPr="00D70ECC">
        <w:rPr>
          <w:rFonts w:ascii="Verdana" w:eastAsia="Arial" w:hAnsi="Verdana" w:cs="Times New Roman"/>
          <w:sz w:val="24"/>
          <w:szCs w:val="24"/>
          <w:lang w:eastAsia="en-US"/>
        </w:rPr>
        <w:tab/>
      </w:r>
      <w:r w:rsidRPr="00D70ECC">
        <w:rPr>
          <w:rFonts w:ascii="Verdana" w:eastAsia="Arial" w:hAnsi="Verdana" w:cs="Times New Roman"/>
          <w:b/>
          <w:bCs/>
          <w:sz w:val="24"/>
          <w:szCs w:val="24"/>
          <w:lang w:eastAsia="en-US"/>
        </w:rPr>
        <w:t>Pirkėjas</w:t>
      </w:r>
      <w:r w:rsidRPr="00D70ECC">
        <w:rPr>
          <w:rFonts w:ascii="Verdana" w:eastAsia="Arial" w:hAnsi="Verdana" w:cs="Times New Roman"/>
          <w:sz w:val="24"/>
          <w:szCs w:val="24"/>
          <w:lang w:eastAsia="en-US"/>
        </w:rPr>
        <w:t xml:space="preserve"> – asmuo, kuris Specialiosiose sąlygose yra įvardytas kaip Pirkėjas, </w:t>
      </w:r>
      <w:r w:rsidRPr="00D70ECC">
        <w:rPr>
          <w:rFonts w:ascii="Verdana" w:eastAsia="Times New Roman" w:hAnsi="Verdana" w:cs="Times New Roman"/>
          <w:sz w:val="24"/>
          <w:szCs w:val="24"/>
          <w:lang w:eastAsia="en-US"/>
        </w:rPr>
        <w:t>įsigyjantis Specialiosiose sąlygose ir Sutarties prieduose nurodytas Paslaugas</w:t>
      </w:r>
      <w:r w:rsidRPr="00D70ECC">
        <w:rPr>
          <w:rFonts w:ascii="Verdana" w:eastAsia="Arial" w:hAnsi="Verdana" w:cs="Times New Roman"/>
          <w:sz w:val="24"/>
          <w:szCs w:val="24"/>
          <w:lang w:eastAsia="en-US"/>
        </w:rPr>
        <w:t>;</w:t>
      </w:r>
    </w:p>
    <w:p w14:paraId="6642AFB6"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D70ECC">
        <w:rPr>
          <w:rFonts w:ascii="Verdana" w:eastAsia="Arial" w:hAnsi="Verdana" w:cs="Times New Roman"/>
          <w:sz w:val="24"/>
          <w:szCs w:val="24"/>
          <w:lang w:eastAsia="en-US"/>
        </w:rPr>
        <w:t>1.1.1.3.</w:t>
      </w:r>
      <w:r w:rsidRPr="00D70ECC">
        <w:rPr>
          <w:rFonts w:ascii="Verdana" w:eastAsia="Arial" w:hAnsi="Verdana" w:cs="Times New Roman"/>
          <w:sz w:val="24"/>
          <w:szCs w:val="24"/>
          <w:lang w:eastAsia="en-US"/>
        </w:rPr>
        <w:tab/>
      </w:r>
      <w:r w:rsidRPr="00D70ECC">
        <w:rPr>
          <w:rFonts w:ascii="Verdana" w:eastAsia="Arial" w:hAnsi="Verdana" w:cs="Times New Roman"/>
          <w:b/>
          <w:bCs/>
          <w:sz w:val="24"/>
          <w:szCs w:val="24"/>
          <w:lang w:eastAsia="en-US"/>
        </w:rPr>
        <w:t xml:space="preserve">Pradinės sutarties vertė </w:t>
      </w:r>
      <w:r w:rsidRPr="00D70ECC">
        <w:rPr>
          <w:rFonts w:ascii="Verdana" w:eastAsia="Arial" w:hAnsi="Verdana" w:cs="Times New Roman"/>
          <w:sz w:val="24"/>
          <w:szCs w:val="24"/>
          <w:lang w:eastAsia="en-US"/>
        </w:rPr>
        <w:t>– Specialiosiose sąlygose nurodyta</w:t>
      </w:r>
      <w:r w:rsidRPr="00D70ECC">
        <w:rPr>
          <w:rFonts w:ascii="Verdana" w:eastAsia="Arial" w:hAnsi="Verdana" w:cs="Times New Roman"/>
          <w:b/>
          <w:bCs/>
          <w:sz w:val="24"/>
          <w:szCs w:val="24"/>
          <w:lang w:eastAsia="en-US"/>
        </w:rPr>
        <w:t xml:space="preserve"> </w:t>
      </w:r>
      <w:r w:rsidRPr="00D70ECC">
        <w:rPr>
          <w:rFonts w:ascii="Verdana" w:eastAsia="Arial" w:hAnsi="Verdana" w:cs="Times New Roman"/>
          <w:sz w:val="24"/>
          <w:szCs w:val="24"/>
          <w:lang w:eastAsia="en-US"/>
        </w:rPr>
        <w:t>vertė be pridėtinės vertės mokesčio (toliau – PVM);</w:t>
      </w:r>
    </w:p>
    <w:p w14:paraId="275BCE9B" w14:textId="77777777" w:rsidR="00A71BCA" w:rsidRPr="00D70ECC" w:rsidRDefault="00A71BCA" w:rsidP="009D46EA">
      <w:pPr>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1.1.1.4. </w:t>
      </w:r>
      <w:r w:rsidRPr="00D70ECC">
        <w:rPr>
          <w:rFonts w:ascii="Verdana" w:eastAsia="Arial" w:hAnsi="Verdana" w:cs="Times New Roman"/>
          <w:b/>
          <w:bCs/>
          <w:sz w:val="24"/>
          <w:szCs w:val="24"/>
          <w:lang w:eastAsia="en-US"/>
        </w:rPr>
        <w:t>Paslaugos</w:t>
      </w:r>
      <w:r w:rsidRPr="00D70ECC">
        <w:rPr>
          <w:rFonts w:ascii="Verdana" w:eastAsia="Arial" w:hAnsi="Verdana" w:cs="Times New Roman"/>
          <w:sz w:val="24"/>
          <w:szCs w:val="24"/>
          <w:lang w:eastAsia="en-US"/>
        </w:rPr>
        <w:t xml:space="preserve"> – </w:t>
      </w:r>
      <w:r w:rsidRPr="00D70ECC">
        <w:rPr>
          <w:rFonts w:ascii="Verdana" w:eastAsia="Times New Roman" w:hAnsi="Verdana"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11E2F5"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Times New Roman" w:hAnsi="Verdana" w:cs="Times New Roman"/>
          <w:sz w:val="24"/>
          <w:szCs w:val="24"/>
          <w:lang w:eastAsia="en-US"/>
        </w:rPr>
        <w:t>1.1.1.5.</w:t>
      </w:r>
      <w:r w:rsidRPr="00D70ECC">
        <w:rPr>
          <w:rFonts w:ascii="Verdana" w:eastAsia="Times New Roman" w:hAnsi="Verdana" w:cs="Times New Roman"/>
          <w:sz w:val="24"/>
          <w:szCs w:val="24"/>
          <w:lang w:eastAsia="en-US"/>
        </w:rPr>
        <w:tab/>
      </w:r>
      <w:r w:rsidRPr="00D70ECC">
        <w:rPr>
          <w:rFonts w:ascii="Verdana" w:eastAsia="Arial" w:hAnsi="Verdana" w:cs="Times New Roman"/>
          <w:b/>
          <w:bCs/>
          <w:sz w:val="24"/>
          <w:szCs w:val="24"/>
          <w:lang w:eastAsia="en-US"/>
        </w:rPr>
        <w:t xml:space="preserve">Paslaugų perdavimo–priėmimo aktas </w:t>
      </w:r>
      <w:r w:rsidRPr="00D70ECC">
        <w:rPr>
          <w:rFonts w:ascii="Verdana" w:eastAsia="Arial" w:hAnsi="Verdana" w:cs="Times New Roman"/>
          <w:sz w:val="24"/>
          <w:szCs w:val="24"/>
          <w:lang w:eastAsia="en-US"/>
        </w:rPr>
        <w:t>– dokumentas,</w:t>
      </w:r>
      <w:r w:rsidRPr="00D70ECC">
        <w:rPr>
          <w:rFonts w:ascii="Verdana" w:eastAsia="Arial" w:hAnsi="Verdana" w:cs="Times New Roman"/>
          <w:b/>
          <w:bCs/>
          <w:sz w:val="24"/>
          <w:szCs w:val="24"/>
          <w:lang w:eastAsia="en-US"/>
        </w:rPr>
        <w:t xml:space="preserve"> </w:t>
      </w:r>
      <w:r w:rsidRPr="00D70ECC">
        <w:rPr>
          <w:rFonts w:ascii="Verdana" w:eastAsia="Arial" w:hAnsi="Verdana"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3C91E5" w14:textId="77777777" w:rsidR="00A71BCA" w:rsidRPr="00D70ECC" w:rsidRDefault="00A71BCA" w:rsidP="009D46EA">
      <w:pPr>
        <w:tabs>
          <w:tab w:val="left" w:pos="284"/>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1.1.1.6.</w:t>
      </w:r>
      <w:r w:rsidRPr="00D70ECC">
        <w:rPr>
          <w:rFonts w:ascii="Verdana" w:eastAsia="Arial" w:hAnsi="Verdana" w:cs="Times New Roman"/>
          <w:sz w:val="24"/>
          <w:szCs w:val="24"/>
          <w:lang w:eastAsia="en-US"/>
        </w:rPr>
        <w:tab/>
      </w:r>
      <w:r w:rsidRPr="00D70ECC">
        <w:rPr>
          <w:rFonts w:ascii="Verdana" w:eastAsia="Arial" w:hAnsi="Verdana" w:cs="Times New Roman"/>
          <w:b/>
          <w:bCs/>
          <w:sz w:val="24"/>
          <w:szCs w:val="24"/>
          <w:lang w:eastAsia="en-US"/>
        </w:rPr>
        <w:t>Paslaugų trūkumai</w:t>
      </w:r>
      <w:r w:rsidRPr="00D70ECC">
        <w:rPr>
          <w:rFonts w:ascii="Verdana" w:eastAsia="Arial" w:hAnsi="Verdana"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B5BD34"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sz w:val="24"/>
          <w:szCs w:val="24"/>
          <w:lang w:eastAsia="en-US"/>
        </w:rPr>
      </w:pPr>
      <w:r w:rsidRPr="00D70ECC">
        <w:rPr>
          <w:rFonts w:ascii="Verdana" w:eastAsia="Arial" w:hAnsi="Verdana" w:cs="Times New Roman"/>
          <w:sz w:val="24"/>
          <w:szCs w:val="24"/>
          <w:lang w:eastAsia="en-US"/>
        </w:rPr>
        <w:t>1.1.1.7.</w:t>
      </w:r>
      <w:r w:rsidRPr="00D70ECC">
        <w:rPr>
          <w:rFonts w:ascii="Verdana" w:eastAsia="Arial" w:hAnsi="Verdana" w:cs="Times New Roman"/>
          <w:sz w:val="24"/>
          <w:szCs w:val="24"/>
          <w:lang w:eastAsia="en-US"/>
        </w:rPr>
        <w:tab/>
      </w:r>
      <w:r w:rsidRPr="00D70ECC">
        <w:rPr>
          <w:rFonts w:ascii="Verdana" w:eastAsia="Arial" w:hAnsi="Verdana" w:cs="Times New Roman"/>
          <w:b/>
          <w:sz w:val="24"/>
          <w:szCs w:val="24"/>
          <w:lang w:eastAsia="en-US"/>
        </w:rPr>
        <w:t xml:space="preserve">Sąskaita </w:t>
      </w:r>
      <w:r w:rsidRPr="00D70ECC">
        <w:rPr>
          <w:rFonts w:ascii="Verdana" w:eastAsia="Arial" w:hAnsi="Verdana" w:cs="Times New Roman"/>
          <w:sz w:val="24"/>
          <w:szCs w:val="24"/>
          <w:lang w:eastAsia="en-US"/>
        </w:rPr>
        <w:t>–</w:t>
      </w:r>
      <w:r w:rsidRPr="00D70ECC">
        <w:rPr>
          <w:rFonts w:ascii="Verdana" w:eastAsia="Arial" w:hAnsi="Verdana" w:cs="Times New Roman"/>
          <w:b/>
          <w:sz w:val="24"/>
          <w:szCs w:val="24"/>
          <w:lang w:eastAsia="en-US"/>
        </w:rPr>
        <w:t xml:space="preserve"> </w:t>
      </w:r>
      <w:r w:rsidRPr="00D70ECC">
        <w:rPr>
          <w:rFonts w:ascii="Verdana" w:eastAsia="Times New Roman" w:hAnsi="Verdana"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D70ECC">
        <w:rPr>
          <w:rFonts w:ascii="Verdana" w:eastAsia="Arial" w:hAnsi="Verdana" w:cs="Times New Roman"/>
          <w:sz w:val="24"/>
          <w:szCs w:val="24"/>
          <w:lang w:eastAsia="en-US"/>
        </w:rPr>
        <w:t>Paslaugas</w:t>
      </w:r>
      <w:r w:rsidRPr="00D70ECC">
        <w:rPr>
          <w:rFonts w:ascii="Verdana" w:eastAsia="Times New Roman" w:hAnsi="Verdana" w:cs="Times New Roman"/>
          <w:sz w:val="24"/>
          <w:szCs w:val="24"/>
          <w:lang w:eastAsia="en-US"/>
        </w:rPr>
        <w:t xml:space="preserve">. </w:t>
      </w:r>
      <w:r w:rsidRPr="00D70ECC">
        <w:rPr>
          <w:rFonts w:ascii="Verdana" w:eastAsia="Arial" w:hAnsi="Verdana" w:cs="Times New Roman"/>
          <w:sz w:val="24"/>
          <w:szCs w:val="24"/>
          <w:lang w:eastAsia="en-US"/>
        </w:rPr>
        <w:t xml:space="preserve">Jeigu Sutartyje yra numatytas </w:t>
      </w:r>
      <w:r w:rsidRPr="00D70ECC">
        <w:rPr>
          <w:rFonts w:ascii="Verdana" w:eastAsia="Arial" w:hAnsi="Verdana" w:cs="Times New Roman"/>
          <w:sz w:val="24"/>
          <w:szCs w:val="24"/>
          <w:lang w:eastAsia="en-US"/>
        </w:rPr>
        <w:lastRenderedPageBreak/>
        <w:t>Paslaugų teikimas etapais ar periodais, Sąskaita gali būti pateikiama dėl kiekvieno etapo ar periodo atskirai;</w:t>
      </w:r>
    </w:p>
    <w:p w14:paraId="06286AE1"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1.1.1.8.</w:t>
      </w:r>
      <w:r w:rsidRPr="00D70ECC">
        <w:rPr>
          <w:rFonts w:ascii="Verdana" w:eastAsia="Arial" w:hAnsi="Verdana" w:cs="Times New Roman"/>
          <w:sz w:val="24"/>
          <w:szCs w:val="24"/>
          <w:lang w:eastAsia="en-US"/>
        </w:rPr>
        <w:tab/>
      </w:r>
      <w:r w:rsidRPr="00D70ECC">
        <w:rPr>
          <w:rFonts w:ascii="Verdana" w:eastAsia="Arial" w:hAnsi="Verdana" w:cs="Times New Roman"/>
          <w:b/>
          <w:bCs/>
          <w:sz w:val="24"/>
          <w:szCs w:val="24"/>
          <w:lang w:eastAsia="en-US"/>
        </w:rPr>
        <w:t>Specialiosios sąlygos</w:t>
      </w:r>
      <w:r w:rsidRPr="00D70ECC">
        <w:rPr>
          <w:rFonts w:ascii="Verdana" w:eastAsia="Arial" w:hAnsi="Verdana"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98FE4C"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D70ECC">
        <w:rPr>
          <w:rFonts w:ascii="Verdana" w:eastAsia="Arial" w:hAnsi="Verdana" w:cs="Times New Roman"/>
          <w:sz w:val="24"/>
          <w:szCs w:val="24"/>
          <w:lang w:eastAsia="en-US"/>
        </w:rPr>
        <w:t>1.1.1.9.</w:t>
      </w:r>
      <w:r w:rsidRPr="00D70ECC">
        <w:rPr>
          <w:rFonts w:ascii="Verdana" w:eastAsia="Arial" w:hAnsi="Verdana" w:cs="Times New Roman"/>
          <w:sz w:val="24"/>
          <w:szCs w:val="24"/>
          <w:lang w:eastAsia="en-US"/>
        </w:rPr>
        <w:tab/>
      </w:r>
      <w:r w:rsidRPr="00D70ECC">
        <w:rPr>
          <w:rFonts w:ascii="Verdana" w:eastAsia="Arial" w:hAnsi="Verdana" w:cs="Times New Roman"/>
          <w:b/>
          <w:bCs/>
          <w:sz w:val="24"/>
          <w:szCs w:val="24"/>
          <w:lang w:eastAsia="en-US"/>
        </w:rPr>
        <w:t xml:space="preserve">Susitarimas </w:t>
      </w:r>
      <w:r w:rsidRPr="00D70ECC">
        <w:rPr>
          <w:rFonts w:ascii="Verdana" w:eastAsia="Arial" w:hAnsi="Verdana" w:cs="Times New Roman"/>
          <w:sz w:val="24"/>
          <w:szCs w:val="24"/>
          <w:lang w:eastAsia="en-US"/>
        </w:rPr>
        <w:t>– tai dokumentas, kurį Šalys sudaro keisdamos Sutarties sąlygas VPĮ leidžiama apimtimi;</w:t>
      </w:r>
    </w:p>
    <w:p w14:paraId="23608B2B"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D70ECC">
        <w:rPr>
          <w:rFonts w:ascii="Verdana" w:eastAsia="Arial" w:hAnsi="Verdana" w:cs="Times New Roman"/>
          <w:sz w:val="24"/>
          <w:szCs w:val="24"/>
          <w:lang w:eastAsia="en-US"/>
        </w:rPr>
        <w:t>1.1.1.10.</w:t>
      </w:r>
      <w:r w:rsidRPr="00D70ECC">
        <w:rPr>
          <w:rFonts w:ascii="Verdana" w:eastAsia="Arial" w:hAnsi="Verdana" w:cs="Times New Roman"/>
          <w:sz w:val="24"/>
          <w:szCs w:val="24"/>
          <w:lang w:eastAsia="en-US"/>
        </w:rPr>
        <w:tab/>
        <w:t xml:space="preserve"> </w:t>
      </w:r>
      <w:r w:rsidRPr="00D70ECC">
        <w:rPr>
          <w:rFonts w:ascii="Verdana" w:eastAsia="Arial" w:hAnsi="Verdana" w:cs="Times New Roman"/>
          <w:b/>
          <w:bCs/>
          <w:sz w:val="24"/>
          <w:szCs w:val="24"/>
          <w:lang w:eastAsia="en-US"/>
        </w:rPr>
        <w:t>Sutarties kaina</w:t>
      </w:r>
      <w:r w:rsidRPr="00D70ECC">
        <w:rPr>
          <w:rFonts w:ascii="Verdana" w:eastAsia="Arial" w:hAnsi="Verdana" w:cs="Times New Roman"/>
          <w:sz w:val="24"/>
          <w:szCs w:val="24"/>
          <w:lang w:eastAsia="en-US"/>
        </w:rPr>
        <w:t xml:space="preserve"> – pagal Sutartį Tiekėjui mokėtina suma, įskaitant visus privalomus mokesčius ir išlaidas;</w:t>
      </w:r>
    </w:p>
    <w:p w14:paraId="49C7B721"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1.1.1.11.</w:t>
      </w:r>
      <w:r w:rsidRPr="00D70ECC">
        <w:rPr>
          <w:rFonts w:ascii="Verdana" w:eastAsia="Arial" w:hAnsi="Verdana" w:cs="Times New Roman"/>
          <w:sz w:val="24"/>
          <w:szCs w:val="24"/>
          <w:lang w:eastAsia="en-US"/>
        </w:rPr>
        <w:tab/>
        <w:t xml:space="preserve"> </w:t>
      </w:r>
      <w:r w:rsidRPr="00D70ECC">
        <w:rPr>
          <w:rFonts w:ascii="Verdana" w:eastAsia="Arial" w:hAnsi="Verdana" w:cs="Times New Roman"/>
          <w:b/>
          <w:bCs/>
          <w:sz w:val="24"/>
          <w:szCs w:val="24"/>
          <w:lang w:eastAsia="en-US"/>
        </w:rPr>
        <w:t xml:space="preserve">Sutarties sąlygos </w:t>
      </w:r>
      <w:r w:rsidRPr="00D70ECC">
        <w:rPr>
          <w:rFonts w:ascii="Verdana" w:eastAsia="Arial" w:hAnsi="Verdana" w:cs="Times New Roman"/>
          <w:sz w:val="24"/>
          <w:szCs w:val="24"/>
          <w:lang w:eastAsia="en-US"/>
        </w:rPr>
        <w:t>– Bendrosios sąlygos ir Specialiosios sąlygos kartu;</w:t>
      </w:r>
    </w:p>
    <w:p w14:paraId="0DC943E9"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1.1.1.12.</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 xml:space="preserve"> </w:t>
      </w:r>
      <w:r w:rsidRPr="00D70ECC">
        <w:rPr>
          <w:rFonts w:ascii="Verdana" w:eastAsia="Arial" w:hAnsi="Verdana" w:cs="Times New Roman"/>
          <w:b/>
          <w:bCs/>
          <w:sz w:val="24"/>
          <w:szCs w:val="24"/>
          <w:lang w:eastAsia="en-US"/>
        </w:rPr>
        <w:t xml:space="preserve">Sutartis </w:t>
      </w:r>
      <w:r w:rsidRPr="00D70ECC">
        <w:rPr>
          <w:rFonts w:ascii="Verdana" w:eastAsia="Arial" w:hAnsi="Verdana" w:cs="Times New Roman"/>
          <w:sz w:val="24"/>
          <w:szCs w:val="24"/>
          <w:lang w:eastAsia="en-US"/>
        </w:rPr>
        <w:t>– Paslaugų pirkimo–pardavimo sutartis, kurią sudaro Sutarties sąlygos, Specialiosiose sąlygose išvardyti priedai ir Susitarimai;</w:t>
      </w:r>
    </w:p>
    <w:p w14:paraId="7D3EE9BA"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 xml:space="preserve">1.1.1.13. </w:t>
      </w:r>
      <w:r w:rsidRPr="00D70ECC">
        <w:rPr>
          <w:rFonts w:ascii="Verdana" w:eastAsia="Arial" w:hAnsi="Verdana" w:cs="Times New Roman"/>
          <w:sz w:val="24"/>
          <w:szCs w:val="24"/>
          <w:lang w:eastAsia="en-US"/>
        </w:rPr>
        <w:tab/>
      </w:r>
      <w:r w:rsidRPr="00D70ECC">
        <w:rPr>
          <w:rFonts w:ascii="Verdana" w:eastAsia="Arial" w:hAnsi="Verdana" w:cs="Times New Roman"/>
          <w:b/>
          <w:bCs/>
          <w:sz w:val="24"/>
          <w:szCs w:val="24"/>
          <w:lang w:eastAsia="en-US"/>
        </w:rPr>
        <w:t>Šalis</w:t>
      </w:r>
      <w:r w:rsidRPr="00D70ECC">
        <w:rPr>
          <w:rFonts w:ascii="Verdana" w:eastAsia="Arial" w:hAnsi="Verdana" w:cs="Times New Roman"/>
          <w:sz w:val="24"/>
          <w:szCs w:val="24"/>
          <w:lang w:eastAsia="en-US"/>
        </w:rPr>
        <w:t xml:space="preserve"> – Pirkėjas arba Tiekėjas, kiekvienas atskirai, priklausomai nuo konteksto;</w:t>
      </w:r>
    </w:p>
    <w:p w14:paraId="71998B97"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 xml:space="preserve">1.1.1.14. </w:t>
      </w:r>
      <w:r w:rsidRPr="00D70ECC">
        <w:rPr>
          <w:rFonts w:ascii="Verdana" w:eastAsia="Arial" w:hAnsi="Verdana" w:cs="Times New Roman"/>
          <w:sz w:val="24"/>
          <w:szCs w:val="24"/>
          <w:lang w:eastAsia="en-US"/>
        </w:rPr>
        <w:tab/>
      </w:r>
      <w:r w:rsidRPr="00D70ECC">
        <w:rPr>
          <w:rFonts w:ascii="Verdana" w:eastAsia="Arial" w:hAnsi="Verdana" w:cs="Times New Roman"/>
          <w:b/>
          <w:bCs/>
          <w:sz w:val="24"/>
          <w:szCs w:val="24"/>
          <w:lang w:eastAsia="en-US"/>
        </w:rPr>
        <w:t>Šalys</w:t>
      </w:r>
      <w:r w:rsidRPr="00D70ECC">
        <w:rPr>
          <w:rFonts w:ascii="Verdana" w:eastAsia="Arial" w:hAnsi="Verdana" w:cs="Times New Roman"/>
          <w:sz w:val="24"/>
          <w:szCs w:val="24"/>
          <w:lang w:eastAsia="en-US"/>
        </w:rPr>
        <w:t xml:space="preserve"> – Pirkėjas ir Tiekėjas kartu;</w:t>
      </w:r>
    </w:p>
    <w:p w14:paraId="2A8D05FC"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1.1.1.15.</w:t>
      </w:r>
      <w:r w:rsidRPr="00D70ECC">
        <w:rPr>
          <w:rFonts w:ascii="Verdana" w:eastAsia="Times New Roman" w:hAnsi="Verdana" w:cs="Times New Roman"/>
          <w:sz w:val="24"/>
          <w:szCs w:val="24"/>
          <w:lang w:eastAsia="en-US"/>
        </w:rPr>
        <w:tab/>
        <w:t xml:space="preserve"> </w:t>
      </w:r>
      <w:r w:rsidRPr="00D70ECC">
        <w:rPr>
          <w:rFonts w:ascii="Verdana" w:eastAsia="Arial" w:hAnsi="Verdana" w:cs="Times New Roman"/>
          <w:b/>
          <w:sz w:val="24"/>
          <w:szCs w:val="24"/>
          <w:lang w:eastAsia="en-US"/>
        </w:rPr>
        <w:t>Tiekėjas</w:t>
      </w:r>
      <w:r w:rsidRPr="00D70ECC">
        <w:rPr>
          <w:rFonts w:ascii="Verdana" w:eastAsia="Arial" w:hAnsi="Verdana" w:cs="Times New Roman"/>
          <w:sz w:val="24"/>
          <w:szCs w:val="24"/>
          <w:lang w:eastAsia="en-US"/>
        </w:rPr>
        <w:t xml:space="preserve"> – asmuo, kuris Specialiosiose sąlygose yra įvardytas kaip Tiekėjas, </w:t>
      </w:r>
      <w:r w:rsidRPr="00D70ECC">
        <w:rPr>
          <w:rFonts w:ascii="Verdana" w:eastAsia="Times New Roman" w:hAnsi="Verdana" w:cs="Times New Roman"/>
          <w:sz w:val="24"/>
          <w:szCs w:val="24"/>
          <w:lang w:eastAsia="en-US"/>
        </w:rPr>
        <w:t xml:space="preserve">teikiantis Specialiosiose sąlygose nurodytas </w:t>
      </w:r>
      <w:r w:rsidRPr="00D70ECC">
        <w:rPr>
          <w:rFonts w:ascii="Verdana" w:eastAsia="Arial" w:hAnsi="Verdana" w:cs="Times New Roman"/>
          <w:sz w:val="24"/>
          <w:szCs w:val="24"/>
          <w:lang w:eastAsia="en-US"/>
        </w:rPr>
        <w:t>Paslaugas</w:t>
      </w:r>
      <w:r w:rsidRPr="00D70ECC">
        <w:rPr>
          <w:rFonts w:ascii="Verdana" w:eastAsia="Times New Roman" w:hAnsi="Verdana" w:cs="Times New Roman"/>
          <w:sz w:val="24"/>
          <w:szCs w:val="24"/>
          <w:lang w:eastAsia="en-US"/>
        </w:rPr>
        <w:t>;</w:t>
      </w:r>
    </w:p>
    <w:p w14:paraId="7F2B5E33"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1.1.1.16. </w:t>
      </w:r>
      <w:r w:rsidRPr="00D70ECC">
        <w:rPr>
          <w:rFonts w:ascii="Verdana" w:eastAsia="Times New Roman" w:hAnsi="Verdana" w:cs="Times New Roman"/>
          <w:b/>
          <w:bCs/>
          <w:sz w:val="24"/>
          <w:szCs w:val="24"/>
          <w:lang w:eastAsia="en-US"/>
        </w:rPr>
        <w:t xml:space="preserve">Užsakymas </w:t>
      </w:r>
      <w:r w:rsidRPr="00D70ECC">
        <w:rPr>
          <w:rFonts w:ascii="Verdana" w:eastAsia="Times New Roman" w:hAnsi="Verdana"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C9B992"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D70ECC">
        <w:rPr>
          <w:rFonts w:ascii="Verdana" w:eastAsia="Arial" w:hAnsi="Verdana" w:cs="Times New Roman"/>
          <w:sz w:val="24"/>
          <w:szCs w:val="24"/>
          <w:lang w:eastAsia="en-US"/>
        </w:rPr>
        <w:t>1.1.1.17.</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 xml:space="preserve"> </w:t>
      </w:r>
      <w:r w:rsidRPr="00D70ECC">
        <w:rPr>
          <w:rFonts w:ascii="Verdana" w:eastAsia="Arial" w:hAnsi="Verdana" w:cs="Times New Roman"/>
          <w:b/>
          <w:bCs/>
          <w:sz w:val="24"/>
          <w:szCs w:val="24"/>
          <w:lang w:eastAsia="en-US"/>
        </w:rPr>
        <w:t xml:space="preserve">VPĮ </w:t>
      </w:r>
      <w:r w:rsidRPr="00D70ECC">
        <w:rPr>
          <w:rFonts w:ascii="Verdana" w:eastAsia="Arial" w:hAnsi="Verdana" w:cs="Times New Roman"/>
          <w:sz w:val="24"/>
          <w:szCs w:val="24"/>
          <w:lang w:eastAsia="en-US"/>
        </w:rPr>
        <w:t>– Lietuvos Respublikos viešųjų pirkimų įstatymas.</w:t>
      </w:r>
    </w:p>
    <w:p w14:paraId="7EE0F75E"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1.1.1.18.</w:t>
      </w:r>
      <w:r w:rsidRPr="00D70ECC">
        <w:rPr>
          <w:rFonts w:ascii="Verdana" w:eastAsia="Arial" w:hAnsi="Verdana" w:cs="Times New Roman"/>
          <w:sz w:val="24"/>
          <w:szCs w:val="24"/>
          <w:lang w:eastAsia="en-US"/>
        </w:rPr>
        <w:tab/>
        <w:t xml:space="preserve"> Kitų Sutartyje didžiąja raide rašomų sąvokų reikšmės yra nurodytos Sutarties tekste.</w:t>
      </w:r>
    </w:p>
    <w:p w14:paraId="177ECF7B" w14:textId="77777777" w:rsidR="00A71BCA" w:rsidRPr="00D70ECC"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1.1.2.</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 xml:space="preserve">Sutartyje neapibrėžtos sąvokos suprantamos ir aiškinamos taip, kaip jas apibrėžia VPĮ ir kiti </w:t>
      </w:r>
      <w:r w:rsidRPr="00D70ECC">
        <w:rPr>
          <w:rFonts w:ascii="Verdana" w:eastAsia="Times New Roman" w:hAnsi="Verdana" w:cs="Times New Roman"/>
          <w:sz w:val="24"/>
          <w:szCs w:val="24"/>
          <w:lang w:eastAsia="en-US"/>
        </w:rPr>
        <w:t>įstatymai bei teisės aktai</w:t>
      </w:r>
      <w:r w:rsidRPr="00D70ECC">
        <w:rPr>
          <w:rFonts w:ascii="Verdana" w:eastAsia="Arial" w:hAnsi="Verdana" w:cs="Times New Roman"/>
          <w:sz w:val="24"/>
          <w:szCs w:val="24"/>
          <w:lang w:eastAsia="en-US"/>
        </w:rPr>
        <w:t>, galiojantys Sutarties sudarymo ir vykdymo metu.</w:t>
      </w:r>
    </w:p>
    <w:p w14:paraId="76EA5EBF" w14:textId="77777777" w:rsidR="00A71BCA" w:rsidRPr="00D70ECC"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1.1.3.</w:t>
      </w:r>
      <w:r w:rsidRPr="00D70ECC">
        <w:rPr>
          <w:rFonts w:ascii="Verdana" w:eastAsia="Arial" w:hAnsi="Verdana"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841C704"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E7CA139" w14:textId="77777777" w:rsidR="00A71BCA" w:rsidRPr="00D70ECC" w:rsidRDefault="00A71BCA" w:rsidP="009D46EA">
      <w:pPr>
        <w:keepNext/>
        <w:keepLines/>
        <w:tabs>
          <w:tab w:val="left" w:pos="567"/>
        </w:tabs>
        <w:spacing w:after="0" w:line="240" w:lineRule="auto"/>
        <w:jc w:val="center"/>
        <w:rPr>
          <w:rFonts w:ascii="Verdana" w:eastAsia="Cambria" w:hAnsi="Verdana" w:cs="Times New Roman"/>
          <w:b/>
          <w:bCs/>
          <w:sz w:val="24"/>
          <w:szCs w:val="24"/>
          <w:lang w:eastAsia="en-US"/>
          <w14:numSpacing w14:val="tabular"/>
        </w:rPr>
      </w:pPr>
      <w:r w:rsidRPr="00D70ECC">
        <w:rPr>
          <w:rFonts w:ascii="Verdana" w:eastAsia="Cambria" w:hAnsi="Verdana" w:cs="Times New Roman"/>
          <w:b/>
          <w:bCs/>
          <w:sz w:val="24"/>
          <w:szCs w:val="24"/>
          <w:lang w:eastAsia="en-US"/>
          <w14:numSpacing w14:val="tabular"/>
        </w:rPr>
        <w:t>1.2.</w:t>
      </w:r>
      <w:r w:rsidRPr="00D70ECC">
        <w:rPr>
          <w:rFonts w:ascii="Verdana" w:eastAsia="Cambria" w:hAnsi="Verdana" w:cs="Times New Roman"/>
          <w:b/>
          <w:bCs/>
          <w:sz w:val="24"/>
          <w:szCs w:val="24"/>
          <w:lang w:eastAsia="en-US"/>
          <w14:numSpacing w14:val="tabular"/>
        </w:rPr>
        <w:tab/>
        <w:t>Sutarties aiškinimas</w:t>
      </w:r>
    </w:p>
    <w:p w14:paraId="7E41C718" w14:textId="77777777" w:rsidR="00A71BCA" w:rsidRPr="00D70ECC" w:rsidRDefault="00A71BCA" w:rsidP="009D46EA">
      <w:pPr>
        <w:keepNext/>
        <w:keepLines/>
        <w:tabs>
          <w:tab w:val="left" w:pos="567"/>
        </w:tabs>
        <w:spacing w:after="0" w:line="240" w:lineRule="auto"/>
        <w:jc w:val="both"/>
        <w:rPr>
          <w:rFonts w:ascii="Verdana" w:eastAsia="Cambria" w:hAnsi="Verdana" w:cs="Times New Roman"/>
          <w:b/>
          <w:bCs/>
          <w:sz w:val="24"/>
          <w:szCs w:val="24"/>
          <w:lang w:eastAsia="en-US"/>
          <w14:numSpacing w14:val="tabular"/>
        </w:rPr>
      </w:pPr>
    </w:p>
    <w:p w14:paraId="3C7FD72F"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1.2.1.</w:t>
      </w:r>
      <w:r w:rsidRPr="00D70ECC">
        <w:rPr>
          <w:rFonts w:ascii="Verdana" w:eastAsia="Arial" w:hAnsi="Verdana" w:cs="Times New Roman"/>
          <w:sz w:val="24"/>
          <w:szCs w:val="24"/>
          <w:lang w:eastAsia="en-US"/>
        </w:rPr>
        <w:tab/>
        <w:t>Sutartis yra sudaryta ir turi būti aiškinama pagal Lietuvos Respublikos teisės aktus.</w:t>
      </w:r>
    </w:p>
    <w:p w14:paraId="0F6EFC78"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1.2.2.</w:t>
      </w:r>
      <w:r w:rsidRPr="00D70ECC">
        <w:rPr>
          <w:rFonts w:ascii="Verdana" w:eastAsia="Arial" w:hAnsi="Verdana" w:cs="Times New Roman"/>
          <w:sz w:val="24"/>
          <w:szCs w:val="24"/>
          <w:lang w:eastAsia="en-US"/>
        </w:rPr>
        <w:tab/>
        <w:t>Jei Bendrosios sąlygos ir (ar) Specialiosios sąlygos prieštarauja VPĮ ir kitų teisės aktų reikalavimams, taikomos VPĮ ir kitų teisės aktų nuostatos.</w:t>
      </w:r>
    </w:p>
    <w:p w14:paraId="2FD84BA1"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1.2.3.</w:t>
      </w:r>
      <w:r w:rsidRPr="00D70ECC">
        <w:rPr>
          <w:rFonts w:ascii="Verdana" w:eastAsia="Arial" w:hAnsi="Verdana" w:cs="Times New Roman"/>
          <w:sz w:val="24"/>
          <w:szCs w:val="24"/>
          <w:lang w:eastAsia="en-US"/>
        </w:rPr>
        <w:tab/>
        <w:t>Diena Sutartyje reiškia kalendorinę dieną.</w:t>
      </w:r>
    </w:p>
    <w:p w14:paraId="17DA36A2"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1.2.4.</w:t>
      </w:r>
      <w:r w:rsidRPr="00D70ECC">
        <w:rPr>
          <w:rFonts w:ascii="Verdana" w:eastAsia="Arial" w:hAnsi="Verdana" w:cs="Times New Roman"/>
          <w:sz w:val="24"/>
          <w:szCs w:val="24"/>
          <w:lang w:eastAsia="en-US"/>
        </w:rPr>
        <w:tab/>
        <w:t>Darbo diena Sutartyje reiškia bet kurią dieną, išskyrus šeštadienį, sekmadienį ir švenčių dienas Lietuvoje, nurodytas Lietuvos Respublikos darbo kodekse.</w:t>
      </w:r>
    </w:p>
    <w:p w14:paraId="296EA1D8"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1.2.5.</w:t>
      </w:r>
      <w:r w:rsidRPr="00D70ECC">
        <w:rPr>
          <w:rFonts w:ascii="Verdana" w:eastAsia="Arial" w:hAnsi="Verdana" w:cs="Times New Roman"/>
          <w:sz w:val="24"/>
          <w:szCs w:val="24"/>
          <w:lang w:eastAsia="en-US"/>
        </w:rPr>
        <w:tab/>
        <w:t>Terminai pagal Sutartį yra skaičiuojami metais, mėnesiais, savaitėmis, darbo dienomis, kalendorinėmis dienomis, valandomis ir minutėmis.</w:t>
      </w:r>
    </w:p>
    <w:p w14:paraId="1443AFC4"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1.2.6.</w:t>
      </w:r>
      <w:r w:rsidRPr="00D70ECC">
        <w:rPr>
          <w:rFonts w:ascii="Verdana" w:eastAsia="Arial" w:hAnsi="Verdana" w:cs="Times New Roman"/>
          <w:sz w:val="24"/>
          <w:szCs w:val="24"/>
          <w:lang w:eastAsia="en-US"/>
        </w:rPr>
        <w:tab/>
        <w:t xml:space="preserve">Kvalifikacija, rėmimasis kitų ūkio subjektų pajėgumais, Paslaugų apimtis, </w:t>
      </w:r>
      <w:r w:rsidRPr="00D70ECC">
        <w:rPr>
          <w:rFonts w:ascii="Verdana" w:eastAsia="Arial" w:hAnsi="Verdana" w:cs="Times New Roman"/>
          <w:sz w:val="24"/>
          <w:szCs w:val="24"/>
          <w:lang w:eastAsia="en-US"/>
        </w:rPr>
        <w:lastRenderedPageBreak/>
        <w:t>peržiūra suprantami taip, kaip nustatyta VPĮ bei jį įgyvendinančiuose teisės aktuose.</w:t>
      </w:r>
    </w:p>
    <w:p w14:paraId="03BAB2F2"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1.2.7.</w:t>
      </w:r>
      <w:r w:rsidRPr="00D70ECC">
        <w:rPr>
          <w:rFonts w:ascii="Verdana" w:eastAsia="Arial" w:hAnsi="Verdana"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6F9EFE"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1.2.8.</w:t>
      </w:r>
      <w:r w:rsidRPr="00D70ECC">
        <w:rPr>
          <w:rFonts w:ascii="Verdana" w:eastAsia="Arial" w:hAnsi="Verdana" w:cs="Times New Roman"/>
          <w:sz w:val="24"/>
          <w:szCs w:val="24"/>
          <w:lang w:eastAsia="en-US"/>
        </w:rPr>
        <w:tab/>
        <w:t>Informuoti, pranešti, įspėti arba atsakyti reiškia pateikti informaciją, pranešimą, įspėjimą arba atsakymą Bendrosiose ir (ar) Specialiosiose sąlygose nustatyta tvarka.</w:t>
      </w:r>
    </w:p>
    <w:p w14:paraId="51334F23"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1.2.9.</w:t>
      </w:r>
      <w:r w:rsidRPr="00D70ECC">
        <w:rPr>
          <w:rFonts w:ascii="Verdana" w:eastAsia="Arial" w:hAnsi="Verdana"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386FDBE4"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1.2.10.</w:t>
      </w:r>
      <w:r w:rsidRPr="00D70ECC">
        <w:rPr>
          <w:rFonts w:ascii="Verdana" w:eastAsia="Arial" w:hAnsi="Verdana" w:cs="Times New Roman"/>
          <w:sz w:val="24"/>
          <w:szCs w:val="24"/>
          <w:lang w:eastAsia="en-US"/>
        </w:rPr>
        <w:tab/>
      </w:r>
      <w:r w:rsidRPr="00D70ECC">
        <w:rPr>
          <w:rFonts w:ascii="Verdana" w:eastAsia="Arial" w:hAnsi="Verdana"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537C11"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1.2.11.</w:t>
      </w:r>
      <w:r w:rsidRPr="00D70ECC">
        <w:rPr>
          <w:rFonts w:ascii="Verdana" w:eastAsia="Arial" w:hAnsi="Verdana" w:cs="Times New Roman"/>
          <w:sz w:val="24"/>
          <w:szCs w:val="24"/>
          <w:lang w:eastAsia="en-US"/>
        </w:rPr>
        <w:tab/>
      </w:r>
      <w:r w:rsidRPr="00D70ECC">
        <w:rPr>
          <w:rFonts w:ascii="Verdana" w:eastAsia="Arial" w:hAnsi="Verdana" w:cs="Times New Roman"/>
          <w:sz w:val="24"/>
          <w:szCs w:val="24"/>
          <w:shd w:val="clear" w:color="auto" w:fill="FFFFFF"/>
          <w:lang w:eastAsia="en-US"/>
        </w:rPr>
        <w:t>Jeigu Sutartyje nurodyta reikšmė skaičiais ir žodžiais skiriasi, vadovaujamasi žodžiais nurodyta reikšme.</w:t>
      </w:r>
    </w:p>
    <w:p w14:paraId="3BCB6188"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1.2.12.</w:t>
      </w:r>
      <w:r w:rsidRPr="00D70ECC">
        <w:rPr>
          <w:rFonts w:ascii="Verdana" w:eastAsia="Arial" w:hAnsi="Verdana" w:cs="Times New Roman"/>
          <w:sz w:val="24"/>
          <w:szCs w:val="24"/>
          <w:lang w:eastAsia="en-US"/>
        </w:rPr>
        <w:tab/>
      </w:r>
      <w:r w:rsidRPr="00D70ECC">
        <w:rPr>
          <w:rFonts w:ascii="Verdana" w:eastAsia="Arial" w:hAnsi="Verdana" w:cs="Times New Roman"/>
          <w:sz w:val="24"/>
          <w:szCs w:val="24"/>
          <w:shd w:val="clear" w:color="auto" w:fill="FFFFFF"/>
          <w:lang w:eastAsia="en-US"/>
        </w:rPr>
        <w:t>Jei pateikiamos nuorodos į teisės aktus, turi būti taikomos aktualios teisės aktų redakcijos, jeigu nenurodyta kitaip.</w:t>
      </w:r>
    </w:p>
    <w:p w14:paraId="04697195"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C370611"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D70ECC">
        <w:rPr>
          <w:rFonts w:ascii="Verdana" w:eastAsia="Arial" w:hAnsi="Verdana" w:cs="Times New Roman"/>
          <w:b/>
          <w:sz w:val="24"/>
          <w:szCs w:val="24"/>
          <w:lang w:eastAsia="en-US"/>
        </w:rPr>
        <w:t>1.3.</w:t>
      </w:r>
      <w:r w:rsidRPr="00D70ECC">
        <w:rPr>
          <w:rFonts w:ascii="Verdana" w:eastAsia="Arial" w:hAnsi="Verdana" w:cs="Times New Roman"/>
          <w:b/>
          <w:sz w:val="24"/>
          <w:szCs w:val="24"/>
          <w:lang w:eastAsia="en-US"/>
        </w:rPr>
        <w:tab/>
        <w:t>Dokumentų viršenybė</w:t>
      </w:r>
    </w:p>
    <w:p w14:paraId="45F0A912"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C92EAC9"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lang w:eastAsia="en-US"/>
        </w:rPr>
        <w:t>1.3.1.</w:t>
      </w:r>
      <w:r w:rsidRPr="00D70ECC">
        <w:rPr>
          <w:rFonts w:ascii="Verdana" w:eastAsia="Cambria" w:hAnsi="Verdana"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B45F34A" w14:textId="77777777" w:rsidR="00A71BCA" w:rsidRPr="00D70ECC"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D70ECC">
        <w:rPr>
          <w:rFonts w:ascii="Verdana" w:eastAsia="Trebuchet MS" w:hAnsi="Verdana" w:cs="Times New Roman"/>
          <w:sz w:val="24"/>
          <w:szCs w:val="24"/>
          <w:lang w:eastAsia="en-US"/>
        </w:rPr>
        <w:t xml:space="preserve">1.3.1.1. </w:t>
      </w:r>
      <w:r w:rsidRPr="00D70ECC">
        <w:rPr>
          <w:rFonts w:ascii="Verdana" w:eastAsia="Trebuchet MS" w:hAnsi="Verdana" w:cs="Times New Roman"/>
          <w:bCs/>
          <w:sz w:val="24"/>
          <w:szCs w:val="24"/>
          <w:lang w:eastAsia="en-US"/>
        </w:rPr>
        <w:t>Techninė specifikacija;</w:t>
      </w:r>
    </w:p>
    <w:p w14:paraId="759348A7" w14:textId="77777777" w:rsidR="00A71BCA" w:rsidRPr="00D70ECC"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D70ECC">
        <w:rPr>
          <w:rFonts w:ascii="Verdana" w:eastAsia="Trebuchet MS" w:hAnsi="Verdana" w:cs="Times New Roman"/>
          <w:bCs/>
          <w:sz w:val="24"/>
          <w:szCs w:val="24"/>
          <w:lang w:eastAsia="en-US"/>
        </w:rPr>
        <w:t>1.3.1.2. Specialiosios sąlygos;</w:t>
      </w:r>
    </w:p>
    <w:p w14:paraId="2E5728BA" w14:textId="77777777" w:rsidR="00A71BCA" w:rsidRPr="00D70ECC"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D70ECC">
        <w:rPr>
          <w:rFonts w:ascii="Verdana" w:eastAsia="Trebuchet MS" w:hAnsi="Verdana" w:cs="Times New Roman"/>
          <w:bCs/>
          <w:sz w:val="24"/>
          <w:szCs w:val="24"/>
          <w:lang w:eastAsia="en-US"/>
        </w:rPr>
        <w:t>1.3.1.3. Bendrosios sąlygos;</w:t>
      </w:r>
    </w:p>
    <w:p w14:paraId="60C23D5D" w14:textId="77777777" w:rsidR="00A71BCA" w:rsidRPr="00D70ECC"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D70ECC">
        <w:rPr>
          <w:rFonts w:ascii="Verdana" w:eastAsia="Trebuchet MS" w:hAnsi="Verdana" w:cs="Times New Roman"/>
          <w:bCs/>
          <w:sz w:val="24"/>
          <w:szCs w:val="24"/>
          <w:lang w:eastAsia="en-US"/>
        </w:rPr>
        <w:t>1.3.1.4. Pirkimo dokumentai (išskyrus techninę specifikaciją);</w:t>
      </w:r>
    </w:p>
    <w:p w14:paraId="16B8F1CE" w14:textId="77777777" w:rsidR="00A71BCA" w:rsidRPr="00D70ECC"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D70ECC">
        <w:rPr>
          <w:rFonts w:ascii="Verdana" w:eastAsia="Trebuchet MS" w:hAnsi="Verdana" w:cs="Times New Roman"/>
          <w:bCs/>
          <w:sz w:val="24"/>
          <w:szCs w:val="24"/>
          <w:lang w:eastAsia="en-US"/>
        </w:rPr>
        <w:t>1.3.1.5. Pasiūlymas;</w:t>
      </w:r>
    </w:p>
    <w:p w14:paraId="50211738" w14:textId="77777777" w:rsidR="00A71BCA" w:rsidRPr="00D70ECC"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D70ECC">
        <w:rPr>
          <w:rFonts w:ascii="Verdana" w:eastAsia="Trebuchet MS" w:hAnsi="Verdana" w:cs="Times New Roman"/>
          <w:bCs/>
          <w:sz w:val="24"/>
          <w:szCs w:val="24"/>
          <w:lang w:eastAsia="en-US"/>
        </w:rPr>
        <w:t>1.3.1.6. Kiti Specialiosiose sąlygose išvardinti priedai.</w:t>
      </w:r>
    </w:p>
    <w:p w14:paraId="20849FB4"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lang w:eastAsia="en-US"/>
        </w:rPr>
        <w:t>1.3.2.</w:t>
      </w:r>
      <w:r w:rsidRPr="00D70ECC">
        <w:rPr>
          <w:rFonts w:ascii="Verdana" w:eastAsia="Cambria" w:hAnsi="Verdana" w:cs="Times New Roman"/>
          <w:sz w:val="24"/>
          <w:szCs w:val="24"/>
          <w:lang w:eastAsia="en-US"/>
        </w:rPr>
        <w:tab/>
        <w:t xml:space="preserve"> Tuo atveju, kai Šalių Susitarimu yra keičiamos Sutarties sąlygos, naujai sutartos Sutarties sąlygos turi viršenybę prieš pakeistąsias.</w:t>
      </w:r>
    </w:p>
    <w:p w14:paraId="1AEF867F"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lang w:eastAsia="en-US"/>
        </w:rPr>
        <w:t>1.3.3.</w:t>
      </w:r>
      <w:r w:rsidRPr="00D70ECC">
        <w:rPr>
          <w:rFonts w:ascii="Verdana" w:eastAsia="Times New Roman" w:hAnsi="Verdana" w:cs="Times New Roman"/>
          <w:sz w:val="24"/>
          <w:szCs w:val="24"/>
          <w:lang w:eastAsia="en-US"/>
        </w:rPr>
        <w:tab/>
      </w:r>
      <w:r w:rsidRPr="00D70ECC">
        <w:rPr>
          <w:rFonts w:ascii="Verdana" w:eastAsia="Cambria" w:hAnsi="Verdana"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2078243"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1.3.4.</w:t>
      </w:r>
      <w:r w:rsidRPr="00D70ECC">
        <w:rPr>
          <w:rFonts w:ascii="Verdana" w:eastAsia="Arial" w:hAnsi="Verdana"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70ECC">
        <w:rPr>
          <w:rFonts w:ascii="Verdana" w:eastAsia="Arial" w:hAnsi="Verdana" w:cs="Times New Roman"/>
          <w:sz w:val="24"/>
          <w:szCs w:val="24"/>
          <w:vertAlign w:val="superscript"/>
          <w:lang w:eastAsia="en-US"/>
        </w:rPr>
        <w:t>1</w:t>
      </w:r>
      <w:r w:rsidRPr="00D70ECC">
        <w:rPr>
          <w:rFonts w:ascii="Verdana" w:eastAsia="Arial" w:hAnsi="Verdana" w:cs="Times New Roman"/>
          <w:sz w:val="24"/>
          <w:szCs w:val="24"/>
          <w:lang w:eastAsia="en-US"/>
        </w:rPr>
        <w:t>).</w:t>
      </w:r>
    </w:p>
    <w:p w14:paraId="251D3329"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40783E" w14:textId="77777777" w:rsidR="00A71BCA" w:rsidRPr="00D70ECC"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D70ECC">
        <w:rPr>
          <w:rFonts w:ascii="Verdana" w:eastAsia="Arial" w:hAnsi="Verdana" w:cs="Times New Roman"/>
          <w:b/>
          <w:caps/>
          <w:sz w:val="24"/>
          <w:szCs w:val="24"/>
          <w:lang w:eastAsia="en-US"/>
        </w:rPr>
        <w:t>2.</w:t>
      </w:r>
      <w:r w:rsidRPr="00D70ECC">
        <w:rPr>
          <w:rFonts w:ascii="Verdana" w:eastAsia="Arial" w:hAnsi="Verdana" w:cs="Times New Roman"/>
          <w:b/>
          <w:caps/>
          <w:sz w:val="24"/>
          <w:szCs w:val="24"/>
          <w:lang w:eastAsia="en-US"/>
        </w:rPr>
        <w:tab/>
        <w:t>Sutarties dalykas</w:t>
      </w:r>
    </w:p>
    <w:p w14:paraId="0051E640" w14:textId="77777777" w:rsidR="00A71BCA" w:rsidRPr="00D70ECC"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0FAE550" w14:textId="77777777" w:rsidR="00A71BCA" w:rsidRPr="00D70ECC" w:rsidRDefault="00A71BCA" w:rsidP="009D46EA">
      <w:pPr>
        <w:widowControl w:val="0"/>
        <w:tabs>
          <w:tab w:val="left" w:pos="426"/>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lang w:eastAsia="en-US"/>
        </w:rPr>
        <w:t>2.1.</w:t>
      </w:r>
      <w:r w:rsidRPr="00D70ECC">
        <w:rPr>
          <w:rFonts w:ascii="Verdana" w:eastAsia="Cambria" w:hAnsi="Verdana" w:cs="Times New Roman"/>
          <w:sz w:val="24"/>
          <w:szCs w:val="24"/>
          <w:lang w:eastAsia="en-US"/>
        </w:rPr>
        <w:tab/>
        <w:t xml:space="preserve">Tiekėjas įsipareigoja Sutartyje nustatytomis sąlygomis ir tvarka suteikti </w:t>
      </w:r>
      <w:r w:rsidRPr="00D70ECC">
        <w:rPr>
          <w:rFonts w:ascii="Verdana" w:eastAsia="Cambria" w:hAnsi="Verdana" w:cs="Times New Roman"/>
          <w:sz w:val="24"/>
          <w:szCs w:val="24"/>
          <w:lang w:eastAsia="en-US"/>
        </w:rPr>
        <w:lastRenderedPageBreak/>
        <w:t xml:space="preserve">Pirkėjui Paslaugas, atitinkančias Sutartyje nustatytus reikalavimus, o Pirkėjas įsipareigoja priimti Sutarties sąlygas atitinkančias ir tinkamai suteiktas </w:t>
      </w:r>
      <w:r w:rsidRPr="00D70ECC">
        <w:rPr>
          <w:rFonts w:ascii="Verdana" w:eastAsia="Arial" w:hAnsi="Verdana" w:cs="Times New Roman"/>
          <w:sz w:val="24"/>
          <w:szCs w:val="24"/>
          <w:lang w:eastAsia="en-US"/>
        </w:rPr>
        <w:t>Paslaugas</w:t>
      </w:r>
      <w:r w:rsidRPr="00D70ECC">
        <w:rPr>
          <w:rFonts w:ascii="Verdana" w:eastAsia="Cambria" w:hAnsi="Verdana" w:cs="Times New Roman"/>
          <w:sz w:val="24"/>
          <w:szCs w:val="24"/>
          <w:lang w:eastAsia="en-US"/>
        </w:rPr>
        <w:t xml:space="preserve"> bei sumokėti Tiekėjui Sutartyje nurodytą kainą Sutartyje nustatytomis sąlygomis ir tvarka.</w:t>
      </w:r>
    </w:p>
    <w:p w14:paraId="143C1385" w14:textId="77777777" w:rsidR="00A71BCA" w:rsidRPr="00D70ECC"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2.2.</w:t>
      </w:r>
      <w:r w:rsidRPr="00D70ECC">
        <w:rPr>
          <w:rFonts w:ascii="Verdana" w:eastAsia="Arial" w:hAnsi="Verdana" w:cs="Times New Roman"/>
          <w:sz w:val="24"/>
          <w:szCs w:val="24"/>
          <w:lang w:eastAsia="en-US"/>
        </w:rPr>
        <w:tab/>
        <w:t xml:space="preserve">Šalys, vykdydamos Sutartį, įsipareigoja laikytis visų Sutarties vykdymui taikytinų </w:t>
      </w:r>
      <w:r w:rsidRPr="00D70ECC">
        <w:rPr>
          <w:rFonts w:ascii="Verdana" w:eastAsia="Times New Roman" w:hAnsi="Verdana" w:cs="Times New Roman"/>
          <w:sz w:val="24"/>
          <w:szCs w:val="24"/>
          <w:lang w:eastAsia="en-US"/>
        </w:rPr>
        <w:t>įstatymų bei kitų teisės aktų</w:t>
      </w:r>
      <w:r w:rsidRPr="00D70ECC">
        <w:rPr>
          <w:rFonts w:ascii="Verdana" w:eastAsia="Arial" w:hAnsi="Verdana" w:cs="Times New Roman"/>
          <w:sz w:val="24"/>
          <w:szCs w:val="24"/>
          <w:lang w:eastAsia="en-US"/>
        </w:rPr>
        <w:t xml:space="preserve"> reikalavimų. Šalis turi teisę reikalauti, kad kita Šalis įvykdytų visus</w:t>
      </w:r>
      <w:r w:rsidRPr="00D70ECC">
        <w:rPr>
          <w:rFonts w:ascii="Verdana" w:eastAsia="Times New Roman" w:hAnsi="Verdana" w:cs="Times New Roman"/>
          <w:sz w:val="24"/>
          <w:szCs w:val="24"/>
          <w:lang w:eastAsia="en-US"/>
        </w:rPr>
        <w:t xml:space="preserve"> įstatymų bei kitų teisės aktų</w:t>
      </w:r>
      <w:r w:rsidRPr="00D70ECC">
        <w:rPr>
          <w:rFonts w:ascii="Verdana" w:eastAsia="Arial" w:hAnsi="Verdana" w:cs="Times New Roman"/>
          <w:sz w:val="24"/>
          <w:szCs w:val="24"/>
          <w:lang w:eastAsia="en-US"/>
        </w:rPr>
        <w:t xml:space="preserve"> reikalavimus, taikomus Sutarties vykdymui. Nė viena iš Sutarties sąlygų nereiškia ir negali būti aiškinama kaip Pirkėjo atsisakymas </w:t>
      </w:r>
      <w:r w:rsidRPr="00D70ECC">
        <w:rPr>
          <w:rFonts w:ascii="Verdana" w:eastAsia="Times New Roman" w:hAnsi="Verdana" w:cs="Times New Roman"/>
          <w:sz w:val="24"/>
          <w:szCs w:val="24"/>
          <w:lang w:eastAsia="en-US"/>
        </w:rPr>
        <w:t>įstatymuose bei kituose teisės aktuose</w:t>
      </w:r>
      <w:r w:rsidRPr="00D70ECC">
        <w:rPr>
          <w:rFonts w:ascii="Verdana" w:eastAsia="Arial" w:hAnsi="Verdana" w:cs="Times New Roman"/>
          <w:sz w:val="24"/>
          <w:szCs w:val="24"/>
          <w:lang w:eastAsia="en-US"/>
        </w:rPr>
        <w:t xml:space="preserve"> numatytų ir Sutartimi neaptartų Pirkėjo kitų teisių ir garantijų, susijusių su netinkamu Paslaugų teikimu ar jų kokybe, arba kaip Tiekėjo atsisakymas </w:t>
      </w:r>
      <w:r w:rsidRPr="00D70ECC">
        <w:rPr>
          <w:rFonts w:ascii="Verdana" w:eastAsia="Times New Roman" w:hAnsi="Verdana" w:cs="Times New Roman"/>
          <w:sz w:val="24"/>
          <w:szCs w:val="24"/>
          <w:lang w:eastAsia="en-US"/>
        </w:rPr>
        <w:t>įstatymuose bei kituose teisės aktuose</w:t>
      </w:r>
      <w:r w:rsidRPr="00D70ECC">
        <w:rPr>
          <w:rFonts w:ascii="Verdana" w:eastAsia="Arial" w:hAnsi="Verdana" w:cs="Times New Roman"/>
          <w:sz w:val="24"/>
          <w:szCs w:val="24"/>
          <w:lang w:eastAsia="en-US"/>
        </w:rPr>
        <w:t xml:space="preserve"> numatytų ir Sutartimi neaptartų Tiekėjo kitų teisių ir garantijų dėl atlyginimo už suteiktas Paslaugas gavimo.</w:t>
      </w:r>
    </w:p>
    <w:p w14:paraId="5FC594EE" w14:textId="77777777" w:rsidR="00A71BCA" w:rsidRPr="00D70ECC"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2.3.</w:t>
      </w:r>
      <w:r w:rsidRPr="00D70ECC">
        <w:rPr>
          <w:rFonts w:ascii="Verdana" w:eastAsia="Arial" w:hAnsi="Verdana"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EF5078" w14:textId="77777777" w:rsidR="00A71BCA" w:rsidRPr="00D70ECC"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2CEED58D" w14:textId="77777777" w:rsidR="00A71BCA" w:rsidRPr="00D70ECC"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D70ECC">
        <w:rPr>
          <w:rFonts w:ascii="Verdana" w:eastAsia="Arial" w:hAnsi="Verdana" w:cs="Times New Roman"/>
          <w:b/>
          <w:caps/>
          <w:sz w:val="24"/>
          <w:szCs w:val="24"/>
          <w:lang w:eastAsia="en-US"/>
        </w:rPr>
        <w:t>3.</w:t>
      </w:r>
      <w:r w:rsidRPr="00D70ECC">
        <w:rPr>
          <w:rFonts w:ascii="Verdana" w:eastAsia="Arial" w:hAnsi="Verdana" w:cs="Times New Roman"/>
          <w:b/>
          <w:caps/>
          <w:sz w:val="24"/>
          <w:szCs w:val="24"/>
          <w:lang w:eastAsia="en-US"/>
        </w:rPr>
        <w:tab/>
        <w:t>TIEKĖJAS ir kiti Sutarties vykdymui pasitelkiami asmenys</w:t>
      </w:r>
    </w:p>
    <w:p w14:paraId="61834069" w14:textId="77777777" w:rsidR="00A71BCA" w:rsidRPr="00D70ECC"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034AF336" w14:textId="77777777" w:rsidR="00A71BCA" w:rsidRPr="00D70ECC"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D70ECC">
        <w:rPr>
          <w:rFonts w:ascii="Verdana" w:eastAsia="Arial" w:hAnsi="Verdana" w:cs="Times New Roman"/>
          <w:b/>
          <w:sz w:val="24"/>
          <w:szCs w:val="24"/>
          <w:lang w:eastAsia="en-US"/>
        </w:rPr>
        <w:t>3.1.</w:t>
      </w:r>
      <w:r w:rsidRPr="00D70ECC">
        <w:rPr>
          <w:rFonts w:ascii="Verdana" w:eastAsia="Arial" w:hAnsi="Verdana" w:cs="Times New Roman"/>
          <w:b/>
          <w:sz w:val="24"/>
          <w:szCs w:val="24"/>
          <w:lang w:eastAsia="en-US"/>
        </w:rPr>
        <w:tab/>
        <w:t>Kvalifikacija ir kiti Tiekėjo pasiūlymu prisiimti įsipareigojimai</w:t>
      </w:r>
    </w:p>
    <w:p w14:paraId="6D6103C7" w14:textId="77777777" w:rsidR="00A71BCA" w:rsidRPr="00D70ECC"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DDAED18"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lang w:eastAsia="en-US"/>
        </w:rPr>
        <w:t>3.1.1.</w:t>
      </w:r>
      <w:r w:rsidRPr="00D70ECC">
        <w:rPr>
          <w:rFonts w:ascii="Verdana" w:eastAsia="Cambria" w:hAnsi="Verdana"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2C68F9B"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3.1.1.1.</w:t>
      </w:r>
      <w:r w:rsidRPr="00D70ECC">
        <w:rPr>
          <w:rFonts w:ascii="Verdana" w:eastAsia="Arial" w:hAnsi="Verdana" w:cs="Times New Roman"/>
          <w:sz w:val="24"/>
          <w:szCs w:val="24"/>
          <w:lang w:eastAsia="en-US"/>
        </w:rPr>
        <w:tab/>
        <w:t>turėtų teisę verstis ta veikla, kuri yra reikalinga Sutarčiai įvykdyti.</w:t>
      </w:r>
      <w:r w:rsidRPr="00D70ECC">
        <w:rPr>
          <w:rFonts w:ascii="Verdana" w:eastAsia="Times New Roman" w:hAnsi="Verdana" w:cs="Times New Roman"/>
          <w:sz w:val="24"/>
          <w:szCs w:val="24"/>
          <w:lang w:eastAsia="en-US"/>
        </w:rPr>
        <w:t xml:space="preserve"> </w:t>
      </w:r>
      <w:r w:rsidRPr="00D70ECC">
        <w:rPr>
          <w:rFonts w:ascii="Verdana" w:eastAsia="Arial" w:hAnsi="Verdana" w:cs="Times New Roman"/>
          <w:sz w:val="24"/>
          <w:szCs w:val="24"/>
          <w:lang w:eastAsia="en-US"/>
        </w:rPr>
        <w:t>Pirkėjui pareikalavus, Tiekėjas turi pateikti dokumentus, įrodančius, kad Sutartį vykdo tik tokią teisę turintys asmenys;</w:t>
      </w:r>
    </w:p>
    <w:p w14:paraId="667FF7A3"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3.1.1.2.</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atitiktų tiekėjų kvalifikacijai pirkimo dokumentuose nustatytus reikalavimus bei neturėtų pirkimo dokumentuose nustatytų pašalinimo pagrindų;</w:t>
      </w:r>
    </w:p>
    <w:p w14:paraId="564C093F"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3.1.1.3.</w:t>
      </w:r>
      <w:r w:rsidRPr="00D70ECC">
        <w:rPr>
          <w:rFonts w:ascii="Verdana" w:eastAsia="Times New Roman" w:hAnsi="Verdana" w:cs="Times New Roman"/>
          <w:sz w:val="24"/>
          <w:szCs w:val="24"/>
          <w:lang w:eastAsia="en-US"/>
        </w:rPr>
        <w:tab/>
      </w:r>
      <w:r w:rsidRPr="00D70ECC">
        <w:rPr>
          <w:rFonts w:ascii="Verdana" w:eastAsia="Times New Roman" w:hAnsi="Verdana" w:cs="Times New Roman"/>
          <w:sz w:val="24"/>
          <w:szCs w:val="24"/>
        </w:rPr>
        <w:t xml:space="preserve">laikytųsi Tiekėjo pasiūlyme nurodytų įsipareigojimų, įskaitant, bet neapsiribojant – atitiktų Tiekėjo </w:t>
      </w:r>
      <w:r w:rsidRPr="00D70ECC">
        <w:rPr>
          <w:rFonts w:ascii="Verdana" w:eastAsia="Times New Roman" w:hAnsi="Verdana" w:cs="Times New Roman"/>
          <w:sz w:val="24"/>
          <w:szCs w:val="24"/>
          <w:lang w:eastAsia="en-US"/>
        </w:rPr>
        <w:t xml:space="preserve">pasiūlyme nurodytų kriterijų, dėl kurių jo pasiūlymas buvo išrinktas ekonomiškai naudingiausiu </w:t>
      </w:r>
      <w:r w:rsidRPr="00D70ECC">
        <w:rPr>
          <w:rFonts w:ascii="Verdana" w:eastAsia="Times New Roman" w:hAnsi="Verdana" w:cs="Times New Roman"/>
          <w:sz w:val="24"/>
          <w:szCs w:val="24"/>
        </w:rPr>
        <w:t>(toliau – </w:t>
      </w:r>
      <w:r w:rsidRPr="00D70ECC">
        <w:rPr>
          <w:rFonts w:ascii="Verdana" w:eastAsia="Times New Roman" w:hAnsi="Verdana" w:cs="Times New Roman"/>
          <w:b/>
          <w:bCs/>
          <w:sz w:val="24"/>
          <w:szCs w:val="24"/>
        </w:rPr>
        <w:t>Kokybiniai kriterijai</w:t>
      </w:r>
      <w:r w:rsidRPr="00D70ECC">
        <w:rPr>
          <w:rFonts w:ascii="Verdana" w:eastAsia="Times New Roman" w:hAnsi="Verdana" w:cs="Times New Roman"/>
          <w:sz w:val="24"/>
          <w:szCs w:val="24"/>
        </w:rPr>
        <w:t>), reikšmes ir parametrus. Šiame papunktyje nurodytų įsipareigojimų laikymosi tikrinimo tvarka nustatoma Specialiosiose sąlygose</w:t>
      </w:r>
      <w:r w:rsidRPr="00D70ECC">
        <w:rPr>
          <w:rFonts w:ascii="Verdana" w:eastAsia="Arial" w:hAnsi="Verdana" w:cs="Times New Roman"/>
          <w:sz w:val="24"/>
          <w:szCs w:val="24"/>
          <w:lang w:eastAsia="en-US"/>
        </w:rPr>
        <w:t>;</w:t>
      </w:r>
    </w:p>
    <w:p w14:paraId="3E0B9858"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3.1.1.4.</w:t>
      </w:r>
      <w:r w:rsidRPr="00D70ECC">
        <w:rPr>
          <w:rFonts w:ascii="Verdana" w:eastAsia="Arial" w:hAnsi="Verdana"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5DE0355E"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 xml:space="preserve">3.1.1.5. </w:t>
      </w:r>
      <w:r w:rsidRPr="00D70ECC">
        <w:rPr>
          <w:rFonts w:ascii="Verdana" w:eastAsia="Arial" w:hAnsi="Verdana"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D70ECC">
        <w:rPr>
          <w:rFonts w:ascii="Verdana" w:eastAsia="Times New Roman" w:hAnsi="Verdana" w:cs="Times New Roman"/>
          <w:sz w:val="24"/>
          <w:szCs w:val="24"/>
          <w:lang w:eastAsia="en-US"/>
        </w:rPr>
        <w:t>.</w:t>
      </w:r>
    </w:p>
    <w:p w14:paraId="7D6C4956"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3.1.2.</w:t>
      </w:r>
      <w:r w:rsidRPr="00D70ECC">
        <w:rPr>
          <w:rFonts w:ascii="Verdana" w:eastAsia="Arial" w:hAnsi="Verdana" w:cs="Times New Roman"/>
          <w:sz w:val="24"/>
          <w:szCs w:val="24"/>
          <w:lang w:eastAsia="en-US"/>
        </w:rPr>
        <w:tab/>
        <w:t xml:space="preserve">Tuo atveju, kai Tiekėjas yra jungtinės veiklos sutarties pagrindu veikianti tiekėjų grupė, jos nariai Pirkėjui už Sutarties vykdymą atsako solidariai. </w:t>
      </w:r>
      <w:r w:rsidRPr="00D70ECC">
        <w:rPr>
          <w:rFonts w:ascii="Verdana" w:eastAsia="Arial" w:hAnsi="Verdana" w:cs="Times New Roman"/>
          <w:sz w:val="24"/>
          <w:szCs w:val="24"/>
          <w:shd w:val="clear" w:color="auto" w:fill="FFFFFF"/>
          <w:lang w:eastAsia="en-US"/>
        </w:rPr>
        <w:t xml:space="preserve">Jeigu Tiekėjas remiasi </w:t>
      </w:r>
      <w:r w:rsidRPr="00D70ECC">
        <w:rPr>
          <w:rFonts w:ascii="Verdana" w:eastAsia="Arial" w:hAnsi="Verdana" w:cs="Times New Roman"/>
          <w:sz w:val="24"/>
          <w:szCs w:val="24"/>
          <w:lang w:eastAsia="en-US"/>
        </w:rPr>
        <w:t xml:space="preserve">ūkio </w:t>
      </w:r>
      <w:r w:rsidRPr="00D70ECC">
        <w:rPr>
          <w:rFonts w:ascii="Verdana" w:eastAsia="Arial" w:hAnsi="Verdana" w:cs="Times New Roman"/>
          <w:sz w:val="24"/>
          <w:szCs w:val="24"/>
          <w:shd w:val="clear" w:color="auto" w:fill="FFFFFF"/>
          <w:lang w:eastAsia="en-US"/>
        </w:rPr>
        <w:t xml:space="preserve">subjektų pajėgumais, siekdamas atitikti finansinio ir ekonominio pajėgumo reikalavimus, Tiekėjas su tokiais </w:t>
      </w:r>
      <w:r w:rsidRPr="00D70ECC">
        <w:rPr>
          <w:rFonts w:ascii="Verdana" w:eastAsia="Arial" w:hAnsi="Verdana" w:cs="Times New Roman"/>
          <w:sz w:val="24"/>
          <w:szCs w:val="24"/>
          <w:lang w:eastAsia="en-US"/>
        </w:rPr>
        <w:t xml:space="preserve">ūkio </w:t>
      </w:r>
      <w:r w:rsidRPr="00D70ECC">
        <w:rPr>
          <w:rFonts w:ascii="Verdana" w:eastAsia="Arial" w:hAnsi="Verdana" w:cs="Times New Roman"/>
          <w:sz w:val="24"/>
          <w:szCs w:val="24"/>
          <w:shd w:val="clear" w:color="auto" w:fill="FFFFFF"/>
          <w:lang w:eastAsia="en-US"/>
        </w:rPr>
        <w:t>subjektais už Sutarties vykdymą atsako solidariai (jeigu to buvo reikalaujama pirkimo dokumentuose).</w:t>
      </w:r>
    </w:p>
    <w:p w14:paraId="3E46618D"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lastRenderedPageBreak/>
        <w:t>3.1.3.</w:t>
      </w:r>
      <w:r w:rsidRPr="00D70ECC">
        <w:rPr>
          <w:rFonts w:ascii="Verdana" w:eastAsia="Arial" w:hAnsi="Verdana" w:cs="Times New Roman"/>
          <w:sz w:val="24"/>
          <w:szCs w:val="24"/>
          <w:lang w:eastAsia="en-US"/>
        </w:rPr>
        <w:tab/>
        <w:t xml:space="preserve">Tiekėjas taip pat atsako už tai, kad Tiekėjas, Sutartį tiesiogiai vykdantys subtiekėjai ir specialistai atitiktų jiems </w:t>
      </w:r>
      <w:r w:rsidRPr="00D70ECC">
        <w:rPr>
          <w:rFonts w:ascii="Verdana" w:eastAsia="Times New Roman" w:hAnsi="Verdana" w:cs="Times New Roman"/>
          <w:sz w:val="24"/>
          <w:szCs w:val="24"/>
          <w:lang w:eastAsia="en-US"/>
        </w:rPr>
        <w:t>įstatymų bei kitų teisės aktų</w:t>
      </w:r>
      <w:r w:rsidRPr="00D70ECC">
        <w:rPr>
          <w:rFonts w:ascii="Verdana" w:eastAsia="Arial" w:hAnsi="Verdana" w:cs="Times New Roman"/>
          <w:sz w:val="24"/>
          <w:szCs w:val="24"/>
          <w:lang w:eastAsia="en-US"/>
        </w:rPr>
        <w:t xml:space="preserve"> ir (arba) pirkimo dokumentuose nustatytus profesinės kvalifikacijos ir kitus reikalavimus bei turėtų teisę verstis ta veikla, kuriai jie pasitelkiami.</w:t>
      </w:r>
    </w:p>
    <w:p w14:paraId="2D193B0F"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3BFB8A50"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D70ECC">
        <w:rPr>
          <w:rFonts w:ascii="Verdana" w:eastAsia="Arial" w:hAnsi="Verdana" w:cs="Times New Roman"/>
          <w:b/>
          <w:bCs/>
          <w:sz w:val="24"/>
          <w:szCs w:val="24"/>
          <w:lang w:eastAsia="en-US"/>
        </w:rPr>
        <w:t>3.2.</w:t>
      </w:r>
      <w:r w:rsidRPr="00D70ECC">
        <w:rPr>
          <w:rFonts w:ascii="Verdana" w:eastAsia="Times New Roman" w:hAnsi="Verdana" w:cs="Times New Roman"/>
          <w:sz w:val="24"/>
          <w:szCs w:val="24"/>
          <w:lang w:eastAsia="en-US"/>
        </w:rPr>
        <w:tab/>
      </w:r>
      <w:r w:rsidRPr="00D70ECC">
        <w:rPr>
          <w:rFonts w:ascii="Verdana" w:eastAsia="Arial" w:hAnsi="Verdana" w:cs="Times New Roman"/>
          <w:b/>
          <w:bCs/>
          <w:sz w:val="24"/>
          <w:szCs w:val="24"/>
          <w:lang w:eastAsia="en-US"/>
        </w:rPr>
        <w:t>Subtiekėjų bei specialistų pasitelkimas ir keitimas</w:t>
      </w:r>
    </w:p>
    <w:p w14:paraId="3BF5ED10"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64945C05"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D70ECC">
        <w:rPr>
          <w:rFonts w:ascii="Verdana" w:eastAsia="Arial" w:hAnsi="Verdana" w:cs="Times New Roman"/>
          <w:sz w:val="24"/>
          <w:szCs w:val="24"/>
          <w:lang w:eastAsia="en-US"/>
        </w:rPr>
        <w:t>3.2.1.</w:t>
      </w:r>
      <w:r w:rsidRPr="00D70ECC">
        <w:rPr>
          <w:rFonts w:ascii="Verdana" w:eastAsia="Arial" w:hAnsi="Verdana" w:cs="Times New Roman"/>
          <w:sz w:val="24"/>
          <w:szCs w:val="24"/>
          <w:lang w:eastAsia="en-US"/>
        </w:rPr>
        <w:tab/>
      </w:r>
      <w:r w:rsidRPr="00D70ECC">
        <w:rPr>
          <w:rFonts w:ascii="Verdana" w:eastAsia="Arial" w:hAnsi="Verdana" w:cs="Times New Roman"/>
          <w:sz w:val="24"/>
          <w:szCs w:val="24"/>
          <w:shd w:val="clear" w:color="auto" w:fill="FFFFFF"/>
          <w:lang w:eastAsia="en-US"/>
        </w:rPr>
        <w:t>Tiekėjas įsipareigoja užtikrinti, kad Sutartį vykdys pirkime pasiūlyti ir kvalifikaci</w:t>
      </w:r>
      <w:r w:rsidRPr="00D70ECC">
        <w:rPr>
          <w:rFonts w:ascii="Verdana" w:eastAsia="Arial" w:hAnsi="Verdana" w:cs="Times New Roman"/>
          <w:sz w:val="24"/>
          <w:szCs w:val="24"/>
          <w:lang w:eastAsia="en-US"/>
        </w:rPr>
        <w:t>jos</w:t>
      </w:r>
      <w:r w:rsidRPr="00D70ECC">
        <w:rPr>
          <w:rFonts w:ascii="Verdana" w:eastAsia="Arial" w:hAnsi="Verdana"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70ECC">
        <w:rPr>
          <w:rFonts w:ascii="Verdana" w:eastAsia="Arial" w:hAnsi="Verdana" w:cs="Times New Roman"/>
          <w:sz w:val="24"/>
          <w:szCs w:val="24"/>
          <w:lang w:eastAsia="en-US"/>
        </w:rPr>
        <w:t xml:space="preserve">ir specialistų </w:t>
      </w:r>
      <w:r w:rsidRPr="00D70ECC">
        <w:rPr>
          <w:rFonts w:ascii="Verdana" w:eastAsia="Arial" w:hAnsi="Verdana" w:cs="Times New Roman"/>
          <w:sz w:val="24"/>
          <w:szCs w:val="24"/>
          <w:shd w:val="clear" w:color="auto" w:fill="FFFFFF"/>
          <w:lang w:eastAsia="en-US"/>
        </w:rPr>
        <w:t>veiksmus ar neveikimą.</w:t>
      </w:r>
    </w:p>
    <w:p w14:paraId="2A9B2A86"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D70ECC">
        <w:rPr>
          <w:rFonts w:ascii="Verdana" w:eastAsia="Arial" w:hAnsi="Verdana" w:cs="Times New Roman"/>
          <w:sz w:val="24"/>
          <w:szCs w:val="24"/>
          <w:lang w:eastAsia="en-US"/>
        </w:rPr>
        <w:t>3.2.2.</w:t>
      </w:r>
      <w:r w:rsidRPr="00D70ECC">
        <w:rPr>
          <w:rFonts w:ascii="Verdana" w:eastAsia="Arial" w:hAnsi="Verdana" w:cs="Times New Roman"/>
          <w:sz w:val="24"/>
          <w:szCs w:val="24"/>
          <w:lang w:eastAsia="en-US"/>
        </w:rPr>
        <w:tab/>
      </w:r>
      <w:r w:rsidRPr="00D70ECC">
        <w:rPr>
          <w:rFonts w:ascii="Verdana" w:eastAsia="Arial" w:hAnsi="Verdana" w:cs="Times New Roman"/>
          <w:sz w:val="24"/>
          <w:szCs w:val="24"/>
          <w:shd w:val="clear" w:color="auto" w:fill="FFFFFF"/>
          <w:lang w:eastAsia="en-US"/>
        </w:rPr>
        <w:t>Sutarties vykdymui pasitelkiami subtiekėjai ir (ar) specialistai (jeigu tokie pasitelkiami) nurodomi Specialiosiose sąlygose.</w:t>
      </w:r>
    </w:p>
    <w:p w14:paraId="1DBB1014"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3.2.3.</w:t>
      </w:r>
      <w:r w:rsidRPr="00D70ECC">
        <w:rPr>
          <w:rFonts w:ascii="Verdana" w:eastAsia="Times New Roman" w:hAnsi="Verdana" w:cs="Times New Roman"/>
          <w:sz w:val="24"/>
          <w:szCs w:val="24"/>
          <w:lang w:eastAsia="en-US"/>
        </w:rPr>
        <w:tab/>
      </w:r>
      <w:r w:rsidRPr="00D70ECC">
        <w:rPr>
          <w:rFonts w:ascii="Verdana" w:eastAsia="Arial" w:hAnsi="Verdana" w:cs="Times New Roman"/>
          <w:kern w:val="2"/>
          <w:sz w:val="24"/>
          <w:szCs w:val="24"/>
          <w:lang w:eastAsia="en-US"/>
        </w:rPr>
        <w:t>Tiekėjas gali keisti ir (ar) pasitelkti subtiekėjus ir (ar) specialistus šiame Sutarties poskyryje nustatytais atvejais ir tvarka</w:t>
      </w:r>
      <w:r w:rsidRPr="00D70ECC">
        <w:rPr>
          <w:rFonts w:ascii="Verdana" w:eastAsia="Arial" w:hAnsi="Verdana" w:cs="Times New Roman"/>
          <w:sz w:val="24"/>
          <w:szCs w:val="24"/>
          <w:lang w:eastAsia="en-US"/>
        </w:rPr>
        <w:t>.</w:t>
      </w:r>
    </w:p>
    <w:p w14:paraId="2C6487FD" w14:textId="77777777" w:rsidR="00A71BCA" w:rsidRPr="00D70ECC"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shd w:val="clear" w:color="auto" w:fill="FFFFFF"/>
          <w:lang w:eastAsia="en-US"/>
        </w:rPr>
      </w:pPr>
      <w:r w:rsidRPr="00D70ECC">
        <w:rPr>
          <w:rFonts w:ascii="Verdana" w:eastAsia="Cambria" w:hAnsi="Verdana"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27C1BBA5" w14:textId="77777777" w:rsidR="00A71BCA" w:rsidRPr="00D70ECC"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70ECC">
        <w:rPr>
          <w:rFonts w:ascii="Verdana" w:eastAsia="Cambria" w:hAnsi="Verdana" w:cs="Times New Roman"/>
          <w:sz w:val="24"/>
          <w:szCs w:val="24"/>
          <w:lang w:eastAsia="en-US"/>
        </w:rPr>
        <w:t>,</w:t>
      </w:r>
      <w:r w:rsidRPr="00D70ECC">
        <w:rPr>
          <w:rFonts w:ascii="Verdana" w:eastAsia="Cambria" w:hAnsi="Verdana" w:cs="Times New Roman"/>
          <w:sz w:val="24"/>
          <w:szCs w:val="24"/>
          <w:shd w:val="clear" w:color="auto" w:fill="FFFFFF"/>
          <w:lang w:eastAsia="en-US"/>
        </w:rPr>
        <w:t xml:space="preserve"> kokybės vadybos sistemos ir (arba) aplinkos apsaugos vadybos sistemos standartų </w:t>
      </w:r>
      <w:r w:rsidRPr="00D70ECC">
        <w:rPr>
          <w:rFonts w:ascii="Verdana" w:eastAsia="Cambria" w:hAnsi="Verdana" w:cs="Times New Roman"/>
          <w:sz w:val="24"/>
          <w:szCs w:val="24"/>
          <w:lang w:eastAsia="en-US"/>
        </w:rPr>
        <w:t xml:space="preserve">reikalavimų, reikalavimų dėl pašalinimo pagrindų nebuvimo, atitikties nacionalinio saugumo interesams bei reikalavimams </w:t>
      </w:r>
      <w:r w:rsidRPr="00D70ECC">
        <w:rPr>
          <w:rFonts w:ascii="Verdana" w:eastAsia="Arial" w:hAnsi="Verdana" w:cs="Times New Roman"/>
          <w:sz w:val="24"/>
          <w:szCs w:val="24"/>
          <w:shd w:val="clear" w:color="auto" w:fill="FFFFFF"/>
          <w:lang w:eastAsia="en-US"/>
        </w:rPr>
        <w:t xml:space="preserve">nebūti registruotu (nuolat gyvenančiu ar turinčiu pilietybę) nepatikimomis laikomose valstybėse ar teritorijose </w:t>
      </w:r>
      <w:r w:rsidRPr="00D70ECC">
        <w:rPr>
          <w:rFonts w:ascii="Verdana" w:eastAsia="Cambria" w:hAnsi="Verdana" w:cs="Times New Roman"/>
          <w:sz w:val="24"/>
          <w:szCs w:val="24"/>
          <w:lang w:eastAsia="en-US"/>
        </w:rPr>
        <w:t>(jei taikoma) ir Tiekėjo pasiūlyme nurodytų sąlygų pirkimo dokumentuose nustatytiems Kokybiniams</w:t>
      </w:r>
      <w:r w:rsidRPr="00D70ECC">
        <w:rPr>
          <w:rFonts w:ascii="Verdana" w:eastAsia="Cambria" w:hAnsi="Verdana" w:cs="Times New Roman"/>
          <w:b/>
          <w:bCs/>
          <w:sz w:val="24"/>
          <w:szCs w:val="24"/>
          <w:lang w:eastAsia="en-US"/>
        </w:rPr>
        <w:t xml:space="preserve"> </w:t>
      </w:r>
      <w:r w:rsidRPr="00D70ECC">
        <w:rPr>
          <w:rFonts w:ascii="Verdana" w:eastAsia="Cambria" w:hAnsi="Verdana" w:cs="Times New Roman"/>
          <w:sz w:val="24"/>
          <w:szCs w:val="24"/>
          <w:lang w:eastAsia="en-US"/>
        </w:rPr>
        <w:t>kriterijams pagrįsti (jei taikoma)</w:t>
      </w:r>
      <w:r w:rsidRPr="00D70ECC">
        <w:rPr>
          <w:rFonts w:ascii="Verdana" w:eastAsia="Cambria" w:hAnsi="Verdana" w:cs="Times New Roman"/>
          <w:sz w:val="24"/>
          <w:szCs w:val="24"/>
          <w:shd w:val="clear" w:color="auto" w:fill="FFFFFF"/>
          <w:lang w:eastAsia="en-US"/>
        </w:rPr>
        <w:t>, Tiekėjui taikoma Specialiosiose sąlygose nustatyto dydžio bauda.</w:t>
      </w:r>
    </w:p>
    <w:p w14:paraId="4E486E66" w14:textId="77777777" w:rsidR="00A71BCA" w:rsidRPr="00D70ECC"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D70ECC">
        <w:rPr>
          <w:rFonts w:ascii="Verdana" w:eastAsia="Arial" w:hAnsi="Verdana"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D70ECC">
        <w:rPr>
          <w:rFonts w:ascii="Verdana" w:eastAsia="Cambria" w:hAnsi="Verdana" w:cs="Times New Roman"/>
          <w:sz w:val="24"/>
          <w:szCs w:val="24"/>
          <w:shd w:val="clear" w:color="auto" w:fill="FFFFFF"/>
          <w:lang w:eastAsia="en-US"/>
        </w:rPr>
        <w:t>nesirėmė pirkimo dokumentuose numatytiems kvalifikacijos reikalavimams pagrįsti.</w:t>
      </w:r>
    </w:p>
    <w:p w14:paraId="4BC02781" w14:textId="77777777" w:rsidR="00A71BCA" w:rsidRPr="00D70ECC"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D70ECC">
        <w:rPr>
          <w:rFonts w:ascii="Verdana" w:eastAsia="Arial" w:hAnsi="Verdana"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D70ECC">
        <w:rPr>
          <w:rFonts w:ascii="Verdana" w:eastAsia="Cambria" w:hAnsi="Verdana" w:cs="Times New Roman"/>
          <w:sz w:val="24"/>
          <w:szCs w:val="24"/>
          <w:shd w:val="clear" w:color="auto" w:fill="FFFFFF"/>
          <w:lang w:eastAsia="en-US"/>
        </w:rPr>
        <w:t>nesirėmė pirkimo dokumentuose numatytiems kvalifikacijos reikalavimams pagrįsti,</w:t>
      </w:r>
      <w:r w:rsidRPr="00D70ECC">
        <w:rPr>
          <w:rFonts w:ascii="Verdana" w:eastAsia="Arial" w:hAnsi="Verdana" w:cs="Times New Roman"/>
          <w:sz w:val="24"/>
          <w:szCs w:val="24"/>
          <w:shd w:val="clear" w:color="auto" w:fill="FFFFFF"/>
          <w:lang w:eastAsia="en-US"/>
        </w:rPr>
        <w:t xml:space="preserve"> pavadinimus, </w:t>
      </w:r>
      <w:r w:rsidRPr="00D70ECC">
        <w:rPr>
          <w:rFonts w:ascii="Verdana" w:eastAsia="Arial" w:hAnsi="Verdana" w:cs="Times New Roman"/>
          <w:sz w:val="24"/>
          <w:szCs w:val="24"/>
          <w:lang w:eastAsia="en-US"/>
        </w:rPr>
        <w:t xml:space="preserve">juridinio asmens kodą, </w:t>
      </w:r>
      <w:r w:rsidRPr="00D70ECC">
        <w:rPr>
          <w:rFonts w:ascii="Verdana" w:eastAsia="Arial" w:hAnsi="Verdana" w:cs="Times New Roman"/>
          <w:sz w:val="24"/>
          <w:szCs w:val="24"/>
          <w:shd w:val="clear" w:color="auto" w:fill="FFFFFF"/>
          <w:lang w:eastAsia="en-US"/>
        </w:rPr>
        <w:t>kontaktinius duomenis</w:t>
      </w:r>
      <w:r w:rsidRPr="00D70ECC">
        <w:rPr>
          <w:rFonts w:ascii="Verdana" w:eastAsia="Arial" w:hAnsi="Verdana" w:cs="Times New Roman"/>
          <w:sz w:val="24"/>
          <w:szCs w:val="24"/>
          <w:lang w:eastAsia="en-US"/>
        </w:rPr>
        <w:t>,</w:t>
      </w:r>
      <w:r w:rsidRPr="00D70ECC">
        <w:rPr>
          <w:rFonts w:ascii="Verdana" w:eastAsia="Arial" w:hAnsi="Verdana" w:cs="Times New Roman"/>
          <w:sz w:val="24"/>
          <w:szCs w:val="24"/>
          <w:shd w:val="clear" w:color="auto" w:fill="FFFFFF"/>
          <w:lang w:eastAsia="en-US"/>
        </w:rPr>
        <w:t xml:space="preserve"> jų atstovus.</w:t>
      </w:r>
    </w:p>
    <w:p w14:paraId="25B861A6" w14:textId="77777777" w:rsidR="00A71BCA" w:rsidRPr="00D70ECC" w:rsidRDefault="00A71BCA" w:rsidP="009D46EA">
      <w:pPr>
        <w:widowControl w:val="0"/>
        <w:tabs>
          <w:tab w:val="left" w:pos="993"/>
        </w:tabs>
        <w:spacing w:after="0" w:line="240" w:lineRule="auto"/>
        <w:jc w:val="both"/>
        <w:rPr>
          <w:rFonts w:ascii="Verdana" w:eastAsia="Cambria" w:hAnsi="Verdana" w:cs="Times New Roman"/>
          <w:sz w:val="24"/>
          <w:szCs w:val="24"/>
          <w:shd w:val="clear" w:color="auto" w:fill="FFFFFF"/>
          <w:lang w:eastAsia="en-US"/>
        </w:rPr>
      </w:pPr>
      <w:r w:rsidRPr="00D70ECC">
        <w:rPr>
          <w:rFonts w:ascii="Verdana" w:eastAsia="Arial" w:hAnsi="Verdana" w:cs="Times New Roman"/>
          <w:sz w:val="24"/>
          <w:szCs w:val="24"/>
          <w:shd w:val="clear" w:color="auto" w:fill="FFFFFF"/>
          <w:lang w:eastAsia="en-US"/>
        </w:rPr>
        <w:t>3.2.8. Tiekėjas, bet kuriuo Sutarties vykdymo metu,</w:t>
      </w:r>
      <w:r w:rsidRPr="00D70ECC">
        <w:rPr>
          <w:rFonts w:ascii="Verdana" w:eastAsia="Cambria" w:hAnsi="Verdana" w:cs="Times New Roman"/>
          <w:sz w:val="24"/>
          <w:szCs w:val="24"/>
          <w:lang w:eastAsia="en-US"/>
        </w:rPr>
        <w:t xml:space="preserve"> subtiekėjus, kurių pajėgumais Tiekėjas nesirėmė pirkimo dokumentuose numatytiems kvalifikacijos reikalavimams pagrįsti, gali keisti savo nuožiūra.</w:t>
      </w:r>
    </w:p>
    <w:p w14:paraId="2D86D25B" w14:textId="77777777" w:rsidR="00A71BCA" w:rsidRPr="00D70ECC" w:rsidRDefault="00A71BCA" w:rsidP="009D46EA">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D70ECC">
        <w:rPr>
          <w:rFonts w:ascii="Verdana" w:eastAsia="Arial" w:hAnsi="Verdana" w:cs="Times New Roman"/>
          <w:sz w:val="24"/>
          <w:szCs w:val="24"/>
          <w:shd w:val="clear" w:color="auto" w:fill="FFFFFF"/>
          <w:lang w:eastAsia="en-US"/>
        </w:rPr>
        <w:t>3.2.9. Tiekėjas</w:t>
      </w:r>
      <w:r w:rsidRPr="00D70ECC">
        <w:rPr>
          <w:rFonts w:ascii="Verdana" w:eastAsia="Arial" w:hAnsi="Verdana" w:cs="Times New Roman"/>
          <w:sz w:val="24"/>
          <w:szCs w:val="24"/>
          <w:lang w:eastAsia="en-US"/>
        </w:rPr>
        <w:t>,</w:t>
      </w:r>
      <w:r w:rsidRPr="00D70ECC">
        <w:rPr>
          <w:rFonts w:ascii="Verdana" w:eastAsia="Arial" w:hAnsi="Verdana" w:cs="Times New Roman"/>
          <w:sz w:val="24"/>
          <w:szCs w:val="24"/>
          <w:shd w:val="clear" w:color="auto" w:fill="FFFFFF"/>
          <w:lang w:eastAsia="en-US"/>
        </w:rPr>
        <w:t xml:space="preserve"> </w:t>
      </w:r>
      <w:r w:rsidRPr="00D70ECC">
        <w:rPr>
          <w:rFonts w:ascii="Verdana" w:eastAsia="Arial" w:hAnsi="Verdana" w:cs="Times New Roman"/>
          <w:sz w:val="24"/>
          <w:szCs w:val="24"/>
          <w:lang w:eastAsia="en-US"/>
        </w:rPr>
        <w:t>bet kuriuo Sutarties vykdymo metu,</w:t>
      </w:r>
      <w:r w:rsidRPr="00D70ECC">
        <w:rPr>
          <w:rFonts w:ascii="Verdana" w:eastAsia="Cambria" w:hAnsi="Verdana" w:cs="Times New Roman"/>
          <w:sz w:val="24"/>
          <w:szCs w:val="24"/>
          <w:lang w:eastAsia="en-US"/>
        </w:rPr>
        <w:t xml:space="preserve"> </w:t>
      </w:r>
      <w:r w:rsidRPr="00D70ECC">
        <w:rPr>
          <w:rFonts w:ascii="Verdana" w:eastAsia="Cambria" w:hAnsi="Verdana" w:cs="Times New Roman"/>
          <w:sz w:val="24"/>
          <w:szCs w:val="24"/>
          <w:shd w:val="clear" w:color="auto" w:fill="FFFFFF"/>
          <w:lang w:eastAsia="en-US"/>
        </w:rPr>
        <w:t>ne vėliau nei prieš 5 (penkias) darbo dienas</w:t>
      </w:r>
      <w:r w:rsidRPr="00D70ECC">
        <w:rPr>
          <w:rFonts w:ascii="Verdana" w:eastAsia="Arial" w:hAnsi="Verdana" w:cs="Times New Roman"/>
          <w:sz w:val="24"/>
          <w:szCs w:val="24"/>
          <w:shd w:val="clear" w:color="auto" w:fill="FFFFFF"/>
          <w:lang w:eastAsia="en-US"/>
        </w:rPr>
        <w:t xml:space="preserve"> iki numatomo naujo subtiekėjo, kurio pajėgumais Tiekėjas </w:t>
      </w:r>
      <w:r w:rsidRPr="00D70ECC">
        <w:rPr>
          <w:rFonts w:ascii="Verdana" w:eastAsia="Cambria" w:hAnsi="Verdana" w:cs="Times New Roman"/>
          <w:sz w:val="24"/>
          <w:szCs w:val="24"/>
          <w:shd w:val="clear" w:color="auto" w:fill="FFFFFF"/>
          <w:lang w:eastAsia="en-US"/>
        </w:rPr>
        <w:t>nesirėmė pirkimo dokumentuose numatytiems kvalifikacijos reikalavimams pagrįsti,</w:t>
      </w:r>
      <w:r w:rsidRPr="00D70ECC">
        <w:rPr>
          <w:rFonts w:ascii="Verdana" w:eastAsia="Arial" w:hAnsi="Verdana" w:cs="Times New Roman"/>
          <w:sz w:val="24"/>
          <w:szCs w:val="24"/>
          <w:shd w:val="clear" w:color="auto" w:fill="FFFFFF"/>
          <w:lang w:eastAsia="en-US"/>
        </w:rPr>
        <w:t xml:space="preserve"> pasitelkimo</w:t>
      </w:r>
      <w:r w:rsidRPr="00D70ECC">
        <w:rPr>
          <w:rFonts w:ascii="Verdana" w:eastAsia="Arial" w:hAnsi="Verdana" w:cs="Times New Roman"/>
          <w:sz w:val="24"/>
          <w:szCs w:val="24"/>
          <w:lang w:eastAsia="en-US"/>
        </w:rPr>
        <w:t xml:space="preserve"> ir (arba) keitimo</w:t>
      </w:r>
      <w:r w:rsidRPr="00D70ECC">
        <w:rPr>
          <w:rFonts w:ascii="Verdana" w:eastAsia="Arial" w:hAnsi="Verdana" w:cs="Times New Roman"/>
          <w:sz w:val="24"/>
          <w:szCs w:val="24"/>
          <w:shd w:val="clear" w:color="auto" w:fill="FFFFFF"/>
          <w:lang w:eastAsia="en-US"/>
        </w:rPr>
        <w:t xml:space="preserve"> apie tai privalo informuoti </w:t>
      </w:r>
      <w:r w:rsidRPr="00D70ECC">
        <w:rPr>
          <w:rFonts w:ascii="Verdana" w:eastAsia="Times New Roman" w:hAnsi="Verdana" w:cs="Times New Roman"/>
          <w:sz w:val="24"/>
          <w:szCs w:val="24"/>
          <w:lang w:eastAsia="en-US"/>
        </w:rPr>
        <w:t>Pirkėją</w:t>
      </w:r>
      <w:r w:rsidRPr="00D70ECC">
        <w:rPr>
          <w:rFonts w:ascii="Verdana" w:eastAsia="Arial" w:hAnsi="Verdana" w:cs="Times New Roman"/>
          <w:sz w:val="24"/>
          <w:szCs w:val="24"/>
          <w:shd w:val="clear" w:color="auto" w:fill="FFFFFF"/>
          <w:lang w:eastAsia="en-US"/>
        </w:rPr>
        <w:t xml:space="preserve">. </w:t>
      </w:r>
      <w:r w:rsidRPr="00D70ECC">
        <w:rPr>
          <w:rFonts w:ascii="Verdana" w:eastAsia="Times New Roman" w:hAnsi="Verdana" w:cs="Times New Roman"/>
          <w:sz w:val="24"/>
          <w:szCs w:val="24"/>
          <w:lang w:eastAsia="en-US"/>
        </w:rPr>
        <w:t xml:space="preserve">Pirkėjas (jeigu buvo taikoma pirkimo dokumentuose) turi patikrinti, ar nėra </w:t>
      </w:r>
      <w:r w:rsidRPr="00D70ECC">
        <w:rPr>
          <w:rFonts w:ascii="Verdana" w:eastAsia="Cambria" w:hAnsi="Verdana" w:cs="Times New Roman"/>
          <w:sz w:val="24"/>
          <w:szCs w:val="24"/>
          <w:lang w:eastAsia="en-US"/>
        </w:rPr>
        <w:t xml:space="preserve">subtiekėjo pašalinimo pagrindų ir subtiekėjo atitiktį nacionalinio saugumo interesams ir reikalavimams </w:t>
      </w:r>
      <w:r w:rsidRPr="00D70ECC">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D70ECC">
        <w:rPr>
          <w:rFonts w:ascii="Verdana" w:eastAsia="Cambria" w:hAnsi="Verdana" w:cs="Times New Roman"/>
          <w:sz w:val="24"/>
          <w:szCs w:val="24"/>
          <w:lang w:eastAsia="en-US"/>
        </w:rPr>
        <w:t xml:space="preserve">. Jeigu subtiekėjo </w:t>
      </w:r>
      <w:r w:rsidRPr="00D70ECC">
        <w:rPr>
          <w:rFonts w:ascii="Verdana" w:eastAsia="Cambria" w:hAnsi="Verdana" w:cs="Times New Roman"/>
          <w:sz w:val="24"/>
          <w:szCs w:val="24"/>
          <w:lang w:eastAsia="en-US"/>
        </w:rPr>
        <w:lastRenderedPageBreak/>
        <w:t>padėtis neatitinka bent vieno iš nurodytų reikalavimų, Pirkėjas reikalauja pakeisti šį subtiekėją reikalavimus atitinkančiu subtiekėju.</w:t>
      </w:r>
      <w:r w:rsidRPr="00D70ECC">
        <w:rPr>
          <w:rFonts w:ascii="Verdana" w:eastAsia="Times New Roman" w:hAnsi="Verdana" w:cs="Times New Roman"/>
          <w:sz w:val="24"/>
          <w:szCs w:val="24"/>
          <w:lang w:eastAsia="en-US"/>
        </w:rPr>
        <w:t xml:space="preserve"> </w:t>
      </w:r>
      <w:r w:rsidRPr="00D70ECC">
        <w:rPr>
          <w:rFonts w:ascii="Verdana" w:eastAsia="Cambria" w:hAnsi="Verdana" w:cs="Times New Roman"/>
          <w:sz w:val="24"/>
          <w:szCs w:val="24"/>
          <w:lang w:eastAsia="en-US"/>
        </w:rPr>
        <w:t>Pirkėjas</w:t>
      </w:r>
      <w:r w:rsidRPr="00D70ECC">
        <w:rPr>
          <w:rFonts w:ascii="Verdana" w:eastAsia="Times New Roman" w:hAnsi="Verdana"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D70ECC">
        <w:rPr>
          <w:rFonts w:ascii="Verdana" w:eastAsia="Cambria" w:hAnsi="Verdana" w:cs="Times New Roman"/>
          <w:sz w:val="24"/>
          <w:szCs w:val="24"/>
          <w:lang w:eastAsia="en-US"/>
        </w:rPr>
        <w:t>Pirkėjui sutikus, Šalys pasirašo Susitarimą, kuris laikomas neatsiejama Sutarties dalimi.</w:t>
      </w:r>
    </w:p>
    <w:p w14:paraId="2840B79D" w14:textId="77777777" w:rsidR="00A71BCA" w:rsidRPr="00D70ECC" w:rsidRDefault="00A71BCA" w:rsidP="009D46EA">
      <w:pPr>
        <w:widowControl w:val="0"/>
        <w:pBdr>
          <w:top w:val="nil"/>
          <w:left w:val="nil"/>
          <w:bottom w:val="nil"/>
          <w:right w:val="nil"/>
          <w:between w:val="nil"/>
        </w:pBdr>
        <w:tabs>
          <w:tab w:val="left" w:pos="0"/>
          <w:tab w:val="left" w:pos="993"/>
        </w:tabs>
        <w:spacing w:after="0" w:line="240" w:lineRule="auto"/>
        <w:jc w:val="both"/>
        <w:rPr>
          <w:rFonts w:ascii="Verdana" w:eastAsia="Arial" w:hAnsi="Verdana" w:cs="Times New Roman"/>
          <w:sz w:val="24"/>
          <w:szCs w:val="24"/>
          <w:shd w:val="clear" w:color="auto" w:fill="FFFFFF"/>
          <w:lang w:eastAsia="en-US"/>
        </w:rPr>
      </w:pPr>
      <w:r w:rsidRPr="00D70ECC">
        <w:rPr>
          <w:rFonts w:ascii="Verdana" w:eastAsia="Arial" w:hAnsi="Verdana" w:cs="Times New Roman"/>
          <w:sz w:val="24"/>
          <w:szCs w:val="24"/>
          <w:lang w:eastAsia="en-US"/>
        </w:rPr>
        <w:t>3.2.10. Subtiekėjai</w:t>
      </w:r>
      <w:r w:rsidRPr="00D70ECC">
        <w:rPr>
          <w:rFonts w:ascii="Verdana" w:eastAsia="Arial" w:hAnsi="Verdana" w:cs="Times New Roman"/>
          <w:sz w:val="24"/>
          <w:szCs w:val="24"/>
          <w:shd w:val="clear" w:color="auto" w:fill="FFFFFF"/>
          <w:lang w:eastAsia="en-US"/>
        </w:rPr>
        <w:t xml:space="preserve">, kurių pajėgumais Tiekėjas rėmėsi, kad atitiktų pirkimo dokumentuose nustatytus kvalifikacijos reikalavimus, gali būti </w:t>
      </w:r>
      <w:r w:rsidRPr="00D70ECC">
        <w:rPr>
          <w:rFonts w:ascii="Verdana" w:eastAsia="Arial" w:hAnsi="Verdana" w:cs="Times New Roman"/>
          <w:sz w:val="24"/>
          <w:szCs w:val="24"/>
          <w:lang w:eastAsia="en-US"/>
        </w:rPr>
        <w:t xml:space="preserve">keičiami </w:t>
      </w:r>
      <w:r w:rsidRPr="00D70ECC">
        <w:rPr>
          <w:rFonts w:ascii="Verdana" w:eastAsia="Arial" w:hAnsi="Verdana" w:cs="Times New Roman"/>
          <w:sz w:val="24"/>
          <w:szCs w:val="24"/>
          <w:shd w:val="clear" w:color="auto" w:fill="FFFFFF"/>
          <w:lang w:eastAsia="en-US"/>
        </w:rPr>
        <w:t>tik šiais atvejais:</w:t>
      </w:r>
    </w:p>
    <w:p w14:paraId="55D0D19C" w14:textId="77777777" w:rsidR="00A71BCA" w:rsidRPr="00D70ECC"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D70ECC">
        <w:rPr>
          <w:rFonts w:ascii="Verdana" w:eastAsia="Cambria" w:hAnsi="Verdana" w:cs="Times New Roman"/>
          <w:sz w:val="24"/>
          <w:szCs w:val="24"/>
          <w:shd w:val="clear" w:color="auto" w:fill="FFFFFF"/>
          <w:lang w:eastAsia="en-US"/>
        </w:rPr>
        <w:t xml:space="preserve">3.2.10.1. kai subtiekėjui </w:t>
      </w:r>
      <w:r w:rsidRPr="00D70ECC">
        <w:rPr>
          <w:rFonts w:ascii="Verdana" w:eastAsia="Times New Roman" w:hAnsi="Verdana"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D70ECC">
        <w:rPr>
          <w:rFonts w:ascii="Verdana" w:eastAsia="Cambria" w:hAnsi="Verdana" w:cs="Times New Roman"/>
          <w:sz w:val="24"/>
          <w:szCs w:val="24"/>
          <w:shd w:val="clear" w:color="auto" w:fill="FFFFFF"/>
          <w:lang w:eastAsia="en-US"/>
        </w:rPr>
        <w:t>;</w:t>
      </w:r>
    </w:p>
    <w:p w14:paraId="470623C4" w14:textId="77777777" w:rsidR="00A71BCA" w:rsidRPr="00D70ECC"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D70ECC">
        <w:rPr>
          <w:rFonts w:ascii="Verdana" w:eastAsia="Cambria" w:hAnsi="Verdana"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196E4BA" w14:textId="77777777" w:rsidR="00A71BCA" w:rsidRPr="00D70ECC"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D70ECC">
        <w:rPr>
          <w:rFonts w:ascii="Verdana" w:eastAsia="Cambria" w:hAnsi="Verdana" w:cs="Times New Roman"/>
          <w:sz w:val="24"/>
          <w:szCs w:val="24"/>
          <w:shd w:val="clear" w:color="auto" w:fill="FFFFFF"/>
          <w:lang w:eastAsia="en-US"/>
        </w:rPr>
        <w:t xml:space="preserve">3.2.10.3. </w:t>
      </w:r>
      <w:r w:rsidRPr="00D70ECC">
        <w:rPr>
          <w:rFonts w:ascii="Verdana" w:eastAsia="Cambria" w:hAnsi="Verdana" w:cs="Times New Roman"/>
          <w:sz w:val="24"/>
          <w:szCs w:val="24"/>
          <w:lang w:eastAsia="en-US"/>
        </w:rPr>
        <w:t>Tiekėjas ar subtiekėjas privalo pakeisti subtiekėją, jei paaiškėja, kad jis neatitinka jam pirkimo dokumentuose keliamų reikalavimų.</w:t>
      </w:r>
    </w:p>
    <w:p w14:paraId="24D19B33" w14:textId="77777777" w:rsidR="00A71BCA" w:rsidRPr="00D70ECC" w:rsidRDefault="00A71BCA" w:rsidP="00513B55">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lang w:eastAsia="en-US"/>
        </w:rPr>
        <w:t>3.2.11.</w:t>
      </w:r>
      <w:r w:rsidRPr="00D70ECC">
        <w:rPr>
          <w:rFonts w:ascii="Verdana" w:eastAsia="Cambria" w:hAnsi="Verdana" w:cs="Times New Roman"/>
          <w:sz w:val="24"/>
          <w:szCs w:val="24"/>
          <w:lang w:eastAsia="en-US"/>
        </w:rPr>
        <w:tab/>
      </w:r>
      <w:r w:rsidRPr="00D70ECC">
        <w:rPr>
          <w:rFonts w:ascii="Verdana" w:eastAsia="Cambria" w:hAnsi="Verdana" w:cs="Times New Roman"/>
          <w:sz w:val="24"/>
          <w:szCs w:val="24"/>
          <w:shd w:val="clear" w:color="auto" w:fill="FFFFFF"/>
          <w:lang w:eastAsia="en-US"/>
        </w:rPr>
        <w:t>Tiekėjo (ar subtiekėjų) specialista</w:t>
      </w:r>
      <w:r w:rsidRPr="00D70ECC">
        <w:rPr>
          <w:rFonts w:ascii="Verdana" w:eastAsia="Cambria" w:hAnsi="Verdana" w:cs="Times New Roman"/>
          <w:sz w:val="24"/>
          <w:szCs w:val="24"/>
          <w:lang w:eastAsia="en-US"/>
        </w:rPr>
        <w:t>i,</w:t>
      </w:r>
      <w:r w:rsidRPr="00D70ECC">
        <w:rPr>
          <w:rFonts w:ascii="Verdana" w:eastAsia="Cambria" w:hAnsi="Verdana" w:cs="Times New Roman"/>
          <w:sz w:val="24"/>
          <w:szCs w:val="24"/>
          <w:shd w:val="clear" w:color="auto" w:fill="FFFFFF"/>
          <w:lang w:eastAsia="en-US"/>
        </w:rPr>
        <w:t xml:space="preserve"> vykd</w:t>
      </w:r>
      <w:r w:rsidRPr="00D70ECC">
        <w:rPr>
          <w:rFonts w:ascii="Verdana" w:eastAsia="Cambria" w:hAnsi="Verdana" w:cs="Times New Roman"/>
          <w:sz w:val="24"/>
          <w:szCs w:val="24"/>
          <w:lang w:eastAsia="en-US"/>
        </w:rPr>
        <w:t>antys</w:t>
      </w:r>
      <w:r w:rsidRPr="00D70ECC">
        <w:rPr>
          <w:rFonts w:ascii="Verdana" w:eastAsia="Cambria" w:hAnsi="Verdana" w:cs="Times New Roman"/>
          <w:sz w:val="24"/>
          <w:szCs w:val="24"/>
          <w:shd w:val="clear" w:color="auto" w:fill="FFFFFF"/>
          <w:lang w:eastAsia="en-US"/>
        </w:rPr>
        <w:t xml:space="preserve"> Sutartį, gali būti keičiami šiais atvejais:</w:t>
      </w:r>
    </w:p>
    <w:p w14:paraId="183BAF06" w14:textId="77777777" w:rsidR="00A71BCA" w:rsidRPr="00D70ECC"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B63533" w14:textId="77777777" w:rsidR="00A71BCA" w:rsidRPr="00D70ECC" w:rsidRDefault="00A71BCA" w:rsidP="009D46EA">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1D23ABF6" w14:textId="77777777" w:rsidR="00A71BCA" w:rsidRPr="00D70ECC" w:rsidRDefault="00A71BCA" w:rsidP="009D46EA">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shd w:val="clear" w:color="auto" w:fill="FFFFFF"/>
          <w:lang w:eastAsia="en-US"/>
        </w:rPr>
        <w:t xml:space="preserve">3.2.11.3. </w:t>
      </w:r>
      <w:r w:rsidRPr="00D70ECC">
        <w:rPr>
          <w:rFonts w:ascii="Verdana" w:eastAsia="Cambria" w:hAnsi="Verdana" w:cs="Times New Roman"/>
          <w:sz w:val="24"/>
          <w:szCs w:val="24"/>
          <w:lang w:eastAsia="en-US"/>
        </w:rPr>
        <w:t>Tiekėjas ar subtiekėjas privalo pakeisti specialistą, jei paaiškėja, kad jis neatitinka jam pirkimo dokumentuose keliamų reikalavimų.</w:t>
      </w:r>
    </w:p>
    <w:p w14:paraId="7C88CC50" w14:textId="77777777" w:rsidR="00A71BCA" w:rsidRPr="00D70ECC"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color w:val="000000"/>
          <w:sz w:val="24"/>
          <w:szCs w:val="24"/>
          <w:shd w:val="clear" w:color="auto" w:fill="FFFFFF"/>
          <w:lang w:eastAsia="en-US"/>
        </w:rPr>
        <w:t xml:space="preserve">3.2.12. </w:t>
      </w:r>
      <w:r w:rsidRPr="00D70ECC">
        <w:rPr>
          <w:rFonts w:ascii="Verdana" w:eastAsia="Cambria" w:hAnsi="Verdana"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70ECC">
        <w:rPr>
          <w:rFonts w:ascii="Verdana" w:eastAsia="Cambria" w:hAnsi="Verdana" w:cs="Times New Roman"/>
          <w:color w:val="000000"/>
          <w:sz w:val="24"/>
          <w:szCs w:val="24"/>
          <w:lang w:eastAsia="en-US"/>
        </w:rPr>
        <w:t>.</w:t>
      </w:r>
    </w:p>
    <w:p w14:paraId="27131200" w14:textId="77777777" w:rsidR="00A71BCA" w:rsidRPr="00D70ECC"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shd w:val="clear" w:color="auto" w:fill="FFFFFF"/>
          <w:lang w:eastAsia="en-US"/>
        </w:rPr>
        <w:t xml:space="preserve">3.2.13. Tiekėjas privalo ne vėliau nei prieš 5 (penkias) darbo dienas iki numatomo subtiekėjo, </w:t>
      </w:r>
      <w:r w:rsidRPr="00D70ECC">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D70ECC">
        <w:rPr>
          <w:rFonts w:ascii="Verdana" w:eastAsia="Cambria" w:hAnsi="Verdana" w:cs="Times New Roman"/>
          <w:sz w:val="24"/>
          <w:szCs w:val="24"/>
          <w:shd w:val="clear" w:color="auto" w:fill="FFFFFF"/>
          <w:lang w:eastAsia="en-US"/>
        </w:rPr>
        <w:t xml:space="preserve"> </w:t>
      </w:r>
      <w:r w:rsidRPr="00D70ECC">
        <w:rPr>
          <w:rFonts w:ascii="Verdana" w:eastAsia="Arial" w:hAnsi="Verdana" w:cs="Times New Roman"/>
          <w:sz w:val="24"/>
          <w:szCs w:val="24"/>
          <w:shd w:val="clear" w:color="auto" w:fill="FFFFFF"/>
          <w:lang w:eastAsia="en-US"/>
        </w:rPr>
        <w:t xml:space="preserve">ir (ar) specialisto </w:t>
      </w:r>
      <w:r w:rsidRPr="00D70ECC">
        <w:rPr>
          <w:rFonts w:ascii="Verdana" w:eastAsia="Cambria" w:hAnsi="Verdana" w:cs="Times New Roman"/>
          <w:sz w:val="24"/>
          <w:szCs w:val="24"/>
          <w:shd w:val="clear" w:color="auto" w:fill="FFFFFF"/>
          <w:lang w:eastAsia="en-US"/>
        </w:rPr>
        <w:t>keitimo pateikti Pirkėjui šiuos dokumentus:</w:t>
      </w:r>
    </w:p>
    <w:p w14:paraId="21A64412" w14:textId="77777777" w:rsidR="00A71BCA" w:rsidRPr="00D70ECC"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28E379E" w14:textId="77777777" w:rsidR="00A71BCA" w:rsidRPr="00D70ECC"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shd w:val="clear" w:color="auto" w:fill="FFFFFF"/>
          <w:lang w:eastAsia="en-US"/>
        </w:rPr>
        <w:t xml:space="preserve">3.2.13.2. </w:t>
      </w:r>
      <w:r w:rsidRPr="00D70ECC">
        <w:rPr>
          <w:rFonts w:ascii="Verdana" w:eastAsia="Cambria" w:hAnsi="Verdana" w:cs="Times New Roman"/>
          <w:sz w:val="24"/>
          <w:szCs w:val="24"/>
          <w:lang w:eastAsia="en-US"/>
        </w:rPr>
        <w:t xml:space="preserve">naujo subtiekėjo ir (ar) specialisto kvalifikaciją, atitiktį </w:t>
      </w:r>
      <w:r w:rsidRPr="00D70ECC">
        <w:rPr>
          <w:rFonts w:ascii="Verdana" w:eastAsia="Cambria" w:hAnsi="Verdana" w:cs="Times New Roman"/>
          <w:kern w:val="2"/>
          <w:sz w:val="24"/>
          <w:szCs w:val="24"/>
          <w:lang w:eastAsia="en-US"/>
        </w:rPr>
        <w:t xml:space="preserve">Kokybiniams kriterijams (jei taikoma), </w:t>
      </w:r>
      <w:r w:rsidRPr="00D70ECC">
        <w:rPr>
          <w:rFonts w:ascii="Verdana" w:eastAsia="Cambria" w:hAnsi="Verdana" w:cs="Times New Roman"/>
          <w:sz w:val="24"/>
          <w:szCs w:val="24"/>
          <w:shd w:val="clear" w:color="auto" w:fill="FFFFFF"/>
          <w:lang w:eastAsia="en-US"/>
        </w:rPr>
        <w:t xml:space="preserve">reikalaujamiems kokybės vadybos sistemos ir (arba) aplinkos apsaugos vadybos sistemos standartams (jei taikoma), </w:t>
      </w:r>
      <w:r w:rsidRPr="00D70ECC">
        <w:rPr>
          <w:rFonts w:ascii="Verdana" w:eastAsia="Cambria" w:hAnsi="Verdana" w:cs="Times New Roman"/>
          <w:sz w:val="24"/>
          <w:szCs w:val="24"/>
          <w:lang w:eastAsia="en-US"/>
        </w:rPr>
        <w:t xml:space="preserve">pašalinimo pagrindų nebuvimą ir atitiktį </w:t>
      </w:r>
      <w:r w:rsidRPr="00D70ECC">
        <w:rPr>
          <w:rFonts w:ascii="Verdana" w:eastAsia="Arial" w:hAnsi="Verdana" w:cs="Times New Roman"/>
          <w:sz w:val="24"/>
          <w:szCs w:val="24"/>
          <w:shd w:val="clear" w:color="auto" w:fill="FFFFFF"/>
          <w:lang w:eastAsia="en-US"/>
        </w:rPr>
        <w:t>nacionalinio saugumo interesams bei reikalavimams</w:t>
      </w:r>
      <w:r w:rsidRPr="00D70ECC">
        <w:rPr>
          <w:rFonts w:ascii="Verdana" w:eastAsia="Cambria" w:hAnsi="Verdana" w:cs="Times New Roman"/>
          <w:sz w:val="24"/>
          <w:szCs w:val="24"/>
          <w:lang w:eastAsia="en-US"/>
        </w:rPr>
        <w:t xml:space="preserve"> </w:t>
      </w:r>
      <w:r w:rsidRPr="00D70ECC">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D70ECC">
        <w:rPr>
          <w:rFonts w:ascii="Verdana" w:eastAsia="Cambria" w:hAnsi="Verdana" w:cs="Times New Roman"/>
          <w:sz w:val="24"/>
          <w:szCs w:val="24"/>
          <w:lang w:eastAsia="en-US"/>
        </w:rPr>
        <w:t xml:space="preserve"> (jei taikoma) įrodančius dokumentus pagal Sutarties reikalavimus.</w:t>
      </w:r>
    </w:p>
    <w:p w14:paraId="24F84A0B" w14:textId="77777777" w:rsidR="00A71BCA" w:rsidRPr="00D70ECC" w:rsidRDefault="00A71BCA" w:rsidP="009D46EA">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lang w:eastAsia="en-US"/>
        </w:rPr>
        <w:t xml:space="preserve">3.2.14. Pirkėjas, gavęs Tiekėjo prašymą su kitais Sutartyje nurodytais </w:t>
      </w:r>
      <w:r w:rsidRPr="00D70ECC">
        <w:rPr>
          <w:rFonts w:ascii="Verdana" w:eastAsia="Cambria" w:hAnsi="Verdana" w:cs="Times New Roman"/>
          <w:sz w:val="24"/>
          <w:szCs w:val="24"/>
          <w:lang w:eastAsia="en-US"/>
        </w:rPr>
        <w:lastRenderedPageBreak/>
        <w:t xml:space="preserve">dokumentais, per 5 (penkias) darbo dienas įvertina keitimo galimybę ir raštu informuoja Tiekėją apie sutikimą pakeisti subtiekėją, </w:t>
      </w:r>
      <w:r w:rsidRPr="00D70ECC">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D70ECC">
        <w:rPr>
          <w:rFonts w:ascii="Verdana" w:eastAsia="Cambria" w:hAnsi="Verdana" w:cs="Times New Roman"/>
          <w:sz w:val="24"/>
          <w:szCs w:val="24"/>
          <w:lang w:eastAsia="en-US"/>
        </w:rPr>
        <w:t xml:space="preserve"> ir (ar) specialistą. Pirkėjui sutikus, Šalys pasirašo Susitarimą, kuris laikomas neatsiejama Sutarties dalimi.</w:t>
      </w:r>
    </w:p>
    <w:p w14:paraId="643D50D4"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shd w:val="clear" w:color="auto" w:fill="FFFFFF"/>
          <w:lang w:eastAsia="en-US"/>
        </w:rPr>
      </w:pPr>
    </w:p>
    <w:p w14:paraId="1F52B4C7"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Cambria" w:hAnsi="Verdana" w:cs="Times New Roman"/>
          <w:b/>
          <w:bCs/>
          <w:sz w:val="24"/>
          <w:szCs w:val="24"/>
          <w:lang w:eastAsia="en-US"/>
        </w:rPr>
      </w:pPr>
      <w:r w:rsidRPr="00D70ECC">
        <w:rPr>
          <w:rFonts w:ascii="Verdana" w:eastAsia="Cambria" w:hAnsi="Verdana" w:cs="Times New Roman"/>
          <w:b/>
          <w:bCs/>
          <w:sz w:val="24"/>
          <w:szCs w:val="24"/>
          <w:lang w:eastAsia="en-US"/>
        </w:rPr>
        <w:t>3.3. Jungtinės veiklos partnerių keitimas</w:t>
      </w:r>
    </w:p>
    <w:p w14:paraId="42EDEF04" w14:textId="77777777" w:rsidR="00A71BCA" w:rsidRPr="00D70ECC" w:rsidRDefault="00A71BCA" w:rsidP="009D46EA">
      <w:pPr>
        <w:widowControl w:val="0"/>
        <w:pBdr>
          <w:top w:val="nil"/>
          <w:left w:val="nil"/>
          <w:bottom w:val="nil"/>
          <w:right w:val="nil"/>
          <w:between w:val="nil"/>
        </w:pBdr>
        <w:tabs>
          <w:tab w:val="left" w:pos="567"/>
        </w:tabs>
        <w:spacing w:after="0" w:line="240" w:lineRule="auto"/>
        <w:jc w:val="both"/>
        <w:rPr>
          <w:rFonts w:ascii="Verdana" w:eastAsia="Cambria" w:hAnsi="Verdana" w:cs="Times New Roman"/>
          <w:b/>
          <w:bCs/>
          <w:sz w:val="24"/>
          <w:szCs w:val="24"/>
          <w:lang w:eastAsia="en-US"/>
        </w:rPr>
      </w:pPr>
    </w:p>
    <w:p w14:paraId="3CF73330" w14:textId="77777777" w:rsidR="00A71BCA" w:rsidRPr="00D70ECC" w:rsidRDefault="00A71BCA" w:rsidP="009D46EA">
      <w:pPr>
        <w:widowControl w:val="0"/>
        <w:pBdr>
          <w:top w:val="nil"/>
          <w:left w:val="nil"/>
          <w:bottom w:val="nil"/>
          <w:right w:val="nil"/>
          <w:between w:val="nil"/>
        </w:pBdr>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shd w:val="clear" w:color="auto" w:fill="FFFFFF"/>
          <w:lang w:eastAsia="en-US"/>
        </w:rPr>
        <w:t xml:space="preserve">3.3.1. Tiekėjas, vykdantis Sutartį </w:t>
      </w:r>
      <w:r w:rsidRPr="00D70ECC">
        <w:rPr>
          <w:rFonts w:ascii="Verdana" w:eastAsia="Cambria" w:hAnsi="Verdana" w:cs="Times New Roman"/>
          <w:sz w:val="24"/>
          <w:szCs w:val="24"/>
          <w:lang w:eastAsia="en-US"/>
        </w:rPr>
        <w:t xml:space="preserve">kaip tiekėjų grupė, veikianti </w:t>
      </w:r>
      <w:r w:rsidRPr="00D70ECC">
        <w:rPr>
          <w:rFonts w:ascii="Verdana" w:eastAsia="Cambria" w:hAnsi="Verdana" w:cs="Times New Roman"/>
          <w:sz w:val="24"/>
          <w:szCs w:val="24"/>
          <w:shd w:val="clear" w:color="auto" w:fill="FFFFFF"/>
          <w:lang w:eastAsia="en-US"/>
        </w:rPr>
        <w:t>jungtinės veiklos</w:t>
      </w:r>
      <w:r w:rsidRPr="00D70ECC">
        <w:rPr>
          <w:rFonts w:ascii="Verdana" w:eastAsia="Cambria" w:hAnsi="Verdana" w:cs="Times New Roman"/>
          <w:sz w:val="24"/>
          <w:szCs w:val="24"/>
          <w:lang w:eastAsia="en-US"/>
        </w:rPr>
        <w:t xml:space="preserve"> sutarties</w:t>
      </w:r>
      <w:r w:rsidRPr="00D70ECC">
        <w:rPr>
          <w:rFonts w:ascii="Verdana" w:eastAsia="Cambria" w:hAnsi="Verdana" w:cs="Times New Roman"/>
          <w:sz w:val="24"/>
          <w:szCs w:val="24"/>
          <w:shd w:val="clear" w:color="auto" w:fill="FFFFFF"/>
          <w:lang w:eastAsia="en-US"/>
        </w:rPr>
        <w:t xml:space="preserve"> pagrindu, turi teisę atsisakyti jungtinės veiklos partnerio (toliau – Partneris), jei dėl objektyvių ir pagrįstų aplinkybių </w:t>
      </w:r>
      <w:r w:rsidRPr="00D70ECC">
        <w:rPr>
          <w:rFonts w:ascii="Verdana" w:eastAsia="Cambria" w:hAnsi="Verdana" w:cs="Times New Roman"/>
          <w:sz w:val="24"/>
          <w:szCs w:val="24"/>
          <w:lang w:eastAsia="en-US"/>
        </w:rPr>
        <w:t>P</w:t>
      </w:r>
      <w:r w:rsidRPr="00D70ECC">
        <w:rPr>
          <w:rFonts w:ascii="Verdana" w:eastAsia="Cambria" w:hAnsi="Verdana"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737DE5"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B1A2A4"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60B94F82"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02C1793"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6914B13"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shd w:val="clear" w:color="auto" w:fill="FFFFFF"/>
          <w:lang w:eastAsia="en-US"/>
        </w:rPr>
        <w:t>3.3.3.3. pasiliekančiojo Partnerio ar naujai pasitelkiamo Partnerio kvalifikaciją patvirtinančius dokumentus ir, jei</w:t>
      </w:r>
      <w:r w:rsidRPr="00D70ECC">
        <w:rPr>
          <w:rFonts w:ascii="Verdana" w:eastAsia="Times New Roman" w:hAnsi="Verdana" w:cs="Times New Roman"/>
          <w:sz w:val="24"/>
          <w:szCs w:val="24"/>
        </w:rPr>
        <w:t xml:space="preserve">gu taikytina, kokybės vadybos ir (arba) aplinkos apsaugos vadybos sistemos standartų reikalavimus įrodančius dokumentus. Visais atvejais </w:t>
      </w:r>
      <w:r w:rsidRPr="00D70ECC">
        <w:rPr>
          <w:rFonts w:ascii="Verdana" w:eastAsia="Cambria" w:hAnsi="Verdana"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70ECC">
        <w:rPr>
          <w:rFonts w:ascii="Verdana" w:eastAsia="Cambria" w:hAnsi="Verdana" w:cs="Times New Roman"/>
          <w:sz w:val="24"/>
          <w:szCs w:val="24"/>
          <w:lang w:eastAsia="en-US"/>
        </w:rPr>
        <w:t xml:space="preserve">nacionalinio saugumo interesams bei reikalavimams </w:t>
      </w:r>
      <w:r w:rsidRPr="00D70ECC">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D70ECC">
        <w:rPr>
          <w:rFonts w:ascii="Verdana" w:eastAsia="Cambria" w:hAnsi="Verdana" w:cs="Times New Roman"/>
          <w:sz w:val="24"/>
          <w:szCs w:val="24"/>
          <w:shd w:val="clear" w:color="auto" w:fill="FFFFFF"/>
          <w:lang w:eastAsia="en-US"/>
        </w:rPr>
        <w:t xml:space="preserve"> (jei taikoma).</w:t>
      </w:r>
    </w:p>
    <w:p w14:paraId="3EFA0E97"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shd w:val="clear" w:color="auto" w:fill="FFFFFF"/>
          <w:lang w:eastAsia="en-US"/>
        </w:rPr>
      </w:pPr>
      <w:r w:rsidRPr="00D70ECC">
        <w:rPr>
          <w:rFonts w:ascii="Verdana" w:eastAsia="Cambria" w:hAnsi="Verdana" w:cs="Times New Roman"/>
          <w:sz w:val="24"/>
          <w:szCs w:val="24"/>
          <w:shd w:val="clear" w:color="auto" w:fill="FFFFFF"/>
          <w:lang w:eastAsia="en-US"/>
        </w:rPr>
        <w:t xml:space="preserve">3.3.4. Pirkėjas, gavęs Tiekėjo prašymą su kitais Sutartyje nurodytais dokumentais, per 10 (dešimt) darbo dienų įvertina keitimo galimybes ir raštu </w:t>
      </w:r>
      <w:r w:rsidRPr="00D70ECC">
        <w:rPr>
          <w:rFonts w:ascii="Verdana" w:eastAsia="Cambria" w:hAnsi="Verdana" w:cs="Times New Roman"/>
          <w:sz w:val="24"/>
          <w:szCs w:val="24"/>
          <w:shd w:val="clear" w:color="auto" w:fill="FFFFFF"/>
          <w:lang w:eastAsia="en-US"/>
        </w:rPr>
        <w:lastRenderedPageBreak/>
        <w:t>informuoja Tiekėją apie sutikimą arba apie ne</w:t>
      </w:r>
      <w:r w:rsidRPr="00D70ECC">
        <w:rPr>
          <w:rFonts w:ascii="Verdana" w:eastAsia="Cambria" w:hAnsi="Verdana" w:cs="Times New Roman"/>
          <w:sz w:val="24"/>
          <w:szCs w:val="24"/>
          <w:lang w:eastAsia="en-US"/>
        </w:rPr>
        <w:t xml:space="preserve">sutikimą </w:t>
      </w:r>
      <w:r w:rsidRPr="00D70ECC">
        <w:rPr>
          <w:rFonts w:ascii="Verdana" w:eastAsia="Cambria" w:hAnsi="Verdana"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0E85E8"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3A33E0F6"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D70ECC">
        <w:rPr>
          <w:rFonts w:ascii="Verdana" w:eastAsia="Arial" w:hAnsi="Verdana" w:cs="Times New Roman"/>
          <w:b/>
          <w:sz w:val="24"/>
          <w:szCs w:val="24"/>
          <w:lang w:eastAsia="en-US"/>
        </w:rPr>
        <w:t>3.4.</w:t>
      </w:r>
      <w:r w:rsidRPr="00D70ECC">
        <w:rPr>
          <w:rFonts w:ascii="Verdana" w:eastAsia="Arial" w:hAnsi="Verdana" w:cs="Times New Roman"/>
          <w:b/>
          <w:sz w:val="24"/>
          <w:szCs w:val="24"/>
          <w:lang w:eastAsia="en-US"/>
        </w:rPr>
        <w:tab/>
        <w:t>Susitarimai dėl tiesioginio atsiskaitymo su subtiekėjais</w:t>
      </w:r>
    </w:p>
    <w:p w14:paraId="734A0260"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94A01E0"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3.4.1.</w:t>
      </w:r>
      <w:r w:rsidRPr="00D70ECC">
        <w:rPr>
          <w:rFonts w:ascii="Verdana" w:eastAsia="Arial" w:hAnsi="Verdana" w:cs="Times New Roman"/>
          <w:sz w:val="24"/>
          <w:szCs w:val="24"/>
          <w:lang w:eastAsia="en-US"/>
        </w:rPr>
        <w:tab/>
      </w:r>
      <w:r w:rsidRPr="00D70ECC">
        <w:rPr>
          <w:rFonts w:ascii="Verdana" w:eastAsia="Arial" w:hAnsi="Verdana"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2736E8E2"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lang w:eastAsia="en-US"/>
        </w:rPr>
        <w:t>3.4.1.1.</w:t>
      </w:r>
      <w:r w:rsidRPr="00D70ECC">
        <w:rPr>
          <w:rFonts w:ascii="Verdana" w:eastAsia="Cambria" w:hAnsi="Verdana" w:cs="Times New Roman"/>
          <w:sz w:val="24"/>
          <w:szCs w:val="24"/>
          <w:lang w:eastAsia="en-US"/>
        </w:rPr>
        <w:tab/>
      </w:r>
      <w:r w:rsidRPr="00D70ECC">
        <w:rPr>
          <w:rFonts w:ascii="Verdana" w:eastAsia="Cambria" w:hAnsi="Verdana"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90FF58"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lang w:eastAsia="en-US"/>
        </w:rPr>
        <w:t>3.4.1.2.</w:t>
      </w:r>
      <w:r w:rsidRPr="00D70ECC">
        <w:rPr>
          <w:rFonts w:ascii="Verdana" w:eastAsia="Cambria" w:hAnsi="Verdana" w:cs="Times New Roman"/>
          <w:sz w:val="24"/>
          <w:szCs w:val="24"/>
          <w:lang w:eastAsia="en-US"/>
        </w:rPr>
        <w:tab/>
      </w:r>
      <w:r w:rsidRPr="00D70ECC">
        <w:rPr>
          <w:rFonts w:ascii="Verdana" w:eastAsia="Cambria" w:hAnsi="Verdana"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5A09342"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lang w:eastAsia="en-US"/>
        </w:rPr>
        <w:t>3.4.1.3.</w:t>
      </w:r>
      <w:r w:rsidRPr="00D70ECC">
        <w:rPr>
          <w:rFonts w:ascii="Verdana" w:eastAsia="Cambria" w:hAnsi="Verdana" w:cs="Times New Roman"/>
          <w:sz w:val="24"/>
          <w:szCs w:val="24"/>
          <w:lang w:eastAsia="en-US"/>
        </w:rPr>
        <w:tab/>
      </w:r>
      <w:r w:rsidRPr="00D70ECC">
        <w:rPr>
          <w:rFonts w:ascii="Verdana" w:eastAsia="Cambria" w:hAnsi="Verdana"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3E1EFA"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lang w:eastAsia="en-US"/>
        </w:rPr>
        <w:t>3.4.1.4.</w:t>
      </w:r>
      <w:r w:rsidRPr="00D70ECC">
        <w:rPr>
          <w:rFonts w:ascii="Verdana" w:eastAsia="Cambria" w:hAnsi="Verdana" w:cs="Times New Roman"/>
          <w:sz w:val="24"/>
          <w:szCs w:val="24"/>
          <w:lang w:eastAsia="en-US"/>
        </w:rPr>
        <w:tab/>
      </w:r>
      <w:r w:rsidRPr="00D70ECC">
        <w:rPr>
          <w:rFonts w:ascii="Verdana" w:eastAsia="Cambria" w:hAnsi="Verdana" w:cs="Times New Roman"/>
          <w:sz w:val="24"/>
          <w:szCs w:val="24"/>
          <w:shd w:val="clear" w:color="auto" w:fill="FFFFFF"/>
          <w:lang w:eastAsia="en-US"/>
        </w:rPr>
        <w:t>tiesioginio atsiskaitymo su subtiekėjais galimybė nekeičia Tiekėjo atsakomybės dėl Sutarties įvykdymo.</w:t>
      </w:r>
    </w:p>
    <w:p w14:paraId="46370D26"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49004AB6"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D70ECC">
        <w:rPr>
          <w:rFonts w:ascii="Verdana" w:eastAsia="Arial" w:hAnsi="Verdana" w:cs="Times New Roman"/>
          <w:b/>
          <w:caps/>
          <w:sz w:val="24"/>
          <w:szCs w:val="24"/>
          <w:lang w:eastAsia="en-US"/>
        </w:rPr>
        <w:t>4.</w:t>
      </w:r>
      <w:r w:rsidRPr="00D70ECC">
        <w:rPr>
          <w:rFonts w:ascii="Verdana" w:eastAsia="Arial" w:hAnsi="Verdana" w:cs="Times New Roman"/>
          <w:b/>
          <w:caps/>
          <w:sz w:val="24"/>
          <w:szCs w:val="24"/>
          <w:lang w:eastAsia="en-US"/>
        </w:rPr>
        <w:tab/>
        <w:t>Šalių bendradarbiavimas</w:t>
      </w:r>
    </w:p>
    <w:p w14:paraId="2B3F1524"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caps/>
          <w:smallCaps/>
          <w:sz w:val="24"/>
          <w:szCs w:val="24"/>
          <w:lang w:eastAsia="en-US"/>
        </w:rPr>
      </w:pPr>
    </w:p>
    <w:p w14:paraId="2E1AC492"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D70ECC">
        <w:rPr>
          <w:rFonts w:ascii="Verdana" w:eastAsia="Arial" w:hAnsi="Verdana" w:cs="Times New Roman"/>
          <w:b/>
          <w:sz w:val="24"/>
          <w:szCs w:val="24"/>
          <w:lang w:eastAsia="en-US"/>
        </w:rPr>
        <w:t>4.1.</w:t>
      </w:r>
      <w:r w:rsidRPr="00D70ECC">
        <w:rPr>
          <w:rFonts w:ascii="Verdana" w:eastAsia="Arial" w:hAnsi="Verdana" w:cs="Times New Roman"/>
          <w:b/>
          <w:sz w:val="24"/>
          <w:szCs w:val="24"/>
          <w:lang w:eastAsia="en-US"/>
        </w:rPr>
        <w:tab/>
        <w:t>Šalių bendradarbiavimo pareiga</w:t>
      </w:r>
    </w:p>
    <w:p w14:paraId="53F3DB3F"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4D2EE14B"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4.1.1.</w:t>
      </w:r>
      <w:r w:rsidRPr="00D70ECC">
        <w:rPr>
          <w:rFonts w:ascii="Verdana" w:eastAsia="Arial" w:hAnsi="Verdana"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85D92F"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4.1.2.</w:t>
      </w:r>
      <w:r w:rsidRPr="00D70ECC">
        <w:rPr>
          <w:rFonts w:ascii="Verdana" w:eastAsia="Arial" w:hAnsi="Verdana" w:cs="Times New Roman"/>
          <w:sz w:val="24"/>
          <w:szCs w:val="24"/>
          <w:lang w:eastAsia="en-US"/>
        </w:rPr>
        <w:tab/>
        <w:t>Šalys įsipareigoja užtikrinti, kad viena kitai teiks dokumentus ir (ar) kitą informaciją, kurie yra būtini Šalių tinkamam įsipareigojimų įvykdymui pagal Sutartį.</w:t>
      </w:r>
    </w:p>
    <w:p w14:paraId="1BE998DF"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4.1.3.</w:t>
      </w:r>
      <w:r w:rsidRPr="00D70ECC">
        <w:rPr>
          <w:rFonts w:ascii="Verdana" w:eastAsia="Arial" w:hAnsi="Verdana" w:cs="Times New Roman"/>
          <w:sz w:val="24"/>
          <w:szCs w:val="24"/>
          <w:lang w:eastAsia="en-US"/>
        </w:rPr>
        <w:tab/>
      </w:r>
      <w:r w:rsidRPr="00D70ECC">
        <w:rPr>
          <w:rFonts w:ascii="Verdana" w:eastAsia="Arial" w:hAnsi="Verdana" w:cs="Times New Roman"/>
          <w:sz w:val="24"/>
          <w:szCs w:val="24"/>
          <w:shd w:val="clear" w:color="auto" w:fill="FFFFFF"/>
          <w:lang w:eastAsia="en-US"/>
        </w:rPr>
        <w:t xml:space="preserve">Jeigu Šalis susiduria su </w:t>
      </w:r>
      <w:r w:rsidRPr="00D70ECC">
        <w:rPr>
          <w:rFonts w:ascii="Verdana" w:eastAsia="Arial" w:hAnsi="Verdana" w:cs="Times New Roman"/>
          <w:sz w:val="24"/>
          <w:szCs w:val="24"/>
          <w:lang w:eastAsia="en-US"/>
        </w:rPr>
        <w:t>S</w:t>
      </w:r>
      <w:r w:rsidRPr="00D70ECC">
        <w:rPr>
          <w:rFonts w:ascii="Verdana" w:eastAsia="Arial" w:hAnsi="Verdana" w:cs="Times New Roman"/>
          <w:sz w:val="24"/>
          <w:szCs w:val="24"/>
          <w:shd w:val="clear" w:color="auto" w:fill="FFFFFF"/>
          <w:lang w:eastAsia="en-US"/>
        </w:rPr>
        <w:t>utarties vykdymo kliūtimi, ji turi nedelsdama, bet ne vėliau kaip per 5 (penkias) darbo dienas, įspėti kitą Šalį apie tokia</w:t>
      </w:r>
      <w:r w:rsidRPr="00D70ECC">
        <w:rPr>
          <w:rFonts w:ascii="Verdana" w:eastAsia="Arial" w:hAnsi="Verdana" w:cs="Times New Roman"/>
          <w:sz w:val="24"/>
          <w:szCs w:val="24"/>
          <w:lang w:eastAsia="en-US"/>
        </w:rPr>
        <w:t>s</w:t>
      </w:r>
      <w:r w:rsidRPr="00D70ECC">
        <w:rPr>
          <w:rFonts w:ascii="Verdana" w:eastAsia="Arial" w:hAnsi="Verdana" w:cs="Times New Roman"/>
          <w:sz w:val="24"/>
          <w:szCs w:val="24"/>
          <w:shd w:val="clear" w:color="auto" w:fill="FFFFFF"/>
          <w:lang w:eastAsia="en-US"/>
        </w:rPr>
        <w:t xml:space="preserve"> kliūtis</w:t>
      </w:r>
      <w:r w:rsidRPr="00D70ECC">
        <w:rPr>
          <w:rFonts w:ascii="Verdana" w:eastAsia="Arial" w:hAnsi="Verdana" w:cs="Times New Roman"/>
          <w:sz w:val="24"/>
          <w:szCs w:val="24"/>
          <w:lang w:eastAsia="en-US"/>
        </w:rPr>
        <w:t xml:space="preserve"> ir imtis visų nuo jos priklausančių protingų priemonių toms kliūtims pašalinti.</w:t>
      </w:r>
    </w:p>
    <w:p w14:paraId="6B9A70B6"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Verdana" w:eastAsia="Arial" w:hAnsi="Verdana" w:cs="Times New Roman"/>
          <w:b/>
          <w:bCs/>
          <w:sz w:val="24"/>
          <w:szCs w:val="24"/>
          <w:lang w:eastAsia="en-US"/>
        </w:rPr>
      </w:pPr>
    </w:p>
    <w:p w14:paraId="1EE2DDD2"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D70ECC">
        <w:rPr>
          <w:rFonts w:ascii="Verdana" w:eastAsia="Arial" w:hAnsi="Verdana" w:cs="Times New Roman"/>
          <w:b/>
          <w:bCs/>
          <w:sz w:val="24"/>
          <w:szCs w:val="24"/>
          <w:lang w:eastAsia="en-US"/>
        </w:rPr>
        <w:t>4.2.</w:t>
      </w:r>
      <w:r w:rsidRPr="00D70ECC">
        <w:rPr>
          <w:rFonts w:ascii="Verdana" w:eastAsia="Times New Roman" w:hAnsi="Verdana" w:cs="Times New Roman"/>
          <w:sz w:val="24"/>
          <w:szCs w:val="24"/>
          <w:lang w:eastAsia="en-US"/>
        </w:rPr>
        <w:tab/>
      </w:r>
      <w:r w:rsidRPr="00D70ECC">
        <w:rPr>
          <w:rFonts w:ascii="Verdana" w:eastAsia="Arial" w:hAnsi="Verdana" w:cs="Times New Roman"/>
          <w:b/>
          <w:bCs/>
          <w:sz w:val="24"/>
          <w:szCs w:val="24"/>
          <w:lang w:eastAsia="en-US"/>
        </w:rPr>
        <w:t>Kontaktiniai asmenys</w:t>
      </w:r>
    </w:p>
    <w:p w14:paraId="006483C1"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B1F3B03"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4.2.1.</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27A8E5"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4.2.2.</w:t>
      </w:r>
      <w:r w:rsidRPr="00D70ECC">
        <w:rPr>
          <w:rFonts w:ascii="Verdana" w:eastAsia="Arial" w:hAnsi="Verdana" w:cs="Times New Roman"/>
          <w:sz w:val="24"/>
          <w:szCs w:val="24"/>
          <w:lang w:eastAsia="en-US"/>
        </w:rPr>
        <w:tab/>
        <w:t xml:space="preserve">Tuo atveju, kai Šalis nori atšaukti paskirtąjį kontaktinį asmenį ir paskirti </w:t>
      </w:r>
      <w:r w:rsidRPr="00D70ECC">
        <w:rPr>
          <w:rFonts w:ascii="Verdana" w:eastAsia="Arial" w:hAnsi="Verdana" w:cs="Times New Roman"/>
          <w:sz w:val="24"/>
          <w:szCs w:val="24"/>
          <w:lang w:eastAsia="en-US"/>
        </w:rPr>
        <w:lastRenderedPageBreak/>
        <w:t>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70ECC">
        <w:rPr>
          <w:rFonts w:ascii="Verdana" w:eastAsia="Times New Roman" w:hAnsi="Verdana" w:cs="Times New Roman"/>
          <w:sz w:val="24"/>
          <w:szCs w:val="24"/>
          <w:lang w:eastAsia="en-US"/>
        </w:rPr>
        <w:t xml:space="preserve"> </w:t>
      </w:r>
      <w:r w:rsidRPr="00D70ECC">
        <w:rPr>
          <w:rFonts w:ascii="Verdana" w:eastAsia="Arial" w:hAnsi="Verdana" w:cs="Times New Roman"/>
          <w:sz w:val="24"/>
          <w:szCs w:val="24"/>
          <w:lang w:eastAsia="en-US"/>
        </w:rPr>
        <w:t>vardą, pavardę, el. paštą ir telefono numerį.</w:t>
      </w:r>
    </w:p>
    <w:p w14:paraId="54875A5E"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4.2.3.</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A2A7AE"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607AEC0" w14:textId="77777777" w:rsidR="00A71BCA" w:rsidRPr="00D70ECC"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D70ECC">
        <w:rPr>
          <w:rFonts w:ascii="Verdana" w:eastAsia="Arial" w:hAnsi="Verdana" w:cs="Times New Roman"/>
          <w:b/>
          <w:bCs/>
          <w:caps/>
          <w:sz w:val="24"/>
          <w:szCs w:val="24"/>
          <w:lang w:eastAsia="en-US"/>
        </w:rPr>
        <w:t>5.</w:t>
      </w:r>
      <w:r w:rsidRPr="00D70ECC">
        <w:rPr>
          <w:rFonts w:ascii="Verdana" w:eastAsia="Times New Roman" w:hAnsi="Verdana" w:cs="Times New Roman"/>
          <w:sz w:val="24"/>
          <w:szCs w:val="24"/>
          <w:lang w:eastAsia="en-US"/>
        </w:rPr>
        <w:tab/>
      </w:r>
      <w:r w:rsidRPr="00D70ECC">
        <w:rPr>
          <w:rFonts w:ascii="Verdana" w:eastAsia="Arial" w:hAnsi="Verdana" w:cs="Times New Roman"/>
          <w:b/>
          <w:bCs/>
          <w:caps/>
          <w:sz w:val="24"/>
          <w:szCs w:val="24"/>
          <w:lang w:eastAsia="en-US"/>
        </w:rPr>
        <w:t>SUTARTIES VYKDYMO METU PATEIKIAMI dokumentai</w:t>
      </w:r>
    </w:p>
    <w:p w14:paraId="4FC7F535" w14:textId="77777777" w:rsidR="00A71BCA" w:rsidRPr="00D70ECC" w:rsidRDefault="00A71BCA" w:rsidP="009D46E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516DCF4"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5.1.</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1927494C"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5.2.</w:t>
      </w:r>
      <w:r w:rsidRPr="00D70ECC">
        <w:rPr>
          <w:rFonts w:ascii="Verdana" w:eastAsia="Arial" w:hAnsi="Verdana"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33951F"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5.3.</w:t>
      </w:r>
      <w:r w:rsidRPr="00D70ECC">
        <w:rPr>
          <w:rFonts w:ascii="Verdana" w:eastAsia="Arial" w:hAnsi="Verdana"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EC75B1"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66BE051"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D70ECC">
        <w:rPr>
          <w:rFonts w:ascii="Verdana" w:eastAsia="Arial" w:hAnsi="Verdana" w:cs="Times New Roman"/>
          <w:b/>
          <w:caps/>
          <w:sz w:val="24"/>
          <w:szCs w:val="24"/>
          <w:lang w:eastAsia="en-US"/>
        </w:rPr>
        <w:t>6.</w:t>
      </w:r>
      <w:r w:rsidRPr="00D70ECC">
        <w:rPr>
          <w:rFonts w:ascii="Verdana" w:eastAsia="Arial" w:hAnsi="Verdana" w:cs="Times New Roman"/>
          <w:b/>
          <w:caps/>
          <w:sz w:val="24"/>
          <w:szCs w:val="24"/>
          <w:lang w:eastAsia="en-US"/>
        </w:rPr>
        <w:tab/>
      </w:r>
      <w:r w:rsidRPr="00D70ECC">
        <w:rPr>
          <w:rFonts w:ascii="Verdana" w:eastAsia="Arial" w:hAnsi="Verdana" w:cs="Times New Roman"/>
          <w:b/>
          <w:bCs/>
          <w:sz w:val="24"/>
          <w:szCs w:val="24"/>
          <w:lang w:eastAsia="en-US"/>
        </w:rPr>
        <w:t>PASLAUGŲ</w:t>
      </w:r>
      <w:r w:rsidRPr="00D70ECC">
        <w:rPr>
          <w:rFonts w:ascii="Verdana" w:eastAsia="Arial" w:hAnsi="Verdana" w:cs="Times New Roman"/>
          <w:b/>
          <w:caps/>
          <w:sz w:val="24"/>
          <w:szCs w:val="24"/>
          <w:lang w:eastAsia="en-US"/>
        </w:rPr>
        <w:t xml:space="preserve"> </w:t>
      </w:r>
      <w:r w:rsidRPr="00D70ECC">
        <w:rPr>
          <w:rFonts w:ascii="Verdana" w:eastAsia="Arial" w:hAnsi="Verdana" w:cs="Times New Roman"/>
          <w:b/>
          <w:bCs/>
          <w:sz w:val="24"/>
          <w:szCs w:val="24"/>
          <w:lang w:eastAsia="en-US"/>
        </w:rPr>
        <w:t>TEIKIMO</w:t>
      </w:r>
      <w:r w:rsidRPr="00D70ECC">
        <w:rPr>
          <w:rFonts w:ascii="Verdana" w:eastAsia="Arial" w:hAnsi="Verdana" w:cs="Times New Roman"/>
          <w:b/>
          <w:caps/>
          <w:sz w:val="24"/>
          <w:szCs w:val="24"/>
          <w:lang w:eastAsia="en-US"/>
        </w:rPr>
        <w:t xml:space="preserve"> PABAIGA IR </w:t>
      </w:r>
      <w:r w:rsidRPr="00D70ECC">
        <w:rPr>
          <w:rFonts w:ascii="Verdana" w:eastAsia="Arial" w:hAnsi="Verdana" w:cs="Times New Roman"/>
          <w:b/>
          <w:bCs/>
          <w:sz w:val="24"/>
          <w:szCs w:val="24"/>
          <w:lang w:eastAsia="en-US"/>
        </w:rPr>
        <w:t>PASLAUGŲ REZULTATO</w:t>
      </w:r>
      <w:r w:rsidRPr="00D70ECC">
        <w:rPr>
          <w:rFonts w:ascii="Verdana" w:eastAsia="Arial" w:hAnsi="Verdana" w:cs="Times New Roman"/>
          <w:b/>
          <w:sz w:val="24"/>
          <w:szCs w:val="24"/>
          <w:lang w:eastAsia="en-US"/>
        </w:rPr>
        <w:t xml:space="preserve"> </w:t>
      </w:r>
      <w:r w:rsidRPr="00D70ECC">
        <w:rPr>
          <w:rFonts w:ascii="Verdana" w:eastAsia="Arial" w:hAnsi="Verdana" w:cs="Times New Roman"/>
          <w:b/>
          <w:caps/>
          <w:sz w:val="24"/>
          <w:szCs w:val="24"/>
          <w:lang w:eastAsia="en-US"/>
        </w:rPr>
        <w:t>priėmimas</w:t>
      </w:r>
    </w:p>
    <w:p w14:paraId="0389552D"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46955958"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D70ECC">
        <w:rPr>
          <w:rFonts w:ascii="Verdana" w:eastAsia="Arial" w:hAnsi="Verdana" w:cs="Times New Roman"/>
          <w:b/>
          <w:sz w:val="24"/>
          <w:szCs w:val="24"/>
          <w:lang w:eastAsia="en-US"/>
        </w:rPr>
        <w:t>6.1.</w:t>
      </w:r>
      <w:r w:rsidRPr="00D70ECC">
        <w:rPr>
          <w:rFonts w:ascii="Verdana" w:eastAsia="Arial" w:hAnsi="Verdana" w:cs="Times New Roman"/>
          <w:b/>
          <w:sz w:val="24"/>
          <w:szCs w:val="24"/>
          <w:lang w:eastAsia="en-US"/>
        </w:rPr>
        <w:tab/>
      </w:r>
      <w:r w:rsidRPr="00D70ECC">
        <w:rPr>
          <w:rFonts w:ascii="Verdana" w:eastAsia="Arial" w:hAnsi="Verdana" w:cs="Times New Roman"/>
          <w:b/>
          <w:bCs/>
          <w:sz w:val="24"/>
          <w:szCs w:val="24"/>
          <w:lang w:eastAsia="en-US"/>
        </w:rPr>
        <w:t>Paslaugų</w:t>
      </w:r>
      <w:r w:rsidRPr="00D70ECC">
        <w:rPr>
          <w:rFonts w:ascii="Verdana" w:eastAsia="Arial" w:hAnsi="Verdana" w:cs="Times New Roman"/>
          <w:b/>
          <w:sz w:val="24"/>
          <w:szCs w:val="24"/>
          <w:lang w:eastAsia="en-US"/>
        </w:rPr>
        <w:t xml:space="preserve"> teikimo pabaiga</w:t>
      </w:r>
    </w:p>
    <w:p w14:paraId="6A914F12"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63935807"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6.1.1.</w:t>
      </w:r>
      <w:r w:rsidRPr="00D70ECC">
        <w:rPr>
          <w:rFonts w:ascii="Verdana" w:eastAsia="Arial" w:hAnsi="Verdana" w:cs="Times New Roman"/>
          <w:sz w:val="24"/>
          <w:szCs w:val="24"/>
          <w:lang w:eastAsia="en-US"/>
        </w:rPr>
        <w:tab/>
        <w:t>Paslaugų teikimas laikomas užbaigtu, kai yra įvykdytos visos šios sąlygos:</w:t>
      </w:r>
    </w:p>
    <w:p w14:paraId="26A4F35D"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6.1.1.1.</w:t>
      </w:r>
      <w:r w:rsidRPr="00D70ECC">
        <w:rPr>
          <w:rFonts w:ascii="Verdana" w:eastAsia="Arial" w:hAnsi="Verdana" w:cs="Times New Roman"/>
          <w:sz w:val="24"/>
          <w:szCs w:val="24"/>
          <w:lang w:eastAsia="en-US"/>
        </w:rPr>
        <w:tab/>
        <w:t xml:space="preserve">Tiekėjas suteikė visas Paslaugas pagal Sutarties ir </w:t>
      </w:r>
      <w:r w:rsidRPr="00D70ECC">
        <w:rPr>
          <w:rFonts w:ascii="Verdana" w:eastAsia="Times New Roman" w:hAnsi="Verdana" w:cs="Times New Roman"/>
          <w:sz w:val="24"/>
          <w:szCs w:val="24"/>
          <w:lang w:eastAsia="en-US"/>
        </w:rPr>
        <w:t>įstatymų bei kitų teisės aktų</w:t>
      </w:r>
      <w:r w:rsidRPr="00D70ECC">
        <w:rPr>
          <w:rFonts w:ascii="Verdana" w:eastAsia="Arial" w:hAnsi="Verdana" w:cs="Times New Roman"/>
          <w:sz w:val="24"/>
          <w:szCs w:val="24"/>
          <w:lang w:eastAsia="en-US"/>
        </w:rPr>
        <w:t xml:space="preserve"> reikalavimus;</w:t>
      </w:r>
    </w:p>
    <w:p w14:paraId="21190310"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6.1.1.2.</w:t>
      </w:r>
      <w:r w:rsidRPr="00D70ECC">
        <w:rPr>
          <w:rFonts w:ascii="Verdana" w:eastAsia="Arial" w:hAnsi="Verdana" w:cs="Times New Roman"/>
          <w:sz w:val="24"/>
          <w:szCs w:val="24"/>
          <w:lang w:eastAsia="en-US"/>
        </w:rPr>
        <w:tab/>
        <w:t>Tiekėjas perdavė Pirkėjui visą reikalingą dokumentaciją, įskaitant naudojimo instrukcijas, sertifikatus ir garantijas (jei to reikalaujama);</w:t>
      </w:r>
    </w:p>
    <w:p w14:paraId="57975334"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6.1.1.3.</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Tiekėjas apmokė Pirkėjo personalą, kaip naudotis Paslaugų rezultatu (jeigu to reikalaujama);</w:t>
      </w:r>
    </w:p>
    <w:p w14:paraId="635FDC49"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6.1.1.4.</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F92DA06"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6.1.1.5.</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 xml:space="preserve">Tiekėjas įvykdė kitas sąlygas, numatytas </w:t>
      </w:r>
      <w:r w:rsidRPr="00D70ECC">
        <w:rPr>
          <w:rFonts w:ascii="Verdana" w:eastAsia="Times New Roman" w:hAnsi="Verdana" w:cs="Times New Roman"/>
          <w:sz w:val="24"/>
          <w:szCs w:val="24"/>
          <w:lang w:eastAsia="en-US"/>
        </w:rPr>
        <w:t>įstatymuose bei kituose teisės aktuose</w:t>
      </w:r>
      <w:r w:rsidRPr="00D70ECC">
        <w:rPr>
          <w:rFonts w:ascii="Verdana" w:eastAsia="Arial" w:hAnsi="Verdana" w:cs="Times New Roman"/>
          <w:sz w:val="24"/>
          <w:szCs w:val="24"/>
          <w:lang w:eastAsia="en-US"/>
        </w:rPr>
        <w:t>, Sutartyje ir pasiūlyme, kurios turi būti įvykdytos tam, kad būtų laikoma, jog Paslaugų teikimas yra užbaigtas, ir pateikė Pirkėjui tai įrodančius dokumentus.</w:t>
      </w:r>
    </w:p>
    <w:p w14:paraId="6FC2FB88"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6388B37"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D70ECC">
        <w:rPr>
          <w:rFonts w:ascii="Verdana" w:eastAsia="Arial" w:hAnsi="Verdana" w:cs="Times New Roman"/>
          <w:b/>
          <w:bCs/>
          <w:sz w:val="24"/>
          <w:szCs w:val="24"/>
          <w:lang w:eastAsia="en-US"/>
        </w:rPr>
        <w:lastRenderedPageBreak/>
        <w:t>6.2.</w:t>
      </w:r>
      <w:r w:rsidRPr="00D70ECC">
        <w:rPr>
          <w:rFonts w:ascii="Verdana" w:eastAsia="Times New Roman" w:hAnsi="Verdana" w:cs="Times New Roman"/>
          <w:sz w:val="24"/>
          <w:szCs w:val="24"/>
          <w:lang w:eastAsia="en-US"/>
        </w:rPr>
        <w:tab/>
      </w:r>
      <w:r w:rsidRPr="00D70ECC">
        <w:rPr>
          <w:rFonts w:ascii="Verdana" w:eastAsia="Arial" w:hAnsi="Verdana" w:cs="Times New Roman"/>
          <w:b/>
          <w:bCs/>
          <w:sz w:val="24"/>
          <w:szCs w:val="24"/>
          <w:lang w:eastAsia="en-US"/>
        </w:rPr>
        <w:t>Paslaugų, kurios yra vienkartinio pobūdžio, teikiamos periodiškai arba pagal Pirkėjo Užsakymą perdavimas–priėmimas</w:t>
      </w:r>
    </w:p>
    <w:p w14:paraId="62418BBA"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79A5B1B"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6.2.1.</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 xml:space="preserve">Tiekėjas privalo </w:t>
      </w:r>
      <w:r w:rsidRPr="00D70ECC">
        <w:rPr>
          <w:rFonts w:ascii="Verdana" w:eastAsia="Times New Roman" w:hAnsi="Verdana" w:cs="Times New Roman"/>
          <w:sz w:val="24"/>
          <w:szCs w:val="24"/>
          <w:lang w:eastAsia="en-US"/>
        </w:rPr>
        <w:t>suteikti Paslaugas ir perduoti Paslaugų rezultatą (jei taikoma) Pirkėjui</w:t>
      </w:r>
      <w:r w:rsidRPr="00D70ECC">
        <w:rPr>
          <w:rFonts w:ascii="Verdana" w:eastAsia="Arial" w:hAnsi="Verdana"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47A5C9F0"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6.2.2.</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40DFB1"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6.2.3.</w:t>
      </w:r>
      <w:r w:rsidRPr="00D70ECC">
        <w:rPr>
          <w:rFonts w:ascii="Verdana" w:eastAsia="Arial" w:hAnsi="Verdana" w:cs="Times New Roman"/>
          <w:sz w:val="24"/>
          <w:szCs w:val="24"/>
          <w:lang w:eastAsia="en-US"/>
        </w:rPr>
        <w:tab/>
        <w:t>Tiekėjui suteikus Paslaugas, Pirkėjas atlieka jų patikrinimą ir privalo:</w:t>
      </w:r>
    </w:p>
    <w:p w14:paraId="59D26B88"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6.2.3.1.</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78741F43"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6.2.3.2.</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70ECC">
        <w:rPr>
          <w:rFonts w:ascii="Verdana" w:eastAsia="Arial" w:hAnsi="Verdana" w:cs="Times New Roman"/>
          <w:b/>
          <w:bCs/>
          <w:sz w:val="24"/>
          <w:szCs w:val="24"/>
          <w:lang w:eastAsia="en-US"/>
        </w:rPr>
        <w:t>toliau – Defektų aktas</w:t>
      </w:r>
      <w:r w:rsidRPr="00D70ECC">
        <w:rPr>
          <w:rFonts w:ascii="Verdana" w:eastAsia="Arial" w:hAnsi="Verdana" w:cs="Times New Roman"/>
          <w:sz w:val="24"/>
          <w:szCs w:val="24"/>
          <w:lang w:eastAsia="en-US"/>
        </w:rPr>
        <w:t>); arba</w:t>
      </w:r>
    </w:p>
    <w:p w14:paraId="19E04BE5"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6.2.3.3.</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atsisakyti priimti Paslaugų rezultatą ir įteikti (arba išsiųsti) Defektų aktą Tiekėjui dėl netinkamų Paslaugų ar jų dalies.</w:t>
      </w:r>
    </w:p>
    <w:p w14:paraId="4CCC6216"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6.2.4.</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Paslaugų perdavimo–priėmimo akte turi būti nurodoma data, kada Tiekėjas suteikė Paslaugas ir pateikė visus reikiamus dokumentus.</w:t>
      </w:r>
    </w:p>
    <w:p w14:paraId="57DBD449"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6.2.5.</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6BDCBF"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6.2.6.</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70005843"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6.2.7.</w:t>
      </w:r>
      <w:r w:rsidRPr="00D70ECC">
        <w:rPr>
          <w:rFonts w:ascii="Verdana" w:eastAsia="Times New Roman" w:hAnsi="Verdana" w:cs="Times New Roman"/>
          <w:sz w:val="24"/>
          <w:szCs w:val="24"/>
          <w:lang w:eastAsia="en-US"/>
        </w:rPr>
        <w:tab/>
        <w:t xml:space="preserve">Su Paslaugomis susijusių prekių </w:t>
      </w:r>
      <w:r w:rsidRPr="00D70ECC">
        <w:rPr>
          <w:rFonts w:ascii="Verdana" w:eastAsia="Arial" w:hAnsi="Verdana" w:cs="Times New Roman"/>
          <w:sz w:val="24"/>
          <w:szCs w:val="24"/>
          <w:lang w:eastAsia="en-US"/>
        </w:rPr>
        <w:t>praradimo ar sugadinimo ar atsitiktinio žuvimo rizika Pirkėjui iš Tiekėjo pereina nuo faktinio tokių Paslaugų priėmimo momento.</w:t>
      </w:r>
    </w:p>
    <w:p w14:paraId="5846EA1D"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6.2.8.</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Pirkėjas turi teisę naudotis Paslaugų rezultatu (jei taikoma) tik po Paslaugų perdavimo–priėmimo akto pasirašymo.</w:t>
      </w:r>
    </w:p>
    <w:p w14:paraId="33904A67"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833286"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36281A"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D70ECC">
        <w:rPr>
          <w:rFonts w:ascii="Verdana" w:eastAsia="Arial" w:hAnsi="Verdana" w:cs="Times New Roman"/>
          <w:b/>
          <w:sz w:val="24"/>
          <w:szCs w:val="24"/>
          <w:lang w:eastAsia="en-US"/>
        </w:rPr>
        <w:t>6.3.</w:t>
      </w:r>
      <w:r w:rsidRPr="00D70ECC">
        <w:rPr>
          <w:rFonts w:ascii="Verdana" w:eastAsia="Arial" w:hAnsi="Verdana" w:cs="Times New Roman"/>
          <w:b/>
          <w:sz w:val="24"/>
          <w:szCs w:val="24"/>
          <w:lang w:eastAsia="en-US"/>
        </w:rPr>
        <w:tab/>
      </w:r>
      <w:r w:rsidRPr="00D70ECC">
        <w:rPr>
          <w:rFonts w:ascii="Verdana" w:eastAsia="Arial" w:hAnsi="Verdana" w:cs="Times New Roman"/>
          <w:b/>
          <w:bCs/>
          <w:sz w:val="24"/>
          <w:szCs w:val="24"/>
          <w:lang w:eastAsia="en-US"/>
        </w:rPr>
        <w:t>Paslaugų</w:t>
      </w:r>
      <w:r w:rsidRPr="00D70ECC">
        <w:rPr>
          <w:rFonts w:ascii="Verdana" w:eastAsia="Arial" w:hAnsi="Verdana" w:cs="Times New Roman"/>
          <w:b/>
          <w:sz w:val="24"/>
          <w:szCs w:val="24"/>
          <w:lang w:eastAsia="en-US"/>
        </w:rPr>
        <w:t>, kurios teikiamos etapais, perdavimas–priėmimas</w:t>
      </w:r>
    </w:p>
    <w:p w14:paraId="75AD5D16"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bCs/>
          <w:sz w:val="24"/>
          <w:szCs w:val="24"/>
          <w:lang w:eastAsia="en-US"/>
        </w:rPr>
      </w:pPr>
    </w:p>
    <w:p w14:paraId="16D9078F" w14:textId="77777777" w:rsidR="00A71BCA" w:rsidRPr="00D70ECC" w:rsidRDefault="00A71BCA" w:rsidP="009D46EA">
      <w:pPr>
        <w:spacing w:after="0" w:line="240" w:lineRule="auto"/>
        <w:rPr>
          <w:rFonts w:ascii="Verdana" w:eastAsia="Arial" w:hAnsi="Verdana" w:cs="Times New Roman"/>
          <w:sz w:val="24"/>
          <w:szCs w:val="24"/>
          <w:lang w:eastAsia="en-US"/>
        </w:rPr>
      </w:pPr>
      <w:r w:rsidRPr="00D70ECC">
        <w:rPr>
          <w:rFonts w:ascii="Verdana" w:eastAsia="Arial" w:hAnsi="Verdana"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03C873"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6.3.2.</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2DB2E6" w14:textId="77777777" w:rsidR="00A71BCA" w:rsidRPr="00D70ECC" w:rsidRDefault="00A71BCA" w:rsidP="009D46EA">
      <w:pPr>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6.3.3. Pirkėjas pasirašo kiekvieną Paslaugų perdavimo–priėmimo aktą su sąlyga, kad buvo priimti visi ankstesni etapai, jeigu Specialiosiose sąlygose nėra nurodyta kitaip.</w:t>
      </w:r>
    </w:p>
    <w:p w14:paraId="47351A90" w14:textId="77777777" w:rsidR="00A71BCA" w:rsidRPr="00D70ECC" w:rsidRDefault="00A71BCA" w:rsidP="009D46EA">
      <w:pPr>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6.3.4. Suteikus visuose etapuose numatytas Paslaugas, t. y. baigus teikti Paslaugas, pasirašomas galutinis suteiktų Paslaugų perdavimo–priėmimo aktas.</w:t>
      </w:r>
    </w:p>
    <w:p w14:paraId="5B48EDA3"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6.3.5.</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Tiekėjui suteikus Paslaugas konkrečiame etape, Pirkėjas atlieka Paslaugų rezultato patikrinimą ir privalo:</w:t>
      </w:r>
    </w:p>
    <w:p w14:paraId="17D17290"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5924CAD0"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6.3.5.2.</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70ECC">
        <w:rPr>
          <w:rFonts w:ascii="Verdana" w:eastAsia="Arial" w:hAnsi="Verdana" w:cs="Times New Roman"/>
          <w:b/>
          <w:bCs/>
          <w:sz w:val="24"/>
          <w:szCs w:val="24"/>
          <w:lang w:eastAsia="en-US"/>
        </w:rPr>
        <w:t>Defektų aktas</w:t>
      </w:r>
      <w:r w:rsidRPr="00D70ECC">
        <w:rPr>
          <w:rFonts w:ascii="Verdana" w:eastAsia="Arial" w:hAnsi="Verdana" w:cs="Times New Roman"/>
          <w:sz w:val="24"/>
          <w:szCs w:val="24"/>
          <w:lang w:eastAsia="en-US"/>
        </w:rPr>
        <w:t>); arba</w:t>
      </w:r>
    </w:p>
    <w:p w14:paraId="738578DB"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6.3.5.3. atsisakyti priimti Paslaugų etapo rezultatą ir įteikti (arba išsiųsti) Defektų aktą Tiekėjui dėl netinkamai suteiktų šio etapo Paslaugų.</w:t>
      </w:r>
    </w:p>
    <w:p w14:paraId="627A6DF5"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6.3.6.</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Paslaugų perdavimo–priėmimo akte turi būti nurodoma data, kada Tiekėjas suteikė Paslaugas konkrečiame etape ir pateikė visus reikiamus dokumentus (jei taikoma).</w:t>
      </w:r>
    </w:p>
    <w:p w14:paraId="0DD92859"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6.3.7.</w:t>
      </w:r>
      <w:r w:rsidRPr="00D70ECC">
        <w:rPr>
          <w:rFonts w:ascii="Verdana" w:eastAsia="Arial" w:hAnsi="Verdana"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ED97BA"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6.3.8.</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5BE299A7"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6.3.9.</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 xml:space="preserve">Pirkėjas turi teisę naudotis Paslaugų, teikiamų etapais, rezultatu tik po galutinio Paslaugų perdavimo–priėmimo akto pasirašymo, </w:t>
      </w:r>
      <w:r w:rsidRPr="00D70ECC">
        <w:rPr>
          <w:rFonts w:ascii="Verdana" w:eastAsia="Times New Roman" w:hAnsi="Verdana" w:cs="Times New Roman"/>
          <w:sz w:val="24"/>
          <w:szCs w:val="24"/>
          <w:lang w:eastAsia="en-US"/>
        </w:rPr>
        <w:t>jeigu kitaip nenumatyta Specialiosiose sąlygose.</w:t>
      </w:r>
    </w:p>
    <w:p w14:paraId="1F2D88C4" w14:textId="77777777" w:rsidR="00A71BCA" w:rsidRPr="00D70ECC" w:rsidRDefault="00A71BCA" w:rsidP="009D46EA">
      <w:pPr>
        <w:keepNext/>
        <w:keepLines/>
        <w:tabs>
          <w:tab w:val="left" w:pos="567"/>
          <w:tab w:val="left" w:pos="851"/>
          <w:tab w:val="left" w:pos="992"/>
          <w:tab w:val="left" w:pos="1134"/>
        </w:tabs>
        <w:spacing w:after="0" w:line="240" w:lineRule="auto"/>
        <w:jc w:val="both"/>
        <w:rPr>
          <w:rFonts w:ascii="Verdana" w:eastAsia="Arial" w:hAnsi="Verdana" w:cs="Times New Roman"/>
          <w:bCs/>
          <w:sz w:val="24"/>
          <w:szCs w:val="24"/>
          <w:lang w:eastAsia="en-US"/>
        </w:rPr>
      </w:pPr>
      <w:r w:rsidRPr="00D70ECC">
        <w:rPr>
          <w:rFonts w:ascii="Verdana" w:eastAsia="Arial" w:hAnsi="Verdana" w:cs="Times New Roman"/>
          <w:sz w:val="24"/>
          <w:szCs w:val="24"/>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0E48CAA"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F517D8"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37A09B40" w14:textId="77777777" w:rsidR="00A71BCA" w:rsidRPr="00D70ECC"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D70ECC">
        <w:rPr>
          <w:rFonts w:ascii="Verdana" w:eastAsia="Arial" w:hAnsi="Verdana" w:cs="Times New Roman"/>
          <w:b/>
          <w:bCs/>
          <w:caps/>
          <w:sz w:val="24"/>
          <w:szCs w:val="24"/>
          <w:lang w:eastAsia="en-US"/>
        </w:rPr>
        <w:t>7.</w:t>
      </w:r>
      <w:r w:rsidRPr="00D70ECC">
        <w:rPr>
          <w:rFonts w:ascii="Verdana" w:eastAsia="Times New Roman" w:hAnsi="Verdana" w:cs="Times New Roman"/>
          <w:sz w:val="24"/>
          <w:szCs w:val="24"/>
          <w:lang w:eastAsia="en-US"/>
        </w:rPr>
        <w:tab/>
      </w:r>
      <w:r w:rsidRPr="00D70ECC">
        <w:rPr>
          <w:rFonts w:ascii="Verdana" w:eastAsia="Arial" w:hAnsi="Verdana" w:cs="Times New Roman"/>
          <w:b/>
          <w:bCs/>
          <w:caps/>
          <w:sz w:val="24"/>
          <w:szCs w:val="24"/>
          <w:lang w:eastAsia="en-US"/>
        </w:rPr>
        <w:t>Tiekėjo garantiniai įsipareigojimai</w:t>
      </w:r>
    </w:p>
    <w:p w14:paraId="2770C1AA" w14:textId="77777777" w:rsidR="00A71BCA" w:rsidRPr="00D70ECC"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2BC26150"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Verdana" w:eastAsia="Arial" w:hAnsi="Verdana" w:cs="Times New Roman"/>
          <w:b/>
          <w:sz w:val="24"/>
          <w:szCs w:val="24"/>
          <w:lang w:eastAsia="en-US"/>
        </w:rPr>
      </w:pPr>
      <w:r w:rsidRPr="00D70ECC">
        <w:rPr>
          <w:rFonts w:ascii="Verdana" w:eastAsia="Arial" w:hAnsi="Verdana" w:cs="Times New Roman"/>
          <w:b/>
          <w:bCs/>
          <w:sz w:val="24"/>
          <w:szCs w:val="24"/>
          <w:lang w:eastAsia="en-US"/>
        </w:rPr>
        <w:t>7.1.</w:t>
      </w:r>
      <w:r w:rsidRPr="00D70ECC">
        <w:rPr>
          <w:rFonts w:ascii="Verdana" w:eastAsia="Arial" w:hAnsi="Verdana" w:cs="Times New Roman"/>
          <w:b/>
          <w:bCs/>
          <w:sz w:val="24"/>
          <w:szCs w:val="24"/>
          <w:lang w:eastAsia="en-US"/>
        </w:rPr>
        <w:tab/>
      </w:r>
      <w:r w:rsidRPr="00D70ECC">
        <w:rPr>
          <w:rFonts w:ascii="Verdana" w:eastAsia="Arial" w:hAnsi="Verdana" w:cs="Times New Roman"/>
          <w:b/>
          <w:sz w:val="24"/>
          <w:szCs w:val="24"/>
          <w:lang w:eastAsia="en-US"/>
        </w:rPr>
        <w:t>Garantiniai terminai (jei taikoma)</w:t>
      </w:r>
    </w:p>
    <w:p w14:paraId="5B1C09A3"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5DAA884E" w14:textId="77777777" w:rsidR="00A71BCA" w:rsidRPr="00D70ECC"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7.1.1.</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3C0D39" w14:textId="77777777" w:rsidR="00A71BCA" w:rsidRPr="00D70ECC"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7.1.2.</w:t>
      </w:r>
      <w:r w:rsidRPr="00D70ECC">
        <w:rPr>
          <w:rFonts w:ascii="Verdana" w:eastAsia="Arial" w:hAnsi="Verdana"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4D42B56" w14:textId="77777777" w:rsidR="00A71BCA" w:rsidRPr="00D70ECC"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7.1.3.</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8F3DCF" w14:textId="77777777" w:rsidR="00A71BCA" w:rsidRPr="00D70ECC"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4443178C"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D70ECC">
        <w:rPr>
          <w:rFonts w:ascii="Verdana" w:eastAsia="Arial" w:hAnsi="Verdana" w:cs="Times New Roman"/>
          <w:b/>
          <w:bCs/>
          <w:sz w:val="24"/>
          <w:szCs w:val="24"/>
          <w:lang w:eastAsia="en-US"/>
        </w:rPr>
        <w:t>7.2.</w:t>
      </w:r>
      <w:r w:rsidRPr="00D70ECC">
        <w:rPr>
          <w:rFonts w:ascii="Verdana" w:eastAsia="Times New Roman" w:hAnsi="Verdana" w:cs="Times New Roman"/>
          <w:sz w:val="24"/>
          <w:szCs w:val="24"/>
          <w:lang w:eastAsia="en-US"/>
        </w:rPr>
        <w:tab/>
      </w:r>
      <w:r w:rsidRPr="00D70ECC">
        <w:rPr>
          <w:rFonts w:ascii="Verdana" w:eastAsia="Arial" w:hAnsi="Verdana" w:cs="Times New Roman"/>
          <w:b/>
          <w:bCs/>
          <w:sz w:val="24"/>
          <w:szCs w:val="24"/>
          <w:lang w:eastAsia="en-US"/>
        </w:rPr>
        <w:t>Pretenzijos dėl Paslaugų trūkumų</w:t>
      </w:r>
    </w:p>
    <w:p w14:paraId="5CEB3E88"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ADE18"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7.2.1.</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B70DC5"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7.2.2.</w:t>
      </w:r>
      <w:r w:rsidRPr="00D70ECC">
        <w:rPr>
          <w:rFonts w:ascii="Verdana" w:eastAsia="Arial" w:hAnsi="Verdana"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980A3F" w14:textId="77777777" w:rsidR="00A71BCA" w:rsidRPr="00D70ECC"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7.2.3. Jei Tiekėjas nepripažįsta </w:t>
      </w:r>
      <w:r w:rsidRPr="00D70ECC">
        <w:rPr>
          <w:rFonts w:ascii="Verdana" w:eastAsia="Arial" w:hAnsi="Verdana" w:cs="Times New Roman"/>
          <w:sz w:val="24"/>
          <w:szCs w:val="24"/>
          <w:lang w:eastAsia="en-US"/>
        </w:rPr>
        <w:t>Paslaugų</w:t>
      </w:r>
      <w:r w:rsidRPr="00D70ECC">
        <w:rPr>
          <w:rFonts w:ascii="Verdana" w:eastAsia="Times New Roman" w:hAnsi="Verdana"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CDD7E5" w14:textId="77777777" w:rsidR="00A71BCA" w:rsidRPr="00D70ECC"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7.2.3.1. jei </w:t>
      </w:r>
      <w:r w:rsidRPr="00D70ECC">
        <w:rPr>
          <w:rFonts w:ascii="Verdana" w:eastAsia="Arial" w:hAnsi="Verdana" w:cs="Times New Roman"/>
          <w:sz w:val="24"/>
          <w:szCs w:val="24"/>
          <w:lang w:eastAsia="en-US"/>
        </w:rPr>
        <w:t>Paslaugų rezultatas</w:t>
      </w:r>
      <w:r w:rsidRPr="00D70ECC">
        <w:rPr>
          <w:rFonts w:ascii="Verdana" w:eastAsia="Times New Roman" w:hAnsi="Verdana" w:cs="Times New Roman"/>
          <w:sz w:val="24"/>
          <w:szCs w:val="24"/>
          <w:lang w:eastAsia="en-US"/>
        </w:rPr>
        <w:t xml:space="preserve"> atitinka Sutartyje ir įstatymuose bei kituose teisės aktuose nurodytus reikalavimus – Pirkėjas;</w:t>
      </w:r>
    </w:p>
    <w:p w14:paraId="77E05131" w14:textId="77777777" w:rsidR="00A71BCA" w:rsidRPr="00D70ECC"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lastRenderedPageBreak/>
        <w:t xml:space="preserve">7.2.3.2. jei </w:t>
      </w:r>
      <w:r w:rsidRPr="00D70ECC">
        <w:rPr>
          <w:rFonts w:ascii="Verdana" w:eastAsia="Arial" w:hAnsi="Verdana" w:cs="Times New Roman"/>
          <w:sz w:val="24"/>
          <w:szCs w:val="24"/>
          <w:lang w:eastAsia="en-US"/>
        </w:rPr>
        <w:t>Paslaugų rezultatas</w:t>
      </w:r>
      <w:r w:rsidRPr="00D70ECC">
        <w:rPr>
          <w:rFonts w:ascii="Verdana" w:eastAsia="Times New Roman" w:hAnsi="Verdana" w:cs="Times New Roman"/>
          <w:sz w:val="24"/>
          <w:szCs w:val="24"/>
          <w:lang w:eastAsia="en-US"/>
        </w:rPr>
        <w:t xml:space="preserve"> neatitinka Sutartyje ir įstatymuose bei kituose teisės aktuose nurodytų reikalavimų – Tiekėjas.</w:t>
      </w:r>
    </w:p>
    <w:p w14:paraId="7397BF4E" w14:textId="77777777" w:rsidR="00A71BCA" w:rsidRPr="00D70ECC"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7.2.4. Ekspertizės išvados Šalims yra privalomos.</w:t>
      </w:r>
    </w:p>
    <w:p w14:paraId="1F9312F1" w14:textId="77777777" w:rsidR="00A71BCA" w:rsidRPr="00D70ECC"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84A67E9" w14:textId="77777777" w:rsidR="00A71BCA" w:rsidRPr="00D70ECC" w:rsidRDefault="00A71BCA" w:rsidP="009D46EA">
      <w:pP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098156F9"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D70ECC">
        <w:rPr>
          <w:rFonts w:ascii="Verdana" w:eastAsia="Arial" w:hAnsi="Verdana" w:cs="Times New Roman"/>
          <w:b/>
          <w:bCs/>
          <w:sz w:val="24"/>
          <w:szCs w:val="24"/>
          <w:lang w:eastAsia="en-US"/>
        </w:rPr>
        <w:t>7.3.</w:t>
      </w:r>
      <w:r w:rsidRPr="00D70ECC">
        <w:rPr>
          <w:rFonts w:ascii="Verdana" w:eastAsia="Arial" w:hAnsi="Verdana" w:cs="Times New Roman"/>
          <w:b/>
          <w:bCs/>
          <w:sz w:val="24"/>
          <w:szCs w:val="24"/>
          <w:lang w:eastAsia="en-US"/>
        </w:rPr>
        <w:tab/>
        <w:t xml:space="preserve">Paslaugų </w:t>
      </w:r>
      <w:r w:rsidRPr="00D70ECC">
        <w:rPr>
          <w:rFonts w:ascii="Verdana" w:eastAsia="Arial" w:hAnsi="Verdana" w:cs="Times New Roman"/>
          <w:b/>
          <w:sz w:val="24"/>
          <w:szCs w:val="24"/>
          <w:lang w:eastAsia="en-US"/>
        </w:rPr>
        <w:t>trūkumų šalinimas</w:t>
      </w:r>
    </w:p>
    <w:p w14:paraId="41F25590"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8C95D9E"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7.3.1.</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Tiekėjas privalo nemokamai pašalinti Paslaugų rezultato trūkumus. Jeigu nustatomi s</w:t>
      </w:r>
      <w:r w:rsidRPr="00D70ECC">
        <w:rPr>
          <w:rFonts w:ascii="Verdana" w:eastAsia="Times New Roman" w:hAnsi="Verdana" w:cs="Times New Roman"/>
          <w:sz w:val="24"/>
          <w:szCs w:val="24"/>
          <w:lang w:eastAsia="en-US"/>
        </w:rPr>
        <w:t xml:space="preserve">u Paslaugomis susijusių prekių trūkumai, Tiekėjas privalo </w:t>
      </w:r>
      <w:r w:rsidRPr="00D70ECC">
        <w:rPr>
          <w:rFonts w:ascii="Verdana" w:eastAsia="Arial" w:hAnsi="Verdana" w:cs="Times New Roman"/>
          <w:sz w:val="24"/>
          <w:szCs w:val="24"/>
          <w:lang w:eastAsia="en-US"/>
        </w:rPr>
        <w:t xml:space="preserve">pašalinti </w:t>
      </w:r>
      <w:r w:rsidRPr="00D70ECC">
        <w:rPr>
          <w:rFonts w:ascii="Verdana" w:eastAsia="Times New Roman" w:hAnsi="Verdana" w:cs="Times New Roman"/>
          <w:sz w:val="24"/>
          <w:szCs w:val="24"/>
          <w:lang w:eastAsia="en-US"/>
        </w:rPr>
        <w:t>jų</w:t>
      </w:r>
      <w:r w:rsidRPr="00D70ECC">
        <w:rPr>
          <w:rFonts w:ascii="Verdana" w:eastAsia="Arial" w:hAnsi="Verdana" w:cs="Times New Roman"/>
          <w:sz w:val="24"/>
          <w:szCs w:val="24"/>
          <w:lang w:eastAsia="en-US"/>
        </w:rPr>
        <w:t xml:space="preserve"> trūkumus, sutaisydamas prekes ar jų dalį arba pakeisdamas prekę nauja preke ar jos dalimi.</w:t>
      </w:r>
    </w:p>
    <w:p w14:paraId="301923E2"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7.3.2.</w:t>
      </w:r>
      <w:r w:rsidRPr="00D70ECC">
        <w:rPr>
          <w:rFonts w:ascii="Verdana" w:eastAsia="Arial" w:hAnsi="Verdana"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F825264"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7.3.3.</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59FB67F"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7.3.4.</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28FCC0"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7.3.5.</w:t>
      </w:r>
      <w:r w:rsidRPr="00D70ECC">
        <w:rPr>
          <w:rFonts w:ascii="Verdana" w:eastAsia="Arial" w:hAnsi="Verdana"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E75510E"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7.3.6.</w:t>
      </w:r>
      <w:r w:rsidRPr="00D70ECC">
        <w:rPr>
          <w:rFonts w:ascii="Verdana" w:eastAsia="Arial" w:hAnsi="Verdana" w:cs="Times New Roman"/>
          <w:sz w:val="24"/>
          <w:szCs w:val="24"/>
          <w:lang w:eastAsia="en-US"/>
        </w:rPr>
        <w:tab/>
        <w:t>Tiekėjas, pašalinęs visus Paslaugų trūkumus, privalo apie tai informuoti Pirkėją.</w:t>
      </w:r>
    </w:p>
    <w:p w14:paraId="15B350F1"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7.3.7.</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34F2A3"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94D1CD2"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D70ECC">
        <w:rPr>
          <w:rFonts w:ascii="Verdana" w:eastAsia="Arial" w:hAnsi="Verdana" w:cs="Times New Roman"/>
          <w:b/>
          <w:bCs/>
          <w:sz w:val="24"/>
          <w:szCs w:val="24"/>
          <w:lang w:eastAsia="en-US"/>
        </w:rPr>
        <w:t>7.4.</w:t>
      </w:r>
      <w:r w:rsidRPr="00D70ECC">
        <w:rPr>
          <w:rFonts w:ascii="Verdana" w:eastAsia="Times New Roman" w:hAnsi="Verdana" w:cs="Times New Roman"/>
          <w:sz w:val="24"/>
          <w:szCs w:val="24"/>
          <w:lang w:eastAsia="en-US"/>
        </w:rPr>
        <w:tab/>
      </w:r>
      <w:r w:rsidRPr="00D70ECC">
        <w:rPr>
          <w:rFonts w:ascii="Verdana" w:eastAsia="Arial" w:hAnsi="Verdana" w:cs="Times New Roman"/>
          <w:b/>
          <w:bCs/>
          <w:sz w:val="24"/>
          <w:szCs w:val="24"/>
          <w:lang w:eastAsia="en-US"/>
        </w:rPr>
        <w:t>Pirkėjo teisės, Tiekėjui nepašalinus Paslaugų trūkumų</w:t>
      </w:r>
    </w:p>
    <w:p w14:paraId="7E579AAC"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1D5B864"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7.4.1.</w:t>
      </w:r>
      <w:r w:rsidRPr="00D70ECC">
        <w:rPr>
          <w:rFonts w:ascii="Verdana" w:eastAsia="Arial" w:hAnsi="Verdana" w:cs="Times New Roman"/>
          <w:sz w:val="24"/>
          <w:szCs w:val="24"/>
          <w:lang w:eastAsia="en-US"/>
        </w:rPr>
        <w:tab/>
        <w:t>Jeigu Tiekėjas atsisako pašalinti arba nepašalina Paslaugų trūkumų per Pirkėjo nustatytus protingus terminus, Pirkėjas turi teisę:</w:t>
      </w:r>
    </w:p>
    <w:p w14:paraId="7F0F8A33"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7.4.1.1.</w:t>
      </w:r>
      <w:r w:rsidRPr="00D70ECC">
        <w:rPr>
          <w:rFonts w:ascii="Verdana" w:eastAsia="Arial" w:hAnsi="Verdana"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35B760"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trike/>
          <w:sz w:val="24"/>
          <w:szCs w:val="24"/>
          <w:lang w:eastAsia="en-US"/>
        </w:rPr>
      </w:pPr>
      <w:r w:rsidRPr="00D70ECC">
        <w:rPr>
          <w:rFonts w:ascii="Verdana" w:eastAsia="Arial" w:hAnsi="Verdana" w:cs="Times New Roman"/>
          <w:sz w:val="24"/>
          <w:szCs w:val="24"/>
          <w:lang w:eastAsia="en-US"/>
        </w:rPr>
        <w:t>7.4.1.2.</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 xml:space="preserve">reikalauti sumažinti Tiekėjui mokėtiną sumą ir grąžinti dėl šios sumos sumažinimo susidariusią permoką per 30 (trisdešimt) dienų nuo Tiekėjui nustatyto termino pašalinti Paslaugų trūkumus pabaigos, jeigu tai neprieštarauja </w:t>
      </w:r>
      <w:r w:rsidRPr="00D70ECC">
        <w:rPr>
          <w:rFonts w:ascii="Verdana" w:eastAsia="Arial" w:hAnsi="Verdana" w:cs="Times New Roman"/>
          <w:sz w:val="24"/>
          <w:szCs w:val="24"/>
          <w:lang w:eastAsia="en-US"/>
        </w:rPr>
        <w:lastRenderedPageBreak/>
        <w:t>VPĮ įtvirtintiems principams; arba</w:t>
      </w:r>
    </w:p>
    <w:p w14:paraId="31C89732"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7.4.1.3.atsisakyti Paslaugų ir nemokėti už tokias Paslaugas ar reikalauti grąžinti už Paslaugas sumokėtą sumą bei nutraukti Sutartį.</w:t>
      </w:r>
    </w:p>
    <w:p w14:paraId="775D3147"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7.4.2.</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D386202"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7.4.3.</w:t>
      </w:r>
      <w:r w:rsidRPr="00D70ECC">
        <w:rPr>
          <w:rFonts w:ascii="Verdana" w:eastAsia="Arial" w:hAnsi="Verdana"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714D241"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7.4.4.</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Už vėlavimą pašalinti Paslaugų trūkumus Pirkėjas privalo reikalauti Tiekėjo sumokėti Specialiosiose sąlygose nustatyto dydžio netesybas.</w:t>
      </w:r>
    </w:p>
    <w:p w14:paraId="44D2ADD4"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6369EB" w14:textId="77777777" w:rsidR="00A71BCA" w:rsidRPr="00D70ECC"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D70ECC">
        <w:rPr>
          <w:rFonts w:ascii="Verdana" w:eastAsia="Arial" w:hAnsi="Verdana" w:cs="Times New Roman"/>
          <w:b/>
          <w:bCs/>
          <w:caps/>
          <w:sz w:val="24"/>
          <w:szCs w:val="24"/>
          <w:lang w:eastAsia="en-US"/>
        </w:rPr>
        <w:t>8.</w:t>
      </w:r>
      <w:r w:rsidRPr="00D70ECC">
        <w:rPr>
          <w:rFonts w:ascii="Verdana" w:eastAsia="Times New Roman" w:hAnsi="Verdana" w:cs="Times New Roman"/>
          <w:sz w:val="24"/>
          <w:szCs w:val="24"/>
          <w:lang w:eastAsia="en-US"/>
        </w:rPr>
        <w:tab/>
      </w:r>
      <w:r w:rsidRPr="00D70ECC">
        <w:rPr>
          <w:rFonts w:ascii="Verdana" w:eastAsia="Arial" w:hAnsi="Verdana" w:cs="Times New Roman"/>
          <w:b/>
          <w:bCs/>
          <w:caps/>
          <w:sz w:val="24"/>
          <w:szCs w:val="24"/>
          <w:lang w:eastAsia="en-US"/>
        </w:rPr>
        <w:t>PASLAUGŲ SUTEIKIMO TERMINAI</w:t>
      </w:r>
    </w:p>
    <w:p w14:paraId="3DE33649" w14:textId="77777777" w:rsidR="00A71BCA" w:rsidRPr="00D70ECC"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50A66729"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D70ECC">
        <w:rPr>
          <w:rFonts w:ascii="Verdana" w:eastAsia="Arial" w:hAnsi="Verdana" w:cs="Times New Roman"/>
          <w:b/>
          <w:bCs/>
          <w:sz w:val="24"/>
          <w:szCs w:val="24"/>
          <w:lang w:eastAsia="en-US"/>
        </w:rPr>
        <w:t>8.1.</w:t>
      </w:r>
      <w:r w:rsidRPr="00D70ECC">
        <w:rPr>
          <w:rFonts w:ascii="Verdana" w:eastAsia="Times New Roman" w:hAnsi="Verdana" w:cs="Times New Roman"/>
          <w:sz w:val="24"/>
          <w:szCs w:val="24"/>
          <w:lang w:eastAsia="en-US"/>
        </w:rPr>
        <w:tab/>
      </w:r>
      <w:r w:rsidRPr="00D70ECC">
        <w:rPr>
          <w:rFonts w:ascii="Verdana" w:eastAsia="Arial" w:hAnsi="Verdana" w:cs="Times New Roman"/>
          <w:b/>
          <w:bCs/>
          <w:sz w:val="24"/>
          <w:szCs w:val="24"/>
          <w:lang w:eastAsia="en-US"/>
        </w:rPr>
        <w:t>Paslaugų terminai ir teikimo grafikas</w:t>
      </w:r>
    </w:p>
    <w:p w14:paraId="1AD0652A"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5CADC"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8.1.1.</w:t>
      </w:r>
      <w:r w:rsidRPr="00D70ECC">
        <w:rPr>
          <w:rFonts w:ascii="Verdana" w:eastAsia="Arial" w:hAnsi="Verdana" w:cs="Times New Roman"/>
          <w:sz w:val="24"/>
          <w:szCs w:val="24"/>
          <w:lang w:eastAsia="en-US"/>
        </w:rPr>
        <w:tab/>
        <w:t>Tiekėjas privalo suteikti Paslaugas laikydamasis terminų, nurodytų Specialiosiose sąlygose.</w:t>
      </w:r>
    </w:p>
    <w:p w14:paraId="0A042228"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8.1.2.</w:t>
      </w:r>
      <w:r w:rsidRPr="00D70ECC">
        <w:rPr>
          <w:rFonts w:ascii="Verdana" w:eastAsia="Arial" w:hAnsi="Verdana"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70ECC">
        <w:rPr>
          <w:rFonts w:ascii="Verdana" w:eastAsia="Arial" w:hAnsi="Verdana" w:cs="Times New Roman"/>
          <w:b/>
          <w:bCs/>
          <w:sz w:val="24"/>
          <w:szCs w:val="24"/>
          <w:lang w:eastAsia="en-US"/>
        </w:rPr>
        <w:t>Grafikas</w:t>
      </w:r>
      <w:r w:rsidRPr="00D70ECC">
        <w:rPr>
          <w:rFonts w:ascii="Verdana" w:eastAsia="Arial" w:hAnsi="Verdana" w:cs="Times New Roman"/>
          <w:sz w:val="24"/>
          <w:szCs w:val="24"/>
          <w:lang w:eastAsia="en-US"/>
        </w:rPr>
        <w:t>).</w:t>
      </w:r>
    </w:p>
    <w:p w14:paraId="5B9F0FE7"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8.1.3.</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Jei aktualu, Grafike turi būti pažymėta, kurios Paslaugos gali būti teikiamos lygiagrečiai, o kurios gali būti teikiamos tik numatytu eiliškumu.</w:t>
      </w:r>
    </w:p>
    <w:p w14:paraId="0031F3AD"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5DF6C3"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D70ECC">
        <w:rPr>
          <w:rFonts w:ascii="Verdana" w:eastAsia="Arial" w:hAnsi="Verdana" w:cs="Times New Roman"/>
          <w:b/>
          <w:bCs/>
          <w:sz w:val="24"/>
          <w:szCs w:val="24"/>
          <w:lang w:eastAsia="en-US"/>
        </w:rPr>
        <w:t>8.2.</w:t>
      </w:r>
      <w:r w:rsidRPr="00D70ECC">
        <w:rPr>
          <w:rFonts w:ascii="Verdana" w:eastAsia="Arial" w:hAnsi="Verdana" w:cs="Times New Roman"/>
          <w:b/>
          <w:bCs/>
          <w:sz w:val="24"/>
          <w:szCs w:val="24"/>
          <w:lang w:eastAsia="en-US"/>
        </w:rPr>
        <w:tab/>
      </w:r>
      <w:r w:rsidRPr="00D70ECC">
        <w:rPr>
          <w:rFonts w:ascii="Verdana" w:eastAsia="Arial" w:hAnsi="Verdana" w:cs="Times New Roman"/>
          <w:b/>
          <w:sz w:val="24"/>
          <w:szCs w:val="24"/>
          <w:lang w:eastAsia="en-US"/>
        </w:rPr>
        <w:t xml:space="preserve">Netesybos už </w:t>
      </w:r>
      <w:r w:rsidRPr="00D70ECC">
        <w:rPr>
          <w:rFonts w:ascii="Verdana" w:eastAsia="Arial" w:hAnsi="Verdana" w:cs="Times New Roman"/>
          <w:b/>
          <w:bCs/>
          <w:sz w:val="24"/>
          <w:szCs w:val="24"/>
          <w:lang w:eastAsia="en-US"/>
        </w:rPr>
        <w:t>Paslaugų teikimo</w:t>
      </w:r>
      <w:r w:rsidRPr="00D70ECC">
        <w:rPr>
          <w:rFonts w:ascii="Verdana" w:eastAsia="Arial" w:hAnsi="Verdana" w:cs="Times New Roman"/>
          <w:b/>
          <w:sz w:val="24"/>
          <w:szCs w:val="24"/>
          <w:lang w:eastAsia="en-US"/>
        </w:rPr>
        <w:t xml:space="preserve"> vėlavimą</w:t>
      </w:r>
    </w:p>
    <w:p w14:paraId="0AD05230" w14:textId="77777777" w:rsidR="00A71BCA" w:rsidRPr="00D70ECC" w:rsidRDefault="00A71BCA" w:rsidP="009D46EA">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4EDB7E2" w14:textId="77777777" w:rsidR="00A71BCA" w:rsidRPr="00D70ECC"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8.2.1.</w:t>
      </w:r>
      <w:r w:rsidRPr="00D70ECC">
        <w:rPr>
          <w:rFonts w:ascii="Verdana" w:eastAsia="Arial" w:hAnsi="Verdana"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5EB45131" w14:textId="77777777" w:rsidR="00A71BCA" w:rsidRPr="00D70ECC"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8.2.2.</w:t>
      </w:r>
      <w:r w:rsidRPr="00D70ECC">
        <w:rPr>
          <w:rFonts w:ascii="Verdana" w:eastAsia="Arial" w:hAnsi="Verdana"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69BAD07"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Times New Roman" w:hAnsi="Verdana" w:cs="Times New Roman"/>
          <w:sz w:val="24"/>
          <w:szCs w:val="24"/>
          <w:lang w:eastAsia="en-US"/>
        </w:rPr>
        <w:t xml:space="preserve">8.2.3. Jei Tiekėjui pagal šią Sutartį yra priskaičiuotos netesybos, Pirkėjo už </w:t>
      </w:r>
      <w:r w:rsidRPr="00D70ECC">
        <w:rPr>
          <w:rFonts w:ascii="Verdana" w:eastAsia="Arial" w:hAnsi="Verdana" w:cs="Times New Roman"/>
          <w:sz w:val="24"/>
          <w:szCs w:val="24"/>
          <w:lang w:eastAsia="en-US"/>
        </w:rPr>
        <w:t>Paslaugas</w:t>
      </w:r>
      <w:r w:rsidRPr="00D70ECC">
        <w:rPr>
          <w:rFonts w:ascii="Verdana" w:eastAsia="Times New Roman" w:hAnsi="Verdana"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49B26B"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F4E9AA5" w14:textId="77777777" w:rsidR="00A71BCA" w:rsidRPr="00D70ECC"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D70ECC">
        <w:rPr>
          <w:rFonts w:ascii="Verdana" w:eastAsia="Arial" w:hAnsi="Verdana" w:cs="Times New Roman"/>
          <w:b/>
          <w:bCs/>
          <w:caps/>
          <w:sz w:val="24"/>
          <w:szCs w:val="24"/>
          <w:lang w:eastAsia="en-US"/>
        </w:rPr>
        <w:t>9.</w:t>
      </w:r>
      <w:r w:rsidRPr="00D70ECC">
        <w:rPr>
          <w:rFonts w:ascii="Verdana" w:eastAsia="Arial" w:hAnsi="Verdana" w:cs="Times New Roman"/>
          <w:b/>
          <w:bCs/>
          <w:caps/>
          <w:sz w:val="24"/>
          <w:szCs w:val="24"/>
          <w:lang w:eastAsia="en-US"/>
        </w:rPr>
        <w:tab/>
      </w:r>
      <w:r w:rsidRPr="00D70ECC">
        <w:rPr>
          <w:rFonts w:ascii="Verdana" w:eastAsia="Arial" w:hAnsi="Verdana" w:cs="Times New Roman"/>
          <w:b/>
          <w:caps/>
          <w:sz w:val="24"/>
          <w:szCs w:val="24"/>
          <w:lang w:eastAsia="en-US"/>
        </w:rPr>
        <w:t>Prievolių pagal Sutartį įvykdymo užtikrinimo būdai</w:t>
      </w:r>
    </w:p>
    <w:p w14:paraId="358F9BBC" w14:textId="77777777" w:rsidR="00A71BCA" w:rsidRPr="00D70ECC"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6156556F"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w:t>
      </w:r>
      <w:r w:rsidRPr="00D70ECC">
        <w:rPr>
          <w:rFonts w:ascii="Verdana" w:eastAsia="Arial" w:hAnsi="Verdana" w:cs="Times New Roman"/>
          <w:sz w:val="24"/>
          <w:szCs w:val="24"/>
          <w:lang w:eastAsia="en-US"/>
        </w:rPr>
        <w:lastRenderedPageBreak/>
        <w:t>užtikrinimo tvarka, Bendrųjų sąlygų 12.1.3 punkte nurodytu avanso užtikrinimu (jeigu Specialiosiose sąlygose yra nurodytas avanso dydis ir yra reikalaujama avanso užtikrinimo), Specialiųjų sąlygų 9 skyriuje nurodytomis netesybomis.</w:t>
      </w:r>
    </w:p>
    <w:p w14:paraId="481870DF"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AEE3EA"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D70ECC">
        <w:rPr>
          <w:rFonts w:ascii="Verdana" w:eastAsia="Arial" w:hAnsi="Verdana" w:cs="Times New Roman"/>
          <w:b/>
          <w:bCs/>
          <w:caps/>
          <w:sz w:val="24"/>
          <w:szCs w:val="24"/>
          <w:lang w:eastAsia="en-US"/>
        </w:rPr>
        <w:t>10.</w:t>
      </w:r>
      <w:r w:rsidRPr="00D70ECC">
        <w:rPr>
          <w:rFonts w:ascii="Verdana" w:eastAsia="Arial" w:hAnsi="Verdana" w:cs="Times New Roman"/>
          <w:b/>
          <w:bCs/>
          <w:caps/>
          <w:sz w:val="24"/>
          <w:szCs w:val="24"/>
          <w:lang w:eastAsia="en-US"/>
        </w:rPr>
        <w:tab/>
      </w:r>
      <w:r w:rsidRPr="00D70ECC">
        <w:rPr>
          <w:rFonts w:ascii="Verdana" w:eastAsia="Arial" w:hAnsi="Verdana" w:cs="Times New Roman"/>
          <w:b/>
          <w:caps/>
          <w:sz w:val="24"/>
          <w:szCs w:val="24"/>
          <w:lang w:eastAsia="en-US"/>
        </w:rPr>
        <w:t>Sutarties įvykdymo užtikrinimas (JEI TAIKOMA)</w:t>
      </w:r>
    </w:p>
    <w:p w14:paraId="0C6A7E19"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C7442BF"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D70ECC">
        <w:rPr>
          <w:rFonts w:ascii="Verdana" w:eastAsia="Arial" w:hAnsi="Verdana"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D70ECC">
        <w:rPr>
          <w:rFonts w:ascii="Verdana" w:eastAsia="Cambria" w:hAnsi="Verdana" w:cs="Times New Roman"/>
          <w:sz w:val="24"/>
          <w:szCs w:val="24"/>
          <w:shd w:val="clear" w:color="auto" w:fill="FFFFFF"/>
          <w:lang w:eastAsia="en-US"/>
        </w:rPr>
        <w:t xml:space="preserve">pirmo pareikalavimo </w:t>
      </w:r>
      <w:r w:rsidRPr="00D70ECC">
        <w:rPr>
          <w:rFonts w:ascii="Verdana" w:eastAsia="Arial" w:hAnsi="Verdana"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43318608"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D70ECC">
        <w:rPr>
          <w:rFonts w:ascii="Verdana" w:eastAsia="Times New Roman" w:hAnsi="Verdana" w:cs="Times New Roman"/>
          <w:b/>
          <w:bCs/>
          <w:sz w:val="24"/>
          <w:szCs w:val="24"/>
          <w:lang w:eastAsia="en-US"/>
        </w:rPr>
        <w:t>Pastaba.</w:t>
      </w:r>
      <w:r w:rsidRPr="00D70ECC">
        <w:rPr>
          <w:rFonts w:ascii="Verdana" w:eastAsia="Times New Roman" w:hAnsi="Verdana" w:cs="Times New Roman"/>
          <w:sz w:val="24"/>
          <w:szCs w:val="24"/>
          <w:lang w:eastAsia="en-US"/>
        </w:rPr>
        <w:t xml:space="preserve"> </w:t>
      </w:r>
      <w:r w:rsidRPr="00D70ECC">
        <w:rPr>
          <w:rFonts w:ascii="Verdana" w:eastAsia="Arial" w:hAnsi="Verdana"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EFC96E" w14:textId="77777777" w:rsidR="00A71BCA" w:rsidRPr="00D70ECC" w:rsidRDefault="00A71BCA" w:rsidP="009D46EA">
      <w:pPr>
        <w:tabs>
          <w:tab w:val="left" w:pos="567"/>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D70ECC">
        <w:rPr>
          <w:rFonts w:ascii="Verdana" w:eastAsia="Cambria" w:hAnsi="Verdana"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D70ECC">
        <w:rPr>
          <w:rFonts w:ascii="Verdana" w:eastAsia="Cambria" w:hAnsi="Verdana" w:cs="Times New Roman"/>
          <w:sz w:val="24"/>
          <w:szCs w:val="24"/>
          <w:shd w:val="clear" w:color="auto" w:fill="FFFFFF"/>
          <w:lang w:eastAsia="en-US"/>
        </w:rPr>
        <w:t xml:space="preserve">), atitinkantį Bendrųjų sąlygų 10 skyriuje nurodytas sąlygas, per Specialiosiose sąlygose nustatytą terminą (toliau – </w:t>
      </w:r>
      <w:r w:rsidRPr="00D70ECC">
        <w:rPr>
          <w:rFonts w:ascii="Verdana" w:eastAsia="Cambria" w:hAnsi="Verdana" w:cs="Times New Roman"/>
          <w:b/>
          <w:bCs/>
          <w:sz w:val="24"/>
          <w:szCs w:val="24"/>
          <w:shd w:val="clear" w:color="auto" w:fill="FFFFFF"/>
          <w:lang w:eastAsia="en-US"/>
        </w:rPr>
        <w:t>Sutarties įvykdymo užtikrinimas</w:t>
      </w:r>
      <w:r w:rsidRPr="00D70ECC">
        <w:rPr>
          <w:rFonts w:ascii="Verdana" w:eastAsia="Cambria" w:hAnsi="Verdana" w:cs="Times New Roman"/>
          <w:sz w:val="24"/>
          <w:szCs w:val="24"/>
          <w:shd w:val="clear" w:color="auto" w:fill="FFFFFF"/>
          <w:lang w:eastAsia="en-US"/>
        </w:rPr>
        <w:t>).</w:t>
      </w:r>
    </w:p>
    <w:p w14:paraId="530F69B6"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574269"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9B8112"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B381F4"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8D557E"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lastRenderedPageBreak/>
        <w:t>10.7. Sutarties įvykdymo užtikrinimas turi įsigalioti ne vėliau negu jo pateikimo Pirkėjui dieną.</w:t>
      </w:r>
    </w:p>
    <w:p w14:paraId="15159353"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10.8. Sutarties įvykdymo užtikrinimo suma turi būti nurodoma ir išmokama eurais.</w:t>
      </w:r>
    </w:p>
    <w:p w14:paraId="77C194BE"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10.9. Sutarties įvykdymo užtikrinimas turi būti surašytas lietuvių arba kita kalba (esant Pirkėjo prašymui, turi būti pateiktas vertimas į lietuvių kalbą).</w:t>
      </w:r>
    </w:p>
    <w:p w14:paraId="587422B3"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10.10. Sutarties įvykdymo užtikrinime nurodytas jo galiojimo terminas turi būti ne trumpesnis nei nurodytas Specialiosiose sąlygose.</w:t>
      </w:r>
    </w:p>
    <w:p w14:paraId="7A641998"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36E3FD"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10.12. Jeigu Sutartyje nustatytomis sąlygomis </w:t>
      </w:r>
      <w:r w:rsidRPr="00D70ECC">
        <w:rPr>
          <w:rFonts w:ascii="Verdana" w:eastAsia="Arial" w:hAnsi="Verdana" w:cs="Times New Roman"/>
          <w:sz w:val="24"/>
          <w:szCs w:val="24"/>
          <w:lang w:eastAsia="en-US"/>
        </w:rPr>
        <w:t>Paslaugų</w:t>
      </w:r>
      <w:r w:rsidRPr="00D70ECC">
        <w:rPr>
          <w:rFonts w:ascii="Verdana" w:eastAsia="Times New Roman" w:hAnsi="Verdana" w:cs="Times New Roman"/>
          <w:sz w:val="24"/>
          <w:szCs w:val="24"/>
          <w:lang w:eastAsia="en-US"/>
        </w:rPr>
        <w:t xml:space="preserve"> suteikimo terminas yra pratęsiamas arba nukeliamas dėl Sutarties sustabdymo, arba suteikti </w:t>
      </w:r>
      <w:r w:rsidRPr="00D70ECC">
        <w:rPr>
          <w:rFonts w:ascii="Verdana" w:eastAsia="Arial" w:hAnsi="Verdana" w:cs="Times New Roman"/>
          <w:sz w:val="24"/>
          <w:szCs w:val="24"/>
          <w:lang w:eastAsia="en-US"/>
        </w:rPr>
        <w:t>Paslaugas</w:t>
      </w:r>
      <w:r w:rsidRPr="00D70ECC">
        <w:rPr>
          <w:rFonts w:ascii="Verdana" w:eastAsia="Times New Roman" w:hAnsi="Verdana" w:cs="Times New Roman"/>
          <w:sz w:val="24"/>
          <w:szCs w:val="24"/>
          <w:lang w:eastAsia="en-US"/>
        </w:rPr>
        <w:t xml:space="preserve"> arba taisyti </w:t>
      </w:r>
      <w:r w:rsidRPr="00D70ECC">
        <w:rPr>
          <w:rFonts w:ascii="Verdana" w:eastAsia="Arial" w:hAnsi="Verdana" w:cs="Times New Roman"/>
          <w:sz w:val="24"/>
          <w:szCs w:val="24"/>
          <w:lang w:eastAsia="en-US"/>
        </w:rPr>
        <w:t>Paslaugų</w:t>
      </w:r>
      <w:r w:rsidRPr="00D70ECC">
        <w:rPr>
          <w:rFonts w:ascii="Verdana" w:eastAsia="Times New Roman" w:hAnsi="Verdana"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D53FD8"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FF20B4" w14:textId="77777777" w:rsidR="00A71BCA" w:rsidRPr="00D70ECC"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966E22"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C0BF8E6"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10.16. Pirkėjas gali pasinaudoti Sutarties įvykdymo užtikrinimu, esant bet kuriai iš žemiau nurodytų aplinkybių:</w:t>
      </w:r>
    </w:p>
    <w:p w14:paraId="025874A3"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10.16.1. Tiekėjas neįvykdė, nevykdo arba netinkamai vykdo savo įsipareigojimus pagal Sutartį;</w:t>
      </w:r>
    </w:p>
    <w:p w14:paraId="167F45F8"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10.16.2. Tiekėjas per protingai nustatytą laikotarpį neįvykdo Pirkėjo nurodymo ištaisyti </w:t>
      </w:r>
      <w:r w:rsidRPr="00D70ECC">
        <w:rPr>
          <w:rFonts w:ascii="Verdana" w:eastAsia="Arial" w:hAnsi="Verdana" w:cs="Times New Roman"/>
          <w:sz w:val="24"/>
          <w:szCs w:val="24"/>
          <w:lang w:eastAsia="en-US"/>
        </w:rPr>
        <w:t>Paslaugų</w:t>
      </w:r>
      <w:r w:rsidRPr="00D70ECC">
        <w:rPr>
          <w:rFonts w:ascii="Verdana" w:eastAsia="Times New Roman" w:hAnsi="Verdana" w:cs="Times New Roman"/>
          <w:sz w:val="24"/>
          <w:szCs w:val="24"/>
          <w:lang w:eastAsia="en-US"/>
        </w:rPr>
        <w:t xml:space="preserve"> trūkumus;</w:t>
      </w:r>
    </w:p>
    <w:p w14:paraId="2BABE9C7"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3447FD"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lastRenderedPageBreak/>
        <w:t>10.16.4. Tiekėjas be pateisinamos priežasties (ne Sutartyje nustatytais atvejais) vienašališkai nutraukia Sutartį.</w:t>
      </w:r>
    </w:p>
    <w:p w14:paraId="59BAA6CD"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9DE3E8" w14:textId="77777777" w:rsidR="00A71BCA" w:rsidRPr="00D70ECC"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caps/>
          <w:sz w:val="24"/>
          <w:szCs w:val="24"/>
          <w:lang w:eastAsia="en-US"/>
          <w14:numSpacing w14:val="tabular"/>
        </w:rPr>
      </w:pPr>
      <w:r w:rsidRPr="00D70ECC">
        <w:rPr>
          <w:rFonts w:ascii="Verdana" w:eastAsia="Cambria" w:hAnsi="Verdana" w:cs="Times New Roman"/>
          <w:b/>
          <w:bCs/>
          <w:caps/>
          <w:sz w:val="24"/>
          <w:szCs w:val="24"/>
          <w:lang w:eastAsia="en-US"/>
          <w14:numSpacing w14:val="tabular"/>
        </w:rPr>
        <w:t>11.</w:t>
      </w:r>
      <w:r w:rsidRPr="00D70ECC">
        <w:rPr>
          <w:rFonts w:ascii="Verdana" w:eastAsia="Cambria" w:hAnsi="Verdana" w:cs="Times New Roman"/>
          <w:b/>
          <w:bCs/>
          <w:caps/>
          <w:sz w:val="24"/>
          <w:szCs w:val="24"/>
          <w:lang w:eastAsia="en-US"/>
          <w14:numSpacing w14:val="tabular"/>
        </w:rPr>
        <w:tab/>
        <w:t>SUTARTIES KAINA IR JOS PERSKAIČIAVIMAS</w:t>
      </w:r>
    </w:p>
    <w:p w14:paraId="0C3D2888"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1489671"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C026E4"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11.2. Pradinės sutarties vertė yra nurodyta Specialiosiose sąlygose.</w:t>
      </w:r>
    </w:p>
    <w:p w14:paraId="7EA101B8"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CBEAA8"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11.4. Sutarties kainos peržiūra atliekama Specialiosiose sąlygose nustatyta tvarka.</w:t>
      </w:r>
    </w:p>
    <w:p w14:paraId="06F5D76C"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055FA0B" w14:textId="77777777" w:rsidR="00A71BCA" w:rsidRPr="00D70ECC"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r w:rsidRPr="00D70ECC">
        <w:rPr>
          <w:rFonts w:ascii="Verdana" w:eastAsia="Cambria" w:hAnsi="Verdana" w:cs="Times New Roman"/>
          <w:b/>
          <w:bCs/>
          <w:caps/>
          <w:sz w:val="24"/>
          <w:szCs w:val="24"/>
          <w:lang w:eastAsia="en-US"/>
          <w14:numSpacing w14:val="tabular"/>
        </w:rPr>
        <w:t>12.</w:t>
      </w:r>
      <w:r w:rsidRPr="00D70ECC">
        <w:rPr>
          <w:rFonts w:ascii="Verdana" w:eastAsia="Cambria" w:hAnsi="Verdana" w:cs="Times New Roman"/>
          <w:b/>
          <w:bCs/>
          <w:caps/>
          <w:sz w:val="24"/>
          <w:szCs w:val="24"/>
          <w:lang w:eastAsia="en-US"/>
          <w14:numSpacing w14:val="tabular"/>
        </w:rPr>
        <w:tab/>
        <w:t>ATSISKAITYMO TVARKA</w:t>
      </w:r>
    </w:p>
    <w:p w14:paraId="1D663E1F" w14:textId="77777777" w:rsidR="00A71BCA" w:rsidRPr="00D70ECC"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p>
    <w:p w14:paraId="7669F673"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D70ECC">
        <w:rPr>
          <w:rFonts w:ascii="Verdana" w:eastAsia="Arial" w:hAnsi="Verdana" w:cs="Times New Roman"/>
          <w:b/>
          <w:bCs/>
          <w:sz w:val="24"/>
          <w:szCs w:val="24"/>
          <w:lang w:eastAsia="en-US"/>
        </w:rPr>
        <w:t>12.1.</w:t>
      </w:r>
      <w:r w:rsidRPr="00D70ECC">
        <w:rPr>
          <w:rFonts w:ascii="Verdana" w:eastAsia="Times New Roman" w:hAnsi="Verdana" w:cs="Times New Roman"/>
          <w:sz w:val="24"/>
          <w:szCs w:val="24"/>
          <w:lang w:eastAsia="en-US"/>
        </w:rPr>
        <w:tab/>
      </w:r>
      <w:r w:rsidRPr="00D70ECC">
        <w:rPr>
          <w:rFonts w:ascii="Verdana" w:eastAsia="Arial" w:hAnsi="Verdana" w:cs="Times New Roman"/>
          <w:b/>
          <w:bCs/>
          <w:sz w:val="24"/>
          <w:szCs w:val="24"/>
          <w:lang w:eastAsia="en-US"/>
        </w:rPr>
        <w:t>Išankstinis mokėjimas (avansas) (jei taikoma)</w:t>
      </w:r>
    </w:p>
    <w:p w14:paraId="5A209166"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E76E2C7"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12.1.1. Bendrųjų sąlygų 12.1 poskyrio sąlygos taikomos tuo atveju, jei Specialiosiose sąlygose yra nurodyta, kad Tiekėjui mokamas išankstinis mokėjimas (avansas) (toliau –</w:t>
      </w:r>
      <w:r w:rsidRPr="00D70ECC">
        <w:rPr>
          <w:rFonts w:ascii="Verdana" w:eastAsia="Times New Roman" w:hAnsi="Verdana" w:cs="Times New Roman"/>
          <w:b/>
          <w:bCs/>
          <w:sz w:val="24"/>
          <w:szCs w:val="24"/>
          <w:lang w:eastAsia="en-US"/>
        </w:rPr>
        <w:t xml:space="preserve"> Avansas</w:t>
      </w:r>
      <w:r w:rsidRPr="00D70ECC">
        <w:rPr>
          <w:rFonts w:ascii="Verdana" w:eastAsia="Times New Roman" w:hAnsi="Verdana" w:cs="Times New Roman"/>
          <w:sz w:val="24"/>
          <w:szCs w:val="24"/>
          <w:lang w:eastAsia="en-US"/>
        </w:rPr>
        <w:t>).</w:t>
      </w:r>
    </w:p>
    <w:p w14:paraId="21E6B546"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12.1.2. Pirkėjas sumoka Tiekėjui ne didesnį kaip Specialiosiose sąlygose nurodyto dydžio Avansą.</w:t>
      </w:r>
    </w:p>
    <w:p w14:paraId="2AC51520"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70ECC">
        <w:rPr>
          <w:rFonts w:ascii="Verdana" w:eastAsia="Times New Roman" w:hAnsi="Verdana" w:cs="Times New Roman"/>
          <w:b/>
          <w:sz w:val="24"/>
          <w:szCs w:val="24"/>
          <w:lang w:eastAsia="en-US"/>
        </w:rPr>
        <w:t>Avanso užtikrinimas</w:t>
      </w:r>
      <w:r w:rsidRPr="00D70ECC">
        <w:rPr>
          <w:rFonts w:ascii="Verdana" w:eastAsia="Times New Roman" w:hAnsi="Verdana" w:cs="Times New Roman"/>
          <w:sz w:val="24"/>
          <w:szCs w:val="24"/>
          <w:lang w:eastAsia="en-US"/>
        </w:rPr>
        <w:t>).</w:t>
      </w:r>
    </w:p>
    <w:p w14:paraId="65C8262B"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b/>
          <w:bCs/>
          <w:sz w:val="24"/>
          <w:szCs w:val="24"/>
          <w:lang w:eastAsia="en-US"/>
        </w:rPr>
        <w:t>Pastaba.</w:t>
      </w:r>
      <w:r w:rsidRPr="00D70ECC">
        <w:rPr>
          <w:rFonts w:ascii="Verdana" w:eastAsia="Times New Roman" w:hAnsi="Verdana" w:cs="Times New Roman"/>
          <w:sz w:val="24"/>
          <w:szCs w:val="24"/>
          <w:lang w:eastAsia="en-US"/>
        </w:rPr>
        <w:t xml:space="preserve"> </w:t>
      </w:r>
      <w:r w:rsidRPr="00D70ECC">
        <w:rPr>
          <w:rFonts w:ascii="Verdana" w:eastAsia="Arial" w:hAnsi="Verdana"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70ECC">
        <w:rPr>
          <w:rFonts w:ascii="Verdana" w:eastAsia="Times New Roman" w:hAnsi="Verdana" w:cs="Times New Roman"/>
          <w:sz w:val="24"/>
          <w:szCs w:val="24"/>
          <w:lang w:eastAsia="en-US"/>
        </w:rPr>
        <w:t xml:space="preserve"> </w:t>
      </w:r>
      <w:r w:rsidRPr="00D70ECC">
        <w:rPr>
          <w:rFonts w:ascii="Verdana" w:eastAsia="Arial" w:hAnsi="Verdana" w:cs="Times New Roman"/>
          <w:sz w:val="24"/>
          <w:szCs w:val="24"/>
          <w:shd w:val="clear" w:color="auto" w:fill="FFFFFF"/>
          <w:lang w:eastAsia="en-US"/>
        </w:rPr>
        <w:t>įstatymų bei kitų teisės aktų</w:t>
      </w:r>
      <w:r w:rsidRPr="00D70ECC">
        <w:rPr>
          <w:rFonts w:ascii="Verdana" w:eastAsia="Arial" w:hAnsi="Verdana" w:cs="Times New Roman"/>
          <w:sz w:val="24"/>
          <w:szCs w:val="24"/>
          <w:lang w:eastAsia="en-US"/>
        </w:rPr>
        <w:t xml:space="preserve"> </w:t>
      </w:r>
      <w:r w:rsidRPr="00D70ECC">
        <w:rPr>
          <w:rFonts w:ascii="Verdana" w:eastAsia="Arial" w:hAnsi="Verdana" w:cs="Times New Roman"/>
          <w:sz w:val="24"/>
          <w:szCs w:val="24"/>
          <w:shd w:val="clear" w:color="auto" w:fill="FFFFFF"/>
          <w:lang w:eastAsia="en-US"/>
        </w:rPr>
        <w:t>nuostatas.</w:t>
      </w:r>
    </w:p>
    <w:p w14:paraId="4A6D2CA4"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956746E"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D8C88"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12.1.6. Bankas (draudimo bendrovė) neturi teisės reikalauti, kad Pirkėjas pagrįstų savo reikalavimą. Pirkėjas pranešime bankui (draudimo bendrovei) </w:t>
      </w:r>
      <w:r w:rsidRPr="00D70ECC">
        <w:rPr>
          <w:rFonts w:ascii="Verdana" w:eastAsia="Times New Roman" w:hAnsi="Verdana" w:cs="Times New Roman"/>
          <w:sz w:val="24"/>
          <w:szCs w:val="24"/>
          <w:lang w:eastAsia="en-US"/>
        </w:rPr>
        <w:lastRenderedPageBreak/>
        <w:t>nurodys, kad Avanso užtikrinimo suma jam priklauso dėl to, kad Tiekėjas iš dalies ar visiškai neįvykdė Sutarties sąlygų ir (arba) ji buvo nutraukta dėl Tiekėjo kaltės ir Tiekėjas negrąžino avanso.</w:t>
      </w:r>
    </w:p>
    <w:p w14:paraId="56C51ED0"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12.1.7. Avanso užtikrinimo suma turi būti nurodoma ir išmokama eurais.</w:t>
      </w:r>
    </w:p>
    <w:p w14:paraId="633BF07F"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12.1.8. Avanso užtikrinimas turi būti surašytas lietuvių arba kita kalba (esant Pirkėjo prašymui, turi būti pateiktas vertimas į lietuvių kalbą).</w:t>
      </w:r>
    </w:p>
    <w:p w14:paraId="0D86174D"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12.1.9. Avanso užtikrinimas, neatitinkantis šiame Sutarties poskyryje nustatytų reikalavimų, nebus priimamas.</w:t>
      </w:r>
    </w:p>
    <w:p w14:paraId="6C388C4F"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6B9A66"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B0F23E1"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12.1.12. Nutraukus Sutartį, Tiekėjas privalo grąžinti Pirkėjui gautą Avansą per 5 (penkias) darbo dienas (jeigu dalis </w:t>
      </w:r>
      <w:r w:rsidRPr="00D70ECC">
        <w:rPr>
          <w:rFonts w:ascii="Verdana" w:eastAsia="Arial" w:hAnsi="Verdana" w:cs="Times New Roman"/>
          <w:sz w:val="24"/>
          <w:szCs w:val="24"/>
          <w:lang w:eastAsia="en-US"/>
        </w:rPr>
        <w:t>Paslaugų yra suteikta</w:t>
      </w:r>
      <w:r w:rsidRPr="00D70ECC">
        <w:rPr>
          <w:rFonts w:ascii="Verdana" w:eastAsia="Times New Roman" w:hAnsi="Verdana" w:cs="Times New Roman"/>
          <w:sz w:val="24"/>
          <w:szCs w:val="24"/>
          <w:lang w:eastAsia="en-US"/>
        </w:rPr>
        <w:t xml:space="preserve">, Pirkėjas jas yra priėmęs ir </w:t>
      </w:r>
      <w:r w:rsidRPr="00D70ECC">
        <w:rPr>
          <w:rFonts w:ascii="Verdana" w:eastAsia="Arial" w:hAnsi="Verdana" w:cs="Times New Roman"/>
          <w:sz w:val="24"/>
          <w:szCs w:val="24"/>
          <w:lang w:eastAsia="en-US"/>
        </w:rPr>
        <w:t>Paslaugų rezultatu</w:t>
      </w:r>
      <w:r w:rsidRPr="00D70ECC">
        <w:rPr>
          <w:rFonts w:ascii="Verdana" w:eastAsia="Times New Roman" w:hAnsi="Verdana"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E04D00"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p>
    <w:p w14:paraId="1DF6BFCF"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D70ECC">
        <w:rPr>
          <w:rFonts w:ascii="Verdana" w:eastAsia="Arial" w:hAnsi="Verdana" w:cs="Times New Roman"/>
          <w:b/>
          <w:bCs/>
          <w:sz w:val="24"/>
          <w:szCs w:val="24"/>
          <w:lang w:eastAsia="en-US"/>
        </w:rPr>
        <w:t>12.2.</w:t>
      </w:r>
      <w:r w:rsidRPr="00D70ECC">
        <w:rPr>
          <w:rFonts w:ascii="Verdana" w:eastAsia="Arial" w:hAnsi="Verdana" w:cs="Times New Roman"/>
          <w:b/>
          <w:bCs/>
          <w:sz w:val="24"/>
          <w:szCs w:val="24"/>
          <w:lang w:eastAsia="en-US"/>
        </w:rPr>
        <w:tab/>
      </w:r>
      <w:r w:rsidRPr="00D70ECC">
        <w:rPr>
          <w:rFonts w:ascii="Verdana" w:eastAsia="Arial" w:hAnsi="Verdana" w:cs="Times New Roman"/>
          <w:b/>
          <w:sz w:val="24"/>
          <w:szCs w:val="24"/>
          <w:lang w:eastAsia="en-US"/>
        </w:rPr>
        <w:t>Mokėjimų tvarka</w:t>
      </w:r>
    </w:p>
    <w:p w14:paraId="1E2934A1"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DD4C275"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12.2.1.</w:t>
      </w:r>
      <w:r w:rsidRPr="00D70ECC">
        <w:rPr>
          <w:rFonts w:ascii="Verdana" w:eastAsia="Arial" w:hAnsi="Verdana" w:cs="Times New Roman"/>
          <w:sz w:val="24"/>
          <w:szCs w:val="24"/>
          <w:lang w:eastAsia="en-US"/>
        </w:rPr>
        <w:tab/>
      </w:r>
      <w:r w:rsidRPr="00D70ECC">
        <w:rPr>
          <w:rFonts w:ascii="Verdana" w:eastAsia="Times New Roman" w:hAnsi="Verdana" w:cs="Times New Roman"/>
          <w:sz w:val="24"/>
          <w:szCs w:val="24"/>
          <w:lang w:eastAsia="en-US"/>
        </w:rPr>
        <w:t xml:space="preserve">Tiekėjas išrašo Sąskaitą tik Šalims pasirašius </w:t>
      </w:r>
      <w:r w:rsidRPr="00D70ECC">
        <w:rPr>
          <w:rFonts w:ascii="Verdana" w:eastAsia="Arial" w:hAnsi="Verdana" w:cs="Times New Roman"/>
          <w:sz w:val="24"/>
          <w:szCs w:val="24"/>
          <w:lang w:eastAsia="en-US"/>
        </w:rPr>
        <w:t>Paslaugų</w:t>
      </w:r>
      <w:r w:rsidRPr="00D70ECC">
        <w:rPr>
          <w:rFonts w:ascii="Verdana" w:eastAsia="Times New Roman" w:hAnsi="Verdana" w:cs="Times New Roman"/>
          <w:sz w:val="24"/>
          <w:szCs w:val="24"/>
          <w:lang w:eastAsia="en-US"/>
        </w:rPr>
        <w:t xml:space="preserve"> perdavimo–priėmimo aktą, jeigu kitaip nenumatyta Specialiosiose sąlygose</w:t>
      </w:r>
      <w:r w:rsidRPr="00D70ECC">
        <w:rPr>
          <w:rFonts w:ascii="Verdana" w:eastAsia="Arial" w:hAnsi="Verdana" w:cs="Times New Roman"/>
          <w:sz w:val="24"/>
          <w:szCs w:val="24"/>
          <w:lang w:eastAsia="en-US"/>
        </w:rPr>
        <w:t>:</w:t>
      </w:r>
    </w:p>
    <w:p w14:paraId="5634BE4C"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12.2.1.1.</w:t>
      </w:r>
      <w:r w:rsidRPr="00D70ECC">
        <w:rPr>
          <w:rFonts w:ascii="Verdana" w:eastAsia="Arial" w:hAnsi="Verdana"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754180"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 xml:space="preserve">12.2.1.2. </w:t>
      </w:r>
      <w:r w:rsidRPr="00D70ECC">
        <w:rPr>
          <w:rFonts w:ascii="Verdana" w:eastAsia="Arial" w:hAnsi="Verdana"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D5EA7CF"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12.2.2.</w:t>
      </w:r>
      <w:r w:rsidRPr="00D70ECC">
        <w:rPr>
          <w:rFonts w:ascii="Verdana" w:eastAsia="Arial" w:hAnsi="Verdana"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58A802"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12.2.3.</w:t>
      </w:r>
      <w:r w:rsidRPr="00D70ECC">
        <w:rPr>
          <w:rFonts w:ascii="Verdana" w:eastAsia="Times New Roman" w:hAnsi="Verdana" w:cs="Times New Roman"/>
          <w:sz w:val="24"/>
          <w:szCs w:val="24"/>
          <w:lang w:eastAsia="en-US"/>
        </w:rPr>
        <w:tab/>
        <w:t>Išankstinio mokėjimo sąskaitas (jeigu Specialiosiose sąlygose yra numatytas Avanso mokėjimas) Tiekėjas privalo pateikti šiame Sutarties poskyryje nustatyta tvarka.</w:t>
      </w:r>
    </w:p>
    <w:p w14:paraId="5B323FA6"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12.2.4.</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Pirkėjas atlieka mokėjimus už Paslaugas Specialiosiose sąlygose nustatytais terminais.</w:t>
      </w:r>
    </w:p>
    <w:p w14:paraId="31C0A4DD"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12.2.5.</w:t>
      </w:r>
      <w:r w:rsidRPr="00D70ECC">
        <w:rPr>
          <w:rFonts w:ascii="Verdana" w:eastAsia="Arial" w:hAnsi="Verdana" w:cs="Times New Roman"/>
          <w:sz w:val="24"/>
          <w:szCs w:val="24"/>
          <w:lang w:eastAsia="en-US"/>
        </w:rPr>
        <w:tab/>
        <w:t xml:space="preserve">Už mokėjimų pagal Sutartį vėlavimus Pirkėjui taikomos netesybos </w:t>
      </w:r>
      <w:r w:rsidRPr="00D70ECC">
        <w:rPr>
          <w:rFonts w:ascii="Verdana" w:eastAsia="Arial" w:hAnsi="Verdana" w:cs="Times New Roman"/>
          <w:sz w:val="24"/>
          <w:szCs w:val="24"/>
          <w:lang w:eastAsia="en-US"/>
        </w:rPr>
        <w:lastRenderedPageBreak/>
        <w:t>Specialiosiose sąlygose nustatyta tvarka.</w:t>
      </w:r>
    </w:p>
    <w:p w14:paraId="468178CB"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12.2.6.</w:t>
      </w:r>
      <w:r w:rsidRPr="00D70ECC">
        <w:rPr>
          <w:rFonts w:ascii="Verdana" w:eastAsia="Times New Roman" w:hAnsi="Verdana" w:cs="Times New Roman"/>
          <w:sz w:val="24"/>
          <w:szCs w:val="24"/>
          <w:lang w:eastAsia="en-US"/>
        </w:rPr>
        <w:tab/>
      </w:r>
      <w:r w:rsidRPr="00D70ECC">
        <w:rPr>
          <w:rFonts w:ascii="Verdana" w:eastAsia="Arial" w:hAnsi="Verdana"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7003DAA9" w14:textId="77777777" w:rsidR="00A71BCA" w:rsidRPr="00D70ECC"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12.2.7.</w:t>
      </w:r>
      <w:r w:rsidRPr="00D70ECC">
        <w:rPr>
          <w:rFonts w:ascii="Verdana" w:eastAsia="Arial" w:hAnsi="Verdana"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E87A35"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A523FD"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D70ECC">
        <w:rPr>
          <w:rFonts w:ascii="Verdana" w:eastAsia="Arial" w:hAnsi="Verdana" w:cs="Times New Roman"/>
          <w:b/>
          <w:bCs/>
          <w:sz w:val="24"/>
          <w:szCs w:val="24"/>
          <w:lang w:eastAsia="en-US"/>
        </w:rPr>
        <w:t>12.3.</w:t>
      </w:r>
      <w:r w:rsidRPr="00D70ECC">
        <w:rPr>
          <w:rFonts w:ascii="Verdana" w:eastAsia="Arial" w:hAnsi="Verdana" w:cs="Times New Roman"/>
          <w:b/>
          <w:bCs/>
          <w:sz w:val="24"/>
          <w:szCs w:val="24"/>
          <w:lang w:eastAsia="en-US"/>
        </w:rPr>
        <w:tab/>
      </w:r>
      <w:r w:rsidRPr="00D70ECC">
        <w:rPr>
          <w:rFonts w:ascii="Verdana" w:eastAsia="Arial" w:hAnsi="Verdana" w:cs="Times New Roman"/>
          <w:b/>
          <w:sz w:val="24"/>
          <w:szCs w:val="24"/>
          <w:lang w:eastAsia="en-US"/>
        </w:rPr>
        <w:t>Kiti atsiskaitymo klausimai</w:t>
      </w:r>
    </w:p>
    <w:p w14:paraId="3562677E"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B292AA9"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12.3.1.</w:t>
      </w:r>
      <w:r w:rsidRPr="00D70ECC">
        <w:rPr>
          <w:rFonts w:ascii="Verdana" w:eastAsia="Arial" w:hAnsi="Verdana" w:cs="Times New Roman"/>
          <w:sz w:val="24"/>
          <w:szCs w:val="24"/>
          <w:lang w:eastAsia="en-US"/>
        </w:rPr>
        <w:tab/>
        <w:t>Pirkėjas privalo pervesti mokėjimus Tiekėjui į Tiekėjo banko sąskaitą, nurodytą Specialiosiose sąlygose.</w:t>
      </w:r>
    </w:p>
    <w:p w14:paraId="15565FBA"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12.3.2.</w:t>
      </w:r>
      <w:r w:rsidRPr="00D70ECC">
        <w:rPr>
          <w:rFonts w:ascii="Verdana" w:eastAsia="Arial" w:hAnsi="Verdana"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A31D3E"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12.3.3.</w:t>
      </w:r>
      <w:r w:rsidRPr="00D70ECC">
        <w:rPr>
          <w:rFonts w:ascii="Verdana" w:eastAsia="Arial" w:hAnsi="Verdana" w:cs="Times New Roman"/>
          <w:sz w:val="24"/>
          <w:szCs w:val="24"/>
          <w:lang w:eastAsia="en-US"/>
        </w:rPr>
        <w:tab/>
        <w:t>Visi mokėjimai pagal Sutartį atliekami eurais.</w:t>
      </w:r>
    </w:p>
    <w:p w14:paraId="65A58F9D"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12.3.4.</w:t>
      </w:r>
      <w:r w:rsidRPr="00D70ECC">
        <w:rPr>
          <w:rFonts w:ascii="Verdana" w:eastAsia="Arial" w:hAnsi="Verdana" w:cs="Times New Roman"/>
          <w:sz w:val="24"/>
          <w:szCs w:val="24"/>
          <w:lang w:eastAsia="en-US"/>
        </w:rPr>
        <w:tab/>
        <w:t>Už pavėluotus mokėjimus pagal Sutartį mokančioji Šalis privalo sumokėti kitai Šaliai Specialiosiose sąlygose nurodyto dydžio netesybas.</w:t>
      </w:r>
    </w:p>
    <w:p w14:paraId="1B836DCD"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181D4D"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D70ECC">
        <w:rPr>
          <w:rFonts w:ascii="Verdana" w:eastAsia="Arial" w:hAnsi="Verdana" w:cs="Times New Roman"/>
          <w:b/>
          <w:bCs/>
          <w:caps/>
          <w:sz w:val="24"/>
          <w:szCs w:val="24"/>
          <w:lang w:eastAsia="en-US"/>
        </w:rPr>
        <w:t>13.</w:t>
      </w:r>
      <w:r w:rsidRPr="00D70ECC">
        <w:rPr>
          <w:rFonts w:ascii="Verdana" w:eastAsia="Arial" w:hAnsi="Verdana" w:cs="Times New Roman"/>
          <w:b/>
          <w:bCs/>
          <w:caps/>
          <w:sz w:val="24"/>
          <w:szCs w:val="24"/>
          <w:lang w:eastAsia="en-US"/>
        </w:rPr>
        <w:tab/>
      </w:r>
      <w:r w:rsidRPr="00D70ECC">
        <w:rPr>
          <w:rFonts w:ascii="Verdana" w:eastAsia="Arial" w:hAnsi="Verdana" w:cs="Times New Roman"/>
          <w:b/>
          <w:caps/>
          <w:sz w:val="24"/>
          <w:szCs w:val="24"/>
          <w:lang w:eastAsia="en-US"/>
        </w:rPr>
        <w:t>Konfidenciali informacija</w:t>
      </w:r>
    </w:p>
    <w:p w14:paraId="6428E5EB"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0094523"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13.1.</w:t>
      </w:r>
      <w:r w:rsidRPr="00D70ECC">
        <w:rPr>
          <w:rFonts w:ascii="Verdana" w:eastAsia="Arial" w:hAnsi="Verdana"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ADFE3F"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13.2.</w:t>
      </w:r>
      <w:r w:rsidRPr="00D70ECC">
        <w:rPr>
          <w:rFonts w:ascii="Verdana" w:eastAsia="Arial" w:hAnsi="Verdana" w:cs="Times New Roman"/>
          <w:sz w:val="24"/>
          <w:szCs w:val="24"/>
          <w:lang w:eastAsia="en-US"/>
        </w:rPr>
        <w:tab/>
        <w:t>Šalis turi teisę atskleisti kitos Šalies konfidencialią informaciją šiais atvejais:</w:t>
      </w:r>
    </w:p>
    <w:p w14:paraId="03FF8903"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13.2.1.</w:t>
      </w:r>
      <w:r w:rsidRPr="00D70ECC">
        <w:rPr>
          <w:rFonts w:ascii="Verdana" w:eastAsia="Arial" w:hAnsi="Verdana"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7EE8F"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13.2.2.</w:t>
      </w:r>
      <w:r w:rsidRPr="00D70ECC">
        <w:rPr>
          <w:rFonts w:ascii="Verdana" w:eastAsia="Arial" w:hAnsi="Verdana" w:cs="Times New Roman"/>
          <w:sz w:val="24"/>
          <w:szCs w:val="24"/>
          <w:lang w:eastAsia="en-US"/>
        </w:rPr>
        <w:tab/>
        <w:t xml:space="preserve">konfidencialią informaciją yra būtina atskleisti pagal </w:t>
      </w:r>
      <w:r w:rsidRPr="00D70ECC">
        <w:rPr>
          <w:rFonts w:ascii="Verdana" w:eastAsia="Times New Roman" w:hAnsi="Verdana" w:cs="Times New Roman"/>
          <w:sz w:val="24"/>
          <w:szCs w:val="24"/>
          <w:lang w:eastAsia="en-US"/>
        </w:rPr>
        <w:t>įstatymų bei kitų teisės aktų</w:t>
      </w:r>
      <w:r w:rsidRPr="00D70ECC">
        <w:rPr>
          <w:rFonts w:ascii="Verdana" w:eastAsia="Arial" w:hAnsi="Verdana" w:cs="Times New Roman"/>
          <w:sz w:val="24"/>
          <w:szCs w:val="24"/>
          <w:lang w:eastAsia="en-US"/>
        </w:rPr>
        <w:t xml:space="preserve"> reikalavimus, įskaitant atvejus, kai to reikalauja viešojo administravimo subjektai, taip, kaip jie apibrėžti Lietuvos Respublikos viešojo administravimo įstatyme.</w:t>
      </w:r>
    </w:p>
    <w:p w14:paraId="65C7E62C"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13.3.</w:t>
      </w:r>
      <w:r w:rsidRPr="00D70ECC">
        <w:rPr>
          <w:rFonts w:ascii="Verdana" w:eastAsia="Arial" w:hAnsi="Verdana" w:cs="Times New Roman"/>
          <w:sz w:val="24"/>
          <w:szCs w:val="24"/>
          <w:lang w:eastAsia="en-US"/>
        </w:rPr>
        <w:tab/>
        <w:t xml:space="preserve">Prieš atskleisdama konfidencialią informaciją, Šalis privalo informuoti kitą Šalį (tiek, kiek tai nedraudžiama pagal </w:t>
      </w:r>
      <w:r w:rsidRPr="00D70ECC">
        <w:rPr>
          <w:rFonts w:ascii="Verdana" w:eastAsia="Times New Roman" w:hAnsi="Verdana" w:cs="Times New Roman"/>
          <w:sz w:val="24"/>
          <w:szCs w:val="24"/>
          <w:lang w:eastAsia="en-US"/>
        </w:rPr>
        <w:t>įstatymus bei kitus teisės aktus</w:t>
      </w:r>
      <w:r w:rsidRPr="00D70ECC">
        <w:rPr>
          <w:rFonts w:ascii="Verdana" w:eastAsia="Arial" w:hAnsi="Verdana" w:cs="Times New Roman"/>
          <w:sz w:val="24"/>
          <w:szCs w:val="24"/>
          <w:lang w:eastAsia="en-US"/>
        </w:rPr>
        <w:t xml:space="preserve">) apie būtinybę arba gautą viešojo administravimo subjekto reikalavimą atskleisti konfidencialią informaciją ir imtis protingų priemonių, siekdama užtikrinti </w:t>
      </w:r>
      <w:r w:rsidRPr="00D70ECC">
        <w:rPr>
          <w:rFonts w:ascii="Verdana" w:eastAsia="Arial" w:hAnsi="Verdana" w:cs="Times New Roman"/>
          <w:sz w:val="24"/>
          <w:szCs w:val="24"/>
          <w:lang w:eastAsia="en-US"/>
        </w:rPr>
        <w:lastRenderedPageBreak/>
        <w:t>atskleistos informacijos konfidencialumą.</w:t>
      </w:r>
    </w:p>
    <w:p w14:paraId="40D61A80"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13.4.</w:t>
      </w:r>
      <w:r w:rsidRPr="00D70ECC">
        <w:rPr>
          <w:rFonts w:ascii="Verdana" w:eastAsia="Arial" w:hAnsi="Verdana" w:cs="Times New Roman"/>
          <w:sz w:val="24"/>
          <w:szCs w:val="24"/>
          <w:lang w:eastAsia="en-US"/>
        </w:rPr>
        <w:tab/>
        <w:t>Šalis atsako:</w:t>
      </w:r>
    </w:p>
    <w:p w14:paraId="70C36548"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13.4.1.</w:t>
      </w:r>
      <w:r w:rsidRPr="00D70ECC">
        <w:rPr>
          <w:rFonts w:ascii="Verdana" w:eastAsia="Arial" w:hAnsi="Verdana"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311719F"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13.4.2.</w:t>
      </w:r>
      <w:r w:rsidRPr="00D70ECC">
        <w:rPr>
          <w:rFonts w:ascii="Verdana" w:eastAsia="Arial" w:hAnsi="Verdana"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F409AFC"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13.5.</w:t>
      </w:r>
      <w:r w:rsidRPr="00D70ECC">
        <w:rPr>
          <w:rFonts w:ascii="Verdana" w:eastAsia="Arial" w:hAnsi="Verdana" w:cs="Times New Roman"/>
          <w:sz w:val="24"/>
          <w:szCs w:val="24"/>
          <w:lang w:eastAsia="en-US"/>
        </w:rPr>
        <w:tab/>
        <w:t>Šalis, nepagrįstai atskleidusi kitos Šalies konfidencialią informaciją, privalo sumokėti kitai Šaliai Specialiosiose sąlygose nurodyto dydžio baudą.</w:t>
      </w:r>
    </w:p>
    <w:p w14:paraId="0C866E32"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3E33EE"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D70ECC">
        <w:rPr>
          <w:rFonts w:ascii="Verdana" w:eastAsia="Arial" w:hAnsi="Verdana" w:cs="Times New Roman"/>
          <w:b/>
          <w:bCs/>
          <w:caps/>
          <w:sz w:val="24"/>
          <w:szCs w:val="24"/>
          <w:lang w:eastAsia="en-US"/>
        </w:rPr>
        <w:t>14.</w:t>
      </w:r>
      <w:r w:rsidRPr="00D70ECC">
        <w:rPr>
          <w:rFonts w:ascii="Verdana" w:eastAsia="Arial" w:hAnsi="Verdana" w:cs="Times New Roman"/>
          <w:b/>
          <w:bCs/>
          <w:caps/>
          <w:sz w:val="24"/>
          <w:szCs w:val="24"/>
          <w:lang w:eastAsia="en-US"/>
        </w:rPr>
        <w:tab/>
      </w:r>
      <w:r w:rsidRPr="00D70ECC">
        <w:rPr>
          <w:rFonts w:ascii="Verdana" w:eastAsia="Arial" w:hAnsi="Verdana" w:cs="Times New Roman"/>
          <w:b/>
          <w:caps/>
          <w:sz w:val="24"/>
          <w:szCs w:val="24"/>
          <w:lang w:eastAsia="en-US"/>
        </w:rPr>
        <w:t>Asmens duomenų apsauga</w:t>
      </w:r>
    </w:p>
    <w:p w14:paraId="195AFB0B"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525D96B5"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14.1.</w:t>
      </w:r>
      <w:r w:rsidRPr="00D70ECC">
        <w:rPr>
          <w:rFonts w:ascii="Verdana" w:eastAsia="Arial" w:hAnsi="Verdana"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6B830E" w14:textId="77777777" w:rsidR="00A71BCA" w:rsidRPr="00D70ECC"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14.2.</w:t>
      </w:r>
      <w:r w:rsidRPr="00D70ECC">
        <w:rPr>
          <w:rFonts w:ascii="Verdana" w:eastAsia="Times New Roman" w:hAnsi="Verdana"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8FA01B" w14:textId="77777777" w:rsidR="00A71BCA" w:rsidRPr="00D70ECC" w:rsidRDefault="00A71BCA" w:rsidP="009D46EA">
      <w:pPr>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EFDF491"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caps/>
          <w:sz w:val="24"/>
          <w:szCs w:val="24"/>
          <w:lang w:eastAsia="en-US"/>
        </w:rPr>
      </w:pPr>
      <w:r w:rsidRPr="00D70ECC">
        <w:rPr>
          <w:rFonts w:ascii="Verdana" w:eastAsia="Arial" w:hAnsi="Verdana" w:cs="Times New Roman"/>
          <w:b/>
          <w:bCs/>
          <w:caps/>
          <w:sz w:val="24"/>
          <w:szCs w:val="24"/>
          <w:lang w:eastAsia="en-US"/>
        </w:rPr>
        <w:t>15.</w:t>
      </w:r>
      <w:r w:rsidRPr="00D70ECC">
        <w:rPr>
          <w:rFonts w:ascii="Verdana" w:eastAsia="Arial" w:hAnsi="Verdana" w:cs="Times New Roman"/>
          <w:b/>
          <w:bCs/>
          <w:caps/>
          <w:sz w:val="24"/>
          <w:szCs w:val="24"/>
          <w:lang w:eastAsia="en-US"/>
        </w:rPr>
        <w:tab/>
      </w:r>
      <w:r w:rsidRPr="00D70ECC">
        <w:rPr>
          <w:rFonts w:ascii="Verdana" w:eastAsia="Arial" w:hAnsi="Verdana" w:cs="Times New Roman"/>
          <w:b/>
          <w:caps/>
          <w:sz w:val="24"/>
          <w:szCs w:val="24"/>
          <w:lang w:eastAsia="en-US"/>
        </w:rPr>
        <w:t>INTELEKTINĖ NUOSAVYBĖ</w:t>
      </w:r>
    </w:p>
    <w:p w14:paraId="0F9C2077"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caps/>
          <w:sz w:val="24"/>
          <w:szCs w:val="24"/>
          <w:lang w:eastAsia="en-US"/>
        </w:rPr>
      </w:pPr>
    </w:p>
    <w:p w14:paraId="73963B23"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70ECC">
        <w:rPr>
          <w:rFonts w:ascii="Verdana" w:eastAsia="Arial" w:hAnsi="Verdana" w:cs="Times New Roman"/>
          <w:sz w:val="24"/>
          <w:szCs w:val="24"/>
          <w:lang w:eastAsia="en-US"/>
        </w:rPr>
        <w:t>Paslaugų</w:t>
      </w:r>
      <w:r w:rsidRPr="00D70ECC">
        <w:rPr>
          <w:rFonts w:ascii="Verdana" w:eastAsia="Times New Roman" w:hAnsi="Verdana" w:cs="Times New Roman"/>
          <w:sz w:val="24"/>
          <w:szCs w:val="24"/>
          <w:lang w:eastAsia="en-US"/>
        </w:rPr>
        <w:t xml:space="preserve"> pobūdžio ar (ir) išimtinių teisių, patentų ir kt.</w:t>
      </w:r>
    </w:p>
    <w:p w14:paraId="6567999C"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7CE517"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6D8105"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FFB523E"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D70ECC">
        <w:rPr>
          <w:rFonts w:ascii="Verdana" w:eastAsia="Arial" w:hAnsi="Verdana" w:cs="Times New Roman"/>
          <w:b/>
          <w:bCs/>
          <w:caps/>
          <w:sz w:val="24"/>
          <w:szCs w:val="24"/>
          <w:lang w:eastAsia="en-US"/>
        </w:rPr>
        <w:t>16.</w:t>
      </w:r>
      <w:r w:rsidRPr="00D70ECC">
        <w:rPr>
          <w:rFonts w:ascii="Verdana" w:eastAsia="Arial" w:hAnsi="Verdana" w:cs="Times New Roman"/>
          <w:b/>
          <w:bCs/>
          <w:caps/>
          <w:sz w:val="24"/>
          <w:szCs w:val="24"/>
          <w:lang w:eastAsia="en-US"/>
        </w:rPr>
        <w:tab/>
      </w:r>
      <w:r w:rsidRPr="00D70ECC">
        <w:rPr>
          <w:rFonts w:ascii="Verdana" w:eastAsia="Arial" w:hAnsi="Verdana" w:cs="Times New Roman"/>
          <w:b/>
          <w:caps/>
          <w:sz w:val="24"/>
          <w:szCs w:val="24"/>
          <w:lang w:eastAsia="en-US"/>
        </w:rPr>
        <w:t>Pareiškimai ir garantijos</w:t>
      </w:r>
    </w:p>
    <w:p w14:paraId="578EDB8E"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E89B7EC"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16.1. Kiekviena iš Šalių pareiškia ir garantuoja kitai Šaliai, kad:</w:t>
      </w:r>
    </w:p>
    <w:p w14:paraId="24618A57"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4D04E886"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 xml:space="preserve">16.1.2. sudarydama Sutartį, Šalis neviršija savo kompetencijos ir nepažeidžia jai taikomų </w:t>
      </w:r>
      <w:r w:rsidRPr="00D70ECC">
        <w:rPr>
          <w:rFonts w:ascii="Verdana" w:eastAsia="Times New Roman" w:hAnsi="Verdana" w:cs="Times New Roman"/>
          <w:sz w:val="24"/>
          <w:szCs w:val="24"/>
          <w:lang w:eastAsia="en-US"/>
        </w:rPr>
        <w:t>įstatymų bei kitų teisės aktų</w:t>
      </w:r>
      <w:r w:rsidRPr="00D70ECC">
        <w:rPr>
          <w:rFonts w:ascii="Verdana" w:eastAsia="Arial" w:hAnsi="Verdana"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50592A01"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AD5397"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6C7890"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59E257"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16.1.6. visi Šalies pareiškimai ir garantijos yra išsamūs ir nepalieka nutylėtų jokių aplinkybių, kurios darytų šiuos pareiškimus ar garantijas neteisingais.</w:t>
      </w:r>
    </w:p>
    <w:p w14:paraId="564CD5A8"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 xml:space="preserve">16.2. Tiekėjas papildomai pareiškia ir garantuoja Pirkėjui, kad Tiekėjas, subtiekėjai, jungtinės veiklos partneriai ir specialistai turi galiojančius ir teisėtus visus </w:t>
      </w:r>
      <w:r w:rsidRPr="00D70ECC">
        <w:rPr>
          <w:rFonts w:ascii="Verdana" w:eastAsia="Times New Roman" w:hAnsi="Verdana" w:cs="Times New Roman"/>
          <w:sz w:val="24"/>
          <w:szCs w:val="24"/>
          <w:lang w:eastAsia="en-US"/>
        </w:rPr>
        <w:t>įstatymuose bei kituose teisės aktuose</w:t>
      </w:r>
      <w:r w:rsidRPr="00D70ECC">
        <w:rPr>
          <w:rFonts w:ascii="Verdana" w:eastAsia="Arial" w:hAnsi="Verdana" w:cs="Times New Roman"/>
          <w:sz w:val="24"/>
          <w:szCs w:val="24"/>
          <w:lang w:eastAsia="en-US"/>
        </w:rPr>
        <w:t xml:space="preserve"> numatytus leidimus, licencijas, atestatus, teisės pripažinimo dokumentus, reikalingus vykdant Sutartį.</w:t>
      </w:r>
    </w:p>
    <w:p w14:paraId="5CAD74C2"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D70ECC">
        <w:rPr>
          <w:rFonts w:ascii="Verdana" w:eastAsia="Arial" w:hAnsi="Verdana" w:cs="Times New Roman"/>
          <w:sz w:val="24"/>
          <w:szCs w:val="24"/>
          <w:shd w:val="clear" w:color="auto" w:fill="FFFFFF"/>
          <w:lang w:eastAsia="en-US"/>
        </w:rPr>
        <w:t xml:space="preserve">16.3. </w:t>
      </w:r>
      <w:r w:rsidRPr="00D70ECC">
        <w:rPr>
          <w:rFonts w:ascii="Verdana" w:eastAsia="Times New Roman" w:hAnsi="Verdana" w:cs="Times New Roman"/>
          <w:sz w:val="24"/>
          <w:szCs w:val="24"/>
          <w:lang w:eastAsia="en-US"/>
        </w:rPr>
        <w:t>Tiekėjas pareiškia, kad suteiktų Paslaugų rezultato disponavimo, valdymo ir naudojimosi teisės nėra apribotos</w:t>
      </w:r>
      <w:r w:rsidRPr="00D70ECC">
        <w:rPr>
          <w:rFonts w:ascii="Verdana" w:eastAsia="Arial" w:hAnsi="Verdana" w:cs="Times New Roman"/>
          <w:sz w:val="24"/>
          <w:szCs w:val="24"/>
          <w:lang w:eastAsia="en-US"/>
        </w:rPr>
        <w:t xml:space="preserve"> </w:t>
      </w:r>
      <w:r w:rsidRPr="00D70ECC">
        <w:rPr>
          <w:rFonts w:ascii="Verdana" w:eastAsia="Arial" w:hAnsi="Verdana" w:cs="Times New Roman"/>
          <w:sz w:val="24"/>
          <w:szCs w:val="24"/>
          <w:shd w:val="clear" w:color="auto" w:fill="FFFFFF"/>
          <w:lang w:eastAsia="en-US"/>
        </w:rPr>
        <w:t xml:space="preserve">ir jokie tretieji asmenys neturi pretenzijų į Sutartimi perduodamą </w:t>
      </w:r>
      <w:r w:rsidRPr="00D70ECC">
        <w:rPr>
          <w:rFonts w:ascii="Verdana" w:eastAsia="Arial" w:hAnsi="Verdana" w:cs="Times New Roman"/>
          <w:sz w:val="24"/>
          <w:szCs w:val="24"/>
          <w:lang w:eastAsia="en-US"/>
        </w:rPr>
        <w:t>Paslaugų rezultatą</w:t>
      </w:r>
      <w:r w:rsidRPr="00D70ECC">
        <w:rPr>
          <w:rFonts w:ascii="Verdana" w:eastAsia="Arial" w:hAnsi="Verdana" w:cs="Times New Roman"/>
          <w:sz w:val="24"/>
          <w:szCs w:val="24"/>
          <w:shd w:val="clear" w:color="auto" w:fill="FFFFFF"/>
          <w:lang w:eastAsia="en-US"/>
        </w:rPr>
        <w:t>.</w:t>
      </w:r>
    </w:p>
    <w:p w14:paraId="05651172"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D70ECC">
        <w:rPr>
          <w:rFonts w:ascii="Verdana" w:eastAsia="Arial" w:hAnsi="Verdana" w:cs="Times New Roman"/>
          <w:sz w:val="24"/>
          <w:szCs w:val="24"/>
          <w:lang w:eastAsia="en-US"/>
        </w:rPr>
        <w:t>16.4. T</w:t>
      </w:r>
      <w:r w:rsidRPr="00D70ECC">
        <w:rPr>
          <w:rFonts w:ascii="Verdana" w:eastAsia="Times New Roman" w:hAnsi="Verdana"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15AE329"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66C95DD4"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D70ECC">
        <w:rPr>
          <w:rFonts w:ascii="Verdana" w:eastAsia="Arial" w:hAnsi="Verdana" w:cs="Times New Roman"/>
          <w:b/>
          <w:bCs/>
          <w:caps/>
          <w:sz w:val="24"/>
          <w:szCs w:val="24"/>
          <w:lang w:eastAsia="en-US"/>
        </w:rPr>
        <w:t>17.</w:t>
      </w:r>
      <w:r w:rsidRPr="00D70ECC">
        <w:rPr>
          <w:rFonts w:ascii="Verdana" w:eastAsia="Arial" w:hAnsi="Verdana" w:cs="Times New Roman"/>
          <w:b/>
          <w:bCs/>
          <w:caps/>
          <w:sz w:val="24"/>
          <w:szCs w:val="24"/>
          <w:lang w:eastAsia="en-US"/>
        </w:rPr>
        <w:tab/>
      </w:r>
      <w:r w:rsidRPr="00D70ECC">
        <w:rPr>
          <w:rFonts w:ascii="Verdana" w:eastAsia="Arial" w:hAnsi="Verdana" w:cs="Times New Roman"/>
          <w:b/>
          <w:caps/>
          <w:sz w:val="24"/>
          <w:szCs w:val="24"/>
          <w:lang w:eastAsia="en-US"/>
        </w:rPr>
        <w:t>Bendrieji atsakomybės klausimai</w:t>
      </w:r>
    </w:p>
    <w:p w14:paraId="56218839"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5F73D65C"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17.1. Netesybų sumokėjimas už vėlavimą ar pareigų pagal Sutartį pažeidimą neatleidžia Šalies nuo Sutartyje numatytų jos pareigų vykdymo.</w:t>
      </w:r>
    </w:p>
    <w:p w14:paraId="79F37796"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70ECC">
        <w:rPr>
          <w:rFonts w:ascii="Verdana" w:eastAsia="Times New Roman" w:hAnsi="Verdana" w:cs="Times New Roman"/>
          <w:sz w:val="24"/>
          <w:szCs w:val="24"/>
          <w:bdr w:val="none" w:sz="0" w:space="0" w:color="auto" w:frame="1"/>
          <w:lang w:eastAsia="en-US"/>
        </w:rPr>
        <w:t xml:space="preserve">Šiame punkte numatytas atsakomybės ribojimas netaikomas, jei žala atsirado dėl </w:t>
      </w:r>
      <w:r w:rsidRPr="00D70ECC">
        <w:rPr>
          <w:rFonts w:ascii="Verdana" w:eastAsia="Times New Roman" w:hAnsi="Verdana" w:cs="Times New Roman"/>
          <w:sz w:val="24"/>
          <w:szCs w:val="24"/>
          <w:bdr w:val="none" w:sz="0" w:space="0" w:color="auto" w:frame="1"/>
          <w:lang w:eastAsia="en-US"/>
        </w:rPr>
        <w:lastRenderedPageBreak/>
        <w:t>konfidencialumo įsipareigojimų, asmens duomenų apsaugą reglamentuojančių teisės aktų ar intelektinės nuosavybės teisių pažeidimo.</w:t>
      </w:r>
    </w:p>
    <w:p w14:paraId="0C3FB27A"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AEA4E7"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17.4. Šioje Sutartyje numatytos teisių gynybos priemonės neapriboja Šalių teisės pasinaudoti kitomis teisėtomis teisių gynybos priemonėmis.</w:t>
      </w:r>
    </w:p>
    <w:p w14:paraId="00F8D656"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435F5C"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AE2D26"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Times New Roman" w:hAnsi="Verdana" w:cs="Times New Roman"/>
          <w:sz w:val="24"/>
          <w:szCs w:val="24"/>
          <w:lang w:eastAsia="en-US"/>
        </w:rPr>
        <w:t xml:space="preserve">17.7. Jeigu Sutartis nutraukiama dėl esminio sutarties pažeidimo pagal Bendrųjų sąlygų 22.2.1 papunktį ir (ar) Tiekėjas esminę Sutarties sąlygą, nurodytą </w:t>
      </w:r>
      <w:r w:rsidRPr="00D70ECC">
        <w:rPr>
          <w:rFonts w:ascii="Verdana" w:eastAsia="Arial" w:hAnsi="Verdana" w:cs="Times New Roman"/>
          <w:sz w:val="24"/>
          <w:szCs w:val="24"/>
          <w:lang w:eastAsia="en-US"/>
        </w:rPr>
        <w:t>Specialiųjų sąlygų 10 skyriuje</w:t>
      </w:r>
      <w:r w:rsidRPr="00D70ECC">
        <w:rPr>
          <w:rFonts w:ascii="Verdana" w:eastAsia="Times New Roman" w:hAnsi="Verdana" w:cs="Times New Roman"/>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906E4A6" w14:textId="77777777" w:rsidR="00A71BCA" w:rsidRPr="00D70ECC" w:rsidRDefault="00A71BCA" w:rsidP="009D46EA">
      <w:pPr>
        <w:widowControl w:val="0"/>
        <w:tabs>
          <w:tab w:val="left" w:pos="567"/>
          <w:tab w:val="left" w:pos="851"/>
          <w:tab w:val="left" w:pos="992"/>
          <w:tab w:val="left" w:pos="1134"/>
        </w:tabs>
        <w:spacing w:after="0" w:line="240" w:lineRule="auto"/>
        <w:ind w:firstLine="53"/>
        <w:jc w:val="both"/>
        <w:rPr>
          <w:rFonts w:ascii="Verdana" w:eastAsia="Arial" w:hAnsi="Verdana" w:cs="Times New Roman"/>
          <w:sz w:val="24"/>
          <w:szCs w:val="24"/>
          <w:lang w:eastAsia="en-US"/>
        </w:rPr>
      </w:pPr>
    </w:p>
    <w:p w14:paraId="687E5F9C"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D70ECC">
        <w:rPr>
          <w:rFonts w:ascii="Verdana" w:eastAsia="Arial" w:hAnsi="Verdana" w:cs="Times New Roman"/>
          <w:b/>
          <w:bCs/>
          <w:caps/>
          <w:sz w:val="24"/>
          <w:szCs w:val="24"/>
          <w:lang w:eastAsia="en-US"/>
        </w:rPr>
        <w:t>18.</w:t>
      </w:r>
      <w:r w:rsidRPr="00D70ECC">
        <w:rPr>
          <w:rFonts w:ascii="Verdana" w:eastAsia="Arial" w:hAnsi="Verdana" w:cs="Times New Roman"/>
          <w:b/>
          <w:bCs/>
          <w:caps/>
          <w:sz w:val="24"/>
          <w:szCs w:val="24"/>
          <w:lang w:eastAsia="en-US"/>
        </w:rPr>
        <w:tab/>
      </w:r>
      <w:r w:rsidRPr="00D70ECC">
        <w:rPr>
          <w:rFonts w:ascii="Verdana" w:eastAsia="Arial" w:hAnsi="Verdana" w:cs="Times New Roman"/>
          <w:b/>
          <w:caps/>
          <w:sz w:val="24"/>
          <w:szCs w:val="24"/>
          <w:lang w:eastAsia="en-US"/>
        </w:rPr>
        <w:t>Nenugalima jėga (FORCE MAJEURE)</w:t>
      </w:r>
    </w:p>
    <w:p w14:paraId="5326E36C"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5EF9AD3"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18.1.</w:t>
      </w:r>
      <w:r w:rsidRPr="00D70ECC">
        <w:rPr>
          <w:rFonts w:ascii="Verdana" w:eastAsia="Arial" w:hAnsi="Verdana" w:cs="Times New Roman"/>
          <w:b/>
          <w:bCs/>
          <w:sz w:val="24"/>
          <w:szCs w:val="24"/>
          <w:lang w:eastAsia="en-US"/>
        </w:rPr>
        <w:tab/>
      </w:r>
      <w:r w:rsidRPr="00D70ECC">
        <w:rPr>
          <w:rFonts w:ascii="Verdana" w:eastAsia="Arial" w:hAnsi="Verdana" w:cs="Times New Roman"/>
          <w:sz w:val="24"/>
          <w:szCs w:val="24"/>
          <w:lang w:eastAsia="en-US"/>
        </w:rPr>
        <w:t>Atsakomybė pagal Sutartį netaikoma, taip pat Šalys gali būti visiškai ar iš dalies atleistos nuo civilinės atsakomybės šiais pagrindais:</w:t>
      </w:r>
    </w:p>
    <w:p w14:paraId="24135C68"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lang w:eastAsia="en-US"/>
        </w:rPr>
        <w:t>18.1.1.</w:t>
      </w:r>
      <w:r w:rsidRPr="00D70ECC">
        <w:rPr>
          <w:rFonts w:ascii="Verdana" w:eastAsia="Cambria" w:hAnsi="Verdana"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CCCDC3"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Times New Roman" w:hAnsi="Verdana"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FE6C5B"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18.2.</w:t>
      </w:r>
      <w:r w:rsidRPr="00D70ECC">
        <w:rPr>
          <w:rFonts w:ascii="Verdana" w:eastAsia="Arial" w:hAnsi="Verdana" w:cs="Times New Roman"/>
          <w:b/>
          <w:bCs/>
          <w:sz w:val="24"/>
          <w:szCs w:val="24"/>
          <w:lang w:eastAsia="en-US"/>
        </w:rPr>
        <w:tab/>
      </w:r>
      <w:r w:rsidRPr="00D70ECC">
        <w:rPr>
          <w:rFonts w:ascii="Verdana" w:eastAsia="Arial" w:hAnsi="Verdana"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8FD9F0" w14:textId="77777777" w:rsidR="00A71BCA" w:rsidRPr="00D70ECC"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18.3.</w:t>
      </w:r>
      <w:r w:rsidRPr="00D70ECC">
        <w:rPr>
          <w:rFonts w:ascii="Verdana" w:eastAsia="Arial" w:hAnsi="Verdana" w:cs="Times New Roman"/>
          <w:b/>
          <w:bCs/>
          <w:sz w:val="24"/>
          <w:szCs w:val="24"/>
          <w:lang w:eastAsia="en-US"/>
        </w:rPr>
        <w:tab/>
      </w:r>
      <w:r w:rsidRPr="00D70ECC">
        <w:rPr>
          <w:rFonts w:ascii="Verdana" w:eastAsia="Arial" w:hAnsi="Verdana" w:cs="Times New Roman"/>
          <w:sz w:val="24"/>
          <w:szCs w:val="24"/>
          <w:lang w:eastAsia="en-US"/>
        </w:rPr>
        <w:t xml:space="preserve">Pagrindas atleisti Šalį nuo atsakomybės atsiranda nuo nenugalimos jėgos </w:t>
      </w:r>
      <w:r w:rsidRPr="00D70ECC">
        <w:rPr>
          <w:rFonts w:ascii="Verdana" w:eastAsia="Arial" w:hAnsi="Verdana" w:cs="Times New Roman"/>
          <w:sz w:val="24"/>
          <w:szCs w:val="24"/>
          <w:lang w:eastAsia="en-US"/>
        </w:rPr>
        <w:lastRenderedPageBreak/>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A8C831"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18.4.</w:t>
      </w:r>
      <w:r w:rsidRPr="00D70ECC">
        <w:rPr>
          <w:rFonts w:ascii="Verdana" w:eastAsia="Arial" w:hAnsi="Verdana" w:cs="Times New Roman"/>
          <w:sz w:val="24"/>
          <w:szCs w:val="24"/>
          <w:lang w:eastAsia="en-US"/>
        </w:rPr>
        <w:tab/>
        <w:t>Jeigu nenugalimos jėgos (</w:t>
      </w:r>
      <w:r w:rsidRPr="00D70ECC">
        <w:rPr>
          <w:rFonts w:ascii="Verdana" w:eastAsia="Arial" w:hAnsi="Verdana" w:cs="Times New Roman"/>
          <w:iCs/>
          <w:sz w:val="24"/>
          <w:szCs w:val="24"/>
          <w:lang w:eastAsia="en-US"/>
        </w:rPr>
        <w:t>force majeure</w:t>
      </w:r>
      <w:r w:rsidRPr="00D70ECC">
        <w:rPr>
          <w:rFonts w:ascii="Verdana" w:eastAsia="Arial" w:hAnsi="Verdana"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14F151"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07A9162"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D70ECC">
        <w:rPr>
          <w:rFonts w:ascii="Verdana" w:eastAsia="Arial" w:hAnsi="Verdana" w:cs="Times New Roman"/>
          <w:b/>
          <w:bCs/>
          <w:caps/>
          <w:sz w:val="24"/>
          <w:szCs w:val="24"/>
          <w:lang w:eastAsia="en-US"/>
        </w:rPr>
        <w:t>19.</w:t>
      </w:r>
      <w:r w:rsidRPr="00D70ECC">
        <w:rPr>
          <w:rFonts w:ascii="Verdana" w:eastAsia="Arial" w:hAnsi="Verdana" w:cs="Times New Roman"/>
          <w:b/>
          <w:bCs/>
          <w:caps/>
          <w:sz w:val="24"/>
          <w:szCs w:val="24"/>
          <w:lang w:eastAsia="en-US"/>
        </w:rPr>
        <w:tab/>
      </w:r>
      <w:r w:rsidRPr="00D70ECC">
        <w:rPr>
          <w:rFonts w:ascii="Verdana" w:eastAsia="Arial" w:hAnsi="Verdana" w:cs="Times New Roman"/>
          <w:b/>
          <w:caps/>
          <w:sz w:val="24"/>
          <w:szCs w:val="24"/>
          <w:lang w:eastAsia="en-US"/>
        </w:rPr>
        <w:t>Sutarties nuostatų negaliojimas</w:t>
      </w:r>
    </w:p>
    <w:p w14:paraId="09283818"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6FC9BE0"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19.1.</w:t>
      </w:r>
      <w:r w:rsidRPr="00D70ECC">
        <w:rPr>
          <w:rFonts w:ascii="Verdana" w:eastAsia="Arial" w:hAnsi="Verdana"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70ECC">
        <w:rPr>
          <w:rFonts w:ascii="Verdana" w:eastAsia="Times New Roman" w:hAnsi="Verdana" w:cs="Times New Roman"/>
          <w:sz w:val="24"/>
          <w:szCs w:val="24"/>
          <w:lang w:eastAsia="en-US"/>
        </w:rPr>
        <w:t>įstatymų bei kitų teisės aktų</w:t>
      </w:r>
      <w:r w:rsidRPr="00D70ECC">
        <w:rPr>
          <w:rFonts w:ascii="Verdana" w:eastAsia="Arial" w:hAnsi="Verdana" w:cs="Times New Roman"/>
          <w:sz w:val="24"/>
          <w:szCs w:val="24"/>
          <w:lang w:eastAsia="en-US"/>
        </w:rPr>
        <w:t xml:space="preserve"> ir galima daryti prielaidą, kad Sutartis būtų buvusi teisėtai sudaryta ir neįtraukus nuostatos, kuri yra negaliojanti.</w:t>
      </w:r>
    </w:p>
    <w:p w14:paraId="03F4D232"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19.2.</w:t>
      </w:r>
      <w:r w:rsidRPr="00D70ECC">
        <w:rPr>
          <w:rFonts w:ascii="Verdana" w:eastAsia="Arial" w:hAnsi="Verdana"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307844"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7882BA11"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D70ECC">
        <w:rPr>
          <w:rFonts w:ascii="Verdana" w:eastAsia="Arial" w:hAnsi="Verdana" w:cs="Times New Roman"/>
          <w:b/>
          <w:bCs/>
          <w:caps/>
          <w:sz w:val="24"/>
          <w:szCs w:val="24"/>
          <w:lang w:eastAsia="en-US"/>
        </w:rPr>
        <w:t>20.</w:t>
      </w:r>
      <w:r w:rsidRPr="00D70ECC">
        <w:rPr>
          <w:rFonts w:ascii="Verdana" w:eastAsia="Arial" w:hAnsi="Verdana" w:cs="Times New Roman"/>
          <w:b/>
          <w:bCs/>
          <w:caps/>
          <w:sz w:val="24"/>
          <w:szCs w:val="24"/>
          <w:lang w:eastAsia="en-US"/>
        </w:rPr>
        <w:tab/>
      </w:r>
      <w:r w:rsidRPr="00D70ECC">
        <w:rPr>
          <w:rFonts w:ascii="Verdana" w:eastAsia="Arial" w:hAnsi="Verdana" w:cs="Times New Roman"/>
          <w:b/>
          <w:caps/>
          <w:sz w:val="24"/>
          <w:szCs w:val="24"/>
          <w:lang w:eastAsia="en-US"/>
        </w:rPr>
        <w:t>Sutarties pakeitimai</w:t>
      </w:r>
    </w:p>
    <w:p w14:paraId="4A29178F"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2579ACAE" w14:textId="77777777" w:rsidR="00A71BCA" w:rsidRPr="00D70ECC" w:rsidRDefault="00A71BCA" w:rsidP="009D46EA">
      <w:pPr>
        <w:tabs>
          <w:tab w:val="left" w:pos="284"/>
          <w:tab w:val="left" w:pos="567"/>
        </w:tabs>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7E25FFC"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20.2. Sutarties pakeitimai įforminami Šalims sudarant Susitarimą.</w:t>
      </w:r>
    </w:p>
    <w:p w14:paraId="5289190B"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70ECC">
        <w:rPr>
          <w:rFonts w:ascii="Verdana" w:eastAsia="Times New Roman" w:hAnsi="Verdana" w:cs="Times New Roman"/>
          <w:sz w:val="24"/>
          <w:szCs w:val="24"/>
          <w:lang w:eastAsia="en-US"/>
        </w:rPr>
        <w:t>įstatymų bei kitų teisės aktų</w:t>
      </w:r>
      <w:r w:rsidRPr="00D70ECC">
        <w:rPr>
          <w:rFonts w:ascii="Verdana" w:eastAsia="Arial" w:hAnsi="Verdana" w:cs="Times New Roman"/>
          <w:sz w:val="24"/>
          <w:szCs w:val="24"/>
          <w:lang w:eastAsia="en-US"/>
        </w:rPr>
        <w:t xml:space="preserve"> nuostatomis.</w:t>
      </w:r>
    </w:p>
    <w:p w14:paraId="7092944F"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20.4. Susitarimas įsigalioja nuo jo sudarymo, jei Susitarime nenurodyta kitaip. Susitarimą Pirkėjas privalo paviešinti VPĮ 33 ir 86 straipsniuose nustatyta tvarka.</w:t>
      </w:r>
    </w:p>
    <w:p w14:paraId="42508852"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8A81BD"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AA0023C"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D70ECC">
        <w:rPr>
          <w:rFonts w:ascii="Verdana" w:eastAsia="Arial" w:hAnsi="Verdana" w:cs="Times New Roman"/>
          <w:b/>
          <w:bCs/>
          <w:caps/>
          <w:sz w:val="24"/>
          <w:szCs w:val="24"/>
          <w:lang w:eastAsia="en-US"/>
        </w:rPr>
        <w:lastRenderedPageBreak/>
        <w:t>21.</w:t>
      </w:r>
      <w:r w:rsidRPr="00D70ECC">
        <w:rPr>
          <w:rFonts w:ascii="Verdana" w:eastAsia="Arial" w:hAnsi="Verdana" w:cs="Times New Roman"/>
          <w:b/>
          <w:bCs/>
          <w:caps/>
          <w:sz w:val="24"/>
          <w:szCs w:val="24"/>
          <w:lang w:eastAsia="en-US"/>
        </w:rPr>
        <w:tab/>
      </w:r>
      <w:r w:rsidRPr="00D70ECC">
        <w:rPr>
          <w:rFonts w:ascii="Verdana" w:eastAsia="Arial" w:hAnsi="Verdana" w:cs="Times New Roman"/>
          <w:b/>
          <w:caps/>
          <w:sz w:val="24"/>
          <w:szCs w:val="24"/>
          <w:lang w:eastAsia="en-US"/>
        </w:rPr>
        <w:t>Sutarties sUSTABDYMAS</w:t>
      </w:r>
    </w:p>
    <w:p w14:paraId="578271B7"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25162FB"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70ECC">
        <w:rPr>
          <w:rFonts w:ascii="Verdana" w:eastAsia="Arial" w:hAnsi="Verdana" w:cs="Times New Roman"/>
          <w:sz w:val="24"/>
          <w:szCs w:val="24"/>
          <w:lang w:eastAsia="en-US"/>
        </w:rPr>
        <w:t>Paslaugų</w:t>
      </w:r>
      <w:r w:rsidRPr="00D70ECC">
        <w:rPr>
          <w:rFonts w:ascii="Verdana" w:eastAsia="Times New Roman" w:hAnsi="Verdana" w:cs="Times New Roman"/>
          <w:sz w:val="24"/>
          <w:szCs w:val="24"/>
          <w:lang w:eastAsia="en-US"/>
        </w:rPr>
        <w:t xml:space="preserve"> (jų dalies) teikimo sustabdymą iki atitinkamų aplinkybių pasibaigimo.</w:t>
      </w:r>
    </w:p>
    <w:p w14:paraId="474F076F"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21.2. </w:t>
      </w:r>
      <w:r w:rsidRPr="00D70ECC">
        <w:rPr>
          <w:rFonts w:ascii="Verdana" w:eastAsia="Arial" w:hAnsi="Verdana" w:cs="Times New Roman"/>
          <w:sz w:val="24"/>
          <w:szCs w:val="24"/>
          <w:lang w:eastAsia="en-US"/>
        </w:rPr>
        <w:t>Paslaugų</w:t>
      </w:r>
      <w:r w:rsidRPr="00D70ECC">
        <w:rPr>
          <w:rFonts w:ascii="Verdana" w:eastAsia="Times New Roman" w:hAnsi="Verdana" w:cs="Times New Roman"/>
          <w:sz w:val="24"/>
          <w:szCs w:val="24"/>
          <w:lang w:eastAsia="en-US"/>
        </w:rPr>
        <w:t xml:space="preserve"> (jų dalies) teikimas gali būti stabdomas esant bent vienai iš šių aplinkybių:</w:t>
      </w:r>
    </w:p>
    <w:p w14:paraId="3DDCF568"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BF6694"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9CF26C4"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21.2.3. dėl nenumatytų prekių, paslaugų ir (ar) darbų, susijusių su perkamu objektu, kurių poreikis paaiškėjo tik vykdant Sutartį, įsigijimo;</w:t>
      </w:r>
    </w:p>
    <w:p w14:paraId="0B0EEF5E"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21.2.4. ne dėl Pirkėjo kaltės vėluoja kitos Pirkėjo pirkimo sutarties, turinčios tiesioginės įtakos šiai Sutarčiai, vykdymas;</w:t>
      </w:r>
    </w:p>
    <w:p w14:paraId="5701AB89"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61E7E0F"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21.2.6. pasikeitus galiojančiam teisės aktui ar įsigaliojus naujam teisės aktui, kuris turi įtakos šios Sutarties vykdymui;</w:t>
      </w:r>
    </w:p>
    <w:p w14:paraId="0AD6F6BF"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21.2.7. sutartinių įsipareigojimų stabdymo būtinybė atsirado dėl sustabdyto, perskirstyto, negauto ir panašiai Pirkėjo Paslaugų pirkimui skirto finansavimo arba finansavimo trūkumo;</w:t>
      </w:r>
    </w:p>
    <w:p w14:paraId="73C4A313"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21.2.8. dėl teisminių (arbitražinių) ginčų su Pirkėju ar trečiaisiais asmenimis, kurių dalykas yra tiesiogiai susijęs su Sutarties vykdymu.</w:t>
      </w:r>
    </w:p>
    <w:p w14:paraId="59B0F7C0"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21.3. Jei </w:t>
      </w:r>
      <w:r w:rsidRPr="00D70ECC">
        <w:rPr>
          <w:rFonts w:ascii="Verdana" w:eastAsia="Arial" w:hAnsi="Verdana" w:cs="Times New Roman"/>
          <w:sz w:val="24"/>
          <w:szCs w:val="24"/>
          <w:lang w:eastAsia="en-US"/>
        </w:rPr>
        <w:t>Paslaugų</w:t>
      </w:r>
      <w:r w:rsidRPr="00D70ECC">
        <w:rPr>
          <w:rFonts w:ascii="Verdana" w:eastAsia="Times New Roman" w:hAnsi="Verdana"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1D77A9"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21.4. Jei </w:t>
      </w:r>
      <w:r w:rsidRPr="00D70ECC">
        <w:rPr>
          <w:rFonts w:ascii="Verdana" w:eastAsia="Arial" w:hAnsi="Verdana" w:cs="Times New Roman"/>
          <w:sz w:val="24"/>
          <w:szCs w:val="24"/>
          <w:lang w:eastAsia="en-US"/>
        </w:rPr>
        <w:t>Paslaugų</w:t>
      </w:r>
      <w:r w:rsidRPr="00D70ECC">
        <w:rPr>
          <w:rFonts w:ascii="Verdana" w:eastAsia="Times New Roman" w:hAnsi="Verdana"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684725A"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21.5. Sutartinių įsipareigojimų vykdymas gali būti stabdomas tik Sutarties galiojimo laikotarpiu tokia tvarka:</w:t>
      </w:r>
    </w:p>
    <w:p w14:paraId="2223A629"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w:t>
      </w:r>
      <w:r w:rsidRPr="00D70ECC">
        <w:rPr>
          <w:rFonts w:ascii="Verdana" w:eastAsia="Times New Roman" w:hAnsi="Verdana" w:cs="Times New Roman"/>
          <w:sz w:val="24"/>
          <w:szCs w:val="24"/>
          <w:lang w:eastAsia="en-US"/>
        </w:rPr>
        <w:lastRenderedPageBreak/>
        <w:t>argumentų, faktų, pagrįstų įrodymais, Pirkėjas turi teisę raštu atsisakyti patvirtinti sustabdymą;</w:t>
      </w:r>
    </w:p>
    <w:p w14:paraId="4CAA46F7" w14:textId="77777777" w:rsidR="00A71BCA" w:rsidRPr="00D70ECC" w:rsidRDefault="00A71BCA" w:rsidP="009D46EA">
      <w:pPr>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7143ED" w14:textId="77777777" w:rsidR="00A71BCA" w:rsidRPr="00D70ECC" w:rsidRDefault="00A71BCA" w:rsidP="009D46EA">
      <w:pPr>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47BEE8" w14:textId="77777777" w:rsidR="00A71BCA" w:rsidRPr="00D70ECC" w:rsidRDefault="00A71BCA" w:rsidP="009D46EA">
      <w:pPr>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737BA8" w14:textId="77777777" w:rsidR="00A71BCA" w:rsidRPr="00D70ECC" w:rsidRDefault="00A71BCA" w:rsidP="009D46EA">
      <w:pPr>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21.7. Sutartinių įsipareigojimų vykdymas sustabdomas ne ilgesniam kaip konkrečios, pagrįstos aplinkybės egzistavimo laikotarpiui.</w:t>
      </w:r>
    </w:p>
    <w:p w14:paraId="535BD0C5"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650656"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B0D2E1"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496E013"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1F06AD"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0500985"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D70ECC">
        <w:rPr>
          <w:rFonts w:ascii="Verdana" w:eastAsia="Arial" w:hAnsi="Verdana" w:cs="Times New Roman"/>
          <w:b/>
          <w:bCs/>
          <w:caps/>
          <w:sz w:val="24"/>
          <w:szCs w:val="24"/>
          <w:lang w:eastAsia="en-US"/>
        </w:rPr>
        <w:t>22.</w:t>
      </w:r>
      <w:r w:rsidRPr="00D70ECC">
        <w:rPr>
          <w:rFonts w:ascii="Verdana" w:eastAsia="Arial" w:hAnsi="Verdana" w:cs="Times New Roman"/>
          <w:b/>
          <w:bCs/>
          <w:caps/>
          <w:sz w:val="24"/>
          <w:szCs w:val="24"/>
          <w:lang w:eastAsia="en-US"/>
        </w:rPr>
        <w:tab/>
      </w:r>
      <w:r w:rsidRPr="00D70ECC">
        <w:rPr>
          <w:rFonts w:ascii="Verdana" w:eastAsia="Arial" w:hAnsi="Verdana" w:cs="Times New Roman"/>
          <w:b/>
          <w:caps/>
          <w:sz w:val="24"/>
          <w:szCs w:val="24"/>
          <w:lang w:eastAsia="en-US"/>
        </w:rPr>
        <w:t>Sutarties nutraukimas</w:t>
      </w:r>
    </w:p>
    <w:p w14:paraId="3989F1BB"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7C0B7888" w14:textId="77777777" w:rsidR="00A71BCA" w:rsidRPr="00D70ECC"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r w:rsidRPr="00D70ECC">
        <w:rPr>
          <w:rFonts w:ascii="Verdana" w:eastAsia="Cambria" w:hAnsi="Verdana" w:cs="Times New Roman"/>
          <w:sz w:val="24"/>
          <w:szCs w:val="24"/>
          <w:lang w:eastAsia="en-US"/>
        </w:rPr>
        <w:t>Sutartis gali būti nutraukiama VPĮ 90 straipsnyje ir Sutartyje numatytais atvejais, įskaitant galimybę nutraukti Sutartį Šalių susitarimu.</w:t>
      </w:r>
    </w:p>
    <w:p w14:paraId="5F1C054C" w14:textId="77777777" w:rsidR="00A71BCA" w:rsidRPr="00D70ECC"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5104133E"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D70ECC">
        <w:rPr>
          <w:rFonts w:ascii="Verdana" w:eastAsia="Arial" w:hAnsi="Verdana" w:cs="Times New Roman"/>
          <w:b/>
          <w:bCs/>
          <w:sz w:val="24"/>
          <w:szCs w:val="24"/>
          <w:lang w:eastAsia="en-US"/>
        </w:rPr>
        <w:lastRenderedPageBreak/>
        <w:t>22.1.</w:t>
      </w:r>
      <w:r w:rsidRPr="00D70ECC">
        <w:rPr>
          <w:rFonts w:ascii="Verdana" w:eastAsia="Arial" w:hAnsi="Verdana" w:cs="Times New Roman"/>
          <w:b/>
          <w:bCs/>
          <w:sz w:val="24"/>
          <w:szCs w:val="24"/>
          <w:lang w:eastAsia="en-US"/>
        </w:rPr>
        <w:tab/>
      </w:r>
      <w:r w:rsidRPr="00D70ECC">
        <w:rPr>
          <w:rFonts w:ascii="Verdana" w:eastAsia="Arial" w:hAnsi="Verdana" w:cs="Times New Roman"/>
          <w:b/>
          <w:sz w:val="24"/>
          <w:szCs w:val="24"/>
          <w:lang w:eastAsia="en-US"/>
        </w:rPr>
        <w:t>Pretenzijos dėl Sutarties pažeidimų</w:t>
      </w:r>
    </w:p>
    <w:p w14:paraId="24631B2D"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916452C"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868D3"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70ECC">
        <w:rPr>
          <w:rFonts w:ascii="Verdana" w:eastAsia="Times New Roman" w:hAnsi="Verdana" w:cs="Times New Roman"/>
          <w:bCs/>
          <w:sz w:val="24"/>
          <w:szCs w:val="24"/>
          <w:lang w:eastAsia="en-US"/>
        </w:rPr>
        <w:t xml:space="preserve"> </w:t>
      </w:r>
      <w:r w:rsidRPr="00D70ECC">
        <w:rPr>
          <w:rFonts w:ascii="Verdana" w:eastAsia="Times New Roman" w:hAnsi="Verdana"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5E8A3733"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774837B"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D70ECC">
        <w:rPr>
          <w:rFonts w:ascii="Verdana" w:eastAsia="Arial" w:hAnsi="Verdana" w:cs="Times New Roman"/>
          <w:b/>
          <w:bCs/>
          <w:sz w:val="24"/>
          <w:szCs w:val="24"/>
          <w:lang w:eastAsia="en-US"/>
        </w:rPr>
        <w:t>22.2.</w:t>
      </w:r>
      <w:r w:rsidRPr="00D70ECC">
        <w:rPr>
          <w:rFonts w:ascii="Verdana" w:eastAsia="Arial" w:hAnsi="Verdana" w:cs="Times New Roman"/>
          <w:b/>
          <w:bCs/>
          <w:sz w:val="24"/>
          <w:szCs w:val="24"/>
          <w:lang w:eastAsia="en-US"/>
        </w:rPr>
        <w:tab/>
      </w:r>
      <w:r w:rsidRPr="00D70ECC">
        <w:rPr>
          <w:rFonts w:ascii="Verdana" w:eastAsia="Arial" w:hAnsi="Verdana" w:cs="Times New Roman"/>
          <w:b/>
          <w:sz w:val="24"/>
          <w:szCs w:val="24"/>
          <w:lang w:eastAsia="en-US"/>
        </w:rPr>
        <w:t>Sutarties nutraukimas Pirkėjo iniciatyva</w:t>
      </w:r>
    </w:p>
    <w:p w14:paraId="4BE4EB5C"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82614FF"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80035AE"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22.2.2. Pirkėjas turi teisę vienašališkai nutraukti Sutartį ar jos dalį raštu įspėjęs Tiekėją prieš ne trumpesnį nei 10 (dešimties) dienų terminą, jeigu:</w:t>
      </w:r>
    </w:p>
    <w:p w14:paraId="1B183326"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22.2.2.1. Tiekėjui yra iškelta bankroto byla, pradėtas bankroto procesas ne teismo tvarka, jis tampa nemokus arba yra nemokumo tikimybė, sustabdo ūkinę veiklą ar susidaro</w:t>
      </w:r>
      <w:r w:rsidRPr="00D70ECC">
        <w:rPr>
          <w:rFonts w:ascii="Verdana" w:eastAsia="Times New Roman" w:hAnsi="Verdana" w:cs="Times New Roman"/>
          <w:bCs/>
          <w:sz w:val="24"/>
          <w:szCs w:val="24"/>
          <w:lang w:eastAsia="en-US"/>
        </w:rPr>
        <w:t xml:space="preserve"> </w:t>
      </w:r>
      <w:r w:rsidRPr="00D70ECC">
        <w:rPr>
          <w:rFonts w:ascii="Verdana" w:eastAsia="Times New Roman" w:hAnsi="Verdana" w:cs="Times New Roman"/>
          <w:sz w:val="24"/>
          <w:szCs w:val="24"/>
          <w:lang w:eastAsia="en-US"/>
        </w:rPr>
        <w:t>įstatymuose ir kituose teisės aktuose nustatyta tvarka analogiška situacija</w:t>
      </w:r>
      <w:r w:rsidRPr="00D70ECC">
        <w:rPr>
          <w:rFonts w:ascii="Verdana" w:eastAsia="Times New Roman" w:hAnsi="Verdana" w:cs="Times New Roman"/>
          <w:sz w:val="24"/>
          <w:szCs w:val="24"/>
          <w:shd w:val="clear" w:color="auto" w:fill="FFFFFF"/>
          <w:lang w:eastAsia="en-US"/>
        </w:rPr>
        <w:t>;</w:t>
      </w:r>
    </w:p>
    <w:p w14:paraId="0A6EF19B" w14:textId="77777777" w:rsidR="00A71BCA" w:rsidRPr="00D70ECC"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22.2.2.2. Tiekėjo padėtis pasikeičia ir jis atitinka pirkimo dokumentuose nustatytą pašalinimo pagrindą;</w:t>
      </w:r>
    </w:p>
    <w:p w14:paraId="5D376EA5"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329C97A5"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22.2.2.4. Pirkėjas nusprendžia nebevykdyti veiklos, kurios vykdymui Sutartimi įsigyjamos Paslaugos ir Sutarties poreikis išnyksta;</w:t>
      </w:r>
    </w:p>
    <w:p w14:paraId="3C725767"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22.2.2.5. Pirkėjo valdymo organas priima sprendimą, dėl kurio Sutarties poreikis išnyksta;</w:t>
      </w:r>
    </w:p>
    <w:p w14:paraId="098FE8AE"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22.2.2.6. pasikeičia (pablogėja) Pirkėjo finansinė padėtis ar Pirkėjas negauna arba netenka finansavimo ir dėl šios priežasties nusprendžia nutraukti Sutartį;</w:t>
      </w:r>
    </w:p>
    <w:p w14:paraId="70DE2204"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22.2.2.7. keičiasi Pirkėjo organizacinė struktūra – juridinis statusas, pobūdis ar valdymo struktūra ir tai gali turėti įtakos tinkamam Sutarties įvykdymui arba Sutarties poreikiui;</w:t>
      </w:r>
    </w:p>
    <w:p w14:paraId="14CBE63F"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22.2.2.8. nebelieka perkamų </w:t>
      </w:r>
      <w:r w:rsidRPr="00D70ECC">
        <w:rPr>
          <w:rFonts w:ascii="Verdana" w:eastAsia="Arial" w:hAnsi="Verdana" w:cs="Times New Roman"/>
          <w:sz w:val="24"/>
          <w:szCs w:val="24"/>
          <w:lang w:eastAsia="en-US"/>
        </w:rPr>
        <w:t>Paslaugų</w:t>
      </w:r>
      <w:r w:rsidRPr="00D70ECC">
        <w:rPr>
          <w:rFonts w:ascii="Verdana" w:eastAsia="Times New Roman" w:hAnsi="Verdana" w:cs="Times New Roman"/>
          <w:sz w:val="24"/>
          <w:szCs w:val="24"/>
          <w:lang w:eastAsia="en-US"/>
        </w:rPr>
        <w:t xml:space="preserve"> poreikio;</w:t>
      </w:r>
    </w:p>
    <w:p w14:paraId="6D4CBCDA"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22.2.2.9. Pirkėjas iš pirkimų priežiūrą atliekančių institucijų gauna nurodymą ar rekomendaciją nutraukti Sutartį;</w:t>
      </w:r>
    </w:p>
    <w:p w14:paraId="33F5D95A"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9A029BC" w14:textId="77777777" w:rsidR="00A71BCA" w:rsidRPr="00D70ECC" w:rsidRDefault="00A71BCA" w:rsidP="009D46EA">
      <w:pPr>
        <w:tabs>
          <w:tab w:val="left" w:pos="567"/>
        </w:tabs>
        <w:spacing w:after="0" w:line="240" w:lineRule="auto"/>
        <w:jc w:val="both"/>
        <w:textAlignment w:val="baseline"/>
        <w:rPr>
          <w:rFonts w:ascii="Verdana" w:eastAsia="Arial" w:hAnsi="Verdana" w:cs="Times New Roman"/>
          <w:sz w:val="24"/>
          <w:szCs w:val="24"/>
          <w:lang w:eastAsia="en-US"/>
        </w:rPr>
      </w:pPr>
      <w:r w:rsidRPr="00D70ECC">
        <w:rPr>
          <w:rFonts w:ascii="Verdana" w:eastAsia="Times New Roman" w:hAnsi="Verdana" w:cs="Times New Roman"/>
          <w:sz w:val="24"/>
          <w:szCs w:val="24"/>
          <w:lang w:eastAsia="en-US"/>
        </w:rPr>
        <w:t>22.2.2.11.</w:t>
      </w:r>
      <w:r w:rsidRPr="00D70ECC">
        <w:rPr>
          <w:rFonts w:ascii="Verdana" w:eastAsia="Arial" w:hAnsi="Verdana" w:cs="Times New Roman"/>
          <w:sz w:val="24"/>
          <w:szCs w:val="24"/>
          <w:lang w:eastAsia="en-US"/>
        </w:rPr>
        <w:t xml:space="preserve"> Tiekėjas atsisako pašalinti arba nepašalina Paslaugų trūkumų per Pirkėjo nustatytus protingus terminus;</w:t>
      </w:r>
    </w:p>
    <w:p w14:paraId="106DFB8C"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lastRenderedPageBreak/>
        <w:t>22.2.2.12. Tiekėjas pažeidžia Sutartį arba įstatymus bei kitus teisės aktus ir per Pirkėjo rašytinėje pretenzijoje nurodytą terminą neištaiso pažeidimo;</w:t>
      </w:r>
    </w:p>
    <w:p w14:paraId="6657F336"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D70ECC">
        <w:rPr>
          <w:rFonts w:ascii="Verdana" w:eastAsia="Times New Roman" w:hAnsi="Verdana" w:cs="Times New Roman"/>
          <w:sz w:val="24"/>
          <w:szCs w:val="24"/>
          <w:lang w:eastAsia="en-US"/>
        </w:rPr>
        <w:t xml:space="preserve">22.2.2.13. </w:t>
      </w:r>
      <w:r w:rsidRPr="00D70ECC">
        <w:rPr>
          <w:rFonts w:ascii="Verdana" w:eastAsia="Times New Roman" w:hAnsi="Verdana"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1A5826"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D70ECC">
        <w:rPr>
          <w:rFonts w:ascii="Verdana" w:eastAsia="Times New Roman" w:hAnsi="Verdana" w:cs="Times New Roman"/>
          <w:iCs/>
          <w:sz w:val="24"/>
          <w:szCs w:val="24"/>
          <w:lang w:eastAsia="en-US"/>
        </w:rPr>
        <w:t>22.2.2.14. paaiškėja VPĮ 37 straipsnio 8 dalyje ir (ar) 47 straipsnio 8 dalyje nurodytos aplinkybės.</w:t>
      </w:r>
    </w:p>
    <w:p w14:paraId="28B49B79"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BD397D"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5343A7"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57564D"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22.2.7. Sutartis laikoma nutraukta kitą dieną po to, kai pasibaigia įspėjimo apie Sutarties nutraukimą terminas.</w:t>
      </w:r>
    </w:p>
    <w:p w14:paraId="7796B2E4"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B59DCD2"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1795833"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Arial" w:hAnsi="Verdana" w:cs="Times New Roman"/>
          <w:b/>
          <w:bCs/>
          <w:sz w:val="24"/>
          <w:szCs w:val="24"/>
          <w:lang w:eastAsia="en-US"/>
        </w:rPr>
      </w:pPr>
      <w:r w:rsidRPr="00D70ECC">
        <w:rPr>
          <w:rFonts w:ascii="Verdana" w:eastAsia="Arial" w:hAnsi="Verdana" w:cs="Times New Roman"/>
          <w:b/>
          <w:bCs/>
          <w:sz w:val="24"/>
          <w:szCs w:val="24"/>
          <w:lang w:eastAsia="en-US"/>
        </w:rPr>
        <w:t>22.3.</w:t>
      </w:r>
      <w:r w:rsidRPr="00D70ECC">
        <w:rPr>
          <w:rFonts w:ascii="Verdana" w:eastAsia="Arial" w:hAnsi="Verdana" w:cs="Times New Roman"/>
          <w:b/>
          <w:bCs/>
          <w:sz w:val="24"/>
          <w:szCs w:val="24"/>
          <w:lang w:eastAsia="en-US"/>
        </w:rPr>
        <w:tab/>
        <w:t>Sutarties nutraukimas Tiekėjo iniciatyva</w:t>
      </w:r>
    </w:p>
    <w:p w14:paraId="57399CBB" w14:textId="77777777" w:rsidR="00A71BCA" w:rsidRPr="00D70ECC"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83E83AE"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Pr="00D70ECC">
        <w:rPr>
          <w:rFonts w:ascii="Verdana" w:eastAsia="Times New Roman" w:hAnsi="Verdana" w:cs="Times New Roman"/>
          <w:sz w:val="24"/>
          <w:szCs w:val="24"/>
          <w:lang w:eastAsia="en-US"/>
        </w:rPr>
        <w:lastRenderedPageBreak/>
        <w:t>Pradinės sutarties vertės ir Pirkėjas, gavęs Tiekėjo pretenziją, per 30 (trisdešimt) dienų nesumoka Tiekėjui mokėtinų sumų.</w:t>
      </w:r>
    </w:p>
    <w:p w14:paraId="714E8A91"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22.3.2. Tiekėjas turi teisę vienašališkai nutraukti Sutartį, įspėjęs Pirkėją raštu prieš ne trumpesnį nei 10 (dešimties) dienų terminą, jeigu:</w:t>
      </w:r>
    </w:p>
    <w:p w14:paraId="6D26CD24"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98D0A6"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5891970"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27A1D32D"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22.3.4. Tiekėjas turi teisę vienašališkai nutraukti Sutartį ir kitais įstatymuose bei kituose teisės aktuose įtvirtintais atvejais.</w:t>
      </w:r>
    </w:p>
    <w:p w14:paraId="062F37FF"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22.3.5. </w:t>
      </w:r>
      <w:r w:rsidRPr="00D70ECC">
        <w:rPr>
          <w:rFonts w:ascii="Verdana" w:eastAsia="Times New Roman" w:hAnsi="Verdana" w:cs="Times New Roman"/>
          <w:sz w:val="24"/>
          <w:szCs w:val="24"/>
        </w:rPr>
        <w:t xml:space="preserve">Jei Sutartis nutraukiama </w:t>
      </w:r>
      <w:r w:rsidRPr="00D70ECC">
        <w:rPr>
          <w:rFonts w:ascii="Verdana" w:eastAsia="Times New Roman" w:hAnsi="Verdana" w:cs="Times New Roman"/>
          <w:sz w:val="24"/>
          <w:szCs w:val="24"/>
          <w:lang w:eastAsia="en-US"/>
        </w:rPr>
        <w:t xml:space="preserve">dėl Pirkėjo esminio Sutarties pažeidimo </w:t>
      </w:r>
      <w:r w:rsidRPr="00D70ECC">
        <w:rPr>
          <w:rFonts w:ascii="Verdana" w:eastAsia="Times New Roman" w:hAnsi="Verdana"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D70ECC">
        <w:rPr>
          <w:rFonts w:ascii="Verdana" w:eastAsia="Times New Roman" w:hAnsi="Verdana" w:cs="Times New Roman"/>
          <w:sz w:val="24"/>
          <w:szCs w:val="24"/>
          <w:lang w:eastAsia="en-US"/>
        </w:rPr>
        <w:t>.</w:t>
      </w:r>
    </w:p>
    <w:p w14:paraId="5C83F286"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22.3.6. Sutartis laikoma nutraukta kitą dieną po to, kai pasibaigia įspėjimo apie Sutarties nutraukimą terminas.</w:t>
      </w:r>
    </w:p>
    <w:p w14:paraId="4CFBE40F"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8E412"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31027177"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D70ECC">
        <w:rPr>
          <w:rFonts w:ascii="Verdana" w:eastAsia="Arial" w:hAnsi="Verdana" w:cs="Times New Roman"/>
          <w:b/>
          <w:bCs/>
          <w:sz w:val="24"/>
          <w:szCs w:val="24"/>
          <w:lang w:eastAsia="en-US"/>
        </w:rPr>
        <w:t>22.4.</w:t>
      </w:r>
      <w:r w:rsidRPr="00D70ECC">
        <w:rPr>
          <w:rFonts w:ascii="Verdana" w:eastAsia="Arial" w:hAnsi="Verdana" w:cs="Times New Roman"/>
          <w:b/>
          <w:bCs/>
          <w:sz w:val="24"/>
          <w:szCs w:val="24"/>
          <w:lang w:eastAsia="en-US"/>
        </w:rPr>
        <w:tab/>
      </w:r>
      <w:r w:rsidRPr="00D70ECC">
        <w:rPr>
          <w:rFonts w:ascii="Verdana" w:eastAsia="Arial" w:hAnsi="Verdana" w:cs="Times New Roman"/>
          <w:b/>
          <w:sz w:val="24"/>
          <w:szCs w:val="24"/>
          <w:lang w:eastAsia="en-US"/>
        </w:rPr>
        <w:t>Šalių teisės ir pareigos Sutarties nutraukimo atveju</w:t>
      </w:r>
    </w:p>
    <w:p w14:paraId="45C79D80" w14:textId="77777777" w:rsidR="00A71BCA" w:rsidRPr="00D70ECC"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5F204FB"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0B5BD9F"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22.4.2. Nutraukus Sutartį, Šalys privalo:</w:t>
      </w:r>
    </w:p>
    <w:p w14:paraId="57382539"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22.4.2.1. įsitikinti, jog iki Sutarties nutraukimo dienos suteiktos </w:t>
      </w:r>
      <w:r w:rsidRPr="00D70ECC">
        <w:rPr>
          <w:rFonts w:ascii="Verdana" w:eastAsia="Arial" w:hAnsi="Verdana" w:cs="Times New Roman"/>
          <w:sz w:val="24"/>
          <w:szCs w:val="24"/>
          <w:lang w:eastAsia="en-US"/>
        </w:rPr>
        <w:t>Paslaugos</w:t>
      </w:r>
      <w:r w:rsidRPr="00D70ECC">
        <w:rPr>
          <w:rFonts w:ascii="Verdana" w:eastAsia="Times New Roman" w:hAnsi="Verdana" w:cs="Times New Roman"/>
          <w:sz w:val="24"/>
          <w:szCs w:val="24"/>
          <w:lang w:eastAsia="en-US"/>
        </w:rPr>
        <w:t xml:space="preserve"> ir kiti atlikti veiksmai atitinka Sutarties reikalavimus ir Šalys dėl to viena kitai nebereikš pretenzijų;</w:t>
      </w:r>
    </w:p>
    <w:p w14:paraId="1FF8D8D9"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22.4.2.2. atsiskaityti už iki Sutarties nutraukimo suteiktas </w:t>
      </w:r>
      <w:r w:rsidRPr="00D70ECC">
        <w:rPr>
          <w:rFonts w:ascii="Verdana" w:eastAsia="Arial" w:hAnsi="Verdana" w:cs="Times New Roman"/>
          <w:sz w:val="24"/>
          <w:szCs w:val="24"/>
          <w:lang w:eastAsia="en-US"/>
        </w:rPr>
        <w:t>Paslaugas</w:t>
      </w:r>
      <w:r w:rsidRPr="00D70ECC">
        <w:rPr>
          <w:rFonts w:ascii="Verdana" w:eastAsia="Times New Roman" w:hAnsi="Verdana" w:cs="Times New Roman"/>
          <w:sz w:val="24"/>
          <w:szCs w:val="24"/>
          <w:lang w:eastAsia="en-US"/>
        </w:rPr>
        <w:t>, atitinkančias Sutarties reikalavimus;</w:t>
      </w:r>
    </w:p>
    <w:p w14:paraId="28A3B34F"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B229333" w14:textId="77777777" w:rsidR="00A71BCA" w:rsidRPr="00D70ECC"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75D987"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D70ECC">
        <w:rPr>
          <w:rFonts w:ascii="Verdana" w:eastAsia="Arial" w:hAnsi="Verdana" w:cs="Times New Roman"/>
          <w:b/>
          <w:bCs/>
          <w:caps/>
          <w:sz w:val="24"/>
          <w:szCs w:val="24"/>
          <w:lang w:eastAsia="en-US"/>
        </w:rPr>
        <w:t>23.</w:t>
      </w:r>
      <w:r w:rsidRPr="00D70ECC">
        <w:rPr>
          <w:rFonts w:ascii="Verdana" w:eastAsia="Times New Roman" w:hAnsi="Verdana" w:cs="Times New Roman"/>
          <w:sz w:val="24"/>
          <w:szCs w:val="24"/>
          <w:lang w:eastAsia="en-US"/>
        </w:rPr>
        <w:tab/>
      </w:r>
      <w:r w:rsidRPr="00D70ECC">
        <w:rPr>
          <w:rFonts w:ascii="Verdana" w:eastAsia="Arial" w:hAnsi="Verdana" w:cs="Times New Roman"/>
          <w:b/>
          <w:bCs/>
          <w:caps/>
          <w:sz w:val="24"/>
          <w:szCs w:val="24"/>
          <w:lang w:eastAsia="en-US"/>
        </w:rPr>
        <w:t>PREKIŲ MODELIO AR GAMINTOJO KEITIMAS</w:t>
      </w:r>
    </w:p>
    <w:p w14:paraId="0C26ED42"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C68AEF4" w14:textId="77777777" w:rsidR="00A71BCA" w:rsidRPr="00D70ECC" w:rsidRDefault="00A71BCA" w:rsidP="009D46EA">
      <w:pPr>
        <w:spacing w:after="0" w:line="240" w:lineRule="auto"/>
        <w:jc w:val="both"/>
        <w:rPr>
          <w:rFonts w:ascii="Verdana" w:eastAsia="Times New Roman" w:hAnsi="Verdana" w:cs="Times New Roman"/>
          <w:sz w:val="24"/>
          <w:szCs w:val="24"/>
          <w:lang w:eastAsia="en-US"/>
        </w:rPr>
      </w:pPr>
      <w:r w:rsidRPr="00D70ECC">
        <w:rPr>
          <w:rFonts w:ascii="Verdana" w:eastAsia="Arial" w:hAnsi="Verdana" w:cs="Times New Roman"/>
          <w:caps/>
          <w:sz w:val="24"/>
          <w:szCs w:val="24"/>
          <w:lang w:eastAsia="en-US"/>
        </w:rPr>
        <w:t xml:space="preserve">23.1. </w:t>
      </w:r>
      <w:r w:rsidRPr="00D70ECC">
        <w:rPr>
          <w:rFonts w:ascii="Verdana" w:eastAsia="Times New Roman" w:hAnsi="Verdana" w:cs="Times New Roman"/>
          <w:sz w:val="24"/>
          <w:szCs w:val="24"/>
          <w:lang w:eastAsia="en-US"/>
        </w:rPr>
        <w:t>Tais atvejais, kai kartu su Paslaugomis yra perkamos prekės, Tiekėjas turi teisę keisti prekių modelį ir (ar) gamintoją, jei yra visos toliau nurodytos sąlygos:</w:t>
      </w:r>
    </w:p>
    <w:p w14:paraId="670CA666" w14:textId="77777777" w:rsidR="00A71BCA" w:rsidRPr="00D70ECC" w:rsidRDefault="00A71BCA" w:rsidP="009D46EA">
      <w:pPr>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70ECC">
        <w:rPr>
          <w:rFonts w:ascii="Verdana" w:eastAsia="Times New Roman" w:hAnsi="Verdana" w:cs="Times New Roman"/>
          <w:sz w:val="24"/>
          <w:szCs w:val="24"/>
          <w:vertAlign w:val="superscript"/>
          <w:lang w:eastAsia="en-US"/>
        </w:rPr>
        <w:t xml:space="preserve">1 </w:t>
      </w:r>
      <w:r w:rsidRPr="00D70ECC">
        <w:rPr>
          <w:rFonts w:ascii="Verdana" w:eastAsia="Times New Roman" w:hAnsi="Verdana" w:cs="Times New Roman"/>
          <w:sz w:val="24"/>
          <w:szCs w:val="24"/>
          <w:lang w:eastAsia="en-US"/>
        </w:rPr>
        <w:t>dalies nuostatų;</w:t>
      </w:r>
    </w:p>
    <w:p w14:paraId="6B587623" w14:textId="77777777" w:rsidR="00A71BCA" w:rsidRPr="00D70ECC" w:rsidRDefault="00A71BCA" w:rsidP="009D46EA">
      <w:pPr>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B909D0" w14:textId="77777777" w:rsidR="00A71BCA" w:rsidRPr="00D70ECC" w:rsidRDefault="00A71BCA" w:rsidP="009D46EA">
      <w:pPr>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70ECC">
        <w:rPr>
          <w:rFonts w:ascii="Verdana" w:eastAsia="Times New Roman" w:hAnsi="Verdana" w:cs="Times New Roman"/>
          <w:sz w:val="24"/>
          <w:szCs w:val="24"/>
          <w:shd w:val="clear" w:color="auto" w:fill="FFFFFF"/>
          <w:lang w:eastAsia="en-US"/>
        </w:rPr>
        <w:t>ir lygiavertiškumo ar geresnės kokybės nei Sutartyje nurodytos prekės</w:t>
      </w:r>
      <w:r w:rsidRPr="00D70ECC">
        <w:rPr>
          <w:rFonts w:ascii="Verdana" w:eastAsia="Times New Roman" w:hAnsi="Verdana" w:cs="Times New Roman"/>
          <w:sz w:val="24"/>
          <w:szCs w:val="24"/>
          <w:lang w:eastAsia="en-US"/>
        </w:rPr>
        <w:t>;</w:t>
      </w:r>
    </w:p>
    <w:p w14:paraId="44BA3605" w14:textId="77777777" w:rsidR="00A71BCA" w:rsidRPr="00D70ECC" w:rsidRDefault="00A71BCA" w:rsidP="009D46EA">
      <w:pPr>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23.1.4. Šalys sudarė rašytinį Susitarimą prie Sutarties dėl prekių keitimo.</w:t>
      </w:r>
    </w:p>
    <w:p w14:paraId="36B74644" w14:textId="77777777" w:rsidR="00A71BCA" w:rsidRPr="00D70ECC" w:rsidRDefault="00A71BCA" w:rsidP="009D46EA">
      <w:pPr>
        <w:spacing w:after="0" w:line="240" w:lineRule="auto"/>
        <w:jc w:val="both"/>
        <w:rPr>
          <w:rFonts w:ascii="Verdana" w:eastAsia="Times New Roman" w:hAnsi="Verdana" w:cs="Times New Roman"/>
          <w:sz w:val="24"/>
          <w:szCs w:val="24"/>
          <w:lang w:eastAsia="en-US"/>
        </w:rPr>
      </w:pPr>
      <w:r w:rsidRPr="00D70ECC">
        <w:rPr>
          <w:rFonts w:ascii="Verdana" w:eastAsia="Times New Roman" w:hAnsi="Verdana" w:cs="Times New Roman"/>
          <w:sz w:val="24"/>
          <w:szCs w:val="24"/>
          <w:lang w:eastAsia="en-US"/>
        </w:rPr>
        <w:t>23.2. Šiame Bendrųjų sąlygų skyriuje nurodytu atveju prekės turi būti pristatytos už ne didesnę nei pasiūlyme nurodytą kainą.</w:t>
      </w:r>
    </w:p>
    <w:p w14:paraId="300F807C"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p>
    <w:p w14:paraId="5DC0F075"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D70ECC">
        <w:rPr>
          <w:rFonts w:ascii="Verdana" w:eastAsia="Arial" w:hAnsi="Verdana" w:cs="Times New Roman"/>
          <w:b/>
          <w:bCs/>
          <w:caps/>
          <w:sz w:val="24"/>
          <w:szCs w:val="24"/>
          <w:lang w:eastAsia="en-US"/>
        </w:rPr>
        <w:t>24.</w:t>
      </w:r>
      <w:r w:rsidRPr="00D70ECC">
        <w:rPr>
          <w:rFonts w:ascii="Verdana" w:eastAsia="Arial" w:hAnsi="Verdana" w:cs="Times New Roman"/>
          <w:b/>
          <w:bCs/>
          <w:caps/>
          <w:sz w:val="24"/>
          <w:szCs w:val="24"/>
          <w:lang w:eastAsia="en-US"/>
        </w:rPr>
        <w:tab/>
      </w:r>
      <w:r w:rsidRPr="00D70ECC">
        <w:rPr>
          <w:rFonts w:ascii="Verdana" w:eastAsia="Arial" w:hAnsi="Verdana" w:cs="Times New Roman"/>
          <w:b/>
          <w:caps/>
          <w:sz w:val="24"/>
          <w:szCs w:val="24"/>
          <w:lang w:eastAsia="en-US"/>
        </w:rPr>
        <w:t>Bendravimo tvarka ir kalba</w:t>
      </w:r>
    </w:p>
    <w:p w14:paraId="4DD5A96C"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8D163D0" w14:textId="77777777" w:rsidR="00A71BCA" w:rsidRPr="00D70ECC" w:rsidRDefault="00A71BCA" w:rsidP="009D46EA">
      <w:pP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D70ECC">
        <w:rPr>
          <w:rFonts w:ascii="Verdana" w:eastAsia="Arial" w:hAnsi="Verdana" w:cs="Times New Roman"/>
          <w:sz w:val="24"/>
          <w:szCs w:val="24"/>
          <w:lang w:eastAsia="en-US"/>
        </w:rPr>
        <w:t>24.1.</w:t>
      </w:r>
      <w:r w:rsidRPr="00D70ECC">
        <w:rPr>
          <w:rFonts w:ascii="Verdana" w:eastAsia="Arial" w:hAnsi="Verdana" w:cs="Times New Roman"/>
          <w:sz w:val="24"/>
          <w:szCs w:val="24"/>
          <w:lang w:eastAsia="en-US"/>
        </w:rPr>
        <w:tab/>
      </w:r>
      <w:r w:rsidRPr="00D70ECC">
        <w:rPr>
          <w:rFonts w:ascii="Verdana" w:eastAsia="Arial" w:hAnsi="Verdana" w:cs="Times New Roman"/>
          <w:bCs/>
          <w:sz w:val="24"/>
          <w:szCs w:val="24"/>
          <w:lang w:eastAsia="en-US"/>
        </w:rPr>
        <w:t xml:space="preserve">Sutartis sudaroma lietuvių kalba. Jeigu Sutartis ar kuris nors ją sudarantis dokumentas sudaromas kita kalba arba išverčiamas į kitą kalbą, visais atvejais </w:t>
      </w:r>
      <w:r w:rsidRPr="00D70ECC">
        <w:rPr>
          <w:rFonts w:ascii="Verdana" w:eastAsia="Arial" w:hAnsi="Verdana" w:cs="Times New Roman"/>
          <w:sz w:val="24"/>
          <w:szCs w:val="24"/>
          <w:shd w:val="clear" w:color="auto" w:fill="FFFFFF"/>
          <w:lang w:eastAsia="en-US"/>
        </w:rPr>
        <w:t>autentišku laikomas tik lietuvių kalba parengtas Sutarties tekstas (jei yra neatitikimų, pirmenybė teikiama lietuvių kalba parengtam tekstui).</w:t>
      </w:r>
    </w:p>
    <w:p w14:paraId="33EED24B" w14:textId="77777777" w:rsidR="00A71BCA" w:rsidRPr="00D70ECC"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0655C5" w14:textId="77777777" w:rsidR="00A71BCA" w:rsidRPr="00D70ECC"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24.3. Jeigu pranešimas yra įteikiamas asmeniškai arba siunčiamas paštu ar per kurjerį, jis turi būti įteikiamas pasirašytinai ir laikomas gautu gavimo patvirtinime nurodytą dieną.</w:t>
      </w:r>
    </w:p>
    <w:p w14:paraId="4A154E31" w14:textId="77777777" w:rsidR="00A71BCA" w:rsidRPr="00D70ECC"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24.4. Jeigu pranešimas siunčiamas el. paštu, laikoma, kad Šalis jį gavo kitą darbo dieną.</w:t>
      </w:r>
    </w:p>
    <w:p w14:paraId="2E658FBC" w14:textId="77777777" w:rsidR="00A71BCA" w:rsidRPr="00D70ECC"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24.5. Jeigu pranešimas siunčiamas keliais skirtingais būdais, laikoma, kad gavėjas jį gavo tada, kai jis gavo pirmesnįjį pranešimą.</w:t>
      </w:r>
    </w:p>
    <w:p w14:paraId="0947E249" w14:textId="77777777" w:rsidR="00A71BCA" w:rsidRPr="00D70ECC"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5C0CCD5"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D70ECC">
        <w:rPr>
          <w:rFonts w:ascii="Verdana" w:eastAsia="Arial" w:hAnsi="Verdana" w:cs="Times New Roman"/>
          <w:b/>
          <w:bCs/>
          <w:caps/>
          <w:sz w:val="24"/>
          <w:szCs w:val="24"/>
          <w:lang w:eastAsia="en-US"/>
        </w:rPr>
        <w:t>25.</w:t>
      </w:r>
      <w:r w:rsidRPr="00D70ECC">
        <w:rPr>
          <w:rFonts w:ascii="Verdana" w:eastAsia="Arial" w:hAnsi="Verdana" w:cs="Times New Roman"/>
          <w:b/>
          <w:bCs/>
          <w:caps/>
          <w:sz w:val="24"/>
          <w:szCs w:val="24"/>
          <w:lang w:eastAsia="en-US"/>
        </w:rPr>
        <w:tab/>
      </w:r>
      <w:r w:rsidRPr="00D70ECC">
        <w:rPr>
          <w:rFonts w:ascii="Verdana" w:eastAsia="Arial" w:hAnsi="Verdana" w:cs="Times New Roman"/>
          <w:b/>
          <w:caps/>
          <w:sz w:val="24"/>
          <w:szCs w:val="24"/>
          <w:lang w:eastAsia="en-US"/>
        </w:rPr>
        <w:t>Pretenzijos ir ginčų sprendimas</w:t>
      </w:r>
    </w:p>
    <w:p w14:paraId="707ED7B3" w14:textId="77777777" w:rsidR="00A71BCA" w:rsidRPr="00D70ECC"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D25E371" w14:textId="77777777" w:rsidR="00A71BCA" w:rsidRPr="00D70ECC" w:rsidRDefault="00A71BCA" w:rsidP="009D46EA">
      <w:pPr>
        <w:widowControl w:val="0"/>
        <w:tabs>
          <w:tab w:val="left" w:pos="0"/>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19331CE" w14:textId="77777777" w:rsidR="00A71BCA" w:rsidRPr="00D70ECC" w:rsidRDefault="00A71BCA" w:rsidP="009D46EA">
      <w:pPr>
        <w:widowControl w:val="0"/>
        <w:tabs>
          <w:tab w:val="left" w:pos="142"/>
          <w:tab w:val="left" w:pos="851"/>
          <w:tab w:val="left" w:pos="992"/>
          <w:tab w:val="left" w:pos="1134"/>
        </w:tabs>
        <w:spacing w:after="0" w:line="240" w:lineRule="auto"/>
        <w:jc w:val="both"/>
        <w:rPr>
          <w:rFonts w:ascii="Verdana" w:eastAsia="Cambria" w:hAnsi="Verdana" w:cs="Times New Roman"/>
          <w:sz w:val="24"/>
          <w:szCs w:val="24"/>
          <w:lang w:eastAsia="en-US"/>
        </w:rPr>
      </w:pPr>
      <w:r w:rsidRPr="00D70ECC">
        <w:rPr>
          <w:rFonts w:ascii="Verdana" w:eastAsia="Cambria" w:hAnsi="Verdana" w:cs="Times New Roman"/>
          <w:sz w:val="24"/>
          <w:szCs w:val="24"/>
          <w:lang w:eastAsia="en-US"/>
        </w:rPr>
        <w:t xml:space="preserve">25.2. Jeigu Šalys neišsprendžia ginčo derybų būdu, tuomet toks ginčas, nesutarimas ar reikalavimas, kylantis iš šios Sutarties arba susijęs su ja ar jos pažeidimu, nutraukimu arba negaliojimu, yra galutinai sprendžiamas Lietuvos </w:t>
      </w:r>
      <w:r w:rsidRPr="00D70ECC">
        <w:rPr>
          <w:rFonts w:ascii="Verdana" w:eastAsia="Cambria" w:hAnsi="Verdana" w:cs="Times New Roman"/>
          <w:sz w:val="24"/>
          <w:szCs w:val="24"/>
          <w:lang w:eastAsia="en-US"/>
        </w:rPr>
        <w:lastRenderedPageBreak/>
        <w:t>Respublikos teismuose</w:t>
      </w:r>
      <w:r w:rsidRPr="00D70ECC">
        <w:rPr>
          <w:rFonts w:ascii="Verdana" w:eastAsia="Times New Roman" w:hAnsi="Verdana" w:cs="Times New Roman"/>
          <w:sz w:val="24"/>
          <w:szCs w:val="24"/>
          <w:lang w:eastAsia="en-US"/>
        </w:rPr>
        <w:t xml:space="preserve"> </w:t>
      </w:r>
      <w:r w:rsidRPr="00D70ECC">
        <w:rPr>
          <w:rFonts w:ascii="Verdana" w:eastAsia="Cambria" w:hAnsi="Verdana" w:cs="Times New Roman"/>
          <w:sz w:val="24"/>
          <w:szCs w:val="24"/>
          <w:lang w:eastAsia="en-US"/>
        </w:rPr>
        <w:t>Lietuvos Respublikos įstatymuose nustatyta tvarka.</w:t>
      </w:r>
    </w:p>
    <w:p w14:paraId="46EA77D0" w14:textId="77777777" w:rsidR="00A71BCA" w:rsidRPr="00D70ECC" w:rsidRDefault="00A71BCA" w:rsidP="009D46EA">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D70ECC">
        <w:rPr>
          <w:rFonts w:ascii="Verdana" w:eastAsia="Arial" w:hAnsi="Verdana" w:cs="Times New Roman"/>
          <w:sz w:val="24"/>
          <w:szCs w:val="24"/>
          <w:lang w:eastAsia="en-US"/>
        </w:rPr>
        <w:t>25.3. Kilę ginčai nesudaro pagrindo Šalims atsisakyti vykdyti savo prievoles pagal Sutartį.</w:t>
      </w:r>
    </w:p>
    <w:p w14:paraId="3A6B7F90" w14:textId="3F11F61B" w:rsidR="00542F11" w:rsidRPr="00D70ECC" w:rsidRDefault="00BE30E0" w:rsidP="009D46EA">
      <w:pPr>
        <w:spacing w:after="0" w:line="240" w:lineRule="auto"/>
        <w:jc w:val="right"/>
        <w:rPr>
          <w:rFonts w:ascii="Verdana" w:eastAsia="Calibri" w:hAnsi="Verdana" w:cs="Times New Roman"/>
          <w:sz w:val="24"/>
          <w:szCs w:val="24"/>
          <w:lang w:eastAsia="en-US"/>
        </w:rPr>
      </w:pPr>
      <w:r w:rsidRPr="00D70ECC">
        <w:rPr>
          <w:rFonts w:ascii="Verdana" w:eastAsia="Times New Roman" w:hAnsi="Verdana" w:cs="Times New Roman"/>
          <w:b/>
          <w:bCs/>
          <w:caps/>
          <w:sz w:val="24"/>
          <w:szCs w:val="24"/>
          <w:lang w:eastAsia="en-US"/>
        </w:rPr>
        <w:br w:type="page"/>
      </w:r>
      <w:r w:rsidR="008B077B" w:rsidRPr="00D70ECC">
        <w:rPr>
          <w:rFonts w:ascii="Verdana" w:eastAsia="Times New Roman" w:hAnsi="Verdana" w:cs="Times New Roman"/>
          <w:caps/>
          <w:sz w:val="24"/>
          <w:szCs w:val="24"/>
          <w:lang w:eastAsia="en-US"/>
        </w:rPr>
        <w:lastRenderedPageBreak/>
        <w:t>P</w:t>
      </w:r>
      <w:r w:rsidR="00A27993" w:rsidRPr="00D70ECC">
        <w:rPr>
          <w:rFonts w:ascii="Verdana" w:eastAsia="Calibri" w:hAnsi="Verdana" w:cs="Times New Roman"/>
          <w:sz w:val="24"/>
          <w:szCs w:val="24"/>
          <w:lang w:eastAsia="en-US"/>
        </w:rPr>
        <w:t>irkimo sąlygų 5 priedas</w:t>
      </w:r>
    </w:p>
    <w:p w14:paraId="02AD94BD" w14:textId="3022999A" w:rsidR="00A27993" w:rsidRPr="00D70ECC" w:rsidRDefault="00A27993" w:rsidP="009D46EA">
      <w:pPr>
        <w:spacing w:after="0" w:line="240" w:lineRule="auto"/>
        <w:jc w:val="right"/>
        <w:rPr>
          <w:rFonts w:ascii="Verdana" w:eastAsia="Calibri" w:hAnsi="Verdana" w:cs="Times New Roman"/>
          <w:sz w:val="24"/>
          <w:szCs w:val="24"/>
          <w:lang w:eastAsia="en-US"/>
        </w:rPr>
      </w:pPr>
      <w:r w:rsidRPr="00D70ECC">
        <w:rPr>
          <w:rFonts w:ascii="Verdana" w:eastAsia="Calibri" w:hAnsi="Verdana" w:cs="Times New Roman"/>
          <w:sz w:val="24"/>
          <w:szCs w:val="24"/>
          <w:lang w:eastAsia="en-US"/>
        </w:rPr>
        <w:t>„Techninė specifikacija“</w:t>
      </w:r>
    </w:p>
    <w:p w14:paraId="462F5561" w14:textId="77777777" w:rsidR="00225BCF" w:rsidRPr="00D70ECC" w:rsidRDefault="00225BCF" w:rsidP="009D46EA">
      <w:pPr>
        <w:spacing w:after="0" w:line="240" w:lineRule="auto"/>
        <w:jc w:val="right"/>
        <w:rPr>
          <w:rFonts w:ascii="Verdana" w:eastAsia="Calibri" w:hAnsi="Verdana" w:cs="Times New Roman"/>
          <w:sz w:val="24"/>
          <w:szCs w:val="24"/>
          <w:lang w:eastAsia="en-US"/>
        </w:rPr>
      </w:pPr>
    </w:p>
    <w:p w14:paraId="56C7C7AD" w14:textId="2046745B" w:rsidR="00225BCF" w:rsidRPr="00D70ECC" w:rsidRDefault="00225BCF" w:rsidP="00225BCF">
      <w:pPr>
        <w:autoSpaceDE w:val="0"/>
        <w:autoSpaceDN w:val="0"/>
        <w:adjustRightInd w:val="0"/>
        <w:spacing w:after="0" w:line="240" w:lineRule="auto"/>
        <w:jc w:val="right"/>
        <w:rPr>
          <w:rFonts w:ascii="Verdana" w:eastAsia="Arial" w:hAnsi="Verdana" w:cs="Times New Roman"/>
          <w:bCs/>
          <w:color w:val="00000A"/>
          <w:sz w:val="24"/>
          <w:szCs w:val="24"/>
          <w:lang w:eastAsia="en-US"/>
        </w:rPr>
      </w:pPr>
      <w:bookmarkStart w:id="60" w:name="_Hlk218066619"/>
      <w:r w:rsidRPr="00D70ECC">
        <w:rPr>
          <w:rFonts w:ascii="Verdana" w:eastAsia="Arial" w:hAnsi="Verdana" w:cs="Times New Roman"/>
          <w:bCs/>
          <w:color w:val="00000A"/>
          <w:sz w:val="24"/>
          <w:szCs w:val="24"/>
          <w:lang w:eastAsia="en-US"/>
        </w:rPr>
        <w:t xml:space="preserve">Sutarties specialiųjų sąlygų </w:t>
      </w:r>
      <w:r w:rsidR="00C64EFB" w:rsidRPr="00D70ECC">
        <w:rPr>
          <w:rFonts w:ascii="Verdana" w:eastAsia="Arial" w:hAnsi="Verdana" w:cs="Times New Roman"/>
          <w:bCs/>
          <w:color w:val="00000A"/>
          <w:sz w:val="24"/>
          <w:szCs w:val="24"/>
          <w:lang w:eastAsia="en-US"/>
        </w:rPr>
        <w:t xml:space="preserve">1 </w:t>
      </w:r>
      <w:r w:rsidRPr="00D70ECC">
        <w:rPr>
          <w:rFonts w:ascii="Verdana" w:eastAsia="Arial" w:hAnsi="Verdana" w:cs="Times New Roman"/>
          <w:bCs/>
          <w:color w:val="00000A"/>
          <w:sz w:val="24"/>
          <w:szCs w:val="24"/>
          <w:lang w:eastAsia="en-US"/>
        </w:rPr>
        <w:t>priedas</w:t>
      </w:r>
    </w:p>
    <w:p w14:paraId="49442D43" w14:textId="77777777" w:rsidR="00225BCF" w:rsidRPr="00D70ECC" w:rsidRDefault="00225BCF" w:rsidP="00225BCF">
      <w:pPr>
        <w:autoSpaceDE w:val="0"/>
        <w:autoSpaceDN w:val="0"/>
        <w:adjustRightInd w:val="0"/>
        <w:spacing w:after="0" w:line="240" w:lineRule="auto"/>
        <w:jc w:val="right"/>
        <w:rPr>
          <w:rFonts w:ascii="Verdana" w:eastAsia="Times New Roman" w:hAnsi="Verdana" w:cs="Times New Roman"/>
          <w:bCs/>
          <w:sz w:val="24"/>
          <w:szCs w:val="24"/>
        </w:rPr>
      </w:pPr>
      <w:r w:rsidRPr="00D70ECC">
        <w:rPr>
          <w:rFonts w:ascii="Verdana" w:eastAsia="Times New Roman" w:hAnsi="Verdana" w:cs="Times New Roman"/>
          <w:bCs/>
          <w:sz w:val="24"/>
          <w:szCs w:val="24"/>
        </w:rPr>
        <w:t>„</w:t>
      </w:r>
      <w:r w:rsidRPr="00D70ECC">
        <w:rPr>
          <w:rFonts w:ascii="Verdana" w:eastAsia="Arial Unicode MS" w:hAnsi="Verdana" w:cs="Times New Roman"/>
          <w:color w:val="000000"/>
          <w:sz w:val="24"/>
          <w:szCs w:val="24"/>
          <w:lang w:eastAsia="en-US"/>
        </w:rPr>
        <w:t>Techninė specifikacija</w:t>
      </w:r>
      <w:r w:rsidRPr="00D70ECC">
        <w:rPr>
          <w:rFonts w:ascii="Verdana" w:eastAsia="Times New Roman" w:hAnsi="Verdana" w:cs="Times New Roman"/>
          <w:bCs/>
          <w:sz w:val="24"/>
          <w:szCs w:val="24"/>
        </w:rPr>
        <w:t>”</w:t>
      </w:r>
    </w:p>
    <w:bookmarkEnd w:id="60"/>
    <w:p w14:paraId="097D6AD1" w14:textId="77777777" w:rsidR="00225BCF" w:rsidRPr="00D70ECC" w:rsidRDefault="00225BCF" w:rsidP="009D46EA">
      <w:pPr>
        <w:spacing w:after="0" w:line="240" w:lineRule="auto"/>
        <w:jc w:val="right"/>
        <w:rPr>
          <w:rFonts w:ascii="Verdana" w:eastAsia="Calibri" w:hAnsi="Verdana" w:cs="Times New Roman"/>
          <w:sz w:val="24"/>
          <w:szCs w:val="24"/>
          <w:lang w:eastAsia="en-US"/>
        </w:rPr>
      </w:pPr>
    </w:p>
    <w:p w14:paraId="175FF15F" w14:textId="77777777" w:rsidR="004412F9" w:rsidRPr="00D70ECC" w:rsidRDefault="004412F9" w:rsidP="004412F9">
      <w:pPr>
        <w:spacing w:after="0" w:line="240" w:lineRule="auto"/>
        <w:jc w:val="center"/>
        <w:rPr>
          <w:rFonts w:ascii="Verdana" w:hAnsi="Verdana"/>
          <w:b/>
          <w:bCs/>
          <w:sz w:val="24"/>
          <w:szCs w:val="24"/>
        </w:rPr>
      </w:pPr>
      <w:r w:rsidRPr="00D70ECC">
        <w:rPr>
          <w:rFonts w:ascii="Verdana" w:hAnsi="Verdana"/>
          <w:b/>
          <w:bCs/>
          <w:sz w:val="24"/>
          <w:szCs w:val="24"/>
        </w:rPr>
        <w:t>ATLIEKŲ KONTEINERINIŲ AIKŠTELIŲ PRIEŽIŪROS PASLAUGOS MARIJAMPOLĖS SAVIVALDYBĖJE</w:t>
      </w:r>
    </w:p>
    <w:p w14:paraId="38F57E7E" w14:textId="750F610A" w:rsidR="004412F9" w:rsidRPr="00D70ECC" w:rsidRDefault="00336910" w:rsidP="004412F9">
      <w:pPr>
        <w:tabs>
          <w:tab w:val="left" w:pos="6521"/>
        </w:tabs>
        <w:spacing w:after="120" w:line="240" w:lineRule="auto"/>
        <w:jc w:val="center"/>
        <w:rPr>
          <w:rFonts w:ascii="Verdana" w:eastAsia="Calibri" w:hAnsi="Verdana" w:cs="Times New Roman"/>
          <w:b/>
          <w:kern w:val="2"/>
          <w:sz w:val="24"/>
          <w:szCs w:val="24"/>
          <w:lang w:eastAsia="en-US"/>
          <w14:ligatures w14:val="standardContextual"/>
        </w:rPr>
      </w:pPr>
      <w:r w:rsidRPr="00D70ECC">
        <w:rPr>
          <w:rFonts w:ascii="Verdana" w:eastAsia="Calibri" w:hAnsi="Verdana" w:cs="Times New Roman"/>
          <w:b/>
          <w:kern w:val="2"/>
          <w:sz w:val="24"/>
          <w:szCs w:val="24"/>
          <w:lang w:eastAsia="en-US"/>
          <w14:ligatures w14:val="standardContextual"/>
        </w:rPr>
        <w:t>TECHNINĖ SPECIFIKACIJA</w:t>
      </w:r>
    </w:p>
    <w:p w14:paraId="38D8B10B" w14:textId="77777777" w:rsidR="004412F9" w:rsidRPr="00D70ECC" w:rsidRDefault="004412F9" w:rsidP="004412F9">
      <w:pPr>
        <w:tabs>
          <w:tab w:val="left" w:pos="6521"/>
        </w:tabs>
        <w:spacing w:after="120" w:line="240" w:lineRule="auto"/>
        <w:jc w:val="center"/>
        <w:rPr>
          <w:rFonts w:ascii="Verdana" w:eastAsia="Calibri" w:hAnsi="Verdana" w:cs="Times New Roman"/>
          <w:b/>
          <w:kern w:val="2"/>
          <w:sz w:val="24"/>
          <w:szCs w:val="24"/>
          <w:lang w:eastAsia="en-US"/>
          <w14:ligatures w14:val="standardContextual"/>
        </w:rPr>
      </w:pPr>
    </w:p>
    <w:p w14:paraId="3D02844F" w14:textId="77777777" w:rsidR="004412F9" w:rsidRPr="00D70ECC" w:rsidRDefault="004412F9" w:rsidP="004412F9">
      <w:pPr>
        <w:ind w:firstLine="709"/>
        <w:jc w:val="both"/>
        <w:rPr>
          <w:rFonts w:ascii="Verdana" w:hAnsi="Verdana"/>
          <w:sz w:val="24"/>
          <w:szCs w:val="24"/>
        </w:rPr>
      </w:pPr>
      <w:r w:rsidRPr="00D70ECC">
        <w:rPr>
          <w:rFonts w:ascii="Verdana" w:hAnsi="Verdana"/>
          <w:sz w:val="24"/>
          <w:szCs w:val="24"/>
        </w:rPr>
        <w:t xml:space="preserve">Pagrindinis priežiūros tikslas – užtikrinti, kad pati aikštelė ir zona aplink ją (1 metro spinduliu) būtų švari. </w:t>
      </w:r>
    </w:p>
    <w:p w14:paraId="249AB10E" w14:textId="77777777" w:rsidR="004412F9" w:rsidRPr="00D70ECC" w:rsidRDefault="004412F9" w:rsidP="004412F9">
      <w:pPr>
        <w:spacing w:after="0" w:line="240" w:lineRule="auto"/>
        <w:jc w:val="center"/>
        <w:rPr>
          <w:rFonts w:ascii="Verdana" w:hAnsi="Verdana"/>
          <w:b/>
          <w:bCs/>
          <w:sz w:val="24"/>
          <w:szCs w:val="24"/>
        </w:rPr>
      </w:pPr>
    </w:p>
    <w:p w14:paraId="5D871E35" w14:textId="77777777" w:rsidR="004412F9" w:rsidRPr="00D70ECC" w:rsidRDefault="004412F9" w:rsidP="004412F9">
      <w:pPr>
        <w:spacing w:after="0" w:line="240" w:lineRule="auto"/>
        <w:jc w:val="center"/>
        <w:rPr>
          <w:rFonts w:ascii="Verdana" w:hAnsi="Verdana"/>
          <w:b/>
          <w:bCs/>
          <w:sz w:val="24"/>
          <w:szCs w:val="24"/>
        </w:rPr>
      </w:pPr>
      <w:r w:rsidRPr="00D70ECC">
        <w:rPr>
          <w:rFonts w:ascii="Verdana" w:hAnsi="Verdana"/>
          <w:b/>
          <w:bCs/>
          <w:sz w:val="24"/>
          <w:szCs w:val="24"/>
        </w:rPr>
        <w:t>1. PIRKIMO OBJEKTAS</w:t>
      </w:r>
    </w:p>
    <w:p w14:paraId="239EB2F8" w14:textId="77777777" w:rsidR="004412F9" w:rsidRPr="00D70ECC" w:rsidRDefault="004412F9" w:rsidP="004412F9">
      <w:pPr>
        <w:spacing w:after="0" w:line="240" w:lineRule="auto"/>
        <w:jc w:val="center"/>
        <w:rPr>
          <w:rFonts w:ascii="Verdana" w:hAnsi="Verdana"/>
          <w:b/>
          <w:bCs/>
          <w:sz w:val="24"/>
          <w:szCs w:val="24"/>
        </w:rPr>
      </w:pPr>
    </w:p>
    <w:p w14:paraId="1A449429"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1.1. Perkamos atliekų konteinerinių aikštelių (toliau – Aikštelės) priežiūros paslaugos Marijampolės savivaldybėje.</w:t>
      </w:r>
    </w:p>
    <w:p w14:paraId="53F4A7FC"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1.2. Paslaugos apima:</w:t>
      </w:r>
    </w:p>
    <w:p w14:paraId="6BDD4623"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1.2.1. Aikštelių šlavimą ir teritorijos sutvarkymą;</w:t>
      </w:r>
    </w:p>
    <w:p w14:paraId="22D89385"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1.2.2. Žolių naikinimą mechaniniu ar cheminiu būdu;</w:t>
      </w:r>
    </w:p>
    <w:p w14:paraId="69A010E2"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1.2.3. Grafičio valymą;</w:t>
      </w:r>
    </w:p>
    <w:p w14:paraId="3CB49774"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1.2.4. Aikštelių plovimą ir dezinfekciją;</w:t>
      </w:r>
    </w:p>
    <w:p w14:paraId="7722FF73"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1.2.5. Žiemos priežiūrą (sniego valymą ir slidumo mažinimą).</w:t>
      </w:r>
    </w:p>
    <w:p w14:paraId="14AED577" w14:textId="77777777" w:rsidR="004412F9" w:rsidRPr="00D70ECC" w:rsidRDefault="004412F9" w:rsidP="004412F9">
      <w:pPr>
        <w:spacing w:after="0" w:line="240" w:lineRule="auto"/>
        <w:ind w:firstLine="709"/>
        <w:jc w:val="both"/>
        <w:rPr>
          <w:rFonts w:ascii="Verdana" w:hAnsi="Verdana"/>
          <w:sz w:val="24"/>
          <w:szCs w:val="24"/>
        </w:rPr>
      </w:pPr>
    </w:p>
    <w:p w14:paraId="12400548" w14:textId="77777777" w:rsidR="004412F9" w:rsidRPr="00D70ECC" w:rsidRDefault="004412F9" w:rsidP="004412F9">
      <w:pPr>
        <w:spacing w:after="0" w:line="240" w:lineRule="auto"/>
        <w:ind w:firstLine="709"/>
        <w:jc w:val="center"/>
        <w:rPr>
          <w:rFonts w:ascii="Verdana" w:hAnsi="Verdana"/>
          <w:b/>
          <w:bCs/>
          <w:sz w:val="24"/>
          <w:szCs w:val="24"/>
        </w:rPr>
      </w:pPr>
      <w:r w:rsidRPr="00D70ECC">
        <w:rPr>
          <w:rFonts w:ascii="Verdana" w:hAnsi="Verdana"/>
          <w:b/>
          <w:bCs/>
          <w:sz w:val="24"/>
          <w:szCs w:val="24"/>
        </w:rPr>
        <w:t>2. BENDRI DUOMENYS</w:t>
      </w:r>
    </w:p>
    <w:p w14:paraId="3D1766D6" w14:textId="77777777" w:rsidR="004412F9" w:rsidRPr="00D70ECC" w:rsidRDefault="004412F9" w:rsidP="004412F9">
      <w:pPr>
        <w:spacing w:after="0" w:line="240" w:lineRule="auto"/>
        <w:ind w:firstLine="709"/>
        <w:jc w:val="center"/>
        <w:rPr>
          <w:rFonts w:ascii="Verdana" w:hAnsi="Verdana"/>
          <w:b/>
          <w:bCs/>
          <w:sz w:val="24"/>
          <w:szCs w:val="24"/>
        </w:rPr>
      </w:pPr>
    </w:p>
    <w:p w14:paraId="45D0E4C0"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2.1. Paslaugos teikiamos Marijampolės mieste. Preliminarus Aikštelių skaičius yra 199 vnt. (Sąrašas pridedamas atskirai).</w:t>
      </w:r>
    </w:p>
    <w:p w14:paraId="79E47EC0"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2.2. Esant poreikiui, paslaugos gali būti teikiamos Marijampolės savivaldybės kaimiškose seniūnijose.</w:t>
      </w:r>
    </w:p>
    <w:p w14:paraId="4DDF8642"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2.3. Aikštelės yra antžeminės, trinkelių dangos.</w:t>
      </w:r>
    </w:p>
    <w:p w14:paraId="132E6B38"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2.4. Valomas plotas – Aikštelės plotas, iš kurio išskaičiuojamas konteinerių užimamas plotas.</w:t>
      </w:r>
    </w:p>
    <w:p w14:paraId="76D403A1"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2.5. Plotai yra preliminarūs ir tikslinami paslaugų teikimo metu. Apmokama už faktiškai sutvarkytą plotą.</w:t>
      </w:r>
    </w:p>
    <w:p w14:paraId="3E9C31D9"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2.6. Viengubos aikštelės vidutinis plotas – 20-25 m².</w:t>
      </w:r>
    </w:p>
    <w:p w14:paraId="09311D23"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2.7. Dvigubos aikštelės vidutinis plotas – 50-60 m².</w:t>
      </w:r>
    </w:p>
    <w:p w14:paraId="3C37903F"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2.8. Konkrečias teritorijas ir apimtis nustato Perkančioji organizacija užsakymais.</w:t>
      </w:r>
    </w:p>
    <w:p w14:paraId="3AA59422" w14:textId="77777777" w:rsidR="004412F9" w:rsidRPr="00D70ECC" w:rsidRDefault="004412F9" w:rsidP="004412F9">
      <w:pPr>
        <w:spacing w:after="0" w:line="240" w:lineRule="auto"/>
        <w:ind w:firstLine="709"/>
        <w:jc w:val="both"/>
        <w:rPr>
          <w:rFonts w:ascii="Verdana" w:hAnsi="Verdana"/>
          <w:sz w:val="24"/>
          <w:szCs w:val="24"/>
        </w:rPr>
      </w:pPr>
    </w:p>
    <w:p w14:paraId="7D30AE9F" w14:textId="77777777" w:rsidR="004412F9" w:rsidRPr="00D70ECC" w:rsidRDefault="004412F9" w:rsidP="004412F9">
      <w:pPr>
        <w:spacing w:after="0" w:line="240" w:lineRule="auto"/>
        <w:ind w:firstLine="709"/>
        <w:jc w:val="center"/>
        <w:rPr>
          <w:rFonts w:ascii="Verdana" w:hAnsi="Verdana"/>
          <w:b/>
          <w:bCs/>
          <w:sz w:val="24"/>
          <w:szCs w:val="24"/>
        </w:rPr>
      </w:pPr>
      <w:r w:rsidRPr="00D70ECC">
        <w:rPr>
          <w:rFonts w:ascii="Verdana" w:hAnsi="Verdana"/>
          <w:b/>
          <w:bCs/>
          <w:sz w:val="24"/>
          <w:szCs w:val="24"/>
        </w:rPr>
        <w:t>3. REIKALAVIMAI PASLAUGŲ TEIKĖJUI</w:t>
      </w:r>
    </w:p>
    <w:p w14:paraId="4FA7F489" w14:textId="77777777" w:rsidR="004412F9" w:rsidRPr="00D70ECC" w:rsidRDefault="004412F9" w:rsidP="004412F9">
      <w:pPr>
        <w:spacing w:after="0" w:line="240" w:lineRule="auto"/>
        <w:ind w:firstLine="709"/>
        <w:jc w:val="center"/>
        <w:rPr>
          <w:rFonts w:ascii="Verdana" w:hAnsi="Verdana"/>
          <w:b/>
          <w:bCs/>
          <w:sz w:val="24"/>
          <w:szCs w:val="24"/>
        </w:rPr>
      </w:pPr>
    </w:p>
    <w:p w14:paraId="795CFF76"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3.1. Paslaugas teikėjas privalo:</w:t>
      </w:r>
    </w:p>
    <w:p w14:paraId="7FC14DF2"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3.1.1. užtikrinti saugų atliekų surinkimą ir perdavimą tvarkytojams;</w:t>
      </w:r>
    </w:p>
    <w:p w14:paraId="35D83553"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3.2.2. naudoti tvarkingą techniką ir priemones;</w:t>
      </w:r>
    </w:p>
    <w:p w14:paraId="42828718"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3.3.3. laikytis darbų saugos reikalavimų;</w:t>
      </w:r>
    </w:p>
    <w:p w14:paraId="24858AAC"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3.3.4. užtikrinti darbuotojų matomą darbo aprangą;</w:t>
      </w:r>
    </w:p>
    <w:p w14:paraId="3225B1FD"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3.3.5. organizuoti darbus netrukdant eismui;</w:t>
      </w:r>
    </w:p>
    <w:p w14:paraId="6B2A1804"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lastRenderedPageBreak/>
        <w:t>3.3.6. sutvarkyti darbo vietą po darbų;</w:t>
      </w:r>
    </w:p>
    <w:p w14:paraId="48E83AE1"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3.3.7. turėti atsakingą kontaktinį asmenį.;</w:t>
      </w:r>
    </w:p>
    <w:p w14:paraId="10279319"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3.4. Cheminių priemonių kaina turi būti įskaičiuota į paslaugos vieneto kainą.</w:t>
      </w:r>
    </w:p>
    <w:p w14:paraId="5942D2E3" w14:textId="77777777" w:rsidR="004412F9" w:rsidRPr="00D70ECC" w:rsidRDefault="004412F9" w:rsidP="004412F9">
      <w:pPr>
        <w:spacing w:after="0" w:line="240" w:lineRule="auto"/>
        <w:ind w:firstLine="709"/>
        <w:jc w:val="both"/>
        <w:rPr>
          <w:rFonts w:ascii="Verdana" w:hAnsi="Verdana"/>
          <w:b/>
          <w:bCs/>
          <w:sz w:val="24"/>
          <w:szCs w:val="24"/>
        </w:rPr>
      </w:pPr>
    </w:p>
    <w:p w14:paraId="73A14021" w14:textId="77777777" w:rsidR="004412F9" w:rsidRPr="00D70ECC" w:rsidRDefault="004412F9" w:rsidP="004412F9">
      <w:pPr>
        <w:spacing w:after="0" w:line="240" w:lineRule="auto"/>
        <w:ind w:firstLine="709"/>
        <w:jc w:val="center"/>
        <w:rPr>
          <w:rFonts w:ascii="Verdana" w:hAnsi="Verdana"/>
          <w:b/>
          <w:bCs/>
          <w:sz w:val="24"/>
          <w:szCs w:val="24"/>
        </w:rPr>
      </w:pPr>
      <w:r w:rsidRPr="00D70ECC">
        <w:rPr>
          <w:rFonts w:ascii="Verdana" w:hAnsi="Verdana"/>
          <w:b/>
          <w:bCs/>
          <w:sz w:val="24"/>
          <w:szCs w:val="24"/>
        </w:rPr>
        <w:t>4. PASLAUGŲ APIMTIS IR POBŪDIS</w:t>
      </w:r>
    </w:p>
    <w:p w14:paraId="0C2620E3" w14:textId="77777777" w:rsidR="004412F9" w:rsidRPr="00D70ECC" w:rsidRDefault="004412F9" w:rsidP="004412F9">
      <w:pPr>
        <w:spacing w:after="0" w:line="240" w:lineRule="auto"/>
        <w:ind w:firstLine="709"/>
        <w:jc w:val="center"/>
        <w:rPr>
          <w:rFonts w:ascii="Verdana" w:hAnsi="Verdana"/>
          <w:b/>
          <w:bCs/>
          <w:sz w:val="24"/>
          <w:szCs w:val="24"/>
        </w:rPr>
      </w:pPr>
    </w:p>
    <w:p w14:paraId="2DC85159" w14:textId="77777777" w:rsidR="004412F9" w:rsidRPr="00D70ECC" w:rsidRDefault="004412F9" w:rsidP="004412F9">
      <w:pPr>
        <w:spacing w:after="0" w:line="240" w:lineRule="auto"/>
        <w:ind w:left="720"/>
        <w:jc w:val="both"/>
        <w:rPr>
          <w:rFonts w:ascii="Verdana" w:hAnsi="Verdana"/>
          <w:sz w:val="24"/>
          <w:szCs w:val="24"/>
          <w:highlight w:val="yellow"/>
        </w:rPr>
      </w:pPr>
      <w:r w:rsidRPr="00D70ECC">
        <w:rPr>
          <w:rFonts w:ascii="Verdana" w:hAnsi="Verdana"/>
          <w:sz w:val="24"/>
          <w:szCs w:val="24"/>
        </w:rPr>
        <w:t xml:space="preserve">4.1. </w:t>
      </w:r>
      <w:r w:rsidRPr="00D70ECC">
        <w:rPr>
          <w:rFonts w:ascii="Verdana" w:hAnsi="Verdana"/>
          <w:b/>
          <w:bCs/>
          <w:sz w:val="24"/>
          <w:szCs w:val="24"/>
        </w:rPr>
        <w:t>Šlavimas.</w:t>
      </w:r>
      <w:r w:rsidRPr="00D70ECC">
        <w:rPr>
          <w:rFonts w:ascii="Verdana" w:hAnsi="Verdana"/>
          <w:sz w:val="24"/>
          <w:szCs w:val="24"/>
        </w:rPr>
        <w:t xml:space="preserve"> </w:t>
      </w:r>
    </w:p>
    <w:p w14:paraId="78E5959A" w14:textId="77777777" w:rsidR="004412F9" w:rsidRPr="00D70ECC" w:rsidRDefault="004412F9" w:rsidP="004412F9">
      <w:pPr>
        <w:spacing w:after="0" w:line="240" w:lineRule="auto"/>
        <w:ind w:left="720"/>
        <w:jc w:val="both"/>
        <w:rPr>
          <w:rFonts w:ascii="Verdana" w:hAnsi="Verdana"/>
          <w:sz w:val="24"/>
          <w:szCs w:val="24"/>
        </w:rPr>
      </w:pPr>
      <w:r w:rsidRPr="00D70ECC">
        <w:rPr>
          <w:rFonts w:ascii="Verdana" w:hAnsi="Verdana"/>
          <w:sz w:val="24"/>
          <w:szCs w:val="24"/>
        </w:rPr>
        <w:t>4.1.1. Valomos dangos, bortai, konteinerių prieigos.</w:t>
      </w:r>
    </w:p>
    <w:p w14:paraId="1AA91FB9"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4.1.2. Po valymo neturi likti smėlio, stiklo, nuorūkų, žaliųjų atliekų (vėjo nulaužtų šakų, lapų) ar kitų atliekų. Dažnumas: pagal grafiką ir (ar) užsakymą.</w:t>
      </w:r>
    </w:p>
    <w:p w14:paraId="6532A989"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 xml:space="preserve">4.2.  </w:t>
      </w:r>
      <w:r w:rsidRPr="00D70ECC">
        <w:rPr>
          <w:rFonts w:ascii="Verdana" w:hAnsi="Verdana"/>
          <w:b/>
          <w:bCs/>
          <w:sz w:val="24"/>
          <w:szCs w:val="24"/>
        </w:rPr>
        <w:t xml:space="preserve">Žolių naikinimas (purškimas) </w:t>
      </w:r>
      <w:r w:rsidRPr="00D70ECC">
        <w:rPr>
          <w:rFonts w:ascii="Verdana" w:hAnsi="Verdana"/>
          <w:sz w:val="24"/>
          <w:szCs w:val="24"/>
        </w:rPr>
        <w:t>- žolės naikinamos plyšiuose, prie bortų ir sienelių mechaniniu ar cheminiu būdu.</w:t>
      </w:r>
    </w:p>
    <w:p w14:paraId="639EE8D9" w14:textId="77777777" w:rsidR="004412F9" w:rsidRPr="00D70ECC" w:rsidRDefault="004412F9" w:rsidP="004412F9">
      <w:pPr>
        <w:spacing w:after="0" w:line="240" w:lineRule="auto"/>
        <w:ind w:left="720"/>
        <w:rPr>
          <w:rFonts w:ascii="Verdana" w:hAnsi="Verdana"/>
          <w:sz w:val="24"/>
          <w:szCs w:val="24"/>
        </w:rPr>
      </w:pPr>
      <w:r w:rsidRPr="00D70ECC">
        <w:rPr>
          <w:rFonts w:ascii="Verdana" w:hAnsi="Verdana"/>
          <w:sz w:val="24"/>
          <w:szCs w:val="24"/>
        </w:rPr>
        <w:t>4.2.1. Naudojami tik Lietuvoje registruoti herbicidai.</w:t>
      </w:r>
    </w:p>
    <w:p w14:paraId="6257C53D"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4.2.2. Paslauga atliekama ne mažiau kaip 3 kartus per sezoną arba pagal poreikį.</w:t>
      </w:r>
    </w:p>
    <w:p w14:paraId="5C36B164" w14:textId="77777777" w:rsidR="004412F9" w:rsidRPr="00D70ECC" w:rsidRDefault="004412F9" w:rsidP="004412F9">
      <w:pPr>
        <w:spacing w:after="0" w:line="240" w:lineRule="auto"/>
        <w:ind w:left="720"/>
        <w:jc w:val="both"/>
        <w:rPr>
          <w:rFonts w:ascii="Verdana" w:hAnsi="Verdana"/>
          <w:sz w:val="24"/>
          <w:szCs w:val="24"/>
        </w:rPr>
      </w:pPr>
      <w:r w:rsidRPr="00D70ECC">
        <w:rPr>
          <w:rFonts w:ascii="Verdana" w:hAnsi="Verdana"/>
          <w:sz w:val="24"/>
          <w:szCs w:val="24"/>
        </w:rPr>
        <w:t>4.2.3. Po purškimo teritorija turi būti saugi gyventojams ir gyvūnams.</w:t>
      </w:r>
    </w:p>
    <w:p w14:paraId="39402950"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 xml:space="preserve">4.3. </w:t>
      </w:r>
      <w:r w:rsidRPr="00D70ECC">
        <w:rPr>
          <w:rFonts w:ascii="Verdana" w:hAnsi="Verdana"/>
          <w:b/>
          <w:bCs/>
          <w:sz w:val="24"/>
          <w:szCs w:val="24"/>
        </w:rPr>
        <w:t xml:space="preserve">Grafičio valymas. </w:t>
      </w:r>
      <w:r w:rsidRPr="00D70ECC">
        <w:rPr>
          <w:rFonts w:ascii="Verdana" w:hAnsi="Verdana"/>
          <w:sz w:val="24"/>
          <w:szCs w:val="24"/>
        </w:rPr>
        <w:t>Grafitis pašalinamas per 48 val. nuo užsakymo gavimo.</w:t>
      </w:r>
    </w:p>
    <w:p w14:paraId="6D7DAFB0" w14:textId="77777777" w:rsidR="004412F9" w:rsidRPr="00D70ECC" w:rsidRDefault="004412F9" w:rsidP="004412F9">
      <w:pPr>
        <w:spacing w:after="0" w:line="240" w:lineRule="auto"/>
        <w:ind w:left="720"/>
        <w:rPr>
          <w:rFonts w:ascii="Verdana" w:hAnsi="Verdana"/>
          <w:sz w:val="24"/>
          <w:szCs w:val="24"/>
        </w:rPr>
      </w:pPr>
      <w:r w:rsidRPr="00D70ECC">
        <w:rPr>
          <w:rFonts w:ascii="Verdana" w:hAnsi="Verdana"/>
          <w:sz w:val="24"/>
          <w:szCs w:val="24"/>
        </w:rPr>
        <w:t>4.3.1. Negalima pažeisti dangos struktūros.</w:t>
      </w:r>
    </w:p>
    <w:p w14:paraId="09C9D3AC" w14:textId="77777777" w:rsidR="004412F9" w:rsidRPr="00D70ECC" w:rsidRDefault="004412F9" w:rsidP="004412F9">
      <w:pPr>
        <w:spacing w:after="0" w:line="240" w:lineRule="auto"/>
        <w:ind w:left="720"/>
        <w:rPr>
          <w:rFonts w:ascii="Verdana" w:hAnsi="Verdana"/>
          <w:sz w:val="24"/>
          <w:szCs w:val="24"/>
        </w:rPr>
      </w:pPr>
      <w:r w:rsidRPr="00D70ECC">
        <w:rPr>
          <w:rFonts w:ascii="Verdana" w:hAnsi="Verdana"/>
          <w:sz w:val="24"/>
          <w:szCs w:val="24"/>
        </w:rPr>
        <w:t>4.3.2.  Leistini cheminiai, aukšto slėgio, gariniai metodai.</w:t>
      </w:r>
    </w:p>
    <w:p w14:paraId="1ECA3425"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 xml:space="preserve">4.4. </w:t>
      </w:r>
      <w:r w:rsidRPr="00D70ECC">
        <w:rPr>
          <w:rFonts w:ascii="Verdana" w:hAnsi="Verdana"/>
          <w:b/>
          <w:bCs/>
          <w:sz w:val="24"/>
          <w:szCs w:val="24"/>
        </w:rPr>
        <w:t xml:space="preserve">Plovimas ir dezinfekcija </w:t>
      </w:r>
      <w:r w:rsidRPr="00D70ECC">
        <w:rPr>
          <w:rFonts w:ascii="Verdana" w:hAnsi="Verdana"/>
          <w:sz w:val="24"/>
          <w:szCs w:val="24"/>
        </w:rPr>
        <w:t>atliekama</w:t>
      </w:r>
      <w:r w:rsidRPr="00D70ECC">
        <w:rPr>
          <w:rFonts w:ascii="Verdana" w:hAnsi="Verdana"/>
          <w:b/>
          <w:bCs/>
          <w:sz w:val="24"/>
          <w:szCs w:val="24"/>
        </w:rPr>
        <w:t xml:space="preserve"> </w:t>
      </w:r>
      <w:r w:rsidRPr="00D70ECC">
        <w:rPr>
          <w:rFonts w:ascii="Verdana" w:hAnsi="Verdana"/>
          <w:sz w:val="24"/>
          <w:szCs w:val="24"/>
        </w:rPr>
        <w:t>šiltuoju metų laiku (dažniausiai nuo balandžio iki spalio mėnesio) aukšto slėgio srove bei dezinfekciją.</w:t>
      </w:r>
    </w:p>
    <w:p w14:paraId="4E3F2DEE"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 xml:space="preserve">4.4.1. Naudojamos specialios biologinės priemonės, kurios skaido riebalus ir naikina bakterijas, sukeliančias puvimo kvapą. </w:t>
      </w:r>
    </w:p>
    <w:p w14:paraId="68D1F008"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4.4.2. Atliekami ne rečiau kaip 1 kartą per mėnesį šiltuoju laikotarpiu.</w:t>
      </w:r>
    </w:p>
    <w:p w14:paraId="58F24450"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 xml:space="preserve">4.5. Žiemos priežiūra. </w:t>
      </w:r>
    </w:p>
    <w:p w14:paraId="61338FFF"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4.5.1. Po didelio snygio teritorija turi būti nukasta bei pabarstyta smėlio-druskos mišiniu arba kitu slidumą mažinančiu būdu;</w:t>
      </w:r>
    </w:p>
    <w:p w14:paraId="122808CC"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4.5.2. Jeigu yra ledas ar slidi danga, šalinamas slidumas</w:t>
      </w:r>
    </w:p>
    <w:p w14:paraId="24E647D0"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4.5.3. Reagavimo terminas -  iki 4 val. nuo užsakymo gavimo.</w:t>
      </w:r>
    </w:p>
    <w:p w14:paraId="315DB7E7" w14:textId="77777777" w:rsidR="004412F9" w:rsidRPr="00D70ECC" w:rsidRDefault="004412F9" w:rsidP="004412F9">
      <w:pPr>
        <w:spacing w:after="0" w:line="240" w:lineRule="auto"/>
        <w:ind w:firstLine="720"/>
        <w:jc w:val="both"/>
        <w:rPr>
          <w:rFonts w:ascii="Verdana" w:hAnsi="Verdana"/>
          <w:sz w:val="24"/>
          <w:szCs w:val="24"/>
        </w:rPr>
      </w:pPr>
    </w:p>
    <w:p w14:paraId="7364DB60" w14:textId="77777777" w:rsidR="004412F9" w:rsidRPr="00D70ECC" w:rsidRDefault="004412F9" w:rsidP="004412F9">
      <w:pPr>
        <w:spacing w:after="0" w:line="240" w:lineRule="auto"/>
        <w:ind w:firstLine="720"/>
        <w:jc w:val="center"/>
        <w:rPr>
          <w:rFonts w:ascii="Verdana" w:hAnsi="Verdana"/>
          <w:b/>
          <w:bCs/>
          <w:sz w:val="24"/>
          <w:szCs w:val="24"/>
        </w:rPr>
      </w:pPr>
      <w:r w:rsidRPr="00D70ECC">
        <w:rPr>
          <w:rFonts w:ascii="Verdana" w:hAnsi="Verdana"/>
          <w:b/>
          <w:bCs/>
          <w:sz w:val="24"/>
          <w:szCs w:val="24"/>
        </w:rPr>
        <w:t>5. PASLAUGŲ TEIKIMO TVARKA</w:t>
      </w:r>
    </w:p>
    <w:p w14:paraId="7F40F67F" w14:textId="77777777" w:rsidR="004412F9" w:rsidRPr="00D70ECC" w:rsidRDefault="004412F9" w:rsidP="004412F9">
      <w:pPr>
        <w:spacing w:after="0" w:line="240" w:lineRule="auto"/>
        <w:ind w:firstLine="720"/>
        <w:jc w:val="center"/>
        <w:rPr>
          <w:rFonts w:ascii="Verdana" w:hAnsi="Verdana"/>
          <w:b/>
          <w:bCs/>
          <w:sz w:val="24"/>
          <w:szCs w:val="24"/>
        </w:rPr>
      </w:pPr>
    </w:p>
    <w:p w14:paraId="7A3D5374" w14:textId="77777777" w:rsidR="004412F9" w:rsidRPr="00D70ECC" w:rsidRDefault="004412F9" w:rsidP="004412F9">
      <w:pPr>
        <w:spacing w:after="0" w:line="240" w:lineRule="auto"/>
        <w:ind w:firstLine="709"/>
        <w:jc w:val="both"/>
        <w:rPr>
          <w:rFonts w:ascii="Verdana" w:hAnsi="Verdana"/>
          <w:sz w:val="24"/>
          <w:szCs w:val="24"/>
        </w:rPr>
      </w:pPr>
      <w:r w:rsidRPr="00D70ECC">
        <w:rPr>
          <w:rFonts w:ascii="Verdana" w:hAnsi="Verdana"/>
          <w:sz w:val="24"/>
          <w:szCs w:val="24"/>
        </w:rPr>
        <w:t>5.1. Paslaugos teikiamos pagal grafiką ir (ar) užsakymą.</w:t>
      </w:r>
    </w:p>
    <w:p w14:paraId="1DB789F2" w14:textId="77777777" w:rsidR="004412F9" w:rsidRPr="00D70ECC" w:rsidRDefault="004412F9" w:rsidP="004412F9">
      <w:pPr>
        <w:spacing w:after="0" w:line="240" w:lineRule="auto"/>
        <w:ind w:left="720"/>
        <w:jc w:val="both"/>
        <w:rPr>
          <w:rFonts w:ascii="Verdana" w:hAnsi="Verdana"/>
          <w:sz w:val="24"/>
          <w:szCs w:val="24"/>
        </w:rPr>
      </w:pPr>
      <w:r w:rsidRPr="00D70ECC">
        <w:rPr>
          <w:rFonts w:ascii="Verdana" w:hAnsi="Verdana"/>
          <w:sz w:val="24"/>
          <w:szCs w:val="24"/>
        </w:rPr>
        <w:t>5.2. Užsakymai teikiami el. paštu arba informacinėmis sistemomis.</w:t>
      </w:r>
    </w:p>
    <w:p w14:paraId="2533C5AF" w14:textId="77777777" w:rsidR="004412F9" w:rsidRPr="00D70ECC" w:rsidRDefault="004412F9" w:rsidP="004412F9">
      <w:pPr>
        <w:spacing w:after="0" w:line="240" w:lineRule="auto"/>
        <w:ind w:left="720"/>
        <w:jc w:val="both"/>
        <w:rPr>
          <w:rFonts w:ascii="Verdana" w:hAnsi="Verdana"/>
          <w:sz w:val="24"/>
          <w:szCs w:val="24"/>
        </w:rPr>
      </w:pPr>
      <w:r w:rsidRPr="00D70ECC">
        <w:rPr>
          <w:rFonts w:ascii="Verdana" w:hAnsi="Verdana"/>
          <w:sz w:val="24"/>
          <w:szCs w:val="24"/>
        </w:rPr>
        <w:t>5.3. Paslaugos teikėjas pradeda darbus per užsakyme nustatytą laiką.</w:t>
      </w:r>
    </w:p>
    <w:p w14:paraId="4E3389F7"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5.4. Paslaugos teikiamos gavus užsakovo užsakymą. Skubiai atliekami darbai turi būti atliekami per 24 val. Įprasti užsakymai atliekami per 3 dienas.</w:t>
      </w:r>
    </w:p>
    <w:p w14:paraId="2A4095D5" w14:textId="77777777" w:rsidR="004412F9" w:rsidRPr="00D70ECC" w:rsidRDefault="004412F9" w:rsidP="004412F9">
      <w:pPr>
        <w:spacing w:after="0" w:line="240" w:lineRule="auto"/>
        <w:ind w:firstLine="720"/>
        <w:jc w:val="both"/>
        <w:rPr>
          <w:rFonts w:ascii="Verdana" w:hAnsi="Verdana"/>
          <w:bCs/>
          <w:sz w:val="24"/>
          <w:szCs w:val="24"/>
        </w:rPr>
      </w:pPr>
      <w:r w:rsidRPr="00D70ECC">
        <w:rPr>
          <w:rFonts w:ascii="Verdana" w:hAnsi="Verdana"/>
          <w:sz w:val="24"/>
          <w:szCs w:val="24"/>
        </w:rPr>
        <w:t xml:space="preserve">5.5. </w:t>
      </w:r>
      <w:r w:rsidRPr="00D70ECC">
        <w:rPr>
          <w:rFonts w:ascii="Verdana" w:hAnsi="Verdana"/>
          <w:bCs/>
          <w:sz w:val="24"/>
          <w:szCs w:val="24"/>
        </w:rPr>
        <w:t>Perkamų paslaugų apimtys (1 lentelė).</w:t>
      </w:r>
    </w:p>
    <w:p w14:paraId="0AC0E2B3" w14:textId="77777777" w:rsidR="004412F9" w:rsidRPr="00D70ECC" w:rsidRDefault="004412F9" w:rsidP="004412F9">
      <w:pPr>
        <w:spacing w:after="0" w:line="240" w:lineRule="auto"/>
        <w:ind w:firstLine="720"/>
        <w:jc w:val="both"/>
        <w:rPr>
          <w:rFonts w:ascii="Verdana" w:hAnsi="Verdana"/>
          <w:sz w:val="24"/>
          <w:szCs w:val="24"/>
        </w:rPr>
      </w:pPr>
    </w:p>
    <w:tbl>
      <w:tblPr>
        <w:tblStyle w:val="Lentelstinklelis"/>
        <w:tblW w:w="0" w:type="auto"/>
        <w:tblLook w:val="04A0" w:firstRow="1" w:lastRow="0" w:firstColumn="1" w:lastColumn="0" w:noHBand="0" w:noVBand="1"/>
      </w:tblPr>
      <w:tblGrid>
        <w:gridCol w:w="587"/>
        <w:gridCol w:w="2527"/>
        <w:gridCol w:w="1276"/>
        <w:gridCol w:w="1559"/>
        <w:gridCol w:w="2053"/>
        <w:gridCol w:w="1626"/>
      </w:tblGrid>
      <w:tr w:rsidR="004412F9" w:rsidRPr="00D70ECC" w14:paraId="3A4B0709" w14:textId="77777777" w:rsidTr="006846B7">
        <w:tc>
          <w:tcPr>
            <w:tcW w:w="587" w:type="dxa"/>
          </w:tcPr>
          <w:p w14:paraId="24C5AA19"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 xml:space="preserve">Eil. Nr. </w:t>
            </w:r>
          </w:p>
        </w:tc>
        <w:tc>
          <w:tcPr>
            <w:tcW w:w="2527" w:type="dxa"/>
          </w:tcPr>
          <w:p w14:paraId="4E1B35FB"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Paslaugos pavadinimas</w:t>
            </w:r>
          </w:p>
        </w:tc>
        <w:tc>
          <w:tcPr>
            <w:tcW w:w="1276" w:type="dxa"/>
          </w:tcPr>
          <w:p w14:paraId="04F2C12B"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Mato vnt.</w:t>
            </w:r>
          </w:p>
        </w:tc>
        <w:tc>
          <w:tcPr>
            <w:tcW w:w="1559" w:type="dxa"/>
          </w:tcPr>
          <w:p w14:paraId="6FE94012"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Aikštelių skaičius</w:t>
            </w:r>
          </w:p>
        </w:tc>
        <w:tc>
          <w:tcPr>
            <w:tcW w:w="2053" w:type="dxa"/>
          </w:tcPr>
          <w:p w14:paraId="624BEE3E" w14:textId="19F388F3"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Preliminarus paslaugų poreikis per metus (</w:t>
            </w:r>
            <w:r w:rsidR="00696959">
              <w:rPr>
                <w:rFonts w:ascii="Verdana" w:hAnsi="Verdana"/>
                <w:sz w:val="24"/>
                <w:szCs w:val="24"/>
                <w:lang w:val="lt-LT"/>
              </w:rPr>
              <w:t>kartas</w:t>
            </w:r>
            <w:r w:rsidRPr="00D70ECC">
              <w:rPr>
                <w:rFonts w:ascii="Verdana" w:hAnsi="Verdana"/>
                <w:sz w:val="24"/>
                <w:szCs w:val="24"/>
                <w:lang w:val="lt-LT"/>
              </w:rPr>
              <w:t>)</w:t>
            </w:r>
          </w:p>
        </w:tc>
        <w:tc>
          <w:tcPr>
            <w:tcW w:w="1626" w:type="dxa"/>
          </w:tcPr>
          <w:p w14:paraId="15FFBC88"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Per 36 mėnesius</w:t>
            </w:r>
          </w:p>
          <w:p w14:paraId="0EF0787D" w14:textId="77777777" w:rsidR="004412F9" w:rsidRPr="00D70ECC" w:rsidRDefault="004412F9" w:rsidP="006846B7">
            <w:pPr>
              <w:jc w:val="both"/>
              <w:rPr>
                <w:rFonts w:ascii="Verdana" w:hAnsi="Verdana"/>
                <w:sz w:val="24"/>
                <w:szCs w:val="24"/>
                <w:lang w:val="lt-LT"/>
              </w:rPr>
            </w:pPr>
          </w:p>
        </w:tc>
      </w:tr>
      <w:tr w:rsidR="004412F9" w:rsidRPr="00D70ECC" w14:paraId="2179F0AC" w14:textId="77777777" w:rsidTr="006846B7">
        <w:tc>
          <w:tcPr>
            <w:tcW w:w="587" w:type="dxa"/>
          </w:tcPr>
          <w:p w14:paraId="6B59C3E0"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1.</w:t>
            </w:r>
          </w:p>
        </w:tc>
        <w:tc>
          <w:tcPr>
            <w:tcW w:w="2527" w:type="dxa"/>
          </w:tcPr>
          <w:p w14:paraId="6DBC5FE2"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Viengubos aikštelės šlavimas</w:t>
            </w:r>
          </w:p>
        </w:tc>
        <w:tc>
          <w:tcPr>
            <w:tcW w:w="1276" w:type="dxa"/>
          </w:tcPr>
          <w:p w14:paraId="6EB75683"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 xml:space="preserve"> </w:t>
            </w:r>
          </w:p>
          <w:p w14:paraId="0A7ED1B6"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kartas</w:t>
            </w:r>
          </w:p>
        </w:tc>
        <w:tc>
          <w:tcPr>
            <w:tcW w:w="1559" w:type="dxa"/>
          </w:tcPr>
          <w:p w14:paraId="3E3FD8CE" w14:textId="77777777" w:rsidR="004412F9" w:rsidRPr="00D70ECC" w:rsidRDefault="004412F9" w:rsidP="006846B7">
            <w:pPr>
              <w:jc w:val="center"/>
              <w:rPr>
                <w:rFonts w:ascii="Verdana" w:hAnsi="Verdana"/>
                <w:sz w:val="24"/>
                <w:szCs w:val="24"/>
                <w:lang w:val="lt-LT"/>
              </w:rPr>
            </w:pPr>
          </w:p>
          <w:p w14:paraId="326D3EB0"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90</w:t>
            </w:r>
          </w:p>
        </w:tc>
        <w:tc>
          <w:tcPr>
            <w:tcW w:w="2053" w:type="dxa"/>
          </w:tcPr>
          <w:p w14:paraId="240AB656" w14:textId="77777777" w:rsidR="004412F9" w:rsidRPr="00D70ECC" w:rsidRDefault="004412F9" w:rsidP="006846B7">
            <w:pPr>
              <w:jc w:val="center"/>
              <w:rPr>
                <w:rFonts w:ascii="Verdana" w:hAnsi="Verdana"/>
                <w:sz w:val="24"/>
                <w:szCs w:val="24"/>
                <w:lang w:val="lt-LT"/>
              </w:rPr>
            </w:pPr>
          </w:p>
          <w:p w14:paraId="4A01D742"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20</w:t>
            </w:r>
          </w:p>
        </w:tc>
        <w:tc>
          <w:tcPr>
            <w:tcW w:w="1626" w:type="dxa"/>
          </w:tcPr>
          <w:p w14:paraId="43ABECE5" w14:textId="77777777" w:rsidR="004412F9" w:rsidRPr="00D70ECC" w:rsidRDefault="004412F9" w:rsidP="006846B7">
            <w:pPr>
              <w:jc w:val="center"/>
              <w:rPr>
                <w:rFonts w:ascii="Verdana" w:hAnsi="Verdana"/>
                <w:sz w:val="24"/>
                <w:szCs w:val="24"/>
                <w:lang w:val="lt-LT"/>
              </w:rPr>
            </w:pPr>
          </w:p>
          <w:p w14:paraId="35ABF8F0"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60</w:t>
            </w:r>
          </w:p>
        </w:tc>
      </w:tr>
      <w:tr w:rsidR="004412F9" w:rsidRPr="00D70ECC" w14:paraId="58757FC9" w14:textId="77777777" w:rsidTr="006846B7">
        <w:tc>
          <w:tcPr>
            <w:tcW w:w="587" w:type="dxa"/>
          </w:tcPr>
          <w:p w14:paraId="5E12B606"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2.</w:t>
            </w:r>
          </w:p>
        </w:tc>
        <w:tc>
          <w:tcPr>
            <w:tcW w:w="2527" w:type="dxa"/>
          </w:tcPr>
          <w:p w14:paraId="0EDDDF39"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Dvigubos aikštelės šlavimas</w:t>
            </w:r>
          </w:p>
        </w:tc>
        <w:tc>
          <w:tcPr>
            <w:tcW w:w="1276" w:type="dxa"/>
          </w:tcPr>
          <w:p w14:paraId="70C9356B" w14:textId="77777777" w:rsidR="004412F9" w:rsidRPr="00D70ECC" w:rsidRDefault="004412F9" w:rsidP="006846B7">
            <w:pPr>
              <w:jc w:val="center"/>
              <w:rPr>
                <w:rFonts w:ascii="Verdana" w:hAnsi="Verdana"/>
                <w:sz w:val="24"/>
                <w:szCs w:val="24"/>
                <w:lang w:val="lt-LT"/>
              </w:rPr>
            </w:pPr>
          </w:p>
          <w:p w14:paraId="72132E0C"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kartas</w:t>
            </w:r>
          </w:p>
        </w:tc>
        <w:tc>
          <w:tcPr>
            <w:tcW w:w="1559" w:type="dxa"/>
          </w:tcPr>
          <w:p w14:paraId="64DA7D04"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 xml:space="preserve"> </w:t>
            </w:r>
          </w:p>
          <w:p w14:paraId="2CFAE9A2"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109</w:t>
            </w:r>
          </w:p>
        </w:tc>
        <w:tc>
          <w:tcPr>
            <w:tcW w:w="2053" w:type="dxa"/>
          </w:tcPr>
          <w:p w14:paraId="30E1A3E6" w14:textId="77777777" w:rsidR="004412F9" w:rsidRPr="00D70ECC" w:rsidRDefault="004412F9" w:rsidP="006846B7">
            <w:pPr>
              <w:jc w:val="center"/>
              <w:rPr>
                <w:rFonts w:ascii="Verdana" w:hAnsi="Verdana"/>
                <w:sz w:val="24"/>
                <w:szCs w:val="24"/>
                <w:lang w:val="lt-LT"/>
              </w:rPr>
            </w:pPr>
          </w:p>
          <w:p w14:paraId="5B59834C"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20</w:t>
            </w:r>
          </w:p>
        </w:tc>
        <w:tc>
          <w:tcPr>
            <w:tcW w:w="1626" w:type="dxa"/>
          </w:tcPr>
          <w:p w14:paraId="140EE529" w14:textId="77777777" w:rsidR="004412F9" w:rsidRPr="00D70ECC" w:rsidRDefault="004412F9" w:rsidP="006846B7">
            <w:pPr>
              <w:jc w:val="center"/>
              <w:rPr>
                <w:rFonts w:ascii="Verdana" w:hAnsi="Verdana"/>
                <w:sz w:val="24"/>
                <w:szCs w:val="24"/>
                <w:lang w:val="lt-LT"/>
              </w:rPr>
            </w:pPr>
          </w:p>
          <w:p w14:paraId="1A7A149D"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60</w:t>
            </w:r>
          </w:p>
        </w:tc>
      </w:tr>
      <w:tr w:rsidR="004412F9" w:rsidRPr="00D70ECC" w14:paraId="7CBE4BAD" w14:textId="77777777" w:rsidTr="006846B7">
        <w:tc>
          <w:tcPr>
            <w:tcW w:w="587" w:type="dxa"/>
          </w:tcPr>
          <w:p w14:paraId="2EB41711"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lastRenderedPageBreak/>
              <w:t>3.</w:t>
            </w:r>
          </w:p>
        </w:tc>
        <w:tc>
          <w:tcPr>
            <w:tcW w:w="2527" w:type="dxa"/>
          </w:tcPr>
          <w:p w14:paraId="4DE5A0DF"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Viengubos aikštelės žolių naikinimas</w:t>
            </w:r>
          </w:p>
        </w:tc>
        <w:tc>
          <w:tcPr>
            <w:tcW w:w="1276" w:type="dxa"/>
          </w:tcPr>
          <w:p w14:paraId="7D595F9A"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 xml:space="preserve"> </w:t>
            </w:r>
          </w:p>
          <w:p w14:paraId="68B599EB"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kartas</w:t>
            </w:r>
          </w:p>
        </w:tc>
        <w:tc>
          <w:tcPr>
            <w:tcW w:w="1559" w:type="dxa"/>
          </w:tcPr>
          <w:p w14:paraId="19DEB9B2" w14:textId="77777777" w:rsidR="004412F9" w:rsidRPr="00D70ECC" w:rsidRDefault="004412F9" w:rsidP="006846B7">
            <w:pPr>
              <w:jc w:val="center"/>
              <w:rPr>
                <w:rFonts w:ascii="Verdana" w:hAnsi="Verdana"/>
                <w:sz w:val="24"/>
                <w:szCs w:val="24"/>
                <w:lang w:val="lt-LT"/>
              </w:rPr>
            </w:pPr>
          </w:p>
          <w:p w14:paraId="108695AB"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90</w:t>
            </w:r>
          </w:p>
        </w:tc>
        <w:tc>
          <w:tcPr>
            <w:tcW w:w="2053" w:type="dxa"/>
          </w:tcPr>
          <w:p w14:paraId="162876D9" w14:textId="77777777" w:rsidR="004412F9" w:rsidRPr="00D70ECC" w:rsidRDefault="004412F9" w:rsidP="006846B7">
            <w:pPr>
              <w:jc w:val="center"/>
              <w:rPr>
                <w:rFonts w:ascii="Verdana" w:hAnsi="Verdana"/>
                <w:sz w:val="24"/>
                <w:szCs w:val="24"/>
                <w:lang w:val="lt-LT"/>
              </w:rPr>
            </w:pPr>
          </w:p>
          <w:p w14:paraId="29641F60"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4</w:t>
            </w:r>
          </w:p>
        </w:tc>
        <w:tc>
          <w:tcPr>
            <w:tcW w:w="1626" w:type="dxa"/>
          </w:tcPr>
          <w:p w14:paraId="011476BA" w14:textId="77777777" w:rsidR="004412F9" w:rsidRPr="00D70ECC" w:rsidRDefault="004412F9" w:rsidP="006846B7">
            <w:pPr>
              <w:jc w:val="center"/>
              <w:rPr>
                <w:rFonts w:ascii="Verdana" w:hAnsi="Verdana"/>
                <w:sz w:val="24"/>
                <w:szCs w:val="24"/>
                <w:lang w:val="lt-LT"/>
              </w:rPr>
            </w:pPr>
          </w:p>
          <w:p w14:paraId="091B70AD"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12</w:t>
            </w:r>
          </w:p>
        </w:tc>
      </w:tr>
      <w:tr w:rsidR="004412F9" w:rsidRPr="00D70ECC" w14:paraId="0D1F22EF" w14:textId="77777777" w:rsidTr="006846B7">
        <w:tc>
          <w:tcPr>
            <w:tcW w:w="587" w:type="dxa"/>
          </w:tcPr>
          <w:p w14:paraId="2B6A2558"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4.</w:t>
            </w:r>
          </w:p>
        </w:tc>
        <w:tc>
          <w:tcPr>
            <w:tcW w:w="2527" w:type="dxa"/>
          </w:tcPr>
          <w:p w14:paraId="22277C02"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Dvigubos aikštelės žolių naikinimas</w:t>
            </w:r>
          </w:p>
        </w:tc>
        <w:tc>
          <w:tcPr>
            <w:tcW w:w="1276" w:type="dxa"/>
          </w:tcPr>
          <w:p w14:paraId="5FCD26CD" w14:textId="77777777" w:rsidR="004412F9" w:rsidRPr="00D70ECC" w:rsidRDefault="004412F9" w:rsidP="006846B7">
            <w:pPr>
              <w:jc w:val="center"/>
              <w:rPr>
                <w:rFonts w:ascii="Verdana" w:hAnsi="Verdana"/>
                <w:sz w:val="24"/>
                <w:szCs w:val="24"/>
                <w:lang w:val="lt-LT"/>
              </w:rPr>
            </w:pPr>
          </w:p>
          <w:p w14:paraId="5C566AA6"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kartas</w:t>
            </w:r>
          </w:p>
        </w:tc>
        <w:tc>
          <w:tcPr>
            <w:tcW w:w="1559" w:type="dxa"/>
          </w:tcPr>
          <w:p w14:paraId="7A465CE2" w14:textId="77777777" w:rsidR="004412F9" w:rsidRPr="00D70ECC" w:rsidRDefault="004412F9" w:rsidP="006846B7">
            <w:pPr>
              <w:jc w:val="center"/>
              <w:rPr>
                <w:rFonts w:ascii="Verdana" w:hAnsi="Verdana"/>
                <w:sz w:val="24"/>
                <w:szCs w:val="24"/>
                <w:lang w:val="lt-LT"/>
              </w:rPr>
            </w:pPr>
          </w:p>
          <w:p w14:paraId="78665098"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109</w:t>
            </w:r>
          </w:p>
        </w:tc>
        <w:tc>
          <w:tcPr>
            <w:tcW w:w="2053" w:type="dxa"/>
          </w:tcPr>
          <w:p w14:paraId="082ED939" w14:textId="77777777" w:rsidR="004412F9" w:rsidRPr="00D70ECC" w:rsidRDefault="004412F9" w:rsidP="006846B7">
            <w:pPr>
              <w:jc w:val="center"/>
              <w:rPr>
                <w:rFonts w:ascii="Verdana" w:hAnsi="Verdana"/>
                <w:sz w:val="24"/>
                <w:szCs w:val="24"/>
                <w:lang w:val="lt-LT"/>
              </w:rPr>
            </w:pPr>
          </w:p>
          <w:p w14:paraId="085018E2"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4</w:t>
            </w:r>
          </w:p>
        </w:tc>
        <w:tc>
          <w:tcPr>
            <w:tcW w:w="1626" w:type="dxa"/>
          </w:tcPr>
          <w:p w14:paraId="03D739EC" w14:textId="77777777" w:rsidR="004412F9" w:rsidRPr="00D70ECC" w:rsidRDefault="004412F9" w:rsidP="006846B7">
            <w:pPr>
              <w:jc w:val="center"/>
              <w:rPr>
                <w:rFonts w:ascii="Verdana" w:hAnsi="Verdana"/>
                <w:sz w:val="24"/>
                <w:szCs w:val="24"/>
                <w:lang w:val="lt-LT"/>
              </w:rPr>
            </w:pPr>
          </w:p>
          <w:p w14:paraId="72D5BF77"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12</w:t>
            </w:r>
          </w:p>
        </w:tc>
      </w:tr>
      <w:tr w:rsidR="004412F9" w:rsidRPr="00D70ECC" w14:paraId="76D21D77" w14:textId="77777777" w:rsidTr="006846B7">
        <w:tc>
          <w:tcPr>
            <w:tcW w:w="587" w:type="dxa"/>
          </w:tcPr>
          <w:p w14:paraId="7E8BD11C"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5.</w:t>
            </w:r>
          </w:p>
        </w:tc>
        <w:tc>
          <w:tcPr>
            <w:tcW w:w="2527" w:type="dxa"/>
          </w:tcPr>
          <w:p w14:paraId="54E21868"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Grafiti valymas</w:t>
            </w:r>
          </w:p>
        </w:tc>
        <w:tc>
          <w:tcPr>
            <w:tcW w:w="1276" w:type="dxa"/>
          </w:tcPr>
          <w:p w14:paraId="00CF23BA"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m²</w:t>
            </w:r>
          </w:p>
        </w:tc>
        <w:tc>
          <w:tcPr>
            <w:tcW w:w="1559" w:type="dxa"/>
          </w:tcPr>
          <w:p w14:paraId="259A5729" w14:textId="2ED98E5F" w:rsidR="004412F9" w:rsidRPr="00D70ECC" w:rsidRDefault="00696959" w:rsidP="006846B7">
            <w:pPr>
              <w:jc w:val="center"/>
              <w:rPr>
                <w:rFonts w:ascii="Verdana" w:hAnsi="Verdana"/>
                <w:sz w:val="24"/>
                <w:szCs w:val="24"/>
                <w:lang w:val="lt-LT"/>
              </w:rPr>
            </w:pPr>
            <w:r>
              <w:rPr>
                <w:rFonts w:ascii="Verdana" w:hAnsi="Verdana"/>
                <w:sz w:val="24"/>
                <w:szCs w:val="24"/>
                <w:lang w:val="lt-LT"/>
              </w:rPr>
              <w:t>1</w:t>
            </w:r>
          </w:p>
        </w:tc>
        <w:tc>
          <w:tcPr>
            <w:tcW w:w="2053" w:type="dxa"/>
          </w:tcPr>
          <w:p w14:paraId="2D0E8967"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20</w:t>
            </w:r>
          </w:p>
        </w:tc>
        <w:tc>
          <w:tcPr>
            <w:tcW w:w="1626" w:type="dxa"/>
          </w:tcPr>
          <w:p w14:paraId="21B9FAAA"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60</w:t>
            </w:r>
          </w:p>
        </w:tc>
      </w:tr>
      <w:tr w:rsidR="004412F9" w:rsidRPr="00D70ECC" w14:paraId="5376057B" w14:textId="77777777" w:rsidTr="006846B7">
        <w:tc>
          <w:tcPr>
            <w:tcW w:w="587" w:type="dxa"/>
          </w:tcPr>
          <w:p w14:paraId="75C14E48"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6.</w:t>
            </w:r>
          </w:p>
        </w:tc>
        <w:tc>
          <w:tcPr>
            <w:tcW w:w="2527" w:type="dxa"/>
          </w:tcPr>
          <w:p w14:paraId="13E525E8"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Viengubos aikštelės plovimas, dezinfekcija</w:t>
            </w:r>
          </w:p>
        </w:tc>
        <w:tc>
          <w:tcPr>
            <w:tcW w:w="1276" w:type="dxa"/>
          </w:tcPr>
          <w:p w14:paraId="58EBF199"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 xml:space="preserve"> </w:t>
            </w:r>
          </w:p>
          <w:p w14:paraId="6EA05CE3"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kartas</w:t>
            </w:r>
          </w:p>
        </w:tc>
        <w:tc>
          <w:tcPr>
            <w:tcW w:w="1559" w:type="dxa"/>
          </w:tcPr>
          <w:p w14:paraId="1918564C" w14:textId="77777777" w:rsidR="004412F9" w:rsidRPr="00D70ECC" w:rsidRDefault="004412F9" w:rsidP="006846B7">
            <w:pPr>
              <w:jc w:val="center"/>
              <w:rPr>
                <w:rFonts w:ascii="Verdana" w:hAnsi="Verdana"/>
                <w:sz w:val="24"/>
                <w:szCs w:val="24"/>
                <w:lang w:val="lt-LT"/>
              </w:rPr>
            </w:pPr>
          </w:p>
          <w:p w14:paraId="55B34F64"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90</w:t>
            </w:r>
          </w:p>
        </w:tc>
        <w:tc>
          <w:tcPr>
            <w:tcW w:w="2053" w:type="dxa"/>
          </w:tcPr>
          <w:p w14:paraId="5AF9887E" w14:textId="77777777" w:rsidR="004412F9" w:rsidRPr="00D70ECC" w:rsidRDefault="004412F9" w:rsidP="006846B7">
            <w:pPr>
              <w:jc w:val="center"/>
              <w:rPr>
                <w:rFonts w:ascii="Verdana" w:hAnsi="Verdana"/>
                <w:sz w:val="24"/>
                <w:szCs w:val="24"/>
                <w:lang w:val="lt-LT"/>
              </w:rPr>
            </w:pPr>
          </w:p>
          <w:p w14:paraId="31F62975"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3</w:t>
            </w:r>
          </w:p>
        </w:tc>
        <w:tc>
          <w:tcPr>
            <w:tcW w:w="1626" w:type="dxa"/>
          </w:tcPr>
          <w:p w14:paraId="4BA1459F" w14:textId="77777777" w:rsidR="004412F9" w:rsidRPr="00D70ECC" w:rsidRDefault="004412F9" w:rsidP="006846B7">
            <w:pPr>
              <w:jc w:val="center"/>
              <w:rPr>
                <w:rFonts w:ascii="Verdana" w:hAnsi="Verdana"/>
                <w:sz w:val="24"/>
                <w:szCs w:val="24"/>
                <w:lang w:val="lt-LT"/>
              </w:rPr>
            </w:pPr>
          </w:p>
          <w:p w14:paraId="04F8AF9E"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9</w:t>
            </w:r>
          </w:p>
        </w:tc>
      </w:tr>
      <w:tr w:rsidR="004412F9" w:rsidRPr="00D70ECC" w14:paraId="5038453A" w14:textId="77777777" w:rsidTr="006846B7">
        <w:tc>
          <w:tcPr>
            <w:tcW w:w="587" w:type="dxa"/>
          </w:tcPr>
          <w:p w14:paraId="71BD2BA7"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7.</w:t>
            </w:r>
          </w:p>
        </w:tc>
        <w:tc>
          <w:tcPr>
            <w:tcW w:w="2527" w:type="dxa"/>
          </w:tcPr>
          <w:p w14:paraId="01409C0F"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 xml:space="preserve">Dvigubos aikštelės plovimas, dezinfekcija </w:t>
            </w:r>
          </w:p>
        </w:tc>
        <w:tc>
          <w:tcPr>
            <w:tcW w:w="1276" w:type="dxa"/>
          </w:tcPr>
          <w:p w14:paraId="26AF9EA1" w14:textId="77777777" w:rsidR="004412F9" w:rsidRPr="00D70ECC" w:rsidRDefault="004412F9" w:rsidP="006846B7">
            <w:pPr>
              <w:jc w:val="center"/>
              <w:rPr>
                <w:rFonts w:ascii="Verdana" w:hAnsi="Verdana"/>
                <w:sz w:val="24"/>
                <w:szCs w:val="24"/>
                <w:lang w:val="lt-LT"/>
              </w:rPr>
            </w:pPr>
          </w:p>
          <w:p w14:paraId="3A653C4A"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kartas</w:t>
            </w:r>
          </w:p>
        </w:tc>
        <w:tc>
          <w:tcPr>
            <w:tcW w:w="1559" w:type="dxa"/>
          </w:tcPr>
          <w:p w14:paraId="58C6B1E5" w14:textId="77777777" w:rsidR="004412F9" w:rsidRPr="00D70ECC" w:rsidRDefault="004412F9" w:rsidP="006846B7">
            <w:pPr>
              <w:jc w:val="center"/>
              <w:rPr>
                <w:rFonts w:ascii="Verdana" w:hAnsi="Verdana"/>
                <w:sz w:val="24"/>
                <w:szCs w:val="24"/>
                <w:lang w:val="lt-LT"/>
              </w:rPr>
            </w:pPr>
          </w:p>
          <w:p w14:paraId="59A3799A"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109</w:t>
            </w:r>
          </w:p>
        </w:tc>
        <w:tc>
          <w:tcPr>
            <w:tcW w:w="2053" w:type="dxa"/>
          </w:tcPr>
          <w:p w14:paraId="6F7CF9DC" w14:textId="77777777" w:rsidR="004412F9" w:rsidRPr="00D70ECC" w:rsidRDefault="004412F9" w:rsidP="006846B7">
            <w:pPr>
              <w:jc w:val="center"/>
              <w:rPr>
                <w:rFonts w:ascii="Verdana" w:hAnsi="Verdana"/>
                <w:sz w:val="24"/>
                <w:szCs w:val="24"/>
                <w:lang w:val="lt-LT"/>
              </w:rPr>
            </w:pPr>
          </w:p>
          <w:p w14:paraId="288A62DC"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3</w:t>
            </w:r>
          </w:p>
        </w:tc>
        <w:tc>
          <w:tcPr>
            <w:tcW w:w="1626" w:type="dxa"/>
          </w:tcPr>
          <w:p w14:paraId="5FFF682A" w14:textId="77777777" w:rsidR="004412F9" w:rsidRPr="00D70ECC" w:rsidRDefault="004412F9" w:rsidP="006846B7">
            <w:pPr>
              <w:jc w:val="center"/>
              <w:rPr>
                <w:rFonts w:ascii="Verdana" w:hAnsi="Verdana"/>
                <w:sz w:val="24"/>
                <w:szCs w:val="24"/>
                <w:lang w:val="lt-LT"/>
              </w:rPr>
            </w:pPr>
          </w:p>
          <w:p w14:paraId="644BEFB8"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9</w:t>
            </w:r>
          </w:p>
        </w:tc>
      </w:tr>
      <w:tr w:rsidR="004412F9" w:rsidRPr="00D70ECC" w14:paraId="5C1D1ADC" w14:textId="77777777" w:rsidTr="006846B7">
        <w:tc>
          <w:tcPr>
            <w:tcW w:w="587" w:type="dxa"/>
          </w:tcPr>
          <w:p w14:paraId="19C4A4AE"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8.</w:t>
            </w:r>
          </w:p>
        </w:tc>
        <w:tc>
          <w:tcPr>
            <w:tcW w:w="2527" w:type="dxa"/>
          </w:tcPr>
          <w:p w14:paraId="27EE5C30"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Viengubos aikštelės sniego nukasimas ir pabarstymas slidumą mažinančiomis priemonėmis</w:t>
            </w:r>
          </w:p>
        </w:tc>
        <w:tc>
          <w:tcPr>
            <w:tcW w:w="1276" w:type="dxa"/>
          </w:tcPr>
          <w:p w14:paraId="7E536105"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 xml:space="preserve"> </w:t>
            </w:r>
          </w:p>
          <w:p w14:paraId="5FBDF6DF"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kartas</w:t>
            </w:r>
          </w:p>
        </w:tc>
        <w:tc>
          <w:tcPr>
            <w:tcW w:w="1559" w:type="dxa"/>
          </w:tcPr>
          <w:p w14:paraId="15B4C52C" w14:textId="77777777" w:rsidR="004412F9" w:rsidRPr="00D70ECC" w:rsidRDefault="004412F9" w:rsidP="006846B7">
            <w:pPr>
              <w:jc w:val="center"/>
              <w:rPr>
                <w:rFonts w:ascii="Verdana" w:hAnsi="Verdana"/>
                <w:sz w:val="24"/>
                <w:szCs w:val="24"/>
                <w:lang w:val="lt-LT"/>
              </w:rPr>
            </w:pPr>
          </w:p>
          <w:p w14:paraId="52FCDBA3" w14:textId="77777777" w:rsidR="004412F9" w:rsidRPr="00D70ECC" w:rsidRDefault="004412F9" w:rsidP="006846B7">
            <w:pPr>
              <w:jc w:val="center"/>
              <w:rPr>
                <w:rFonts w:ascii="Verdana" w:hAnsi="Verdana"/>
                <w:sz w:val="24"/>
                <w:szCs w:val="24"/>
                <w:lang w:val="lt-LT"/>
              </w:rPr>
            </w:pPr>
          </w:p>
          <w:p w14:paraId="4982CDF6"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90</w:t>
            </w:r>
          </w:p>
        </w:tc>
        <w:tc>
          <w:tcPr>
            <w:tcW w:w="2053" w:type="dxa"/>
          </w:tcPr>
          <w:p w14:paraId="3A2436BA" w14:textId="77777777" w:rsidR="004412F9" w:rsidRPr="00D70ECC" w:rsidRDefault="004412F9" w:rsidP="006846B7">
            <w:pPr>
              <w:jc w:val="center"/>
              <w:rPr>
                <w:rFonts w:ascii="Verdana" w:hAnsi="Verdana"/>
                <w:sz w:val="24"/>
                <w:szCs w:val="24"/>
                <w:lang w:val="lt-LT"/>
              </w:rPr>
            </w:pPr>
          </w:p>
          <w:p w14:paraId="1A5447AD" w14:textId="77777777" w:rsidR="004412F9" w:rsidRPr="00D70ECC" w:rsidRDefault="004412F9" w:rsidP="006846B7">
            <w:pPr>
              <w:jc w:val="center"/>
              <w:rPr>
                <w:rFonts w:ascii="Verdana" w:hAnsi="Verdana"/>
                <w:sz w:val="24"/>
                <w:szCs w:val="24"/>
                <w:lang w:val="lt-LT"/>
              </w:rPr>
            </w:pPr>
          </w:p>
          <w:p w14:paraId="2E4E83FA"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20</w:t>
            </w:r>
          </w:p>
        </w:tc>
        <w:tc>
          <w:tcPr>
            <w:tcW w:w="1626" w:type="dxa"/>
          </w:tcPr>
          <w:p w14:paraId="1529D647" w14:textId="77777777" w:rsidR="004412F9" w:rsidRPr="00D70ECC" w:rsidRDefault="004412F9" w:rsidP="006846B7">
            <w:pPr>
              <w:jc w:val="center"/>
              <w:rPr>
                <w:rFonts w:ascii="Verdana" w:hAnsi="Verdana"/>
                <w:sz w:val="24"/>
                <w:szCs w:val="24"/>
                <w:lang w:val="lt-LT"/>
              </w:rPr>
            </w:pPr>
          </w:p>
          <w:p w14:paraId="010E2E13" w14:textId="77777777" w:rsidR="004412F9" w:rsidRPr="00D70ECC" w:rsidRDefault="004412F9" w:rsidP="006846B7">
            <w:pPr>
              <w:jc w:val="center"/>
              <w:rPr>
                <w:rFonts w:ascii="Verdana" w:hAnsi="Verdana"/>
                <w:sz w:val="24"/>
                <w:szCs w:val="24"/>
                <w:lang w:val="lt-LT"/>
              </w:rPr>
            </w:pPr>
          </w:p>
          <w:p w14:paraId="180A3EEF"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60</w:t>
            </w:r>
          </w:p>
        </w:tc>
      </w:tr>
      <w:tr w:rsidR="004412F9" w:rsidRPr="00D70ECC" w14:paraId="6780D97D" w14:textId="77777777" w:rsidTr="006846B7">
        <w:tc>
          <w:tcPr>
            <w:tcW w:w="587" w:type="dxa"/>
          </w:tcPr>
          <w:p w14:paraId="639C4C90"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9.</w:t>
            </w:r>
          </w:p>
        </w:tc>
        <w:tc>
          <w:tcPr>
            <w:tcW w:w="2527" w:type="dxa"/>
          </w:tcPr>
          <w:p w14:paraId="7E32225A"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Dvigubos aikštelės sniego nukasimas ir pabarstymas slidumą mažinančiomis priemonėmis</w:t>
            </w:r>
          </w:p>
        </w:tc>
        <w:tc>
          <w:tcPr>
            <w:tcW w:w="1276" w:type="dxa"/>
          </w:tcPr>
          <w:p w14:paraId="645CC211" w14:textId="77777777" w:rsidR="004412F9" w:rsidRPr="00D70ECC" w:rsidRDefault="004412F9" w:rsidP="006846B7">
            <w:pPr>
              <w:jc w:val="center"/>
              <w:rPr>
                <w:rFonts w:ascii="Verdana" w:hAnsi="Verdana"/>
                <w:sz w:val="24"/>
                <w:szCs w:val="24"/>
                <w:lang w:val="lt-LT"/>
              </w:rPr>
            </w:pPr>
          </w:p>
          <w:p w14:paraId="558DEB41"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kartas</w:t>
            </w:r>
          </w:p>
        </w:tc>
        <w:tc>
          <w:tcPr>
            <w:tcW w:w="1559" w:type="dxa"/>
          </w:tcPr>
          <w:p w14:paraId="4086F7BA" w14:textId="77777777" w:rsidR="004412F9" w:rsidRPr="00D70ECC" w:rsidRDefault="004412F9" w:rsidP="006846B7">
            <w:pPr>
              <w:jc w:val="center"/>
              <w:rPr>
                <w:rFonts w:ascii="Verdana" w:hAnsi="Verdana"/>
                <w:sz w:val="24"/>
                <w:szCs w:val="24"/>
                <w:lang w:val="lt-LT"/>
              </w:rPr>
            </w:pPr>
          </w:p>
          <w:p w14:paraId="14DA6F9E" w14:textId="77777777" w:rsidR="004412F9" w:rsidRPr="00D70ECC" w:rsidRDefault="004412F9" w:rsidP="006846B7">
            <w:pPr>
              <w:jc w:val="center"/>
              <w:rPr>
                <w:rFonts w:ascii="Verdana" w:hAnsi="Verdana"/>
                <w:sz w:val="24"/>
                <w:szCs w:val="24"/>
                <w:lang w:val="lt-LT"/>
              </w:rPr>
            </w:pPr>
          </w:p>
          <w:p w14:paraId="1AF8BA19"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109</w:t>
            </w:r>
          </w:p>
        </w:tc>
        <w:tc>
          <w:tcPr>
            <w:tcW w:w="2053" w:type="dxa"/>
          </w:tcPr>
          <w:p w14:paraId="5307FF50" w14:textId="77777777" w:rsidR="004412F9" w:rsidRPr="00D70ECC" w:rsidRDefault="004412F9" w:rsidP="006846B7">
            <w:pPr>
              <w:jc w:val="center"/>
              <w:rPr>
                <w:rFonts w:ascii="Verdana" w:hAnsi="Verdana"/>
                <w:sz w:val="24"/>
                <w:szCs w:val="24"/>
                <w:lang w:val="lt-LT"/>
              </w:rPr>
            </w:pPr>
          </w:p>
          <w:p w14:paraId="74DA7CAC" w14:textId="77777777" w:rsidR="004412F9" w:rsidRPr="00D70ECC" w:rsidRDefault="004412F9" w:rsidP="006846B7">
            <w:pPr>
              <w:jc w:val="center"/>
              <w:rPr>
                <w:rFonts w:ascii="Verdana" w:hAnsi="Verdana"/>
                <w:sz w:val="24"/>
                <w:szCs w:val="24"/>
                <w:lang w:val="lt-LT"/>
              </w:rPr>
            </w:pPr>
          </w:p>
          <w:p w14:paraId="7CEDBFCD"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20</w:t>
            </w:r>
          </w:p>
        </w:tc>
        <w:tc>
          <w:tcPr>
            <w:tcW w:w="1626" w:type="dxa"/>
          </w:tcPr>
          <w:p w14:paraId="47E41C46" w14:textId="77777777" w:rsidR="004412F9" w:rsidRPr="00D70ECC" w:rsidRDefault="004412F9" w:rsidP="006846B7">
            <w:pPr>
              <w:jc w:val="center"/>
              <w:rPr>
                <w:rFonts w:ascii="Verdana" w:hAnsi="Verdana"/>
                <w:sz w:val="24"/>
                <w:szCs w:val="24"/>
                <w:lang w:val="lt-LT"/>
              </w:rPr>
            </w:pPr>
          </w:p>
          <w:p w14:paraId="151D8C90" w14:textId="77777777" w:rsidR="004412F9" w:rsidRPr="00D70ECC" w:rsidRDefault="004412F9" w:rsidP="006846B7">
            <w:pPr>
              <w:jc w:val="center"/>
              <w:rPr>
                <w:rFonts w:ascii="Verdana" w:hAnsi="Verdana"/>
                <w:sz w:val="24"/>
                <w:szCs w:val="24"/>
                <w:lang w:val="lt-LT"/>
              </w:rPr>
            </w:pPr>
          </w:p>
          <w:p w14:paraId="29A62FB4"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60</w:t>
            </w:r>
          </w:p>
        </w:tc>
      </w:tr>
    </w:tbl>
    <w:p w14:paraId="55248D17" w14:textId="77777777" w:rsidR="004412F9" w:rsidRPr="00D70ECC" w:rsidRDefault="004412F9" w:rsidP="004412F9">
      <w:pPr>
        <w:spacing w:after="0" w:line="240" w:lineRule="auto"/>
        <w:ind w:firstLine="720"/>
        <w:jc w:val="both"/>
        <w:rPr>
          <w:rFonts w:ascii="Verdana" w:hAnsi="Verdana"/>
          <w:sz w:val="24"/>
          <w:szCs w:val="24"/>
        </w:rPr>
      </w:pPr>
    </w:p>
    <w:p w14:paraId="76458EC8"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5.6. Nurodytos paslaugų apimtys yra preliminarios ir gali kisti priklausomai nuo faktinio poreikio.</w:t>
      </w:r>
    </w:p>
    <w:p w14:paraId="65839048"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5.7. Konteinerinių aikštelių charakteristika nurodyta 2 lentelėje:</w:t>
      </w:r>
    </w:p>
    <w:p w14:paraId="0342FD4A" w14:textId="77777777" w:rsidR="004412F9" w:rsidRPr="00D70ECC" w:rsidRDefault="004412F9" w:rsidP="004412F9">
      <w:pPr>
        <w:spacing w:after="0" w:line="240" w:lineRule="auto"/>
        <w:ind w:firstLine="720"/>
        <w:jc w:val="both"/>
        <w:rPr>
          <w:rFonts w:ascii="Verdana" w:hAnsi="Verdana"/>
          <w:sz w:val="24"/>
          <w:szCs w:val="24"/>
        </w:rPr>
      </w:pPr>
    </w:p>
    <w:tbl>
      <w:tblPr>
        <w:tblStyle w:val="Lentelstinklelis"/>
        <w:tblW w:w="9634" w:type="dxa"/>
        <w:tblLook w:val="04A0" w:firstRow="1" w:lastRow="0" w:firstColumn="1" w:lastColumn="0" w:noHBand="0" w:noVBand="1"/>
      </w:tblPr>
      <w:tblGrid>
        <w:gridCol w:w="970"/>
        <w:gridCol w:w="3703"/>
        <w:gridCol w:w="1559"/>
        <w:gridCol w:w="3402"/>
      </w:tblGrid>
      <w:tr w:rsidR="004412F9" w:rsidRPr="00D70ECC" w14:paraId="41403A81" w14:textId="77777777" w:rsidTr="006846B7">
        <w:trPr>
          <w:trHeight w:val="945"/>
        </w:trPr>
        <w:tc>
          <w:tcPr>
            <w:tcW w:w="970" w:type="dxa"/>
          </w:tcPr>
          <w:p w14:paraId="3BFBBF46" w14:textId="77777777" w:rsidR="004412F9" w:rsidRPr="0006409E" w:rsidRDefault="004412F9" w:rsidP="006846B7">
            <w:pPr>
              <w:jc w:val="both"/>
              <w:rPr>
                <w:rFonts w:ascii="Verdana" w:hAnsi="Verdana"/>
                <w:sz w:val="24"/>
                <w:szCs w:val="24"/>
                <w:lang w:val="lt-LT"/>
              </w:rPr>
            </w:pPr>
          </w:p>
          <w:p w14:paraId="43E5AD89"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Eil. Nr.</w:t>
            </w:r>
          </w:p>
        </w:tc>
        <w:tc>
          <w:tcPr>
            <w:tcW w:w="3703" w:type="dxa"/>
          </w:tcPr>
          <w:p w14:paraId="5D3F27BA" w14:textId="77777777" w:rsidR="004412F9" w:rsidRPr="00D70ECC" w:rsidRDefault="004412F9" w:rsidP="006846B7">
            <w:pPr>
              <w:jc w:val="both"/>
              <w:rPr>
                <w:rFonts w:ascii="Verdana" w:hAnsi="Verdana"/>
                <w:sz w:val="24"/>
                <w:szCs w:val="24"/>
                <w:lang w:val="lt-LT"/>
              </w:rPr>
            </w:pPr>
          </w:p>
          <w:p w14:paraId="5AE3E4EF"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Aikštelės tipas</w:t>
            </w:r>
          </w:p>
        </w:tc>
        <w:tc>
          <w:tcPr>
            <w:tcW w:w="1559" w:type="dxa"/>
          </w:tcPr>
          <w:p w14:paraId="73D280E9" w14:textId="77777777" w:rsidR="004412F9" w:rsidRPr="00D70ECC" w:rsidRDefault="004412F9" w:rsidP="006846B7">
            <w:pPr>
              <w:jc w:val="both"/>
              <w:rPr>
                <w:rFonts w:ascii="Verdana" w:hAnsi="Verdana"/>
                <w:sz w:val="24"/>
                <w:szCs w:val="24"/>
                <w:lang w:val="lt-LT"/>
              </w:rPr>
            </w:pPr>
          </w:p>
          <w:p w14:paraId="6DA84D8C"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Kiekis</w:t>
            </w:r>
          </w:p>
        </w:tc>
        <w:tc>
          <w:tcPr>
            <w:tcW w:w="3402" w:type="dxa"/>
          </w:tcPr>
          <w:p w14:paraId="6CB3EB11" w14:textId="77777777" w:rsidR="004412F9" w:rsidRPr="00D70ECC" w:rsidRDefault="004412F9" w:rsidP="006846B7">
            <w:pPr>
              <w:jc w:val="both"/>
              <w:rPr>
                <w:rFonts w:ascii="Verdana" w:hAnsi="Verdana"/>
                <w:sz w:val="24"/>
                <w:szCs w:val="24"/>
                <w:lang w:val="lt-LT"/>
              </w:rPr>
            </w:pPr>
          </w:p>
          <w:p w14:paraId="4D4DEB14"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Vidutinis tvarkomas plotas (be konteinerių užimamos dalies) m²</w:t>
            </w:r>
          </w:p>
        </w:tc>
      </w:tr>
      <w:tr w:rsidR="004412F9" w:rsidRPr="00D70ECC" w14:paraId="454D77D3" w14:textId="77777777" w:rsidTr="006846B7">
        <w:trPr>
          <w:trHeight w:val="545"/>
        </w:trPr>
        <w:tc>
          <w:tcPr>
            <w:tcW w:w="970" w:type="dxa"/>
          </w:tcPr>
          <w:p w14:paraId="58113157"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1.</w:t>
            </w:r>
          </w:p>
        </w:tc>
        <w:tc>
          <w:tcPr>
            <w:tcW w:w="3703" w:type="dxa"/>
          </w:tcPr>
          <w:p w14:paraId="269EC593"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Vienguba aikštelė – konteinerinė aikštelė, kurioje įrengta iki 4 konteinerių vietų.</w:t>
            </w:r>
          </w:p>
        </w:tc>
        <w:tc>
          <w:tcPr>
            <w:tcW w:w="1559" w:type="dxa"/>
          </w:tcPr>
          <w:p w14:paraId="340E729E"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90</w:t>
            </w:r>
          </w:p>
        </w:tc>
        <w:tc>
          <w:tcPr>
            <w:tcW w:w="3402" w:type="dxa"/>
          </w:tcPr>
          <w:p w14:paraId="294FE58D" w14:textId="77777777" w:rsidR="004412F9" w:rsidRPr="00D70ECC" w:rsidRDefault="004412F9" w:rsidP="006846B7">
            <w:pPr>
              <w:jc w:val="center"/>
              <w:rPr>
                <w:rFonts w:ascii="Verdana" w:hAnsi="Verdana"/>
                <w:sz w:val="24"/>
                <w:szCs w:val="24"/>
                <w:lang w:val="lt-LT"/>
              </w:rPr>
            </w:pPr>
          </w:p>
          <w:p w14:paraId="79261701"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2-3</w:t>
            </w:r>
          </w:p>
        </w:tc>
      </w:tr>
      <w:tr w:rsidR="004412F9" w:rsidRPr="00D70ECC" w14:paraId="7C22981F" w14:textId="77777777" w:rsidTr="006846B7">
        <w:trPr>
          <w:trHeight w:val="601"/>
        </w:trPr>
        <w:tc>
          <w:tcPr>
            <w:tcW w:w="970" w:type="dxa"/>
          </w:tcPr>
          <w:p w14:paraId="47FABA3C"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2.</w:t>
            </w:r>
          </w:p>
        </w:tc>
        <w:tc>
          <w:tcPr>
            <w:tcW w:w="3703" w:type="dxa"/>
          </w:tcPr>
          <w:p w14:paraId="78C76ECE" w14:textId="77777777" w:rsidR="004412F9" w:rsidRPr="00D70ECC" w:rsidRDefault="004412F9" w:rsidP="006846B7">
            <w:pPr>
              <w:jc w:val="both"/>
              <w:rPr>
                <w:rFonts w:ascii="Verdana" w:hAnsi="Verdana"/>
                <w:sz w:val="24"/>
                <w:szCs w:val="24"/>
                <w:lang w:val="lt-LT"/>
              </w:rPr>
            </w:pPr>
            <w:r w:rsidRPr="00D70ECC">
              <w:rPr>
                <w:rFonts w:ascii="Verdana" w:hAnsi="Verdana"/>
                <w:sz w:val="24"/>
                <w:szCs w:val="24"/>
                <w:lang w:val="lt-LT"/>
              </w:rPr>
              <w:t>Dviguba aikštelė – konteinerinė aikštelė, kurioje įrengta 6–10 konteinerių vietų.</w:t>
            </w:r>
          </w:p>
        </w:tc>
        <w:tc>
          <w:tcPr>
            <w:tcW w:w="1559" w:type="dxa"/>
          </w:tcPr>
          <w:p w14:paraId="15F2BAF7"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109</w:t>
            </w:r>
          </w:p>
        </w:tc>
        <w:tc>
          <w:tcPr>
            <w:tcW w:w="3402" w:type="dxa"/>
          </w:tcPr>
          <w:p w14:paraId="1BFB5F63" w14:textId="77777777" w:rsidR="004412F9" w:rsidRPr="00D70ECC" w:rsidRDefault="004412F9" w:rsidP="006846B7">
            <w:pPr>
              <w:jc w:val="center"/>
              <w:rPr>
                <w:rFonts w:ascii="Verdana" w:hAnsi="Verdana"/>
                <w:sz w:val="24"/>
                <w:szCs w:val="24"/>
                <w:lang w:val="lt-LT"/>
              </w:rPr>
            </w:pPr>
          </w:p>
          <w:p w14:paraId="158721A6" w14:textId="77777777" w:rsidR="004412F9" w:rsidRPr="00D70ECC" w:rsidRDefault="004412F9" w:rsidP="006846B7">
            <w:pPr>
              <w:jc w:val="center"/>
              <w:rPr>
                <w:rFonts w:ascii="Verdana" w:hAnsi="Verdana"/>
                <w:sz w:val="24"/>
                <w:szCs w:val="24"/>
                <w:lang w:val="lt-LT"/>
              </w:rPr>
            </w:pPr>
            <w:r w:rsidRPr="00D70ECC">
              <w:rPr>
                <w:rFonts w:ascii="Verdana" w:hAnsi="Verdana"/>
                <w:sz w:val="24"/>
                <w:szCs w:val="24"/>
                <w:lang w:val="lt-LT"/>
              </w:rPr>
              <w:t>5-7</w:t>
            </w:r>
          </w:p>
        </w:tc>
      </w:tr>
    </w:tbl>
    <w:p w14:paraId="5632CDA7" w14:textId="77777777" w:rsidR="004412F9" w:rsidRPr="00D70ECC" w:rsidRDefault="004412F9" w:rsidP="004412F9">
      <w:pPr>
        <w:spacing w:after="0" w:line="240" w:lineRule="auto"/>
        <w:ind w:firstLine="720"/>
        <w:jc w:val="both"/>
        <w:rPr>
          <w:rFonts w:ascii="Verdana" w:hAnsi="Verdana"/>
          <w:sz w:val="24"/>
          <w:szCs w:val="24"/>
        </w:rPr>
      </w:pPr>
    </w:p>
    <w:p w14:paraId="76086B30"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5.8. 2 lentelėje nurodytas plotas yra aikštelės plotas be konteinerių užimamos dalies.</w:t>
      </w:r>
    </w:p>
    <w:p w14:paraId="3C050361" w14:textId="77777777" w:rsidR="004412F9" w:rsidRPr="00D70ECC" w:rsidRDefault="004412F9" w:rsidP="004412F9">
      <w:pPr>
        <w:spacing w:after="0" w:line="240" w:lineRule="auto"/>
        <w:ind w:firstLine="720"/>
        <w:jc w:val="both"/>
        <w:rPr>
          <w:rFonts w:ascii="Verdana" w:hAnsi="Verdana"/>
          <w:sz w:val="24"/>
          <w:szCs w:val="24"/>
        </w:rPr>
      </w:pPr>
    </w:p>
    <w:p w14:paraId="275F6C4B" w14:textId="77777777" w:rsidR="004412F9" w:rsidRPr="00D70ECC" w:rsidRDefault="004412F9" w:rsidP="004412F9">
      <w:pPr>
        <w:spacing w:after="0" w:line="240" w:lineRule="auto"/>
        <w:ind w:firstLine="720"/>
        <w:jc w:val="center"/>
        <w:rPr>
          <w:rFonts w:ascii="Verdana" w:hAnsi="Verdana"/>
          <w:b/>
          <w:sz w:val="24"/>
          <w:szCs w:val="24"/>
        </w:rPr>
      </w:pPr>
    </w:p>
    <w:p w14:paraId="12CA3ABD" w14:textId="77777777" w:rsidR="004412F9" w:rsidRPr="00D70ECC" w:rsidRDefault="004412F9" w:rsidP="004412F9">
      <w:pPr>
        <w:spacing w:after="0" w:line="240" w:lineRule="auto"/>
        <w:ind w:firstLine="720"/>
        <w:jc w:val="center"/>
        <w:rPr>
          <w:rFonts w:ascii="Verdana" w:hAnsi="Verdana"/>
          <w:b/>
          <w:sz w:val="24"/>
          <w:szCs w:val="24"/>
        </w:rPr>
      </w:pPr>
    </w:p>
    <w:p w14:paraId="733C0EB1" w14:textId="77777777" w:rsidR="004412F9" w:rsidRPr="00D70ECC" w:rsidRDefault="004412F9" w:rsidP="004412F9">
      <w:pPr>
        <w:spacing w:after="0" w:line="240" w:lineRule="auto"/>
        <w:ind w:firstLine="720"/>
        <w:jc w:val="center"/>
        <w:rPr>
          <w:rFonts w:ascii="Verdana" w:hAnsi="Verdana"/>
          <w:b/>
          <w:sz w:val="24"/>
          <w:szCs w:val="24"/>
        </w:rPr>
      </w:pPr>
      <w:r w:rsidRPr="00D70ECC">
        <w:rPr>
          <w:rFonts w:ascii="Verdana" w:hAnsi="Verdana"/>
          <w:b/>
          <w:sz w:val="24"/>
          <w:szCs w:val="24"/>
        </w:rPr>
        <w:t>6. PASLAUGŲ SUTEIKIMO TERMINAI</w:t>
      </w:r>
    </w:p>
    <w:p w14:paraId="620C98AE" w14:textId="77777777" w:rsidR="004412F9" w:rsidRPr="00D70ECC" w:rsidRDefault="004412F9" w:rsidP="004412F9">
      <w:pPr>
        <w:spacing w:after="0" w:line="240" w:lineRule="auto"/>
        <w:ind w:firstLine="720"/>
        <w:jc w:val="center"/>
        <w:rPr>
          <w:rFonts w:ascii="Verdana" w:hAnsi="Verdana"/>
          <w:b/>
          <w:sz w:val="24"/>
          <w:szCs w:val="24"/>
        </w:rPr>
      </w:pPr>
    </w:p>
    <w:p w14:paraId="184A3922" w14:textId="77777777" w:rsidR="004412F9" w:rsidRPr="00D70ECC" w:rsidRDefault="004412F9" w:rsidP="004412F9">
      <w:pPr>
        <w:spacing w:after="0" w:line="240" w:lineRule="auto"/>
        <w:ind w:firstLine="720"/>
        <w:jc w:val="both"/>
        <w:rPr>
          <w:rFonts w:ascii="Verdana" w:hAnsi="Verdana"/>
          <w:bCs/>
          <w:sz w:val="24"/>
          <w:szCs w:val="24"/>
        </w:rPr>
      </w:pPr>
      <w:r w:rsidRPr="00D70ECC">
        <w:rPr>
          <w:rFonts w:ascii="Verdana" w:hAnsi="Verdana"/>
          <w:bCs/>
          <w:sz w:val="24"/>
          <w:szCs w:val="24"/>
        </w:rPr>
        <w:t>6.1. Paslaugų teikėjas paslaugas pradeda teikti tik gavęs paslaugos gavėjo užsakymą.</w:t>
      </w:r>
    </w:p>
    <w:p w14:paraId="727E92BB" w14:textId="77777777" w:rsidR="004412F9" w:rsidRPr="00D70ECC" w:rsidRDefault="004412F9" w:rsidP="004412F9">
      <w:pPr>
        <w:spacing w:after="0" w:line="240" w:lineRule="auto"/>
        <w:ind w:firstLine="720"/>
        <w:jc w:val="both"/>
        <w:rPr>
          <w:rFonts w:ascii="Verdana" w:hAnsi="Verdana"/>
          <w:bCs/>
          <w:sz w:val="24"/>
          <w:szCs w:val="24"/>
        </w:rPr>
      </w:pPr>
      <w:r w:rsidRPr="00D70ECC">
        <w:rPr>
          <w:rFonts w:ascii="Verdana" w:hAnsi="Verdana"/>
          <w:bCs/>
          <w:sz w:val="24"/>
          <w:szCs w:val="24"/>
        </w:rPr>
        <w:t>6.2. Paslaugos gavėjo užsakymas paslaugos teikėjui gali būti pateiktas elektroniniu paštu.</w:t>
      </w:r>
    </w:p>
    <w:p w14:paraId="7CD017C6" w14:textId="77777777" w:rsidR="004412F9" w:rsidRPr="00D70ECC" w:rsidRDefault="004412F9" w:rsidP="004412F9">
      <w:pPr>
        <w:spacing w:after="0" w:line="240" w:lineRule="auto"/>
        <w:ind w:firstLine="720"/>
        <w:jc w:val="both"/>
        <w:rPr>
          <w:rFonts w:ascii="Verdana" w:hAnsi="Verdana"/>
          <w:bCs/>
          <w:sz w:val="24"/>
          <w:szCs w:val="24"/>
        </w:rPr>
      </w:pPr>
      <w:r w:rsidRPr="00D70ECC">
        <w:rPr>
          <w:rFonts w:ascii="Verdana" w:hAnsi="Verdana"/>
          <w:bCs/>
          <w:sz w:val="24"/>
          <w:szCs w:val="24"/>
        </w:rPr>
        <w:t>6.3. Paslaugų teikėjas privalo turėti kontaktinį asmenį, kuris nuolatos būtų pasiekiamas nurodytu telefonu, užsakovui pareikalavus atvykti ne vėliau kaip per 1 val. laiką, kad paslaugos gavėjas galėtų pateikti skubų paslaugų užsakymą, darbų priėmimą, iškilusių klausimų sprendimą. Paslaugų teikėjas perkančiajai organizacijai po sutarties sudarymo privalo nurodyti telefono numerį, elektroninio pašto adresą, kuriuo galima būtų pateikti užsakymus. Paslaugų teikėjo pareiga užtikrinti, kad paslaugų teikėjo galiniai ryšių įrenginiai nuolat būtų įjungti ir tinkamai veiktų.</w:t>
      </w:r>
    </w:p>
    <w:p w14:paraId="562D1345" w14:textId="77777777" w:rsidR="004412F9" w:rsidRPr="00D70ECC" w:rsidRDefault="004412F9" w:rsidP="004412F9">
      <w:pPr>
        <w:spacing w:after="0" w:line="240" w:lineRule="auto"/>
        <w:ind w:firstLine="720"/>
        <w:jc w:val="both"/>
        <w:rPr>
          <w:rFonts w:ascii="Verdana" w:hAnsi="Verdana"/>
          <w:bCs/>
          <w:sz w:val="24"/>
          <w:szCs w:val="24"/>
        </w:rPr>
      </w:pPr>
      <w:r w:rsidRPr="00D70ECC">
        <w:rPr>
          <w:rFonts w:ascii="Verdana" w:hAnsi="Verdana"/>
          <w:bCs/>
          <w:sz w:val="24"/>
          <w:szCs w:val="24"/>
        </w:rPr>
        <w:t>6.4. Užsakyme, pateiktame per DVS „Kontora“ arba MESGIS turi būti nurodomas užsakymo numeris, paslaugos pavadinimas, mato vienetas, paslaugos apimtis, vieta ar teritorija, kur turi būti atliekama paslauga, paslaugos atlikimo pabaigos terminas. Taip pat užsakyme gali būti nurodomas paslaugos teikimo pradžios terminas. Paslaugų teikėjas, teikdamas paslaugas turi griežtai laikytis užsakyme nurodytų sąlygų.</w:t>
      </w:r>
    </w:p>
    <w:p w14:paraId="1A492026" w14:textId="77777777" w:rsidR="004412F9" w:rsidRPr="00D70ECC" w:rsidRDefault="004412F9" w:rsidP="004412F9">
      <w:pPr>
        <w:spacing w:after="0" w:line="240" w:lineRule="auto"/>
        <w:ind w:firstLine="720"/>
        <w:jc w:val="both"/>
        <w:rPr>
          <w:rFonts w:ascii="Verdana" w:hAnsi="Verdana"/>
          <w:bCs/>
          <w:sz w:val="24"/>
          <w:szCs w:val="24"/>
        </w:rPr>
      </w:pPr>
      <w:r w:rsidRPr="00D70ECC">
        <w:rPr>
          <w:rFonts w:ascii="Verdana" w:hAnsi="Verdana"/>
          <w:bCs/>
          <w:sz w:val="24"/>
          <w:szCs w:val="24"/>
        </w:rPr>
        <w:t>6.5. Užsakymas turi būti įvykdytas per jame nurodytą laiką.</w:t>
      </w:r>
    </w:p>
    <w:p w14:paraId="026322BB" w14:textId="77777777" w:rsidR="004412F9" w:rsidRPr="00D70ECC" w:rsidRDefault="004412F9" w:rsidP="004412F9">
      <w:pPr>
        <w:spacing w:after="0" w:line="240" w:lineRule="auto"/>
        <w:ind w:firstLine="720"/>
        <w:jc w:val="both"/>
        <w:rPr>
          <w:rFonts w:ascii="Verdana" w:hAnsi="Verdana"/>
          <w:bCs/>
          <w:sz w:val="24"/>
          <w:szCs w:val="24"/>
        </w:rPr>
      </w:pPr>
      <w:r w:rsidRPr="00D70ECC">
        <w:rPr>
          <w:rFonts w:ascii="Verdana" w:hAnsi="Verdana"/>
          <w:bCs/>
          <w:sz w:val="24"/>
          <w:szCs w:val="24"/>
        </w:rPr>
        <w:t>6.6. Paslaugų teikėjas, gavęs užsakymą, paslaugas turi pradėti teikti per lentelėje nurodytą terminą:</w:t>
      </w:r>
    </w:p>
    <w:p w14:paraId="30381A01" w14:textId="77777777" w:rsidR="004412F9" w:rsidRPr="00D70ECC" w:rsidRDefault="004412F9" w:rsidP="004412F9">
      <w:pPr>
        <w:spacing w:after="0" w:line="240" w:lineRule="auto"/>
        <w:ind w:firstLine="720"/>
        <w:jc w:val="both"/>
        <w:rPr>
          <w:rFonts w:ascii="Verdana" w:hAnsi="Verdana"/>
          <w:bCs/>
          <w:sz w:val="24"/>
          <w:szCs w:val="24"/>
        </w:rPr>
      </w:pPr>
      <w:r w:rsidRPr="00D70ECC">
        <w:rPr>
          <w:rFonts w:ascii="Verdana" w:hAnsi="Verdana"/>
          <w:bCs/>
          <w:sz w:val="24"/>
          <w:szCs w:val="24"/>
        </w:rPr>
        <w:t>6.7. Užsakyme gali būti nurodytas vėlesnis terminas per kurį paslauga turi būti pradėta teikti.</w:t>
      </w:r>
    </w:p>
    <w:p w14:paraId="734A696F" w14:textId="77777777" w:rsidR="004412F9" w:rsidRPr="00D70ECC" w:rsidRDefault="004412F9" w:rsidP="004412F9">
      <w:pPr>
        <w:spacing w:after="0" w:line="240" w:lineRule="auto"/>
        <w:ind w:firstLine="720"/>
        <w:jc w:val="both"/>
        <w:rPr>
          <w:rFonts w:ascii="Verdana" w:hAnsi="Verdana"/>
          <w:bCs/>
          <w:sz w:val="24"/>
          <w:szCs w:val="24"/>
        </w:rPr>
      </w:pPr>
      <w:r w:rsidRPr="00D70ECC">
        <w:rPr>
          <w:rFonts w:ascii="Verdana" w:hAnsi="Verdana"/>
          <w:bCs/>
          <w:sz w:val="24"/>
          <w:szCs w:val="24"/>
        </w:rPr>
        <w:t>6.8. Po užsakyme nustatyto paslaugos atlikimo pabaigos termino, paslaugos priimamos pagal paslaugų atlikimo aktą iki kito mėnesio 2 d.</w:t>
      </w:r>
    </w:p>
    <w:p w14:paraId="08BBCCB3" w14:textId="77777777" w:rsidR="004412F9" w:rsidRPr="00D70ECC" w:rsidRDefault="004412F9" w:rsidP="004412F9">
      <w:pPr>
        <w:spacing w:after="0" w:line="240" w:lineRule="auto"/>
        <w:ind w:firstLine="720"/>
        <w:jc w:val="both"/>
        <w:rPr>
          <w:rFonts w:ascii="Verdana" w:hAnsi="Verdana"/>
          <w:bCs/>
          <w:sz w:val="24"/>
          <w:szCs w:val="24"/>
        </w:rPr>
      </w:pPr>
      <w:r w:rsidRPr="00D70ECC">
        <w:rPr>
          <w:rFonts w:ascii="Verdana" w:hAnsi="Verdana"/>
          <w:bCs/>
          <w:sz w:val="24"/>
          <w:szCs w:val="24"/>
        </w:rPr>
        <w:t>6.9. Paslaugų teikėjui už atliktas paslaugas, kurios nebuvo užsakytos, nemokama.</w:t>
      </w:r>
    </w:p>
    <w:p w14:paraId="27A8AECB" w14:textId="77777777" w:rsidR="004412F9" w:rsidRPr="00D70ECC" w:rsidRDefault="004412F9" w:rsidP="004412F9">
      <w:pPr>
        <w:spacing w:after="0" w:line="240" w:lineRule="auto"/>
        <w:ind w:firstLine="720"/>
        <w:jc w:val="both"/>
        <w:rPr>
          <w:rFonts w:ascii="Verdana" w:hAnsi="Verdana"/>
          <w:bCs/>
          <w:sz w:val="24"/>
          <w:szCs w:val="24"/>
        </w:rPr>
      </w:pPr>
    </w:p>
    <w:p w14:paraId="0D466B54" w14:textId="77777777" w:rsidR="004412F9" w:rsidRPr="00D70ECC" w:rsidRDefault="004412F9" w:rsidP="004412F9">
      <w:pPr>
        <w:spacing w:after="0" w:line="240" w:lineRule="auto"/>
        <w:ind w:firstLine="720"/>
        <w:jc w:val="center"/>
        <w:rPr>
          <w:rFonts w:ascii="Verdana" w:hAnsi="Verdana"/>
          <w:b/>
          <w:bCs/>
          <w:sz w:val="24"/>
          <w:szCs w:val="24"/>
        </w:rPr>
      </w:pPr>
      <w:r w:rsidRPr="00D70ECC">
        <w:rPr>
          <w:rFonts w:ascii="Verdana" w:hAnsi="Verdana"/>
          <w:b/>
          <w:bCs/>
          <w:sz w:val="24"/>
          <w:szCs w:val="24"/>
        </w:rPr>
        <w:t>7. PASLAUGŲ PRIĖMIMAS, KONTROLĖ IR ATASKAITOS</w:t>
      </w:r>
    </w:p>
    <w:p w14:paraId="6190373A" w14:textId="77777777" w:rsidR="004412F9" w:rsidRPr="00D70ECC" w:rsidRDefault="004412F9" w:rsidP="004412F9">
      <w:pPr>
        <w:spacing w:after="0" w:line="240" w:lineRule="auto"/>
        <w:ind w:firstLine="720"/>
        <w:jc w:val="center"/>
        <w:rPr>
          <w:rFonts w:ascii="Verdana" w:hAnsi="Verdana"/>
          <w:b/>
          <w:bCs/>
          <w:sz w:val="24"/>
          <w:szCs w:val="24"/>
        </w:rPr>
      </w:pPr>
    </w:p>
    <w:p w14:paraId="74A3915F"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7.1. Paslaugos priimamos baigus jas atlikus t. y. apšlavus, panaikinus žolę, nuvalius grafiti ar nustumdžius sniegą, pabarsčius slidumą mažinančiomis medžiagomis.</w:t>
      </w:r>
    </w:p>
    <w:p w14:paraId="420CD988" w14:textId="77777777" w:rsidR="004412F9" w:rsidRPr="00D70ECC" w:rsidRDefault="004412F9" w:rsidP="004412F9">
      <w:pPr>
        <w:spacing w:after="0" w:line="240" w:lineRule="auto"/>
        <w:ind w:left="720"/>
        <w:jc w:val="both"/>
        <w:rPr>
          <w:rFonts w:ascii="Verdana" w:hAnsi="Verdana"/>
          <w:sz w:val="24"/>
          <w:szCs w:val="24"/>
        </w:rPr>
      </w:pPr>
      <w:r w:rsidRPr="00D70ECC">
        <w:rPr>
          <w:rFonts w:ascii="Verdana" w:hAnsi="Verdana"/>
          <w:sz w:val="24"/>
          <w:szCs w:val="24"/>
        </w:rPr>
        <w:t>7.2. Pateikti mėnesines ataskaitas.</w:t>
      </w:r>
    </w:p>
    <w:p w14:paraId="0201FF2A"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7.3. Skaitmeninė atskaitomybė: Paslaugų teikėjas privalo naudojant specializuotas mobiliąsias programėles, kuriose pažymimas atliktas darbas, pridedamos nuotraukos „prieš“ ir „po“, taip suteikiant galimybę užsakovui  realiu laiku kontroliuoti darbų kokybę. GPS žymėjimas,  darbų laikas.</w:t>
      </w:r>
    </w:p>
    <w:p w14:paraId="21A6B00C" w14:textId="77777777" w:rsidR="004412F9" w:rsidRPr="00D70ECC" w:rsidRDefault="004412F9" w:rsidP="004412F9">
      <w:pPr>
        <w:spacing w:after="0" w:line="240" w:lineRule="auto"/>
        <w:ind w:left="720"/>
        <w:jc w:val="both"/>
        <w:rPr>
          <w:rFonts w:ascii="Verdana" w:hAnsi="Verdana"/>
          <w:sz w:val="24"/>
          <w:szCs w:val="24"/>
        </w:rPr>
      </w:pPr>
      <w:r w:rsidRPr="00D70ECC">
        <w:rPr>
          <w:rFonts w:ascii="Verdana" w:hAnsi="Verdana"/>
          <w:sz w:val="24"/>
          <w:szCs w:val="24"/>
        </w:rPr>
        <w:t>7.4. Užsakovas turi teisę atlikti patikrinimus.</w:t>
      </w:r>
    </w:p>
    <w:p w14:paraId="12BC8246" w14:textId="77777777" w:rsidR="004412F9" w:rsidRPr="00D70ECC" w:rsidRDefault="004412F9" w:rsidP="004412F9">
      <w:pPr>
        <w:spacing w:after="0" w:line="240" w:lineRule="auto"/>
        <w:ind w:left="720"/>
        <w:jc w:val="both"/>
        <w:rPr>
          <w:rFonts w:ascii="Verdana" w:hAnsi="Verdana"/>
          <w:sz w:val="24"/>
          <w:szCs w:val="24"/>
        </w:rPr>
      </w:pPr>
      <w:r w:rsidRPr="00D70ECC">
        <w:rPr>
          <w:rFonts w:ascii="Verdana" w:hAnsi="Verdana"/>
          <w:sz w:val="24"/>
          <w:szCs w:val="24"/>
        </w:rPr>
        <w:t>7.5.  Apmokama už faktiškai suteiktas paslaugas.</w:t>
      </w:r>
    </w:p>
    <w:p w14:paraId="64DE6D9A" w14:textId="77777777" w:rsidR="004412F9" w:rsidRPr="00D70ECC" w:rsidRDefault="004412F9" w:rsidP="004412F9">
      <w:pPr>
        <w:spacing w:after="0" w:line="240" w:lineRule="auto"/>
        <w:ind w:left="720"/>
        <w:jc w:val="both"/>
        <w:rPr>
          <w:rFonts w:ascii="Verdana" w:hAnsi="Verdana"/>
          <w:sz w:val="24"/>
          <w:szCs w:val="24"/>
        </w:rPr>
      </w:pPr>
      <w:r w:rsidRPr="00D70ECC">
        <w:rPr>
          <w:rFonts w:ascii="Verdana" w:hAnsi="Verdana"/>
          <w:sz w:val="24"/>
          <w:szCs w:val="24"/>
        </w:rPr>
        <w:t>7.6. Neužsakytos paslaugos neapmokamos.</w:t>
      </w:r>
    </w:p>
    <w:p w14:paraId="441F934C" w14:textId="77777777" w:rsidR="004412F9" w:rsidRPr="00D70ECC" w:rsidRDefault="004412F9" w:rsidP="004412F9">
      <w:pPr>
        <w:spacing w:after="0" w:line="240" w:lineRule="auto"/>
        <w:ind w:left="720"/>
        <w:jc w:val="both"/>
        <w:rPr>
          <w:rFonts w:ascii="Verdana" w:hAnsi="Verdana"/>
          <w:sz w:val="24"/>
          <w:szCs w:val="24"/>
        </w:rPr>
      </w:pPr>
      <w:r w:rsidRPr="00D70ECC">
        <w:rPr>
          <w:rFonts w:ascii="Verdana" w:hAnsi="Verdana"/>
          <w:sz w:val="24"/>
          <w:szCs w:val="24"/>
        </w:rPr>
        <w:t>7.7. Paslaugos teikėjas visiškai atsako už atliekamų darbų kokybę.</w:t>
      </w:r>
    </w:p>
    <w:p w14:paraId="0A62A919"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7.8. Paslaugos (faktiškas jų atlikimas) bus vertinamos kaip atliktos tinkamai arba netinkamai.</w:t>
      </w:r>
      <w:r w:rsidRPr="00D70ECC">
        <w:rPr>
          <w:rFonts w:ascii="Verdana" w:hAnsi="Verdana"/>
          <w:b/>
          <w:bCs/>
          <w:sz w:val="24"/>
          <w:szCs w:val="24"/>
        </w:rPr>
        <w:t xml:space="preserve"> </w:t>
      </w:r>
      <w:r w:rsidRPr="00D70ECC">
        <w:rPr>
          <w:rFonts w:ascii="Verdana" w:hAnsi="Verdana"/>
          <w:sz w:val="24"/>
          <w:szCs w:val="24"/>
        </w:rPr>
        <w:t>Pirkimo tikslas – tinkamai, kokybiškai ir laiku atliktos paslaugos, kitu atveju – netinkamas (ne laiku, ne pagal įsipareigojimus) paslaugų atlikimas, bus vertinamas kaip sutartinių įsipareigojimų nevykdymas.</w:t>
      </w:r>
    </w:p>
    <w:p w14:paraId="05FDD96F" w14:textId="77777777" w:rsidR="004412F9" w:rsidRPr="00D70ECC" w:rsidRDefault="004412F9" w:rsidP="004412F9">
      <w:pPr>
        <w:spacing w:after="0" w:line="240" w:lineRule="auto"/>
        <w:ind w:firstLine="720"/>
        <w:jc w:val="both"/>
        <w:rPr>
          <w:rFonts w:ascii="Verdana" w:hAnsi="Verdana"/>
          <w:sz w:val="24"/>
          <w:szCs w:val="24"/>
        </w:rPr>
      </w:pPr>
      <w:r w:rsidRPr="00D70ECC">
        <w:rPr>
          <w:rFonts w:ascii="Verdana" w:hAnsi="Verdana"/>
          <w:sz w:val="24"/>
          <w:szCs w:val="24"/>
        </w:rPr>
        <w:t>7.9. Kiekiai gali kisti priklausomai nuo finansavimo ir sąlygų.</w:t>
      </w:r>
    </w:p>
    <w:p w14:paraId="768B3763" w14:textId="77777777" w:rsidR="004412F9" w:rsidRPr="00D70ECC" w:rsidRDefault="004412F9" w:rsidP="004412F9">
      <w:pPr>
        <w:spacing w:after="0" w:line="240" w:lineRule="auto"/>
        <w:ind w:left="720"/>
        <w:jc w:val="both"/>
        <w:rPr>
          <w:rFonts w:ascii="Verdana" w:hAnsi="Verdana"/>
          <w:sz w:val="24"/>
          <w:szCs w:val="24"/>
        </w:rPr>
      </w:pPr>
    </w:p>
    <w:p w14:paraId="55D8B66B" w14:textId="77777777" w:rsidR="004412F9" w:rsidRPr="00D70ECC" w:rsidRDefault="004412F9" w:rsidP="004412F9">
      <w:pPr>
        <w:jc w:val="center"/>
        <w:rPr>
          <w:rFonts w:ascii="Verdana" w:hAnsi="Verdana"/>
          <w:b/>
          <w:bCs/>
          <w:sz w:val="24"/>
          <w:szCs w:val="24"/>
        </w:rPr>
      </w:pPr>
      <w:r w:rsidRPr="00D70ECC">
        <w:rPr>
          <w:rFonts w:ascii="Verdana" w:hAnsi="Verdana"/>
          <w:b/>
          <w:bCs/>
          <w:sz w:val="24"/>
          <w:szCs w:val="24"/>
        </w:rPr>
        <w:lastRenderedPageBreak/>
        <w:t>8. KOKYBĖS RODIKLIAI</w:t>
      </w:r>
    </w:p>
    <w:p w14:paraId="75DAFE9C" w14:textId="77777777" w:rsidR="004412F9" w:rsidRPr="00D70ECC" w:rsidRDefault="004412F9" w:rsidP="004412F9">
      <w:pPr>
        <w:spacing w:after="0" w:line="240" w:lineRule="auto"/>
        <w:ind w:left="720"/>
        <w:rPr>
          <w:rFonts w:ascii="Verdana" w:hAnsi="Verdana"/>
          <w:sz w:val="24"/>
          <w:szCs w:val="24"/>
        </w:rPr>
      </w:pPr>
      <w:r w:rsidRPr="00D70ECC">
        <w:rPr>
          <w:rFonts w:ascii="Verdana" w:hAnsi="Verdana"/>
          <w:sz w:val="24"/>
          <w:szCs w:val="24"/>
        </w:rPr>
        <w:t>8.1. šiukšlių neturi likti;</w:t>
      </w:r>
    </w:p>
    <w:p w14:paraId="6D669B68" w14:textId="77777777" w:rsidR="004412F9" w:rsidRPr="00D70ECC" w:rsidRDefault="004412F9" w:rsidP="004412F9">
      <w:pPr>
        <w:spacing w:after="0" w:line="240" w:lineRule="auto"/>
        <w:ind w:left="720"/>
        <w:rPr>
          <w:rFonts w:ascii="Verdana" w:hAnsi="Verdana"/>
          <w:sz w:val="24"/>
          <w:szCs w:val="24"/>
        </w:rPr>
      </w:pPr>
      <w:r w:rsidRPr="00D70ECC">
        <w:rPr>
          <w:rFonts w:ascii="Verdana" w:hAnsi="Verdana"/>
          <w:sz w:val="24"/>
          <w:szCs w:val="24"/>
        </w:rPr>
        <w:t>8.2. žolė negali viršyti 5 cm;</w:t>
      </w:r>
    </w:p>
    <w:p w14:paraId="1464E4FD" w14:textId="77777777" w:rsidR="004412F9" w:rsidRPr="00D70ECC" w:rsidRDefault="004412F9" w:rsidP="004412F9">
      <w:pPr>
        <w:spacing w:after="0" w:line="240" w:lineRule="auto"/>
        <w:ind w:left="720"/>
        <w:rPr>
          <w:rFonts w:ascii="Verdana" w:hAnsi="Verdana"/>
          <w:sz w:val="24"/>
          <w:szCs w:val="24"/>
        </w:rPr>
      </w:pPr>
      <w:r w:rsidRPr="00D70ECC">
        <w:rPr>
          <w:rFonts w:ascii="Verdana" w:hAnsi="Verdana"/>
          <w:sz w:val="24"/>
          <w:szCs w:val="24"/>
        </w:rPr>
        <w:t>8.3. grafiti pašalinimas 48 val.;</w:t>
      </w:r>
    </w:p>
    <w:p w14:paraId="7DB1694A" w14:textId="77777777" w:rsidR="004412F9" w:rsidRPr="00D70ECC" w:rsidRDefault="004412F9" w:rsidP="004412F9">
      <w:pPr>
        <w:spacing w:after="0" w:line="240" w:lineRule="auto"/>
        <w:ind w:left="720"/>
        <w:rPr>
          <w:rFonts w:ascii="Verdana" w:hAnsi="Verdana"/>
          <w:sz w:val="24"/>
          <w:szCs w:val="24"/>
        </w:rPr>
      </w:pPr>
      <w:r w:rsidRPr="00D70ECC">
        <w:rPr>
          <w:rFonts w:ascii="Verdana" w:hAnsi="Verdana"/>
          <w:sz w:val="24"/>
          <w:szCs w:val="24"/>
        </w:rPr>
        <w:t>8.4.  kvapas po plovimo nejuntamas.</w:t>
      </w:r>
    </w:p>
    <w:p w14:paraId="1A21429B" w14:textId="77777777" w:rsidR="004412F9" w:rsidRPr="00D70ECC" w:rsidRDefault="004412F9" w:rsidP="004412F9">
      <w:pPr>
        <w:spacing w:after="0" w:line="240" w:lineRule="auto"/>
        <w:ind w:left="720"/>
        <w:rPr>
          <w:rFonts w:ascii="Verdana" w:hAnsi="Verdana"/>
          <w:sz w:val="24"/>
          <w:szCs w:val="24"/>
        </w:rPr>
      </w:pPr>
    </w:p>
    <w:p w14:paraId="0904FE91" w14:textId="77777777" w:rsidR="004412F9" w:rsidRPr="00D70ECC" w:rsidRDefault="004412F9" w:rsidP="004412F9">
      <w:pPr>
        <w:spacing w:after="0" w:line="240" w:lineRule="auto"/>
        <w:ind w:left="720"/>
        <w:rPr>
          <w:rFonts w:ascii="Verdana" w:hAnsi="Verdana"/>
          <w:sz w:val="24"/>
          <w:szCs w:val="24"/>
        </w:rPr>
      </w:pPr>
    </w:p>
    <w:p w14:paraId="1FA6B461" w14:textId="77777777" w:rsidR="004412F9" w:rsidRPr="00D70ECC" w:rsidRDefault="004412F9" w:rsidP="004412F9">
      <w:pPr>
        <w:spacing w:after="0" w:line="240" w:lineRule="auto"/>
        <w:ind w:left="720"/>
        <w:rPr>
          <w:rFonts w:ascii="Verdana" w:hAnsi="Verdana"/>
          <w:sz w:val="24"/>
          <w:szCs w:val="24"/>
        </w:rPr>
      </w:pPr>
    </w:p>
    <w:p w14:paraId="5962AD73" w14:textId="77777777" w:rsidR="004412F9" w:rsidRPr="00D70ECC" w:rsidRDefault="004412F9" w:rsidP="004412F9">
      <w:pPr>
        <w:spacing w:after="0" w:line="240" w:lineRule="auto"/>
        <w:ind w:left="720"/>
        <w:rPr>
          <w:rFonts w:ascii="Verdana" w:hAnsi="Verdana"/>
          <w:sz w:val="24"/>
          <w:szCs w:val="24"/>
        </w:rPr>
      </w:pPr>
    </w:p>
    <w:p w14:paraId="39A5082B" w14:textId="77777777" w:rsidR="004412F9" w:rsidRPr="00D70ECC" w:rsidRDefault="004412F9" w:rsidP="004412F9">
      <w:pPr>
        <w:spacing w:after="0" w:line="240" w:lineRule="auto"/>
        <w:ind w:left="720"/>
        <w:rPr>
          <w:rFonts w:ascii="Verdana" w:hAnsi="Verdana"/>
        </w:rPr>
      </w:pPr>
    </w:p>
    <w:p w14:paraId="0B3728F9" w14:textId="77777777" w:rsidR="004412F9" w:rsidRPr="00D70ECC" w:rsidRDefault="004412F9" w:rsidP="004412F9">
      <w:pPr>
        <w:spacing w:after="0" w:line="240" w:lineRule="auto"/>
        <w:ind w:left="720"/>
        <w:rPr>
          <w:rFonts w:ascii="Verdana" w:hAnsi="Verdana"/>
        </w:rPr>
      </w:pPr>
    </w:p>
    <w:p w14:paraId="5E2B99A5" w14:textId="77777777" w:rsidR="004412F9" w:rsidRPr="00D70ECC" w:rsidRDefault="004412F9" w:rsidP="004412F9">
      <w:pPr>
        <w:spacing w:after="0" w:line="240" w:lineRule="auto"/>
        <w:ind w:left="720"/>
        <w:rPr>
          <w:rFonts w:ascii="Verdana" w:hAnsi="Verdana"/>
        </w:rPr>
      </w:pPr>
    </w:p>
    <w:p w14:paraId="49B229D4" w14:textId="77777777" w:rsidR="004412F9" w:rsidRPr="00D70ECC" w:rsidRDefault="004412F9" w:rsidP="004412F9">
      <w:pPr>
        <w:spacing w:after="0" w:line="240" w:lineRule="auto"/>
        <w:ind w:firstLine="709"/>
        <w:rPr>
          <w:rFonts w:ascii="Verdana" w:hAnsi="Verdana"/>
        </w:rPr>
      </w:pPr>
    </w:p>
    <w:p w14:paraId="52FB9084" w14:textId="77777777" w:rsidR="004412F9" w:rsidRPr="00D70ECC" w:rsidRDefault="004412F9" w:rsidP="004412F9">
      <w:pPr>
        <w:spacing w:after="0" w:line="240" w:lineRule="auto"/>
        <w:ind w:firstLine="709"/>
        <w:rPr>
          <w:rFonts w:ascii="Verdana" w:hAnsi="Verdana"/>
        </w:rPr>
      </w:pPr>
    </w:p>
    <w:p w14:paraId="17E40461" w14:textId="77777777" w:rsidR="004412F9" w:rsidRPr="00D70ECC" w:rsidRDefault="004412F9" w:rsidP="004412F9">
      <w:pPr>
        <w:spacing w:after="0" w:line="240" w:lineRule="auto"/>
        <w:ind w:firstLine="709"/>
        <w:jc w:val="both"/>
        <w:rPr>
          <w:rFonts w:ascii="Verdana" w:hAnsi="Verdana"/>
        </w:rPr>
      </w:pPr>
    </w:p>
    <w:p w14:paraId="2188AA59" w14:textId="77777777" w:rsidR="004412F9" w:rsidRPr="00D70ECC" w:rsidRDefault="004412F9" w:rsidP="004412F9">
      <w:pPr>
        <w:spacing w:after="0" w:line="240" w:lineRule="auto"/>
        <w:ind w:firstLine="709"/>
        <w:jc w:val="both"/>
        <w:rPr>
          <w:rFonts w:ascii="Verdana" w:hAnsi="Verdana"/>
        </w:rPr>
      </w:pPr>
    </w:p>
    <w:p w14:paraId="12FBD926" w14:textId="77777777" w:rsidR="004412F9" w:rsidRPr="00D70ECC" w:rsidRDefault="004412F9" w:rsidP="004412F9">
      <w:pPr>
        <w:spacing w:after="0" w:line="240" w:lineRule="auto"/>
        <w:jc w:val="both"/>
        <w:rPr>
          <w:rFonts w:ascii="Verdana" w:hAnsi="Verdana"/>
          <w:b/>
          <w:bCs/>
        </w:rPr>
      </w:pPr>
    </w:p>
    <w:p w14:paraId="62C63ED9" w14:textId="77777777" w:rsidR="004412F9" w:rsidRPr="00D70ECC" w:rsidRDefault="004412F9" w:rsidP="004412F9">
      <w:pPr>
        <w:spacing w:after="0" w:line="240" w:lineRule="auto"/>
        <w:jc w:val="center"/>
        <w:rPr>
          <w:rFonts w:ascii="Verdana" w:hAnsi="Verdana"/>
        </w:rPr>
      </w:pPr>
    </w:p>
    <w:p w14:paraId="385E8E01" w14:textId="77777777" w:rsidR="004412F9" w:rsidRPr="00D70ECC" w:rsidRDefault="004412F9" w:rsidP="004412F9">
      <w:pPr>
        <w:spacing w:after="0" w:line="240" w:lineRule="auto"/>
        <w:jc w:val="center"/>
        <w:rPr>
          <w:rFonts w:ascii="Verdana" w:hAnsi="Verdana"/>
        </w:rPr>
      </w:pPr>
    </w:p>
    <w:p w14:paraId="5CCA9E20" w14:textId="77777777" w:rsidR="004412F9" w:rsidRPr="00D70ECC" w:rsidRDefault="004412F9" w:rsidP="004412F9">
      <w:pPr>
        <w:spacing w:after="0" w:line="240" w:lineRule="auto"/>
        <w:jc w:val="center"/>
        <w:rPr>
          <w:rFonts w:ascii="Verdana" w:hAnsi="Verdana"/>
        </w:rPr>
      </w:pPr>
    </w:p>
    <w:p w14:paraId="65CCA2DA" w14:textId="77777777" w:rsidR="004412F9" w:rsidRPr="00D70ECC" w:rsidRDefault="004412F9" w:rsidP="004412F9">
      <w:pPr>
        <w:spacing w:after="0" w:line="240" w:lineRule="auto"/>
        <w:jc w:val="center"/>
        <w:rPr>
          <w:rFonts w:ascii="Verdana" w:hAnsi="Verdana"/>
        </w:rPr>
      </w:pPr>
    </w:p>
    <w:p w14:paraId="20A553E0" w14:textId="77777777" w:rsidR="004412F9" w:rsidRPr="00D70ECC" w:rsidRDefault="004412F9" w:rsidP="004412F9">
      <w:pPr>
        <w:spacing w:after="0" w:line="240" w:lineRule="auto"/>
        <w:jc w:val="center"/>
        <w:rPr>
          <w:rFonts w:ascii="Verdana" w:hAnsi="Verdana"/>
        </w:rPr>
      </w:pPr>
    </w:p>
    <w:p w14:paraId="7A84A9AF" w14:textId="77777777" w:rsidR="004412F9" w:rsidRPr="00D70ECC" w:rsidRDefault="004412F9" w:rsidP="004412F9">
      <w:pPr>
        <w:spacing w:after="0" w:line="240" w:lineRule="auto"/>
        <w:jc w:val="center"/>
        <w:rPr>
          <w:rFonts w:ascii="Verdana" w:hAnsi="Verdana"/>
        </w:rPr>
      </w:pPr>
    </w:p>
    <w:p w14:paraId="06944126" w14:textId="77777777" w:rsidR="004412F9" w:rsidRPr="00D70ECC" w:rsidRDefault="004412F9" w:rsidP="004412F9">
      <w:pPr>
        <w:spacing w:after="0" w:line="240" w:lineRule="auto"/>
        <w:jc w:val="center"/>
        <w:rPr>
          <w:rFonts w:ascii="Verdana" w:hAnsi="Verdana"/>
        </w:rPr>
      </w:pPr>
    </w:p>
    <w:p w14:paraId="4A226A94" w14:textId="77777777" w:rsidR="004412F9" w:rsidRPr="00D70ECC" w:rsidRDefault="004412F9" w:rsidP="004412F9">
      <w:pPr>
        <w:spacing w:after="0" w:line="240" w:lineRule="auto"/>
        <w:jc w:val="center"/>
        <w:rPr>
          <w:rFonts w:ascii="Verdana" w:hAnsi="Verdana"/>
        </w:rPr>
      </w:pPr>
    </w:p>
    <w:p w14:paraId="5B20D41C" w14:textId="77777777" w:rsidR="004412F9" w:rsidRPr="00D70ECC" w:rsidRDefault="004412F9" w:rsidP="004412F9">
      <w:pPr>
        <w:spacing w:after="0" w:line="240" w:lineRule="auto"/>
        <w:jc w:val="center"/>
        <w:rPr>
          <w:rFonts w:ascii="Verdana" w:hAnsi="Verdana"/>
        </w:rPr>
      </w:pPr>
    </w:p>
    <w:p w14:paraId="6FD4F7CA" w14:textId="77777777" w:rsidR="004412F9" w:rsidRPr="00D70ECC" w:rsidRDefault="004412F9" w:rsidP="004412F9">
      <w:pPr>
        <w:spacing w:after="0" w:line="240" w:lineRule="auto"/>
        <w:jc w:val="center"/>
        <w:rPr>
          <w:rFonts w:ascii="Verdana" w:hAnsi="Verdana"/>
        </w:rPr>
      </w:pPr>
    </w:p>
    <w:p w14:paraId="373D1127" w14:textId="77777777" w:rsidR="004412F9" w:rsidRPr="00D70ECC" w:rsidRDefault="004412F9" w:rsidP="004412F9">
      <w:pPr>
        <w:spacing w:after="0" w:line="240" w:lineRule="auto"/>
        <w:jc w:val="center"/>
        <w:rPr>
          <w:rFonts w:ascii="Verdana" w:hAnsi="Verdana"/>
        </w:rPr>
      </w:pPr>
    </w:p>
    <w:p w14:paraId="5C35F0B7" w14:textId="77777777" w:rsidR="004412F9" w:rsidRPr="00D70ECC" w:rsidRDefault="004412F9" w:rsidP="004412F9">
      <w:pPr>
        <w:spacing w:after="0" w:line="240" w:lineRule="auto"/>
        <w:jc w:val="center"/>
        <w:rPr>
          <w:rFonts w:ascii="Verdana" w:hAnsi="Verdana"/>
        </w:rPr>
      </w:pPr>
    </w:p>
    <w:p w14:paraId="3C6890CC" w14:textId="77777777" w:rsidR="004412F9" w:rsidRPr="00D70ECC" w:rsidRDefault="004412F9" w:rsidP="004412F9">
      <w:pPr>
        <w:spacing w:after="0" w:line="240" w:lineRule="auto"/>
        <w:jc w:val="center"/>
        <w:rPr>
          <w:rFonts w:ascii="Verdana" w:hAnsi="Verdana"/>
        </w:rPr>
      </w:pPr>
    </w:p>
    <w:p w14:paraId="7B0E98C9" w14:textId="77777777" w:rsidR="004412F9" w:rsidRPr="00D70ECC" w:rsidRDefault="004412F9" w:rsidP="004412F9">
      <w:pPr>
        <w:spacing w:after="0" w:line="240" w:lineRule="auto"/>
        <w:jc w:val="center"/>
        <w:rPr>
          <w:rFonts w:ascii="Verdana" w:hAnsi="Verdana"/>
        </w:rPr>
      </w:pPr>
    </w:p>
    <w:p w14:paraId="2A0D39CD" w14:textId="77777777" w:rsidR="004412F9" w:rsidRPr="00D70ECC" w:rsidRDefault="004412F9" w:rsidP="004412F9">
      <w:pPr>
        <w:spacing w:after="0" w:line="240" w:lineRule="auto"/>
        <w:jc w:val="center"/>
        <w:rPr>
          <w:rFonts w:ascii="Verdana" w:hAnsi="Verdana"/>
        </w:rPr>
      </w:pPr>
    </w:p>
    <w:p w14:paraId="3F0725A2" w14:textId="77777777" w:rsidR="004412F9" w:rsidRPr="00D70ECC" w:rsidRDefault="004412F9" w:rsidP="004412F9">
      <w:pPr>
        <w:spacing w:after="0" w:line="240" w:lineRule="auto"/>
        <w:jc w:val="center"/>
        <w:rPr>
          <w:rFonts w:ascii="Verdana" w:hAnsi="Verdana"/>
        </w:rPr>
      </w:pPr>
    </w:p>
    <w:p w14:paraId="57934D82" w14:textId="77777777" w:rsidR="004412F9" w:rsidRPr="00D70ECC" w:rsidRDefault="004412F9" w:rsidP="004412F9">
      <w:pPr>
        <w:spacing w:after="0" w:line="240" w:lineRule="auto"/>
        <w:jc w:val="center"/>
        <w:rPr>
          <w:rFonts w:ascii="Verdana" w:hAnsi="Verdana"/>
        </w:rPr>
      </w:pPr>
    </w:p>
    <w:p w14:paraId="385FAEAD" w14:textId="77777777" w:rsidR="004412F9" w:rsidRPr="00D70ECC" w:rsidRDefault="004412F9" w:rsidP="004412F9">
      <w:pPr>
        <w:spacing w:after="0" w:line="240" w:lineRule="auto"/>
        <w:jc w:val="center"/>
        <w:rPr>
          <w:rFonts w:ascii="Verdana" w:hAnsi="Verdana"/>
        </w:rPr>
      </w:pPr>
    </w:p>
    <w:p w14:paraId="7070920A" w14:textId="77777777" w:rsidR="004412F9" w:rsidRPr="00D70ECC" w:rsidRDefault="004412F9" w:rsidP="004412F9">
      <w:pPr>
        <w:spacing w:after="0" w:line="240" w:lineRule="auto"/>
        <w:jc w:val="center"/>
        <w:rPr>
          <w:rFonts w:ascii="Verdana" w:hAnsi="Verdana"/>
        </w:rPr>
      </w:pPr>
    </w:p>
    <w:p w14:paraId="683E2B13" w14:textId="77777777" w:rsidR="004412F9" w:rsidRPr="00D70ECC" w:rsidRDefault="004412F9" w:rsidP="004412F9">
      <w:pPr>
        <w:spacing w:after="0" w:line="240" w:lineRule="auto"/>
        <w:jc w:val="center"/>
        <w:rPr>
          <w:rFonts w:ascii="Verdana" w:hAnsi="Verdana"/>
        </w:rPr>
      </w:pPr>
    </w:p>
    <w:p w14:paraId="19AC429E" w14:textId="77777777" w:rsidR="004412F9" w:rsidRPr="00D70ECC" w:rsidRDefault="004412F9" w:rsidP="004412F9">
      <w:pPr>
        <w:spacing w:after="0" w:line="240" w:lineRule="auto"/>
        <w:jc w:val="center"/>
        <w:rPr>
          <w:rFonts w:ascii="Verdana" w:hAnsi="Verdana"/>
        </w:rPr>
      </w:pPr>
    </w:p>
    <w:p w14:paraId="735F555C" w14:textId="77777777" w:rsidR="004412F9" w:rsidRPr="00D70ECC" w:rsidRDefault="004412F9" w:rsidP="004412F9">
      <w:pPr>
        <w:spacing w:after="0" w:line="240" w:lineRule="auto"/>
        <w:jc w:val="center"/>
        <w:rPr>
          <w:rFonts w:ascii="Verdana" w:hAnsi="Verdana"/>
        </w:rPr>
      </w:pPr>
    </w:p>
    <w:p w14:paraId="4E6ACF31" w14:textId="77777777" w:rsidR="004412F9" w:rsidRPr="00D70ECC" w:rsidRDefault="004412F9" w:rsidP="004412F9">
      <w:pPr>
        <w:spacing w:after="0" w:line="240" w:lineRule="auto"/>
        <w:jc w:val="center"/>
        <w:rPr>
          <w:rFonts w:ascii="Verdana" w:hAnsi="Verdana"/>
        </w:rPr>
      </w:pPr>
    </w:p>
    <w:p w14:paraId="4F1A519F" w14:textId="77777777" w:rsidR="004412F9" w:rsidRPr="00D70ECC" w:rsidRDefault="004412F9" w:rsidP="004412F9">
      <w:pPr>
        <w:spacing w:after="0" w:line="240" w:lineRule="auto"/>
        <w:jc w:val="center"/>
        <w:rPr>
          <w:rFonts w:ascii="Verdana" w:hAnsi="Verdana"/>
        </w:rPr>
      </w:pPr>
    </w:p>
    <w:p w14:paraId="5F9BAEA3" w14:textId="77777777" w:rsidR="004412F9" w:rsidRPr="00D70ECC" w:rsidRDefault="004412F9" w:rsidP="004412F9">
      <w:pPr>
        <w:spacing w:after="0" w:line="240" w:lineRule="auto"/>
        <w:jc w:val="center"/>
        <w:rPr>
          <w:rFonts w:ascii="Verdana" w:hAnsi="Verdana"/>
        </w:rPr>
      </w:pPr>
    </w:p>
    <w:p w14:paraId="53764C84" w14:textId="77777777" w:rsidR="004412F9" w:rsidRPr="00D70ECC" w:rsidRDefault="004412F9" w:rsidP="004412F9">
      <w:pPr>
        <w:spacing w:after="0" w:line="240" w:lineRule="auto"/>
        <w:jc w:val="center"/>
        <w:rPr>
          <w:rFonts w:ascii="Verdana" w:hAnsi="Verdana"/>
        </w:rPr>
      </w:pPr>
    </w:p>
    <w:p w14:paraId="5FC6E7F8" w14:textId="77777777" w:rsidR="004412F9" w:rsidRPr="00D70ECC" w:rsidRDefault="004412F9" w:rsidP="004412F9">
      <w:pPr>
        <w:spacing w:after="0" w:line="240" w:lineRule="auto"/>
        <w:jc w:val="center"/>
        <w:rPr>
          <w:rFonts w:ascii="Verdana" w:hAnsi="Verdana"/>
        </w:rPr>
      </w:pPr>
    </w:p>
    <w:p w14:paraId="4F2205DF" w14:textId="77777777" w:rsidR="004412F9" w:rsidRPr="00D70ECC" w:rsidRDefault="004412F9" w:rsidP="004412F9">
      <w:pPr>
        <w:spacing w:after="0" w:line="240" w:lineRule="auto"/>
        <w:jc w:val="center"/>
        <w:rPr>
          <w:rFonts w:ascii="Verdana" w:hAnsi="Verdana"/>
        </w:rPr>
      </w:pPr>
    </w:p>
    <w:p w14:paraId="567D7B35" w14:textId="77777777" w:rsidR="004412F9" w:rsidRPr="00D70ECC" w:rsidRDefault="004412F9" w:rsidP="004412F9">
      <w:pPr>
        <w:spacing w:after="0" w:line="240" w:lineRule="auto"/>
        <w:jc w:val="center"/>
        <w:rPr>
          <w:rFonts w:ascii="Verdana" w:hAnsi="Verdana"/>
        </w:rPr>
      </w:pPr>
    </w:p>
    <w:p w14:paraId="5A39EF33" w14:textId="77777777" w:rsidR="004412F9" w:rsidRPr="00D70ECC" w:rsidRDefault="004412F9" w:rsidP="004412F9">
      <w:pPr>
        <w:spacing w:after="0" w:line="240" w:lineRule="auto"/>
        <w:jc w:val="center"/>
        <w:rPr>
          <w:rFonts w:ascii="Verdana" w:hAnsi="Verdana"/>
        </w:rPr>
      </w:pPr>
    </w:p>
    <w:p w14:paraId="6A5E52C0" w14:textId="77777777" w:rsidR="004412F9" w:rsidRPr="00D70ECC" w:rsidRDefault="004412F9" w:rsidP="004412F9">
      <w:pPr>
        <w:spacing w:after="0" w:line="240" w:lineRule="auto"/>
        <w:jc w:val="center"/>
        <w:rPr>
          <w:rFonts w:ascii="Verdana" w:hAnsi="Verdana"/>
        </w:rPr>
      </w:pPr>
    </w:p>
    <w:p w14:paraId="7D07056B" w14:textId="77777777" w:rsidR="004412F9" w:rsidRPr="00D70ECC" w:rsidRDefault="004412F9" w:rsidP="004412F9">
      <w:pPr>
        <w:spacing w:after="0" w:line="240" w:lineRule="auto"/>
        <w:jc w:val="center"/>
        <w:rPr>
          <w:rFonts w:ascii="Verdana" w:hAnsi="Verdana"/>
        </w:rPr>
      </w:pPr>
    </w:p>
    <w:p w14:paraId="57DB2003" w14:textId="77777777" w:rsidR="004412F9" w:rsidRPr="00D70ECC" w:rsidRDefault="004412F9" w:rsidP="004412F9">
      <w:pPr>
        <w:spacing w:after="0" w:line="240" w:lineRule="auto"/>
        <w:jc w:val="center"/>
        <w:rPr>
          <w:rFonts w:ascii="Verdana" w:hAnsi="Verdana"/>
        </w:rPr>
      </w:pPr>
    </w:p>
    <w:p w14:paraId="09C29A98" w14:textId="77777777" w:rsidR="004412F9" w:rsidRPr="00D70ECC" w:rsidRDefault="004412F9" w:rsidP="004412F9">
      <w:pPr>
        <w:spacing w:after="0" w:line="240" w:lineRule="auto"/>
        <w:jc w:val="center"/>
        <w:rPr>
          <w:rFonts w:ascii="Verdana" w:hAnsi="Verdana"/>
        </w:rPr>
      </w:pPr>
    </w:p>
    <w:p w14:paraId="76CED865" w14:textId="77777777" w:rsidR="004412F9" w:rsidRPr="00D70ECC" w:rsidRDefault="004412F9" w:rsidP="004412F9">
      <w:pPr>
        <w:spacing w:after="0" w:line="240" w:lineRule="auto"/>
        <w:jc w:val="center"/>
        <w:rPr>
          <w:rFonts w:ascii="Verdana" w:hAnsi="Verdana"/>
        </w:rPr>
      </w:pPr>
    </w:p>
    <w:p w14:paraId="63494C15" w14:textId="77777777" w:rsidR="004412F9" w:rsidRPr="00D70ECC" w:rsidRDefault="004412F9" w:rsidP="008C157B">
      <w:pPr>
        <w:spacing w:after="0" w:line="240" w:lineRule="auto"/>
        <w:jc w:val="right"/>
        <w:rPr>
          <w:rFonts w:ascii="Verdana" w:eastAsia="Calibri" w:hAnsi="Verdana" w:cs="Times New Roman"/>
          <w:sz w:val="24"/>
          <w:szCs w:val="24"/>
          <w:lang w:eastAsia="en-US"/>
        </w:rPr>
      </w:pPr>
    </w:p>
    <w:p w14:paraId="511489E9" w14:textId="774D15C6" w:rsidR="008C157B" w:rsidRPr="00D70ECC" w:rsidRDefault="008C157B" w:rsidP="008C157B">
      <w:pPr>
        <w:spacing w:after="0" w:line="240" w:lineRule="auto"/>
        <w:jc w:val="right"/>
        <w:rPr>
          <w:rFonts w:ascii="Verdana" w:eastAsia="Calibri" w:hAnsi="Verdana" w:cs="Times New Roman"/>
          <w:sz w:val="24"/>
          <w:szCs w:val="24"/>
          <w:lang w:eastAsia="en-US"/>
        </w:rPr>
      </w:pPr>
      <w:r w:rsidRPr="00D70ECC">
        <w:rPr>
          <w:rFonts w:ascii="Verdana" w:eastAsia="Calibri" w:hAnsi="Verdana" w:cs="Times New Roman"/>
          <w:sz w:val="24"/>
          <w:szCs w:val="24"/>
          <w:lang w:eastAsia="en-US"/>
        </w:rPr>
        <w:t>Pirkimo sąlygų 6 priedas</w:t>
      </w:r>
    </w:p>
    <w:p w14:paraId="1BFB7E8C" w14:textId="77777777" w:rsidR="008C157B" w:rsidRPr="00D70ECC" w:rsidRDefault="008C157B" w:rsidP="008C157B">
      <w:pPr>
        <w:spacing w:after="0" w:line="240" w:lineRule="auto"/>
        <w:jc w:val="right"/>
        <w:rPr>
          <w:rFonts w:ascii="Verdana" w:eastAsia="Times New Roman" w:hAnsi="Verdana" w:cs="Times New Roman"/>
          <w:sz w:val="24"/>
          <w:szCs w:val="24"/>
          <w:lang w:eastAsia="en-US"/>
        </w:rPr>
      </w:pPr>
      <w:r w:rsidRPr="00D70ECC">
        <w:rPr>
          <w:rFonts w:ascii="Verdana" w:eastAsia="Calibri" w:hAnsi="Verdana" w:cs="Times New Roman"/>
          <w:sz w:val="24"/>
          <w:szCs w:val="24"/>
          <w:lang w:eastAsia="en-US"/>
        </w:rPr>
        <w:t>„Deklaracija dėl tiekėjo atsakingų asmenų“</w:t>
      </w:r>
    </w:p>
    <w:p w14:paraId="1A327E9A" w14:textId="77777777" w:rsidR="008C157B" w:rsidRPr="00D70ECC" w:rsidRDefault="008C157B" w:rsidP="008C157B">
      <w:pPr>
        <w:tabs>
          <w:tab w:val="num" w:pos="1560"/>
        </w:tabs>
        <w:spacing w:after="0" w:line="240" w:lineRule="auto"/>
        <w:rPr>
          <w:rFonts w:ascii="Verdana" w:eastAsia="Calibri" w:hAnsi="Verdana" w:cs="Times New Roman"/>
          <w:sz w:val="24"/>
          <w:szCs w:val="24"/>
          <w:lang w:eastAsia="en-US"/>
        </w:rPr>
      </w:pPr>
    </w:p>
    <w:p w14:paraId="1E2FA733" w14:textId="77777777" w:rsidR="008C157B" w:rsidRPr="00D70ECC" w:rsidRDefault="008C157B" w:rsidP="008C157B">
      <w:pPr>
        <w:spacing w:after="0" w:line="240" w:lineRule="auto"/>
        <w:ind w:left="-426"/>
        <w:jc w:val="center"/>
        <w:rPr>
          <w:rFonts w:ascii="Verdana" w:eastAsia="Calibri" w:hAnsi="Verdana" w:cs="Times New Roman"/>
          <w:b/>
          <w:sz w:val="24"/>
          <w:szCs w:val="24"/>
          <w:lang w:eastAsia="en-US"/>
        </w:rPr>
      </w:pPr>
      <w:r w:rsidRPr="00D70ECC">
        <w:rPr>
          <w:rFonts w:ascii="Verdana" w:eastAsia="Calibri" w:hAnsi="Verdana" w:cs="Times New Roman"/>
          <w:b/>
          <w:sz w:val="24"/>
          <w:szCs w:val="24"/>
          <w:lang w:eastAsia="en-US"/>
        </w:rPr>
        <w:t>DEKLARACIJA DĖL TIEKĖJO ATSAKINGŲ ASMENŲ*</w:t>
      </w:r>
    </w:p>
    <w:p w14:paraId="252E0D6C" w14:textId="77777777" w:rsidR="008C157B" w:rsidRPr="00D70ECC" w:rsidRDefault="008C157B" w:rsidP="008C157B">
      <w:pPr>
        <w:spacing w:after="0" w:line="240" w:lineRule="auto"/>
        <w:jc w:val="both"/>
        <w:rPr>
          <w:rFonts w:ascii="Verdana" w:eastAsia="Calibri" w:hAnsi="Verdana" w:cs="Times New Roman"/>
          <w:i/>
          <w:sz w:val="24"/>
          <w:szCs w:val="24"/>
          <w:u w:val="single"/>
          <w:lang w:eastAsia="en-US"/>
        </w:rPr>
      </w:pPr>
      <w:r w:rsidRPr="00D70ECC">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70ECC">
        <w:rPr>
          <w:rFonts w:ascii="Verdana" w:eastAsia="Calibri" w:hAnsi="Verdana" w:cs="Times New Roman"/>
          <w:b/>
          <w:i/>
          <w:sz w:val="24"/>
          <w:szCs w:val="24"/>
          <w:u w:val="single"/>
          <w:lang w:eastAsia="en-US"/>
        </w:rPr>
        <w:t>pasiūlymo pateikimo dienai</w:t>
      </w:r>
      <w:r w:rsidRPr="00D70ECC">
        <w:rPr>
          <w:rFonts w:ascii="Verdana" w:eastAsia="Calibri" w:hAnsi="Verdana" w:cs="Times New Roman"/>
          <w:i/>
          <w:sz w:val="24"/>
          <w:szCs w:val="24"/>
          <w:u w:val="single"/>
          <w:lang w:eastAsia="en-US"/>
        </w:rPr>
        <w:t xml:space="preserve"> aktualius duomenis dėl jo atsakingų asmenų </w:t>
      </w:r>
      <w:r w:rsidRPr="00D70ECC">
        <w:rPr>
          <w:rFonts w:ascii="Verdana" w:eastAsia="Calibri" w:hAnsi="Verdana" w:cs="Times New Roman"/>
          <w:b/>
          <w:i/>
          <w:sz w:val="24"/>
          <w:szCs w:val="24"/>
          <w:u w:val="single"/>
          <w:lang w:eastAsia="en-US"/>
        </w:rPr>
        <w:t>vadovaujantis Lietuvos Respublikos viešųjų pirkimų įstatymo 46 straipsnio 1 dalimi –</w:t>
      </w:r>
      <w:r w:rsidRPr="00D70ECC">
        <w:rPr>
          <w:rFonts w:ascii="Verdana" w:eastAsia="Calibri" w:hAnsi="Verdana" w:cs="Times New Roman"/>
          <w:i/>
          <w:sz w:val="24"/>
          <w:szCs w:val="24"/>
          <w:u w:val="single"/>
          <w:lang w:eastAsia="en-US"/>
        </w:rPr>
        <w:t xml:space="preserve"> narius bei dalyvius arba nurodyti jei tokių organų ar dalyvių nėra.</w:t>
      </w:r>
    </w:p>
    <w:p w14:paraId="72C59D0E" w14:textId="77777777" w:rsidR="008C157B" w:rsidRPr="00D70ECC" w:rsidRDefault="008C157B" w:rsidP="008C157B">
      <w:pPr>
        <w:spacing w:after="0" w:line="240" w:lineRule="auto"/>
        <w:jc w:val="both"/>
        <w:rPr>
          <w:rFonts w:ascii="Verdana" w:eastAsia="Calibri" w:hAnsi="Verdana" w:cs="Times New Roman"/>
          <w:sz w:val="24"/>
          <w:szCs w:val="24"/>
          <w:lang w:eastAsia="en-US"/>
        </w:rPr>
      </w:pPr>
      <w:r w:rsidRPr="00D70ECC">
        <w:rPr>
          <w:rFonts w:ascii="Verdana" w:eastAsia="Calibri" w:hAnsi="Verdana" w:cs="Times New Roman"/>
          <w:sz w:val="24"/>
          <w:szCs w:val="24"/>
          <w:lang w:eastAsia="en-US"/>
        </w:rPr>
        <w:tab/>
        <w:t>Aš, __________________________________________________</w:t>
      </w:r>
    </w:p>
    <w:p w14:paraId="22272477" w14:textId="77777777" w:rsidR="008C157B" w:rsidRPr="00D70ECC" w:rsidRDefault="008C157B" w:rsidP="008C157B">
      <w:pPr>
        <w:spacing w:after="0" w:line="240" w:lineRule="auto"/>
        <w:jc w:val="both"/>
        <w:rPr>
          <w:rFonts w:ascii="Verdana" w:eastAsia="Calibri" w:hAnsi="Verdana" w:cs="Times New Roman"/>
          <w:sz w:val="24"/>
          <w:szCs w:val="24"/>
          <w:lang w:eastAsia="en-US"/>
        </w:rPr>
      </w:pPr>
      <w:r w:rsidRPr="00D70ECC">
        <w:rPr>
          <w:rFonts w:ascii="Verdana" w:eastAsia="Calibri" w:hAnsi="Verdana" w:cs="Times New Roman"/>
          <w:i/>
          <w:sz w:val="24"/>
          <w:szCs w:val="24"/>
          <w:lang w:eastAsia="en-US"/>
        </w:rPr>
        <w:t xml:space="preserve">   (Tiekėjo vadovo ar jo įgalioto asmens pareigų pavadinimas, vardas ir pavardė)</w:t>
      </w:r>
      <w:r w:rsidRPr="00D70ECC">
        <w:rPr>
          <w:rFonts w:ascii="Verdana" w:eastAsia="Calibri" w:hAnsi="Verdana" w:cs="Times New Roman"/>
          <w:sz w:val="24"/>
          <w:szCs w:val="24"/>
          <w:lang w:eastAsia="en-US"/>
        </w:rPr>
        <w:t xml:space="preserve"> </w:t>
      </w:r>
    </w:p>
    <w:p w14:paraId="52AE9ECE" w14:textId="77777777" w:rsidR="008C157B" w:rsidRPr="00D70ECC" w:rsidRDefault="008C157B" w:rsidP="008C157B">
      <w:pPr>
        <w:spacing w:after="0" w:line="240" w:lineRule="auto"/>
        <w:jc w:val="both"/>
        <w:rPr>
          <w:rFonts w:ascii="Verdana" w:eastAsia="Calibri" w:hAnsi="Verdana" w:cs="Times New Roman"/>
          <w:i/>
          <w:sz w:val="24"/>
          <w:szCs w:val="24"/>
          <w:lang w:eastAsia="en-US"/>
        </w:rPr>
      </w:pPr>
      <w:r w:rsidRPr="00D70ECC">
        <w:rPr>
          <w:rFonts w:ascii="Verdana" w:eastAsia="Calibri" w:hAnsi="Verdana" w:cs="Times New Roman"/>
          <w:sz w:val="24"/>
          <w:szCs w:val="24"/>
          <w:lang w:eastAsia="en-US"/>
        </w:rPr>
        <w:t>deklaruoju, kad pasiūlymo pateikimo dieną</w:t>
      </w:r>
      <w:r w:rsidRPr="00D70ECC">
        <w:rPr>
          <w:rFonts w:ascii="Verdana" w:eastAsia="Calibri" w:hAnsi="Verdana" w:cs="Times New Roman"/>
          <w:i/>
          <w:sz w:val="24"/>
          <w:szCs w:val="24"/>
          <w:lang w:eastAsia="en-US"/>
        </w:rPr>
        <w:t xml:space="preserve"> </w:t>
      </w:r>
      <w:r w:rsidRPr="00D70ECC">
        <w:rPr>
          <w:rFonts w:ascii="Verdana" w:eastAsia="Calibri" w:hAnsi="Verdana" w:cs="Times New Roman"/>
          <w:sz w:val="24"/>
          <w:szCs w:val="24"/>
          <w:lang w:eastAsia="en-US"/>
        </w:rPr>
        <w:t>mano vadovaujamo (-os)/(atstovaujamo (-os)</w:t>
      </w:r>
      <w:r w:rsidRPr="00D70ECC">
        <w:rPr>
          <w:rFonts w:ascii="Verdana" w:eastAsia="Calibri" w:hAnsi="Verdana" w:cs="Times New Roman"/>
          <w:i/>
          <w:sz w:val="24"/>
          <w:szCs w:val="24"/>
          <w:lang w:eastAsia="en-US"/>
        </w:rPr>
        <w:t xml:space="preserve"> _____________________________ </w:t>
      </w:r>
      <w:r w:rsidRPr="00D70ECC">
        <w:rPr>
          <w:rFonts w:ascii="Verdana" w:eastAsia="Calibri" w:hAnsi="Verdana" w:cs="Times New Roman"/>
          <w:sz w:val="24"/>
          <w:szCs w:val="24"/>
          <w:lang w:eastAsia="en-US"/>
        </w:rPr>
        <w:t xml:space="preserve">atsakingi asmenys, vadovaujantis Lietuvos Respublikos viešųjų pirkimų įstatymo 46 straipsnio </w:t>
      </w:r>
    </w:p>
    <w:p w14:paraId="100F19CF" w14:textId="77777777" w:rsidR="008C157B" w:rsidRPr="00D70ECC" w:rsidRDefault="008C157B" w:rsidP="008C157B">
      <w:pPr>
        <w:spacing w:after="0" w:line="240" w:lineRule="auto"/>
        <w:jc w:val="both"/>
        <w:rPr>
          <w:rFonts w:ascii="Verdana" w:eastAsia="Calibri" w:hAnsi="Verdana" w:cs="Times New Roman"/>
          <w:i/>
          <w:sz w:val="24"/>
          <w:szCs w:val="24"/>
          <w:lang w:eastAsia="en-US"/>
        </w:rPr>
      </w:pPr>
      <w:r w:rsidRPr="00D70ECC">
        <w:rPr>
          <w:rFonts w:ascii="Verdana" w:eastAsia="Calibri" w:hAnsi="Verdana" w:cs="Times New Roman"/>
          <w:i/>
          <w:sz w:val="24"/>
          <w:szCs w:val="24"/>
          <w:lang w:eastAsia="en-US"/>
        </w:rPr>
        <w:t xml:space="preserve">    (tiekėjo pavadinimas)</w:t>
      </w:r>
    </w:p>
    <w:p w14:paraId="2E5DCCED" w14:textId="77777777" w:rsidR="008C157B" w:rsidRPr="00D70ECC" w:rsidRDefault="008C157B" w:rsidP="008C157B">
      <w:pPr>
        <w:spacing w:after="0" w:line="240" w:lineRule="auto"/>
        <w:jc w:val="both"/>
        <w:rPr>
          <w:rFonts w:ascii="Verdana" w:eastAsia="Calibri" w:hAnsi="Verdana" w:cs="Times New Roman"/>
          <w:sz w:val="24"/>
          <w:szCs w:val="24"/>
          <w:lang w:eastAsia="en-US"/>
        </w:rPr>
      </w:pPr>
      <w:r w:rsidRPr="00D70ECC">
        <w:rPr>
          <w:rFonts w:ascii="Verdana" w:eastAsia="Calibri" w:hAnsi="Verdana" w:cs="Times New Roman"/>
          <w:sz w:val="24"/>
          <w:szCs w:val="24"/>
          <w:lang w:eastAsia="en-US"/>
        </w:rPr>
        <w:t>1 dalimi, yra:</w:t>
      </w:r>
    </w:p>
    <w:p w14:paraId="5F8B78D0"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 xml:space="preserve">I. Valdyba (sudaryta/nesudaryta) ................................. </w:t>
      </w:r>
      <w:r w:rsidRPr="00D70ECC">
        <w:rPr>
          <w:rFonts w:ascii="Verdana" w:eastAsia="Calibri" w:hAnsi="Verdana" w:cs="Times New Roman"/>
          <w:b/>
          <w:bCs/>
          <w:i/>
          <w:iCs/>
          <w:sz w:val="24"/>
          <w:szCs w:val="24"/>
          <w:lang w:eastAsia="en-US"/>
        </w:rPr>
        <w:t>(įrašyti)</w:t>
      </w:r>
    </w:p>
    <w:p w14:paraId="04A69FCE"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Jei sudaryta, nurodyti visus valdybos narius (vardas, pavardė):</w:t>
      </w:r>
    </w:p>
    <w:p w14:paraId="074D45F5"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1.</w:t>
      </w:r>
    </w:p>
    <w:p w14:paraId="3A816A3F"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2.</w:t>
      </w:r>
    </w:p>
    <w:p w14:paraId="11D5CD1B"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3.</w:t>
      </w:r>
    </w:p>
    <w:p w14:paraId="522A2C98"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w:t>
      </w:r>
    </w:p>
    <w:p w14:paraId="36FDAE5E"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II. Stebėtojų taryba (sudaryta/nesudaryta) .................................</w:t>
      </w:r>
      <w:r w:rsidRPr="00D70ECC">
        <w:rPr>
          <w:rFonts w:ascii="Verdana" w:eastAsia="Calibri" w:hAnsi="Verdana" w:cs="Times New Roman"/>
          <w:b/>
          <w:bCs/>
          <w:i/>
          <w:iCs/>
          <w:sz w:val="24"/>
          <w:szCs w:val="24"/>
          <w:lang w:eastAsia="en-US"/>
        </w:rPr>
        <w:t>(įrašyti)</w:t>
      </w:r>
    </w:p>
    <w:p w14:paraId="3D171C3F"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Jei sudaryta, nurodyti visus stebėtojų tarybos narius (vardas, pavardė):</w:t>
      </w:r>
    </w:p>
    <w:p w14:paraId="3AA37D65"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1.</w:t>
      </w:r>
    </w:p>
    <w:p w14:paraId="2D0E63BC"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2.</w:t>
      </w:r>
    </w:p>
    <w:p w14:paraId="1C14E72F"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3.</w:t>
      </w:r>
    </w:p>
    <w:p w14:paraId="68F5BF47"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w:t>
      </w:r>
    </w:p>
    <w:p w14:paraId="36B7F264"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III. Įmonėje nustatytas kiekybinis atstovavimas (taip/ne) .................................</w:t>
      </w:r>
      <w:r w:rsidRPr="00D70ECC">
        <w:rPr>
          <w:rFonts w:ascii="Verdana" w:eastAsia="Calibri" w:hAnsi="Verdana" w:cs="Times New Roman"/>
          <w:b/>
          <w:bCs/>
          <w:i/>
          <w:iCs/>
          <w:sz w:val="24"/>
          <w:szCs w:val="24"/>
          <w:lang w:eastAsia="en-US"/>
        </w:rPr>
        <w:t>(įrašyti)</w:t>
      </w:r>
    </w:p>
    <w:p w14:paraId="49DAB9DF" w14:textId="77777777" w:rsidR="008C157B" w:rsidRPr="00D70ECC" w:rsidRDefault="008C157B" w:rsidP="008C157B">
      <w:pPr>
        <w:spacing w:after="0" w:line="240" w:lineRule="auto"/>
        <w:rPr>
          <w:rFonts w:ascii="Verdana" w:eastAsia="Calibri" w:hAnsi="Verdana" w:cs="Times New Roman"/>
          <w:b/>
          <w:bCs/>
          <w:sz w:val="24"/>
          <w:szCs w:val="24"/>
          <w:lang w:eastAsia="en-US"/>
        </w:rPr>
      </w:pPr>
    </w:p>
    <w:p w14:paraId="67198E27"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Jei nustatytas kiekybinis atstovavimas, nurodyti juridinio asmens vardu veikiančius asmenis (vardas, pavardė):</w:t>
      </w:r>
    </w:p>
    <w:p w14:paraId="5A6F6ED2"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1.</w:t>
      </w:r>
    </w:p>
    <w:p w14:paraId="7FFB4367" w14:textId="77777777" w:rsidR="008C157B" w:rsidRPr="00D70ECC" w:rsidRDefault="008C157B" w:rsidP="008C157B">
      <w:pPr>
        <w:spacing w:after="0" w:line="240" w:lineRule="auto"/>
        <w:rPr>
          <w:rFonts w:ascii="Verdana" w:eastAsia="Calibri" w:hAnsi="Verdana" w:cs="Times New Roman"/>
          <w:b/>
          <w:bCs/>
          <w:sz w:val="24"/>
          <w:szCs w:val="24"/>
          <w:lang w:eastAsia="en-US"/>
        </w:rPr>
      </w:pPr>
      <w:r w:rsidRPr="00D70ECC">
        <w:rPr>
          <w:rFonts w:ascii="Verdana" w:eastAsia="Calibri" w:hAnsi="Verdana" w:cs="Times New Roman"/>
          <w:b/>
          <w:bCs/>
          <w:sz w:val="24"/>
          <w:szCs w:val="24"/>
          <w:lang w:eastAsia="en-US"/>
        </w:rPr>
        <w:t>2.</w:t>
      </w:r>
    </w:p>
    <w:p w14:paraId="3365C470" w14:textId="1648DE45" w:rsidR="008C157B" w:rsidRPr="00D70ECC" w:rsidRDefault="008C157B">
      <w:pPr>
        <w:rPr>
          <w:rFonts w:ascii="Verdana" w:eastAsia="Calibri" w:hAnsi="Verdana" w:cs="Times New Roman"/>
          <w:bCs/>
          <w:kern w:val="2"/>
          <w:sz w:val="24"/>
          <w:szCs w:val="24"/>
          <w:lang w:eastAsia="en-US"/>
          <w14:ligatures w14:val="standardContextual"/>
        </w:rPr>
      </w:pPr>
      <w:r w:rsidRPr="00D70ECC">
        <w:rPr>
          <w:rFonts w:ascii="Verdana" w:eastAsia="Calibri" w:hAnsi="Verdana" w:cs="Times New Roman"/>
          <w:bCs/>
          <w:kern w:val="2"/>
          <w:sz w:val="24"/>
          <w:szCs w:val="24"/>
          <w:lang w:eastAsia="en-US"/>
          <w14:ligatures w14:val="standardContextual"/>
        </w:rPr>
        <w:br w:type="page"/>
      </w:r>
    </w:p>
    <w:p w14:paraId="73FECFB3" w14:textId="183274E0" w:rsidR="00BA23D7" w:rsidRPr="00D70ECC" w:rsidRDefault="00BA23D7" w:rsidP="00BA23D7">
      <w:pPr>
        <w:spacing w:after="0" w:line="240" w:lineRule="auto"/>
        <w:jc w:val="right"/>
        <w:rPr>
          <w:rFonts w:ascii="Verdana" w:eastAsia="Arial" w:hAnsi="Verdana" w:cs="Times New Roman"/>
          <w:bCs/>
          <w:color w:val="00000A"/>
          <w:sz w:val="24"/>
          <w:szCs w:val="24"/>
          <w:lang w:eastAsia="en-US"/>
        </w:rPr>
      </w:pPr>
      <w:bookmarkStart w:id="61" w:name="_Hlk188346963"/>
      <w:r w:rsidRPr="00D70ECC">
        <w:rPr>
          <w:rFonts w:ascii="Verdana" w:eastAsia="Arial" w:hAnsi="Verdana" w:cs="Times New Roman"/>
          <w:bCs/>
          <w:color w:val="00000A"/>
          <w:sz w:val="24"/>
          <w:szCs w:val="24"/>
          <w:lang w:eastAsia="en-US"/>
        </w:rPr>
        <w:lastRenderedPageBreak/>
        <w:t xml:space="preserve">Sutarties specialiųjų sąlygų </w:t>
      </w:r>
      <w:bookmarkEnd w:id="61"/>
      <w:r w:rsidR="00FA1995" w:rsidRPr="00D70ECC">
        <w:rPr>
          <w:rFonts w:ascii="Verdana" w:eastAsia="Arial" w:hAnsi="Verdana" w:cs="Times New Roman"/>
          <w:bCs/>
          <w:color w:val="00000A"/>
          <w:sz w:val="24"/>
          <w:szCs w:val="24"/>
          <w:lang w:eastAsia="en-US"/>
        </w:rPr>
        <w:t xml:space="preserve">3 </w:t>
      </w:r>
      <w:r w:rsidRPr="00D70ECC">
        <w:rPr>
          <w:rFonts w:ascii="Verdana" w:eastAsia="Arial" w:hAnsi="Verdana" w:cs="Times New Roman"/>
          <w:bCs/>
          <w:color w:val="00000A"/>
          <w:sz w:val="24"/>
          <w:szCs w:val="24"/>
          <w:lang w:eastAsia="en-US"/>
        </w:rPr>
        <w:t>priedas</w:t>
      </w:r>
    </w:p>
    <w:p w14:paraId="117301E3" w14:textId="77777777" w:rsidR="00BA23D7" w:rsidRPr="00D70ECC" w:rsidRDefault="00BA23D7" w:rsidP="00BA23D7">
      <w:pPr>
        <w:spacing w:after="0" w:line="240" w:lineRule="auto"/>
        <w:jc w:val="right"/>
        <w:rPr>
          <w:rFonts w:ascii="Verdana" w:eastAsia="Arial" w:hAnsi="Verdana" w:cs="Times New Roman"/>
          <w:bCs/>
          <w:color w:val="00000A"/>
          <w:sz w:val="24"/>
          <w:szCs w:val="24"/>
          <w:lang w:eastAsia="en-US"/>
        </w:rPr>
      </w:pPr>
      <w:r w:rsidRPr="00D70ECC">
        <w:rPr>
          <w:rFonts w:ascii="Verdana" w:eastAsia="Arial" w:hAnsi="Verdana" w:cs="Times New Roman"/>
          <w:bCs/>
          <w:color w:val="00000A"/>
          <w:sz w:val="24"/>
          <w:szCs w:val="24"/>
          <w:lang w:eastAsia="en-US"/>
        </w:rPr>
        <w:t>„</w:t>
      </w:r>
      <w:r w:rsidRPr="00D70ECC">
        <w:rPr>
          <w:rFonts w:ascii="Verdana" w:eastAsia="Times New Roman" w:hAnsi="Verdana" w:cs="Times New Roman"/>
          <w:color w:val="00000A"/>
          <w:sz w:val="24"/>
          <w:szCs w:val="24"/>
          <w:lang w:eastAsia="en-US"/>
        </w:rPr>
        <w:t>Trišalio susitarimo su subteikėju forma“</w:t>
      </w:r>
    </w:p>
    <w:p w14:paraId="041C1EAF" w14:textId="77777777" w:rsidR="00BA23D7" w:rsidRPr="00D70ECC" w:rsidRDefault="00BA23D7" w:rsidP="00BA23D7">
      <w:pPr>
        <w:spacing w:after="0" w:line="240" w:lineRule="auto"/>
        <w:jc w:val="center"/>
        <w:rPr>
          <w:rFonts w:ascii="Verdana" w:eastAsia="Arial" w:hAnsi="Verdana" w:cs="Times New Roman"/>
          <w:b/>
          <w:color w:val="00000A"/>
          <w:sz w:val="24"/>
          <w:szCs w:val="24"/>
          <w:lang w:eastAsia="en-US"/>
        </w:rPr>
      </w:pPr>
    </w:p>
    <w:p w14:paraId="45D1E269" w14:textId="6B379FE9" w:rsidR="00BA23D7" w:rsidRPr="00D70ECC" w:rsidRDefault="00BA23D7" w:rsidP="00BA23D7">
      <w:pPr>
        <w:spacing w:after="0" w:line="240" w:lineRule="auto"/>
        <w:jc w:val="center"/>
        <w:rPr>
          <w:rFonts w:ascii="Verdana" w:eastAsia="Arial" w:hAnsi="Verdana" w:cs="Times New Roman"/>
          <w:b/>
          <w:color w:val="00000A"/>
          <w:sz w:val="24"/>
          <w:szCs w:val="24"/>
          <w:lang w:eastAsia="en-US"/>
        </w:rPr>
      </w:pPr>
      <w:r w:rsidRPr="00D70ECC">
        <w:rPr>
          <w:rFonts w:ascii="Verdana" w:eastAsia="Arial" w:hAnsi="Verdana" w:cs="Times New Roman"/>
          <w:b/>
          <w:color w:val="00000A"/>
          <w:sz w:val="24"/>
          <w:szCs w:val="24"/>
          <w:lang w:eastAsia="en-US"/>
        </w:rPr>
        <w:t>TRIŠALIS SUSITARIMAS SU SUBTEIKĖJ</w:t>
      </w:r>
      <w:r w:rsidR="002004B0" w:rsidRPr="00D70ECC">
        <w:rPr>
          <w:rFonts w:ascii="Verdana" w:eastAsia="Arial" w:hAnsi="Verdana" w:cs="Times New Roman"/>
          <w:b/>
          <w:color w:val="00000A"/>
          <w:sz w:val="24"/>
          <w:szCs w:val="24"/>
          <w:lang w:eastAsia="en-US"/>
        </w:rPr>
        <w:t>Ų</w:t>
      </w:r>
      <w:r w:rsidRPr="00D70ECC">
        <w:rPr>
          <w:rFonts w:ascii="Verdana" w:eastAsia="Arial" w:hAnsi="Verdana" w:cs="Times New Roman"/>
          <w:b/>
          <w:color w:val="00000A"/>
          <w:sz w:val="24"/>
          <w:szCs w:val="24"/>
          <w:lang w:eastAsia="en-US"/>
        </w:rPr>
        <w:t xml:space="preserve"> DĖL TIESIOGINIO ATSISKAITYMO NR. ___</w:t>
      </w:r>
    </w:p>
    <w:p w14:paraId="1FE7B0E3" w14:textId="77777777" w:rsidR="00BA23D7" w:rsidRPr="00D70ECC" w:rsidRDefault="00BA23D7" w:rsidP="00BA23D7">
      <w:pPr>
        <w:spacing w:after="0" w:line="240" w:lineRule="auto"/>
        <w:jc w:val="center"/>
        <w:rPr>
          <w:rFonts w:ascii="Verdana" w:eastAsia="Arial" w:hAnsi="Verdana" w:cs="Times New Roman"/>
          <w:color w:val="00000A"/>
          <w:sz w:val="24"/>
          <w:szCs w:val="24"/>
          <w:lang w:eastAsia="en-US"/>
        </w:rPr>
      </w:pPr>
    </w:p>
    <w:p w14:paraId="1679A6AB" w14:textId="77777777" w:rsidR="00BA23D7" w:rsidRPr="00D70ECC" w:rsidRDefault="00BA23D7" w:rsidP="00BA23D7">
      <w:pPr>
        <w:autoSpaceDN w:val="0"/>
        <w:spacing w:after="0" w:line="240" w:lineRule="auto"/>
        <w:jc w:val="center"/>
        <w:rPr>
          <w:rFonts w:ascii="Verdana" w:eastAsia="Times New Roman" w:hAnsi="Verdana" w:cs="Times New Roman"/>
          <w:color w:val="00000A"/>
          <w:sz w:val="24"/>
          <w:szCs w:val="24"/>
          <w:lang w:eastAsia="en-US"/>
        </w:rPr>
      </w:pPr>
      <w:r w:rsidRPr="00D70ECC">
        <w:rPr>
          <w:rFonts w:ascii="Verdana" w:eastAsia="Times New Roman" w:hAnsi="Verdana" w:cs="Times New Roman"/>
          <w:color w:val="00000A"/>
          <w:sz w:val="24"/>
          <w:szCs w:val="24"/>
          <w:highlight w:val="lightGray"/>
          <w:lang w:eastAsia="en-US"/>
        </w:rPr>
        <w:t>[data, vieta]</w:t>
      </w:r>
    </w:p>
    <w:p w14:paraId="53FBBC6C"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7B784DF4" w14:textId="77777777" w:rsidR="00BA23D7" w:rsidRPr="00D70ECC"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D70ECC">
        <w:rPr>
          <w:rFonts w:ascii="Verdana" w:eastAsia="Times New Roman" w:hAnsi="Verdana" w:cs="Times New Roman"/>
          <w:b/>
          <w:color w:val="000000"/>
          <w:sz w:val="24"/>
          <w:szCs w:val="24"/>
          <w:lang w:eastAsia="en-US"/>
        </w:rPr>
        <w:t>[</w:t>
      </w:r>
      <w:r w:rsidRPr="00D70ECC">
        <w:rPr>
          <w:rFonts w:ascii="Verdana" w:eastAsia="Times New Roman" w:hAnsi="Verdana" w:cs="Times New Roman"/>
          <w:b/>
          <w:color w:val="000000"/>
          <w:sz w:val="24"/>
          <w:szCs w:val="24"/>
          <w:highlight w:val="lightGray"/>
          <w:lang w:eastAsia="en-US"/>
        </w:rPr>
        <w:t>Pirkėjo pavadinimas</w:t>
      </w:r>
      <w:r w:rsidRPr="00D70ECC">
        <w:rPr>
          <w:rFonts w:ascii="Verdana" w:eastAsia="Times New Roman" w:hAnsi="Verdana" w:cs="Times New Roman"/>
          <w:b/>
          <w:color w:val="000000"/>
          <w:sz w:val="24"/>
          <w:szCs w:val="24"/>
          <w:lang w:eastAsia="en-US"/>
        </w:rPr>
        <w:t>]</w:t>
      </w:r>
      <w:r w:rsidRPr="00D70ECC">
        <w:rPr>
          <w:rFonts w:ascii="Verdana" w:eastAsia="Times New Roman" w:hAnsi="Verdana" w:cs="Times New Roman"/>
          <w:color w:val="000000"/>
          <w:sz w:val="24"/>
          <w:szCs w:val="24"/>
          <w:lang w:eastAsia="en-US"/>
        </w:rPr>
        <w:t xml:space="preserve"> (</w:t>
      </w:r>
      <w:r w:rsidRPr="00D70ECC">
        <w:rPr>
          <w:rFonts w:ascii="Verdana" w:eastAsia="Times New Roman" w:hAnsi="Verdana" w:cs="Times New Roman"/>
          <w:b/>
          <w:color w:val="000000"/>
          <w:sz w:val="24"/>
          <w:szCs w:val="24"/>
          <w:lang w:eastAsia="en-US"/>
        </w:rPr>
        <w:t>Pirkėjas</w:t>
      </w:r>
      <w:r w:rsidRPr="00D70ECC">
        <w:rPr>
          <w:rFonts w:ascii="Verdana" w:eastAsia="Times New Roman" w:hAnsi="Verdana" w:cs="Times New Roman"/>
          <w:color w:val="000000"/>
          <w:sz w:val="24"/>
          <w:szCs w:val="24"/>
          <w:lang w:eastAsia="en-US"/>
        </w:rPr>
        <w:t>), atstovaujamas [</w:t>
      </w:r>
      <w:r w:rsidRPr="00D70ECC">
        <w:rPr>
          <w:rFonts w:ascii="Verdana" w:eastAsia="Times New Roman" w:hAnsi="Verdana" w:cs="Times New Roman"/>
          <w:color w:val="000000"/>
          <w:sz w:val="24"/>
          <w:szCs w:val="24"/>
          <w:highlight w:val="lightGray"/>
          <w:lang w:eastAsia="en-US"/>
        </w:rPr>
        <w:t>pareigos, vardas, pavardė</w:t>
      </w:r>
      <w:r w:rsidRPr="00D70ECC">
        <w:rPr>
          <w:rFonts w:ascii="Verdana" w:eastAsia="Times New Roman" w:hAnsi="Verdana" w:cs="Times New Roman"/>
          <w:color w:val="000000"/>
          <w:sz w:val="24"/>
          <w:szCs w:val="24"/>
          <w:lang w:eastAsia="en-US"/>
        </w:rPr>
        <w:t>], veikiančio pagal [</w:t>
      </w:r>
      <w:r w:rsidRPr="00D70ECC">
        <w:rPr>
          <w:rFonts w:ascii="Verdana" w:eastAsia="Times New Roman" w:hAnsi="Verdana" w:cs="Times New Roman"/>
          <w:color w:val="000000"/>
          <w:sz w:val="24"/>
          <w:szCs w:val="24"/>
          <w:highlight w:val="lightGray"/>
          <w:lang w:eastAsia="en-US"/>
        </w:rPr>
        <w:t>atstovavimo pagrindas</w:t>
      </w:r>
      <w:r w:rsidRPr="00D70ECC">
        <w:rPr>
          <w:rFonts w:ascii="Verdana" w:eastAsia="Times New Roman" w:hAnsi="Verdana" w:cs="Times New Roman"/>
          <w:color w:val="000000"/>
          <w:sz w:val="24"/>
          <w:szCs w:val="24"/>
          <w:lang w:eastAsia="en-US"/>
        </w:rPr>
        <w:t>],</w:t>
      </w:r>
    </w:p>
    <w:p w14:paraId="515377DC" w14:textId="77777777" w:rsidR="00BA23D7" w:rsidRPr="00D70ECC"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0A2A1442" w14:textId="77777777" w:rsidR="00BA23D7" w:rsidRPr="00D70ECC"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D70ECC">
        <w:rPr>
          <w:rFonts w:ascii="Verdana" w:eastAsia="Times New Roman" w:hAnsi="Verdana" w:cs="Times New Roman"/>
          <w:b/>
          <w:color w:val="000000"/>
          <w:sz w:val="24"/>
          <w:szCs w:val="24"/>
          <w:lang w:eastAsia="en-US"/>
        </w:rPr>
        <w:t>[</w:t>
      </w:r>
      <w:r w:rsidRPr="00D70ECC">
        <w:rPr>
          <w:rFonts w:ascii="Verdana" w:eastAsia="Times New Roman" w:hAnsi="Verdana" w:cs="Times New Roman"/>
          <w:b/>
          <w:color w:val="000000"/>
          <w:sz w:val="24"/>
          <w:szCs w:val="24"/>
          <w:highlight w:val="lightGray"/>
          <w:lang w:eastAsia="en-US"/>
        </w:rPr>
        <w:t>Paslaugų teikėjo pavadinimas</w:t>
      </w:r>
      <w:r w:rsidRPr="00D70ECC">
        <w:rPr>
          <w:rFonts w:ascii="Verdana" w:eastAsia="Times New Roman" w:hAnsi="Verdana" w:cs="Times New Roman"/>
          <w:b/>
          <w:color w:val="000000"/>
          <w:sz w:val="24"/>
          <w:szCs w:val="24"/>
          <w:lang w:eastAsia="en-US"/>
        </w:rPr>
        <w:t xml:space="preserve">] </w:t>
      </w:r>
      <w:r w:rsidRPr="00D70ECC">
        <w:rPr>
          <w:rFonts w:ascii="Verdana" w:eastAsia="Times New Roman" w:hAnsi="Verdana" w:cs="Times New Roman"/>
          <w:color w:val="000000"/>
          <w:sz w:val="24"/>
          <w:szCs w:val="24"/>
          <w:lang w:eastAsia="en-US"/>
        </w:rPr>
        <w:t>(</w:t>
      </w:r>
      <w:r w:rsidRPr="00D70ECC">
        <w:rPr>
          <w:rFonts w:ascii="Verdana" w:eastAsia="Times New Roman" w:hAnsi="Verdana" w:cs="Times New Roman"/>
          <w:b/>
          <w:color w:val="000000"/>
          <w:sz w:val="24"/>
          <w:szCs w:val="24"/>
          <w:lang w:eastAsia="en-US"/>
        </w:rPr>
        <w:t>Teikėjas</w:t>
      </w:r>
      <w:r w:rsidRPr="00D70ECC">
        <w:rPr>
          <w:rFonts w:ascii="Verdana" w:eastAsia="Times New Roman" w:hAnsi="Verdana" w:cs="Times New Roman"/>
          <w:color w:val="000000"/>
          <w:sz w:val="24"/>
          <w:szCs w:val="24"/>
          <w:lang w:eastAsia="en-US"/>
        </w:rPr>
        <w:t>), atstovaujamas [</w:t>
      </w:r>
      <w:r w:rsidRPr="00D70ECC">
        <w:rPr>
          <w:rFonts w:ascii="Verdana" w:eastAsia="Times New Roman" w:hAnsi="Verdana" w:cs="Times New Roman"/>
          <w:color w:val="000000"/>
          <w:sz w:val="24"/>
          <w:szCs w:val="24"/>
          <w:highlight w:val="lightGray"/>
          <w:lang w:eastAsia="en-US"/>
        </w:rPr>
        <w:t>pareigos, vardas, pavardė</w:t>
      </w:r>
      <w:r w:rsidRPr="00D70ECC">
        <w:rPr>
          <w:rFonts w:ascii="Verdana" w:eastAsia="Times New Roman" w:hAnsi="Verdana" w:cs="Times New Roman"/>
          <w:color w:val="000000"/>
          <w:sz w:val="24"/>
          <w:szCs w:val="24"/>
          <w:lang w:eastAsia="en-US"/>
        </w:rPr>
        <w:t>], veikiančio pagal [</w:t>
      </w:r>
      <w:r w:rsidRPr="00D70ECC">
        <w:rPr>
          <w:rFonts w:ascii="Verdana" w:eastAsia="Times New Roman" w:hAnsi="Verdana" w:cs="Times New Roman"/>
          <w:color w:val="000000"/>
          <w:sz w:val="24"/>
          <w:szCs w:val="24"/>
          <w:highlight w:val="lightGray"/>
          <w:lang w:eastAsia="en-US"/>
        </w:rPr>
        <w:t>atstovavimo pagrindas</w:t>
      </w:r>
      <w:r w:rsidRPr="00D70ECC">
        <w:rPr>
          <w:rFonts w:ascii="Verdana" w:eastAsia="Times New Roman" w:hAnsi="Verdana" w:cs="Times New Roman"/>
          <w:color w:val="000000"/>
          <w:sz w:val="24"/>
          <w:szCs w:val="24"/>
          <w:lang w:eastAsia="en-US"/>
        </w:rPr>
        <w:t>]), ir</w:t>
      </w:r>
    </w:p>
    <w:p w14:paraId="0B57D995" w14:textId="77777777" w:rsidR="00BA23D7" w:rsidRPr="00D70ECC"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4442E60C"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D70ECC">
        <w:rPr>
          <w:rFonts w:ascii="Verdana" w:eastAsia="Times New Roman" w:hAnsi="Verdana" w:cs="Times New Roman"/>
          <w:b/>
          <w:color w:val="000000"/>
          <w:sz w:val="24"/>
          <w:szCs w:val="24"/>
          <w:lang w:eastAsia="en-US"/>
        </w:rPr>
        <w:t>[</w:t>
      </w:r>
      <w:r w:rsidRPr="00D70ECC">
        <w:rPr>
          <w:rFonts w:ascii="Verdana" w:eastAsia="Times New Roman" w:hAnsi="Verdana" w:cs="Times New Roman"/>
          <w:b/>
          <w:color w:val="000000"/>
          <w:sz w:val="24"/>
          <w:szCs w:val="24"/>
          <w:highlight w:val="lightGray"/>
          <w:lang w:eastAsia="en-US"/>
        </w:rPr>
        <w:t>Subteikėjo pavadinimas</w:t>
      </w:r>
      <w:r w:rsidRPr="00D70ECC">
        <w:rPr>
          <w:rFonts w:ascii="Verdana" w:eastAsia="Times New Roman" w:hAnsi="Verdana" w:cs="Times New Roman"/>
          <w:b/>
          <w:color w:val="000000"/>
          <w:sz w:val="24"/>
          <w:szCs w:val="24"/>
          <w:lang w:eastAsia="en-US"/>
        </w:rPr>
        <w:t xml:space="preserve">] </w:t>
      </w:r>
      <w:r w:rsidRPr="00D70ECC">
        <w:rPr>
          <w:rFonts w:ascii="Verdana" w:eastAsia="Times New Roman" w:hAnsi="Verdana" w:cs="Times New Roman"/>
          <w:color w:val="000000"/>
          <w:sz w:val="24"/>
          <w:szCs w:val="24"/>
          <w:lang w:eastAsia="en-US"/>
        </w:rPr>
        <w:t>(</w:t>
      </w:r>
      <w:r w:rsidRPr="00D70ECC">
        <w:rPr>
          <w:rFonts w:ascii="Verdana" w:eastAsia="Times New Roman" w:hAnsi="Verdana" w:cs="Times New Roman"/>
          <w:b/>
          <w:color w:val="000000"/>
          <w:sz w:val="24"/>
          <w:szCs w:val="24"/>
          <w:lang w:eastAsia="en-US"/>
        </w:rPr>
        <w:t>Subteikėjas</w:t>
      </w:r>
      <w:r w:rsidRPr="00D70ECC">
        <w:rPr>
          <w:rFonts w:ascii="Verdana" w:eastAsia="Times New Roman" w:hAnsi="Verdana" w:cs="Times New Roman"/>
          <w:color w:val="000000"/>
          <w:sz w:val="24"/>
          <w:szCs w:val="24"/>
          <w:lang w:eastAsia="en-US"/>
        </w:rPr>
        <w:t>), atstovaujamas [</w:t>
      </w:r>
      <w:r w:rsidRPr="00D70ECC">
        <w:rPr>
          <w:rFonts w:ascii="Verdana" w:eastAsia="Times New Roman" w:hAnsi="Verdana" w:cs="Times New Roman"/>
          <w:color w:val="000000"/>
          <w:sz w:val="24"/>
          <w:szCs w:val="24"/>
          <w:highlight w:val="lightGray"/>
          <w:lang w:eastAsia="en-US"/>
        </w:rPr>
        <w:t>pareigos, vardas, pavardė</w:t>
      </w:r>
      <w:r w:rsidRPr="00D70ECC">
        <w:rPr>
          <w:rFonts w:ascii="Verdana" w:eastAsia="Times New Roman" w:hAnsi="Verdana" w:cs="Times New Roman"/>
          <w:color w:val="000000"/>
          <w:sz w:val="24"/>
          <w:szCs w:val="24"/>
          <w:lang w:eastAsia="en-US"/>
        </w:rPr>
        <w:t>], veikiančio pagal [</w:t>
      </w:r>
      <w:r w:rsidRPr="00D70ECC">
        <w:rPr>
          <w:rFonts w:ascii="Verdana" w:eastAsia="Times New Roman" w:hAnsi="Verdana" w:cs="Times New Roman"/>
          <w:color w:val="000000"/>
          <w:sz w:val="24"/>
          <w:szCs w:val="24"/>
          <w:highlight w:val="lightGray"/>
          <w:lang w:eastAsia="en-US"/>
        </w:rPr>
        <w:t>atstovavimo pagrindas</w:t>
      </w:r>
      <w:r w:rsidRPr="00D70ECC">
        <w:rPr>
          <w:rFonts w:ascii="Verdana" w:eastAsia="Times New Roman" w:hAnsi="Verdana" w:cs="Times New Roman"/>
          <w:color w:val="000000"/>
          <w:sz w:val="24"/>
          <w:szCs w:val="24"/>
          <w:lang w:eastAsia="en-US"/>
        </w:rPr>
        <w:t>],</w:t>
      </w:r>
    </w:p>
    <w:p w14:paraId="558027AF"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07F4FCC"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 xml:space="preserve">visi kartu vadinami </w:t>
      </w:r>
      <w:r w:rsidRPr="00D70ECC">
        <w:rPr>
          <w:rFonts w:ascii="Verdana" w:eastAsia="Arial" w:hAnsi="Verdana" w:cs="Times New Roman"/>
          <w:b/>
          <w:color w:val="000000"/>
          <w:sz w:val="24"/>
          <w:szCs w:val="24"/>
          <w:lang w:eastAsia="en-US"/>
        </w:rPr>
        <w:t>Šalimis</w:t>
      </w:r>
      <w:r w:rsidRPr="00D70ECC">
        <w:rPr>
          <w:rFonts w:ascii="Verdana" w:eastAsia="Arial" w:hAnsi="Verdana" w:cs="Times New Roman"/>
          <w:color w:val="000000"/>
          <w:sz w:val="24"/>
          <w:szCs w:val="24"/>
          <w:lang w:eastAsia="en-US"/>
        </w:rPr>
        <w:t xml:space="preserve">, o kiekvienas atskirai – </w:t>
      </w:r>
      <w:r w:rsidRPr="00D70ECC">
        <w:rPr>
          <w:rFonts w:ascii="Verdana" w:eastAsia="Arial" w:hAnsi="Verdana" w:cs="Times New Roman"/>
          <w:b/>
          <w:color w:val="000000"/>
          <w:sz w:val="24"/>
          <w:szCs w:val="24"/>
          <w:lang w:eastAsia="en-US"/>
        </w:rPr>
        <w:t>Šalimi</w:t>
      </w:r>
      <w:r w:rsidRPr="00D70ECC">
        <w:rPr>
          <w:rFonts w:ascii="Verdana" w:eastAsia="Arial" w:hAnsi="Verdana" w:cs="Times New Roman"/>
          <w:color w:val="000000"/>
          <w:sz w:val="24"/>
          <w:szCs w:val="24"/>
          <w:lang w:eastAsia="en-US"/>
        </w:rPr>
        <w:t>, atsižvelgdami į tai, kad:</w:t>
      </w:r>
    </w:p>
    <w:p w14:paraId="1F251C2E"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B6C6BB" w14:textId="77777777" w:rsidR="00BA23D7" w:rsidRPr="00D70ECC" w:rsidRDefault="00BA23D7">
      <w:pPr>
        <w:numPr>
          <w:ilvl w:val="0"/>
          <w:numId w:val="16"/>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Pirkėjas ir Teikėjas sudarė Sutartį;</w:t>
      </w:r>
    </w:p>
    <w:p w14:paraId="17F2F2B7" w14:textId="77777777" w:rsidR="00BA23D7" w:rsidRPr="00D70ECC"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5E5616D8" w14:textId="77777777" w:rsidR="00BA23D7" w:rsidRPr="00D70ECC" w:rsidRDefault="00BA23D7">
      <w:pPr>
        <w:numPr>
          <w:ilvl w:val="0"/>
          <w:numId w:val="16"/>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Teikėjas perdavė Subteikėjui dalį Sutarties vykdymo, t. y. Paslaugas;</w:t>
      </w:r>
    </w:p>
    <w:p w14:paraId="27B7376F" w14:textId="77777777" w:rsidR="00BA23D7" w:rsidRPr="00D70ECC"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3AD6646F" w14:textId="77777777" w:rsidR="00BA23D7" w:rsidRPr="00D70ECC" w:rsidRDefault="00BA23D7">
      <w:pPr>
        <w:numPr>
          <w:ilvl w:val="0"/>
          <w:numId w:val="16"/>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Subteikėjas pateikė Pirkėjui prašymą tiesiogiai atsiskaityti su juo už Paslaugas;</w:t>
      </w:r>
    </w:p>
    <w:p w14:paraId="4DD7B843" w14:textId="77777777" w:rsidR="00BA23D7" w:rsidRPr="00D70ECC" w:rsidRDefault="00BA23D7" w:rsidP="00BA23D7">
      <w:pPr>
        <w:pBdr>
          <w:top w:val="nil"/>
          <w:left w:val="nil"/>
          <w:bottom w:val="nil"/>
          <w:right w:val="nil"/>
          <w:between w:val="nil"/>
        </w:pBdr>
        <w:spacing w:after="0" w:line="240" w:lineRule="auto"/>
        <w:ind w:left="720"/>
        <w:jc w:val="both"/>
        <w:rPr>
          <w:rFonts w:ascii="Verdana" w:eastAsia="Arial" w:hAnsi="Verdana" w:cs="Times New Roman"/>
          <w:color w:val="000000"/>
          <w:sz w:val="24"/>
          <w:szCs w:val="24"/>
          <w:lang w:eastAsia="en-US"/>
        </w:rPr>
      </w:pPr>
    </w:p>
    <w:p w14:paraId="67C4B62F" w14:textId="693E0866" w:rsidR="00BA23D7" w:rsidRPr="00D70ECC" w:rsidRDefault="00BA23D7">
      <w:pPr>
        <w:numPr>
          <w:ilvl w:val="0"/>
          <w:numId w:val="16"/>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 xml:space="preserve">Pagal Sutarties specialiųjų sąlygų </w:t>
      </w:r>
      <w:r w:rsidR="00C63701" w:rsidRPr="00D70ECC">
        <w:rPr>
          <w:rFonts w:ascii="Verdana" w:eastAsia="Arial" w:hAnsi="Verdana" w:cs="Times New Roman"/>
          <w:color w:val="000000"/>
          <w:sz w:val="24"/>
          <w:szCs w:val="24"/>
          <w:lang w:eastAsia="en-US"/>
        </w:rPr>
        <w:t>5.5</w:t>
      </w:r>
      <w:r w:rsidRPr="00D70ECC">
        <w:rPr>
          <w:rFonts w:ascii="Verdana" w:eastAsia="Arial" w:hAnsi="Verdana" w:cs="Times New Roman"/>
          <w:color w:val="000000"/>
          <w:sz w:val="24"/>
          <w:szCs w:val="24"/>
          <w:lang w:eastAsia="en-US"/>
        </w:rPr>
        <w:t xml:space="preserve">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008E0CBC" w14:textId="77777777" w:rsidR="00BA23D7" w:rsidRPr="00D70ECC" w:rsidRDefault="00BA23D7">
      <w:pPr>
        <w:numPr>
          <w:ilvl w:val="0"/>
          <w:numId w:val="16"/>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648B2BBC"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19C847" w14:textId="77777777" w:rsidR="00BA23D7" w:rsidRPr="00D70ECC"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sudaro šį Susitarimą:</w:t>
      </w:r>
    </w:p>
    <w:p w14:paraId="5A253032" w14:textId="77777777" w:rsidR="00BA23D7" w:rsidRPr="00D70ECC"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FB6D749" w14:textId="77777777" w:rsidR="00BA23D7" w:rsidRPr="00D70ECC"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BA23D7" w:rsidRPr="00D70ECC" w:rsidSect="00BA23D7">
          <w:headerReference w:type="default" r:id="rId31"/>
          <w:footerReference w:type="default" r:id="rId32"/>
          <w:footerReference w:type="first" r:id="rId33"/>
          <w:pgSz w:w="11906" w:h="16838"/>
          <w:pgMar w:top="1134" w:right="567" w:bottom="1134" w:left="1701" w:header="567" w:footer="567" w:gutter="0"/>
          <w:pgNumType w:start="1"/>
          <w:cols w:space="720"/>
          <w:titlePg/>
          <w:docGrid w:linePitch="299"/>
        </w:sectPr>
      </w:pPr>
    </w:p>
    <w:p w14:paraId="046E05A8" w14:textId="77777777" w:rsidR="00BA23D7" w:rsidRPr="00D70ECC" w:rsidRDefault="00BA23D7">
      <w:pPr>
        <w:keepNext/>
        <w:keepLines/>
        <w:numPr>
          <w:ilvl w:val="0"/>
          <w:numId w:val="15"/>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D70ECC">
        <w:rPr>
          <w:rFonts w:ascii="Verdana" w:eastAsia="Arial" w:hAnsi="Verdana" w:cs="Times New Roman"/>
          <w:b/>
          <w:color w:val="000000"/>
          <w:sz w:val="24"/>
          <w:szCs w:val="24"/>
          <w:lang w:eastAsia="en-US"/>
        </w:rPr>
        <w:t>Susitarimo objektas</w:t>
      </w:r>
    </w:p>
    <w:p w14:paraId="0BDBB45C" w14:textId="77777777" w:rsidR="00BA23D7" w:rsidRPr="00D70ECC"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06A2D4FD"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2FD19DCA"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79F2AD9"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D70ECC">
        <w:rPr>
          <w:rFonts w:ascii="Verdana" w:eastAsia="Arial" w:hAnsi="Verdana" w:cs="Times New Roman"/>
          <w:color w:val="000000"/>
          <w:sz w:val="24"/>
          <w:szCs w:val="24"/>
          <w:lang w:eastAsia="en-US"/>
        </w:rPr>
        <w:t>kaip pakeičiančios Sutarties sąlygas arba joms prieštaraujančios.</w:t>
      </w:r>
    </w:p>
    <w:p w14:paraId="503B7FDA"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15A4B0CE" w14:textId="77777777" w:rsidR="00BA23D7" w:rsidRPr="00D70ECC" w:rsidRDefault="00BA23D7">
      <w:pPr>
        <w:keepNext/>
        <w:keepLines/>
        <w:numPr>
          <w:ilvl w:val="0"/>
          <w:numId w:val="15"/>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D70ECC">
        <w:rPr>
          <w:rFonts w:ascii="Verdana" w:eastAsia="Arial" w:hAnsi="Verdana" w:cs="Times New Roman"/>
          <w:b/>
          <w:color w:val="000000"/>
          <w:sz w:val="24"/>
          <w:szCs w:val="24"/>
          <w:lang w:eastAsia="en-US"/>
        </w:rPr>
        <w:t>Sąvokos</w:t>
      </w:r>
    </w:p>
    <w:p w14:paraId="6A1F83CF" w14:textId="77777777" w:rsidR="00BA23D7" w:rsidRPr="00D70ECC"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6108626"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Šiame Susitarime didžiąja raide rašomos sąvokos turi žemiau nurodytas reikšmes:</w:t>
      </w:r>
    </w:p>
    <w:p w14:paraId="52F73380"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07F8B37" w14:textId="77777777" w:rsidR="00BA23D7" w:rsidRPr="00D70ECC" w:rsidRDefault="00BA23D7">
      <w:pPr>
        <w:numPr>
          <w:ilvl w:val="2"/>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b/>
          <w:color w:val="000000"/>
          <w:sz w:val="24"/>
          <w:szCs w:val="24"/>
          <w:lang w:eastAsia="en-US"/>
        </w:rPr>
        <w:t>Susitarimas</w:t>
      </w:r>
      <w:r w:rsidRPr="00D70ECC">
        <w:rPr>
          <w:rFonts w:ascii="Verdana" w:eastAsia="Arial" w:hAnsi="Verdana" w:cs="Times New Roman"/>
          <w:color w:val="000000"/>
          <w:sz w:val="24"/>
          <w:szCs w:val="24"/>
          <w:lang w:eastAsia="en-US"/>
        </w:rPr>
        <w:t xml:space="preserve"> – šis Trišalis susitarimas su Subteikėju dėl tiesioginio atsiskaitymo;</w:t>
      </w:r>
    </w:p>
    <w:p w14:paraId="680CB563"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979345" w14:textId="77777777" w:rsidR="00BA23D7" w:rsidRPr="00D70ECC" w:rsidRDefault="00BA23D7">
      <w:pPr>
        <w:numPr>
          <w:ilvl w:val="2"/>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b/>
          <w:color w:val="000000"/>
          <w:sz w:val="24"/>
          <w:szCs w:val="24"/>
          <w:lang w:eastAsia="en-US"/>
        </w:rPr>
        <w:t>Sutartis</w:t>
      </w:r>
      <w:r w:rsidRPr="00D70ECC">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D70ECC">
        <w:rPr>
          <w:rFonts w:ascii="Verdana" w:eastAsia="Times New Roman" w:hAnsi="Verdana" w:cs="Times New Roman"/>
          <w:color w:val="000000"/>
          <w:sz w:val="24"/>
          <w:szCs w:val="24"/>
          <w:lang w:eastAsia="en-US"/>
        </w:rPr>
        <w:t>[</w:t>
      </w:r>
      <w:r w:rsidRPr="00D70ECC">
        <w:rPr>
          <w:rFonts w:ascii="Verdana" w:eastAsia="Times New Roman" w:hAnsi="Verdana" w:cs="Times New Roman"/>
          <w:color w:val="000000"/>
          <w:sz w:val="24"/>
          <w:szCs w:val="24"/>
          <w:highlight w:val="lightGray"/>
          <w:lang w:eastAsia="en-US"/>
        </w:rPr>
        <w:t>Sutarties pavadinimas</w:t>
      </w:r>
      <w:r w:rsidRPr="00D70ECC">
        <w:rPr>
          <w:rFonts w:ascii="Verdana" w:eastAsia="Times New Roman" w:hAnsi="Verdana" w:cs="Times New Roman"/>
          <w:color w:val="000000"/>
          <w:sz w:val="24"/>
          <w:szCs w:val="24"/>
          <w:lang w:eastAsia="en-US"/>
        </w:rPr>
        <w:t>]</w:t>
      </w:r>
      <w:r w:rsidRPr="00D70ECC">
        <w:rPr>
          <w:rFonts w:ascii="Verdana" w:eastAsia="Arial" w:hAnsi="Verdana" w:cs="Times New Roman"/>
          <w:color w:val="000000"/>
          <w:sz w:val="24"/>
          <w:szCs w:val="24"/>
          <w:lang w:eastAsia="en-US"/>
        </w:rPr>
        <w:t>;</w:t>
      </w:r>
    </w:p>
    <w:p w14:paraId="33F9A505"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B3C7A53" w14:textId="77777777" w:rsidR="00BA23D7" w:rsidRPr="00D70ECC" w:rsidRDefault="00BA23D7">
      <w:pPr>
        <w:numPr>
          <w:ilvl w:val="2"/>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b/>
          <w:color w:val="000000"/>
          <w:sz w:val="24"/>
          <w:szCs w:val="24"/>
          <w:lang w:eastAsia="en-US"/>
        </w:rPr>
        <w:t>Paslaugos</w:t>
      </w:r>
      <w:r w:rsidRPr="00D70ECC">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2A2D7CE6"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1D469E" w14:textId="77777777" w:rsidR="00BA23D7" w:rsidRPr="00D70ECC" w:rsidRDefault="00BA23D7">
      <w:pPr>
        <w:numPr>
          <w:ilvl w:val="2"/>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b/>
          <w:color w:val="000000"/>
          <w:sz w:val="24"/>
          <w:szCs w:val="24"/>
          <w:lang w:eastAsia="en-US"/>
        </w:rPr>
        <w:t>Paslaugų priėmimo – perdavimo aktas</w:t>
      </w:r>
      <w:r w:rsidRPr="00D70ECC">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42AE4AE"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C93B369" w14:textId="77777777" w:rsidR="00BA23D7" w:rsidRPr="00D70ECC" w:rsidRDefault="00BA23D7">
      <w:pPr>
        <w:keepNext/>
        <w:keepLines/>
        <w:numPr>
          <w:ilvl w:val="0"/>
          <w:numId w:val="15"/>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D70ECC">
        <w:rPr>
          <w:rFonts w:ascii="Verdana" w:eastAsia="Arial" w:hAnsi="Verdana" w:cs="Times New Roman"/>
          <w:b/>
          <w:color w:val="000000"/>
          <w:sz w:val="24"/>
          <w:szCs w:val="24"/>
          <w:lang w:eastAsia="en-US"/>
        </w:rPr>
        <w:t>Atsiskaitymų tvarka</w:t>
      </w:r>
    </w:p>
    <w:p w14:paraId="7956B8EE" w14:textId="77777777" w:rsidR="00BA23D7" w:rsidRPr="00D70ECC"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F0170FC"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45582407"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6AE806"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5D5412F5"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D68269A"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F9DEDD7"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8BA0961"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4069186"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099FDD"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6B46C77C"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55FD6F6"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18C65909"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C52748E"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62" w:name="_heading=h.30j0zll" w:colFirst="0" w:colLast="0"/>
      <w:bookmarkStart w:id="63" w:name="_Ref83726395"/>
      <w:bookmarkEnd w:id="62"/>
      <w:r w:rsidRPr="00D70ECC">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63"/>
    </w:p>
    <w:p w14:paraId="524E2D99"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C382166" w14:textId="77777777" w:rsidR="00BA23D7" w:rsidRPr="00D70ECC" w:rsidRDefault="00BA23D7">
      <w:pPr>
        <w:numPr>
          <w:ilvl w:val="2"/>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3065FF3A"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3FD1E40" w14:textId="77777777" w:rsidR="00BA23D7" w:rsidRPr="00D70ECC" w:rsidRDefault="00BA23D7">
      <w:pPr>
        <w:numPr>
          <w:ilvl w:val="2"/>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07E5059"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8DD2AAA"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57BAAEC6"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FCFB4E0"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D70ECC">
        <w:rPr>
          <w:rFonts w:ascii="Verdana" w:eastAsia="Arial" w:hAnsi="Verdana" w:cs="Times New Roman"/>
          <w:color w:val="000000"/>
          <w:sz w:val="24"/>
          <w:szCs w:val="24"/>
          <w:lang w:eastAsia="en-US"/>
        </w:rPr>
        <w:fldChar w:fldCharType="begin"/>
      </w:r>
      <w:r w:rsidRPr="00D70ECC">
        <w:rPr>
          <w:rFonts w:ascii="Verdana" w:eastAsia="Arial" w:hAnsi="Verdana" w:cs="Times New Roman"/>
          <w:color w:val="000000"/>
          <w:sz w:val="24"/>
          <w:szCs w:val="24"/>
          <w:lang w:eastAsia="en-US"/>
        </w:rPr>
        <w:instrText xml:space="preserve"> REF _Ref83726395 \r \h  \* MERGEFORMAT </w:instrText>
      </w:r>
      <w:r w:rsidRPr="00D70ECC">
        <w:rPr>
          <w:rFonts w:ascii="Verdana" w:eastAsia="Arial" w:hAnsi="Verdana" w:cs="Times New Roman"/>
          <w:color w:val="000000"/>
          <w:sz w:val="24"/>
          <w:szCs w:val="24"/>
          <w:lang w:eastAsia="en-US"/>
        </w:rPr>
      </w:r>
      <w:r w:rsidRPr="00D70ECC">
        <w:rPr>
          <w:rFonts w:ascii="Verdana" w:eastAsia="Arial" w:hAnsi="Verdana" w:cs="Times New Roman"/>
          <w:color w:val="000000"/>
          <w:sz w:val="24"/>
          <w:szCs w:val="24"/>
          <w:lang w:eastAsia="en-US"/>
        </w:rPr>
        <w:fldChar w:fldCharType="separate"/>
      </w:r>
      <w:r w:rsidRPr="00D70ECC">
        <w:rPr>
          <w:rFonts w:ascii="Verdana" w:eastAsia="Arial" w:hAnsi="Verdana" w:cs="Times New Roman"/>
          <w:color w:val="000000"/>
          <w:sz w:val="24"/>
          <w:szCs w:val="24"/>
          <w:lang w:eastAsia="en-US"/>
        </w:rPr>
        <w:t>3.7</w:t>
      </w:r>
      <w:r w:rsidRPr="00D70ECC">
        <w:rPr>
          <w:rFonts w:ascii="Verdana" w:eastAsia="Arial" w:hAnsi="Verdana" w:cs="Times New Roman"/>
          <w:color w:val="000000"/>
          <w:sz w:val="24"/>
          <w:szCs w:val="24"/>
          <w:lang w:eastAsia="en-US"/>
        </w:rPr>
        <w:fldChar w:fldCharType="end"/>
      </w:r>
      <w:r w:rsidRPr="00D70ECC">
        <w:rPr>
          <w:rFonts w:ascii="Verdana" w:eastAsia="Arial" w:hAnsi="Verdana" w:cs="Times New Roman"/>
          <w:color w:val="000000"/>
          <w:sz w:val="24"/>
          <w:szCs w:val="24"/>
          <w:lang w:eastAsia="en-US"/>
        </w:rPr>
        <w:t xml:space="preserve"> punktą, kol nesuėjo prievolės įvykdymo terminas.</w:t>
      </w:r>
    </w:p>
    <w:p w14:paraId="4E5AD223"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3C5D9D"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64" w:name="_heading=h.1fob9te" w:colFirst="0" w:colLast="0"/>
      <w:bookmarkStart w:id="65" w:name="_Ref83728293"/>
      <w:bookmarkEnd w:id="64"/>
      <w:r w:rsidRPr="00D70ECC">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65"/>
    </w:p>
    <w:p w14:paraId="5FDFFBCB"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CB7795"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w:t>
      </w:r>
      <w:r w:rsidRPr="00D70ECC">
        <w:rPr>
          <w:rFonts w:ascii="Verdana" w:eastAsia="Arial" w:hAnsi="Verdana" w:cs="Times New Roman"/>
          <w:color w:val="000000"/>
          <w:sz w:val="24"/>
          <w:szCs w:val="24"/>
          <w:lang w:eastAsia="en-US"/>
        </w:rPr>
        <w:t>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EB76AFE"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906045"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56CA3AA4"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7387DEC"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3D438021"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975112"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050E0CA3"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ab/>
      </w:r>
      <w:r w:rsidRPr="00D70ECC">
        <w:rPr>
          <w:rFonts w:ascii="Verdana" w:eastAsia="Arial" w:hAnsi="Verdana" w:cs="Times New Roman"/>
          <w:color w:val="000000"/>
          <w:sz w:val="24"/>
          <w:szCs w:val="24"/>
          <w:lang w:eastAsia="en-US"/>
        </w:rPr>
        <w:tab/>
      </w:r>
    </w:p>
    <w:p w14:paraId="07078EAD"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F944EF" w14:textId="77777777" w:rsidR="00BA23D7" w:rsidRPr="00D70ECC" w:rsidRDefault="00BA23D7">
      <w:pPr>
        <w:keepNext/>
        <w:keepLines/>
        <w:numPr>
          <w:ilvl w:val="0"/>
          <w:numId w:val="15"/>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D70ECC">
        <w:rPr>
          <w:rFonts w:ascii="Verdana" w:eastAsia="Arial" w:hAnsi="Verdana" w:cs="Times New Roman"/>
          <w:b/>
          <w:color w:val="000000"/>
          <w:sz w:val="24"/>
          <w:szCs w:val="24"/>
          <w:lang w:eastAsia="en-US"/>
        </w:rPr>
        <w:t>Pirkėjo reikalavimo teisė į Subteikėją</w:t>
      </w:r>
    </w:p>
    <w:p w14:paraId="40D6669B" w14:textId="77777777" w:rsidR="00BA23D7" w:rsidRPr="00D70ECC"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C2B23B8" w14:textId="77777777" w:rsidR="00BA23D7" w:rsidRPr="00D70ECC" w:rsidRDefault="00BA23D7" w:rsidP="00BA23D7">
      <w:pPr>
        <w:spacing w:after="0" w:line="240" w:lineRule="auto"/>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1E063AC3" w14:textId="77777777" w:rsidR="00BA23D7" w:rsidRPr="00D70ECC" w:rsidRDefault="00BA23D7" w:rsidP="00BA23D7">
      <w:pPr>
        <w:spacing w:after="0" w:line="240" w:lineRule="auto"/>
        <w:jc w:val="both"/>
        <w:rPr>
          <w:rFonts w:ascii="Verdana" w:eastAsia="Arial" w:hAnsi="Verdana" w:cs="Times New Roman"/>
          <w:color w:val="000000"/>
          <w:sz w:val="24"/>
          <w:szCs w:val="24"/>
          <w:lang w:eastAsia="en-US"/>
        </w:rPr>
      </w:pPr>
    </w:p>
    <w:p w14:paraId="70091A7C" w14:textId="77777777" w:rsidR="00BA23D7" w:rsidRPr="00D70ECC" w:rsidRDefault="00BA23D7">
      <w:pPr>
        <w:keepNext/>
        <w:keepLines/>
        <w:numPr>
          <w:ilvl w:val="0"/>
          <w:numId w:val="15"/>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D70ECC">
        <w:rPr>
          <w:rFonts w:ascii="Verdana" w:eastAsia="Arial" w:hAnsi="Verdana" w:cs="Times New Roman"/>
          <w:b/>
          <w:color w:val="000000"/>
          <w:sz w:val="24"/>
          <w:szCs w:val="24"/>
          <w:lang w:eastAsia="en-US"/>
        </w:rPr>
        <w:t>Šalių pareiškimai ir garantijos</w:t>
      </w:r>
    </w:p>
    <w:p w14:paraId="284A0A79" w14:textId="77777777" w:rsidR="00BA23D7" w:rsidRPr="00D70ECC"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66" w:name="_heading=h.3znysh7" w:colFirst="0" w:colLast="0"/>
      <w:bookmarkStart w:id="67" w:name="_Ref4369032"/>
      <w:bookmarkEnd w:id="66"/>
    </w:p>
    <w:p w14:paraId="3B808E83" w14:textId="77777777" w:rsidR="00BA23D7" w:rsidRPr="00D70ECC" w:rsidRDefault="00BA23D7">
      <w:pPr>
        <w:numPr>
          <w:ilvl w:val="1"/>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68" w:name="_heading=h.2et92p0" w:colFirst="0" w:colLast="0"/>
      <w:bookmarkStart w:id="69" w:name="_Ref67151995"/>
      <w:bookmarkEnd w:id="68"/>
      <w:r w:rsidRPr="00D70ECC">
        <w:rPr>
          <w:rFonts w:ascii="Verdana" w:eastAsia="Arial" w:hAnsi="Verdana" w:cs="Times New Roman"/>
          <w:color w:val="000000"/>
          <w:sz w:val="24"/>
          <w:szCs w:val="24"/>
          <w:lang w:eastAsia="en-US"/>
        </w:rPr>
        <w:t>Kiekviena iš Šalių pareiškia ir garantuoja kitoms Šalims, kad:</w:t>
      </w:r>
      <w:bookmarkEnd w:id="67"/>
      <w:bookmarkEnd w:id="69"/>
    </w:p>
    <w:p w14:paraId="4DE8072A"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967AC59" w14:textId="77777777" w:rsidR="00BA23D7" w:rsidRPr="00D70ECC" w:rsidRDefault="00BA23D7">
      <w:pPr>
        <w:numPr>
          <w:ilvl w:val="2"/>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94BC738"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2696F8" w14:textId="77777777" w:rsidR="00BA23D7" w:rsidRPr="00D70ECC" w:rsidRDefault="00BA23D7">
      <w:pPr>
        <w:numPr>
          <w:ilvl w:val="2"/>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lastRenderedPageBreak/>
        <w:t>yra teisėtai priimti ir galioja visi būtini sprendimai, gauti leidimai bei sutikimai, taip pat teisėtai suteikti ir galioja kiti teisiniai veiksmai, reikalingi Susitarimo sudarymui, galiojimui ir vykdymui;</w:t>
      </w:r>
    </w:p>
    <w:p w14:paraId="427A8A06"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20DF19A" w14:textId="77777777" w:rsidR="00BA23D7" w:rsidRPr="00D70ECC" w:rsidRDefault="00BA23D7">
      <w:pPr>
        <w:numPr>
          <w:ilvl w:val="2"/>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BFA9097"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689BD34" w14:textId="77777777" w:rsidR="00BA23D7" w:rsidRPr="00D70ECC" w:rsidRDefault="00BA23D7">
      <w:pPr>
        <w:numPr>
          <w:ilvl w:val="2"/>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1D2C779E"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DF5A876" w14:textId="77777777" w:rsidR="00BA23D7" w:rsidRPr="00D70ECC" w:rsidRDefault="00BA23D7">
      <w:pPr>
        <w:numPr>
          <w:ilvl w:val="2"/>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4C9C51"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A15CD61" w14:textId="77777777" w:rsidR="00BA23D7" w:rsidRPr="00D70ECC" w:rsidRDefault="00BA23D7">
      <w:pPr>
        <w:numPr>
          <w:ilvl w:val="2"/>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 xml:space="preserve">Susitarimas sudaromas vadovaujantis sąžiningumo, protingumo, teisingumo ir Šalių </w:t>
      </w:r>
      <w:r w:rsidRPr="00D70ECC">
        <w:rPr>
          <w:rFonts w:ascii="Verdana" w:eastAsia="Arial" w:hAnsi="Verdana" w:cs="Times New Roman"/>
          <w:color w:val="000000"/>
          <w:sz w:val="24"/>
          <w:szCs w:val="24"/>
          <w:lang w:eastAsia="en-US"/>
        </w:rPr>
        <w:t>lygiateisiškumo principais, nenaudojant apgaulės ar spaudimo. Šalys atskleidė viena kitai visą joms žinomą informaciją, turinčią esminės reikšmės Susitarimo sudarymui ir jo vykdymui;</w:t>
      </w:r>
    </w:p>
    <w:p w14:paraId="6174E90A"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D1D0690" w14:textId="77777777" w:rsidR="00BA23D7" w:rsidRPr="00D70ECC" w:rsidRDefault="00BA23D7">
      <w:pPr>
        <w:numPr>
          <w:ilvl w:val="2"/>
          <w:numId w:val="15"/>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D70ECC">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3D91ABAA"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8735B12" w14:textId="77777777" w:rsidR="00BA23D7" w:rsidRPr="00D70ECC" w:rsidRDefault="00BA23D7">
      <w:pPr>
        <w:keepNext/>
        <w:keepLines/>
        <w:numPr>
          <w:ilvl w:val="0"/>
          <w:numId w:val="15"/>
        </w:numPr>
        <w:spacing w:after="0" w:line="240" w:lineRule="auto"/>
        <w:ind w:left="0" w:firstLine="0"/>
        <w:jc w:val="both"/>
        <w:rPr>
          <w:rFonts w:ascii="Verdana" w:eastAsia="Arial" w:hAnsi="Verdana" w:cs="Times New Roman"/>
          <w:b/>
          <w:color w:val="00000A"/>
          <w:sz w:val="24"/>
          <w:szCs w:val="24"/>
          <w:lang w:eastAsia="en-US"/>
        </w:rPr>
      </w:pPr>
      <w:r w:rsidRPr="00D70ECC">
        <w:rPr>
          <w:rFonts w:ascii="Verdana" w:eastAsia="Arial" w:hAnsi="Verdana" w:cs="Times New Roman"/>
          <w:b/>
          <w:color w:val="00000A"/>
          <w:sz w:val="24"/>
          <w:szCs w:val="24"/>
          <w:lang w:eastAsia="en-US"/>
        </w:rPr>
        <w:t>Nenugalima jėga (force majeure)</w:t>
      </w:r>
    </w:p>
    <w:p w14:paraId="1C7991DD" w14:textId="77777777" w:rsidR="00BA23D7" w:rsidRPr="00D70ECC"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7EDD9A55"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1676A0EC"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600842E4"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37FB17C5"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36CBAC78"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EA45182"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40D7C0DE"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300ED9EB"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44CADAF9"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353F4AB0"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58211FAC"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Nenugalimos jėgos aplinkybės nesudaro pagrindo nė vienai Šaliai nutraukti Susitarimą.</w:t>
      </w:r>
    </w:p>
    <w:p w14:paraId="09C8EC3E"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7C1BC96E" w14:textId="77777777" w:rsidR="00BA23D7" w:rsidRPr="00D70ECC" w:rsidRDefault="00BA23D7">
      <w:pPr>
        <w:keepNext/>
        <w:keepLines/>
        <w:numPr>
          <w:ilvl w:val="0"/>
          <w:numId w:val="15"/>
        </w:numPr>
        <w:spacing w:after="0" w:line="240" w:lineRule="auto"/>
        <w:ind w:left="0" w:firstLine="0"/>
        <w:jc w:val="both"/>
        <w:rPr>
          <w:rFonts w:ascii="Verdana" w:eastAsia="Arial" w:hAnsi="Verdana" w:cs="Times New Roman"/>
          <w:b/>
          <w:color w:val="00000A"/>
          <w:sz w:val="24"/>
          <w:szCs w:val="24"/>
          <w:lang w:eastAsia="en-US"/>
        </w:rPr>
      </w:pPr>
      <w:r w:rsidRPr="00D70ECC">
        <w:rPr>
          <w:rFonts w:ascii="Verdana" w:eastAsia="Arial" w:hAnsi="Verdana" w:cs="Times New Roman"/>
          <w:b/>
          <w:color w:val="00000A"/>
          <w:sz w:val="24"/>
          <w:szCs w:val="24"/>
          <w:lang w:eastAsia="en-US"/>
        </w:rPr>
        <w:t>Ginčų nagrinėjimo tvarka</w:t>
      </w:r>
    </w:p>
    <w:p w14:paraId="510B8908" w14:textId="77777777" w:rsidR="00BA23D7" w:rsidRPr="00D70ECC"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4294CC5A"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6170675E"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303A76B6"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4DE8FDBB"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7E5AD20F"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Šalys turi nedelsdamos suteikti visų Šalių vadovams visą informaciją, kurios, nagrinėjant </w:t>
      </w:r>
      <w:r w:rsidRPr="00D70ECC">
        <w:rPr>
          <w:rFonts w:ascii="Verdana" w:eastAsia="Arial" w:hAnsi="Verdana" w:cs="Times New Roman"/>
          <w:color w:val="00000A"/>
          <w:sz w:val="24"/>
          <w:szCs w:val="24"/>
          <w:lang w:eastAsia="en-US"/>
        </w:rPr>
        <w:t>ginčą, gali prireikti Šalių vadovams, kad jie galėtų priimti sprendimą kilusiame ginče.</w:t>
      </w:r>
    </w:p>
    <w:p w14:paraId="7D399590"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252BA8EE"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16FC706E"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6D71E7C0"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5D4AF01"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0B4A95C1"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475FBF2A"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3F3594FC"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bookmarkStart w:id="70" w:name="_heading=h.tyjcwt" w:colFirst="0" w:colLast="0"/>
      <w:bookmarkEnd w:id="70"/>
      <w:r w:rsidRPr="00D70ECC">
        <w:rPr>
          <w:rFonts w:ascii="Verdana" w:eastAsia="Arial" w:hAnsi="Verdana" w:cs="Times New Roman"/>
          <w:color w:val="00000A"/>
          <w:sz w:val="24"/>
          <w:szCs w:val="24"/>
          <w:lang w:eastAsia="en-US"/>
        </w:rPr>
        <w:t xml:space="preserve">Jeigu Šalys </w:t>
      </w:r>
      <w:bookmarkStart w:id="71" w:name="_Hlk4719129"/>
      <w:r w:rsidRPr="00D70ECC">
        <w:rPr>
          <w:rFonts w:ascii="Verdana" w:eastAsia="Arial" w:hAnsi="Verdana" w:cs="Times New Roman"/>
          <w:color w:val="00000A"/>
          <w:sz w:val="24"/>
          <w:szCs w:val="24"/>
          <w:lang w:eastAsia="en-US"/>
        </w:rPr>
        <w:t xml:space="preserve">per nustatytą terminą </w:t>
      </w:r>
      <w:bookmarkStart w:id="72" w:name="_Hlk4719101"/>
      <w:bookmarkEnd w:id="71"/>
      <w:r w:rsidRPr="00D70ECC">
        <w:rPr>
          <w:rFonts w:ascii="Verdana" w:eastAsia="Arial" w:hAnsi="Verdana" w:cs="Times New Roman"/>
          <w:color w:val="00000A"/>
          <w:sz w:val="24"/>
          <w:szCs w:val="24"/>
          <w:lang w:eastAsia="en-US"/>
        </w:rPr>
        <w:t xml:space="preserve">nesusitaria dėl mediatoriaus kandidatūros, arba </w:t>
      </w:r>
      <w:bookmarkEnd w:id="72"/>
      <w:r w:rsidRPr="00D70ECC">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05A16284"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1B4D02B3"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lastRenderedPageBreak/>
        <w:t>Kilę ginčai nesudaro pagrindo Šalims atsisakyti vykdyti savo prievoles pagal Susitarimą arba sustabdyti jų vykdymą.</w:t>
      </w:r>
    </w:p>
    <w:p w14:paraId="746D4EF6"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207B2D94" w14:textId="77777777" w:rsidR="00BA23D7" w:rsidRPr="00D70ECC" w:rsidRDefault="00BA23D7">
      <w:pPr>
        <w:keepNext/>
        <w:keepLines/>
        <w:numPr>
          <w:ilvl w:val="0"/>
          <w:numId w:val="15"/>
        </w:numPr>
        <w:spacing w:after="0" w:line="240" w:lineRule="auto"/>
        <w:ind w:left="0" w:firstLine="0"/>
        <w:jc w:val="both"/>
        <w:rPr>
          <w:rFonts w:ascii="Verdana" w:eastAsia="Arial" w:hAnsi="Verdana" w:cs="Times New Roman"/>
          <w:b/>
          <w:color w:val="00000A"/>
          <w:sz w:val="24"/>
          <w:szCs w:val="24"/>
          <w:lang w:eastAsia="en-US"/>
        </w:rPr>
      </w:pPr>
      <w:r w:rsidRPr="00D70ECC">
        <w:rPr>
          <w:rFonts w:ascii="Verdana" w:eastAsia="Arial" w:hAnsi="Verdana" w:cs="Times New Roman"/>
          <w:b/>
          <w:color w:val="00000A"/>
          <w:sz w:val="24"/>
          <w:szCs w:val="24"/>
          <w:lang w:eastAsia="en-US"/>
        </w:rPr>
        <w:t>Bendravimo tvarka</w:t>
      </w:r>
    </w:p>
    <w:p w14:paraId="30904422" w14:textId="77777777" w:rsidR="00BA23D7" w:rsidRPr="00D70ECC"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29929D20"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78A2A71E"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12F22994"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6F31DA05"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6685E80D"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Jeigu Šalis raštu praneša kitoms Šalims apie savo naujus kontaktinius duomenis, tai po to, kai kitos Šalys gauna tokį pranešimą, jos visus remiantis Susitarimu siunčiamus pranešimus ir informaciją turi </w:t>
      </w:r>
      <w:r w:rsidRPr="00D70ECC">
        <w:rPr>
          <w:rFonts w:ascii="Verdana" w:eastAsia="Arial" w:hAnsi="Verdana" w:cs="Times New Roman"/>
          <w:color w:val="00000A"/>
          <w:sz w:val="24"/>
          <w:szCs w:val="24"/>
          <w:lang w:eastAsia="en-US"/>
        </w:rPr>
        <w:t>siųsti pagal naujuosius kontaktinius duomenis. Jei Šalis nepraneša apie kontaktinių duomenų pasikeitimą arba kol kitos Šalys negauna tokio pranešimo, pranešimo išsiuntimas pagal paskutinius Šaliai žinomus kontaktinius duomenis laikomas tinkamu.</w:t>
      </w:r>
    </w:p>
    <w:p w14:paraId="3A242CD7"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18D90016"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7E50683"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0837A41D"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599F9BD0"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5B296C01"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5F213C5A"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1915284E" w14:textId="77777777" w:rsidR="00BA23D7" w:rsidRPr="00D70ECC" w:rsidRDefault="00BA23D7">
      <w:pPr>
        <w:keepNext/>
        <w:keepLines/>
        <w:numPr>
          <w:ilvl w:val="0"/>
          <w:numId w:val="15"/>
        </w:numPr>
        <w:spacing w:after="0" w:line="240" w:lineRule="auto"/>
        <w:ind w:left="0" w:firstLine="0"/>
        <w:jc w:val="both"/>
        <w:rPr>
          <w:rFonts w:ascii="Verdana" w:eastAsia="Arial" w:hAnsi="Verdana" w:cs="Times New Roman"/>
          <w:b/>
          <w:color w:val="00000A"/>
          <w:sz w:val="24"/>
          <w:szCs w:val="24"/>
          <w:lang w:eastAsia="en-US"/>
        </w:rPr>
      </w:pPr>
      <w:r w:rsidRPr="00D70ECC">
        <w:rPr>
          <w:rFonts w:ascii="Verdana" w:eastAsia="Arial" w:hAnsi="Verdana" w:cs="Times New Roman"/>
          <w:b/>
          <w:color w:val="00000A"/>
          <w:sz w:val="24"/>
          <w:szCs w:val="24"/>
          <w:lang w:eastAsia="en-US"/>
        </w:rPr>
        <w:t>Baigiamosios nuostatos</w:t>
      </w:r>
    </w:p>
    <w:p w14:paraId="5BB8097B" w14:textId="77777777" w:rsidR="00BA23D7" w:rsidRPr="00D70ECC"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3E50A906"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7710FE4"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077B66F6"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Šis Susitarimas negali būti nutrauktas tol, kol </w:t>
      </w:r>
      <w:r w:rsidRPr="00D70ECC">
        <w:rPr>
          <w:rFonts w:ascii="Verdana" w:eastAsia="Arial" w:hAnsi="Verdana" w:cs="Times New Roman"/>
          <w:color w:val="000000"/>
          <w:sz w:val="24"/>
          <w:szCs w:val="24"/>
          <w:lang w:eastAsia="en-US"/>
        </w:rPr>
        <w:t>Teikėjas turi reikalavimo teises į Subteikėją dėl jo suteiktų Paslaugų kokybės ir defektų šalinimo.</w:t>
      </w:r>
    </w:p>
    <w:p w14:paraId="2429A9A2"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5D8384"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lastRenderedPageBreak/>
        <w:t>Susitarimo sudarymui, vykdymui ir aiškinimui taikoma Lietuvos Respublikos teisė.</w:t>
      </w:r>
    </w:p>
    <w:p w14:paraId="378B4CB9"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760B3317"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Susitarimas jo galiojimo laikotarpiu gali būti keičiamas tik visų Šalių rašytiniu susitarimu.</w:t>
      </w:r>
    </w:p>
    <w:p w14:paraId="26B3EA0D"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5F26AF64"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6A2371C8"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6CD0F96B"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7FD7010" w14:textId="77777777" w:rsidR="00BA23D7" w:rsidRPr="00D70ECC"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0C0E8C2"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Susitarimas pasirašomas Šalių vadovų (arba jų įgaliotų atstovų) kvalifikuotais elektroniniais parašais.</w:t>
      </w:r>
    </w:p>
    <w:p w14:paraId="43AE373D"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0D89F40F" w14:textId="77777777" w:rsidR="00BA23D7" w:rsidRPr="00D70ECC" w:rsidRDefault="00BA23D7">
      <w:pPr>
        <w:numPr>
          <w:ilvl w:val="1"/>
          <w:numId w:val="15"/>
        </w:numPr>
        <w:spacing w:after="0" w:line="240" w:lineRule="auto"/>
        <w:ind w:left="0" w:firstLine="0"/>
        <w:jc w:val="both"/>
        <w:rPr>
          <w:rFonts w:ascii="Verdana" w:eastAsia="Arial" w:hAnsi="Verdana" w:cs="Times New Roman"/>
          <w:color w:val="00000A"/>
          <w:sz w:val="24"/>
          <w:szCs w:val="24"/>
          <w:lang w:eastAsia="en-US"/>
        </w:rPr>
        <w:sectPr w:rsidR="00BA23D7" w:rsidRPr="00D70ECC" w:rsidSect="00BA23D7">
          <w:type w:val="continuous"/>
          <w:pgSz w:w="11906" w:h="16838"/>
          <w:pgMar w:top="1134" w:right="567" w:bottom="1134" w:left="1701" w:header="567" w:footer="567" w:gutter="0"/>
          <w:cols w:num="2" w:space="720" w:equalWidth="0">
            <w:col w:w="3969" w:space="710"/>
            <w:col w:w="4959" w:space="0"/>
          </w:cols>
          <w:titlePg/>
        </w:sectPr>
      </w:pPr>
      <w:r w:rsidRPr="00D70ECC">
        <w:rPr>
          <w:rFonts w:ascii="Verdana" w:eastAsia="Arial" w:hAnsi="Verdana" w:cs="Times New Roman"/>
          <w:color w:val="00000A"/>
          <w:sz w:val="24"/>
          <w:szCs w:val="24"/>
          <w:lang w:eastAsia="en-US"/>
        </w:rPr>
        <w:t xml:space="preserve">Šalys savo parašais ant Susitarimo patvirtina, kad Susitarimą atidžiai perskaitė, išsiaiškino ir suprato jo turinį ir </w:t>
      </w:r>
      <w:r w:rsidRPr="00D70ECC">
        <w:rPr>
          <w:rFonts w:ascii="Verdana" w:eastAsia="Arial" w:hAnsi="Verdana" w:cs="Times New Roman"/>
          <w:color w:val="00000A"/>
          <w:sz w:val="24"/>
          <w:szCs w:val="24"/>
          <w:lang w:eastAsia="en-US"/>
        </w:rPr>
        <w:t>pasekmes bei priėmė jį kaip atitinkantį jų ketinimus ir tikslus.</w:t>
      </w:r>
    </w:p>
    <w:p w14:paraId="00648F36" w14:textId="77777777" w:rsidR="00BA23D7" w:rsidRPr="00D70ECC" w:rsidRDefault="00BA23D7" w:rsidP="00BA23D7">
      <w:pPr>
        <w:spacing w:after="0" w:line="240" w:lineRule="auto"/>
        <w:ind w:left="567"/>
        <w:jc w:val="both"/>
        <w:rPr>
          <w:rFonts w:ascii="Verdana" w:eastAsia="Arial" w:hAnsi="Verdana" w:cs="Times New Roman"/>
          <w:color w:val="00000A"/>
          <w:sz w:val="24"/>
          <w:szCs w:val="24"/>
          <w:lang w:eastAsia="en-US"/>
        </w:rPr>
      </w:pPr>
    </w:p>
    <w:p w14:paraId="2CD6C117" w14:textId="77777777" w:rsidR="00BA23D7" w:rsidRPr="00D70ECC" w:rsidRDefault="00BA23D7" w:rsidP="00BA23D7">
      <w:pPr>
        <w:spacing w:after="0" w:line="240" w:lineRule="auto"/>
        <w:jc w:val="both"/>
        <w:rPr>
          <w:rFonts w:ascii="Verdana" w:eastAsia="Arial" w:hAnsi="Verdana" w:cs="Times New Roman"/>
          <w:color w:val="00000A"/>
          <w:sz w:val="24"/>
          <w:szCs w:val="24"/>
          <w:lang w:eastAsia="en-US"/>
        </w:rPr>
      </w:pPr>
    </w:p>
    <w:p w14:paraId="45BA6B38" w14:textId="77777777" w:rsidR="00BA23D7" w:rsidRPr="00D70ECC" w:rsidRDefault="00BA23D7">
      <w:pPr>
        <w:keepNext/>
        <w:keepLines/>
        <w:numPr>
          <w:ilvl w:val="0"/>
          <w:numId w:val="15"/>
        </w:numPr>
        <w:spacing w:after="0" w:line="240" w:lineRule="auto"/>
        <w:jc w:val="both"/>
        <w:rPr>
          <w:rFonts w:ascii="Verdana" w:eastAsia="Arial" w:hAnsi="Verdana" w:cs="Times New Roman"/>
          <w:b/>
          <w:color w:val="00000A"/>
          <w:sz w:val="24"/>
          <w:szCs w:val="24"/>
          <w:lang w:eastAsia="en-US"/>
        </w:rPr>
      </w:pPr>
      <w:r w:rsidRPr="00D70ECC">
        <w:rPr>
          <w:rFonts w:ascii="Verdana" w:eastAsia="Arial" w:hAnsi="Verdana" w:cs="Times New Roman"/>
          <w:b/>
          <w:color w:val="00000A"/>
          <w:sz w:val="24"/>
          <w:szCs w:val="24"/>
          <w:lang w:eastAsia="en-US"/>
        </w:rPr>
        <w:t>Šalių kontaktiniai duomenys</w:t>
      </w:r>
    </w:p>
    <w:p w14:paraId="1BB01FBC" w14:textId="77777777" w:rsidR="00BA23D7" w:rsidRPr="00D70ECC" w:rsidRDefault="00BA23D7" w:rsidP="00BA23D7">
      <w:pPr>
        <w:keepNext/>
        <w:keepLines/>
        <w:spacing w:after="0" w:line="240" w:lineRule="auto"/>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BA23D7" w:rsidRPr="00D70ECC" w14:paraId="797CE249" w14:textId="77777777" w:rsidTr="00EE356F">
        <w:tc>
          <w:tcPr>
            <w:tcW w:w="3402" w:type="dxa"/>
            <w:tcBorders>
              <w:top w:val="nil"/>
              <w:left w:val="nil"/>
              <w:bottom w:val="nil"/>
              <w:right w:val="nil"/>
            </w:tcBorders>
          </w:tcPr>
          <w:p w14:paraId="4EBE2159"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w:t>
            </w:r>
            <w:r w:rsidRPr="00D70ECC">
              <w:rPr>
                <w:rFonts w:ascii="Verdana" w:eastAsia="Arial" w:hAnsi="Verdana" w:cs="Times New Roman"/>
                <w:b/>
                <w:color w:val="00000A"/>
                <w:sz w:val="24"/>
                <w:szCs w:val="24"/>
                <w:highlight w:val="lightGray"/>
                <w:lang w:eastAsia="en-US"/>
              </w:rPr>
              <w:t>Pirkėjo pavadinimas</w:t>
            </w:r>
            <w:r w:rsidRPr="00D70ECC">
              <w:rPr>
                <w:rFonts w:ascii="Verdana" w:eastAsia="Arial" w:hAnsi="Verdana" w:cs="Times New Roman"/>
                <w:color w:val="00000A"/>
                <w:sz w:val="24"/>
                <w:szCs w:val="24"/>
                <w:lang w:eastAsia="en-US"/>
              </w:rPr>
              <w:t>]</w:t>
            </w:r>
          </w:p>
          <w:p w14:paraId="6F123A0E"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Registruota Lietuvos Respublikos juridinių asmenų registre, registro tvarkytojas – VĮ Registrų centras</w:t>
            </w:r>
          </w:p>
          <w:p w14:paraId="294A2C6A"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Kodas </w:t>
            </w:r>
            <w:r w:rsidRPr="00D70ECC">
              <w:rPr>
                <w:rFonts w:ascii="Verdana" w:eastAsia="Arial" w:hAnsi="Verdana" w:cs="Times New Roman"/>
                <w:color w:val="00000A"/>
                <w:sz w:val="24"/>
                <w:szCs w:val="24"/>
                <w:highlight w:val="lightGray"/>
                <w:lang w:eastAsia="en-US"/>
              </w:rPr>
              <w:t>[...]</w:t>
            </w:r>
          </w:p>
          <w:p w14:paraId="1D96A5C4"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PVM kodas </w:t>
            </w:r>
            <w:r w:rsidRPr="00D70ECC">
              <w:rPr>
                <w:rFonts w:ascii="Verdana" w:eastAsia="Arial" w:hAnsi="Verdana" w:cs="Times New Roman"/>
                <w:color w:val="00000A"/>
                <w:sz w:val="24"/>
                <w:szCs w:val="24"/>
                <w:highlight w:val="lightGray"/>
                <w:lang w:eastAsia="en-US"/>
              </w:rPr>
              <w:t>[...]</w:t>
            </w:r>
          </w:p>
          <w:p w14:paraId="37622014"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Adresas korespondencijai</w:t>
            </w:r>
          </w:p>
          <w:p w14:paraId="4A756ADE"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highlight w:val="lightGray"/>
                <w:lang w:eastAsia="en-US"/>
              </w:rPr>
              <w:t>[...]</w:t>
            </w:r>
          </w:p>
          <w:p w14:paraId="1591AB0E"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Atstovo mob. tel. </w:t>
            </w:r>
            <w:r w:rsidRPr="00D70ECC">
              <w:rPr>
                <w:rFonts w:ascii="Verdana" w:eastAsia="Arial" w:hAnsi="Verdana" w:cs="Times New Roman"/>
                <w:color w:val="00000A"/>
                <w:sz w:val="24"/>
                <w:szCs w:val="24"/>
                <w:highlight w:val="lightGray"/>
                <w:lang w:eastAsia="en-US"/>
              </w:rPr>
              <w:t>[...]</w:t>
            </w:r>
          </w:p>
          <w:p w14:paraId="105BFADA"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Atstovo el. p. </w:t>
            </w:r>
            <w:r w:rsidRPr="00D70ECC">
              <w:rPr>
                <w:rFonts w:ascii="Verdana" w:eastAsia="Arial" w:hAnsi="Verdana" w:cs="Times New Roman"/>
                <w:color w:val="00000A"/>
                <w:sz w:val="24"/>
                <w:szCs w:val="24"/>
                <w:highlight w:val="lightGray"/>
                <w:lang w:eastAsia="en-US"/>
              </w:rPr>
              <w:t>[...]</w:t>
            </w:r>
          </w:p>
          <w:p w14:paraId="33B32A9A"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Banko sąskaitos Nr. </w:t>
            </w:r>
            <w:r w:rsidRPr="00D70ECC">
              <w:rPr>
                <w:rFonts w:ascii="Verdana" w:eastAsia="Arial" w:hAnsi="Verdana" w:cs="Times New Roman"/>
                <w:color w:val="00000A"/>
                <w:sz w:val="24"/>
                <w:szCs w:val="24"/>
                <w:highlight w:val="lightGray"/>
                <w:lang w:eastAsia="en-US"/>
              </w:rPr>
              <w:t>[...]</w:t>
            </w:r>
          </w:p>
          <w:p w14:paraId="7B7632A1"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highlight w:val="lightGray"/>
                <w:lang w:eastAsia="en-US"/>
              </w:rPr>
              <w:t>[...]</w:t>
            </w:r>
            <w:r w:rsidRPr="00D70ECC">
              <w:rPr>
                <w:rFonts w:ascii="Verdana" w:eastAsia="Arial" w:hAnsi="Verdana" w:cs="Times New Roman"/>
                <w:color w:val="00000A"/>
                <w:sz w:val="24"/>
                <w:szCs w:val="24"/>
                <w:lang w:eastAsia="en-US"/>
              </w:rPr>
              <w:t xml:space="preserve"> banke, SWIFT kodas </w:t>
            </w:r>
            <w:r w:rsidRPr="00D70ECC">
              <w:rPr>
                <w:rFonts w:ascii="Verdana" w:eastAsia="Arial" w:hAnsi="Verdana" w:cs="Times New Roman"/>
                <w:color w:val="00000A"/>
                <w:sz w:val="24"/>
                <w:szCs w:val="24"/>
                <w:highlight w:val="lightGray"/>
                <w:lang w:eastAsia="en-US"/>
              </w:rPr>
              <w:t>[...]</w:t>
            </w:r>
          </w:p>
          <w:p w14:paraId="00813EC8"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9522E88"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0D01A3B"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2A8B345C"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3964689E"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w:t>
            </w:r>
            <w:r w:rsidRPr="00D70ECC">
              <w:rPr>
                <w:rFonts w:ascii="Verdana" w:eastAsia="Arial" w:hAnsi="Verdana" w:cs="Times New Roman"/>
                <w:b/>
                <w:color w:val="00000A"/>
                <w:sz w:val="24"/>
                <w:szCs w:val="24"/>
                <w:highlight w:val="lightGray"/>
                <w:lang w:eastAsia="en-US"/>
              </w:rPr>
              <w:t>Teikėjo pavadinimas</w:t>
            </w:r>
            <w:r w:rsidRPr="00D70ECC">
              <w:rPr>
                <w:rFonts w:ascii="Verdana" w:eastAsia="Arial" w:hAnsi="Verdana" w:cs="Times New Roman"/>
                <w:color w:val="00000A"/>
                <w:sz w:val="24"/>
                <w:szCs w:val="24"/>
                <w:lang w:eastAsia="en-US"/>
              </w:rPr>
              <w:t>]</w:t>
            </w:r>
          </w:p>
          <w:p w14:paraId="5C0E3BE8"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Registruota [</w:t>
            </w:r>
            <w:r w:rsidRPr="00D70ECC">
              <w:rPr>
                <w:rFonts w:ascii="Verdana" w:eastAsia="Arial" w:hAnsi="Verdana" w:cs="Times New Roman"/>
                <w:color w:val="00000A"/>
                <w:sz w:val="24"/>
                <w:szCs w:val="24"/>
                <w:highlight w:val="lightGray"/>
                <w:lang w:eastAsia="en-US"/>
              </w:rPr>
              <w:t>registro pavadinimas</w:t>
            </w:r>
            <w:r w:rsidRPr="00D70ECC">
              <w:rPr>
                <w:rFonts w:ascii="Verdana" w:eastAsia="Arial" w:hAnsi="Verdana" w:cs="Times New Roman"/>
                <w:color w:val="00000A"/>
                <w:sz w:val="24"/>
                <w:szCs w:val="24"/>
                <w:lang w:eastAsia="en-US"/>
              </w:rPr>
              <w:t>], registro tvarkytojas – [</w:t>
            </w:r>
            <w:r w:rsidRPr="00D70ECC">
              <w:rPr>
                <w:rFonts w:ascii="Verdana" w:eastAsia="Arial" w:hAnsi="Verdana" w:cs="Times New Roman"/>
                <w:color w:val="00000A"/>
                <w:sz w:val="24"/>
                <w:szCs w:val="24"/>
                <w:highlight w:val="lightGray"/>
                <w:lang w:eastAsia="en-US"/>
              </w:rPr>
              <w:t>registro tvarkytojo pavadinimas</w:t>
            </w:r>
            <w:r w:rsidRPr="00D70ECC">
              <w:rPr>
                <w:rFonts w:ascii="Verdana" w:eastAsia="Arial" w:hAnsi="Verdana" w:cs="Times New Roman"/>
                <w:color w:val="00000A"/>
                <w:sz w:val="24"/>
                <w:szCs w:val="24"/>
                <w:lang w:eastAsia="en-US"/>
              </w:rPr>
              <w:t>]</w:t>
            </w:r>
          </w:p>
          <w:p w14:paraId="291D0A33"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Kodas </w:t>
            </w:r>
            <w:r w:rsidRPr="00D70ECC">
              <w:rPr>
                <w:rFonts w:ascii="Verdana" w:eastAsia="Arial" w:hAnsi="Verdana" w:cs="Times New Roman"/>
                <w:color w:val="00000A"/>
                <w:sz w:val="24"/>
                <w:szCs w:val="24"/>
                <w:highlight w:val="lightGray"/>
                <w:lang w:eastAsia="en-US"/>
              </w:rPr>
              <w:t>[...]</w:t>
            </w:r>
          </w:p>
          <w:p w14:paraId="5A1D14FA"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PVM kodas </w:t>
            </w:r>
            <w:r w:rsidRPr="00D70ECC">
              <w:rPr>
                <w:rFonts w:ascii="Verdana" w:eastAsia="Arial" w:hAnsi="Verdana" w:cs="Times New Roman"/>
                <w:color w:val="00000A"/>
                <w:sz w:val="24"/>
                <w:szCs w:val="24"/>
                <w:highlight w:val="lightGray"/>
                <w:lang w:eastAsia="en-US"/>
              </w:rPr>
              <w:t>[...]</w:t>
            </w:r>
          </w:p>
          <w:p w14:paraId="28BA9B7B"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Adresas korespondencijai</w:t>
            </w:r>
          </w:p>
          <w:p w14:paraId="19EB7D4D"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highlight w:val="lightGray"/>
                <w:lang w:eastAsia="en-US"/>
              </w:rPr>
              <w:t>[...]</w:t>
            </w:r>
          </w:p>
          <w:p w14:paraId="7A32AE9D"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Atstovo mob. tel. </w:t>
            </w:r>
            <w:r w:rsidRPr="00D70ECC">
              <w:rPr>
                <w:rFonts w:ascii="Verdana" w:eastAsia="Arial" w:hAnsi="Verdana" w:cs="Times New Roman"/>
                <w:color w:val="00000A"/>
                <w:sz w:val="24"/>
                <w:szCs w:val="24"/>
                <w:highlight w:val="lightGray"/>
                <w:lang w:eastAsia="en-US"/>
              </w:rPr>
              <w:t>[...]</w:t>
            </w:r>
          </w:p>
          <w:p w14:paraId="0561AD5B"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Atstovo el. p. </w:t>
            </w:r>
            <w:r w:rsidRPr="00D70ECC">
              <w:rPr>
                <w:rFonts w:ascii="Verdana" w:eastAsia="Arial" w:hAnsi="Verdana" w:cs="Times New Roman"/>
                <w:color w:val="00000A"/>
                <w:sz w:val="24"/>
                <w:szCs w:val="24"/>
                <w:highlight w:val="lightGray"/>
                <w:lang w:eastAsia="en-US"/>
              </w:rPr>
              <w:t>[...]</w:t>
            </w:r>
          </w:p>
          <w:p w14:paraId="0F443A54"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Banko sąskaitos Nr. </w:t>
            </w:r>
            <w:r w:rsidRPr="00D70ECC">
              <w:rPr>
                <w:rFonts w:ascii="Verdana" w:eastAsia="Arial" w:hAnsi="Verdana" w:cs="Times New Roman"/>
                <w:color w:val="00000A"/>
                <w:sz w:val="24"/>
                <w:szCs w:val="24"/>
                <w:highlight w:val="lightGray"/>
                <w:lang w:eastAsia="en-US"/>
              </w:rPr>
              <w:t>[...]</w:t>
            </w:r>
          </w:p>
          <w:p w14:paraId="477E59D1"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highlight w:val="lightGray"/>
                <w:lang w:eastAsia="en-US"/>
              </w:rPr>
              <w:t>[...]</w:t>
            </w:r>
            <w:r w:rsidRPr="00D70ECC">
              <w:rPr>
                <w:rFonts w:ascii="Verdana" w:eastAsia="Arial" w:hAnsi="Verdana" w:cs="Times New Roman"/>
                <w:color w:val="00000A"/>
                <w:sz w:val="24"/>
                <w:szCs w:val="24"/>
                <w:lang w:eastAsia="en-US"/>
              </w:rPr>
              <w:t xml:space="preserve"> banke, SWIFT kodas </w:t>
            </w:r>
            <w:r w:rsidRPr="00D70ECC">
              <w:rPr>
                <w:rFonts w:ascii="Verdana" w:eastAsia="Arial" w:hAnsi="Verdana" w:cs="Times New Roman"/>
                <w:color w:val="00000A"/>
                <w:sz w:val="24"/>
                <w:szCs w:val="24"/>
                <w:highlight w:val="lightGray"/>
                <w:lang w:eastAsia="en-US"/>
              </w:rPr>
              <w:t>[...]</w:t>
            </w:r>
          </w:p>
          <w:p w14:paraId="554894B2"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C7D4E79"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4E3861AE"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408355D"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9F412DE"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w:t>
            </w:r>
            <w:r w:rsidRPr="00D70ECC">
              <w:rPr>
                <w:rFonts w:ascii="Verdana" w:eastAsia="Arial" w:hAnsi="Verdana" w:cs="Times New Roman"/>
                <w:b/>
                <w:color w:val="00000A"/>
                <w:sz w:val="24"/>
                <w:szCs w:val="24"/>
                <w:highlight w:val="lightGray"/>
                <w:lang w:eastAsia="en-US"/>
              </w:rPr>
              <w:t>Subteikėjo pavadinimas</w:t>
            </w:r>
            <w:r w:rsidRPr="00D70ECC">
              <w:rPr>
                <w:rFonts w:ascii="Verdana" w:eastAsia="Arial" w:hAnsi="Verdana" w:cs="Times New Roman"/>
                <w:color w:val="00000A"/>
                <w:sz w:val="24"/>
                <w:szCs w:val="24"/>
                <w:lang w:eastAsia="en-US"/>
              </w:rPr>
              <w:t>]</w:t>
            </w:r>
          </w:p>
          <w:p w14:paraId="13849F93"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Registruota [</w:t>
            </w:r>
            <w:r w:rsidRPr="00D70ECC">
              <w:rPr>
                <w:rFonts w:ascii="Verdana" w:eastAsia="Arial" w:hAnsi="Verdana" w:cs="Times New Roman"/>
                <w:color w:val="00000A"/>
                <w:sz w:val="24"/>
                <w:szCs w:val="24"/>
                <w:highlight w:val="lightGray"/>
                <w:lang w:eastAsia="en-US"/>
              </w:rPr>
              <w:t>registro pavadinimas</w:t>
            </w:r>
            <w:r w:rsidRPr="00D70ECC">
              <w:rPr>
                <w:rFonts w:ascii="Verdana" w:eastAsia="Arial" w:hAnsi="Verdana" w:cs="Times New Roman"/>
                <w:color w:val="00000A"/>
                <w:sz w:val="24"/>
                <w:szCs w:val="24"/>
                <w:lang w:eastAsia="en-US"/>
              </w:rPr>
              <w:t xml:space="preserve">], registro tvarkytojas – </w:t>
            </w:r>
            <w:r w:rsidRPr="00D70ECC">
              <w:rPr>
                <w:rFonts w:ascii="Verdana" w:eastAsia="Arial" w:hAnsi="Verdana" w:cs="Times New Roman"/>
                <w:color w:val="00000A"/>
                <w:sz w:val="24"/>
                <w:szCs w:val="24"/>
                <w:highlight w:val="lightGray"/>
                <w:lang w:eastAsia="en-US"/>
              </w:rPr>
              <w:t>[registro tvarkytojo pavadinimas]</w:t>
            </w:r>
          </w:p>
          <w:p w14:paraId="61EA8478"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Kodas </w:t>
            </w:r>
            <w:r w:rsidRPr="00D70ECC">
              <w:rPr>
                <w:rFonts w:ascii="Verdana" w:eastAsia="Arial" w:hAnsi="Verdana" w:cs="Times New Roman"/>
                <w:color w:val="00000A"/>
                <w:sz w:val="24"/>
                <w:szCs w:val="24"/>
                <w:highlight w:val="lightGray"/>
                <w:lang w:eastAsia="en-US"/>
              </w:rPr>
              <w:t>[...]</w:t>
            </w:r>
          </w:p>
          <w:p w14:paraId="7CE8E707"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PVM kodas </w:t>
            </w:r>
            <w:r w:rsidRPr="00D70ECC">
              <w:rPr>
                <w:rFonts w:ascii="Verdana" w:eastAsia="Arial" w:hAnsi="Verdana" w:cs="Times New Roman"/>
                <w:color w:val="00000A"/>
                <w:sz w:val="24"/>
                <w:szCs w:val="24"/>
                <w:highlight w:val="lightGray"/>
                <w:lang w:eastAsia="en-US"/>
              </w:rPr>
              <w:t>[...]</w:t>
            </w:r>
          </w:p>
          <w:p w14:paraId="0DF3E5EA"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Adresas korespondencijai</w:t>
            </w:r>
          </w:p>
          <w:p w14:paraId="60C80AE9"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highlight w:val="lightGray"/>
                <w:lang w:eastAsia="en-US"/>
              </w:rPr>
              <w:t>[...]</w:t>
            </w:r>
          </w:p>
          <w:p w14:paraId="755782BB"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Atstovo mob. tel. </w:t>
            </w:r>
            <w:r w:rsidRPr="00D70ECC">
              <w:rPr>
                <w:rFonts w:ascii="Verdana" w:eastAsia="Arial" w:hAnsi="Verdana" w:cs="Times New Roman"/>
                <w:color w:val="00000A"/>
                <w:sz w:val="24"/>
                <w:szCs w:val="24"/>
                <w:highlight w:val="lightGray"/>
                <w:lang w:eastAsia="en-US"/>
              </w:rPr>
              <w:t>[...]</w:t>
            </w:r>
          </w:p>
          <w:p w14:paraId="393F23F7"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Atstovo el. p. </w:t>
            </w:r>
            <w:r w:rsidRPr="00D70ECC">
              <w:rPr>
                <w:rFonts w:ascii="Verdana" w:eastAsia="Arial" w:hAnsi="Verdana" w:cs="Times New Roman"/>
                <w:color w:val="00000A"/>
                <w:sz w:val="24"/>
                <w:szCs w:val="24"/>
                <w:highlight w:val="lightGray"/>
                <w:lang w:eastAsia="en-US"/>
              </w:rPr>
              <w:t>[...]</w:t>
            </w:r>
          </w:p>
          <w:p w14:paraId="46538117"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lang w:eastAsia="en-US"/>
              </w:rPr>
              <w:t xml:space="preserve">Banko sąskaitos Nr. </w:t>
            </w:r>
            <w:r w:rsidRPr="00D70ECC">
              <w:rPr>
                <w:rFonts w:ascii="Verdana" w:eastAsia="Arial" w:hAnsi="Verdana" w:cs="Times New Roman"/>
                <w:color w:val="00000A"/>
                <w:sz w:val="24"/>
                <w:szCs w:val="24"/>
                <w:highlight w:val="lightGray"/>
                <w:lang w:eastAsia="en-US"/>
              </w:rPr>
              <w:t>[...]</w:t>
            </w:r>
          </w:p>
          <w:p w14:paraId="0C8C1857"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highlight w:val="lightGray"/>
                <w:lang w:eastAsia="en-US"/>
              </w:rPr>
              <w:t>[...]</w:t>
            </w:r>
            <w:r w:rsidRPr="00D70ECC">
              <w:rPr>
                <w:rFonts w:ascii="Verdana" w:eastAsia="Arial" w:hAnsi="Verdana" w:cs="Times New Roman"/>
                <w:color w:val="00000A"/>
                <w:sz w:val="24"/>
                <w:szCs w:val="24"/>
                <w:lang w:eastAsia="en-US"/>
              </w:rPr>
              <w:t xml:space="preserve"> banke, SWIFT kodas </w:t>
            </w:r>
            <w:r w:rsidRPr="00D70ECC">
              <w:rPr>
                <w:rFonts w:ascii="Verdana" w:eastAsia="Arial" w:hAnsi="Verdana" w:cs="Times New Roman"/>
                <w:color w:val="00000A"/>
                <w:sz w:val="24"/>
                <w:szCs w:val="24"/>
                <w:highlight w:val="lightGray"/>
                <w:lang w:eastAsia="en-US"/>
              </w:rPr>
              <w:t>[...]</w:t>
            </w:r>
          </w:p>
          <w:p w14:paraId="758E71EE"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4B5BDBB"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B3C9BF3"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F37C491" w14:textId="77777777" w:rsidR="00BA23D7" w:rsidRPr="00D70ECC" w:rsidRDefault="00BA23D7" w:rsidP="00BA23D7">
            <w:pPr>
              <w:keepNext/>
              <w:keepLines/>
              <w:autoSpaceDN w:val="0"/>
              <w:spacing w:after="0" w:line="240" w:lineRule="auto"/>
              <w:rPr>
                <w:rFonts w:ascii="Verdana" w:eastAsia="Arial" w:hAnsi="Verdana" w:cs="Times New Roman"/>
                <w:color w:val="00000A"/>
                <w:sz w:val="24"/>
                <w:szCs w:val="24"/>
                <w:lang w:eastAsia="en-US"/>
              </w:rPr>
            </w:pPr>
          </w:p>
        </w:tc>
      </w:tr>
      <w:tr w:rsidR="00BA23D7" w:rsidRPr="00D70ECC" w14:paraId="26EA3F99" w14:textId="77777777" w:rsidTr="00EE356F">
        <w:tc>
          <w:tcPr>
            <w:tcW w:w="3402" w:type="dxa"/>
            <w:tcBorders>
              <w:top w:val="nil"/>
              <w:left w:val="nil"/>
              <w:bottom w:val="nil"/>
              <w:right w:val="nil"/>
            </w:tcBorders>
            <w:hideMark/>
          </w:tcPr>
          <w:p w14:paraId="47021523" w14:textId="77777777" w:rsidR="00BA23D7" w:rsidRPr="00D70ECC"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D70ECC">
              <w:rPr>
                <w:rFonts w:ascii="Verdana" w:eastAsia="Arial" w:hAnsi="Verdana" w:cs="Times New Roman"/>
                <w:color w:val="00000A"/>
                <w:sz w:val="24"/>
                <w:szCs w:val="24"/>
                <w:highlight w:val="lightGray"/>
                <w:lang w:eastAsia="en-US"/>
              </w:rPr>
              <w:t>[vardas, pavardė]</w:t>
            </w:r>
          </w:p>
          <w:p w14:paraId="35F1BB0E" w14:textId="77777777" w:rsidR="00BA23D7" w:rsidRPr="00D70ECC" w:rsidRDefault="00BA23D7" w:rsidP="00BA23D7">
            <w:pPr>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15A1CBAD" w14:textId="77777777" w:rsidR="00BA23D7" w:rsidRPr="00D70ECC"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D70ECC">
              <w:rPr>
                <w:rFonts w:ascii="Verdana" w:eastAsia="Arial" w:hAnsi="Verdana" w:cs="Times New Roman"/>
                <w:color w:val="00000A"/>
                <w:sz w:val="24"/>
                <w:szCs w:val="24"/>
                <w:highlight w:val="lightGray"/>
                <w:lang w:eastAsia="en-US"/>
              </w:rPr>
              <w:t>[vardas, pavardė]</w:t>
            </w:r>
          </w:p>
          <w:p w14:paraId="7B0F592D" w14:textId="77777777" w:rsidR="00BA23D7" w:rsidRPr="00D70ECC" w:rsidRDefault="00BA23D7" w:rsidP="00BA23D7">
            <w:pPr>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16DD0F6F" w14:textId="77777777" w:rsidR="00BA23D7" w:rsidRPr="00D70ECC"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D70ECC">
              <w:rPr>
                <w:rFonts w:ascii="Verdana" w:eastAsia="Arial" w:hAnsi="Verdana" w:cs="Times New Roman"/>
                <w:color w:val="00000A"/>
                <w:sz w:val="24"/>
                <w:szCs w:val="24"/>
                <w:highlight w:val="lightGray"/>
                <w:lang w:eastAsia="en-US"/>
              </w:rPr>
              <w:t>[vardas, pavardė]</w:t>
            </w:r>
          </w:p>
          <w:p w14:paraId="39A5C102" w14:textId="77777777" w:rsidR="00BA23D7" w:rsidRPr="00D70ECC" w:rsidRDefault="00BA23D7" w:rsidP="00BA23D7">
            <w:pPr>
              <w:autoSpaceDN w:val="0"/>
              <w:spacing w:after="0" w:line="240" w:lineRule="auto"/>
              <w:rPr>
                <w:rFonts w:ascii="Verdana" w:eastAsia="Arial" w:hAnsi="Verdana" w:cs="Times New Roman"/>
                <w:color w:val="00000A"/>
                <w:sz w:val="24"/>
                <w:szCs w:val="24"/>
                <w:lang w:eastAsia="en-US"/>
              </w:rPr>
            </w:pPr>
            <w:r w:rsidRPr="00D70ECC">
              <w:rPr>
                <w:rFonts w:ascii="Verdana" w:eastAsia="Arial" w:hAnsi="Verdana" w:cs="Times New Roman"/>
                <w:color w:val="00000A"/>
                <w:sz w:val="24"/>
                <w:szCs w:val="24"/>
                <w:highlight w:val="lightGray"/>
                <w:lang w:eastAsia="en-US"/>
              </w:rPr>
              <w:t>[pareigos / atstovavimo pagrindas]</w:t>
            </w:r>
          </w:p>
        </w:tc>
      </w:tr>
    </w:tbl>
    <w:p w14:paraId="30EB747A" w14:textId="260249BD" w:rsidR="008E2DFD" w:rsidRDefault="008E2DFD" w:rsidP="0093737F">
      <w:pPr>
        <w:rPr>
          <w:rFonts w:ascii="Verdana" w:eastAsia="Calibri" w:hAnsi="Verdana" w:cs="Times New Roman"/>
          <w:b/>
          <w:bCs/>
          <w:sz w:val="24"/>
          <w:szCs w:val="24"/>
          <w:lang w:eastAsia="en-US"/>
        </w:rPr>
      </w:pPr>
    </w:p>
    <w:p w14:paraId="06F84DB7" w14:textId="77777777" w:rsidR="004B7D3E" w:rsidRDefault="004B7D3E" w:rsidP="0093737F">
      <w:pPr>
        <w:rPr>
          <w:rFonts w:ascii="Verdana" w:eastAsia="Calibri" w:hAnsi="Verdana" w:cs="Times New Roman"/>
          <w:b/>
          <w:bCs/>
          <w:sz w:val="24"/>
          <w:szCs w:val="24"/>
          <w:lang w:eastAsia="en-US"/>
        </w:rPr>
      </w:pPr>
    </w:p>
    <w:p w14:paraId="2B48D3E0" w14:textId="77777777" w:rsidR="004B7D3E" w:rsidRDefault="004B7D3E" w:rsidP="0093737F">
      <w:pPr>
        <w:rPr>
          <w:rFonts w:ascii="Verdana" w:eastAsia="Calibri" w:hAnsi="Verdana" w:cs="Times New Roman"/>
          <w:b/>
          <w:bCs/>
          <w:sz w:val="24"/>
          <w:szCs w:val="24"/>
          <w:lang w:eastAsia="en-US"/>
        </w:rPr>
      </w:pPr>
    </w:p>
    <w:p w14:paraId="08140455" w14:textId="77777777" w:rsidR="004B7D3E" w:rsidRDefault="004B7D3E" w:rsidP="0093737F">
      <w:pPr>
        <w:rPr>
          <w:rFonts w:ascii="Verdana" w:eastAsia="Calibri" w:hAnsi="Verdana" w:cs="Times New Roman"/>
          <w:b/>
          <w:bCs/>
          <w:sz w:val="24"/>
          <w:szCs w:val="24"/>
          <w:lang w:eastAsia="en-US"/>
        </w:rPr>
      </w:pPr>
    </w:p>
    <w:p w14:paraId="57272BC3" w14:textId="77777777" w:rsidR="004B7D3E" w:rsidRDefault="004B7D3E" w:rsidP="0093737F">
      <w:pPr>
        <w:rPr>
          <w:rFonts w:ascii="Verdana" w:eastAsia="Calibri" w:hAnsi="Verdana" w:cs="Times New Roman"/>
          <w:b/>
          <w:bCs/>
          <w:sz w:val="24"/>
          <w:szCs w:val="24"/>
          <w:lang w:eastAsia="en-US"/>
        </w:rPr>
      </w:pPr>
    </w:p>
    <w:p w14:paraId="252E0DCD" w14:textId="77777777" w:rsidR="004B7D3E" w:rsidRDefault="004B7D3E" w:rsidP="0093737F">
      <w:pPr>
        <w:rPr>
          <w:rFonts w:ascii="Verdana" w:eastAsia="Calibri" w:hAnsi="Verdana" w:cs="Times New Roman"/>
          <w:b/>
          <w:bCs/>
          <w:sz w:val="24"/>
          <w:szCs w:val="24"/>
          <w:lang w:eastAsia="en-US"/>
        </w:rPr>
      </w:pPr>
    </w:p>
    <w:p w14:paraId="5465B8BA" w14:textId="77777777" w:rsidR="004B7D3E" w:rsidRDefault="004B7D3E" w:rsidP="0093737F">
      <w:pPr>
        <w:rPr>
          <w:rFonts w:ascii="Verdana" w:eastAsia="Calibri" w:hAnsi="Verdana" w:cs="Times New Roman"/>
          <w:b/>
          <w:bCs/>
          <w:sz w:val="24"/>
          <w:szCs w:val="24"/>
          <w:lang w:eastAsia="en-US"/>
        </w:rPr>
      </w:pPr>
    </w:p>
    <w:p w14:paraId="29C572CD" w14:textId="77777777" w:rsidR="004B7D3E" w:rsidRDefault="004B7D3E" w:rsidP="0093737F">
      <w:pPr>
        <w:rPr>
          <w:rFonts w:ascii="Verdana" w:eastAsia="Calibri" w:hAnsi="Verdana" w:cs="Times New Roman"/>
          <w:b/>
          <w:bCs/>
          <w:sz w:val="24"/>
          <w:szCs w:val="24"/>
          <w:lang w:eastAsia="en-US"/>
        </w:rPr>
      </w:pPr>
    </w:p>
    <w:p w14:paraId="0CEC873A" w14:textId="77777777" w:rsidR="004B7D3E" w:rsidRDefault="004B7D3E" w:rsidP="0093737F">
      <w:pPr>
        <w:rPr>
          <w:rFonts w:ascii="Verdana" w:eastAsia="Calibri" w:hAnsi="Verdana" w:cs="Times New Roman"/>
          <w:b/>
          <w:bCs/>
          <w:sz w:val="24"/>
          <w:szCs w:val="24"/>
          <w:lang w:eastAsia="en-US"/>
        </w:rPr>
      </w:pPr>
    </w:p>
    <w:p w14:paraId="1CC9E36A" w14:textId="77777777" w:rsidR="004B7D3E" w:rsidRDefault="004B7D3E" w:rsidP="0093737F">
      <w:pPr>
        <w:rPr>
          <w:rFonts w:ascii="Verdana" w:eastAsia="Calibri" w:hAnsi="Verdana" w:cs="Times New Roman"/>
          <w:b/>
          <w:bCs/>
          <w:sz w:val="24"/>
          <w:szCs w:val="24"/>
          <w:lang w:eastAsia="en-US"/>
        </w:rPr>
      </w:pPr>
    </w:p>
    <w:p w14:paraId="38036341" w14:textId="77777777" w:rsidR="004B7D3E" w:rsidRDefault="004B7D3E" w:rsidP="0093737F">
      <w:pPr>
        <w:rPr>
          <w:rFonts w:ascii="Verdana" w:eastAsia="Calibri" w:hAnsi="Verdana" w:cs="Times New Roman"/>
          <w:b/>
          <w:bCs/>
          <w:sz w:val="24"/>
          <w:szCs w:val="24"/>
          <w:lang w:eastAsia="en-US"/>
        </w:rPr>
      </w:pPr>
    </w:p>
    <w:p w14:paraId="20F6326C" w14:textId="77777777" w:rsidR="004B7D3E" w:rsidRDefault="004B7D3E" w:rsidP="0093737F">
      <w:pPr>
        <w:rPr>
          <w:rFonts w:ascii="Verdana" w:eastAsia="Calibri" w:hAnsi="Verdana" w:cs="Times New Roman"/>
          <w:b/>
          <w:bCs/>
          <w:sz w:val="24"/>
          <w:szCs w:val="24"/>
          <w:lang w:eastAsia="en-US"/>
        </w:rPr>
      </w:pPr>
    </w:p>
    <w:p w14:paraId="3BD8B5C8" w14:textId="77777777" w:rsidR="004B7D3E" w:rsidRDefault="004B7D3E" w:rsidP="0093737F">
      <w:pPr>
        <w:rPr>
          <w:rFonts w:ascii="Verdana" w:eastAsia="Calibri" w:hAnsi="Verdana" w:cs="Times New Roman"/>
          <w:b/>
          <w:bCs/>
          <w:sz w:val="24"/>
          <w:szCs w:val="24"/>
          <w:lang w:eastAsia="en-US"/>
        </w:rPr>
      </w:pPr>
    </w:p>
    <w:p w14:paraId="6DFBE47B" w14:textId="10528067" w:rsidR="004B7D3E" w:rsidRPr="00D70ECC" w:rsidRDefault="004B7D3E" w:rsidP="004B7D3E">
      <w:pPr>
        <w:spacing w:after="0" w:line="240" w:lineRule="auto"/>
        <w:jc w:val="right"/>
        <w:rPr>
          <w:rFonts w:ascii="Verdana" w:eastAsia="Calibri" w:hAnsi="Verdana" w:cs="Times New Roman"/>
          <w:sz w:val="24"/>
          <w:szCs w:val="24"/>
          <w:lang w:eastAsia="en-US"/>
        </w:rPr>
      </w:pPr>
      <w:r w:rsidRPr="00D70ECC">
        <w:rPr>
          <w:rFonts w:ascii="Verdana" w:eastAsia="Calibri" w:hAnsi="Verdana" w:cs="Times New Roman"/>
          <w:sz w:val="24"/>
          <w:szCs w:val="24"/>
          <w:lang w:eastAsia="en-US"/>
        </w:rPr>
        <w:lastRenderedPageBreak/>
        <w:t xml:space="preserve">Pirkimo sąlygų </w:t>
      </w:r>
      <w:r>
        <w:rPr>
          <w:rFonts w:ascii="Verdana" w:eastAsia="Calibri" w:hAnsi="Verdana" w:cs="Times New Roman"/>
          <w:sz w:val="24"/>
          <w:szCs w:val="24"/>
          <w:lang w:eastAsia="en-US"/>
        </w:rPr>
        <w:t>7</w:t>
      </w:r>
      <w:r w:rsidRPr="00D70ECC">
        <w:rPr>
          <w:rFonts w:ascii="Verdana" w:eastAsia="Calibri" w:hAnsi="Verdana" w:cs="Times New Roman"/>
          <w:sz w:val="24"/>
          <w:szCs w:val="24"/>
          <w:lang w:eastAsia="en-US"/>
        </w:rPr>
        <w:t xml:space="preserve"> priedas</w:t>
      </w:r>
    </w:p>
    <w:p w14:paraId="73793638" w14:textId="2A017B8D" w:rsidR="004B7D3E" w:rsidRPr="00D70ECC" w:rsidRDefault="004B7D3E" w:rsidP="004B7D3E">
      <w:pPr>
        <w:spacing w:after="0" w:line="240" w:lineRule="auto"/>
        <w:jc w:val="right"/>
        <w:rPr>
          <w:rFonts w:ascii="Verdana" w:eastAsia="Times New Roman" w:hAnsi="Verdana" w:cs="Times New Roman"/>
          <w:sz w:val="24"/>
          <w:szCs w:val="24"/>
          <w:lang w:eastAsia="en-US"/>
        </w:rPr>
      </w:pPr>
      <w:r w:rsidRPr="00D70ECC">
        <w:rPr>
          <w:rFonts w:ascii="Verdana" w:eastAsia="Calibri" w:hAnsi="Verdana" w:cs="Times New Roman"/>
          <w:sz w:val="24"/>
          <w:szCs w:val="24"/>
          <w:lang w:eastAsia="en-US"/>
        </w:rPr>
        <w:t>„</w:t>
      </w:r>
      <w:r>
        <w:rPr>
          <w:rFonts w:ascii="Verdana" w:eastAsia="Calibri" w:hAnsi="Verdana" w:cs="Times New Roman"/>
          <w:sz w:val="24"/>
          <w:szCs w:val="24"/>
          <w:lang w:eastAsia="en-US"/>
        </w:rPr>
        <w:t>Konteinerinių aikštelių sąrašas</w:t>
      </w:r>
      <w:r w:rsidRPr="00D70ECC">
        <w:rPr>
          <w:rFonts w:ascii="Verdana" w:eastAsia="Calibri" w:hAnsi="Verdana" w:cs="Times New Roman"/>
          <w:sz w:val="24"/>
          <w:szCs w:val="24"/>
          <w:lang w:eastAsia="en-US"/>
        </w:rPr>
        <w:t>“</w:t>
      </w:r>
    </w:p>
    <w:p w14:paraId="572628E6" w14:textId="77777777" w:rsidR="004B7D3E" w:rsidRDefault="004B7D3E" w:rsidP="0093737F">
      <w:pPr>
        <w:rPr>
          <w:rFonts w:ascii="Verdana" w:eastAsia="Calibri" w:hAnsi="Verdana" w:cs="Times New Roman"/>
          <w:b/>
          <w:bCs/>
          <w:sz w:val="24"/>
          <w:szCs w:val="24"/>
          <w:lang w:eastAsia="en-US"/>
        </w:rPr>
      </w:pPr>
    </w:p>
    <w:p w14:paraId="5158E565" w14:textId="078C14BC" w:rsidR="004B7D3E" w:rsidRDefault="004B7D3E" w:rsidP="004B7D3E">
      <w:pPr>
        <w:jc w:val="center"/>
        <w:rPr>
          <w:rFonts w:ascii="Verdana" w:eastAsia="Calibri" w:hAnsi="Verdana" w:cs="Times New Roman"/>
          <w:b/>
          <w:bCs/>
          <w:sz w:val="24"/>
          <w:szCs w:val="24"/>
          <w:lang w:eastAsia="en-US"/>
        </w:rPr>
      </w:pPr>
      <w:r>
        <w:rPr>
          <w:rFonts w:ascii="Verdana" w:eastAsia="Calibri" w:hAnsi="Verdana" w:cs="Times New Roman"/>
          <w:b/>
          <w:bCs/>
          <w:sz w:val="24"/>
          <w:szCs w:val="24"/>
          <w:lang w:eastAsia="en-US"/>
        </w:rPr>
        <w:t xml:space="preserve">KONTEINERINIŲ AIKŠTELIŲ SĄRAŠAS </w:t>
      </w:r>
    </w:p>
    <w:p w14:paraId="4BB26D90" w14:textId="77777777" w:rsidR="004B7D3E" w:rsidRDefault="004B7D3E" w:rsidP="004B7D3E">
      <w:pPr>
        <w:jc w:val="center"/>
        <w:rPr>
          <w:rFonts w:ascii="Verdana" w:eastAsia="Calibri" w:hAnsi="Verdana" w:cs="Times New Roman"/>
          <w:b/>
          <w:bCs/>
          <w:sz w:val="24"/>
          <w:szCs w:val="24"/>
          <w:lang w:eastAsia="en-US"/>
        </w:rPr>
      </w:pPr>
    </w:p>
    <w:p w14:paraId="0DDE2756" w14:textId="10407BC3" w:rsidR="004B7D3E" w:rsidRPr="004B7D3E" w:rsidRDefault="004B7D3E" w:rsidP="004B7D3E">
      <w:pPr>
        <w:ind w:left="284" w:firstLine="284"/>
        <w:rPr>
          <w:rFonts w:ascii="Verdana" w:eastAsia="Calibri" w:hAnsi="Verdana" w:cs="Times New Roman"/>
          <w:sz w:val="24"/>
          <w:szCs w:val="24"/>
          <w:lang w:eastAsia="en-US"/>
        </w:rPr>
      </w:pPr>
      <w:r w:rsidRPr="004B7D3E">
        <w:rPr>
          <w:rFonts w:ascii="Verdana" w:eastAsia="Calibri" w:hAnsi="Verdana" w:cs="Times New Roman"/>
          <w:sz w:val="24"/>
          <w:szCs w:val="24"/>
          <w:lang w:eastAsia="en-US"/>
        </w:rPr>
        <w:t>Pridedama atskiru failu .exel formatu.</w:t>
      </w:r>
    </w:p>
    <w:sectPr w:rsidR="004B7D3E" w:rsidRPr="004B7D3E" w:rsidSect="00ED2C04">
      <w:headerReference w:type="default" r:id="rId34"/>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58D40" w14:textId="77777777" w:rsidR="00C804F2" w:rsidRDefault="00C804F2" w:rsidP="00230D53">
      <w:pPr>
        <w:spacing w:after="0" w:line="240" w:lineRule="auto"/>
      </w:pPr>
      <w:r>
        <w:separator/>
      </w:r>
    </w:p>
  </w:endnote>
  <w:endnote w:type="continuationSeparator" w:id="0">
    <w:p w14:paraId="42149948" w14:textId="77777777" w:rsidR="00C804F2" w:rsidRDefault="00C804F2"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Sylfaen"/>
    <w:panose1 w:val="00000000000000000000"/>
    <w:charset w:val="00"/>
    <w:family w:val="auto"/>
    <w:notTrueType/>
    <w:pitch w:val="variable"/>
    <w:sig w:usb0="A00002FF" w:usb1="5000205B" w:usb2="00000002" w:usb3="00000000" w:csb0="00000007"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default"/>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245A" w14:textId="74F942A9" w:rsidR="00BA23D7" w:rsidRPr="00D319D3" w:rsidRDefault="00BA23D7" w:rsidP="00161DBF">
    <w:pP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7E29" w14:textId="77777777" w:rsidR="00BA23D7" w:rsidRDefault="00BA23D7">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08DF" w14:textId="77777777" w:rsidR="00C804F2" w:rsidRDefault="00C804F2" w:rsidP="00230D53">
      <w:pPr>
        <w:spacing w:after="0" w:line="240" w:lineRule="auto"/>
      </w:pPr>
      <w:r>
        <w:separator/>
      </w:r>
    </w:p>
  </w:footnote>
  <w:footnote w:type="continuationSeparator" w:id="0">
    <w:p w14:paraId="00F26CA5" w14:textId="77777777" w:rsidR="00C804F2" w:rsidRDefault="00C804F2"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996944"/>
      <w:docPartObj>
        <w:docPartGallery w:val="Page Numbers (Top of Page)"/>
        <w:docPartUnique/>
      </w:docPartObj>
    </w:sdtPr>
    <w:sdtContent>
      <w:p w14:paraId="4140BA84" w14:textId="42449F0A" w:rsidR="00BA23D7" w:rsidRPr="00833D39" w:rsidRDefault="00BA23D7" w:rsidP="00833D39">
        <w:pPr>
          <w:pStyle w:val="Antrats"/>
          <w:jc w:val="center"/>
        </w:pPr>
        <w:r>
          <w:fldChar w:fldCharType="begin"/>
        </w:r>
        <w:r>
          <w:instrText>PAGE   \* MERGEFORMAT</w:instrText>
        </w:r>
        <w:r>
          <w:fldChar w:fldCharType="separate"/>
        </w:r>
        <w:r>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733CBE05" w14:textId="77777777" w:rsidR="00906D2E" w:rsidRDefault="00876A76">
        <w:pPr>
          <w:pStyle w:val="Antrats"/>
          <w:jc w:val="center"/>
        </w:pPr>
        <w:r>
          <w:fldChar w:fldCharType="begin"/>
        </w:r>
        <w:r>
          <w:instrText xml:space="preserve"> PAGE   \* MERGEFORMAT </w:instrText>
        </w:r>
        <w:r>
          <w:fldChar w:fldCharType="separate"/>
        </w:r>
        <w:r w:rsidR="00825EED">
          <w:rPr>
            <w:noProof/>
          </w:rPr>
          <w:t>26</w:t>
        </w:r>
        <w:r>
          <w:rPr>
            <w:noProof/>
          </w:rPr>
          <w:fldChar w:fldCharType="end"/>
        </w:r>
      </w:p>
    </w:sdtContent>
  </w:sdt>
  <w:p w14:paraId="7C52AB91" w14:textId="77777777" w:rsidR="00906D2E" w:rsidRDefault="00906D2E">
    <w:pPr>
      <w:pStyle w:val="Antrats"/>
    </w:pPr>
  </w:p>
  <w:p w14:paraId="5AA26296" w14:textId="77777777" w:rsidR="00E113F3" w:rsidRDefault="00E113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2E454F17"/>
    <w:multiLevelType w:val="multilevel"/>
    <w:tmpl w:val="DE38BEAE"/>
    <w:lvl w:ilvl="0">
      <w:start w:val="1"/>
      <w:numFmt w:val="decimal"/>
      <w:lvlText w:val="%1."/>
      <w:lvlJc w:val="left"/>
      <w:pPr>
        <w:ind w:left="360" w:hanging="360"/>
      </w:pPr>
      <w:rPr>
        <w:rFonts w:ascii="Verdana" w:eastAsia="Arial Unicode MS" w:hAnsi="Verdana"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0"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11"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9C4DE3"/>
    <w:multiLevelType w:val="multilevel"/>
    <w:tmpl w:val="ED5ECDE4"/>
    <w:lvl w:ilvl="0">
      <w:start w:val="1"/>
      <w:numFmt w:val="decimal"/>
      <w:lvlText w:val="%1."/>
      <w:lvlJc w:val="left"/>
      <w:pPr>
        <w:ind w:left="1080" w:hanging="360"/>
      </w:pPr>
      <w:rPr>
        <w:rFonts w:cs="Times New Roman" w:hint="default"/>
      </w:rPr>
    </w:lvl>
    <w:lvl w:ilvl="1">
      <w:start w:val="4"/>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15"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B067FE"/>
    <w:multiLevelType w:val="multilevel"/>
    <w:tmpl w:val="E35CE520"/>
    <w:lvl w:ilvl="0">
      <w:start w:val="4"/>
      <w:numFmt w:val="upperRoman"/>
      <w:lvlText w:val="%1."/>
      <w:lvlJc w:val="left"/>
      <w:pPr>
        <w:ind w:left="1288" w:hanging="720"/>
      </w:pPr>
      <w:rPr>
        <w:rFonts w:hint="default"/>
        <w:color w:val="auto"/>
      </w:rPr>
    </w:lvl>
    <w:lvl w:ilvl="1">
      <w:start w:val="1"/>
      <w:numFmt w:val="decimal"/>
      <w:isLgl/>
      <w:lvlText w:val="%1.%2."/>
      <w:lvlJc w:val="left"/>
      <w:pPr>
        <w:ind w:left="1430" w:hanging="720"/>
      </w:pPr>
      <w:rPr>
        <w:rFonts w:hint="default"/>
        <w:b w:val="0"/>
        <w:bCs w:val="0"/>
        <w:sz w:val="24"/>
        <w:szCs w:val="24"/>
      </w:rPr>
    </w:lvl>
    <w:lvl w:ilvl="2">
      <w:start w:val="1"/>
      <w:numFmt w:val="decimal"/>
      <w:isLgl/>
      <w:lvlText w:val="%1.%2.%3."/>
      <w:lvlJc w:val="left"/>
      <w:pPr>
        <w:ind w:left="2498" w:hanging="1080"/>
      </w:pPr>
      <w:rPr>
        <w:rFonts w:hint="default"/>
      </w:rPr>
    </w:lvl>
    <w:lvl w:ilvl="3">
      <w:start w:val="1"/>
      <w:numFmt w:val="decimal"/>
      <w:isLgl/>
      <w:lvlText w:val="%1.%2.%3.%4."/>
      <w:lvlJc w:val="left"/>
      <w:pPr>
        <w:ind w:left="2434" w:hanging="1440"/>
      </w:pPr>
      <w:rPr>
        <w:rFonts w:hint="default"/>
      </w:rPr>
    </w:lvl>
    <w:lvl w:ilvl="4">
      <w:start w:val="1"/>
      <w:numFmt w:val="decimal"/>
      <w:isLgl/>
      <w:lvlText w:val="%1.%2.%3.%4.%5."/>
      <w:lvlJc w:val="left"/>
      <w:pPr>
        <w:ind w:left="2576" w:hanging="1440"/>
      </w:pPr>
      <w:rPr>
        <w:rFonts w:hint="default"/>
      </w:rPr>
    </w:lvl>
    <w:lvl w:ilvl="5">
      <w:start w:val="1"/>
      <w:numFmt w:val="decimal"/>
      <w:isLgl/>
      <w:lvlText w:val="%1.%2.%3.%4.%5.%6."/>
      <w:lvlJc w:val="left"/>
      <w:pPr>
        <w:ind w:left="3078" w:hanging="1800"/>
      </w:pPr>
      <w:rPr>
        <w:rFonts w:hint="default"/>
      </w:rPr>
    </w:lvl>
    <w:lvl w:ilvl="6">
      <w:start w:val="1"/>
      <w:numFmt w:val="decimal"/>
      <w:isLgl/>
      <w:lvlText w:val="%1.%2.%3.%4.%5.%6.%7."/>
      <w:lvlJc w:val="left"/>
      <w:pPr>
        <w:ind w:left="3580" w:hanging="2160"/>
      </w:pPr>
      <w:rPr>
        <w:rFonts w:hint="default"/>
      </w:rPr>
    </w:lvl>
    <w:lvl w:ilvl="7">
      <w:start w:val="1"/>
      <w:numFmt w:val="decimal"/>
      <w:isLgl/>
      <w:lvlText w:val="%1.%2.%3.%4.%5.%6.%7.%8."/>
      <w:lvlJc w:val="left"/>
      <w:pPr>
        <w:ind w:left="4082" w:hanging="2520"/>
      </w:pPr>
      <w:rPr>
        <w:rFonts w:hint="default"/>
      </w:rPr>
    </w:lvl>
    <w:lvl w:ilvl="8">
      <w:start w:val="1"/>
      <w:numFmt w:val="decimal"/>
      <w:isLgl/>
      <w:lvlText w:val="%1.%2.%3.%4.%5.%6.%7.%8.%9."/>
      <w:lvlJc w:val="left"/>
      <w:pPr>
        <w:ind w:left="4584" w:hanging="2880"/>
      </w:pPr>
      <w:rPr>
        <w:rFonts w:hint="default"/>
      </w:rPr>
    </w:lvl>
  </w:abstractNum>
  <w:num w:numId="1" w16cid:durableId="735510590">
    <w:abstractNumId w:val="5"/>
  </w:num>
  <w:num w:numId="2" w16cid:durableId="306980947">
    <w:abstractNumId w:val="10"/>
  </w:num>
  <w:num w:numId="3" w16cid:durableId="506137775">
    <w:abstractNumId w:val="1"/>
  </w:num>
  <w:num w:numId="4" w16cid:durableId="2124303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177270">
    <w:abstractNumId w:val="15"/>
  </w:num>
  <w:num w:numId="6" w16cid:durableId="841970177">
    <w:abstractNumId w:val="2"/>
  </w:num>
  <w:num w:numId="7" w16cid:durableId="1740401281">
    <w:abstractNumId w:val="8"/>
  </w:num>
  <w:num w:numId="8" w16cid:durableId="725375385">
    <w:abstractNumId w:val="4"/>
  </w:num>
  <w:num w:numId="9" w16cid:durableId="1272130797">
    <w:abstractNumId w:val="13"/>
  </w:num>
  <w:num w:numId="10" w16cid:durableId="1731728096">
    <w:abstractNumId w:val="0"/>
  </w:num>
  <w:num w:numId="11" w16cid:durableId="1399863602">
    <w:abstractNumId w:val="9"/>
  </w:num>
  <w:num w:numId="12" w16cid:durableId="1213884171">
    <w:abstractNumId w:val="3"/>
  </w:num>
  <w:num w:numId="13" w16cid:durableId="230042263">
    <w:abstractNumId w:val="12"/>
  </w:num>
  <w:num w:numId="14" w16cid:durableId="949818531">
    <w:abstractNumId w:val="11"/>
  </w:num>
  <w:num w:numId="15" w16cid:durableId="1604653166">
    <w:abstractNumId w:val="7"/>
  </w:num>
  <w:num w:numId="16" w16cid:durableId="889879731">
    <w:abstractNumId w:val="16"/>
  </w:num>
  <w:num w:numId="17" w16cid:durableId="695542241">
    <w:abstractNumId w:val="14"/>
  </w:num>
  <w:num w:numId="18" w16cid:durableId="72656362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284"/>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1A4F"/>
    <w:rsid w:val="00003CD7"/>
    <w:rsid w:val="0000412F"/>
    <w:rsid w:val="000052FC"/>
    <w:rsid w:val="000056E4"/>
    <w:rsid w:val="00011655"/>
    <w:rsid w:val="000135F7"/>
    <w:rsid w:val="00013A9C"/>
    <w:rsid w:val="000153F4"/>
    <w:rsid w:val="0002000D"/>
    <w:rsid w:val="00023A78"/>
    <w:rsid w:val="000313C2"/>
    <w:rsid w:val="000318F9"/>
    <w:rsid w:val="000322A1"/>
    <w:rsid w:val="00032FC3"/>
    <w:rsid w:val="00033898"/>
    <w:rsid w:val="000341BF"/>
    <w:rsid w:val="00034A33"/>
    <w:rsid w:val="000356DE"/>
    <w:rsid w:val="00035B9E"/>
    <w:rsid w:val="0004178A"/>
    <w:rsid w:val="00041D6E"/>
    <w:rsid w:val="00042CF6"/>
    <w:rsid w:val="000441B7"/>
    <w:rsid w:val="00047986"/>
    <w:rsid w:val="00047EC6"/>
    <w:rsid w:val="00053827"/>
    <w:rsid w:val="00054AA7"/>
    <w:rsid w:val="00055D0C"/>
    <w:rsid w:val="00060075"/>
    <w:rsid w:val="00062525"/>
    <w:rsid w:val="000626CB"/>
    <w:rsid w:val="00062EAD"/>
    <w:rsid w:val="0006409E"/>
    <w:rsid w:val="00066020"/>
    <w:rsid w:val="000735AA"/>
    <w:rsid w:val="00076F5A"/>
    <w:rsid w:val="00077891"/>
    <w:rsid w:val="00082BF2"/>
    <w:rsid w:val="00085415"/>
    <w:rsid w:val="00087B3E"/>
    <w:rsid w:val="000904E8"/>
    <w:rsid w:val="00090B8D"/>
    <w:rsid w:val="00090FC1"/>
    <w:rsid w:val="0009151D"/>
    <w:rsid w:val="00093412"/>
    <w:rsid w:val="00093A04"/>
    <w:rsid w:val="000A052C"/>
    <w:rsid w:val="000A6528"/>
    <w:rsid w:val="000B0E93"/>
    <w:rsid w:val="000B1F37"/>
    <w:rsid w:val="000B2E6B"/>
    <w:rsid w:val="000B6049"/>
    <w:rsid w:val="000B6E3D"/>
    <w:rsid w:val="000C123F"/>
    <w:rsid w:val="000C575B"/>
    <w:rsid w:val="000C6473"/>
    <w:rsid w:val="000C6604"/>
    <w:rsid w:val="000D2446"/>
    <w:rsid w:val="000D3567"/>
    <w:rsid w:val="000D43D7"/>
    <w:rsid w:val="000D4EE5"/>
    <w:rsid w:val="000E0B66"/>
    <w:rsid w:val="000E1561"/>
    <w:rsid w:val="000E3923"/>
    <w:rsid w:val="000E3D95"/>
    <w:rsid w:val="000E58C9"/>
    <w:rsid w:val="000E7199"/>
    <w:rsid w:val="000F11DA"/>
    <w:rsid w:val="000F14B0"/>
    <w:rsid w:val="000F1900"/>
    <w:rsid w:val="000F3216"/>
    <w:rsid w:val="000F42E5"/>
    <w:rsid w:val="000F44F9"/>
    <w:rsid w:val="000F5454"/>
    <w:rsid w:val="00104E13"/>
    <w:rsid w:val="001067C4"/>
    <w:rsid w:val="001078A9"/>
    <w:rsid w:val="00111619"/>
    <w:rsid w:val="00111BD7"/>
    <w:rsid w:val="00112248"/>
    <w:rsid w:val="00112639"/>
    <w:rsid w:val="00113E46"/>
    <w:rsid w:val="001165CC"/>
    <w:rsid w:val="0012190F"/>
    <w:rsid w:val="00121B37"/>
    <w:rsid w:val="0012213B"/>
    <w:rsid w:val="00123EBA"/>
    <w:rsid w:val="00124D5F"/>
    <w:rsid w:val="001253BB"/>
    <w:rsid w:val="00125B66"/>
    <w:rsid w:val="0012649E"/>
    <w:rsid w:val="00127FB1"/>
    <w:rsid w:val="00131B00"/>
    <w:rsid w:val="00133390"/>
    <w:rsid w:val="00133CD6"/>
    <w:rsid w:val="00134313"/>
    <w:rsid w:val="00134E8E"/>
    <w:rsid w:val="00135C4C"/>
    <w:rsid w:val="00135D8A"/>
    <w:rsid w:val="0013602A"/>
    <w:rsid w:val="0014090E"/>
    <w:rsid w:val="00141056"/>
    <w:rsid w:val="0014173D"/>
    <w:rsid w:val="00141DDC"/>
    <w:rsid w:val="00142119"/>
    <w:rsid w:val="001433DF"/>
    <w:rsid w:val="00144B79"/>
    <w:rsid w:val="0014641A"/>
    <w:rsid w:val="00150461"/>
    <w:rsid w:val="00151A8C"/>
    <w:rsid w:val="00153059"/>
    <w:rsid w:val="001553C9"/>
    <w:rsid w:val="001557FF"/>
    <w:rsid w:val="00156675"/>
    <w:rsid w:val="00161CAD"/>
    <w:rsid w:val="00161DBF"/>
    <w:rsid w:val="0016360E"/>
    <w:rsid w:val="00163BB1"/>
    <w:rsid w:val="00170E94"/>
    <w:rsid w:val="0017129B"/>
    <w:rsid w:val="00171E15"/>
    <w:rsid w:val="00172CDC"/>
    <w:rsid w:val="001745FA"/>
    <w:rsid w:val="0017463F"/>
    <w:rsid w:val="001758C4"/>
    <w:rsid w:val="001819DB"/>
    <w:rsid w:val="00181AF8"/>
    <w:rsid w:val="00182188"/>
    <w:rsid w:val="00182E85"/>
    <w:rsid w:val="00183AEE"/>
    <w:rsid w:val="001911C7"/>
    <w:rsid w:val="00192192"/>
    <w:rsid w:val="0019641F"/>
    <w:rsid w:val="00196B89"/>
    <w:rsid w:val="0019750B"/>
    <w:rsid w:val="00197857"/>
    <w:rsid w:val="00197E36"/>
    <w:rsid w:val="00197FC6"/>
    <w:rsid w:val="001A0A5E"/>
    <w:rsid w:val="001A3FD2"/>
    <w:rsid w:val="001A49D3"/>
    <w:rsid w:val="001A6042"/>
    <w:rsid w:val="001B17FC"/>
    <w:rsid w:val="001B6349"/>
    <w:rsid w:val="001B78A2"/>
    <w:rsid w:val="001B79D3"/>
    <w:rsid w:val="001B7CA5"/>
    <w:rsid w:val="001B7DB2"/>
    <w:rsid w:val="001C79EC"/>
    <w:rsid w:val="001D0C26"/>
    <w:rsid w:val="001D12E9"/>
    <w:rsid w:val="001D3BD7"/>
    <w:rsid w:val="001D7ED0"/>
    <w:rsid w:val="001E1A1C"/>
    <w:rsid w:val="001E2A3A"/>
    <w:rsid w:val="001E3784"/>
    <w:rsid w:val="001E44BC"/>
    <w:rsid w:val="001E48CC"/>
    <w:rsid w:val="001E52BB"/>
    <w:rsid w:val="001E5EF1"/>
    <w:rsid w:val="001E7117"/>
    <w:rsid w:val="001E755D"/>
    <w:rsid w:val="001F04A5"/>
    <w:rsid w:val="001F1C3D"/>
    <w:rsid w:val="001F31F3"/>
    <w:rsid w:val="001F37E2"/>
    <w:rsid w:val="001F3E96"/>
    <w:rsid w:val="001F5928"/>
    <w:rsid w:val="001F6411"/>
    <w:rsid w:val="002004B0"/>
    <w:rsid w:val="002017C7"/>
    <w:rsid w:val="002035F4"/>
    <w:rsid w:val="00203912"/>
    <w:rsid w:val="00203C37"/>
    <w:rsid w:val="002064FD"/>
    <w:rsid w:val="00206992"/>
    <w:rsid w:val="00210A9F"/>
    <w:rsid w:val="00210AAA"/>
    <w:rsid w:val="00214BB2"/>
    <w:rsid w:val="002157DD"/>
    <w:rsid w:val="00215EF3"/>
    <w:rsid w:val="00216086"/>
    <w:rsid w:val="0021717E"/>
    <w:rsid w:val="0022183E"/>
    <w:rsid w:val="002231B0"/>
    <w:rsid w:val="00223A70"/>
    <w:rsid w:val="002258C0"/>
    <w:rsid w:val="00225BCF"/>
    <w:rsid w:val="002260B7"/>
    <w:rsid w:val="002303C6"/>
    <w:rsid w:val="00230D53"/>
    <w:rsid w:val="00231CFC"/>
    <w:rsid w:val="00232EEB"/>
    <w:rsid w:val="002336A2"/>
    <w:rsid w:val="00233BC5"/>
    <w:rsid w:val="00233CAD"/>
    <w:rsid w:val="00235CBD"/>
    <w:rsid w:val="002422D3"/>
    <w:rsid w:val="002459E9"/>
    <w:rsid w:val="00246E7F"/>
    <w:rsid w:val="00251A72"/>
    <w:rsid w:val="00251B15"/>
    <w:rsid w:val="00253191"/>
    <w:rsid w:val="00254637"/>
    <w:rsid w:val="00255154"/>
    <w:rsid w:val="0025564A"/>
    <w:rsid w:val="002566D0"/>
    <w:rsid w:val="00257518"/>
    <w:rsid w:val="00257540"/>
    <w:rsid w:val="00257A76"/>
    <w:rsid w:val="00260F64"/>
    <w:rsid w:val="00261396"/>
    <w:rsid w:val="00262F38"/>
    <w:rsid w:val="00264783"/>
    <w:rsid w:val="00264A18"/>
    <w:rsid w:val="00265438"/>
    <w:rsid w:val="00266500"/>
    <w:rsid w:val="00266C78"/>
    <w:rsid w:val="00270D8C"/>
    <w:rsid w:val="00272CA9"/>
    <w:rsid w:val="002759C7"/>
    <w:rsid w:val="00275E7A"/>
    <w:rsid w:val="002800C4"/>
    <w:rsid w:val="002816E6"/>
    <w:rsid w:val="0028171E"/>
    <w:rsid w:val="00281994"/>
    <w:rsid w:val="00282BFF"/>
    <w:rsid w:val="00284C54"/>
    <w:rsid w:val="0028565C"/>
    <w:rsid w:val="00287604"/>
    <w:rsid w:val="00290295"/>
    <w:rsid w:val="002946DB"/>
    <w:rsid w:val="00294C14"/>
    <w:rsid w:val="002964B7"/>
    <w:rsid w:val="00297368"/>
    <w:rsid w:val="002973C4"/>
    <w:rsid w:val="002A1E41"/>
    <w:rsid w:val="002A2827"/>
    <w:rsid w:val="002A4F1B"/>
    <w:rsid w:val="002A5502"/>
    <w:rsid w:val="002A76FC"/>
    <w:rsid w:val="002B0C92"/>
    <w:rsid w:val="002B123D"/>
    <w:rsid w:val="002B3B1E"/>
    <w:rsid w:val="002B6A85"/>
    <w:rsid w:val="002C1C1F"/>
    <w:rsid w:val="002C33A5"/>
    <w:rsid w:val="002C3926"/>
    <w:rsid w:val="002C39CF"/>
    <w:rsid w:val="002C47BD"/>
    <w:rsid w:val="002C4F22"/>
    <w:rsid w:val="002C5179"/>
    <w:rsid w:val="002C5E86"/>
    <w:rsid w:val="002C5F39"/>
    <w:rsid w:val="002C6759"/>
    <w:rsid w:val="002C7350"/>
    <w:rsid w:val="002C7BAA"/>
    <w:rsid w:val="002D0196"/>
    <w:rsid w:val="002D0407"/>
    <w:rsid w:val="002D1686"/>
    <w:rsid w:val="002D3365"/>
    <w:rsid w:val="002E2B91"/>
    <w:rsid w:val="002E4A4F"/>
    <w:rsid w:val="002E561F"/>
    <w:rsid w:val="002E6ED0"/>
    <w:rsid w:val="002F06A1"/>
    <w:rsid w:val="002F2B93"/>
    <w:rsid w:val="002F4A76"/>
    <w:rsid w:val="003023EA"/>
    <w:rsid w:val="00304E78"/>
    <w:rsid w:val="00306164"/>
    <w:rsid w:val="00306876"/>
    <w:rsid w:val="003068BB"/>
    <w:rsid w:val="00307E78"/>
    <w:rsid w:val="00310C56"/>
    <w:rsid w:val="0031221A"/>
    <w:rsid w:val="00315311"/>
    <w:rsid w:val="00315344"/>
    <w:rsid w:val="003176AC"/>
    <w:rsid w:val="00320B3F"/>
    <w:rsid w:val="00322C0F"/>
    <w:rsid w:val="0032756A"/>
    <w:rsid w:val="003277CB"/>
    <w:rsid w:val="00335DCE"/>
    <w:rsid w:val="00336910"/>
    <w:rsid w:val="00337720"/>
    <w:rsid w:val="0034036F"/>
    <w:rsid w:val="00344A0F"/>
    <w:rsid w:val="00344C38"/>
    <w:rsid w:val="0034525F"/>
    <w:rsid w:val="00345631"/>
    <w:rsid w:val="0035017C"/>
    <w:rsid w:val="003508E0"/>
    <w:rsid w:val="00351F45"/>
    <w:rsid w:val="00352EFE"/>
    <w:rsid w:val="00353B69"/>
    <w:rsid w:val="00354C00"/>
    <w:rsid w:val="00355E49"/>
    <w:rsid w:val="003565E5"/>
    <w:rsid w:val="0036043B"/>
    <w:rsid w:val="00360795"/>
    <w:rsid w:val="00362BC3"/>
    <w:rsid w:val="003643D2"/>
    <w:rsid w:val="003702A0"/>
    <w:rsid w:val="0037066D"/>
    <w:rsid w:val="00370CD1"/>
    <w:rsid w:val="00371DAB"/>
    <w:rsid w:val="0037232D"/>
    <w:rsid w:val="00373147"/>
    <w:rsid w:val="00373C6F"/>
    <w:rsid w:val="003769C3"/>
    <w:rsid w:val="00380AFE"/>
    <w:rsid w:val="003831AF"/>
    <w:rsid w:val="00383B38"/>
    <w:rsid w:val="00385C78"/>
    <w:rsid w:val="003860BF"/>
    <w:rsid w:val="00392E3C"/>
    <w:rsid w:val="003936B3"/>
    <w:rsid w:val="00393F82"/>
    <w:rsid w:val="00395AD7"/>
    <w:rsid w:val="003A18AD"/>
    <w:rsid w:val="003A1A14"/>
    <w:rsid w:val="003A69EA"/>
    <w:rsid w:val="003B0766"/>
    <w:rsid w:val="003B68D5"/>
    <w:rsid w:val="003B6D23"/>
    <w:rsid w:val="003B7076"/>
    <w:rsid w:val="003B7D0D"/>
    <w:rsid w:val="003C0A09"/>
    <w:rsid w:val="003C1572"/>
    <w:rsid w:val="003C20A0"/>
    <w:rsid w:val="003C4BC7"/>
    <w:rsid w:val="003C71B6"/>
    <w:rsid w:val="003C7698"/>
    <w:rsid w:val="003C7EA1"/>
    <w:rsid w:val="003D024A"/>
    <w:rsid w:val="003D180C"/>
    <w:rsid w:val="003D1CDF"/>
    <w:rsid w:val="003D28B0"/>
    <w:rsid w:val="003D3764"/>
    <w:rsid w:val="003D3B8C"/>
    <w:rsid w:val="003D77B9"/>
    <w:rsid w:val="003D7AC5"/>
    <w:rsid w:val="003E1F3F"/>
    <w:rsid w:val="003E2C37"/>
    <w:rsid w:val="003E573B"/>
    <w:rsid w:val="003E6473"/>
    <w:rsid w:val="003E6883"/>
    <w:rsid w:val="003E7AB5"/>
    <w:rsid w:val="003F0F85"/>
    <w:rsid w:val="003F2AB5"/>
    <w:rsid w:val="003F456C"/>
    <w:rsid w:val="003F45AC"/>
    <w:rsid w:val="003F7171"/>
    <w:rsid w:val="003F786F"/>
    <w:rsid w:val="00400169"/>
    <w:rsid w:val="00402645"/>
    <w:rsid w:val="00402E92"/>
    <w:rsid w:val="0040457C"/>
    <w:rsid w:val="00404F2F"/>
    <w:rsid w:val="00405FC8"/>
    <w:rsid w:val="00407881"/>
    <w:rsid w:val="0041043A"/>
    <w:rsid w:val="00411D32"/>
    <w:rsid w:val="004202E1"/>
    <w:rsid w:val="0042197D"/>
    <w:rsid w:val="00421BF7"/>
    <w:rsid w:val="00423172"/>
    <w:rsid w:val="00424B69"/>
    <w:rsid w:val="004250E8"/>
    <w:rsid w:val="00427016"/>
    <w:rsid w:val="004315D6"/>
    <w:rsid w:val="00431838"/>
    <w:rsid w:val="00433A97"/>
    <w:rsid w:val="00434458"/>
    <w:rsid w:val="004353B8"/>
    <w:rsid w:val="00435B52"/>
    <w:rsid w:val="0043611D"/>
    <w:rsid w:val="004363F4"/>
    <w:rsid w:val="004367E3"/>
    <w:rsid w:val="00436E43"/>
    <w:rsid w:val="00437C10"/>
    <w:rsid w:val="00437F80"/>
    <w:rsid w:val="004412A7"/>
    <w:rsid w:val="004412F9"/>
    <w:rsid w:val="0044168E"/>
    <w:rsid w:val="00443728"/>
    <w:rsid w:val="00444B3F"/>
    <w:rsid w:val="0044599E"/>
    <w:rsid w:val="00447FCB"/>
    <w:rsid w:val="00451F2C"/>
    <w:rsid w:val="00455CA7"/>
    <w:rsid w:val="00455FA4"/>
    <w:rsid w:val="00456AF5"/>
    <w:rsid w:val="00457611"/>
    <w:rsid w:val="004609D7"/>
    <w:rsid w:val="00460EF9"/>
    <w:rsid w:val="004613BF"/>
    <w:rsid w:val="004643B4"/>
    <w:rsid w:val="004663B5"/>
    <w:rsid w:val="004669E1"/>
    <w:rsid w:val="004675C7"/>
    <w:rsid w:val="00472B55"/>
    <w:rsid w:val="004744B7"/>
    <w:rsid w:val="00474BF1"/>
    <w:rsid w:val="00474CF1"/>
    <w:rsid w:val="004752B4"/>
    <w:rsid w:val="004752EA"/>
    <w:rsid w:val="0047565B"/>
    <w:rsid w:val="0048014C"/>
    <w:rsid w:val="00485FDB"/>
    <w:rsid w:val="004862B6"/>
    <w:rsid w:val="00490D6E"/>
    <w:rsid w:val="00491ED0"/>
    <w:rsid w:val="00492426"/>
    <w:rsid w:val="00495277"/>
    <w:rsid w:val="0049679F"/>
    <w:rsid w:val="004A0C20"/>
    <w:rsid w:val="004A2C5D"/>
    <w:rsid w:val="004A5126"/>
    <w:rsid w:val="004A5CD8"/>
    <w:rsid w:val="004A76D0"/>
    <w:rsid w:val="004B05B9"/>
    <w:rsid w:val="004B23B3"/>
    <w:rsid w:val="004B40AE"/>
    <w:rsid w:val="004B6E14"/>
    <w:rsid w:val="004B7D3E"/>
    <w:rsid w:val="004C223E"/>
    <w:rsid w:val="004C48B1"/>
    <w:rsid w:val="004C6989"/>
    <w:rsid w:val="004D186B"/>
    <w:rsid w:val="004D253A"/>
    <w:rsid w:val="004D5EF0"/>
    <w:rsid w:val="004D67BE"/>
    <w:rsid w:val="004E16BE"/>
    <w:rsid w:val="004E2C95"/>
    <w:rsid w:val="004E3157"/>
    <w:rsid w:val="004E43B9"/>
    <w:rsid w:val="004E43DD"/>
    <w:rsid w:val="004E564C"/>
    <w:rsid w:val="004F2519"/>
    <w:rsid w:val="004F42CC"/>
    <w:rsid w:val="004F4887"/>
    <w:rsid w:val="004F4A52"/>
    <w:rsid w:val="004F6C61"/>
    <w:rsid w:val="004F77F3"/>
    <w:rsid w:val="00502090"/>
    <w:rsid w:val="005066D8"/>
    <w:rsid w:val="0051201A"/>
    <w:rsid w:val="00513B55"/>
    <w:rsid w:val="005142FA"/>
    <w:rsid w:val="00515203"/>
    <w:rsid w:val="005161C8"/>
    <w:rsid w:val="005171D5"/>
    <w:rsid w:val="00524598"/>
    <w:rsid w:val="0052577C"/>
    <w:rsid w:val="00534768"/>
    <w:rsid w:val="00535ACA"/>
    <w:rsid w:val="005379AE"/>
    <w:rsid w:val="00541FAA"/>
    <w:rsid w:val="0054262F"/>
    <w:rsid w:val="00542DB0"/>
    <w:rsid w:val="00542F11"/>
    <w:rsid w:val="00551B7F"/>
    <w:rsid w:val="005526C7"/>
    <w:rsid w:val="00553EA0"/>
    <w:rsid w:val="005578B0"/>
    <w:rsid w:val="005610A0"/>
    <w:rsid w:val="0056162D"/>
    <w:rsid w:val="005630C1"/>
    <w:rsid w:val="005639DA"/>
    <w:rsid w:val="00571789"/>
    <w:rsid w:val="00572EB9"/>
    <w:rsid w:val="00573CF7"/>
    <w:rsid w:val="00576CD4"/>
    <w:rsid w:val="00576D89"/>
    <w:rsid w:val="005776B6"/>
    <w:rsid w:val="00577DB3"/>
    <w:rsid w:val="00581DBC"/>
    <w:rsid w:val="00581E99"/>
    <w:rsid w:val="00582A4E"/>
    <w:rsid w:val="005841BD"/>
    <w:rsid w:val="005845A0"/>
    <w:rsid w:val="005845E1"/>
    <w:rsid w:val="0058577C"/>
    <w:rsid w:val="00585A1A"/>
    <w:rsid w:val="00587889"/>
    <w:rsid w:val="005972D8"/>
    <w:rsid w:val="00597A76"/>
    <w:rsid w:val="005A19A7"/>
    <w:rsid w:val="005A1B34"/>
    <w:rsid w:val="005A30DA"/>
    <w:rsid w:val="005A343C"/>
    <w:rsid w:val="005A3994"/>
    <w:rsid w:val="005A596E"/>
    <w:rsid w:val="005A5FCA"/>
    <w:rsid w:val="005B06E3"/>
    <w:rsid w:val="005B0C4D"/>
    <w:rsid w:val="005B2262"/>
    <w:rsid w:val="005B3991"/>
    <w:rsid w:val="005C0390"/>
    <w:rsid w:val="005C0642"/>
    <w:rsid w:val="005C0DF2"/>
    <w:rsid w:val="005C4882"/>
    <w:rsid w:val="005C6B52"/>
    <w:rsid w:val="005C7F91"/>
    <w:rsid w:val="005D06F2"/>
    <w:rsid w:val="005D0735"/>
    <w:rsid w:val="005D0936"/>
    <w:rsid w:val="005D233F"/>
    <w:rsid w:val="005D3644"/>
    <w:rsid w:val="005D7148"/>
    <w:rsid w:val="005E1B5A"/>
    <w:rsid w:val="005E2007"/>
    <w:rsid w:val="005E362B"/>
    <w:rsid w:val="005E4C40"/>
    <w:rsid w:val="005E55AE"/>
    <w:rsid w:val="005F005E"/>
    <w:rsid w:val="005F0268"/>
    <w:rsid w:val="005F1009"/>
    <w:rsid w:val="005F2E87"/>
    <w:rsid w:val="005F3064"/>
    <w:rsid w:val="005F384D"/>
    <w:rsid w:val="005F41F8"/>
    <w:rsid w:val="005F5C8B"/>
    <w:rsid w:val="00600E6F"/>
    <w:rsid w:val="006023D1"/>
    <w:rsid w:val="00603367"/>
    <w:rsid w:val="0060476E"/>
    <w:rsid w:val="00604827"/>
    <w:rsid w:val="00606CEC"/>
    <w:rsid w:val="00607D2F"/>
    <w:rsid w:val="00613DCE"/>
    <w:rsid w:val="00614249"/>
    <w:rsid w:val="00614854"/>
    <w:rsid w:val="0061535C"/>
    <w:rsid w:val="00615403"/>
    <w:rsid w:val="0061553C"/>
    <w:rsid w:val="006159B6"/>
    <w:rsid w:val="00621997"/>
    <w:rsid w:val="00623D90"/>
    <w:rsid w:val="00624FD9"/>
    <w:rsid w:val="006265E2"/>
    <w:rsid w:val="00626A10"/>
    <w:rsid w:val="00630C17"/>
    <w:rsid w:val="00631FB6"/>
    <w:rsid w:val="006323C9"/>
    <w:rsid w:val="006336A0"/>
    <w:rsid w:val="00634027"/>
    <w:rsid w:val="0063424E"/>
    <w:rsid w:val="006350D4"/>
    <w:rsid w:val="006363DC"/>
    <w:rsid w:val="006400B2"/>
    <w:rsid w:val="00642A9A"/>
    <w:rsid w:val="0064544D"/>
    <w:rsid w:val="00645928"/>
    <w:rsid w:val="00645973"/>
    <w:rsid w:val="00645A78"/>
    <w:rsid w:val="00646A54"/>
    <w:rsid w:val="00646E28"/>
    <w:rsid w:val="006474D9"/>
    <w:rsid w:val="00647ADA"/>
    <w:rsid w:val="00652273"/>
    <w:rsid w:val="0065425F"/>
    <w:rsid w:val="006546F7"/>
    <w:rsid w:val="00654AA3"/>
    <w:rsid w:val="00655A73"/>
    <w:rsid w:val="00655D0C"/>
    <w:rsid w:val="0066010C"/>
    <w:rsid w:val="006613F7"/>
    <w:rsid w:val="00661FF5"/>
    <w:rsid w:val="006645D5"/>
    <w:rsid w:val="00666A4E"/>
    <w:rsid w:val="0067137D"/>
    <w:rsid w:val="00676356"/>
    <w:rsid w:val="00680F09"/>
    <w:rsid w:val="00681C57"/>
    <w:rsid w:val="00683E67"/>
    <w:rsid w:val="006846A2"/>
    <w:rsid w:val="00685E44"/>
    <w:rsid w:val="006862E5"/>
    <w:rsid w:val="006864A3"/>
    <w:rsid w:val="00695AFF"/>
    <w:rsid w:val="0069645D"/>
    <w:rsid w:val="00696959"/>
    <w:rsid w:val="00696E17"/>
    <w:rsid w:val="006976E3"/>
    <w:rsid w:val="00697F30"/>
    <w:rsid w:val="006A1F08"/>
    <w:rsid w:val="006A25B8"/>
    <w:rsid w:val="006A4950"/>
    <w:rsid w:val="006A4B13"/>
    <w:rsid w:val="006A50FF"/>
    <w:rsid w:val="006A55D9"/>
    <w:rsid w:val="006A56AA"/>
    <w:rsid w:val="006A7DDE"/>
    <w:rsid w:val="006A7FBB"/>
    <w:rsid w:val="006B1B8D"/>
    <w:rsid w:val="006B23CC"/>
    <w:rsid w:val="006B2454"/>
    <w:rsid w:val="006B2A0D"/>
    <w:rsid w:val="006B3498"/>
    <w:rsid w:val="006B5304"/>
    <w:rsid w:val="006C2340"/>
    <w:rsid w:val="006C234A"/>
    <w:rsid w:val="006C28BA"/>
    <w:rsid w:val="006C3C44"/>
    <w:rsid w:val="006C4DFD"/>
    <w:rsid w:val="006C50D1"/>
    <w:rsid w:val="006C64FA"/>
    <w:rsid w:val="006D10C5"/>
    <w:rsid w:val="006D4371"/>
    <w:rsid w:val="006D5C67"/>
    <w:rsid w:val="006D6213"/>
    <w:rsid w:val="006E0387"/>
    <w:rsid w:val="006E1EBC"/>
    <w:rsid w:val="006E30F8"/>
    <w:rsid w:val="006E39BD"/>
    <w:rsid w:val="006F0BB8"/>
    <w:rsid w:val="006F201E"/>
    <w:rsid w:val="006F34DE"/>
    <w:rsid w:val="006F3FE7"/>
    <w:rsid w:val="006F60B2"/>
    <w:rsid w:val="006F71A3"/>
    <w:rsid w:val="006F7F61"/>
    <w:rsid w:val="007029F6"/>
    <w:rsid w:val="00703929"/>
    <w:rsid w:val="00704ACB"/>
    <w:rsid w:val="00705A20"/>
    <w:rsid w:val="007067DD"/>
    <w:rsid w:val="00706FA4"/>
    <w:rsid w:val="0070763C"/>
    <w:rsid w:val="00710290"/>
    <w:rsid w:val="007103A6"/>
    <w:rsid w:val="00710BF9"/>
    <w:rsid w:val="00713E4D"/>
    <w:rsid w:val="00714D17"/>
    <w:rsid w:val="00716C52"/>
    <w:rsid w:val="00720DB6"/>
    <w:rsid w:val="00721A41"/>
    <w:rsid w:val="007221EA"/>
    <w:rsid w:val="00722371"/>
    <w:rsid w:val="00725B70"/>
    <w:rsid w:val="00727154"/>
    <w:rsid w:val="007316A0"/>
    <w:rsid w:val="007323BF"/>
    <w:rsid w:val="00733BC1"/>
    <w:rsid w:val="00733D43"/>
    <w:rsid w:val="0073523B"/>
    <w:rsid w:val="00745362"/>
    <w:rsid w:val="00745631"/>
    <w:rsid w:val="007461CC"/>
    <w:rsid w:val="007469F7"/>
    <w:rsid w:val="00746B27"/>
    <w:rsid w:val="00747F26"/>
    <w:rsid w:val="00750DDD"/>
    <w:rsid w:val="00752215"/>
    <w:rsid w:val="007533A3"/>
    <w:rsid w:val="00753982"/>
    <w:rsid w:val="00754D26"/>
    <w:rsid w:val="00755636"/>
    <w:rsid w:val="00757BEE"/>
    <w:rsid w:val="00760ED3"/>
    <w:rsid w:val="007611D3"/>
    <w:rsid w:val="00762104"/>
    <w:rsid w:val="00763DFA"/>
    <w:rsid w:val="00771794"/>
    <w:rsid w:val="007727AE"/>
    <w:rsid w:val="007749CF"/>
    <w:rsid w:val="007757B7"/>
    <w:rsid w:val="007779CD"/>
    <w:rsid w:val="00780A70"/>
    <w:rsid w:val="00782E4D"/>
    <w:rsid w:val="00785844"/>
    <w:rsid w:val="00785AD3"/>
    <w:rsid w:val="00785B90"/>
    <w:rsid w:val="00790592"/>
    <w:rsid w:val="007910F3"/>
    <w:rsid w:val="00791446"/>
    <w:rsid w:val="007923F3"/>
    <w:rsid w:val="00794BCC"/>
    <w:rsid w:val="00796104"/>
    <w:rsid w:val="007A27F8"/>
    <w:rsid w:val="007A3C2E"/>
    <w:rsid w:val="007A44D4"/>
    <w:rsid w:val="007A4890"/>
    <w:rsid w:val="007A6940"/>
    <w:rsid w:val="007B0C53"/>
    <w:rsid w:val="007B6202"/>
    <w:rsid w:val="007C1615"/>
    <w:rsid w:val="007C24B8"/>
    <w:rsid w:val="007C5641"/>
    <w:rsid w:val="007D3074"/>
    <w:rsid w:val="007D4D7D"/>
    <w:rsid w:val="007D6A4A"/>
    <w:rsid w:val="007E1914"/>
    <w:rsid w:val="007E2260"/>
    <w:rsid w:val="007E3AD5"/>
    <w:rsid w:val="007E6A22"/>
    <w:rsid w:val="007F2C74"/>
    <w:rsid w:val="007F2DFE"/>
    <w:rsid w:val="007F2EBB"/>
    <w:rsid w:val="007F39FF"/>
    <w:rsid w:val="007F5E1E"/>
    <w:rsid w:val="008002FA"/>
    <w:rsid w:val="00800F58"/>
    <w:rsid w:val="00805149"/>
    <w:rsid w:val="00805432"/>
    <w:rsid w:val="008078B1"/>
    <w:rsid w:val="0081176D"/>
    <w:rsid w:val="008117D5"/>
    <w:rsid w:val="00811FE4"/>
    <w:rsid w:val="00815BC7"/>
    <w:rsid w:val="0081666D"/>
    <w:rsid w:val="008168E2"/>
    <w:rsid w:val="00822E5E"/>
    <w:rsid w:val="00825EED"/>
    <w:rsid w:val="00827A12"/>
    <w:rsid w:val="00833505"/>
    <w:rsid w:val="00833648"/>
    <w:rsid w:val="00833AE2"/>
    <w:rsid w:val="00833AE6"/>
    <w:rsid w:val="00833D39"/>
    <w:rsid w:val="008408BB"/>
    <w:rsid w:val="00840E0E"/>
    <w:rsid w:val="00843C55"/>
    <w:rsid w:val="0084589E"/>
    <w:rsid w:val="00846237"/>
    <w:rsid w:val="00846F6D"/>
    <w:rsid w:val="0085288F"/>
    <w:rsid w:val="00853CBE"/>
    <w:rsid w:val="0085524E"/>
    <w:rsid w:val="00855BF8"/>
    <w:rsid w:val="008579D6"/>
    <w:rsid w:val="0086137A"/>
    <w:rsid w:val="008616A9"/>
    <w:rsid w:val="00866E54"/>
    <w:rsid w:val="008670BB"/>
    <w:rsid w:val="00867B45"/>
    <w:rsid w:val="00870F2D"/>
    <w:rsid w:val="0087113A"/>
    <w:rsid w:val="00872233"/>
    <w:rsid w:val="00872509"/>
    <w:rsid w:val="0087273D"/>
    <w:rsid w:val="00873655"/>
    <w:rsid w:val="00873D5C"/>
    <w:rsid w:val="008750FA"/>
    <w:rsid w:val="00876A76"/>
    <w:rsid w:val="00877768"/>
    <w:rsid w:val="008779B8"/>
    <w:rsid w:val="008822B0"/>
    <w:rsid w:val="008824B9"/>
    <w:rsid w:val="00883764"/>
    <w:rsid w:val="00884292"/>
    <w:rsid w:val="00886EB9"/>
    <w:rsid w:val="00893C9C"/>
    <w:rsid w:val="00895312"/>
    <w:rsid w:val="00896955"/>
    <w:rsid w:val="008A5C7D"/>
    <w:rsid w:val="008A65F3"/>
    <w:rsid w:val="008A781B"/>
    <w:rsid w:val="008B04F1"/>
    <w:rsid w:val="008B077B"/>
    <w:rsid w:val="008B694D"/>
    <w:rsid w:val="008B70DD"/>
    <w:rsid w:val="008C157B"/>
    <w:rsid w:val="008C1667"/>
    <w:rsid w:val="008C224B"/>
    <w:rsid w:val="008C2B50"/>
    <w:rsid w:val="008C4FD1"/>
    <w:rsid w:val="008C5228"/>
    <w:rsid w:val="008C5F04"/>
    <w:rsid w:val="008C6EEE"/>
    <w:rsid w:val="008C7BC2"/>
    <w:rsid w:val="008D1ED6"/>
    <w:rsid w:val="008D314B"/>
    <w:rsid w:val="008D38B6"/>
    <w:rsid w:val="008D4555"/>
    <w:rsid w:val="008D76FD"/>
    <w:rsid w:val="008D7885"/>
    <w:rsid w:val="008D7A26"/>
    <w:rsid w:val="008E022B"/>
    <w:rsid w:val="008E2187"/>
    <w:rsid w:val="008E2DFD"/>
    <w:rsid w:val="008F3B04"/>
    <w:rsid w:val="008F3C67"/>
    <w:rsid w:val="008F4459"/>
    <w:rsid w:val="0090087D"/>
    <w:rsid w:val="00902089"/>
    <w:rsid w:val="009041F4"/>
    <w:rsid w:val="0090516A"/>
    <w:rsid w:val="00906701"/>
    <w:rsid w:val="00906D2E"/>
    <w:rsid w:val="00906F6F"/>
    <w:rsid w:val="0090729D"/>
    <w:rsid w:val="009073F4"/>
    <w:rsid w:val="009101AA"/>
    <w:rsid w:val="00911372"/>
    <w:rsid w:val="00911B65"/>
    <w:rsid w:val="009127F7"/>
    <w:rsid w:val="0091340A"/>
    <w:rsid w:val="009164E7"/>
    <w:rsid w:val="00916F58"/>
    <w:rsid w:val="00917ABD"/>
    <w:rsid w:val="00920403"/>
    <w:rsid w:val="009218C6"/>
    <w:rsid w:val="0092190D"/>
    <w:rsid w:val="009232CA"/>
    <w:rsid w:val="00926855"/>
    <w:rsid w:val="009275F2"/>
    <w:rsid w:val="00930BAA"/>
    <w:rsid w:val="00931A2F"/>
    <w:rsid w:val="00931BFF"/>
    <w:rsid w:val="00931D21"/>
    <w:rsid w:val="00932836"/>
    <w:rsid w:val="00933A66"/>
    <w:rsid w:val="00934D77"/>
    <w:rsid w:val="00934F69"/>
    <w:rsid w:val="00936778"/>
    <w:rsid w:val="0093737F"/>
    <w:rsid w:val="00940E44"/>
    <w:rsid w:val="0095113F"/>
    <w:rsid w:val="00952475"/>
    <w:rsid w:val="00952829"/>
    <w:rsid w:val="00952D6B"/>
    <w:rsid w:val="00953639"/>
    <w:rsid w:val="009537B0"/>
    <w:rsid w:val="0095472F"/>
    <w:rsid w:val="00956B7A"/>
    <w:rsid w:val="0097041A"/>
    <w:rsid w:val="00971B1B"/>
    <w:rsid w:val="00971CDF"/>
    <w:rsid w:val="00973C53"/>
    <w:rsid w:val="00976538"/>
    <w:rsid w:val="00980452"/>
    <w:rsid w:val="00981275"/>
    <w:rsid w:val="00983968"/>
    <w:rsid w:val="009910BF"/>
    <w:rsid w:val="0099217E"/>
    <w:rsid w:val="0099282F"/>
    <w:rsid w:val="00992D20"/>
    <w:rsid w:val="009930C6"/>
    <w:rsid w:val="00996A52"/>
    <w:rsid w:val="009A0E48"/>
    <w:rsid w:val="009A3305"/>
    <w:rsid w:val="009A423D"/>
    <w:rsid w:val="009A4B19"/>
    <w:rsid w:val="009A56B3"/>
    <w:rsid w:val="009A62B8"/>
    <w:rsid w:val="009A64FA"/>
    <w:rsid w:val="009A6574"/>
    <w:rsid w:val="009A6B99"/>
    <w:rsid w:val="009B0521"/>
    <w:rsid w:val="009B0615"/>
    <w:rsid w:val="009B2795"/>
    <w:rsid w:val="009B3342"/>
    <w:rsid w:val="009B495F"/>
    <w:rsid w:val="009B4A32"/>
    <w:rsid w:val="009B543A"/>
    <w:rsid w:val="009C0911"/>
    <w:rsid w:val="009C1BA1"/>
    <w:rsid w:val="009C1CA0"/>
    <w:rsid w:val="009D0A58"/>
    <w:rsid w:val="009D1215"/>
    <w:rsid w:val="009D4136"/>
    <w:rsid w:val="009D461B"/>
    <w:rsid w:val="009D46EA"/>
    <w:rsid w:val="009D6BE1"/>
    <w:rsid w:val="009D7819"/>
    <w:rsid w:val="009D7A84"/>
    <w:rsid w:val="009E01E6"/>
    <w:rsid w:val="009E108B"/>
    <w:rsid w:val="009E3EF6"/>
    <w:rsid w:val="009E467A"/>
    <w:rsid w:val="009E485C"/>
    <w:rsid w:val="009E4AF9"/>
    <w:rsid w:val="009E6597"/>
    <w:rsid w:val="009F187C"/>
    <w:rsid w:val="009F203F"/>
    <w:rsid w:val="009F3154"/>
    <w:rsid w:val="009F44CA"/>
    <w:rsid w:val="009F4F9A"/>
    <w:rsid w:val="009F5D90"/>
    <w:rsid w:val="009F6995"/>
    <w:rsid w:val="009F6F39"/>
    <w:rsid w:val="009F7229"/>
    <w:rsid w:val="00A00092"/>
    <w:rsid w:val="00A00627"/>
    <w:rsid w:val="00A03AC6"/>
    <w:rsid w:val="00A06954"/>
    <w:rsid w:val="00A07560"/>
    <w:rsid w:val="00A141F2"/>
    <w:rsid w:val="00A156ED"/>
    <w:rsid w:val="00A16534"/>
    <w:rsid w:val="00A200B1"/>
    <w:rsid w:val="00A20712"/>
    <w:rsid w:val="00A21371"/>
    <w:rsid w:val="00A21A6D"/>
    <w:rsid w:val="00A23063"/>
    <w:rsid w:val="00A2355F"/>
    <w:rsid w:val="00A23F9B"/>
    <w:rsid w:val="00A256AB"/>
    <w:rsid w:val="00A2588A"/>
    <w:rsid w:val="00A27993"/>
    <w:rsid w:val="00A3121B"/>
    <w:rsid w:val="00A35C3C"/>
    <w:rsid w:val="00A36D9F"/>
    <w:rsid w:val="00A44B1D"/>
    <w:rsid w:val="00A467A8"/>
    <w:rsid w:val="00A5239E"/>
    <w:rsid w:val="00A54904"/>
    <w:rsid w:val="00A568A1"/>
    <w:rsid w:val="00A56A72"/>
    <w:rsid w:val="00A570E4"/>
    <w:rsid w:val="00A60317"/>
    <w:rsid w:val="00A625C7"/>
    <w:rsid w:val="00A6348C"/>
    <w:rsid w:val="00A64472"/>
    <w:rsid w:val="00A64902"/>
    <w:rsid w:val="00A6579D"/>
    <w:rsid w:val="00A658FB"/>
    <w:rsid w:val="00A6596B"/>
    <w:rsid w:val="00A673DF"/>
    <w:rsid w:val="00A71BCA"/>
    <w:rsid w:val="00A72597"/>
    <w:rsid w:val="00A732C8"/>
    <w:rsid w:val="00A73A82"/>
    <w:rsid w:val="00A80FA0"/>
    <w:rsid w:val="00A846BA"/>
    <w:rsid w:val="00A848CD"/>
    <w:rsid w:val="00A860C1"/>
    <w:rsid w:val="00A87775"/>
    <w:rsid w:val="00A91F59"/>
    <w:rsid w:val="00A9287A"/>
    <w:rsid w:val="00A92AEF"/>
    <w:rsid w:val="00A95915"/>
    <w:rsid w:val="00AA0576"/>
    <w:rsid w:val="00AA0CDC"/>
    <w:rsid w:val="00AA5B11"/>
    <w:rsid w:val="00AA66CE"/>
    <w:rsid w:val="00AA7500"/>
    <w:rsid w:val="00AB08D2"/>
    <w:rsid w:val="00AB3433"/>
    <w:rsid w:val="00AB3878"/>
    <w:rsid w:val="00AB5298"/>
    <w:rsid w:val="00AC0AD6"/>
    <w:rsid w:val="00AC1D6C"/>
    <w:rsid w:val="00AC29C4"/>
    <w:rsid w:val="00AC2BBD"/>
    <w:rsid w:val="00AC2C5E"/>
    <w:rsid w:val="00AC5F8A"/>
    <w:rsid w:val="00AD0E85"/>
    <w:rsid w:val="00AD48E9"/>
    <w:rsid w:val="00AD610C"/>
    <w:rsid w:val="00AE0A4E"/>
    <w:rsid w:val="00AE0D80"/>
    <w:rsid w:val="00AE349A"/>
    <w:rsid w:val="00AE3A13"/>
    <w:rsid w:val="00AE3DBB"/>
    <w:rsid w:val="00AE48F4"/>
    <w:rsid w:val="00AE5026"/>
    <w:rsid w:val="00AE77FB"/>
    <w:rsid w:val="00AE7BB1"/>
    <w:rsid w:val="00AF018E"/>
    <w:rsid w:val="00AF04F3"/>
    <w:rsid w:val="00AF3E24"/>
    <w:rsid w:val="00AF4952"/>
    <w:rsid w:val="00AF59C8"/>
    <w:rsid w:val="00AF6697"/>
    <w:rsid w:val="00AF7AF0"/>
    <w:rsid w:val="00B00151"/>
    <w:rsid w:val="00B02107"/>
    <w:rsid w:val="00B03EFC"/>
    <w:rsid w:val="00B05C8A"/>
    <w:rsid w:val="00B05F6A"/>
    <w:rsid w:val="00B06DAF"/>
    <w:rsid w:val="00B102A0"/>
    <w:rsid w:val="00B1075B"/>
    <w:rsid w:val="00B11691"/>
    <w:rsid w:val="00B13755"/>
    <w:rsid w:val="00B1724C"/>
    <w:rsid w:val="00B20042"/>
    <w:rsid w:val="00B20D7B"/>
    <w:rsid w:val="00B31408"/>
    <w:rsid w:val="00B32F65"/>
    <w:rsid w:val="00B34580"/>
    <w:rsid w:val="00B34FEC"/>
    <w:rsid w:val="00B3540E"/>
    <w:rsid w:val="00B357DE"/>
    <w:rsid w:val="00B36295"/>
    <w:rsid w:val="00B425F5"/>
    <w:rsid w:val="00B4558A"/>
    <w:rsid w:val="00B46A4F"/>
    <w:rsid w:val="00B4772D"/>
    <w:rsid w:val="00B52451"/>
    <w:rsid w:val="00B525E0"/>
    <w:rsid w:val="00B529E0"/>
    <w:rsid w:val="00B56D84"/>
    <w:rsid w:val="00B575B6"/>
    <w:rsid w:val="00B57D1C"/>
    <w:rsid w:val="00B57FBC"/>
    <w:rsid w:val="00B61259"/>
    <w:rsid w:val="00B61B33"/>
    <w:rsid w:val="00B65675"/>
    <w:rsid w:val="00B66CAE"/>
    <w:rsid w:val="00B67CEA"/>
    <w:rsid w:val="00B71547"/>
    <w:rsid w:val="00B731DF"/>
    <w:rsid w:val="00B73E49"/>
    <w:rsid w:val="00B7505D"/>
    <w:rsid w:val="00B75EB1"/>
    <w:rsid w:val="00B75FD0"/>
    <w:rsid w:val="00B837B4"/>
    <w:rsid w:val="00B84E66"/>
    <w:rsid w:val="00B864BB"/>
    <w:rsid w:val="00B8753D"/>
    <w:rsid w:val="00B9076E"/>
    <w:rsid w:val="00B9465D"/>
    <w:rsid w:val="00B96A1F"/>
    <w:rsid w:val="00BA0A33"/>
    <w:rsid w:val="00BA1167"/>
    <w:rsid w:val="00BA1929"/>
    <w:rsid w:val="00BA23D7"/>
    <w:rsid w:val="00BA2827"/>
    <w:rsid w:val="00BA38A8"/>
    <w:rsid w:val="00BB2150"/>
    <w:rsid w:val="00BB4C02"/>
    <w:rsid w:val="00BB7E17"/>
    <w:rsid w:val="00BC15CC"/>
    <w:rsid w:val="00BC2E96"/>
    <w:rsid w:val="00BC3888"/>
    <w:rsid w:val="00BC3D0C"/>
    <w:rsid w:val="00BC4CE4"/>
    <w:rsid w:val="00BC77B7"/>
    <w:rsid w:val="00BC7D93"/>
    <w:rsid w:val="00BD0865"/>
    <w:rsid w:val="00BD0F89"/>
    <w:rsid w:val="00BD2B73"/>
    <w:rsid w:val="00BD2E1F"/>
    <w:rsid w:val="00BD3F61"/>
    <w:rsid w:val="00BD4FDD"/>
    <w:rsid w:val="00BD60A2"/>
    <w:rsid w:val="00BE132B"/>
    <w:rsid w:val="00BE2BF2"/>
    <w:rsid w:val="00BE30E0"/>
    <w:rsid w:val="00BE6F4C"/>
    <w:rsid w:val="00BF2544"/>
    <w:rsid w:val="00BF6126"/>
    <w:rsid w:val="00BF77F1"/>
    <w:rsid w:val="00C01A28"/>
    <w:rsid w:val="00C022C2"/>
    <w:rsid w:val="00C022E7"/>
    <w:rsid w:val="00C0779D"/>
    <w:rsid w:val="00C07AFE"/>
    <w:rsid w:val="00C07B0D"/>
    <w:rsid w:val="00C07B5F"/>
    <w:rsid w:val="00C10222"/>
    <w:rsid w:val="00C107BA"/>
    <w:rsid w:val="00C110A5"/>
    <w:rsid w:val="00C1180F"/>
    <w:rsid w:val="00C11AC3"/>
    <w:rsid w:val="00C16466"/>
    <w:rsid w:val="00C20B9B"/>
    <w:rsid w:val="00C2194B"/>
    <w:rsid w:val="00C21A18"/>
    <w:rsid w:val="00C223B2"/>
    <w:rsid w:val="00C2247B"/>
    <w:rsid w:val="00C2251F"/>
    <w:rsid w:val="00C26320"/>
    <w:rsid w:val="00C26E64"/>
    <w:rsid w:val="00C353AD"/>
    <w:rsid w:val="00C37148"/>
    <w:rsid w:val="00C40B0B"/>
    <w:rsid w:val="00C43233"/>
    <w:rsid w:val="00C43291"/>
    <w:rsid w:val="00C43CAD"/>
    <w:rsid w:val="00C447F3"/>
    <w:rsid w:val="00C4656A"/>
    <w:rsid w:val="00C500BF"/>
    <w:rsid w:val="00C57179"/>
    <w:rsid w:val="00C573AE"/>
    <w:rsid w:val="00C63701"/>
    <w:rsid w:val="00C64EFB"/>
    <w:rsid w:val="00C65E36"/>
    <w:rsid w:val="00C76391"/>
    <w:rsid w:val="00C804F2"/>
    <w:rsid w:val="00C809C4"/>
    <w:rsid w:val="00C825AE"/>
    <w:rsid w:val="00C82872"/>
    <w:rsid w:val="00C8358F"/>
    <w:rsid w:val="00C83D14"/>
    <w:rsid w:val="00C84E5D"/>
    <w:rsid w:val="00C87407"/>
    <w:rsid w:val="00C92EE9"/>
    <w:rsid w:val="00C93495"/>
    <w:rsid w:val="00C95884"/>
    <w:rsid w:val="00C95B62"/>
    <w:rsid w:val="00C96274"/>
    <w:rsid w:val="00C96AEC"/>
    <w:rsid w:val="00CA187D"/>
    <w:rsid w:val="00CA4B3B"/>
    <w:rsid w:val="00CA74CC"/>
    <w:rsid w:val="00CA7DE0"/>
    <w:rsid w:val="00CB056F"/>
    <w:rsid w:val="00CB15D5"/>
    <w:rsid w:val="00CB15DD"/>
    <w:rsid w:val="00CB3405"/>
    <w:rsid w:val="00CB509A"/>
    <w:rsid w:val="00CB6561"/>
    <w:rsid w:val="00CC251A"/>
    <w:rsid w:val="00CC269A"/>
    <w:rsid w:val="00CC5DF0"/>
    <w:rsid w:val="00CC61E3"/>
    <w:rsid w:val="00CD1A89"/>
    <w:rsid w:val="00CD3864"/>
    <w:rsid w:val="00CD6A7F"/>
    <w:rsid w:val="00CD7062"/>
    <w:rsid w:val="00CE02D3"/>
    <w:rsid w:val="00CE0B91"/>
    <w:rsid w:val="00CE1050"/>
    <w:rsid w:val="00CE1D8C"/>
    <w:rsid w:val="00CE2B3A"/>
    <w:rsid w:val="00CE3B19"/>
    <w:rsid w:val="00CE4ADB"/>
    <w:rsid w:val="00CE5889"/>
    <w:rsid w:val="00CF29DE"/>
    <w:rsid w:val="00CF3C27"/>
    <w:rsid w:val="00CF41F5"/>
    <w:rsid w:val="00D00F21"/>
    <w:rsid w:val="00D01AA2"/>
    <w:rsid w:val="00D034A5"/>
    <w:rsid w:val="00D0731F"/>
    <w:rsid w:val="00D07F49"/>
    <w:rsid w:val="00D15894"/>
    <w:rsid w:val="00D159F3"/>
    <w:rsid w:val="00D2051A"/>
    <w:rsid w:val="00D20EFE"/>
    <w:rsid w:val="00D21510"/>
    <w:rsid w:val="00D21AA7"/>
    <w:rsid w:val="00D24113"/>
    <w:rsid w:val="00D24351"/>
    <w:rsid w:val="00D24EFF"/>
    <w:rsid w:val="00D25C0C"/>
    <w:rsid w:val="00D25EDD"/>
    <w:rsid w:val="00D30EDB"/>
    <w:rsid w:val="00D370E0"/>
    <w:rsid w:val="00D41864"/>
    <w:rsid w:val="00D4555C"/>
    <w:rsid w:val="00D45E29"/>
    <w:rsid w:val="00D46828"/>
    <w:rsid w:val="00D521BF"/>
    <w:rsid w:val="00D54A35"/>
    <w:rsid w:val="00D55283"/>
    <w:rsid w:val="00D55905"/>
    <w:rsid w:val="00D56191"/>
    <w:rsid w:val="00D64BD4"/>
    <w:rsid w:val="00D66D36"/>
    <w:rsid w:val="00D676CC"/>
    <w:rsid w:val="00D70ECC"/>
    <w:rsid w:val="00D71A58"/>
    <w:rsid w:val="00D71FC3"/>
    <w:rsid w:val="00D73608"/>
    <w:rsid w:val="00D7596D"/>
    <w:rsid w:val="00D7789E"/>
    <w:rsid w:val="00D811CA"/>
    <w:rsid w:val="00D8306D"/>
    <w:rsid w:val="00D83461"/>
    <w:rsid w:val="00D91C31"/>
    <w:rsid w:val="00D93EBD"/>
    <w:rsid w:val="00D948FA"/>
    <w:rsid w:val="00D9620F"/>
    <w:rsid w:val="00D96536"/>
    <w:rsid w:val="00D968EE"/>
    <w:rsid w:val="00D974D1"/>
    <w:rsid w:val="00DA10B9"/>
    <w:rsid w:val="00DA3186"/>
    <w:rsid w:val="00DA3F9E"/>
    <w:rsid w:val="00DA5270"/>
    <w:rsid w:val="00DA5665"/>
    <w:rsid w:val="00DA5CDB"/>
    <w:rsid w:val="00DA620C"/>
    <w:rsid w:val="00DA6EE3"/>
    <w:rsid w:val="00DB23F4"/>
    <w:rsid w:val="00DB5D4B"/>
    <w:rsid w:val="00DC15AC"/>
    <w:rsid w:val="00DC1FCF"/>
    <w:rsid w:val="00DC4C43"/>
    <w:rsid w:val="00DC6DFA"/>
    <w:rsid w:val="00DC73BF"/>
    <w:rsid w:val="00DC7B9F"/>
    <w:rsid w:val="00DD14DA"/>
    <w:rsid w:val="00DD22BD"/>
    <w:rsid w:val="00DD2988"/>
    <w:rsid w:val="00DD2C50"/>
    <w:rsid w:val="00DD2E7F"/>
    <w:rsid w:val="00DD543D"/>
    <w:rsid w:val="00DD6F43"/>
    <w:rsid w:val="00DD76B6"/>
    <w:rsid w:val="00DE144C"/>
    <w:rsid w:val="00DE410F"/>
    <w:rsid w:val="00DE4872"/>
    <w:rsid w:val="00DE722E"/>
    <w:rsid w:val="00DF0092"/>
    <w:rsid w:val="00DF01CF"/>
    <w:rsid w:val="00DF25BE"/>
    <w:rsid w:val="00DF43A3"/>
    <w:rsid w:val="00DF53C0"/>
    <w:rsid w:val="00DF604C"/>
    <w:rsid w:val="00DF7A39"/>
    <w:rsid w:val="00E02F37"/>
    <w:rsid w:val="00E03FE6"/>
    <w:rsid w:val="00E040C2"/>
    <w:rsid w:val="00E04195"/>
    <w:rsid w:val="00E04F4E"/>
    <w:rsid w:val="00E0615A"/>
    <w:rsid w:val="00E10E06"/>
    <w:rsid w:val="00E113F3"/>
    <w:rsid w:val="00E129D0"/>
    <w:rsid w:val="00E144FB"/>
    <w:rsid w:val="00E14696"/>
    <w:rsid w:val="00E148E5"/>
    <w:rsid w:val="00E21249"/>
    <w:rsid w:val="00E21437"/>
    <w:rsid w:val="00E22278"/>
    <w:rsid w:val="00E235F8"/>
    <w:rsid w:val="00E23FB5"/>
    <w:rsid w:val="00E2500C"/>
    <w:rsid w:val="00E26BCC"/>
    <w:rsid w:val="00E3066A"/>
    <w:rsid w:val="00E31D8A"/>
    <w:rsid w:val="00E34B0C"/>
    <w:rsid w:val="00E403C5"/>
    <w:rsid w:val="00E40B12"/>
    <w:rsid w:val="00E426E5"/>
    <w:rsid w:val="00E42C20"/>
    <w:rsid w:val="00E45F56"/>
    <w:rsid w:val="00E45F60"/>
    <w:rsid w:val="00E46908"/>
    <w:rsid w:val="00E47D22"/>
    <w:rsid w:val="00E47EBE"/>
    <w:rsid w:val="00E539DB"/>
    <w:rsid w:val="00E56535"/>
    <w:rsid w:val="00E56BE7"/>
    <w:rsid w:val="00E57523"/>
    <w:rsid w:val="00E60A2A"/>
    <w:rsid w:val="00E61691"/>
    <w:rsid w:val="00E618B2"/>
    <w:rsid w:val="00E633F1"/>
    <w:rsid w:val="00E64AC5"/>
    <w:rsid w:val="00E64D92"/>
    <w:rsid w:val="00E6603C"/>
    <w:rsid w:val="00E66C7A"/>
    <w:rsid w:val="00E67C94"/>
    <w:rsid w:val="00E70122"/>
    <w:rsid w:val="00E71409"/>
    <w:rsid w:val="00E71681"/>
    <w:rsid w:val="00E72FA4"/>
    <w:rsid w:val="00E7311B"/>
    <w:rsid w:val="00E74C69"/>
    <w:rsid w:val="00E74E08"/>
    <w:rsid w:val="00E77623"/>
    <w:rsid w:val="00E818F7"/>
    <w:rsid w:val="00E821F9"/>
    <w:rsid w:val="00E8433D"/>
    <w:rsid w:val="00E85856"/>
    <w:rsid w:val="00E85904"/>
    <w:rsid w:val="00E85997"/>
    <w:rsid w:val="00E864A7"/>
    <w:rsid w:val="00E864DF"/>
    <w:rsid w:val="00E87199"/>
    <w:rsid w:val="00E87894"/>
    <w:rsid w:val="00E87D6D"/>
    <w:rsid w:val="00E90D6F"/>
    <w:rsid w:val="00E926E2"/>
    <w:rsid w:val="00E92F64"/>
    <w:rsid w:val="00E94511"/>
    <w:rsid w:val="00E9505D"/>
    <w:rsid w:val="00E9647F"/>
    <w:rsid w:val="00EA165E"/>
    <w:rsid w:val="00EA1993"/>
    <w:rsid w:val="00EA2122"/>
    <w:rsid w:val="00EA6376"/>
    <w:rsid w:val="00EB0728"/>
    <w:rsid w:val="00EB095C"/>
    <w:rsid w:val="00EB1662"/>
    <w:rsid w:val="00EB1C41"/>
    <w:rsid w:val="00EB3C53"/>
    <w:rsid w:val="00EC5F08"/>
    <w:rsid w:val="00EC699A"/>
    <w:rsid w:val="00EC7341"/>
    <w:rsid w:val="00ED26D9"/>
    <w:rsid w:val="00ED2B22"/>
    <w:rsid w:val="00ED2C04"/>
    <w:rsid w:val="00ED33B8"/>
    <w:rsid w:val="00ED4007"/>
    <w:rsid w:val="00ED59B9"/>
    <w:rsid w:val="00ED7135"/>
    <w:rsid w:val="00ED78C6"/>
    <w:rsid w:val="00ED7A1A"/>
    <w:rsid w:val="00EE411B"/>
    <w:rsid w:val="00EE6963"/>
    <w:rsid w:val="00EE71E4"/>
    <w:rsid w:val="00EE793B"/>
    <w:rsid w:val="00EF0487"/>
    <w:rsid w:val="00EF0CA9"/>
    <w:rsid w:val="00EF15AE"/>
    <w:rsid w:val="00EF2F6E"/>
    <w:rsid w:val="00EF3690"/>
    <w:rsid w:val="00EF3FD3"/>
    <w:rsid w:val="00EF60E0"/>
    <w:rsid w:val="00EF7703"/>
    <w:rsid w:val="00F01FA4"/>
    <w:rsid w:val="00F052E5"/>
    <w:rsid w:val="00F062A9"/>
    <w:rsid w:val="00F068AB"/>
    <w:rsid w:val="00F129F2"/>
    <w:rsid w:val="00F13771"/>
    <w:rsid w:val="00F20017"/>
    <w:rsid w:val="00F22C4E"/>
    <w:rsid w:val="00F23921"/>
    <w:rsid w:val="00F23B28"/>
    <w:rsid w:val="00F266A7"/>
    <w:rsid w:val="00F27AFF"/>
    <w:rsid w:val="00F27F3F"/>
    <w:rsid w:val="00F30175"/>
    <w:rsid w:val="00F313BB"/>
    <w:rsid w:val="00F32449"/>
    <w:rsid w:val="00F32AE0"/>
    <w:rsid w:val="00F35A6F"/>
    <w:rsid w:val="00F3692B"/>
    <w:rsid w:val="00F42AA4"/>
    <w:rsid w:val="00F42FAC"/>
    <w:rsid w:val="00F46350"/>
    <w:rsid w:val="00F46776"/>
    <w:rsid w:val="00F5258C"/>
    <w:rsid w:val="00F53218"/>
    <w:rsid w:val="00F54B9F"/>
    <w:rsid w:val="00F55B34"/>
    <w:rsid w:val="00F56E86"/>
    <w:rsid w:val="00F62A06"/>
    <w:rsid w:val="00F63737"/>
    <w:rsid w:val="00F64343"/>
    <w:rsid w:val="00F658B9"/>
    <w:rsid w:val="00F6679C"/>
    <w:rsid w:val="00F70CE5"/>
    <w:rsid w:val="00F7669C"/>
    <w:rsid w:val="00F80FA9"/>
    <w:rsid w:val="00F82538"/>
    <w:rsid w:val="00F83027"/>
    <w:rsid w:val="00F86827"/>
    <w:rsid w:val="00F90F81"/>
    <w:rsid w:val="00F9354B"/>
    <w:rsid w:val="00F963ED"/>
    <w:rsid w:val="00F971F3"/>
    <w:rsid w:val="00FA11D2"/>
    <w:rsid w:val="00FA1995"/>
    <w:rsid w:val="00FA1DDF"/>
    <w:rsid w:val="00FA3281"/>
    <w:rsid w:val="00FA4EB0"/>
    <w:rsid w:val="00FB0F8C"/>
    <w:rsid w:val="00FB3992"/>
    <w:rsid w:val="00FB5F39"/>
    <w:rsid w:val="00FB61EF"/>
    <w:rsid w:val="00FC0F82"/>
    <w:rsid w:val="00FC27E7"/>
    <w:rsid w:val="00FC2BAF"/>
    <w:rsid w:val="00FC4B28"/>
    <w:rsid w:val="00FC4E4F"/>
    <w:rsid w:val="00FC6B5F"/>
    <w:rsid w:val="00FD6E8C"/>
    <w:rsid w:val="00FD7949"/>
    <w:rsid w:val="00FD7FED"/>
    <w:rsid w:val="00FE21C3"/>
    <w:rsid w:val="00FE230D"/>
    <w:rsid w:val="00FE2D4B"/>
    <w:rsid w:val="00FE4838"/>
    <w:rsid w:val="00FE4BC6"/>
    <w:rsid w:val="00FE6848"/>
    <w:rsid w:val="00FE6B54"/>
    <w:rsid w:val="00FF1066"/>
    <w:rsid w:val="00FF4164"/>
    <w:rsid w:val="00FF463C"/>
    <w:rsid w:val="00FF572A"/>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15:docId w15:val="{71DF9B8F-DE37-4915-8F5B-C923544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aliases w:val="body text,contents,bt,Corps de texte,body tesx,heading_txt,bodytxy2...,body indent,ändrad,Body single,EHPT,Body Text2,bodytxy2,Body Text - Level 2,??2,Head3NoNumber,?drad,Body Text Ro,Body Text Char Diagrama,b"/>
    <w:basedOn w:val="prastasis"/>
    <w:link w:val="PagrindinistekstasDiagrama"/>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body text Diagrama,contents Diagrama,bt Diagrama,Corps de texte Diagrama,body tesx Diagrama,heading_txt Diagrama,bodytxy2... Diagrama,body indent Diagrama,ändrad Diagrama,Body single Diagrama,EHPT Diagrama,bodytxy2 Diagrama"/>
    <w:basedOn w:val="Numatytasispastraiposriftas"/>
    <w:link w:val="Pagrindinistekstas"/>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uiPriority w:val="20"/>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styleId="Neapdorotaspaminjimas">
    <w:name w:val="Unresolved Mention"/>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table" w:customStyle="1" w:styleId="Lentelstinklelis1">
    <w:name w:val="Lentelės tinklelis1"/>
    <w:basedOn w:val="prastojilentel"/>
    <w:next w:val="Lentelstinklelis"/>
    <w:uiPriority w:val="39"/>
    <w:rsid w:val="00082BF2"/>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5026"/>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36910"/>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1F0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pp.e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leta.sagait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theme" Target="theme/theme1.xml"/><Relationship Id="rId10" Type="http://schemas.openxmlformats.org/officeDocument/2006/relationships/hyperlink" Target="mailto:jolanta.dervine@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violeta.sagaitiene@marijampole.l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F081-99E7-408A-919C-7664816F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94</Pages>
  <Words>146973</Words>
  <Characters>83775</Characters>
  <Application>Microsoft Office Word</Application>
  <DocSecurity>0</DocSecurity>
  <Lines>698</Lines>
  <Paragraphs>460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Jolanta Dervinė</cp:lastModifiedBy>
  <cp:revision>12</cp:revision>
  <cp:lastPrinted>2023-03-13T14:23:00Z</cp:lastPrinted>
  <dcterms:created xsi:type="dcterms:W3CDTF">2026-04-17T06:08:00Z</dcterms:created>
  <dcterms:modified xsi:type="dcterms:W3CDTF">2026-04-17T12:02:00Z</dcterms:modified>
</cp:coreProperties>
</file>