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2647C63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EA6687">
            <w:rPr>
              <w:rFonts w:ascii="Times New Roman" w:eastAsia="Times New Roman" w:hAnsi="Times New Roman" w:cs="Times New Roman"/>
              <w:sz w:val="20"/>
              <w:szCs w:val="20"/>
            </w:rPr>
            <w:t>356502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2FC7B89F" w:rsidR="006935B4" w:rsidRPr="00F60F22" w:rsidRDefault="00EA668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42730F">
            <w:rPr>
              <w:rFonts w:ascii="Times New Roman" w:eastAsia="Times New Roman" w:hAnsi="Times New Roman" w:cs="Times New Roman"/>
              <w:noProof/>
              <w:sz w:val="24"/>
              <w:szCs w:val="24"/>
            </w:rPr>
            <w:t>04-</w:t>
          </w:r>
          <w:r w:rsidR="00EF6D68">
            <w:rPr>
              <w:rFonts w:ascii="Times New Roman" w:eastAsia="Times New Roman" w:hAnsi="Times New Roman" w:cs="Times New Roman"/>
              <w:noProof/>
              <w:sz w:val="24"/>
              <w:szCs w:val="24"/>
            </w:rPr>
            <w:t>17</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D723CD8"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EF6D68">
            <w:rPr>
              <w:rFonts w:ascii="Times New Roman" w:hAnsi="Times New Roman" w:cs="Times New Roman"/>
              <w:b/>
              <w:bCs/>
              <w:sz w:val="24"/>
              <w:szCs w:val="24"/>
            </w:rPr>
            <w:t>VIENKARTINIAI NEINVAZINIAI DAVIKLIAI OKSIMETRIJOS MATAVIMUI</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41024458"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0F04C0CF"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9F3AC1"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proofErr w:type="spellStart"/>
      <w:r w:rsidR="00E32C8E" w:rsidRPr="00F3775B">
        <w:rPr>
          <w:rFonts w:ascii="Times New Roman" w:hAnsi="Times New Roman" w:cs="Times New Roman"/>
          <w:i/>
          <w:iCs/>
          <w:sz w:val="22"/>
          <w:szCs w:val="22"/>
          <w:lang w:eastAsia="en-US"/>
        </w:rPr>
        <w:t>ex</w:t>
      </w:r>
      <w:proofErr w:type="spellEnd"/>
      <w:r w:rsidR="00E32C8E" w:rsidRPr="00F3775B">
        <w:rPr>
          <w:rFonts w:ascii="Times New Roman" w:hAnsi="Times New Roman" w:cs="Times New Roman"/>
          <w:i/>
          <w:iCs/>
          <w:sz w:val="22"/>
          <w:szCs w:val="22"/>
          <w:lang w:eastAsia="en-US"/>
        </w:rPr>
        <w:t xml:space="preserve">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538D17D"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7C7F09">
        <w:rPr>
          <w:rFonts w:ascii="Times New Roman" w:hAnsi="Times New Roman" w:cs="Times New Roman"/>
          <w:sz w:val="24"/>
          <w:szCs w:val="24"/>
        </w:rPr>
        <w:t xml:space="preserve">vienkartinius neinvazinius daviklius </w:t>
      </w:r>
      <w:proofErr w:type="spellStart"/>
      <w:r w:rsidR="007C7F09">
        <w:rPr>
          <w:rFonts w:ascii="Times New Roman" w:hAnsi="Times New Roman" w:cs="Times New Roman"/>
          <w:sz w:val="24"/>
          <w:szCs w:val="24"/>
        </w:rPr>
        <w:t>oksimetrijos</w:t>
      </w:r>
      <w:proofErr w:type="spellEnd"/>
      <w:r w:rsidR="007C7F09">
        <w:rPr>
          <w:rFonts w:ascii="Times New Roman" w:hAnsi="Times New Roman" w:cs="Times New Roman"/>
          <w:sz w:val="24"/>
          <w:szCs w:val="24"/>
        </w:rPr>
        <w:t xml:space="preserve"> matavimui</w:t>
      </w:r>
      <w:r w:rsidR="00F55F40" w:rsidRPr="00F55F40">
        <w:rPr>
          <w:rFonts w:ascii="Times New Roman" w:eastAsia="Calibri" w:hAnsi="Times New Roman" w:cs="Times New Roman"/>
          <w:color w:val="00B050"/>
          <w:sz w:val="22"/>
          <w:szCs w:val="22"/>
        </w:rPr>
        <w:t>.</w:t>
      </w:r>
      <w:r w:rsidR="00F55F40"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206D2405"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7C7F09">
        <w:rPr>
          <w:rFonts w:ascii="Times New Roman" w:hAnsi="Times New Roman" w:cs="Times New Roman"/>
          <w:sz w:val="22"/>
          <w:szCs w:val="22"/>
        </w:rPr>
        <w:t>ne</w:t>
      </w:r>
      <w:r w:rsidR="009C20C9">
        <w:rPr>
          <w:rFonts w:ascii="Times New Roman" w:hAnsi="Times New Roman" w:cs="Times New Roman"/>
          <w:sz w:val="22"/>
          <w:szCs w:val="22"/>
        </w:rPr>
        <w:t>skaidomas į pirkimo dali</w:t>
      </w:r>
      <w:r w:rsidR="007C7F09">
        <w:rPr>
          <w:rFonts w:ascii="Times New Roman" w:hAnsi="Times New Roman" w:cs="Times New Roman"/>
          <w:sz w:val="22"/>
          <w:szCs w:val="22"/>
        </w:rPr>
        <w:t>s</w:t>
      </w:r>
      <w:r w:rsidR="009C20C9">
        <w:rPr>
          <w:rFonts w:ascii="Times New Roman" w:hAnsi="Times New Roman" w:cs="Times New Roman"/>
          <w:sz w:val="22"/>
          <w:szCs w:val="22"/>
        </w:rPr>
        <w:t>.</w:t>
      </w:r>
      <w:r w:rsidR="00347E87">
        <w:rPr>
          <w:rFonts w:ascii="Times New Roman" w:hAnsi="Times New Roman" w:cs="Times New Roman"/>
          <w:sz w:val="22"/>
          <w:szCs w:val="22"/>
        </w:rPr>
        <w:t xml:space="preserve"> </w:t>
      </w:r>
      <w:r w:rsidR="00347E87" w:rsidRPr="00347E87">
        <w:rPr>
          <w:rFonts w:ascii="Times New Roman" w:hAnsi="Times New Roman" w:cs="Times New Roman"/>
          <w:sz w:val="22"/>
          <w:szCs w:val="22"/>
        </w:rPr>
        <w:t xml:space="preserve">Pirkimo objektas nėra skaidomas į dalis, nes perkami vienkartiniai neinvaziniai </w:t>
      </w:r>
      <w:proofErr w:type="spellStart"/>
      <w:r w:rsidR="00347E87" w:rsidRPr="00347E87">
        <w:rPr>
          <w:rFonts w:ascii="Times New Roman" w:hAnsi="Times New Roman" w:cs="Times New Roman"/>
          <w:sz w:val="22"/>
          <w:szCs w:val="22"/>
        </w:rPr>
        <w:t>oksimetrijos</w:t>
      </w:r>
      <w:proofErr w:type="spellEnd"/>
      <w:r w:rsidR="00347E87" w:rsidRPr="00347E87">
        <w:rPr>
          <w:rFonts w:ascii="Times New Roman" w:hAnsi="Times New Roman" w:cs="Times New Roman"/>
          <w:sz w:val="22"/>
          <w:szCs w:val="22"/>
        </w:rPr>
        <w:t xml:space="preserve"> davikliai sudaro technologiškai ir funkciškai vientisą produktų grupę, kuri turi būti suderinama su perkančiosios organizacijos turima medicinine įranga. Pirkimo skaidymas galėtų lemti skirtingų tiekėjų produktų nesuderinamumą, apsunkinti kokybės kontrolę, atsakomybės paskirstymą bei padidinti administracines ir logistines sąnaudas. Atsižvelgiant į tai, neskaidymas užtikrina racionalų lėšų panaudojimą ir efektyvų pirkimo vykdymą.</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7560FCEE" w:rsidR="00325243" w:rsidRPr="00FD5BD9" w:rsidRDefault="0051042D" w:rsidP="008C4CD4">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00E53E12" w:rsidRPr="00FD5BD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D449DDD"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8C4CD4">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lastRenderedPageBreak/>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5C46DD8" w14:textId="77777777" w:rsidR="00883097" w:rsidRDefault="00DE44FA" w:rsidP="0088309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3474ED7D" w14:textId="004E3C9A" w:rsidR="00883097" w:rsidRPr="00883097" w:rsidRDefault="00883097" w:rsidP="006C1E36">
      <w:pPr>
        <w:pStyle w:val="Sraopastraipa"/>
        <w:numPr>
          <w:ilvl w:val="2"/>
          <w:numId w:val="12"/>
        </w:numPr>
        <w:tabs>
          <w:tab w:val="left" w:pos="142"/>
          <w:tab w:val="left" w:pos="1276"/>
        </w:tabs>
        <w:spacing w:after="0" w:line="240" w:lineRule="auto"/>
        <w:ind w:left="142" w:firstLine="425"/>
        <w:jc w:val="both"/>
        <w:rPr>
          <w:rFonts w:ascii="Times New Roman" w:eastAsia="Times New Roman" w:hAnsi="Times New Roman" w:cs="Times New Roman"/>
          <w:b/>
          <w:bCs/>
          <w:color w:val="000000"/>
          <w:sz w:val="24"/>
          <w:szCs w:val="24"/>
        </w:rPr>
      </w:pPr>
      <w:r w:rsidRPr="00883097">
        <w:rPr>
          <w:rFonts w:ascii="Times New Roman" w:eastAsia="Times New Roman" w:hAnsi="Times New Roman" w:cs="Times New Roman"/>
          <w:b/>
          <w:bCs/>
          <w:color w:val="000000"/>
          <w:sz w:val="24"/>
          <w:szCs w:val="24"/>
        </w:rPr>
        <w:t xml:space="preserve">Tiekėjas turi būti oficialus siūlomų prekių gamintojo atstovas/distributorius arba turi turėti rašytinį susitarimą su gamintoju ar gamintojo įgaliotu </w:t>
      </w:r>
      <w:proofErr w:type="spellStart"/>
      <w:r w:rsidRPr="00883097">
        <w:rPr>
          <w:rFonts w:ascii="Times New Roman" w:eastAsia="Times New Roman" w:hAnsi="Times New Roman" w:cs="Times New Roman"/>
          <w:b/>
          <w:bCs/>
          <w:color w:val="000000"/>
          <w:sz w:val="24"/>
          <w:szCs w:val="24"/>
        </w:rPr>
        <w:t>distributoriu</w:t>
      </w:r>
      <w:proofErr w:type="spellEnd"/>
      <w:r w:rsidRPr="00883097">
        <w:rPr>
          <w:rFonts w:ascii="Times New Roman" w:eastAsia="Times New Roman" w:hAnsi="Times New Roman" w:cs="Times New Roman"/>
          <w:b/>
          <w:bCs/>
          <w:color w:val="000000"/>
          <w:sz w:val="24"/>
          <w:szCs w:val="24"/>
        </w:rPr>
        <w:t>/atstovu dėl prekybos siūlomomis prekėmis</w:t>
      </w:r>
      <w:r>
        <w:rPr>
          <w:rFonts w:ascii="Times New Roman" w:eastAsia="Times New Roman" w:hAnsi="Times New Roman" w:cs="Times New Roman"/>
          <w:b/>
          <w:bCs/>
          <w:color w:val="000000"/>
          <w:sz w:val="24"/>
          <w:szCs w:val="24"/>
        </w:rPr>
        <w:t xml:space="preserve">, </w:t>
      </w:r>
      <w:r w:rsidRPr="00883097">
        <w:rPr>
          <w:rFonts w:ascii="Times New Roman" w:eastAsia="Times New Roman" w:hAnsi="Times New Roman" w:cs="Times New Roman"/>
          <w:color w:val="000000"/>
          <w:sz w:val="24"/>
          <w:szCs w:val="24"/>
        </w:rPr>
        <w:t>pateikiama skaitmeninė dokumentų kopija;</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w:t>
      </w:r>
      <w:r w:rsidR="00A16660" w:rsidRPr="00B4674C">
        <w:rPr>
          <w:rFonts w:ascii="Times New Roman" w:hAnsi="Times New Roman" w:cs="Times New Roman"/>
          <w:sz w:val="22"/>
          <w:szCs w:val="22"/>
        </w:rPr>
        <w:lastRenderedPageBreak/>
        <w:t>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bookmarkEnd w:id="3"/>
    <w:p w14:paraId="4D8CED47" w14:textId="6F862319" w:rsidR="00641C0C" w:rsidRDefault="00C75DB7" w:rsidP="00641C0C">
      <w:pPr>
        <w:pStyle w:val="Betarp"/>
        <w:spacing w:after="120"/>
        <w:ind w:firstLine="567"/>
        <w:contextualSpacing/>
        <w:jc w:val="both"/>
        <w:rPr>
          <w:rFonts w:ascii="Times New Roman" w:hAnsi="Times New Roman" w:cs="Times New Roman"/>
          <w:sz w:val="24"/>
          <w:szCs w:val="24"/>
        </w:rPr>
      </w:pPr>
      <w:r>
        <w:rPr>
          <w:rFonts w:ascii="Times New Roman" w:eastAsiaTheme="majorEastAsia" w:hAnsi="Times New Roman" w:cs="Times New Roman"/>
          <w:b/>
          <w:bCs/>
          <w:color w:val="262626" w:themeColor="text1" w:themeTint="D9"/>
          <w:sz w:val="22"/>
          <w:szCs w:val="22"/>
        </w:rPr>
        <w:tab/>
      </w:r>
      <w:r w:rsidR="00641C0C" w:rsidRPr="00336BE6">
        <w:rPr>
          <w:rFonts w:cs="Times New Roman"/>
          <w:sz w:val="22"/>
          <w:szCs w:val="22"/>
        </w:rPr>
        <w:t xml:space="preserve">11.1  </w:t>
      </w:r>
      <w:r w:rsidR="00641C0C"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r w:rsidR="006D1B49">
        <w:rPr>
          <w:rFonts w:ascii="Times New Roman" w:hAnsi="Times New Roman" w:cs="Times New Roman"/>
          <w:sz w:val="24"/>
          <w:szCs w:val="24"/>
        </w:rPr>
        <w:t xml:space="preserve"> </w:t>
      </w:r>
    </w:p>
    <w:p w14:paraId="372B4687" w14:textId="77777777" w:rsidR="006D1B49" w:rsidRPr="006D1B49" w:rsidRDefault="006D1B49" w:rsidP="006D1B49">
      <w:pPr>
        <w:spacing w:after="0" w:line="240" w:lineRule="auto"/>
        <w:ind w:firstLine="567"/>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Viešojo pirkimo komisijai pareikalavus, išbandymui turi būti pateikti </w:t>
      </w:r>
      <w:r w:rsidRPr="006D1B49">
        <w:rPr>
          <w:rFonts w:ascii="Times New Roman" w:eastAsia="Times New Roman" w:hAnsi="Times New Roman" w:cs="Times New Roman"/>
          <w:b/>
          <w:bCs/>
          <w:sz w:val="24"/>
          <w:szCs w:val="24"/>
        </w:rPr>
        <w:t>siūlomų prekių pavyzdžiai originalioje gamintojo pakuotėje.</w:t>
      </w:r>
    </w:p>
    <w:p w14:paraId="1ED2A12C" w14:textId="77777777" w:rsidR="006D1B49" w:rsidRPr="00336BE6" w:rsidRDefault="006D1B49" w:rsidP="00641C0C">
      <w:pPr>
        <w:pStyle w:val="Betarp"/>
        <w:spacing w:after="120"/>
        <w:ind w:firstLine="567"/>
        <w:contextualSpacing/>
        <w:jc w:val="both"/>
        <w:rPr>
          <w:rFonts w:ascii="Times New Roman" w:hAnsi="Times New Roman" w:cs="Times New Roman"/>
          <w:sz w:val="24"/>
          <w:szCs w:val="24"/>
        </w:rPr>
      </w:pPr>
    </w:p>
    <w:p w14:paraId="1B28190F" w14:textId="3277A219" w:rsidR="00C87AB8" w:rsidRDefault="00C75DB7" w:rsidP="00C75DB7">
      <w:pPr>
        <w:shd w:val="clear" w:color="auto" w:fill="FFFFFF"/>
        <w:tabs>
          <w:tab w:val="left" w:pos="735"/>
          <w:tab w:val="center" w:pos="5056"/>
        </w:tabs>
        <w:spacing w:after="0" w:line="240" w:lineRule="auto"/>
        <w:rPr>
          <w:rFonts w:ascii="Times New Roman" w:eastAsiaTheme="majorEastAsia" w:hAnsi="Times New Roman" w:cs="Times New Roman"/>
          <w:b/>
          <w:bCs/>
          <w:color w:val="262626" w:themeColor="text1" w:themeTint="D9"/>
          <w:sz w:val="22"/>
          <w:szCs w:val="22"/>
        </w:rPr>
      </w:pPr>
      <w:r>
        <w:rPr>
          <w:rFonts w:ascii="Times New Roman" w:eastAsiaTheme="majorEastAsia" w:hAnsi="Times New Roman" w:cs="Times New Roman"/>
          <w:b/>
          <w:bCs/>
          <w:color w:val="262626" w:themeColor="text1" w:themeTint="D9"/>
          <w:sz w:val="22"/>
          <w:szCs w:val="22"/>
        </w:rPr>
        <w:tab/>
      </w:r>
    </w:p>
    <w:p w14:paraId="7881FCAE" w14:textId="61D86711" w:rsidR="00C75DB7" w:rsidRPr="00C75DB7" w:rsidRDefault="00C75DB7" w:rsidP="00C75DB7">
      <w:pPr>
        <w:rPr>
          <w:rFonts w:ascii="Times New Roman" w:eastAsia="Calibri" w:hAnsi="Times New Roman" w:cs="Times New Roman"/>
          <w:sz w:val="22"/>
          <w:szCs w:val="22"/>
        </w:rPr>
        <w:sectPr w:rsidR="00C75DB7" w:rsidRPr="00C75DB7"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F8CB54" w:rsidR="001306A5" w:rsidRPr="00363297" w:rsidRDefault="00845574"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9A48" w14:textId="77777777" w:rsidR="009F3AC1" w:rsidRDefault="009F3AC1" w:rsidP="00D05666">
      <w:r>
        <w:separator/>
      </w:r>
    </w:p>
  </w:endnote>
  <w:endnote w:type="continuationSeparator" w:id="0">
    <w:p w14:paraId="65EEB949" w14:textId="77777777" w:rsidR="009F3AC1" w:rsidRDefault="009F3AC1" w:rsidP="00D05666">
      <w:r>
        <w:continuationSeparator/>
      </w:r>
    </w:p>
  </w:endnote>
  <w:endnote w:type="continuationNotice" w:id="1">
    <w:p w14:paraId="4D96265B" w14:textId="77777777" w:rsidR="009F3AC1" w:rsidRDefault="009F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6551" w14:textId="77777777" w:rsidR="009F3AC1" w:rsidRDefault="009F3AC1" w:rsidP="00D05666">
      <w:r>
        <w:separator/>
      </w:r>
    </w:p>
  </w:footnote>
  <w:footnote w:type="continuationSeparator" w:id="0">
    <w:p w14:paraId="7D306805" w14:textId="77777777" w:rsidR="009F3AC1" w:rsidRDefault="009F3AC1" w:rsidP="00D05666">
      <w:r>
        <w:continuationSeparator/>
      </w:r>
    </w:p>
  </w:footnote>
  <w:footnote w:type="continuationNotice" w:id="1">
    <w:p w14:paraId="1941DA65" w14:textId="77777777" w:rsidR="009F3AC1" w:rsidRDefault="009F3AC1">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8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5AC"/>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3FF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47E87"/>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C4"/>
    <w:rsid w:val="00384F5A"/>
    <w:rsid w:val="00385D49"/>
    <w:rsid w:val="00386E76"/>
    <w:rsid w:val="003903FB"/>
    <w:rsid w:val="00390B20"/>
    <w:rsid w:val="0039114B"/>
    <w:rsid w:val="0039183A"/>
    <w:rsid w:val="00391FE7"/>
    <w:rsid w:val="0039299B"/>
    <w:rsid w:val="00392FA4"/>
    <w:rsid w:val="00393698"/>
    <w:rsid w:val="0039371E"/>
    <w:rsid w:val="00394018"/>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30F"/>
    <w:rsid w:val="0042788E"/>
    <w:rsid w:val="00431627"/>
    <w:rsid w:val="00432574"/>
    <w:rsid w:val="0043288C"/>
    <w:rsid w:val="0043335A"/>
    <w:rsid w:val="00433991"/>
    <w:rsid w:val="00433A4A"/>
    <w:rsid w:val="00433FD7"/>
    <w:rsid w:val="004344CB"/>
    <w:rsid w:val="0043483A"/>
    <w:rsid w:val="004350FA"/>
    <w:rsid w:val="00435186"/>
    <w:rsid w:val="0043520E"/>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36F"/>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0C"/>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4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F09"/>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E9F"/>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048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574"/>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097"/>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D4"/>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3AC1"/>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831"/>
    <w:rsid w:val="00A13EAF"/>
    <w:rsid w:val="00A147C9"/>
    <w:rsid w:val="00A14833"/>
    <w:rsid w:val="00A15FB8"/>
    <w:rsid w:val="00A16660"/>
    <w:rsid w:val="00A176D5"/>
    <w:rsid w:val="00A1780C"/>
    <w:rsid w:val="00A215B6"/>
    <w:rsid w:val="00A217B2"/>
    <w:rsid w:val="00A21A7E"/>
    <w:rsid w:val="00A21F3E"/>
    <w:rsid w:val="00A220A5"/>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B2E"/>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3869"/>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DB7"/>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335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49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492F"/>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87"/>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6D68"/>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5F40"/>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26</Pages>
  <Words>29469</Words>
  <Characters>16798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65</cp:revision>
  <cp:lastPrinted>2024-04-30T06:37:00Z</cp:lastPrinted>
  <dcterms:created xsi:type="dcterms:W3CDTF">2025-03-13T07:13:00Z</dcterms:created>
  <dcterms:modified xsi:type="dcterms:W3CDTF">2026-04-17T12:17:00Z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