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9B45" w14:textId="77777777" w:rsidR="001B52A3" w:rsidRPr="00BC7D6E" w:rsidRDefault="001B52A3" w:rsidP="001B52A3">
      <w:pPr>
        <w:jc w:val="center"/>
        <w:rPr>
          <w:rFonts w:eastAsia="Calibri"/>
          <w:sz w:val="22"/>
          <w:szCs w:val="22"/>
        </w:rPr>
      </w:pPr>
      <w:bookmarkStart w:id="0" w:name="_Hlk76058595"/>
      <w:r w:rsidRPr="0050772C">
        <w:rPr>
          <w:rFonts w:eastAsia="Calibri"/>
          <w:b/>
          <w:bCs/>
          <w:sz w:val="22"/>
          <w:szCs w:val="22"/>
        </w:rPr>
        <w:t>KVIETIMAS DALYVAUTI RINKOS KONSULTACIJOJE</w:t>
      </w:r>
    </w:p>
    <w:p w14:paraId="55C47809" w14:textId="77777777" w:rsidR="001B52A3" w:rsidRPr="000E40C7" w:rsidRDefault="001B52A3" w:rsidP="001B52A3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DĖL ODONTOLOGINĖS ĮRANGOS</w:t>
      </w:r>
    </w:p>
    <w:p w14:paraId="6D3DE688" w14:textId="77777777" w:rsidR="001B52A3" w:rsidRPr="00FD412B" w:rsidRDefault="001B52A3" w:rsidP="001B52A3">
      <w:pPr>
        <w:jc w:val="center"/>
        <w:rPr>
          <w:rFonts w:eastAsia="Calibri"/>
          <w:b/>
          <w:bCs/>
          <w:sz w:val="18"/>
          <w:szCs w:val="18"/>
        </w:rPr>
      </w:pPr>
    </w:p>
    <w:p w14:paraId="7AC1D382" w14:textId="77777777" w:rsidR="001B52A3" w:rsidRPr="00FD412B" w:rsidRDefault="001B52A3" w:rsidP="001B52A3">
      <w:pPr>
        <w:jc w:val="center"/>
        <w:rPr>
          <w:rFonts w:eastAsia="Calibri"/>
          <w:b/>
          <w:bCs/>
          <w:sz w:val="10"/>
          <w:szCs w:val="10"/>
        </w:rPr>
      </w:pPr>
    </w:p>
    <w:p w14:paraId="78DC15D6" w14:textId="3048DC1C" w:rsidR="001B52A3" w:rsidRPr="007E76B6" w:rsidRDefault="001B52A3" w:rsidP="00A82E7D">
      <w:pPr>
        <w:keepNext/>
        <w:widowControl w:val="0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 xml:space="preserve">VšĮ Jūrininkų </w:t>
      </w:r>
      <w:r>
        <w:rPr>
          <w:sz w:val="22"/>
          <w:szCs w:val="22"/>
        </w:rPr>
        <w:t>poliklinika</w:t>
      </w:r>
      <w:r w:rsidR="00A82E7D">
        <w:rPr>
          <w:sz w:val="22"/>
          <w:szCs w:val="22"/>
        </w:rPr>
        <w:t xml:space="preserve"> (toliau – perkančioji </w:t>
      </w:r>
      <w:r w:rsidR="00A51B48">
        <w:rPr>
          <w:sz w:val="22"/>
          <w:szCs w:val="22"/>
        </w:rPr>
        <w:t>organizacija</w:t>
      </w:r>
      <w:r w:rsidR="00A82E7D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Pr="00FD412B">
        <w:rPr>
          <w:sz w:val="22"/>
          <w:szCs w:val="22"/>
        </w:rPr>
        <w:t xml:space="preserve"> vadovaudamasi L</w:t>
      </w:r>
      <w:r w:rsidR="008004D7">
        <w:rPr>
          <w:sz w:val="22"/>
          <w:szCs w:val="22"/>
        </w:rPr>
        <w:t>R</w:t>
      </w:r>
      <w:r w:rsidRPr="00FD412B">
        <w:rPr>
          <w:sz w:val="22"/>
          <w:szCs w:val="22"/>
        </w:rPr>
        <w:t xml:space="preserve"> </w:t>
      </w:r>
      <w:r w:rsidR="008004D7">
        <w:rPr>
          <w:sz w:val="22"/>
          <w:szCs w:val="22"/>
        </w:rPr>
        <w:t>V</w:t>
      </w:r>
      <w:r w:rsidRPr="00FD412B">
        <w:rPr>
          <w:sz w:val="22"/>
          <w:szCs w:val="22"/>
        </w:rPr>
        <w:t xml:space="preserve">iešųjų pirkimų įstatymo 27 str. ir siekdama pasirengti viešajam pirkimui </w:t>
      </w:r>
      <w:r>
        <w:rPr>
          <w:sz w:val="22"/>
          <w:szCs w:val="22"/>
        </w:rPr>
        <w:t xml:space="preserve">dėl </w:t>
      </w:r>
      <w:r>
        <w:rPr>
          <w:b/>
          <w:sz w:val="22"/>
          <w:szCs w:val="22"/>
        </w:rPr>
        <w:t>Odontologinės įrangos</w:t>
      </w:r>
      <w:r w:rsidRPr="00FD412B">
        <w:rPr>
          <w:sz w:val="22"/>
          <w:szCs w:val="22"/>
        </w:rPr>
        <w:t xml:space="preserve"> </w:t>
      </w:r>
      <w:r w:rsidRPr="008004D7">
        <w:rPr>
          <w:b/>
          <w:bCs/>
          <w:sz w:val="22"/>
          <w:szCs w:val="22"/>
        </w:rPr>
        <w:t>pirkimo</w:t>
      </w:r>
      <w:r>
        <w:rPr>
          <w:rFonts w:eastAsia="Calibri"/>
          <w:sz w:val="22"/>
          <w:szCs w:val="22"/>
        </w:rPr>
        <w:t>,</w:t>
      </w:r>
      <w:r w:rsidRPr="00A7060E">
        <w:rPr>
          <w:rFonts w:eastAsia="Calibri"/>
          <w:sz w:val="22"/>
          <w:szCs w:val="22"/>
        </w:rPr>
        <w:t xml:space="preserve"> </w:t>
      </w:r>
      <w:r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konsultaciją</w:t>
      </w:r>
      <w:r>
        <w:rPr>
          <w:rFonts w:eastAsia="Calibri"/>
          <w:sz w:val="22"/>
          <w:szCs w:val="22"/>
        </w:rPr>
        <w:t>.</w:t>
      </w:r>
    </w:p>
    <w:p w14:paraId="2E3EBD70" w14:textId="77777777" w:rsidR="001B52A3" w:rsidRPr="009352A2" w:rsidRDefault="001B52A3" w:rsidP="00A82E7D">
      <w:pPr>
        <w:keepNext/>
        <w:widowControl w:val="0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37F62D8E" w14:textId="77777777" w:rsidR="001B52A3" w:rsidRDefault="001B52A3" w:rsidP="00A82E7D">
      <w:pPr>
        <w:keepNext/>
        <w:widowControl w:val="0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Pr="00A7060E">
        <w:rPr>
          <w:sz w:val="22"/>
          <w:szCs w:val="22"/>
          <w:lang w:eastAsia="ar-SA"/>
        </w:rPr>
        <w:t xml:space="preserve">pristatyti būsimą </w:t>
      </w:r>
      <w:r>
        <w:rPr>
          <w:sz w:val="22"/>
          <w:szCs w:val="22"/>
          <w:lang w:eastAsia="ar-SA"/>
        </w:rPr>
        <w:t xml:space="preserve">viešąjį </w:t>
      </w:r>
      <w:r w:rsidRPr="00A7060E">
        <w:rPr>
          <w:sz w:val="22"/>
          <w:szCs w:val="22"/>
          <w:lang w:eastAsia="ar-SA"/>
        </w:rPr>
        <w:t xml:space="preserve">pirkimą galimiems teikėjams, </w:t>
      </w:r>
      <w:r w:rsidRPr="00A7060E">
        <w:rPr>
          <w:sz w:val="22"/>
          <w:szCs w:val="22"/>
        </w:rPr>
        <w:t xml:space="preserve">tinkamai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7A3E7F71" w14:textId="77777777" w:rsidR="001B52A3" w:rsidRPr="009352A2" w:rsidRDefault="001B52A3" w:rsidP="00A82E7D">
      <w:pPr>
        <w:keepNext/>
        <w:widowControl w:val="0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4AAC109B" w14:textId="77777777" w:rsidR="001B52A3" w:rsidRDefault="001B52A3" w:rsidP="00A82E7D">
      <w:pPr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 xml:space="preserve">: rinkos konsultacija vykdoma Centrinės viešųjų pirkimų informacinės sistemos (toliau </w:t>
      </w:r>
      <w:r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Pr="00A7060E">
        <w:rPr>
          <w:b/>
          <w:kern w:val="24"/>
          <w:sz w:val="22"/>
          <w:szCs w:val="22"/>
          <w:lang w:eastAsia="lt-LT"/>
        </w:rPr>
        <w:t>CVP IS</w:t>
      </w:r>
      <w:r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605DC35" w14:textId="77777777" w:rsidR="001B52A3" w:rsidRPr="009352A2" w:rsidRDefault="001B52A3" w:rsidP="00A82E7D">
      <w:pPr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69DDA52F" w14:textId="77777777" w:rsidR="001B52A3" w:rsidRDefault="001B52A3" w:rsidP="00A82E7D">
      <w:pPr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>Kviečiame rinkos dalyvius susipažinti su skelbiamu techninės specifikacijos projektu</w:t>
      </w:r>
      <w:r>
        <w:rPr>
          <w:rFonts w:eastAsia="Calibri"/>
          <w:sz w:val="22"/>
          <w:szCs w:val="22"/>
        </w:rPr>
        <w:t xml:space="preserve"> (</w:t>
      </w:r>
      <w:r w:rsidRPr="00483B87">
        <w:rPr>
          <w:rFonts w:eastAsia="Calibri"/>
          <w:i/>
          <w:sz w:val="22"/>
          <w:szCs w:val="22"/>
        </w:rPr>
        <w:t>1</w:t>
      </w:r>
      <w:r>
        <w:rPr>
          <w:rFonts w:eastAsia="Calibri"/>
          <w:sz w:val="22"/>
          <w:szCs w:val="22"/>
        </w:rPr>
        <w:t xml:space="preserve"> </w:t>
      </w:r>
      <w:r w:rsidRPr="00100CC2">
        <w:rPr>
          <w:rFonts w:eastAsia="Calibri"/>
          <w:i/>
          <w:sz w:val="22"/>
          <w:szCs w:val="22"/>
        </w:rPr>
        <w:t>priedas</w:t>
      </w:r>
      <w:r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>iki CVP</w:t>
      </w:r>
      <w:r>
        <w:rPr>
          <w:rFonts w:eastAsia="Calibri"/>
          <w:b/>
          <w:bCs/>
          <w:sz w:val="22"/>
          <w:szCs w:val="22"/>
        </w:rPr>
        <w:t xml:space="preserve"> </w:t>
      </w:r>
      <w:r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7716E44C" w14:textId="77777777" w:rsidR="001B52A3" w:rsidRPr="00676F99" w:rsidRDefault="001B52A3" w:rsidP="00A82E7D">
      <w:pPr>
        <w:ind w:firstLine="709"/>
        <w:jc w:val="both"/>
        <w:rPr>
          <w:rFonts w:eastAsia="Calibri"/>
          <w:sz w:val="6"/>
          <w:szCs w:val="6"/>
        </w:rPr>
      </w:pPr>
    </w:p>
    <w:p w14:paraId="44412AD9" w14:textId="77777777" w:rsidR="001B52A3" w:rsidRDefault="001B52A3" w:rsidP="00A82E7D">
      <w:pPr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Pr="00FD216E">
        <w:rPr>
          <w:rFonts w:eastAsia="Calibri"/>
          <w:sz w:val="22"/>
          <w:szCs w:val="22"/>
        </w:rPr>
        <w:t xml:space="preserve"> </w:t>
      </w:r>
    </w:p>
    <w:p w14:paraId="1315AEC3" w14:textId="77777777" w:rsidR="001B52A3" w:rsidRPr="00676F99" w:rsidRDefault="001B52A3" w:rsidP="00A82E7D">
      <w:pPr>
        <w:ind w:firstLine="709"/>
        <w:jc w:val="both"/>
        <w:rPr>
          <w:rFonts w:eastAsia="Calibri"/>
          <w:sz w:val="6"/>
          <w:szCs w:val="6"/>
        </w:rPr>
      </w:pPr>
    </w:p>
    <w:p w14:paraId="41DE1FD8" w14:textId="77777777" w:rsidR="001B52A3" w:rsidRDefault="001B52A3" w:rsidP="00A82E7D">
      <w:pPr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0178735F" w14:textId="77777777" w:rsidR="001B52A3" w:rsidRPr="00676F99" w:rsidRDefault="001B52A3" w:rsidP="00A82E7D">
      <w:pPr>
        <w:ind w:firstLine="709"/>
        <w:jc w:val="both"/>
        <w:rPr>
          <w:rFonts w:eastAsia="Calibri"/>
          <w:sz w:val="6"/>
          <w:szCs w:val="6"/>
        </w:rPr>
      </w:pPr>
    </w:p>
    <w:p w14:paraId="04EEA515" w14:textId="77777777" w:rsidR="001B52A3" w:rsidRDefault="001B52A3" w:rsidP="00A82E7D">
      <w:pPr>
        <w:pStyle w:val="Body2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>Siekdami parengti pirkimo sąlygas atitinkančias naujausias rinkos tendencijas ir galimybes bei užtikrinančias sąžiningą tiekėjų konkurenciją, vadovaudamiesi VPĮ 27 str</w:t>
      </w:r>
      <w:r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  <w:gridCol w:w="4462"/>
      </w:tblGrid>
      <w:tr w:rsidR="001B52A3" w:rsidRPr="002044AC" w14:paraId="09CDA444" w14:textId="77777777" w:rsidTr="00A82E7D">
        <w:trPr>
          <w:trHeight w:val="512"/>
          <w:tblHeader/>
        </w:trPr>
        <w:tc>
          <w:tcPr>
            <w:tcW w:w="3368" w:type="pct"/>
            <w:vAlign w:val="center"/>
          </w:tcPr>
          <w:p w14:paraId="523FD87E" w14:textId="77777777" w:rsidR="001B52A3" w:rsidRPr="002044AC" w:rsidRDefault="001B52A3" w:rsidP="00AE15B8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632" w:type="pct"/>
            <w:vAlign w:val="center"/>
          </w:tcPr>
          <w:p w14:paraId="76613225" w14:textId="77777777" w:rsidR="001B52A3" w:rsidRPr="002044AC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1B52A3" w:rsidRPr="002044AC" w14:paraId="21376AAD" w14:textId="77777777" w:rsidTr="00A82E7D">
        <w:tc>
          <w:tcPr>
            <w:tcW w:w="3368" w:type="pct"/>
          </w:tcPr>
          <w:p w14:paraId="31236AB1" w14:textId="6B56B289" w:rsidR="001B52A3" w:rsidRPr="00B66B4B" w:rsidRDefault="001B52A3" w:rsidP="00B66B4B">
            <w:pPr>
              <w:numPr>
                <w:ilvl w:val="0"/>
                <w:numId w:val="29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B66B4B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632" w:type="pct"/>
          </w:tcPr>
          <w:p w14:paraId="36C0E5AA" w14:textId="77777777" w:rsidR="001B52A3" w:rsidRPr="002044AC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1B52A3" w:rsidRPr="002044AC" w14:paraId="5CD0F46E" w14:textId="77777777" w:rsidTr="00A82E7D">
        <w:tc>
          <w:tcPr>
            <w:tcW w:w="3368" w:type="pct"/>
          </w:tcPr>
          <w:p w14:paraId="66042000" w14:textId="77777777" w:rsidR="001B52A3" w:rsidRPr="002044AC" w:rsidRDefault="001B52A3" w:rsidP="001B52A3">
            <w:pPr>
              <w:numPr>
                <w:ilvl w:val="0"/>
                <w:numId w:val="29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632" w:type="pct"/>
          </w:tcPr>
          <w:p w14:paraId="474C7FD5" w14:textId="77777777" w:rsidR="001B52A3" w:rsidRPr="002044AC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1B52A3" w:rsidRPr="002044AC" w14:paraId="0FB98D92" w14:textId="77777777" w:rsidTr="00A82E7D">
        <w:tc>
          <w:tcPr>
            <w:tcW w:w="3368" w:type="pct"/>
          </w:tcPr>
          <w:p w14:paraId="573E08EF" w14:textId="77777777" w:rsidR="001B52A3" w:rsidRPr="002044AC" w:rsidRDefault="001B52A3" w:rsidP="00AE15B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01E9A506" w14:textId="77777777" w:rsidR="001B52A3" w:rsidRPr="00B66B4B" w:rsidRDefault="001B52A3" w:rsidP="00AE15B8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B66B4B">
              <w:rPr>
                <w:rFonts w:eastAsia="Calibri"/>
                <w:i/>
                <w:iCs/>
                <w:sz w:val="22"/>
                <w:szCs w:val="22"/>
              </w:rPr>
              <w:t>Prašome pateikti nuorodą (-as) į technines charakteristikas ir/arba pateikti gamintojo dokumentaciją.</w:t>
            </w:r>
          </w:p>
        </w:tc>
        <w:tc>
          <w:tcPr>
            <w:tcW w:w="1632" w:type="pct"/>
          </w:tcPr>
          <w:p w14:paraId="7B6C95BE" w14:textId="77777777" w:rsidR="001B52A3" w:rsidRPr="00211E04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1B52A3" w:rsidRPr="002044AC" w14:paraId="7A6F02C9" w14:textId="77777777" w:rsidTr="00A82E7D">
        <w:trPr>
          <w:trHeight w:val="289"/>
        </w:trPr>
        <w:tc>
          <w:tcPr>
            <w:tcW w:w="3368" w:type="pct"/>
          </w:tcPr>
          <w:p w14:paraId="5C78C1AD" w14:textId="77777777" w:rsidR="001B52A3" w:rsidRPr="002044AC" w:rsidRDefault="001B52A3" w:rsidP="00AE15B8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632" w:type="pct"/>
          </w:tcPr>
          <w:p w14:paraId="1FAAE710" w14:textId="77777777" w:rsidR="001B52A3" w:rsidRPr="002044AC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1B52A3" w:rsidRPr="002044AC" w14:paraId="35EC95AA" w14:textId="77777777" w:rsidTr="00A82E7D">
        <w:trPr>
          <w:trHeight w:val="262"/>
        </w:trPr>
        <w:tc>
          <w:tcPr>
            <w:tcW w:w="3368" w:type="pct"/>
          </w:tcPr>
          <w:p w14:paraId="74DF474F" w14:textId="0EE2DD94" w:rsidR="001B52A3" w:rsidRPr="002044AC" w:rsidRDefault="001B52A3" w:rsidP="00AE15B8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  <w:r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632" w:type="pct"/>
          </w:tcPr>
          <w:p w14:paraId="34BF9CBC" w14:textId="77777777" w:rsidR="001B52A3" w:rsidRPr="002044AC" w:rsidRDefault="001B52A3" w:rsidP="00AE15B8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52C812E7" w14:textId="77777777" w:rsidR="001B52A3" w:rsidRDefault="001B52A3" w:rsidP="00A82E7D">
      <w:pPr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 xml:space="preserve">Bus peržiūrimos ir vertinamos CVP IS priemonėmis gautos pastabos, klausimai bei pasiūlymai. Teikiant pastabas, klausimus bei pasiūlymus, prašome aiškiai nurodyti, kuri informacija yra konfidenciali, nes siūlomi sprendimai ir iš </w:t>
      </w:r>
      <w:r>
        <w:rPr>
          <w:rFonts w:eastAsia="Calibri"/>
          <w:sz w:val="22"/>
          <w:szCs w:val="22"/>
        </w:rPr>
        <w:t>d</w:t>
      </w:r>
      <w:r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608A013B" w14:textId="77777777" w:rsidR="001B52A3" w:rsidRPr="00676F99" w:rsidRDefault="001B52A3" w:rsidP="00A82E7D">
      <w:pPr>
        <w:ind w:firstLine="720"/>
        <w:jc w:val="both"/>
        <w:rPr>
          <w:rFonts w:eastAsia="Calibri"/>
          <w:sz w:val="6"/>
          <w:szCs w:val="6"/>
        </w:rPr>
      </w:pPr>
    </w:p>
    <w:p w14:paraId="295E220E" w14:textId="77777777" w:rsidR="001B52A3" w:rsidRDefault="001B52A3" w:rsidP="00A82E7D">
      <w:pPr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1B4D42F6" w14:textId="77777777" w:rsidR="001B52A3" w:rsidRPr="00676F99" w:rsidRDefault="001B52A3" w:rsidP="00A82E7D">
      <w:pPr>
        <w:ind w:firstLine="567"/>
        <w:jc w:val="both"/>
        <w:rPr>
          <w:rFonts w:eastAsia="Calibri"/>
          <w:sz w:val="6"/>
          <w:szCs w:val="6"/>
        </w:rPr>
      </w:pPr>
    </w:p>
    <w:p w14:paraId="2A4EB571" w14:textId="75FE465F" w:rsidR="00A82E7D" w:rsidRDefault="001B52A3" w:rsidP="00910796">
      <w:pPr>
        <w:ind w:firstLine="567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PRIDEDAMA, Odontologinės įrangos techninė</w:t>
      </w:r>
      <w:r w:rsidR="00DA1AB4">
        <w:rPr>
          <w:color w:val="000000"/>
          <w:sz w:val="22"/>
          <w:szCs w:val="22"/>
          <w:lang w:eastAsia="lt-LT"/>
        </w:rPr>
        <w:t xml:space="preserve">s </w:t>
      </w:r>
      <w:r>
        <w:rPr>
          <w:color w:val="000000"/>
          <w:sz w:val="22"/>
          <w:szCs w:val="22"/>
          <w:lang w:eastAsia="lt-LT"/>
        </w:rPr>
        <w:t>specifikacij</w:t>
      </w:r>
      <w:r w:rsidR="00DA1AB4">
        <w:rPr>
          <w:color w:val="000000"/>
          <w:sz w:val="22"/>
          <w:szCs w:val="22"/>
          <w:lang w:eastAsia="lt-LT"/>
        </w:rPr>
        <w:t>os projektas</w:t>
      </w:r>
      <w:r>
        <w:rPr>
          <w:color w:val="000000"/>
          <w:sz w:val="22"/>
          <w:szCs w:val="22"/>
          <w:lang w:eastAsia="lt-LT"/>
        </w:rPr>
        <w:t>, 9 lapai.</w:t>
      </w:r>
    </w:p>
    <w:p w14:paraId="468EFF3B" w14:textId="33B10D0F" w:rsidR="007E10A2" w:rsidRPr="00A82E7D" w:rsidRDefault="007F0894" w:rsidP="00A82E7D">
      <w:pPr>
        <w:ind w:firstLine="360"/>
        <w:jc w:val="right"/>
        <w:rPr>
          <w:color w:val="000000"/>
          <w:sz w:val="22"/>
          <w:szCs w:val="22"/>
          <w:lang w:eastAsia="lt-LT"/>
        </w:rPr>
      </w:pPr>
      <w:r w:rsidRPr="003605D4">
        <w:rPr>
          <w:bCs/>
          <w:color w:val="000000" w:themeColor="text1"/>
          <w:sz w:val="22"/>
          <w:szCs w:val="22"/>
        </w:rPr>
        <w:lastRenderedPageBreak/>
        <w:t>PRIEDAS Nr. 1</w:t>
      </w:r>
    </w:p>
    <w:p w14:paraId="740CC451" w14:textId="6D1BC4E3" w:rsidR="00D26187" w:rsidRPr="00B35C61" w:rsidRDefault="007B3934" w:rsidP="00B35C61">
      <w:pPr>
        <w:jc w:val="center"/>
        <w:rPr>
          <w:b/>
          <w:sz w:val="22"/>
          <w:szCs w:val="22"/>
        </w:rPr>
      </w:pPr>
      <w:r w:rsidRPr="003605D4">
        <w:rPr>
          <w:b/>
          <w:sz w:val="22"/>
          <w:szCs w:val="22"/>
        </w:rPr>
        <w:t>ODONTOLOGINĖS ĮRANGOS</w:t>
      </w:r>
      <w:r w:rsidR="00B35C61">
        <w:rPr>
          <w:b/>
          <w:sz w:val="22"/>
          <w:szCs w:val="22"/>
        </w:rPr>
        <w:t xml:space="preserve"> </w:t>
      </w:r>
      <w:r w:rsidR="00D26187" w:rsidRPr="003605D4">
        <w:rPr>
          <w:b/>
          <w:bCs/>
          <w:sz w:val="22"/>
          <w:szCs w:val="22"/>
        </w:rPr>
        <w:t>TECHNINĖ</w:t>
      </w:r>
      <w:r w:rsidR="00DA1AB4">
        <w:rPr>
          <w:b/>
          <w:bCs/>
          <w:sz w:val="22"/>
          <w:szCs w:val="22"/>
        </w:rPr>
        <w:t>S</w:t>
      </w:r>
      <w:r w:rsidR="00D26187" w:rsidRPr="003605D4">
        <w:rPr>
          <w:b/>
          <w:bCs/>
          <w:sz w:val="22"/>
          <w:szCs w:val="22"/>
        </w:rPr>
        <w:t xml:space="preserve"> SPECIFIKACIJ</w:t>
      </w:r>
      <w:r w:rsidR="00DA1AB4">
        <w:rPr>
          <w:b/>
          <w:bCs/>
          <w:sz w:val="22"/>
          <w:szCs w:val="22"/>
        </w:rPr>
        <w:t>OS PROJEKTAS</w:t>
      </w:r>
    </w:p>
    <w:p w14:paraId="1FE689E7" w14:textId="77777777" w:rsidR="00D26187" w:rsidRPr="003605D4" w:rsidRDefault="00D26187" w:rsidP="00D26187">
      <w:pPr>
        <w:jc w:val="center"/>
        <w:rPr>
          <w:b/>
          <w:bCs/>
          <w:sz w:val="22"/>
          <w:szCs w:val="22"/>
        </w:rPr>
      </w:pPr>
    </w:p>
    <w:p w14:paraId="753BDCE5" w14:textId="77777777" w:rsidR="007E1983" w:rsidRPr="003605D4" w:rsidRDefault="007E1983" w:rsidP="00AF4F37">
      <w:pPr>
        <w:tabs>
          <w:tab w:val="left" w:pos="851"/>
        </w:tabs>
        <w:ind w:firstLine="720"/>
        <w:jc w:val="both"/>
        <w:rPr>
          <w:b/>
          <w:sz w:val="22"/>
          <w:szCs w:val="22"/>
        </w:rPr>
      </w:pPr>
      <w:r w:rsidRPr="003605D4">
        <w:rPr>
          <w:b/>
          <w:sz w:val="22"/>
          <w:szCs w:val="22"/>
        </w:rPr>
        <w:t>Specialieji reikalavimai:</w:t>
      </w:r>
    </w:p>
    <w:p w14:paraId="1496239F" w14:textId="77777777" w:rsidR="007E1983" w:rsidRPr="003605D4" w:rsidRDefault="007E1983" w:rsidP="00AF4F37">
      <w:pPr>
        <w:tabs>
          <w:tab w:val="left" w:pos="851"/>
        </w:tabs>
        <w:ind w:firstLine="720"/>
        <w:jc w:val="both"/>
        <w:rPr>
          <w:b/>
          <w:sz w:val="22"/>
          <w:szCs w:val="22"/>
          <w:u w:val="single"/>
        </w:rPr>
      </w:pPr>
      <w:r w:rsidRPr="003605D4">
        <w:rPr>
          <w:bCs/>
          <w:sz w:val="22"/>
          <w:szCs w:val="22"/>
        </w:rPr>
        <w:t xml:space="preserve">1. 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3605D4">
        <w:rPr>
          <w:b/>
          <w:sz w:val="22"/>
          <w:szCs w:val="22"/>
          <w:u w:val="single"/>
        </w:rPr>
        <w:t>Pateikti (kartu su pasiūlymu) CE sertifikato (arba lygiaverčio dokumento) kopiją.</w:t>
      </w:r>
    </w:p>
    <w:p w14:paraId="5EE149ED" w14:textId="77777777" w:rsidR="007E1983" w:rsidRPr="003605D4" w:rsidRDefault="007E1983" w:rsidP="00AF4F37">
      <w:pPr>
        <w:tabs>
          <w:tab w:val="left" w:pos="851"/>
        </w:tabs>
        <w:ind w:firstLine="720"/>
        <w:jc w:val="both"/>
        <w:rPr>
          <w:bCs/>
          <w:sz w:val="22"/>
          <w:szCs w:val="22"/>
        </w:rPr>
      </w:pPr>
      <w:r w:rsidRPr="003605D4">
        <w:rPr>
          <w:bCs/>
          <w:sz w:val="22"/>
          <w:szCs w:val="22"/>
        </w:rPr>
        <w:t xml:space="preserve">2. </w:t>
      </w:r>
      <w:r w:rsidRPr="003605D4">
        <w:rPr>
          <w:bCs/>
          <w:sz w:val="22"/>
          <w:szCs w:val="22"/>
          <w:u w:val="single"/>
        </w:rPr>
        <w:t>Medicinos įrangai taikoma ne mažesnė kaip 24 mėn. garantija.</w:t>
      </w:r>
      <w:r w:rsidRPr="003605D4">
        <w:rPr>
          <w:bCs/>
          <w:sz w:val="22"/>
          <w:szCs w:val="22"/>
        </w:rPr>
        <w:t xml:space="preserve"> Tiekėjo garantijos suteikimas nurodomas/patvirtinamas kartu su pasiūlymu pateikiant užpildytą techninę specifikaciją.</w:t>
      </w:r>
    </w:p>
    <w:p w14:paraId="30923439" w14:textId="77777777" w:rsidR="00256E18" w:rsidRPr="003605D4" w:rsidRDefault="00256E18" w:rsidP="00256E18">
      <w:pPr>
        <w:rPr>
          <w:b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35"/>
        <w:gridCol w:w="2693"/>
        <w:gridCol w:w="4678"/>
        <w:gridCol w:w="2977"/>
      </w:tblGrid>
      <w:tr w:rsidR="00256E18" w:rsidRPr="003605D4" w14:paraId="5D3A51CE" w14:textId="77777777" w:rsidTr="003778F8">
        <w:tc>
          <w:tcPr>
            <w:tcW w:w="846" w:type="dxa"/>
            <w:vAlign w:val="center"/>
          </w:tcPr>
          <w:p w14:paraId="2CCCB9B1" w14:textId="77777777" w:rsidR="00256E18" w:rsidRPr="003605D4" w:rsidRDefault="00256E18" w:rsidP="007C1366">
            <w:pPr>
              <w:jc w:val="center"/>
              <w:rPr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</w:pPr>
            <w:r w:rsidRPr="003605D4">
              <w:rPr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Eil.</w:t>
            </w:r>
          </w:p>
          <w:p w14:paraId="44FC87CD" w14:textId="77777777" w:rsidR="00256E18" w:rsidRPr="003605D4" w:rsidRDefault="00256E18" w:rsidP="007C136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605D4">
              <w:rPr>
                <w:b/>
                <w:bCs/>
                <w:i/>
                <w:iCs/>
                <w:kern w:val="2"/>
                <w:sz w:val="22"/>
                <w:szCs w:val="22"/>
                <w:bdr w:val="none" w:sz="0" w:space="0" w:color="auto" w:frame="1"/>
              </w:rPr>
              <w:t>Nr.</w:t>
            </w:r>
          </w:p>
        </w:tc>
        <w:tc>
          <w:tcPr>
            <w:tcW w:w="2835" w:type="dxa"/>
            <w:vAlign w:val="center"/>
          </w:tcPr>
          <w:p w14:paraId="19C8490D" w14:textId="77777777" w:rsidR="00256E18" w:rsidRPr="003605D4" w:rsidRDefault="00256E18" w:rsidP="007C136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605D4">
              <w:rPr>
                <w:b/>
                <w:bCs/>
                <w:i/>
                <w:iCs/>
                <w:sz w:val="22"/>
                <w:szCs w:val="22"/>
              </w:rPr>
              <w:t>Parametrai</w:t>
            </w:r>
          </w:p>
        </w:tc>
        <w:tc>
          <w:tcPr>
            <w:tcW w:w="2693" w:type="dxa"/>
            <w:vAlign w:val="center"/>
          </w:tcPr>
          <w:p w14:paraId="4AE3FD85" w14:textId="77777777" w:rsidR="00256E18" w:rsidRPr="003605D4" w:rsidRDefault="00256E18" w:rsidP="007C1366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3605D4">
              <w:rPr>
                <w:b/>
                <w:bCs/>
                <w:i/>
                <w:iCs/>
                <w:sz w:val="22"/>
                <w:szCs w:val="22"/>
              </w:rPr>
              <w:t>Reikalaujami techniniai parametrai</w:t>
            </w:r>
          </w:p>
        </w:tc>
        <w:tc>
          <w:tcPr>
            <w:tcW w:w="4678" w:type="dxa"/>
            <w:vAlign w:val="center"/>
          </w:tcPr>
          <w:p w14:paraId="2781B73A" w14:textId="77777777" w:rsidR="00256E18" w:rsidRPr="003605D4" w:rsidRDefault="00256E18" w:rsidP="007C1366">
            <w:pPr>
              <w:jc w:val="center"/>
              <w:rPr>
                <w:b/>
                <w:kern w:val="2"/>
                <w:sz w:val="22"/>
                <w:szCs w:val="22"/>
              </w:rPr>
            </w:pPr>
            <w:r w:rsidRPr="003605D4">
              <w:rPr>
                <w:b/>
                <w:kern w:val="2"/>
                <w:sz w:val="22"/>
                <w:szCs w:val="22"/>
              </w:rPr>
              <w:t>Siūlomi parametrai</w:t>
            </w:r>
          </w:p>
          <w:p w14:paraId="365EF2BB" w14:textId="77777777" w:rsidR="00256E18" w:rsidRPr="003605D4" w:rsidRDefault="00256E18" w:rsidP="007C1366">
            <w:pPr>
              <w:jc w:val="center"/>
              <w:rPr>
                <w:b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977" w:type="dxa"/>
            <w:vAlign w:val="center"/>
          </w:tcPr>
          <w:p w14:paraId="7392AE6C" w14:textId="32E5BFFA" w:rsidR="00256E18" w:rsidRPr="003605D4" w:rsidRDefault="00256E18" w:rsidP="007C1366">
            <w:pPr>
              <w:jc w:val="center"/>
              <w:rPr>
                <w:b/>
                <w:sz w:val="22"/>
                <w:szCs w:val="22"/>
              </w:rPr>
            </w:pPr>
            <w:r w:rsidRPr="003605D4">
              <w:rPr>
                <w:b/>
                <w:bCs/>
                <w:i/>
                <w:iCs/>
                <w:sz w:val="22"/>
                <w:szCs w:val="22"/>
              </w:rPr>
              <w:t>Tiekėjas turi pateikti prekės gamintojo techninę dokumentaciją</w:t>
            </w:r>
            <w:r w:rsidRPr="003605D4">
              <w:rPr>
                <w:i/>
                <w:iCs/>
                <w:sz w:val="22"/>
                <w:szCs w:val="22"/>
              </w:rPr>
              <w:t xml:space="preserve"> (katalogus, brošiūras) ir/ar prekės gamintojo deklaracija),  kuriuose būtų nurodyti (t. y. </w:t>
            </w:r>
            <w:r w:rsidRPr="003605D4">
              <w:rPr>
                <w:b/>
                <w:bCs/>
                <w:i/>
                <w:iCs/>
                <w:sz w:val="22"/>
                <w:szCs w:val="22"/>
              </w:rPr>
              <w:t>pastebimai pažymėti</w:t>
            </w:r>
            <w:r w:rsidRPr="003605D4">
              <w:rPr>
                <w:i/>
                <w:iCs/>
                <w:sz w:val="22"/>
                <w:szCs w:val="22"/>
              </w:rPr>
              <w:t xml:space="preserve"> –konkrečias teikiamų dokumentų vietos, kur aprašom</w:t>
            </w:r>
            <w:r w:rsidR="00C21C27">
              <w:rPr>
                <w:i/>
                <w:iCs/>
                <w:sz w:val="22"/>
                <w:szCs w:val="22"/>
              </w:rPr>
              <w:t>a</w:t>
            </w:r>
            <w:r w:rsidRPr="003605D4">
              <w:rPr>
                <w:i/>
                <w:iCs/>
                <w:sz w:val="22"/>
                <w:szCs w:val="22"/>
              </w:rPr>
              <w:t xml:space="preserve"> technin</w:t>
            </w:r>
            <w:r w:rsidR="00D1614F">
              <w:rPr>
                <w:i/>
                <w:iCs/>
                <w:sz w:val="22"/>
                <w:szCs w:val="22"/>
              </w:rPr>
              <w:t>iai parametrai</w:t>
            </w:r>
          </w:p>
        </w:tc>
      </w:tr>
      <w:tr w:rsidR="00D1614F" w:rsidRPr="003605D4" w14:paraId="310D0B8E" w14:textId="77777777" w:rsidTr="00D1614F">
        <w:tc>
          <w:tcPr>
            <w:tcW w:w="3681" w:type="dxa"/>
            <w:gridSpan w:val="2"/>
          </w:tcPr>
          <w:p w14:paraId="74B875C2" w14:textId="77777777" w:rsidR="00D1614F" w:rsidRPr="00D1614F" w:rsidRDefault="00D1614F" w:rsidP="00D1614F">
            <w:pPr>
              <w:rPr>
                <w:b/>
                <w:color w:val="EE0000"/>
                <w:sz w:val="22"/>
                <w:szCs w:val="22"/>
              </w:rPr>
            </w:pPr>
            <w:r w:rsidRPr="001C7DB0">
              <w:rPr>
                <w:b/>
                <w:color w:val="EE0000"/>
                <w:sz w:val="22"/>
                <w:szCs w:val="22"/>
              </w:rPr>
              <w:t>Odontologinė įranga, 2 vnt.</w:t>
            </w:r>
          </w:p>
        </w:tc>
        <w:tc>
          <w:tcPr>
            <w:tcW w:w="10348" w:type="dxa"/>
            <w:gridSpan w:val="3"/>
          </w:tcPr>
          <w:p w14:paraId="537A9ABC" w14:textId="12DB585F" w:rsidR="00D1614F" w:rsidRDefault="00D1614F" w:rsidP="00A82A61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1C7DB0">
              <w:rPr>
                <w:bCs/>
                <w:i/>
                <w:iCs/>
                <w:color w:val="EE0000"/>
                <w:sz w:val="22"/>
                <w:szCs w:val="22"/>
              </w:rPr>
              <w:t>NURODYTI MODELĮ IR GAMINTOJĄ</w:t>
            </w:r>
          </w:p>
          <w:p w14:paraId="28146254" w14:textId="218EF1C5" w:rsidR="00D1614F" w:rsidRPr="00D1614F" w:rsidRDefault="00D1614F" w:rsidP="00A82A61">
            <w:pPr>
              <w:jc w:val="center"/>
              <w:rPr>
                <w:b/>
                <w:color w:val="EE0000"/>
                <w:sz w:val="22"/>
                <w:szCs w:val="22"/>
              </w:rPr>
            </w:pPr>
            <w:r>
              <w:rPr>
                <w:bCs/>
                <w:i/>
                <w:iCs/>
                <w:color w:val="EE0000"/>
                <w:sz w:val="22"/>
                <w:szCs w:val="22"/>
              </w:rPr>
              <w:t>ir KAINĄ</w:t>
            </w:r>
          </w:p>
        </w:tc>
      </w:tr>
      <w:tr w:rsidR="00117940" w:rsidRPr="003605D4" w14:paraId="2518DD7A" w14:textId="77777777" w:rsidTr="003778F8">
        <w:tc>
          <w:tcPr>
            <w:tcW w:w="846" w:type="dxa"/>
          </w:tcPr>
          <w:p w14:paraId="5C8114A9" w14:textId="5505FCEE" w:rsidR="00117940" w:rsidRPr="003605D4" w:rsidRDefault="00117940" w:rsidP="00117940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35" w:type="dxa"/>
          </w:tcPr>
          <w:p w14:paraId="5F027B92" w14:textId="56583502" w:rsidR="00117940" w:rsidRPr="003605D4" w:rsidRDefault="00B8470E" w:rsidP="00117940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/>
                <w:sz w:val="22"/>
                <w:szCs w:val="22"/>
              </w:rPr>
              <w:t>Paciento kėdė</w:t>
            </w:r>
          </w:p>
        </w:tc>
        <w:tc>
          <w:tcPr>
            <w:tcW w:w="2693" w:type="dxa"/>
          </w:tcPr>
          <w:p w14:paraId="7D4B8A9E" w14:textId="52284816" w:rsidR="00117940" w:rsidRPr="003605D4" w:rsidRDefault="00117940" w:rsidP="0011794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678" w:type="dxa"/>
          </w:tcPr>
          <w:p w14:paraId="5611D5E5" w14:textId="7E85129F" w:rsidR="00117940" w:rsidRPr="003605D4" w:rsidRDefault="00117940" w:rsidP="0011794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05478DD5" w14:textId="6BC1A287" w:rsidR="00117940" w:rsidRPr="003605D4" w:rsidRDefault="00117940" w:rsidP="00117940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3605D4" w:rsidRPr="003605D4" w14:paraId="078BCF3E" w14:textId="77777777" w:rsidTr="003778F8">
        <w:tc>
          <w:tcPr>
            <w:tcW w:w="846" w:type="dxa"/>
          </w:tcPr>
          <w:p w14:paraId="5785FF51" w14:textId="7A87F4B0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2835" w:type="dxa"/>
          </w:tcPr>
          <w:p w14:paraId="4AA09CD1" w14:textId="16A8711C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Maitinimas </w:t>
            </w:r>
          </w:p>
        </w:tc>
        <w:tc>
          <w:tcPr>
            <w:tcW w:w="2693" w:type="dxa"/>
          </w:tcPr>
          <w:p w14:paraId="0EACE854" w14:textId="3FF920B9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Elektros tinklas, nominalios vertės 230 V, 50 Hz</w:t>
            </w:r>
          </w:p>
        </w:tc>
        <w:tc>
          <w:tcPr>
            <w:tcW w:w="4678" w:type="dxa"/>
          </w:tcPr>
          <w:p w14:paraId="1A598F4C" w14:textId="1659DE7F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Maitinimas</w:t>
            </w:r>
            <w:r w:rsidR="00B00A68">
              <w:rPr>
                <w:sz w:val="22"/>
                <w:szCs w:val="22"/>
              </w:rPr>
              <w:t xml:space="preserve"> – e</w:t>
            </w:r>
            <w:r w:rsidR="00336938" w:rsidRPr="003605D4">
              <w:rPr>
                <w:sz w:val="22"/>
                <w:szCs w:val="22"/>
              </w:rPr>
              <w:t>lektros tinklas, nominalios vertės 230 V, 50 Hz</w:t>
            </w:r>
            <w:r w:rsidR="00B00A68">
              <w:rPr>
                <w:sz w:val="22"/>
                <w:szCs w:val="22"/>
              </w:rPr>
              <w:t xml:space="preserve">: </w:t>
            </w:r>
            <w:r w:rsidR="00D01B10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78DB1399" w14:textId="57A4BF82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5037D2BA" w14:textId="77777777" w:rsidTr="003778F8">
        <w:tc>
          <w:tcPr>
            <w:tcW w:w="846" w:type="dxa"/>
          </w:tcPr>
          <w:p w14:paraId="7414CD22" w14:textId="780C6B4C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2835" w:type="dxa"/>
          </w:tcPr>
          <w:p w14:paraId="5D0E7C0C" w14:textId="698C9E1A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Kėdės valdymas ir kėlimo principas</w:t>
            </w:r>
          </w:p>
        </w:tc>
        <w:tc>
          <w:tcPr>
            <w:tcW w:w="2693" w:type="dxa"/>
          </w:tcPr>
          <w:p w14:paraId="0FB9CB61" w14:textId="529A2BF4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Elektrinis – hidraulinis</w:t>
            </w:r>
          </w:p>
        </w:tc>
        <w:tc>
          <w:tcPr>
            <w:tcW w:w="4678" w:type="dxa"/>
          </w:tcPr>
          <w:p w14:paraId="65BBF4BE" w14:textId="65DD8B63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Kėdės valdymas ir kėlimo principas</w:t>
            </w:r>
            <w:r w:rsidR="00D01B1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D01B10">
              <w:rPr>
                <w:sz w:val="22"/>
                <w:szCs w:val="22"/>
              </w:rPr>
              <w:t>e</w:t>
            </w:r>
            <w:r w:rsidR="00B00A68" w:rsidRPr="003605D4">
              <w:rPr>
                <w:sz w:val="22"/>
                <w:szCs w:val="22"/>
              </w:rPr>
              <w:t>lektrinis – hidraulinis</w:t>
            </w:r>
            <w:r w:rsidR="00D01B10">
              <w:rPr>
                <w:sz w:val="22"/>
                <w:szCs w:val="22"/>
              </w:rPr>
              <w:t xml:space="preserve">: </w:t>
            </w:r>
            <w:r w:rsidR="00D01B10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76A9192D" w14:textId="6653BC56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5361FFA0" w14:textId="77777777" w:rsidTr="003778F8">
        <w:tc>
          <w:tcPr>
            <w:tcW w:w="846" w:type="dxa"/>
          </w:tcPr>
          <w:p w14:paraId="4FA6F4E6" w14:textId="22E5C425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2835" w:type="dxa"/>
          </w:tcPr>
          <w:p w14:paraId="530DEDFA" w14:textId="7F9507AE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Sėdimoji dalis</w:t>
            </w:r>
          </w:p>
        </w:tc>
        <w:tc>
          <w:tcPr>
            <w:tcW w:w="2693" w:type="dxa"/>
          </w:tcPr>
          <w:p w14:paraId="586F622A" w14:textId="13548876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Paminkštinta</w:t>
            </w:r>
          </w:p>
        </w:tc>
        <w:tc>
          <w:tcPr>
            <w:tcW w:w="4678" w:type="dxa"/>
          </w:tcPr>
          <w:p w14:paraId="4415D700" w14:textId="552EE82C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Sėdimoji dalis</w:t>
            </w:r>
            <w:r w:rsidR="00B00A68">
              <w:rPr>
                <w:sz w:val="22"/>
                <w:szCs w:val="22"/>
              </w:rPr>
              <w:t xml:space="preserve"> – p</w:t>
            </w:r>
            <w:r w:rsidR="00B00A68" w:rsidRPr="003605D4">
              <w:rPr>
                <w:sz w:val="22"/>
                <w:szCs w:val="22"/>
              </w:rPr>
              <w:t>aminkštinta</w:t>
            </w:r>
            <w:r w:rsidR="00B00A68">
              <w:rPr>
                <w:sz w:val="22"/>
                <w:szCs w:val="22"/>
              </w:rPr>
              <w:t>:</w:t>
            </w:r>
            <w:r w:rsidR="00D01B10" w:rsidRPr="003605D4">
              <w:rPr>
                <w:color w:val="0070C0"/>
                <w:sz w:val="22"/>
                <w:szCs w:val="22"/>
              </w:rPr>
              <w:t xml:space="preserve"> [nurodyti taip/ne].</w:t>
            </w:r>
          </w:p>
        </w:tc>
        <w:tc>
          <w:tcPr>
            <w:tcW w:w="2977" w:type="dxa"/>
          </w:tcPr>
          <w:p w14:paraId="14E5EA80" w14:textId="356D0E7A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59BD136C" w14:textId="77777777" w:rsidTr="003778F8">
        <w:tc>
          <w:tcPr>
            <w:tcW w:w="846" w:type="dxa"/>
          </w:tcPr>
          <w:p w14:paraId="5B1BE0A9" w14:textId="271A4224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1.4.</w:t>
            </w:r>
          </w:p>
        </w:tc>
        <w:tc>
          <w:tcPr>
            <w:tcW w:w="2835" w:type="dxa"/>
          </w:tcPr>
          <w:p w14:paraId="5786A968" w14:textId="2D03E039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Kėdės kėlimo galia </w:t>
            </w:r>
          </w:p>
        </w:tc>
        <w:tc>
          <w:tcPr>
            <w:tcW w:w="2693" w:type="dxa"/>
          </w:tcPr>
          <w:p w14:paraId="641DD7D7" w14:textId="08BDBDE2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Ne mažiau kaip 165 kg</w:t>
            </w:r>
          </w:p>
        </w:tc>
        <w:tc>
          <w:tcPr>
            <w:tcW w:w="4678" w:type="dxa"/>
          </w:tcPr>
          <w:p w14:paraId="67EE43DF" w14:textId="302BCEB4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Kėdės kėlimo galia</w:t>
            </w:r>
            <w:r>
              <w:rPr>
                <w:sz w:val="22"/>
                <w:szCs w:val="22"/>
              </w:rPr>
              <w:t xml:space="preserve">: </w:t>
            </w:r>
            <w:r w:rsidR="00900793" w:rsidRPr="003605D4">
              <w:rPr>
                <w:color w:val="2C7FCE"/>
                <w:sz w:val="22"/>
                <w:szCs w:val="22"/>
              </w:rPr>
              <w:t>[nurodyti konkrečiai]</w:t>
            </w:r>
            <w:r w:rsidR="00900793" w:rsidRPr="003605D4">
              <w:rPr>
                <w:sz w:val="22"/>
                <w:szCs w:val="22"/>
              </w:rPr>
              <w:t xml:space="preserve"> </w:t>
            </w:r>
            <w:r w:rsidR="00B00A68" w:rsidRPr="003605D4">
              <w:rPr>
                <w:color w:val="000000" w:themeColor="text1"/>
                <w:sz w:val="22"/>
                <w:szCs w:val="22"/>
              </w:rPr>
              <w:t>kg</w:t>
            </w:r>
          </w:p>
        </w:tc>
        <w:tc>
          <w:tcPr>
            <w:tcW w:w="2977" w:type="dxa"/>
          </w:tcPr>
          <w:p w14:paraId="3AAEAA03" w14:textId="33D132FE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19F4E958" w14:textId="77777777" w:rsidTr="003778F8">
        <w:tc>
          <w:tcPr>
            <w:tcW w:w="846" w:type="dxa"/>
          </w:tcPr>
          <w:p w14:paraId="78507E59" w14:textId="08FC3EAA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2835" w:type="dxa"/>
          </w:tcPr>
          <w:p w14:paraId="430C1E7C" w14:textId="722A2C0A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Sėdimosios dalies, nugaros atlošo ir ištraukto galvos atlošo bendras ilgis</w:t>
            </w:r>
          </w:p>
        </w:tc>
        <w:tc>
          <w:tcPr>
            <w:tcW w:w="2693" w:type="dxa"/>
          </w:tcPr>
          <w:p w14:paraId="42FA4227" w14:textId="56E86A87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Ne mažiau kaip 1850 mm</w:t>
            </w:r>
          </w:p>
        </w:tc>
        <w:tc>
          <w:tcPr>
            <w:tcW w:w="4678" w:type="dxa"/>
          </w:tcPr>
          <w:p w14:paraId="15C8BA79" w14:textId="1BA5929B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Sėdimosios dalies, nugaros atlošo ir ištraukto galvos atlošo bendras ilgis</w:t>
            </w:r>
            <w:r>
              <w:rPr>
                <w:sz w:val="22"/>
                <w:szCs w:val="22"/>
              </w:rPr>
              <w:t xml:space="preserve">: </w:t>
            </w:r>
            <w:r w:rsidR="00900793" w:rsidRPr="003605D4">
              <w:rPr>
                <w:color w:val="2C7FCE"/>
                <w:sz w:val="22"/>
                <w:szCs w:val="22"/>
              </w:rPr>
              <w:t>[nurodyti konkrečiai]</w:t>
            </w:r>
            <w:r w:rsidR="00900793" w:rsidRPr="003605D4">
              <w:rPr>
                <w:sz w:val="22"/>
                <w:szCs w:val="22"/>
              </w:rPr>
              <w:t xml:space="preserve"> </w:t>
            </w:r>
            <w:r w:rsidR="00B00A68" w:rsidRPr="003605D4">
              <w:rPr>
                <w:sz w:val="22"/>
                <w:szCs w:val="22"/>
              </w:rPr>
              <w:t>mm</w:t>
            </w:r>
          </w:p>
        </w:tc>
        <w:tc>
          <w:tcPr>
            <w:tcW w:w="2977" w:type="dxa"/>
          </w:tcPr>
          <w:p w14:paraId="50A66170" w14:textId="7B9DF77D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500D3AE0" w14:textId="77777777" w:rsidTr="003778F8">
        <w:tc>
          <w:tcPr>
            <w:tcW w:w="846" w:type="dxa"/>
          </w:tcPr>
          <w:p w14:paraId="3D15B6CF" w14:textId="751975AB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2835" w:type="dxa"/>
          </w:tcPr>
          <w:p w14:paraId="0512F82C" w14:textId="2D4B904A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Galvos atlošo ištraukimas ir pasvirimo kampas reguliuojamas </w:t>
            </w:r>
          </w:p>
        </w:tc>
        <w:tc>
          <w:tcPr>
            <w:tcW w:w="2693" w:type="dxa"/>
          </w:tcPr>
          <w:p w14:paraId="43C762B6" w14:textId="46EB3927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Gydytojo instrumentų dalyje ir pedalu </w:t>
            </w:r>
            <w:r w:rsidRPr="006627F4">
              <w:rPr>
                <w:i/>
                <w:iCs/>
                <w:sz w:val="22"/>
                <w:szCs w:val="22"/>
              </w:rPr>
              <w:t>arba</w:t>
            </w:r>
            <w:r w:rsidRPr="003605D4">
              <w:rPr>
                <w:sz w:val="22"/>
                <w:szCs w:val="22"/>
              </w:rPr>
              <w:t xml:space="preserve"> prie kėdės pado iš gydytojo pusės pritvirtinta kojinio valdymo svirtimi</w:t>
            </w:r>
          </w:p>
        </w:tc>
        <w:tc>
          <w:tcPr>
            <w:tcW w:w="4678" w:type="dxa"/>
          </w:tcPr>
          <w:p w14:paraId="4AB78106" w14:textId="183EE2CF" w:rsidR="00305C8A" w:rsidRDefault="003605D4" w:rsidP="00305C8A">
            <w:pPr>
              <w:rPr>
                <w:color w:val="0070C0"/>
                <w:sz w:val="22"/>
                <w:szCs w:val="22"/>
                <w:lang w:val="pt-BR"/>
              </w:rPr>
            </w:pPr>
            <w:r w:rsidRPr="003605D4">
              <w:rPr>
                <w:sz w:val="22"/>
                <w:szCs w:val="22"/>
              </w:rPr>
              <w:t>Galvos atlošo ištraukimas ir pasvirimo kampas reguliuojamas</w:t>
            </w:r>
            <w:r w:rsidR="00AC0D66">
              <w:rPr>
                <w:sz w:val="22"/>
                <w:szCs w:val="22"/>
              </w:rPr>
              <w:t xml:space="preserve"> –</w:t>
            </w:r>
            <w:r w:rsidR="00305C8A">
              <w:rPr>
                <w:sz w:val="22"/>
                <w:szCs w:val="22"/>
              </w:rPr>
              <w:t xml:space="preserve"> </w:t>
            </w:r>
            <w:r w:rsidR="006627F4" w:rsidRPr="00D01B10">
              <w:rPr>
                <w:sz w:val="22"/>
                <w:szCs w:val="22"/>
                <w:lang w:val="pt-BR"/>
              </w:rPr>
              <w:t>gydytojo instrumentų dalyje ir pedalu:</w:t>
            </w:r>
            <w:r w:rsidR="00D01B10" w:rsidRPr="00D01B10">
              <w:rPr>
                <w:color w:val="0070C0"/>
                <w:sz w:val="22"/>
                <w:szCs w:val="22"/>
                <w:lang w:val="pt-BR"/>
              </w:rPr>
              <w:t xml:space="preserve"> [nurodyti taip/ne] </w:t>
            </w:r>
          </w:p>
          <w:p w14:paraId="0FB998AC" w14:textId="77777777" w:rsidR="00AC0D66" w:rsidRDefault="006627F4" w:rsidP="00305C8A">
            <w:pPr>
              <w:rPr>
                <w:i/>
                <w:iCs/>
                <w:sz w:val="22"/>
                <w:szCs w:val="22"/>
                <w:lang w:val="pt-BR"/>
              </w:rPr>
            </w:pPr>
            <w:r w:rsidRPr="00D01B10">
              <w:rPr>
                <w:i/>
                <w:iCs/>
                <w:sz w:val="22"/>
                <w:szCs w:val="22"/>
                <w:lang w:val="pt-BR"/>
              </w:rPr>
              <w:t xml:space="preserve">arba </w:t>
            </w:r>
          </w:p>
          <w:p w14:paraId="5322B8D5" w14:textId="3F8FEE66" w:rsidR="003605D4" w:rsidRPr="00305C8A" w:rsidRDefault="006627F4" w:rsidP="00305C8A">
            <w:pPr>
              <w:rPr>
                <w:i/>
                <w:iCs/>
                <w:sz w:val="22"/>
                <w:szCs w:val="22"/>
                <w:lang w:val="pt-BR"/>
              </w:rPr>
            </w:pPr>
            <w:r w:rsidRPr="00305C8A">
              <w:rPr>
                <w:sz w:val="22"/>
                <w:szCs w:val="22"/>
              </w:rPr>
              <w:t xml:space="preserve">prie kėdės pado iš gydytojo pusės pritvirtinta kojinio valdymo svirtimi: </w:t>
            </w:r>
            <w:r w:rsidR="00D01B10" w:rsidRPr="00305C8A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76199F9D" w14:textId="762C5F9B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4702E2B4" w14:textId="77777777" w:rsidTr="003778F8">
        <w:tc>
          <w:tcPr>
            <w:tcW w:w="846" w:type="dxa"/>
          </w:tcPr>
          <w:p w14:paraId="09F6C4B3" w14:textId="05DD785E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1.7.</w:t>
            </w:r>
          </w:p>
        </w:tc>
        <w:tc>
          <w:tcPr>
            <w:tcW w:w="2835" w:type="dxa"/>
          </w:tcPr>
          <w:p w14:paraId="5AE4BB40" w14:textId="48FC77F1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Kėdės aukščio ir nugaros atlošo kėlimo valdymas</w:t>
            </w:r>
          </w:p>
        </w:tc>
        <w:tc>
          <w:tcPr>
            <w:tcW w:w="2693" w:type="dxa"/>
          </w:tcPr>
          <w:p w14:paraId="13F0773F" w14:textId="18922C2C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Gydytojo instrumentų dalyje ir pedalu arba prie kėdės pado iš gydytojo pusės pritvirtinta kojinio valdymo svirtimi </w:t>
            </w:r>
          </w:p>
        </w:tc>
        <w:tc>
          <w:tcPr>
            <w:tcW w:w="4678" w:type="dxa"/>
          </w:tcPr>
          <w:p w14:paraId="75766C00" w14:textId="77777777" w:rsidR="00AC0D66" w:rsidRDefault="003605D4" w:rsidP="003605D4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Kėdės aukščio ir nugaros atlošo kėlimo valdymas</w:t>
            </w:r>
            <w:r>
              <w:rPr>
                <w:sz w:val="22"/>
                <w:szCs w:val="22"/>
              </w:rPr>
              <w:t xml:space="preserve"> – </w:t>
            </w:r>
            <w:r w:rsidR="00F013E2">
              <w:rPr>
                <w:sz w:val="22"/>
                <w:szCs w:val="22"/>
              </w:rPr>
              <w:t>g</w:t>
            </w:r>
            <w:r w:rsidR="00F013E2" w:rsidRPr="003605D4">
              <w:rPr>
                <w:sz w:val="22"/>
                <w:szCs w:val="22"/>
              </w:rPr>
              <w:t>ydytojo instrumentų dalyje ir pedalu</w:t>
            </w:r>
            <w:r w:rsidR="00F013E2">
              <w:rPr>
                <w:sz w:val="22"/>
                <w:szCs w:val="22"/>
              </w:rPr>
              <w:t>:</w:t>
            </w:r>
            <w:r w:rsidR="00D01B10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D01B10">
              <w:rPr>
                <w:color w:val="0070C0"/>
                <w:sz w:val="22"/>
                <w:szCs w:val="22"/>
              </w:rPr>
              <w:t xml:space="preserve"> </w:t>
            </w:r>
          </w:p>
          <w:p w14:paraId="7E5381F3" w14:textId="5E22BB40" w:rsidR="00F013E2" w:rsidRPr="00F013E2" w:rsidRDefault="00F013E2" w:rsidP="003605D4">
            <w:pPr>
              <w:rPr>
                <w:i/>
                <w:iCs/>
                <w:sz w:val="22"/>
                <w:szCs w:val="22"/>
              </w:rPr>
            </w:pPr>
            <w:r w:rsidRPr="00F013E2">
              <w:rPr>
                <w:i/>
                <w:iCs/>
                <w:sz w:val="22"/>
                <w:szCs w:val="22"/>
              </w:rPr>
              <w:t xml:space="preserve">arba </w:t>
            </w:r>
          </w:p>
          <w:p w14:paraId="0B1B5C12" w14:textId="169BBEA0" w:rsidR="003605D4" w:rsidRPr="003605D4" w:rsidRDefault="00F013E2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prie kėdės pado iš gydytojo pusės pritvirtinta kojinio valdymo svirtimi</w:t>
            </w:r>
            <w:r>
              <w:rPr>
                <w:sz w:val="22"/>
                <w:szCs w:val="22"/>
              </w:rPr>
              <w:t xml:space="preserve">: </w:t>
            </w:r>
            <w:r w:rsidR="00D01B10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33A7CA26" w14:textId="1F5CBE6A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158B7A98" w14:textId="77777777" w:rsidTr="003778F8">
        <w:tc>
          <w:tcPr>
            <w:tcW w:w="846" w:type="dxa"/>
          </w:tcPr>
          <w:p w14:paraId="77D04064" w14:textId="410B52A8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1.8.</w:t>
            </w:r>
          </w:p>
        </w:tc>
        <w:tc>
          <w:tcPr>
            <w:tcW w:w="2835" w:type="dxa"/>
          </w:tcPr>
          <w:p w14:paraId="0B4325AE" w14:textId="3AB562BC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Galvos atlošas išsitraukia ir reguliuojamas </w:t>
            </w:r>
          </w:p>
        </w:tc>
        <w:tc>
          <w:tcPr>
            <w:tcW w:w="2693" w:type="dxa"/>
          </w:tcPr>
          <w:p w14:paraId="2A0946AD" w14:textId="5B999C77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Išsitraukia ne mažiau kaip 120 mm, pasvirimo kampas reguliuojamas ne mažiau kaip 50⁰ ribose</w:t>
            </w:r>
          </w:p>
        </w:tc>
        <w:tc>
          <w:tcPr>
            <w:tcW w:w="4678" w:type="dxa"/>
          </w:tcPr>
          <w:p w14:paraId="157D9422" w14:textId="77777777" w:rsidR="003605D4" w:rsidRDefault="003605D4" w:rsidP="003605D4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Galvos atlošas išsitraukia ir reguliuojamas</w:t>
            </w:r>
            <w:r>
              <w:rPr>
                <w:sz w:val="22"/>
                <w:szCs w:val="22"/>
              </w:rPr>
              <w:t>:</w:t>
            </w:r>
          </w:p>
          <w:p w14:paraId="54AA9415" w14:textId="6DD9DA64" w:rsidR="002A7A83" w:rsidRPr="002A7A83" w:rsidRDefault="002A7A83" w:rsidP="00F013E2">
            <w:pPr>
              <w:pStyle w:val="Sraopastraipa"/>
              <w:numPr>
                <w:ilvl w:val="0"/>
                <w:numId w:val="27"/>
              </w:numPr>
              <w:tabs>
                <w:tab w:val="left" w:pos="184"/>
              </w:tabs>
              <w:ind w:left="42" w:firstLine="0"/>
              <w:rPr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i</w:t>
            </w:r>
            <w:r w:rsidRPr="002A7A8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šsitraukia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Pr="002A7A83">
              <w:rPr>
                <w:rFonts w:ascii="Times New Roman" w:hAnsi="Times New Roman"/>
                <w:sz w:val="22"/>
                <w:szCs w:val="22"/>
                <w:lang w:val="lt-LT"/>
              </w:rPr>
              <w:t>mm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;</w:t>
            </w:r>
          </w:p>
          <w:p w14:paraId="40E912BF" w14:textId="234F9CB9" w:rsidR="002A7A83" w:rsidRPr="002A7A83" w:rsidRDefault="002A7A83" w:rsidP="00F013E2">
            <w:pPr>
              <w:pStyle w:val="Sraopastraipa"/>
              <w:numPr>
                <w:ilvl w:val="0"/>
                <w:numId w:val="27"/>
              </w:numPr>
              <w:tabs>
                <w:tab w:val="left" w:pos="184"/>
              </w:tabs>
              <w:ind w:left="42" w:firstLine="0"/>
              <w:rPr>
                <w:sz w:val="22"/>
                <w:szCs w:val="22"/>
                <w:lang w:val="lt-LT" w:eastAsia="lt-LT"/>
              </w:rPr>
            </w:pPr>
            <w:r w:rsidRPr="002A7A8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pasvirimo kampas reguliuojamas </w:t>
            </w:r>
            <w:r w:rsidR="008131C0" w:rsidRPr="008131C0">
              <w:rPr>
                <w:color w:val="2C7FCE"/>
                <w:sz w:val="22"/>
                <w:szCs w:val="22"/>
                <w:lang w:val="pt-BR"/>
              </w:rPr>
              <w:t>[nurodyti konkrečiai]</w:t>
            </w:r>
            <w:r w:rsidR="008131C0" w:rsidRPr="008131C0">
              <w:rPr>
                <w:sz w:val="22"/>
                <w:szCs w:val="22"/>
                <w:lang w:val="pt-BR"/>
              </w:rPr>
              <w:t xml:space="preserve"> </w:t>
            </w:r>
            <w:r w:rsidRPr="002A7A83">
              <w:rPr>
                <w:rFonts w:ascii="Times New Roman" w:hAnsi="Times New Roman"/>
                <w:sz w:val="22"/>
                <w:szCs w:val="22"/>
                <w:lang w:val="lt-LT"/>
              </w:rPr>
              <w:t>⁰ ribose</w:t>
            </w:r>
            <w:r w:rsidR="00F013E2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2977" w:type="dxa"/>
          </w:tcPr>
          <w:p w14:paraId="4880F032" w14:textId="44019AC9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3605D4" w:rsidRPr="003605D4" w14:paraId="4C13B125" w14:textId="77777777" w:rsidTr="003778F8">
        <w:tc>
          <w:tcPr>
            <w:tcW w:w="846" w:type="dxa"/>
          </w:tcPr>
          <w:p w14:paraId="107FADD8" w14:textId="18121825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1.9.</w:t>
            </w:r>
          </w:p>
        </w:tc>
        <w:tc>
          <w:tcPr>
            <w:tcW w:w="2835" w:type="dxa"/>
          </w:tcPr>
          <w:p w14:paraId="0D3CE4A7" w14:textId="2F1456BA" w:rsidR="003605D4" w:rsidRPr="003605D4" w:rsidRDefault="003605D4" w:rsidP="003605D4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Įrangos darbui reikalingos komunikacijos (oro padavimo trasa, oro išsiurbimo trasa, vanduo, kanalizacija, elektros pajungimai) </w:t>
            </w:r>
          </w:p>
        </w:tc>
        <w:tc>
          <w:tcPr>
            <w:tcW w:w="2693" w:type="dxa"/>
          </w:tcPr>
          <w:p w14:paraId="741CA272" w14:textId="3A4FDAB6" w:rsidR="003605D4" w:rsidRPr="003605D4" w:rsidRDefault="003605D4" w:rsidP="003605D4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Visos komunikacijos susiveda į komunikacijoms skirtą vietą kėdės gale.</w:t>
            </w:r>
          </w:p>
        </w:tc>
        <w:tc>
          <w:tcPr>
            <w:tcW w:w="4678" w:type="dxa"/>
          </w:tcPr>
          <w:p w14:paraId="0990F012" w14:textId="4EA0EB5E" w:rsidR="003605D4" w:rsidRPr="003605D4" w:rsidRDefault="009E3034" w:rsidP="003605D4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Visos į</w:t>
            </w:r>
            <w:r w:rsidR="003605D4" w:rsidRPr="003605D4">
              <w:rPr>
                <w:sz w:val="22"/>
                <w:szCs w:val="22"/>
              </w:rPr>
              <w:t xml:space="preserve">rangos darbui reikalingos komunikacijos (oro padavimo trasa, oro išsiurbimo trasa, vanduo, kanalizacija, elektros pajungimai) susiveda į komunikacijoms skirtą vietą kėdės gale: </w:t>
            </w:r>
            <w:r w:rsidR="003605D4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1856915F" w14:textId="0C9BE64B" w:rsidR="003605D4" w:rsidRPr="003605D4" w:rsidRDefault="003605D4" w:rsidP="003605D4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A7A83" w:rsidRPr="003605D4" w14:paraId="772429AA" w14:textId="77777777" w:rsidTr="003778F8">
        <w:tc>
          <w:tcPr>
            <w:tcW w:w="846" w:type="dxa"/>
          </w:tcPr>
          <w:p w14:paraId="031D3B04" w14:textId="10314471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1.10.</w:t>
            </w:r>
          </w:p>
        </w:tc>
        <w:tc>
          <w:tcPr>
            <w:tcW w:w="2835" w:type="dxa"/>
          </w:tcPr>
          <w:p w14:paraId="136DC586" w14:textId="24865A5A" w:rsidR="002A7A83" w:rsidRPr="003605D4" w:rsidRDefault="002A7A83" w:rsidP="002A7A8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Kėdės kėlimo ribos</w:t>
            </w:r>
          </w:p>
        </w:tc>
        <w:tc>
          <w:tcPr>
            <w:tcW w:w="2693" w:type="dxa"/>
          </w:tcPr>
          <w:p w14:paraId="753F5A94" w14:textId="7779EFAD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Kėdės pakilimo aukštis (viršutinė riba) -  ne mažiau 800 mm. Maksimalus kėdės nusileidimo aukštis (apatinė riba) - ne daugiau 420 mm </w:t>
            </w:r>
          </w:p>
        </w:tc>
        <w:tc>
          <w:tcPr>
            <w:tcW w:w="4678" w:type="dxa"/>
          </w:tcPr>
          <w:p w14:paraId="6FF50868" w14:textId="77777777" w:rsidR="002A7A83" w:rsidRDefault="002A7A83" w:rsidP="002A7A83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Kėdės kėlimo ribos</w:t>
            </w:r>
            <w:r w:rsidR="00541D07">
              <w:rPr>
                <w:color w:val="000000" w:themeColor="text1"/>
                <w:sz w:val="22"/>
                <w:szCs w:val="22"/>
              </w:rPr>
              <w:t xml:space="preserve">: </w:t>
            </w:r>
          </w:p>
          <w:p w14:paraId="296FBA5C" w14:textId="04938AE8" w:rsidR="00A93DED" w:rsidRDefault="00A93DED" w:rsidP="002A7A8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k</w:t>
            </w:r>
            <w:r w:rsidRPr="003605D4">
              <w:rPr>
                <w:color w:val="000000" w:themeColor="text1"/>
                <w:sz w:val="22"/>
                <w:szCs w:val="22"/>
              </w:rPr>
              <w:t>ėdės pakilimo aukštis (viršutinė riba)</w:t>
            </w:r>
            <w:r w:rsidR="00E14761">
              <w:rPr>
                <w:color w:val="000000" w:themeColor="text1"/>
                <w:sz w:val="22"/>
                <w:szCs w:val="22"/>
              </w:rPr>
              <w:t>: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color w:val="000000" w:themeColor="text1"/>
                <w:sz w:val="22"/>
                <w:szCs w:val="22"/>
              </w:rPr>
              <w:t>mm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14:paraId="1A82D9C0" w14:textId="6C1AE579" w:rsidR="00A93DED" w:rsidRPr="003605D4" w:rsidRDefault="00A93DED" w:rsidP="002A7A83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- m</w:t>
            </w:r>
            <w:r w:rsidRPr="003605D4">
              <w:rPr>
                <w:color w:val="000000" w:themeColor="text1"/>
                <w:sz w:val="22"/>
                <w:szCs w:val="22"/>
              </w:rPr>
              <w:t>aksimalus kėdės nusileidimo aukštis (apatinė riba)</w:t>
            </w:r>
            <w:r w:rsidR="00E14761">
              <w:rPr>
                <w:color w:val="000000" w:themeColor="text1"/>
                <w:sz w:val="22"/>
                <w:szCs w:val="22"/>
              </w:rPr>
              <w:t>: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color w:val="000000" w:themeColor="text1"/>
                <w:sz w:val="22"/>
                <w:szCs w:val="22"/>
              </w:rPr>
              <w:t>mm</w:t>
            </w:r>
          </w:p>
        </w:tc>
        <w:tc>
          <w:tcPr>
            <w:tcW w:w="2977" w:type="dxa"/>
          </w:tcPr>
          <w:p w14:paraId="28E86980" w14:textId="53DE737B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A7A83" w:rsidRPr="003605D4" w14:paraId="42E0A8BB" w14:textId="77777777" w:rsidTr="003778F8">
        <w:tc>
          <w:tcPr>
            <w:tcW w:w="846" w:type="dxa"/>
          </w:tcPr>
          <w:p w14:paraId="5E7CA618" w14:textId="65ECC31A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1.11.</w:t>
            </w:r>
          </w:p>
        </w:tc>
        <w:tc>
          <w:tcPr>
            <w:tcW w:w="2835" w:type="dxa"/>
          </w:tcPr>
          <w:p w14:paraId="6EFCD28A" w14:textId="5B661AFD" w:rsidR="002A7A83" w:rsidRPr="003605D4" w:rsidRDefault="002A7A83" w:rsidP="002A7A8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Nugaros atlošo plotis </w:t>
            </w:r>
          </w:p>
        </w:tc>
        <w:tc>
          <w:tcPr>
            <w:tcW w:w="2693" w:type="dxa"/>
          </w:tcPr>
          <w:p w14:paraId="7425E094" w14:textId="77265418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Plačiausioje vietoje ne mažiau kaip 600 mm</w:t>
            </w:r>
          </w:p>
        </w:tc>
        <w:tc>
          <w:tcPr>
            <w:tcW w:w="4678" w:type="dxa"/>
          </w:tcPr>
          <w:p w14:paraId="6C25960F" w14:textId="48433104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Nugaros atlošo plotis</w:t>
            </w:r>
            <w:r w:rsidR="00A93DED">
              <w:rPr>
                <w:color w:val="000000" w:themeColor="text1"/>
                <w:sz w:val="22"/>
                <w:szCs w:val="22"/>
              </w:rPr>
              <w:t xml:space="preserve"> p</w:t>
            </w:r>
            <w:r w:rsidR="00A93DED" w:rsidRPr="003605D4">
              <w:rPr>
                <w:color w:val="000000" w:themeColor="text1"/>
                <w:sz w:val="22"/>
                <w:szCs w:val="22"/>
              </w:rPr>
              <w:t>lačiausioje vietoje</w:t>
            </w:r>
            <w:r w:rsidR="00E14761">
              <w:rPr>
                <w:color w:val="000000" w:themeColor="text1"/>
                <w:sz w:val="22"/>
                <w:szCs w:val="22"/>
              </w:rPr>
              <w:t>:</w:t>
            </w:r>
            <w:r w:rsidR="00A93DED" w:rsidRPr="003605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="00A93DED" w:rsidRPr="003605D4">
              <w:rPr>
                <w:color w:val="000000" w:themeColor="text1"/>
                <w:sz w:val="22"/>
                <w:szCs w:val="22"/>
              </w:rPr>
              <w:t>600 mm</w:t>
            </w:r>
          </w:p>
        </w:tc>
        <w:tc>
          <w:tcPr>
            <w:tcW w:w="2977" w:type="dxa"/>
          </w:tcPr>
          <w:p w14:paraId="78FAA6DF" w14:textId="18012448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A7A83" w:rsidRPr="003605D4" w14:paraId="7ABB178F" w14:textId="77777777" w:rsidTr="003778F8">
        <w:tc>
          <w:tcPr>
            <w:tcW w:w="846" w:type="dxa"/>
          </w:tcPr>
          <w:p w14:paraId="4624A3CE" w14:textId="0EDC06E0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1.12.</w:t>
            </w:r>
          </w:p>
        </w:tc>
        <w:tc>
          <w:tcPr>
            <w:tcW w:w="2835" w:type="dxa"/>
          </w:tcPr>
          <w:p w14:paraId="06ACE7E3" w14:textId="1475040C" w:rsidR="002A7A83" w:rsidRPr="003605D4" w:rsidRDefault="002A7A83" w:rsidP="002A7A8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Porankiai, jų reguliavimas</w:t>
            </w:r>
          </w:p>
        </w:tc>
        <w:tc>
          <w:tcPr>
            <w:tcW w:w="2693" w:type="dxa"/>
          </w:tcPr>
          <w:p w14:paraId="6829066A" w14:textId="77777777" w:rsidR="002A7A83" w:rsidRPr="003605D4" w:rsidRDefault="002A7A83" w:rsidP="002A7A83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Kairysis ir dešinysis porankiai.</w:t>
            </w:r>
          </w:p>
          <w:p w14:paraId="32489EF8" w14:textId="08E80A58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Dešinį porankį galima nusukti ne mažiau kaip 135⁰ kampu arba porankis pilnai nulenkiamas žemyn</w:t>
            </w:r>
          </w:p>
        </w:tc>
        <w:tc>
          <w:tcPr>
            <w:tcW w:w="4678" w:type="dxa"/>
          </w:tcPr>
          <w:p w14:paraId="72CB02F9" w14:textId="5CEB8C65" w:rsidR="00541D07" w:rsidRPr="00A93DED" w:rsidRDefault="007D387F" w:rsidP="00F56430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0000" w:themeColor="text1"/>
                <w:sz w:val="22"/>
                <w:szCs w:val="22"/>
              </w:rPr>
              <w:t>- K</w:t>
            </w:r>
            <w:r w:rsidR="00541D07" w:rsidRPr="00A93DED">
              <w:rPr>
                <w:color w:val="000000" w:themeColor="text1"/>
                <w:sz w:val="22"/>
                <w:szCs w:val="22"/>
              </w:rPr>
              <w:t>airysis ir dešinysis porankiai</w:t>
            </w:r>
            <w:r w:rsidR="00D01B10">
              <w:rPr>
                <w:color w:val="000000" w:themeColor="text1"/>
                <w:sz w:val="22"/>
                <w:szCs w:val="22"/>
              </w:rPr>
              <w:t xml:space="preserve">: </w:t>
            </w:r>
            <w:r w:rsidR="00D01B10" w:rsidRPr="003605D4">
              <w:rPr>
                <w:color w:val="0070C0"/>
                <w:sz w:val="22"/>
                <w:szCs w:val="22"/>
              </w:rPr>
              <w:t>[nurodyti taip/ne]</w:t>
            </w:r>
            <w:r w:rsidR="00D01B10">
              <w:rPr>
                <w:color w:val="0070C0"/>
                <w:sz w:val="22"/>
                <w:szCs w:val="22"/>
              </w:rPr>
              <w:t>;</w:t>
            </w:r>
          </w:p>
          <w:p w14:paraId="6AA9FDC3" w14:textId="77777777" w:rsidR="007D387F" w:rsidRDefault="007D387F" w:rsidP="00F56430">
            <w:pPr>
              <w:pStyle w:val="Sraopastraipa"/>
              <w:tabs>
                <w:tab w:val="left" w:pos="256"/>
              </w:tabs>
              <w:ind w:left="42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- </w:t>
            </w:r>
            <w:r w:rsidR="00F56430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D</w:t>
            </w:r>
            <w:r w:rsidR="00541D07" w:rsidRPr="00A93DED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ešinį porankį galima nusukti </w:t>
            </w:r>
            <w:r w:rsidR="008131C0" w:rsidRPr="008131C0">
              <w:rPr>
                <w:color w:val="2C7FCE"/>
                <w:sz w:val="22"/>
                <w:szCs w:val="22"/>
                <w:lang w:val="lt-LT"/>
              </w:rPr>
              <w:t>[nurodyti konkrečiai]</w:t>
            </w:r>
            <w:r w:rsidR="008131C0" w:rsidRPr="008131C0">
              <w:rPr>
                <w:sz w:val="22"/>
                <w:szCs w:val="22"/>
                <w:lang w:val="lt-LT"/>
              </w:rPr>
              <w:t xml:space="preserve"> </w:t>
            </w:r>
            <w:r w:rsidR="00541D07" w:rsidRPr="00A93DED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⁰ kampu </w:t>
            </w:r>
          </w:p>
          <w:p w14:paraId="27077014" w14:textId="7EC272AE" w:rsidR="00541D07" w:rsidRPr="00A93DED" w:rsidRDefault="00541D07" w:rsidP="000155D4">
            <w:pPr>
              <w:pStyle w:val="Sraopastraipa"/>
              <w:tabs>
                <w:tab w:val="left" w:pos="256"/>
              </w:tabs>
              <w:ind w:left="42"/>
              <w:rPr>
                <w:sz w:val="22"/>
                <w:szCs w:val="22"/>
                <w:lang w:val="lt-LT" w:eastAsia="lt-LT"/>
              </w:rPr>
            </w:pPr>
            <w:r w:rsidRPr="008131C0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  <w:lang w:val="lt-LT"/>
              </w:rPr>
              <w:t>arba</w:t>
            </w:r>
            <w:r w:rsidRPr="00A93DED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 porankis pilnai nulenkiamas žemyn</w:t>
            </w:r>
            <w:r w:rsidR="00D01B10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 xml:space="preserve">: </w:t>
            </w:r>
            <w:r w:rsidR="00D01B10" w:rsidRPr="00D01B10">
              <w:rPr>
                <w:color w:val="0070C0"/>
                <w:sz w:val="22"/>
                <w:szCs w:val="22"/>
                <w:lang w:val="lt-LT"/>
              </w:rPr>
              <w:t>[nurodyti taip/ne].</w:t>
            </w:r>
          </w:p>
        </w:tc>
        <w:tc>
          <w:tcPr>
            <w:tcW w:w="2977" w:type="dxa"/>
          </w:tcPr>
          <w:p w14:paraId="63637CE4" w14:textId="7ED99586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A7A83" w:rsidRPr="003605D4" w14:paraId="5D1A22DE" w14:textId="77777777" w:rsidTr="003778F8">
        <w:tc>
          <w:tcPr>
            <w:tcW w:w="846" w:type="dxa"/>
          </w:tcPr>
          <w:p w14:paraId="58B4B4A8" w14:textId="7600F9D6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1.13.</w:t>
            </w:r>
          </w:p>
        </w:tc>
        <w:tc>
          <w:tcPr>
            <w:tcW w:w="2835" w:type="dxa"/>
          </w:tcPr>
          <w:p w14:paraId="278364CE" w14:textId="48E192C8" w:rsidR="002A7A83" w:rsidRPr="003605D4" w:rsidRDefault="002A7A83" w:rsidP="002A7A8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Programuojamos kėdės pozicijos</w:t>
            </w:r>
          </w:p>
        </w:tc>
        <w:tc>
          <w:tcPr>
            <w:tcW w:w="2693" w:type="dxa"/>
          </w:tcPr>
          <w:p w14:paraId="76BEE928" w14:textId="13A32CF3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Ne mažiau 2 programuojamos darbo pozicijos</w:t>
            </w:r>
          </w:p>
        </w:tc>
        <w:tc>
          <w:tcPr>
            <w:tcW w:w="4678" w:type="dxa"/>
          </w:tcPr>
          <w:p w14:paraId="150397D3" w14:textId="5BC79B71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Programuojamos kėdės pozicijos: 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programuojamos darbo pozicijos</w:t>
            </w:r>
          </w:p>
        </w:tc>
        <w:tc>
          <w:tcPr>
            <w:tcW w:w="2977" w:type="dxa"/>
          </w:tcPr>
          <w:p w14:paraId="45E42988" w14:textId="7C4A3ECC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2A7A83" w:rsidRPr="003605D4" w14:paraId="20C3C21C" w14:textId="77777777" w:rsidTr="00D67D5E">
        <w:tc>
          <w:tcPr>
            <w:tcW w:w="846" w:type="dxa"/>
          </w:tcPr>
          <w:p w14:paraId="45F55488" w14:textId="77777777" w:rsidR="002A7A83" w:rsidRPr="003605D4" w:rsidRDefault="002A7A83" w:rsidP="002A7A8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3183" w:type="dxa"/>
            <w:gridSpan w:val="4"/>
          </w:tcPr>
          <w:p w14:paraId="7BB3189A" w14:textId="72C0D25D" w:rsidR="002A7A83" w:rsidRPr="003605D4" w:rsidRDefault="002A7A83" w:rsidP="002A7A8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/>
                <w:sz w:val="22"/>
                <w:szCs w:val="22"/>
              </w:rPr>
              <w:t>Gydytojo instrumentų dalis:</w:t>
            </w:r>
          </w:p>
        </w:tc>
      </w:tr>
      <w:tr w:rsidR="00DF67AC" w:rsidRPr="003605D4" w14:paraId="23FFBA29" w14:textId="77777777" w:rsidTr="003778F8">
        <w:tc>
          <w:tcPr>
            <w:tcW w:w="846" w:type="dxa"/>
          </w:tcPr>
          <w:p w14:paraId="6BAEA37B" w14:textId="5E356EDF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2835" w:type="dxa"/>
          </w:tcPr>
          <w:p w14:paraId="56E6FC40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Iš viršaus paguldomi gydytojo instrumentai:</w:t>
            </w:r>
          </w:p>
          <w:p w14:paraId="25C29E52" w14:textId="77777777" w:rsidR="00DF67AC" w:rsidRPr="003605D4" w:rsidRDefault="00DF67AC" w:rsidP="00DF67AC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67FF2F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Su laikikliais, kad instrumentų žarnos nedirbant būtų instrumentų stalelio viršuje.</w:t>
            </w:r>
          </w:p>
          <w:p w14:paraId="0EB5A969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Ne mažiau 5 darbo vietos instrumentams:</w:t>
            </w:r>
          </w:p>
          <w:p w14:paraId="6A30D405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1) ne mažiau 3-jų funkcijų pūtiklis (oras, vanduo, oras + vanduo);</w:t>
            </w:r>
          </w:p>
          <w:p w14:paraId="6E42AA77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2) rankovė turbinai su šviesa;</w:t>
            </w:r>
          </w:p>
          <w:p w14:paraId="0E929197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3) paruošimas elektriniam mikrovarikliui su šviesa (poz. 5);</w:t>
            </w:r>
          </w:p>
          <w:p w14:paraId="27E81929" w14:textId="77777777" w:rsidR="00DF67AC" w:rsidRPr="003605D4" w:rsidRDefault="00DF67AC" w:rsidP="00DF67AC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4) paruošimas elektriniam mikrovarikliui su šviesa (poz. 5);</w:t>
            </w:r>
          </w:p>
          <w:p w14:paraId="36407459" w14:textId="0E1A026E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5) paruošimas ultragarsiniam skaleriui.</w:t>
            </w:r>
          </w:p>
        </w:tc>
        <w:tc>
          <w:tcPr>
            <w:tcW w:w="4678" w:type="dxa"/>
          </w:tcPr>
          <w:p w14:paraId="6CB8CDE6" w14:textId="77777777" w:rsidR="00285BDD" w:rsidRDefault="00DF67AC" w:rsidP="00A93DED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Iš viršaus paguldomi gydytojo instrumentai</w:t>
            </w:r>
            <w:r w:rsidR="00285BDD">
              <w:rPr>
                <w:color w:val="000000" w:themeColor="text1"/>
                <w:sz w:val="22"/>
                <w:szCs w:val="22"/>
              </w:rPr>
              <w:t>:</w:t>
            </w:r>
          </w:p>
          <w:p w14:paraId="1BDCDDD9" w14:textId="3F64CE24" w:rsidR="00A93DED" w:rsidRPr="00E13868" w:rsidRDefault="007B3040" w:rsidP="00A93DE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– s</w:t>
            </w:r>
            <w:r w:rsidR="00A93DED" w:rsidRPr="003605D4">
              <w:rPr>
                <w:color w:val="000000" w:themeColor="text1"/>
                <w:sz w:val="22"/>
                <w:szCs w:val="22"/>
              </w:rPr>
              <w:t>u laikikliais, kad instrumentų žarnos nedirbant būtų instrumentų stalelio viršuje</w:t>
            </w:r>
            <w:r w:rsidR="00E13868">
              <w:rPr>
                <w:color w:val="000000" w:themeColor="text1"/>
                <w:sz w:val="22"/>
                <w:szCs w:val="22"/>
              </w:rPr>
              <w:t xml:space="preserve">: </w:t>
            </w:r>
            <w:r w:rsidR="00E13868" w:rsidRPr="003605D4">
              <w:rPr>
                <w:color w:val="0070C0"/>
                <w:sz w:val="22"/>
                <w:szCs w:val="22"/>
              </w:rPr>
              <w:t>[nurodyti taip/ne].</w:t>
            </w:r>
            <w:r w:rsidR="00EB1CF9">
              <w:rPr>
                <w:color w:val="0070C0"/>
                <w:sz w:val="22"/>
                <w:szCs w:val="22"/>
              </w:rPr>
              <w:t xml:space="preserve"> </w:t>
            </w:r>
          </w:p>
          <w:p w14:paraId="0337A14E" w14:textId="429BC13B" w:rsidR="00A93DED" w:rsidRPr="003605D4" w:rsidRDefault="00285BDD" w:rsidP="00A93DED">
            <w:pPr>
              <w:rPr>
                <w:color w:val="000000" w:themeColor="text1"/>
                <w:sz w:val="22"/>
                <w:szCs w:val="22"/>
              </w:rPr>
            </w:pPr>
            <w:r w:rsidRPr="00572E3D">
              <w:rPr>
                <w:color w:val="000000" w:themeColor="text1"/>
                <w:sz w:val="22"/>
                <w:szCs w:val="22"/>
              </w:rPr>
              <w:t>-</w:t>
            </w:r>
            <w:r>
              <w:rPr>
                <w:color w:val="2C7FCE"/>
                <w:sz w:val="22"/>
                <w:szCs w:val="22"/>
              </w:rPr>
              <w:t xml:space="preserve">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="00A93DED" w:rsidRPr="003605D4">
              <w:rPr>
                <w:color w:val="000000" w:themeColor="text1"/>
                <w:sz w:val="22"/>
                <w:szCs w:val="22"/>
              </w:rPr>
              <w:t>darbo vietos instrumentams:</w:t>
            </w:r>
          </w:p>
          <w:p w14:paraId="0833EE27" w14:textId="0C26E7D7" w:rsidR="00A93DED" w:rsidRPr="003605D4" w:rsidRDefault="00A93DED" w:rsidP="00A93DED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1) </w:t>
            </w:r>
            <w:r w:rsidR="008131C0" w:rsidRPr="003605D4">
              <w:rPr>
                <w:color w:val="2C7FCE"/>
                <w:sz w:val="22"/>
                <w:szCs w:val="22"/>
              </w:rPr>
              <w:t>[nurodyti konkrečiai]</w:t>
            </w:r>
            <w:r w:rsidR="008131C0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color w:val="000000" w:themeColor="text1"/>
                <w:sz w:val="22"/>
                <w:szCs w:val="22"/>
              </w:rPr>
              <w:t>funkcijų pūtiklis (oras, vanduo, oras + vanduo);</w:t>
            </w:r>
          </w:p>
          <w:p w14:paraId="4B440637" w14:textId="60386E7F" w:rsidR="00A93DED" w:rsidRPr="003605D4" w:rsidRDefault="00A93DED" w:rsidP="00A93DED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2) rankovė turbinai su švies</w:t>
            </w:r>
            <w:r w:rsidR="00D906AA">
              <w:rPr>
                <w:color w:val="000000" w:themeColor="text1"/>
                <w:sz w:val="22"/>
                <w:szCs w:val="22"/>
              </w:rPr>
              <w:t>a</w:t>
            </w:r>
            <w:r w:rsidR="00285BDD">
              <w:rPr>
                <w:color w:val="000000" w:themeColor="text1"/>
                <w:sz w:val="22"/>
                <w:szCs w:val="22"/>
              </w:rPr>
              <w:t xml:space="preserve">: </w:t>
            </w:r>
            <w:r w:rsidR="00285BDD" w:rsidRPr="003605D4">
              <w:rPr>
                <w:color w:val="0070C0"/>
                <w:sz w:val="22"/>
                <w:szCs w:val="22"/>
              </w:rPr>
              <w:t>[nurodyti taip/ne]</w:t>
            </w:r>
            <w:r w:rsidR="00285BDD">
              <w:rPr>
                <w:color w:val="0070C0"/>
                <w:sz w:val="22"/>
                <w:szCs w:val="22"/>
              </w:rPr>
              <w:t>;</w:t>
            </w:r>
          </w:p>
          <w:p w14:paraId="0BAF57B9" w14:textId="7BB348AD" w:rsidR="00A93DED" w:rsidRPr="003605D4" w:rsidRDefault="00A93DED" w:rsidP="00A93DED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3) paruošimas elektriniam mikrovarikliui su šviesa (poz. 5)</w:t>
            </w:r>
            <w:r w:rsidR="00823BDA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23BDA" w:rsidRPr="003605D4">
              <w:rPr>
                <w:color w:val="0070C0"/>
                <w:sz w:val="22"/>
                <w:szCs w:val="22"/>
              </w:rPr>
              <w:t>[nurodyti taip/ne]</w:t>
            </w:r>
            <w:r w:rsidR="00823BDA">
              <w:rPr>
                <w:color w:val="0070C0"/>
                <w:sz w:val="22"/>
                <w:szCs w:val="22"/>
              </w:rPr>
              <w:t>;</w:t>
            </w:r>
          </w:p>
          <w:p w14:paraId="60C5000A" w14:textId="0B7D3394" w:rsidR="00A93DED" w:rsidRPr="003605D4" w:rsidRDefault="00A93DED" w:rsidP="00A93DED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4) paruošimas elektriniam mikrovarikliui su šviesa (poz. 5)</w:t>
            </w:r>
            <w:r w:rsidR="00823BDA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23BDA" w:rsidRPr="003605D4">
              <w:rPr>
                <w:color w:val="0070C0"/>
                <w:sz w:val="22"/>
                <w:szCs w:val="22"/>
              </w:rPr>
              <w:t>[nurodyti taip/ne].</w:t>
            </w:r>
          </w:p>
          <w:p w14:paraId="61BC5BE3" w14:textId="7B4B16E4" w:rsidR="00DF67AC" w:rsidRPr="003605D4" w:rsidRDefault="00A93DED" w:rsidP="00A93DED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5) paruošimas ultragarsiniam skaleriui</w:t>
            </w:r>
            <w:r w:rsidR="00823BDA">
              <w:rPr>
                <w:color w:val="000000" w:themeColor="text1"/>
                <w:sz w:val="22"/>
                <w:szCs w:val="22"/>
              </w:rPr>
              <w:t xml:space="preserve">: </w:t>
            </w:r>
            <w:r w:rsidR="00823BDA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121E0057" w14:textId="6BF1A43F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7FCE548D" w14:textId="77777777" w:rsidTr="003778F8">
        <w:tc>
          <w:tcPr>
            <w:tcW w:w="846" w:type="dxa"/>
          </w:tcPr>
          <w:p w14:paraId="3CF077E3" w14:textId="42EB4604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2835" w:type="dxa"/>
          </w:tcPr>
          <w:p w14:paraId="703401A0" w14:textId="16DBE2D9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Stalelio valdymas</w:t>
            </w:r>
          </w:p>
        </w:tc>
        <w:tc>
          <w:tcPr>
            <w:tcW w:w="2693" w:type="dxa"/>
          </w:tcPr>
          <w:p w14:paraId="162F3FE1" w14:textId="0B7D28F3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Gydytojo pusėje turi būti rankena jo pozicionavimui. Rankenos išorinė dalis turi būti nuimama ir sterilizuojama</w:t>
            </w:r>
          </w:p>
        </w:tc>
        <w:tc>
          <w:tcPr>
            <w:tcW w:w="4678" w:type="dxa"/>
          </w:tcPr>
          <w:p w14:paraId="6523ED81" w14:textId="77777777" w:rsidR="00D240CE" w:rsidRDefault="00DF67AC" w:rsidP="00DF67A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Stalelio valdymas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14:paraId="5587DF64" w14:textId="77777777" w:rsidR="005E26D6" w:rsidRDefault="008740EA" w:rsidP="00DF67AC">
            <w:pPr>
              <w:rPr>
                <w:color w:val="0070C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– g</w:t>
            </w:r>
            <w:r w:rsidRPr="003605D4">
              <w:rPr>
                <w:bCs/>
                <w:color w:val="000000" w:themeColor="text1"/>
                <w:sz w:val="22"/>
                <w:szCs w:val="22"/>
              </w:rPr>
              <w:t>ydytojo pusėje rankena jo pozicionavimui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D240CE" w:rsidRPr="003605D4">
              <w:rPr>
                <w:color w:val="0070C0"/>
                <w:sz w:val="22"/>
                <w:szCs w:val="22"/>
              </w:rPr>
              <w:t>[nurodyti taip/ne]</w:t>
            </w:r>
            <w:r w:rsidR="00D240CE">
              <w:rPr>
                <w:color w:val="0070C0"/>
                <w:sz w:val="22"/>
                <w:szCs w:val="22"/>
              </w:rPr>
              <w:t xml:space="preserve">; </w:t>
            </w:r>
          </w:p>
          <w:p w14:paraId="2DB24BD1" w14:textId="0A75CC94" w:rsidR="00DF67AC" w:rsidRPr="003605D4" w:rsidRDefault="005E26D6" w:rsidP="00DF67AC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>ra</w:t>
            </w:r>
            <w:r w:rsidR="008740EA" w:rsidRPr="003605D4">
              <w:rPr>
                <w:bCs/>
                <w:color w:val="000000" w:themeColor="text1"/>
                <w:sz w:val="22"/>
                <w:szCs w:val="22"/>
              </w:rPr>
              <w:t>nkenos išorinė dalis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740EA" w:rsidRPr="003605D4">
              <w:rPr>
                <w:bCs/>
                <w:color w:val="000000" w:themeColor="text1"/>
                <w:sz w:val="22"/>
                <w:szCs w:val="22"/>
              </w:rPr>
              <w:t>nuimama ir sterilizuojama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D240CE" w:rsidRPr="003605D4">
              <w:rPr>
                <w:color w:val="0070C0"/>
                <w:sz w:val="22"/>
                <w:szCs w:val="22"/>
              </w:rPr>
              <w:t>[nurodyti taip/ne]</w:t>
            </w:r>
            <w:r w:rsidR="00D240C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C1369CB" w14:textId="3036E40C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246EF433" w14:textId="77777777" w:rsidTr="003778F8">
        <w:tc>
          <w:tcPr>
            <w:tcW w:w="846" w:type="dxa"/>
          </w:tcPr>
          <w:p w14:paraId="6315B10C" w14:textId="56E9DB99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2.3.</w:t>
            </w:r>
          </w:p>
        </w:tc>
        <w:tc>
          <w:tcPr>
            <w:tcW w:w="2835" w:type="dxa"/>
          </w:tcPr>
          <w:p w14:paraId="523602DC" w14:textId="16321F70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Instrumentai turi būti paguldomi ant silikoninio (ar lygiavertės medžiagos) paminkštinimo. Šis paminkštinimas turi būti nuimamas ir sterilizuojamas.</w:t>
            </w:r>
          </w:p>
        </w:tc>
        <w:tc>
          <w:tcPr>
            <w:tcW w:w="2693" w:type="dxa"/>
          </w:tcPr>
          <w:p w14:paraId="7D18822B" w14:textId="1BECB8F2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05322AC1" w14:textId="77777777" w:rsidR="00040939" w:rsidRDefault="00040939" w:rsidP="00D240CE">
            <w:pPr>
              <w:rPr>
                <w:color w:val="0070C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F67AC" w:rsidRPr="003605D4">
              <w:rPr>
                <w:bCs/>
                <w:color w:val="000000" w:themeColor="text1"/>
                <w:sz w:val="22"/>
                <w:szCs w:val="22"/>
              </w:rPr>
              <w:t>Instrumentai paguldomi ant silikoninio (</w:t>
            </w:r>
            <w:r w:rsidR="00DF67AC" w:rsidRPr="00DD3E70">
              <w:rPr>
                <w:bCs/>
                <w:i/>
                <w:iCs/>
                <w:color w:val="000000" w:themeColor="text1"/>
                <w:sz w:val="22"/>
                <w:szCs w:val="22"/>
              </w:rPr>
              <w:t>ar</w:t>
            </w:r>
            <w:r w:rsidR="00DF67AC" w:rsidRPr="003605D4">
              <w:rPr>
                <w:bCs/>
                <w:color w:val="000000" w:themeColor="text1"/>
                <w:sz w:val="22"/>
                <w:szCs w:val="22"/>
              </w:rPr>
              <w:t xml:space="preserve"> lygiavertės medžiagos) paminkštinimo</w:t>
            </w:r>
            <w:r w:rsidR="00FB11B9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D240CE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D240CE">
              <w:rPr>
                <w:color w:val="0070C0"/>
                <w:sz w:val="22"/>
                <w:szCs w:val="22"/>
              </w:rPr>
              <w:t xml:space="preserve">. </w:t>
            </w:r>
          </w:p>
          <w:p w14:paraId="30469A11" w14:textId="4A093577" w:rsidR="00DF67AC" w:rsidRPr="003605D4" w:rsidRDefault="00040939" w:rsidP="00D240CE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Pr="00040939">
              <w:rPr>
                <w:color w:val="000000" w:themeColor="text1"/>
                <w:sz w:val="22"/>
                <w:szCs w:val="22"/>
              </w:rPr>
              <w:t>P</w:t>
            </w:r>
            <w:r w:rsidR="00DF67AC" w:rsidRPr="003605D4">
              <w:rPr>
                <w:bCs/>
                <w:color w:val="000000" w:themeColor="text1"/>
                <w:sz w:val="22"/>
                <w:szCs w:val="22"/>
              </w:rPr>
              <w:t>aminkštinimas nuimamas ir sterilizuojamas</w:t>
            </w:r>
            <w:r w:rsidR="00FB11B9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D01B10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1F914E20" w14:textId="44D76E36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230A5AC1" w14:textId="77777777" w:rsidTr="003778F8">
        <w:tc>
          <w:tcPr>
            <w:tcW w:w="846" w:type="dxa"/>
          </w:tcPr>
          <w:p w14:paraId="3965656C" w14:textId="649A55BF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2835" w:type="dxa"/>
          </w:tcPr>
          <w:p w14:paraId="01F0B43C" w14:textId="637FEAA9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 xml:space="preserve">Instrumentų pasiekiamumas </w:t>
            </w:r>
          </w:p>
        </w:tc>
        <w:tc>
          <w:tcPr>
            <w:tcW w:w="2693" w:type="dxa"/>
          </w:tcPr>
          <w:p w14:paraId="0A3F06AA" w14:textId="3D5A51ED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 xml:space="preserve">Instrumentas turi atsilenkti iš gydytojo stalelio ir pasiekti ne mažiau kaip 900 mm. Instrumentų laikiklis turi turėti galimybę pasukti instrumentą į kairę / dešinę lengvesniam pozicionavimui. </w:t>
            </w:r>
          </w:p>
        </w:tc>
        <w:tc>
          <w:tcPr>
            <w:tcW w:w="4678" w:type="dxa"/>
          </w:tcPr>
          <w:p w14:paraId="3C9F9E77" w14:textId="77777777" w:rsidR="00DF67AC" w:rsidRDefault="00DF67AC" w:rsidP="00DF67AC">
            <w:pPr>
              <w:rPr>
                <w:bCs/>
                <w:color w:val="000000" w:themeColor="text1"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>Instrumentų pasiekiamumas</w:t>
            </w:r>
            <w:r w:rsidR="00FB11B9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14:paraId="338FDC6B" w14:textId="26BC5637" w:rsidR="00EA3EA2" w:rsidRDefault="00EA3EA2" w:rsidP="00DF67A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>i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>nstrumentas atsilenk</w:t>
            </w:r>
            <w:r>
              <w:rPr>
                <w:bCs/>
                <w:color w:val="000000" w:themeColor="text1"/>
                <w:sz w:val="22"/>
                <w:szCs w:val="22"/>
              </w:rPr>
              <w:t>ia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 xml:space="preserve"> iš gydytojo stalelio ir pasiek</w:t>
            </w:r>
            <w:r>
              <w:rPr>
                <w:bCs/>
                <w:color w:val="000000" w:themeColor="text1"/>
                <w:sz w:val="22"/>
                <w:szCs w:val="22"/>
              </w:rPr>
              <w:t>ia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>mm</w:t>
            </w:r>
            <w:r>
              <w:rPr>
                <w:bCs/>
                <w:color w:val="000000" w:themeColor="text1"/>
                <w:sz w:val="22"/>
                <w:szCs w:val="22"/>
              </w:rPr>
              <w:t>;</w:t>
            </w:r>
          </w:p>
          <w:p w14:paraId="2EEF6953" w14:textId="318377A3" w:rsidR="00FB11B9" w:rsidRPr="003605D4" w:rsidRDefault="00EA3EA2" w:rsidP="00DF67AC">
            <w:pPr>
              <w:rPr>
                <w:sz w:val="22"/>
                <w:szCs w:val="22"/>
                <w:lang w:eastAsia="lt-LT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>i</w:t>
            </w:r>
            <w:r w:rsidR="00FB11B9" w:rsidRPr="003605D4">
              <w:rPr>
                <w:bCs/>
                <w:color w:val="000000" w:themeColor="text1"/>
                <w:sz w:val="22"/>
                <w:szCs w:val="22"/>
              </w:rPr>
              <w:t>nstrumentų laikiklis turi galimybę pasukti instrumentą į kairę / dešinę lengvesniam pozicionavimui</w:t>
            </w:r>
            <w:r w:rsidR="00D01B10">
              <w:rPr>
                <w:bCs/>
                <w:color w:val="000000" w:themeColor="text1"/>
                <w:sz w:val="22"/>
                <w:szCs w:val="22"/>
              </w:rPr>
              <w:t>:</w:t>
            </w:r>
            <w:r w:rsidR="005119D9" w:rsidRPr="003605D4">
              <w:rPr>
                <w:color w:val="0070C0"/>
                <w:sz w:val="22"/>
                <w:szCs w:val="22"/>
              </w:rPr>
              <w:t xml:space="preserve"> [nurodyti taip/ne].</w:t>
            </w:r>
          </w:p>
        </w:tc>
        <w:tc>
          <w:tcPr>
            <w:tcW w:w="2977" w:type="dxa"/>
          </w:tcPr>
          <w:p w14:paraId="31A85D26" w14:textId="17ABDCE5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526BA84A" w14:textId="77777777" w:rsidTr="003778F8">
        <w:tc>
          <w:tcPr>
            <w:tcW w:w="846" w:type="dxa"/>
          </w:tcPr>
          <w:p w14:paraId="6AFE1667" w14:textId="0FD86013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2835" w:type="dxa"/>
          </w:tcPr>
          <w:p w14:paraId="30AE6022" w14:textId="4D05C697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 xml:space="preserve">Padėklas instrumentams susidėti.  </w:t>
            </w:r>
          </w:p>
        </w:tc>
        <w:tc>
          <w:tcPr>
            <w:tcW w:w="2693" w:type="dxa"/>
          </w:tcPr>
          <w:p w14:paraId="2CAAD5CA" w14:textId="71A0725C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Cs/>
                <w:color w:val="000000" w:themeColor="text1"/>
                <w:sz w:val="22"/>
                <w:szCs w:val="22"/>
              </w:rPr>
              <w:t xml:space="preserve">Stalelio apačioje yra padėklas gydytojo instrumentams susidėti. Ant jo turi būti galima padėti ne mažiau kaip 1 kg svorį.  </w:t>
            </w:r>
          </w:p>
        </w:tc>
        <w:tc>
          <w:tcPr>
            <w:tcW w:w="4678" w:type="dxa"/>
          </w:tcPr>
          <w:p w14:paraId="4AD9A997" w14:textId="77777777" w:rsidR="00184726" w:rsidRDefault="00184726" w:rsidP="00DF67AC">
            <w:pPr>
              <w:rPr>
                <w:color w:val="0070C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- S</w:t>
            </w:r>
            <w:r w:rsidR="00D240CE" w:rsidRPr="003605D4">
              <w:rPr>
                <w:bCs/>
                <w:color w:val="000000" w:themeColor="text1"/>
                <w:sz w:val="22"/>
                <w:szCs w:val="22"/>
              </w:rPr>
              <w:t>talelio apačioje yra padėklas gydytojo instrumentams susidėti</w:t>
            </w:r>
            <w:r w:rsidR="00D240CE">
              <w:rPr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D240CE"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;</w:t>
            </w:r>
          </w:p>
          <w:p w14:paraId="30D86D44" w14:textId="26831187" w:rsidR="00DF67AC" w:rsidRPr="00184726" w:rsidRDefault="00184726" w:rsidP="00DF67AC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="00D240CE" w:rsidRPr="003605D4">
              <w:rPr>
                <w:bCs/>
                <w:color w:val="000000" w:themeColor="text1"/>
                <w:sz w:val="22"/>
                <w:szCs w:val="22"/>
              </w:rPr>
              <w:t xml:space="preserve">Ant </w:t>
            </w:r>
            <w:r w:rsidR="002A18E7">
              <w:rPr>
                <w:bCs/>
                <w:color w:val="000000" w:themeColor="text1"/>
                <w:sz w:val="22"/>
                <w:szCs w:val="22"/>
              </w:rPr>
              <w:t>padėklo</w:t>
            </w:r>
            <w:r w:rsidR="00D240CE" w:rsidRPr="003605D4">
              <w:rPr>
                <w:bCs/>
                <w:color w:val="000000" w:themeColor="text1"/>
                <w:sz w:val="22"/>
                <w:szCs w:val="22"/>
              </w:rPr>
              <w:t xml:space="preserve"> galima padėti </w:t>
            </w:r>
            <w:r w:rsidR="000C364A" w:rsidRPr="003605D4">
              <w:rPr>
                <w:color w:val="2C7FCE"/>
                <w:sz w:val="22"/>
                <w:szCs w:val="22"/>
              </w:rPr>
              <w:t>[nurodyti konkrečiai]</w:t>
            </w:r>
            <w:r w:rsidR="000C364A" w:rsidRPr="003605D4">
              <w:rPr>
                <w:sz w:val="22"/>
                <w:szCs w:val="22"/>
              </w:rPr>
              <w:t xml:space="preserve"> </w:t>
            </w:r>
            <w:r w:rsidR="00D240CE" w:rsidRPr="003605D4">
              <w:rPr>
                <w:bCs/>
                <w:color w:val="000000" w:themeColor="text1"/>
                <w:sz w:val="22"/>
                <w:szCs w:val="22"/>
              </w:rPr>
              <w:t xml:space="preserve">kg svorį.  </w:t>
            </w:r>
          </w:p>
        </w:tc>
        <w:tc>
          <w:tcPr>
            <w:tcW w:w="2977" w:type="dxa"/>
          </w:tcPr>
          <w:p w14:paraId="79E49D18" w14:textId="3745F769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7308BEE2" w14:textId="77777777" w:rsidTr="003778F8">
        <w:tc>
          <w:tcPr>
            <w:tcW w:w="846" w:type="dxa"/>
          </w:tcPr>
          <w:p w14:paraId="3B1E4D18" w14:textId="7AEA6AA7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2.6.</w:t>
            </w:r>
          </w:p>
        </w:tc>
        <w:tc>
          <w:tcPr>
            <w:tcW w:w="2835" w:type="dxa"/>
          </w:tcPr>
          <w:p w14:paraId="14805994" w14:textId="335015A7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Instrumentų praplovimo sistema</w:t>
            </w:r>
          </w:p>
        </w:tc>
        <w:tc>
          <w:tcPr>
            <w:tcW w:w="2693" w:type="dxa"/>
          </w:tcPr>
          <w:p w14:paraId="1AF93DA9" w14:textId="225B869B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Integruota 2.1 p. nurodytų 2), 3), 4) ir 5) instrumentų praplovimo sistema. Praplovimo nustatymai turi būti pasirenkami 2.10 p. nurodytame ekrane. </w:t>
            </w:r>
          </w:p>
        </w:tc>
        <w:tc>
          <w:tcPr>
            <w:tcW w:w="4678" w:type="dxa"/>
          </w:tcPr>
          <w:p w14:paraId="510D7C54" w14:textId="749C9316" w:rsidR="005A4014" w:rsidRDefault="005A4014" w:rsidP="00DF67AC">
            <w:pPr>
              <w:rPr>
                <w:color w:val="0070C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  <w:r w:rsidR="00DF67AC" w:rsidRPr="003605D4">
              <w:rPr>
                <w:color w:val="000000" w:themeColor="text1"/>
                <w:sz w:val="22"/>
                <w:szCs w:val="22"/>
              </w:rPr>
              <w:t>I</w:t>
            </w:r>
            <w:r w:rsidR="000C364A" w:rsidRPr="003605D4">
              <w:rPr>
                <w:color w:val="000000" w:themeColor="text1"/>
                <w:sz w:val="22"/>
                <w:szCs w:val="22"/>
              </w:rPr>
              <w:t>ntegruota 2.1 p. nurodytų 2), 3), 4) ir 5) instrumentų praplovimo sistema</w:t>
            </w:r>
            <w:r w:rsidR="009A6F36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A6F36"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;</w:t>
            </w:r>
          </w:p>
          <w:p w14:paraId="66BF4D64" w14:textId="597BB9CD" w:rsidR="00DF67AC" w:rsidRPr="003605D4" w:rsidRDefault="005A4014" w:rsidP="00DF67AC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="000C364A" w:rsidRPr="003605D4">
              <w:rPr>
                <w:color w:val="000000" w:themeColor="text1"/>
                <w:sz w:val="22"/>
                <w:szCs w:val="22"/>
              </w:rPr>
              <w:t>Praplovimo nustatymai pasirenkami 2.10 p. nurodytame ekrane</w:t>
            </w:r>
            <w:r w:rsidR="009A6F36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A6F36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5408DCBA" w14:textId="12315628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7C225F47" w14:textId="77777777" w:rsidTr="003778F8">
        <w:tc>
          <w:tcPr>
            <w:tcW w:w="846" w:type="dxa"/>
          </w:tcPr>
          <w:p w14:paraId="4D26E72D" w14:textId="0E0A79E3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2.7.</w:t>
            </w:r>
          </w:p>
        </w:tc>
        <w:tc>
          <w:tcPr>
            <w:tcW w:w="2835" w:type="dxa"/>
          </w:tcPr>
          <w:p w14:paraId="687F982A" w14:textId="2C47A11B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Pedalas instrumentų valdymui su prapūtimo funkcija. </w:t>
            </w:r>
          </w:p>
        </w:tc>
        <w:tc>
          <w:tcPr>
            <w:tcW w:w="2693" w:type="dxa"/>
          </w:tcPr>
          <w:p w14:paraId="01FD75E7" w14:textId="52FC5682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Belaidis kojinis pedalas instrumentų valdymui su prapūtimo funkcija. Komplekte turi būti atsarginis laidas, kurį būtų galima įjungti baterijų išsikrovimo atveju</w:t>
            </w:r>
          </w:p>
        </w:tc>
        <w:tc>
          <w:tcPr>
            <w:tcW w:w="4678" w:type="dxa"/>
          </w:tcPr>
          <w:p w14:paraId="54E5F232" w14:textId="6FDA51C5" w:rsidR="00757D3C" w:rsidRDefault="005A4014" w:rsidP="00DF6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511A8" w:rsidRPr="003605D4">
              <w:rPr>
                <w:sz w:val="22"/>
                <w:szCs w:val="22"/>
              </w:rPr>
              <w:t>Belaidis kojinis pedalas instrumentų valdymui su prapūtimo funkcija</w:t>
            </w:r>
            <w:r w:rsidR="00757D3C">
              <w:rPr>
                <w:sz w:val="22"/>
                <w:szCs w:val="22"/>
              </w:rPr>
              <w:t xml:space="preserve">: </w:t>
            </w:r>
            <w:r w:rsidR="00757D3C"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;</w:t>
            </w:r>
          </w:p>
          <w:p w14:paraId="73A0CEF2" w14:textId="3727119C" w:rsidR="00DF67AC" w:rsidRPr="003605D4" w:rsidRDefault="005A4014" w:rsidP="00DF67AC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- </w:t>
            </w:r>
            <w:r w:rsidR="009511A8" w:rsidRPr="003605D4">
              <w:rPr>
                <w:sz w:val="22"/>
                <w:szCs w:val="22"/>
              </w:rPr>
              <w:t>Komplekte</w:t>
            </w:r>
            <w:r w:rsidR="00757D3C">
              <w:rPr>
                <w:sz w:val="22"/>
                <w:szCs w:val="22"/>
              </w:rPr>
              <w:t xml:space="preserve"> yra</w:t>
            </w:r>
            <w:r w:rsidR="009511A8" w:rsidRPr="003605D4">
              <w:rPr>
                <w:sz w:val="22"/>
                <w:szCs w:val="22"/>
              </w:rPr>
              <w:t xml:space="preserve"> atsarginis laidas, kurį būtų galima įjungti baterijų išsikrovimo atveju</w:t>
            </w:r>
            <w:r w:rsidR="00757D3C">
              <w:rPr>
                <w:sz w:val="22"/>
                <w:szCs w:val="22"/>
              </w:rPr>
              <w:t xml:space="preserve">: </w:t>
            </w:r>
            <w:r w:rsidR="00757D3C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7B300450" w14:textId="09C2FC4D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32F64A34" w14:textId="77777777" w:rsidTr="003778F8">
        <w:tc>
          <w:tcPr>
            <w:tcW w:w="846" w:type="dxa"/>
          </w:tcPr>
          <w:p w14:paraId="291CA45D" w14:textId="42F2BEA0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2.8.</w:t>
            </w:r>
          </w:p>
        </w:tc>
        <w:tc>
          <w:tcPr>
            <w:tcW w:w="2835" w:type="dxa"/>
          </w:tcPr>
          <w:p w14:paraId="4ADA4DF7" w14:textId="358FA0EE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USB jungtis</w:t>
            </w:r>
          </w:p>
        </w:tc>
        <w:tc>
          <w:tcPr>
            <w:tcW w:w="2693" w:type="dxa"/>
          </w:tcPr>
          <w:p w14:paraId="33EDCFD4" w14:textId="621D8CEC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454ABC5A" w14:textId="4E0C12DE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USB jungtis</w:t>
            </w:r>
            <w:r w:rsidR="005119D9">
              <w:rPr>
                <w:sz w:val="22"/>
                <w:szCs w:val="22"/>
              </w:rPr>
              <w:t xml:space="preserve">: </w:t>
            </w:r>
            <w:r w:rsidR="005119D9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5F289558" w14:textId="1855B931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1397FA07" w14:textId="77777777" w:rsidTr="003778F8">
        <w:tc>
          <w:tcPr>
            <w:tcW w:w="846" w:type="dxa"/>
          </w:tcPr>
          <w:p w14:paraId="4BE66FAA" w14:textId="7587CCB3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2.9.</w:t>
            </w:r>
          </w:p>
        </w:tc>
        <w:tc>
          <w:tcPr>
            <w:tcW w:w="2835" w:type="dxa"/>
          </w:tcPr>
          <w:p w14:paraId="6256BA60" w14:textId="22B417FF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Kėdės, nugaros atlošo ir galvos atlošo valdymas</w:t>
            </w:r>
          </w:p>
        </w:tc>
        <w:tc>
          <w:tcPr>
            <w:tcW w:w="2693" w:type="dxa"/>
          </w:tcPr>
          <w:p w14:paraId="72095871" w14:textId="77777777" w:rsidR="00DF67AC" w:rsidRPr="003605D4" w:rsidRDefault="00DF67AC" w:rsidP="00DF67AC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Kėdės, nugaros atlošo ir galvos atlošo valdymas stalelyje esančiais mygtukais.</w:t>
            </w:r>
          </w:p>
          <w:p w14:paraId="3438EB1D" w14:textId="6B92D9D7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Taip pat atskiri mygtukai programuojamų kėdės padėčių (ne mažiau kaip 2 programuojamos kėdės padėtys), paciento išlaipinimui ir paskutinei dirbtai pozicijai.</w:t>
            </w:r>
          </w:p>
        </w:tc>
        <w:tc>
          <w:tcPr>
            <w:tcW w:w="4678" w:type="dxa"/>
          </w:tcPr>
          <w:p w14:paraId="60057CE0" w14:textId="3A3AD9F9" w:rsidR="00C63735" w:rsidRDefault="00F326D5" w:rsidP="00C63735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C63735" w:rsidRPr="003605D4">
              <w:rPr>
                <w:sz w:val="22"/>
                <w:szCs w:val="22"/>
              </w:rPr>
              <w:t>Kėdės, nugaros atlošo ir galvos atlošo valdymas stalelyje esančiais mygtukais</w:t>
            </w:r>
            <w:r w:rsidR="00C63735">
              <w:rPr>
                <w:sz w:val="22"/>
                <w:szCs w:val="22"/>
              </w:rPr>
              <w:t xml:space="preserve">: </w:t>
            </w:r>
            <w:r w:rsidR="00C63735"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;</w:t>
            </w:r>
          </w:p>
          <w:p w14:paraId="06A08324" w14:textId="6A4954E4" w:rsidR="00DF67AC" w:rsidRPr="003605D4" w:rsidRDefault="00F326D5" w:rsidP="00F326D5">
            <w:pPr>
              <w:rPr>
                <w:sz w:val="22"/>
                <w:szCs w:val="22"/>
                <w:lang w:eastAsia="lt-LT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Pr="00F326D5">
              <w:rPr>
                <w:color w:val="000000" w:themeColor="text1"/>
                <w:sz w:val="22"/>
                <w:szCs w:val="22"/>
              </w:rPr>
              <w:t>A</w:t>
            </w:r>
            <w:r w:rsidR="00C63735" w:rsidRPr="003605D4">
              <w:rPr>
                <w:sz w:val="22"/>
                <w:szCs w:val="22"/>
              </w:rPr>
              <w:t>tskiri mygtukai programuojamų kėdės padėčių (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>
              <w:rPr>
                <w:color w:val="2C7FCE"/>
                <w:sz w:val="22"/>
                <w:szCs w:val="22"/>
              </w:rPr>
              <w:t xml:space="preserve"> </w:t>
            </w:r>
            <w:r w:rsidR="00C63735" w:rsidRPr="003605D4">
              <w:rPr>
                <w:sz w:val="22"/>
                <w:szCs w:val="22"/>
              </w:rPr>
              <w:t>programuojamos kėdės padėtys), paciento išlaipinimui ir paskutinei dirbtai pozicijai</w:t>
            </w:r>
            <w:r w:rsidR="00C63735">
              <w:rPr>
                <w:sz w:val="22"/>
                <w:szCs w:val="22"/>
              </w:rPr>
              <w:t xml:space="preserve">: </w:t>
            </w:r>
            <w:r w:rsidR="00C63735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56D3BA1E" w14:textId="2BAE4E84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53205DD7" w14:textId="77777777" w:rsidTr="003778F8">
        <w:tc>
          <w:tcPr>
            <w:tcW w:w="846" w:type="dxa"/>
          </w:tcPr>
          <w:p w14:paraId="7AA00C0B" w14:textId="75C4E14A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2.10.</w:t>
            </w:r>
          </w:p>
        </w:tc>
        <w:tc>
          <w:tcPr>
            <w:tcW w:w="2835" w:type="dxa"/>
          </w:tcPr>
          <w:p w14:paraId="68FAEA98" w14:textId="7BBBF16E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Stalelyje integruotas ekranas: ne mažesnis kaip 5 colių jutiklinis ekranas (</w:t>
            </w:r>
            <w:r w:rsidRPr="003605D4">
              <w:rPr>
                <w:i/>
                <w:iCs/>
                <w:color w:val="000000" w:themeColor="text1"/>
                <w:sz w:val="22"/>
                <w:szCs w:val="22"/>
              </w:rPr>
              <w:t>touch screen</w:t>
            </w:r>
            <w:r w:rsidRPr="003605D4">
              <w:rPr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693" w:type="dxa"/>
          </w:tcPr>
          <w:p w14:paraId="7D06B8EF" w14:textId="742A118D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05F1A25D" w14:textId="76F38C27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Stalelyje integruotas </w:t>
            </w:r>
            <w:r w:rsidR="00E908EA" w:rsidRPr="003605D4">
              <w:rPr>
                <w:color w:val="2C7FCE"/>
                <w:sz w:val="22"/>
                <w:szCs w:val="22"/>
              </w:rPr>
              <w:t>[nurodyti konkrečiai]</w:t>
            </w:r>
            <w:r w:rsidR="00E908EA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color w:val="000000" w:themeColor="text1"/>
                <w:sz w:val="22"/>
                <w:szCs w:val="22"/>
              </w:rPr>
              <w:t>colių jutiklinis ekranas (</w:t>
            </w:r>
            <w:r w:rsidRPr="003605D4">
              <w:rPr>
                <w:i/>
                <w:iCs/>
                <w:color w:val="000000" w:themeColor="text1"/>
                <w:sz w:val="22"/>
                <w:szCs w:val="22"/>
              </w:rPr>
              <w:t>touch screen</w:t>
            </w:r>
            <w:r w:rsidRPr="003605D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21EE6EE0" w14:textId="5906DCE4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68661C89" w14:textId="77777777" w:rsidTr="003778F8">
        <w:tc>
          <w:tcPr>
            <w:tcW w:w="846" w:type="dxa"/>
          </w:tcPr>
          <w:p w14:paraId="733D00F2" w14:textId="1D03D43D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2.11.</w:t>
            </w:r>
          </w:p>
        </w:tc>
        <w:tc>
          <w:tcPr>
            <w:tcW w:w="2835" w:type="dxa"/>
          </w:tcPr>
          <w:p w14:paraId="065A4252" w14:textId="0CF05386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Ekrane pateikiama informacija ir valdymas</w:t>
            </w:r>
          </w:p>
        </w:tc>
        <w:tc>
          <w:tcPr>
            <w:tcW w:w="2693" w:type="dxa"/>
          </w:tcPr>
          <w:p w14:paraId="7AC0F48C" w14:textId="77777777" w:rsidR="00DF67AC" w:rsidRPr="003605D4" w:rsidRDefault="00DF67AC" w:rsidP="00DF67AC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Ekrane turi būti valdoma:</w:t>
            </w:r>
          </w:p>
          <w:p w14:paraId="577299E4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elektrinio mikrovariklio apsisukimai,</w:t>
            </w:r>
          </w:p>
          <w:p w14:paraId="6286A38E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mikrovariklio reversas,</w:t>
            </w:r>
          </w:p>
          <w:p w14:paraId="623D75B8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mikrovariklio lemputės ryškumas,</w:t>
            </w:r>
          </w:p>
          <w:p w14:paraId="6ADA0CB3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skalerio dažnis,</w:t>
            </w:r>
          </w:p>
          <w:p w14:paraId="4A262EB4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šviestuvo įjungimas/išjungimas,</w:t>
            </w:r>
          </w:p>
          <w:p w14:paraId="35DA9D03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šviestuvo kompozitų režimo įjungimas/išjungimas,</w:t>
            </w:r>
          </w:p>
          <w:p w14:paraId="1EC64BF7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spjaudyklės apiplovimas,</w:t>
            </w:r>
          </w:p>
          <w:p w14:paraId="385D0E55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stiklinės pripildymas,</w:t>
            </w:r>
          </w:p>
          <w:p w14:paraId="64FBB748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laikmatis,</w:t>
            </w:r>
          </w:p>
          <w:p w14:paraId="27B32E48" w14:textId="77777777" w:rsidR="00DF67AC" w:rsidRPr="003605D4" w:rsidRDefault="00DF67AC" w:rsidP="00DF67AC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apšvietimas,</w:t>
            </w:r>
          </w:p>
          <w:p w14:paraId="4FAF07C0" w14:textId="200353EE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instrumentų aušinimas</w:t>
            </w:r>
          </w:p>
        </w:tc>
        <w:tc>
          <w:tcPr>
            <w:tcW w:w="4678" w:type="dxa"/>
          </w:tcPr>
          <w:p w14:paraId="5D05ED78" w14:textId="77777777" w:rsidR="00301332" w:rsidRPr="003605D4" w:rsidRDefault="00301332" w:rsidP="00301332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Ekrane turi būti valdoma:</w:t>
            </w:r>
          </w:p>
          <w:p w14:paraId="477405F6" w14:textId="5A17F6E5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elektrinio mikrovariklio apsisukimai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49158163" w14:textId="728DCEC0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mikrovariklio reversas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591196B1" w14:textId="7CECA0B8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mikrovariklio lemputės ryškumas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12CEFB71" w14:textId="2393A70C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skalerio dažnis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2990CA2F" w14:textId="21E5B582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šviestuvo įjungimas/išjungimas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32A94664" w14:textId="0020AA98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šviestuvo kompozitų režimo įjungimas/išjungimas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22FE3196" w14:textId="49A73AD1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spjaudyklės apiplovimas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0CC1175F" w14:textId="75AB03A3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stiklinės pripildymas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66AA3CC0" w14:textId="1B6D81DF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laikmatis</w:t>
            </w:r>
            <w:r>
              <w:rPr>
                <w:sz w:val="22"/>
                <w:szCs w:val="22"/>
              </w:rPr>
              <w:t>:</w:t>
            </w:r>
            <w:r w:rsidR="00DD7F2C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345D3">
              <w:rPr>
                <w:color w:val="0070C0"/>
                <w:sz w:val="22"/>
                <w:szCs w:val="22"/>
              </w:rPr>
              <w:t>;</w:t>
            </w:r>
          </w:p>
          <w:p w14:paraId="2BE97628" w14:textId="77777777" w:rsidR="00301332" w:rsidRPr="003605D4" w:rsidRDefault="00301332" w:rsidP="00301332">
            <w:pPr>
              <w:numPr>
                <w:ilvl w:val="0"/>
                <w:numId w:val="9"/>
              </w:numPr>
              <w:ind w:left="149" w:hanging="142"/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apšvietimas,</w:t>
            </w:r>
          </w:p>
          <w:p w14:paraId="08C920ED" w14:textId="42B521B0" w:rsidR="00DF67AC" w:rsidRPr="003605D4" w:rsidRDefault="00301332" w:rsidP="00301332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instrumentų aušinimas</w:t>
            </w:r>
            <w:r>
              <w:rPr>
                <w:sz w:val="22"/>
                <w:szCs w:val="22"/>
              </w:rPr>
              <w:t xml:space="preserve">: </w:t>
            </w:r>
            <w:r w:rsidR="00DD7F2C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2700E536" w14:textId="775506D8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6C335C7C" w14:textId="77777777" w:rsidTr="003778F8">
        <w:tc>
          <w:tcPr>
            <w:tcW w:w="846" w:type="dxa"/>
          </w:tcPr>
          <w:p w14:paraId="63CCCC4D" w14:textId="36F1E17B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2.12.</w:t>
            </w:r>
          </w:p>
        </w:tc>
        <w:tc>
          <w:tcPr>
            <w:tcW w:w="2835" w:type="dxa"/>
          </w:tcPr>
          <w:p w14:paraId="42C69145" w14:textId="3AB787C9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Indikatoriai ekrane</w:t>
            </w:r>
          </w:p>
        </w:tc>
        <w:tc>
          <w:tcPr>
            <w:tcW w:w="2693" w:type="dxa"/>
          </w:tcPr>
          <w:p w14:paraId="56BFE21A" w14:textId="2DE0F7F2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Kojinio pedalo (2.7 p.) baterijos ir žemo vandens lygio švaraus vandens </w:t>
            </w:r>
            <w:r w:rsidRPr="003605D4">
              <w:rPr>
                <w:color w:val="000000" w:themeColor="text1"/>
                <w:sz w:val="22"/>
                <w:szCs w:val="22"/>
              </w:rPr>
              <w:lastRenderedPageBreak/>
              <w:t>sistemoje (3.8 p.) indikatoriai</w:t>
            </w:r>
          </w:p>
        </w:tc>
        <w:tc>
          <w:tcPr>
            <w:tcW w:w="4678" w:type="dxa"/>
          </w:tcPr>
          <w:p w14:paraId="26EEDF16" w14:textId="77777777" w:rsidR="004715CF" w:rsidRDefault="00DF67AC" w:rsidP="00DF67AC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lastRenderedPageBreak/>
              <w:t>Indikatoriai ekrane</w:t>
            </w:r>
            <w:r w:rsidR="004715CF">
              <w:rPr>
                <w:sz w:val="22"/>
                <w:szCs w:val="22"/>
              </w:rPr>
              <w:t>:</w:t>
            </w:r>
          </w:p>
          <w:p w14:paraId="2FD51A88" w14:textId="243424E4" w:rsidR="001B09BE" w:rsidRDefault="001C2C6E" w:rsidP="00DF67A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color w:val="000000" w:themeColor="text1"/>
                <w:sz w:val="22"/>
                <w:szCs w:val="22"/>
              </w:rPr>
              <w:t>k</w:t>
            </w:r>
            <w:r w:rsidRPr="003605D4">
              <w:rPr>
                <w:color w:val="000000" w:themeColor="text1"/>
                <w:sz w:val="22"/>
                <w:szCs w:val="22"/>
              </w:rPr>
              <w:t>ojinio pedalo (2.7 p.) baterijos</w:t>
            </w:r>
            <w:r w:rsidR="001B09BE">
              <w:rPr>
                <w:color w:val="000000" w:themeColor="text1"/>
                <w:sz w:val="22"/>
                <w:szCs w:val="22"/>
              </w:rPr>
              <w:t>:</w:t>
            </w:r>
            <w:r w:rsidR="001B09BE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B09BE">
              <w:rPr>
                <w:color w:val="0070C0"/>
                <w:sz w:val="22"/>
                <w:szCs w:val="22"/>
              </w:rPr>
              <w:t>;</w:t>
            </w:r>
          </w:p>
          <w:p w14:paraId="3575553D" w14:textId="374093D9" w:rsidR="00DF67AC" w:rsidRDefault="001B09BE" w:rsidP="00DF67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– </w:t>
            </w:r>
            <w:r w:rsidR="001C2C6E" w:rsidRPr="003605D4">
              <w:rPr>
                <w:color w:val="000000" w:themeColor="text1"/>
                <w:sz w:val="22"/>
                <w:szCs w:val="22"/>
              </w:rPr>
              <w:t>žemo vandens lygio švaraus vandens sistemoje (3.8 p.) indikatoriai</w:t>
            </w:r>
            <w:r w:rsidR="001C2C6E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C2C6E" w:rsidRPr="003605D4">
              <w:rPr>
                <w:color w:val="0070C0"/>
                <w:sz w:val="22"/>
                <w:szCs w:val="22"/>
              </w:rPr>
              <w:t>[nurodyti taip/ne].</w:t>
            </w:r>
          </w:p>
          <w:p w14:paraId="1A51D7B7" w14:textId="3F18E531" w:rsidR="001C2C6E" w:rsidRPr="003605D4" w:rsidRDefault="001C2C6E" w:rsidP="00DF67AC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977" w:type="dxa"/>
          </w:tcPr>
          <w:p w14:paraId="50CD39E8" w14:textId="13F47B84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lastRenderedPageBreak/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09C996F7" w14:textId="77777777" w:rsidTr="003778F8">
        <w:tc>
          <w:tcPr>
            <w:tcW w:w="846" w:type="dxa"/>
          </w:tcPr>
          <w:p w14:paraId="7B166EC6" w14:textId="786403CC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2.13.</w:t>
            </w:r>
          </w:p>
        </w:tc>
        <w:tc>
          <w:tcPr>
            <w:tcW w:w="2835" w:type="dxa"/>
          </w:tcPr>
          <w:p w14:paraId="26A4ADF9" w14:textId="2A94D528" w:rsidR="00DF67AC" w:rsidRPr="003605D4" w:rsidRDefault="00DF67AC" w:rsidP="00DF67AC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Darbinių parametrų ekrane išsaugojimas  </w:t>
            </w:r>
          </w:p>
        </w:tc>
        <w:tc>
          <w:tcPr>
            <w:tcW w:w="2693" w:type="dxa"/>
          </w:tcPr>
          <w:p w14:paraId="16B2EFAB" w14:textId="2AC23BFF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Ne mažiau kaip 4 atminties pozicijas elektrinio mikrovariklio (5 p.) ir turbininio antgalio darbinių parametrų. </w:t>
            </w:r>
          </w:p>
        </w:tc>
        <w:tc>
          <w:tcPr>
            <w:tcW w:w="4678" w:type="dxa"/>
          </w:tcPr>
          <w:p w14:paraId="69A12E2A" w14:textId="0648F57E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Darbinių parametrų ekrane išsaugojimas</w:t>
            </w:r>
            <w:r w:rsidR="004D2636">
              <w:rPr>
                <w:sz w:val="22"/>
                <w:szCs w:val="22"/>
              </w:rPr>
              <w:t xml:space="preserve"> –</w:t>
            </w:r>
            <w:r w:rsidR="001C2C6E">
              <w:rPr>
                <w:sz w:val="22"/>
                <w:szCs w:val="22"/>
              </w:rPr>
              <w:t xml:space="preserve"> </w:t>
            </w:r>
            <w:r w:rsidR="001C2C6E" w:rsidRPr="003605D4">
              <w:rPr>
                <w:color w:val="2C7FCE"/>
                <w:sz w:val="22"/>
                <w:szCs w:val="22"/>
              </w:rPr>
              <w:t>[nurodyti konkrečiai]</w:t>
            </w:r>
            <w:r w:rsidR="001C2C6E" w:rsidRPr="003605D4">
              <w:rPr>
                <w:sz w:val="22"/>
                <w:szCs w:val="22"/>
              </w:rPr>
              <w:t xml:space="preserve"> atminties pozicij</w:t>
            </w:r>
            <w:r w:rsidR="004D2636">
              <w:rPr>
                <w:sz w:val="22"/>
                <w:szCs w:val="22"/>
              </w:rPr>
              <w:t>o</w:t>
            </w:r>
            <w:r w:rsidR="001C2C6E" w:rsidRPr="003605D4">
              <w:rPr>
                <w:sz w:val="22"/>
                <w:szCs w:val="22"/>
              </w:rPr>
              <w:t>s elektrinio mikrovariklio (5 p.) ir turbininio antgalio darbinių parametrų</w:t>
            </w:r>
          </w:p>
        </w:tc>
        <w:tc>
          <w:tcPr>
            <w:tcW w:w="2977" w:type="dxa"/>
          </w:tcPr>
          <w:p w14:paraId="6774E031" w14:textId="253331EC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DF67AC" w:rsidRPr="003605D4" w14:paraId="0FA30D1E" w14:textId="77777777" w:rsidTr="00CF2A57">
        <w:tc>
          <w:tcPr>
            <w:tcW w:w="846" w:type="dxa"/>
          </w:tcPr>
          <w:p w14:paraId="532C332F" w14:textId="46DC88FC" w:rsidR="00DF67AC" w:rsidRPr="003605D4" w:rsidRDefault="00DF67AC" w:rsidP="00DF67AC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3183" w:type="dxa"/>
            <w:gridSpan w:val="4"/>
          </w:tcPr>
          <w:p w14:paraId="73E0BC41" w14:textId="1B7765C5" w:rsidR="00DF67AC" w:rsidRPr="003605D4" w:rsidRDefault="00DF67AC" w:rsidP="00DF67AC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/>
                <w:sz w:val="22"/>
                <w:szCs w:val="22"/>
              </w:rPr>
              <w:t>Vandens blokas/asistento instrumentų dalis:</w:t>
            </w:r>
          </w:p>
        </w:tc>
      </w:tr>
      <w:tr w:rsidR="004D2636" w:rsidRPr="003605D4" w14:paraId="1FD779AA" w14:textId="77777777" w:rsidTr="003778F8">
        <w:tc>
          <w:tcPr>
            <w:tcW w:w="846" w:type="dxa"/>
          </w:tcPr>
          <w:p w14:paraId="21B419F5" w14:textId="3318627B" w:rsidR="004D2636" w:rsidRPr="003605D4" w:rsidRDefault="004D2636" w:rsidP="004D2636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3.1.</w:t>
            </w:r>
          </w:p>
        </w:tc>
        <w:tc>
          <w:tcPr>
            <w:tcW w:w="2835" w:type="dxa"/>
          </w:tcPr>
          <w:p w14:paraId="15548208" w14:textId="24A80789" w:rsidR="004D2636" w:rsidRPr="003605D4" w:rsidRDefault="004D2636" w:rsidP="004D2636">
            <w:pPr>
              <w:rPr>
                <w:b/>
                <w:sz w:val="22"/>
                <w:szCs w:val="22"/>
              </w:rPr>
            </w:pPr>
            <w:r w:rsidRPr="003605D4">
              <w:rPr>
                <w:bCs/>
                <w:sz w:val="22"/>
                <w:szCs w:val="22"/>
              </w:rPr>
              <w:t>Vieta, mobilumas</w:t>
            </w:r>
          </w:p>
        </w:tc>
        <w:tc>
          <w:tcPr>
            <w:tcW w:w="2693" w:type="dxa"/>
          </w:tcPr>
          <w:p w14:paraId="660D1EF5" w14:textId="5D35C8F1" w:rsidR="004D2636" w:rsidRPr="003605D4" w:rsidRDefault="004D2636" w:rsidP="004D2636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Cs/>
                <w:sz w:val="22"/>
                <w:szCs w:val="22"/>
              </w:rPr>
              <w:t>Vandens blokas/asistento instrumentų dalis tvirtinasi prie kėdės ir kartu su kėde kilnojasi</w:t>
            </w:r>
          </w:p>
        </w:tc>
        <w:tc>
          <w:tcPr>
            <w:tcW w:w="4678" w:type="dxa"/>
          </w:tcPr>
          <w:p w14:paraId="382818C5" w14:textId="77777777" w:rsidR="004D2636" w:rsidRDefault="004D2636" w:rsidP="004D2636">
            <w:pPr>
              <w:rPr>
                <w:sz w:val="22"/>
                <w:szCs w:val="22"/>
              </w:rPr>
            </w:pPr>
            <w:r w:rsidRPr="003605D4">
              <w:rPr>
                <w:bCs/>
                <w:sz w:val="22"/>
                <w:szCs w:val="22"/>
              </w:rPr>
              <w:t>Vandens blokas/asistento instrumentų dalis tvirtinasi prie kėdės ir kartu su kėde kilnojasi</w:t>
            </w:r>
            <w:r>
              <w:rPr>
                <w:bCs/>
                <w:sz w:val="22"/>
                <w:szCs w:val="22"/>
              </w:rPr>
              <w:t xml:space="preserve">: </w:t>
            </w:r>
            <w:r w:rsidRPr="003605D4">
              <w:rPr>
                <w:color w:val="0070C0"/>
                <w:sz w:val="22"/>
                <w:szCs w:val="22"/>
              </w:rPr>
              <w:t>[nurodyti taip/ne].</w:t>
            </w:r>
          </w:p>
          <w:p w14:paraId="206983BC" w14:textId="754B1BE6" w:rsidR="004D2636" w:rsidRPr="003605D4" w:rsidRDefault="004D2636" w:rsidP="004D2636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AEF77E6" w14:textId="380F02B3" w:rsidR="004D2636" w:rsidRPr="003605D4" w:rsidRDefault="004D2636" w:rsidP="004D2636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6622DD19" w14:textId="77777777" w:rsidTr="003778F8">
        <w:tc>
          <w:tcPr>
            <w:tcW w:w="846" w:type="dxa"/>
          </w:tcPr>
          <w:p w14:paraId="1E1E73F5" w14:textId="4986E5E5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3.2.</w:t>
            </w:r>
          </w:p>
        </w:tc>
        <w:tc>
          <w:tcPr>
            <w:tcW w:w="2835" w:type="dxa"/>
          </w:tcPr>
          <w:p w14:paraId="11534AA9" w14:textId="736AABE6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stalelis</w:t>
            </w:r>
          </w:p>
        </w:tc>
        <w:tc>
          <w:tcPr>
            <w:tcW w:w="2693" w:type="dxa"/>
          </w:tcPr>
          <w:p w14:paraId="4363E1E7" w14:textId="5E519B67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Ne mažiau 4 lizdų asistento instrumentų stalelis</w:t>
            </w:r>
          </w:p>
        </w:tc>
        <w:tc>
          <w:tcPr>
            <w:tcW w:w="4678" w:type="dxa"/>
          </w:tcPr>
          <w:p w14:paraId="69DE30B5" w14:textId="50CBC134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stalelis</w:t>
            </w:r>
            <w:r w:rsidR="003E3411">
              <w:rPr>
                <w:sz w:val="22"/>
                <w:szCs w:val="22"/>
              </w:rPr>
              <w:t xml:space="preserve"> – </w:t>
            </w:r>
            <w:r w:rsidR="003E3411" w:rsidRPr="003605D4">
              <w:rPr>
                <w:color w:val="2C7FCE"/>
                <w:sz w:val="22"/>
                <w:szCs w:val="22"/>
              </w:rPr>
              <w:t>[nurodyti konkrečiai]</w:t>
            </w:r>
            <w:r w:rsidR="003E3411" w:rsidRPr="003605D4">
              <w:rPr>
                <w:sz w:val="22"/>
                <w:szCs w:val="22"/>
              </w:rPr>
              <w:t xml:space="preserve">  lizdų asistento instrumentų stalelis</w:t>
            </w:r>
          </w:p>
        </w:tc>
        <w:tc>
          <w:tcPr>
            <w:tcW w:w="2977" w:type="dxa"/>
          </w:tcPr>
          <w:p w14:paraId="0BFF8F23" w14:textId="32E7704F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4EC3A967" w14:textId="77777777" w:rsidTr="003778F8">
        <w:tc>
          <w:tcPr>
            <w:tcW w:w="846" w:type="dxa"/>
          </w:tcPr>
          <w:p w14:paraId="659AF96A" w14:textId="572E5A8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3.3.</w:t>
            </w:r>
          </w:p>
        </w:tc>
        <w:tc>
          <w:tcPr>
            <w:tcW w:w="2835" w:type="dxa"/>
          </w:tcPr>
          <w:p w14:paraId="055F450F" w14:textId="7BC39A34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Pūtiklis asistentui </w:t>
            </w:r>
          </w:p>
        </w:tc>
        <w:tc>
          <w:tcPr>
            <w:tcW w:w="2693" w:type="dxa"/>
          </w:tcPr>
          <w:p w14:paraId="32E8F2FE" w14:textId="19FFAA4A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Būtina </w:t>
            </w:r>
          </w:p>
        </w:tc>
        <w:tc>
          <w:tcPr>
            <w:tcW w:w="4678" w:type="dxa"/>
          </w:tcPr>
          <w:p w14:paraId="7CBA2F29" w14:textId="77777777" w:rsidR="003E3411" w:rsidRDefault="001A4113" w:rsidP="003E3411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Pūtiklis asistentui</w:t>
            </w:r>
            <w:r w:rsidR="003E3411">
              <w:rPr>
                <w:sz w:val="22"/>
                <w:szCs w:val="22"/>
              </w:rPr>
              <w:t xml:space="preserve">: </w:t>
            </w:r>
            <w:r w:rsidR="003E3411" w:rsidRPr="003605D4">
              <w:rPr>
                <w:color w:val="0070C0"/>
                <w:sz w:val="22"/>
                <w:szCs w:val="22"/>
              </w:rPr>
              <w:t>[nurodyti taip/ne].</w:t>
            </w:r>
          </w:p>
          <w:p w14:paraId="2DBECA00" w14:textId="0DB0237F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581FAB" w14:textId="2412B454" w:rsidR="001A4113" w:rsidRPr="003605D4" w:rsidRDefault="003E3411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296FBB52" w14:textId="77777777" w:rsidTr="003778F8">
        <w:tc>
          <w:tcPr>
            <w:tcW w:w="846" w:type="dxa"/>
          </w:tcPr>
          <w:p w14:paraId="4EDC1D60" w14:textId="2853F32B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3.4.</w:t>
            </w:r>
          </w:p>
        </w:tc>
        <w:tc>
          <w:tcPr>
            <w:tcW w:w="2835" w:type="dxa"/>
          </w:tcPr>
          <w:p w14:paraId="6D5FBFDE" w14:textId="003493DB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Seilių bei dulkių nusiurbimo rankovės.</w:t>
            </w:r>
          </w:p>
        </w:tc>
        <w:tc>
          <w:tcPr>
            <w:tcW w:w="2693" w:type="dxa"/>
          </w:tcPr>
          <w:p w14:paraId="0D50993E" w14:textId="7C18EA28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086062A0" w14:textId="77777777" w:rsidR="003E3411" w:rsidRDefault="001A4113" w:rsidP="003E3411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Seilių bei dulkių nusiurbimo rankovės</w:t>
            </w:r>
            <w:r w:rsidR="003E3411">
              <w:rPr>
                <w:sz w:val="22"/>
                <w:szCs w:val="22"/>
              </w:rPr>
              <w:t xml:space="preserve">: </w:t>
            </w:r>
            <w:r w:rsidR="003E3411" w:rsidRPr="003605D4">
              <w:rPr>
                <w:color w:val="0070C0"/>
                <w:sz w:val="22"/>
                <w:szCs w:val="22"/>
              </w:rPr>
              <w:t>[nurodyti taip/ne].</w:t>
            </w:r>
          </w:p>
          <w:p w14:paraId="6813A115" w14:textId="74B44C8B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417A05C" w14:textId="73CC5406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16588E5F" w14:textId="77777777" w:rsidTr="003778F8">
        <w:tc>
          <w:tcPr>
            <w:tcW w:w="846" w:type="dxa"/>
          </w:tcPr>
          <w:p w14:paraId="7177914A" w14:textId="37A4715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2835" w:type="dxa"/>
          </w:tcPr>
          <w:p w14:paraId="130DBAA6" w14:textId="62DC0A2D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lizdai</w:t>
            </w:r>
          </w:p>
        </w:tc>
        <w:tc>
          <w:tcPr>
            <w:tcW w:w="2693" w:type="dxa"/>
          </w:tcPr>
          <w:p w14:paraId="10BE220A" w14:textId="2E7F3C23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Lizdai, į kuriuos įsistato pūtiklis ir seilių bei dulkių nusiurbimo rankovės, turi būti lengvai išimami išvalymui</w:t>
            </w:r>
          </w:p>
        </w:tc>
        <w:tc>
          <w:tcPr>
            <w:tcW w:w="4678" w:type="dxa"/>
          </w:tcPr>
          <w:p w14:paraId="692C81CB" w14:textId="7F7C5FB0" w:rsidR="001A4113" w:rsidRPr="00936296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Instrumentų lizdai</w:t>
            </w:r>
            <w:r w:rsidR="00936296">
              <w:rPr>
                <w:sz w:val="22"/>
                <w:szCs w:val="22"/>
              </w:rPr>
              <w:t xml:space="preserve">, </w:t>
            </w:r>
            <w:r w:rsidR="00936296" w:rsidRPr="003605D4">
              <w:rPr>
                <w:sz w:val="22"/>
                <w:szCs w:val="22"/>
              </w:rPr>
              <w:t xml:space="preserve">į kuriuos įsistato pūtiklis ir seilių bei dulkių nusiurbimo rankovės, </w:t>
            </w:r>
            <w:r w:rsidR="00936296">
              <w:rPr>
                <w:sz w:val="22"/>
                <w:szCs w:val="22"/>
              </w:rPr>
              <w:t>yra</w:t>
            </w:r>
            <w:r w:rsidR="00936296" w:rsidRPr="003605D4">
              <w:rPr>
                <w:sz w:val="22"/>
                <w:szCs w:val="22"/>
              </w:rPr>
              <w:t xml:space="preserve"> lengvai išimami išvalymui</w:t>
            </w:r>
            <w:r w:rsidR="00936296">
              <w:rPr>
                <w:sz w:val="22"/>
                <w:szCs w:val="22"/>
              </w:rPr>
              <w:t xml:space="preserve">: </w:t>
            </w:r>
            <w:r w:rsidR="00936296"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6B7C305F" w14:textId="00C05568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447D35DD" w14:textId="77777777" w:rsidTr="003778F8">
        <w:tc>
          <w:tcPr>
            <w:tcW w:w="846" w:type="dxa"/>
          </w:tcPr>
          <w:p w14:paraId="2A8645A1" w14:textId="3A9D03B4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3.6.</w:t>
            </w:r>
          </w:p>
        </w:tc>
        <w:tc>
          <w:tcPr>
            <w:tcW w:w="2835" w:type="dxa"/>
          </w:tcPr>
          <w:p w14:paraId="7C2A028F" w14:textId="6232D1BF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Spjaudyklė</w:t>
            </w:r>
          </w:p>
        </w:tc>
        <w:tc>
          <w:tcPr>
            <w:tcW w:w="2693" w:type="dxa"/>
          </w:tcPr>
          <w:p w14:paraId="72B11651" w14:textId="52A56DB8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Keramikinė </w:t>
            </w:r>
            <w:r w:rsidRPr="001741F7">
              <w:rPr>
                <w:i/>
                <w:iCs/>
                <w:sz w:val="22"/>
                <w:szCs w:val="22"/>
              </w:rPr>
              <w:t xml:space="preserve">arba </w:t>
            </w:r>
            <w:r w:rsidRPr="003605D4">
              <w:rPr>
                <w:sz w:val="22"/>
                <w:szCs w:val="22"/>
              </w:rPr>
              <w:t>grūdinto stiklo, išimama išvalymui</w:t>
            </w:r>
          </w:p>
        </w:tc>
        <w:tc>
          <w:tcPr>
            <w:tcW w:w="4678" w:type="dxa"/>
          </w:tcPr>
          <w:p w14:paraId="30A265A0" w14:textId="6BBDFAAB" w:rsidR="001741F7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Spjaudyklė</w:t>
            </w:r>
            <w:r w:rsidR="001741F7">
              <w:rPr>
                <w:sz w:val="22"/>
                <w:szCs w:val="22"/>
              </w:rPr>
              <w:t>:</w:t>
            </w:r>
            <w:r w:rsidR="00F413B1">
              <w:rPr>
                <w:sz w:val="22"/>
                <w:szCs w:val="22"/>
              </w:rPr>
              <w:t xml:space="preserve"> </w:t>
            </w:r>
            <w:r w:rsidR="001741F7">
              <w:rPr>
                <w:sz w:val="22"/>
                <w:szCs w:val="22"/>
              </w:rPr>
              <w:t>k</w:t>
            </w:r>
            <w:r w:rsidR="001741F7" w:rsidRPr="003605D4">
              <w:rPr>
                <w:sz w:val="22"/>
                <w:szCs w:val="22"/>
              </w:rPr>
              <w:t>eramikinė</w:t>
            </w:r>
            <w:r w:rsidR="001741F7">
              <w:rPr>
                <w:sz w:val="22"/>
                <w:szCs w:val="22"/>
              </w:rPr>
              <w:t xml:space="preserve">: </w:t>
            </w:r>
            <w:r w:rsidR="001741F7" w:rsidRPr="003605D4">
              <w:rPr>
                <w:color w:val="0070C0"/>
                <w:sz w:val="22"/>
                <w:szCs w:val="22"/>
              </w:rPr>
              <w:t>[nurodyti taip/ne]</w:t>
            </w:r>
            <w:r w:rsidR="001741F7">
              <w:rPr>
                <w:color w:val="0070C0"/>
                <w:sz w:val="22"/>
                <w:szCs w:val="22"/>
              </w:rPr>
              <w:t>;</w:t>
            </w:r>
          </w:p>
          <w:p w14:paraId="7E17CFAF" w14:textId="77777777" w:rsidR="001741F7" w:rsidRDefault="001741F7" w:rsidP="001A4113">
            <w:pPr>
              <w:rPr>
                <w:sz w:val="22"/>
                <w:szCs w:val="22"/>
              </w:rPr>
            </w:pPr>
            <w:r w:rsidRPr="001741F7">
              <w:rPr>
                <w:i/>
                <w:iCs/>
                <w:sz w:val="22"/>
                <w:szCs w:val="22"/>
              </w:rPr>
              <w:t>arba</w:t>
            </w:r>
            <w:r w:rsidRPr="003605D4">
              <w:rPr>
                <w:sz w:val="22"/>
                <w:szCs w:val="22"/>
              </w:rPr>
              <w:t xml:space="preserve"> </w:t>
            </w:r>
          </w:p>
          <w:p w14:paraId="0EB210B3" w14:textId="13438FD6" w:rsidR="001741F7" w:rsidRPr="001741F7" w:rsidRDefault="001741F7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grūdinto stiklo, išimama išvalymui</w:t>
            </w:r>
            <w:r>
              <w:rPr>
                <w:sz w:val="22"/>
                <w:szCs w:val="22"/>
              </w:rPr>
              <w:t xml:space="preserve">: </w:t>
            </w:r>
            <w:r w:rsidRPr="003605D4">
              <w:rPr>
                <w:color w:val="0070C0"/>
                <w:sz w:val="22"/>
                <w:szCs w:val="22"/>
              </w:rPr>
              <w:t>[nurodyti taip/ne].</w:t>
            </w:r>
          </w:p>
        </w:tc>
        <w:tc>
          <w:tcPr>
            <w:tcW w:w="2977" w:type="dxa"/>
          </w:tcPr>
          <w:p w14:paraId="60374C76" w14:textId="6D99278F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6F7C6419" w14:textId="77777777" w:rsidTr="003778F8">
        <w:tc>
          <w:tcPr>
            <w:tcW w:w="846" w:type="dxa"/>
          </w:tcPr>
          <w:p w14:paraId="35C0F040" w14:textId="34A3D5DA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3.7.</w:t>
            </w:r>
          </w:p>
        </w:tc>
        <w:tc>
          <w:tcPr>
            <w:tcW w:w="2835" w:type="dxa"/>
          </w:tcPr>
          <w:p w14:paraId="2F6F03D0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Spjaudyklės reguliavimas:</w:t>
            </w:r>
          </w:p>
          <w:p w14:paraId="50F1FF7A" w14:textId="77777777" w:rsidR="001A4113" w:rsidRPr="003605D4" w:rsidRDefault="001A4113" w:rsidP="001A4113">
            <w:pPr>
              <w:rPr>
                <w:sz w:val="22"/>
                <w:szCs w:val="22"/>
              </w:rPr>
            </w:pPr>
          </w:p>
          <w:p w14:paraId="45CD8C1C" w14:textId="77777777" w:rsidR="001A4113" w:rsidRPr="003605D4" w:rsidRDefault="001A4113" w:rsidP="001A4113">
            <w:pPr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984E53C" w14:textId="6EE2DF02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Spjaudyklės dalis kartu su stiklinės pripildymo kraneliu pasisuka ne mažiau kaip 90⁰ kampu nuo/link paciento</w:t>
            </w:r>
          </w:p>
        </w:tc>
        <w:tc>
          <w:tcPr>
            <w:tcW w:w="4678" w:type="dxa"/>
          </w:tcPr>
          <w:p w14:paraId="21F9A074" w14:textId="47F599A9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</w:t>
            </w:r>
            <w:r w:rsidR="00C513AD" w:rsidRPr="003605D4">
              <w:rPr>
                <w:sz w:val="22"/>
                <w:szCs w:val="22"/>
              </w:rPr>
              <w:t xml:space="preserve">pjaudyklės dalis kartu su stiklinės pripildymo kraneliu pasisuka </w:t>
            </w:r>
            <w:r w:rsidR="00C513AD" w:rsidRPr="003605D4">
              <w:rPr>
                <w:color w:val="2C7FCE"/>
                <w:sz w:val="22"/>
                <w:szCs w:val="22"/>
              </w:rPr>
              <w:t>[nurodyti konkrečiai]</w:t>
            </w:r>
            <w:r w:rsidR="00C513AD" w:rsidRPr="003605D4">
              <w:rPr>
                <w:sz w:val="22"/>
                <w:szCs w:val="22"/>
              </w:rPr>
              <w:t xml:space="preserve">  ⁰ kampu nuo/link paciento</w:t>
            </w:r>
          </w:p>
          <w:p w14:paraId="008D474E" w14:textId="77777777" w:rsidR="001A4113" w:rsidRPr="003605D4" w:rsidRDefault="001A4113" w:rsidP="001A4113">
            <w:pPr>
              <w:rPr>
                <w:sz w:val="22"/>
                <w:szCs w:val="22"/>
              </w:rPr>
            </w:pPr>
          </w:p>
          <w:p w14:paraId="7A5B318B" w14:textId="77777777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788A05A" w14:textId="278F7C4F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2DC23FDB" w14:textId="77777777" w:rsidTr="003778F8">
        <w:tc>
          <w:tcPr>
            <w:tcW w:w="846" w:type="dxa"/>
          </w:tcPr>
          <w:p w14:paraId="71A157DC" w14:textId="0C4FCE49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3.8.</w:t>
            </w:r>
          </w:p>
        </w:tc>
        <w:tc>
          <w:tcPr>
            <w:tcW w:w="2835" w:type="dxa"/>
          </w:tcPr>
          <w:p w14:paraId="55B49765" w14:textId="10923AF4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Švaraus vandens sistema </w:t>
            </w:r>
          </w:p>
        </w:tc>
        <w:tc>
          <w:tcPr>
            <w:tcW w:w="2693" w:type="dxa"/>
          </w:tcPr>
          <w:p w14:paraId="0C20DCEE" w14:textId="54EC536B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Indo talpa ne mažiau kaip 1,5 L</w:t>
            </w:r>
          </w:p>
        </w:tc>
        <w:tc>
          <w:tcPr>
            <w:tcW w:w="4678" w:type="dxa"/>
          </w:tcPr>
          <w:p w14:paraId="63C844C4" w14:textId="59901A1B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Švaraus vandens sistem</w:t>
            </w:r>
            <w:r w:rsidR="00C513AD">
              <w:rPr>
                <w:sz w:val="22"/>
                <w:szCs w:val="22"/>
              </w:rPr>
              <w:t>os</w:t>
            </w:r>
            <w:r w:rsidR="00C513AD" w:rsidRPr="003605D4">
              <w:rPr>
                <w:sz w:val="22"/>
                <w:szCs w:val="22"/>
              </w:rPr>
              <w:t xml:space="preserve"> </w:t>
            </w:r>
            <w:r w:rsidR="00C513AD">
              <w:rPr>
                <w:sz w:val="22"/>
                <w:szCs w:val="22"/>
              </w:rPr>
              <w:t>i</w:t>
            </w:r>
            <w:r w:rsidR="00C513AD" w:rsidRPr="003605D4">
              <w:rPr>
                <w:sz w:val="22"/>
                <w:szCs w:val="22"/>
              </w:rPr>
              <w:t xml:space="preserve">ndo talpa </w:t>
            </w:r>
            <w:r w:rsidR="000511AF">
              <w:rPr>
                <w:sz w:val="22"/>
                <w:szCs w:val="22"/>
              </w:rPr>
              <w:t xml:space="preserve">– </w:t>
            </w:r>
            <w:r w:rsidR="000511AF" w:rsidRPr="003605D4">
              <w:rPr>
                <w:color w:val="2C7FCE"/>
                <w:sz w:val="22"/>
                <w:szCs w:val="22"/>
              </w:rPr>
              <w:t>[nurodyti konkrečiai]</w:t>
            </w:r>
            <w:r w:rsidR="000511AF" w:rsidRPr="003605D4">
              <w:rPr>
                <w:sz w:val="22"/>
                <w:szCs w:val="22"/>
              </w:rPr>
              <w:t xml:space="preserve">  </w:t>
            </w:r>
            <w:r w:rsidR="00C513AD" w:rsidRPr="003605D4">
              <w:rPr>
                <w:sz w:val="22"/>
                <w:szCs w:val="22"/>
              </w:rPr>
              <w:t>L</w:t>
            </w:r>
          </w:p>
        </w:tc>
        <w:tc>
          <w:tcPr>
            <w:tcW w:w="2977" w:type="dxa"/>
          </w:tcPr>
          <w:p w14:paraId="1502F6C9" w14:textId="46A09C2B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35264B58" w14:textId="77777777" w:rsidTr="003778F8">
        <w:tc>
          <w:tcPr>
            <w:tcW w:w="846" w:type="dxa"/>
          </w:tcPr>
          <w:p w14:paraId="660B04C3" w14:textId="6CA981EF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3.9.</w:t>
            </w:r>
          </w:p>
        </w:tc>
        <w:tc>
          <w:tcPr>
            <w:tcW w:w="2835" w:type="dxa"/>
          </w:tcPr>
          <w:p w14:paraId="4FC2A71F" w14:textId="0949133B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Stiklinės pripildymas</w:t>
            </w:r>
          </w:p>
        </w:tc>
        <w:tc>
          <w:tcPr>
            <w:tcW w:w="2693" w:type="dxa"/>
          </w:tcPr>
          <w:p w14:paraId="79923AE2" w14:textId="518A3753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Automatinis stiklinės vandeniu pripildymas, kai padedama stiklinė. Turi būti galimybė pripildymą sustabdyti</w:t>
            </w:r>
          </w:p>
        </w:tc>
        <w:tc>
          <w:tcPr>
            <w:tcW w:w="4678" w:type="dxa"/>
          </w:tcPr>
          <w:p w14:paraId="67A113ED" w14:textId="77777777" w:rsidR="00F413B1" w:rsidRDefault="00F413B1" w:rsidP="001A4113">
            <w:pPr>
              <w:rPr>
                <w:color w:val="0070C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511AF" w:rsidRPr="003605D4">
              <w:rPr>
                <w:sz w:val="22"/>
                <w:szCs w:val="22"/>
              </w:rPr>
              <w:t>Automatinis stiklinės vandeniu pripildymas, kai padedama stiklinė</w:t>
            </w:r>
            <w:r w:rsidR="000511AF">
              <w:rPr>
                <w:sz w:val="22"/>
                <w:szCs w:val="22"/>
              </w:rPr>
              <w:t xml:space="preserve">: </w:t>
            </w:r>
            <w:r w:rsidR="000511AF" w:rsidRPr="003605D4">
              <w:rPr>
                <w:color w:val="0070C0"/>
                <w:sz w:val="22"/>
                <w:szCs w:val="22"/>
              </w:rPr>
              <w:t>[nurodyti taip/ne]</w:t>
            </w:r>
            <w:r w:rsidR="000511AF">
              <w:rPr>
                <w:color w:val="0070C0"/>
                <w:sz w:val="22"/>
                <w:szCs w:val="22"/>
              </w:rPr>
              <w:t xml:space="preserve">; </w:t>
            </w:r>
          </w:p>
          <w:p w14:paraId="79E9DC25" w14:textId="53271605" w:rsidR="001A4113" w:rsidRPr="003605D4" w:rsidRDefault="00F413B1" w:rsidP="001A4113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- </w:t>
            </w:r>
            <w:r w:rsidRPr="00F413B1">
              <w:rPr>
                <w:color w:val="000000" w:themeColor="text1"/>
                <w:sz w:val="22"/>
                <w:szCs w:val="22"/>
              </w:rPr>
              <w:t>G</w:t>
            </w:r>
            <w:r w:rsidR="000511AF" w:rsidRPr="003605D4">
              <w:rPr>
                <w:sz w:val="22"/>
                <w:szCs w:val="22"/>
              </w:rPr>
              <w:t>alimybė pripildymą sustabdyti</w:t>
            </w:r>
            <w:r w:rsidR="000511AF">
              <w:rPr>
                <w:sz w:val="22"/>
                <w:szCs w:val="22"/>
              </w:rPr>
              <w:t xml:space="preserve">: </w:t>
            </w:r>
            <w:r w:rsidR="000511AF" w:rsidRPr="003605D4">
              <w:rPr>
                <w:color w:val="0070C0"/>
                <w:sz w:val="22"/>
                <w:szCs w:val="22"/>
              </w:rPr>
              <w:t>[nurodyti taip/ne]</w:t>
            </w:r>
            <w:r w:rsidR="000511AF" w:rsidRPr="003605D4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BAF74F3" w14:textId="1A9403AD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60869B1C" w14:textId="77777777" w:rsidTr="003778F8">
        <w:tc>
          <w:tcPr>
            <w:tcW w:w="846" w:type="dxa"/>
          </w:tcPr>
          <w:p w14:paraId="3C145061" w14:textId="3DEAAF9A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3.10.</w:t>
            </w:r>
          </w:p>
        </w:tc>
        <w:tc>
          <w:tcPr>
            <w:tcW w:w="2835" w:type="dxa"/>
          </w:tcPr>
          <w:p w14:paraId="725C64B0" w14:textId="0E1112E4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Padėklas</w:t>
            </w:r>
          </w:p>
        </w:tc>
        <w:tc>
          <w:tcPr>
            <w:tcW w:w="2693" w:type="dxa"/>
          </w:tcPr>
          <w:p w14:paraId="5D8FB0C4" w14:textId="72D0DBB9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Asistento instrumentų stalelyje turi būti padėklas, ant kurio galima padėti ne mažiau kaip 1 kg svorį</w:t>
            </w:r>
          </w:p>
        </w:tc>
        <w:tc>
          <w:tcPr>
            <w:tcW w:w="4678" w:type="dxa"/>
          </w:tcPr>
          <w:p w14:paraId="6C7D40B8" w14:textId="70FB76FE" w:rsidR="001A4113" w:rsidRPr="003605D4" w:rsidRDefault="000511AF" w:rsidP="001A411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Asistento instrumentų stalelyje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padėklas</w:t>
            </w:r>
            <w:r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;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ant </w:t>
            </w:r>
            <w:r>
              <w:rPr>
                <w:color w:val="000000" w:themeColor="text1"/>
                <w:sz w:val="22"/>
                <w:szCs w:val="22"/>
              </w:rPr>
              <w:t>jo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galima padėti 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 </w:t>
            </w:r>
            <w:r w:rsidRPr="003605D4">
              <w:rPr>
                <w:color w:val="000000" w:themeColor="text1"/>
                <w:sz w:val="22"/>
                <w:szCs w:val="22"/>
              </w:rPr>
              <w:t>kg svorį</w:t>
            </w:r>
          </w:p>
        </w:tc>
        <w:tc>
          <w:tcPr>
            <w:tcW w:w="2977" w:type="dxa"/>
          </w:tcPr>
          <w:p w14:paraId="1C28B3CE" w14:textId="3B5DC676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0403A1C3" w14:textId="77777777" w:rsidTr="003778F8">
        <w:tc>
          <w:tcPr>
            <w:tcW w:w="846" w:type="dxa"/>
          </w:tcPr>
          <w:p w14:paraId="158C3906" w14:textId="6F5F717F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3.11.</w:t>
            </w:r>
          </w:p>
        </w:tc>
        <w:tc>
          <w:tcPr>
            <w:tcW w:w="2835" w:type="dxa"/>
          </w:tcPr>
          <w:p w14:paraId="3F746403" w14:textId="03684E26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Stalelio kilnojimo ribos </w:t>
            </w:r>
          </w:p>
        </w:tc>
        <w:tc>
          <w:tcPr>
            <w:tcW w:w="2693" w:type="dxa"/>
          </w:tcPr>
          <w:p w14:paraId="538ACB9D" w14:textId="77777777" w:rsidR="001A4113" w:rsidRPr="00B624A9" w:rsidRDefault="001A4113" w:rsidP="00B624A9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B624A9">
              <w:rPr>
                <w:color w:val="000000" w:themeColor="text1"/>
                <w:sz w:val="22"/>
                <w:szCs w:val="22"/>
                <w:lang w:val="pt-BR"/>
              </w:rPr>
              <w:t xml:space="preserve">Instrumentų stalelio aukščio kilnojimo ir fiksavimo ribos - ne mažiau kaip 150 mm </w:t>
            </w:r>
          </w:p>
          <w:p w14:paraId="0EB22EA3" w14:textId="41C836F3" w:rsidR="001A4113" w:rsidRPr="00B624A9" w:rsidRDefault="00B624A9" w:rsidP="001A4113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1A4113" w:rsidRPr="00B624A9">
              <w:rPr>
                <w:i/>
                <w:iCs/>
                <w:color w:val="000000" w:themeColor="text1"/>
                <w:sz w:val="22"/>
                <w:szCs w:val="22"/>
              </w:rPr>
              <w:t>rb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a</w:t>
            </w:r>
          </w:p>
          <w:p w14:paraId="6F2D8FD8" w14:textId="64B3EC91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ne mažiau kaip 4 skirtingo aukščio fiksuojamos padėtys</w:t>
            </w:r>
          </w:p>
        </w:tc>
        <w:tc>
          <w:tcPr>
            <w:tcW w:w="4678" w:type="dxa"/>
          </w:tcPr>
          <w:p w14:paraId="3D218490" w14:textId="76346040" w:rsidR="00B624A9" w:rsidRPr="00B624A9" w:rsidRDefault="00B624A9" w:rsidP="00B624A9">
            <w:pPr>
              <w:rPr>
                <w:color w:val="000000" w:themeColor="text1"/>
                <w:sz w:val="22"/>
                <w:szCs w:val="22"/>
                <w:lang w:val="pt-BR"/>
              </w:rPr>
            </w:pPr>
            <w:r w:rsidRPr="00B624A9">
              <w:rPr>
                <w:color w:val="000000" w:themeColor="text1"/>
                <w:sz w:val="22"/>
                <w:szCs w:val="22"/>
                <w:lang w:val="pt-BR"/>
              </w:rPr>
              <w:t>Instrumentų stalelio aukščio kilnojimo ir fiksavimo ribos</w:t>
            </w:r>
            <w:r w:rsidR="00D841E4">
              <w:rPr>
                <w:color w:val="000000" w:themeColor="text1"/>
                <w:sz w:val="22"/>
                <w:szCs w:val="22"/>
                <w:lang w:val="pt-BR"/>
              </w:rPr>
              <w:t>:</w:t>
            </w:r>
            <w:r w:rsidRPr="00B624A9"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</w:t>
            </w:r>
            <w:r w:rsidRPr="00B624A9">
              <w:rPr>
                <w:color w:val="000000" w:themeColor="text1"/>
                <w:sz w:val="22"/>
                <w:szCs w:val="22"/>
                <w:lang w:val="pt-BR"/>
              </w:rPr>
              <w:t xml:space="preserve">mm </w:t>
            </w:r>
          </w:p>
          <w:p w14:paraId="49E75A0F" w14:textId="77777777" w:rsidR="00B624A9" w:rsidRPr="00B624A9" w:rsidRDefault="00B624A9" w:rsidP="00B624A9">
            <w:pPr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B624A9">
              <w:rPr>
                <w:i/>
                <w:iCs/>
                <w:color w:val="000000" w:themeColor="text1"/>
                <w:sz w:val="22"/>
                <w:szCs w:val="22"/>
              </w:rPr>
              <w:t>rb</w:t>
            </w:r>
            <w:r>
              <w:rPr>
                <w:i/>
                <w:iCs/>
                <w:color w:val="000000" w:themeColor="text1"/>
                <w:sz w:val="22"/>
                <w:szCs w:val="22"/>
              </w:rPr>
              <w:t>a</w:t>
            </w:r>
          </w:p>
          <w:p w14:paraId="41F4399F" w14:textId="1EF7F7E2" w:rsidR="001A4113" w:rsidRPr="003605D4" w:rsidRDefault="0052489E" w:rsidP="00B624A9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</w:t>
            </w:r>
            <w:r w:rsidR="00B624A9" w:rsidRPr="003605D4">
              <w:rPr>
                <w:color w:val="000000" w:themeColor="text1"/>
                <w:sz w:val="22"/>
                <w:szCs w:val="22"/>
              </w:rPr>
              <w:t>skirtingo aukščio fiksuojamos padėtys</w:t>
            </w:r>
          </w:p>
        </w:tc>
        <w:tc>
          <w:tcPr>
            <w:tcW w:w="2977" w:type="dxa"/>
          </w:tcPr>
          <w:p w14:paraId="51534ED2" w14:textId="179362B4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1576D6AB" w14:textId="77777777" w:rsidTr="003778F8">
        <w:tc>
          <w:tcPr>
            <w:tcW w:w="846" w:type="dxa"/>
          </w:tcPr>
          <w:p w14:paraId="4FC2DE5F" w14:textId="3B920B13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3.12.</w:t>
            </w:r>
          </w:p>
        </w:tc>
        <w:tc>
          <w:tcPr>
            <w:tcW w:w="2835" w:type="dxa"/>
          </w:tcPr>
          <w:p w14:paraId="01D9B9F5" w14:textId="65877035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Asistento valdymo pultas</w:t>
            </w:r>
          </w:p>
        </w:tc>
        <w:tc>
          <w:tcPr>
            <w:tcW w:w="2693" w:type="dxa"/>
          </w:tcPr>
          <w:p w14:paraId="17E892EC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Asistento valdymo pulte turi būti ne mažiau kaip šie mygtukai:</w:t>
            </w:r>
          </w:p>
          <w:p w14:paraId="50593044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programuojamų kėdės padėčių,</w:t>
            </w:r>
          </w:p>
          <w:p w14:paraId="089D73F4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paciento išlaipinimo,</w:t>
            </w:r>
          </w:p>
          <w:p w14:paraId="1B76038D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paskutinės dirbtos pozicijos,</w:t>
            </w:r>
          </w:p>
          <w:p w14:paraId="1972FCA3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stiklinės pripildymo,</w:t>
            </w:r>
          </w:p>
          <w:p w14:paraId="6B52A678" w14:textId="77777777" w:rsidR="001A4113" w:rsidRPr="003605D4" w:rsidRDefault="001A4113" w:rsidP="001A4113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spjaudyklės praplovimo,</w:t>
            </w:r>
          </w:p>
          <w:p w14:paraId="18BF9E82" w14:textId="5CC93EB5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- šviestuvo ir kompozitų režimo įjungimo/išjungimo </w:t>
            </w:r>
          </w:p>
        </w:tc>
        <w:tc>
          <w:tcPr>
            <w:tcW w:w="4678" w:type="dxa"/>
          </w:tcPr>
          <w:p w14:paraId="4FCB6842" w14:textId="47E5B88E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Asistento valdymo pulte</w:t>
            </w:r>
            <w:r w:rsidR="00D841E4">
              <w:rPr>
                <w:sz w:val="22"/>
                <w:szCs w:val="22"/>
              </w:rPr>
              <w:t xml:space="preserve"> yra </w:t>
            </w:r>
            <w:r w:rsidRPr="003605D4">
              <w:rPr>
                <w:sz w:val="22"/>
                <w:szCs w:val="22"/>
              </w:rPr>
              <w:t>šie mygtukai:</w:t>
            </w:r>
          </w:p>
          <w:p w14:paraId="496B8451" w14:textId="4FDE95AF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programuojamų kėdės padėčių</w:t>
            </w:r>
            <w:r w:rsidR="00177AC5">
              <w:rPr>
                <w:sz w:val="22"/>
                <w:szCs w:val="22"/>
              </w:rPr>
              <w:t>:</w:t>
            </w:r>
            <w:r w:rsidR="00177AC5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77AC5">
              <w:rPr>
                <w:color w:val="0070C0"/>
                <w:sz w:val="22"/>
                <w:szCs w:val="22"/>
              </w:rPr>
              <w:t>;</w:t>
            </w:r>
          </w:p>
          <w:p w14:paraId="3CBFF72F" w14:textId="7CA1F89F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paciento išlaipinimo</w:t>
            </w:r>
            <w:r w:rsidR="00177AC5">
              <w:rPr>
                <w:sz w:val="22"/>
                <w:szCs w:val="22"/>
              </w:rPr>
              <w:t>:</w:t>
            </w:r>
            <w:r w:rsidR="00177AC5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77AC5">
              <w:rPr>
                <w:color w:val="0070C0"/>
                <w:sz w:val="22"/>
                <w:szCs w:val="22"/>
              </w:rPr>
              <w:t>;</w:t>
            </w:r>
          </w:p>
          <w:p w14:paraId="2B7AA529" w14:textId="64E08338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paskutinės dirbtos pozicijos</w:t>
            </w:r>
            <w:r w:rsidR="00177AC5">
              <w:rPr>
                <w:sz w:val="22"/>
                <w:szCs w:val="22"/>
              </w:rPr>
              <w:t>:</w:t>
            </w:r>
            <w:r w:rsidR="00177AC5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77AC5">
              <w:rPr>
                <w:color w:val="0070C0"/>
                <w:sz w:val="22"/>
                <w:szCs w:val="22"/>
              </w:rPr>
              <w:t>;</w:t>
            </w:r>
          </w:p>
          <w:p w14:paraId="1B1EDCA1" w14:textId="4D646212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stiklinės pripildymo</w:t>
            </w:r>
            <w:r w:rsidR="00177AC5">
              <w:rPr>
                <w:sz w:val="22"/>
                <w:szCs w:val="22"/>
              </w:rPr>
              <w:t>:</w:t>
            </w:r>
            <w:r w:rsidR="00177AC5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77AC5">
              <w:rPr>
                <w:color w:val="0070C0"/>
                <w:sz w:val="22"/>
                <w:szCs w:val="22"/>
              </w:rPr>
              <w:t>;</w:t>
            </w:r>
          </w:p>
          <w:p w14:paraId="0A02D1F3" w14:textId="3CB428E9" w:rsidR="0071102D" w:rsidRPr="003605D4" w:rsidRDefault="0071102D" w:rsidP="0071102D">
            <w:pPr>
              <w:rPr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spjaudyklės praplovimo</w:t>
            </w:r>
            <w:r w:rsidR="00177AC5">
              <w:rPr>
                <w:sz w:val="22"/>
                <w:szCs w:val="22"/>
              </w:rPr>
              <w:t>:</w:t>
            </w:r>
            <w:r w:rsidR="00177AC5" w:rsidRPr="003605D4">
              <w:rPr>
                <w:color w:val="0070C0"/>
                <w:sz w:val="22"/>
                <w:szCs w:val="22"/>
              </w:rPr>
              <w:t xml:space="preserve"> [nurodyti taip/ne]</w:t>
            </w:r>
            <w:r w:rsidR="00177AC5">
              <w:rPr>
                <w:color w:val="0070C0"/>
                <w:sz w:val="22"/>
                <w:szCs w:val="22"/>
              </w:rPr>
              <w:t>;</w:t>
            </w:r>
          </w:p>
          <w:p w14:paraId="0A30A50B" w14:textId="4807AAE4" w:rsidR="001A4113" w:rsidRPr="003605D4" w:rsidRDefault="0071102D" w:rsidP="0071102D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- šviestuvo ir kompozitų režimo įjungimo/išjungimo</w:t>
            </w:r>
            <w:r w:rsidR="00177AC5">
              <w:rPr>
                <w:sz w:val="22"/>
                <w:szCs w:val="22"/>
              </w:rPr>
              <w:t xml:space="preserve">: </w:t>
            </w:r>
            <w:r w:rsidR="00177AC5" w:rsidRPr="003605D4">
              <w:rPr>
                <w:color w:val="0070C0"/>
                <w:sz w:val="22"/>
                <w:szCs w:val="22"/>
              </w:rPr>
              <w:t>[nurodyti taip/ne]</w:t>
            </w:r>
            <w:r w:rsidR="00177AC5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73849E0" w14:textId="0C3E51F6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06A78F42" w14:textId="77777777" w:rsidTr="003778F8">
        <w:tc>
          <w:tcPr>
            <w:tcW w:w="846" w:type="dxa"/>
          </w:tcPr>
          <w:p w14:paraId="331F8917" w14:textId="6CBFAE24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3.13.</w:t>
            </w:r>
          </w:p>
        </w:tc>
        <w:tc>
          <w:tcPr>
            <w:tcW w:w="2835" w:type="dxa"/>
          </w:tcPr>
          <w:p w14:paraId="5BDB097A" w14:textId="2F777BFF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Įmontuotas oro – vandens separatorius sausam siurbimui</w:t>
            </w:r>
          </w:p>
        </w:tc>
        <w:tc>
          <w:tcPr>
            <w:tcW w:w="2693" w:type="dxa"/>
          </w:tcPr>
          <w:p w14:paraId="7D076A27" w14:textId="15DCC21A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20805C65" w14:textId="412CB86B" w:rsidR="001A4113" w:rsidRPr="003605D4" w:rsidRDefault="001A4113" w:rsidP="001A411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Įmontuotas oro – vandens separatorius sausam siurbimui</w:t>
            </w:r>
            <w:r w:rsidR="00177AC5">
              <w:rPr>
                <w:sz w:val="22"/>
                <w:szCs w:val="22"/>
              </w:rPr>
              <w:t xml:space="preserve">: </w:t>
            </w:r>
            <w:r w:rsidR="00177AC5" w:rsidRPr="003605D4">
              <w:rPr>
                <w:color w:val="0070C0"/>
                <w:sz w:val="22"/>
                <w:szCs w:val="22"/>
              </w:rPr>
              <w:t>[nurodyti taip/ne]</w:t>
            </w:r>
            <w:r w:rsidR="00177AC5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7655CD7" w14:textId="4DDAF12E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1858FAB5" w14:textId="77777777" w:rsidTr="00780398">
        <w:tc>
          <w:tcPr>
            <w:tcW w:w="846" w:type="dxa"/>
          </w:tcPr>
          <w:p w14:paraId="7D3AE2FB" w14:textId="30E83C2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3183" w:type="dxa"/>
            <w:gridSpan w:val="4"/>
          </w:tcPr>
          <w:p w14:paraId="42DFA20F" w14:textId="4673D991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/>
                <w:sz w:val="22"/>
                <w:szCs w:val="22"/>
              </w:rPr>
              <w:t>Apšvietimo sistema:</w:t>
            </w:r>
          </w:p>
        </w:tc>
      </w:tr>
      <w:tr w:rsidR="001A4113" w:rsidRPr="003605D4" w14:paraId="51B7F615" w14:textId="77777777" w:rsidTr="006A0D7A">
        <w:tc>
          <w:tcPr>
            <w:tcW w:w="846" w:type="dxa"/>
          </w:tcPr>
          <w:p w14:paraId="3D75980A" w14:textId="0E5128D1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4.1.</w:t>
            </w:r>
          </w:p>
        </w:tc>
        <w:tc>
          <w:tcPr>
            <w:tcW w:w="2835" w:type="dxa"/>
          </w:tcPr>
          <w:p w14:paraId="63568D20" w14:textId="3E882B96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 xml:space="preserve">LED </w:t>
            </w:r>
            <w:r w:rsidRPr="00177AC5">
              <w:rPr>
                <w:i/>
                <w:iCs/>
                <w:color w:val="000000" w:themeColor="text1"/>
                <w:sz w:val="22"/>
                <w:szCs w:val="22"/>
              </w:rPr>
              <w:t xml:space="preserve">arba </w:t>
            </w:r>
            <w:r w:rsidRPr="003605D4">
              <w:rPr>
                <w:color w:val="000000" w:themeColor="text1"/>
                <w:sz w:val="22"/>
                <w:szCs w:val="22"/>
              </w:rPr>
              <w:t>lygiaverčio tipo, su ne mažiau kaip 4 LED lemputėmis</w:t>
            </w:r>
          </w:p>
        </w:tc>
        <w:tc>
          <w:tcPr>
            <w:tcW w:w="2693" w:type="dxa"/>
            <w:vAlign w:val="center"/>
          </w:tcPr>
          <w:p w14:paraId="0A70E822" w14:textId="08FCDD75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332A0C31" w14:textId="11BBD2ED" w:rsidR="00177AC5" w:rsidRDefault="001A4113" w:rsidP="001A4113">
            <w:pPr>
              <w:rPr>
                <w:color w:val="000000" w:themeColor="text1"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LED</w:t>
            </w:r>
            <w:r w:rsidR="00177AC5">
              <w:rPr>
                <w:color w:val="000000" w:themeColor="text1"/>
                <w:sz w:val="22"/>
                <w:szCs w:val="22"/>
              </w:rPr>
              <w:t xml:space="preserve">: </w:t>
            </w:r>
            <w:r w:rsidR="00177AC5" w:rsidRPr="003605D4">
              <w:rPr>
                <w:color w:val="0070C0"/>
                <w:sz w:val="22"/>
                <w:szCs w:val="22"/>
              </w:rPr>
              <w:t>[nurodyti taip/ne]</w:t>
            </w:r>
          </w:p>
          <w:p w14:paraId="40449F71" w14:textId="77777777" w:rsidR="0047297A" w:rsidRDefault="001A4113" w:rsidP="00177AC5">
            <w:pPr>
              <w:rPr>
                <w:color w:val="000000" w:themeColor="text1"/>
                <w:sz w:val="22"/>
                <w:szCs w:val="22"/>
              </w:rPr>
            </w:pPr>
            <w:r w:rsidRPr="00177AC5">
              <w:rPr>
                <w:i/>
                <w:iCs/>
                <w:color w:val="000000" w:themeColor="text1"/>
                <w:sz w:val="22"/>
                <w:szCs w:val="22"/>
              </w:rPr>
              <w:t>arba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8861C39" w14:textId="57144915" w:rsidR="001A4113" w:rsidRPr="003605D4" w:rsidRDefault="001A4113" w:rsidP="00177AC5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lygiaverčio tipo,</w:t>
            </w:r>
            <w:r w:rsidR="00BE791F">
              <w:rPr>
                <w:color w:val="000000" w:themeColor="text1"/>
                <w:sz w:val="22"/>
                <w:szCs w:val="22"/>
              </w:rPr>
              <w:t xml:space="preserve"> su</w:t>
            </w:r>
            <w:r w:rsidRPr="003605D4">
              <w:rPr>
                <w:color w:val="000000" w:themeColor="text1"/>
                <w:sz w:val="22"/>
                <w:szCs w:val="22"/>
              </w:rPr>
              <w:t xml:space="preserve"> </w:t>
            </w:r>
            <w:r w:rsidR="00177AC5" w:rsidRPr="003605D4">
              <w:rPr>
                <w:color w:val="2C7FCE"/>
                <w:sz w:val="22"/>
                <w:szCs w:val="22"/>
              </w:rPr>
              <w:t>[nurodyti konkrečiai]</w:t>
            </w:r>
            <w:r w:rsidR="00177AC5" w:rsidRPr="003605D4">
              <w:rPr>
                <w:sz w:val="22"/>
                <w:szCs w:val="22"/>
              </w:rPr>
              <w:t xml:space="preserve">  </w:t>
            </w:r>
            <w:r w:rsidRPr="003605D4">
              <w:rPr>
                <w:color w:val="000000" w:themeColor="text1"/>
                <w:sz w:val="22"/>
                <w:szCs w:val="22"/>
              </w:rPr>
              <w:t>LED lemputėmis</w:t>
            </w:r>
          </w:p>
        </w:tc>
        <w:tc>
          <w:tcPr>
            <w:tcW w:w="2977" w:type="dxa"/>
          </w:tcPr>
          <w:p w14:paraId="3BF56F34" w14:textId="63634EFF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6E0A75DC" w14:textId="77777777" w:rsidTr="006A0D7A">
        <w:tc>
          <w:tcPr>
            <w:tcW w:w="846" w:type="dxa"/>
          </w:tcPr>
          <w:p w14:paraId="3258D3FB" w14:textId="5A9794F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2835" w:type="dxa"/>
          </w:tcPr>
          <w:p w14:paraId="14C90E5E" w14:textId="67C87B50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Apšvietimo lempa montuojama prie vandens bloko</w:t>
            </w:r>
          </w:p>
        </w:tc>
        <w:tc>
          <w:tcPr>
            <w:tcW w:w="2693" w:type="dxa"/>
            <w:vAlign w:val="center"/>
          </w:tcPr>
          <w:p w14:paraId="0038D8E3" w14:textId="112F938B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1FE51A70" w14:textId="1F0BAEB9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Apšvietimo lempa montuojama prie vandens bloko</w:t>
            </w:r>
            <w:r w:rsidR="00BE791F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134E2" w:rsidRPr="003605D4">
              <w:rPr>
                <w:color w:val="0070C0"/>
                <w:sz w:val="22"/>
                <w:szCs w:val="22"/>
              </w:rPr>
              <w:t>[nurodyti taip/ne]</w:t>
            </w:r>
            <w:r w:rsidR="009134E2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33340757" w14:textId="73DA6BF1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65125754" w14:textId="77777777" w:rsidTr="006A0D7A">
        <w:tc>
          <w:tcPr>
            <w:tcW w:w="846" w:type="dxa"/>
          </w:tcPr>
          <w:p w14:paraId="3E034DB2" w14:textId="043ACD0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4.3.</w:t>
            </w:r>
          </w:p>
        </w:tc>
        <w:tc>
          <w:tcPr>
            <w:tcW w:w="2835" w:type="dxa"/>
          </w:tcPr>
          <w:p w14:paraId="1FC88D98" w14:textId="693BE90D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Reguliuojamas šviesos srauto intensyvumas</w:t>
            </w:r>
          </w:p>
        </w:tc>
        <w:tc>
          <w:tcPr>
            <w:tcW w:w="2693" w:type="dxa"/>
            <w:vAlign w:val="center"/>
          </w:tcPr>
          <w:p w14:paraId="6BECB138" w14:textId="3A688259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7257A99A" w14:textId="1E3AAB27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color w:val="000000" w:themeColor="text1"/>
                <w:sz w:val="22"/>
                <w:szCs w:val="22"/>
              </w:rPr>
              <w:t>Reguliuojamas šviesos srauto intensyvumas</w:t>
            </w:r>
            <w:r w:rsidR="00BE791F">
              <w:rPr>
                <w:color w:val="000000" w:themeColor="text1"/>
                <w:sz w:val="22"/>
                <w:szCs w:val="22"/>
              </w:rPr>
              <w:t xml:space="preserve">: </w:t>
            </w:r>
            <w:r w:rsidR="009134E2" w:rsidRPr="003605D4">
              <w:rPr>
                <w:color w:val="0070C0"/>
                <w:sz w:val="22"/>
                <w:szCs w:val="22"/>
              </w:rPr>
              <w:t>[nurodyti taip/ne]</w:t>
            </w:r>
            <w:r w:rsidR="009134E2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28126751" w14:textId="1D6BFE8E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125C4566" w14:textId="77777777" w:rsidTr="006A0D7A">
        <w:tc>
          <w:tcPr>
            <w:tcW w:w="846" w:type="dxa"/>
          </w:tcPr>
          <w:p w14:paraId="2551C685" w14:textId="5ED864B3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4.4.</w:t>
            </w:r>
          </w:p>
        </w:tc>
        <w:tc>
          <w:tcPr>
            <w:tcW w:w="2835" w:type="dxa"/>
          </w:tcPr>
          <w:p w14:paraId="4D39A7EB" w14:textId="565D5604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Maksimalus apšvietimo intensyvumas – ne mažiau 35000 Lux</w:t>
            </w:r>
          </w:p>
        </w:tc>
        <w:tc>
          <w:tcPr>
            <w:tcW w:w="2693" w:type="dxa"/>
            <w:vAlign w:val="center"/>
          </w:tcPr>
          <w:p w14:paraId="37EBC6C7" w14:textId="55B9AE72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6B35830D" w14:textId="113A5AF1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Maksimalus apšvietimo intensyvumas</w:t>
            </w:r>
            <w:r w:rsidR="0047297A">
              <w:rPr>
                <w:sz w:val="22"/>
                <w:szCs w:val="22"/>
              </w:rPr>
              <w:t>:</w:t>
            </w:r>
            <w:r w:rsidRPr="003605D4">
              <w:rPr>
                <w:sz w:val="22"/>
                <w:szCs w:val="22"/>
              </w:rPr>
              <w:t xml:space="preserve"> </w:t>
            </w:r>
            <w:r w:rsidR="00BE791F" w:rsidRPr="003605D4">
              <w:rPr>
                <w:color w:val="2C7FCE"/>
                <w:sz w:val="22"/>
                <w:szCs w:val="22"/>
              </w:rPr>
              <w:t>[nurodyti konkrečiai]</w:t>
            </w:r>
            <w:r w:rsidR="00BE791F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sz w:val="22"/>
                <w:szCs w:val="22"/>
              </w:rPr>
              <w:t>Lux</w:t>
            </w:r>
          </w:p>
        </w:tc>
        <w:tc>
          <w:tcPr>
            <w:tcW w:w="2977" w:type="dxa"/>
          </w:tcPr>
          <w:p w14:paraId="7EF183DA" w14:textId="531146C1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3C46E2A2" w14:textId="77777777" w:rsidTr="006A0D7A">
        <w:tc>
          <w:tcPr>
            <w:tcW w:w="846" w:type="dxa"/>
          </w:tcPr>
          <w:p w14:paraId="092FBF34" w14:textId="2E9C1B18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4.5.</w:t>
            </w:r>
          </w:p>
        </w:tc>
        <w:tc>
          <w:tcPr>
            <w:tcW w:w="2835" w:type="dxa"/>
          </w:tcPr>
          <w:p w14:paraId="07C6F00E" w14:textId="4F6620D5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Valdymo rankenos iš abiejų lempos pusių</w:t>
            </w:r>
          </w:p>
        </w:tc>
        <w:tc>
          <w:tcPr>
            <w:tcW w:w="2693" w:type="dxa"/>
            <w:vAlign w:val="center"/>
          </w:tcPr>
          <w:p w14:paraId="75F40B78" w14:textId="1C0667EB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2E68F840" w14:textId="4BC4B6A2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Valdymo rankenos iš abiejų lempos pusių</w:t>
            </w:r>
            <w:r w:rsidR="00BE791F">
              <w:rPr>
                <w:sz w:val="22"/>
                <w:szCs w:val="22"/>
              </w:rPr>
              <w:t xml:space="preserve">: </w:t>
            </w:r>
            <w:r w:rsidR="009134E2" w:rsidRPr="003605D4">
              <w:rPr>
                <w:color w:val="0070C0"/>
                <w:sz w:val="22"/>
                <w:szCs w:val="22"/>
              </w:rPr>
              <w:t>[nurodyti taip/ne]</w:t>
            </w:r>
            <w:r w:rsidR="009134E2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0C087A42" w14:textId="58D44AA8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2B882B2B" w14:textId="77777777" w:rsidTr="006A0D7A">
        <w:tc>
          <w:tcPr>
            <w:tcW w:w="846" w:type="dxa"/>
          </w:tcPr>
          <w:p w14:paraId="7807D2C9" w14:textId="35C8290F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4.6.</w:t>
            </w:r>
          </w:p>
        </w:tc>
        <w:tc>
          <w:tcPr>
            <w:tcW w:w="2835" w:type="dxa"/>
          </w:tcPr>
          <w:p w14:paraId="5F2E53A4" w14:textId="3CCD625C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Apšvietimo lempa turi įsijungti ir išsijungti judesio daviklio pagalba</w:t>
            </w:r>
          </w:p>
        </w:tc>
        <w:tc>
          <w:tcPr>
            <w:tcW w:w="2693" w:type="dxa"/>
            <w:vAlign w:val="center"/>
          </w:tcPr>
          <w:p w14:paraId="0F4BA6B4" w14:textId="2E4341E8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6446FEFC" w14:textId="549F38EC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Apšvietimo lempa turi įsijungti ir išsijungti judesio daviklio pagalba</w:t>
            </w:r>
            <w:r w:rsidR="00BE791F">
              <w:rPr>
                <w:sz w:val="22"/>
                <w:szCs w:val="22"/>
              </w:rPr>
              <w:t xml:space="preserve">: </w:t>
            </w:r>
            <w:r w:rsidR="009134E2" w:rsidRPr="003605D4">
              <w:rPr>
                <w:color w:val="0070C0"/>
                <w:sz w:val="22"/>
                <w:szCs w:val="22"/>
              </w:rPr>
              <w:t>[nurodyti taip/ne]</w:t>
            </w:r>
            <w:r w:rsidR="009134E2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2B10136" w14:textId="6340E220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79F2C964" w14:textId="77777777" w:rsidTr="006A0D7A">
        <w:tc>
          <w:tcPr>
            <w:tcW w:w="846" w:type="dxa"/>
          </w:tcPr>
          <w:p w14:paraId="55099B7B" w14:textId="5ADBE6E9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4.7.</w:t>
            </w:r>
          </w:p>
        </w:tc>
        <w:tc>
          <w:tcPr>
            <w:tcW w:w="2835" w:type="dxa"/>
          </w:tcPr>
          <w:p w14:paraId="6C9EA395" w14:textId="65443CFE" w:rsidR="001A4113" w:rsidRPr="003605D4" w:rsidRDefault="001A4113" w:rsidP="001A411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Specialus kompozitų režimas su ne daugiau kaip 6000 Lux </w:t>
            </w:r>
            <w:r w:rsidRPr="00BE791F">
              <w:rPr>
                <w:i/>
                <w:iCs/>
                <w:sz w:val="22"/>
                <w:szCs w:val="22"/>
              </w:rPr>
              <w:t xml:space="preserve">arba </w:t>
            </w:r>
            <w:r w:rsidRPr="003605D4">
              <w:rPr>
                <w:sz w:val="22"/>
                <w:szCs w:val="22"/>
              </w:rPr>
              <w:t>su specialiu geltonos spalvos filtru. Įjungiamas / išjungiamas judesio daviklio pagalba</w:t>
            </w:r>
          </w:p>
        </w:tc>
        <w:tc>
          <w:tcPr>
            <w:tcW w:w="2693" w:type="dxa"/>
            <w:vAlign w:val="center"/>
          </w:tcPr>
          <w:p w14:paraId="1CF68C88" w14:textId="05E4C2B4" w:rsidR="001A4113" w:rsidRPr="003605D4" w:rsidRDefault="001A4113" w:rsidP="001A411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4678" w:type="dxa"/>
          </w:tcPr>
          <w:p w14:paraId="72A167B0" w14:textId="5B18B3CE" w:rsidR="00BE791F" w:rsidRDefault="0090186B" w:rsidP="001A4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1A4113" w:rsidRPr="003605D4">
              <w:rPr>
                <w:sz w:val="22"/>
                <w:szCs w:val="22"/>
              </w:rPr>
              <w:t xml:space="preserve">Specialus kompozitų režimas </w:t>
            </w:r>
            <w:r w:rsidR="00BE791F" w:rsidRPr="003605D4">
              <w:rPr>
                <w:color w:val="2C7FCE"/>
                <w:sz w:val="22"/>
                <w:szCs w:val="22"/>
              </w:rPr>
              <w:t>[nurodyti konkrečiai]</w:t>
            </w:r>
            <w:r w:rsidR="00BE791F" w:rsidRPr="003605D4">
              <w:rPr>
                <w:sz w:val="22"/>
                <w:szCs w:val="22"/>
              </w:rPr>
              <w:t xml:space="preserve"> </w:t>
            </w:r>
            <w:r w:rsidR="001A4113" w:rsidRPr="003605D4">
              <w:rPr>
                <w:sz w:val="22"/>
                <w:szCs w:val="22"/>
              </w:rPr>
              <w:t>Lux</w:t>
            </w:r>
          </w:p>
          <w:p w14:paraId="7F70CE6A" w14:textId="77777777" w:rsidR="0047297A" w:rsidRDefault="001A4113" w:rsidP="001A4113">
            <w:pPr>
              <w:rPr>
                <w:i/>
                <w:iCs/>
                <w:sz w:val="22"/>
                <w:szCs w:val="22"/>
              </w:rPr>
            </w:pPr>
            <w:r w:rsidRPr="00BE791F">
              <w:rPr>
                <w:i/>
                <w:iCs/>
                <w:sz w:val="22"/>
                <w:szCs w:val="22"/>
              </w:rPr>
              <w:t xml:space="preserve">arba </w:t>
            </w:r>
          </w:p>
          <w:p w14:paraId="10CEECCB" w14:textId="06BF9982" w:rsidR="009134E2" w:rsidRDefault="001A4113" w:rsidP="001A411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 specialiu geltonos spalvos filtru</w:t>
            </w:r>
            <w:r w:rsidR="009134E2">
              <w:rPr>
                <w:sz w:val="22"/>
                <w:szCs w:val="22"/>
              </w:rPr>
              <w:t xml:space="preserve">: </w:t>
            </w:r>
            <w:r w:rsidR="009134E2" w:rsidRPr="003605D4">
              <w:rPr>
                <w:color w:val="0070C0"/>
                <w:sz w:val="22"/>
                <w:szCs w:val="22"/>
              </w:rPr>
              <w:t>[nurodyti taip/ne]</w:t>
            </w:r>
            <w:r w:rsidR="009134E2">
              <w:rPr>
                <w:color w:val="0070C0"/>
                <w:sz w:val="22"/>
                <w:szCs w:val="22"/>
              </w:rPr>
              <w:t>.</w:t>
            </w:r>
          </w:p>
          <w:p w14:paraId="397A0B8F" w14:textId="039A8600" w:rsidR="001A4113" w:rsidRPr="003605D4" w:rsidRDefault="0090186B" w:rsidP="001A4113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1A4113" w:rsidRPr="003605D4">
              <w:rPr>
                <w:sz w:val="22"/>
                <w:szCs w:val="22"/>
              </w:rPr>
              <w:t>Įjungiamas / išjungiamas judesio daviklio pagalba</w:t>
            </w:r>
            <w:r w:rsidR="009134E2">
              <w:rPr>
                <w:sz w:val="22"/>
                <w:szCs w:val="22"/>
              </w:rPr>
              <w:t xml:space="preserve">: </w:t>
            </w:r>
            <w:r w:rsidRPr="003605D4">
              <w:rPr>
                <w:color w:val="0070C0"/>
                <w:sz w:val="22"/>
                <w:szCs w:val="22"/>
              </w:rPr>
              <w:t>[nurodyti taip/ne]</w:t>
            </w:r>
            <w:r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A1A31BC" w14:textId="4B2FD053" w:rsidR="001A4113" w:rsidRPr="003605D4" w:rsidRDefault="001A4113" w:rsidP="001A411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1A4113" w:rsidRPr="003605D4" w14:paraId="7ABC0E76" w14:textId="77777777" w:rsidTr="000A1B15">
        <w:tc>
          <w:tcPr>
            <w:tcW w:w="846" w:type="dxa"/>
          </w:tcPr>
          <w:p w14:paraId="4F124E06" w14:textId="26D07072" w:rsidR="001A4113" w:rsidRPr="003605D4" w:rsidRDefault="001A4113" w:rsidP="001A411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3183" w:type="dxa"/>
            <w:gridSpan w:val="4"/>
          </w:tcPr>
          <w:p w14:paraId="142F6ED8" w14:textId="6B820B4E" w:rsidR="001A4113" w:rsidRPr="003605D4" w:rsidRDefault="001A4113" w:rsidP="001A4113">
            <w:pPr>
              <w:rPr>
                <w:i/>
                <w:iCs/>
                <w:sz w:val="22"/>
                <w:szCs w:val="22"/>
              </w:rPr>
            </w:pPr>
            <w:r w:rsidRPr="003605D4">
              <w:rPr>
                <w:b/>
                <w:sz w:val="22"/>
                <w:szCs w:val="22"/>
              </w:rPr>
              <w:t>Elektrinis bešepetėlinis mikrovariklis (2 vnt.):</w:t>
            </w:r>
          </w:p>
        </w:tc>
      </w:tr>
      <w:tr w:rsidR="00494763" w:rsidRPr="003605D4" w14:paraId="2F3BC784" w14:textId="77777777" w:rsidTr="003778F8">
        <w:tc>
          <w:tcPr>
            <w:tcW w:w="846" w:type="dxa"/>
          </w:tcPr>
          <w:p w14:paraId="32C51AD6" w14:textId="0F3DE00F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2835" w:type="dxa"/>
          </w:tcPr>
          <w:p w14:paraId="4EA34408" w14:textId="771C0501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Sukimo momentas</w:t>
            </w:r>
          </w:p>
        </w:tc>
        <w:tc>
          <w:tcPr>
            <w:tcW w:w="2693" w:type="dxa"/>
          </w:tcPr>
          <w:p w14:paraId="6875BAE6" w14:textId="08F8E9DB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Ne mažiau 3.5 Ncm</w:t>
            </w:r>
          </w:p>
        </w:tc>
        <w:tc>
          <w:tcPr>
            <w:tcW w:w="4678" w:type="dxa"/>
          </w:tcPr>
          <w:p w14:paraId="078FFB26" w14:textId="01186FAD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Sukimo momentas</w:t>
            </w:r>
            <w:r w:rsidR="009134E2">
              <w:rPr>
                <w:sz w:val="22"/>
                <w:szCs w:val="22"/>
              </w:rPr>
              <w:t xml:space="preserve">: </w:t>
            </w:r>
            <w:r w:rsidR="00590C18" w:rsidRPr="003605D4">
              <w:rPr>
                <w:color w:val="2C7FCE"/>
                <w:sz w:val="22"/>
                <w:szCs w:val="22"/>
              </w:rPr>
              <w:t>[nurodyti konkrečiai]</w:t>
            </w:r>
            <w:r w:rsidR="00590C18" w:rsidRPr="003605D4">
              <w:rPr>
                <w:sz w:val="22"/>
                <w:szCs w:val="22"/>
              </w:rPr>
              <w:t xml:space="preserve">  </w:t>
            </w:r>
            <w:r w:rsidR="000C06B7" w:rsidRPr="003605D4">
              <w:rPr>
                <w:sz w:val="22"/>
                <w:szCs w:val="22"/>
              </w:rPr>
              <w:t>Ncm</w:t>
            </w:r>
          </w:p>
        </w:tc>
        <w:tc>
          <w:tcPr>
            <w:tcW w:w="2977" w:type="dxa"/>
          </w:tcPr>
          <w:p w14:paraId="39A2A25E" w14:textId="0457CCCF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622F6762" w14:textId="77777777" w:rsidTr="003778F8">
        <w:tc>
          <w:tcPr>
            <w:tcW w:w="846" w:type="dxa"/>
          </w:tcPr>
          <w:p w14:paraId="01CAAF9D" w14:textId="53C96116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2835" w:type="dxa"/>
          </w:tcPr>
          <w:p w14:paraId="57BFD620" w14:textId="50303F03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 xml:space="preserve">Svoris </w:t>
            </w:r>
          </w:p>
        </w:tc>
        <w:tc>
          <w:tcPr>
            <w:tcW w:w="2693" w:type="dxa"/>
          </w:tcPr>
          <w:p w14:paraId="75867D63" w14:textId="1D36C0CE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Ne daugiau kaip 100 g</w:t>
            </w:r>
          </w:p>
        </w:tc>
        <w:tc>
          <w:tcPr>
            <w:tcW w:w="4678" w:type="dxa"/>
          </w:tcPr>
          <w:p w14:paraId="43854829" w14:textId="7F7FCD43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Svoris</w:t>
            </w:r>
            <w:r w:rsidR="000C06B7">
              <w:rPr>
                <w:sz w:val="22"/>
                <w:szCs w:val="22"/>
              </w:rPr>
              <w:t xml:space="preserve">: </w:t>
            </w:r>
            <w:r w:rsidR="00590C18" w:rsidRPr="003605D4">
              <w:rPr>
                <w:color w:val="2C7FCE"/>
                <w:sz w:val="22"/>
                <w:szCs w:val="22"/>
              </w:rPr>
              <w:t>[nurodyti konkrečiai]</w:t>
            </w:r>
            <w:r w:rsidR="00590C18" w:rsidRPr="003605D4">
              <w:rPr>
                <w:sz w:val="22"/>
                <w:szCs w:val="22"/>
              </w:rPr>
              <w:t xml:space="preserve"> </w:t>
            </w:r>
            <w:r w:rsidR="000C06B7" w:rsidRPr="003605D4">
              <w:rPr>
                <w:sz w:val="22"/>
                <w:szCs w:val="22"/>
              </w:rPr>
              <w:t>100 g</w:t>
            </w:r>
          </w:p>
        </w:tc>
        <w:tc>
          <w:tcPr>
            <w:tcW w:w="2977" w:type="dxa"/>
          </w:tcPr>
          <w:p w14:paraId="6B2E16D9" w14:textId="3758CDB5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3C7E8655" w14:textId="77777777" w:rsidTr="003778F8">
        <w:tc>
          <w:tcPr>
            <w:tcW w:w="846" w:type="dxa"/>
          </w:tcPr>
          <w:p w14:paraId="5109E2AC" w14:textId="6F9E6753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2835" w:type="dxa"/>
          </w:tcPr>
          <w:p w14:paraId="0349B322" w14:textId="01690454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Apsisukimų skaičius</w:t>
            </w:r>
          </w:p>
        </w:tc>
        <w:tc>
          <w:tcPr>
            <w:tcW w:w="2693" w:type="dxa"/>
          </w:tcPr>
          <w:p w14:paraId="3D69E03D" w14:textId="34D7CE8D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Reguliuojamas ne siauresnėse ribose kaip 100 - 40000 aps/min.</w:t>
            </w:r>
          </w:p>
        </w:tc>
        <w:tc>
          <w:tcPr>
            <w:tcW w:w="4678" w:type="dxa"/>
          </w:tcPr>
          <w:p w14:paraId="21CC698B" w14:textId="3F9EF6BA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Apsisukimų skaičius</w:t>
            </w:r>
            <w:r w:rsidR="00590C18" w:rsidRPr="003605D4">
              <w:rPr>
                <w:sz w:val="22"/>
                <w:szCs w:val="22"/>
              </w:rPr>
              <w:t xml:space="preserve"> </w:t>
            </w:r>
            <w:r w:rsidR="00590C18">
              <w:rPr>
                <w:sz w:val="22"/>
                <w:szCs w:val="22"/>
              </w:rPr>
              <w:t>r</w:t>
            </w:r>
            <w:r w:rsidR="00590C18" w:rsidRPr="003605D4">
              <w:rPr>
                <w:sz w:val="22"/>
                <w:szCs w:val="22"/>
              </w:rPr>
              <w:t>eguliuojamas ribose</w:t>
            </w:r>
            <w:r w:rsidR="00583F0E">
              <w:rPr>
                <w:sz w:val="22"/>
                <w:szCs w:val="22"/>
              </w:rPr>
              <w:t>:</w:t>
            </w:r>
            <w:r w:rsidR="00583F0E" w:rsidRPr="003605D4">
              <w:rPr>
                <w:color w:val="2C7FCE"/>
                <w:sz w:val="22"/>
                <w:szCs w:val="22"/>
              </w:rPr>
              <w:t>[nurodyti konkrečiai]</w:t>
            </w:r>
            <w:r w:rsidR="00583F0E" w:rsidRPr="003605D4">
              <w:rPr>
                <w:sz w:val="22"/>
                <w:szCs w:val="22"/>
              </w:rPr>
              <w:t xml:space="preserve"> </w:t>
            </w:r>
            <w:r w:rsidR="00590C18" w:rsidRPr="003605D4">
              <w:rPr>
                <w:sz w:val="22"/>
                <w:szCs w:val="22"/>
              </w:rPr>
              <w:t>aps/min.</w:t>
            </w:r>
          </w:p>
        </w:tc>
        <w:tc>
          <w:tcPr>
            <w:tcW w:w="2977" w:type="dxa"/>
          </w:tcPr>
          <w:p w14:paraId="39F9BAC2" w14:textId="64D86E8B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5688CA10" w14:textId="77777777" w:rsidTr="003778F8">
        <w:tc>
          <w:tcPr>
            <w:tcW w:w="846" w:type="dxa"/>
          </w:tcPr>
          <w:p w14:paraId="790F1BCF" w14:textId="2AEECF4B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lastRenderedPageBreak/>
              <w:t>5.4.</w:t>
            </w:r>
          </w:p>
        </w:tc>
        <w:tc>
          <w:tcPr>
            <w:tcW w:w="2835" w:type="dxa"/>
          </w:tcPr>
          <w:p w14:paraId="53AACF61" w14:textId="561BCE5D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 LED pašvietimu</w:t>
            </w:r>
          </w:p>
        </w:tc>
        <w:tc>
          <w:tcPr>
            <w:tcW w:w="2693" w:type="dxa"/>
          </w:tcPr>
          <w:p w14:paraId="5AE2ADC1" w14:textId="03C8B4A5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4530A612" w14:textId="03743854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 LED pašvietimu</w:t>
            </w:r>
            <w:r w:rsidR="00590C18">
              <w:rPr>
                <w:sz w:val="22"/>
                <w:szCs w:val="22"/>
              </w:rPr>
              <w:t xml:space="preserve">: </w:t>
            </w:r>
            <w:r w:rsidR="00583F0E" w:rsidRPr="003605D4">
              <w:rPr>
                <w:color w:val="0070C0"/>
                <w:sz w:val="22"/>
                <w:szCs w:val="22"/>
              </w:rPr>
              <w:t>[nurodyti taip/ne]</w:t>
            </w:r>
            <w:r w:rsidR="00583F0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765FDC06" w14:textId="5E15C9DF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5C2B0CD0" w14:textId="77777777" w:rsidTr="003778F8">
        <w:tc>
          <w:tcPr>
            <w:tcW w:w="846" w:type="dxa"/>
          </w:tcPr>
          <w:p w14:paraId="66ABCE97" w14:textId="269338B4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5.5.</w:t>
            </w:r>
          </w:p>
        </w:tc>
        <w:tc>
          <w:tcPr>
            <w:tcW w:w="2835" w:type="dxa"/>
          </w:tcPr>
          <w:p w14:paraId="682173FC" w14:textId="45C6DA7C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 vidiniu aušinimu</w:t>
            </w:r>
          </w:p>
        </w:tc>
        <w:tc>
          <w:tcPr>
            <w:tcW w:w="2693" w:type="dxa"/>
          </w:tcPr>
          <w:p w14:paraId="666B716C" w14:textId="78B897E4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42EB2522" w14:textId="1CA1ABCF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Su vidiniu aušinimu</w:t>
            </w:r>
            <w:r w:rsidR="00590C18">
              <w:rPr>
                <w:sz w:val="22"/>
                <w:szCs w:val="22"/>
              </w:rPr>
              <w:t xml:space="preserve">: </w:t>
            </w:r>
            <w:r w:rsidR="00583F0E" w:rsidRPr="003605D4">
              <w:rPr>
                <w:color w:val="0070C0"/>
                <w:sz w:val="22"/>
                <w:szCs w:val="22"/>
              </w:rPr>
              <w:t>[nurodyti taip/ne]</w:t>
            </w:r>
            <w:r w:rsidR="00583F0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51FC6E94" w14:textId="04EE6820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48A739C3" w14:textId="77777777" w:rsidTr="00530AF1">
        <w:tc>
          <w:tcPr>
            <w:tcW w:w="846" w:type="dxa"/>
          </w:tcPr>
          <w:p w14:paraId="2896C2C1" w14:textId="77777777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3183" w:type="dxa"/>
            <w:gridSpan w:val="4"/>
          </w:tcPr>
          <w:p w14:paraId="60376840" w14:textId="6CD5C513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b/>
                <w:sz w:val="22"/>
                <w:szCs w:val="22"/>
              </w:rPr>
              <w:t>Ultragarsinis skaleris</w:t>
            </w:r>
          </w:p>
        </w:tc>
      </w:tr>
      <w:tr w:rsidR="00494763" w:rsidRPr="003605D4" w14:paraId="6CB4FE6F" w14:textId="77777777" w:rsidTr="003778F8">
        <w:tc>
          <w:tcPr>
            <w:tcW w:w="846" w:type="dxa"/>
          </w:tcPr>
          <w:p w14:paraId="122CD03B" w14:textId="4193BD28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2835" w:type="dxa"/>
          </w:tcPr>
          <w:p w14:paraId="5C3D2732" w14:textId="47DE3B2F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Įmontuojamas instrumentų valdymo bloke</w:t>
            </w:r>
          </w:p>
        </w:tc>
        <w:tc>
          <w:tcPr>
            <w:tcW w:w="2693" w:type="dxa"/>
          </w:tcPr>
          <w:p w14:paraId="3115991C" w14:textId="3391575C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249F88E3" w14:textId="0148EE02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Įmontuojamas instrumentų valdymo bloke</w:t>
            </w:r>
            <w:r>
              <w:rPr>
                <w:sz w:val="22"/>
                <w:szCs w:val="22"/>
              </w:rPr>
              <w:t xml:space="preserve">: </w:t>
            </w:r>
            <w:r w:rsidR="00583F0E" w:rsidRPr="003605D4">
              <w:rPr>
                <w:color w:val="0070C0"/>
                <w:sz w:val="22"/>
                <w:szCs w:val="22"/>
              </w:rPr>
              <w:t>[nurodyti taip/ne]</w:t>
            </w:r>
            <w:r w:rsidR="00583F0E">
              <w:rPr>
                <w:color w:val="0070C0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14:paraId="17532B68" w14:textId="491D4D9F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4B526FDF" w14:textId="77777777" w:rsidTr="003778F8">
        <w:tc>
          <w:tcPr>
            <w:tcW w:w="846" w:type="dxa"/>
          </w:tcPr>
          <w:p w14:paraId="48620701" w14:textId="765E0287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6.2.</w:t>
            </w:r>
          </w:p>
        </w:tc>
        <w:tc>
          <w:tcPr>
            <w:tcW w:w="2835" w:type="dxa"/>
          </w:tcPr>
          <w:p w14:paraId="73B39EAE" w14:textId="48D37D12" w:rsidR="00494763" w:rsidRPr="003605D4" w:rsidRDefault="00494763" w:rsidP="00494763">
            <w:pPr>
              <w:rPr>
                <w:b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Komplekte ne mažiau kaip 5 vnt</w:t>
            </w:r>
            <w:r w:rsidR="00583F0E">
              <w:rPr>
                <w:sz w:val="22"/>
                <w:szCs w:val="22"/>
              </w:rPr>
              <w:t>.</w:t>
            </w:r>
            <w:r w:rsidRPr="003605D4">
              <w:rPr>
                <w:sz w:val="22"/>
                <w:szCs w:val="22"/>
              </w:rPr>
              <w:t xml:space="preserve"> skalerio antgaliukų</w:t>
            </w:r>
          </w:p>
        </w:tc>
        <w:tc>
          <w:tcPr>
            <w:tcW w:w="2693" w:type="dxa"/>
          </w:tcPr>
          <w:p w14:paraId="4CDB79F0" w14:textId="1C203893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>Būtina</w:t>
            </w:r>
          </w:p>
        </w:tc>
        <w:tc>
          <w:tcPr>
            <w:tcW w:w="4678" w:type="dxa"/>
          </w:tcPr>
          <w:p w14:paraId="1AE1C86D" w14:textId="2DE517EC" w:rsidR="00494763" w:rsidRPr="003605D4" w:rsidRDefault="00494763" w:rsidP="00494763">
            <w:pPr>
              <w:rPr>
                <w:color w:val="0070C0"/>
                <w:sz w:val="22"/>
                <w:szCs w:val="22"/>
              </w:rPr>
            </w:pPr>
            <w:r w:rsidRPr="003605D4">
              <w:rPr>
                <w:sz w:val="22"/>
                <w:szCs w:val="22"/>
              </w:rPr>
              <w:t>Komplekte</w:t>
            </w:r>
            <w:r w:rsidR="00583F0E">
              <w:rPr>
                <w:sz w:val="22"/>
                <w:szCs w:val="22"/>
              </w:rPr>
              <w:t xml:space="preserve">: </w:t>
            </w:r>
            <w:r w:rsidR="00583F0E" w:rsidRPr="003605D4">
              <w:rPr>
                <w:color w:val="2C7FCE"/>
                <w:sz w:val="22"/>
                <w:szCs w:val="22"/>
              </w:rPr>
              <w:t>[nurodyti konkrečiai]</w:t>
            </w:r>
            <w:r w:rsidR="00583F0E" w:rsidRPr="003605D4">
              <w:rPr>
                <w:sz w:val="22"/>
                <w:szCs w:val="22"/>
              </w:rPr>
              <w:t xml:space="preserve"> </w:t>
            </w:r>
            <w:r w:rsidRPr="003605D4">
              <w:rPr>
                <w:sz w:val="22"/>
                <w:szCs w:val="22"/>
              </w:rPr>
              <w:t>vnt</w:t>
            </w:r>
            <w:r w:rsidR="00583F0E">
              <w:rPr>
                <w:sz w:val="22"/>
                <w:szCs w:val="22"/>
              </w:rPr>
              <w:t>.</w:t>
            </w:r>
            <w:r w:rsidRPr="003605D4">
              <w:rPr>
                <w:sz w:val="22"/>
                <w:szCs w:val="22"/>
              </w:rPr>
              <w:t xml:space="preserve"> skalerio antgaliukų</w:t>
            </w:r>
          </w:p>
        </w:tc>
        <w:tc>
          <w:tcPr>
            <w:tcW w:w="2977" w:type="dxa"/>
          </w:tcPr>
          <w:p w14:paraId="62D2C813" w14:textId="043796DF" w:rsidR="00494763" w:rsidRPr="003605D4" w:rsidRDefault="00494763" w:rsidP="00494763">
            <w:pPr>
              <w:jc w:val="center"/>
              <w:rPr>
                <w:i/>
                <w:iCs/>
                <w:sz w:val="22"/>
                <w:szCs w:val="22"/>
              </w:rPr>
            </w:pPr>
            <w:r w:rsidRPr="003605D4">
              <w:rPr>
                <w:i/>
                <w:iCs/>
                <w:sz w:val="22"/>
                <w:szCs w:val="22"/>
              </w:rPr>
              <w:t xml:space="preserve">Pateikto dokumento pavadinimas </w:t>
            </w:r>
            <w:r w:rsidRPr="003605D4">
              <w:rPr>
                <w:i/>
                <w:iCs/>
                <w:sz w:val="22"/>
                <w:szCs w:val="22"/>
                <w:highlight w:val="lightGray"/>
              </w:rPr>
              <w:t>________ ir psl. Nr. ______</w:t>
            </w:r>
            <w:r w:rsidRPr="003605D4">
              <w:rPr>
                <w:i/>
                <w:color w:val="0070C0"/>
                <w:sz w:val="22"/>
                <w:szCs w:val="22"/>
              </w:rPr>
              <w:t xml:space="preserve"> (įrašyti)</w:t>
            </w:r>
          </w:p>
        </w:tc>
      </w:tr>
      <w:tr w:rsidR="00494763" w:rsidRPr="003605D4" w14:paraId="77528D2D" w14:textId="77777777" w:rsidTr="003778F8">
        <w:tc>
          <w:tcPr>
            <w:tcW w:w="846" w:type="dxa"/>
          </w:tcPr>
          <w:p w14:paraId="08148810" w14:textId="5742FBF3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35" w:type="dxa"/>
          </w:tcPr>
          <w:p w14:paraId="16B47587" w14:textId="61975EF0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 xml:space="preserve">Garantija </w:t>
            </w:r>
          </w:p>
        </w:tc>
        <w:tc>
          <w:tcPr>
            <w:tcW w:w="2693" w:type="dxa"/>
            <w:vAlign w:val="center"/>
          </w:tcPr>
          <w:p w14:paraId="240D79DC" w14:textId="739621B0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  <w:lang w:eastAsia="lt-LT"/>
              </w:rPr>
              <w:t>Ne mažiau kaip 24 mėn.</w:t>
            </w:r>
          </w:p>
        </w:tc>
        <w:tc>
          <w:tcPr>
            <w:tcW w:w="4678" w:type="dxa"/>
          </w:tcPr>
          <w:p w14:paraId="3408C124" w14:textId="77777777" w:rsidR="00494763" w:rsidRPr="003605D4" w:rsidRDefault="00494763" w:rsidP="00494763">
            <w:pPr>
              <w:rPr>
                <w:sz w:val="22"/>
                <w:szCs w:val="22"/>
                <w:lang w:eastAsia="lt-LT"/>
              </w:rPr>
            </w:pPr>
            <w:r w:rsidRPr="003605D4">
              <w:rPr>
                <w:sz w:val="22"/>
                <w:szCs w:val="22"/>
              </w:rPr>
              <w:t xml:space="preserve">Garantija: </w:t>
            </w:r>
            <w:r w:rsidRPr="003605D4">
              <w:rPr>
                <w:color w:val="2C7FCE"/>
                <w:sz w:val="22"/>
                <w:szCs w:val="22"/>
              </w:rPr>
              <w:t>[nurodyti konkrečiai]</w:t>
            </w:r>
            <w:r w:rsidRPr="003605D4"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977" w:type="dxa"/>
          </w:tcPr>
          <w:p w14:paraId="4EE66236" w14:textId="77777777" w:rsidR="00494763" w:rsidRPr="003605D4" w:rsidRDefault="00494763" w:rsidP="00494763">
            <w:pPr>
              <w:jc w:val="center"/>
              <w:rPr>
                <w:sz w:val="22"/>
                <w:szCs w:val="22"/>
                <w:lang w:eastAsia="lt-LT"/>
              </w:rPr>
            </w:pPr>
            <w:r w:rsidRPr="003605D4">
              <w:rPr>
                <w:i/>
                <w:iCs/>
                <w:sz w:val="22"/>
                <w:szCs w:val="22"/>
              </w:rPr>
              <w:t>Atitiktį patvirtinančių dokumentų dėl garantijos pateikti nereikia</w:t>
            </w:r>
          </w:p>
        </w:tc>
      </w:tr>
    </w:tbl>
    <w:bookmarkEnd w:id="0"/>
    <w:p w14:paraId="6DBCE5C9" w14:textId="1E336B87" w:rsidR="00073410" w:rsidRPr="007F0894" w:rsidRDefault="007C1366" w:rsidP="007C1366">
      <w:pPr>
        <w:tabs>
          <w:tab w:val="left" w:pos="851"/>
        </w:tabs>
        <w:ind w:right="-87"/>
        <w:jc w:val="both"/>
        <w:rPr>
          <w:i/>
          <w:iCs/>
          <w:sz w:val="22"/>
          <w:szCs w:val="22"/>
        </w:rPr>
      </w:pPr>
      <w:r w:rsidRPr="007F0894">
        <w:rPr>
          <w:b/>
          <w:sz w:val="22"/>
          <w:szCs w:val="22"/>
        </w:rPr>
        <w:tab/>
      </w:r>
      <w:r w:rsidR="00073410" w:rsidRPr="007F0894">
        <w:rPr>
          <w:b/>
          <w:i/>
          <w:iCs/>
          <w:sz w:val="22"/>
          <w:szCs w:val="22"/>
        </w:rPr>
        <w:t>Pastaba. Siūlomos prekės atitikimą visiems reikalavimams, nurodytiems kiekviename pirkimo dokumentų techninės specifikacijos punkte, tiekėjas privalo pateikti siūlomos prekės gamintojo katalogą/ bukletą/brošiūrą</w:t>
      </w:r>
      <w:r w:rsidR="00FC69A2" w:rsidRPr="007F0894">
        <w:rPr>
          <w:b/>
          <w:i/>
          <w:iCs/>
          <w:sz w:val="22"/>
          <w:szCs w:val="22"/>
        </w:rPr>
        <w:t xml:space="preserve"> (ar kitus lygiaverčius įrodymus)</w:t>
      </w:r>
      <w:r w:rsidR="00073410" w:rsidRPr="007F0894">
        <w:rPr>
          <w:b/>
          <w:i/>
          <w:iCs/>
          <w:sz w:val="22"/>
          <w:szCs w:val="22"/>
        </w:rPr>
        <w:t xml:space="preserve">, </w:t>
      </w:r>
      <w:r w:rsidR="00073410" w:rsidRPr="007F0894">
        <w:rPr>
          <w:i/>
          <w:iCs/>
          <w:sz w:val="22"/>
          <w:szCs w:val="22"/>
        </w:rPr>
        <w:t>kuriame būtų</w:t>
      </w:r>
      <w:r w:rsidR="00073410" w:rsidRPr="007F0894">
        <w:rPr>
          <w:b/>
          <w:i/>
          <w:iCs/>
          <w:sz w:val="22"/>
          <w:szCs w:val="22"/>
        </w:rPr>
        <w:t xml:space="preserve"> </w:t>
      </w:r>
      <w:r w:rsidR="00073410" w:rsidRPr="007F0894">
        <w:rPr>
          <w:i/>
          <w:iCs/>
          <w:sz w:val="22"/>
          <w:szCs w:val="22"/>
        </w:rPr>
        <w:t xml:space="preserve">nurodyti 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02C83A59" w14:textId="77777777" w:rsidR="00073410" w:rsidRPr="007F0894" w:rsidRDefault="00073410" w:rsidP="00073410">
      <w:pPr>
        <w:tabs>
          <w:tab w:val="left" w:pos="851"/>
        </w:tabs>
        <w:jc w:val="both"/>
        <w:rPr>
          <w:sz w:val="22"/>
          <w:szCs w:val="22"/>
        </w:rPr>
      </w:pPr>
    </w:p>
    <w:p w14:paraId="56731237" w14:textId="23793838" w:rsidR="00073410" w:rsidRPr="007F0894" w:rsidRDefault="00557B77" w:rsidP="00073410">
      <w:pPr>
        <w:ind w:firstLine="851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7F0894">
        <w:rPr>
          <w:color w:val="000000"/>
          <w:sz w:val="22"/>
          <w:szCs w:val="22"/>
        </w:rPr>
        <w:t>3</w:t>
      </w:r>
      <w:r w:rsidR="00073410" w:rsidRPr="007F0894">
        <w:rPr>
          <w:color w:val="000000"/>
          <w:sz w:val="22"/>
          <w:szCs w:val="22"/>
        </w:rPr>
        <w:t>.</w:t>
      </w:r>
      <w:r w:rsidR="00073410" w:rsidRPr="007F0894">
        <w:rPr>
          <w:b/>
          <w:bCs/>
          <w:color w:val="000000"/>
          <w:sz w:val="22"/>
          <w:szCs w:val="22"/>
        </w:rPr>
        <w:t xml:space="preserve"> Aplinkos apsaugos reikalavimai (AAK):</w:t>
      </w:r>
      <w:r w:rsidR="00073410" w:rsidRPr="007F0894">
        <w:rPr>
          <w:color w:val="000000"/>
          <w:sz w:val="22"/>
          <w:szCs w:val="22"/>
        </w:rPr>
        <w:t xml:space="preserve"> </w:t>
      </w:r>
      <w:r w:rsidR="00073410" w:rsidRPr="007F0894">
        <w:rPr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="00073410" w:rsidRPr="007F0894">
        <w:rPr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="00073410" w:rsidRPr="007F0894">
        <w:rPr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="00073410" w:rsidRPr="007F0894">
        <w:rPr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="00073410" w:rsidRPr="007F0894">
        <w:rPr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</w:p>
    <w:p w14:paraId="178EB66E" w14:textId="77777777" w:rsidR="00073410" w:rsidRPr="007F0894" w:rsidRDefault="00073410" w:rsidP="00073410">
      <w:pPr>
        <w:ind w:firstLine="851"/>
        <w:jc w:val="both"/>
        <w:rPr>
          <w:color w:val="000000"/>
          <w:sz w:val="22"/>
          <w:szCs w:val="22"/>
        </w:rPr>
      </w:pPr>
      <w:r w:rsidRPr="007F0894">
        <w:rPr>
          <w:color w:val="000000"/>
          <w:sz w:val="22"/>
          <w:szCs w:val="22"/>
        </w:rPr>
        <w:t>„4.4.4.4. prekė yra tvirta, ilgaamžė, funkcionali, ji ar jos sudedamosios dalys tinka naudoti daug kartų ir (ar) lengvai pataisomos, ir (ar) pakeičiamos.“</w:t>
      </w:r>
    </w:p>
    <w:p w14:paraId="58F95A66" w14:textId="77777777" w:rsidR="00073410" w:rsidRPr="007F0894" w:rsidRDefault="00073410" w:rsidP="00073410">
      <w:pPr>
        <w:ind w:firstLine="851"/>
        <w:jc w:val="both"/>
        <w:rPr>
          <w:color w:val="000000" w:themeColor="text1"/>
          <w:sz w:val="22"/>
          <w:szCs w:val="22"/>
        </w:rPr>
      </w:pPr>
      <w:r w:rsidRPr="007F0894">
        <w:rPr>
          <w:color w:val="000000"/>
          <w:sz w:val="22"/>
          <w:szCs w:val="22"/>
        </w:rPr>
        <w:t>Minėto</w:t>
      </w:r>
      <w:r w:rsidRPr="007F0894">
        <w:rPr>
          <w:bCs/>
          <w:color w:val="000000"/>
          <w:sz w:val="22"/>
          <w:szCs w:val="22"/>
        </w:rPr>
        <w:t xml:space="preserve"> Produkto,</w:t>
      </w:r>
      <w:r w:rsidRPr="007F0894">
        <w:rPr>
          <w:color w:val="000000"/>
          <w:sz w:val="22"/>
          <w:szCs w:val="22"/>
        </w:rPr>
        <w:t xml:space="preserve"> aukščiau nurodytam AAK bus</w:t>
      </w:r>
      <w:r w:rsidRPr="007F0894">
        <w:rPr>
          <w:b/>
          <w:bCs/>
          <w:color w:val="000000"/>
          <w:sz w:val="22"/>
          <w:szCs w:val="22"/>
        </w:rPr>
        <w:t xml:space="preserve"> </w:t>
      </w:r>
      <w:r w:rsidRPr="007F0894">
        <w:rPr>
          <w:b/>
          <w:bCs/>
          <w:color w:val="000000"/>
          <w:sz w:val="22"/>
          <w:szCs w:val="22"/>
          <w:u w:val="single"/>
        </w:rPr>
        <w:t>tikrinama pasiūlymo pateikimo metu</w:t>
      </w:r>
      <w:r w:rsidRPr="007F0894">
        <w:rPr>
          <w:b/>
          <w:bCs/>
          <w:color w:val="000000"/>
          <w:sz w:val="22"/>
          <w:szCs w:val="22"/>
        </w:rPr>
        <w:t xml:space="preserve">. </w:t>
      </w:r>
      <w:r w:rsidRPr="007F0894">
        <w:rPr>
          <w:bCs/>
          <w:color w:val="000000" w:themeColor="text1"/>
          <w:sz w:val="22"/>
          <w:szCs w:val="22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7F0894">
        <w:rPr>
          <w:bCs/>
          <w:color w:val="000000" w:themeColor="text1"/>
          <w:sz w:val="22"/>
          <w:szCs w:val="22"/>
        </w:rPr>
        <w:t>, išskyrus atvejus, kai siūlomos prekės originalios (arba joms lygiavertės) atsarginės dalys dėl objektyvių priežasčių negali būti tiekiamos Lietuvos Respublikos rinkai.</w:t>
      </w:r>
      <w:r w:rsidRPr="007F0894">
        <w:rPr>
          <w:b/>
          <w:color w:val="000000" w:themeColor="text1"/>
          <w:sz w:val="22"/>
          <w:szCs w:val="22"/>
        </w:rPr>
        <w:t xml:space="preserve"> Kartu su pasiūlymu tiekėjas turi pateikti atitinkamą tiekėjo ir/arba gamintojo patvirtinimą/ deklaraciją </w:t>
      </w:r>
      <w:bookmarkStart w:id="1" w:name="_Hlk214866299"/>
      <w:r w:rsidRPr="007F0894">
        <w:rPr>
          <w:color w:val="000000" w:themeColor="text1"/>
          <w:sz w:val="22"/>
          <w:szCs w:val="22"/>
        </w:rPr>
        <w:t>arba kitus lygiaverčius įrodymus.</w:t>
      </w:r>
      <w:bookmarkEnd w:id="1"/>
    </w:p>
    <w:p w14:paraId="7C6E7DC1" w14:textId="0C5CB337" w:rsidR="00557B77" w:rsidRPr="000A5361" w:rsidRDefault="00073410" w:rsidP="000A5361">
      <w:pPr>
        <w:tabs>
          <w:tab w:val="left" w:pos="851"/>
        </w:tabs>
        <w:jc w:val="center"/>
        <w:rPr>
          <w:sz w:val="22"/>
          <w:szCs w:val="22"/>
        </w:rPr>
      </w:pPr>
      <w:r w:rsidRPr="007F0894">
        <w:rPr>
          <w:sz w:val="22"/>
          <w:szCs w:val="22"/>
        </w:rPr>
        <w:t>________________________</w:t>
      </w:r>
    </w:p>
    <w:p w14:paraId="5295370C" w14:textId="7D1019DB" w:rsidR="00A86C20" w:rsidRPr="007F0894" w:rsidRDefault="00A86C20" w:rsidP="00073410">
      <w:pPr>
        <w:tabs>
          <w:tab w:val="left" w:pos="851"/>
        </w:tabs>
        <w:jc w:val="both"/>
        <w:rPr>
          <w:b/>
          <w:bCs/>
          <w:sz w:val="22"/>
          <w:szCs w:val="22"/>
        </w:rPr>
      </w:pPr>
    </w:p>
    <w:sectPr w:rsidR="00A86C20" w:rsidRPr="007F0894" w:rsidSect="001B52A3">
      <w:headerReference w:type="default" r:id="rId8"/>
      <w:pgSz w:w="15840" w:h="12240" w:orient="landscape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E7B1" w14:textId="77777777" w:rsidR="003D5F79" w:rsidRPr="00BF60CA" w:rsidRDefault="003D5F79" w:rsidP="00F012A4">
      <w:r w:rsidRPr="00BF60CA">
        <w:separator/>
      </w:r>
    </w:p>
  </w:endnote>
  <w:endnote w:type="continuationSeparator" w:id="0">
    <w:p w14:paraId="556B09EC" w14:textId="77777777" w:rsidR="003D5F79" w:rsidRPr="00BF60CA" w:rsidRDefault="003D5F79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56B7" w14:textId="77777777" w:rsidR="003D5F79" w:rsidRPr="00BF60CA" w:rsidRDefault="003D5F79" w:rsidP="00F012A4">
      <w:r w:rsidRPr="00BF60CA">
        <w:separator/>
      </w:r>
    </w:p>
  </w:footnote>
  <w:footnote w:type="continuationSeparator" w:id="0">
    <w:p w14:paraId="15E10B53" w14:textId="77777777" w:rsidR="003D5F79" w:rsidRPr="00BF60CA" w:rsidRDefault="003D5F79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75E1B"/>
    <w:multiLevelType w:val="hybridMultilevel"/>
    <w:tmpl w:val="CAC6B970"/>
    <w:lvl w:ilvl="0" w:tplc="D98C9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 w15:restartNumberingAfterBreak="0">
    <w:nsid w:val="4A8A4BC8"/>
    <w:multiLevelType w:val="hybridMultilevel"/>
    <w:tmpl w:val="7730E194"/>
    <w:lvl w:ilvl="0" w:tplc="433CE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4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30EDB"/>
    <w:multiLevelType w:val="hybridMultilevel"/>
    <w:tmpl w:val="977274D4"/>
    <w:lvl w:ilvl="0" w:tplc="B5A8A1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611724">
    <w:abstractNumId w:val="3"/>
  </w:num>
  <w:num w:numId="2" w16cid:durableId="1590046480">
    <w:abstractNumId w:val="12"/>
  </w:num>
  <w:num w:numId="3" w16cid:durableId="665089621">
    <w:abstractNumId w:val="13"/>
  </w:num>
  <w:num w:numId="4" w16cid:durableId="628324667">
    <w:abstractNumId w:val="5"/>
  </w:num>
  <w:num w:numId="5" w16cid:durableId="485587911">
    <w:abstractNumId w:val="20"/>
  </w:num>
  <w:num w:numId="6" w16cid:durableId="739137168">
    <w:abstractNumId w:val="1"/>
  </w:num>
  <w:num w:numId="7" w16cid:durableId="7046744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840">
    <w:abstractNumId w:val="24"/>
  </w:num>
  <w:num w:numId="9" w16cid:durableId="481389205">
    <w:abstractNumId w:val="19"/>
  </w:num>
  <w:num w:numId="10" w16cid:durableId="994916430">
    <w:abstractNumId w:val="9"/>
  </w:num>
  <w:num w:numId="11" w16cid:durableId="3115683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8090879">
    <w:abstractNumId w:val="10"/>
  </w:num>
  <w:num w:numId="13" w16cid:durableId="423768405">
    <w:abstractNumId w:val="11"/>
  </w:num>
  <w:num w:numId="14" w16cid:durableId="85855019">
    <w:abstractNumId w:val="25"/>
  </w:num>
  <w:num w:numId="15" w16cid:durableId="2029327679">
    <w:abstractNumId w:val="0"/>
  </w:num>
  <w:num w:numId="16" w16cid:durableId="1930385473">
    <w:abstractNumId w:val="7"/>
  </w:num>
  <w:num w:numId="17" w16cid:durableId="661548566">
    <w:abstractNumId w:val="4"/>
  </w:num>
  <w:num w:numId="18" w16cid:durableId="807816857">
    <w:abstractNumId w:val="2"/>
  </w:num>
  <w:num w:numId="19" w16cid:durableId="1233346028">
    <w:abstractNumId w:val="14"/>
  </w:num>
  <w:num w:numId="20" w16cid:durableId="419521484">
    <w:abstractNumId w:val="10"/>
  </w:num>
  <w:num w:numId="21" w16cid:durableId="16051138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9278272">
    <w:abstractNumId w:val="6"/>
  </w:num>
  <w:num w:numId="23" w16cid:durableId="9309660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11198100">
    <w:abstractNumId w:val="16"/>
  </w:num>
  <w:num w:numId="25" w16cid:durableId="1343435127">
    <w:abstractNumId w:val="17"/>
  </w:num>
  <w:num w:numId="26" w16cid:durableId="425080030">
    <w:abstractNumId w:val="8"/>
  </w:num>
  <w:num w:numId="27" w16cid:durableId="657080806">
    <w:abstractNumId w:val="26"/>
  </w:num>
  <w:num w:numId="28" w16cid:durableId="25376898">
    <w:abstractNumId w:val="18"/>
  </w:num>
  <w:num w:numId="29" w16cid:durableId="12184714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5C3"/>
    <w:rsid w:val="000059BA"/>
    <w:rsid w:val="000155D4"/>
    <w:rsid w:val="0001580F"/>
    <w:rsid w:val="00021A34"/>
    <w:rsid w:val="00021ED0"/>
    <w:rsid w:val="00022F49"/>
    <w:rsid w:val="000231F9"/>
    <w:rsid w:val="000241F9"/>
    <w:rsid w:val="000242C1"/>
    <w:rsid w:val="00035B17"/>
    <w:rsid w:val="00036412"/>
    <w:rsid w:val="00037CE0"/>
    <w:rsid w:val="00040939"/>
    <w:rsid w:val="0004328F"/>
    <w:rsid w:val="00044DA8"/>
    <w:rsid w:val="00050942"/>
    <w:rsid w:val="000511AF"/>
    <w:rsid w:val="00052486"/>
    <w:rsid w:val="00052BBF"/>
    <w:rsid w:val="00052EF0"/>
    <w:rsid w:val="00057A53"/>
    <w:rsid w:val="00061729"/>
    <w:rsid w:val="00061C4D"/>
    <w:rsid w:val="0007048E"/>
    <w:rsid w:val="00071C3C"/>
    <w:rsid w:val="00072247"/>
    <w:rsid w:val="00072868"/>
    <w:rsid w:val="00073410"/>
    <w:rsid w:val="000734A3"/>
    <w:rsid w:val="000769D8"/>
    <w:rsid w:val="00082C7C"/>
    <w:rsid w:val="0008549C"/>
    <w:rsid w:val="0009029A"/>
    <w:rsid w:val="00092CF6"/>
    <w:rsid w:val="00093A11"/>
    <w:rsid w:val="00097340"/>
    <w:rsid w:val="00097586"/>
    <w:rsid w:val="00097EDD"/>
    <w:rsid w:val="000A5361"/>
    <w:rsid w:val="000A53E9"/>
    <w:rsid w:val="000A6176"/>
    <w:rsid w:val="000A7C49"/>
    <w:rsid w:val="000B2165"/>
    <w:rsid w:val="000B6E7F"/>
    <w:rsid w:val="000B7EA0"/>
    <w:rsid w:val="000B7FC0"/>
    <w:rsid w:val="000C06B7"/>
    <w:rsid w:val="000C1F56"/>
    <w:rsid w:val="000C364A"/>
    <w:rsid w:val="000C4D9D"/>
    <w:rsid w:val="000C4EA9"/>
    <w:rsid w:val="000D2C46"/>
    <w:rsid w:val="000D494C"/>
    <w:rsid w:val="000D5060"/>
    <w:rsid w:val="000D6A45"/>
    <w:rsid w:val="000E16A5"/>
    <w:rsid w:val="000E214B"/>
    <w:rsid w:val="000E4FEF"/>
    <w:rsid w:val="000E6CC5"/>
    <w:rsid w:val="000E7172"/>
    <w:rsid w:val="000F1430"/>
    <w:rsid w:val="000F1752"/>
    <w:rsid w:val="000F1A9A"/>
    <w:rsid w:val="000F2559"/>
    <w:rsid w:val="000F33C9"/>
    <w:rsid w:val="000F649A"/>
    <w:rsid w:val="00102E8B"/>
    <w:rsid w:val="00103140"/>
    <w:rsid w:val="00103585"/>
    <w:rsid w:val="00105100"/>
    <w:rsid w:val="001059B1"/>
    <w:rsid w:val="00105C52"/>
    <w:rsid w:val="0010669F"/>
    <w:rsid w:val="00110950"/>
    <w:rsid w:val="00112F01"/>
    <w:rsid w:val="00114E53"/>
    <w:rsid w:val="00117940"/>
    <w:rsid w:val="001208BF"/>
    <w:rsid w:val="00122DC5"/>
    <w:rsid w:val="00123497"/>
    <w:rsid w:val="00124D4A"/>
    <w:rsid w:val="00124D84"/>
    <w:rsid w:val="00127FA3"/>
    <w:rsid w:val="00130EB8"/>
    <w:rsid w:val="0013417E"/>
    <w:rsid w:val="001345D3"/>
    <w:rsid w:val="001378F6"/>
    <w:rsid w:val="00143176"/>
    <w:rsid w:val="00147277"/>
    <w:rsid w:val="00147460"/>
    <w:rsid w:val="00147877"/>
    <w:rsid w:val="00151133"/>
    <w:rsid w:val="00152441"/>
    <w:rsid w:val="001536FD"/>
    <w:rsid w:val="00154700"/>
    <w:rsid w:val="00154DF7"/>
    <w:rsid w:val="00160562"/>
    <w:rsid w:val="0016481B"/>
    <w:rsid w:val="0017138A"/>
    <w:rsid w:val="001715CD"/>
    <w:rsid w:val="00172F89"/>
    <w:rsid w:val="00173B08"/>
    <w:rsid w:val="001741F7"/>
    <w:rsid w:val="00174274"/>
    <w:rsid w:val="001752E6"/>
    <w:rsid w:val="001768C2"/>
    <w:rsid w:val="00177AC5"/>
    <w:rsid w:val="00183C81"/>
    <w:rsid w:val="0018444E"/>
    <w:rsid w:val="00184726"/>
    <w:rsid w:val="001867E6"/>
    <w:rsid w:val="0018745F"/>
    <w:rsid w:val="00187FD5"/>
    <w:rsid w:val="001918A0"/>
    <w:rsid w:val="00192BC8"/>
    <w:rsid w:val="00192D08"/>
    <w:rsid w:val="0019385A"/>
    <w:rsid w:val="001967F7"/>
    <w:rsid w:val="001A2679"/>
    <w:rsid w:val="001A37D5"/>
    <w:rsid w:val="001A4113"/>
    <w:rsid w:val="001B0529"/>
    <w:rsid w:val="001B09BE"/>
    <w:rsid w:val="001B3260"/>
    <w:rsid w:val="001B4358"/>
    <w:rsid w:val="001B52A3"/>
    <w:rsid w:val="001C18E0"/>
    <w:rsid w:val="001C20FC"/>
    <w:rsid w:val="001C2C6E"/>
    <w:rsid w:val="001C6B50"/>
    <w:rsid w:val="001C7DB0"/>
    <w:rsid w:val="001D39EC"/>
    <w:rsid w:val="001D3BDC"/>
    <w:rsid w:val="001E175E"/>
    <w:rsid w:val="001E39CF"/>
    <w:rsid w:val="001E5A43"/>
    <w:rsid w:val="001E6103"/>
    <w:rsid w:val="001F04A3"/>
    <w:rsid w:val="001F3089"/>
    <w:rsid w:val="001F5217"/>
    <w:rsid w:val="001F56A9"/>
    <w:rsid w:val="00200A3C"/>
    <w:rsid w:val="002010E7"/>
    <w:rsid w:val="00201D4C"/>
    <w:rsid w:val="00202CEC"/>
    <w:rsid w:val="00203252"/>
    <w:rsid w:val="0020466F"/>
    <w:rsid w:val="0020646A"/>
    <w:rsid w:val="002110F7"/>
    <w:rsid w:val="00211FBC"/>
    <w:rsid w:val="0021405C"/>
    <w:rsid w:val="00215727"/>
    <w:rsid w:val="00232704"/>
    <w:rsid w:val="00234554"/>
    <w:rsid w:val="002352A5"/>
    <w:rsid w:val="00237017"/>
    <w:rsid w:val="00243737"/>
    <w:rsid w:val="00245AE6"/>
    <w:rsid w:val="00246AB8"/>
    <w:rsid w:val="00250D29"/>
    <w:rsid w:val="0025545A"/>
    <w:rsid w:val="00256E18"/>
    <w:rsid w:val="002644CC"/>
    <w:rsid w:val="002662E8"/>
    <w:rsid w:val="002669BD"/>
    <w:rsid w:val="0026730D"/>
    <w:rsid w:val="00267B15"/>
    <w:rsid w:val="00270D78"/>
    <w:rsid w:val="00272CE6"/>
    <w:rsid w:val="002746AE"/>
    <w:rsid w:val="002748A7"/>
    <w:rsid w:val="0027652D"/>
    <w:rsid w:val="00277DDE"/>
    <w:rsid w:val="002810CC"/>
    <w:rsid w:val="00282932"/>
    <w:rsid w:val="00285BDD"/>
    <w:rsid w:val="00285BEF"/>
    <w:rsid w:val="002865AA"/>
    <w:rsid w:val="00294153"/>
    <w:rsid w:val="00294A62"/>
    <w:rsid w:val="00294F4C"/>
    <w:rsid w:val="00294FA4"/>
    <w:rsid w:val="002A053D"/>
    <w:rsid w:val="002A18E7"/>
    <w:rsid w:val="002A2517"/>
    <w:rsid w:val="002A4E45"/>
    <w:rsid w:val="002A61A3"/>
    <w:rsid w:val="002A7A83"/>
    <w:rsid w:val="002B2E6E"/>
    <w:rsid w:val="002B3709"/>
    <w:rsid w:val="002B3FA6"/>
    <w:rsid w:val="002C066E"/>
    <w:rsid w:val="002D04D5"/>
    <w:rsid w:val="002D4415"/>
    <w:rsid w:val="002D501D"/>
    <w:rsid w:val="002D5E40"/>
    <w:rsid w:val="002D7537"/>
    <w:rsid w:val="002E081D"/>
    <w:rsid w:val="002E40E5"/>
    <w:rsid w:val="002E499B"/>
    <w:rsid w:val="002F0D12"/>
    <w:rsid w:val="002F39E1"/>
    <w:rsid w:val="002F64A3"/>
    <w:rsid w:val="00301332"/>
    <w:rsid w:val="00301D80"/>
    <w:rsid w:val="0030572B"/>
    <w:rsid w:val="00305C8A"/>
    <w:rsid w:val="00317DC2"/>
    <w:rsid w:val="0032186B"/>
    <w:rsid w:val="003236E2"/>
    <w:rsid w:val="00324A16"/>
    <w:rsid w:val="00325186"/>
    <w:rsid w:val="00326CE0"/>
    <w:rsid w:val="00327BA5"/>
    <w:rsid w:val="00333C01"/>
    <w:rsid w:val="00336938"/>
    <w:rsid w:val="003401E4"/>
    <w:rsid w:val="0034223B"/>
    <w:rsid w:val="00342CF7"/>
    <w:rsid w:val="00344A47"/>
    <w:rsid w:val="003474EF"/>
    <w:rsid w:val="00350471"/>
    <w:rsid w:val="00354017"/>
    <w:rsid w:val="003605D4"/>
    <w:rsid w:val="00361703"/>
    <w:rsid w:val="00363FDE"/>
    <w:rsid w:val="00367D30"/>
    <w:rsid w:val="00372480"/>
    <w:rsid w:val="00373C81"/>
    <w:rsid w:val="00374114"/>
    <w:rsid w:val="003778F8"/>
    <w:rsid w:val="00387375"/>
    <w:rsid w:val="0039256A"/>
    <w:rsid w:val="003933E0"/>
    <w:rsid w:val="0039697C"/>
    <w:rsid w:val="003A3ACA"/>
    <w:rsid w:val="003A5F32"/>
    <w:rsid w:val="003B2CE6"/>
    <w:rsid w:val="003B384A"/>
    <w:rsid w:val="003B412E"/>
    <w:rsid w:val="003B52CD"/>
    <w:rsid w:val="003B71A4"/>
    <w:rsid w:val="003C0A03"/>
    <w:rsid w:val="003C3D83"/>
    <w:rsid w:val="003C484F"/>
    <w:rsid w:val="003D24F5"/>
    <w:rsid w:val="003D2CE0"/>
    <w:rsid w:val="003D3659"/>
    <w:rsid w:val="003D5917"/>
    <w:rsid w:val="003D5F79"/>
    <w:rsid w:val="003E3411"/>
    <w:rsid w:val="003E63EE"/>
    <w:rsid w:val="003E6668"/>
    <w:rsid w:val="003F0C34"/>
    <w:rsid w:val="003F0D2A"/>
    <w:rsid w:val="003F1666"/>
    <w:rsid w:val="003F219D"/>
    <w:rsid w:val="003F24F7"/>
    <w:rsid w:val="003F339D"/>
    <w:rsid w:val="003F35EB"/>
    <w:rsid w:val="003F4F07"/>
    <w:rsid w:val="00402349"/>
    <w:rsid w:val="00404630"/>
    <w:rsid w:val="00406277"/>
    <w:rsid w:val="00406543"/>
    <w:rsid w:val="004103DE"/>
    <w:rsid w:val="00416C9B"/>
    <w:rsid w:val="00420949"/>
    <w:rsid w:val="00422596"/>
    <w:rsid w:val="00422BEF"/>
    <w:rsid w:val="00425C3D"/>
    <w:rsid w:val="00431449"/>
    <w:rsid w:val="00432F97"/>
    <w:rsid w:val="004335B6"/>
    <w:rsid w:val="00433E05"/>
    <w:rsid w:val="0043690D"/>
    <w:rsid w:val="0044138D"/>
    <w:rsid w:val="00441F9C"/>
    <w:rsid w:val="0045241B"/>
    <w:rsid w:val="004538E5"/>
    <w:rsid w:val="00455613"/>
    <w:rsid w:val="00457D61"/>
    <w:rsid w:val="00461F20"/>
    <w:rsid w:val="00464FA4"/>
    <w:rsid w:val="00467C55"/>
    <w:rsid w:val="004715CF"/>
    <w:rsid w:val="0047297A"/>
    <w:rsid w:val="00473F10"/>
    <w:rsid w:val="004747ED"/>
    <w:rsid w:val="004779F4"/>
    <w:rsid w:val="00481EEA"/>
    <w:rsid w:val="0048310B"/>
    <w:rsid w:val="004859BC"/>
    <w:rsid w:val="0049095A"/>
    <w:rsid w:val="00490D0D"/>
    <w:rsid w:val="00494763"/>
    <w:rsid w:val="00496F46"/>
    <w:rsid w:val="004A018B"/>
    <w:rsid w:val="004A65C4"/>
    <w:rsid w:val="004A6ED2"/>
    <w:rsid w:val="004B17CE"/>
    <w:rsid w:val="004B33FF"/>
    <w:rsid w:val="004B64BA"/>
    <w:rsid w:val="004B70E2"/>
    <w:rsid w:val="004B7D80"/>
    <w:rsid w:val="004C29FF"/>
    <w:rsid w:val="004C4F6D"/>
    <w:rsid w:val="004D166C"/>
    <w:rsid w:val="004D2636"/>
    <w:rsid w:val="004D40A2"/>
    <w:rsid w:val="004D47BB"/>
    <w:rsid w:val="004E0998"/>
    <w:rsid w:val="004E2E91"/>
    <w:rsid w:val="004E3C0F"/>
    <w:rsid w:val="004E3CF6"/>
    <w:rsid w:val="004E4368"/>
    <w:rsid w:val="004E56F8"/>
    <w:rsid w:val="004E657F"/>
    <w:rsid w:val="004E704A"/>
    <w:rsid w:val="004F5CC2"/>
    <w:rsid w:val="004F64EA"/>
    <w:rsid w:val="004F6E0F"/>
    <w:rsid w:val="004F776E"/>
    <w:rsid w:val="00500769"/>
    <w:rsid w:val="005066CE"/>
    <w:rsid w:val="00506735"/>
    <w:rsid w:val="005072A3"/>
    <w:rsid w:val="00507593"/>
    <w:rsid w:val="005101A4"/>
    <w:rsid w:val="005119D9"/>
    <w:rsid w:val="00514551"/>
    <w:rsid w:val="00517C7A"/>
    <w:rsid w:val="0052048C"/>
    <w:rsid w:val="0052130D"/>
    <w:rsid w:val="0052263F"/>
    <w:rsid w:val="00523D86"/>
    <w:rsid w:val="0052489E"/>
    <w:rsid w:val="0053184B"/>
    <w:rsid w:val="005417E3"/>
    <w:rsid w:val="0054193A"/>
    <w:rsid w:val="00541D07"/>
    <w:rsid w:val="005422D9"/>
    <w:rsid w:val="005431A1"/>
    <w:rsid w:val="005448BE"/>
    <w:rsid w:val="00544AB6"/>
    <w:rsid w:val="00545820"/>
    <w:rsid w:val="00552241"/>
    <w:rsid w:val="00553C82"/>
    <w:rsid w:val="005547AC"/>
    <w:rsid w:val="00557601"/>
    <w:rsid w:val="00557B77"/>
    <w:rsid w:val="00560EBB"/>
    <w:rsid w:val="00561465"/>
    <w:rsid w:val="00562CB7"/>
    <w:rsid w:val="0056440C"/>
    <w:rsid w:val="00565BF5"/>
    <w:rsid w:val="00572CF5"/>
    <w:rsid w:val="00572E3D"/>
    <w:rsid w:val="0057634A"/>
    <w:rsid w:val="00576EA4"/>
    <w:rsid w:val="00577B43"/>
    <w:rsid w:val="005805A0"/>
    <w:rsid w:val="005807BD"/>
    <w:rsid w:val="005810AF"/>
    <w:rsid w:val="00581AE9"/>
    <w:rsid w:val="005837D3"/>
    <w:rsid w:val="00583F0E"/>
    <w:rsid w:val="00584E8A"/>
    <w:rsid w:val="005872F2"/>
    <w:rsid w:val="00590C18"/>
    <w:rsid w:val="0059541A"/>
    <w:rsid w:val="005957A1"/>
    <w:rsid w:val="005968CE"/>
    <w:rsid w:val="005A0E6D"/>
    <w:rsid w:val="005A1222"/>
    <w:rsid w:val="005A206F"/>
    <w:rsid w:val="005A259B"/>
    <w:rsid w:val="005A25CA"/>
    <w:rsid w:val="005A386D"/>
    <w:rsid w:val="005A4014"/>
    <w:rsid w:val="005A716E"/>
    <w:rsid w:val="005B1A6C"/>
    <w:rsid w:val="005B2FB8"/>
    <w:rsid w:val="005B6560"/>
    <w:rsid w:val="005C2FBC"/>
    <w:rsid w:val="005C4F22"/>
    <w:rsid w:val="005C7D25"/>
    <w:rsid w:val="005D0ABE"/>
    <w:rsid w:val="005D0DDC"/>
    <w:rsid w:val="005D0E2E"/>
    <w:rsid w:val="005D2B5B"/>
    <w:rsid w:val="005D3C41"/>
    <w:rsid w:val="005D3E1F"/>
    <w:rsid w:val="005D6892"/>
    <w:rsid w:val="005D6EFF"/>
    <w:rsid w:val="005D77C4"/>
    <w:rsid w:val="005D7E51"/>
    <w:rsid w:val="005E0E65"/>
    <w:rsid w:val="005E1E92"/>
    <w:rsid w:val="005E26D6"/>
    <w:rsid w:val="005E3632"/>
    <w:rsid w:val="005E4A0F"/>
    <w:rsid w:val="005E7CDF"/>
    <w:rsid w:val="005F06E9"/>
    <w:rsid w:val="005F2AE8"/>
    <w:rsid w:val="005F356B"/>
    <w:rsid w:val="005F58DB"/>
    <w:rsid w:val="005F73A5"/>
    <w:rsid w:val="005F7C7A"/>
    <w:rsid w:val="006002FE"/>
    <w:rsid w:val="006039C2"/>
    <w:rsid w:val="00612FAC"/>
    <w:rsid w:val="00613190"/>
    <w:rsid w:val="00615B48"/>
    <w:rsid w:val="00615D95"/>
    <w:rsid w:val="00616FA7"/>
    <w:rsid w:val="0062129E"/>
    <w:rsid w:val="00632897"/>
    <w:rsid w:val="00637BA9"/>
    <w:rsid w:val="00637CD5"/>
    <w:rsid w:val="00640008"/>
    <w:rsid w:val="006500DB"/>
    <w:rsid w:val="006501F9"/>
    <w:rsid w:val="00652FCA"/>
    <w:rsid w:val="006546E6"/>
    <w:rsid w:val="00660EB9"/>
    <w:rsid w:val="006617B3"/>
    <w:rsid w:val="006623F0"/>
    <w:rsid w:val="006627F4"/>
    <w:rsid w:val="0066465E"/>
    <w:rsid w:val="00671263"/>
    <w:rsid w:val="00673952"/>
    <w:rsid w:val="0068148F"/>
    <w:rsid w:val="00681C01"/>
    <w:rsid w:val="0069422B"/>
    <w:rsid w:val="00695C3E"/>
    <w:rsid w:val="0069709C"/>
    <w:rsid w:val="006A13D1"/>
    <w:rsid w:val="006A6A2B"/>
    <w:rsid w:val="006B2642"/>
    <w:rsid w:val="006B3A36"/>
    <w:rsid w:val="006B3D86"/>
    <w:rsid w:val="006B487B"/>
    <w:rsid w:val="006B6E34"/>
    <w:rsid w:val="006C01DB"/>
    <w:rsid w:val="006C1888"/>
    <w:rsid w:val="006C21CD"/>
    <w:rsid w:val="006C2A2B"/>
    <w:rsid w:val="006C3257"/>
    <w:rsid w:val="006C40A5"/>
    <w:rsid w:val="006C6E39"/>
    <w:rsid w:val="006D6890"/>
    <w:rsid w:val="006D7E23"/>
    <w:rsid w:val="006E125C"/>
    <w:rsid w:val="006E149C"/>
    <w:rsid w:val="006E1918"/>
    <w:rsid w:val="006E3D10"/>
    <w:rsid w:val="006E5DCF"/>
    <w:rsid w:val="006F3AEC"/>
    <w:rsid w:val="006F6448"/>
    <w:rsid w:val="00702A7A"/>
    <w:rsid w:val="0070521F"/>
    <w:rsid w:val="0071102D"/>
    <w:rsid w:val="00714B29"/>
    <w:rsid w:val="00721A21"/>
    <w:rsid w:val="00724EFE"/>
    <w:rsid w:val="00727948"/>
    <w:rsid w:val="0073056B"/>
    <w:rsid w:val="0073093E"/>
    <w:rsid w:val="0073432D"/>
    <w:rsid w:val="007365DE"/>
    <w:rsid w:val="00740D4F"/>
    <w:rsid w:val="00740DDF"/>
    <w:rsid w:val="00741F61"/>
    <w:rsid w:val="00745CF8"/>
    <w:rsid w:val="00746653"/>
    <w:rsid w:val="00754E8E"/>
    <w:rsid w:val="00756A62"/>
    <w:rsid w:val="00757D3C"/>
    <w:rsid w:val="007614F4"/>
    <w:rsid w:val="007617B8"/>
    <w:rsid w:val="007632A1"/>
    <w:rsid w:val="007653C2"/>
    <w:rsid w:val="007667C9"/>
    <w:rsid w:val="007669FB"/>
    <w:rsid w:val="0077589A"/>
    <w:rsid w:val="00776FB3"/>
    <w:rsid w:val="007824C6"/>
    <w:rsid w:val="007843A2"/>
    <w:rsid w:val="00784621"/>
    <w:rsid w:val="007924DF"/>
    <w:rsid w:val="00793D2F"/>
    <w:rsid w:val="007960C1"/>
    <w:rsid w:val="00796711"/>
    <w:rsid w:val="007A70CA"/>
    <w:rsid w:val="007A798D"/>
    <w:rsid w:val="007B0E35"/>
    <w:rsid w:val="007B0E46"/>
    <w:rsid w:val="007B3040"/>
    <w:rsid w:val="007B3934"/>
    <w:rsid w:val="007B4608"/>
    <w:rsid w:val="007B5410"/>
    <w:rsid w:val="007C1366"/>
    <w:rsid w:val="007C2F96"/>
    <w:rsid w:val="007C315B"/>
    <w:rsid w:val="007C456F"/>
    <w:rsid w:val="007C528C"/>
    <w:rsid w:val="007D0525"/>
    <w:rsid w:val="007D387F"/>
    <w:rsid w:val="007D42B5"/>
    <w:rsid w:val="007D488D"/>
    <w:rsid w:val="007D548A"/>
    <w:rsid w:val="007E10A2"/>
    <w:rsid w:val="007E14FA"/>
    <w:rsid w:val="007E1983"/>
    <w:rsid w:val="007E2B35"/>
    <w:rsid w:val="007E4D7E"/>
    <w:rsid w:val="007E5A67"/>
    <w:rsid w:val="007E70D3"/>
    <w:rsid w:val="007F0894"/>
    <w:rsid w:val="008004D7"/>
    <w:rsid w:val="00812C9B"/>
    <w:rsid w:val="008131C0"/>
    <w:rsid w:val="00813214"/>
    <w:rsid w:val="0081547E"/>
    <w:rsid w:val="00815998"/>
    <w:rsid w:val="00815A2D"/>
    <w:rsid w:val="008209D3"/>
    <w:rsid w:val="008209E8"/>
    <w:rsid w:val="00820D0D"/>
    <w:rsid w:val="0082276B"/>
    <w:rsid w:val="008235AB"/>
    <w:rsid w:val="00823738"/>
    <w:rsid w:val="00823BDA"/>
    <w:rsid w:val="0082753F"/>
    <w:rsid w:val="00832EB3"/>
    <w:rsid w:val="00836DE9"/>
    <w:rsid w:val="00841950"/>
    <w:rsid w:val="00847C0A"/>
    <w:rsid w:val="00850602"/>
    <w:rsid w:val="008527F6"/>
    <w:rsid w:val="00852C47"/>
    <w:rsid w:val="00853378"/>
    <w:rsid w:val="008535DA"/>
    <w:rsid w:val="0086605B"/>
    <w:rsid w:val="0086689B"/>
    <w:rsid w:val="00872CB3"/>
    <w:rsid w:val="0087394C"/>
    <w:rsid w:val="00873CFB"/>
    <w:rsid w:val="008740EA"/>
    <w:rsid w:val="008838AD"/>
    <w:rsid w:val="008A223B"/>
    <w:rsid w:val="008A2972"/>
    <w:rsid w:val="008A32E8"/>
    <w:rsid w:val="008A3CB5"/>
    <w:rsid w:val="008B24A0"/>
    <w:rsid w:val="008C234F"/>
    <w:rsid w:val="008C4180"/>
    <w:rsid w:val="008C5E45"/>
    <w:rsid w:val="008C77C5"/>
    <w:rsid w:val="008D3DC2"/>
    <w:rsid w:val="008D4150"/>
    <w:rsid w:val="008E156E"/>
    <w:rsid w:val="008E36C7"/>
    <w:rsid w:val="008F3A9F"/>
    <w:rsid w:val="008F63EA"/>
    <w:rsid w:val="00900793"/>
    <w:rsid w:val="0090186B"/>
    <w:rsid w:val="00901907"/>
    <w:rsid w:val="0090356C"/>
    <w:rsid w:val="0091027A"/>
    <w:rsid w:val="00910796"/>
    <w:rsid w:val="009134E2"/>
    <w:rsid w:val="009141EF"/>
    <w:rsid w:val="00914DA1"/>
    <w:rsid w:val="0091568A"/>
    <w:rsid w:val="00923731"/>
    <w:rsid w:val="00923C76"/>
    <w:rsid w:val="00933E9B"/>
    <w:rsid w:val="00934083"/>
    <w:rsid w:val="00935541"/>
    <w:rsid w:val="00935C61"/>
    <w:rsid w:val="00936296"/>
    <w:rsid w:val="00944630"/>
    <w:rsid w:val="0094585C"/>
    <w:rsid w:val="009468FF"/>
    <w:rsid w:val="0095027E"/>
    <w:rsid w:val="009511A8"/>
    <w:rsid w:val="00956EFC"/>
    <w:rsid w:val="00961F05"/>
    <w:rsid w:val="009624E2"/>
    <w:rsid w:val="00964D18"/>
    <w:rsid w:val="00977F36"/>
    <w:rsid w:val="0098168E"/>
    <w:rsid w:val="00982EAC"/>
    <w:rsid w:val="00983789"/>
    <w:rsid w:val="009856AC"/>
    <w:rsid w:val="00985A35"/>
    <w:rsid w:val="009865CA"/>
    <w:rsid w:val="00986D42"/>
    <w:rsid w:val="009901C3"/>
    <w:rsid w:val="00990B6E"/>
    <w:rsid w:val="00993863"/>
    <w:rsid w:val="00997B86"/>
    <w:rsid w:val="009A4523"/>
    <w:rsid w:val="009A582B"/>
    <w:rsid w:val="009A6F36"/>
    <w:rsid w:val="009A764C"/>
    <w:rsid w:val="009B10AF"/>
    <w:rsid w:val="009B2343"/>
    <w:rsid w:val="009B261F"/>
    <w:rsid w:val="009B3E72"/>
    <w:rsid w:val="009B6FC5"/>
    <w:rsid w:val="009C1861"/>
    <w:rsid w:val="009C4BC9"/>
    <w:rsid w:val="009D073A"/>
    <w:rsid w:val="009D1EF4"/>
    <w:rsid w:val="009E0469"/>
    <w:rsid w:val="009E3034"/>
    <w:rsid w:val="009E6F49"/>
    <w:rsid w:val="009E733E"/>
    <w:rsid w:val="009F0978"/>
    <w:rsid w:val="009F2072"/>
    <w:rsid w:val="009F2C0E"/>
    <w:rsid w:val="009F42EB"/>
    <w:rsid w:val="009F52A7"/>
    <w:rsid w:val="009F5967"/>
    <w:rsid w:val="00A0059F"/>
    <w:rsid w:val="00A035B8"/>
    <w:rsid w:val="00A064AA"/>
    <w:rsid w:val="00A06576"/>
    <w:rsid w:val="00A07A80"/>
    <w:rsid w:val="00A103FF"/>
    <w:rsid w:val="00A133AD"/>
    <w:rsid w:val="00A1409E"/>
    <w:rsid w:val="00A14571"/>
    <w:rsid w:val="00A20ABC"/>
    <w:rsid w:val="00A20FD0"/>
    <w:rsid w:val="00A26D51"/>
    <w:rsid w:val="00A27AEF"/>
    <w:rsid w:val="00A3218C"/>
    <w:rsid w:val="00A32A49"/>
    <w:rsid w:val="00A34A07"/>
    <w:rsid w:val="00A35BA3"/>
    <w:rsid w:val="00A4406D"/>
    <w:rsid w:val="00A457F1"/>
    <w:rsid w:val="00A471F2"/>
    <w:rsid w:val="00A47BD1"/>
    <w:rsid w:val="00A5010C"/>
    <w:rsid w:val="00A51B48"/>
    <w:rsid w:val="00A52E91"/>
    <w:rsid w:val="00A54B3B"/>
    <w:rsid w:val="00A56391"/>
    <w:rsid w:val="00A56956"/>
    <w:rsid w:val="00A60657"/>
    <w:rsid w:val="00A612B9"/>
    <w:rsid w:val="00A72D47"/>
    <w:rsid w:val="00A73CA9"/>
    <w:rsid w:val="00A74A78"/>
    <w:rsid w:val="00A74E06"/>
    <w:rsid w:val="00A76ED5"/>
    <w:rsid w:val="00A77BAC"/>
    <w:rsid w:val="00A806E6"/>
    <w:rsid w:val="00A82A61"/>
    <w:rsid w:val="00A82E7D"/>
    <w:rsid w:val="00A86C20"/>
    <w:rsid w:val="00A93DED"/>
    <w:rsid w:val="00A94A46"/>
    <w:rsid w:val="00AA1AE1"/>
    <w:rsid w:val="00AA3A68"/>
    <w:rsid w:val="00AA6BA1"/>
    <w:rsid w:val="00AB172F"/>
    <w:rsid w:val="00AB229D"/>
    <w:rsid w:val="00AB3E34"/>
    <w:rsid w:val="00AB4D50"/>
    <w:rsid w:val="00AB5F14"/>
    <w:rsid w:val="00AC0D66"/>
    <w:rsid w:val="00AC2B48"/>
    <w:rsid w:val="00AC324B"/>
    <w:rsid w:val="00AC36E9"/>
    <w:rsid w:val="00AC46F2"/>
    <w:rsid w:val="00AC60F6"/>
    <w:rsid w:val="00AC6BC5"/>
    <w:rsid w:val="00AC759C"/>
    <w:rsid w:val="00AD2FBE"/>
    <w:rsid w:val="00AD4188"/>
    <w:rsid w:val="00AD468F"/>
    <w:rsid w:val="00AD584E"/>
    <w:rsid w:val="00AE1012"/>
    <w:rsid w:val="00AE78E3"/>
    <w:rsid w:val="00AF17B2"/>
    <w:rsid w:val="00AF48C9"/>
    <w:rsid w:val="00AF4F37"/>
    <w:rsid w:val="00B0033E"/>
    <w:rsid w:val="00B00A68"/>
    <w:rsid w:val="00B040D8"/>
    <w:rsid w:val="00B16D04"/>
    <w:rsid w:val="00B20874"/>
    <w:rsid w:val="00B211E0"/>
    <w:rsid w:val="00B25717"/>
    <w:rsid w:val="00B25E70"/>
    <w:rsid w:val="00B3018E"/>
    <w:rsid w:val="00B3031D"/>
    <w:rsid w:val="00B31649"/>
    <w:rsid w:val="00B35C61"/>
    <w:rsid w:val="00B35D27"/>
    <w:rsid w:val="00B41C96"/>
    <w:rsid w:val="00B45620"/>
    <w:rsid w:val="00B458B2"/>
    <w:rsid w:val="00B55B44"/>
    <w:rsid w:val="00B55D0B"/>
    <w:rsid w:val="00B61853"/>
    <w:rsid w:val="00B61D3B"/>
    <w:rsid w:val="00B624A9"/>
    <w:rsid w:val="00B66B4B"/>
    <w:rsid w:val="00B670A1"/>
    <w:rsid w:val="00B70D6E"/>
    <w:rsid w:val="00B74743"/>
    <w:rsid w:val="00B75445"/>
    <w:rsid w:val="00B82E47"/>
    <w:rsid w:val="00B8470E"/>
    <w:rsid w:val="00B859E6"/>
    <w:rsid w:val="00B865D7"/>
    <w:rsid w:val="00B87287"/>
    <w:rsid w:val="00B90560"/>
    <w:rsid w:val="00B9604E"/>
    <w:rsid w:val="00B97EEB"/>
    <w:rsid w:val="00BA25F2"/>
    <w:rsid w:val="00BA396C"/>
    <w:rsid w:val="00BB4D0D"/>
    <w:rsid w:val="00BB60AE"/>
    <w:rsid w:val="00BC1456"/>
    <w:rsid w:val="00BC2B06"/>
    <w:rsid w:val="00BC30F4"/>
    <w:rsid w:val="00BC3D11"/>
    <w:rsid w:val="00BC6546"/>
    <w:rsid w:val="00BD0FE6"/>
    <w:rsid w:val="00BD2EF5"/>
    <w:rsid w:val="00BD4200"/>
    <w:rsid w:val="00BD7DB8"/>
    <w:rsid w:val="00BE05C5"/>
    <w:rsid w:val="00BE6503"/>
    <w:rsid w:val="00BE791F"/>
    <w:rsid w:val="00BF4F43"/>
    <w:rsid w:val="00BF60CA"/>
    <w:rsid w:val="00C06506"/>
    <w:rsid w:val="00C06AA3"/>
    <w:rsid w:val="00C160C8"/>
    <w:rsid w:val="00C21C27"/>
    <w:rsid w:val="00C2366C"/>
    <w:rsid w:val="00C238F3"/>
    <w:rsid w:val="00C346DA"/>
    <w:rsid w:val="00C368D8"/>
    <w:rsid w:val="00C4001F"/>
    <w:rsid w:val="00C42491"/>
    <w:rsid w:val="00C424E1"/>
    <w:rsid w:val="00C4283C"/>
    <w:rsid w:val="00C42B88"/>
    <w:rsid w:val="00C43125"/>
    <w:rsid w:val="00C459C6"/>
    <w:rsid w:val="00C46C70"/>
    <w:rsid w:val="00C47983"/>
    <w:rsid w:val="00C50CFF"/>
    <w:rsid w:val="00C513AD"/>
    <w:rsid w:val="00C52029"/>
    <w:rsid w:val="00C54247"/>
    <w:rsid w:val="00C63735"/>
    <w:rsid w:val="00C63FD9"/>
    <w:rsid w:val="00C6564D"/>
    <w:rsid w:val="00C700B5"/>
    <w:rsid w:val="00C73533"/>
    <w:rsid w:val="00C750F6"/>
    <w:rsid w:val="00C75A4E"/>
    <w:rsid w:val="00C820F6"/>
    <w:rsid w:val="00C84C3D"/>
    <w:rsid w:val="00C92059"/>
    <w:rsid w:val="00C9360D"/>
    <w:rsid w:val="00C93DDF"/>
    <w:rsid w:val="00C95195"/>
    <w:rsid w:val="00C972DD"/>
    <w:rsid w:val="00C97ABA"/>
    <w:rsid w:val="00CA2989"/>
    <w:rsid w:val="00CA37E7"/>
    <w:rsid w:val="00CA427B"/>
    <w:rsid w:val="00CA74B2"/>
    <w:rsid w:val="00CB586E"/>
    <w:rsid w:val="00CB5958"/>
    <w:rsid w:val="00CB77CA"/>
    <w:rsid w:val="00CC0E4E"/>
    <w:rsid w:val="00CC2EC0"/>
    <w:rsid w:val="00CC3F69"/>
    <w:rsid w:val="00CC61DD"/>
    <w:rsid w:val="00CC67E4"/>
    <w:rsid w:val="00CC681E"/>
    <w:rsid w:val="00CC7431"/>
    <w:rsid w:val="00CD1E8A"/>
    <w:rsid w:val="00CD42F9"/>
    <w:rsid w:val="00CD4D06"/>
    <w:rsid w:val="00CD57D3"/>
    <w:rsid w:val="00CE0C14"/>
    <w:rsid w:val="00CE18FE"/>
    <w:rsid w:val="00CE7363"/>
    <w:rsid w:val="00CE7FFC"/>
    <w:rsid w:val="00CF2106"/>
    <w:rsid w:val="00CF23C0"/>
    <w:rsid w:val="00CF55E6"/>
    <w:rsid w:val="00CF646F"/>
    <w:rsid w:val="00CF7E06"/>
    <w:rsid w:val="00D00B95"/>
    <w:rsid w:val="00D017DA"/>
    <w:rsid w:val="00D01B10"/>
    <w:rsid w:val="00D03F49"/>
    <w:rsid w:val="00D10E4D"/>
    <w:rsid w:val="00D143FE"/>
    <w:rsid w:val="00D1614F"/>
    <w:rsid w:val="00D22CE0"/>
    <w:rsid w:val="00D240CE"/>
    <w:rsid w:val="00D26187"/>
    <w:rsid w:val="00D317A5"/>
    <w:rsid w:val="00D31AB0"/>
    <w:rsid w:val="00D330EB"/>
    <w:rsid w:val="00D33A78"/>
    <w:rsid w:val="00D365CD"/>
    <w:rsid w:val="00D401A7"/>
    <w:rsid w:val="00D40592"/>
    <w:rsid w:val="00D46572"/>
    <w:rsid w:val="00D471E9"/>
    <w:rsid w:val="00D51501"/>
    <w:rsid w:val="00D60010"/>
    <w:rsid w:val="00D62A1A"/>
    <w:rsid w:val="00D66DEE"/>
    <w:rsid w:val="00D7796E"/>
    <w:rsid w:val="00D841E4"/>
    <w:rsid w:val="00D85810"/>
    <w:rsid w:val="00D906AA"/>
    <w:rsid w:val="00D949B5"/>
    <w:rsid w:val="00D97356"/>
    <w:rsid w:val="00D97A3C"/>
    <w:rsid w:val="00DA1754"/>
    <w:rsid w:val="00DA1AB4"/>
    <w:rsid w:val="00DA38C1"/>
    <w:rsid w:val="00DA612A"/>
    <w:rsid w:val="00DB1322"/>
    <w:rsid w:val="00DB1DCC"/>
    <w:rsid w:val="00DB36A6"/>
    <w:rsid w:val="00DB48BB"/>
    <w:rsid w:val="00DB6188"/>
    <w:rsid w:val="00DC0FE6"/>
    <w:rsid w:val="00DC4D77"/>
    <w:rsid w:val="00DC4E3B"/>
    <w:rsid w:val="00DC794A"/>
    <w:rsid w:val="00DD3E70"/>
    <w:rsid w:val="00DD72EF"/>
    <w:rsid w:val="00DD7C5A"/>
    <w:rsid w:val="00DD7F2C"/>
    <w:rsid w:val="00DE08B4"/>
    <w:rsid w:val="00DE649A"/>
    <w:rsid w:val="00DF343F"/>
    <w:rsid w:val="00DF4334"/>
    <w:rsid w:val="00DF5028"/>
    <w:rsid w:val="00DF67AC"/>
    <w:rsid w:val="00E013AD"/>
    <w:rsid w:val="00E02A1D"/>
    <w:rsid w:val="00E03504"/>
    <w:rsid w:val="00E05B3D"/>
    <w:rsid w:val="00E06CB9"/>
    <w:rsid w:val="00E136D2"/>
    <w:rsid w:val="00E13868"/>
    <w:rsid w:val="00E144B4"/>
    <w:rsid w:val="00E14761"/>
    <w:rsid w:val="00E156A3"/>
    <w:rsid w:val="00E16348"/>
    <w:rsid w:val="00E16B99"/>
    <w:rsid w:val="00E20590"/>
    <w:rsid w:val="00E21CB9"/>
    <w:rsid w:val="00E236C5"/>
    <w:rsid w:val="00E40EDE"/>
    <w:rsid w:val="00E4121C"/>
    <w:rsid w:val="00E42C69"/>
    <w:rsid w:val="00E50740"/>
    <w:rsid w:val="00E5135E"/>
    <w:rsid w:val="00E538AD"/>
    <w:rsid w:val="00E5651D"/>
    <w:rsid w:val="00E60DAE"/>
    <w:rsid w:val="00E63ACC"/>
    <w:rsid w:val="00E70777"/>
    <w:rsid w:val="00E71926"/>
    <w:rsid w:val="00E747A4"/>
    <w:rsid w:val="00E75A10"/>
    <w:rsid w:val="00E7680D"/>
    <w:rsid w:val="00E83816"/>
    <w:rsid w:val="00E854C8"/>
    <w:rsid w:val="00E879DB"/>
    <w:rsid w:val="00E908EA"/>
    <w:rsid w:val="00E93322"/>
    <w:rsid w:val="00E93B8E"/>
    <w:rsid w:val="00EA044C"/>
    <w:rsid w:val="00EA3EA2"/>
    <w:rsid w:val="00EA7A3F"/>
    <w:rsid w:val="00EB0533"/>
    <w:rsid w:val="00EB1CF9"/>
    <w:rsid w:val="00EB2E8E"/>
    <w:rsid w:val="00EB3005"/>
    <w:rsid w:val="00EB5BC8"/>
    <w:rsid w:val="00EB66B5"/>
    <w:rsid w:val="00EC3B2F"/>
    <w:rsid w:val="00EC65F5"/>
    <w:rsid w:val="00EC6D0F"/>
    <w:rsid w:val="00ED3C8B"/>
    <w:rsid w:val="00ED4464"/>
    <w:rsid w:val="00ED48D6"/>
    <w:rsid w:val="00ED5B09"/>
    <w:rsid w:val="00ED727A"/>
    <w:rsid w:val="00EE45A6"/>
    <w:rsid w:val="00EE531D"/>
    <w:rsid w:val="00EE670B"/>
    <w:rsid w:val="00EF4A28"/>
    <w:rsid w:val="00EF5CB8"/>
    <w:rsid w:val="00EF6122"/>
    <w:rsid w:val="00EF746E"/>
    <w:rsid w:val="00F012A4"/>
    <w:rsid w:val="00F013E2"/>
    <w:rsid w:val="00F059A1"/>
    <w:rsid w:val="00F0780A"/>
    <w:rsid w:val="00F1078F"/>
    <w:rsid w:val="00F11697"/>
    <w:rsid w:val="00F13B2B"/>
    <w:rsid w:val="00F13EDC"/>
    <w:rsid w:val="00F15818"/>
    <w:rsid w:val="00F16ACE"/>
    <w:rsid w:val="00F1731A"/>
    <w:rsid w:val="00F173B9"/>
    <w:rsid w:val="00F20D4F"/>
    <w:rsid w:val="00F20FD0"/>
    <w:rsid w:val="00F22023"/>
    <w:rsid w:val="00F236FF"/>
    <w:rsid w:val="00F23883"/>
    <w:rsid w:val="00F25025"/>
    <w:rsid w:val="00F30792"/>
    <w:rsid w:val="00F326D5"/>
    <w:rsid w:val="00F32F7C"/>
    <w:rsid w:val="00F40855"/>
    <w:rsid w:val="00F413B1"/>
    <w:rsid w:val="00F47E38"/>
    <w:rsid w:val="00F50E7A"/>
    <w:rsid w:val="00F53FBC"/>
    <w:rsid w:val="00F56430"/>
    <w:rsid w:val="00F62485"/>
    <w:rsid w:val="00F6356B"/>
    <w:rsid w:val="00F648D1"/>
    <w:rsid w:val="00F65169"/>
    <w:rsid w:val="00F70B6C"/>
    <w:rsid w:val="00F71608"/>
    <w:rsid w:val="00F733A2"/>
    <w:rsid w:val="00F76B6B"/>
    <w:rsid w:val="00F82B88"/>
    <w:rsid w:val="00F93119"/>
    <w:rsid w:val="00F96280"/>
    <w:rsid w:val="00F97D75"/>
    <w:rsid w:val="00FA3CCA"/>
    <w:rsid w:val="00FA475B"/>
    <w:rsid w:val="00FA7467"/>
    <w:rsid w:val="00FB096C"/>
    <w:rsid w:val="00FB11B9"/>
    <w:rsid w:val="00FB1852"/>
    <w:rsid w:val="00FB207A"/>
    <w:rsid w:val="00FB3F87"/>
    <w:rsid w:val="00FB4945"/>
    <w:rsid w:val="00FB630A"/>
    <w:rsid w:val="00FB75E6"/>
    <w:rsid w:val="00FC145B"/>
    <w:rsid w:val="00FC3263"/>
    <w:rsid w:val="00FC4D79"/>
    <w:rsid w:val="00FC69A2"/>
    <w:rsid w:val="00FD090F"/>
    <w:rsid w:val="00FD0D9D"/>
    <w:rsid w:val="00FD1485"/>
    <w:rsid w:val="00FD3E6E"/>
    <w:rsid w:val="00FD48B6"/>
    <w:rsid w:val="00FD4AF9"/>
    <w:rsid w:val="00FD5FDB"/>
    <w:rsid w:val="00FE0A3E"/>
    <w:rsid w:val="00FE4C84"/>
    <w:rsid w:val="00FE5F36"/>
    <w:rsid w:val="00FE6714"/>
    <w:rsid w:val="00FE6A35"/>
    <w:rsid w:val="00FF0B9E"/>
    <w:rsid w:val="00FF573F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99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paragraph" w:styleId="Betarp">
    <w:name w:val="No Spacing"/>
    <w:link w:val="BetarpDiagrama"/>
    <w:uiPriority w:val="1"/>
    <w:qFormat/>
    <w:rsid w:val="00562CB7"/>
    <w:rPr>
      <w:rFonts w:ascii="Times New Roman" w:eastAsia="Times New Roman" w:hAnsi="Times New Roman"/>
      <w:sz w:val="22"/>
      <w:szCs w:val="22"/>
    </w:rPr>
  </w:style>
  <w:style w:type="character" w:customStyle="1" w:styleId="Bodytext2">
    <w:name w:val="Body text (2)_"/>
    <w:link w:val="Bodytext20"/>
    <w:uiPriority w:val="99"/>
    <w:locked/>
    <w:rsid w:val="00562CB7"/>
    <w:rPr>
      <w:sz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562CB7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  <w:lang w:eastAsia="lt-LT"/>
    </w:rPr>
  </w:style>
  <w:style w:type="character" w:customStyle="1" w:styleId="BetarpDiagrama">
    <w:name w:val="Be tarpų Diagrama"/>
    <w:link w:val="Betarp"/>
    <w:uiPriority w:val="1"/>
    <w:locked/>
    <w:rsid w:val="00562CB7"/>
    <w:rPr>
      <w:rFonts w:ascii="Times New Roman" w:eastAsia="Times New Roman" w:hAnsi="Times New Roman"/>
      <w:sz w:val="22"/>
      <w:szCs w:val="22"/>
    </w:rPr>
  </w:style>
  <w:style w:type="paragraph" w:customStyle="1" w:styleId="Default">
    <w:name w:val="Default"/>
    <w:rsid w:val="00562CB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4F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4FA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FA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4F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4FA4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15175</Words>
  <Characters>8651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16</cp:revision>
  <cp:lastPrinted>2026-04-16T07:30:00Z</cp:lastPrinted>
  <dcterms:created xsi:type="dcterms:W3CDTF">2026-04-17T12:52:00Z</dcterms:created>
  <dcterms:modified xsi:type="dcterms:W3CDTF">2026-04-17T13:16:00Z</dcterms:modified>
</cp:coreProperties>
</file>