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74C3B" w:rsidRDefault="00800428" w:rsidP="00F01842">
      <w:pPr>
        <w:jc w:val="center"/>
        <w:rPr>
          <w:b/>
          <w:caps/>
        </w:rPr>
      </w:pPr>
      <w:r w:rsidRPr="00C74C3B">
        <w:rPr>
          <w:b/>
          <w:caps/>
        </w:rPr>
        <w:t>MAŽOS VERTĖS PIRKIM</w:t>
      </w:r>
      <w:r w:rsidR="00F13CB8" w:rsidRPr="00C74C3B">
        <w:rPr>
          <w:b/>
          <w:caps/>
        </w:rPr>
        <w:t>AS</w:t>
      </w:r>
      <w:r w:rsidRPr="00C74C3B">
        <w:rPr>
          <w:b/>
          <w:caps/>
        </w:rPr>
        <w:t xml:space="preserve"> </w:t>
      </w:r>
    </w:p>
    <w:p w:rsidR="00BA359D" w:rsidRPr="00CD4D89" w:rsidRDefault="00800428" w:rsidP="00F01842">
      <w:pPr>
        <w:jc w:val="center"/>
        <w:rPr>
          <w:b/>
        </w:rPr>
      </w:pPr>
      <w:r w:rsidRPr="00CD4D89">
        <w:rPr>
          <w:b/>
        </w:rPr>
        <w:t>„</w:t>
      </w:r>
      <w:r w:rsidR="00CD4D89" w:rsidRPr="00CD4D89">
        <w:rPr>
          <w:b/>
          <w:color w:val="000000"/>
        </w:rPr>
        <w:t>SAULĖS ELEKTRINĖS KIBERNETINIO SAUGUMO AUDITAS IR ATASKAITA, ĮRANGOS KONFIGŪRAVIMAS IR DERINIMAS PAGAL SAUGUMO REIKALAVIMUS</w:t>
      </w:r>
      <w:r w:rsidRPr="00CD4D89">
        <w:rPr>
          <w:b/>
          <w:bCs/>
          <w:caps/>
          <w:smallCaps/>
        </w:rPr>
        <w:t>“</w:t>
      </w:r>
      <w:r w:rsidRPr="00CD4D89">
        <w:rPr>
          <w:b/>
        </w:rPr>
        <w:t xml:space="preserve"> </w:t>
      </w:r>
    </w:p>
    <w:p w:rsidR="00A73BBC" w:rsidRPr="00CD4D89" w:rsidRDefault="00A73BBC" w:rsidP="00F01842">
      <w:pPr>
        <w:jc w:val="center"/>
        <w:rPr>
          <w:b/>
        </w:rPr>
      </w:pPr>
      <w:r w:rsidRPr="00CD4D89">
        <w:rPr>
          <w:b/>
        </w:rPr>
        <w:t xml:space="preserve">PIRKIMO NUMERIS CVP IS </w:t>
      </w:r>
      <w:r w:rsidR="00CD4D89" w:rsidRPr="00CD4D89">
        <w:rPr>
          <w:b/>
        </w:rPr>
        <w:t>7</w:t>
      </w:r>
      <w:r w:rsidR="00AD71D6">
        <w:rPr>
          <w:b/>
        </w:rPr>
        <w:t>460846</w:t>
      </w:r>
    </w:p>
    <w:p w:rsidR="00800428" w:rsidRPr="00C74C3B" w:rsidRDefault="00800428" w:rsidP="00F01842">
      <w:pPr>
        <w:jc w:val="center"/>
        <w:rPr>
          <w:b/>
          <w:bCs/>
          <w:caps/>
        </w:rPr>
      </w:pPr>
      <w:r w:rsidRPr="00C74C3B">
        <w:rPr>
          <w:b/>
          <w:bCs/>
        </w:rPr>
        <w:t>ATLIEKAM</w:t>
      </w:r>
      <w:r w:rsidR="00F13CB8" w:rsidRPr="00C74C3B">
        <w:rPr>
          <w:b/>
          <w:bCs/>
        </w:rPr>
        <w:t>AS</w:t>
      </w:r>
      <w:r w:rsidRPr="00C74C3B">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D4D89" w:rsidRDefault="00800428" w:rsidP="00552F11">
      <w:pPr>
        <w:pStyle w:val="Sraopastraipa"/>
        <w:numPr>
          <w:ilvl w:val="1"/>
          <w:numId w:val="4"/>
        </w:numPr>
        <w:ind w:firstLine="567"/>
        <w:jc w:val="both"/>
        <w:rPr>
          <w:bCs/>
          <w:iCs/>
          <w:sz w:val="20"/>
          <w:szCs w:val="20"/>
        </w:rPr>
      </w:pPr>
      <w:r w:rsidRPr="00CD4D89">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D4D89">
        <w:rPr>
          <w:sz w:val="20"/>
          <w:szCs w:val="20"/>
          <w:lang w:eastAsia="lt-LT"/>
        </w:rPr>
        <w:t>supaprastintą viešąjį mažos vertės pirkimą „</w:t>
      </w:r>
      <w:bookmarkEnd w:id="2"/>
      <w:bookmarkEnd w:id="3"/>
      <w:r w:rsidR="00CD4D89" w:rsidRPr="00CD4D89">
        <w:rPr>
          <w:b/>
          <w:color w:val="000000"/>
          <w:sz w:val="20"/>
          <w:szCs w:val="20"/>
        </w:rPr>
        <w:t>SAULĖS ELEKTRINĖS KIBERNETINIO SAUGUMO AUDITAS IR ATASKAITA, ĮRANGOS KONFIGŪRAVIMAS IR DERINIMAS PAGAL SAUGUMO REIKALAVIMUS</w:t>
      </w:r>
      <w:r w:rsidRPr="00CD4D89">
        <w:rPr>
          <w:sz w:val="20"/>
          <w:szCs w:val="20"/>
          <w:lang w:eastAsia="lt-LT"/>
        </w:rPr>
        <w:t>“ (toliau – Apklausa, pirkimas).</w:t>
      </w:r>
    </w:p>
    <w:p w:rsidR="00800428" w:rsidRPr="00CD4D89" w:rsidRDefault="00800428" w:rsidP="00552F11">
      <w:pPr>
        <w:pStyle w:val="Pagrindinistekstas2"/>
        <w:numPr>
          <w:ilvl w:val="1"/>
          <w:numId w:val="4"/>
        </w:numPr>
        <w:spacing w:after="0" w:line="240" w:lineRule="auto"/>
        <w:ind w:firstLine="567"/>
        <w:jc w:val="both"/>
        <w:rPr>
          <w:sz w:val="20"/>
          <w:szCs w:val="20"/>
        </w:rPr>
      </w:pPr>
      <w:r w:rsidRPr="00CD4D89">
        <w:rPr>
          <w:sz w:val="20"/>
          <w:szCs w:val="20"/>
        </w:rPr>
        <w:t xml:space="preserve">Pirkimui priskirtinas pagrindinis Bendrajame viešųjų pirkimų žodyne (toliau – BVPŽ) nurodytas kodas – </w:t>
      </w:r>
      <w:r w:rsidR="00CD4D89" w:rsidRPr="00CD4D89">
        <w:rPr>
          <w:sz w:val="20"/>
          <w:szCs w:val="20"/>
        </w:rPr>
        <w:t>72800000-8</w:t>
      </w:r>
      <w:r w:rsidRPr="00CD4D89">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AD71D6">
        <w:rPr>
          <w:sz w:val="20"/>
          <w:szCs w:val="20"/>
        </w:rPr>
        <w:t>1</w:t>
      </w:r>
      <w:r w:rsidR="00AD71D6" w:rsidRPr="00AD71D6">
        <w:rPr>
          <w:sz w:val="21"/>
          <w:szCs w:val="21"/>
        </w:rPr>
        <w:t xml:space="preserve"> pirkimo dali</w:t>
      </w:r>
      <w:r w:rsidR="00AD71D6">
        <w:rPr>
          <w:sz w:val="21"/>
          <w:szCs w:val="21"/>
        </w:rPr>
        <w:t xml:space="preserve">ai: </w:t>
      </w:r>
      <w:r w:rsidR="00AD71D6" w:rsidRPr="006D4F84">
        <w:rPr>
          <w:sz w:val="20"/>
          <w:szCs w:val="20"/>
        </w:rPr>
        <w:t xml:space="preserve">Paslaugų pirkimas </w:t>
      </w:r>
      <w:r w:rsidR="00AD71D6">
        <w:rPr>
          <w:sz w:val="20"/>
          <w:szCs w:val="20"/>
        </w:rPr>
        <w:t xml:space="preserve">– vienkartinis. </w:t>
      </w:r>
      <w:r w:rsidR="00AD71D6" w:rsidRPr="00AD71D6">
        <w:rPr>
          <w:sz w:val="21"/>
          <w:szCs w:val="21"/>
        </w:rPr>
        <w:t xml:space="preserve"> </w:t>
      </w:r>
      <w:r w:rsidR="00AD71D6" w:rsidRPr="00AD71D6">
        <w:rPr>
          <w:sz w:val="21"/>
          <w:szCs w:val="21"/>
        </w:rPr>
        <w:t>2 pirkimo dali</w:t>
      </w:r>
      <w:r w:rsidR="00AD71D6">
        <w:rPr>
          <w:sz w:val="21"/>
          <w:szCs w:val="21"/>
        </w:rPr>
        <w:t xml:space="preserve">ai: </w:t>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CD4D89">
        <w:rPr>
          <w:sz w:val="20"/>
          <w:szCs w:val="20"/>
        </w:rPr>
        <w:t>36 (trisdešimt šešis) mėnesius nuo sutarties sudarymo dienos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Pirkimas</w:t>
      </w:r>
      <w:r w:rsidR="00AD71D6">
        <w:rPr>
          <w:b/>
          <w:sz w:val="20"/>
          <w:szCs w:val="20"/>
        </w:rPr>
        <w:t xml:space="preserve"> </w:t>
      </w:r>
      <w:r w:rsidR="0089025D">
        <w:rPr>
          <w:b/>
          <w:sz w:val="20"/>
          <w:szCs w:val="20"/>
        </w:rPr>
        <w:t>skirstomas</w:t>
      </w:r>
      <w:r w:rsidR="00AD71D6">
        <w:rPr>
          <w:b/>
          <w:sz w:val="20"/>
          <w:szCs w:val="20"/>
        </w:rPr>
        <w:t xml:space="preserve"> į 2 (dvi) </w:t>
      </w:r>
      <w:r w:rsidR="00AD71D6" w:rsidRPr="00841312">
        <w:rPr>
          <w:b/>
          <w:color w:val="000000" w:themeColor="text1"/>
          <w:sz w:val="20"/>
          <w:szCs w:val="20"/>
        </w:rPr>
        <w:t>pirkimo</w:t>
      </w:r>
      <w:r w:rsidR="00AD71D6" w:rsidRPr="009448C2">
        <w:rPr>
          <w:b/>
          <w:sz w:val="20"/>
          <w:szCs w:val="20"/>
        </w:rPr>
        <w:t xml:space="preserve"> objekto dali</w:t>
      </w:r>
      <w:r w:rsidR="00AD71D6">
        <w:rPr>
          <w:b/>
          <w:sz w:val="20"/>
          <w:szCs w:val="20"/>
        </w:rPr>
        <w:t>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w:t>
      </w:r>
      <w:r w:rsidRPr="00CD4D89">
        <w:rPr>
          <w:rFonts w:ascii="Times New Roman" w:hAnsi="Times New Roman" w:cs="Times New Roman"/>
          <w:b w:val="0"/>
          <w:i w:val="0"/>
          <w:sz w:val="20"/>
          <w:szCs w:val="20"/>
        </w:rPr>
        <w:t xml:space="preserve">iki </w:t>
      </w:r>
      <w:r w:rsidRPr="00CD4D89">
        <w:rPr>
          <w:rFonts w:ascii="Times New Roman" w:hAnsi="Times New Roman" w:cs="Times New Roman"/>
          <w:i w:val="0"/>
          <w:sz w:val="20"/>
          <w:szCs w:val="20"/>
          <w:u w:val="single"/>
        </w:rPr>
        <w:t>20</w:t>
      </w:r>
      <w:r w:rsidR="00D22910" w:rsidRPr="00CD4D89">
        <w:rPr>
          <w:rFonts w:ascii="Times New Roman" w:hAnsi="Times New Roman" w:cs="Times New Roman"/>
          <w:i w:val="0"/>
          <w:sz w:val="20"/>
          <w:szCs w:val="20"/>
          <w:u w:val="single"/>
        </w:rPr>
        <w:t>2</w:t>
      </w:r>
      <w:r w:rsidR="00B90818" w:rsidRPr="00CD4D89">
        <w:rPr>
          <w:rFonts w:ascii="Times New Roman" w:hAnsi="Times New Roman" w:cs="Times New Roman"/>
          <w:i w:val="0"/>
          <w:sz w:val="20"/>
          <w:szCs w:val="20"/>
          <w:u w:val="single"/>
        </w:rPr>
        <w:t>6-0</w:t>
      </w:r>
      <w:r w:rsidR="00AE2C9D">
        <w:rPr>
          <w:rFonts w:ascii="Times New Roman" w:hAnsi="Times New Roman" w:cs="Times New Roman"/>
          <w:i w:val="0"/>
          <w:sz w:val="20"/>
          <w:szCs w:val="20"/>
          <w:u w:val="single"/>
        </w:rPr>
        <w:t>4-23</w:t>
      </w:r>
      <w:r w:rsidR="00114DFC" w:rsidRPr="00114DFC">
        <w:rPr>
          <w:rFonts w:ascii="Times New Roman" w:hAnsi="Times New Roman" w:cs="Times New Roman"/>
          <w:i w:val="0"/>
          <w:sz w:val="20"/>
          <w:szCs w:val="20"/>
          <w:u w:val="single"/>
        </w:rPr>
        <w:t xml:space="preserve"> </w:t>
      </w:r>
      <w:r w:rsidR="00CD4D89">
        <w:rPr>
          <w:rFonts w:ascii="Times New Roman" w:hAnsi="Times New Roman" w:cs="Times New Roman"/>
          <w:i w:val="0"/>
          <w:sz w:val="20"/>
          <w:szCs w:val="20"/>
          <w:u w:val="single"/>
        </w:rPr>
        <w:t xml:space="preserve">  10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 xml:space="preserve">administracija (2 </w:t>
      </w:r>
      <w:r w:rsidR="00D567B5" w:rsidRPr="00CD4D89">
        <w:rPr>
          <w:bCs/>
          <w:sz w:val="20"/>
          <w:szCs w:val="20"/>
        </w:rPr>
        <w:t>aukštas)</w:t>
      </w:r>
      <w:r w:rsidR="00D567B5" w:rsidRPr="00CD4D89">
        <w:rPr>
          <w:sz w:val="20"/>
          <w:szCs w:val="20"/>
        </w:rPr>
        <w:t xml:space="preserve">, </w:t>
      </w:r>
      <w:r w:rsidR="00D567B5" w:rsidRPr="00CD4D89">
        <w:rPr>
          <w:bCs/>
          <w:sz w:val="20"/>
          <w:szCs w:val="20"/>
        </w:rPr>
        <w:t>Žeimių g. 19 g., LT-55134 Jonava</w:t>
      </w:r>
      <w:r w:rsidR="00D567B5" w:rsidRPr="00CD4D89">
        <w:rPr>
          <w:i/>
          <w:sz w:val="20"/>
          <w:szCs w:val="20"/>
        </w:rPr>
        <w:t>.</w:t>
      </w:r>
      <w:r w:rsidR="00D567B5" w:rsidRPr="00CD4D89">
        <w:rPr>
          <w:sz w:val="20"/>
          <w:szCs w:val="20"/>
        </w:rPr>
        <w:t xml:space="preserve"> </w:t>
      </w:r>
      <w:r w:rsidR="00D567B5" w:rsidRPr="00CD4D89">
        <w:rPr>
          <w:b/>
          <w:sz w:val="20"/>
          <w:szCs w:val="20"/>
        </w:rPr>
        <w:t xml:space="preserve">Vokai su pasiūlymais bus atplėšiami posėdyje – </w:t>
      </w:r>
      <w:r w:rsidR="00D567B5" w:rsidRPr="00CD4D89">
        <w:rPr>
          <w:b/>
          <w:bCs/>
          <w:sz w:val="20"/>
          <w:szCs w:val="20"/>
        </w:rPr>
        <w:t>20</w:t>
      </w:r>
      <w:r w:rsidR="00D22910" w:rsidRPr="00CD4D89">
        <w:rPr>
          <w:b/>
          <w:bCs/>
          <w:sz w:val="20"/>
          <w:szCs w:val="20"/>
        </w:rPr>
        <w:t>2</w:t>
      </w:r>
      <w:r w:rsidR="00B90818" w:rsidRPr="00CD4D89">
        <w:rPr>
          <w:b/>
          <w:bCs/>
          <w:sz w:val="20"/>
          <w:szCs w:val="20"/>
        </w:rPr>
        <w:t>6-0</w:t>
      </w:r>
      <w:r w:rsidR="00CD4D89" w:rsidRPr="00CD4D89">
        <w:rPr>
          <w:b/>
          <w:bCs/>
          <w:sz w:val="20"/>
          <w:szCs w:val="20"/>
        </w:rPr>
        <w:t>4-</w:t>
      </w:r>
      <w:r w:rsidR="00AE2C9D">
        <w:rPr>
          <w:b/>
          <w:bCs/>
          <w:sz w:val="20"/>
          <w:szCs w:val="20"/>
        </w:rPr>
        <w:t>23</w:t>
      </w:r>
      <w:r w:rsidR="006F1845" w:rsidRPr="00CD4D89">
        <w:rPr>
          <w:b/>
          <w:bCs/>
          <w:sz w:val="20"/>
          <w:szCs w:val="20"/>
        </w:rPr>
        <w:t xml:space="preserve"> </w:t>
      </w:r>
      <w:r w:rsidR="006F6725" w:rsidRPr="00CD4D89">
        <w:rPr>
          <w:b/>
          <w:bCs/>
          <w:sz w:val="20"/>
          <w:szCs w:val="20"/>
        </w:rPr>
        <w:t xml:space="preserve"> </w:t>
      </w:r>
      <w:r w:rsidR="00CD4D89" w:rsidRPr="00CD4D89">
        <w:rPr>
          <w:b/>
          <w:bCs/>
          <w:sz w:val="20"/>
          <w:szCs w:val="20"/>
        </w:rPr>
        <w:t>10</w:t>
      </w:r>
      <w:r w:rsidR="00137150" w:rsidRPr="00CD4D89">
        <w:rPr>
          <w:b/>
          <w:bCs/>
          <w:sz w:val="20"/>
          <w:szCs w:val="20"/>
        </w:rPr>
        <w:t>:</w:t>
      </w:r>
      <w:r w:rsidR="00114DFC" w:rsidRPr="00CD4D89">
        <w:rPr>
          <w:b/>
          <w:bCs/>
          <w:sz w:val="20"/>
          <w:szCs w:val="20"/>
        </w:rPr>
        <w:t>30</w:t>
      </w:r>
      <w:r w:rsidR="00D567B5" w:rsidRPr="00CD4D89">
        <w:rPr>
          <w:b/>
          <w:bCs/>
          <w:sz w:val="20"/>
          <w:szCs w:val="20"/>
        </w:rPr>
        <w:t xml:space="preserve"> val. </w:t>
      </w:r>
      <w:r w:rsidR="00D567B5" w:rsidRPr="00CD4D89">
        <w:rPr>
          <w:b/>
          <w:sz w:val="20"/>
          <w:szCs w:val="20"/>
        </w:rPr>
        <w:t xml:space="preserve"> (Pasiūlymas turi būti pateiktas iki </w:t>
      </w:r>
      <w:r w:rsidR="00D567B5" w:rsidRPr="00CD4D89">
        <w:rPr>
          <w:b/>
          <w:bCs/>
          <w:sz w:val="20"/>
          <w:szCs w:val="20"/>
        </w:rPr>
        <w:t>20</w:t>
      </w:r>
      <w:r w:rsidR="00D22910" w:rsidRPr="00CD4D89">
        <w:rPr>
          <w:b/>
          <w:bCs/>
          <w:sz w:val="20"/>
          <w:szCs w:val="20"/>
        </w:rPr>
        <w:t>2</w:t>
      </w:r>
      <w:r w:rsidR="00CD4D89" w:rsidRPr="00CD4D89">
        <w:rPr>
          <w:b/>
          <w:bCs/>
          <w:sz w:val="20"/>
          <w:szCs w:val="20"/>
        </w:rPr>
        <w:t>6-04</w:t>
      </w:r>
      <w:r w:rsidR="00B90818" w:rsidRPr="00CD4D89">
        <w:rPr>
          <w:b/>
          <w:bCs/>
          <w:sz w:val="20"/>
          <w:szCs w:val="20"/>
        </w:rPr>
        <w:t>-</w:t>
      </w:r>
      <w:r w:rsidR="00AE2C9D">
        <w:rPr>
          <w:b/>
          <w:bCs/>
          <w:sz w:val="20"/>
          <w:szCs w:val="20"/>
        </w:rPr>
        <w:t>23</w:t>
      </w:r>
      <w:r w:rsidR="00A309F2" w:rsidRPr="00CD4D89">
        <w:rPr>
          <w:b/>
          <w:bCs/>
          <w:sz w:val="20"/>
          <w:szCs w:val="20"/>
        </w:rPr>
        <w:t xml:space="preserve">  </w:t>
      </w:r>
      <w:r w:rsidR="003502BA" w:rsidRPr="00CD4D89">
        <w:rPr>
          <w:b/>
          <w:bCs/>
          <w:sz w:val="20"/>
          <w:szCs w:val="20"/>
        </w:rPr>
        <w:t xml:space="preserve"> </w:t>
      </w:r>
      <w:r w:rsidR="00CD4D89" w:rsidRPr="00CD4D89">
        <w:rPr>
          <w:b/>
          <w:bCs/>
          <w:sz w:val="20"/>
          <w:szCs w:val="20"/>
        </w:rPr>
        <w:t>10</w:t>
      </w:r>
      <w:r w:rsidR="00137150" w:rsidRPr="00CD4D89">
        <w:rPr>
          <w:b/>
          <w:bCs/>
          <w:sz w:val="20"/>
          <w:szCs w:val="20"/>
        </w:rPr>
        <w:t>:</w:t>
      </w:r>
      <w:r w:rsidR="00D567B5" w:rsidRPr="00CD4D89">
        <w:rPr>
          <w:b/>
          <w:bCs/>
          <w:sz w:val="20"/>
          <w:szCs w:val="20"/>
        </w:rPr>
        <w:t>00 val</w:t>
      </w:r>
      <w:r w:rsidR="00D567B5" w:rsidRPr="00CD4D89">
        <w:rPr>
          <w:b/>
          <w:sz w:val="20"/>
          <w:szCs w:val="20"/>
        </w:rPr>
        <w:t>. tik elektroninėmis priemonėmis, naudojant CVP IS)</w:t>
      </w:r>
      <w:r w:rsidR="0008287A" w:rsidRPr="00CD4D89">
        <w:rPr>
          <w:b/>
          <w:iCs/>
          <w:sz w:val="20"/>
          <w:szCs w:val="20"/>
        </w:rPr>
        <w:t xml:space="preserve">. </w:t>
      </w:r>
      <w:r w:rsidR="0008287A" w:rsidRPr="00CD4D89">
        <w:rPr>
          <w:b/>
          <w:iCs/>
          <w:sz w:val="20"/>
          <w:szCs w:val="20"/>
          <w:u w:val="single"/>
        </w:rPr>
        <w:t>Jei pasiūlymas teikiamas šifruotas, sla</w:t>
      </w:r>
      <w:r w:rsidR="00D22910" w:rsidRPr="00CD4D89">
        <w:rPr>
          <w:b/>
          <w:iCs/>
          <w:sz w:val="20"/>
          <w:szCs w:val="20"/>
          <w:u w:val="single"/>
        </w:rPr>
        <w:t>ptažodis turi būti pateiktas 202</w:t>
      </w:r>
      <w:r w:rsidR="00B90818" w:rsidRPr="00CD4D89">
        <w:rPr>
          <w:b/>
          <w:iCs/>
          <w:sz w:val="20"/>
          <w:szCs w:val="20"/>
          <w:u w:val="single"/>
        </w:rPr>
        <w:t>6-0</w:t>
      </w:r>
      <w:r w:rsidR="00CD4D89" w:rsidRPr="00CD4D89">
        <w:rPr>
          <w:b/>
          <w:iCs/>
          <w:sz w:val="20"/>
          <w:szCs w:val="20"/>
          <w:u w:val="single"/>
        </w:rPr>
        <w:t>4-</w:t>
      </w:r>
      <w:r w:rsidR="00AE2C9D">
        <w:rPr>
          <w:b/>
          <w:iCs/>
          <w:sz w:val="20"/>
          <w:szCs w:val="20"/>
          <w:u w:val="single"/>
        </w:rPr>
        <w:t>23</w:t>
      </w:r>
      <w:r w:rsidR="00456568" w:rsidRPr="00CD4D89">
        <w:rPr>
          <w:b/>
          <w:iCs/>
          <w:sz w:val="20"/>
          <w:szCs w:val="20"/>
          <w:u w:val="single"/>
        </w:rPr>
        <w:t xml:space="preserve"> </w:t>
      </w:r>
      <w:r w:rsidR="0008287A" w:rsidRPr="00CD4D89">
        <w:rPr>
          <w:b/>
          <w:iCs/>
          <w:sz w:val="20"/>
          <w:szCs w:val="20"/>
          <w:u w:val="single"/>
        </w:rPr>
        <w:t xml:space="preserve"> intervale</w:t>
      </w:r>
      <w:r w:rsidR="0008287A" w:rsidRPr="00CD4D89">
        <w:rPr>
          <w:iCs/>
          <w:sz w:val="20"/>
          <w:szCs w:val="20"/>
          <w:u w:val="single"/>
        </w:rPr>
        <w:t xml:space="preserve"> </w:t>
      </w:r>
      <w:r w:rsidR="00CD4D89" w:rsidRPr="00CD4D89">
        <w:rPr>
          <w:b/>
          <w:iCs/>
          <w:sz w:val="20"/>
          <w:szCs w:val="20"/>
          <w:u w:val="single"/>
        </w:rPr>
        <w:t>10</w:t>
      </w:r>
      <w:r w:rsidR="00137150" w:rsidRPr="00CD4D89">
        <w:rPr>
          <w:iCs/>
          <w:sz w:val="20"/>
          <w:szCs w:val="20"/>
          <w:u w:val="single"/>
        </w:rPr>
        <w:t>:</w:t>
      </w:r>
      <w:r w:rsidR="003502BA" w:rsidRPr="00CD4D89">
        <w:rPr>
          <w:b/>
          <w:iCs/>
          <w:sz w:val="20"/>
          <w:szCs w:val="20"/>
          <w:u w:val="single"/>
        </w:rPr>
        <w:t xml:space="preserve">00 – </w:t>
      </w:r>
      <w:r w:rsidR="00CD4D89" w:rsidRPr="00CD4D89">
        <w:rPr>
          <w:b/>
          <w:iCs/>
          <w:sz w:val="20"/>
          <w:szCs w:val="20"/>
          <w:u w:val="single"/>
        </w:rPr>
        <w:t>10</w:t>
      </w:r>
      <w:r w:rsidR="00137150" w:rsidRPr="00CD4D89">
        <w:rPr>
          <w:b/>
          <w:iCs/>
          <w:sz w:val="20"/>
          <w:szCs w:val="20"/>
          <w:u w:val="single"/>
        </w:rPr>
        <w:t>:</w:t>
      </w:r>
      <w:r w:rsidR="00114DFC" w:rsidRPr="00CD4D89">
        <w:rPr>
          <w:b/>
          <w:iCs/>
          <w:sz w:val="20"/>
          <w:szCs w:val="20"/>
          <w:u w:val="single"/>
        </w:rPr>
        <w:t>30</w:t>
      </w:r>
      <w:r w:rsidR="0008287A" w:rsidRPr="00CD4D89">
        <w:rPr>
          <w:b/>
          <w:iCs/>
          <w:sz w:val="20"/>
          <w:szCs w:val="20"/>
          <w:u w:val="single"/>
        </w:rPr>
        <w:t xml:space="preserve"> val.</w:t>
      </w:r>
      <w:r w:rsidR="0008287A" w:rsidRPr="00CD4D89">
        <w:rPr>
          <w:iCs/>
          <w:sz w:val="20"/>
          <w:szCs w:val="20"/>
          <w:u w:val="single"/>
        </w:rPr>
        <w:t>)</w:t>
      </w:r>
      <w:r w:rsidRPr="00CD4D89">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A71CF2" w:rsidRDefault="000C4966" w:rsidP="000C4966">
      <w:pPr>
        <w:jc w:val="center"/>
        <w:rPr>
          <w:b/>
          <w:color w:val="000000" w:themeColor="text1"/>
          <w:sz w:val="22"/>
          <w:szCs w:val="22"/>
        </w:rPr>
      </w:pPr>
      <w:r w:rsidRPr="00A71CF2">
        <w:rPr>
          <w:b/>
          <w:color w:val="000000" w:themeColor="text1"/>
          <w:sz w:val="22"/>
          <w:szCs w:val="22"/>
        </w:rPr>
        <w:t xml:space="preserve">PASIŪLYMAS </w:t>
      </w:r>
      <w:r w:rsidR="00734E4A" w:rsidRPr="00A71CF2">
        <w:rPr>
          <w:b/>
          <w:color w:val="000000" w:themeColor="text1"/>
          <w:sz w:val="22"/>
          <w:szCs w:val="22"/>
        </w:rPr>
        <w:t>PIRKIMUI „</w:t>
      </w:r>
      <w:r w:rsidR="00A71CF2" w:rsidRPr="00A71CF2">
        <w:rPr>
          <w:b/>
          <w:color w:val="000000"/>
          <w:sz w:val="22"/>
          <w:szCs w:val="22"/>
        </w:rPr>
        <w:t>SAULĖS ELEKTRINĖS KIBERNETINIO SAUGUMO AUDITAS IR ATASKAITA, ĮRANGOS KONFIGŪRAVIMAS IR DERINIMAS PAGAL SAUGUMO REIKALAVIMUS</w:t>
      </w:r>
      <w:r w:rsidR="00734E4A" w:rsidRPr="00A71CF2">
        <w:rPr>
          <w:b/>
          <w:bCs/>
          <w:color w:val="000000" w:themeColor="text1"/>
          <w:sz w:val="22"/>
          <w:szCs w:val="22"/>
        </w:rPr>
        <w:t>“</w:t>
      </w:r>
      <w:r w:rsidR="00C11789" w:rsidRPr="00A71CF2">
        <w:rPr>
          <w:b/>
          <w:color w:val="000000" w:themeColor="text1"/>
          <w:sz w:val="22"/>
          <w:szCs w:val="22"/>
        </w:rPr>
        <w:t xml:space="preserve"> </w:t>
      </w:r>
      <w:r w:rsidR="00D22910" w:rsidRPr="00A71CF2">
        <w:rPr>
          <w:b/>
          <w:color w:val="000000" w:themeColor="text1"/>
          <w:sz w:val="22"/>
          <w:szCs w:val="22"/>
        </w:rPr>
        <w:t xml:space="preserve"> </w:t>
      </w:r>
    </w:p>
    <w:p w:rsidR="001A22CA" w:rsidRPr="00A71CF2" w:rsidRDefault="001A22CA" w:rsidP="001A22CA">
      <w:pPr>
        <w:jc w:val="center"/>
        <w:rPr>
          <w:b/>
          <w:color w:val="000000" w:themeColor="text1"/>
          <w:sz w:val="22"/>
          <w:szCs w:val="22"/>
        </w:rPr>
      </w:pPr>
      <w:r w:rsidRPr="00A71CF2">
        <w:rPr>
          <w:b/>
          <w:color w:val="000000" w:themeColor="text1"/>
          <w:sz w:val="22"/>
          <w:szCs w:val="22"/>
        </w:rPr>
        <w:t xml:space="preserve">(pirkimo numeris </w:t>
      </w:r>
      <w:r w:rsidR="00CD4D89" w:rsidRPr="00A71CF2">
        <w:rPr>
          <w:b/>
          <w:color w:val="000000" w:themeColor="text1"/>
          <w:sz w:val="22"/>
          <w:szCs w:val="22"/>
        </w:rPr>
        <w:t>7</w:t>
      </w:r>
      <w:r w:rsidR="00AD71D6">
        <w:rPr>
          <w:b/>
          <w:color w:val="000000" w:themeColor="text1"/>
          <w:sz w:val="22"/>
          <w:szCs w:val="22"/>
        </w:rPr>
        <w:t>460846</w:t>
      </w:r>
      <w:r w:rsidRPr="00A71CF2">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6662"/>
      </w:tblGrid>
      <w:tr w:rsidR="0082262D" w:rsidRPr="00C63323" w:rsidTr="00AE2C9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AE2C9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677"/>
        <w:gridCol w:w="1239"/>
        <w:gridCol w:w="1455"/>
        <w:gridCol w:w="1418"/>
      </w:tblGrid>
      <w:tr w:rsidR="00AD71D6" w:rsidRPr="00AD71D6" w:rsidTr="00AE2C9D">
        <w:trPr>
          <w:trHeight w:val="446"/>
        </w:trPr>
        <w:tc>
          <w:tcPr>
            <w:tcW w:w="993" w:type="dxa"/>
            <w:vAlign w:val="center"/>
          </w:tcPr>
          <w:p w:rsidR="00AD71D6" w:rsidRPr="00AD71D6" w:rsidRDefault="00AD71D6" w:rsidP="00524F30">
            <w:pPr>
              <w:tabs>
                <w:tab w:val="left" w:pos="3330"/>
              </w:tabs>
              <w:jc w:val="center"/>
              <w:rPr>
                <w:b/>
                <w:sz w:val="19"/>
                <w:szCs w:val="19"/>
              </w:rPr>
            </w:pPr>
            <w:r w:rsidRPr="00AD71D6">
              <w:rPr>
                <w:b/>
                <w:sz w:val="19"/>
                <w:szCs w:val="19"/>
              </w:rPr>
              <w:t>Pirkimo dalies eil. Nr.</w:t>
            </w:r>
          </w:p>
        </w:tc>
        <w:tc>
          <w:tcPr>
            <w:tcW w:w="4677" w:type="dxa"/>
            <w:vAlign w:val="center"/>
          </w:tcPr>
          <w:p w:rsidR="00AD71D6" w:rsidRPr="00AD71D6" w:rsidRDefault="00AD71D6" w:rsidP="00524F30">
            <w:pPr>
              <w:tabs>
                <w:tab w:val="left" w:pos="3330"/>
              </w:tabs>
              <w:jc w:val="center"/>
              <w:rPr>
                <w:b/>
                <w:sz w:val="19"/>
                <w:szCs w:val="19"/>
              </w:rPr>
            </w:pPr>
            <w:r w:rsidRPr="00AD71D6">
              <w:rPr>
                <w:b/>
                <w:sz w:val="19"/>
                <w:szCs w:val="19"/>
              </w:rPr>
              <w:t>Paslaugos pavadinimas ir techninė specifikacija</w:t>
            </w:r>
          </w:p>
        </w:tc>
        <w:tc>
          <w:tcPr>
            <w:tcW w:w="1239" w:type="dxa"/>
            <w:vAlign w:val="center"/>
          </w:tcPr>
          <w:p w:rsidR="00AD71D6" w:rsidRPr="00AD71D6" w:rsidRDefault="00AE2C9D" w:rsidP="00AE2C9D">
            <w:pPr>
              <w:tabs>
                <w:tab w:val="left" w:pos="3330"/>
              </w:tabs>
              <w:jc w:val="center"/>
              <w:rPr>
                <w:b/>
                <w:sz w:val="19"/>
                <w:szCs w:val="19"/>
              </w:rPr>
            </w:pPr>
            <w:r>
              <w:rPr>
                <w:b/>
                <w:sz w:val="19"/>
                <w:szCs w:val="19"/>
              </w:rPr>
              <w:t>Maksimalus k</w:t>
            </w:r>
            <w:r w:rsidR="00AD71D6" w:rsidRPr="00AD71D6">
              <w:rPr>
                <w:b/>
                <w:sz w:val="19"/>
                <w:szCs w:val="19"/>
              </w:rPr>
              <w:t>iekis mato vnt.</w:t>
            </w:r>
          </w:p>
        </w:tc>
        <w:tc>
          <w:tcPr>
            <w:tcW w:w="1455" w:type="dxa"/>
            <w:vAlign w:val="center"/>
          </w:tcPr>
          <w:p w:rsidR="00AD71D6" w:rsidRPr="00AD71D6" w:rsidRDefault="00AD71D6" w:rsidP="00524F30">
            <w:pPr>
              <w:tabs>
                <w:tab w:val="left" w:pos="3330"/>
              </w:tabs>
              <w:jc w:val="center"/>
              <w:rPr>
                <w:b/>
                <w:sz w:val="19"/>
                <w:szCs w:val="19"/>
              </w:rPr>
            </w:pPr>
            <w:r w:rsidRPr="00AD71D6">
              <w:rPr>
                <w:b/>
                <w:sz w:val="19"/>
                <w:szCs w:val="19"/>
              </w:rPr>
              <w:t>1 mato vnt. (1 komplekto, 1 mėnesio) kaina, Eur su PVM</w:t>
            </w:r>
          </w:p>
        </w:tc>
        <w:tc>
          <w:tcPr>
            <w:tcW w:w="1418" w:type="dxa"/>
            <w:vAlign w:val="center"/>
          </w:tcPr>
          <w:p w:rsidR="00AD71D6" w:rsidRPr="00AD71D6" w:rsidRDefault="00AD71D6" w:rsidP="00524F30">
            <w:pPr>
              <w:tabs>
                <w:tab w:val="left" w:pos="3330"/>
              </w:tabs>
              <w:jc w:val="center"/>
              <w:rPr>
                <w:b/>
                <w:sz w:val="19"/>
                <w:szCs w:val="19"/>
              </w:rPr>
            </w:pPr>
            <w:r w:rsidRPr="00AD71D6">
              <w:rPr>
                <w:b/>
                <w:sz w:val="19"/>
                <w:szCs w:val="19"/>
              </w:rPr>
              <w:t xml:space="preserve">Pasiūlymo kaina, Eur su PVM </w:t>
            </w:r>
            <w:r w:rsidRPr="00AD71D6">
              <w:rPr>
                <w:b/>
                <w:color w:val="0070C0"/>
                <w:sz w:val="19"/>
                <w:szCs w:val="19"/>
              </w:rPr>
              <w:t>(skaičiais)</w:t>
            </w:r>
          </w:p>
        </w:tc>
      </w:tr>
      <w:tr w:rsidR="00AD71D6" w:rsidRPr="00AD71D6" w:rsidTr="00AE2C9D">
        <w:trPr>
          <w:trHeight w:val="446"/>
        </w:trPr>
        <w:tc>
          <w:tcPr>
            <w:tcW w:w="993" w:type="dxa"/>
            <w:vAlign w:val="center"/>
          </w:tcPr>
          <w:p w:rsidR="00AD71D6" w:rsidRPr="00AD71D6" w:rsidRDefault="00AD71D6" w:rsidP="00AE2C9D">
            <w:pPr>
              <w:tabs>
                <w:tab w:val="left" w:pos="3330"/>
              </w:tabs>
              <w:rPr>
                <w:sz w:val="21"/>
                <w:szCs w:val="21"/>
              </w:rPr>
            </w:pPr>
            <w:r w:rsidRPr="00AD71D6">
              <w:rPr>
                <w:sz w:val="21"/>
                <w:szCs w:val="21"/>
              </w:rPr>
              <w:t>1.</w:t>
            </w:r>
          </w:p>
        </w:tc>
        <w:tc>
          <w:tcPr>
            <w:tcW w:w="4677" w:type="dxa"/>
            <w:vAlign w:val="center"/>
          </w:tcPr>
          <w:p w:rsidR="00AD71D6" w:rsidRPr="00AD71D6" w:rsidRDefault="00AD71D6" w:rsidP="00524F30">
            <w:pPr>
              <w:jc w:val="both"/>
              <w:rPr>
                <w:color w:val="000000"/>
                <w:sz w:val="21"/>
                <w:szCs w:val="21"/>
              </w:rPr>
            </w:pPr>
            <w:r w:rsidRPr="00AD71D6">
              <w:rPr>
                <w:b/>
                <w:color w:val="000000"/>
                <w:sz w:val="21"/>
                <w:szCs w:val="21"/>
              </w:rPr>
              <w:t xml:space="preserve">Saulės elektrinės kibernetinio saugumo auditas ir ataskaita </w:t>
            </w:r>
            <w:r w:rsidRPr="00AD71D6">
              <w:rPr>
                <w:color w:val="000000"/>
                <w:sz w:val="21"/>
                <w:szCs w:val="21"/>
              </w:rPr>
              <w:t>pagal AB ESO reikalavimus</w:t>
            </w:r>
            <w:bookmarkStart w:id="11" w:name="_GoBack"/>
            <w:bookmarkEnd w:id="11"/>
          </w:p>
          <w:p w:rsidR="00AD71D6" w:rsidRPr="00AD71D6" w:rsidRDefault="00AD71D6" w:rsidP="00524F30">
            <w:pPr>
              <w:jc w:val="both"/>
              <w:rPr>
                <w:color w:val="000000"/>
                <w:sz w:val="21"/>
                <w:szCs w:val="21"/>
              </w:rPr>
            </w:pPr>
            <w:r w:rsidRPr="00AD71D6">
              <w:rPr>
                <w:color w:val="000000"/>
                <w:sz w:val="21"/>
                <w:szCs w:val="21"/>
              </w:rPr>
              <w:t>Specifikacija: saulės elektrinę sudaro dvi dalys:</w:t>
            </w:r>
          </w:p>
          <w:p w:rsidR="00AD71D6" w:rsidRPr="00AD71D6" w:rsidRDefault="00AD71D6" w:rsidP="00524F30">
            <w:pPr>
              <w:jc w:val="both"/>
              <w:rPr>
                <w:color w:val="000000"/>
                <w:sz w:val="21"/>
                <w:szCs w:val="21"/>
              </w:rPr>
            </w:pPr>
            <w:r w:rsidRPr="00AD71D6">
              <w:rPr>
                <w:color w:val="000000"/>
                <w:sz w:val="21"/>
                <w:szCs w:val="21"/>
              </w:rPr>
              <w:t>1) Ligoninės pastatas (objekto Nr.: 76023957) galia 200 kW.</w:t>
            </w:r>
          </w:p>
          <w:p w:rsidR="00AD71D6" w:rsidRPr="00AD71D6" w:rsidRDefault="00AD71D6" w:rsidP="00524F30">
            <w:pPr>
              <w:tabs>
                <w:tab w:val="left" w:pos="3330"/>
              </w:tabs>
              <w:jc w:val="both"/>
              <w:rPr>
                <w:color w:val="000000"/>
                <w:sz w:val="21"/>
                <w:szCs w:val="21"/>
              </w:rPr>
            </w:pPr>
            <w:r w:rsidRPr="00AD71D6">
              <w:rPr>
                <w:color w:val="000000"/>
                <w:sz w:val="21"/>
                <w:szCs w:val="21"/>
              </w:rPr>
              <w:t>2) Vaikų poliklinikos pastatas (objekto Nr.: 76023955) galia 120 kW.</w:t>
            </w:r>
          </w:p>
          <w:p w:rsidR="00AD71D6" w:rsidRPr="00AD71D6" w:rsidRDefault="00AD71D6" w:rsidP="00524F30">
            <w:pPr>
              <w:tabs>
                <w:tab w:val="left" w:pos="3330"/>
              </w:tabs>
              <w:jc w:val="both"/>
              <w:rPr>
                <w:b/>
                <w:sz w:val="21"/>
                <w:szCs w:val="21"/>
              </w:rPr>
            </w:pPr>
            <w:r w:rsidRPr="00AD71D6">
              <w:rPr>
                <w:color w:val="000000"/>
                <w:sz w:val="21"/>
                <w:szCs w:val="21"/>
              </w:rPr>
              <w:t>Paslaugos turi būti atliktos per 30 k.d. nuo sutarties sudarymo dienos</w:t>
            </w:r>
          </w:p>
        </w:tc>
        <w:tc>
          <w:tcPr>
            <w:tcW w:w="1239" w:type="dxa"/>
            <w:vAlign w:val="center"/>
          </w:tcPr>
          <w:p w:rsidR="00AD71D6" w:rsidRPr="00AD71D6" w:rsidRDefault="00AD71D6" w:rsidP="00524F30">
            <w:pPr>
              <w:tabs>
                <w:tab w:val="left" w:pos="3330"/>
              </w:tabs>
              <w:jc w:val="center"/>
              <w:rPr>
                <w:sz w:val="21"/>
                <w:szCs w:val="21"/>
              </w:rPr>
            </w:pPr>
            <w:r w:rsidRPr="00AD71D6">
              <w:rPr>
                <w:sz w:val="21"/>
                <w:szCs w:val="21"/>
              </w:rPr>
              <w:t>1 komplektas</w:t>
            </w:r>
          </w:p>
        </w:tc>
        <w:tc>
          <w:tcPr>
            <w:tcW w:w="1455" w:type="dxa"/>
          </w:tcPr>
          <w:p w:rsidR="00AD71D6" w:rsidRPr="00AD71D6" w:rsidRDefault="00AD71D6" w:rsidP="00524F30">
            <w:pPr>
              <w:tabs>
                <w:tab w:val="left" w:pos="3330"/>
              </w:tabs>
              <w:jc w:val="center"/>
              <w:rPr>
                <w:b/>
                <w:sz w:val="21"/>
                <w:szCs w:val="21"/>
              </w:rPr>
            </w:pPr>
          </w:p>
        </w:tc>
        <w:tc>
          <w:tcPr>
            <w:tcW w:w="1418" w:type="dxa"/>
            <w:vAlign w:val="center"/>
          </w:tcPr>
          <w:p w:rsidR="00AD71D6" w:rsidRPr="00AD71D6" w:rsidRDefault="00AD71D6" w:rsidP="00524F30">
            <w:pPr>
              <w:tabs>
                <w:tab w:val="left" w:pos="3330"/>
              </w:tabs>
              <w:jc w:val="center"/>
              <w:rPr>
                <w:b/>
                <w:sz w:val="21"/>
                <w:szCs w:val="21"/>
              </w:rPr>
            </w:pPr>
          </w:p>
        </w:tc>
      </w:tr>
      <w:tr w:rsidR="00AD71D6" w:rsidRPr="00AD71D6" w:rsidTr="00AE2C9D">
        <w:trPr>
          <w:trHeight w:val="50"/>
        </w:trPr>
        <w:tc>
          <w:tcPr>
            <w:tcW w:w="8364" w:type="dxa"/>
            <w:gridSpan w:val="4"/>
            <w:shd w:val="clear" w:color="auto" w:fill="FFFF00"/>
            <w:vAlign w:val="center"/>
          </w:tcPr>
          <w:p w:rsidR="00AD71D6" w:rsidRPr="00AD71D6" w:rsidRDefault="00AD71D6" w:rsidP="00AD71D6">
            <w:pPr>
              <w:tabs>
                <w:tab w:val="left" w:pos="3330"/>
              </w:tabs>
              <w:jc w:val="right"/>
              <w:rPr>
                <w:b/>
                <w:sz w:val="21"/>
                <w:szCs w:val="21"/>
              </w:rPr>
            </w:pPr>
            <w:r>
              <w:rPr>
                <w:sz w:val="21"/>
                <w:szCs w:val="21"/>
              </w:rPr>
              <w:t>1</w:t>
            </w:r>
            <w:r w:rsidRPr="00AD71D6">
              <w:rPr>
                <w:sz w:val="21"/>
                <w:szCs w:val="21"/>
              </w:rPr>
              <w:t xml:space="preserve"> pirkimo dalies pasiūlymo kaina, Eur su PVM </w:t>
            </w:r>
            <w:r w:rsidRPr="00AD71D6">
              <w:rPr>
                <w:b/>
                <w:color w:val="0070C0"/>
                <w:sz w:val="21"/>
                <w:szCs w:val="21"/>
              </w:rPr>
              <w:t>(žodžiais):</w:t>
            </w:r>
          </w:p>
        </w:tc>
        <w:tc>
          <w:tcPr>
            <w:tcW w:w="1418" w:type="dxa"/>
            <w:shd w:val="clear" w:color="auto" w:fill="FFFF00"/>
            <w:vAlign w:val="center"/>
          </w:tcPr>
          <w:p w:rsidR="00AD71D6" w:rsidRPr="00AD71D6" w:rsidRDefault="00AD71D6" w:rsidP="00524F30">
            <w:pPr>
              <w:tabs>
                <w:tab w:val="left" w:pos="3330"/>
              </w:tabs>
              <w:jc w:val="center"/>
              <w:rPr>
                <w:b/>
                <w:sz w:val="21"/>
                <w:szCs w:val="21"/>
              </w:rPr>
            </w:pPr>
          </w:p>
        </w:tc>
      </w:tr>
      <w:tr w:rsidR="00AD71D6" w:rsidRPr="00AD71D6" w:rsidTr="00AE2C9D">
        <w:trPr>
          <w:trHeight w:val="446"/>
        </w:trPr>
        <w:tc>
          <w:tcPr>
            <w:tcW w:w="993" w:type="dxa"/>
            <w:vAlign w:val="center"/>
          </w:tcPr>
          <w:p w:rsidR="00AD71D6" w:rsidRPr="00AD71D6" w:rsidRDefault="00AD71D6" w:rsidP="00AE2C9D">
            <w:pPr>
              <w:tabs>
                <w:tab w:val="left" w:pos="3330"/>
              </w:tabs>
              <w:rPr>
                <w:sz w:val="21"/>
                <w:szCs w:val="21"/>
              </w:rPr>
            </w:pPr>
            <w:r w:rsidRPr="00AD71D6">
              <w:rPr>
                <w:sz w:val="21"/>
                <w:szCs w:val="21"/>
              </w:rPr>
              <w:t>2.</w:t>
            </w:r>
          </w:p>
        </w:tc>
        <w:tc>
          <w:tcPr>
            <w:tcW w:w="4677" w:type="dxa"/>
            <w:vAlign w:val="center"/>
          </w:tcPr>
          <w:p w:rsidR="00AD71D6" w:rsidRPr="00AD71D6" w:rsidRDefault="00AD71D6" w:rsidP="00524F30">
            <w:pPr>
              <w:pStyle w:val="TableParagraph"/>
              <w:jc w:val="both"/>
              <w:rPr>
                <w:rFonts w:ascii="Times New Roman" w:hAnsi="Times New Roman"/>
                <w:b/>
                <w:color w:val="000000"/>
                <w:sz w:val="21"/>
                <w:szCs w:val="21"/>
              </w:rPr>
            </w:pPr>
            <w:r w:rsidRPr="00AD71D6">
              <w:rPr>
                <w:rFonts w:ascii="Times New Roman" w:hAnsi="Times New Roman"/>
                <w:b/>
                <w:color w:val="000000"/>
                <w:sz w:val="21"/>
                <w:szCs w:val="21"/>
              </w:rPr>
              <w:t>Saulės elektrinės įrangos konfigūravimas ir derinimas pagal saugumo reikalavimus</w:t>
            </w:r>
          </w:p>
        </w:tc>
        <w:tc>
          <w:tcPr>
            <w:tcW w:w="1239" w:type="dxa"/>
            <w:vAlign w:val="center"/>
          </w:tcPr>
          <w:p w:rsidR="00AD71D6" w:rsidRPr="00AD71D6" w:rsidRDefault="00AD71D6" w:rsidP="00AD71D6">
            <w:pPr>
              <w:tabs>
                <w:tab w:val="left" w:pos="3330"/>
              </w:tabs>
              <w:jc w:val="center"/>
              <w:rPr>
                <w:sz w:val="21"/>
                <w:szCs w:val="21"/>
              </w:rPr>
            </w:pPr>
            <w:r w:rsidRPr="00AD71D6">
              <w:rPr>
                <w:sz w:val="21"/>
                <w:szCs w:val="21"/>
              </w:rPr>
              <w:t>x</w:t>
            </w:r>
          </w:p>
        </w:tc>
        <w:tc>
          <w:tcPr>
            <w:tcW w:w="1455" w:type="dxa"/>
            <w:vAlign w:val="center"/>
          </w:tcPr>
          <w:p w:rsidR="00AD71D6" w:rsidRPr="00AD71D6" w:rsidRDefault="00AD71D6" w:rsidP="00AD71D6">
            <w:pPr>
              <w:tabs>
                <w:tab w:val="left" w:pos="3330"/>
              </w:tabs>
              <w:jc w:val="center"/>
              <w:rPr>
                <w:sz w:val="21"/>
                <w:szCs w:val="21"/>
              </w:rPr>
            </w:pPr>
            <w:r w:rsidRPr="00AD71D6">
              <w:rPr>
                <w:sz w:val="21"/>
                <w:szCs w:val="21"/>
              </w:rPr>
              <w:t>x</w:t>
            </w:r>
          </w:p>
        </w:tc>
        <w:tc>
          <w:tcPr>
            <w:tcW w:w="1418" w:type="dxa"/>
            <w:vAlign w:val="center"/>
          </w:tcPr>
          <w:p w:rsidR="00AD71D6" w:rsidRPr="00AD71D6" w:rsidRDefault="00AD71D6" w:rsidP="00AD71D6">
            <w:pPr>
              <w:tabs>
                <w:tab w:val="left" w:pos="3330"/>
              </w:tabs>
              <w:jc w:val="center"/>
              <w:rPr>
                <w:sz w:val="21"/>
                <w:szCs w:val="21"/>
              </w:rPr>
            </w:pPr>
            <w:r w:rsidRPr="00AD71D6">
              <w:rPr>
                <w:sz w:val="21"/>
                <w:szCs w:val="21"/>
              </w:rPr>
              <w:t>x</w:t>
            </w:r>
          </w:p>
        </w:tc>
      </w:tr>
      <w:tr w:rsidR="00AD71D6" w:rsidRPr="00AD71D6" w:rsidTr="00AE2C9D">
        <w:trPr>
          <w:trHeight w:val="446"/>
        </w:trPr>
        <w:tc>
          <w:tcPr>
            <w:tcW w:w="993" w:type="dxa"/>
            <w:vAlign w:val="center"/>
          </w:tcPr>
          <w:p w:rsidR="00AD71D6" w:rsidRPr="00AD71D6" w:rsidRDefault="00AD71D6" w:rsidP="00524F30">
            <w:pPr>
              <w:tabs>
                <w:tab w:val="left" w:pos="3330"/>
              </w:tabs>
              <w:rPr>
                <w:sz w:val="21"/>
                <w:szCs w:val="21"/>
              </w:rPr>
            </w:pPr>
            <w:r w:rsidRPr="00AD71D6">
              <w:rPr>
                <w:sz w:val="21"/>
                <w:szCs w:val="21"/>
              </w:rPr>
              <w:t>2.1.</w:t>
            </w:r>
          </w:p>
        </w:tc>
        <w:tc>
          <w:tcPr>
            <w:tcW w:w="4677" w:type="dxa"/>
            <w:vAlign w:val="center"/>
          </w:tcPr>
          <w:p w:rsidR="00AD71D6" w:rsidRPr="00AD71D6" w:rsidRDefault="00AD71D6" w:rsidP="00AD71D6">
            <w:pPr>
              <w:pStyle w:val="TableParagraph"/>
              <w:jc w:val="both"/>
              <w:rPr>
                <w:rFonts w:ascii="Times New Roman" w:hAnsi="Times New Roman"/>
                <w:b/>
                <w:color w:val="000000"/>
                <w:sz w:val="21"/>
                <w:szCs w:val="21"/>
              </w:rPr>
            </w:pPr>
            <w:r w:rsidRPr="00AD71D6">
              <w:rPr>
                <w:rFonts w:ascii="Times New Roman" w:hAnsi="Times New Roman"/>
                <w:b/>
                <w:color w:val="000000"/>
                <w:sz w:val="21"/>
                <w:szCs w:val="21"/>
              </w:rPr>
              <w:t>SIM kortelės keitimas ir TSPĮ derinimas.</w:t>
            </w:r>
          </w:p>
          <w:p w:rsidR="00AD71D6" w:rsidRPr="00AD71D6" w:rsidRDefault="00AD71D6" w:rsidP="00AD71D6">
            <w:pPr>
              <w:jc w:val="both"/>
              <w:rPr>
                <w:sz w:val="21"/>
                <w:szCs w:val="21"/>
              </w:rPr>
            </w:pPr>
            <w:r w:rsidRPr="00AD71D6">
              <w:rPr>
                <w:sz w:val="21"/>
                <w:szCs w:val="21"/>
              </w:rPr>
              <w:t>Saugaus</w:t>
            </w:r>
            <w:r w:rsidRPr="00AD71D6">
              <w:rPr>
                <w:spacing w:val="80"/>
                <w:sz w:val="21"/>
                <w:szCs w:val="21"/>
              </w:rPr>
              <w:t xml:space="preserve"> </w:t>
            </w:r>
            <w:r w:rsidRPr="00AD71D6">
              <w:rPr>
                <w:sz w:val="21"/>
                <w:szCs w:val="21"/>
              </w:rPr>
              <w:t>ryšio</w:t>
            </w:r>
            <w:r w:rsidRPr="00AD71D6">
              <w:rPr>
                <w:spacing w:val="80"/>
                <w:sz w:val="21"/>
                <w:szCs w:val="21"/>
              </w:rPr>
              <w:t xml:space="preserve"> </w:t>
            </w:r>
            <w:r w:rsidRPr="00AD71D6">
              <w:rPr>
                <w:sz w:val="21"/>
                <w:szCs w:val="21"/>
              </w:rPr>
              <w:t>kanalo</w:t>
            </w:r>
            <w:r w:rsidRPr="00AD71D6">
              <w:rPr>
                <w:spacing w:val="80"/>
                <w:sz w:val="21"/>
                <w:szCs w:val="21"/>
              </w:rPr>
              <w:t xml:space="preserve"> </w:t>
            </w:r>
            <w:r w:rsidRPr="00AD71D6">
              <w:rPr>
                <w:sz w:val="21"/>
                <w:szCs w:val="21"/>
              </w:rPr>
              <w:t>konfigūravimas</w:t>
            </w:r>
            <w:r w:rsidRPr="00AD71D6">
              <w:rPr>
                <w:spacing w:val="80"/>
                <w:sz w:val="21"/>
                <w:szCs w:val="21"/>
              </w:rPr>
              <w:t xml:space="preserve"> </w:t>
            </w:r>
            <w:r w:rsidRPr="00AD71D6">
              <w:rPr>
                <w:sz w:val="21"/>
                <w:szCs w:val="21"/>
              </w:rPr>
              <w:t>ir</w:t>
            </w:r>
            <w:r w:rsidRPr="00AD71D6">
              <w:rPr>
                <w:spacing w:val="40"/>
                <w:sz w:val="21"/>
                <w:szCs w:val="21"/>
              </w:rPr>
              <w:t xml:space="preserve"> </w:t>
            </w:r>
            <w:r w:rsidRPr="00AD71D6">
              <w:rPr>
                <w:sz w:val="21"/>
                <w:szCs w:val="21"/>
              </w:rPr>
              <w:t>testavimas.</w:t>
            </w:r>
            <w:r w:rsidRPr="00AD71D6">
              <w:rPr>
                <w:spacing w:val="-12"/>
                <w:sz w:val="21"/>
                <w:szCs w:val="21"/>
              </w:rPr>
              <w:t xml:space="preserve"> </w:t>
            </w:r>
            <w:r w:rsidRPr="00AD71D6">
              <w:rPr>
                <w:sz w:val="21"/>
                <w:szCs w:val="21"/>
              </w:rPr>
              <w:t>Elektrinės</w:t>
            </w:r>
            <w:r w:rsidRPr="00AD71D6">
              <w:rPr>
                <w:spacing w:val="-12"/>
                <w:sz w:val="21"/>
                <w:szCs w:val="21"/>
              </w:rPr>
              <w:t xml:space="preserve"> </w:t>
            </w:r>
            <w:r w:rsidRPr="00AD71D6">
              <w:rPr>
                <w:sz w:val="21"/>
                <w:szCs w:val="21"/>
              </w:rPr>
              <w:t>signalų</w:t>
            </w:r>
            <w:r w:rsidRPr="00AD71D6">
              <w:rPr>
                <w:spacing w:val="-11"/>
                <w:sz w:val="21"/>
                <w:szCs w:val="21"/>
              </w:rPr>
              <w:t xml:space="preserve"> </w:t>
            </w:r>
            <w:r w:rsidRPr="00AD71D6">
              <w:rPr>
                <w:sz w:val="21"/>
                <w:szCs w:val="21"/>
              </w:rPr>
              <w:t>sąrašo</w:t>
            </w:r>
            <w:r w:rsidRPr="00AD71D6">
              <w:rPr>
                <w:spacing w:val="-11"/>
                <w:sz w:val="21"/>
                <w:szCs w:val="21"/>
              </w:rPr>
              <w:t xml:space="preserve"> </w:t>
            </w:r>
            <w:r w:rsidRPr="00AD71D6">
              <w:rPr>
                <w:spacing w:val="-2"/>
                <w:sz w:val="21"/>
                <w:szCs w:val="21"/>
              </w:rPr>
              <w:t xml:space="preserve">derinimas </w:t>
            </w:r>
            <w:r w:rsidRPr="00AD71D6">
              <w:rPr>
                <w:sz w:val="21"/>
                <w:szCs w:val="21"/>
              </w:rPr>
              <w:t>ir</w:t>
            </w:r>
            <w:r w:rsidRPr="00AD71D6">
              <w:rPr>
                <w:spacing w:val="-5"/>
                <w:sz w:val="21"/>
                <w:szCs w:val="21"/>
              </w:rPr>
              <w:t xml:space="preserve"> </w:t>
            </w:r>
            <w:r w:rsidRPr="00AD71D6">
              <w:rPr>
                <w:sz w:val="21"/>
                <w:szCs w:val="21"/>
              </w:rPr>
              <w:t>bandymas.</w:t>
            </w:r>
          </w:p>
        </w:tc>
        <w:tc>
          <w:tcPr>
            <w:tcW w:w="1239" w:type="dxa"/>
            <w:vAlign w:val="center"/>
          </w:tcPr>
          <w:p w:rsidR="00AD71D6" w:rsidRPr="00AD71D6" w:rsidRDefault="00AD71D6" w:rsidP="00524F30">
            <w:pPr>
              <w:tabs>
                <w:tab w:val="left" w:pos="3330"/>
              </w:tabs>
              <w:jc w:val="center"/>
              <w:rPr>
                <w:sz w:val="21"/>
                <w:szCs w:val="21"/>
              </w:rPr>
            </w:pPr>
            <w:r w:rsidRPr="00AD71D6">
              <w:rPr>
                <w:sz w:val="21"/>
                <w:szCs w:val="21"/>
              </w:rPr>
              <w:t>1 komplektas</w:t>
            </w:r>
          </w:p>
        </w:tc>
        <w:tc>
          <w:tcPr>
            <w:tcW w:w="1455" w:type="dxa"/>
          </w:tcPr>
          <w:p w:rsidR="00AD71D6" w:rsidRPr="00AD71D6" w:rsidRDefault="00AD71D6" w:rsidP="00524F30">
            <w:pPr>
              <w:tabs>
                <w:tab w:val="left" w:pos="3330"/>
              </w:tabs>
              <w:jc w:val="center"/>
              <w:rPr>
                <w:b/>
                <w:sz w:val="21"/>
                <w:szCs w:val="21"/>
              </w:rPr>
            </w:pPr>
          </w:p>
        </w:tc>
        <w:tc>
          <w:tcPr>
            <w:tcW w:w="1418" w:type="dxa"/>
            <w:vAlign w:val="center"/>
          </w:tcPr>
          <w:p w:rsidR="00AD71D6" w:rsidRPr="00AD71D6" w:rsidRDefault="00AD71D6" w:rsidP="00524F30">
            <w:pPr>
              <w:tabs>
                <w:tab w:val="left" w:pos="3330"/>
              </w:tabs>
              <w:jc w:val="center"/>
              <w:rPr>
                <w:b/>
                <w:sz w:val="21"/>
                <w:szCs w:val="21"/>
              </w:rPr>
            </w:pPr>
          </w:p>
        </w:tc>
      </w:tr>
      <w:tr w:rsidR="00AD71D6" w:rsidRPr="00AD71D6" w:rsidTr="00AE2C9D">
        <w:trPr>
          <w:trHeight w:val="446"/>
        </w:trPr>
        <w:tc>
          <w:tcPr>
            <w:tcW w:w="993" w:type="dxa"/>
            <w:vAlign w:val="center"/>
          </w:tcPr>
          <w:p w:rsidR="00AD71D6" w:rsidRPr="00AD71D6" w:rsidRDefault="00AD71D6" w:rsidP="00524F30">
            <w:pPr>
              <w:tabs>
                <w:tab w:val="left" w:pos="3330"/>
              </w:tabs>
              <w:rPr>
                <w:sz w:val="21"/>
                <w:szCs w:val="21"/>
              </w:rPr>
            </w:pPr>
            <w:r w:rsidRPr="00AD71D6">
              <w:rPr>
                <w:sz w:val="21"/>
                <w:szCs w:val="21"/>
              </w:rPr>
              <w:t>2.2.</w:t>
            </w:r>
          </w:p>
        </w:tc>
        <w:tc>
          <w:tcPr>
            <w:tcW w:w="4677" w:type="dxa"/>
            <w:vAlign w:val="center"/>
          </w:tcPr>
          <w:p w:rsidR="00AD71D6" w:rsidRPr="00AD71D6" w:rsidRDefault="00AD71D6" w:rsidP="00AD71D6">
            <w:pPr>
              <w:pStyle w:val="TableParagraph"/>
              <w:jc w:val="both"/>
              <w:rPr>
                <w:rFonts w:ascii="Times New Roman" w:hAnsi="Times New Roman"/>
                <w:color w:val="000000"/>
                <w:sz w:val="21"/>
                <w:szCs w:val="21"/>
              </w:rPr>
            </w:pPr>
            <w:r w:rsidRPr="00AD71D6">
              <w:rPr>
                <w:rFonts w:ascii="Times New Roman" w:hAnsi="Times New Roman"/>
                <w:sz w:val="21"/>
                <w:szCs w:val="21"/>
              </w:rPr>
              <w:t xml:space="preserve">Nuolatinė įrangos techninė priežiūra: ryšio stebėjimas, įrangos atnaujinimai, </w:t>
            </w:r>
            <w:r w:rsidRPr="00AD71D6">
              <w:rPr>
                <w:rFonts w:ascii="Times New Roman" w:hAnsi="Times New Roman"/>
                <w:spacing w:val="-2"/>
                <w:sz w:val="21"/>
                <w:szCs w:val="21"/>
              </w:rPr>
              <w:t xml:space="preserve">incidentų </w:t>
            </w:r>
            <w:r w:rsidRPr="00AD71D6">
              <w:rPr>
                <w:rFonts w:ascii="Times New Roman" w:hAnsi="Times New Roman"/>
                <w:sz w:val="21"/>
                <w:szCs w:val="21"/>
              </w:rPr>
              <w:t>registravimas</w:t>
            </w:r>
            <w:r w:rsidRPr="00AD71D6">
              <w:rPr>
                <w:rFonts w:ascii="Times New Roman" w:hAnsi="Times New Roman"/>
                <w:spacing w:val="-8"/>
                <w:sz w:val="21"/>
                <w:szCs w:val="21"/>
              </w:rPr>
              <w:t xml:space="preserve"> </w:t>
            </w:r>
            <w:r w:rsidRPr="00AD71D6">
              <w:rPr>
                <w:rFonts w:ascii="Times New Roman" w:hAnsi="Times New Roman"/>
                <w:sz w:val="21"/>
                <w:szCs w:val="21"/>
              </w:rPr>
              <w:t>ir</w:t>
            </w:r>
            <w:r w:rsidRPr="00AD71D6">
              <w:rPr>
                <w:rFonts w:ascii="Times New Roman" w:hAnsi="Times New Roman"/>
                <w:spacing w:val="-5"/>
                <w:sz w:val="21"/>
                <w:szCs w:val="21"/>
              </w:rPr>
              <w:t xml:space="preserve"> </w:t>
            </w:r>
            <w:r w:rsidRPr="00AD71D6">
              <w:rPr>
                <w:rFonts w:ascii="Times New Roman" w:hAnsi="Times New Roman"/>
                <w:spacing w:val="-2"/>
                <w:sz w:val="21"/>
                <w:szCs w:val="21"/>
              </w:rPr>
              <w:t>reagavimas.</w:t>
            </w:r>
            <w:r>
              <w:rPr>
                <w:rFonts w:ascii="Times New Roman" w:hAnsi="Times New Roman"/>
                <w:spacing w:val="-2"/>
                <w:sz w:val="21"/>
                <w:szCs w:val="21"/>
              </w:rPr>
              <w:t xml:space="preserve"> </w:t>
            </w:r>
            <w:r w:rsidRPr="00AD71D6">
              <w:rPr>
                <w:rFonts w:ascii="Times New Roman" w:hAnsi="Times New Roman"/>
                <w:color w:val="000000"/>
                <w:sz w:val="21"/>
                <w:szCs w:val="21"/>
              </w:rPr>
              <w:t>Trukmė – 36 mėn.</w:t>
            </w:r>
          </w:p>
        </w:tc>
        <w:tc>
          <w:tcPr>
            <w:tcW w:w="1239" w:type="dxa"/>
            <w:vAlign w:val="center"/>
          </w:tcPr>
          <w:p w:rsidR="00AD71D6" w:rsidRPr="00AD71D6" w:rsidRDefault="00AD71D6" w:rsidP="00524F30">
            <w:pPr>
              <w:tabs>
                <w:tab w:val="left" w:pos="3330"/>
              </w:tabs>
              <w:jc w:val="center"/>
              <w:rPr>
                <w:sz w:val="21"/>
                <w:szCs w:val="21"/>
              </w:rPr>
            </w:pPr>
            <w:r w:rsidRPr="00AD71D6">
              <w:rPr>
                <w:sz w:val="21"/>
                <w:szCs w:val="21"/>
              </w:rPr>
              <w:t>36 mėn.</w:t>
            </w:r>
          </w:p>
        </w:tc>
        <w:tc>
          <w:tcPr>
            <w:tcW w:w="1455" w:type="dxa"/>
          </w:tcPr>
          <w:p w:rsidR="00AD71D6" w:rsidRPr="00AD71D6" w:rsidRDefault="00AD71D6" w:rsidP="00524F30">
            <w:pPr>
              <w:tabs>
                <w:tab w:val="left" w:pos="3330"/>
              </w:tabs>
              <w:jc w:val="center"/>
              <w:rPr>
                <w:b/>
                <w:sz w:val="21"/>
                <w:szCs w:val="21"/>
              </w:rPr>
            </w:pPr>
          </w:p>
        </w:tc>
        <w:tc>
          <w:tcPr>
            <w:tcW w:w="1418" w:type="dxa"/>
            <w:vAlign w:val="center"/>
          </w:tcPr>
          <w:p w:rsidR="00AD71D6" w:rsidRPr="00AD71D6" w:rsidRDefault="00AD71D6" w:rsidP="00524F30">
            <w:pPr>
              <w:tabs>
                <w:tab w:val="left" w:pos="3330"/>
              </w:tabs>
              <w:jc w:val="center"/>
              <w:rPr>
                <w:b/>
                <w:sz w:val="21"/>
                <w:szCs w:val="21"/>
              </w:rPr>
            </w:pPr>
          </w:p>
        </w:tc>
      </w:tr>
      <w:tr w:rsidR="00AD71D6" w:rsidRPr="00AD71D6" w:rsidTr="00AE2C9D">
        <w:trPr>
          <w:trHeight w:val="446"/>
        </w:trPr>
        <w:tc>
          <w:tcPr>
            <w:tcW w:w="993" w:type="dxa"/>
            <w:vAlign w:val="center"/>
          </w:tcPr>
          <w:p w:rsidR="00AD71D6" w:rsidRPr="00AD71D6" w:rsidRDefault="00AD71D6" w:rsidP="00524F30">
            <w:pPr>
              <w:tabs>
                <w:tab w:val="left" w:pos="3330"/>
              </w:tabs>
              <w:rPr>
                <w:sz w:val="21"/>
                <w:szCs w:val="21"/>
              </w:rPr>
            </w:pPr>
            <w:r w:rsidRPr="00AD71D6">
              <w:rPr>
                <w:sz w:val="21"/>
                <w:szCs w:val="21"/>
              </w:rPr>
              <w:t>2.3.</w:t>
            </w:r>
          </w:p>
        </w:tc>
        <w:tc>
          <w:tcPr>
            <w:tcW w:w="4677" w:type="dxa"/>
          </w:tcPr>
          <w:p w:rsidR="00AD71D6" w:rsidRPr="00AD71D6" w:rsidRDefault="00AD71D6" w:rsidP="00AD71D6">
            <w:pPr>
              <w:pStyle w:val="TableParagraph"/>
              <w:jc w:val="both"/>
              <w:rPr>
                <w:rFonts w:ascii="Times New Roman" w:hAnsi="Times New Roman"/>
                <w:sz w:val="21"/>
                <w:szCs w:val="21"/>
              </w:rPr>
            </w:pPr>
            <w:r w:rsidRPr="00AD71D6">
              <w:rPr>
                <w:rFonts w:ascii="Times New Roman" w:hAnsi="Times New Roman"/>
                <w:sz w:val="21"/>
                <w:szCs w:val="21"/>
              </w:rPr>
              <w:t>Mobiliojo ryšio paslauga</w:t>
            </w:r>
            <w:r w:rsidRPr="00AD71D6">
              <w:rPr>
                <w:rFonts w:ascii="Times New Roman" w:hAnsi="Times New Roman"/>
                <w:spacing w:val="-13"/>
                <w:sz w:val="21"/>
                <w:szCs w:val="21"/>
              </w:rPr>
              <w:t xml:space="preserve"> </w:t>
            </w:r>
            <w:r w:rsidRPr="00AD71D6">
              <w:rPr>
                <w:rFonts w:ascii="Times New Roman" w:hAnsi="Times New Roman"/>
                <w:sz w:val="21"/>
                <w:szCs w:val="21"/>
              </w:rPr>
              <w:t>+</w:t>
            </w:r>
            <w:r w:rsidRPr="00AD71D6">
              <w:rPr>
                <w:rFonts w:ascii="Times New Roman" w:hAnsi="Times New Roman"/>
                <w:spacing w:val="-12"/>
                <w:sz w:val="21"/>
                <w:szCs w:val="21"/>
              </w:rPr>
              <w:t xml:space="preserve"> </w:t>
            </w:r>
            <w:r w:rsidRPr="00AD71D6">
              <w:rPr>
                <w:rFonts w:ascii="Times New Roman" w:hAnsi="Times New Roman"/>
                <w:sz w:val="21"/>
                <w:szCs w:val="21"/>
              </w:rPr>
              <w:t>SIM</w:t>
            </w:r>
            <w:r w:rsidRPr="00AD71D6">
              <w:rPr>
                <w:rFonts w:ascii="Times New Roman" w:hAnsi="Times New Roman"/>
                <w:spacing w:val="-13"/>
                <w:sz w:val="21"/>
                <w:szCs w:val="21"/>
              </w:rPr>
              <w:t xml:space="preserve"> </w:t>
            </w:r>
            <w:r w:rsidRPr="00AD71D6">
              <w:rPr>
                <w:rFonts w:ascii="Times New Roman" w:hAnsi="Times New Roman"/>
                <w:sz w:val="21"/>
                <w:szCs w:val="21"/>
              </w:rPr>
              <w:t>kortelė.</w:t>
            </w:r>
          </w:p>
          <w:p w:rsidR="00AD71D6" w:rsidRPr="00AD71D6" w:rsidRDefault="00AD71D6" w:rsidP="00AD71D6">
            <w:pPr>
              <w:pStyle w:val="TableParagraph"/>
              <w:jc w:val="both"/>
              <w:rPr>
                <w:rFonts w:ascii="Times New Roman" w:hAnsi="Times New Roman"/>
                <w:color w:val="000000"/>
                <w:sz w:val="21"/>
                <w:szCs w:val="21"/>
              </w:rPr>
            </w:pPr>
            <w:r w:rsidRPr="00AD71D6">
              <w:rPr>
                <w:rFonts w:ascii="Times New Roman" w:hAnsi="Times New Roman"/>
                <w:sz w:val="21"/>
                <w:szCs w:val="21"/>
              </w:rPr>
              <w:t>Mobiliojo ryšio operatoriaus SIM kortelė ir saugaus</w:t>
            </w:r>
            <w:r w:rsidRPr="00AD71D6">
              <w:rPr>
                <w:rFonts w:ascii="Times New Roman" w:hAnsi="Times New Roman"/>
                <w:spacing w:val="-11"/>
                <w:sz w:val="21"/>
                <w:szCs w:val="21"/>
              </w:rPr>
              <w:t xml:space="preserve"> </w:t>
            </w:r>
            <w:r w:rsidRPr="00AD71D6">
              <w:rPr>
                <w:rFonts w:ascii="Times New Roman" w:hAnsi="Times New Roman"/>
                <w:sz w:val="21"/>
                <w:szCs w:val="21"/>
              </w:rPr>
              <w:t>mobiliojo</w:t>
            </w:r>
            <w:r w:rsidRPr="00AD71D6">
              <w:rPr>
                <w:rFonts w:ascii="Times New Roman" w:hAnsi="Times New Roman"/>
                <w:spacing w:val="-12"/>
                <w:sz w:val="21"/>
                <w:szCs w:val="21"/>
              </w:rPr>
              <w:t xml:space="preserve"> </w:t>
            </w:r>
            <w:r w:rsidRPr="00AD71D6">
              <w:rPr>
                <w:rFonts w:ascii="Times New Roman" w:hAnsi="Times New Roman"/>
                <w:sz w:val="21"/>
                <w:szCs w:val="21"/>
              </w:rPr>
              <w:t>duomenų</w:t>
            </w:r>
            <w:r w:rsidRPr="00AD71D6">
              <w:rPr>
                <w:rFonts w:ascii="Times New Roman" w:hAnsi="Times New Roman"/>
                <w:spacing w:val="-10"/>
                <w:sz w:val="21"/>
                <w:szCs w:val="21"/>
              </w:rPr>
              <w:t xml:space="preserve"> </w:t>
            </w:r>
            <w:r w:rsidRPr="00AD71D6">
              <w:rPr>
                <w:rFonts w:ascii="Times New Roman" w:hAnsi="Times New Roman"/>
                <w:sz w:val="21"/>
                <w:szCs w:val="21"/>
              </w:rPr>
              <w:t>ryšio</w:t>
            </w:r>
            <w:r w:rsidRPr="00AD71D6">
              <w:rPr>
                <w:rFonts w:ascii="Times New Roman" w:hAnsi="Times New Roman"/>
                <w:spacing w:val="-10"/>
                <w:sz w:val="21"/>
                <w:szCs w:val="21"/>
              </w:rPr>
              <w:t xml:space="preserve"> </w:t>
            </w:r>
            <w:r w:rsidRPr="00AD71D6">
              <w:rPr>
                <w:rFonts w:ascii="Times New Roman" w:hAnsi="Times New Roman"/>
                <w:sz w:val="21"/>
                <w:szCs w:val="21"/>
              </w:rPr>
              <w:t>užtikrinimas su valdymo bei monitoringo sistemomis.</w:t>
            </w:r>
            <w:r>
              <w:rPr>
                <w:rFonts w:ascii="Times New Roman" w:hAnsi="Times New Roman"/>
                <w:sz w:val="21"/>
                <w:szCs w:val="21"/>
              </w:rPr>
              <w:t xml:space="preserve"> </w:t>
            </w:r>
            <w:r w:rsidRPr="00AD71D6">
              <w:rPr>
                <w:rFonts w:ascii="Times New Roman" w:hAnsi="Times New Roman"/>
                <w:color w:val="000000"/>
                <w:sz w:val="21"/>
                <w:szCs w:val="21"/>
              </w:rPr>
              <w:t>Trukmė – 36 mėn.</w:t>
            </w:r>
          </w:p>
        </w:tc>
        <w:tc>
          <w:tcPr>
            <w:tcW w:w="1239" w:type="dxa"/>
            <w:vAlign w:val="center"/>
          </w:tcPr>
          <w:p w:rsidR="00AD71D6" w:rsidRPr="00AD71D6" w:rsidRDefault="00AD71D6" w:rsidP="00524F30">
            <w:pPr>
              <w:tabs>
                <w:tab w:val="left" w:pos="3330"/>
              </w:tabs>
              <w:jc w:val="center"/>
              <w:rPr>
                <w:sz w:val="21"/>
                <w:szCs w:val="21"/>
              </w:rPr>
            </w:pPr>
            <w:r w:rsidRPr="00AD71D6">
              <w:rPr>
                <w:sz w:val="21"/>
                <w:szCs w:val="21"/>
              </w:rPr>
              <w:t>36 mėn.</w:t>
            </w:r>
          </w:p>
        </w:tc>
        <w:tc>
          <w:tcPr>
            <w:tcW w:w="1455" w:type="dxa"/>
          </w:tcPr>
          <w:p w:rsidR="00AD71D6" w:rsidRPr="00AD71D6" w:rsidRDefault="00AD71D6" w:rsidP="00524F30">
            <w:pPr>
              <w:tabs>
                <w:tab w:val="left" w:pos="3330"/>
              </w:tabs>
              <w:jc w:val="center"/>
              <w:rPr>
                <w:b/>
                <w:sz w:val="21"/>
                <w:szCs w:val="21"/>
              </w:rPr>
            </w:pPr>
          </w:p>
        </w:tc>
        <w:tc>
          <w:tcPr>
            <w:tcW w:w="1418" w:type="dxa"/>
            <w:vAlign w:val="center"/>
          </w:tcPr>
          <w:p w:rsidR="00AD71D6" w:rsidRPr="00AD71D6" w:rsidRDefault="00AD71D6" w:rsidP="00524F30">
            <w:pPr>
              <w:tabs>
                <w:tab w:val="left" w:pos="3330"/>
              </w:tabs>
              <w:jc w:val="center"/>
              <w:rPr>
                <w:b/>
                <w:sz w:val="21"/>
                <w:szCs w:val="21"/>
              </w:rPr>
            </w:pPr>
          </w:p>
        </w:tc>
      </w:tr>
      <w:tr w:rsidR="00AD71D6" w:rsidRPr="00AD71D6" w:rsidTr="00AE2C9D">
        <w:trPr>
          <w:trHeight w:val="50"/>
        </w:trPr>
        <w:tc>
          <w:tcPr>
            <w:tcW w:w="8364" w:type="dxa"/>
            <w:gridSpan w:val="4"/>
            <w:vAlign w:val="center"/>
          </w:tcPr>
          <w:p w:rsidR="00AD71D6" w:rsidRPr="00AD71D6" w:rsidRDefault="00AD71D6" w:rsidP="00524F30">
            <w:pPr>
              <w:tabs>
                <w:tab w:val="left" w:pos="3330"/>
              </w:tabs>
              <w:jc w:val="right"/>
              <w:rPr>
                <w:b/>
                <w:sz w:val="21"/>
                <w:szCs w:val="21"/>
              </w:rPr>
            </w:pPr>
            <w:r w:rsidRPr="00AD71D6">
              <w:rPr>
                <w:sz w:val="21"/>
                <w:szCs w:val="21"/>
              </w:rPr>
              <w:t xml:space="preserve">2 pirkimo dalies pasiūlymo kaina, Eur su PVM </w:t>
            </w:r>
            <w:r w:rsidRPr="00AD71D6">
              <w:rPr>
                <w:b/>
                <w:color w:val="0070C0"/>
                <w:sz w:val="21"/>
                <w:szCs w:val="21"/>
              </w:rPr>
              <w:t>(skaičiais):</w:t>
            </w:r>
          </w:p>
        </w:tc>
        <w:tc>
          <w:tcPr>
            <w:tcW w:w="1418" w:type="dxa"/>
            <w:vAlign w:val="center"/>
          </w:tcPr>
          <w:p w:rsidR="00AD71D6" w:rsidRPr="00AD71D6" w:rsidRDefault="00AD71D6" w:rsidP="00524F30">
            <w:pPr>
              <w:tabs>
                <w:tab w:val="left" w:pos="3330"/>
              </w:tabs>
              <w:jc w:val="center"/>
              <w:rPr>
                <w:b/>
                <w:sz w:val="21"/>
                <w:szCs w:val="21"/>
              </w:rPr>
            </w:pPr>
          </w:p>
        </w:tc>
      </w:tr>
      <w:tr w:rsidR="00AD71D6" w:rsidRPr="00AD71D6" w:rsidTr="00AE2C9D">
        <w:trPr>
          <w:trHeight w:val="50"/>
        </w:trPr>
        <w:tc>
          <w:tcPr>
            <w:tcW w:w="8364" w:type="dxa"/>
            <w:gridSpan w:val="4"/>
            <w:shd w:val="clear" w:color="auto" w:fill="FFFF00"/>
            <w:vAlign w:val="center"/>
          </w:tcPr>
          <w:p w:rsidR="00AD71D6" w:rsidRPr="00AD71D6" w:rsidRDefault="00AD71D6" w:rsidP="00524F30">
            <w:pPr>
              <w:tabs>
                <w:tab w:val="left" w:pos="3330"/>
              </w:tabs>
              <w:jc w:val="right"/>
              <w:rPr>
                <w:b/>
                <w:sz w:val="21"/>
                <w:szCs w:val="21"/>
              </w:rPr>
            </w:pPr>
            <w:r w:rsidRPr="00AD71D6">
              <w:rPr>
                <w:sz w:val="21"/>
                <w:szCs w:val="21"/>
              </w:rPr>
              <w:t xml:space="preserve">2 pirkimo dalies pasiūlymo kaina, Eur su PVM </w:t>
            </w:r>
            <w:r w:rsidRPr="00AD71D6">
              <w:rPr>
                <w:b/>
                <w:color w:val="0070C0"/>
                <w:sz w:val="21"/>
                <w:szCs w:val="21"/>
              </w:rPr>
              <w:t>(žodžiais):</w:t>
            </w:r>
          </w:p>
        </w:tc>
        <w:tc>
          <w:tcPr>
            <w:tcW w:w="1418" w:type="dxa"/>
            <w:shd w:val="clear" w:color="auto" w:fill="FFFF00"/>
            <w:vAlign w:val="center"/>
          </w:tcPr>
          <w:p w:rsidR="00AD71D6" w:rsidRPr="00AD71D6" w:rsidRDefault="00AD71D6" w:rsidP="00524F30">
            <w:pPr>
              <w:tabs>
                <w:tab w:val="left" w:pos="3330"/>
              </w:tabs>
              <w:jc w:val="center"/>
              <w:rPr>
                <w:b/>
                <w:sz w:val="21"/>
                <w:szCs w:val="21"/>
              </w:rPr>
            </w:pPr>
          </w:p>
        </w:tc>
      </w:tr>
    </w:tbl>
    <w:p w:rsidR="00AD71D6" w:rsidRPr="00AD71D6" w:rsidRDefault="00AD71D6" w:rsidP="00E33500">
      <w:pPr>
        <w:ind w:firstLine="720"/>
        <w:jc w:val="center"/>
        <w:rPr>
          <w:b/>
          <w:sz w:val="10"/>
          <w:szCs w:val="10"/>
        </w:rPr>
      </w:pPr>
    </w:p>
    <w:p w:rsidR="00841312" w:rsidRPr="00AD71D6" w:rsidRDefault="00B96BF8" w:rsidP="00841312">
      <w:pPr>
        <w:rPr>
          <w:b/>
          <w:sz w:val="21"/>
          <w:szCs w:val="21"/>
        </w:rPr>
      </w:pPr>
      <w:r w:rsidRPr="00AD71D6">
        <w:rPr>
          <w:b/>
          <w:sz w:val="21"/>
          <w:szCs w:val="21"/>
          <w:highlight w:val="yellow"/>
        </w:rPr>
        <w:t>P</w:t>
      </w:r>
      <w:r w:rsidR="00841312" w:rsidRPr="00AD71D6">
        <w:rPr>
          <w:b/>
          <w:sz w:val="21"/>
          <w:szCs w:val="21"/>
          <w:highlight w:val="yellow"/>
        </w:rPr>
        <w:t xml:space="preserve">asiūlymo kaina, </w:t>
      </w:r>
      <w:r w:rsidR="004C53B8" w:rsidRPr="00AD71D6">
        <w:rPr>
          <w:b/>
          <w:sz w:val="21"/>
          <w:szCs w:val="21"/>
          <w:highlight w:val="yellow"/>
        </w:rPr>
        <w:t>EUR</w:t>
      </w:r>
      <w:r w:rsidR="00841312" w:rsidRPr="00AD71D6">
        <w:rPr>
          <w:b/>
          <w:sz w:val="21"/>
          <w:szCs w:val="21"/>
          <w:highlight w:val="yellow"/>
        </w:rPr>
        <w:t xml:space="preserve"> su PVM (</w:t>
      </w:r>
      <w:r w:rsidR="00841312" w:rsidRPr="00AD71D6">
        <w:rPr>
          <w:b/>
          <w:color w:val="0070C0"/>
          <w:sz w:val="21"/>
          <w:szCs w:val="21"/>
          <w:highlight w:val="yellow"/>
        </w:rPr>
        <w:t>žodžiais)</w:t>
      </w:r>
      <w:r w:rsidR="00841312" w:rsidRPr="00AD71D6">
        <w:rPr>
          <w:b/>
          <w:sz w:val="21"/>
          <w:szCs w:val="21"/>
          <w:highlight w:val="yellow"/>
        </w:rPr>
        <w:t xml:space="preserve"> pildoma techninės specifikacijos lentelėje.</w:t>
      </w:r>
    </w:p>
    <w:p w:rsidR="00123D7C" w:rsidRPr="00AD71D6" w:rsidRDefault="00123D7C" w:rsidP="00123D7C">
      <w:pPr>
        <w:tabs>
          <w:tab w:val="left" w:pos="709"/>
        </w:tabs>
        <w:jc w:val="both"/>
        <w:rPr>
          <w:bCs/>
          <w:sz w:val="10"/>
          <w:szCs w:val="10"/>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54" w:type="dxa"/>
        <w:tblLayout w:type="fixed"/>
        <w:tblCellMar>
          <w:left w:w="0" w:type="dxa"/>
          <w:right w:w="0" w:type="dxa"/>
        </w:tblCellMar>
        <w:tblLook w:val="04A0" w:firstRow="1" w:lastRow="0" w:firstColumn="1" w:lastColumn="0" w:noHBand="0" w:noVBand="1"/>
      </w:tblPr>
      <w:tblGrid>
        <w:gridCol w:w="983"/>
        <w:gridCol w:w="1867"/>
        <w:gridCol w:w="3402"/>
        <w:gridCol w:w="3402"/>
      </w:tblGrid>
      <w:tr w:rsidR="00123D7C" w:rsidRPr="00A039D1" w:rsidTr="00AD71D6">
        <w:trPr>
          <w:cantSplit/>
          <w:trHeight w:val="40"/>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AD71D6">
            <w:pPr>
              <w:ind w:left="-260" w:right="-108"/>
              <w:jc w:val="center"/>
              <w:rPr>
                <w:b/>
                <w:sz w:val="20"/>
                <w:szCs w:val="20"/>
                <w:lang w:eastAsia="lt-LT"/>
              </w:rPr>
            </w:pPr>
            <w:r w:rsidRPr="00A039D1">
              <w:rPr>
                <w:b/>
                <w:sz w:val="20"/>
                <w:szCs w:val="20"/>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AD71D6">
            <w:pPr>
              <w:ind w:right="-108"/>
              <w:jc w:val="center"/>
              <w:rPr>
                <w:b/>
                <w:sz w:val="20"/>
                <w:szCs w:val="20"/>
                <w:lang w:eastAsia="lt-LT"/>
              </w:rPr>
            </w:pPr>
            <w:r w:rsidRPr="00A039D1">
              <w:rPr>
                <w:b/>
                <w:sz w:val="20"/>
                <w:szCs w:val="20"/>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AD71D6">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AD71D6">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AD71D6">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D71D6" w:rsidRDefault="00123D7C" w:rsidP="00123D7C">
      <w:pPr>
        <w:tabs>
          <w:tab w:val="left" w:pos="709"/>
        </w:tabs>
        <w:jc w:val="both"/>
        <w:rPr>
          <w:bCs/>
          <w:i/>
          <w:sz w:val="21"/>
          <w:szCs w:val="21"/>
          <w:lang w:eastAsia="lt-LT"/>
        </w:rPr>
      </w:pPr>
      <w:r w:rsidRPr="00AD71D6">
        <w:rPr>
          <w:bCs/>
          <w:i/>
          <w:sz w:val="21"/>
          <w:szCs w:val="21"/>
          <w:lang w:eastAsia="lt-LT"/>
        </w:rPr>
        <w:t>*</w:t>
      </w:r>
      <w:r w:rsidRPr="00AD71D6">
        <w:rPr>
          <w:bCs/>
          <w:i/>
          <w:sz w:val="18"/>
          <w:szCs w:val="18"/>
          <w:lang w:eastAsia="lt-LT"/>
        </w:rPr>
        <w:t>Pildyti tuomet, jei sutarties vykdymui bus pasitelkti subtiekėjai</w:t>
      </w:r>
    </w:p>
    <w:p w:rsidR="00123D7C" w:rsidRPr="00AD71D6" w:rsidRDefault="00123D7C" w:rsidP="00AD71D6">
      <w:pPr>
        <w:tabs>
          <w:tab w:val="left" w:pos="709"/>
        </w:tabs>
        <w:spacing w:before="120"/>
        <w:jc w:val="both"/>
        <w:rPr>
          <w:sz w:val="21"/>
          <w:szCs w:val="21"/>
          <w:lang w:eastAsia="lt-LT"/>
        </w:rPr>
      </w:pPr>
      <w:r w:rsidRPr="00AD71D6">
        <w:rPr>
          <w:sz w:val="21"/>
          <w:szCs w:val="21"/>
          <w:lang w:eastAsia="lt-LT"/>
        </w:rPr>
        <w:t>Šiame pasiūlyme yra pateikta ir konfidenciali informacija (dokumentai su konfidencialia informacija įsegti atskirai)*</w:t>
      </w:r>
      <w:r w:rsidRPr="00AD71D6">
        <w:rPr>
          <w:i/>
          <w:sz w:val="21"/>
          <w:szCs w:val="21"/>
          <w:lang w:eastAsia="lt-LT"/>
        </w:rPr>
        <w:t xml:space="preserve"> /perkančioji organizacija šios informacijos negali atskleisti tretiesiems asmenims/</w:t>
      </w:r>
      <w:r w:rsidRPr="00AD71D6">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A039D1" w:rsidTr="00AD71D6">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AD71D6">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D71D6" w:rsidRDefault="00123D7C" w:rsidP="00123D7C">
      <w:pPr>
        <w:tabs>
          <w:tab w:val="left" w:pos="709"/>
        </w:tabs>
        <w:jc w:val="both"/>
        <w:rPr>
          <w:bCs/>
          <w:i/>
          <w:sz w:val="18"/>
          <w:szCs w:val="18"/>
          <w:lang w:eastAsia="lt-LT"/>
        </w:rPr>
      </w:pPr>
      <w:r w:rsidRPr="00AD71D6">
        <w:rPr>
          <w:bCs/>
          <w:i/>
          <w:sz w:val="18"/>
          <w:szCs w:val="18"/>
        </w:rPr>
        <w:t>*Pildyti tuomet, jei bus pateikta konfidenciali informacija. Tiekėjas negali nurodyti, kad konfidencialus yra pasiūlymo įkainis arba kad visas pasiūlymas yra konfidencialus.</w:t>
      </w:r>
    </w:p>
    <w:p w:rsidR="00123D7C" w:rsidRPr="00AD71D6" w:rsidRDefault="00123D7C" w:rsidP="00AD71D6">
      <w:pPr>
        <w:tabs>
          <w:tab w:val="left" w:pos="709"/>
          <w:tab w:val="center" w:pos="4320"/>
          <w:tab w:val="right" w:pos="8640"/>
        </w:tabs>
        <w:spacing w:before="120"/>
        <w:jc w:val="both"/>
        <w:rPr>
          <w:bCs/>
          <w:sz w:val="21"/>
          <w:szCs w:val="21"/>
        </w:rPr>
      </w:pPr>
      <w:r w:rsidRPr="00AD71D6">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D71D6">
        <w:rPr>
          <w:bCs/>
          <w:sz w:val="21"/>
          <w:szCs w:val="21"/>
          <w:lang w:eastAsia="ar-SA"/>
        </w:rPr>
        <w:t>e</w:t>
      </w:r>
      <w:r w:rsidRPr="00AD71D6">
        <w:rPr>
          <w:bCs/>
          <w:sz w:val="21"/>
          <w:szCs w:val="21"/>
          <w:lang w:eastAsia="ar-SA"/>
        </w:rPr>
        <w:t>, bus paviešinti kartu su sudaryta sutartimi.</w:t>
      </w:r>
      <w:r w:rsidRPr="00AD71D6">
        <w:rPr>
          <w:sz w:val="21"/>
          <w:szCs w:val="21"/>
          <w:lang w:eastAsia="ar-SA"/>
        </w:rPr>
        <w:t>:</w:t>
      </w:r>
    </w:p>
    <w:p w:rsidR="00123D7C" w:rsidRPr="00AD71D6" w:rsidRDefault="00123D7C" w:rsidP="00123D7C">
      <w:pPr>
        <w:tabs>
          <w:tab w:val="left" w:pos="1800"/>
          <w:tab w:val="center" w:pos="4320"/>
          <w:tab w:val="right" w:pos="8640"/>
        </w:tabs>
        <w:suppressAutoHyphens/>
        <w:jc w:val="both"/>
        <w:rPr>
          <w:bCs/>
          <w:sz w:val="10"/>
          <w:szCs w:val="10"/>
          <w:lang w:eastAsia="ar-SA"/>
        </w:rPr>
      </w:pPr>
    </w:p>
    <w:p w:rsidR="00123D7C" w:rsidRPr="00AD71D6" w:rsidRDefault="00123D7C" w:rsidP="00123D7C">
      <w:pPr>
        <w:widowControl w:val="0"/>
        <w:tabs>
          <w:tab w:val="left" w:pos="709"/>
        </w:tabs>
        <w:ind w:firstLine="720"/>
        <w:jc w:val="both"/>
        <w:rPr>
          <w:sz w:val="21"/>
          <w:szCs w:val="21"/>
          <w:lang w:eastAsia="lt-LT"/>
        </w:rPr>
      </w:pPr>
      <w:r w:rsidRPr="00AD71D6">
        <w:rPr>
          <w:sz w:val="21"/>
          <w:szCs w:val="21"/>
          <w:lang w:eastAsia="lt-LT"/>
        </w:rPr>
        <w:t>Kartu su pasiūlymu pateikiami šie dokumentai:</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820"/>
        <w:gridCol w:w="3544"/>
      </w:tblGrid>
      <w:tr w:rsidR="00123D7C" w:rsidRPr="00BD3B7A" w:rsidTr="00AD71D6">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4820"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AD71D6">
        <w:tc>
          <w:tcPr>
            <w:tcW w:w="1163" w:type="dxa"/>
          </w:tcPr>
          <w:p w:rsidR="00123D7C" w:rsidRPr="00370E22" w:rsidRDefault="00123D7C" w:rsidP="00703AE0">
            <w:pPr>
              <w:widowControl w:val="0"/>
              <w:tabs>
                <w:tab w:val="left" w:pos="709"/>
              </w:tabs>
              <w:jc w:val="both"/>
              <w:rPr>
                <w:sz w:val="22"/>
                <w:szCs w:val="22"/>
                <w:lang w:eastAsia="lt-LT"/>
              </w:rPr>
            </w:pPr>
          </w:p>
        </w:tc>
        <w:tc>
          <w:tcPr>
            <w:tcW w:w="4820"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532" w:type="dxa"/>
        <w:tblInd w:w="108" w:type="dxa"/>
        <w:tblBorders>
          <w:top w:val="single" w:sz="4" w:space="0" w:color="auto"/>
        </w:tblBorders>
        <w:tblLayout w:type="fixed"/>
        <w:tblLook w:val="0000" w:firstRow="0" w:lastRow="0" w:firstColumn="0" w:lastColumn="0" w:noHBand="0" w:noVBand="0"/>
      </w:tblPr>
      <w:tblGrid>
        <w:gridCol w:w="4712"/>
        <w:gridCol w:w="425"/>
        <w:gridCol w:w="1843"/>
        <w:gridCol w:w="426"/>
        <w:gridCol w:w="2126"/>
      </w:tblGrid>
      <w:tr w:rsidR="00123D7C" w:rsidRPr="00CD2731" w:rsidTr="00AD71D6">
        <w:tc>
          <w:tcPr>
            <w:tcW w:w="4712"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56" w:rsidRDefault="00287356">
      <w:r>
        <w:separator/>
      </w:r>
    </w:p>
  </w:endnote>
  <w:endnote w:type="continuationSeparator" w:id="0">
    <w:p w:rsidR="00287356" w:rsidRDefault="0028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56" w:rsidRDefault="00287356">
      <w:r>
        <w:separator/>
      </w:r>
    </w:p>
  </w:footnote>
  <w:footnote w:type="continuationSeparator" w:id="0">
    <w:p w:rsidR="00287356" w:rsidRDefault="00287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7"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3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0"/>
  </w:num>
  <w:num w:numId="21">
    <w:abstractNumId w:val="20"/>
  </w:num>
  <w:num w:numId="22">
    <w:abstractNumId w:val="24"/>
  </w:num>
  <w:num w:numId="23">
    <w:abstractNumId w:val="36"/>
  </w:num>
  <w:num w:numId="24">
    <w:abstractNumId w:val="9"/>
  </w:num>
  <w:num w:numId="25">
    <w:abstractNumId w:val="30"/>
  </w:num>
  <w:num w:numId="26">
    <w:abstractNumId w:val="10"/>
  </w:num>
  <w:num w:numId="27">
    <w:abstractNumId w:val="34"/>
  </w:num>
  <w:num w:numId="28">
    <w:abstractNumId w:val="29"/>
  </w:num>
  <w:num w:numId="29">
    <w:abstractNumId w:val="17"/>
  </w:num>
  <w:num w:numId="30">
    <w:abstractNumId w:val="23"/>
  </w:num>
  <w:num w:numId="31">
    <w:abstractNumId w:val="37"/>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87356"/>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42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46954"/>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A56D0"/>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0B3A"/>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1CF2"/>
    <w:rsid w:val="00A73BBC"/>
    <w:rsid w:val="00A74917"/>
    <w:rsid w:val="00A808F3"/>
    <w:rsid w:val="00A83FAE"/>
    <w:rsid w:val="00A8455D"/>
    <w:rsid w:val="00A8468B"/>
    <w:rsid w:val="00A8629B"/>
    <w:rsid w:val="00A87B33"/>
    <w:rsid w:val="00A95639"/>
    <w:rsid w:val="00A95A1A"/>
    <w:rsid w:val="00AA06C3"/>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1D6"/>
    <w:rsid w:val="00AD7CF2"/>
    <w:rsid w:val="00AD7ED1"/>
    <w:rsid w:val="00AE1252"/>
    <w:rsid w:val="00AE2C9D"/>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2E80"/>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0BAE"/>
    <w:rsid w:val="00CB5E94"/>
    <w:rsid w:val="00CC3197"/>
    <w:rsid w:val="00CC38F3"/>
    <w:rsid w:val="00CC5A5A"/>
    <w:rsid w:val="00CC5C85"/>
    <w:rsid w:val="00CD13BD"/>
    <w:rsid w:val="00CD1E90"/>
    <w:rsid w:val="00CD3547"/>
    <w:rsid w:val="00CD4520"/>
    <w:rsid w:val="00CD4D89"/>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87CE3"/>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08E8"/>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971F8"/>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77DA-D81E-42F9-A432-093CD256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28287</Words>
  <Characters>16124</Characters>
  <Application>Microsoft Office Word</Application>
  <DocSecurity>0</DocSecurity>
  <Lines>134</Lines>
  <Paragraphs>88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44323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2020-07-08T11:07:00Z</cp:lastPrinted>
  <dcterms:created xsi:type="dcterms:W3CDTF">2026-04-09T15:11:00Z</dcterms:created>
  <dcterms:modified xsi:type="dcterms:W3CDTF">2026-04-18T14:00:00Z</dcterms:modified>
</cp:coreProperties>
</file>