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760AA76" w14:textId="77777777" w:rsidR="004E4950" w:rsidRPr="00EF30E9" w:rsidRDefault="004E4950" w:rsidP="004E4950">
          <w:pPr>
            <w:spacing w:line="240" w:lineRule="auto"/>
            <w:ind w:firstLine="0"/>
            <w:contextualSpacing/>
            <w:jc w:val="center"/>
            <w:rPr>
              <w:rFonts w:ascii="Times New Roman" w:hAnsi="Times New Roman" w:cs="Times New Roman"/>
              <w:color w:val="00B050"/>
              <w:sz w:val="24"/>
              <w:szCs w:val="24"/>
            </w:rPr>
          </w:pPr>
          <w:r w:rsidRPr="00EF30E9">
            <w:rPr>
              <w:rFonts w:ascii="Times New Roman" w:hAnsi="Times New Roman" w:cs="Times New Roman"/>
              <w:noProof/>
              <w:sz w:val="24"/>
              <w:szCs w:val="24"/>
            </w:rPr>
            <w:drawing>
              <wp:inline distT="0" distB="0" distL="0" distR="0" wp14:anchorId="0F027717" wp14:editId="6C9F5A4F">
                <wp:extent cx="588010" cy="682625"/>
                <wp:effectExtent l="0" t="0" r="0" b="0"/>
                <wp:docPr id="4" name="Picture 1" descr="A black and white drawing of a person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white drawing of a person riding a horse&#10;&#10;AI-generated content may be incorrect."/>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682625"/>
                        </a:xfrm>
                        <a:prstGeom prst="rect">
                          <a:avLst/>
                        </a:prstGeom>
                        <a:noFill/>
                        <a:ln>
                          <a:noFill/>
                        </a:ln>
                      </pic:spPr>
                    </pic:pic>
                  </a:graphicData>
                </a:graphic>
              </wp:inline>
            </w:drawing>
          </w:r>
        </w:p>
        <w:p w14:paraId="627845C2" w14:textId="77777777" w:rsidR="004E4950" w:rsidRPr="00EF30E9" w:rsidRDefault="004E4950" w:rsidP="004E4950">
          <w:pPr>
            <w:spacing w:line="240" w:lineRule="auto"/>
            <w:ind w:firstLine="0"/>
            <w:jc w:val="center"/>
            <w:rPr>
              <w:rFonts w:ascii="Times New Roman" w:hAnsi="Times New Roman" w:cs="Times New Roman"/>
              <w:b/>
              <w:sz w:val="24"/>
              <w:szCs w:val="24"/>
            </w:rPr>
          </w:pPr>
          <w:r w:rsidRPr="00EF30E9">
            <w:rPr>
              <w:rFonts w:ascii="Times New Roman" w:hAnsi="Times New Roman" w:cs="Times New Roman"/>
              <w:b/>
              <w:sz w:val="24"/>
              <w:szCs w:val="24"/>
            </w:rPr>
            <w:t>VALSTYBINĖ MIŠKŲ TARNYBA</w:t>
          </w:r>
        </w:p>
        <w:p w14:paraId="3B191BF6" w14:textId="77777777" w:rsidR="004E4950" w:rsidRPr="00EF30E9" w:rsidRDefault="004E4950" w:rsidP="004E4950">
          <w:pPr>
            <w:spacing w:line="240" w:lineRule="auto"/>
            <w:ind w:firstLine="0"/>
            <w:jc w:val="center"/>
            <w:rPr>
              <w:rFonts w:ascii="Times New Roman" w:hAnsi="Times New Roman" w:cs="Times New Roman"/>
              <w:noProof/>
              <w:sz w:val="24"/>
              <w:szCs w:val="24"/>
            </w:rPr>
          </w:pPr>
          <w:r w:rsidRPr="00EF30E9">
            <w:rPr>
              <w:rFonts w:ascii="Times New Roman" w:hAnsi="Times New Roman" w:cs="Times New Roman"/>
              <w:noProof/>
              <w:sz w:val="24"/>
              <w:szCs w:val="24"/>
            </w:rPr>
            <w:t>Biudžetinė įstaiga, Pramonės pr. 11A, LT-51327 Kaunas,</w:t>
          </w:r>
          <w:r w:rsidRPr="00EF30E9">
            <w:rPr>
              <w:rFonts w:ascii="Times New Roman" w:hAnsi="Times New Roman" w:cs="Times New Roman"/>
              <w:noProof/>
              <w:sz w:val="24"/>
              <w:szCs w:val="24"/>
            </w:rPr>
            <w:br/>
            <w:t xml:space="preserve">tel. +370 601 69122, el. p. </w:t>
          </w:r>
          <w:hyperlink r:id="rId12" w:history="1">
            <w:r w:rsidRPr="00EF30E9">
              <w:rPr>
                <w:rStyle w:val="Hyperlink"/>
                <w:rFonts w:ascii="Times New Roman" w:hAnsi="Times New Roman" w:cs="Times New Roman"/>
                <w:noProof/>
                <w:sz w:val="24"/>
                <w:szCs w:val="24"/>
              </w:rPr>
              <w:t>info@amvmt.lt</w:t>
            </w:r>
          </w:hyperlink>
          <w:r w:rsidRPr="00EF30E9">
            <w:rPr>
              <w:rFonts w:ascii="Times New Roman" w:hAnsi="Times New Roman" w:cs="Times New Roman"/>
              <w:noProof/>
              <w:sz w:val="24"/>
              <w:szCs w:val="24"/>
            </w:rPr>
            <w:t xml:space="preserve">, </w:t>
          </w:r>
          <w:hyperlink r:id="rId13" w:history="1">
            <w:r w:rsidRPr="00EA1153">
              <w:rPr>
                <w:rStyle w:val="Hyperlink"/>
                <w:rFonts w:ascii="Times New Roman" w:hAnsi="Times New Roman" w:cs="Times New Roman"/>
                <w:noProof/>
                <w:sz w:val="24"/>
                <w:szCs w:val="24"/>
              </w:rPr>
              <w:t>http://amvmt.lrv.lt</w:t>
            </w:r>
          </w:hyperlink>
        </w:p>
        <w:p w14:paraId="4D528934" w14:textId="77777777" w:rsidR="004E4950" w:rsidRPr="00EF30E9" w:rsidRDefault="004E4950" w:rsidP="004E4950">
          <w:pPr>
            <w:spacing w:line="240" w:lineRule="auto"/>
            <w:ind w:firstLine="0"/>
            <w:jc w:val="center"/>
            <w:rPr>
              <w:rFonts w:ascii="Times New Roman" w:hAnsi="Times New Roman" w:cs="Times New Roman"/>
              <w:b/>
              <w:noProof/>
              <w:sz w:val="24"/>
              <w:szCs w:val="24"/>
            </w:rPr>
          </w:pPr>
          <w:r w:rsidRPr="00EF30E9">
            <w:rPr>
              <w:rFonts w:ascii="Times New Roman" w:hAnsi="Times New Roman" w:cs="Times New Roman"/>
              <w:noProof/>
              <w:sz w:val="24"/>
              <w:szCs w:val="24"/>
            </w:rPr>
            <w:t>Duomenys kaupiami ir saugomi Juridinių asmenų registre, kodas 302471705</w:t>
          </w:r>
        </w:p>
        <w:p w14:paraId="72666BC0" w14:textId="77777777" w:rsidR="004E4950" w:rsidRPr="00EF30E9" w:rsidRDefault="004E4950" w:rsidP="004E4950">
          <w:pPr>
            <w:spacing w:line="240" w:lineRule="auto"/>
            <w:ind w:left="5954"/>
            <w:rPr>
              <w:rFonts w:ascii="Times New Roman" w:hAnsi="Times New Roman" w:cs="Times New Roman"/>
              <w:sz w:val="24"/>
              <w:szCs w:val="24"/>
            </w:rPr>
          </w:pPr>
        </w:p>
        <w:p w14:paraId="5E40991D" w14:textId="77777777" w:rsidR="004E4950" w:rsidRPr="00EF30E9" w:rsidRDefault="004E4950" w:rsidP="004E4950">
          <w:pPr>
            <w:spacing w:line="240" w:lineRule="auto"/>
            <w:ind w:left="5954"/>
            <w:rPr>
              <w:rFonts w:ascii="Times New Roman" w:hAnsi="Times New Roman" w:cs="Times New Roman"/>
              <w:sz w:val="24"/>
              <w:szCs w:val="24"/>
            </w:rPr>
          </w:pPr>
        </w:p>
        <w:p w14:paraId="6F3ECAD1" w14:textId="77777777" w:rsidR="004E4950" w:rsidRPr="00EF30E9" w:rsidRDefault="004E4950" w:rsidP="004E4950">
          <w:pPr>
            <w:spacing w:line="240" w:lineRule="auto"/>
            <w:ind w:left="5954"/>
            <w:rPr>
              <w:rFonts w:ascii="Times New Roman" w:eastAsia="Times New Roman" w:hAnsi="Times New Roman" w:cs="Times New Roman"/>
              <w:sz w:val="24"/>
              <w:szCs w:val="24"/>
            </w:rPr>
          </w:pPr>
          <w:r w:rsidRPr="00EF30E9">
            <w:rPr>
              <w:rFonts w:ascii="Times New Roman" w:eastAsia="Times New Roman" w:hAnsi="Times New Roman" w:cs="Times New Roman"/>
              <w:sz w:val="24"/>
              <w:szCs w:val="24"/>
            </w:rPr>
            <w:t>PATVIRTINTA</w:t>
          </w:r>
        </w:p>
        <w:p w14:paraId="56F7B999" w14:textId="77777777" w:rsidR="004E4950" w:rsidRPr="00EF30E9" w:rsidRDefault="004E4950" w:rsidP="004E4950">
          <w:pPr>
            <w:tabs>
              <w:tab w:val="left" w:pos="4536"/>
              <w:tab w:val="left" w:pos="6237"/>
            </w:tabs>
            <w:spacing w:line="240" w:lineRule="auto"/>
            <w:ind w:left="5954"/>
            <w:rPr>
              <w:rFonts w:ascii="Times New Roman" w:eastAsia="Times New Roman" w:hAnsi="Times New Roman" w:cs="Times New Roman"/>
              <w:sz w:val="24"/>
              <w:szCs w:val="24"/>
            </w:rPr>
          </w:pPr>
          <w:r w:rsidRPr="00EF30E9">
            <w:rPr>
              <w:rFonts w:ascii="Times New Roman" w:eastAsia="Times New Roman" w:hAnsi="Times New Roman" w:cs="Times New Roman"/>
              <w:sz w:val="24"/>
              <w:szCs w:val="24"/>
            </w:rPr>
            <w:t>Valstybinės miškų tarnybos</w:t>
          </w:r>
        </w:p>
        <w:p w14:paraId="7897FE37" w14:textId="77777777" w:rsidR="004E4950" w:rsidRPr="00EF30E9" w:rsidRDefault="004E4950" w:rsidP="004E4950">
          <w:pPr>
            <w:spacing w:line="240" w:lineRule="auto"/>
            <w:ind w:left="5954"/>
            <w:rPr>
              <w:rFonts w:ascii="Times New Roman" w:eastAsia="Times New Roman" w:hAnsi="Times New Roman" w:cs="Times New Roman"/>
              <w:sz w:val="24"/>
              <w:szCs w:val="24"/>
            </w:rPr>
          </w:pPr>
          <w:r w:rsidRPr="00EF30E9">
            <w:rPr>
              <w:rFonts w:ascii="Times New Roman" w:eastAsia="Times New Roman" w:hAnsi="Times New Roman" w:cs="Times New Roman"/>
              <w:sz w:val="24"/>
              <w:szCs w:val="24"/>
            </w:rPr>
            <w:t>viešųjų pirkimų komisijos</w:t>
          </w:r>
        </w:p>
        <w:p w14:paraId="7A0089CD" w14:textId="352DD1DD" w:rsidR="004E4950" w:rsidRPr="00EF30E9" w:rsidRDefault="004E4950" w:rsidP="004E4950">
          <w:pPr>
            <w:spacing w:line="240" w:lineRule="auto"/>
            <w:ind w:left="5954"/>
            <w:rPr>
              <w:rFonts w:ascii="Times New Roman" w:eastAsia="Times New Roman" w:hAnsi="Times New Roman" w:cs="Times New Roman"/>
              <w:sz w:val="24"/>
              <w:szCs w:val="24"/>
            </w:rPr>
          </w:pPr>
          <w:r w:rsidRPr="00EF30E9">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EF30E9">
            <w:rPr>
              <w:rFonts w:ascii="Times New Roman" w:eastAsia="Times New Roman" w:hAnsi="Times New Roman" w:cs="Times New Roman"/>
              <w:sz w:val="24"/>
              <w:szCs w:val="24"/>
            </w:rPr>
            <w:t xml:space="preserve"> m.  d. protokolu Nr. </w:t>
          </w:r>
        </w:p>
        <w:p w14:paraId="01B36733" w14:textId="77777777" w:rsidR="004E4950" w:rsidRPr="00EF30E9" w:rsidRDefault="004E4950" w:rsidP="004E4950">
          <w:pPr>
            <w:tabs>
              <w:tab w:val="left" w:pos="6003"/>
            </w:tabs>
            <w:spacing w:line="240" w:lineRule="auto"/>
            <w:ind w:left="57"/>
            <w:contextualSpacing/>
            <w:jc w:val="right"/>
            <w:rPr>
              <w:rFonts w:ascii="Times New Roman" w:hAnsi="Times New Roman" w:cs="Times New Roman"/>
              <w:sz w:val="24"/>
              <w:szCs w:val="24"/>
            </w:rPr>
          </w:pPr>
        </w:p>
        <w:sdt>
          <w:sdtPr>
            <w:rPr>
              <w:rFonts w:ascii="Times New Roman" w:hAnsi="Times New Roman" w:cs="Times New Roman"/>
              <w:b/>
              <w:bCs/>
              <w:sz w:val="24"/>
              <w:szCs w:val="24"/>
            </w:rPr>
            <w:id w:val="-1100183156"/>
            <w:docPartObj>
              <w:docPartGallery w:val="Cover Pages"/>
              <w:docPartUnique/>
            </w:docPartObj>
          </w:sdtPr>
          <w:sdtEndPr>
            <w:rPr>
              <w:b w:val="0"/>
              <w:bCs w:val="0"/>
            </w:rPr>
          </w:sdtEndPr>
          <w:sdtContent>
            <w:p w14:paraId="5A8ACE64" w14:textId="77777777" w:rsidR="004E4950" w:rsidRPr="00EF30E9" w:rsidRDefault="004E4950" w:rsidP="004E4950">
              <w:pPr>
                <w:spacing w:line="240" w:lineRule="auto"/>
                <w:contextualSpacing/>
                <w:rPr>
                  <w:rFonts w:ascii="Times New Roman" w:hAnsi="Times New Roman" w:cs="Times New Roman"/>
                  <w:color w:val="00B050"/>
                  <w:sz w:val="24"/>
                  <w:szCs w:val="24"/>
                </w:rPr>
              </w:pPr>
            </w:p>
            <w:p w14:paraId="1A1CBB62" w14:textId="77777777" w:rsidR="004E4950" w:rsidRPr="00EF30E9" w:rsidRDefault="004E4950" w:rsidP="004E4950">
              <w:pPr>
                <w:spacing w:line="240" w:lineRule="auto"/>
                <w:contextualSpacing/>
                <w:rPr>
                  <w:rFonts w:ascii="Times New Roman" w:hAnsi="Times New Roman" w:cs="Times New Roman"/>
                  <w:color w:val="00B050"/>
                  <w:sz w:val="24"/>
                  <w:szCs w:val="24"/>
                </w:rPr>
              </w:pPr>
            </w:p>
            <w:p w14:paraId="5B4D5C0B" w14:textId="77777777" w:rsidR="004E4950" w:rsidRPr="00EF30E9" w:rsidRDefault="004E4950" w:rsidP="004E4950">
              <w:pPr>
                <w:spacing w:line="240" w:lineRule="auto"/>
                <w:contextualSpacing/>
                <w:rPr>
                  <w:rFonts w:ascii="Times New Roman" w:hAnsi="Times New Roman" w:cs="Times New Roman"/>
                  <w:sz w:val="24"/>
                  <w:szCs w:val="24"/>
                </w:rPr>
              </w:pPr>
            </w:p>
            <w:p w14:paraId="41D0E9BD" w14:textId="77777777" w:rsidR="004E4950" w:rsidRPr="00EF30E9" w:rsidRDefault="004E4950" w:rsidP="004E4950">
              <w:pPr>
                <w:spacing w:line="240" w:lineRule="auto"/>
                <w:contextualSpacing/>
                <w:rPr>
                  <w:rFonts w:ascii="Times New Roman" w:hAnsi="Times New Roman" w:cs="Times New Roman"/>
                  <w:sz w:val="24"/>
                  <w:szCs w:val="24"/>
                </w:rPr>
              </w:pPr>
            </w:p>
            <w:p w14:paraId="06A3C60A" w14:textId="77777777" w:rsidR="004E4950" w:rsidRPr="00EF30E9" w:rsidRDefault="004E4950" w:rsidP="004E4950">
              <w:pPr>
                <w:spacing w:line="240" w:lineRule="auto"/>
                <w:contextualSpacing/>
                <w:rPr>
                  <w:rFonts w:ascii="Times New Roman" w:hAnsi="Times New Roman" w:cs="Times New Roman"/>
                  <w:sz w:val="24"/>
                  <w:szCs w:val="24"/>
                </w:rPr>
              </w:pPr>
            </w:p>
            <w:p w14:paraId="53F120F5" w14:textId="77777777" w:rsidR="004E4950" w:rsidRPr="00EF30E9" w:rsidRDefault="004E4950" w:rsidP="004E4950">
              <w:pPr>
                <w:spacing w:line="240" w:lineRule="auto"/>
                <w:contextualSpacing/>
                <w:rPr>
                  <w:rFonts w:ascii="Times New Roman" w:hAnsi="Times New Roman" w:cs="Times New Roman"/>
                  <w:sz w:val="24"/>
                  <w:szCs w:val="24"/>
                </w:rPr>
              </w:pPr>
            </w:p>
            <w:p w14:paraId="648A411A" w14:textId="77777777" w:rsidR="004E4950" w:rsidRPr="00EF30E9" w:rsidRDefault="004E4950" w:rsidP="004E4950">
              <w:pPr>
                <w:spacing w:line="240" w:lineRule="auto"/>
                <w:contextualSpacing/>
                <w:rPr>
                  <w:rFonts w:ascii="Times New Roman" w:hAnsi="Times New Roman" w:cs="Times New Roman"/>
                  <w:sz w:val="24"/>
                  <w:szCs w:val="24"/>
                </w:rPr>
              </w:pPr>
            </w:p>
            <w:p w14:paraId="26F06414" w14:textId="7DE80326" w:rsidR="004E4950" w:rsidRPr="00A8650C" w:rsidRDefault="004E4950" w:rsidP="004E4950">
              <w:pPr>
                <w:spacing w:line="240" w:lineRule="auto"/>
                <w:ind w:firstLine="0"/>
                <w:contextualSpacing/>
                <w:jc w:val="center"/>
                <w:rPr>
                  <w:rFonts w:ascii="Times New Roman" w:hAnsi="Times New Roman" w:cs="Times New Roman"/>
                  <w:b/>
                  <w:bCs/>
                  <w:sz w:val="28"/>
                  <w:szCs w:val="28"/>
                </w:rPr>
              </w:pPr>
              <w:r w:rsidRPr="00A8650C">
                <w:rPr>
                  <w:rFonts w:ascii="Times New Roman" w:hAnsi="Times New Roman" w:cs="Times New Roman"/>
                  <w:b/>
                  <w:bCs/>
                  <w:sz w:val="28"/>
                  <w:szCs w:val="28"/>
                </w:rPr>
                <w:t>„</w:t>
              </w:r>
              <w:r w:rsidR="00B447E3">
                <w:rPr>
                  <w:rFonts w:ascii="Times New Roman" w:hAnsi="Times New Roman" w:cs="Times New Roman"/>
                  <w:b/>
                  <w:bCs/>
                  <w:sz w:val="28"/>
                  <w:szCs w:val="28"/>
                </w:rPr>
                <w:t>II-OJO LYGIO (INTENSYVAUS MIŠKO EKOSISTEMŲ) MONITORINGO</w:t>
              </w:r>
              <w:r w:rsidRPr="00A8650C">
                <w:rPr>
                  <w:rFonts w:ascii="Times New Roman" w:hAnsi="Times New Roman" w:cs="Times New Roman"/>
                  <w:b/>
                  <w:bCs/>
                  <w:sz w:val="28"/>
                  <w:szCs w:val="28"/>
                </w:rPr>
                <w:t xml:space="preserve"> PASLAUGŲ“ MAŽOS VERTĖS PIRKIMO, VYKDOMO SKELBIAMOS APKLAUSOS BŪDU,</w:t>
              </w:r>
              <w:r w:rsidR="00B447E3">
                <w:rPr>
                  <w:rFonts w:ascii="Times New Roman" w:hAnsi="Times New Roman" w:cs="Times New Roman"/>
                  <w:b/>
                  <w:bCs/>
                  <w:sz w:val="28"/>
                  <w:szCs w:val="28"/>
                </w:rPr>
                <w:t xml:space="preserve"> SPECIALIOSIOS</w:t>
              </w:r>
              <w:r w:rsidRPr="00A8650C">
                <w:rPr>
                  <w:rFonts w:ascii="Times New Roman" w:hAnsi="Times New Roman" w:cs="Times New Roman"/>
                  <w:b/>
                  <w:bCs/>
                  <w:sz w:val="28"/>
                  <w:szCs w:val="28"/>
                </w:rPr>
                <w:t xml:space="preserve"> SĄLYGOS</w:t>
              </w:r>
            </w:p>
            <w:p w14:paraId="6F3C20BD" w14:textId="77777777" w:rsidR="004E4950" w:rsidRPr="00EF30E9" w:rsidRDefault="004E4950" w:rsidP="004E4950">
              <w:pPr>
                <w:spacing w:line="240" w:lineRule="auto"/>
                <w:contextualSpacing/>
                <w:jc w:val="center"/>
                <w:rPr>
                  <w:rFonts w:ascii="Times New Roman" w:hAnsi="Times New Roman" w:cs="Times New Roman"/>
                  <w:b/>
                  <w:bCs/>
                  <w:sz w:val="24"/>
                  <w:szCs w:val="24"/>
                </w:rPr>
              </w:pPr>
            </w:p>
            <w:p w14:paraId="70C0EBD1" w14:textId="77777777" w:rsidR="004E4950" w:rsidRPr="00EF30E9" w:rsidRDefault="004E4950" w:rsidP="004E4950">
              <w:pPr>
                <w:spacing w:line="240" w:lineRule="auto"/>
                <w:contextualSpacing/>
                <w:jc w:val="center"/>
                <w:rPr>
                  <w:rFonts w:ascii="Times New Roman" w:hAnsi="Times New Roman" w:cs="Times New Roman"/>
                  <w:b/>
                  <w:bCs/>
                  <w:sz w:val="24"/>
                  <w:szCs w:val="24"/>
                </w:rPr>
              </w:pPr>
            </w:p>
            <w:p w14:paraId="3423A631" w14:textId="77777777" w:rsidR="004E4950" w:rsidRDefault="004E4950" w:rsidP="004E4950">
              <w:pPr>
                <w:spacing w:line="240" w:lineRule="auto"/>
                <w:contextualSpacing/>
                <w:rPr>
                  <w:rFonts w:ascii="Times New Roman" w:hAnsi="Times New Roman" w:cs="Times New Roman"/>
                  <w:sz w:val="24"/>
                  <w:szCs w:val="24"/>
                </w:rPr>
              </w:pPr>
            </w:p>
            <w:p w14:paraId="5A37DB95" w14:textId="77777777" w:rsidR="004E4950" w:rsidRDefault="004E4950" w:rsidP="00B447E3">
              <w:pPr>
                <w:spacing w:line="240" w:lineRule="auto"/>
                <w:ind w:firstLine="0"/>
                <w:contextualSpacing/>
                <w:rPr>
                  <w:rFonts w:ascii="Times New Roman" w:hAnsi="Times New Roman" w:cs="Times New Roman"/>
                  <w:sz w:val="24"/>
                  <w:szCs w:val="24"/>
                </w:rPr>
              </w:pPr>
            </w:p>
            <w:p w14:paraId="2BEFD0D3" w14:textId="77777777" w:rsidR="004E4950" w:rsidRDefault="004E4950" w:rsidP="004E4950">
              <w:pPr>
                <w:spacing w:line="240" w:lineRule="auto"/>
                <w:contextualSpacing/>
                <w:rPr>
                  <w:rFonts w:ascii="Times New Roman" w:hAnsi="Times New Roman" w:cs="Times New Roman"/>
                  <w:sz w:val="24"/>
                  <w:szCs w:val="24"/>
                </w:rPr>
              </w:pPr>
            </w:p>
            <w:p w14:paraId="2A2B057F" w14:textId="77777777" w:rsidR="004E4950" w:rsidRDefault="004E4950" w:rsidP="004E4950">
              <w:pPr>
                <w:spacing w:line="240" w:lineRule="auto"/>
                <w:contextualSpacing/>
                <w:rPr>
                  <w:rFonts w:ascii="Times New Roman" w:hAnsi="Times New Roman" w:cs="Times New Roman"/>
                  <w:sz w:val="24"/>
                  <w:szCs w:val="24"/>
                </w:rPr>
              </w:pPr>
            </w:p>
            <w:p w14:paraId="4F7EA09E" w14:textId="77777777" w:rsidR="004E4950" w:rsidRDefault="004E4950" w:rsidP="004E4950">
              <w:pPr>
                <w:spacing w:line="240" w:lineRule="auto"/>
                <w:contextualSpacing/>
                <w:rPr>
                  <w:rFonts w:ascii="Times New Roman" w:hAnsi="Times New Roman" w:cs="Times New Roman"/>
                  <w:sz w:val="24"/>
                  <w:szCs w:val="24"/>
                </w:rPr>
              </w:pPr>
            </w:p>
            <w:p w14:paraId="47E4B22D" w14:textId="77777777" w:rsidR="004E4950" w:rsidRDefault="004E4950" w:rsidP="004E4950">
              <w:pPr>
                <w:spacing w:line="240" w:lineRule="auto"/>
                <w:contextualSpacing/>
                <w:rPr>
                  <w:rFonts w:ascii="Times New Roman" w:hAnsi="Times New Roman" w:cs="Times New Roman"/>
                  <w:sz w:val="24"/>
                  <w:szCs w:val="24"/>
                </w:rPr>
              </w:pPr>
            </w:p>
            <w:p w14:paraId="2B944DF4" w14:textId="77777777" w:rsidR="004E4950" w:rsidRDefault="004E4950" w:rsidP="004E4950">
              <w:pPr>
                <w:spacing w:line="240" w:lineRule="auto"/>
                <w:contextualSpacing/>
                <w:rPr>
                  <w:rFonts w:ascii="Times New Roman" w:hAnsi="Times New Roman" w:cs="Times New Roman"/>
                  <w:sz w:val="24"/>
                  <w:szCs w:val="24"/>
                </w:rPr>
              </w:pPr>
            </w:p>
            <w:p w14:paraId="737F48CD" w14:textId="77777777" w:rsidR="004E4950" w:rsidRDefault="004E4950" w:rsidP="004E4950">
              <w:pPr>
                <w:spacing w:line="240" w:lineRule="auto"/>
                <w:contextualSpacing/>
                <w:rPr>
                  <w:rFonts w:ascii="Times New Roman" w:hAnsi="Times New Roman" w:cs="Times New Roman"/>
                  <w:sz w:val="24"/>
                  <w:szCs w:val="24"/>
                </w:rPr>
              </w:pPr>
            </w:p>
            <w:p w14:paraId="7518E564" w14:textId="77777777" w:rsidR="004E4950" w:rsidRDefault="004E4950" w:rsidP="004E4950">
              <w:pPr>
                <w:spacing w:line="240" w:lineRule="auto"/>
                <w:contextualSpacing/>
                <w:rPr>
                  <w:rFonts w:ascii="Times New Roman" w:hAnsi="Times New Roman" w:cs="Times New Roman"/>
                  <w:sz w:val="24"/>
                  <w:szCs w:val="24"/>
                </w:rPr>
              </w:pPr>
            </w:p>
            <w:p w14:paraId="57253685" w14:textId="77777777" w:rsidR="004E4950" w:rsidRDefault="004E4950" w:rsidP="004E4950">
              <w:pPr>
                <w:spacing w:line="240" w:lineRule="auto"/>
                <w:contextualSpacing/>
                <w:rPr>
                  <w:rFonts w:ascii="Times New Roman" w:hAnsi="Times New Roman" w:cs="Times New Roman"/>
                  <w:sz w:val="24"/>
                  <w:szCs w:val="24"/>
                </w:rPr>
              </w:pPr>
            </w:p>
            <w:p w14:paraId="49A97CA2" w14:textId="77777777" w:rsidR="004E4950" w:rsidRDefault="004E4950" w:rsidP="004E4950">
              <w:pPr>
                <w:spacing w:line="240" w:lineRule="auto"/>
                <w:contextualSpacing/>
                <w:rPr>
                  <w:rFonts w:ascii="Times New Roman" w:hAnsi="Times New Roman" w:cs="Times New Roman"/>
                  <w:sz w:val="24"/>
                  <w:szCs w:val="24"/>
                </w:rPr>
              </w:pPr>
            </w:p>
            <w:p w14:paraId="061F3769" w14:textId="77777777" w:rsidR="004E4950" w:rsidRDefault="004E4950" w:rsidP="004E4950">
              <w:pPr>
                <w:spacing w:line="240" w:lineRule="auto"/>
                <w:contextualSpacing/>
                <w:rPr>
                  <w:rFonts w:ascii="Times New Roman" w:hAnsi="Times New Roman" w:cs="Times New Roman"/>
                  <w:sz w:val="24"/>
                  <w:szCs w:val="24"/>
                </w:rPr>
              </w:pPr>
            </w:p>
            <w:p w14:paraId="769D617A" w14:textId="77777777" w:rsidR="004E4950" w:rsidRDefault="004E4950" w:rsidP="004E4950">
              <w:pPr>
                <w:spacing w:line="240" w:lineRule="auto"/>
                <w:contextualSpacing/>
                <w:rPr>
                  <w:rFonts w:ascii="Times New Roman" w:hAnsi="Times New Roman" w:cs="Times New Roman"/>
                  <w:sz w:val="24"/>
                  <w:szCs w:val="24"/>
                </w:rPr>
              </w:pPr>
            </w:p>
            <w:p w14:paraId="0EB17737" w14:textId="77777777" w:rsidR="004E4950" w:rsidRDefault="004E4950" w:rsidP="004E4950">
              <w:pPr>
                <w:spacing w:line="240" w:lineRule="auto"/>
                <w:contextualSpacing/>
                <w:rPr>
                  <w:rFonts w:ascii="Times New Roman" w:hAnsi="Times New Roman" w:cs="Times New Roman"/>
                  <w:sz w:val="24"/>
                  <w:szCs w:val="24"/>
                </w:rPr>
              </w:pPr>
            </w:p>
            <w:p w14:paraId="4937300D" w14:textId="77777777" w:rsidR="004E4950" w:rsidRDefault="004E4950" w:rsidP="004E4950">
              <w:pPr>
                <w:spacing w:line="240" w:lineRule="auto"/>
                <w:contextualSpacing/>
                <w:rPr>
                  <w:rFonts w:ascii="Times New Roman" w:hAnsi="Times New Roman" w:cs="Times New Roman"/>
                  <w:sz w:val="24"/>
                  <w:szCs w:val="24"/>
                </w:rPr>
              </w:pPr>
            </w:p>
            <w:p w14:paraId="653B4FF7" w14:textId="77777777" w:rsidR="004E4950" w:rsidRDefault="004E4950" w:rsidP="004E4950">
              <w:pPr>
                <w:spacing w:line="240" w:lineRule="auto"/>
                <w:contextualSpacing/>
                <w:rPr>
                  <w:rFonts w:ascii="Times New Roman" w:hAnsi="Times New Roman" w:cs="Times New Roman"/>
                  <w:sz w:val="24"/>
                  <w:szCs w:val="24"/>
                </w:rPr>
              </w:pPr>
            </w:p>
            <w:p w14:paraId="49C26D72" w14:textId="77777777" w:rsidR="004E4950" w:rsidRDefault="00000000" w:rsidP="004E4950">
              <w:pPr>
                <w:spacing w:line="240" w:lineRule="auto"/>
                <w:ind w:firstLine="0"/>
                <w:contextualSpacing/>
                <w:rPr>
                  <w:rFonts w:ascii="Times New Roman" w:hAnsi="Times New Roman" w:cs="Times New Roman"/>
                  <w:sz w:val="24"/>
                  <w:szCs w:val="24"/>
                </w:rPr>
              </w:pPr>
            </w:p>
          </w:sdtContent>
        </w:sdt>
        <w:p w14:paraId="517C01D9" w14:textId="040B8A39" w:rsidR="001C24BC" w:rsidRPr="004E4950" w:rsidRDefault="005F13F0" w:rsidP="004E4950">
          <w:pPr>
            <w:spacing w:line="240" w:lineRule="auto"/>
            <w:contextualSpacing/>
            <w:rPr>
              <w:rFonts w:ascii="Times New Roman" w:hAnsi="Times New Roman" w:cs="Times New Roman"/>
              <w:sz w:val="24"/>
              <w:szCs w:val="24"/>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0A8A6838" w:rsidR="00173FBA" w:rsidRPr="004E4950" w:rsidRDefault="00173FBA" w:rsidP="004E4950">
              <w:pPr>
                <w:pStyle w:val="TOCHeading"/>
                <w:tabs>
                  <w:tab w:val="left" w:pos="6555"/>
                </w:tabs>
                <w:spacing w:after="0"/>
                <w:ind w:firstLine="0"/>
                <w:rPr>
                  <w:rFonts w:ascii="Times New Roman" w:hAnsi="Times New Roman" w:cs="Times New Roman"/>
                  <w:b/>
                  <w:bCs/>
                  <w:sz w:val="28"/>
                  <w:szCs w:val="28"/>
                </w:rPr>
              </w:pPr>
              <w:r w:rsidRPr="004E4950">
                <w:rPr>
                  <w:rFonts w:ascii="Times New Roman" w:hAnsi="Times New Roman" w:cs="Times New Roman"/>
                  <w:b/>
                  <w:bCs/>
                  <w:sz w:val="28"/>
                  <w:szCs w:val="28"/>
                </w:rPr>
                <w:t>T</w:t>
              </w:r>
              <w:r w:rsidR="00F42EC8" w:rsidRPr="004E4950">
                <w:rPr>
                  <w:rFonts w:ascii="Times New Roman" w:hAnsi="Times New Roman" w:cs="Times New Roman"/>
                  <w:b/>
                  <w:bCs/>
                  <w:sz w:val="28"/>
                  <w:szCs w:val="28"/>
                </w:rPr>
                <w:t>URINYS</w:t>
              </w:r>
              <w:r w:rsidR="00581B14">
                <w:rPr>
                  <w:rFonts w:asciiTheme="minorHAnsi" w:hAnsiTheme="minorHAnsi" w:cstheme="minorHAnsi"/>
                </w:rPr>
                <w:tab/>
              </w:r>
            </w:p>
            <w:p w14:paraId="2432B57B" w14:textId="57A6999B" w:rsidR="009622B6" w:rsidRDefault="00173FBA">
              <w:pPr>
                <w:pStyle w:val="TOC1"/>
                <w:rPr>
                  <w:noProof/>
                  <w:kern w:val="2"/>
                  <w:sz w:val="24"/>
                  <w:szCs w:val="24"/>
                  <w:lang w:val="en-US" w:eastAsia="en-US"/>
                  <w14:ligatures w14:val="standardContextual"/>
                </w:rPr>
              </w:pPr>
              <w:r w:rsidRPr="004E4950">
                <w:rPr>
                  <w:rFonts w:ascii="Times New Roman" w:hAnsi="Times New Roman" w:cs="Times New Roman"/>
                  <w:sz w:val="24"/>
                  <w:szCs w:val="24"/>
                </w:rPr>
                <w:fldChar w:fldCharType="begin"/>
              </w:r>
              <w:r w:rsidRPr="004E4950">
                <w:rPr>
                  <w:rFonts w:ascii="Times New Roman" w:hAnsi="Times New Roman" w:cs="Times New Roman"/>
                  <w:sz w:val="24"/>
                  <w:szCs w:val="24"/>
                </w:rPr>
                <w:instrText xml:space="preserve"> TOC \o "1-3" \h \z \u </w:instrText>
              </w:r>
              <w:r w:rsidRPr="004E4950">
                <w:rPr>
                  <w:rFonts w:ascii="Times New Roman" w:hAnsi="Times New Roman" w:cs="Times New Roman"/>
                  <w:sz w:val="24"/>
                  <w:szCs w:val="24"/>
                </w:rPr>
                <w:fldChar w:fldCharType="separate"/>
              </w:r>
              <w:hyperlink w:anchor="_Toc226841873" w:history="1">
                <w:r w:rsidR="009622B6" w:rsidRPr="00243799">
                  <w:rPr>
                    <w:rStyle w:val="Hyperlink"/>
                    <w:rFonts w:ascii="Times New Roman" w:hAnsi="Times New Roman" w:cs="Times New Roman"/>
                    <w:b/>
                    <w:bCs/>
                    <w:noProof/>
                  </w:rPr>
                  <w:t>1.</w:t>
                </w:r>
                <w:r w:rsidR="009622B6">
                  <w:rPr>
                    <w:noProof/>
                    <w:kern w:val="2"/>
                    <w:sz w:val="24"/>
                    <w:szCs w:val="24"/>
                    <w:lang w:val="en-US" w:eastAsia="en-US"/>
                    <w14:ligatures w14:val="standardContextual"/>
                  </w:rPr>
                  <w:tab/>
                </w:r>
                <w:r w:rsidR="009622B6" w:rsidRPr="00243799">
                  <w:rPr>
                    <w:rStyle w:val="Hyperlink"/>
                    <w:rFonts w:ascii="Times New Roman" w:hAnsi="Times New Roman" w:cs="Times New Roman"/>
                    <w:b/>
                    <w:bCs/>
                    <w:noProof/>
                  </w:rPr>
                  <w:t>BENDRA INFORMACIJA</w:t>
                </w:r>
                <w:r w:rsidR="009622B6">
                  <w:rPr>
                    <w:noProof/>
                    <w:webHidden/>
                  </w:rPr>
                  <w:tab/>
                </w:r>
                <w:r w:rsidR="009622B6">
                  <w:rPr>
                    <w:noProof/>
                    <w:webHidden/>
                  </w:rPr>
                  <w:fldChar w:fldCharType="begin"/>
                </w:r>
                <w:r w:rsidR="009622B6">
                  <w:rPr>
                    <w:noProof/>
                    <w:webHidden/>
                  </w:rPr>
                  <w:instrText xml:space="preserve"> PAGEREF _Toc226841873 \h </w:instrText>
                </w:r>
                <w:r w:rsidR="009622B6">
                  <w:rPr>
                    <w:noProof/>
                    <w:webHidden/>
                  </w:rPr>
                </w:r>
                <w:r w:rsidR="009622B6">
                  <w:rPr>
                    <w:noProof/>
                    <w:webHidden/>
                  </w:rPr>
                  <w:fldChar w:fldCharType="separate"/>
                </w:r>
                <w:r w:rsidR="009622B6">
                  <w:rPr>
                    <w:noProof/>
                    <w:webHidden/>
                  </w:rPr>
                  <w:t>3</w:t>
                </w:r>
                <w:r w:rsidR="009622B6">
                  <w:rPr>
                    <w:noProof/>
                    <w:webHidden/>
                  </w:rPr>
                  <w:fldChar w:fldCharType="end"/>
                </w:r>
              </w:hyperlink>
            </w:p>
            <w:p w14:paraId="4868E76E" w14:textId="49C66A07" w:rsidR="009622B6" w:rsidRDefault="009622B6">
              <w:pPr>
                <w:pStyle w:val="TOC1"/>
                <w:rPr>
                  <w:noProof/>
                  <w:kern w:val="2"/>
                  <w:sz w:val="24"/>
                  <w:szCs w:val="24"/>
                  <w:lang w:val="en-US" w:eastAsia="en-US"/>
                  <w14:ligatures w14:val="standardContextual"/>
                </w:rPr>
              </w:pPr>
              <w:hyperlink w:anchor="_Toc226841874" w:history="1">
                <w:r w:rsidRPr="00243799">
                  <w:rPr>
                    <w:rStyle w:val="Hyperlink"/>
                    <w:rFonts w:ascii="Times New Roman" w:eastAsia="Calibri" w:hAnsi="Times New Roman" w:cs="Times New Roman"/>
                    <w:b/>
                    <w:bCs/>
                    <w:noProof/>
                  </w:rPr>
                  <w:t>2.</w:t>
                </w:r>
                <w:r>
                  <w:rPr>
                    <w:noProof/>
                    <w:kern w:val="2"/>
                    <w:sz w:val="24"/>
                    <w:szCs w:val="24"/>
                    <w:lang w:val="en-US" w:eastAsia="en-US"/>
                    <w14:ligatures w14:val="standardContextual"/>
                  </w:rPr>
                  <w:tab/>
                </w:r>
                <w:r w:rsidRPr="00243799">
                  <w:rPr>
                    <w:rStyle w:val="Hyperlink"/>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_Toc226841874 \h </w:instrText>
                </w:r>
                <w:r>
                  <w:rPr>
                    <w:noProof/>
                    <w:webHidden/>
                  </w:rPr>
                </w:r>
                <w:r>
                  <w:rPr>
                    <w:noProof/>
                    <w:webHidden/>
                  </w:rPr>
                  <w:fldChar w:fldCharType="separate"/>
                </w:r>
                <w:r>
                  <w:rPr>
                    <w:noProof/>
                    <w:webHidden/>
                  </w:rPr>
                  <w:t>3</w:t>
                </w:r>
                <w:r>
                  <w:rPr>
                    <w:noProof/>
                    <w:webHidden/>
                  </w:rPr>
                  <w:fldChar w:fldCharType="end"/>
                </w:r>
              </w:hyperlink>
            </w:p>
            <w:p w14:paraId="7B834631" w14:textId="7FEF76E8" w:rsidR="009622B6" w:rsidRDefault="009622B6">
              <w:pPr>
                <w:pStyle w:val="TOC1"/>
                <w:rPr>
                  <w:noProof/>
                  <w:kern w:val="2"/>
                  <w:sz w:val="24"/>
                  <w:szCs w:val="24"/>
                  <w:lang w:val="en-US" w:eastAsia="en-US"/>
                  <w14:ligatures w14:val="standardContextual"/>
                </w:rPr>
              </w:pPr>
              <w:hyperlink w:anchor="_Toc226841875" w:history="1">
                <w:r w:rsidRPr="00243799">
                  <w:rPr>
                    <w:rStyle w:val="Hyperlink"/>
                    <w:rFonts w:ascii="Times New Roman" w:eastAsia="Calibri" w:hAnsi="Times New Roman" w:cs="Times New Roman"/>
                    <w:b/>
                    <w:bCs/>
                    <w:noProof/>
                  </w:rPr>
                  <w:t>3.</w:t>
                </w:r>
                <w:r>
                  <w:rPr>
                    <w:noProof/>
                    <w:kern w:val="2"/>
                    <w:sz w:val="24"/>
                    <w:szCs w:val="24"/>
                    <w:lang w:val="en-US" w:eastAsia="en-US"/>
                    <w14:ligatures w14:val="standardContextual"/>
                  </w:rPr>
                  <w:tab/>
                </w:r>
                <w:r w:rsidRPr="00243799">
                  <w:rPr>
                    <w:rStyle w:val="Hyperlink"/>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_Toc226841875 \h </w:instrText>
                </w:r>
                <w:r>
                  <w:rPr>
                    <w:noProof/>
                    <w:webHidden/>
                  </w:rPr>
                </w:r>
                <w:r>
                  <w:rPr>
                    <w:noProof/>
                    <w:webHidden/>
                  </w:rPr>
                  <w:fldChar w:fldCharType="separate"/>
                </w:r>
                <w:r>
                  <w:rPr>
                    <w:noProof/>
                    <w:webHidden/>
                  </w:rPr>
                  <w:t>3</w:t>
                </w:r>
                <w:r>
                  <w:rPr>
                    <w:noProof/>
                    <w:webHidden/>
                  </w:rPr>
                  <w:fldChar w:fldCharType="end"/>
                </w:r>
              </w:hyperlink>
            </w:p>
            <w:p w14:paraId="7628C0D4" w14:textId="582C5261" w:rsidR="009622B6" w:rsidRDefault="009622B6">
              <w:pPr>
                <w:pStyle w:val="TOC1"/>
                <w:rPr>
                  <w:noProof/>
                  <w:kern w:val="2"/>
                  <w:sz w:val="24"/>
                  <w:szCs w:val="24"/>
                  <w:lang w:val="en-US" w:eastAsia="en-US"/>
                  <w14:ligatures w14:val="standardContextual"/>
                </w:rPr>
              </w:pPr>
              <w:hyperlink w:anchor="_Toc226841876" w:history="1">
                <w:r w:rsidRPr="00243799">
                  <w:rPr>
                    <w:rStyle w:val="Hyperlink"/>
                    <w:rFonts w:ascii="Times New Roman" w:eastAsia="Calibri" w:hAnsi="Times New Roman" w:cs="Times New Roman"/>
                    <w:b/>
                    <w:bCs/>
                    <w:noProof/>
                  </w:rPr>
                  <w:t>4.</w:t>
                </w:r>
                <w:r>
                  <w:rPr>
                    <w:noProof/>
                    <w:kern w:val="2"/>
                    <w:sz w:val="24"/>
                    <w:szCs w:val="24"/>
                    <w:lang w:val="en-US" w:eastAsia="en-US"/>
                    <w14:ligatures w14:val="standardContextual"/>
                  </w:rPr>
                  <w:tab/>
                </w:r>
                <w:r w:rsidRPr="00243799">
                  <w:rPr>
                    <w:rStyle w:val="Hyperlink"/>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_Toc226841876 \h </w:instrText>
                </w:r>
                <w:r>
                  <w:rPr>
                    <w:noProof/>
                    <w:webHidden/>
                  </w:rPr>
                </w:r>
                <w:r>
                  <w:rPr>
                    <w:noProof/>
                    <w:webHidden/>
                  </w:rPr>
                  <w:fldChar w:fldCharType="separate"/>
                </w:r>
                <w:r>
                  <w:rPr>
                    <w:noProof/>
                    <w:webHidden/>
                  </w:rPr>
                  <w:t>4</w:t>
                </w:r>
                <w:r>
                  <w:rPr>
                    <w:noProof/>
                    <w:webHidden/>
                  </w:rPr>
                  <w:fldChar w:fldCharType="end"/>
                </w:r>
              </w:hyperlink>
            </w:p>
            <w:p w14:paraId="147A8F1D" w14:textId="2A861657" w:rsidR="009622B6" w:rsidRDefault="009622B6">
              <w:pPr>
                <w:pStyle w:val="TOC1"/>
                <w:rPr>
                  <w:noProof/>
                  <w:kern w:val="2"/>
                  <w:sz w:val="24"/>
                  <w:szCs w:val="24"/>
                  <w:lang w:val="en-US" w:eastAsia="en-US"/>
                  <w14:ligatures w14:val="standardContextual"/>
                </w:rPr>
              </w:pPr>
              <w:hyperlink w:anchor="_Toc226841877" w:history="1">
                <w:r w:rsidRPr="00243799">
                  <w:rPr>
                    <w:rStyle w:val="Hyperlink"/>
                    <w:rFonts w:ascii="Times New Roman" w:eastAsia="Calibri" w:hAnsi="Times New Roman" w:cs="Times New Roman"/>
                    <w:b/>
                    <w:bCs/>
                    <w:noProof/>
                  </w:rPr>
                  <w:t>5.</w:t>
                </w:r>
                <w:r>
                  <w:rPr>
                    <w:noProof/>
                    <w:kern w:val="2"/>
                    <w:sz w:val="24"/>
                    <w:szCs w:val="24"/>
                    <w:lang w:val="en-US" w:eastAsia="en-US"/>
                    <w14:ligatures w14:val="standardContextual"/>
                  </w:rPr>
                  <w:tab/>
                </w:r>
                <w:r w:rsidRPr="00243799">
                  <w:rPr>
                    <w:rStyle w:val="Hyperlink"/>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_Toc226841877 \h </w:instrText>
                </w:r>
                <w:r>
                  <w:rPr>
                    <w:noProof/>
                    <w:webHidden/>
                  </w:rPr>
                </w:r>
                <w:r>
                  <w:rPr>
                    <w:noProof/>
                    <w:webHidden/>
                  </w:rPr>
                  <w:fldChar w:fldCharType="separate"/>
                </w:r>
                <w:r>
                  <w:rPr>
                    <w:noProof/>
                    <w:webHidden/>
                  </w:rPr>
                  <w:t>4</w:t>
                </w:r>
                <w:r>
                  <w:rPr>
                    <w:noProof/>
                    <w:webHidden/>
                  </w:rPr>
                  <w:fldChar w:fldCharType="end"/>
                </w:r>
              </w:hyperlink>
            </w:p>
            <w:p w14:paraId="3CD0F605" w14:textId="11B7BDE6" w:rsidR="009622B6" w:rsidRDefault="009622B6">
              <w:pPr>
                <w:pStyle w:val="TOC1"/>
                <w:rPr>
                  <w:noProof/>
                  <w:kern w:val="2"/>
                  <w:sz w:val="24"/>
                  <w:szCs w:val="24"/>
                  <w:lang w:val="en-US" w:eastAsia="en-US"/>
                  <w14:ligatures w14:val="standardContextual"/>
                </w:rPr>
              </w:pPr>
              <w:hyperlink w:anchor="_Toc226841878" w:history="1">
                <w:r w:rsidRPr="00243799">
                  <w:rPr>
                    <w:rStyle w:val="Hyperlink"/>
                    <w:rFonts w:ascii="Times New Roman" w:hAnsi="Times New Roman" w:cs="Times New Roman"/>
                    <w:b/>
                    <w:bCs/>
                    <w:noProof/>
                  </w:rPr>
                  <w:t>6. PASIŪLYMO GALIOJIMO UŽTIKRINIMAS</w:t>
                </w:r>
                <w:r>
                  <w:rPr>
                    <w:noProof/>
                    <w:webHidden/>
                  </w:rPr>
                  <w:tab/>
                </w:r>
                <w:r>
                  <w:rPr>
                    <w:noProof/>
                    <w:webHidden/>
                  </w:rPr>
                  <w:fldChar w:fldCharType="begin"/>
                </w:r>
                <w:r>
                  <w:rPr>
                    <w:noProof/>
                    <w:webHidden/>
                  </w:rPr>
                  <w:instrText xml:space="preserve"> PAGEREF _Toc226841878 \h </w:instrText>
                </w:r>
                <w:r>
                  <w:rPr>
                    <w:noProof/>
                    <w:webHidden/>
                  </w:rPr>
                </w:r>
                <w:r>
                  <w:rPr>
                    <w:noProof/>
                    <w:webHidden/>
                  </w:rPr>
                  <w:fldChar w:fldCharType="separate"/>
                </w:r>
                <w:r>
                  <w:rPr>
                    <w:noProof/>
                    <w:webHidden/>
                  </w:rPr>
                  <w:t>4</w:t>
                </w:r>
                <w:r>
                  <w:rPr>
                    <w:noProof/>
                    <w:webHidden/>
                  </w:rPr>
                  <w:fldChar w:fldCharType="end"/>
                </w:r>
              </w:hyperlink>
            </w:p>
            <w:p w14:paraId="377AF748" w14:textId="0E6A8810" w:rsidR="009622B6" w:rsidRDefault="009622B6">
              <w:pPr>
                <w:pStyle w:val="TOC1"/>
                <w:rPr>
                  <w:noProof/>
                  <w:kern w:val="2"/>
                  <w:sz w:val="24"/>
                  <w:szCs w:val="24"/>
                  <w:lang w:val="en-US" w:eastAsia="en-US"/>
                  <w14:ligatures w14:val="standardContextual"/>
                </w:rPr>
              </w:pPr>
              <w:hyperlink w:anchor="_Toc226841879" w:history="1">
                <w:r w:rsidRPr="00243799">
                  <w:rPr>
                    <w:rStyle w:val="Hyperlink"/>
                    <w:rFonts w:ascii="Times New Roman" w:hAnsi="Times New Roman" w:cs="Times New Roman"/>
                    <w:b/>
                    <w:bCs/>
                    <w:noProof/>
                  </w:rPr>
                  <w:t>7.</w:t>
                </w:r>
                <w:r>
                  <w:rPr>
                    <w:noProof/>
                    <w:kern w:val="2"/>
                    <w:sz w:val="24"/>
                    <w:szCs w:val="24"/>
                    <w:lang w:val="en-US" w:eastAsia="en-US"/>
                    <w14:ligatures w14:val="standardContextual"/>
                  </w:rPr>
                  <w:tab/>
                </w:r>
                <w:r w:rsidRPr="00243799">
                  <w:rPr>
                    <w:rStyle w:val="Hyperlink"/>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_Toc226841879 \h </w:instrText>
                </w:r>
                <w:r>
                  <w:rPr>
                    <w:noProof/>
                    <w:webHidden/>
                  </w:rPr>
                </w:r>
                <w:r>
                  <w:rPr>
                    <w:noProof/>
                    <w:webHidden/>
                  </w:rPr>
                  <w:fldChar w:fldCharType="separate"/>
                </w:r>
                <w:r>
                  <w:rPr>
                    <w:noProof/>
                    <w:webHidden/>
                  </w:rPr>
                  <w:t>5</w:t>
                </w:r>
                <w:r>
                  <w:rPr>
                    <w:noProof/>
                    <w:webHidden/>
                  </w:rPr>
                  <w:fldChar w:fldCharType="end"/>
                </w:r>
              </w:hyperlink>
            </w:p>
            <w:p w14:paraId="036D5A5B" w14:textId="208CE092" w:rsidR="009622B6" w:rsidRDefault="009622B6">
              <w:pPr>
                <w:pStyle w:val="TOC1"/>
                <w:rPr>
                  <w:noProof/>
                  <w:kern w:val="2"/>
                  <w:sz w:val="24"/>
                  <w:szCs w:val="24"/>
                  <w:lang w:val="en-US" w:eastAsia="en-US"/>
                  <w14:ligatures w14:val="standardContextual"/>
                </w:rPr>
              </w:pPr>
              <w:hyperlink w:anchor="_Toc226841880" w:history="1">
                <w:r w:rsidRPr="00243799">
                  <w:rPr>
                    <w:rStyle w:val="Hyperlink"/>
                    <w:rFonts w:ascii="Times New Roman" w:hAnsi="Times New Roman" w:cs="Times New Roman"/>
                    <w:b/>
                    <w:bCs/>
                    <w:noProof/>
                  </w:rPr>
                  <w:t>8. SUTARTIES SUDARYMAS</w:t>
                </w:r>
                <w:r>
                  <w:rPr>
                    <w:noProof/>
                    <w:webHidden/>
                  </w:rPr>
                  <w:tab/>
                </w:r>
                <w:r>
                  <w:rPr>
                    <w:noProof/>
                    <w:webHidden/>
                  </w:rPr>
                  <w:fldChar w:fldCharType="begin"/>
                </w:r>
                <w:r>
                  <w:rPr>
                    <w:noProof/>
                    <w:webHidden/>
                  </w:rPr>
                  <w:instrText xml:space="preserve"> PAGEREF _Toc226841880 \h </w:instrText>
                </w:r>
                <w:r>
                  <w:rPr>
                    <w:noProof/>
                    <w:webHidden/>
                  </w:rPr>
                </w:r>
                <w:r>
                  <w:rPr>
                    <w:noProof/>
                    <w:webHidden/>
                  </w:rPr>
                  <w:fldChar w:fldCharType="separate"/>
                </w:r>
                <w:r>
                  <w:rPr>
                    <w:noProof/>
                    <w:webHidden/>
                  </w:rPr>
                  <w:t>5</w:t>
                </w:r>
                <w:r>
                  <w:rPr>
                    <w:noProof/>
                    <w:webHidden/>
                  </w:rPr>
                  <w:fldChar w:fldCharType="end"/>
                </w:r>
              </w:hyperlink>
            </w:p>
            <w:p w14:paraId="152FF654" w14:textId="4A2B2C09" w:rsidR="009622B6" w:rsidRDefault="009622B6">
              <w:pPr>
                <w:pStyle w:val="TOC1"/>
                <w:rPr>
                  <w:noProof/>
                  <w:kern w:val="2"/>
                  <w:sz w:val="24"/>
                  <w:szCs w:val="24"/>
                  <w:lang w:val="en-US" w:eastAsia="en-US"/>
                  <w14:ligatures w14:val="standardContextual"/>
                </w:rPr>
              </w:pPr>
              <w:hyperlink w:anchor="_Toc226841881" w:history="1">
                <w:r w:rsidRPr="00243799">
                  <w:rPr>
                    <w:rStyle w:val="Hyperlink"/>
                    <w:rFonts w:ascii="Times New Roman" w:hAnsi="Times New Roman" w:cs="Times New Roman"/>
                    <w:b/>
                    <w:bCs/>
                    <w:noProof/>
                  </w:rPr>
                  <w:t>9. KITOS SĄLYGOS</w:t>
                </w:r>
                <w:r>
                  <w:rPr>
                    <w:noProof/>
                    <w:webHidden/>
                  </w:rPr>
                  <w:tab/>
                </w:r>
                <w:r>
                  <w:rPr>
                    <w:noProof/>
                    <w:webHidden/>
                  </w:rPr>
                  <w:fldChar w:fldCharType="begin"/>
                </w:r>
                <w:r>
                  <w:rPr>
                    <w:noProof/>
                    <w:webHidden/>
                  </w:rPr>
                  <w:instrText xml:space="preserve"> PAGEREF _Toc226841881 \h </w:instrText>
                </w:r>
                <w:r>
                  <w:rPr>
                    <w:noProof/>
                    <w:webHidden/>
                  </w:rPr>
                </w:r>
                <w:r>
                  <w:rPr>
                    <w:noProof/>
                    <w:webHidden/>
                  </w:rPr>
                  <w:fldChar w:fldCharType="separate"/>
                </w:r>
                <w:r>
                  <w:rPr>
                    <w:noProof/>
                    <w:webHidden/>
                  </w:rPr>
                  <w:t>5</w:t>
                </w:r>
                <w:r>
                  <w:rPr>
                    <w:noProof/>
                    <w:webHidden/>
                  </w:rPr>
                  <w:fldChar w:fldCharType="end"/>
                </w:r>
              </w:hyperlink>
            </w:p>
            <w:p w14:paraId="6C09C0DD" w14:textId="7C5ABDC0" w:rsidR="009622B6" w:rsidRDefault="009622B6">
              <w:pPr>
                <w:pStyle w:val="TOC1"/>
                <w:rPr>
                  <w:noProof/>
                  <w:kern w:val="2"/>
                  <w:sz w:val="24"/>
                  <w:szCs w:val="24"/>
                  <w:lang w:val="en-US" w:eastAsia="en-US"/>
                  <w14:ligatures w14:val="standardContextual"/>
                </w:rPr>
              </w:pPr>
              <w:hyperlink w:anchor="_Toc226841882" w:history="1">
                <w:r w:rsidRPr="00243799">
                  <w:rPr>
                    <w:rStyle w:val="Hyperlink"/>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_Toc226841882 \h </w:instrText>
                </w:r>
                <w:r>
                  <w:rPr>
                    <w:noProof/>
                    <w:webHidden/>
                  </w:rPr>
                </w:r>
                <w:r>
                  <w:rPr>
                    <w:noProof/>
                    <w:webHidden/>
                  </w:rPr>
                  <w:fldChar w:fldCharType="separate"/>
                </w:r>
                <w:r>
                  <w:rPr>
                    <w:noProof/>
                    <w:webHidden/>
                  </w:rPr>
                  <w:t>6</w:t>
                </w:r>
                <w:r>
                  <w:rPr>
                    <w:noProof/>
                    <w:webHidden/>
                  </w:rPr>
                  <w:fldChar w:fldCharType="end"/>
                </w:r>
              </w:hyperlink>
            </w:p>
            <w:p w14:paraId="4D38E202" w14:textId="513DCE8F" w:rsidR="009622B6" w:rsidRDefault="009622B6">
              <w:pPr>
                <w:pStyle w:val="TOC1"/>
                <w:rPr>
                  <w:noProof/>
                  <w:kern w:val="2"/>
                  <w:sz w:val="24"/>
                  <w:szCs w:val="24"/>
                  <w:lang w:val="en-US" w:eastAsia="en-US"/>
                  <w14:ligatures w14:val="standardContextual"/>
                </w:rPr>
              </w:pPr>
              <w:hyperlink w:anchor="_Toc226841883" w:history="1">
                <w:r w:rsidRPr="00243799">
                  <w:rPr>
                    <w:rStyle w:val="Hyperlink"/>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_Toc226841883 \h </w:instrText>
                </w:r>
                <w:r>
                  <w:rPr>
                    <w:noProof/>
                    <w:webHidden/>
                  </w:rPr>
                </w:r>
                <w:r>
                  <w:rPr>
                    <w:noProof/>
                    <w:webHidden/>
                  </w:rPr>
                  <w:fldChar w:fldCharType="separate"/>
                </w:r>
                <w:r>
                  <w:rPr>
                    <w:noProof/>
                    <w:webHidden/>
                  </w:rPr>
                  <w:t>7</w:t>
                </w:r>
                <w:r>
                  <w:rPr>
                    <w:noProof/>
                    <w:webHidden/>
                  </w:rPr>
                  <w:fldChar w:fldCharType="end"/>
                </w:r>
              </w:hyperlink>
            </w:p>
            <w:p w14:paraId="1A434D28" w14:textId="29CE3FAB" w:rsidR="009622B6" w:rsidRDefault="009622B6">
              <w:pPr>
                <w:pStyle w:val="TOC1"/>
                <w:rPr>
                  <w:noProof/>
                  <w:kern w:val="2"/>
                  <w:sz w:val="24"/>
                  <w:szCs w:val="24"/>
                  <w:lang w:val="en-US" w:eastAsia="en-US"/>
                  <w14:ligatures w14:val="standardContextual"/>
                </w:rPr>
              </w:pPr>
              <w:hyperlink w:anchor="_Toc226841884" w:history="1">
                <w:r w:rsidRPr="00243799">
                  <w:rPr>
                    <w:rStyle w:val="Hyperlink"/>
                    <w:rFonts w:ascii="Times New Roman" w:hAnsi="Times New Roman" w:cs="Times New Roman"/>
                    <w:noProof/>
                  </w:rPr>
                  <w:t>Pirkimo sąlygų 3 priedas „Tiekėjo deklaracija dėl atitikties reikalavimams“</w:t>
                </w:r>
                <w:r>
                  <w:rPr>
                    <w:noProof/>
                    <w:webHidden/>
                  </w:rPr>
                  <w:tab/>
                </w:r>
                <w:r>
                  <w:rPr>
                    <w:noProof/>
                    <w:webHidden/>
                  </w:rPr>
                  <w:fldChar w:fldCharType="begin"/>
                </w:r>
                <w:r>
                  <w:rPr>
                    <w:noProof/>
                    <w:webHidden/>
                  </w:rPr>
                  <w:instrText xml:space="preserve"> PAGEREF _Toc226841884 \h </w:instrText>
                </w:r>
                <w:r>
                  <w:rPr>
                    <w:noProof/>
                    <w:webHidden/>
                  </w:rPr>
                </w:r>
                <w:r>
                  <w:rPr>
                    <w:noProof/>
                    <w:webHidden/>
                  </w:rPr>
                  <w:fldChar w:fldCharType="separate"/>
                </w:r>
                <w:r>
                  <w:rPr>
                    <w:noProof/>
                    <w:webHidden/>
                  </w:rPr>
                  <w:t>8</w:t>
                </w:r>
                <w:r>
                  <w:rPr>
                    <w:noProof/>
                    <w:webHidden/>
                  </w:rPr>
                  <w:fldChar w:fldCharType="end"/>
                </w:r>
              </w:hyperlink>
            </w:p>
            <w:p w14:paraId="22F3B69F" w14:textId="44A89127" w:rsidR="009622B6" w:rsidRDefault="009622B6">
              <w:pPr>
                <w:pStyle w:val="TOC1"/>
                <w:rPr>
                  <w:noProof/>
                  <w:kern w:val="2"/>
                  <w:sz w:val="24"/>
                  <w:szCs w:val="24"/>
                  <w:lang w:val="en-US" w:eastAsia="en-US"/>
                  <w14:ligatures w14:val="standardContextual"/>
                </w:rPr>
              </w:pPr>
              <w:hyperlink w:anchor="_Toc226841885" w:history="1">
                <w:r w:rsidRPr="00243799">
                  <w:rPr>
                    <w:rStyle w:val="Hyperlink"/>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_Toc226841885 \h </w:instrText>
                </w:r>
                <w:r>
                  <w:rPr>
                    <w:noProof/>
                    <w:webHidden/>
                  </w:rPr>
                </w:r>
                <w:r>
                  <w:rPr>
                    <w:noProof/>
                    <w:webHidden/>
                  </w:rPr>
                  <w:fldChar w:fldCharType="separate"/>
                </w:r>
                <w:r>
                  <w:rPr>
                    <w:noProof/>
                    <w:webHidden/>
                  </w:rPr>
                  <w:t>9</w:t>
                </w:r>
                <w:r>
                  <w:rPr>
                    <w:noProof/>
                    <w:webHidden/>
                  </w:rPr>
                  <w:fldChar w:fldCharType="end"/>
                </w:r>
              </w:hyperlink>
            </w:p>
            <w:p w14:paraId="7AB1C95A" w14:textId="43B8A9BB" w:rsidR="009622B6" w:rsidRDefault="009622B6">
              <w:pPr>
                <w:pStyle w:val="TOC1"/>
                <w:rPr>
                  <w:noProof/>
                  <w:kern w:val="2"/>
                  <w:sz w:val="24"/>
                  <w:szCs w:val="24"/>
                  <w:lang w:val="en-US" w:eastAsia="en-US"/>
                  <w14:ligatures w14:val="standardContextual"/>
                </w:rPr>
              </w:pPr>
              <w:hyperlink w:anchor="_Toc226841886" w:history="1">
                <w:r w:rsidRPr="00243799">
                  <w:rPr>
                    <w:rStyle w:val="Hyperlink"/>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_Toc226841886 \h </w:instrText>
                </w:r>
                <w:r>
                  <w:rPr>
                    <w:noProof/>
                    <w:webHidden/>
                  </w:rPr>
                </w:r>
                <w:r>
                  <w:rPr>
                    <w:noProof/>
                    <w:webHidden/>
                  </w:rPr>
                  <w:fldChar w:fldCharType="separate"/>
                </w:r>
                <w:r>
                  <w:rPr>
                    <w:noProof/>
                    <w:webHidden/>
                  </w:rPr>
                  <w:t>10</w:t>
                </w:r>
                <w:r>
                  <w:rPr>
                    <w:noProof/>
                    <w:webHidden/>
                  </w:rPr>
                  <w:fldChar w:fldCharType="end"/>
                </w:r>
              </w:hyperlink>
            </w:p>
            <w:p w14:paraId="11866880" w14:textId="23C4FBBF" w:rsidR="009622B6" w:rsidRDefault="009622B6">
              <w:pPr>
                <w:pStyle w:val="TOC1"/>
                <w:rPr>
                  <w:noProof/>
                  <w:kern w:val="2"/>
                  <w:sz w:val="24"/>
                  <w:szCs w:val="24"/>
                  <w:lang w:val="en-US" w:eastAsia="en-US"/>
                  <w14:ligatures w14:val="standardContextual"/>
                </w:rPr>
              </w:pPr>
              <w:hyperlink w:anchor="_Toc226841887" w:history="1">
                <w:r w:rsidRPr="00243799">
                  <w:rPr>
                    <w:rStyle w:val="Hyperlink"/>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_Toc226841887 \h </w:instrText>
                </w:r>
                <w:r>
                  <w:rPr>
                    <w:noProof/>
                    <w:webHidden/>
                  </w:rPr>
                </w:r>
                <w:r>
                  <w:rPr>
                    <w:noProof/>
                    <w:webHidden/>
                  </w:rPr>
                  <w:fldChar w:fldCharType="separate"/>
                </w:r>
                <w:r>
                  <w:rPr>
                    <w:noProof/>
                    <w:webHidden/>
                  </w:rPr>
                  <w:t>12</w:t>
                </w:r>
                <w:r>
                  <w:rPr>
                    <w:noProof/>
                    <w:webHidden/>
                  </w:rPr>
                  <w:fldChar w:fldCharType="end"/>
                </w:r>
              </w:hyperlink>
            </w:p>
            <w:p w14:paraId="6C63B211" w14:textId="682035BC" w:rsidR="009622B6" w:rsidRDefault="009622B6">
              <w:pPr>
                <w:pStyle w:val="TOC1"/>
                <w:rPr>
                  <w:noProof/>
                  <w:kern w:val="2"/>
                  <w:sz w:val="24"/>
                  <w:szCs w:val="24"/>
                  <w:lang w:val="en-US" w:eastAsia="en-US"/>
                  <w14:ligatures w14:val="standardContextual"/>
                </w:rPr>
              </w:pPr>
              <w:hyperlink w:anchor="_Toc226841888" w:history="1">
                <w:r w:rsidRPr="00243799">
                  <w:rPr>
                    <w:rStyle w:val="Hyperlink"/>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_Toc226841888 \h </w:instrText>
                </w:r>
                <w:r>
                  <w:rPr>
                    <w:noProof/>
                    <w:webHidden/>
                  </w:rPr>
                </w:r>
                <w:r>
                  <w:rPr>
                    <w:noProof/>
                    <w:webHidden/>
                  </w:rPr>
                  <w:fldChar w:fldCharType="separate"/>
                </w:r>
                <w:r>
                  <w:rPr>
                    <w:noProof/>
                    <w:webHidden/>
                  </w:rPr>
                  <w:t>13</w:t>
                </w:r>
                <w:r>
                  <w:rPr>
                    <w:noProof/>
                    <w:webHidden/>
                  </w:rPr>
                  <w:fldChar w:fldCharType="end"/>
                </w:r>
              </w:hyperlink>
            </w:p>
            <w:p w14:paraId="47B31F86" w14:textId="23F73380" w:rsidR="009622B6" w:rsidRDefault="009622B6">
              <w:pPr>
                <w:pStyle w:val="TOC1"/>
                <w:rPr>
                  <w:noProof/>
                  <w:kern w:val="2"/>
                  <w:sz w:val="24"/>
                  <w:szCs w:val="24"/>
                  <w:lang w:val="en-US" w:eastAsia="en-US"/>
                  <w14:ligatures w14:val="standardContextual"/>
                </w:rPr>
              </w:pPr>
              <w:hyperlink w:anchor="_Toc226841889" w:history="1">
                <w:r w:rsidRPr="00243799">
                  <w:rPr>
                    <w:rStyle w:val="Hyperlink"/>
                    <w:rFonts w:ascii="Times New Roman" w:hAnsi="Times New Roman" w:cs="Times New Roman"/>
                    <w:noProof/>
                  </w:rPr>
                  <w:t>Pirkimo sąlygų 8 priedas</w:t>
                </w:r>
                <w:r>
                  <w:rPr>
                    <w:noProof/>
                    <w:webHidden/>
                  </w:rPr>
                  <w:tab/>
                </w:r>
                <w:r>
                  <w:rPr>
                    <w:noProof/>
                    <w:webHidden/>
                  </w:rPr>
                  <w:fldChar w:fldCharType="begin"/>
                </w:r>
                <w:r>
                  <w:rPr>
                    <w:noProof/>
                    <w:webHidden/>
                  </w:rPr>
                  <w:instrText xml:space="preserve"> PAGEREF _Toc226841889 \h </w:instrText>
                </w:r>
                <w:r>
                  <w:rPr>
                    <w:noProof/>
                    <w:webHidden/>
                  </w:rPr>
                </w:r>
                <w:r>
                  <w:rPr>
                    <w:noProof/>
                    <w:webHidden/>
                  </w:rPr>
                  <w:fldChar w:fldCharType="separate"/>
                </w:r>
                <w:r>
                  <w:rPr>
                    <w:noProof/>
                    <w:webHidden/>
                  </w:rPr>
                  <w:t>14</w:t>
                </w:r>
                <w:r>
                  <w:rPr>
                    <w:noProof/>
                    <w:webHidden/>
                  </w:rPr>
                  <w:fldChar w:fldCharType="end"/>
                </w:r>
              </w:hyperlink>
            </w:p>
            <w:p w14:paraId="521DDAFC" w14:textId="3DCD4081" w:rsidR="00413BD0" w:rsidRDefault="00173FBA" w:rsidP="004F4A74">
              <w:pPr>
                <w:pStyle w:val="TOC1"/>
                <w:spacing w:line="240" w:lineRule="auto"/>
                <w:ind w:left="0" w:right="0"/>
                <w:rPr>
                  <w:rFonts w:ascii="Times New Roman" w:hAnsi="Times New Roman" w:cs="Times New Roman"/>
                  <w:noProof/>
                  <w:sz w:val="24"/>
                  <w:szCs w:val="24"/>
                </w:rPr>
              </w:pPr>
              <w:r w:rsidRPr="004E4950">
                <w:rPr>
                  <w:rFonts w:ascii="Times New Roman" w:hAnsi="Times New Roman" w:cs="Times New Roman"/>
                  <w:noProof/>
                  <w:sz w:val="24"/>
                  <w:szCs w:val="24"/>
                </w:rPr>
                <w:fldChar w:fldCharType="end"/>
              </w:r>
            </w:p>
          </w:sdtContent>
        </w:sdt>
        <w:p w14:paraId="2CA432CE" w14:textId="77777777" w:rsidR="00482E4B" w:rsidRPr="00482E4B" w:rsidRDefault="00482E4B" w:rsidP="00482E4B"/>
        <w:p w14:paraId="0A9E1EFD" w14:textId="77777777" w:rsidR="00482E4B" w:rsidRPr="00482E4B" w:rsidRDefault="00482E4B" w:rsidP="00482E4B"/>
        <w:p w14:paraId="762926D6" w14:textId="77777777" w:rsidR="00482E4B" w:rsidRPr="00482E4B" w:rsidRDefault="00482E4B" w:rsidP="00482E4B"/>
        <w:p w14:paraId="2DC089A9" w14:textId="77777777" w:rsidR="00482E4B" w:rsidRPr="00482E4B" w:rsidRDefault="00482E4B" w:rsidP="00482E4B"/>
        <w:p w14:paraId="69466CBC" w14:textId="77777777" w:rsidR="00482E4B" w:rsidRPr="00482E4B" w:rsidRDefault="00482E4B" w:rsidP="00482E4B"/>
        <w:p w14:paraId="4F9B288F" w14:textId="77777777" w:rsidR="00482E4B" w:rsidRPr="00482E4B" w:rsidRDefault="00482E4B" w:rsidP="00482E4B"/>
        <w:p w14:paraId="744C557D" w14:textId="77777777" w:rsidR="00482E4B" w:rsidRPr="00482E4B" w:rsidRDefault="00482E4B" w:rsidP="00482E4B"/>
        <w:p w14:paraId="4095EAC9" w14:textId="77777777" w:rsidR="00482E4B" w:rsidRPr="00482E4B" w:rsidRDefault="00482E4B" w:rsidP="00482E4B"/>
        <w:p w14:paraId="54473923" w14:textId="77777777" w:rsidR="00482E4B" w:rsidRPr="00482E4B" w:rsidRDefault="00482E4B" w:rsidP="00482E4B"/>
        <w:p w14:paraId="67F7F5BF" w14:textId="77777777" w:rsidR="00482E4B" w:rsidRPr="00482E4B" w:rsidRDefault="00482E4B" w:rsidP="00482E4B"/>
        <w:p w14:paraId="22C8B9E7" w14:textId="77777777" w:rsidR="00482E4B" w:rsidRPr="00482E4B" w:rsidRDefault="00482E4B" w:rsidP="00482E4B"/>
        <w:p w14:paraId="09247AFF" w14:textId="77777777" w:rsidR="00482E4B" w:rsidRPr="00482E4B" w:rsidRDefault="00482E4B" w:rsidP="00482E4B"/>
        <w:p w14:paraId="2C3B9F22" w14:textId="77777777" w:rsidR="00482E4B" w:rsidRPr="00482E4B" w:rsidRDefault="00482E4B" w:rsidP="00482E4B"/>
        <w:p w14:paraId="7745722C" w14:textId="77777777" w:rsidR="00482E4B" w:rsidRPr="00482E4B" w:rsidRDefault="00482E4B" w:rsidP="00482E4B"/>
        <w:p w14:paraId="5241DF75" w14:textId="1F894C76" w:rsidR="00837C6E" w:rsidRDefault="00837C6E">
          <w:r>
            <w:br w:type="page"/>
          </w:r>
        </w:p>
        <w:p w14:paraId="7146FD37" w14:textId="77777777" w:rsidR="00482E4B" w:rsidRPr="00482E4B" w:rsidRDefault="00482E4B" w:rsidP="00482E4B"/>
        <w:p w14:paraId="111046E0" w14:textId="77777777" w:rsidR="00482E4B" w:rsidRPr="00482E4B" w:rsidRDefault="00482E4B" w:rsidP="00482E4B"/>
        <w:p w14:paraId="73CCB438" w14:textId="6798084E" w:rsidR="005F13F0" w:rsidRPr="00C17D3C" w:rsidRDefault="00000000" w:rsidP="1F8CC8CF">
          <w:pPr>
            <w:spacing w:after="120"/>
            <w:contextualSpacing/>
          </w:pPr>
        </w:p>
      </w:sdtContent>
    </w:sdt>
    <w:p w14:paraId="12085CDF" w14:textId="19A98603" w:rsidR="00746BAF" w:rsidRPr="00384CB1" w:rsidRDefault="00384CB1" w:rsidP="007A15F1">
      <w:pPr>
        <w:pStyle w:val="Heading1"/>
        <w:numPr>
          <w:ilvl w:val="0"/>
          <w:numId w:val="5"/>
        </w:numPr>
        <w:spacing w:before="0" w:after="0"/>
        <w:ind w:left="0" w:firstLine="69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6841873"/>
      <w:bookmarkStart w:id="6" w:name="_Ref39666794"/>
      <w:bookmarkStart w:id="7" w:name="_Ref39666796"/>
      <w:bookmarkStart w:id="8" w:name="_Toc48053171"/>
      <w:bookmarkStart w:id="9" w:name="_Toc147739116"/>
      <w:bookmarkEnd w:id="0"/>
      <w:bookmarkEnd w:id="1"/>
      <w:bookmarkEnd w:id="2"/>
      <w:bookmarkEnd w:id="3"/>
      <w:bookmarkEnd w:id="4"/>
      <w:r w:rsidRPr="00384CB1">
        <w:rPr>
          <w:rFonts w:ascii="Times New Roman" w:hAnsi="Times New Roman" w:cs="Times New Roman"/>
          <w:b/>
          <w:bCs/>
          <w:color w:val="auto"/>
          <w:sz w:val="28"/>
          <w:szCs w:val="28"/>
        </w:rPr>
        <w:t>BENDRA INFORMACIJA</w:t>
      </w:r>
      <w:bookmarkEnd w:id="5"/>
      <w:r w:rsidRPr="00384CB1">
        <w:rPr>
          <w:rFonts w:ascii="Times New Roman" w:hAnsi="Times New Roman" w:cs="Times New Roman"/>
          <w:b/>
          <w:bCs/>
          <w:color w:val="auto"/>
          <w:sz w:val="28"/>
          <w:szCs w:val="28"/>
        </w:rPr>
        <w:t xml:space="preserve"> </w:t>
      </w:r>
    </w:p>
    <w:p w14:paraId="698C5E70" w14:textId="490FD0EB" w:rsidR="00746BAF" w:rsidRDefault="00746BAF" w:rsidP="00746BAF">
      <w:pPr>
        <w:ind w:firstLine="0"/>
      </w:pPr>
    </w:p>
    <w:p w14:paraId="7ECEA63A" w14:textId="75AB3C40" w:rsidR="00746BAF" w:rsidRPr="000808A0" w:rsidRDefault="00D722C8" w:rsidP="00F77A5D">
      <w:pPr>
        <w:spacing w:line="240" w:lineRule="auto"/>
        <w:rPr>
          <w:rFonts w:ascii="Times New Roman" w:hAnsi="Times New Roman" w:cs="Times New Roman"/>
          <w:sz w:val="24"/>
          <w:szCs w:val="24"/>
        </w:rPr>
      </w:pPr>
      <w:r w:rsidRPr="000808A0">
        <w:rPr>
          <w:rFonts w:ascii="Times New Roman" w:hAnsi="Times New Roman" w:cs="Times New Roman"/>
          <w:sz w:val="24"/>
          <w:szCs w:val="24"/>
        </w:rPr>
        <w:t xml:space="preserve">1.1. </w:t>
      </w:r>
      <w:r w:rsidR="00020176" w:rsidRPr="000808A0">
        <w:rPr>
          <w:rFonts w:ascii="Times New Roman" w:hAnsi="Times New Roman" w:cs="Times New Roman"/>
          <w:sz w:val="24"/>
          <w:szCs w:val="24"/>
        </w:rPr>
        <w:t xml:space="preserve">Perkančioji organizacija </w:t>
      </w:r>
      <w:r w:rsidR="00FB3C75" w:rsidRPr="000808A0">
        <w:rPr>
          <w:rFonts w:ascii="Times New Roman" w:hAnsi="Times New Roman" w:cs="Times New Roman"/>
          <w:sz w:val="24"/>
          <w:szCs w:val="24"/>
        </w:rPr>
        <w:t xml:space="preserve">– </w:t>
      </w:r>
      <w:r w:rsidR="00637D46" w:rsidRPr="000808A0">
        <w:rPr>
          <w:rFonts w:ascii="Times New Roman" w:hAnsi="Times New Roman" w:cs="Times New Roman"/>
          <w:sz w:val="24"/>
          <w:szCs w:val="24"/>
        </w:rPr>
        <w:t>Valstybinė miškų tarnyba</w:t>
      </w:r>
      <w:r w:rsidR="00FB3C75" w:rsidRPr="000808A0">
        <w:rPr>
          <w:rFonts w:ascii="Times New Roman" w:hAnsi="Times New Roman" w:cs="Times New Roman"/>
          <w:sz w:val="24"/>
          <w:szCs w:val="24"/>
        </w:rPr>
        <w:t xml:space="preserve">, juridinio asmens kodas </w:t>
      </w:r>
      <w:r w:rsidR="00637D46" w:rsidRPr="000808A0">
        <w:rPr>
          <w:rFonts w:ascii="Times New Roman" w:hAnsi="Times New Roman" w:cs="Times New Roman"/>
          <w:sz w:val="24"/>
          <w:szCs w:val="24"/>
        </w:rPr>
        <w:t>302471705</w:t>
      </w:r>
      <w:r w:rsidR="00FB3C75" w:rsidRPr="000808A0">
        <w:rPr>
          <w:rFonts w:ascii="Times New Roman" w:hAnsi="Times New Roman" w:cs="Times New Roman"/>
          <w:sz w:val="24"/>
          <w:szCs w:val="24"/>
        </w:rPr>
        <w:t xml:space="preserve">, adresas </w:t>
      </w:r>
      <w:r w:rsidR="007A0613" w:rsidRPr="000808A0">
        <w:rPr>
          <w:rFonts w:ascii="Times New Roman" w:hAnsi="Times New Roman" w:cs="Times New Roman"/>
          <w:sz w:val="24"/>
          <w:szCs w:val="24"/>
        </w:rPr>
        <w:t>Pramonės pr. 11A, Kaunas</w:t>
      </w:r>
      <w:r w:rsidR="00FB3C75" w:rsidRPr="000808A0">
        <w:rPr>
          <w:rFonts w:ascii="Times New Roman" w:hAnsi="Times New Roman" w:cs="Times New Roman"/>
          <w:sz w:val="24"/>
          <w:szCs w:val="24"/>
        </w:rPr>
        <w:t xml:space="preserve">, darbo laikas </w:t>
      </w:r>
      <w:r w:rsidR="007A0613" w:rsidRPr="000808A0">
        <w:rPr>
          <w:rFonts w:ascii="Times New Roman" w:hAnsi="Times New Roman" w:cs="Times New Roman"/>
          <w:sz w:val="24"/>
          <w:szCs w:val="24"/>
        </w:rPr>
        <w:t>pirmadieniais – ketvirtadieniais – 8.00-17.00, penktadieniais – 8.00-15.45</w:t>
      </w:r>
      <w:r w:rsidR="000808A0" w:rsidRPr="000808A0">
        <w:rPr>
          <w:rFonts w:ascii="Times New Roman" w:hAnsi="Times New Roman" w:cs="Times New Roman"/>
          <w:sz w:val="24"/>
          <w:szCs w:val="24"/>
        </w:rPr>
        <w:t>, pietų pertrauka – 12.00-12.45</w:t>
      </w:r>
      <w:r w:rsidR="00FB3C75" w:rsidRPr="000808A0">
        <w:rPr>
          <w:rFonts w:ascii="Times New Roman" w:hAnsi="Times New Roman" w:cs="Times New Roman"/>
          <w:sz w:val="24"/>
          <w:szCs w:val="24"/>
        </w:rPr>
        <w:t xml:space="preserve">. </w:t>
      </w:r>
      <w:r w:rsidR="00020176" w:rsidRPr="000808A0">
        <w:rPr>
          <w:rFonts w:ascii="Times New Roman" w:hAnsi="Times New Roman" w:cs="Times New Roman"/>
          <w:sz w:val="24"/>
          <w:szCs w:val="24"/>
        </w:rPr>
        <w:t xml:space="preserve">Perkančioji organizacija </w:t>
      </w:r>
      <w:r w:rsidR="00FB3C75" w:rsidRPr="000808A0">
        <w:rPr>
          <w:rFonts w:ascii="Times New Roman" w:hAnsi="Times New Roman" w:cs="Times New Roman"/>
          <w:sz w:val="24"/>
          <w:szCs w:val="24"/>
        </w:rPr>
        <w:t>nėra PVM mokėtoja.</w:t>
      </w:r>
    </w:p>
    <w:p w14:paraId="6669709E" w14:textId="039394CE" w:rsidR="00316D64" w:rsidRPr="00F30ADA" w:rsidRDefault="00CA0CC5">
      <w:pPr>
        <w:pStyle w:val="ListParagraph"/>
        <w:numPr>
          <w:ilvl w:val="1"/>
          <w:numId w:val="8"/>
        </w:numPr>
        <w:spacing w:line="240" w:lineRule="auto"/>
        <w:ind w:left="0" w:firstLine="697"/>
        <w:rPr>
          <w:rFonts w:ascii="Times New Roman" w:hAnsi="Times New Roman" w:cs="Times New Roman"/>
          <w:sz w:val="24"/>
          <w:szCs w:val="24"/>
        </w:rPr>
      </w:pPr>
      <w:r w:rsidRPr="00F30ADA">
        <w:rPr>
          <w:rFonts w:ascii="Times New Roman" w:hAnsi="Times New Roman" w:cs="Times New Roman"/>
          <w:color w:val="000000" w:themeColor="text1"/>
          <w:sz w:val="24"/>
          <w:szCs w:val="24"/>
        </w:rPr>
        <w:t xml:space="preserve">Pirkimas neatliekamas naudojantis centralizuotų pirkimų katalogu, nes </w:t>
      </w:r>
      <w:r w:rsidR="00B447E3">
        <w:rPr>
          <w:rFonts w:ascii="Times New Roman" w:hAnsi="Times New Roman" w:cs="Times New Roman"/>
          <w:color w:val="000000" w:themeColor="text1"/>
          <w:sz w:val="24"/>
          <w:szCs w:val="24"/>
        </w:rPr>
        <w:t>tokių paslaugų kataloge nėra.</w:t>
      </w:r>
    </w:p>
    <w:p w14:paraId="52EA068B" w14:textId="1B79AE78" w:rsidR="00C71C6F" w:rsidRPr="00F30ADA" w:rsidRDefault="00503A5B" w:rsidP="00741C11">
      <w:pPr>
        <w:spacing w:line="240" w:lineRule="auto"/>
        <w:rPr>
          <w:rFonts w:ascii="Times New Roman" w:hAnsi="Times New Roman" w:cs="Times New Roman"/>
          <w:sz w:val="24"/>
          <w:szCs w:val="24"/>
        </w:rPr>
      </w:pPr>
      <w:r w:rsidRPr="00F30ADA">
        <w:rPr>
          <w:rFonts w:ascii="Times New Roman" w:hAnsi="Times New Roman" w:cs="Times New Roman"/>
          <w:sz w:val="24"/>
          <w:szCs w:val="24"/>
        </w:rPr>
        <w:t>1.</w:t>
      </w:r>
      <w:r w:rsidR="00362DF0" w:rsidRPr="00F30ADA">
        <w:rPr>
          <w:rFonts w:ascii="Times New Roman" w:hAnsi="Times New Roman" w:cs="Times New Roman"/>
          <w:sz w:val="24"/>
          <w:szCs w:val="24"/>
        </w:rPr>
        <w:t>4</w:t>
      </w:r>
      <w:r w:rsidRPr="00F30ADA">
        <w:rPr>
          <w:rFonts w:ascii="Times New Roman" w:hAnsi="Times New Roman" w:cs="Times New Roman"/>
          <w:sz w:val="24"/>
          <w:szCs w:val="24"/>
        </w:rPr>
        <w:t xml:space="preserve">. </w:t>
      </w:r>
      <w:r w:rsidR="00091F01" w:rsidRPr="00F30AD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B447E3">
            <w:rPr>
              <w:rFonts w:ascii="Times New Roman" w:hAnsi="Times New Roman" w:cs="Times New Roman"/>
              <w:sz w:val="24"/>
              <w:szCs w:val="24"/>
            </w:rPr>
            <w:t>yra</w:t>
          </w:r>
        </w:sdtContent>
      </w:sdt>
      <w:r w:rsidR="00A100C8" w:rsidRPr="00F30ADA" w:rsidDel="00A100C8">
        <w:rPr>
          <w:rFonts w:ascii="Times New Roman" w:hAnsi="Times New Roman" w:cs="Times New Roman"/>
          <w:sz w:val="24"/>
          <w:szCs w:val="24"/>
        </w:rPr>
        <w:t xml:space="preserve"> </w:t>
      </w:r>
      <w:r w:rsidR="00091F01" w:rsidRPr="00F30ADA">
        <w:rPr>
          <w:rFonts w:ascii="Times New Roman" w:hAnsi="Times New Roman" w:cs="Times New Roman"/>
          <w:sz w:val="24"/>
          <w:szCs w:val="24"/>
        </w:rPr>
        <w:t xml:space="preserve">sudaroma. </w:t>
      </w:r>
    </w:p>
    <w:p w14:paraId="12ED711C" w14:textId="7EAA13A5" w:rsidR="00B1192A" w:rsidRPr="00741C11" w:rsidRDefault="004F6423" w:rsidP="00B447E3">
      <w:pPr>
        <w:pStyle w:val="ListParagraph"/>
        <w:spacing w:line="240" w:lineRule="auto"/>
        <w:ind w:left="0"/>
        <w:rPr>
          <w:rFonts w:ascii="Times New Roman" w:hAnsi="Times New Roman" w:cs="Times New Roman"/>
          <w:color w:val="FF0000"/>
          <w:sz w:val="24"/>
          <w:szCs w:val="24"/>
        </w:rPr>
      </w:pPr>
      <w:r w:rsidRPr="00741C11">
        <w:rPr>
          <w:rFonts w:ascii="Times New Roman" w:hAnsi="Times New Roman" w:cs="Times New Roman"/>
          <w:sz w:val="24"/>
          <w:szCs w:val="24"/>
        </w:rPr>
        <w:t>1.5.</w:t>
      </w:r>
      <w:r w:rsidRPr="00741C11">
        <w:rPr>
          <w:rFonts w:ascii="Times New Roman" w:hAnsi="Times New Roman" w:cs="Times New Roman"/>
          <w:i/>
          <w:iCs/>
          <w:sz w:val="24"/>
          <w:szCs w:val="24"/>
        </w:rPr>
        <w:t xml:space="preserve"> </w:t>
      </w:r>
      <w:r w:rsidR="00B447E3" w:rsidRPr="00B447E3">
        <w:rPr>
          <w:rFonts w:ascii="Times New Roman" w:hAnsi="Times New Roman" w:cs="Times New Roman"/>
          <w:sz w:val="24"/>
          <w:szCs w:val="24"/>
        </w:rPr>
        <w:t xml:space="preserve">Atliekamas žaliasis pirkimas. Pirkimas vykdomas vadovaujantis Lietuvos Respublikos aplinkos ministro 2011 m. birželio 28 d. įsakymo Nr. D1-508 „Dėl Aplinkos apsaugos kriterijų taikymo, vykdant </w:t>
      </w:r>
      <w:r w:rsidR="00B447E3" w:rsidRPr="009622B6">
        <w:rPr>
          <w:rFonts w:ascii="Times New Roman" w:hAnsi="Times New Roman" w:cs="Times New Roman"/>
          <w:sz w:val="24"/>
          <w:szCs w:val="24"/>
        </w:rPr>
        <w:t>žaliuosius pirkimus, tvarkos aprašo patvirtinimo“ 4.4.3  punktu. Aplinkos apaugos kriterijai nustatyti Sutarties projekte (</w:t>
      </w:r>
      <w:r w:rsidR="00430365">
        <w:rPr>
          <w:rFonts w:ascii="Times New Roman" w:hAnsi="Times New Roman" w:cs="Times New Roman"/>
          <w:sz w:val="24"/>
          <w:szCs w:val="24"/>
          <w:lang w:val="en-US"/>
        </w:rPr>
        <w:t>7</w:t>
      </w:r>
      <w:r w:rsidR="00B447E3" w:rsidRPr="009622B6">
        <w:rPr>
          <w:rFonts w:ascii="Times New Roman" w:hAnsi="Times New Roman" w:cs="Times New Roman"/>
          <w:sz w:val="24"/>
          <w:szCs w:val="24"/>
        </w:rPr>
        <w:t xml:space="preserve"> priedas).</w:t>
      </w:r>
    </w:p>
    <w:p w14:paraId="15179C0E" w14:textId="7B9454E3" w:rsidR="00257685" w:rsidRDefault="003D3DF5" w:rsidP="00741C11">
      <w:pPr>
        <w:spacing w:line="240" w:lineRule="auto"/>
        <w:rPr>
          <w:rFonts w:ascii="Times New Roman" w:eastAsia="Arial" w:hAnsi="Times New Roman" w:cs="Times New Roman"/>
          <w:sz w:val="24"/>
          <w:szCs w:val="24"/>
        </w:rPr>
      </w:pPr>
      <w:r w:rsidRPr="00741C11">
        <w:rPr>
          <w:rFonts w:ascii="Times New Roman" w:eastAsia="Arial" w:hAnsi="Times New Roman" w:cs="Times New Roman"/>
          <w:sz w:val="24"/>
          <w:szCs w:val="24"/>
        </w:rPr>
        <w:t>1.</w:t>
      </w:r>
      <w:r w:rsidR="00B447E3">
        <w:rPr>
          <w:rFonts w:ascii="Times New Roman" w:eastAsia="Arial" w:hAnsi="Times New Roman" w:cs="Times New Roman"/>
          <w:sz w:val="24"/>
          <w:szCs w:val="24"/>
        </w:rPr>
        <w:t>6</w:t>
      </w:r>
      <w:r w:rsidRPr="00741C11">
        <w:rPr>
          <w:rFonts w:ascii="Times New Roman" w:eastAsia="Arial" w:hAnsi="Times New Roman" w:cs="Times New Roman"/>
          <w:sz w:val="24"/>
          <w:szCs w:val="24"/>
        </w:rPr>
        <w:t>.</w:t>
      </w:r>
      <w:r w:rsidR="00CA1A1C" w:rsidRPr="00741C11">
        <w:rPr>
          <w:rFonts w:ascii="Times New Roman" w:eastAsia="Arial" w:hAnsi="Times New Roman" w:cs="Times New Roman"/>
          <w:sz w:val="24"/>
          <w:szCs w:val="24"/>
        </w:rPr>
        <w:t xml:space="preserve"> </w:t>
      </w:r>
      <w:r w:rsidR="4B7098B6" w:rsidRPr="00741C11">
        <w:rPr>
          <w:rFonts w:ascii="Times New Roman" w:eastAsia="Arial" w:hAnsi="Times New Roman" w:cs="Times New Roman"/>
          <w:sz w:val="24"/>
          <w:szCs w:val="24"/>
        </w:rPr>
        <w:t>Bendrosios</w:t>
      </w:r>
      <w:r w:rsidR="00931CA2" w:rsidRPr="00741C11">
        <w:rPr>
          <w:rFonts w:ascii="Times New Roman" w:eastAsia="Arial" w:hAnsi="Times New Roman" w:cs="Times New Roman"/>
          <w:sz w:val="24"/>
          <w:szCs w:val="24"/>
        </w:rPr>
        <w:t xml:space="preserve"> pirkimo</w:t>
      </w:r>
      <w:r w:rsidR="4B7098B6" w:rsidRPr="00741C11">
        <w:rPr>
          <w:rFonts w:ascii="Times New Roman" w:eastAsia="Arial" w:hAnsi="Times New Roman" w:cs="Times New Roman"/>
          <w:sz w:val="24"/>
          <w:szCs w:val="24"/>
        </w:rPr>
        <w:t xml:space="preserve"> sąlygos yra neatskiriama ši</w:t>
      </w:r>
      <w:r w:rsidR="00931CA2" w:rsidRPr="00741C11">
        <w:rPr>
          <w:rFonts w:ascii="Times New Roman" w:eastAsia="Arial" w:hAnsi="Times New Roman" w:cs="Times New Roman"/>
          <w:sz w:val="24"/>
          <w:szCs w:val="24"/>
        </w:rPr>
        <w:t>ų</w:t>
      </w:r>
      <w:r w:rsidR="4B7098B6" w:rsidRPr="00741C11">
        <w:rPr>
          <w:rFonts w:ascii="Times New Roman" w:eastAsia="Arial" w:hAnsi="Times New Roman" w:cs="Times New Roman"/>
          <w:sz w:val="24"/>
          <w:szCs w:val="24"/>
        </w:rPr>
        <w:t xml:space="preserve"> pirkimo sąlygų dalis.</w:t>
      </w:r>
    </w:p>
    <w:p w14:paraId="1FA334DD" w14:textId="77777777" w:rsidR="00604FF4" w:rsidRPr="00741C11" w:rsidRDefault="00604FF4" w:rsidP="00741C11">
      <w:pPr>
        <w:spacing w:line="240" w:lineRule="auto"/>
        <w:rPr>
          <w:rFonts w:ascii="Times New Roman" w:hAnsi="Times New Roman" w:cs="Times New Roman"/>
          <w:sz w:val="24"/>
          <w:szCs w:val="24"/>
        </w:rPr>
      </w:pPr>
    </w:p>
    <w:p w14:paraId="4ED932F3" w14:textId="31EE1694" w:rsidR="00FB3C75" w:rsidRPr="00604FF4" w:rsidRDefault="00604FF4" w:rsidP="007A15F1">
      <w:pPr>
        <w:pStyle w:val="Heading1"/>
        <w:numPr>
          <w:ilvl w:val="0"/>
          <w:numId w:val="7"/>
        </w:numPr>
        <w:spacing w:before="0" w:after="0"/>
        <w:ind w:left="0" w:firstLine="697"/>
        <w:rPr>
          <w:rFonts w:ascii="Times New Roman" w:hAnsi="Times New Roman" w:cs="Times New Roman"/>
          <w:b/>
          <w:bCs/>
          <w:color w:val="auto"/>
          <w:sz w:val="28"/>
          <w:szCs w:val="28"/>
        </w:rPr>
      </w:pPr>
      <w:bookmarkStart w:id="10" w:name="_Toc226841874"/>
      <w:r w:rsidRPr="00604FF4">
        <w:rPr>
          <w:rFonts w:ascii="Times New Roman" w:hAnsi="Times New Roman" w:cs="Times New Roman"/>
          <w:b/>
          <w:bCs/>
          <w:color w:val="auto"/>
          <w:sz w:val="28"/>
          <w:szCs w:val="28"/>
        </w:rPr>
        <w:t>PIRKIMO OBJEKTAS</w:t>
      </w:r>
      <w:bookmarkEnd w:id="10"/>
    </w:p>
    <w:p w14:paraId="7D847502" w14:textId="77777777" w:rsidR="00FB3C75" w:rsidRDefault="00FB3C75" w:rsidP="00E62E95">
      <w:pPr>
        <w:spacing w:line="240" w:lineRule="auto"/>
        <w:ind w:firstLine="0"/>
      </w:pPr>
    </w:p>
    <w:p w14:paraId="0AEFEE07" w14:textId="4343BA5B" w:rsidR="00FB3C75" w:rsidRPr="003D0382" w:rsidRDefault="4A330118" w:rsidP="00A777B1">
      <w:pPr>
        <w:pStyle w:val="NoSpacing"/>
        <w:numPr>
          <w:ilvl w:val="1"/>
          <w:numId w:val="7"/>
        </w:numPr>
        <w:tabs>
          <w:tab w:val="left" w:pos="1134"/>
        </w:tabs>
        <w:ind w:left="0" w:firstLine="697"/>
        <w:contextualSpacing/>
        <w:rPr>
          <w:rFonts w:ascii="Times New Roman" w:hAnsi="Times New Roman" w:cs="Times New Roman"/>
          <w:sz w:val="24"/>
          <w:szCs w:val="24"/>
        </w:rPr>
      </w:pPr>
      <w:r w:rsidRPr="00A777B1">
        <w:rPr>
          <w:rFonts w:ascii="Times New Roman" w:hAnsi="Times New Roman" w:cs="Times New Roman"/>
          <w:sz w:val="24"/>
          <w:szCs w:val="24"/>
        </w:rPr>
        <w:t xml:space="preserve"> </w:t>
      </w:r>
      <w:r w:rsidR="00651664" w:rsidRPr="00A777B1">
        <w:rPr>
          <w:rFonts w:ascii="Times New Roman" w:hAnsi="Times New Roman" w:cs="Times New Roman"/>
          <w:sz w:val="24"/>
          <w:szCs w:val="24"/>
        </w:rPr>
        <w:t xml:space="preserve">Perkančioji organizacija </w:t>
      </w:r>
      <w:r w:rsidR="00FB3C75" w:rsidRPr="00A777B1">
        <w:rPr>
          <w:rFonts w:ascii="Times New Roman" w:eastAsia="Calibri" w:hAnsi="Times New Roman" w:cs="Times New Roman"/>
          <w:color w:val="000000" w:themeColor="text1"/>
          <w:sz w:val="24"/>
          <w:szCs w:val="24"/>
        </w:rPr>
        <w:t>numato įsigyti</w:t>
      </w:r>
      <w:r w:rsidR="00B447E3">
        <w:rPr>
          <w:rFonts w:ascii="Times New Roman" w:eastAsia="Calibri" w:hAnsi="Times New Roman" w:cs="Times New Roman"/>
          <w:color w:val="000000" w:themeColor="text1"/>
          <w:sz w:val="24"/>
          <w:szCs w:val="24"/>
        </w:rPr>
        <w:t xml:space="preserve"> </w:t>
      </w:r>
      <w:r w:rsidR="00B447E3" w:rsidRPr="00B447E3">
        <w:rPr>
          <w:rFonts w:ascii="Times New Roman" w:eastAsia="Calibri" w:hAnsi="Times New Roman" w:cs="Times New Roman"/>
          <w:b/>
          <w:bCs/>
          <w:color w:val="000000" w:themeColor="text1"/>
          <w:sz w:val="24"/>
          <w:szCs w:val="24"/>
          <w:u w:val="single"/>
        </w:rPr>
        <w:t>II-</w:t>
      </w:r>
      <w:proofErr w:type="spellStart"/>
      <w:r w:rsidR="00B447E3" w:rsidRPr="00B447E3">
        <w:rPr>
          <w:rFonts w:ascii="Times New Roman" w:eastAsia="Calibri" w:hAnsi="Times New Roman" w:cs="Times New Roman"/>
          <w:b/>
          <w:bCs/>
          <w:color w:val="000000" w:themeColor="text1"/>
          <w:sz w:val="24"/>
          <w:szCs w:val="24"/>
          <w:u w:val="single"/>
        </w:rPr>
        <w:t>ojo</w:t>
      </w:r>
      <w:proofErr w:type="spellEnd"/>
      <w:r w:rsidR="00B447E3" w:rsidRPr="00B447E3">
        <w:rPr>
          <w:rFonts w:ascii="Times New Roman" w:eastAsia="Calibri" w:hAnsi="Times New Roman" w:cs="Times New Roman"/>
          <w:b/>
          <w:bCs/>
          <w:color w:val="000000" w:themeColor="text1"/>
          <w:sz w:val="24"/>
          <w:szCs w:val="24"/>
          <w:u w:val="single"/>
        </w:rPr>
        <w:t xml:space="preserve"> lygio (intensyvaus miško ekosistemų) monitoringo paslaugas. </w:t>
      </w:r>
      <w:r w:rsidR="00FB3C75" w:rsidRPr="00A777B1">
        <w:rPr>
          <w:rFonts w:ascii="Times New Roman" w:hAnsi="Times New Roman" w:cs="Times New Roman"/>
          <w:sz w:val="24"/>
          <w:szCs w:val="24"/>
        </w:rPr>
        <w:t xml:space="preserve">Reikalavimai </w:t>
      </w:r>
      <w:r w:rsidR="00966703" w:rsidRPr="003D0382">
        <w:rPr>
          <w:rFonts w:ascii="Times New Roman" w:hAnsi="Times New Roman" w:cs="Times New Roman"/>
          <w:sz w:val="24"/>
          <w:szCs w:val="24"/>
        </w:rPr>
        <w:t>p</w:t>
      </w:r>
      <w:r w:rsidR="00FB3C75" w:rsidRPr="003D0382">
        <w:rPr>
          <w:rFonts w:ascii="Times New Roman" w:hAnsi="Times New Roman" w:cs="Times New Roman"/>
          <w:sz w:val="24"/>
          <w:szCs w:val="24"/>
        </w:rPr>
        <w:t>irkimo objektui nustatyti</w:t>
      </w:r>
      <w:r w:rsidR="00AE2AEF" w:rsidRPr="003D0382">
        <w:rPr>
          <w:rFonts w:ascii="Times New Roman" w:hAnsi="Times New Roman" w:cs="Times New Roman"/>
          <w:sz w:val="24"/>
          <w:szCs w:val="24"/>
        </w:rPr>
        <w:t xml:space="preserve"> </w:t>
      </w:r>
      <w:r w:rsidR="00966703" w:rsidRPr="003D0382">
        <w:rPr>
          <w:rFonts w:ascii="Times New Roman" w:hAnsi="Times New Roman" w:cs="Times New Roman"/>
          <w:sz w:val="24"/>
          <w:szCs w:val="24"/>
        </w:rPr>
        <w:t>s</w:t>
      </w:r>
      <w:r w:rsidR="00044836" w:rsidRPr="003D0382">
        <w:rPr>
          <w:rFonts w:ascii="Times New Roman" w:hAnsi="Times New Roman" w:cs="Times New Roman"/>
          <w:sz w:val="24"/>
          <w:szCs w:val="24"/>
        </w:rPr>
        <w:t>pecialiųjų p</w:t>
      </w:r>
      <w:r w:rsidR="00AE2AEF" w:rsidRPr="003D0382">
        <w:rPr>
          <w:rFonts w:ascii="Times New Roman" w:hAnsi="Times New Roman" w:cs="Times New Roman"/>
          <w:sz w:val="24"/>
          <w:szCs w:val="24"/>
        </w:rPr>
        <w:t xml:space="preserve">irkimo sąlygų </w:t>
      </w:r>
      <w:r w:rsidR="003D0382" w:rsidRPr="003D0382">
        <w:rPr>
          <w:rFonts w:ascii="Times New Roman" w:hAnsi="Times New Roman" w:cs="Times New Roman"/>
          <w:sz w:val="24"/>
          <w:szCs w:val="24"/>
        </w:rPr>
        <w:t>4</w:t>
      </w:r>
      <w:r w:rsidR="00B447E3" w:rsidRPr="003D0382">
        <w:rPr>
          <w:rFonts w:ascii="Times New Roman" w:hAnsi="Times New Roman" w:cs="Times New Roman"/>
          <w:sz w:val="24"/>
          <w:szCs w:val="24"/>
        </w:rPr>
        <w:t xml:space="preserve"> </w:t>
      </w:r>
      <w:r w:rsidR="00AE2AEF" w:rsidRPr="003D0382">
        <w:rPr>
          <w:rFonts w:ascii="Times New Roman" w:hAnsi="Times New Roman" w:cs="Times New Roman"/>
          <w:sz w:val="24"/>
          <w:szCs w:val="24"/>
        </w:rPr>
        <w:t>priede.</w:t>
      </w:r>
    </w:p>
    <w:p w14:paraId="49117D58" w14:textId="770352C0" w:rsidR="005D280D" w:rsidRPr="00A777B1" w:rsidRDefault="002C41AA" w:rsidP="00A777B1">
      <w:pPr>
        <w:pStyle w:val="NoSpacing"/>
        <w:contextualSpacing/>
        <w:rPr>
          <w:rFonts w:ascii="Times New Roman" w:hAnsi="Times New Roman" w:cs="Times New Roman"/>
          <w:sz w:val="24"/>
          <w:szCs w:val="24"/>
        </w:rPr>
      </w:pPr>
      <w:r w:rsidRPr="003D0382">
        <w:rPr>
          <w:rFonts w:ascii="Times New Roman" w:hAnsi="Times New Roman" w:cs="Times New Roman"/>
          <w:sz w:val="24"/>
          <w:szCs w:val="24"/>
        </w:rPr>
        <w:t>2.2.</w:t>
      </w:r>
      <w:r w:rsidR="00ED1C85" w:rsidRPr="003D0382">
        <w:rPr>
          <w:rFonts w:ascii="Times New Roman" w:hAnsi="Times New Roman" w:cs="Times New Roman"/>
          <w:sz w:val="24"/>
          <w:szCs w:val="24"/>
        </w:rPr>
        <w:t xml:space="preserve"> </w:t>
      </w:r>
      <w:r w:rsidR="00FB3C75" w:rsidRPr="003D0382">
        <w:rPr>
          <w:rFonts w:ascii="Times New Roman" w:hAnsi="Times New Roman" w:cs="Times New Roman"/>
          <w:sz w:val="24"/>
          <w:szCs w:val="24"/>
        </w:rPr>
        <w:t>Pirkimo objektas į dalis neskaidomas.</w:t>
      </w:r>
      <w:r w:rsidR="00702B7B" w:rsidRPr="003D0382">
        <w:rPr>
          <w:rFonts w:ascii="Times New Roman" w:hAnsi="Times New Roman" w:cs="Times New Roman"/>
          <w:sz w:val="24"/>
          <w:szCs w:val="24"/>
        </w:rPr>
        <w:t xml:space="preserve"> Pirkimo apimtys, reikalavimai ir techninė specifikacija apibrėžti </w:t>
      </w:r>
      <w:r w:rsidR="00C314B2" w:rsidRPr="003D0382">
        <w:rPr>
          <w:rFonts w:ascii="Times New Roman" w:hAnsi="Times New Roman" w:cs="Times New Roman"/>
          <w:sz w:val="24"/>
          <w:szCs w:val="24"/>
        </w:rPr>
        <w:t>s</w:t>
      </w:r>
      <w:r w:rsidR="000B6976" w:rsidRPr="003D0382">
        <w:rPr>
          <w:rFonts w:ascii="Times New Roman" w:hAnsi="Times New Roman" w:cs="Times New Roman"/>
          <w:sz w:val="24"/>
          <w:szCs w:val="24"/>
        </w:rPr>
        <w:t>pecialiųjų p</w:t>
      </w:r>
      <w:r w:rsidR="00702B7B" w:rsidRPr="003D0382">
        <w:rPr>
          <w:rFonts w:ascii="Times New Roman" w:hAnsi="Times New Roman" w:cs="Times New Roman"/>
          <w:sz w:val="24"/>
          <w:szCs w:val="24"/>
        </w:rPr>
        <w:t xml:space="preserve">irkimo sąlygų </w:t>
      </w:r>
      <w:r w:rsidR="003D0382" w:rsidRPr="003D0382">
        <w:rPr>
          <w:rFonts w:ascii="Times New Roman" w:hAnsi="Times New Roman" w:cs="Times New Roman"/>
          <w:sz w:val="24"/>
          <w:szCs w:val="24"/>
          <w:lang w:val="en-US"/>
        </w:rPr>
        <w:t>4</w:t>
      </w:r>
      <w:r w:rsidR="00B447E3" w:rsidRPr="003D0382">
        <w:rPr>
          <w:rFonts w:ascii="Times New Roman" w:hAnsi="Times New Roman" w:cs="Times New Roman"/>
          <w:sz w:val="24"/>
          <w:szCs w:val="24"/>
          <w:lang w:val="en-US"/>
        </w:rPr>
        <w:t xml:space="preserve"> </w:t>
      </w:r>
      <w:r w:rsidR="00702B7B" w:rsidRPr="003D0382">
        <w:rPr>
          <w:rFonts w:ascii="Times New Roman" w:hAnsi="Times New Roman" w:cs="Times New Roman"/>
          <w:sz w:val="24"/>
          <w:szCs w:val="24"/>
        </w:rPr>
        <w:t>priede</w:t>
      </w:r>
      <w:r w:rsidR="00702B7B" w:rsidRPr="00A777B1">
        <w:rPr>
          <w:rFonts w:ascii="Times New Roman" w:hAnsi="Times New Roman" w:cs="Times New Roman"/>
          <w:sz w:val="24"/>
          <w:szCs w:val="24"/>
        </w:rPr>
        <w:t>.</w:t>
      </w:r>
    </w:p>
    <w:p w14:paraId="2B9FCCA2" w14:textId="34073C68" w:rsidR="003943EC" w:rsidRPr="00A777B1" w:rsidRDefault="003943EC" w:rsidP="00A777B1">
      <w:pPr>
        <w:pStyle w:val="ListParagraph"/>
        <w:spacing w:line="240" w:lineRule="auto"/>
        <w:ind w:left="0"/>
        <w:rPr>
          <w:rFonts w:ascii="Times New Roman" w:hAnsi="Times New Roman" w:cs="Times New Roman"/>
          <w:sz w:val="24"/>
          <w:szCs w:val="24"/>
        </w:rPr>
      </w:pPr>
      <w:r w:rsidRPr="00A777B1">
        <w:rPr>
          <w:rFonts w:ascii="Times New Roman" w:hAnsi="Times New Roman" w:cs="Times New Roman"/>
          <w:sz w:val="24"/>
          <w:szCs w:val="24"/>
        </w:rPr>
        <w:t>2.</w:t>
      </w:r>
      <w:r w:rsidR="001F568A" w:rsidRPr="00A777B1">
        <w:rPr>
          <w:rFonts w:ascii="Times New Roman" w:hAnsi="Times New Roman" w:cs="Times New Roman"/>
          <w:sz w:val="24"/>
          <w:szCs w:val="24"/>
        </w:rPr>
        <w:t>3</w:t>
      </w:r>
      <w:r w:rsidRPr="00A777B1">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A777B1">
      <w:pPr>
        <w:pStyle w:val="ListParagraph"/>
        <w:spacing w:line="240" w:lineRule="auto"/>
        <w:ind w:left="0"/>
        <w:rPr>
          <w:rFonts w:ascii="Times New Roman" w:hAnsi="Times New Roman" w:cs="Times New Roman"/>
          <w:sz w:val="24"/>
          <w:szCs w:val="24"/>
        </w:rPr>
      </w:pPr>
      <w:r w:rsidRPr="00A777B1">
        <w:rPr>
          <w:rFonts w:ascii="Times New Roman" w:hAnsi="Times New Roman" w:cs="Times New Roman"/>
          <w:sz w:val="24"/>
          <w:szCs w:val="24"/>
        </w:rPr>
        <w:t>2.</w:t>
      </w:r>
      <w:r w:rsidR="001F568A" w:rsidRPr="00A777B1">
        <w:rPr>
          <w:rFonts w:ascii="Times New Roman" w:hAnsi="Times New Roman" w:cs="Times New Roman"/>
          <w:sz w:val="24"/>
          <w:szCs w:val="24"/>
        </w:rPr>
        <w:t>4</w:t>
      </w:r>
      <w:r w:rsidRPr="00A777B1">
        <w:rPr>
          <w:rFonts w:ascii="Times New Roman" w:hAnsi="Times New Roman" w:cs="Times New Roman"/>
          <w:sz w:val="24"/>
          <w:szCs w:val="24"/>
        </w:rPr>
        <w:t xml:space="preserve">. Jeigu apibūdinant pirkimo objektą techninėje specifikacijoje nurodytas standartas, </w:t>
      </w:r>
      <w:r w:rsidRPr="00A777B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777B1">
        <w:rPr>
          <w:rFonts w:ascii="Times New Roman" w:hAnsi="Times New Roman" w:cs="Times New Roman"/>
          <w:sz w:val="24"/>
          <w:szCs w:val="24"/>
        </w:rPr>
        <w:t xml:space="preserve">turi būti laikoma, kad kiekviena tokia nuoroda yra pateikta su žodžiais „arba lygiavertis“. </w:t>
      </w:r>
    </w:p>
    <w:p w14:paraId="12057124" w14:textId="77777777" w:rsidR="00A777B1" w:rsidRPr="00A777B1" w:rsidRDefault="00A777B1" w:rsidP="00A777B1">
      <w:pPr>
        <w:pStyle w:val="ListParagraph"/>
        <w:spacing w:line="240" w:lineRule="auto"/>
        <w:ind w:left="0"/>
        <w:rPr>
          <w:rFonts w:ascii="Times New Roman" w:hAnsi="Times New Roman" w:cs="Times New Roman"/>
          <w:sz w:val="24"/>
          <w:szCs w:val="24"/>
        </w:rPr>
      </w:pPr>
    </w:p>
    <w:p w14:paraId="0CEA2D40" w14:textId="3DC20CB1" w:rsidR="00FB3C75" w:rsidRPr="00A777B1" w:rsidRDefault="00A777B1" w:rsidP="00A777B1">
      <w:pPr>
        <w:pStyle w:val="Heading1"/>
        <w:numPr>
          <w:ilvl w:val="0"/>
          <w:numId w:val="7"/>
        </w:numPr>
        <w:spacing w:before="0" w:after="0"/>
        <w:ind w:left="0" w:firstLine="697"/>
        <w:rPr>
          <w:rFonts w:ascii="Times New Roman" w:hAnsi="Times New Roman" w:cs="Times New Roman"/>
          <w:b/>
          <w:bCs/>
          <w:color w:val="auto"/>
          <w:sz w:val="28"/>
          <w:szCs w:val="28"/>
        </w:rPr>
      </w:pPr>
      <w:bookmarkStart w:id="11" w:name="_Toc226841875"/>
      <w:r w:rsidRPr="00A777B1">
        <w:rPr>
          <w:rFonts w:ascii="Times New Roman" w:hAnsi="Times New Roman" w:cs="Times New Roman"/>
          <w:b/>
          <w:bCs/>
          <w:color w:val="auto"/>
          <w:sz w:val="28"/>
          <w:szCs w:val="28"/>
        </w:rPr>
        <w:t>TIEKĖJŲ PAŠALINIMO PAGRINDAI, KVALIFIKACIJOS REIKALAVIMAI IR REIKALAUJAMI KOKYBĖS VADYBOS SISTEMOS IR (ARBA) APLINKOS APSAUGOS VADYBOS SISTEMOS STANDARTAI</w:t>
      </w:r>
      <w:bookmarkEnd w:id="11"/>
      <w:r w:rsidRPr="00A777B1">
        <w:rPr>
          <w:rFonts w:ascii="Times New Roman" w:hAnsi="Times New Roman" w:cs="Times New Roman"/>
          <w:b/>
          <w:bCs/>
          <w:color w:val="auto"/>
          <w:sz w:val="28"/>
          <w:szCs w:val="28"/>
        </w:rPr>
        <w:t xml:space="preserve"> </w:t>
      </w:r>
    </w:p>
    <w:p w14:paraId="0ED6AD78" w14:textId="723DA34A" w:rsidR="00FB3C75" w:rsidRDefault="00FB3C75" w:rsidP="00E62E95">
      <w:pPr>
        <w:spacing w:line="240" w:lineRule="auto"/>
        <w:ind w:firstLine="0"/>
      </w:pPr>
    </w:p>
    <w:p w14:paraId="296149DC" w14:textId="77777777" w:rsidR="00837C6E" w:rsidRPr="00837C6E" w:rsidRDefault="00837C6E" w:rsidP="00837C6E">
      <w:pPr>
        <w:spacing w:line="240" w:lineRule="auto"/>
        <w:ind w:firstLine="0"/>
        <w:rPr>
          <w:rFonts w:ascii="Times New Roman" w:eastAsia="Arial" w:hAnsi="Times New Roman" w:cs="Times New Roman"/>
          <w:sz w:val="24"/>
          <w:szCs w:val="24"/>
        </w:rPr>
      </w:pPr>
      <w:r w:rsidRPr="00837C6E">
        <w:rPr>
          <w:rFonts w:ascii="Times New Roman" w:eastAsia="Arial" w:hAnsi="Times New Roman" w:cs="Times New Roman"/>
          <w:sz w:val="24"/>
          <w:szCs w:val="24"/>
        </w:rPr>
        <w:t>3.1.</w:t>
      </w:r>
      <w:r w:rsidRPr="00837C6E">
        <w:rPr>
          <w:rFonts w:ascii="Times New Roman" w:eastAsia="Arial" w:hAnsi="Times New Roman" w:cs="Times New Roman"/>
          <w:sz w:val="24"/>
          <w:szCs w:val="24"/>
        </w:rPr>
        <w:tab/>
        <w:t xml:space="preserve">Reikalavimai dėl tiekėjo ir subtiekėjų (jeigu taikoma), ūkio subjektų, kurių pajėgumais tiekėjas remiasi, pašalinimo pagrindų nebuvimo bei jų nebuvimą patvirtinantys dokumentai nurodyti specialiųjų pirkimo sąlygų 1 priede. </w:t>
      </w:r>
    </w:p>
    <w:p w14:paraId="145B46BB" w14:textId="77777777" w:rsidR="00837C6E" w:rsidRPr="00837C6E" w:rsidRDefault="00837C6E" w:rsidP="00837C6E">
      <w:pPr>
        <w:spacing w:line="240" w:lineRule="auto"/>
        <w:ind w:firstLine="0"/>
        <w:rPr>
          <w:rFonts w:ascii="Times New Roman" w:eastAsia="Arial" w:hAnsi="Times New Roman" w:cs="Times New Roman"/>
          <w:sz w:val="24"/>
          <w:szCs w:val="24"/>
        </w:rPr>
      </w:pPr>
      <w:r w:rsidRPr="00837C6E">
        <w:rPr>
          <w:rFonts w:ascii="Times New Roman" w:eastAsia="Arial" w:hAnsi="Times New Roman" w:cs="Times New Roman"/>
          <w:sz w:val="24"/>
          <w:szCs w:val="24"/>
        </w:rPr>
        <w:lastRenderedPageBreak/>
        <w:t xml:space="preserve">3.2. Tiekėjams nustatomi kvalifikacijos reikalavimai ir jų atitiktį patvirtinantys dokumentai nurodyti specialiųjų pirkimo sąlygų 2 priede. Tiekėjas, teikdamas pasiūlymą, įsipareigoja, kad sutartį vykdys tik teisę verstis atitinkama veikla turintys asmenys. </w:t>
      </w:r>
    </w:p>
    <w:p w14:paraId="6BFFCC42" w14:textId="0CB52431" w:rsidR="006A4412" w:rsidRDefault="00837C6E" w:rsidP="00837C6E">
      <w:pPr>
        <w:spacing w:line="240" w:lineRule="auto"/>
        <w:ind w:firstLine="0"/>
        <w:rPr>
          <w:rFonts w:ascii="Times New Roman" w:eastAsia="Arial" w:hAnsi="Times New Roman" w:cs="Times New Roman"/>
          <w:sz w:val="24"/>
          <w:szCs w:val="24"/>
        </w:rPr>
      </w:pPr>
      <w:r w:rsidRPr="00837C6E">
        <w:rPr>
          <w:rFonts w:ascii="Times New Roman" w:eastAsia="Arial" w:hAnsi="Times New Roman" w:cs="Times New Roman"/>
          <w:sz w:val="24"/>
          <w:szCs w:val="24"/>
        </w:rPr>
        <w:t>3.3. Tiekėjas teikdamas pasiūlymą turi pateikti tiekėjo deklaraciją dėl atitikties reikalavimams (3 priedas). Pažymų, patvirtinančių tiekėjo pašalinimo pagrindų nebuvimą, nereikalaujama, išskyrus atvejus, kai kyla pagrįstų abejonių dėl tiekėjo patikimumo.</w:t>
      </w:r>
    </w:p>
    <w:p w14:paraId="6E60279B" w14:textId="77777777" w:rsidR="00837C6E" w:rsidRPr="00837C6E" w:rsidRDefault="00837C6E" w:rsidP="00837C6E">
      <w:pPr>
        <w:spacing w:line="240" w:lineRule="auto"/>
        <w:ind w:firstLine="0"/>
        <w:rPr>
          <w:rFonts w:ascii="Times New Roman" w:eastAsia="Arial" w:hAnsi="Times New Roman" w:cs="Times New Roman"/>
          <w:sz w:val="24"/>
          <w:szCs w:val="24"/>
        </w:rPr>
      </w:pPr>
    </w:p>
    <w:p w14:paraId="69360CD7" w14:textId="4E3548B2" w:rsidR="00894FEF" w:rsidRPr="006A4412" w:rsidRDefault="006A4412" w:rsidP="006A4412">
      <w:pPr>
        <w:pStyle w:val="Heading1"/>
        <w:numPr>
          <w:ilvl w:val="0"/>
          <w:numId w:val="7"/>
        </w:numPr>
        <w:spacing w:before="0" w:after="0"/>
        <w:ind w:left="0" w:firstLine="697"/>
        <w:rPr>
          <w:rFonts w:ascii="Times New Roman" w:hAnsi="Times New Roman" w:cs="Times New Roman"/>
          <w:b/>
          <w:bCs/>
          <w:color w:val="auto"/>
          <w:sz w:val="28"/>
          <w:szCs w:val="28"/>
        </w:rPr>
      </w:pPr>
      <w:bookmarkStart w:id="12" w:name="_Toc226841876"/>
      <w:r w:rsidRPr="006A4412">
        <w:rPr>
          <w:rFonts w:ascii="Times New Roman" w:hAnsi="Times New Roman" w:cs="Times New Roman"/>
          <w:b/>
          <w:bCs/>
          <w:color w:val="auto"/>
          <w:sz w:val="28"/>
          <w:szCs w:val="28"/>
        </w:rPr>
        <w:t>REIKALAVIMAI, SUSIJĘ SU NACIONALINIU SAUGUMU</w:t>
      </w:r>
      <w:bookmarkEnd w:id="12"/>
      <w:r w:rsidRPr="006A4412">
        <w:rPr>
          <w:rFonts w:ascii="Times New Roman" w:hAnsi="Times New Roman" w:cs="Times New Roman"/>
          <w:b/>
          <w:bCs/>
          <w:color w:val="auto"/>
          <w:sz w:val="28"/>
          <w:szCs w:val="28"/>
        </w:rPr>
        <w:t xml:space="preserve"> </w:t>
      </w:r>
    </w:p>
    <w:p w14:paraId="0A3E7F23" w14:textId="2800E67D" w:rsidR="00894FEF" w:rsidRDefault="00894FEF" w:rsidP="009F7690">
      <w:pPr>
        <w:pStyle w:val="ListParagraph"/>
        <w:spacing w:line="20" w:lineRule="atLeast"/>
        <w:ind w:left="697" w:firstLine="0"/>
      </w:pPr>
    </w:p>
    <w:p w14:paraId="1B0EF89E" w14:textId="183DB57B" w:rsidR="00117B42" w:rsidRPr="00117B42" w:rsidRDefault="00117B42" w:rsidP="00117B42">
      <w:pPr>
        <w:pStyle w:val="ListParagraph"/>
        <w:numPr>
          <w:ilvl w:val="1"/>
          <w:numId w:val="7"/>
        </w:numPr>
        <w:spacing w:line="240" w:lineRule="auto"/>
        <w:rPr>
          <w:rFonts w:ascii="Times New Roman" w:hAnsi="Times New Roman" w:cs="Times New Roman"/>
          <w:i/>
          <w:color w:val="FF0000"/>
          <w:sz w:val="24"/>
          <w:szCs w:val="24"/>
        </w:rPr>
      </w:pPr>
      <w:r>
        <w:rPr>
          <w:rFonts w:ascii="Times New Roman" w:hAnsi="Times New Roman" w:cs="Times New Roman"/>
          <w:i/>
          <w:color w:val="FF0000"/>
          <w:sz w:val="24"/>
          <w:szCs w:val="24"/>
        </w:rPr>
        <w:t xml:space="preserve"> </w:t>
      </w:r>
      <w:r>
        <w:rPr>
          <w:rFonts w:ascii="Times New Roman" w:hAnsi="Times New Roman" w:cs="Times New Roman"/>
          <w:iCs/>
          <w:sz w:val="24"/>
          <w:szCs w:val="24"/>
        </w:rPr>
        <w:t>Netaikomi.</w:t>
      </w:r>
    </w:p>
    <w:p w14:paraId="61F977B8" w14:textId="77777777" w:rsidR="00BA2FE0" w:rsidRPr="006A4412" w:rsidRDefault="00BA2FE0" w:rsidP="006A4412">
      <w:pPr>
        <w:spacing w:line="240" w:lineRule="auto"/>
        <w:rPr>
          <w:rFonts w:ascii="Times New Roman" w:hAnsi="Times New Roman" w:cs="Times New Roman"/>
          <w:sz w:val="24"/>
          <w:szCs w:val="24"/>
        </w:rPr>
      </w:pPr>
    </w:p>
    <w:p w14:paraId="490591E3" w14:textId="221BCC60" w:rsidR="006D3202" w:rsidRPr="00062F7C" w:rsidRDefault="00062F7C" w:rsidP="00062F7C">
      <w:pPr>
        <w:pStyle w:val="Heading1"/>
        <w:numPr>
          <w:ilvl w:val="0"/>
          <w:numId w:val="7"/>
        </w:numPr>
        <w:spacing w:before="0" w:after="0"/>
        <w:ind w:left="0" w:firstLine="697"/>
        <w:rPr>
          <w:rFonts w:ascii="Times New Roman" w:hAnsi="Times New Roman" w:cs="Times New Roman"/>
          <w:b/>
          <w:bCs/>
          <w:color w:val="auto"/>
          <w:sz w:val="28"/>
          <w:szCs w:val="28"/>
        </w:rPr>
      </w:pPr>
      <w:bookmarkStart w:id="13" w:name="_Toc226841877"/>
      <w:r w:rsidRPr="00062F7C">
        <w:rPr>
          <w:rFonts w:ascii="Times New Roman" w:hAnsi="Times New Roman" w:cs="Times New Roman"/>
          <w:b/>
          <w:bCs/>
          <w:color w:val="auto"/>
          <w:sz w:val="28"/>
          <w:szCs w:val="28"/>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55CCE55" w14:textId="2035A2BB" w:rsidR="0008755A" w:rsidRPr="00BA2FE0" w:rsidRDefault="0008755A" w:rsidP="00BA2FE0">
      <w:pPr>
        <w:spacing w:line="240" w:lineRule="auto"/>
        <w:rPr>
          <w:rFonts w:ascii="Times New Roman" w:hAnsi="Times New Roman" w:cs="Times New Roman"/>
          <w:i/>
          <w:iCs/>
          <w:color w:val="7030A0"/>
          <w:sz w:val="24"/>
          <w:szCs w:val="24"/>
        </w:rPr>
      </w:pPr>
      <w:r w:rsidRPr="00BA2FE0">
        <w:rPr>
          <w:rFonts w:ascii="Times New Roman" w:hAnsi="Times New Roman" w:cs="Times New Roman"/>
          <w:sz w:val="24"/>
          <w:szCs w:val="24"/>
        </w:rPr>
        <w:t>5.1. Tiekėjo pasiūlymą sudaro CVP IS pateikiamų ir žemiau nurodytų dokumentų visuma:</w:t>
      </w:r>
    </w:p>
    <w:p w14:paraId="1383D1F7" w14:textId="7103B95E" w:rsidR="00816837" w:rsidRDefault="000010DA" w:rsidP="00117B42">
      <w:pPr>
        <w:pStyle w:val="ListParagraph"/>
        <w:spacing w:line="240" w:lineRule="auto"/>
        <w:ind w:left="0"/>
        <w:rPr>
          <w:rFonts w:ascii="Times New Roman" w:hAnsi="Times New Roman" w:cs="Times New Roman"/>
          <w:sz w:val="24"/>
          <w:szCs w:val="24"/>
        </w:rPr>
      </w:pPr>
      <w:r w:rsidRPr="00BA2FE0">
        <w:rPr>
          <w:rFonts w:ascii="Times New Roman" w:hAnsi="Times New Roman" w:cs="Times New Roman"/>
          <w:sz w:val="24"/>
          <w:szCs w:val="24"/>
        </w:rPr>
        <w:t>5</w:t>
      </w:r>
      <w:r w:rsidR="00CC654F" w:rsidRPr="00BA2FE0">
        <w:rPr>
          <w:rFonts w:ascii="Times New Roman" w:hAnsi="Times New Roman" w:cs="Times New Roman"/>
          <w:sz w:val="24"/>
          <w:szCs w:val="24"/>
        </w:rPr>
        <w:t>.</w:t>
      </w:r>
      <w:r w:rsidR="00BD2E81" w:rsidRPr="00BA2FE0">
        <w:rPr>
          <w:rFonts w:ascii="Times New Roman" w:hAnsi="Times New Roman" w:cs="Times New Roman"/>
          <w:sz w:val="24"/>
          <w:szCs w:val="24"/>
        </w:rPr>
        <w:t>1</w:t>
      </w:r>
      <w:r w:rsidR="00CC654F" w:rsidRPr="00BA2FE0">
        <w:rPr>
          <w:rFonts w:ascii="Times New Roman" w:hAnsi="Times New Roman" w:cs="Times New Roman"/>
          <w:sz w:val="24"/>
          <w:szCs w:val="24"/>
        </w:rPr>
        <w:t>.</w:t>
      </w:r>
      <w:r w:rsidR="0008755A" w:rsidRPr="00BA2FE0">
        <w:rPr>
          <w:rFonts w:ascii="Times New Roman" w:hAnsi="Times New Roman" w:cs="Times New Roman"/>
          <w:sz w:val="24"/>
          <w:szCs w:val="24"/>
        </w:rPr>
        <w:t>1</w:t>
      </w:r>
      <w:r w:rsidR="00117B42">
        <w:rPr>
          <w:rFonts w:ascii="Times New Roman" w:hAnsi="Times New Roman" w:cs="Times New Roman"/>
          <w:sz w:val="24"/>
          <w:szCs w:val="24"/>
        </w:rPr>
        <w:t xml:space="preserve">. </w:t>
      </w:r>
      <w:r w:rsidR="00117B42" w:rsidRPr="00117B42">
        <w:rPr>
          <w:rFonts w:ascii="Times New Roman" w:hAnsi="Times New Roman" w:cs="Times New Roman"/>
          <w:sz w:val="24"/>
          <w:szCs w:val="24"/>
        </w:rPr>
        <w:t>tiekėjo pasiūlymas, parengtas pagal specialiųjų pirkimo sąlygų 6 priede pateiktą pasiūlymo formą</w:t>
      </w:r>
      <w:r w:rsidR="00117B42">
        <w:rPr>
          <w:rFonts w:ascii="Times New Roman" w:hAnsi="Times New Roman" w:cs="Times New Roman"/>
          <w:sz w:val="24"/>
          <w:szCs w:val="24"/>
        </w:rPr>
        <w:t>;</w:t>
      </w:r>
    </w:p>
    <w:p w14:paraId="7901CCAE" w14:textId="47A0C595" w:rsidR="00117B42" w:rsidRPr="00837C6E" w:rsidRDefault="00117B42" w:rsidP="00117B42">
      <w:pPr>
        <w:pStyle w:val="ListParagraph"/>
        <w:spacing w:line="240" w:lineRule="auto"/>
        <w:ind w:left="0"/>
        <w:rPr>
          <w:rFonts w:ascii="Times New Roman" w:hAnsi="Times New Roman" w:cs="Times New Roman"/>
          <w:sz w:val="24"/>
          <w:szCs w:val="24"/>
          <w:lang w:val="en-US"/>
        </w:rPr>
      </w:pPr>
      <w:r>
        <w:rPr>
          <w:rFonts w:ascii="Times New Roman" w:hAnsi="Times New Roman" w:cs="Times New Roman"/>
          <w:sz w:val="24"/>
          <w:szCs w:val="24"/>
        </w:rPr>
        <w:t xml:space="preserve">5.1.2. </w:t>
      </w:r>
      <w:r w:rsidRPr="00117B42">
        <w:rPr>
          <w:rFonts w:ascii="Times New Roman" w:hAnsi="Times New Roman" w:cs="Times New Roman"/>
          <w:sz w:val="24"/>
          <w:szCs w:val="24"/>
        </w:rPr>
        <w:t>užpildyta</w:t>
      </w:r>
      <w:r w:rsidR="00837C6E">
        <w:rPr>
          <w:rFonts w:ascii="Times New Roman" w:hAnsi="Times New Roman" w:cs="Times New Roman"/>
          <w:sz w:val="24"/>
          <w:szCs w:val="24"/>
        </w:rPr>
        <w:t xml:space="preserve"> tiekėjo deklaracija dėl atitikties nuostatų (</w:t>
      </w:r>
      <w:r w:rsidR="00837C6E">
        <w:rPr>
          <w:rFonts w:ascii="Times New Roman" w:hAnsi="Times New Roman" w:cs="Times New Roman"/>
          <w:sz w:val="24"/>
          <w:szCs w:val="24"/>
          <w:lang w:val="en-US"/>
        </w:rPr>
        <w:t xml:space="preserve">3 </w:t>
      </w:r>
      <w:proofErr w:type="spellStart"/>
      <w:r w:rsidR="00837C6E">
        <w:rPr>
          <w:rFonts w:ascii="Times New Roman" w:hAnsi="Times New Roman" w:cs="Times New Roman"/>
          <w:sz w:val="24"/>
          <w:szCs w:val="24"/>
          <w:lang w:val="en-US"/>
        </w:rPr>
        <w:t>priedas</w:t>
      </w:r>
      <w:proofErr w:type="spellEnd"/>
      <w:r w:rsidR="00837C6E">
        <w:rPr>
          <w:rFonts w:ascii="Times New Roman" w:hAnsi="Times New Roman" w:cs="Times New Roman"/>
          <w:sz w:val="24"/>
          <w:szCs w:val="24"/>
          <w:lang w:val="en-US"/>
        </w:rPr>
        <w:t>).</w:t>
      </w:r>
    </w:p>
    <w:p w14:paraId="32730080" w14:textId="7FCB22EA" w:rsidR="00117B42" w:rsidRDefault="00117B42" w:rsidP="00117B4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5.1.3. </w:t>
      </w:r>
      <w:r w:rsidRPr="00117B42">
        <w:rPr>
          <w:rFonts w:ascii="Times New Roman" w:hAnsi="Times New Roman" w:cs="Times New Roman"/>
          <w:sz w:val="24"/>
          <w:szCs w:val="24"/>
        </w:rPr>
        <w:t>jungtinės veiklos sutarties kopija (jeigu pirkime dalyvauja ūkio subjektų grupė jungtinės veiklos sutarties pagrindu);</w:t>
      </w:r>
    </w:p>
    <w:p w14:paraId="4997B493" w14:textId="74D870E0" w:rsidR="00117B42" w:rsidRDefault="00117B42" w:rsidP="00117B4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5.1.4. </w:t>
      </w:r>
      <w:r w:rsidRPr="00117B42">
        <w:rPr>
          <w:rFonts w:ascii="Times New Roman" w:hAnsi="Times New Roman" w:cs="Times New Roman"/>
          <w:sz w:val="24"/>
          <w:szCs w:val="24"/>
        </w:rPr>
        <w:t>dokumentas, patvirtinantis, kad asmuo, kuris pateikė ir pasirašė pasiūlymą (jei jis ne tiekėjo vadovas), turėjo teisę jį pateikti ir pasirašyti;</w:t>
      </w:r>
    </w:p>
    <w:p w14:paraId="7BC3AD10" w14:textId="1B3C30E3" w:rsidR="00117B42" w:rsidRDefault="00117B42" w:rsidP="00117B4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5.1.5. </w:t>
      </w:r>
      <w:r w:rsidRPr="00117B42">
        <w:rPr>
          <w:rFonts w:ascii="Times New Roman" w:hAnsi="Times New Roman" w:cs="Times New Roman"/>
          <w:sz w:val="24"/>
          <w:szCs w:val="24"/>
        </w:rPr>
        <w:tab/>
        <w:t>pasiūlymo galiojimą užtikrinantis dokumentas (jeigu reikalaujama);</w:t>
      </w:r>
    </w:p>
    <w:p w14:paraId="10B9840A" w14:textId="4ABF7969" w:rsidR="00117B42" w:rsidRDefault="00117B42" w:rsidP="00117B4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5.1.6.  </w:t>
      </w:r>
      <w:r w:rsidRPr="00117B4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538846A" w14:textId="72FE4BF3" w:rsidR="00117B42" w:rsidRDefault="00117B42" w:rsidP="00117B4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5.1.7. </w:t>
      </w:r>
      <w:r w:rsidRPr="00117B42">
        <w:rPr>
          <w:rFonts w:ascii="Times New Roman" w:hAnsi="Times New Roman" w:cs="Times New Roman"/>
          <w:sz w:val="24"/>
          <w:szCs w:val="24"/>
        </w:rPr>
        <w:t>jei tiekėjas pasitelkia subtiekėjus, subtiekėjo deklaracija ar kitas dokumentas, patvirtinantis jo sutikimą būti subtiekėju pirkime;</w:t>
      </w:r>
    </w:p>
    <w:p w14:paraId="692E59E9" w14:textId="77777777" w:rsidR="003D0382" w:rsidRDefault="00117B42" w:rsidP="003D0382">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5.1.8. </w:t>
      </w:r>
      <w:r w:rsidRPr="00117B42">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0182482" w14:textId="77777777" w:rsidR="003D0382" w:rsidRPr="003D0382" w:rsidRDefault="003D0382" w:rsidP="003D0382">
      <w:pPr>
        <w:pStyle w:val="ListParagraph"/>
        <w:spacing w:line="240" w:lineRule="auto"/>
        <w:ind w:left="0"/>
        <w:rPr>
          <w:rFonts w:ascii="Times New Roman" w:hAnsi="Times New Roman" w:cs="Times New Roman"/>
          <w:sz w:val="24"/>
          <w:szCs w:val="24"/>
        </w:rPr>
      </w:pPr>
      <w:r w:rsidRPr="003D0382">
        <w:rPr>
          <w:rFonts w:ascii="Times New Roman" w:hAnsi="Times New Roman" w:cs="Times New Roman"/>
          <w:sz w:val="24"/>
          <w:szCs w:val="24"/>
        </w:rPr>
        <w:t>5.2.</w:t>
      </w:r>
      <w:r w:rsidRPr="003D0382">
        <w:rPr>
          <w:rFonts w:ascii="Times New Roman" w:hAnsi="Times New Roman" w:cs="Times New Roman"/>
          <w:sz w:val="24"/>
          <w:szCs w:val="24"/>
        </w:rPr>
        <w:tab/>
        <w:t>Perkančioji organizacija nereikalauja, kad pasiūlymas būtų pasirašytas.</w:t>
      </w:r>
    </w:p>
    <w:p w14:paraId="0A7BA30C" w14:textId="77777777" w:rsidR="003D0382" w:rsidRPr="003D0382" w:rsidRDefault="003D0382" w:rsidP="003D0382">
      <w:pPr>
        <w:pStyle w:val="ListParagraph"/>
        <w:spacing w:line="240" w:lineRule="auto"/>
        <w:ind w:left="0"/>
        <w:rPr>
          <w:rFonts w:ascii="Times New Roman" w:hAnsi="Times New Roman" w:cs="Times New Roman"/>
          <w:sz w:val="24"/>
          <w:szCs w:val="24"/>
        </w:rPr>
      </w:pPr>
      <w:r w:rsidRPr="003D0382">
        <w:rPr>
          <w:rFonts w:ascii="Times New Roman" w:hAnsi="Times New Roman" w:cs="Times New Roman"/>
          <w:sz w:val="24"/>
          <w:szCs w:val="24"/>
        </w:rPr>
        <w:t>5.3.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04CE5FF" w14:textId="3C74590C" w:rsidR="003D0382" w:rsidRPr="003D0382" w:rsidRDefault="003D0382" w:rsidP="003D0382">
      <w:pPr>
        <w:pStyle w:val="ListParagraph"/>
        <w:spacing w:line="240" w:lineRule="auto"/>
        <w:ind w:left="0"/>
        <w:rPr>
          <w:rFonts w:ascii="Times New Roman" w:hAnsi="Times New Roman" w:cs="Times New Roman"/>
          <w:sz w:val="24"/>
          <w:szCs w:val="24"/>
        </w:rPr>
      </w:pPr>
      <w:r w:rsidRPr="003D0382">
        <w:rPr>
          <w:rFonts w:ascii="Times New Roman" w:hAnsi="Times New Roman" w:cs="Times New Roman"/>
          <w:sz w:val="24"/>
          <w:szCs w:val="24"/>
        </w:rPr>
        <w:t xml:space="preserve">5.4. Bendra pasiūlymo kaina (sąnaudos) su PVM  turi būti nurodoma dviejų skaičių po kablelio tikslumu. Šią kainą sudarančios kainos sudedamosios dalys ar įkainiai gali būti išreikštos neribojant skaičių po kablelio kiekio. </w:t>
      </w:r>
    </w:p>
    <w:p w14:paraId="62C5964E" w14:textId="5120593A" w:rsidR="00117B42" w:rsidRPr="003D0382" w:rsidRDefault="003D0382" w:rsidP="003D0382">
      <w:pPr>
        <w:pStyle w:val="ListParagraph"/>
        <w:spacing w:line="240" w:lineRule="auto"/>
        <w:ind w:left="0"/>
        <w:rPr>
          <w:rFonts w:ascii="Times New Roman" w:hAnsi="Times New Roman" w:cs="Times New Roman"/>
          <w:sz w:val="24"/>
          <w:szCs w:val="24"/>
        </w:rPr>
      </w:pPr>
      <w:r w:rsidRPr="003D0382">
        <w:rPr>
          <w:rFonts w:ascii="Times New Roman" w:hAnsi="Times New Roman" w:cs="Times New Roman"/>
          <w:sz w:val="24"/>
          <w:szCs w:val="24"/>
        </w:rPr>
        <w:t>6.4.</w:t>
      </w:r>
      <w:r w:rsidRPr="003D0382">
        <w:rPr>
          <w:rFonts w:ascii="Times New Roman" w:hAnsi="Times New Roman" w:cs="Times New Roman"/>
          <w:sz w:val="24"/>
          <w:szCs w:val="24"/>
        </w:rPr>
        <w:tab/>
        <w:t>Tiekėjų pasiūlymuose nurodytos kainos bus vertinamos ir lyginamos su visais mokesčiais, įskaitant PVM.</w:t>
      </w:r>
    </w:p>
    <w:p w14:paraId="39C26932" w14:textId="69058B64" w:rsidR="1F8CC8CF" w:rsidRDefault="1F8CC8CF" w:rsidP="1F8CC8CF">
      <w:pPr>
        <w:pStyle w:val="ListParagraph"/>
        <w:spacing w:line="240" w:lineRule="auto"/>
        <w:ind w:left="0"/>
      </w:pPr>
    </w:p>
    <w:p w14:paraId="3946E33E" w14:textId="7A23B637" w:rsidR="00F527B1" w:rsidRPr="0077711C" w:rsidRDefault="0077711C" w:rsidP="0077711C">
      <w:pPr>
        <w:pStyle w:val="Heading1"/>
        <w:spacing w:before="0" w:after="0"/>
        <w:rPr>
          <w:rFonts w:ascii="Times New Roman" w:hAnsi="Times New Roman" w:cs="Times New Roman"/>
          <w:b/>
          <w:bCs/>
          <w:color w:val="auto"/>
          <w:sz w:val="28"/>
          <w:szCs w:val="28"/>
        </w:rPr>
      </w:pPr>
      <w:bookmarkStart w:id="14" w:name="_Toc226841878"/>
      <w:r w:rsidRPr="0077711C">
        <w:rPr>
          <w:rFonts w:ascii="Times New Roman" w:hAnsi="Times New Roman" w:cs="Times New Roman"/>
          <w:b/>
          <w:bCs/>
          <w:color w:val="auto"/>
          <w:sz w:val="28"/>
          <w:szCs w:val="28"/>
        </w:rPr>
        <w:t>6. 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77711C" w:rsidRDefault="007F65C2" w:rsidP="0077711C">
      <w:pPr>
        <w:pStyle w:val="ListParagraph"/>
        <w:spacing w:line="240" w:lineRule="auto"/>
        <w:ind w:left="0"/>
        <w:rPr>
          <w:rFonts w:ascii="Times New Roman" w:hAnsi="Times New Roman" w:cs="Times New Roman"/>
          <w:sz w:val="24"/>
          <w:szCs w:val="24"/>
        </w:rPr>
      </w:pPr>
      <w:r w:rsidRPr="0077711C">
        <w:rPr>
          <w:rFonts w:ascii="Times New Roman" w:hAnsi="Times New Roman" w:cs="Times New Roman"/>
          <w:sz w:val="24"/>
          <w:szCs w:val="24"/>
        </w:rPr>
        <w:lastRenderedPageBreak/>
        <w:t>6</w:t>
      </w:r>
      <w:r w:rsidR="003F5D40" w:rsidRPr="0077711C">
        <w:rPr>
          <w:rFonts w:ascii="Times New Roman" w:hAnsi="Times New Roman" w:cs="Times New Roman"/>
          <w:sz w:val="24"/>
          <w:szCs w:val="24"/>
        </w:rPr>
        <w:t xml:space="preserve">.1. </w:t>
      </w:r>
      <w:r w:rsidR="0AA88C09" w:rsidRPr="0077711C">
        <w:rPr>
          <w:rFonts w:ascii="Times New Roman" w:hAnsi="Times New Roman" w:cs="Times New Roman"/>
          <w:sz w:val="24"/>
          <w:szCs w:val="24"/>
        </w:rPr>
        <w:t xml:space="preserve"> </w:t>
      </w:r>
      <w:r w:rsidR="00504AD9" w:rsidRPr="0077711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77711C" w:rsidRDefault="00F527B1" w:rsidP="0077711C">
      <w:pPr>
        <w:pStyle w:val="paragrafesrasas2lygis"/>
        <w:spacing w:after="0" w:line="240" w:lineRule="auto"/>
        <w:ind w:left="1060"/>
        <w:rPr>
          <w:color w:val="002060"/>
          <w:sz w:val="24"/>
          <w:szCs w:val="24"/>
        </w:rPr>
      </w:pPr>
    </w:p>
    <w:p w14:paraId="5D02D1AD" w14:textId="637C62C4" w:rsidR="00831133" w:rsidRPr="0077711C" w:rsidRDefault="0077711C" w:rsidP="00280D3D">
      <w:pPr>
        <w:pStyle w:val="Heading1"/>
        <w:numPr>
          <w:ilvl w:val="0"/>
          <w:numId w:val="6"/>
        </w:numPr>
        <w:spacing w:before="0" w:after="0" w:line="300" w:lineRule="auto"/>
        <w:ind w:left="425" w:firstLine="0"/>
        <w:rPr>
          <w:rFonts w:ascii="Times New Roman" w:hAnsi="Times New Roman" w:cs="Times New Roman"/>
          <w:b/>
          <w:bCs/>
          <w:sz w:val="28"/>
          <w:szCs w:val="28"/>
        </w:rPr>
      </w:pPr>
      <w:bookmarkStart w:id="15" w:name="_Toc15392775"/>
      <w:bookmarkStart w:id="16" w:name="_Toc226841879"/>
      <w:r w:rsidRPr="0077711C">
        <w:rPr>
          <w:rFonts w:ascii="Times New Roman" w:hAnsi="Times New Roman" w:cs="Times New Roman"/>
          <w:b/>
          <w:bCs/>
          <w:color w:val="auto"/>
          <w:sz w:val="28"/>
          <w:szCs w:val="28"/>
        </w:rPr>
        <w:t>P</w:t>
      </w:r>
      <w:bookmarkEnd w:id="15"/>
      <w:r w:rsidRPr="0077711C">
        <w:rPr>
          <w:rFonts w:ascii="Times New Roman" w:hAnsi="Times New Roman" w:cs="Times New Roman"/>
          <w:b/>
          <w:bCs/>
          <w:color w:val="auto"/>
          <w:sz w:val="28"/>
          <w:szCs w:val="28"/>
        </w:rPr>
        <w:t>ASIŪLYMŲ VERTINIMAS</w:t>
      </w:r>
      <w:bookmarkEnd w:id="16"/>
    </w:p>
    <w:p w14:paraId="0C1B0E3A" w14:textId="77777777" w:rsidR="00E85882" w:rsidRPr="000134D9" w:rsidRDefault="00E85882" w:rsidP="000134D9">
      <w:pPr>
        <w:spacing w:line="240" w:lineRule="auto"/>
        <w:rPr>
          <w:rFonts w:ascii="Times New Roman" w:hAnsi="Times New Roman" w:cs="Times New Roman"/>
          <w:vanish/>
          <w:sz w:val="24"/>
          <w:szCs w:val="24"/>
        </w:rPr>
      </w:pPr>
    </w:p>
    <w:p w14:paraId="2DFF0A66" w14:textId="68E96769" w:rsidR="00CD2CC2" w:rsidRDefault="005A4255" w:rsidP="000134D9">
      <w:pPr>
        <w:pStyle w:val="ListParagraph"/>
        <w:spacing w:line="240" w:lineRule="auto"/>
        <w:ind w:left="0"/>
        <w:rPr>
          <w:rFonts w:ascii="Times New Roman" w:eastAsia="Calibri" w:hAnsi="Times New Roman" w:cs="Times New Roman"/>
          <w:sz w:val="24"/>
          <w:szCs w:val="24"/>
        </w:rPr>
      </w:pPr>
      <w:r w:rsidRPr="000134D9">
        <w:rPr>
          <w:rFonts w:ascii="Times New Roman" w:eastAsia="Calibri" w:hAnsi="Times New Roman" w:cs="Times New Roman"/>
          <w:sz w:val="24"/>
          <w:szCs w:val="24"/>
        </w:rPr>
        <w:t>7</w:t>
      </w:r>
      <w:r w:rsidR="0010148D" w:rsidRPr="000134D9">
        <w:rPr>
          <w:rFonts w:ascii="Times New Roman" w:eastAsia="Calibri" w:hAnsi="Times New Roman" w:cs="Times New Roman"/>
          <w:sz w:val="24"/>
          <w:szCs w:val="24"/>
        </w:rPr>
        <w:t xml:space="preserve">.1. </w:t>
      </w:r>
      <w:r w:rsidR="00CD2CC2" w:rsidRPr="000134D9">
        <w:rPr>
          <w:rFonts w:ascii="Times New Roman" w:eastAsia="Calibri" w:hAnsi="Times New Roman" w:cs="Times New Roman"/>
          <w:sz w:val="24"/>
          <w:szCs w:val="24"/>
        </w:rPr>
        <w:t xml:space="preserve"> </w:t>
      </w:r>
      <w:r w:rsidR="3CB1384C" w:rsidRPr="000134D9">
        <w:rPr>
          <w:rFonts w:ascii="Times New Roman" w:hAnsi="Times New Roman" w:cs="Times New Roman"/>
          <w:sz w:val="24"/>
          <w:szCs w:val="24"/>
        </w:rPr>
        <w:t>P</w:t>
      </w:r>
      <w:r w:rsidR="000B220A" w:rsidRPr="000134D9">
        <w:rPr>
          <w:rFonts w:ascii="Times New Roman" w:hAnsi="Times New Roman" w:cs="Times New Roman"/>
          <w:sz w:val="24"/>
          <w:szCs w:val="24"/>
        </w:rPr>
        <w:t>erkančioji organizacija</w:t>
      </w:r>
      <w:r w:rsidR="00831133" w:rsidRPr="000134D9">
        <w:rPr>
          <w:rFonts w:ascii="Times New Roman" w:eastAsia="Calibri" w:hAnsi="Times New Roman" w:cs="Times New Roman"/>
          <w:sz w:val="24"/>
          <w:szCs w:val="24"/>
        </w:rPr>
        <w:t xml:space="preserve"> ekonomiškai naudingiausią </w:t>
      </w:r>
      <w:r w:rsidR="000B220A" w:rsidRPr="000134D9">
        <w:rPr>
          <w:rFonts w:ascii="Times New Roman" w:eastAsia="Calibri" w:hAnsi="Times New Roman" w:cs="Times New Roman"/>
          <w:sz w:val="24"/>
          <w:szCs w:val="24"/>
        </w:rPr>
        <w:t>p</w:t>
      </w:r>
      <w:r w:rsidR="00831133" w:rsidRPr="000134D9">
        <w:rPr>
          <w:rFonts w:ascii="Times New Roman" w:eastAsia="Calibri" w:hAnsi="Times New Roman" w:cs="Times New Roman"/>
          <w:sz w:val="24"/>
          <w:szCs w:val="24"/>
        </w:rPr>
        <w:t xml:space="preserve">asiūlymą išrenka pagal </w:t>
      </w:r>
      <w:r w:rsidR="000B220A" w:rsidRPr="000134D9">
        <w:rPr>
          <w:rFonts w:ascii="Times New Roman" w:eastAsia="Calibri" w:hAnsi="Times New Roman" w:cs="Times New Roman"/>
          <w:sz w:val="24"/>
          <w:szCs w:val="24"/>
        </w:rPr>
        <w:t>tiekėjo p</w:t>
      </w:r>
      <w:r w:rsidR="00831133" w:rsidRPr="000134D9">
        <w:rPr>
          <w:rFonts w:ascii="Times New Roman" w:eastAsia="Calibri" w:hAnsi="Times New Roman" w:cs="Times New Roman"/>
          <w:sz w:val="24"/>
          <w:szCs w:val="24"/>
        </w:rPr>
        <w:t>asiūlyme nurodytą kainą, kuri turi būti apskaičiuota ir nurodyta taip, kaip reikalaujama</w:t>
      </w:r>
      <w:r w:rsidR="00DE051B" w:rsidRPr="000134D9">
        <w:rPr>
          <w:rFonts w:ascii="Times New Roman" w:eastAsia="Calibri" w:hAnsi="Times New Roman" w:cs="Times New Roman"/>
          <w:sz w:val="24"/>
          <w:szCs w:val="24"/>
        </w:rPr>
        <w:t xml:space="preserve"> </w:t>
      </w:r>
      <w:r w:rsidR="00023019" w:rsidRPr="000134D9">
        <w:rPr>
          <w:rFonts w:ascii="Times New Roman" w:eastAsia="Calibri" w:hAnsi="Times New Roman" w:cs="Times New Roman"/>
          <w:sz w:val="24"/>
          <w:szCs w:val="24"/>
        </w:rPr>
        <w:t>specialiųjų p</w:t>
      </w:r>
      <w:r w:rsidR="00DE051B" w:rsidRPr="000134D9">
        <w:rPr>
          <w:rFonts w:ascii="Times New Roman" w:eastAsia="Calibri" w:hAnsi="Times New Roman" w:cs="Times New Roman"/>
          <w:sz w:val="24"/>
          <w:szCs w:val="24"/>
        </w:rPr>
        <w:t>irkimo sąlygų</w:t>
      </w:r>
      <w:r w:rsidR="003D0382">
        <w:rPr>
          <w:rFonts w:ascii="Times New Roman" w:eastAsia="Calibri" w:hAnsi="Times New Roman" w:cs="Times New Roman"/>
          <w:sz w:val="24"/>
          <w:szCs w:val="24"/>
        </w:rPr>
        <w:t xml:space="preserve"> </w:t>
      </w:r>
      <w:r w:rsidR="00015248">
        <w:rPr>
          <w:rFonts w:ascii="Times New Roman" w:eastAsia="Calibri" w:hAnsi="Times New Roman" w:cs="Times New Roman"/>
          <w:sz w:val="24"/>
          <w:szCs w:val="24"/>
        </w:rPr>
        <w:t>5</w:t>
      </w:r>
      <w:r w:rsidR="00DE051B" w:rsidRPr="000134D9">
        <w:rPr>
          <w:rFonts w:ascii="Times New Roman" w:eastAsia="Calibri" w:hAnsi="Times New Roman" w:cs="Times New Roman"/>
          <w:sz w:val="24"/>
          <w:szCs w:val="24"/>
        </w:rPr>
        <w:t xml:space="preserve"> priede</w:t>
      </w:r>
      <w:r w:rsidR="003D0382">
        <w:rPr>
          <w:rFonts w:ascii="Times New Roman" w:eastAsia="Calibri" w:hAnsi="Times New Roman" w:cs="Times New Roman"/>
          <w:sz w:val="24"/>
          <w:szCs w:val="24"/>
        </w:rPr>
        <w:t>.</w:t>
      </w:r>
    </w:p>
    <w:p w14:paraId="6412398C" w14:textId="3ED1B36D" w:rsidR="003D0382" w:rsidRPr="000134D9" w:rsidRDefault="003D0382" w:rsidP="000134D9">
      <w:pPr>
        <w:pStyle w:val="ListParagraph"/>
        <w:spacing w:line="240" w:lineRule="auto"/>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7.2. </w:t>
      </w:r>
      <w:r w:rsidRPr="003D0382">
        <w:rPr>
          <w:rFonts w:ascii="Times New Roman" w:eastAsia="Calibri" w:hAnsi="Times New Roman" w:cs="Times New Roman"/>
          <w:sz w:val="24"/>
          <w:szCs w:val="24"/>
        </w:rPr>
        <w:tab/>
        <w:t>Laimėjusiu pasiūlymu galės būti pripažintas tik 1 (vienas) ekonomiškai naudingiausias pasiūlymas, esantis pasiūlymų eilės pirmojoje vietoje.</w:t>
      </w:r>
    </w:p>
    <w:p w14:paraId="5F28C774" w14:textId="73F14EAB" w:rsidR="00F5411E" w:rsidRPr="000134D9" w:rsidRDefault="00F5411E" w:rsidP="00F77A5D">
      <w:pPr>
        <w:pStyle w:val="NoSpacing"/>
        <w:ind w:firstLine="709"/>
        <w:contextualSpacing/>
        <w:rPr>
          <w:rFonts w:ascii="Times New Roman" w:eastAsiaTheme="minorHAnsi" w:hAnsi="Times New Roman" w:cs="Times New Roman"/>
          <w:bCs/>
          <w:i/>
          <w:iCs/>
          <w:color w:val="7030A0"/>
          <w:sz w:val="20"/>
          <w:szCs w:val="20"/>
        </w:rPr>
      </w:pPr>
    </w:p>
    <w:p w14:paraId="4CFAC41F" w14:textId="67CF04A5" w:rsidR="00D83C57" w:rsidRPr="000134D9" w:rsidRDefault="000134D9" w:rsidP="000134D9">
      <w:pPr>
        <w:pStyle w:val="Heading1"/>
        <w:tabs>
          <w:tab w:val="left" w:pos="567"/>
        </w:tabs>
        <w:spacing w:before="0" w:after="0"/>
        <w:contextualSpacing/>
        <w:rPr>
          <w:rFonts w:ascii="Times New Roman" w:hAnsi="Times New Roman" w:cs="Times New Roman"/>
          <w:b/>
          <w:bCs/>
          <w:sz w:val="28"/>
          <w:szCs w:val="28"/>
        </w:rPr>
      </w:pPr>
      <w:bookmarkStart w:id="17" w:name="_Ref39425999"/>
      <w:bookmarkStart w:id="18" w:name="_Ref39426005"/>
      <w:bookmarkStart w:id="19" w:name="_Toc126333937"/>
      <w:bookmarkStart w:id="20" w:name="_Toc226841880"/>
      <w:r w:rsidRPr="000134D9">
        <w:rPr>
          <w:rFonts w:ascii="Times New Roman" w:hAnsi="Times New Roman" w:cs="Times New Roman"/>
          <w:b/>
          <w:bCs/>
          <w:sz w:val="28"/>
          <w:szCs w:val="28"/>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C6CD04E" w:rsidR="00D83C57" w:rsidRPr="00BC20D6" w:rsidRDefault="000003B6" w:rsidP="00BC20D6">
      <w:pPr>
        <w:pStyle w:val="ListParagraph"/>
        <w:spacing w:line="240" w:lineRule="auto"/>
        <w:ind w:left="0"/>
        <w:rPr>
          <w:rFonts w:ascii="Times New Roman" w:hAnsi="Times New Roman" w:cs="Times New Roman"/>
          <w:color w:val="000000" w:themeColor="text1"/>
          <w:sz w:val="24"/>
          <w:szCs w:val="24"/>
        </w:rPr>
      </w:pPr>
      <w:r w:rsidRPr="00BC20D6">
        <w:rPr>
          <w:rFonts w:ascii="Times New Roman" w:hAnsi="Times New Roman" w:cs="Times New Roman"/>
          <w:color w:val="000000" w:themeColor="text1"/>
          <w:sz w:val="24"/>
          <w:szCs w:val="24"/>
        </w:rPr>
        <w:t xml:space="preserve">8.1. </w:t>
      </w:r>
      <w:r w:rsidR="00D83C57" w:rsidRPr="00015248">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015248">
        <w:rPr>
          <w:rFonts w:ascii="Times New Roman" w:hAnsi="Times New Roman" w:cs="Times New Roman"/>
          <w:sz w:val="24"/>
          <w:szCs w:val="24"/>
        </w:rPr>
        <w:t xml:space="preserve"> specialiųjų pirkimo sąlygų</w:t>
      </w:r>
      <w:r w:rsidR="00D83C57" w:rsidRPr="00015248">
        <w:rPr>
          <w:rFonts w:ascii="Times New Roman" w:hAnsi="Times New Roman" w:cs="Times New Roman"/>
          <w:sz w:val="24"/>
          <w:szCs w:val="24"/>
        </w:rPr>
        <w:t xml:space="preserve"> </w:t>
      </w:r>
      <w:r w:rsidR="00015248" w:rsidRPr="00015248">
        <w:rPr>
          <w:rFonts w:ascii="Times New Roman" w:hAnsi="Times New Roman" w:cs="Times New Roman"/>
          <w:sz w:val="24"/>
          <w:szCs w:val="24"/>
        </w:rPr>
        <w:t>7</w:t>
      </w:r>
      <w:r w:rsidR="003D0382" w:rsidRPr="00015248">
        <w:rPr>
          <w:rFonts w:ascii="Times New Roman" w:hAnsi="Times New Roman" w:cs="Times New Roman"/>
          <w:sz w:val="24"/>
          <w:szCs w:val="24"/>
        </w:rPr>
        <w:t xml:space="preserve"> </w:t>
      </w:r>
      <w:r w:rsidR="00F56579" w:rsidRPr="00015248">
        <w:rPr>
          <w:rFonts w:ascii="Times New Roman" w:hAnsi="Times New Roman" w:cs="Times New Roman"/>
          <w:sz w:val="24"/>
          <w:szCs w:val="24"/>
        </w:rPr>
        <w:t xml:space="preserve">priede. </w:t>
      </w:r>
    </w:p>
    <w:p w14:paraId="4D042BD5" w14:textId="77777777" w:rsidR="005450B5" w:rsidRDefault="005450B5" w:rsidP="00BC20D6">
      <w:pPr>
        <w:pStyle w:val="NoSpacing"/>
        <w:spacing w:line="276" w:lineRule="auto"/>
        <w:ind w:firstLine="0"/>
        <w:contextualSpacing/>
        <w:jc w:val="left"/>
        <w:rPr>
          <w:rFonts w:ascii="Arial" w:eastAsiaTheme="minorHAnsi" w:hAnsi="Arial" w:cs="Arial"/>
        </w:rPr>
      </w:pPr>
    </w:p>
    <w:p w14:paraId="5B316373" w14:textId="79CC773F" w:rsidR="000D5039" w:rsidRPr="00BC20D6" w:rsidRDefault="00BC20D6" w:rsidP="00BC20D6">
      <w:pPr>
        <w:pStyle w:val="Heading1"/>
        <w:spacing w:before="0" w:after="0"/>
        <w:ind w:firstLine="0"/>
        <w:rPr>
          <w:rFonts w:ascii="Times New Roman" w:hAnsi="Times New Roman" w:cs="Times New Roman"/>
          <w:b/>
          <w:bCs/>
          <w:color w:val="auto"/>
          <w:sz w:val="28"/>
          <w:szCs w:val="28"/>
        </w:rPr>
      </w:pPr>
      <w:bookmarkStart w:id="21" w:name="_Toc226841881"/>
      <w:r w:rsidRPr="00BC20D6">
        <w:rPr>
          <w:rFonts w:ascii="Times New Roman" w:hAnsi="Times New Roman" w:cs="Times New Roman"/>
          <w:b/>
          <w:bCs/>
          <w:color w:val="auto"/>
          <w:sz w:val="28"/>
          <w:szCs w:val="28"/>
        </w:rPr>
        <w:t>9. KITOS SĄLYGOS</w:t>
      </w:r>
      <w:bookmarkEnd w:id="21"/>
      <w:r w:rsidRPr="00BC20D6">
        <w:rPr>
          <w:rFonts w:ascii="Times New Roman" w:hAnsi="Times New Roman" w:cs="Times New Roman"/>
          <w:b/>
          <w:bCs/>
          <w:color w:val="auto"/>
          <w:sz w:val="28"/>
          <w:szCs w:val="28"/>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72BB822A" w:rsidR="00E250DF" w:rsidRDefault="00EE68F7" w:rsidP="000403D0">
      <w:pPr>
        <w:pStyle w:val="NoSpacing"/>
        <w:contextualSpacing/>
        <w:rPr>
          <w:rFonts w:ascii="Arial" w:eastAsiaTheme="minorHAnsi" w:hAnsi="Arial" w:cs="Arial"/>
        </w:rPr>
      </w:pPr>
      <w:r>
        <w:rPr>
          <w:rFonts w:ascii="Arial" w:eastAsiaTheme="minorHAnsi" w:hAnsi="Arial" w:cs="Arial"/>
        </w:rPr>
        <w:br w:type="page"/>
      </w:r>
    </w:p>
    <w:p w14:paraId="729EDC83" w14:textId="6E7D82C4" w:rsidR="00112F92" w:rsidRPr="008026B9" w:rsidRDefault="005450B5" w:rsidP="008026B9">
      <w:pPr>
        <w:pStyle w:val="Heading1"/>
        <w:spacing w:before="0" w:after="0"/>
        <w:ind w:firstLine="0"/>
        <w:jc w:val="right"/>
        <w:rPr>
          <w:rFonts w:ascii="Times New Roman" w:hAnsi="Times New Roman" w:cs="Times New Roman"/>
          <w:sz w:val="24"/>
          <w:szCs w:val="24"/>
        </w:rPr>
      </w:pPr>
      <w:bookmarkStart w:id="22" w:name="_Toc226841882"/>
      <w:r w:rsidRPr="008026B9">
        <w:rPr>
          <w:rFonts w:ascii="Times New Roman" w:hAnsi="Times New Roman" w:cs="Times New Roman"/>
          <w:sz w:val="24"/>
          <w:szCs w:val="24"/>
        </w:rPr>
        <w:lastRenderedPageBreak/>
        <w:t>P</w:t>
      </w:r>
      <w:r w:rsidR="00112F92" w:rsidRPr="008026B9">
        <w:rPr>
          <w:rFonts w:ascii="Times New Roman" w:hAnsi="Times New Roman" w:cs="Times New Roman"/>
          <w:sz w:val="24"/>
          <w:szCs w:val="24"/>
        </w:rPr>
        <w:t>irkimo sąlygų 1 priedas „Tiekėjų pašalinimo pagrindai“</w:t>
      </w:r>
      <w:bookmarkEnd w:id="22"/>
    </w:p>
    <w:p w14:paraId="537E8F24" w14:textId="77777777" w:rsidR="00112F92" w:rsidRPr="008026B9" w:rsidRDefault="00112F92" w:rsidP="008026B9">
      <w:pPr>
        <w:keepNext/>
        <w:keepLines/>
        <w:spacing w:line="240" w:lineRule="auto"/>
        <w:ind w:left="318"/>
        <w:jc w:val="right"/>
        <w:rPr>
          <w:rFonts w:ascii="Times New Roman" w:eastAsia="Arial" w:hAnsi="Times New Roman" w:cs="Times New Roman"/>
          <w:color w:val="0070C0"/>
          <w:sz w:val="20"/>
          <w:szCs w:val="20"/>
        </w:rPr>
      </w:pPr>
    </w:p>
    <w:p w14:paraId="3946342A" w14:textId="77777777" w:rsidR="00112F92" w:rsidRDefault="00112F92" w:rsidP="008026B9">
      <w:pPr>
        <w:spacing w:line="240" w:lineRule="auto"/>
        <w:ind w:firstLine="0"/>
        <w:jc w:val="center"/>
        <w:rPr>
          <w:rFonts w:ascii="Times New Roman" w:eastAsia="Arial" w:hAnsi="Times New Roman" w:cs="Times New Roman"/>
          <w:b/>
          <w:bCs/>
          <w:smallCaps/>
          <w:color w:val="404040"/>
          <w:sz w:val="28"/>
          <w:szCs w:val="28"/>
        </w:rPr>
      </w:pPr>
      <w:r w:rsidRPr="008026B9">
        <w:rPr>
          <w:rFonts w:ascii="Times New Roman" w:eastAsia="Arial" w:hAnsi="Times New Roman" w:cs="Times New Roman"/>
          <w:b/>
          <w:bCs/>
          <w:smallCaps/>
          <w:color w:val="404040"/>
          <w:sz w:val="28"/>
          <w:szCs w:val="28"/>
        </w:rPr>
        <w:t>TIEKĖJŲ PAŠALINIMO PAGRINDAI</w:t>
      </w:r>
    </w:p>
    <w:p w14:paraId="347CD49A" w14:textId="77777777" w:rsidR="008026B9" w:rsidRPr="008026B9" w:rsidRDefault="008026B9" w:rsidP="008026B9">
      <w:pPr>
        <w:spacing w:line="240" w:lineRule="auto"/>
        <w:ind w:firstLine="0"/>
        <w:jc w:val="center"/>
        <w:rPr>
          <w:rFonts w:ascii="Times New Roman" w:eastAsia="Arial" w:hAnsi="Times New Roman" w:cs="Times New Roman"/>
          <w:b/>
          <w:bCs/>
          <w:smallCaps/>
          <w:color w:val="404040"/>
          <w:sz w:val="24"/>
          <w:szCs w:val="24"/>
        </w:rPr>
      </w:pPr>
    </w:p>
    <w:p w14:paraId="36B7327C" w14:textId="77777777" w:rsidR="00837C6E" w:rsidRPr="00837C6E" w:rsidRDefault="00837C6E" w:rsidP="00837C6E">
      <w:pPr>
        <w:spacing w:line="240" w:lineRule="auto"/>
        <w:rPr>
          <w:rFonts w:ascii="Times New Roman" w:eastAsia="Arial" w:hAnsi="Times New Roman" w:cs="Times New Roman"/>
          <w:sz w:val="24"/>
          <w:szCs w:val="24"/>
        </w:rPr>
      </w:pPr>
      <w:r w:rsidRPr="00837C6E">
        <w:rPr>
          <w:rFonts w:ascii="Times New Roman" w:eastAsia="Arial" w:hAnsi="Times New Roman" w:cs="Times New Roman"/>
          <w:sz w:val="24"/>
          <w:szCs w:val="24"/>
        </w:rPr>
        <w:t xml:space="preserve">Perkančioji organizacija atmeta tiekėjo pasiūlymą, jeigu: </w:t>
      </w:r>
    </w:p>
    <w:p w14:paraId="2D1894B1" w14:textId="77777777" w:rsidR="00837C6E" w:rsidRPr="00837C6E" w:rsidRDefault="00837C6E" w:rsidP="00837C6E">
      <w:pPr>
        <w:spacing w:line="240" w:lineRule="auto"/>
        <w:rPr>
          <w:rFonts w:ascii="Times New Roman" w:eastAsia="Arial" w:hAnsi="Times New Roman" w:cs="Times New Roman"/>
          <w:b/>
          <w:bCs/>
          <w:sz w:val="24"/>
          <w:szCs w:val="24"/>
        </w:rPr>
      </w:pPr>
      <w:r w:rsidRPr="00837C6E">
        <w:rPr>
          <w:rFonts w:ascii="Times New Roman" w:eastAsia="Arial" w:hAnsi="Times New Roman" w:cs="Times New Roman"/>
          <w:sz w:val="24"/>
          <w:szCs w:val="24"/>
        </w:rPr>
        <w:t xml:space="preserve">1. Tiekėjas su kitais tiekėjais yra sudaręs susitarimų, kuriais siekiama iškreipti konkurenciją atliekamame pirkime, ir perkančioji organizacija dėl to turi įtikinamų duomenų </w:t>
      </w:r>
      <w:r w:rsidRPr="00837C6E">
        <w:rPr>
          <w:rFonts w:ascii="Times New Roman" w:eastAsia="Arial" w:hAnsi="Times New Roman" w:cs="Times New Roman"/>
          <w:b/>
          <w:sz w:val="24"/>
          <w:szCs w:val="24"/>
        </w:rPr>
        <w:t>(VPĮ 46 straipsnio 4 dalies 1 punktas</w:t>
      </w:r>
      <w:r w:rsidRPr="00837C6E">
        <w:rPr>
          <w:rFonts w:ascii="Times New Roman" w:eastAsia="Arial" w:hAnsi="Times New Roman" w:cs="Times New Roman"/>
          <w:sz w:val="24"/>
          <w:szCs w:val="24"/>
        </w:rPr>
        <w:t>).</w:t>
      </w:r>
    </w:p>
    <w:p w14:paraId="230D1562" w14:textId="77777777" w:rsidR="00837C6E" w:rsidRPr="00837C6E" w:rsidRDefault="00837C6E" w:rsidP="00837C6E">
      <w:pPr>
        <w:spacing w:line="240" w:lineRule="auto"/>
        <w:rPr>
          <w:rFonts w:ascii="Times New Roman" w:eastAsia="Arial" w:hAnsi="Times New Roman" w:cs="Times New Roman"/>
          <w:b/>
          <w:sz w:val="24"/>
          <w:szCs w:val="24"/>
        </w:rPr>
      </w:pPr>
      <w:r w:rsidRPr="00837C6E">
        <w:rPr>
          <w:rFonts w:ascii="Times New Roman" w:eastAsia="Arial" w:hAnsi="Times New Roman" w:cs="Times New Roman"/>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37C6E">
        <w:rPr>
          <w:rFonts w:ascii="Times New Roman" w:eastAsia="Arial" w:hAnsi="Times New Roman" w:cs="Times New Roman"/>
          <w:b/>
          <w:sz w:val="24"/>
          <w:szCs w:val="24"/>
        </w:rPr>
        <w:t>(VPĮ 46 straipsnio 4 dalies 2 punktas)</w:t>
      </w:r>
      <w:r w:rsidRPr="00837C6E">
        <w:rPr>
          <w:rFonts w:ascii="Times New Roman" w:eastAsia="Arial" w:hAnsi="Times New Roman" w:cs="Times New Roman"/>
          <w:sz w:val="24"/>
          <w:szCs w:val="24"/>
        </w:rPr>
        <w:t>.</w:t>
      </w:r>
    </w:p>
    <w:p w14:paraId="47FA043A" w14:textId="77777777" w:rsidR="00837C6E" w:rsidRPr="00837C6E" w:rsidRDefault="00837C6E" w:rsidP="00837C6E">
      <w:pPr>
        <w:spacing w:line="240" w:lineRule="auto"/>
        <w:rPr>
          <w:rFonts w:ascii="Times New Roman" w:eastAsia="Arial" w:hAnsi="Times New Roman" w:cs="Times New Roman"/>
          <w:b/>
          <w:bCs/>
          <w:sz w:val="24"/>
          <w:szCs w:val="24"/>
        </w:rPr>
      </w:pPr>
      <w:r w:rsidRPr="00837C6E">
        <w:rPr>
          <w:rFonts w:ascii="Times New Roman" w:eastAsia="Arial" w:hAnsi="Times New Roman" w:cs="Times New Roman"/>
          <w:sz w:val="24"/>
          <w:szCs w:val="24"/>
        </w:rPr>
        <w:t xml:space="preserve">3. Pažeista konkurencija, kaip nustatyta VPĮ 27 straipsnio 3 ir 4 dalyse, ir atitinkamos padėties negalima ištaisyti </w:t>
      </w:r>
      <w:r w:rsidRPr="00837C6E">
        <w:rPr>
          <w:rFonts w:ascii="Times New Roman" w:eastAsia="Arial" w:hAnsi="Times New Roman" w:cs="Times New Roman"/>
          <w:b/>
          <w:sz w:val="24"/>
          <w:szCs w:val="24"/>
        </w:rPr>
        <w:t>(VPĮ 46 straipsnio 4 dalies 3 punktas).</w:t>
      </w:r>
    </w:p>
    <w:p w14:paraId="5D8104AD" w14:textId="77777777" w:rsidR="00837C6E" w:rsidRPr="00837C6E" w:rsidRDefault="00837C6E" w:rsidP="00837C6E">
      <w:pPr>
        <w:spacing w:line="240" w:lineRule="auto"/>
        <w:rPr>
          <w:rFonts w:ascii="Times New Roman" w:eastAsia="Arial" w:hAnsi="Times New Roman" w:cs="Times New Roman"/>
          <w:sz w:val="24"/>
          <w:szCs w:val="24"/>
        </w:rPr>
      </w:pPr>
      <w:r w:rsidRPr="00837C6E">
        <w:rPr>
          <w:rFonts w:ascii="Times New Roman" w:eastAsia="Arial" w:hAnsi="Times New Roman" w:cs="Times New Roman"/>
          <w:sz w:val="24"/>
          <w:szCs w:val="24"/>
        </w:rP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9D585C" w14:textId="77777777" w:rsidR="00837C6E" w:rsidRPr="00837C6E" w:rsidRDefault="00837C6E" w:rsidP="00837C6E">
      <w:pPr>
        <w:spacing w:line="240" w:lineRule="auto"/>
        <w:rPr>
          <w:rFonts w:ascii="Times New Roman" w:eastAsia="Arial" w:hAnsi="Times New Roman" w:cs="Times New Roman"/>
          <w:b/>
          <w:bCs/>
          <w:sz w:val="24"/>
          <w:szCs w:val="24"/>
        </w:rPr>
      </w:pPr>
      <w:r w:rsidRPr="00837C6E">
        <w:rPr>
          <w:rFonts w:ascii="Times New Roman" w:eastAsia="Arial" w:hAnsi="Times New Roman" w:cs="Times New Roman"/>
          <w:sz w:val="24"/>
          <w:szCs w:val="24"/>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37C6E">
        <w:rPr>
          <w:rFonts w:ascii="Times New Roman" w:eastAsia="Arial" w:hAnsi="Times New Roman" w:cs="Times New Roman"/>
          <w:b/>
          <w:sz w:val="24"/>
          <w:szCs w:val="24"/>
        </w:rPr>
        <w:t>VPĮ 46 straipsnio 4 dalies 5 punktas).</w:t>
      </w:r>
    </w:p>
    <w:p w14:paraId="554C122A" w14:textId="01CB0C4F" w:rsidR="00112F92" w:rsidRPr="00CB159F" w:rsidRDefault="006666F6" w:rsidP="00837C6E">
      <w:pPr>
        <w:spacing w:line="240" w:lineRule="auto"/>
        <w:rPr>
          <w:rFonts w:ascii="Times New Roman" w:eastAsia="Arial" w:hAnsi="Times New Roman" w:cs="Times New Roman"/>
          <w:i/>
          <w:color w:val="7030A0"/>
          <w:sz w:val="24"/>
          <w:szCs w:val="24"/>
        </w:rPr>
      </w:pPr>
      <w:r w:rsidRPr="00CB159F">
        <w:rPr>
          <w:rFonts w:ascii="Times New Roman" w:eastAsia="Arial" w:hAnsi="Times New Roman" w:cs="Times New Roman"/>
          <w:i/>
          <w:color w:val="7030A0"/>
          <w:sz w:val="24"/>
          <w:szCs w:val="24"/>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72FF3CDC" w:rsidR="00112F92" w:rsidRPr="0030636C" w:rsidRDefault="00112F92" w:rsidP="0030636C">
      <w:pPr>
        <w:pStyle w:val="Heading1"/>
        <w:spacing w:before="0" w:after="0"/>
        <w:ind w:firstLine="0"/>
        <w:jc w:val="right"/>
        <w:rPr>
          <w:rFonts w:ascii="Times New Roman" w:hAnsi="Times New Roman" w:cs="Times New Roman"/>
          <w:sz w:val="24"/>
          <w:szCs w:val="24"/>
        </w:rPr>
      </w:pPr>
      <w:bookmarkStart w:id="23" w:name="_Toc226841883"/>
      <w:r w:rsidRPr="0030636C">
        <w:rPr>
          <w:rFonts w:ascii="Times New Roman" w:hAnsi="Times New Roman" w:cs="Times New Roman"/>
          <w:sz w:val="24"/>
          <w:szCs w:val="24"/>
        </w:rPr>
        <w:lastRenderedPageBreak/>
        <w:t>Pirkimo sąlygų 2 priedas „Tiekėjų kvalifikacijos reikalavimai“</w:t>
      </w:r>
      <w:bookmarkEnd w:id="23"/>
    </w:p>
    <w:p w14:paraId="62BD731B" w14:textId="77777777" w:rsidR="0030636C" w:rsidRDefault="0030636C" w:rsidP="0030636C">
      <w:pPr>
        <w:spacing w:line="240" w:lineRule="auto"/>
        <w:ind w:firstLine="0"/>
        <w:jc w:val="center"/>
        <w:rPr>
          <w:rFonts w:ascii="Times New Roman" w:eastAsia="Arial" w:hAnsi="Times New Roman" w:cs="Times New Roman"/>
          <w:b/>
          <w:bCs/>
          <w:smallCaps/>
          <w:color w:val="404040"/>
          <w:sz w:val="28"/>
          <w:szCs w:val="28"/>
        </w:rPr>
      </w:pPr>
    </w:p>
    <w:p w14:paraId="0E6E035C" w14:textId="1653687E" w:rsidR="00112F92" w:rsidRDefault="00112F92" w:rsidP="0030636C">
      <w:pPr>
        <w:spacing w:line="240" w:lineRule="auto"/>
        <w:ind w:firstLine="0"/>
        <w:jc w:val="center"/>
        <w:rPr>
          <w:rFonts w:ascii="Times New Roman" w:eastAsia="Arial" w:hAnsi="Times New Roman" w:cs="Times New Roman"/>
          <w:b/>
          <w:bCs/>
          <w:smallCaps/>
          <w:color w:val="404040"/>
          <w:sz w:val="28"/>
          <w:szCs w:val="28"/>
        </w:rPr>
      </w:pPr>
      <w:r w:rsidRPr="0030636C">
        <w:rPr>
          <w:rFonts w:ascii="Times New Roman" w:eastAsia="Arial" w:hAnsi="Times New Roman" w:cs="Times New Roman"/>
          <w:b/>
          <w:bCs/>
          <w:smallCaps/>
          <w:color w:val="404040"/>
          <w:sz w:val="28"/>
          <w:szCs w:val="28"/>
        </w:rPr>
        <w:t xml:space="preserve">TIEKĖJŲ KVALIFIKACIJOS REIKALAVIMAI </w:t>
      </w:r>
    </w:p>
    <w:p w14:paraId="278DA435" w14:textId="77777777" w:rsidR="0030636C" w:rsidRPr="0030636C" w:rsidRDefault="0030636C" w:rsidP="00837C6E">
      <w:pPr>
        <w:spacing w:line="240" w:lineRule="auto"/>
        <w:ind w:firstLine="0"/>
        <w:rPr>
          <w:rFonts w:ascii="Times New Roman" w:eastAsia="Arial" w:hAnsi="Times New Roman" w:cs="Times New Roman"/>
          <w:b/>
          <w:bCs/>
          <w:smallCaps/>
          <w:color w:val="404040"/>
          <w:sz w:val="24"/>
          <w:szCs w:val="24"/>
        </w:rPr>
      </w:pPr>
    </w:p>
    <w:p w14:paraId="05EB2FBB" w14:textId="5701A7AD" w:rsidR="00837C6E" w:rsidRPr="00837C6E" w:rsidRDefault="00E85FDD" w:rsidP="00837C6E">
      <w:pPr>
        <w:spacing w:line="240" w:lineRule="auto"/>
        <w:rPr>
          <w:rFonts w:ascii="Times New Roman" w:eastAsia="Arial" w:hAnsi="Times New Roman" w:cs="Times New Roman"/>
          <w:sz w:val="24"/>
          <w:szCs w:val="24"/>
        </w:rPr>
      </w:pPr>
      <w:r w:rsidRPr="0030636C">
        <w:rPr>
          <w:rFonts w:ascii="Times New Roman" w:eastAsia="Arial" w:hAnsi="Times New Roman" w:cs="Times New Roman"/>
          <w:sz w:val="24"/>
          <w:szCs w:val="24"/>
        </w:rPr>
        <w:t>1.</w:t>
      </w:r>
      <w:r w:rsidR="00837C6E" w:rsidRPr="00837C6E">
        <w:t xml:space="preserve"> </w:t>
      </w:r>
      <w:r w:rsidR="00837C6E">
        <w:t xml:space="preserve"> </w:t>
      </w:r>
      <w:r w:rsidR="00837C6E" w:rsidRPr="00837C6E">
        <w:rPr>
          <w:rFonts w:ascii="Times New Roman" w:eastAsia="Arial" w:hAnsi="Times New Roman" w:cs="Times New Roman"/>
          <w:sz w:val="24"/>
          <w:szCs w:val="24"/>
        </w:rPr>
        <w:t>Tiekėjo kvalifikacija turi atitikti šiame priede nustatytus reikalavimus kvalifikacijai (1 lentelė).</w:t>
      </w:r>
    </w:p>
    <w:p w14:paraId="2A92D8A0" w14:textId="77777777" w:rsidR="00837C6E" w:rsidRPr="00837C6E" w:rsidRDefault="00837C6E" w:rsidP="00837C6E">
      <w:pPr>
        <w:spacing w:line="240" w:lineRule="auto"/>
        <w:rPr>
          <w:rFonts w:ascii="Times New Roman" w:eastAsia="Arial" w:hAnsi="Times New Roman" w:cs="Times New Roman"/>
          <w:sz w:val="24"/>
          <w:szCs w:val="24"/>
        </w:rPr>
      </w:pPr>
      <w:r w:rsidRPr="00837C6E">
        <w:rPr>
          <w:rFonts w:ascii="Times New Roman" w:eastAsia="Arial" w:hAnsi="Times New Roman" w:cs="Times New Roman"/>
          <w:sz w:val="24"/>
          <w:szCs w:val="24"/>
        </w:rPr>
        <w:t>2.</w:t>
      </w:r>
      <w:r w:rsidRPr="00837C6E">
        <w:rPr>
          <w:rFonts w:ascii="Times New Roman" w:eastAsia="Arial" w:hAnsi="Times New Roman" w:cs="Times New Roman"/>
          <w:sz w:val="24"/>
          <w:szCs w:val="24"/>
        </w:rPr>
        <w:tab/>
        <w:t>Jei pasiūlymas teikiamas ūkio subjektų grupės jungtinės veiklos pagrindu, bent vienas ūkio subjektų grupės narys arba visi ūkio subjektų grupės nariai turi atitikti 1 lentelėje nustatytus reikalavimus ir pateikti nurodytus dokumentus.</w:t>
      </w:r>
    </w:p>
    <w:p w14:paraId="5E8D34BC" w14:textId="77777777" w:rsidR="00837C6E" w:rsidRPr="00837C6E" w:rsidRDefault="00837C6E" w:rsidP="00837C6E">
      <w:pPr>
        <w:spacing w:line="240" w:lineRule="auto"/>
        <w:rPr>
          <w:rFonts w:ascii="Times New Roman" w:eastAsia="Arial" w:hAnsi="Times New Roman" w:cs="Times New Roman"/>
          <w:sz w:val="24"/>
          <w:szCs w:val="24"/>
        </w:rPr>
      </w:pPr>
      <w:r w:rsidRPr="00837C6E">
        <w:rPr>
          <w:rFonts w:ascii="Times New Roman" w:eastAsia="Arial" w:hAnsi="Times New Roman" w:cs="Times New Roman"/>
          <w:sz w:val="24"/>
          <w:szCs w:val="24"/>
        </w:rPr>
        <w:t>3.</w:t>
      </w:r>
      <w:r w:rsidRPr="00837C6E">
        <w:rPr>
          <w:rFonts w:ascii="Times New Roman" w:eastAsia="Arial" w:hAnsi="Times New Roman" w:cs="Times New Roman"/>
          <w:sz w:val="24"/>
          <w:szCs w:val="24"/>
        </w:rPr>
        <w:tab/>
        <w:t>Tiekėjas gali remtis kitų ūkio subjektų, subtiekėjų pajėgumais, kad atitiktų nustatytus kvalifikacijos reikalavimus, tačiau tiekėjas privalo prisiimti atsakomybę už pasitelktų kitų ūkio subjektų, subtiekėjų suteiktas arba nesuteiktas prekes/paslaugas.</w:t>
      </w:r>
    </w:p>
    <w:p w14:paraId="6A2CFC7E" w14:textId="77777777" w:rsidR="00837C6E" w:rsidRPr="00837C6E" w:rsidRDefault="00837C6E" w:rsidP="00837C6E">
      <w:pPr>
        <w:spacing w:line="240" w:lineRule="auto"/>
        <w:rPr>
          <w:rFonts w:ascii="Times New Roman" w:eastAsia="Arial" w:hAnsi="Times New Roman" w:cs="Times New Roman"/>
          <w:sz w:val="24"/>
          <w:szCs w:val="24"/>
        </w:rPr>
      </w:pPr>
      <w:r w:rsidRPr="00837C6E">
        <w:rPr>
          <w:rFonts w:ascii="Times New Roman" w:eastAsia="Arial" w:hAnsi="Times New Roman" w:cs="Times New Roman"/>
          <w:sz w:val="24"/>
          <w:szCs w:val="24"/>
        </w:rPr>
        <w:t>4.</w:t>
      </w:r>
      <w:r w:rsidRPr="00837C6E">
        <w:rPr>
          <w:rFonts w:ascii="Times New Roman" w:eastAsia="Arial" w:hAnsi="Times New Roman" w:cs="Times New Roman"/>
          <w:sz w:val="24"/>
          <w:szCs w:val="24"/>
        </w:rPr>
        <w:tab/>
        <w:t>Tiekėjas gali remtis kitų ūkio subjektų, subtiekėjų pajėgumais tik tuo atveju, jeigu tie ūkio subjektai, subtiekėjai patys vykdys tą pirkimo dalį, kuriai reikia jų turimų pajėgumų.</w:t>
      </w:r>
    </w:p>
    <w:p w14:paraId="5ADF52B3" w14:textId="77777777" w:rsidR="00837C6E" w:rsidRPr="00837C6E" w:rsidRDefault="00837C6E" w:rsidP="00837C6E">
      <w:pPr>
        <w:spacing w:line="240" w:lineRule="auto"/>
        <w:rPr>
          <w:rFonts w:ascii="Times New Roman" w:eastAsia="Arial" w:hAnsi="Times New Roman" w:cs="Times New Roman"/>
          <w:sz w:val="24"/>
          <w:szCs w:val="24"/>
        </w:rPr>
      </w:pPr>
      <w:r w:rsidRPr="00837C6E">
        <w:rPr>
          <w:rFonts w:ascii="Times New Roman" w:eastAsia="Arial" w:hAnsi="Times New Roman" w:cs="Times New Roman"/>
          <w:sz w:val="24"/>
          <w:szCs w:val="24"/>
        </w:rPr>
        <w:t>5.</w:t>
      </w:r>
      <w:r w:rsidRPr="00837C6E">
        <w:rPr>
          <w:rFonts w:ascii="Times New Roman" w:eastAsia="Arial" w:hAnsi="Times New Roman" w:cs="Times New Roman"/>
          <w:sz w:val="24"/>
          <w:szCs w:val="24"/>
        </w:rPr>
        <w:tab/>
        <w:t>Šiame priede reikalaujama kvalifikacija turi būti įgyta iki pasiūlymų pateikimo termino pabaigos.</w:t>
      </w:r>
    </w:p>
    <w:p w14:paraId="3AC4C514" w14:textId="44749091" w:rsidR="00112F92" w:rsidRPr="0030636C" w:rsidRDefault="00837C6E" w:rsidP="00837C6E">
      <w:pPr>
        <w:spacing w:line="240" w:lineRule="auto"/>
        <w:rPr>
          <w:rFonts w:ascii="Times New Roman" w:eastAsia="Arial" w:hAnsi="Times New Roman" w:cs="Times New Roman"/>
          <w:sz w:val="24"/>
          <w:szCs w:val="24"/>
        </w:rPr>
      </w:pPr>
      <w:r w:rsidRPr="00837C6E">
        <w:rPr>
          <w:rFonts w:ascii="Times New Roman" w:eastAsia="Arial" w:hAnsi="Times New Roman" w:cs="Times New Roman"/>
          <w:sz w:val="24"/>
          <w:szCs w:val="24"/>
        </w:rPr>
        <w:t>6.</w:t>
      </w:r>
      <w:r w:rsidRPr="00837C6E">
        <w:rPr>
          <w:rFonts w:ascii="Times New Roman" w:eastAsia="Arial" w:hAnsi="Times New Roman" w:cs="Times New Roman"/>
          <w:sz w:val="24"/>
          <w:szCs w:val="24"/>
        </w:rPr>
        <w:tab/>
        <w:t>Perkančioji organizacija nereikalauja, kad tiekėjai laikytųsi kokybės vadybos sistemos ir (arba) aplinkos apsaugos vadybos sistemos standartų.</w:t>
      </w:r>
    </w:p>
    <w:p w14:paraId="6EAE86E2" w14:textId="77777777" w:rsidR="00112F92" w:rsidRDefault="00112F92" w:rsidP="00112F92">
      <w:pPr>
        <w:tabs>
          <w:tab w:val="left" w:pos="709"/>
        </w:tabs>
        <w:ind w:firstLine="567"/>
        <w:jc w:val="right"/>
        <w:rPr>
          <w:rFonts w:ascii="Arial" w:eastAsia="Arial" w:hAnsi="Arial" w:cs="Arial"/>
        </w:rPr>
      </w:pPr>
    </w:p>
    <w:tbl>
      <w:tblPr>
        <w:tblStyle w:val="TableGrid"/>
        <w:tblW w:w="5000" w:type="pct"/>
        <w:jc w:val="center"/>
        <w:tblInd w:w="0" w:type="dxa"/>
        <w:tblLook w:val="04A0" w:firstRow="1" w:lastRow="0" w:firstColumn="1" w:lastColumn="0" w:noHBand="0" w:noVBand="1"/>
      </w:tblPr>
      <w:tblGrid>
        <w:gridCol w:w="546"/>
        <w:gridCol w:w="4126"/>
        <w:gridCol w:w="5290"/>
      </w:tblGrid>
      <w:tr w:rsidR="00F7258A" w14:paraId="040A29A7" w14:textId="77777777">
        <w:trPr>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77FEC64B" w14:textId="77777777" w:rsidR="00F7258A" w:rsidRDefault="00F7258A">
            <w:pPr>
              <w:tabs>
                <w:tab w:val="left" w:pos="720"/>
              </w:tabs>
              <w:ind w:firstLine="0"/>
              <w:jc w:val="left"/>
              <w:rPr>
                <w:rFonts w:eastAsia="Calibri" w:hAnsi="Times New Roman" w:cs="Times New Roman"/>
                <w:b/>
                <w:bCs/>
              </w:rPr>
            </w:pPr>
            <w:r>
              <w:rPr>
                <w:rFonts w:eastAsia="Calibri" w:hAnsi="Times New Roman" w:cs="Times New Roman"/>
                <w:b/>
                <w:bCs/>
              </w:rPr>
              <w:t>1 lentelė. Tiekėjų kvalifikacijos reikalavimai</w:t>
            </w:r>
          </w:p>
        </w:tc>
      </w:tr>
      <w:tr w:rsidR="00F7258A" w14:paraId="58352BEE" w14:textId="77777777" w:rsidTr="00430365">
        <w:trPr>
          <w:jc w:val="center"/>
        </w:trPr>
        <w:tc>
          <w:tcPr>
            <w:tcW w:w="274"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4ECAFA2" w14:textId="77777777" w:rsidR="00F7258A" w:rsidRDefault="00F7258A">
            <w:pPr>
              <w:tabs>
                <w:tab w:val="left" w:pos="720"/>
              </w:tabs>
              <w:ind w:firstLine="0"/>
              <w:jc w:val="center"/>
              <w:rPr>
                <w:rFonts w:eastAsia="Calibri" w:hAnsi="Times New Roman" w:cs="Times New Roman"/>
                <w:b/>
                <w:bCs/>
              </w:rPr>
            </w:pPr>
            <w:r>
              <w:rPr>
                <w:rFonts w:eastAsia="Calibri" w:hAnsi="Times New Roman" w:cs="Times New Roman"/>
                <w:b/>
                <w:bCs/>
              </w:rPr>
              <w:t>Eil. Nr.</w:t>
            </w:r>
          </w:p>
        </w:tc>
        <w:tc>
          <w:tcPr>
            <w:tcW w:w="2071"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571A83A9" w14:textId="77777777" w:rsidR="00F7258A" w:rsidRPr="00F6628C" w:rsidRDefault="00F7258A">
            <w:pPr>
              <w:tabs>
                <w:tab w:val="left" w:pos="720"/>
              </w:tabs>
              <w:ind w:firstLine="0"/>
              <w:jc w:val="center"/>
              <w:rPr>
                <w:rFonts w:eastAsia="Calibri" w:hAnsi="Times New Roman" w:cs="Times New Roman"/>
                <w:b/>
                <w:bCs/>
                <w:lang w:val="en-US"/>
              </w:rPr>
            </w:pPr>
            <w:r>
              <w:rPr>
                <w:rFonts w:eastAsia="Calibri" w:hAnsi="Times New Roman" w:cs="Times New Roman"/>
                <w:b/>
                <w:bCs/>
              </w:rPr>
              <w:t>Kvalifikacijos reikalavimai</w:t>
            </w:r>
          </w:p>
        </w:tc>
        <w:tc>
          <w:tcPr>
            <w:tcW w:w="2655"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2F39D1DF" w14:textId="77777777" w:rsidR="00F7258A" w:rsidRDefault="00F7258A">
            <w:pPr>
              <w:tabs>
                <w:tab w:val="left" w:pos="720"/>
              </w:tabs>
              <w:ind w:firstLine="0"/>
              <w:jc w:val="center"/>
              <w:rPr>
                <w:rFonts w:eastAsia="Calibri" w:hAnsi="Times New Roman" w:cs="Times New Roman"/>
                <w:b/>
                <w:bCs/>
              </w:rPr>
            </w:pPr>
            <w:r>
              <w:rPr>
                <w:rFonts w:eastAsia="Calibri" w:hAnsi="Times New Roman" w:cs="Times New Roman"/>
                <w:b/>
                <w:bCs/>
              </w:rPr>
              <w:t>Atitiktį reikalavimui įrodantys dokumentai</w:t>
            </w:r>
          </w:p>
        </w:tc>
      </w:tr>
      <w:tr w:rsidR="00430365" w14:paraId="684AC4D6" w14:textId="77777777" w:rsidTr="00430365">
        <w:trPr>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4951F5AD" w14:textId="6B7A90EA" w:rsidR="00430365" w:rsidRDefault="00430365" w:rsidP="00430365">
            <w:pPr>
              <w:tabs>
                <w:tab w:val="left" w:pos="720"/>
              </w:tabs>
              <w:ind w:firstLine="0"/>
              <w:rPr>
                <w:rFonts w:eastAsia="Calibri" w:hAnsi="Times New Roman" w:cs="Times New Roman"/>
                <w:b/>
                <w:bCs/>
              </w:rPr>
            </w:pPr>
            <w:r w:rsidRPr="00430365">
              <w:rPr>
                <w:rFonts w:eastAsia="Calibri" w:hAnsi="Times New Roman" w:cs="Times New Roman"/>
                <w:b/>
                <w:bCs/>
              </w:rPr>
              <w:t>Bendrieji Tiekėjų kvalifikacijos reikalavimai</w:t>
            </w:r>
          </w:p>
        </w:tc>
      </w:tr>
      <w:tr w:rsidR="00F7258A" w14:paraId="49394C67" w14:textId="77777777" w:rsidTr="00430365">
        <w:trPr>
          <w:jc w:val="center"/>
        </w:trPr>
        <w:tc>
          <w:tcPr>
            <w:tcW w:w="274" w:type="pct"/>
            <w:tcBorders>
              <w:top w:val="single" w:sz="4" w:space="0" w:color="000000"/>
              <w:left w:val="single" w:sz="4" w:space="0" w:color="000000"/>
              <w:bottom w:val="single" w:sz="4" w:space="0" w:color="000000"/>
              <w:right w:val="single" w:sz="4" w:space="0" w:color="000000"/>
            </w:tcBorders>
            <w:hideMark/>
          </w:tcPr>
          <w:p w14:paraId="176E4187" w14:textId="77777777" w:rsidR="00F7258A" w:rsidRPr="00F7258A" w:rsidRDefault="00F7258A">
            <w:pPr>
              <w:tabs>
                <w:tab w:val="left" w:pos="720"/>
              </w:tabs>
              <w:ind w:firstLine="0"/>
              <w:jc w:val="center"/>
              <w:rPr>
                <w:rFonts w:eastAsia="Calibri" w:hAnsi="Times New Roman" w:cs="Times New Roman"/>
                <w:sz w:val="22"/>
                <w:szCs w:val="22"/>
              </w:rPr>
            </w:pPr>
            <w:r w:rsidRPr="00F7258A">
              <w:rPr>
                <w:rFonts w:eastAsia="Calibri" w:hAnsi="Times New Roman" w:cs="Times New Roman"/>
                <w:sz w:val="22"/>
                <w:szCs w:val="22"/>
              </w:rPr>
              <w:t>1.1.</w:t>
            </w:r>
          </w:p>
        </w:tc>
        <w:tc>
          <w:tcPr>
            <w:tcW w:w="2071" w:type="pct"/>
            <w:tcBorders>
              <w:top w:val="single" w:sz="4" w:space="0" w:color="000000"/>
              <w:left w:val="single" w:sz="4" w:space="0" w:color="000000"/>
              <w:bottom w:val="single" w:sz="4" w:space="0" w:color="000000"/>
              <w:right w:val="single" w:sz="4" w:space="0" w:color="000000"/>
            </w:tcBorders>
          </w:tcPr>
          <w:p w14:paraId="7FB3E43C" w14:textId="2C8D2257" w:rsidR="00F7258A" w:rsidRPr="00F7258A"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nėra priimtas ir įsiteisėjęs apkaltinamasis teismo nuosprendis už 2004 m. kovo 31 d. </w:t>
            </w:r>
            <w:r w:rsidRPr="00E629B7">
              <w:rPr>
                <w:rFonts w:eastAsia="Calibri" w:hAnsi="Times New Roman" w:cs="Times New Roman"/>
                <w:sz w:val="22"/>
                <w:szCs w:val="22"/>
              </w:rPr>
              <w:lastRenderedPageBreak/>
              <w:t>Europos Parlamento ir Tarybos direktyvos</w:t>
            </w:r>
            <w:r>
              <w:rPr>
                <w:rFonts w:eastAsia="Calibri" w:hAnsi="Times New Roman" w:cs="Times New Roman"/>
                <w:sz w:val="22"/>
                <w:szCs w:val="22"/>
              </w:rPr>
              <w:t xml:space="preserve"> </w:t>
            </w:r>
            <w:r w:rsidRPr="00E629B7">
              <w:rPr>
                <w:rFonts w:eastAsia="Calibri" w:hAnsi="Times New Roman" w:cs="Times New Roman"/>
                <w:sz w:val="22"/>
                <w:szCs w:val="22"/>
              </w:rPr>
              <w:t>2004/18/EB dėl viešojo darbų, prekių ir paslaugų pirkimo sutarčių sudarymo tvarkos derinimo 45 straipsnio 1 dalyje išvardytuose Europos Sąjungos teisės aktuose apibrėžtus nusikaltimus.</w:t>
            </w:r>
          </w:p>
        </w:tc>
        <w:tc>
          <w:tcPr>
            <w:tcW w:w="2655" w:type="pct"/>
            <w:tcBorders>
              <w:top w:val="single" w:sz="4" w:space="0" w:color="000000"/>
              <w:left w:val="single" w:sz="4" w:space="0" w:color="000000"/>
              <w:bottom w:val="single" w:sz="4" w:space="0" w:color="000000"/>
              <w:right w:val="single" w:sz="4" w:space="0" w:color="000000"/>
            </w:tcBorders>
            <w:hideMark/>
          </w:tcPr>
          <w:p w14:paraId="001F6A5F" w14:textId="77777777" w:rsidR="00E629B7" w:rsidRPr="00E629B7"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lastRenderedPageBreak/>
              <w:t>Pateikiamas 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w:t>
            </w:r>
          </w:p>
          <w:p w14:paraId="65F6D43E" w14:textId="50406865" w:rsidR="00F7258A" w:rsidRPr="00F7258A"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Pateikiamas skenuotas dokumentas elektroninėje formoje.</w:t>
            </w:r>
          </w:p>
        </w:tc>
      </w:tr>
      <w:tr w:rsidR="00F7258A" w14:paraId="13C38799" w14:textId="77777777" w:rsidTr="00430365">
        <w:trPr>
          <w:jc w:val="center"/>
        </w:trPr>
        <w:tc>
          <w:tcPr>
            <w:tcW w:w="274" w:type="pct"/>
            <w:tcBorders>
              <w:top w:val="single" w:sz="4" w:space="0" w:color="000000"/>
              <w:left w:val="single" w:sz="4" w:space="0" w:color="000000"/>
              <w:bottom w:val="single" w:sz="4" w:space="0" w:color="000000"/>
              <w:right w:val="single" w:sz="4" w:space="0" w:color="000000"/>
            </w:tcBorders>
          </w:tcPr>
          <w:p w14:paraId="28CDE547" w14:textId="551CD104" w:rsidR="00F7258A" w:rsidRPr="00F7258A" w:rsidRDefault="00F7258A" w:rsidP="00F7258A">
            <w:pPr>
              <w:tabs>
                <w:tab w:val="left" w:pos="720"/>
              </w:tabs>
              <w:ind w:firstLine="0"/>
              <w:rPr>
                <w:rFonts w:eastAsia="Calibri" w:hAnsi="Times New Roman" w:cs="Times New Roman"/>
                <w:sz w:val="22"/>
                <w:szCs w:val="22"/>
                <w:lang w:val="en-US"/>
              </w:rPr>
            </w:pPr>
            <w:r w:rsidRPr="00F7258A">
              <w:rPr>
                <w:rFonts w:eastAsia="Calibri" w:hAnsi="Times New Roman" w:cs="Times New Roman"/>
                <w:sz w:val="22"/>
                <w:szCs w:val="22"/>
                <w:lang w:val="en-US"/>
              </w:rPr>
              <w:t>1.2.</w:t>
            </w:r>
          </w:p>
        </w:tc>
        <w:tc>
          <w:tcPr>
            <w:tcW w:w="2071" w:type="pct"/>
            <w:tcBorders>
              <w:top w:val="single" w:sz="4" w:space="0" w:color="000000"/>
              <w:left w:val="single" w:sz="4" w:space="0" w:color="000000"/>
              <w:bottom w:val="single" w:sz="4" w:space="0" w:color="000000"/>
              <w:right w:val="single" w:sz="4" w:space="0" w:color="000000"/>
            </w:tcBorders>
          </w:tcPr>
          <w:p w14:paraId="7DE1A3FD" w14:textId="27D53033" w:rsidR="00F7258A" w:rsidRPr="00F7258A"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Tiekėjas nėra bankrutavęs, likviduojamas, su kreditoriais nėra sudaręs taikos sutarties, nėra sustabdęs ar apribojęs savo veiklos, arba jo padėtis pagal šalies, kurioje jis registruotas, įstatymus nėra tokia pati ar panaši, nėra iškelta restruktūrizavimo, bankroto byla arba bankroto procesas nėra vykdomas ne teismo tvarka, neinicijuotos priverstinio likvidavimo ar susitarimo su kreditoriais procedūros arba jam nėra vykdomos analogiškos procedūros pagal šalies, kurioje jis registruotas, įstatymus.</w:t>
            </w:r>
          </w:p>
        </w:tc>
        <w:tc>
          <w:tcPr>
            <w:tcW w:w="2655" w:type="pct"/>
            <w:tcBorders>
              <w:top w:val="single" w:sz="4" w:space="0" w:color="000000"/>
              <w:left w:val="single" w:sz="4" w:space="0" w:color="000000"/>
              <w:bottom w:val="single" w:sz="4" w:space="0" w:color="000000"/>
              <w:right w:val="single" w:sz="4" w:space="0" w:color="000000"/>
            </w:tcBorders>
          </w:tcPr>
          <w:p w14:paraId="59EDD471" w14:textId="77777777" w:rsidR="00E629B7" w:rsidRPr="00E629B7"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Pateikiamas išrašas iš teismo sprendimo arba, jeigu tokio nėra Valstybės įmonės Registrų centro Lietuvos Respublikos Vyriausybės nustatyta tvarka išduotas dokumentas, patvirtinantis jungtinius kompetentingų institucijų tvarkomus duomenis.</w:t>
            </w:r>
          </w:p>
          <w:p w14:paraId="13FBE0D3" w14:textId="77777777" w:rsidR="00E629B7" w:rsidRPr="00E629B7"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Kitos valstybės tiekėjas, kuris yra fizinis arba juridinis asmuo, pateikia šalies, kurioje yra registruotas Tiekėjas, ar šalies, iš kurios jis atvyko, kompetentingos teismo ar viešojo administravimo institucijos išduotą pažymą.</w:t>
            </w:r>
          </w:p>
          <w:p w14:paraId="40ECB619" w14:textId="77777777" w:rsidR="00E629B7" w:rsidRPr="00E629B7"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Nurodytas dokumentas turi būti išduotas ne anksčiau kaip 60 dienų iki pasiūlymų pateikimo termino pabaigos. Jei dokumentas išduotas anksčiau, tačiau jo galiojimo terminas ilgesnis nei pasiūlymų pateikimo terminas, toks dokumentas jo galiojimo laikotarpiu yra priimtinas.</w:t>
            </w:r>
          </w:p>
          <w:p w14:paraId="545D20E3" w14:textId="5412C6CE" w:rsidR="00F7258A" w:rsidRPr="00F7258A"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Pateikiamas skenuotas dokumentas elektroninėje formoje.</w:t>
            </w:r>
          </w:p>
        </w:tc>
      </w:tr>
      <w:tr w:rsidR="00F7258A" w14:paraId="4AD42BC2" w14:textId="77777777" w:rsidTr="00430365">
        <w:trPr>
          <w:jc w:val="center"/>
        </w:trPr>
        <w:tc>
          <w:tcPr>
            <w:tcW w:w="274" w:type="pct"/>
            <w:tcBorders>
              <w:top w:val="single" w:sz="4" w:space="0" w:color="000000"/>
              <w:left w:val="single" w:sz="4" w:space="0" w:color="000000"/>
              <w:bottom w:val="single" w:sz="4" w:space="0" w:color="000000"/>
              <w:right w:val="single" w:sz="4" w:space="0" w:color="000000"/>
            </w:tcBorders>
          </w:tcPr>
          <w:p w14:paraId="49318FDE" w14:textId="11F618FF" w:rsidR="00F7258A" w:rsidRPr="00F7258A" w:rsidRDefault="00F7258A" w:rsidP="00F7258A">
            <w:pPr>
              <w:tabs>
                <w:tab w:val="left" w:pos="720"/>
              </w:tabs>
              <w:ind w:firstLine="0"/>
              <w:rPr>
                <w:rFonts w:eastAsia="Calibri" w:hAnsi="Times New Roman" w:cs="Times New Roman"/>
                <w:sz w:val="22"/>
                <w:szCs w:val="22"/>
                <w:lang w:val="en-US"/>
              </w:rPr>
            </w:pPr>
            <w:r>
              <w:rPr>
                <w:rFonts w:eastAsia="Calibri" w:hAnsi="Times New Roman" w:cs="Times New Roman"/>
                <w:sz w:val="22"/>
                <w:szCs w:val="22"/>
                <w:lang w:val="en-US"/>
              </w:rPr>
              <w:t>1.</w:t>
            </w:r>
            <w:r w:rsidR="00E629B7">
              <w:rPr>
                <w:rFonts w:eastAsia="Calibri" w:hAnsi="Times New Roman" w:cs="Times New Roman"/>
                <w:sz w:val="22"/>
                <w:szCs w:val="22"/>
                <w:lang w:val="en-US"/>
              </w:rPr>
              <w:t>3</w:t>
            </w:r>
            <w:r>
              <w:rPr>
                <w:rFonts w:eastAsia="Calibri" w:hAnsi="Times New Roman" w:cs="Times New Roman"/>
                <w:sz w:val="22"/>
                <w:szCs w:val="22"/>
                <w:lang w:val="en-US"/>
              </w:rPr>
              <w:t>.</w:t>
            </w:r>
          </w:p>
        </w:tc>
        <w:tc>
          <w:tcPr>
            <w:tcW w:w="2071" w:type="pct"/>
            <w:tcBorders>
              <w:top w:val="single" w:sz="4" w:space="0" w:color="000000"/>
              <w:left w:val="single" w:sz="4" w:space="0" w:color="000000"/>
              <w:bottom w:val="single" w:sz="4" w:space="0" w:color="000000"/>
              <w:right w:val="single" w:sz="4" w:space="0" w:color="000000"/>
            </w:tcBorders>
          </w:tcPr>
          <w:p w14:paraId="0D691935" w14:textId="0CA6B681" w:rsidR="00F7258A" w:rsidRPr="00F7258A"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Tiekėjas yra įvykdęs įsipareigojimus, susijusius su mokesčių, įskaitant socialinio draudimo įmokas, mokėjimu pagal šalies, kurioje jis registruotas, ar šalies, kurioje yra perkančioji organizacija, reikalavimus. Tiekėjas laikomas įvykdžiusiu įsipareigojimus, susijusius su mokesčių, įskaitant socialinio draudimo įmokas, mokėjimu, jeigu jo neįvykdytų įsipareigojimų suma yra mažesnė kaip 50 eurų.</w:t>
            </w:r>
          </w:p>
        </w:tc>
        <w:tc>
          <w:tcPr>
            <w:tcW w:w="2655" w:type="pct"/>
            <w:tcBorders>
              <w:top w:val="single" w:sz="4" w:space="0" w:color="000000"/>
              <w:left w:val="single" w:sz="4" w:space="0" w:color="000000"/>
              <w:bottom w:val="single" w:sz="4" w:space="0" w:color="000000"/>
              <w:right w:val="single" w:sz="4" w:space="0" w:color="000000"/>
            </w:tcBorders>
          </w:tcPr>
          <w:p w14:paraId="59271461" w14:textId="77777777" w:rsidR="00E629B7" w:rsidRPr="00E629B7"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1) Pateikiamas 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ne anksčiau kaip 60 dienų iki pasiūlymų pateikimo termino pabaigos išduotas dokumentas.</w:t>
            </w:r>
          </w:p>
          <w:p w14:paraId="4B45AC3F" w14:textId="77777777" w:rsidR="00E629B7" w:rsidRPr="00E629B7"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Jeigu dokumentas išduotas anksčiau, tačiau jo galiojimo terminas ilgesnis negu pasiūlymų pateikimo terminas, toks dokumentas yra priimtinas.</w:t>
            </w:r>
          </w:p>
          <w:p w14:paraId="4AEDD303" w14:textId="77777777" w:rsidR="00E629B7" w:rsidRPr="00E629B7"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2) Jeigu tiekėjas yra juridinis asmuo, registruotas Lietuvos Respublikoje, iš jo nereikalaujama pateikti socialinio draudimo įmokų mokėjimo reikalavimą įrodančių dokumentų. Perkančioji organizacija duomenis tikrina paskutinę pasiūlymų pateikimo termino dieną.</w:t>
            </w:r>
          </w:p>
          <w:p w14:paraId="20C50A09" w14:textId="77777777" w:rsidR="00E629B7" w:rsidRPr="00E629B7"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Lietuvos Respublikoje registruotas tiekėjas, kuris yra fizinis asmuo, pateikia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60 dienų iki pasiūlymų pateikimo termino pabaigos.</w:t>
            </w:r>
          </w:p>
          <w:p w14:paraId="421EBCFB" w14:textId="77777777" w:rsidR="00E629B7" w:rsidRPr="00E629B7"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lastRenderedPageBreak/>
              <w:t>Jei dokumentas išduotas anksčiau, tačiau jo galiojimo terminas ilgesnis nei pasiūlymų pateikimo terminas, toks dokumentas jo galiojimo laikotarpiu yra priimtinas.</w:t>
            </w:r>
          </w:p>
          <w:p w14:paraId="13F8CCC4" w14:textId="3044CE7D" w:rsidR="00F7258A" w:rsidRPr="00F7258A"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Pateikiamas skenuotas dokumentas elektroninėje formoje.</w:t>
            </w:r>
          </w:p>
        </w:tc>
      </w:tr>
      <w:tr w:rsidR="00E629B7" w14:paraId="10959D5D" w14:textId="77777777" w:rsidTr="00E629B7">
        <w:trPr>
          <w:jc w:val="center"/>
        </w:trPr>
        <w:tc>
          <w:tcPr>
            <w:tcW w:w="5000" w:type="pct"/>
            <w:gridSpan w:val="3"/>
            <w:tcBorders>
              <w:top w:val="single" w:sz="4" w:space="0" w:color="000000"/>
              <w:left w:val="single" w:sz="4" w:space="0" w:color="000000"/>
              <w:bottom w:val="single" w:sz="4" w:space="0" w:color="000000"/>
              <w:right w:val="single" w:sz="4" w:space="0" w:color="000000"/>
            </w:tcBorders>
          </w:tcPr>
          <w:p w14:paraId="3193DD18" w14:textId="5A52E2EA" w:rsidR="00E629B7" w:rsidRPr="00430365" w:rsidRDefault="00E629B7" w:rsidP="00E629B7">
            <w:pPr>
              <w:tabs>
                <w:tab w:val="left" w:pos="720"/>
              </w:tabs>
              <w:ind w:firstLine="0"/>
              <w:rPr>
                <w:rFonts w:eastAsia="Calibri" w:hAnsi="Times New Roman" w:cs="Times New Roman"/>
                <w:b/>
                <w:bCs/>
                <w:sz w:val="22"/>
                <w:szCs w:val="22"/>
              </w:rPr>
            </w:pPr>
            <w:r w:rsidRPr="00430365">
              <w:rPr>
                <w:rFonts w:eastAsia="Calibri" w:hAnsi="Times New Roman" w:cs="Times New Roman"/>
                <w:b/>
                <w:bCs/>
                <w:sz w:val="22"/>
                <w:szCs w:val="22"/>
              </w:rPr>
              <w:lastRenderedPageBreak/>
              <w:t>Ekonominės ir finansinės būklės, techninio ir profesinio pajėgumo reikalavimai</w:t>
            </w:r>
          </w:p>
        </w:tc>
      </w:tr>
      <w:tr w:rsidR="00E629B7" w14:paraId="5D216022" w14:textId="77777777" w:rsidTr="00430365">
        <w:trPr>
          <w:jc w:val="center"/>
        </w:trPr>
        <w:tc>
          <w:tcPr>
            <w:tcW w:w="274" w:type="pct"/>
            <w:tcBorders>
              <w:top w:val="single" w:sz="4" w:space="0" w:color="000000"/>
              <w:left w:val="single" w:sz="4" w:space="0" w:color="000000"/>
              <w:bottom w:val="single" w:sz="4" w:space="0" w:color="000000"/>
              <w:right w:val="single" w:sz="4" w:space="0" w:color="000000"/>
            </w:tcBorders>
          </w:tcPr>
          <w:p w14:paraId="1CCFA80E" w14:textId="6B09E40D" w:rsidR="00E629B7" w:rsidRDefault="00E629B7" w:rsidP="00F7258A">
            <w:pPr>
              <w:tabs>
                <w:tab w:val="left" w:pos="720"/>
              </w:tabs>
              <w:ind w:firstLine="0"/>
              <w:rPr>
                <w:rFonts w:eastAsia="Calibri" w:hAnsi="Times New Roman" w:cs="Times New Roman"/>
                <w:sz w:val="22"/>
                <w:szCs w:val="22"/>
                <w:lang w:val="en-US"/>
              </w:rPr>
            </w:pPr>
            <w:r>
              <w:rPr>
                <w:rFonts w:eastAsia="Calibri" w:hAnsi="Times New Roman" w:cs="Times New Roman"/>
                <w:sz w:val="22"/>
                <w:szCs w:val="22"/>
                <w:lang w:val="en-US"/>
              </w:rPr>
              <w:t>1.</w:t>
            </w:r>
            <w:r w:rsidR="00430365">
              <w:rPr>
                <w:rFonts w:eastAsia="Calibri" w:hAnsi="Times New Roman" w:cs="Times New Roman"/>
                <w:sz w:val="22"/>
                <w:szCs w:val="22"/>
                <w:lang w:val="en-US"/>
              </w:rPr>
              <w:t>4</w:t>
            </w:r>
            <w:r>
              <w:rPr>
                <w:rFonts w:eastAsia="Calibri" w:hAnsi="Times New Roman" w:cs="Times New Roman"/>
                <w:sz w:val="22"/>
                <w:szCs w:val="22"/>
                <w:lang w:val="en-US"/>
              </w:rPr>
              <w:t>.</w:t>
            </w:r>
          </w:p>
        </w:tc>
        <w:tc>
          <w:tcPr>
            <w:tcW w:w="2071" w:type="pct"/>
            <w:tcBorders>
              <w:top w:val="single" w:sz="4" w:space="0" w:color="000000"/>
              <w:left w:val="single" w:sz="4" w:space="0" w:color="000000"/>
              <w:bottom w:val="single" w:sz="4" w:space="0" w:color="000000"/>
              <w:right w:val="single" w:sz="4" w:space="0" w:color="000000"/>
            </w:tcBorders>
          </w:tcPr>
          <w:p w14:paraId="656EE63E" w14:textId="6424E642" w:rsidR="00E629B7" w:rsidRPr="00F7258A"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Tiekėjas per paskutinius 3 (trejus) metus arba per laiką nuo Tiekėjo įregistravimo dienos (jeigu Tiekėjas vykdė veiklą mažiau nei 3 (trejus) metus) turi būti sėkmingai įvykdęs bent 1 (vieną) miškų monitoringo paslaugų teikimo sutartį, kurios vertė ne mažesnė kaip 0,7 pasiūlymo vertės</w:t>
            </w:r>
            <w:r>
              <w:rPr>
                <w:rFonts w:eastAsia="Calibri" w:hAnsi="Times New Roman" w:cs="Times New Roman"/>
                <w:sz w:val="22"/>
                <w:szCs w:val="22"/>
              </w:rPr>
              <w:t>.</w:t>
            </w:r>
          </w:p>
        </w:tc>
        <w:tc>
          <w:tcPr>
            <w:tcW w:w="2655" w:type="pct"/>
            <w:tcBorders>
              <w:top w:val="single" w:sz="4" w:space="0" w:color="000000"/>
              <w:left w:val="single" w:sz="4" w:space="0" w:color="000000"/>
              <w:bottom w:val="single" w:sz="4" w:space="0" w:color="000000"/>
              <w:right w:val="single" w:sz="4" w:space="0" w:color="000000"/>
            </w:tcBorders>
          </w:tcPr>
          <w:p w14:paraId="55822236" w14:textId="77777777" w:rsidR="00E629B7" w:rsidRPr="00E629B7"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Pateikiama Tiekėjo arba jo įgalioto asmens patvirtintas per paskutinius 3 (trejus) metus arba per laiką nuo Tiekėjo įregistravimo dienos (jeigu Tiekėjas vykdė veiklą mažiau nei 3 (trejus) metus) įvykdytų sutarčių sąrašas, kuriame turi būti nurodyta paslaugų pirkimo pavadinimas, sutarties data ir vertė, paslaugų gavėjo pavadinimas, adresas, paslaugų atlikimo terminai, kontaktiniai asmenys, telefonai.</w:t>
            </w:r>
          </w:p>
          <w:p w14:paraId="6A83CB76" w14:textId="7C674216" w:rsidR="00E629B7" w:rsidRPr="00F7258A"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Pateikiama skaitmeninė dokumento kopija.</w:t>
            </w:r>
          </w:p>
        </w:tc>
      </w:tr>
      <w:tr w:rsidR="00E629B7" w14:paraId="2521297C" w14:textId="77777777" w:rsidTr="00430365">
        <w:trPr>
          <w:jc w:val="center"/>
        </w:trPr>
        <w:tc>
          <w:tcPr>
            <w:tcW w:w="274" w:type="pct"/>
            <w:tcBorders>
              <w:top w:val="single" w:sz="4" w:space="0" w:color="000000"/>
              <w:left w:val="single" w:sz="4" w:space="0" w:color="000000"/>
              <w:bottom w:val="single" w:sz="4" w:space="0" w:color="000000"/>
              <w:right w:val="single" w:sz="4" w:space="0" w:color="000000"/>
            </w:tcBorders>
          </w:tcPr>
          <w:p w14:paraId="464BEEE9" w14:textId="1B5A6728" w:rsidR="00E629B7" w:rsidRDefault="00E629B7" w:rsidP="00F7258A">
            <w:pPr>
              <w:tabs>
                <w:tab w:val="left" w:pos="720"/>
              </w:tabs>
              <w:ind w:firstLine="0"/>
              <w:rPr>
                <w:rFonts w:eastAsia="Calibri" w:hAnsi="Times New Roman" w:cs="Times New Roman"/>
                <w:sz w:val="22"/>
                <w:szCs w:val="22"/>
                <w:lang w:val="en-US"/>
              </w:rPr>
            </w:pPr>
            <w:r>
              <w:rPr>
                <w:rFonts w:eastAsia="Calibri" w:hAnsi="Times New Roman" w:cs="Times New Roman"/>
                <w:sz w:val="22"/>
                <w:szCs w:val="22"/>
                <w:lang w:val="en-US"/>
              </w:rPr>
              <w:t>1.</w:t>
            </w:r>
            <w:r w:rsidR="00430365">
              <w:rPr>
                <w:rFonts w:eastAsia="Calibri" w:hAnsi="Times New Roman" w:cs="Times New Roman"/>
                <w:sz w:val="22"/>
                <w:szCs w:val="22"/>
                <w:lang w:val="en-US"/>
              </w:rPr>
              <w:t>5</w:t>
            </w:r>
            <w:r>
              <w:rPr>
                <w:rFonts w:eastAsia="Calibri" w:hAnsi="Times New Roman" w:cs="Times New Roman"/>
                <w:sz w:val="22"/>
                <w:szCs w:val="22"/>
                <w:lang w:val="en-US"/>
              </w:rPr>
              <w:t>.</w:t>
            </w:r>
          </w:p>
        </w:tc>
        <w:tc>
          <w:tcPr>
            <w:tcW w:w="2071" w:type="pct"/>
            <w:tcBorders>
              <w:top w:val="single" w:sz="4" w:space="0" w:color="000000"/>
              <w:left w:val="single" w:sz="4" w:space="0" w:color="000000"/>
              <w:bottom w:val="single" w:sz="4" w:space="0" w:color="000000"/>
              <w:right w:val="single" w:sz="4" w:space="0" w:color="000000"/>
            </w:tcBorders>
          </w:tcPr>
          <w:p w14:paraId="6A1936E2" w14:textId="520131CB" w:rsidR="00E629B7" w:rsidRPr="00F7258A"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 xml:space="preserve">Tiekėjas numatytoms miškų monitoringo paslaugoms vykdyti turi turėti reikiamos kvalifikacijos specialistus: bent 3 (trys) Tiekėjo specialistai turi turėti aukštąjį išsilavinimą miškininkystės ar ekologijos srityje, iš kurių projekto vadovas turi turėti mokslinį laipsnį. Tiekėjo siūlomi specialistai privalo turėti tokią patirtį: vertinant medžių būklę – ne mažiau kaip 3 darbo sezonų patirtį turi turėti bent 1 specialistas, vykdant atmosferos kritulių surinkimą ir teršalų </w:t>
            </w:r>
            <w:proofErr w:type="spellStart"/>
            <w:r w:rsidRPr="00E629B7">
              <w:rPr>
                <w:rFonts w:eastAsia="Calibri" w:hAnsi="Times New Roman" w:cs="Times New Roman"/>
                <w:sz w:val="22"/>
                <w:szCs w:val="22"/>
              </w:rPr>
              <w:t>iškritų</w:t>
            </w:r>
            <w:proofErr w:type="spellEnd"/>
            <w:r w:rsidRPr="00E629B7">
              <w:rPr>
                <w:rFonts w:eastAsia="Calibri" w:hAnsi="Times New Roman" w:cs="Times New Roman"/>
                <w:sz w:val="22"/>
                <w:szCs w:val="22"/>
              </w:rPr>
              <w:t xml:space="preserve"> apskaitą juose – ne mažiau kaip 3 darbo sezonų patirtį turi turėti bent 1 specialistas, vykdant oro kokybės tyrimus – ne mažiau kaip 2 darbo sezonų patirtį turi turėti bent 1 specialistas, vykdant sumedėjusios augalijos nuokritų surinkimą ir analizę – ne mažiau kaip 2 darbo sezonų patirtį turi turėti bent 1 specialistas, vertinant vizualiai nustatomus ozono sukeltus pažeidimus – ne mažiau kaip 2 darbo sezonų patirtį turi turėti bent 1 specialistas, techniškai instaliuoti ir prižiūrėti </w:t>
            </w:r>
            <w:proofErr w:type="spellStart"/>
            <w:r w:rsidRPr="00E629B7">
              <w:rPr>
                <w:rFonts w:eastAsia="Calibri" w:hAnsi="Times New Roman" w:cs="Times New Roman"/>
                <w:sz w:val="22"/>
                <w:szCs w:val="22"/>
              </w:rPr>
              <w:t>lizimetrus</w:t>
            </w:r>
            <w:proofErr w:type="spellEnd"/>
            <w:r w:rsidRPr="00E629B7">
              <w:rPr>
                <w:rFonts w:eastAsia="Calibri" w:hAnsi="Times New Roman" w:cs="Times New Roman"/>
                <w:sz w:val="22"/>
                <w:szCs w:val="22"/>
              </w:rPr>
              <w:t xml:space="preserve"> – ne mažiau kaip 1 darbo sezono patirtį turi turėti bent 1 specialistas, vykdant meteorologinius stebėjimus – ne mažiau kaip 1 darbo sezono patirtį turi turėti bent 1 specialistas. Jei Tiekėjas pasitelks ir kitus specialistus, miškų monitoringo darbams vykdyti, jie turi turėti ne žemesnį nei aukštesnįjį išsilavinimą miškininkystės ar ekologijos srityje.</w:t>
            </w:r>
          </w:p>
        </w:tc>
        <w:tc>
          <w:tcPr>
            <w:tcW w:w="2655" w:type="pct"/>
            <w:tcBorders>
              <w:top w:val="single" w:sz="4" w:space="0" w:color="000000"/>
              <w:left w:val="single" w:sz="4" w:space="0" w:color="000000"/>
              <w:bottom w:val="single" w:sz="4" w:space="0" w:color="000000"/>
              <w:right w:val="single" w:sz="4" w:space="0" w:color="000000"/>
            </w:tcBorders>
          </w:tcPr>
          <w:p w14:paraId="645B7EED" w14:textId="13556F73" w:rsidR="00E629B7" w:rsidRPr="00F7258A"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Pateikiama siūlomų specialistų, atliksiančių pirkimo sąlygose numatytus miškų monitoringo darbus, sąrašas, kuriame nurodomas specialistų išsilavinimas, pridedamos išsilavinimą patvirtinančių dokumentų, patvirtintų Tiekėjo, kopijos bei gyvenimo aprašymai, kuriuose nurodoma specialistų darbo patirtis ir profesinė kvalifikacija. Pateikiami skenuoti dokumentai elektronine forma.</w:t>
            </w:r>
          </w:p>
        </w:tc>
      </w:tr>
      <w:tr w:rsidR="00E629B7" w14:paraId="265676F1" w14:textId="77777777" w:rsidTr="00E629B7">
        <w:trPr>
          <w:jc w:val="center"/>
        </w:trPr>
        <w:tc>
          <w:tcPr>
            <w:tcW w:w="5000" w:type="pct"/>
            <w:gridSpan w:val="3"/>
            <w:tcBorders>
              <w:top w:val="single" w:sz="4" w:space="0" w:color="000000"/>
              <w:left w:val="single" w:sz="4" w:space="0" w:color="000000"/>
              <w:bottom w:val="single" w:sz="4" w:space="0" w:color="000000"/>
              <w:right w:val="single" w:sz="4" w:space="0" w:color="000000"/>
            </w:tcBorders>
          </w:tcPr>
          <w:p w14:paraId="3DBDC84D" w14:textId="77777777" w:rsidR="00E629B7" w:rsidRPr="00E629B7"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*Pastabos:</w:t>
            </w:r>
          </w:p>
          <w:p w14:paraId="34BA0778" w14:textId="77777777" w:rsidR="00E629B7" w:rsidRPr="00E629B7"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1)</w:t>
            </w:r>
            <w:r w:rsidRPr="00E629B7">
              <w:rPr>
                <w:rFonts w:eastAsia="Calibri" w:hAnsi="Times New Roman" w:cs="Times New Roman"/>
                <w:sz w:val="22"/>
                <w:szCs w:val="22"/>
              </w:rPr>
              <w:tab/>
              <w:t>jeigu Tiekėjas negali pateikti nurodytų dokumentų, nes atitinkamoje šalyje tokie dokumentai neišduodami arba toje šalyje išduodami dokumentai neapima visų keliamų klausimų, pateikiama priesaikos deklaracijos arba oficialios Tiekėjo deklaracijos skaitmeninė dokumento kopija;</w:t>
            </w:r>
          </w:p>
          <w:p w14:paraId="5FBD43BC" w14:textId="77777777" w:rsidR="00E629B7" w:rsidRPr="00E629B7"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2)</w:t>
            </w:r>
            <w:r w:rsidRPr="00E629B7">
              <w:rPr>
                <w:rFonts w:eastAsia="Calibri" w:hAnsi="Times New Roman" w:cs="Times New Roman"/>
                <w:sz w:val="22"/>
                <w:szCs w:val="22"/>
              </w:rPr>
              <w:tab/>
              <w:t>pateikiant atitinkamų dokumentų skaitmenines kopijas ir pasirašant pasiūlymą yra deklaruojama, kad dokumentų kopijos yra tikros. Perkančioji organizacija pasilieka sau teisę prašyti dokumentų originalų;</w:t>
            </w:r>
          </w:p>
          <w:p w14:paraId="7ADC6586" w14:textId="77777777" w:rsidR="00E629B7" w:rsidRPr="00E629B7"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lastRenderedPageBreak/>
              <w:t>3)</w:t>
            </w:r>
            <w:r w:rsidRPr="00E629B7">
              <w:rPr>
                <w:rFonts w:eastAsia="Calibri" w:hAnsi="Times New Roman" w:cs="Times New Roman"/>
                <w:sz w:val="22"/>
                <w:szCs w:val="22"/>
              </w:rPr>
              <w:tab/>
              <w:t>užsienio valstybių Tiekėjų kvalifikacijos reikalavimus įrodantys dokumentai legalizuojami vadovaujantis Lietuvos Respublikos Vyriausybės 2006 m. spalio 30 d. nutarimu Nr. 1079 „Dėl dokumentų legalizavimo ir tvirtinimo pažyma (</w:t>
            </w:r>
            <w:proofErr w:type="spellStart"/>
            <w:r w:rsidRPr="00E629B7">
              <w:rPr>
                <w:rFonts w:eastAsia="Calibri" w:hAnsi="Times New Roman" w:cs="Times New Roman"/>
                <w:sz w:val="22"/>
                <w:szCs w:val="22"/>
              </w:rPr>
              <w:t>Apostille</w:t>
            </w:r>
            <w:proofErr w:type="spellEnd"/>
            <w:r w:rsidRPr="00E629B7">
              <w:rPr>
                <w:rFonts w:eastAsia="Calibri" w:hAnsi="Times New Roman" w:cs="Times New Roman"/>
                <w:sz w:val="22"/>
                <w:szCs w:val="22"/>
              </w:rPr>
              <w:t>) tvarkos aprašo patvirtinimo“ ir 1961 m. spalio 5 d. Hagos konvencija dėl užsienio valstybėse išduotų dokumentų legalizavimo panaikinimo;</w:t>
            </w:r>
          </w:p>
          <w:p w14:paraId="742FCAE6" w14:textId="77777777" w:rsidR="00E629B7" w:rsidRPr="00E629B7"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4)</w:t>
            </w:r>
            <w:r w:rsidRPr="00E629B7">
              <w:rPr>
                <w:rFonts w:eastAsia="Calibri" w:hAnsi="Times New Roman" w:cs="Times New Roman"/>
                <w:sz w:val="22"/>
                <w:szCs w:val="22"/>
              </w:rPr>
              <w:tab/>
            </w:r>
            <w:r w:rsidRPr="00E629B7">
              <w:rPr>
                <w:rFonts w:eastAsia="Calibri" w:hAnsi="Times New Roman" w:cs="Times New Roman"/>
                <w:b/>
                <w:bCs/>
                <w:sz w:val="22"/>
                <w:szCs w:val="22"/>
              </w:rPr>
              <w:t>Pateikti kvalifikaciją pagrindžiančius dokumentus bus prašoma tik iš potencialaus laimėtojo.</w:t>
            </w:r>
            <w:r w:rsidRPr="00E629B7">
              <w:rPr>
                <w:rFonts w:eastAsia="Calibri" w:hAnsi="Times New Roman" w:cs="Times New Roman"/>
                <w:sz w:val="22"/>
                <w:szCs w:val="22"/>
              </w:rPr>
              <w:t xml:space="preserve"> Perkančiajai organizacijai paprašius, potencialus laimėtojas per 3 (tris) darbo dienas privalo pateikti jo kvalifikaciją pagrindžiančius dokumentus;</w:t>
            </w:r>
          </w:p>
          <w:p w14:paraId="46C59E4B" w14:textId="6887D842" w:rsidR="00E629B7" w:rsidRPr="00F7258A" w:rsidRDefault="00E629B7" w:rsidP="00E629B7">
            <w:pPr>
              <w:tabs>
                <w:tab w:val="left" w:pos="720"/>
              </w:tabs>
              <w:ind w:firstLine="0"/>
              <w:rPr>
                <w:rFonts w:eastAsia="Calibri" w:hAnsi="Times New Roman" w:cs="Times New Roman"/>
                <w:sz w:val="22"/>
                <w:szCs w:val="22"/>
              </w:rPr>
            </w:pPr>
            <w:r w:rsidRPr="00E629B7">
              <w:rPr>
                <w:rFonts w:eastAsia="Calibri" w:hAnsi="Times New Roman" w:cs="Times New Roman"/>
                <w:sz w:val="22"/>
                <w:szCs w:val="22"/>
              </w:rPr>
              <w:t>5)</w:t>
            </w:r>
            <w:r w:rsidRPr="00E629B7">
              <w:rPr>
                <w:rFonts w:eastAsia="Calibri" w:hAnsi="Times New Roman" w:cs="Times New Roman"/>
                <w:sz w:val="22"/>
                <w:szCs w:val="22"/>
              </w:rPr>
              <w:tab/>
              <w:t>jeigu Tiekėjo kvalifikacija dėl teisės verstis atitinkama veikla nebuvo tikrinama arba tikrinama ne visa apimtimi, Tiekėjas įsipareigoja užtikrinti, kad sutarties sudarymo metu turės teisę verstis paslaugų teikimui reikalinga veikla (įskaitant Tiekėjo darbuotojus ir kitus pasitelkiamus asmenis).</w:t>
            </w:r>
          </w:p>
        </w:tc>
      </w:tr>
    </w:tbl>
    <w:p w14:paraId="10688D3F" w14:textId="77777777" w:rsidR="00112F92" w:rsidRDefault="00112F92" w:rsidP="00E629B7">
      <w:pPr>
        <w:ind w:firstLine="0"/>
        <w:rPr>
          <w:rFonts w:ascii="Arial" w:eastAsia="Arial" w:hAnsi="Arial" w:cs="Arial"/>
        </w:rPr>
      </w:pPr>
    </w:p>
    <w:p w14:paraId="6F201DC0" w14:textId="77777777" w:rsidR="00E629B7" w:rsidRPr="00E629B7" w:rsidRDefault="00E629B7" w:rsidP="00E629B7">
      <w:pPr>
        <w:ind w:firstLine="0"/>
        <w:rPr>
          <w:rFonts w:ascii="Times New Roman" w:eastAsia="Arial" w:hAnsi="Times New Roman" w:cs="Times New Roman"/>
          <w:sz w:val="22"/>
          <w:szCs w:val="22"/>
        </w:rPr>
      </w:pPr>
      <w:r w:rsidRPr="00E629B7">
        <w:rPr>
          <w:rFonts w:ascii="Times New Roman" w:eastAsia="Arial" w:hAnsi="Times New Roman" w:cs="Times New Roman"/>
        </w:rPr>
        <w:t>1.</w:t>
      </w:r>
      <w:r w:rsidRPr="00E629B7">
        <w:rPr>
          <w:rFonts w:ascii="Times New Roman" w:eastAsia="Arial" w:hAnsi="Times New Roman" w:cs="Times New Roman"/>
        </w:rPr>
        <w:tab/>
      </w:r>
      <w:r w:rsidRPr="00E629B7">
        <w:rPr>
          <w:rFonts w:ascii="Times New Roman" w:eastAsia="Arial" w:hAnsi="Times New Roman" w:cs="Times New Roman"/>
          <w:sz w:val="22"/>
          <w:szCs w:val="22"/>
        </w:rPr>
        <w:t>Tiekėjas pasiūlyme turi nurodyti, kokius subtiekėjus/subteikėjus jis ketina pasitelkti. Taip pat privalo pateikti Tiekėjo ir subtiekėjų/subteikėjų susitarimų protokolus ar preliminarias sutartis arba lygiaverčius dokumentus, patvirtinančius, kad laimėjus pirkimą, pirkimo sutarties vykdymo metu Tiekėjui bus prieinami subtiekėjų/subteikėjų pajėgumai (pateikiamas skenuotas dokumentas elektroninėje formoje).</w:t>
      </w:r>
    </w:p>
    <w:p w14:paraId="3E2249B6" w14:textId="3D84A5A2" w:rsidR="00E629B7" w:rsidRPr="00E629B7" w:rsidRDefault="00E629B7" w:rsidP="00E629B7">
      <w:pPr>
        <w:ind w:firstLine="0"/>
        <w:rPr>
          <w:rFonts w:ascii="Times New Roman" w:eastAsia="Arial" w:hAnsi="Times New Roman" w:cs="Times New Roman"/>
          <w:sz w:val="22"/>
          <w:szCs w:val="22"/>
        </w:rPr>
      </w:pPr>
      <w:r w:rsidRPr="00E629B7">
        <w:rPr>
          <w:rFonts w:ascii="Times New Roman" w:eastAsia="Arial" w:hAnsi="Times New Roman" w:cs="Times New Roman"/>
          <w:sz w:val="22"/>
          <w:szCs w:val="22"/>
        </w:rPr>
        <w:t>2.</w:t>
      </w:r>
      <w:r w:rsidRPr="00E629B7">
        <w:rPr>
          <w:rFonts w:ascii="Times New Roman" w:eastAsia="Arial" w:hAnsi="Times New Roman" w:cs="Times New Roman"/>
          <w:sz w:val="22"/>
          <w:szCs w:val="22"/>
        </w:rPr>
        <w:tab/>
        <w:t>Vietoje 1 lentelės 1.1, 1.2 punktuose nurodytų dokumentų Tiekėjas gali pateikti Viešųjų pirkimų tarnybos ar kompetentingos užsienio institucijos, jei jos išduota pažyma patvirtina atitiktį pirmiau nustatytiems reikalavimams, išduotos pažymos tinkamai patvirtintą kopiją (pateikiamas skenuotas dokumentas elektroninėje formoje). Perkančioji organizacija turi teisę paprašyti Tiekėjo, kad jis pristatytų pažymos originalą. Vietoje 1 lentelės 1.1 – 1.3 punktuose nurodytų dokumentų tiekėjas gali pateikti pažymą iš VĮ Registrų centro, patvirtinančią jungtinius kompetentingų institucijų tvarkomus duomenis (pateikiamas skenuotas dokumentas elektroninėje formoje).</w:t>
      </w:r>
    </w:p>
    <w:p w14:paraId="58835A40" w14:textId="51F87259" w:rsidR="00E629B7" w:rsidRPr="00E629B7" w:rsidRDefault="00E629B7" w:rsidP="00E629B7">
      <w:pPr>
        <w:ind w:firstLine="0"/>
        <w:rPr>
          <w:rFonts w:ascii="Times New Roman" w:eastAsia="Arial" w:hAnsi="Times New Roman" w:cs="Times New Roman"/>
          <w:sz w:val="22"/>
          <w:szCs w:val="22"/>
        </w:rPr>
      </w:pPr>
      <w:r w:rsidRPr="00E629B7">
        <w:rPr>
          <w:rFonts w:ascii="Times New Roman" w:eastAsia="Arial" w:hAnsi="Times New Roman" w:cs="Times New Roman"/>
          <w:sz w:val="22"/>
          <w:szCs w:val="22"/>
        </w:rPr>
        <w:t>3.</w:t>
      </w:r>
      <w:r w:rsidRPr="00E629B7">
        <w:rPr>
          <w:rFonts w:ascii="Times New Roman" w:eastAsia="Arial" w:hAnsi="Times New Roman" w:cs="Times New Roman"/>
          <w:sz w:val="22"/>
          <w:szCs w:val="22"/>
        </w:rPr>
        <w:tab/>
        <w:t>Kvalifikacijos reikalavimai ūkio subjektų grupei, kuri pateikia bendrą pasiūlymą: Tiekėjų grupės, kuri pateikia bendrą pasiūlymą jungtinės veiklos pagrindu, kiekviena jungtinės veiklos sutarties šalis atskirai turi tenkinti ir kiekviena šalis atskirai turi pateikti kvalifikacijos reikalavimus įrodančius dokumentus pagal 1 lentelės 1.1 – 1.3 punktų reikalavimus. Visus kitus kvalifikacijos reikalavimus jungtinės veiklos sutarties šalys turi tenkinti bendrai ir bendrai pateikti kvalifikacijos reikalavimus įrodančius dokumentus.</w:t>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685082AA" w:rsidR="00582350" w:rsidRDefault="00582350" w:rsidP="00582350">
      <w:pPr>
        <w:pStyle w:val="Heading2"/>
        <w:tabs>
          <w:tab w:val="left" w:pos="5890"/>
        </w:tabs>
        <w:ind w:firstLine="0"/>
      </w:pPr>
      <w:bookmarkStart w:id="24" w:name="_heading=h.26in1rg" w:colFirst="0" w:colLast="0"/>
      <w:bookmarkStart w:id="25" w:name="ketvpriedas"/>
      <w:bookmarkStart w:id="26" w:name="_Toc85439812"/>
      <w:bookmarkEnd w:id="24"/>
      <w:r>
        <w:tab/>
      </w:r>
    </w:p>
    <w:p w14:paraId="54363B23" w14:textId="7A564B87" w:rsidR="00483B9F" w:rsidRPr="00582350" w:rsidRDefault="00582350" w:rsidP="00582350">
      <w:pPr>
        <w:rPr>
          <w:rFonts w:asciiTheme="majorHAnsi" w:eastAsiaTheme="majorEastAsia" w:hAnsiTheme="majorHAnsi" w:cstheme="majorBidi"/>
          <w:color w:val="ED7D31" w:themeColor="accent2"/>
          <w:sz w:val="36"/>
          <w:szCs w:val="36"/>
        </w:rPr>
      </w:pPr>
      <w:r>
        <w:br w:type="page"/>
      </w:r>
    </w:p>
    <w:p w14:paraId="13F645DA" w14:textId="53D55D5D" w:rsidR="00112F92" w:rsidRPr="002669AB" w:rsidRDefault="00112F92" w:rsidP="002669AB">
      <w:pPr>
        <w:pStyle w:val="Heading1"/>
        <w:spacing w:before="0" w:after="0"/>
        <w:ind w:firstLine="0"/>
        <w:jc w:val="right"/>
        <w:rPr>
          <w:rFonts w:ascii="Times New Roman" w:hAnsi="Times New Roman" w:cs="Times New Roman"/>
          <w:sz w:val="24"/>
          <w:szCs w:val="24"/>
        </w:rPr>
      </w:pPr>
      <w:bookmarkStart w:id="27" w:name="_Toc226841884"/>
      <w:r w:rsidRPr="00582350">
        <w:rPr>
          <w:rFonts w:ascii="Times New Roman" w:hAnsi="Times New Roman" w:cs="Times New Roman"/>
          <w:sz w:val="24"/>
          <w:szCs w:val="24"/>
        </w:rPr>
        <w:lastRenderedPageBreak/>
        <w:t xml:space="preserve">Pirkimo sąlygų </w:t>
      </w:r>
      <w:bookmarkStart w:id="28" w:name="_Toc201824360"/>
      <w:r w:rsidR="002669AB" w:rsidRPr="002669AB">
        <w:rPr>
          <w:rFonts w:ascii="Times New Roman" w:hAnsi="Times New Roman" w:cs="Times New Roman"/>
          <w:sz w:val="24"/>
          <w:szCs w:val="24"/>
        </w:rPr>
        <w:t>3 priedas „Tiekėjo deklaracija dėl atitikties reikalavimams“</w:t>
      </w:r>
      <w:bookmarkEnd w:id="25"/>
      <w:bookmarkEnd w:id="26"/>
      <w:bookmarkEnd w:id="27"/>
      <w:bookmarkEnd w:id="28"/>
    </w:p>
    <w:p w14:paraId="262285C5" w14:textId="77777777" w:rsidR="002669AB" w:rsidRDefault="002669AB" w:rsidP="002669AB">
      <w:pPr>
        <w:spacing w:line="240" w:lineRule="auto"/>
        <w:ind w:firstLine="0"/>
        <w:jc w:val="center"/>
        <w:rPr>
          <w:rFonts w:ascii="Times New Roman" w:eastAsia="Times New Roman" w:hAnsi="Times New Roman" w:cs="Times New Roman"/>
          <w:i/>
          <w:iCs/>
          <w:noProof/>
          <w:color w:val="000000"/>
          <w:sz w:val="20"/>
          <w:szCs w:val="20"/>
          <w:lang w:eastAsia="en-US"/>
        </w:rPr>
      </w:pPr>
    </w:p>
    <w:p w14:paraId="0AEE165D" w14:textId="5D948797" w:rsidR="002669AB" w:rsidRDefault="002669AB" w:rsidP="002669AB">
      <w:pPr>
        <w:spacing w:line="240" w:lineRule="auto"/>
        <w:ind w:firstLine="0"/>
        <w:jc w:val="center"/>
        <w:rPr>
          <w:rFonts w:ascii="Times New Roman" w:eastAsia="Times New Roman" w:hAnsi="Times New Roman" w:cs="Times New Roman"/>
          <w:i/>
          <w:iCs/>
          <w:noProof/>
          <w:color w:val="000000"/>
          <w:sz w:val="20"/>
          <w:szCs w:val="20"/>
          <w:lang w:eastAsia="en-US"/>
        </w:rPr>
      </w:pPr>
      <w:r>
        <w:rPr>
          <w:rFonts w:ascii="Times New Roman" w:eastAsia="Times New Roman" w:hAnsi="Times New Roman" w:cs="Times New Roman"/>
          <w:i/>
          <w:iCs/>
          <w:noProof/>
          <w:color w:val="000000"/>
          <w:sz w:val="20"/>
          <w:szCs w:val="20"/>
          <w:lang w:eastAsia="en-US"/>
        </w:rPr>
        <w:t>Herbas arba prekių ženklas</w:t>
      </w:r>
    </w:p>
    <w:p w14:paraId="6ADC9592" w14:textId="77777777" w:rsidR="002669AB" w:rsidRDefault="002669AB" w:rsidP="002669AB">
      <w:pPr>
        <w:spacing w:line="240" w:lineRule="auto"/>
        <w:ind w:firstLine="0"/>
        <w:jc w:val="center"/>
        <w:rPr>
          <w:rFonts w:ascii="Times New Roman" w:eastAsia="Times New Roman" w:hAnsi="Times New Roman" w:cs="Times New Roman"/>
          <w:noProof/>
          <w:color w:val="000000"/>
          <w:sz w:val="20"/>
          <w:szCs w:val="20"/>
          <w:lang w:eastAsia="en-US"/>
        </w:rPr>
      </w:pPr>
      <w:r>
        <w:rPr>
          <w:rFonts w:ascii="Times New Roman" w:eastAsia="Times New Roman" w:hAnsi="Times New Roman" w:cs="Times New Roman"/>
          <w:noProof/>
          <w:color w:val="000000"/>
          <w:sz w:val="20"/>
          <w:szCs w:val="20"/>
          <w:lang w:eastAsia="en-US"/>
        </w:rPr>
        <w:t>........................................................</w:t>
      </w:r>
    </w:p>
    <w:p w14:paraId="2B62ED30" w14:textId="77777777" w:rsidR="002669AB" w:rsidRDefault="002669AB" w:rsidP="002669AB">
      <w:pPr>
        <w:spacing w:line="240" w:lineRule="auto"/>
        <w:ind w:firstLine="0"/>
        <w:jc w:val="center"/>
        <w:rPr>
          <w:rFonts w:ascii="Times New Roman" w:eastAsia="Times New Roman" w:hAnsi="Times New Roman" w:cs="Times New Roman"/>
          <w:i/>
          <w:iCs/>
          <w:noProof/>
          <w:color w:val="000000"/>
          <w:sz w:val="20"/>
          <w:szCs w:val="20"/>
          <w:lang w:eastAsia="en-US"/>
        </w:rPr>
      </w:pPr>
      <w:r>
        <w:rPr>
          <w:rFonts w:ascii="Times New Roman" w:eastAsia="Times New Roman" w:hAnsi="Times New Roman" w:cs="Times New Roman"/>
          <w:i/>
          <w:iCs/>
          <w:noProof/>
          <w:color w:val="000000"/>
          <w:sz w:val="20"/>
          <w:szCs w:val="20"/>
          <w:lang w:eastAsia="en-US"/>
        </w:rPr>
        <w:t>(Tiekėjo pavadinimas)</w:t>
      </w:r>
    </w:p>
    <w:p w14:paraId="0D321AB0" w14:textId="77777777" w:rsidR="002669AB" w:rsidRDefault="002669AB" w:rsidP="002669AB">
      <w:pPr>
        <w:spacing w:line="240" w:lineRule="auto"/>
        <w:ind w:firstLine="0"/>
        <w:jc w:val="center"/>
        <w:rPr>
          <w:rFonts w:ascii="Times New Roman" w:eastAsia="Times New Roman" w:hAnsi="Times New Roman" w:cs="Times New Roman"/>
          <w:noProof/>
          <w:color w:val="000000"/>
          <w:sz w:val="20"/>
          <w:szCs w:val="20"/>
          <w:lang w:eastAsia="en-US"/>
        </w:rPr>
      </w:pPr>
    </w:p>
    <w:p w14:paraId="56369A04" w14:textId="77777777" w:rsidR="002669AB" w:rsidRDefault="002669AB" w:rsidP="002669AB">
      <w:pPr>
        <w:spacing w:line="240" w:lineRule="auto"/>
        <w:ind w:firstLine="0"/>
        <w:jc w:val="center"/>
        <w:rPr>
          <w:rFonts w:ascii="Times New Roman" w:eastAsia="Times New Roman" w:hAnsi="Times New Roman" w:cs="Times New Roman"/>
          <w:noProof/>
          <w:color w:val="000000"/>
          <w:sz w:val="20"/>
          <w:szCs w:val="20"/>
          <w:lang w:eastAsia="en-US"/>
        </w:rPr>
      </w:pPr>
    </w:p>
    <w:p w14:paraId="07BF819E" w14:textId="77777777" w:rsidR="002669AB" w:rsidRDefault="002669AB" w:rsidP="002669AB">
      <w:pPr>
        <w:spacing w:line="240" w:lineRule="auto"/>
        <w:ind w:firstLine="0"/>
        <w:jc w:val="center"/>
        <w:rPr>
          <w:rFonts w:ascii="Times New Roman" w:eastAsia="Times New Roman" w:hAnsi="Times New Roman" w:cs="Times New Roman"/>
          <w:i/>
          <w:iCs/>
          <w:noProof/>
          <w:color w:val="000000"/>
          <w:sz w:val="20"/>
          <w:szCs w:val="20"/>
          <w:lang w:eastAsia="en-US"/>
        </w:rPr>
      </w:pPr>
      <w:r>
        <w:rPr>
          <w:rFonts w:ascii="Times New Roman" w:eastAsia="Times New Roman" w:hAnsi="Times New Roman" w:cs="Times New Roman"/>
          <w:i/>
          <w:iCs/>
          <w:noProof/>
          <w:color w:val="000000"/>
          <w:sz w:val="20"/>
          <w:szCs w:val="20"/>
          <w:lang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DC4F08" w14:textId="77777777" w:rsidR="002669AB" w:rsidRDefault="002669AB" w:rsidP="002669AB">
      <w:pPr>
        <w:spacing w:line="240" w:lineRule="auto"/>
        <w:ind w:firstLine="720"/>
        <w:rPr>
          <w:rFonts w:ascii="Times New Roman" w:eastAsia="Times New Roman" w:hAnsi="Times New Roman" w:cs="Times New Roman"/>
          <w:noProof/>
          <w:color w:val="000000"/>
          <w:sz w:val="22"/>
          <w:szCs w:val="22"/>
          <w:lang w:eastAsia="en-US"/>
        </w:rPr>
      </w:pPr>
    </w:p>
    <w:p w14:paraId="16D0CE6F" w14:textId="77777777" w:rsidR="002669AB" w:rsidRDefault="002669AB" w:rsidP="002669AB">
      <w:pPr>
        <w:spacing w:line="240" w:lineRule="auto"/>
        <w:ind w:firstLine="0"/>
        <w:jc w:val="center"/>
        <w:rPr>
          <w:rFonts w:ascii="Times New Roman" w:hAnsi="Times New Roman" w:cs="Times New Roman"/>
          <w:b/>
          <w:bCs/>
          <w:noProof/>
          <w:sz w:val="28"/>
          <w:szCs w:val="28"/>
          <w:lang w:eastAsia="en-US"/>
        </w:rPr>
      </w:pPr>
      <w:r>
        <w:rPr>
          <w:rFonts w:ascii="Times New Roman" w:hAnsi="Times New Roman" w:cs="Times New Roman"/>
          <w:b/>
          <w:bCs/>
          <w:noProof/>
          <w:sz w:val="28"/>
          <w:szCs w:val="28"/>
          <w:lang w:eastAsia="en-US"/>
        </w:rPr>
        <w:t>DEKLARACIJA DĖL ATITIKIMO REIKALAVIMAMS</w:t>
      </w:r>
    </w:p>
    <w:p w14:paraId="638C3AB5" w14:textId="77777777" w:rsidR="002669AB" w:rsidRDefault="002669AB" w:rsidP="002669AB">
      <w:pPr>
        <w:spacing w:line="240" w:lineRule="auto"/>
        <w:ind w:firstLine="0"/>
        <w:jc w:val="center"/>
        <w:rPr>
          <w:rFonts w:ascii="Times New Roman" w:eastAsia="Times New Roman" w:hAnsi="Times New Roman" w:cs="Times New Roman"/>
          <w:noProof/>
          <w:color w:val="000000"/>
          <w:sz w:val="20"/>
          <w:szCs w:val="20"/>
          <w:lang w:eastAsia="en-US"/>
        </w:rPr>
      </w:pPr>
    </w:p>
    <w:p w14:paraId="15B52F69" w14:textId="77777777" w:rsidR="002669AB" w:rsidRDefault="002669AB" w:rsidP="002669AB">
      <w:pPr>
        <w:shd w:val="clear" w:color="auto" w:fill="FFFFFF"/>
        <w:spacing w:line="240" w:lineRule="auto"/>
        <w:ind w:firstLine="0"/>
        <w:jc w:val="center"/>
        <w:rPr>
          <w:rFonts w:ascii="Times New Roman" w:eastAsia="Times New Roman" w:hAnsi="Times New Roman" w:cs="Times New Roman"/>
          <w:b/>
          <w:bCs/>
          <w:noProof/>
          <w:color w:val="000000"/>
          <w:sz w:val="22"/>
          <w:szCs w:val="22"/>
          <w:lang w:eastAsia="en-US"/>
        </w:rPr>
      </w:pPr>
      <w:r>
        <w:rPr>
          <w:rFonts w:ascii="Times New Roman" w:eastAsia="Times New Roman" w:hAnsi="Times New Roman" w:cs="Times New Roman"/>
          <w:noProof/>
          <w:color w:val="000000"/>
          <w:sz w:val="22"/>
          <w:szCs w:val="22"/>
          <w:lang w:eastAsia="en-US"/>
        </w:rPr>
        <w:t xml:space="preserve">......................... </w:t>
      </w:r>
    </w:p>
    <w:p w14:paraId="62E89A12" w14:textId="77777777" w:rsidR="002669AB" w:rsidRDefault="002669AB" w:rsidP="002669AB">
      <w:pPr>
        <w:shd w:val="clear" w:color="auto" w:fill="FFFFFF"/>
        <w:spacing w:line="240" w:lineRule="auto"/>
        <w:ind w:left="2592" w:firstLine="1296"/>
        <w:jc w:val="left"/>
        <w:rPr>
          <w:rFonts w:ascii="Times New Roman" w:eastAsia="Times New Roman" w:hAnsi="Times New Roman" w:cs="Times New Roman"/>
          <w:bCs/>
          <w:i/>
          <w:iCs/>
          <w:noProof/>
          <w:color w:val="000000"/>
          <w:sz w:val="20"/>
          <w:szCs w:val="20"/>
          <w:lang w:eastAsia="en-US"/>
        </w:rPr>
      </w:pPr>
      <w:r>
        <w:rPr>
          <w:rFonts w:ascii="Times New Roman" w:eastAsia="Times New Roman" w:hAnsi="Times New Roman" w:cs="Times New Roman"/>
          <w:bCs/>
          <w:i/>
          <w:iCs/>
          <w:noProof/>
          <w:color w:val="000000"/>
          <w:sz w:val="20"/>
          <w:szCs w:val="20"/>
          <w:lang w:eastAsia="en-US"/>
        </w:rPr>
        <w:t xml:space="preserve">                  (Data)</w:t>
      </w:r>
    </w:p>
    <w:p w14:paraId="106B96F5" w14:textId="77777777" w:rsidR="002669AB" w:rsidRDefault="002669AB" w:rsidP="002669AB">
      <w:pPr>
        <w:shd w:val="clear" w:color="auto" w:fill="FFFFFF"/>
        <w:spacing w:line="240" w:lineRule="auto"/>
        <w:ind w:firstLine="0"/>
        <w:jc w:val="center"/>
        <w:rPr>
          <w:rFonts w:ascii="Times New Roman" w:eastAsia="Times New Roman" w:hAnsi="Times New Roman" w:cs="Times New Roman"/>
          <w:bCs/>
          <w:noProof/>
          <w:color w:val="000000"/>
          <w:sz w:val="22"/>
          <w:szCs w:val="22"/>
          <w:lang w:eastAsia="en-US"/>
        </w:rPr>
      </w:pPr>
      <w:r>
        <w:rPr>
          <w:rFonts w:ascii="Times New Roman" w:eastAsia="Times New Roman" w:hAnsi="Times New Roman" w:cs="Times New Roman"/>
          <w:bCs/>
          <w:noProof/>
          <w:color w:val="000000"/>
          <w:sz w:val="22"/>
          <w:szCs w:val="22"/>
          <w:lang w:eastAsia="en-US"/>
        </w:rPr>
        <w:t>..........................</w:t>
      </w:r>
    </w:p>
    <w:p w14:paraId="0A8AF67F" w14:textId="77777777" w:rsidR="002669AB" w:rsidRDefault="002669AB" w:rsidP="002669AB">
      <w:pPr>
        <w:spacing w:line="240" w:lineRule="auto"/>
        <w:ind w:firstLine="0"/>
        <w:jc w:val="center"/>
        <w:rPr>
          <w:rFonts w:ascii="Times New Roman" w:eastAsia="Times New Roman" w:hAnsi="Times New Roman" w:cs="Times New Roman"/>
          <w:i/>
          <w:iCs/>
          <w:noProof/>
          <w:color w:val="000000"/>
          <w:sz w:val="18"/>
          <w:szCs w:val="18"/>
          <w:lang w:eastAsia="en-US"/>
        </w:rPr>
      </w:pPr>
      <w:r>
        <w:rPr>
          <w:rFonts w:ascii="Times New Roman" w:eastAsia="Times New Roman" w:hAnsi="Times New Roman" w:cs="Times New Roman"/>
          <w:bCs/>
          <w:i/>
          <w:iCs/>
          <w:noProof/>
          <w:color w:val="000000"/>
          <w:sz w:val="20"/>
          <w:szCs w:val="20"/>
          <w:lang w:eastAsia="en-US"/>
        </w:rPr>
        <w:t>(Sudarymo vieta)</w:t>
      </w:r>
    </w:p>
    <w:p w14:paraId="101F102D" w14:textId="77777777" w:rsidR="002669AB" w:rsidRDefault="002669AB" w:rsidP="002669AB">
      <w:pPr>
        <w:spacing w:line="240" w:lineRule="auto"/>
        <w:ind w:firstLine="0"/>
        <w:jc w:val="center"/>
        <w:rPr>
          <w:rFonts w:ascii="Times New Roman" w:eastAsia="Times New Roman" w:hAnsi="Times New Roman" w:cs="Times New Roman"/>
          <w:noProof/>
          <w:color w:val="000000"/>
          <w:sz w:val="20"/>
          <w:szCs w:val="20"/>
          <w:lang w:eastAsia="en-US"/>
        </w:rPr>
      </w:pPr>
    </w:p>
    <w:p w14:paraId="12BC3E01" w14:textId="77777777" w:rsidR="002669AB" w:rsidRDefault="002669AB" w:rsidP="002669AB">
      <w:pPr>
        <w:spacing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Aš, .................................................................................................................................................... ,</w:t>
      </w:r>
    </w:p>
    <w:p w14:paraId="5AA373EB" w14:textId="77777777" w:rsidR="002669AB" w:rsidRDefault="002669AB" w:rsidP="002669AB">
      <w:pPr>
        <w:spacing w:line="240" w:lineRule="auto"/>
        <w:ind w:left="960" w:firstLine="318"/>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 xml:space="preserve">    (tiekėjo vadovo ar jo įgalioto asmens pareigų pavadinimas, vardas ir pavardė)</w:t>
      </w:r>
    </w:p>
    <w:p w14:paraId="4BA2EA1E" w14:textId="77777777" w:rsidR="002669AB" w:rsidRDefault="002669AB" w:rsidP="002669AB">
      <w:pPr>
        <w:spacing w:line="240" w:lineRule="auto"/>
        <w:ind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patvirtinu, kad mano vadovaujamas (-a) (atstovaujamas (-a)) .................................................................... ,</w:t>
      </w:r>
    </w:p>
    <w:p w14:paraId="43FC6261" w14:textId="77777777" w:rsidR="002669AB" w:rsidRDefault="002669AB" w:rsidP="002669AB">
      <w:pPr>
        <w:spacing w:line="240" w:lineRule="auto"/>
        <w:ind w:left="5640" w:firstLine="742"/>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 xml:space="preserve">(tiekėjo pavadinimas)    </w:t>
      </w:r>
    </w:p>
    <w:p w14:paraId="44570924" w14:textId="77777777" w:rsidR="002669AB" w:rsidRDefault="002669AB" w:rsidP="002669AB">
      <w:pPr>
        <w:spacing w:line="240" w:lineRule="auto"/>
        <w:ind w:firstLine="0"/>
        <w:rPr>
          <w:rFonts w:ascii="Times New Roman" w:eastAsia="Times New Roman" w:hAnsi="Times New Roman" w:cs="Times New Roman"/>
          <w:i/>
          <w:iCs/>
          <w:sz w:val="24"/>
          <w:szCs w:val="24"/>
          <w:lang w:eastAsia="en-US"/>
        </w:rPr>
      </w:pPr>
      <w:r>
        <w:rPr>
          <w:rFonts w:ascii="Times New Roman" w:eastAsia="Times New Roman" w:hAnsi="Times New Roman" w:cs="Times New Roman"/>
          <w:color w:val="000000"/>
          <w:sz w:val="24"/>
          <w:szCs w:val="24"/>
          <w:lang w:eastAsia="en-US"/>
        </w:rPr>
        <w:t>dalyvaujantis (-i) Valstybinės miškų tarnybos</w:t>
      </w:r>
      <w:r>
        <w:rPr>
          <w:rFonts w:ascii="Times New Roman" w:eastAsia="Times New Roman" w:hAnsi="Times New Roman" w:cs="Times New Roman"/>
          <w:color w:val="000000"/>
          <w:sz w:val="20"/>
          <w:szCs w:val="20"/>
          <w:lang w:eastAsia="en-US"/>
        </w:rPr>
        <w:t xml:space="preserve"> </w:t>
      </w:r>
      <w:r>
        <w:rPr>
          <w:rFonts w:ascii="Times New Roman" w:eastAsia="Times New Roman" w:hAnsi="Times New Roman" w:cs="Times New Roman"/>
          <w:color w:val="000000"/>
          <w:sz w:val="24"/>
          <w:szCs w:val="24"/>
          <w:lang w:eastAsia="en-US"/>
        </w:rPr>
        <w:t xml:space="preserve">vykdomame </w:t>
      </w:r>
      <w:r>
        <w:rPr>
          <w:rFonts w:ascii="Times New Roman" w:eastAsia="Times New Roman" w:hAnsi="Times New Roman" w:cs="Times New Roman"/>
          <w:i/>
          <w:iCs/>
          <w:color w:val="000000"/>
          <w:sz w:val="24"/>
          <w:szCs w:val="24"/>
          <w:lang w:eastAsia="en-US"/>
        </w:rPr>
        <w:t>(pirkimo objekto pavadinimas, pirkimo numeris, pirkimo paskelbimo CVP IS data),</w:t>
      </w:r>
      <w:r>
        <w:rPr>
          <w:rFonts w:ascii="Times New Roman" w:eastAsia="Times New Roman" w:hAnsi="Times New Roman" w:cs="Times New Roman"/>
          <w:color w:val="000000"/>
          <w:sz w:val="24"/>
          <w:szCs w:val="24"/>
          <w:lang w:eastAsia="en-US"/>
        </w:rPr>
        <w:t xml:space="preserve"> atliekamame skelbiamos apklausos būdu,</w:t>
      </w:r>
      <w:r>
        <w:rPr>
          <w:rFonts w:ascii="Times New Roman" w:eastAsia="Times New Roman" w:hAnsi="Times New Roman" w:cs="Times New Roman"/>
          <w:color w:val="000000"/>
          <w:sz w:val="20"/>
          <w:szCs w:val="20"/>
          <w:lang w:eastAsia="en-US"/>
        </w:rPr>
        <w:t xml:space="preserve"> </w:t>
      </w:r>
      <w:r>
        <w:rPr>
          <w:rFonts w:ascii="Times New Roman" w:eastAsia="Times New Roman" w:hAnsi="Times New Roman" w:cs="Times New Roman"/>
          <w:color w:val="000000"/>
          <w:sz w:val="24"/>
          <w:szCs w:val="24"/>
          <w:lang w:eastAsia="en-US"/>
        </w:rPr>
        <w:t>atitinka toliau nurodomus reikalavimus</w:t>
      </w:r>
      <w:r>
        <w:rPr>
          <w:rFonts w:ascii="Times New Roman" w:eastAsia="Times New Roman" w:hAnsi="Times New Roman" w:cs="Times New Roman"/>
          <w:i/>
          <w:iCs/>
          <w:sz w:val="24"/>
          <w:szCs w:val="24"/>
          <w:lang w:eastAsia="en-US"/>
        </w:rPr>
        <w:t>:</w:t>
      </w:r>
    </w:p>
    <w:p w14:paraId="5A06851D" w14:textId="77777777" w:rsidR="002669AB" w:rsidRDefault="002669AB" w:rsidP="002669AB">
      <w:pPr>
        <w:spacing w:line="240" w:lineRule="auto"/>
        <w:ind w:firstLine="0"/>
        <w:rPr>
          <w:rFonts w:ascii="Times New Roman" w:eastAsia="Times New Roman" w:hAnsi="Times New Roman" w:cs="Times New Roman"/>
          <w:color w:val="000000"/>
          <w:sz w:val="20"/>
          <w:szCs w:val="20"/>
          <w:lang w:eastAsia="en-US"/>
        </w:rPr>
      </w:pPr>
    </w:p>
    <w:p w14:paraId="472D9DF9" w14:textId="77777777" w:rsidR="002669AB" w:rsidRDefault="00000000" w:rsidP="002669AB">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1094047733"/>
          <w14:checkbox>
            <w14:checked w14:val="0"/>
            <w14:checkedState w14:val="2612" w14:font="MS Gothic"/>
            <w14:uncheckedState w14:val="2610" w14:font="MS Gothic"/>
          </w14:checkbox>
        </w:sdtPr>
        <w:sdtContent>
          <w:r w:rsidR="002669AB">
            <w:rPr>
              <w:rFonts w:ascii="MS Gothic" w:eastAsia="MS Gothic" w:hAnsi="MS Gothic" w:cs="Times New Roman" w:hint="eastAsia"/>
              <w:iCs/>
              <w:sz w:val="24"/>
              <w:szCs w:val="24"/>
              <w:lang w:val="en-US" w:eastAsia="en-US"/>
            </w:rPr>
            <w:t>☐</w:t>
          </w:r>
        </w:sdtContent>
      </w:sdt>
      <w:r w:rsidR="002669AB">
        <w:rPr>
          <w:rFonts w:ascii="Times New Roman" w:eastAsia="Times New Roman" w:hAnsi="Times New Roman" w:cs="Times New Roman"/>
          <w:iCs/>
          <w:sz w:val="24"/>
          <w:szCs w:val="24"/>
          <w:lang w:eastAsia="en-US"/>
        </w:rPr>
        <w:t xml:space="preserve"> neegzistuoja pirkimo dokumentuose nustatyti tiekėjo pašalinimo iš pirkimo pagrindai (1 priedas);</w:t>
      </w:r>
    </w:p>
    <w:p w14:paraId="3C123DA3" w14:textId="77777777" w:rsidR="002669AB" w:rsidRDefault="00000000" w:rsidP="002669AB">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102343208"/>
          <w14:checkbox>
            <w14:checked w14:val="0"/>
            <w14:checkedState w14:val="2612" w14:font="MS Gothic"/>
            <w14:uncheckedState w14:val="2610" w14:font="MS Gothic"/>
          </w14:checkbox>
        </w:sdtPr>
        <w:sdtContent>
          <w:r w:rsidR="002669AB">
            <w:rPr>
              <w:rFonts w:ascii="MS Gothic" w:eastAsia="MS Gothic" w:hAnsi="MS Gothic" w:cs="Times New Roman" w:hint="eastAsia"/>
              <w:iCs/>
              <w:sz w:val="24"/>
              <w:szCs w:val="24"/>
              <w:lang w:val="en-US" w:eastAsia="en-US"/>
            </w:rPr>
            <w:t>☐</w:t>
          </w:r>
        </w:sdtContent>
      </w:sdt>
      <w:r w:rsidR="002669AB">
        <w:rPr>
          <w:rFonts w:ascii="Times New Roman" w:eastAsia="Times New Roman" w:hAnsi="Times New Roman" w:cs="Times New Roman"/>
          <w:iCs/>
          <w:sz w:val="24"/>
          <w:szCs w:val="24"/>
          <w:lang w:eastAsia="en-US"/>
        </w:rPr>
        <w:t xml:space="preserve"> tiekėjas turi teisę verstis veikla, reikalinga pirkimo sutarčiai sudaryti;</w:t>
      </w:r>
    </w:p>
    <w:p w14:paraId="22D36A70" w14:textId="77777777" w:rsidR="002669AB" w:rsidRDefault="00000000" w:rsidP="002669AB">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675772193"/>
          <w14:checkbox>
            <w14:checked w14:val="0"/>
            <w14:checkedState w14:val="2612" w14:font="MS Gothic"/>
            <w14:uncheckedState w14:val="2610" w14:font="MS Gothic"/>
          </w14:checkbox>
        </w:sdtPr>
        <w:sdtContent>
          <w:r w:rsidR="002669AB">
            <w:rPr>
              <w:rFonts w:ascii="MS Gothic" w:eastAsia="MS Gothic" w:hAnsi="MS Gothic" w:cs="Times New Roman" w:hint="eastAsia"/>
              <w:iCs/>
              <w:sz w:val="24"/>
              <w:szCs w:val="24"/>
              <w:lang w:val="en-US" w:eastAsia="en-US"/>
            </w:rPr>
            <w:t>☐</w:t>
          </w:r>
        </w:sdtContent>
      </w:sdt>
      <w:r w:rsidR="002669AB">
        <w:rPr>
          <w:rFonts w:ascii="Times New Roman" w:eastAsia="Times New Roman" w:hAnsi="Times New Roman" w:cs="Times New Roman"/>
          <w:iCs/>
          <w:sz w:val="24"/>
          <w:szCs w:val="24"/>
          <w:lang w:eastAsia="en-US"/>
        </w:rPr>
        <w:t xml:space="preserve"> tiekėjas atitinka pirkimo dokumentuose nustatytus kvalifikacijos reikalavimus (2 priedas);</w:t>
      </w:r>
    </w:p>
    <w:p w14:paraId="23A70476" w14:textId="77777777" w:rsidR="002669AB" w:rsidRDefault="00000000" w:rsidP="002669AB">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734123602"/>
          <w14:checkbox>
            <w14:checked w14:val="0"/>
            <w14:checkedState w14:val="2612" w14:font="MS Gothic"/>
            <w14:uncheckedState w14:val="2610" w14:font="MS Gothic"/>
          </w14:checkbox>
        </w:sdtPr>
        <w:sdtContent>
          <w:r w:rsidR="002669AB">
            <w:rPr>
              <w:rFonts w:ascii="MS Gothic" w:eastAsia="MS Gothic" w:hAnsi="MS Gothic" w:cs="Times New Roman" w:hint="eastAsia"/>
              <w:iCs/>
              <w:sz w:val="24"/>
              <w:szCs w:val="24"/>
              <w:lang w:val="en-US" w:eastAsia="en-US"/>
            </w:rPr>
            <w:t>☐</w:t>
          </w:r>
        </w:sdtContent>
      </w:sdt>
      <w:r w:rsidR="002669AB">
        <w:rPr>
          <w:rFonts w:ascii="Times New Roman" w:eastAsia="Times New Roman" w:hAnsi="Times New Roman" w:cs="Times New Roman"/>
          <w:iCs/>
          <w:sz w:val="24"/>
          <w:szCs w:val="24"/>
          <w:lang w:eastAsia="en-US"/>
        </w:rPr>
        <w:t xml:space="preserve"> tiekėjas gali pateikti dokumentus, įrodančius tiekėjo pašalinimo pagrindų nebuvimą (1 priedas);</w:t>
      </w:r>
    </w:p>
    <w:p w14:paraId="5962D811" w14:textId="77777777" w:rsidR="002669AB" w:rsidRDefault="00000000" w:rsidP="002669AB">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1219666568"/>
          <w14:checkbox>
            <w14:checked w14:val="0"/>
            <w14:checkedState w14:val="2612" w14:font="MS Gothic"/>
            <w14:uncheckedState w14:val="2610" w14:font="MS Gothic"/>
          </w14:checkbox>
        </w:sdtPr>
        <w:sdtContent>
          <w:r w:rsidR="002669AB">
            <w:rPr>
              <w:rFonts w:ascii="MS Gothic" w:eastAsia="MS Gothic" w:hAnsi="MS Gothic" w:cs="Times New Roman" w:hint="eastAsia"/>
              <w:iCs/>
              <w:sz w:val="24"/>
              <w:szCs w:val="24"/>
              <w:lang w:val="en-US" w:eastAsia="en-US"/>
            </w:rPr>
            <w:t>☐</w:t>
          </w:r>
        </w:sdtContent>
      </w:sdt>
      <w:r w:rsidR="002669AB">
        <w:rPr>
          <w:rFonts w:ascii="Times New Roman" w:eastAsia="Times New Roman" w:hAnsi="Times New Roman" w:cs="Times New Roman"/>
          <w:iCs/>
          <w:sz w:val="24"/>
          <w:szCs w:val="24"/>
          <w:lang w:eastAsia="en-US"/>
        </w:rPr>
        <w:t xml:space="preserve"> tiekėjas gali pateikti dokumentus, įrodančius tiekėjo atitiktį </w:t>
      </w:r>
      <w:proofErr w:type="spellStart"/>
      <w:r w:rsidR="002669AB">
        <w:rPr>
          <w:rFonts w:ascii="Times New Roman" w:eastAsia="Times New Roman" w:hAnsi="Times New Roman" w:cs="Times New Roman"/>
          <w:iCs/>
          <w:sz w:val="24"/>
          <w:szCs w:val="24"/>
          <w:lang w:eastAsia="en-US"/>
        </w:rPr>
        <w:t>nustatyties</w:t>
      </w:r>
      <w:proofErr w:type="spellEnd"/>
      <w:r w:rsidR="002669AB">
        <w:rPr>
          <w:rFonts w:ascii="Times New Roman" w:eastAsia="Times New Roman" w:hAnsi="Times New Roman" w:cs="Times New Roman"/>
          <w:iCs/>
          <w:sz w:val="24"/>
          <w:szCs w:val="24"/>
          <w:lang w:eastAsia="en-US"/>
        </w:rPr>
        <w:t xml:space="preserve"> kvalifikacijos reikalavimams (2 priedas).</w:t>
      </w:r>
      <w:r w:rsidR="002669AB">
        <w:rPr>
          <w:rFonts w:ascii="Times New Roman" w:eastAsia="Times New Roman" w:hAnsi="Times New Roman" w:cs="Times New Roman"/>
          <w:iCs/>
          <w:sz w:val="24"/>
          <w:szCs w:val="24"/>
          <w:lang w:eastAsia="en-US"/>
        </w:rPr>
        <w:tab/>
      </w:r>
    </w:p>
    <w:p w14:paraId="4007DCAB" w14:textId="77777777" w:rsidR="002669AB" w:rsidRDefault="002669AB" w:rsidP="002669AB">
      <w:pPr>
        <w:shd w:val="clear" w:color="auto" w:fill="FFFFFF"/>
        <w:spacing w:line="240" w:lineRule="auto"/>
        <w:ind w:firstLine="0"/>
        <w:rPr>
          <w:rFonts w:ascii="Times New Roman" w:eastAsia="Times New Roman" w:hAnsi="Times New Roman" w:cs="Times New Roman"/>
          <w:sz w:val="20"/>
          <w:szCs w:val="20"/>
          <w:lang w:eastAsia="en-US"/>
        </w:rPr>
      </w:pPr>
    </w:p>
    <w:p w14:paraId="08A95375" w14:textId="77777777" w:rsidR="002669AB" w:rsidRDefault="002669AB">
      <w:pPr>
        <w:pStyle w:val="ListParagraph"/>
        <w:numPr>
          <w:ilvl w:val="0"/>
          <w:numId w:val="9"/>
        </w:numPr>
        <w:shd w:val="clear" w:color="auto" w:fill="FFFFFF"/>
        <w:spacing w:line="240" w:lineRule="auto"/>
        <w:ind w:left="0" w:firstLine="69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Patvirtinu, kad šie duomenys yra teisingi ir aktualūs pasiūlymo pateikimo dieną.</w:t>
      </w:r>
    </w:p>
    <w:p w14:paraId="62F35FFB" w14:textId="77777777" w:rsidR="002669AB" w:rsidRDefault="002669AB">
      <w:pPr>
        <w:pStyle w:val="ListParagraph"/>
        <w:numPr>
          <w:ilvl w:val="0"/>
          <w:numId w:val="9"/>
        </w:numPr>
        <w:shd w:val="clear" w:color="auto" w:fill="FFFFFF"/>
        <w:spacing w:line="240" w:lineRule="auto"/>
        <w:ind w:left="0" w:firstLine="69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Suprantu, kad, jei pagal vertinimo rezultatus pasiūlymas bus pripažintas laimėjusiu (iki pasiūlymų eilės nustatymo), turės būti pateikti perkančiosios organizacijos nurodyti atitiktį kvalifikaciniams reikalavimams patvirtinantys dokumentai.</w:t>
      </w:r>
    </w:p>
    <w:p w14:paraId="2DB60E08" w14:textId="77777777" w:rsidR="002669AB" w:rsidRDefault="002669AB">
      <w:pPr>
        <w:pStyle w:val="ListParagraph"/>
        <w:numPr>
          <w:ilvl w:val="0"/>
          <w:numId w:val="9"/>
        </w:numPr>
        <w:shd w:val="clear" w:color="auto" w:fill="FFFFFF"/>
        <w:spacing w:line="240" w:lineRule="auto"/>
        <w:ind w:left="0" w:firstLine="69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Suprantu, kad tuo atveju, jei pirkimo procedūrų metu bus nuslėpta ar pateikta melaginga informacija apie atitiktį pirkimo dokumentuose nustatytiems pašalinimo pagrindams ir (arba) kvalifikaciniams reikalavimams, perkančioji organizacija pašalins tiekėją iš pirkimo procedūrų ir įtrauks tiekėją į melagingą informaciją pateikusių tiekėjų sąrašą Viešųjų pirkimų tarnybos nustatyta tvarka. </w:t>
      </w:r>
    </w:p>
    <w:p w14:paraId="3F36BA64" w14:textId="1572AF36" w:rsidR="002669AB" w:rsidRDefault="002669AB" w:rsidP="002669AB">
      <w:pPr>
        <w:shd w:val="clear" w:color="auto" w:fill="FFFFFF"/>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Tiekėjas už deklaracijoje pateiktos informacijos teisingumą atsako įstatymų nustatyta tvarka.</w:t>
      </w:r>
    </w:p>
    <w:p w14:paraId="66FE771E" w14:textId="6BB85985" w:rsidR="002669AB" w:rsidRPr="002669AB" w:rsidRDefault="002669AB" w:rsidP="002669AB">
      <w:pPr>
        <w:spacing w:line="240" w:lineRule="auto"/>
        <w:ind w:firstLine="0"/>
        <w:rPr>
          <w:rFonts w:ascii="Times New Roman" w:hAnsi="Times New Roman" w:cs="Times New Roman"/>
          <w:sz w:val="24"/>
          <w:szCs w:val="24"/>
        </w:rPr>
      </w:pPr>
      <w:r>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70B2569A" w14:textId="4B2C9C94" w:rsidR="002669AB" w:rsidRPr="002669AB" w:rsidRDefault="002669AB" w:rsidP="002669AB">
      <w:r>
        <w:rPr>
          <w:rFonts w:ascii="Arial" w:eastAsia="Arial" w:hAnsi="Arial" w:cs="Arial"/>
          <w:smallCaps/>
        </w:rPr>
        <w:t>________</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3DB23246" w14:textId="5A33CCE9" w:rsidR="00C70E3A" w:rsidRPr="00C70E3A" w:rsidRDefault="00F620BD" w:rsidP="00066486">
      <w:pPr>
        <w:rPr>
          <w:rFonts w:ascii="Arial" w:eastAsia="Arial" w:hAnsi="Arial" w:cs="Arial"/>
          <w:b/>
          <w:smallCaps/>
        </w:rPr>
      </w:pPr>
      <w:bookmarkStart w:id="29" w:name="_Ref38539939"/>
      <w:bookmarkStart w:id="30" w:name="_Ref38541068"/>
      <w:bookmarkStart w:id="31" w:name="_Ref38885053"/>
      <w:bookmarkStart w:id="32" w:name="_Ref38899023"/>
      <w:bookmarkStart w:id="33" w:name="_Toc48053185"/>
      <w:bookmarkStart w:id="34" w:name="_Toc85706891"/>
      <w:bookmarkStart w:id="35" w:name="_Hlk86837214"/>
      <w:r>
        <w:rPr>
          <w:rFonts w:ascii="Arial" w:eastAsia="Arial" w:hAnsi="Arial" w:cs="Arial"/>
          <w:b/>
          <w:smallCaps/>
        </w:rPr>
        <w:br w:type="page"/>
      </w:r>
    </w:p>
    <w:p w14:paraId="6BCC2113" w14:textId="38E90753" w:rsidR="00CB5907" w:rsidRPr="00066486" w:rsidRDefault="00DE051B" w:rsidP="00066486">
      <w:pPr>
        <w:pStyle w:val="Heading1"/>
        <w:spacing w:before="0" w:after="0"/>
        <w:ind w:firstLine="0"/>
        <w:jc w:val="right"/>
        <w:rPr>
          <w:rFonts w:ascii="Times New Roman" w:hAnsi="Times New Roman" w:cs="Times New Roman"/>
          <w:sz w:val="24"/>
          <w:szCs w:val="24"/>
        </w:rPr>
      </w:pPr>
      <w:bookmarkStart w:id="36" w:name="_Toc226841885"/>
      <w:r w:rsidRPr="00066486">
        <w:rPr>
          <w:rFonts w:ascii="Times New Roman" w:hAnsi="Times New Roman" w:cs="Times New Roman"/>
          <w:sz w:val="24"/>
          <w:szCs w:val="24"/>
        </w:rPr>
        <w:lastRenderedPageBreak/>
        <w:t>P</w:t>
      </w:r>
      <w:r w:rsidR="00CB5907" w:rsidRPr="00066486">
        <w:rPr>
          <w:rFonts w:ascii="Times New Roman" w:hAnsi="Times New Roman" w:cs="Times New Roman"/>
          <w:sz w:val="24"/>
          <w:szCs w:val="24"/>
        </w:rPr>
        <w:t xml:space="preserve">irkimo sąlygų </w:t>
      </w:r>
      <w:r w:rsidR="0012726D" w:rsidRPr="00066486">
        <w:rPr>
          <w:rFonts w:ascii="Times New Roman" w:hAnsi="Times New Roman" w:cs="Times New Roman"/>
          <w:sz w:val="24"/>
          <w:szCs w:val="24"/>
        </w:rPr>
        <w:t>4</w:t>
      </w:r>
      <w:r w:rsidR="00CB5907" w:rsidRPr="00066486">
        <w:rPr>
          <w:rFonts w:ascii="Times New Roman" w:hAnsi="Times New Roman" w:cs="Times New Roman"/>
          <w:sz w:val="24"/>
          <w:szCs w:val="24"/>
        </w:rPr>
        <w:t xml:space="preserve"> priedas</w:t>
      </w:r>
      <w:r w:rsidR="00105DAD" w:rsidRPr="00066486">
        <w:rPr>
          <w:rFonts w:ascii="Times New Roman" w:hAnsi="Times New Roman" w:cs="Times New Roman"/>
          <w:sz w:val="24"/>
          <w:szCs w:val="24"/>
        </w:rPr>
        <w:t xml:space="preserve"> </w:t>
      </w:r>
      <w:r w:rsidR="00CB5907" w:rsidRPr="00066486">
        <w:rPr>
          <w:rFonts w:ascii="Times New Roman" w:hAnsi="Times New Roman" w:cs="Times New Roman"/>
          <w:sz w:val="24"/>
          <w:szCs w:val="24"/>
        </w:rPr>
        <w:t>„Techninė specifikacija“</w:t>
      </w:r>
      <w:bookmarkEnd w:id="29"/>
      <w:bookmarkEnd w:id="30"/>
      <w:bookmarkEnd w:id="31"/>
      <w:bookmarkEnd w:id="32"/>
      <w:bookmarkEnd w:id="33"/>
      <w:bookmarkEnd w:id="34"/>
      <w:bookmarkEnd w:id="36"/>
    </w:p>
    <w:bookmarkEnd w:id="35"/>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066486">
      <w:pPr>
        <w:spacing w:line="240" w:lineRule="auto"/>
        <w:ind w:firstLine="0"/>
        <w:jc w:val="center"/>
        <w:rPr>
          <w:rFonts w:ascii="Times New Roman" w:hAnsi="Times New Roman" w:cs="Times New Roman"/>
          <w:b/>
          <w:bCs/>
          <w:sz w:val="28"/>
          <w:szCs w:val="28"/>
        </w:rPr>
      </w:pPr>
      <w:r w:rsidRPr="00066486">
        <w:rPr>
          <w:rFonts w:ascii="Times New Roman" w:hAnsi="Times New Roman" w:cs="Times New Roman"/>
          <w:b/>
          <w:bCs/>
          <w:sz w:val="28"/>
          <w:szCs w:val="28"/>
        </w:rPr>
        <w:t>TECHNINĖ SPECIFIKACIJA</w:t>
      </w:r>
    </w:p>
    <w:p w14:paraId="7A30F293" w14:textId="77777777" w:rsidR="00431DC2" w:rsidRDefault="00431DC2" w:rsidP="00431DC2">
      <w:pPr>
        <w:spacing w:line="240" w:lineRule="auto"/>
        <w:ind w:firstLine="0"/>
        <w:jc w:val="center"/>
        <w:rPr>
          <w:rFonts w:ascii="Times New Roman" w:hAnsi="Times New Roman" w:cs="Times New Roman"/>
          <w:b/>
          <w:bCs/>
          <w:sz w:val="24"/>
          <w:szCs w:val="24"/>
        </w:rPr>
      </w:pPr>
    </w:p>
    <w:p w14:paraId="57F61D1B" w14:textId="77777777" w:rsidR="009622B6" w:rsidRDefault="009622B6" w:rsidP="009622B6">
      <w:pPr>
        <w:numPr>
          <w:ilvl w:val="0"/>
          <w:numId w:val="13"/>
        </w:numPr>
        <w:spacing w:line="240" w:lineRule="auto"/>
        <w:ind w:left="397" w:hanging="397"/>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Darbo tikslas ir uždaviniai</w:t>
      </w:r>
    </w:p>
    <w:p w14:paraId="17C77F49" w14:textId="77777777" w:rsidR="009622B6" w:rsidRDefault="009622B6" w:rsidP="009622B6">
      <w:pPr>
        <w:numPr>
          <w:ilvl w:val="1"/>
          <w:numId w:val="13"/>
        </w:numPr>
        <w:tabs>
          <w:tab w:val="num" w:pos="454"/>
        </w:tabs>
        <w:spacing w:line="240" w:lineRule="auto"/>
        <w:ind w:left="0" w:firstLine="69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Pagrindinis šio darbo vykdymo tikslas yra palaikyti bei atnaujinti II-</w:t>
      </w:r>
      <w:proofErr w:type="spellStart"/>
      <w:r>
        <w:rPr>
          <w:rFonts w:ascii="Times New Roman" w:eastAsia="Times New Roman" w:hAnsi="Times New Roman" w:cs="Times New Roman"/>
          <w:color w:val="000000"/>
          <w:sz w:val="24"/>
          <w:szCs w:val="24"/>
          <w:lang w:eastAsia="en-US"/>
        </w:rPr>
        <w:t>ojo</w:t>
      </w:r>
      <w:proofErr w:type="spellEnd"/>
      <w:r>
        <w:rPr>
          <w:rFonts w:ascii="Times New Roman" w:eastAsia="Times New Roman" w:hAnsi="Times New Roman" w:cs="Times New Roman"/>
          <w:color w:val="000000"/>
          <w:sz w:val="24"/>
          <w:szCs w:val="24"/>
          <w:lang w:eastAsia="en-US"/>
        </w:rPr>
        <w:t xml:space="preserve"> lygio (intensyvaus miško ekosistemų) monitoringo objektus, atlikti II-</w:t>
      </w:r>
      <w:proofErr w:type="spellStart"/>
      <w:r>
        <w:rPr>
          <w:rFonts w:ascii="Times New Roman" w:eastAsia="Times New Roman" w:hAnsi="Times New Roman" w:cs="Times New Roman"/>
          <w:color w:val="000000"/>
          <w:sz w:val="24"/>
          <w:szCs w:val="24"/>
          <w:lang w:eastAsia="en-US"/>
        </w:rPr>
        <w:t>ojo</w:t>
      </w:r>
      <w:proofErr w:type="spellEnd"/>
      <w:r>
        <w:rPr>
          <w:rFonts w:ascii="Times New Roman" w:eastAsia="Times New Roman" w:hAnsi="Times New Roman" w:cs="Times New Roman"/>
          <w:color w:val="000000"/>
          <w:sz w:val="24"/>
          <w:szCs w:val="24"/>
          <w:lang w:eastAsia="en-US"/>
        </w:rPr>
        <w:t xml:space="preserve"> lygio miškų monitoringo darbus ICP-</w:t>
      </w:r>
      <w:proofErr w:type="spellStart"/>
      <w:r>
        <w:rPr>
          <w:rFonts w:ascii="Times New Roman" w:eastAsia="Times New Roman" w:hAnsi="Times New Roman" w:cs="Times New Roman"/>
          <w:color w:val="000000"/>
          <w:sz w:val="24"/>
          <w:szCs w:val="24"/>
          <w:lang w:eastAsia="en-US"/>
        </w:rPr>
        <w:t>Forests</w:t>
      </w:r>
      <w:proofErr w:type="spellEnd"/>
      <w:r>
        <w:rPr>
          <w:rFonts w:ascii="Times New Roman" w:eastAsia="Times New Roman" w:hAnsi="Times New Roman" w:cs="Times New Roman"/>
          <w:color w:val="000000"/>
          <w:sz w:val="24"/>
          <w:szCs w:val="24"/>
          <w:lang w:eastAsia="en-US"/>
        </w:rPr>
        <w:t xml:space="preserve"> miškų monitoringo programos apimtyje, pateikti surinktus 2026 m. duomenis atsakingoms Lietuvos ir Europos institucijoms bei parengti miškų monitoringo Lietuvoje 2026 metų ataskaitas. Darbas vykdomas įgyvendinant Lietuvos tarptautinius įsipareigojimus (Ženevoje 1979 m. pasirašyta Tolimosios oro taršos konvencija, kurią Lietuva ratifikavo 1993 m.).</w:t>
      </w:r>
    </w:p>
    <w:p w14:paraId="5B6ACB44" w14:textId="77777777" w:rsidR="009622B6" w:rsidRDefault="009622B6" w:rsidP="009622B6">
      <w:pPr>
        <w:numPr>
          <w:ilvl w:val="1"/>
          <w:numId w:val="13"/>
        </w:numPr>
        <w:tabs>
          <w:tab w:val="num" w:pos="454"/>
        </w:tabs>
        <w:spacing w:line="240" w:lineRule="auto"/>
        <w:ind w:left="851" w:hanging="425"/>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Įgyvendinant pagrindinį darbo tikslą, 2026 metais atliekami šie darbai:</w:t>
      </w:r>
    </w:p>
    <w:p w14:paraId="2B04CEF0" w14:textId="77777777" w:rsidR="009622B6" w:rsidRDefault="009622B6" w:rsidP="009622B6">
      <w:pPr>
        <w:numPr>
          <w:ilvl w:val="2"/>
          <w:numId w:val="13"/>
        </w:numPr>
        <w:tabs>
          <w:tab w:val="num" w:pos="1276"/>
        </w:tabs>
        <w:spacing w:line="240" w:lineRule="auto"/>
        <w:ind w:firstLine="697"/>
        <w:rPr>
          <w:rFonts w:ascii="Times New Roman" w:eastAsia="Times New Roman" w:hAnsi="Times New Roman" w:cs="Times New Roman"/>
          <w:color w:val="000000"/>
          <w:spacing w:val="-2"/>
          <w:sz w:val="24"/>
          <w:szCs w:val="24"/>
          <w:lang w:eastAsia="en-US"/>
        </w:rPr>
      </w:pPr>
      <w:r>
        <w:rPr>
          <w:rFonts w:ascii="Times New Roman" w:eastAsia="Times New Roman" w:hAnsi="Times New Roman" w:cs="Times New Roman"/>
          <w:color w:val="000000"/>
          <w:spacing w:val="-2"/>
          <w:sz w:val="24"/>
          <w:szCs w:val="24"/>
          <w:lang w:eastAsia="en-US"/>
        </w:rPr>
        <w:t>Vykdomi tyrimai naujai įsteigtame intensyvaus monitoringo barelyje šlapynėms stebėti;</w:t>
      </w:r>
    </w:p>
    <w:p w14:paraId="7283A1DB" w14:textId="77777777" w:rsidR="009622B6" w:rsidRDefault="009622B6" w:rsidP="009622B6">
      <w:pPr>
        <w:numPr>
          <w:ilvl w:val="2"/>
          <w:numId w:val="13"/>
        </w:numPr>
        <w:tabs>
          <w:tab w:val="num" w:pos="1276"/>
        </w:tabs>
        <w:spacing w:line="240" w:lineRule="auto"/>
        <w:ind w:firstLine="697"/>
        <w:rPr>
          <w:rFonts w:ascii="Times New Roman" w:eastAsia="Times New Roman" w:hAnsi="Times New Roman" w:cs="Times New Roman"/>
          <w:color w:val="000000"/>
          <w:spacing w:val="-2"/>
          <w:sz w:val="24"/>
          <w:szCs w:val="24"/>
          <w:lang w:eastAsia="en-US"/>
        </w:rPr>
      </w:pPr>
      <w:r>
        <w:rPr>
          <w:rFonts w:ascii="Times New Roman" w:eastAsia="Times New Roman" w:hAnsi="Times New Roman" w:cs="Times New Roman"/>
          <w:color w:val="000000"/>
          <w:spacing w:val="-2"/>
          <w:sz w:val="24"/>
          <w:szCs w:val="24"/>
          <w:lang w:eastAsia="en-US"/>
        </w:rPr>
        <w:t>renkami, analizuojami ir apibendrinami II lygio intensyvaus</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pacing w:val="-2"/>
          <w:sz w:val="24"/>
          <w:szCs w:val="24"/>
          <w:lang w:eastAsia="en-US"/>
        </w:rPr>
        <w:t>miškų monitoringo duomenys;</w:t>
      </w:r>
    </w:p>
    <w:p w14:paraId="3EE53224" w14:textId="77777777" w:rsidR="009622B6" w:rsidRDefault="009622B6" w:rsidP="009622B6">
      <w:pPr>
        <w:numPr>
          <w:ilvl w:val="2"/>
          <w:numId w:val="13"/>
        </w:numPr>
        <w:tabs>
          <w:tab w:val="num" w:pos="1276"/>
        </w:tabs>
        <w:spacing w:line="240" w:lineRule="auto"/>
        <w:ind w:firstLine="697"/>
        <w:rPr>
          <w:rFonts w:ascii="Times New Roman" w:eastAsia="Times New Roman" w:hAnsi="Times New Roman" w:cs="Times New Roman"/>
          <w:color w:val="000000"/>
          <w:spacing w:val="-2"/>
          <w:sz w:val="24"/>
          <w:szCs w:val="24"/>
          <w:lang w:eastAsia="en-US"/>
        </w:rPr>
      </w:pPr>
      <w:r>
        <w:rPr>
          <w:rFonts w:ascii="Times New Roman" w:eastAsia="Times New Roman" w:hAnsi="Times New Roman" w:cs="Times New Roman"/>
          <w:color w:val="000000"/>
          <w:sz w:val="24"/>
          <w:szCs w:val="24"/>
          <w:lang w:eastAsia="en-US"/>
        </w:rPr>
        <w:t xml:space="preserve">tarptautinės bendradarbiavimo programos „ICP </w:t>
      </w:r>
      <w:proofErr w:type="spellStart"/>
      <w:r>
        <w:rPr>
          <w:rFonts w:ascii="Times New Roman" w:eastAsia="Times New Roman" w:hAnsi="Times New Roman" w:cs="Times New Roman"/>
          <w:color w:val="000000"/>
          <w:sz w:val="24"/>
          <w:szCs w:val="24"/>
          <w:lang w:eastAsia="en-US"/>
        </w:rPr>
        <w:t>Forests</w:t>
      </w:r>
      <w:proofErr w:type="spellEnd"/>
      <w:r>
        <w:rPr>
          <w:rFonts w:ascii="Times New Roman" w:eastAsia="Times New Roman" w:hAnsi="Times New Roman" w:cs="Times New Roman"/>
          <w:color w:val="000000"/>
          <w:sz w:val="24"/>
          <w:szCs w:val="24"/>
          <w:lang w:eastAsia="en-US"/>
        </w:rPr>
        <w:t>” nustatytu periodiškumu bei forma teikiami duomenys Lietuvos bei tarptautinėms institucijoms, atsakingoms už miškų monitoringo vykdymą bei duomenų apibendrinimą.</w:t>
      </w:r>
    </w:p>
    <w:p w14:paraId="79C151FC" w14:textId="77777777" w:rsidR="009622B6" w:rsidRDefault="009622B6" w:rsidP="009622B6">
      <w:pPr>
        <w:numPr>
          <w:ilvl w:val="0"/>
          <w:numId w:val="13"/>
        </w:numPr>
        <w:spacing w:line="240" w:lineRule="auto"/>
        <w:ind w:left="397" w:hanging="397"/>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Darbo turinys</w:t>
      </w:r>
    </w:p>
    <w:p w14:paraId="0873389F" w14:textId="77777777" w:rsidR="009622B6" w:rsidRDefault="009622B6" w:rsidP="009622B6">
      <w:pPr>
        <w:numPr>
          <w:ilvl w:val="1"/>
          <w:numId w:val="13"/>
        </w:numPr>
        <w:tabs>
          <w:tab w:val="num" w:pos="567"/>
        </w:tabs>
        <w:spacing w:line="240" w:lineRule="auto"/>
        <w:ind w:left="850" w:hanging="425"/>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i/>
          <w:color w:val="000000"/>
          <w:sz w:val="24"/>
          <w:szCs w:val="24"/>
          <w:lang w:eastAsia="en-US"/>
        </w:rPr>
        <w:t>Darbo objektas</w:t>
      </w:r>
    </w:p>
    <w:p w14:paraId="474FD9D8" w14:textId="77777777" w:rsidR="009622B6" w:rsidRDefault="009622B6" w:rsidP="009622B6">
      <w:pPr>
        <w:numPr>
          <w:ilvl w:val="2"/>
          <w:numId w:val="13"/>
        </w:numPr>
        <w:tabs>
          <w:tab w:val="num" w:pos="993"/>
        </w:tabs>
        <w:spacing w:line="240" w:lineRule="auto"/>
        <w:ind w:firstLine="69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pacing w:val="-2"/>
          <w:sz w:val="24"/>
          <w:szCs w:val="24"/>
          <w:lang w:eastAsia="en-US"/>
        </w:rPr>
        <w:t xml:space="preserve">Naujai įsteigto intensyvaus monitoringo barelio (12M) šlapynėms stebėti permatavimas pagal </w:t>
      </w:r>
      <w:r>
        <w:rPr>
          <w:rFonts w:ascii="Times New Roman" w:eastAsia="Times New Roman" w:hAnsi="Times New Roman" w:cs="Times New Roman"/>
          <w:color w:val="000000"/>
          <w:sz w:val="24"/>
          <w:szCs w:val="24"/>
          <w:lang w:eastAsia="en-US"/>
        </w:rPr>
        <w:t>nustatytus reikalavimus. Barelio matmenys – 50x50m (2500 m</w:t>
      </w:r>
      <w:r>
        <w:rPr>
          <w:rFonts w:ascii="Times New Roman" w:eastAsia="Times New Roman" w:hAnsi="Times New Roman" w:cs="Times New Roman"/>
          <w:color w:val="000000"/>
          <w:sz w:val="24"/>
          <w:szCs w:val="24"/>
          <w:vertAlign w:val="superscript"/>
          <w:lang w:eastAsia="en-US"/>
        </w:rPr>
        <w:t>2</w:t>
      </w:r>
      <w:r>
        <w:rPr>
          <w:rFonts w:ascii="Times New Roman" w:eastAsia="Times New Roman" w:hAnsi="Times New Roman" w:cs="Times New Roman"/>
          <w:color w:val="000000"/>
          <w:sz w:val="24"/>
          <w:szCs w:val="24"/>
          <w:lang w:eastAsia="en-US"/>
        </w:rPr>
        <w:t>).</w:t>
      </w:r>
    </w:p>
    <w:p w14:paraId="5D650224" w14:textId="77777777" w:rsidR="009622B6" w:rsidRDefault="009622B6" w:rsidP="009622B6">
      <w:pPr>
        <w:numPr>
          <w:ilvl w:val="2"/>
          <w:numId w:val="13"/>
        </w:numPr>
        <w:tabs>
          <w:tab w:val="num" w:pos="993"/>
        </w:tabs>
        <w:spacing w:line="240" w:lineRule="auto"/>
        <w:ind w:firstLine="69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II-</w:t>
      </w:r>
      <w:proofErr w:type="spellStart"/>
      <w:r>
        <w:rPr>
          <w:rFonts w:ascii="Times New Roman" w:eastAsia="Times New Roman" w:hAnsi="Times New Roman" w:cs="Times New Roman"/>
          <w:color w:val="000000"/>
          <w:sz w:val="24"/>
          <w:szCs w:val="24"/>
          <w:lang w:eastAsia="en-US"/>
        </w:rPr>
        <w:t>ojo</w:t>
      </w:r>
      <w:proofErr w:type="spellEnd"/>
      <w:r>
        <w:rPr>
          <w:rFonts w:ascii="Times New Roman" w:eastAsia="Times New Roman" w:hAnsi="Times New Roman" w:cs="Times New Roman"/>
          <w:color w:val="000000"/>
          <w:sz w:val="24"/>
          <w:szCs w:val="24"/>
          <w:lang w:eastAsia="en-US"/>
        </w:rPr>
        <w:t xml:space="preserve"> lygio miškų monitoringo darbams 2026 metais atlikti turi būti panaudoti 0,25 ha ploto ne mažiau kaip 9 apskaitos bareliai (1 pav.). Šie bareliai turi atitikti Europos miškų monitoringo programoje „ICP </w:t>
      </w:r>
      <w:proofErr w:type="spellStart"/>
      <w:r>
        <w:rPr>
          <w:rFonts w:ascii="Times New Roman" w:eastAsia="Times New Roman" w:hAnsi="Times New Roman" w:cs="Times New Roman"/>
          <w:color w:val="000000"/>
          <w:sz w:val="24"/>
          <w:szCs w:val="24"/>
          <w:lang w:eastAsia="en-US"/>
        </w:rPr>
        <w:t>Forests</w:t>
      </w:r>
      <w:proofErr w:type="spellEnd"/>
      <w:r>
        <w:rPr>
          <w:rFonts w:ascii="Times New Roman" w:eastAsia="Times New Roman" w:hAnsi="Times New Roman" w:cs="Times New Roman"/>
          <w:color w:val="000000"/>
          <w:sz w:val="24"/>
          <w:szCs w:val="24"/>
          <w:lang w:eastAsia="en-US"/>
        </w:rPr>
        <w:t>“ tokiems tyrimo objektams keliamus reikalavimus (</w:t>
      </w:r>
      <w:proofErr w:type="spellStart"/>
      <w:r>
        <w:rPr>
          <w:rFonts w:ascii="Times New Roman" w:eastAsia="Times New Roman" w:hAnsi="Times New Roman" w:cs="Times New Roman"/>
          <w:color w:val="000000"/>
          <w:sz w:val="24"/>
          <w:szCs w:val="24"/>
          <w:lang w:eastAsia="en-US"/>
        </w:rPr>
        <w:t>Regulation</w:t>
      </w:r>
      <w:proofErr w:type="spellEnd"/>
      <w:r>
        <w:rPr>
          <w:rFonts w:ascii="Times New Roman" w:eastAsia="Times New Roman" w:hAnsi="Times New Roman" w:cs="Times New Roman"/>
          <w:color w:val="000000"/>
          <w:sz w:val="24"/>
          <w:szCs w:val="24"/>
          <w:lang w:eastAsia="en-US"/>
        </w:rPr>
        <w:t xml:space="preserve"> (EEC) </w:t>
      </w:r>
      <w:proofErr w:type="spellStart"/>
      <w:r>
        <w:rPr>
          <w:rFonts w:ascii="Times New Roman" w:eastAsia="Times New Roman" w:hAnsi="Times New Roman" w:cs="Times New Roman"/>
          <w:color w:val="000000"/>
          <w:sz w:val="24"/>
          <w:szCs w:val="24"/>
          <w:lang w:eastAsia="en-US"/>
        </w:rPr>
        <w:t>No</w:t>
      </w:r>
      <w:proofErr w:type="spellEnd"/>
      <w:r>
        <w:rPr>
          <w:rFonts w:ascii="Times New Roman" w:eastAsia="Times New Roman" w:hAnsi="Times New Roman" w:cs="Times New Roman"/>
          <w:color w:val="000000"/>
          <w:sz w:val="24"/>
          <w:szCs w:val="24"/>
          <w:lang w:eastAsia="en-US"/>
        </w:rPr>
        <w:t xml:space="preserve"> 3528/86 </w:t>
      </w:r>
      <w:proofErr w:type="spellStart"/>
      <w:r>
        <w:rPr>
          <w:rFonts w:ascii="Times New Roman" w:eastAsia="Times New Roman" w:hAnsi="Times New Roman" w:cs="Times New Roman"/>
          <w:color w:val="000000"/>
          <w:sz w:val="24"/>
          <w:szCs w:val="24"/>
          <w:lang w:eastAsia="en-US"/>
        </w:rPr>
        <w:t>and</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its</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amendments</w:t>
      </w:r>
      <w:proofErr w:type="spellEnd"/>
      <w:r>
        <w:rPr>
          <w:rFonts w:ascii="Times New Roman" w:eastAsia="Times New Roman" w:hAnsi="Times New Roman" w:cs="Times New Roman"/>
          <w:color w:val="000000"/>
          <w:sz w:val="24"/>
          <w:szCs w:val="24"/>
          <w:lang w:eastAsia="en-US"/>
        </w:rPr>
        <w:t>).</w:t>
      </w:r>
    </w:p>
    <w:p w14:paraId="071014A5" w14:textId="623B487E" w:rsidR="009622B6" w:rsidRDefault="009622B6" w:rsidP="009622B6">
      <w:pPr>
        <w:spacing w:line="240" w:lineRule="auto"/>
        <w:ind w:right="-1" w:firstLine="0"/>
        <w:rPr>
          <w:rFonts w:ascii="Times New Roman" w:eastAsia="Times New Roman" w:hAnsi="Times New Roman" w:cs="Times New Roman"/>
          <w:color w:val="000000"/>
          <w:sz w:val="24"/>
          <w:szCs w:val="24"/>
          <w:lang w:eastAsia="en-US"/>
        </w:rPr>
      </w:pPr>
      <w:r>
        <w:rPr>
          <w:noProof/>
        </w:rPr>
        <w:drawing>
          <wp:anchor distT="0" distB="0" distL="114300" distR="114300" simplePos="0" relativeHeight="251661312" behindDoc="0" locked="0" layoutInCell="1" allowOverlap="1" wp14:anchorId="0E830B78" wp14:editId="554F6750">
            <wp:simplePos x="0" y="0"/>
            <wp:positionH relativeFrom="column">
              <wp:posOffset>2940685</wp:posOffset>
            </wp:positionH>
            <wp:positionV relativeFrom="paragraph">
              <wp:posOffset>368300</wp:posOffset>
            </wp:positionV>
            <wp:extent cx="2946400" cy="2334260"/>
            <wp:effectExtent l="0" t="0" r="6350" b="8890"/>
            <wp:wrapSquare wrapText="right"/>
            <wp:docPr id="285144336" name="Picture 3" descr="A map of a large area with green and re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map of a large area with green and red dot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6400" cy="2334260"/>
                    </a:xfrm>
                    <a:prstGeom prst="rect">
                      <a:avLst/>
                    </a:prstGeom>
                    <a:noFill/>
                  </pic:spPr>
                </pic:pic>
              </a:graphicData>
            </a:graphic>
            <wp14:sizeRelH relativeFrom="page">
              <wp14:pctWidth>0</wp14:pctWidth>
            </wp14:sizeRelH>
            <wp14:sizeRelV relativeFrom="page">
              <wp14:pctHeight>0</wp14:pctHeight>
            </wp14:sizeRelV>
          </wp:anchor>
        </w:drawing>
      </w:r>
    </w:p>
    <w:p w14:paraId="0EF4B132" w14:textId="77777777" w:rsidR="009622B6" w:rsidRDefault="009622B6" w:rsidP="009622B6">
      <w:pPr>
        <w:tabs>
          <w:tab w:val="left" w:pos="3009"/>
        </w:tabs>
        <w:spacing w:line="240" w:lineRule="auto"/>
        <w:ind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ab/>
      </w:r>
    </w:p>
    <w:p w14:paraId="5C3E87EE" w14:textId="32BAA7D8" w:rsidR="009622B6" w:rsidRDefault="009622B6" w:rsidP="009622B6">
      <w:pPr>
        <w:spacing w:line="240" w:lineRule="auto"/>
        <w:ind w:firstLine="0"/>
        <w:rPr>
          <w:rFonts w:ascii="Times New Roman" w:eastAsia="Times New Roman" w:hAnsi="Times New Roman" w:cs="Times New Roman"/>
          <w:color w:val="000000"/>
          <w:sz w:val="24"/>
          <w:szCs w:val="24"/>
          <w:lang w:eastAsia="en-US"/>
        </w:rPr>
      </w:pPr>
      <w:r>
        <w:rPr>
          <w:noProof/>
        </w:rPr>
        <mc:AlternateContent>
          <mc:Choice Requires="wps">
            <w:drawing>
              <wp:anchor distT="0" distB="0" distL="114300" distR="114300" simplePos="0" relativeHeight="251659264" behindDoc="0" locked="0" layoutInCell="1" allowOverlap="1" wp14:anchorId="545BA5D4" wp14:editId="59C341A8">
                <wp:simplePos x="0" y="0"/>
                <wp:positionH relativeFrom="margin">
                  <wp:align>left</wp:align>
                </wp:positionH>
                <wp:positionV relativeFrom="paragraph">
                  <wp:posOffset>156210</wp:posOffset>
                </wp:positionV>
                <wp:extent cx="2743200" cy="2438400"/>
                <wp:effectExtent l="0" t="0" r="0" b="0"/>
                <wp:wrapNone/>
                <wp:docPr id="1957385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00309" w14:textId="77777777" w:rsidR="009622B6" w:rsidRDefault="009622B6" w:rsidP="009622B6">
                            <w:pPr>
                              <w:spacing w:line="240" w:lineRule="auto"/>
                              <w:ind w:firstLine="0"/>
                              <w:jc w:val="center"/>
                              <w:rPr>
                                <w:rFonts w:ascii="Times New Roman" w:hAnsi="Times New Roman" w:cs="Times New Roman"/>
                                <w:sz w:val="20"/>
                                <w:szCs w:val="20"/>
                                <w:lang w:val="pt-BR"/>
                              </w:rPr>
                            </w:pPr>
                            <w:r>
                              <w:rPr>
                                <w:rFonts w:ascii="Times New Roman" w:hAnsi="Times New Roman" w:cs="Times New Roman"/>
                                <w:sz w:val="20"/>
                                <w:szCs w:val="20"/>
                                <w:lang w:val="pt-BR"/>
                              </w:rPr>
                              <w:t>II lygio miškų monitoringo</w:t>
                            </w:r>
                          </w:p>
                          <w:p w14:paraId="02013BA7" w14:textId="77777777" w:rsidR="009622B6" w:rsidRDefault="009622B6" w:rsidP="009622B6">
                            <w:pPr>
                              <w:spacing w:line="240" w:lineRule="auto"/>
                              <w:ind w:firstLine="0"/>
                              <w:jc w:val="center"/>
                              <w:rPr>
                                <w:rFonts w:ascii="Times New Roman" w:hAnsi="Times New Roman" w:cs="Times New Roman"/>
                                <w:sz w:val="20"/>
                                <w:szCs w:val="20"/>
                                <w:lang w:val="pt-BR"/>
                              </w:rPr>
                            </w:pPr>
                            <w:r>
                              <w:rPr>
                                <w:rFonts w:ascii="Times New Roman" w:hAnsi="Times New Roman" w:cs="Times New Roman"/>
                                <w:sz w:val="20"/>
                                <w:szCs w:val="20"/>
                                <w:lang w:val="pt-BR"/>
                              </w:rPr>
                              <w:t>barelių adresai</w:t>
                            </w:r>
                          </w:p>
                          <w:p w14:paraId="045A1ECF" w14:textId="77777777" w:rsidR="009622B6" w:rsidRDefault="009622B6" w:rsidP="009622B6">
                            <w:pPr>
                              <w:spacing w:line="240" w:lineRule="auto"/>
                              <w:ind w:firstLine="0"/>
                              <w:jc w:val="center"/>
                              <w:rPr>
                                <w:rFonts w:ascii="Times New Roman" w:hAnsi="Times New Roman" w:cs="Times New Roman"/>
                                <w:sz w:val="20"/>
                                <w:szCs w:val="20"/>
                                <w:lang w:val="pt-BR"/>
                              </w:rPr>
                            </w:pPr>
                          </w:p>
                          <w:tbl>
                            <w:tblPr>
                              <w:tblW w:w="0" w:type="auto"/>
                              <w:tblInd w:w="28" w:type="dxa"/>
                              <w:tblLayout w:type="fixed"/>
                              <w:tblCellMar>
                                <w:left w:w="28" w:type="dxa"/>
                                <w:right w:w="28" w:type="dxa"/>
                              </w:tblCellMar>
                              <w:tblLook w:val="01E0" w:firstRow="1" w:lastRow="1" w:firstColumn="1" w:lastColumn="1" w:noHBand="0" w:noVBand="0"/>
                            </w:tblPr>
                            <w:tblGrid>
                              <w:gridCol w:w="426"/>
                              <w:gridCol w:w="708"/>
                              <w:gridCol w:w="1957"/>
                              <w:gridCol w:w="737"/>
                              <w:gridCol w:w="113"/>
                            </w:tblGrid>
                            <w:tr w:rsidR="009622B6" w14:paraId="21F328B2" w14:textId="77777777">
                              <w:trPr>
                                <w:trHeight w:val="475"/>
                              </w:trPr>
                              <w:tc>
                                <w:tcPr>
                                  <w:tcW w:w="426" w:type="dxa"/>
                                  <w:tcBorders>
                                    <w:top w:val="nil"/>
                                    <w:left w:val="nil"/>
                                    <w:bottom w:val="single" w:sz="4" w:space="0" w:color="auto"/>
                                    <w:right w:val="single" w:sz="4" w:space="0" w:color="auto"/>
                                  </w:tcBorders>
                                  <w:vAlign w:val="center"/>
                                  <w:hideMark/>
                                </w:tcPr>
                                <w:p w14:paraId="105C93F7"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Eil. Nr.</w:t>
                                  </w:r>
                                </w:p>
                              </w:tc>
                              <w:tc>
                                <w:tcPr>
                                  <w:tcW w:w="708" w:type="dxa"/>
                                  <w:tcBorders>
                                    <w:top w:val="nil"/>
                                    <w:left w:val="single" w:sz="4" w:space="0" w:color="auto"/>
                                    <w:bottom w:val="single" w:sz="4" w:space="0" w:color="auto"/>
                                    <w:right w:val="single" w:sz="4" w:space="0" w:color="auto"/>
                                  </w:tcBorders>
                                  <w:vAlign w:val="center"/>
                                  <w:hideMark/>
                                </w:tcPr>
                                <w:p w14:paraId="4AA52E02"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Barelio Nr.</w:t>
                                  </w:r>
                                </w:p>
                              </w:tc>
                              <w:tc>
                                <w:tcPr>
                                  <w:tcW w:w="1957" w:type="dxa"/>
                                  <w:tcBorders>
                                    <w:top w:val="nil"/>
                                    <w:left w:val="single" w:sz="4" w:space="0" w:color="auto"/>
                                    <w:bottom w:val="single" w:sz="4" w:space="0" w:color="auto"/>
                                    <w:right w:val="single" w:sz="4" w:space="0" w:color="auto"/>
                                  </w:tcBorders>
                                  <w:vAlign w:val="center"/>
                                  <w:hideMark/>
                                </w:tcPr>
                                <w:p w14:paraId="3DE2D1AA"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Valstybinių miškų urėdijos padalinys/girininkija</w:t>
                                  </w:r>
                                </w:p>
                              </w:tc>
                              <w:tc>
                                <w:tcPr>
                                  <w:tcW w:w="850" w:type="dxa"/>
                                  <w:gridSpan w:val="2"/>
                                  <w:tcBorders>
                                    <w:top w:val="nil"/>
                                    <w:left w:val="single" w:sz="4" w:space="0" w:color="auto"/>
                                    <w:bottom w:val="single" w:sz="4" w:space="0" w:color="auto"/>
                                    <w:right w:val="nil"/>
                                  </w:tcBorders>
                                  <w:vAlign w:val="center"/>
                                  <w:hideMark/>
                                </w:tcPr>
                                <w:p w14:paraId="41923B21"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Kvartalo Nr.</w:t>
                                  </w:r>
                                </w:p>
                              </w:tc>
                            </w:tr>
                            <w:tr w:rsidR="009622B6" w14:paraId="4A29DBE9" w14:textId="77777777">
                              <w:trPr>
                                <w:gridAfter w:val="1"/>
                                <w:wAfter w:w="113" w:type="dxa"/>
                              </w:trPr>
                              <w:tc>
                                <w:tcPr>
                                  <w:tcW w:w="426" w:type="dxa"/>
                                  <w:tcBorders>
                                    <w:top w:val="single" w:sz="4" w:space="0" w:color="auto"/>
                                    <w:left w:val="nil"/>
                                    <w:bottom w:val="nil"/>
                                    <w:right w:val="single" w:sz="4" w:space="0" w:color="auto"/>
                                  </w:tcBorders>
                                  <w:vAlign w:val="center"/>
                                  <w:hideMark/>
                                </w:tcPr>
                                <w:p w14:paraId="086D07FD"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1</w:t>
                                  </w:r>
                                </w:p>
                              </w:tc>
                              <w:tc>
                                <w:tcPr>
                                  <w:tcW w:w="708" w:type="dxa"/>
                                  <w:tcBorders>
                                    <w:top w:val="single" w:sz="4" w:space="0" w:color="auto"/>
                                    <w:left w:val="single" w:sz="4" w:space="0" w:color="auto"/>
                                    <w:bottom w:val="nil"/>
                                    <w:right w:val="single" w:sz="4" w:space="0" w:color="auto"/>
                                  </w:tcBorders>
                                  <w:vAlign w:val="center"/>
                                  <w:hideMark/>
                                </w:tcPr>
                                <w:p w14:paraId="59D827C9"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1M</w:t>
                                  </w:r>
                                </w:p>
                              </w:tc>
                              <w:tc>
                                <w:tcPr>
                                  <w:tcW w:w="1957" w:type="dxa"/>
                                  <w:tcBorders>
                                    <w:top w:val="single" w:sz="4" w:space="0" w:color="auto"/>
                                    <w:left w:val="single" w:sz="4" w:space="0" w:color="auto"/>
                                    <w:bottom w:val="nil"/>
                                    <w:right w:val="single" w:sz="4" w:space="0" w:color="auto"/>
                                  </w:tcBorders>
                                  <w:vAlign w:val="center"/>
                                  <w:hideMark/>
                                </w:tcPr>
                                <w:p w14:paraId="547B30AC"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Biržų/Latvelių</w:t>
                                  </w:r>
                                </w:p>
                              </w:tc>
                              <w:tc>
                                <w:tcPr>
                                  <w:tcW w:w="737" w:type="dxa"/>
                                  <w:tcBorders>
                                    <w:top w:val="single" w:sz="4" w:space="0" w:color="auto"/>
                                    <w:left w:val="single" w:sz="4" w:space="0" w:color="auto"/>
                                    <w:bottom w:val="nil"/>
                                    <w:right w:val="nil"/>
                                  </w:tcBorders>
                                  <w:vAlign w:val="center"/>
                                  <w:hideMark/>
                                </w:tcPr>
                                <w:p w14:paraId="15070A7B"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58</w:t>
                                  </w:r>
                                </w:p>
                              </w:tc>
                            </w:tr>
                            <w:tr w:rsidR="009622B6" w14:paraId="1593844E" w14:textId="77777777">
                              <w:trPr>
                                <w:gridAfter w:val="1"/>
                                <w:wAfter w:w="113" w:type="dxa"/>
                              </w:trPr>
                              <w:tc>
                                <w:tcPr>
                                  <w:tcW w:w="426" w:type="dxa"/>
                                  <w:tcBorders>
                                    <w:top w:val="nil"/>
                                    <w:left w:val="nil"/>
                                    <w:bottom w:val="nil"/>
                                    <w:right w:val="single" w:sz="4" w:space="0" w:color="auto"/>
                                  </w:tcBorders>
                                  <w:vAlign w:val="center"/>
                                  <w:hideMark/>
                                </w:tcPr>
                                <w:p w14:paraId="42E66192"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2</w:t>
                                  </w:r>
                                </w:p>
                              </w:tc>
                              <w:tc>
                                <w:tcPr>
                                  <w:tcW w:w="708" w:type="dxa"/>
                                  <w:tcBorders>
                                    <w:top w:val="nil"/>
                                    <w:left w:val="single" w:sz="4" w:space="0" w:color="auto"/>
                                    <w:bottom w:val="nil"/>
                                    <w:right w:val="single" w:sz="4" w:space="0" w:color="auto"/>
                                  </w:tcBorders>
                                  <w:vAlign w:val="center"/>
                                  <w:hideMark/>
                                </w:tcPr>
                                <w:p w14:paraId="1B39F568"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2M</w:t>
                                  </w:r>
                                </w:p>
                              </w:tc>
                              <w:tc>
                                <w:tcPr>
                                  <w:tcW w:w="1957" w:type="dxa"/>
                                  <w:tcBorders>
                                    <w:top w:val="nil"/>
                                    <w:left w:val="single" w:sz="4" w:space="0" w:color="auto"/>
                                    <w:bottom w:val="nil"/>
                                    <w:right w:val="single" w:sz="4" w:space="0" w:color="auto"/>
                                  </w:tcBorders>
                                  <w:vAlign w:val="center"/>
                                  <w:hideMark/>
                                </w:tcPr>
                                <w:p w14:paraId="198868AE"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Dubravos/Vaišvydavos</w:t>
                                  </w:r>
                                </w:p>
                              </w:tc>
                              <w:tc>
                                <w:tcPr>
                                  <w:tcW w:w="737" w:type="dxa"/>
                                  <w:tcBorders>
                                    <w:top w:val="nil"/>
                                    <w:left w:val="single" w:sz="4" w:space="0" w:color="auto"/>
                                    <w:bottom w:val="nil"/>
                                    <w:right w:val="nil"/>
                                  </w:tcBorders>
                                  <w:vAlign w:val="center"/>
                                  <w:hideMark/>
                                </w:tcPr>
                                <w:p w14:paraId="2124A325"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80</w:t>
                                  </w:r>
                                </w:p>
                              </w:tc>
                            </w:tr>
                            <w:tr w:rsidR="009622B6" w14:paraId="3EE4E19A" w14:textId="77777777">
                              <w:trPr>
                                <w:gridAfter w:val="1"/>
                                <w:wAfter w:w="113" w:type="dxa"/>
                              </w:trPr>
                              <w:tc>
                                <w:tcPr>
                                  <w:tcW w:w="426" w:type="dxa"/>
                                  <w:tcBorders>
                                    <w:top w:val="nil"/>
                                    <w:left w:val="nil"/>
                                    <w:bottom w:val="nil"/>
                                    <w:right w:val="single" w:sz="4" w:space="0" w:color="auto"/>
                                  </w:tcBorders>
                                  <w:vAlign w:val="center"/>
                                  <w:hideMark/>
                                </w:tcPr>
                                <w:p w14:paraId="57477136"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3</w:t>
                                  </w:r>
                                </w:p>
                              </w:tc>
                              <w:tc>
                                <w:tcPr>
                                  <w:tcW w:w="708" w:type="dxa"/>
                                  <w:tcBorders>
                                    <w:top w:val="nil"/>
                                    <w:left w:val="single" w:sz="4" w:space="0" w:color="auto"/>
                                    <w:bottom w:val="nil"/>
                                    <w:right w:val="single" w:sz="4" w:space="0" w:color="auto"/>
                                  </w:tcBorders>
                                  <w:vAlign w:val="center"/>
                                  <w:hideMark/>
                                </w:tcPr>
                                <w:p w14:paraId="6ACF0C64"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3M</w:t>
                                  </w:r>
                                </w:p>
                              </w:tc>
                              <w:tc>
                                <w:tcPr>
                                  <w:tcW w:w="1957" w:type="dxa"/>
                                  <w:tcBorders>
                                    <w:top w:val="nil"/>
                                    <w:left w:val="single" w:sz="4" w:space="0" w:color="auto"/>
                                    <w:bottom w:val="nil"/>
                                    <w:right w:val="single" w:sz="4" w:space="0" w:color="auto"/>
                                  </w:tcBorders>
                                  <w:vAlign w:val="center"/>
                                  <w:hideMark/>
                                </w:tcPr>
                                <w:p w14:paraId="241B4820"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Kazlų Rūdos/Jūrės</w:t>
                                  </w:r>
                                </w:p>
                              </w:tc>
                              <w:tc>
                                <w:tcPr>
                                  <w:tcW w:w="737" w:type="dxa"/>
                                  <w:tcBorders>
                                    <w:top w:val="nil"/>
                                    <w:left w:val="single" w:sz="4" w:space="0" w:color="auto"/>
                                    <w:bottom w:val="nil"/>
                                    <w:right w:val="nil"/>
                                  </w:tcBorders>
                                  <w:vAlign w:val="center"/>
                                  <w:hideMark/>
                                </w:tcPr>
                                <w:p w14:paraId="45AAA767"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65</w:t>
                                  </w:r>
                                </w:p>
                              </w:tc>
                            </w:tr>
                            <w:tr w:rsidR="009622B6" w14:paraId="16177A68" w14:textId="77777777">
                              <w:trPr>
                                <w:gridAfter w:val="1"/>
                                <w:wAfter w:w="113" w:type="dxa"/>
                              </w:trPr>
                              <w:tc>
                                <w:tcPr>
                                  <w:tcW w:w="426" w:type="dxa"/>
                                  <w:tcBorders>
                                    <w:top w:val="nil"/>
                                    <w:left w:val="nil"/>
                                    <w:bottom w:val="nil"/>
                                    <w:right w:val="single" w:sz="4" w:space="0" w:color="auto"/>
                                  </w:tcBorders>
                                  <w:vAlign w:val="center"/>
                                  <w:hideMark/>
                                </w:tcPr>
                                <w:p w14:paraId="6DAF99D9"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4</w:t>
                                  </w:r>
                                </w:p>
                              </w:tc>
                              <w:tc>
                                <w:tcPr>
                                  <w:tcW w:w="708" w:type="dxa"/>
                                  <w:tcBorders>
                                    <w:top w:val="nil"/>
                                    <w:left w:val="single" w:sz="4" w:space="0" w:color="auto"/>
                                    <w:bottom w:val="nil"/>
                                    <w:right w:val="single" w:sz="4" w:space="0" w:color="auto"/>
                                  </w:tcBorders>
                                  <w:vAlign w:val="center"/>
                                  <w:hideMark/>
                                </w:tcPr>
                                <w:p w14:paraId="04AE0FEC"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4M</w:t>
                                  </w:r>
                                </w:p>
                              </w:tc>
                              <w:tc>
                                <w:tcPr>
                                  <w:tcW w:w="1957" w:type="dxa"/>
                                  <w:tcBorders>
                                    <w:top w:val="nil"/>
                                    <w:left w:val="single" w:sz="4" w:space="0" w:color="auto"/>
                                    <w:bottom w:val="nil"/>
                                    <w:right w:val="single" w:sz="4" w:space="0" w:color="auto"/>
                                  </w:tcBorders>
                                  <w:vAlign w:val="center"/>
                                  <w:hideMark/>
                                </w:tcPr>
                                <w:p w14:paraId="24A58E67"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Biržų/Latvelių</w:t>
                                  </w:r>
                                </w:p>
                              </w:tc>
                              <w:tc>
                                <w:tcPr>
                                  <w:tcW w:w="737" w:type="dxa"/>
                                  <w:tcBorders>
                                    <w:top w:val="nil"/>
                                    <w:left w:val="single" w:sz="4" w:space="0" w:color="auto"/>
                                    <w:bottom w:val="nil"/>
                                    <w:right w:val="nil"/>
                                  </w:tcBorders>
                                  <w:vAlign w:val="center"/>
                                  <w:hideMark/>
                                </w:tcPr>
                                <w:p w14:paraId="7E54CBB2"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86</w:t>
                                  </w:r>
                                </w:p>
                              </w:tc>
                            </w:tr>
                            <w:tr w:rsidR="009622B6" w14:paraId="174564C0" w14:textId="77777777">
                              <w:trPr>
                                <w:gridAfter w:val="1"/>
                                <w:wAfter w:w="113" w:type="dxa"/>
                              </w:trPr>
                              <w:tc>
                                <w:tcPr>
                                  <w:tcW w:w="426" w:type="dxa"/>
                                  <w:tcBorders>
                                    <w:top w:val="nil"/>
                                    <w:left w:val="nil"/>
                                    <w:bottom w:val="nil"/>
                                    <w:right w:val="single" w:sz="4" w:space="0" w:color="auto"/>
                                  </w:tcBorders>
                                  <w:vAlign w:val="center"/>
                                  <w:hideMark/>
                                </w:tcPr>
                                <w:p w14:paraId="1DBF9C4F"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5</w:t>
                                  </w:r>
                                </w:p>
                              </w:tc>
                              <w:tc>
                                <w:tcPr>
                                  <w:tcW w:w="708" w:type="dxa"/>
                                  <w:tcBorders>
                                    <w:top w:val="nil"/>
                                    <w:left w:val="single" w:sz="4" w:space="0" w:color="auto"/>
                                    <w:bottom w:val="nil"/>
                                    <w:right w:val="single" w:sz="4" w:space="0" w:color="auto"/>
                                  </w:tcBorders>
                                  <w:vAlign w:val="center"/>
                                  <w:hideMark/>
                                </w:tcPr>
                                <w:p w14:paraId="5ADC42D6"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5M</w:t>
                                  </w:r>
                                </w:p>
                              </w:tc>
                              <w:tc>
                                <w:tcPr>
                                  <w:tcW w:w="1957" w:type="dxa"/>
                                  <w:tcBorders>
                                    <w:top w:val="nil"/>
                                    <w:left w:val="single" w:sz="4" w:space="0" w:color="auto"/>
                                    <w:bottom w:val="nil"/>
                                    <w:right w:val="single" w:sz="4" w:space="0" w:color="auto"/>
                                  </w:tcBorders>
                                  <w:vAlign w:val="center"/>
                                  <w:hideMark/>
                                </w:tcPr>
                                <w:p w14:paraId="4EFCF82A"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Varėnos/Pirčiupių</w:t>
                                  </w:r>
                                </w:p>
                              </w:tc>
                              <w:tc>
                                <w:tcPr>
                                  <w:tcW w:w="737" w:type="dxa"/>
                                  <w:tcBorders>
                                    <w:top w:val="nil"/>
                                    <w:left w:val="single" w:sz="4" w:space="0" w:color="auto"/>
                                    <w:bottom w:val="nil"/>
                                    <w:right w:val="nil"/>
                                  </w:tcBorders>
                                  <w:vAlign w:val="center"/>
                                  <w:hideMark/>
                                </w:tcPr>
                                <w:p w14:paraId="59C936BA"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164</w:t>
                                  </w:r>
                                </w:p>
                              </w:tc>
                            </w:tr>
                            <w:tr w:rsidR="009622B6" w14:paraId="3E37828F" w14:textId="77777777">
                              <w:trPr>
                                <w:gridAfter w:val="1"/>
                                <w:wAfter w:w="113" w:type="dxa"/>
                              </w:trPr>
                              <w:tc>
                                <w:tcPr>
                                  <w:tcW w:w="426" w:type="dxa"/>
                                  <w:tcBorders>
                                    <w:top w:val="nil"/>
                                    <w:left w:val="nil"/>
                                    <w:bottom w:val="nil"/>
                                    <w:right w:val="single" w:sz="4" w:space="0" w:color="auto"/>
                                  </w:tcBorders>
                                  <w:vAlign w:val="center"/>
                                  <w:hideMark/>
                                </w:tcPr>
                                <w:p w14:paraId="5C36D1CC"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6</w:t>
                                  </w:r>
                                </w:p>
                              </w:tc>
                              <w:tc>
                                <w:tcPr>
                                  <w:tcW w:w="708" w:type="dxa"/>
                                  <w:tcBorders>
                                    <w:top w:val="nil"/>
                                    <w:left w:val="single" w:sz="4" w:space="0" w:color="auto"/>
                                    <w:bottom w:val="nil"/>
                                    <w:right w:val="single" w:sz="4" w:space="0" w:color="auto"/>
                                  </w:tcBorders>
                                  <w:vAlign w:val="center"/>
                                  <w:hideMark/>
                                </w:tcPr>
                                <w:p w14:paraId="3E1B53DB"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11M</w:t>
                                  </w:r>
                                </w:p>
                              </w:tc>
                              <w:tc>
                                <w:tcPr>
                                  <w:tcW w:w="1957" w:type="dxa"/>
                                  <w:tcBorders>
                                    <w:top w:val="nil"/>
                                    <w:left w:val="single" w:sz="4" w:space="0" w:color="auto"/>
                                    <w:bottom w:val="nil"/>
                                    <w:right w:val="single" w:sz="4" w:space="0" w:color="auto"/>
                                  </w:tcBorders>
                                  <w:vAlign w:val="center"/>
                                  <w:hideMark/>
                                </w:tcPr>
                                <w:p w14:paraId="396CBCBE"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Dubravos/Vaišvydavos</w:t>
                                  </w:r>
                                </w:p>
                              </w:tc>
                              <w:tc>
                                <w:tcPr>
                                  <w:tcW w:w="737" w:type="dxa"/>
                                  <w:tcBorders>
                                    <w:top w:val="nil"/>
                                    <w:left w:val="single" w:sz="4" w:space="0" w:color="auto"/>
                                    <w:bottom w:val="nil"/>
                                    <w:right w:val="nil"/>
                                  </w:tcBorders>
                                  <w:vAlign w:val="center"/>
                                  <w:hideMark/>
                                </w:tcPr>
                                <w:p w14:paraId="1B91AA1B"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106</w:t>
                                  </w:r>
                                </w:p>
                              </w:tc>
                            </w:tr>
                            <w:tr w:rsidR="009622B6" w14:paraId="4DA586C7" w14:textId="77777777">
                              <w:trPr>
                                <w:gridAfter w:val="1"/>
                                <w:wAfter w:w="113" w:type="dxa"/>
                              </w:trPr>
                              <w:tc>
                                <w:tcPr>
                                  <w:tcW w:w="426" w:type="dxa"/>
                                  <w:tcBorders>
                                    <w:top w:val="nil"/>
                                    <w:left w:val="nil"/>
                                    <w:bottom w:val="nil"/>
                                    <w:right w:val="single" w:sz="4" w:space="0" w:color="auto"/>
                                  </w:tcBorders>
                                  <w:vAlign w:val="center"/>
                                  <w:hideMark/>
                                </w:tcPr>
                                <w:p w14:paraId="72987CFD"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7</w:t>
                                  </w:r>
                                </w:p>
                              </w:tc>
                              <w:tc>
                                <w:tcPr>
                                  <w:tcW w:w="708" w:type="dxa"/>
                                  <w:tcBorders>
                                    <w:top w:val="nil"/>
                                    <w:left w:val="single" w:sz="4" w:space="0" w:color="auto"/>
                                    <w:bottom w:val="nil"/>
                                    <w:right w:val="single" w:sz="4" w:space="0" w:color="auto"/>
                                  </w:tcBorders>
                                  <w:vAlign w:val="center"/>
                                  <w:hideMark/>
                                </w:tcPr>
                                <w:p w14:paraId="5EFFFC54"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7M</w:t>
                                  </w:r>
                                </w:p>
                              </w:tc>
                              <w:tc>
                                <w:tcPr>
                                  <w:tcW w:w="1957" w:type="dxa"/>
                                  <w:tcBorders>
                                    <w:top w:val="nil"/>
                                    <w:left w:val="single" w:sz="4" w:space="0" w:color="auto"/>
                                    <w:bottom w:val="nil"/>
                                    <w:right w:val="single" w:sz="4" w:space="0" w:color="auto"/>
                                  </w:tcBorders>
                                  <w:vAlign w:val="center"/>
                                  <w:hideMark/>
                                </w:tcPr>
                                <w:p w14:paraId="1D801DA0"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Dubravos/Vaišvydavos</w:t>
                                  </w:r>
                                </w:p>
                              </w:tc>
                              <w:tc>
                                <w:tcPr>
                                  <w:tcW w:w="737" w:type="dxa"/>
                                  <w:tcBorders>
                                    <w:top w:val="nil"/>
                                    <w:left w:val="single" w:sz="4" w:space="0" w:color="auto"/>
                                    <w:bottom w:val="nil"/>
                                    <w:right w:val="nil"/>
                                  </w:tcBorders>
                                  <w:vAlign w:val="center"/>
                                  <w:hideMark/>
                                </w:tcPr>
                                <w:p w14:paraId="56FD474F"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14</w:t>
                                  </w:r>
                                </w:p>
                              </w:tc>
                            </w:tr>
                            <w:tr w:rsidR="009622B6" w14:paraId="34059F79" w14:textId="77777777">
                              <w:trPr>
                                <w:gridAfter w:val="1"/>
                                <w:wAfter w:w="113" w:type="dxa"/>
                              </w:trPr>
                              <w:tc>
                                <w:tcPr>
                                  <w:tcW w:w="426" w:type="dxa"/>
                                  <w:tcBorders>
                                    <w:top w:val="nil"/>
                                    <w:left w:val="nil"/>
                                    <w:bottom w:val="nil"/>
                                    <w:right w:val="single" w:sz="4" w:space="0" w:color="auto"/>
                                  </w:tcBorders>
                                  <w:vAlign w:val="center"/>
                                  <w:hideMark/>
                                </w:tcPr>
                                <w:p w14:paraId="62305B67"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8</w:t>
                                  </w:r>
                                </w:p>
                              </w:tc>
                              <w:tc>
                                <w:tcPr>
                                  <w:tcW w:w="708" w:type="dxa"/>
                                  <w:tcBorders>
                                    <w:top w:val="nil"/>
                                    <w:left w:val="single" w:sz="4" w:space="0" w:color="auto"/>
                                    <w:bottom w:val="nil"/>
                                    <w:right w:val="single" w:sz="4" w:space="0" w:color="auto"/>
                                  </w:tcBorders>
                                  <w:vAlign w:val="center"/>
                                  <w:hideMark/>
                                </w:tcPr>
                                <w:p w14:paraId="742F79D2"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8M</w:t>
                                  </w:r>
                                </w:p>
                              </w:tc>
                              <w:tc>
                                <w:tcPr>
                                  <w:tcW w:w="1957" w:type="dxa"/>
                                  <w:tcBorders>
                                    <w:top w:val="nil"/>
                                    <w:left w:val="single" w:sz="4" w:space="0" w:color="auto"/>
                                    <w:bottom w:val="nil"/>
                                    <w:right w:val="single" w:sz="4" w:space="0" w:color="auto"/>
                                  </w:tcBorders>
                                  <w:vAlign w:val="center"/>
                                  <w:hideMark/>
                                </w:tcPr>
                                <w:p w14:paraId="5C6173B6"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Varėnos/Dainavos</w:t>
                                  </w:r>
                                </w:p>
                              </w:tc>
                              <w:tc>
                                <w:tcPr>
                                  <w:tcW w:w="737" w:type="dxa"/>
                                  <w:tcBorders>
                                    <w:top w:val="nil"/>
                                    <w:left w:val="single" w:sz="4" w:space="0" w:color="auto"/>
                                    <w:bottom w:val="nil"/>
                                    <w:right w:val="nil"/>
                                  </w:tcBorders>
                                  <w:vAlign w:val="center"/>
                                  <w:hideMark/>
                                </w:tcPr>
                                <w:p w14:paraId="21A0E1DD"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186</w:t>
                                  </w:r>
                                </w:p>
                              </w:tc>
                            </w:tr>
                            <w:tr w:rsidR="009622B6" w14:paraId="3DB0EFE8" w14:textId="77777777">
                              <w:trPr>
                                <w:gridAfter w:val="1"/>
                                <w:wAfter w:w="113" w:type="dxa"/>
                              </w:trPr>
                              <w:tc>
                                <w:tcPr>
                                  <w:tcW w:w="426" w:type="dxa"/>
                                  <w:tcBorders>
                                    <w:top w:val="nil"/>
                                    <w:left w:val="nil"/>
                                    <w:bottom w:val="nil"/>
                                    <w:right w:val="single" w:sz="4" w:space="0" w:color="auto"/>
                                  </w:tcBorders>
                                  <w:vAlign w:val="center"/>
                                  <w:hideMark/>
                                </w:tcPr>
                                <w:p w14:paraId="56C3A3AC"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9</w:t>
                                  </w:r>
                                </w:p>
                                <w:p w14:paraId="2A6AD899"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10</w:t>
                                  </w:r>
                                </w:p>
                              </w:tc>
                              <w:tc>
                                <w:tcPr>
                                  <w:tcW w:w="708" w:type="dxa"/>
                                  <w:tcBorders>
                                    <w:top w:val="nil"/>
                                    <w:left w:val="single" w:sz="4" w:space="0" w:color="auto"/>
                                    <w:bottom w:val="nil"/>
                                    <w:right w:val="single" w:sz="4" w:space="0" w:color="auto"/>
                                  </w:tcBorders>
                                  <w:vAlign w:val="center"/>
                                  <w:hideMark/>
                                </w:tcPr>
                                <w:p w14:paraId="60043AA0"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10M</w:t>
                                  </w:r>
                                </w:p>
                                <w:p w14:paraId="1D49EC2F"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12M</w:t>
                                  </w:r>
                                </w:p>
                              </w:tc>
                              <w:tc>
                                <w:tcPr>
                                  <w:tcW w:w="1957" w:type="dxa"/>
                                  <w:tcBorders>
                                    <w:top w:val="nil"/>
                                    <w:left w:val="single" w:sz="4" w:space="0" w:color="auto"/>
                                    <w:bottom w:val="nil"/>
                                    <w:right w:val="single" w:sz="4" w:space="0" w:color="auto"/>
                                  </w:tcBorders>
                                  <w:vAlign w:val="center"/>
                                  <w:hideMark/>
                                </w:tcPr>
                                <w:p w14:paraId="37F69BAB"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Kretingos/Kartenos</w:t>
                                  </w:r>
                                </w:p>
                                <w:p w14:paraId="0ABECBBC"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Dubravos/Vaišvydavos</w:t>
                                  </w:r>
                                </w:p>
                              </w:tc>
                              <w:tc>
                                <w:tcPr>
                                  <w:tcW w:w="737" w:type="dxa"/>
                                  <w:tcBorders>
                                    <w:top w:val="nil"/>
                                    <w:left w:val="single" w:sz="4" w:space="0" w:color="auto"/>
                                    <w:bottom w:val="nil"/>
                                    <w:right w:val="nil"/>
                                  </w:tcBorders>
                                  <w:vAlign w:val="center"/>
                                  <w:hideMark/>
                                </w:tcPr>
                                <w:p w14:paraId="549AB241"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35</w:t>
                                  </w:r>
                                </w:p>
                                <w:p w14:paraId="4DB541FA"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67</w:t>
                                  </w:r>
                                </w:p>
                              </w:tc>
                            </w:tr>
                            <w:tr w:rsidR="009622B6" w14:paraId="568FAD78" w14:textId="77777777">
                              <w:trPr>
                                <w:gridAfter w:val="1"/>
                                <w:wAfter w:w="113" w:type="dxa"/>
                              </w:trPr>
                              <w:tc>
                                <w:tcPr>
                                  <w:tcW w:w="426" w:type="dxa"/>
                                  <w:tcBorders>
                                    <w:top w:val="nil"/>
                                    <w:left w:val="nil"/>
                                    <w:bottom w:val="nil"/>
                                    <w:right w:val="single" w:sz="4" w:space="0" w:color="auto"/>
                                  </w:tcBorders>
                                  <w:vAlign w:val="center"/>
                                </w:tcPr>
                                <w:p w14:paraId="47F07A30" w14:textId="77777777" w:rsidR="009622B6" w:rsidRDefault="009622B6">
                                  <w:pPr>
                                    <w:spacing w:line="240" w:lineRule="auto"/>
                                    <w:ind w:firstLine="0"/>
                                    <w:jc w:val="center"/>
                                    <w:rPr>
                                      <w:rFonts w:ascii="Times New Roman" w:hAnsi="Times New Roman" w:cs="Times New Roman"/>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6F8C5448" w14:textId="77777777" w:rsidR="009622B6" w:rsidRDefault="009622B6">
                                  <w:pPr>
                                    <w:spacing w:line="240" w:lineRule="auto"/>
                                    <w:ind w:firstLine="0"/>
                                    <w:jc w:val="center"/>
                                    <w:rPr>
                                      <w:rFonts w:ascii="Times New Roman" w:hAnsi="Times New Roman" w:cs="Times New Roman"/>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758A4DFB" w14:textId="77777777" w:rsidR="009622B6" w:rsidRDefault="009622B6">
                                  <w:pPr>
                                    <w:spacing w:line="240" w:lineRule="auto"/>
                                    <w:ind w:firstLine="0"/>
                                    <w:jc w:val="center"/>
                                    <w:rPr>
                                      <w:rFonts w:ascii="Times New Roman" w:hAnsi="Times New Roman" w:cs="Times New Roman"/>
                                      <w:kern w:val="2"/>
                                      <w:sz w:val="20"/>
                                      <w14:ligatures w14:val="standardContextual"/>
                                    </w:rPr>
                                  </w:pPr>
                                </w:p>
                              </w:tc>
                              <w:tc>
                                <w:tcPr>
                                  <w:tcW w:w="737" w:type="dxa"/>
                                  <w:tcBorders>
                                    <w:top w:val="nil"/>
                                    <w:left w:val="single" w:sz="4" w:space="0" w:color="auto"/>
                                    <w:bottom w:val="nil"/>
                                    <w:right w:val="nil"/>
                                  </w:tcBorders>
                                  <w:vAlign w:val="center"/>
                                </w:tcPr>
                                <w:p w14:paraId="55DE91E4" w14:textId="77777777" w:rsidR="009622B6" w:rsidRDefault="009622B6">
                                  <w:pPr>
                                    <w:spacing w:line="240" w:lineRule="auto"/>
                                    <w:ind w:firstLine="0"/>
                                    <w:jc w:val="center"/>
                                    <w:rPr>
                                      <w:rFonts w:ascii="Times New Roman" w:hAnsi="Times New Roman" w:cs="Times New Roman"/>
                                      <w:kern w:val="2"/>
                                      <w:sz w:val="20"/>
                                      <w14:ligatures w14:val="standardContextual"/>
                                    </w:rPr>
                                  </w:pPr>
                                </w:p>
                              </w:tc>
                            </w:tr>
                            <w:tr w:rsidR="009622B6" w14:paraId="5DB8618D" w14:textId="77777777">
                              <w:trPr>
                                <w:gridAfter w:val="1"/>
                                <w:wAfter w:w="113" w:type="dxa"/>
                              </w:trPr>
                              <w:tc>
                                <w:tcPr>
                                  <w:tcW w:w="426" w:type="dxa"/>
                                  <w:tcBorders>
                                    <w:top w:val="nil"/>
                                    <w:left w:val="nil"/>
                                    <w:bottom w:val="nil"/>
                                    <w:right w:val="single" w:sz="4" w:space="0" w:color="auto"/>
                                  </w:tcBorders>
                                  <w:vAlign w:val="center"/>
                                </w:tcPr>
                                <w:p w14:paraId="60FEC609"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29002143"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0508C097"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3BD10BA4" w14:textId="77777777" w:rsidR="009622B6" w:rsidRDefault="009622B6">
                                  <w:pPr>
                                    <w:jc w:val="center"/>
                                    <w:rPr>
                                      <w:kern w:val="2"/>
                                      <w:sz w:val="20"/>
                                      <w14:ligatures w14:val="standardContextual"/>
                                    </w:rPr>
                                  </w:pPr>
                                </w:p>
                              </w:tc>
                            </w:tr>
                            <w:tr w:rsidR="009622B6" w14:paraId="6A8502A1" w14:textId="77777777">
                              <w:trPr>
                                <w:gridAfter w:val="1"/>
                                <w:wAfter w:w="113" w:type="dxa"/>
                              </w:trPr>
                              <w:tc>
                                <w:tcPr>
                                  <w:tcW w:w="426" w:type="dxa"/>
                                  <w:tcBorders>
                                    <w:top w:val="nil"/>
                                    <w:left w:val="nil"/>
                                    <w:bottom w:val="nil"/>
                                    <w:right w:val="single" w:sz="4" w:space="0" w:color="auto"/>
                                  </w:tcBorders>
                                  <w:vAlign w:val="center"/>
                                </w:tcPr>
                                <w:p w14:paraId="0583494D"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189FB1BE"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4172844A"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6149E28C" w14:textId="77777777" w:rsidR="009622B6" w:rsidRDefault="009622B6">
                                  <w:pPr>
                                    <w:jc w:val="center"/>
                                    <w:rPr>
                                      <w:kern w:val="2"/>
                                      <w:sz w:val="20"/>
                                      <w14:ligatures w14:val="standardContextual"/>
                                    </w:rPr>
                                  </w:pPr>
                                </w:p>
                              </w:tc>
                            </w:tr>
                            <w:tr w:rsidR="009622B6" w14:paraId="04A3E9D6" w14:textId="77777777">
                              <w:trPr>
                                <w:gridAfter w:val="1"/>
                                <w:wAfter w:w="113" w:type="dxa"/>
                              </w:trPr>
                              <w:tc>
                                <w:tcPr>
                                  <w:tcW w:w="426" w:type="dxa"/>
                                  <w:tcBorders>
                                    <w:top w:val="nil"/>
                                    <w:left w:val="nil"/>
                                    <w:bottom w:val="nil"/>
                                    <w:right w:val="single" w:sz="4" w:space="0" w:color="auto"/>
                                  </w:tcBorders>
                                  <w:vAlign w:val="center"/>
                                </w:tcPr>
                                <w:p w14:paraId="0BC2B84D"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48252555"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54161308"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6DE4FBFC" w14:textId="77777777" w:rsidR="009622B6" w:rsidRDefault="009622B6">
                                  <w:pPr>
                                    <w:jc w:val="center"/>
                                    <w:rPr>
                                      <w:kern w:val="2"/>
                                      <w:sz w:val="20"/>
                                      <w14:ligatures w14:val="standardContextual"/>
                                    </w:rPr>
                                  </w:pPr>
                                </w:p>
                              </w:tc>
                            </w:tr>
                            <w:tr w:rsidR="009622B6" w14:paraId="265F96E4" w14:textId="77777777">
                              <w:trPr>
                                <w:gridAfter w:val="1"/>
                                <w:wAfter w:w="113" w:type="dxa"/>
                              </w:trPr>
                              <w:tc>
                                <w:tcPr>
                                  <w:tcW w:w="426" w:type="dxa"/>
                                  <w:tcBorders>
                                    <w:top w:val="nil"/>
                                    <w:left w:val="nil"/>
                                    <w:bottom w:val="nil"/>
                                    <w:right w:val="single" w:sz="4" w:space="0" w:color="auto"/>
                                  </w:tcBorders>
                                  <w:vAlign w:val="center"/>
                                </w:tcPr>
                                <w:p w14:paraId="1F4E70D0"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1F4AACA3"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0ECDB139"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0414A08B" w14:textId="77777777" w:rsidR="009622B6" w:rsidRDefault="009622B6">
                                  <w:pPr>
                                    <w:jc w:val="center"/>
                                    <w:rPr>
                                      <w:kern w:val="2"/>
                                      <w:sz w:val="20"/>
                                      <w14:ligatures w14:val="standardContextual"/>
                                    </w:rPr>
                                  </w:pPr>
                                </w:p>
                              </w:tc>
                            </w:tr>
                            <w:tr w:rsidR="009622B6" w14:paraId="0C6FBBEF" w14:textId="77777777">
                              <w:trPr>
                                <w:gridAfter w:val="1"/>
                                <w:wAfter w:w="113" w:type="dxa"/>
                              </w:trPr>
                              <w:tc>
                                <w:tcPr>
                                  <w:tcW w:w="426" w:type="dxa"/>
                                  <w:tcBorders>
                                    <w:top w:val="nil"/>
                                    <w:left w:val="nil"/>
                                    <w:bottom w:val="nil"/>
                                    <w:right w:val="single" w:sz="4" w:space="0" w:color="auto"/>
                                  </w:tcBorders>
                                  <w:vAlign w:val="center"/>
                                </w:tcPr>
                                <w:p w14:paraId="3C2C6A9E"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0F02F54F"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7F899D3B"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5D61CFDA" w14:textId="77777777" w:rsidR="009622B6" w:rsidRDefault="009622B6">
                                  <w:pPr>
                                    <w:jc w:val="center"/>
                                    <w:rPr>
                                      <w:kern w:val="2"/>
                                      <w:sz w:val="20"/>
                                      <w14:ligatures w14:val="standardContextual"/>
                                    </w:rPr>
                                  </w:pPr>
                                </w:p>
                              </w:tc>
                            </w:tr>
                            <w:tr w:rsidR="009622B6" w14:paraId="7FD38878" w14:textId="77777777">
                              <w:trPr>
                                <w:gridAfter w:val="1"/>
                                <w:wAfter w:w="113" w:type="dxa"/>
                              </w:trPr>
                              <w:tc>
                                <w:tcPr>
                                  <w:tcW w:w="426" w:type="dxa"/>
                                  <w:tcBorders>
                                    <w:top w:val="nil"/>
                                    <w:left w:val="nil"/>
                                    <w:bottom w:val="nil"/>
                                    <w:right w:val="single" w:sz="4" w:space="0" w:color="auto"/>
                                  </w:tcBorders>
                                  <w:vAlign w:val="center"/>
                                </w:tcPr>
                                <w:p w14:paraId="35897C38"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766F3340"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230E2652"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70E0EC3B" w14:textId="77777777" w:rsidR="009622B6" w:rsidRDefault="009622B6">
                                  <w:pPr>
                                    <w:jc w:val="center"/>
                                    <w:rPr>
                                      <w:kern w:val="2"/>
                                      <w:sz w:val="20"/>
                                      <w14:ligatures w14:val="standardContextual"/>
                                    </w:rPr>
                                  </w:pPr>
                                </w:p>
                              </w:tc>
                            </w:tr>
                            <w:tr w:rsidR="009622B6" w14:paraId="2BC0CEAE" w14:textId="77777777">
                              <w:trPr>
                                <w:gridAfter w:val="1"/>
                                <w:wAfter w:w="113" w:type="dxa"/>
                              </w:trPr>
                              <w:tc>
                                <w:tcPr>
                                  <w:tcW w:w="426" w:type="dxa"/>
                                  <w:tcBorders>
                                    <w:top w:val="nil"/>
                                    <w:left w:val="nil"/>
                                    <w:bottom w:val="nil"/>
                                    <w:right w:val="single" w:sz="4" w:space="0" w:color="auto"/>
                                  </w:tcBorders>
                                  <w:vAlign w:val="center"/>
                                </w:tcPr>
                                <w:p w14:paraId="7127594E"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0D99ECF7"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65247B4C"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439AFBF5" w14:textId="77777777" w:rsidR="009622B6" w:rsidRDefault="009622B6">
                                  <w:pPr>
                                    <w:jc w:val="center"/>
                                    <w:rPr>
                                      <w:kern w:val="2"/>
                                      <w:sz w:val="20"/>
                                      <w14:ligatures w14:val="standardContextual"/>
                                    </w:rPr>
                                  </w:pPr>
                                </w:p>
                              </w:tc>
                            </w:tr>
                            <w:tr w:rsidR="009622B6" w14:paraId="2797EF73" w14:textId="77777777">
                              <w:trPr>
                                <w:gridAfter w:val="1"/>
                                <w:wAfter w:w="113" w:type="dxa"/>
                              </w:trPr>
                              <w:tc>
                                <w:tcPr>
                                  <w:tcW w:w="426" w:type="dxa"/>
                                  <w:tcBorders>
                                    <w:top w:val="nil"/>
                                    <w:left w:val="nil"/>
                                    <w:bottom w:val="nil"/>
                                    <w:right w:val="single" w:sz="4" w:space="0" w:color="auto"/>
                                  </w:tcBorders>
                                  <w:vAlign w:val="center"/>
                                </w:tcPr>
                                <w:p w14:paraId="1EC5B989"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226B8BD2"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12DFC2F8"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2D47691B" w14:textId="77777777" w:rsidR="009622B6" w:rsidRDefault="009622B6">
                                  <w:pPr>
                                    <w:jc w:val="center"/>
                                    <w:rPr>
                                      <w:kern w:val="2"/>
                                      <w:sz w:val="20"/>
                                      <w14:ligatures w14:val="standardContextual"/>
                                    </w:rPr>
                                  </w:pPr>
                                </w:p>
                              </w:tc>
                            </w:tr>
                            <w:tr w:rsidR="009622B6" w14:paraId="66C5B984" w14:textId="77777777">
                              <w:trPr>
                                <w:gridAfter w:val="1"/>
                                <w:wAfter w:w="113" w:type="dxa"/>
                              </w:trPr>
                              <w:tc>
                                <w:tcPr>
                                  <w:tcW w:w="426" w:type="dxa"/>
                                  <w:tcBorders>
                                    <w:top w:val="nil"/>
                                    <w:left w:val="nil"/>
                                    <w:bottom w:val="nil"/>
                                    <w:right w:val="single" w:sz="4" w:space="0" w:color="auto"/>
                                  </w:tcBorders>
                                  <w:vAlign w:val="center"/>
                                </w:tcPr>
                                <w:p w14:paraId="0AC9E2ED"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7E1350E5"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4613673D"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716C6759" w14:textId="77777777" w:rsidR="009622B6" w:rsidRDefault="009622B6">
                                  <w:pPr>
                                    <w:jc w:val="center"/>
                                    <w:rPr>
                                      <w:kern w:val="2"/>
                                      <w:sz w:val="20"/>
                                      <w14:ligatures w14:val="standardContextual"/>
                                    </w:rPr>
                                  </w:pPr>
                                </w:p>
                              </w:tc>
                            </w:tr>
                            <w:tr w:rsidR="009622B6" w14:paraId="4DF0DCDA" w14:textId="77777777">
                              <w:trPr>
                                <w:gridAfter w:val="1"/>
                                <w:wAfter w:w="113" w:type="dxa"/>
                              </w:trPr>
                              <w:tc>
                                <w:tcPr>
                                  <w:tcW w:w="426" w:type="dxa"/>
                                  <w:tcBorders>
                                    <w:top w:val="nil"/>
                                    <w:left w:val="nil"/>
                                    <w:bottom w:val="nil"/>
                                    <w:right w:val="single" w:sz="4" w:space="0" w:color="auto"/>
                                  </w:tcBorders>
                                  <w:vAlign w:val="center"/>
                                </w:tcPr>
                                <w:p w14:paraId="4A6AE447"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01C46425"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66428594"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210B6A11" w14:textId="77777777" w:rsidR="009622B6" w:rsidRDefault="009622B6">
                                  <w:pPr>
                                    <w:jc w:val="center"/>
                                    <w:rPr>
                                      <w:kern w:val="2"/>
                                      <w:sz w:val="20"/>
                                      <w14:ligatures w14:val="standardContextual"/>
                                    </w:rPr>
                                  </w:pPr>
                                </w:p>
                              </w:tc>
                            </w:tr>
                            <w:tr w:rsidR="009622B6" w14:paraId="02F8BFA7" w14:textId="77777777">
                              <w:trPr>
                                <w:gridAfter w:val="1"/>
                                <w:wAfter w:w="113" w:type="dxa"/>
                              </w:trPr>
                              <w:tc>
                                <w:tcPr>
                                  <w:tcW w:w="426" w:type="dxa"/>
                                  <w:tcBorders>
                                    <w:top w:val="nil"/>
                                    <w:left w:val="nil"/>
                                    <w:bottom w:val="nil"/>
                                    <w:right w:val="single" w:sz="4" w:space="0" w:color="auto"/>
                                  </w:tcBorders>
                                  <w:vAlign w:val="center"/>
                                </w:tcPr>
                                <w:p w14:paraId="2C556665"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63460A4E"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11063578"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363DFBFC" w14:textId="77777777" w:rsidR="009622B6" w:rsidRDefault="009622B6">
                                  <w:pPr>
                                    <w:jc w:val="center"/>
                                    <w:rPr>
                                      <w:kern w:val="2"/>
                                      <w:sz w:val="20"/>
                                      <w14:ligatures w14:val="standardContextual"/>
                                    </w:rPr>
                                  </w:pPr>
                                </w:p>
                              </w:tc>
                            </w:tr>
                            <w:tr w:rsidR="009622B6" w14:paraId="0C9C6F00" w14:textId="77777777">
                              <w:trPr>
                                <w:gridAfter w:val="1"/>
                                <w:wAfter w:w="113" w:type="dxa"/>
                              </w:trPr>
                              <w:tc>
                                <w:tcPr>
                                  <w:tcW w:w="426" w:type="dxa"/>
                                  <w:tcBorders>
                                    <w:top w:val="nil"/>
                                    <w:left w:val="nil"/>
                                    <w:bottom w:val="nil"/>
                                    <w:right w:val="single" w:sz="4" w:space="0" w:color="auto"/>
                                  </w:tcBorders>
                                  <w:vAlign w:val="center"/>
                                </w:tcPr>
                                <w:p w14:paraId="1BDD19A0"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0C2CCC33"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2DA26611"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4A327417" w14:textId="77777777" w:rsidR="009622B6" w:rsidRDefault="009622B6">
                                  <w:pPr>
                                    <w:jc w:val="center"/>
                                    <w:rPr>
                                      <w:kern w:val="2"/>
                                      <w:sz w:val="20"/>
                                      <w14:ligatures w14:val="standardContextual"/>
                                    </w:rPr>
                                  </w:pPr>
                                </w:p>
                              </w:tc>
                            </w:tr>
                            <w:tr w:rsidR="009622B6" w14:paraId="5A2C5CCA" w14:textId="77777777">
                              <w:trPr>
                                <w:gridAfter w:val="1"/>
                                <w:wAfter w:w="113" w:type="dxa"/>
                              </w:trPr>
                              <w:tc>
                                <w:tcPr>
                                  <w:tcW w:w="426" w:type="dxa"/>
                                  <w:tcBorders>
                                    <w:top w:val="nil"/>
                                    <w:left w:val="nil"/>
                                    <w:bottom w:val="nil"/>
                                    <w:right w:val="single" w:sz="4" w:space="0" w:color="auto"/>
                                  </w:tcBorders>
                                  <w:vAlign w:val="center"/>
                                </w:tcPr>
                                <w:p w14:paraId="685B01E7"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0664EFE3"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69537955"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42628F9D" w14:textId="77777777" w:rsidR="009622B6" w:rsidRDefault="009622B6">
                                  <w:pPr>
                                    <w:jc w:val="center"/>
                                    <w:rPr>
                                      <w:kern w:val="2"/>
                                      <w:sz w:val="20"/>
                                      <w14:ligatures w14:val="standardContextual"/>
                                    </w:rPr>
                                  </w:pPr>
                                </w:p>
                              </w:tc>
                            </w:tr>
                            <w:tr w:rsidR="009622B6" w14:paraId="6FC7353E" w14:textId="77777777">
                              <w:trPr>
                                <w:gridAfter w:val="1"/>
                                <w:wAfter w:w="113" w:type="dxa"/>
                              </w:trPr>
                              <w:tc>
                                <w:tcPr>
                                  <w:tcW w:w="426" w:type="dxa"/>
                                  <w:tcBorders>
                                    <w:top w:val="nil"/>
                                    <w:left w:val="nil"/>
                                    <w:bottom w:val="nil"/>
                                    <w:right w:val="single" w:sz="4" w:space="0" w:color="auto"/>
                                  </w:tcBorders>
                                  <w:vAlign w:val="center"/>
                                </w:tcPr>
                                <w:p w14:paraId="72F09AA7"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136A00BE"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64AB271A"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1508057C" w14:textId="77777777" w:rsidR="009622B6" w:rsidRDefault="009622B6">
                                  <w:pPr>
                                    <w:jc w:val="center"/>
                                    <w:rPr>
                                      <w:kern w:val="2"/>
                                      <w:sz w:val="20"/>
                                      <w14:ligatures w14:val="standardContextual"/>
                                    </w:rPr>
                                  </w:pPr>
                                </w:p>
                              </w:tc>
                            </w:tr>
                            <w:tr w:rsidR="009622B6" w14:paraId="124DB172" w14:textId="77777777">
                              <w:trPr>
                                <w:gridAfter w:val="1"/>
                                <w:wAfter w:w="113" w:type="dxa"/>
                              </w:trPr>
                              <w:tc>
                                <w:tcPr>
                                  <w:tcW w:w="426" w:type="dxa"/>
                                  <w:tcBorders>
                                    <w:top w:val="nil"/>
                                    <w:left w:val="nil"/>
                                    <w:bottom w:val="nil"/>
                                    <w:right w:val="single" w:sz="4" w:space="0" w:color="auto"/>
                                  </w:tcBorders>
                                  <w:vAlign w:val="center"/>
                                </w:tcPr>
                                <w:p w14:paraId="48528B80"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21BE90A2"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26BF563E"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155C55A1" w14:textId="77777777" w:rsidR="009622B6" w:rsidRDefault="009622B6">
                                  <w:pPr>
                                    <w:jc w:val="center"/>
                                    <w:rPr>
                                      <w:kern w:val="2"/>
                                      <w:sz w:val="20"/>
                                      <w14:ligatures w14:val="standardContextual"/>
                                    </w:rPr>
                                  </w:pPr>
                                </w:p>
                              </w:tc>
                            </w:tr>
                          </w:tbl>
                          <w:p w14:paraId="499D1F7B" w14:textId="77777777" w:rsidR="009622B6" w:rsidRDefault="009622B6" w:rsidP="009622B6">
                            <w:pPr>
                              <w:jc w:val="center"/>
                              <w:rPr>
                                <w:color w:val="0000FF"/>
                                <w:sz w:val="20"/>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BA5D4" id="_x0000_t202" coordsize="21600,21600" o:spt="202" path="m,l,21600r21600,l21600,xe">
                <v:stroke joinstyle="miter"/>
                <v:path gradientshapeok="t" o:connecttype="rect"/>
              </v:shapetype>
              <v:shape id="Text Box 2" o:spid="_x0000_s1026" type="#_x0000_t202" style="position:absolute;left:0;text-align:left;margin-left:0;margin-top:12.3pt;width:3in;height:19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pEx5gEAALoDAAAOAAAAZHJzL2Uyb0RvYy54bWysU8Fu2zAMvQ/YPwi6L07SYCuMOEXXosOA&#10;bh3Q9QNkWbKFyaJGKbGzrx8lx+nW3oZdBIqkHvkeqe3V2Ft2UBgMuIqvFkvOlJPQGNdW/On73btL&#10;zkIUrhEWnKr4UQV+tXv7Zjv4Uq2hA9soZATiQjn4incx+rIoguxUL8ICvHIU1IC9iHTFtmhQDITe&#10;22K9XL4vBsDGI0gVAnlvpyDfZXytlYwPWgcVma049Rbzifms01nstqJsUfjOyFMb4h+66IVxVPQM&#10;dSuiYHs0r6B6IxEC6LiQ0BegtZEqcyA2q+ULNo+d8CpzIXGCP8sU/h+s/Hp49N+QxfEjjDTATCL4&#10;e5A/AnNw0wnXqmtEGDolGiq8SpIVgw/l6WmSOpQhgdTDF2hoyGIfIQONGvukCvFkhE4DOJ5FV2Nk&#10;kpzrD5sLmiRnkmLrzcXlhi6phijn5x5D/KSgZ8moONJUM7w43Ic4pc4pqZqDO2Ntnqx1fzkIM3ly&#10;+6njqfc41iNlJxo1NEcigjAtCi12fKBDWxgqLq3xnHWAv176Uh7NhCKcDbRMFQ8/9wIVZ/azI9HS&#10;5s0GzkY9G8JJelrxyNlk3sRpQ/ceTdsR8jQWB9ckrDaZ8nO3Jz60IFm00zKnDfzznrOev9zuNwAA&#10;AP//AwBQSwMEFAAGAAgAAAAhAOub9tndAAAABwEAAA8AAABkcnMvZG93bnJldi54bWxMj0FPwzAM&#10;he9I/IfISNxYSpmqUZpO0zROSIiuHDimjddGa5zSZFv595gTu/n5We99LtazG8QZp2A9KXhcJCCQ&#10;Wm8sdQo+69eHFYgQNRk9eEIFPxhgXd7eFDo3/kIVnvexExxCIdcK+hjHXMrQ9uh0WPgRib2Dn5yO&#10;LKdOmklfONwNMk2STDptiRt6PeK2x/a4PzkFmy+qdvb7vfmoDpWt6+eE3rKjUvd38+YFRMQ5/h/D&#10;Hz6jQ8lMjT+RCWJQwI9EBekyA8Hu8inlRcNDsspAloW85i9/AQAA//8DAFBLAQItABQABgAIAAAA&#10;IQC2gziS/gAAAOEBAAATAAAAAAAAAAAAAAAAAAAAAABbQ29udGVudF9UeXBlc10ueG1sUEsBAi0A&#10;FAAGAAgAAAAhADj9If/WAAAAlAEAAAsAAAAAAAAAAAAAAAAALwEAAF9yZWxzLy5yZWxzUEsBAi0A&#10;FAAGAAgAAAAhAM/qkTHmAQAAugMAAA4AAAAAAAAAAAAAAAAALgIAAGRycy9lMm9Eb2MueG1sUEsB&#10;Ai0AFAAGAAgAAAAhAOub9tndAAAABwEAAA8AAAAAAAAAAAAAAAAAQAQAAGRycy9kb3ducmV2Lnht&#10;bFBLBQYAAAAABAAEAPMAAABKBQAAAAA=&#10;" filled="f" stroked="f">
                <v:textbox inset="0,0,0,0">
                  <w:txbxContent>
                    <w:p w14:paraId="18800309" w14:textId="77777777" w:rsidR="009622B6" w:rsidRDefault="009622B6" w:rsidP="009622B6">
                      <w:pPr>
                        <w:spacing w:line="240" w:lineRule="auto"/>
                        <w:ind w:firstLine="0"/>
                        <w:jc w:val="center"/>
                        <w:rPr>
                          <w:rFonts w:ascii="Times New Roman" w:hAnsi="Times New Roman" w:cs="Times New Roman"/>
                          <w:sz w:val="20"/>
                          <w:szCs w:val="20"/>
                          <w:lang w:val="pt-BR"/>
                        </w:rPr>
                      </w:pPr>
                      <w:r>
                        <w:rPr>
                          <w:rFonts w:ascii="Times New Roman" w:hAnsi="Times New Roman" w:cs="Times New Roman"/>
                          <w:sz w:val="20"/>
                          <w:szCs w:val="20"/>
                          <w:lang w:val="pt-BR"/>
                        </w:rPr>
                        <w:t>II lygio miškų monitoringo</w:t>
                      </w:r>
                    </w:p>
                    <w:p w14:paraId="02013BA7" w14:textId="77777777" w:rsidR="009622B6" w:rsidRDefault="009622B6" w:rsidP="009622B6">
                      <w:pPr>
                        <w:spacing w:line="240" w:lineRule="auto"/>
                        <w:ind w:firstLine="0"/>
                        <w:jc w:val="center"/>
                        <w:rPr>
                          <w:rFonts w:ascii="Times New Roman" w:hAnsi="Times New Roman" w:cs="Times New Roman"/>
                          <w:sz w:val="20"/>
                          <w:szCs w:val="20"/>
                          <w:lang w:val="pt-BR"/>
                        </w:rPr>
                      </w:pPr>
                      <w:r>
                        <w:rPr>
                          <w:rFonts w:ascii="Times New Roman" w:hAnsi="Times New Roman" w:cs="Times New Roman"/>
                          <w:sz w:val="20"/>
                          <w:szCs w:val="20"/>
                          <w:lang w:val="pt-BR"/>
                        </w:rPr>
                        <w:t>barelių adresai</w:t>
                      </w:r>
                    </w:p>
                    <w:p w14:paraId="045A1ECF" w14:textId="77777777" w:rsidR="009622B6" w:rsidRDefault="009622B6" w:rsidP="009622B6">
                      <w:pPr>
                        <w:spacing w:line="240" w:lineRule="auto"/>
                        <w:ind w:firstLine="0"/>
                        <w:jc w:val="center"/>
                        <w:rPr>
                          <w:rFonts w:ascii="Times New Roman" w:hAnsi="Times New Roman" w:cs="Times New Roman"/>
                          <w:sz w:val="20"/>
                          <w:szCs w:val="20"/>
                          <w:lang w:val="pt-BR"/>
                        </w:rPr>
                      </w:pPr>
                    </w:p>
                    <w:tbl>
                      <w:tblPr>
                        <w:tblW w:w="0" w:type="auto"/>
                        <w:tblInd w:w="28" w:type="dxa"/>
                        <w:tblLayout w:type="fixed"/>
                        <w:tblCellMar>
                          <w:left w:w="28" w:type="dxa"/>
                          <w:right w:w="28" w:type="dxa"/>
                        </w:tblCellMar>
                        <w:tblLook w:val="01E0" w:firstRow="1" w:lastRow="1" w:firstColumn="1" w:lastColumn="1" w:noHBand="0" w:noVBand="0"/>
                      </w:tblPr>
                      <w:tblGrid>
                        <w:gridCol w:w="426"/>
                        <w:gridCol w:w="708"/>
                        <w:gridCol w:w="1957"/>
                        <w:gridCol w:w="737"/>
                        <w:gridCol w:w="113"/>
                      </w:tblGrid>
                      <w:tr w:rsidR="009622B6" w14:paraId="21F328B2" w14:textId="77777777">
                        <w:trPr>
                          <w:trHeight w:val="475"/>
                        </w:trPr>
                        <w:tc>
                          <w:tcPr>
                            <w:tcW w:w="426" w:type="dxa"/>
                            <w:tcBorders>
                              <w:top w:val="nil"/>
                              <w:left w:val="nil"/>
                              <w:bottom w:val="single" w:sz="4" w:space="0" w:color="auto"/>
                              <w:right w:val="single" w:sz="4" w:space="0" w:color="auto"/>
                            </w:tcBorders>
                            <w:vAlign w:val="center"/>
                            <w:hideMark/>
                          </w:tcPr>
                          <w:p w14:paraId="105C93F7"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Eil. Nr.</w:t>
                            </w:r>
                          </w:p>
                        </w:tc>
                        <w:tc>
                          <w:tcPr>
                            <w:tcW w:w="708" w:type="dxa"/>
                            <w:tcBorders>
                              <w:top w:val="nil"/>
                              <w:left w:val="single" w:sz="4" w:space="0" w:color="auto"/>
                              <w:bottom w:val="single" w:sz="4" w:space="0" w:color="auto"/>
                              <w:right w:val="single" w:sz="4" w:space="0" w:color="auto"/>
                            </w:tcBorders>
                            <w:vAlign w:val="center"/>
                            <w:hideMark/>
                          </w:tcPr>
                          <w:p w14:paraId="4AA52E02"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Barelio Nr.</w:t>
                            </w:r>
                          </w:p>
                        </w:tc>
                        <w:tc>
                          <w:tcPr>
                            <w:tcW w:w="1957" w:type="dxa"/>
                            <w:tcBorders>
                              <w:top w:val="nil"/>
                              <w:left w:val="single" w:sz="4" w:space="0" w:color="auto"/>
                              <w:bottom w:val="single" w:sz="4" w:space="0" w:color="auto"/>
                              <w:right w:val="single" w:sz="4" w:space="0" w:color="auto"/>
                            </w:tcBorders>
                            <w:vAlign w:val="center"/>
                            <w:hideMark/>
                          </w:tcPr>
                          <w:p w14:paraId="3DE2D1AA"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Valstybinių miškų urėdijos padalinys/girininkija</w:t>
                            </w:r>
                          </w:p>
                        </w:tc>
                        <w:tc>
                          <w:tcPr>
                            <w:tcW w:w="850" w:type="dxa"/>
                            <w:gridSpan w:val="2"/>
                            <w:tcBorders>
                              <w:top w:val="nil"/>
                              <w:left w:val="single" w:sz="4" w:space="0" w:color="auto"/>
                              <w:bottom w:val="single" w:sz="4" w:space="0" w:color="auto"/>
                              <w:right w:val="nil"/>
                            </w:tcBorders>
                            <w:vAlign w:val="center"/>
                            <w:hideMark/>
                          </w:tcPr>
                          <w:p w14:paraId="41923B21"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Kvartalo Nr.</w:t>
                            </w:r>
                          </w:p>
                        </w:tc>
                      </w:tr>
                      <w:tr w:rsidR="009622B6" w14:paraId="4A29DBE9" w14:textId="77777777">
                        <w:trPr>
                          <w:gridAfter w:val="1"/>
                          <w:wAfter w:w="113" w:type="dxa"/>
                        </w:trPr>
                        <w:tc>
                          <w:tcPr>
                            <w:tcW w:w="426" w:type="dxa"/>
                            <w:tcBorders>
                              <w:top w:val="single" w:sz="4" w:space="0" w:color="auto"/>
                              <w:left w:val="nil"/>
                              <w:bottom w:val="nil"/>
                              <w:right w:val="single" w:sz="4" w:space="0" w:color="auto"/>
                            </w:tcBorders>
                            <w:vAlign w:val="center"/>
                            <w:hideMark/>
                          </w:tcPr>
                          <w:p w14:paraId="086D07FD"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1</w:t>
                            </w:r>
                          </w:p>
                        </w:tc>
                        <w:tc>
                          <w:tcPr>
                            <w:tcW w:w="708" w:type="dxa"/>
                            <w:tcBorders>
                              <w:top w:val="single" w:sz="4" w:space="0" w:color="auto"/>
                              <w:left w:val="single" w:sz="4" w:space="0" w:color="auto"/>
                              <w:bottom w:val="nil"/>
                              <w:right w:val="single" w:sz="4" w:space="0" w:color="auto"/>
                            </w:tcBorders>
                            <w:vAlign w:val="center"/>
                            <w:hideMark/>
                          </w:tcPr>
                          <w:p w14:paraId="59D827C9"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1M</w:t>
                            </w:r>
                          </w:p>
                        </w:tc>
                        <w:tc>
                          <w:tcPr>
                            <w:tcW w:w="1957" w:type="dxa"/>
                            <w:tcBorders>
                              <w:top w:val="single" w:sz="4" w:space="0" w:color="auto"/>
                              <w:left w:val="single" w:sz="4" w:space="0" w:color="auto"/>
                              <w:bottom w:val="nil"/>
                              <w:right w:val="single" w:sz="4" w:space="0" w:color="auto"/>
                            </w:tcBorders>
                            <w:vAlign w:val="center"/>
                            <w:hideMark/>
                          </w:tcPr>
                          <w:p w14:paraId="547B30AC"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Biržų/Latvelių</w:t>
                            </w:r>
                          </w:p>
                        </w:tc>
                        <w:tc>
                          <w:tcPr>
                            <w:tcW w:w="737" w:type="dxa"/>
                            <w:tcBorders>
                              <w:top w:val="single" w:sz="4" w:space="0" w:color="auto"/>
                              <w:left w:val="single" w:sz="4" w:space="0" w:color="auto"/>
                              <w:bottom w:val="nil"/>
                              <w:right w:val="nil"/>
                            </w:tcBorders>
                            <w:vAlign w:val="center"/>
                            <w:hideMark/>
                          </w:tcPr>
                          <w:p w14:paraId="15070A7B"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58</w:t>
                            </w:r>
                          </w:p>
                        </w:tc>
                      </w:tr>
                      <w:tr w:rsidR="009622B6" w14:paraId="1593844E" w14:textId="77777777">
                        <w:trPr>
                          <w:gridAfter w:val="1"/>
                          <w:wAfter w:w="113" w:type="dxa"/>
                        </w:trPr>
                        <w:tc>
                          <w:tcPr>
                            <w:tcW w:w="426" w:type="dxa"/>
                            <w:tcBorders>
                              <w:top w:val="nil"/>
                              <w:left w:val="nil"/>
                              <w:bottom w:val="nil"/>
                              <w:right w:val="single" w:sz="4" w:space="0" w:color="auto"/>
                            </w:tcBorders>
                            <w:vAlign w:val="center"/>
                            <w:hideMark/>
                          </w:tcPr>
                          <w:p w14:paraId="42E66192"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2</w:t>
                            </w:r>
                          </w:p>
                        </w:tc>
                        <w:tc>
                          <w:tcPr>
                            <w:tcW w:w="708" w:type="dxa"/>
                            <w:tcBorders>
                              <w:top w:val="nil"/>
                              <w:left w:val="single" w:sz="4" w:space="0" w:color="auto"/>
                              <w:bottom w:val="nil"/>
                              <w:right w:val="single" w:sz="4" w:space="0" w:color="auto"/>
                            </w:tcBorders>
                            <w:vAlign w:val="center"/>
                            <w:hideMark/>
                          </w:tcPr>
                          <w:p w14:paraId="1B39F568"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2M</w:t>
                            </w:r>
                          </w:p>
                        </w:tc>
                        <w:tc>
                          <w:tcPr>
                            <w:tcW w:w="1957" w:type="dxa"/>
                            <w:tcBorders>
                              <w:top w:val="nil"/>
                              <w:left w:val="single" w:sz="4" w:space="0" w:color="auto"/>
                              <w:bottom w:val="nil"/>
                              <w:right w:val="single" w:sz="4" w:space="0" w:color="auto"/>
                            </w:tcBorders>
                            <w:vAlign w:val="center"/>
                            <w:hideMark/>
                          </w:tcPr>
                          <w:p w14:paraId="198868AE"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Dubravos/Vaišvydavos</w:t>
                            </w:r>
                          </w:p>
                        </w:tc>
                        <w:tc>
                          <w:tcPr>
                            <w:tcW w:w="737" w:type="dxa"/>
                            <w:tcBorders>
                              <w:top w:val="nil"/>
                              <w:left w:val="single" w:sz="4" w:space="0" w:color="auto"/>
                              <w:bottom w:val="nil"/>
                              <w:right w:val="nil"/>
                            </w:tcBorders>
                            <w:vAlign w:val="center"/>
                            <w:hideMark/>
                          </w:tcPr>
                          <w:p w14:paraId="2124A325"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80</w:t>
                            </w:r>
                          </w:p>
                        </w:tc>
                      </w:tr>
                      <w:tr w:rsidR="009622B6" w14:paraId="3EE4E19A" w14:textId="77777777">
                        <w:trPr>
                          <w:gridAfter w:val="1"/>
                          <w:wAfter w:w="113" w:type="dxa"/>
                        </w:trPr>
                        <w:tc>
                          <w:tcPr>
                            <w:tcW w:w="426" w:type="dxa"/>
                            <w:tcBorders>
                              <w:top w:val="nil"/>
                              <w:left w:val="nil"/>
                              <w:bottom w:val="nil"/>
                              <w:right w:val="single" w:sz="4" w:space="0" w:color="auto"/>
                            </w:tcBorders>
                            <w:vAlign w:val="center"/>
                            <w:hideMark/>
                          </w:tcPr>
                          <w:p w14:paraId="57477136"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3</w:t>
                            </w:r>
                          </w:p>
                        </w:tc>
                        <w:tc>
                          <w:tcPr>
                            <w:tcW w:w="708" w:type="dxa"/>
                            <w:tcBorders>
                              <w:top w:val="nil"/>
                              <w:left w:val="single" w:sz="4" w:space="0" w:color="auto"/>
                              <w:bottom w:val="nil"/>
                              <w:right w:val="single" w:sz="4" w:space="0" w:color="auto"/>
                            </w:tcBorders>
                            <w:vAlign w:val="center"/>
                            <w:hideMark/>
                          </w:tcPr>
                          <w:p w14:paraId="6ACF0C64"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3M</w:t>
                            </w:r>
                          </w:p>
                        </w:tc>
                        <w:tc>
                          <w:tcPr>
                            <w:tcW w:w="1957" w:type="dxa"/>
                            <w:tcBorders>
                              <w:top w:val="nil"/>
                              <w:left w:val="single" w:sz="4" w:space="0" w:color="auto"/>
                              <w:bottom w:val="nil"/>
                              <w:right w:val="single" w:sz="4" w:space="0" w:color="auto"/>
                            </w:tcBorders>
                            <w:vAlign w:val="center"/>
                            <w:hideMark/>
                          </w:tcPr>
                          <w:p w14:paraId="241B4820"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Kazlų Rūdos/Jūrės</w:t>
                            </w:r>
                          </w:p>
                        </w:tc>
                        <w:tc>
                          <w:tcPr>
                            <w:tcW w:w="737" w:type="dxa"/>
                            <w:tcBorders>
                              <w:top w:val="nil"/>
                              <w:left w:val="single" w:sz="4" w:space="0" w:color="auto"/>
                              <w:bottom w:val="nil"/>
                              <w:right w:val="nil"/>
                            </w:tcBorders>
                            <w:vAlign w:val="center"/>
                            <w:hideMark/>
                          </w:tcPr>
                          <w:p w14:paraId="45AAA767"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65</w:t>
                            </w:r>
                          </w:p>
                        </w:tc>
                      </w:tr>
                      <w:tr w:rsidR="009622B6" w14:paraId="16177A68" w14:textId="77777777">
                        <w:trPr>
                          <w:gridAfter w:val="1"/>
                          <w:wAfter w:w="113" w:type="dxa"/>
                        </w:trPr>
                        <w:tc>
                          <w:tcPr>
                            <w:tcW w:w="426" w:type="dxa"/>
                            <w:tcBorders>
                              <w:top w:val="nil"/>
                              <w:left w:val="nil"/>
                              <w:bottom w:val="nil"/>
                              <w:right w:val="single" w:sz="4" w:space="0" w:color="auto"/>
                            </w:tcBorders>
                            <w:vAlign w:val="center"/>
                            <w:hideMark/>
                          </w:tcPr>
                          <w:p w14:paraId="6DAF99D9"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4</w:t>
                            </w:r>
                          </w:p>
                        </w:tc>
                        <w:tc>
                          <w:tcPr>
                            <w:tcW w:w="708" w:type="dxa"/>
                            <w:tcBorders>
                              <w:top w:val="nil"/>
                              <w:left w:val="single" w:sz="4" w:space="0" w:color="auto"/>
                              <w:bottom w:val="nil"/>
                              <w:right w:val="single" w:sz="4" w:space="0" w:color="auto"/>
                            </w:tcBorders>
                            <w:vAlign w:val="center"/>
                            <w:hideMark/>
                          </w:tcPr>
                          <w:p w14:paraId="04AE0FEC"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4M</w:t>
                            </w:r>
                          </w:p>
                        </w:tc>
                        <w:tc>
                          <w:tcPr>
                            <w:tcW w:w="1957" w:type="dxa"/>
                            <w:tcBorders>
                              <w:top w:val="nil"/>
                              <w:left w:val="single" w:sz="4" w:space="0" w:color="auto"/>
                              <w:bottom w:val="nil"/>
                              <w:right w:val="single" w:sz="4" w:space="0" w:color="auto"/>
                            </w:tcBorders>
                            <w:vAlign w:val="center"/>
                            <w:hideMark/>
                          </w:tcPr>
                          <w:p w14:paraId="24A58E67"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Biržų/Latvelių</w:t>
                            </w:r>
                          </w:p>
                        </w:tc>
                        <w:tc>
                          <w:tcPr>
                            <w:tcW w:w="737" w:type="dxa"/>
                            <w:tcBorders>
                              <w:top w:val="nil"/>
                              <w:left w:val="single" w:sz="4" w:space="0" w:color="auto"/>
                              <w:bottom w:val="nil"/>
                              <w:right w:val="nil"/>
                            </w:tcBorders>
                            <w:vAlign w:val="center"/>
                            <w:hideMark/>
                          </w:tcPr>
                          <w:p w14:paraId="7E54CBB2"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86</w:t>
                            </w:r>
                          </w:p>
                        </w:tc>
                      </w:tr>
                      <w:tr w:rsidR="009622B6" w14:paraId="174564C0" w14:textId="77777777">
                        <w:trPr>
                          <w:gridAfter w:val="1"/>
                          <w:wAfter w:w="113" w:type="dxa"/>
                        </w:trPr>
                        <w:tc>
                          <w:tcPr>
                            <w:tcW w:w="426" w:type="dxa"/>
                            <w:tcBorders>
                              <w:top w:val="nil"/>
                              <w:left w:val="nil"/>
                              <w:bottom w:val="nil"/>
                              <w:right w:val="single" w:sz="4" w:space="0" w:color="auto"/>
                            </w:tcBorders>
                            <w:vAlign w:val="center"/>
                            <w:hideMark/>
                          </w:tcPr>
                          <w:p w14:paraId="1DBF9C4F"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5</w:t>
                            </w:r>
                          </w:p>
                        </w:tc>
                        <w:tc>
                          <w:tcPr>
                            <w:tcW w:w="708" w:type="dxa"/>
                            <w:tcBorders>
                              <w:top w:val="nil"/>
                              <w:left w:val="single" w:sz="4" w:space="0" w:color="auto"/>
                              <w:bottom w:val="nil"/>
                              <w:right w:val="single" w:sz="4" w:space="0" w:color="auto"/>
                            </w:tcBorders>
                            <w:vAlign w:val="center"/>
                            <w:hideMark/>
                          </w:tcPr>
                          <w:p w14:paraId="5ADC42D6"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5M</w:t>
                            </w:r>
                          </w:p>
                        </w:tc>
                        <w:tc>
                          <w:tcPr>
                            <w:tcW w:w="1957" w:type="dxa"/>
                            <w:tcBorders>
                              <w:top w:val="nil"/>
                              <w:left w:val="single" w:sz="4" w:space="0" w:color="auto"/>
                              <w:bottom w:val="nil"/>
                              <w:right w:val="single" w:sz="4" w:space="0" w:color="auto"/>
                            </w:tcBorders>
                            <w:vAlign w:val="center"/>
                            <w:hideMark/>
                          </w:tcPr>
                          <w:p w14:paraId="4EFCF82A"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Varėnos/Pirčiupių</w:t>
                            </w:r>
                          </w:p>
                        </w:tc>
                        <w:tc>
                          <w:tcPr>
                            <w:tcW w:w="737" w:type="dxa"/>
                            <w:tcBorders>
                              <w:top w:val="nil"/>
                              <w:left w:val="single" w:sz="4" w:space="0" w:color="auto"/>
                              <w:bottom w:val="nil"/>
                              <w:right w:val="nil"/>
                            </w:tcBorders>
                            <w:vAlign w:val="center"/>
                            <w:hideMark/>
                          </w:tcPr>
                          <w:p w14:paraId="59C936BA" w14:textId="77777777" w:rsidR="009622B6" w:rsidRDefault="009622B6">
                            <w:pPr>
                              <w:spacing w:line="240" w:lineRule="auto"/>
                              <w:ind w:firstLine="0"/>
                              <w:jc w:val="center"/>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164</w:t>
                            </w:r>
                          </w:p>
                        </w:tc>
                      </w:tr>
                      <w:tr w:rsidR="009622B6" w14:paraId="3E37828F" w14:textId="77777777">
                        <w:trPr>
                          <w:gridAfter w:val="1"/>
                          <w:wAfter w:w="113" w:type="dxa"/>
                        </w:trPr>
                        <w:tc>
                          <w:tcPr>
                            <w:tcW w:w="426" w:type="dxa"/>
                            <w:tcBorders>
                              <w:top w:val="nil"/>
                              <w:left w:val="nil"/>
                              <w:bottom w:val="nil"/>
                              <w:right w:val="single" w:sz="4" w:space="0" w:color="auto"/>
                            </w:tcBorders>
                            <w:vAlign w:val="center"/>
                            <w:hideMark/>
                          </w:tcPr>
                          <w:p w14:paraId="5C36D1CC"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6</w:t>
                            </w:r>
                          </w:p>
                        </w:tc>
                        <w:tc>
                          <w:tcPr>
                            <w:tcW w:w="708" w:type="dxa"/>
                            <w:tcBorders>
                              <w:top w:val="nil"/>
                              <w:left w:val="single" w:sz="4" w:space="0" w:color="auto"/>
                              <w:bottom w:val="nil"/>
                              <w:right w:val="single" w:sz="4" w:space="0" w:color="auto"/>
                            </w:tcBorders>
                            <w:vAlign w:val="center"/>
                            <w:hideMark/>
                          </w:tcPr>
                          <w:p w14:paraId="3E1B53DB"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11M</w:t>
                            </w:r>
                          </w:p>
                        </w:tc>
                        <w:tc>
                          <w:tcPr>
                            <w:tcW w:w="1957" w:type="dxa"/>
                            <w:tcBorders>
                              <w:top w:val="nil"/>
                              <w:left w:val="single" w:sz="4" w:space="0" w:color="auto"/>
                              <w:bottom w:val="nil"/>
                              <w:right w:val="single" w:sz="4" w:space="0" w:color="auto"/>
                            </w:tcBorders>
                            <w:vAlign w:val="center"/>
                            <w:hideMark/>
                          </w:tcPr>
                          <w:p w14:paraId="396CBCBE"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Dubravos/Vaišvydavos</w:t>
                            </w:r>
                          </w:p>
                        </w:tc>
                        <w:tc>
                          <w:tcPr>
                            <w:tcW w:w="737" w:type="dxa"/>
                            <w:tcBorders>
                              <w:top w:val="nil"/>
                              <w:left w:val="single" w:sz="4" w:space="0" w:color="auto"/>
                              <w:bottom w:val="nil"/>
                              <w:right w:val="nil"/>
                            </w:tcBorders>
                            <w:vAlign w:val="center"/>
                            <w:hideMark/>
                          </w:tcPr>
                          <w:p w14:paraId="1B91AA1B"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106</w:t>
                            </w:r>
                          </w:p>
                        </w:tc>
                      </w:tr>
                      <w:tr w:rsidR="009622B6" w14:paraId="4DA586C7" w14:textId="77777777">
                        <w:trPr>
                          <w:gridAfter w:val="1"/>
                          <w:wAfter w:w="113" w:type="dxa"/>
                        </w:trPr>
                        <w:tc>
                          <w:tcPr>
                            <w:tcW w:w="426" w:type="dxa"/>
                            <w:tcBorders>
                              <w:top w:val="nil"/>
                              <w:left w:val="nil"/>
                              <w:bottom w:val="nil"/>
                              <w:right w:val="single" w:sz="4" w:space="0" w:color="auto"/>
                            </w:tcBorders>
                            <w:vAlign w:val="center"/>
                            <w:hideMark/>
                          </w:tcPr>
                          <w:p w14:paraId="72987CFD"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7</w:t>
                            </w:r>
                          </w:p>
                        </w:tc>
                        <w:tc>
                          <w:tcPr>
                            <w:tcW w:w="708" w:type="dxa"/>
                            <w:tcBorders>
                              <w:top w:val="nil"/>
                              <w:left w:val="single" w:sz="4" w:space="0" w:color="auto"/>
                              <w:bottom w:val="nil"/>
                              <w:right w:val="single" w:sz="4" w:space="0" w:color="auto"/>
                            </w:tcBorders>
                            <w:vAlign w:val="center"/>
                            <w:hideMark/>
                          </w:tcPr>
                          <w:p w14:paraId="5EFFFC54"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7M</w:t>
                            </w:r>
                          </w:p>
                        </w:tc>
                        <w:tc>
                          <w:tcPr>
                            <w:tcW w:w="1957" w:type="dxa"/>
                            <w:tcBorders>
                              <w:top w:val="nil"/>
                              <w:left w:val="single" w:sz="4" w:space="0" w:color="auto"/>
                              <w:bottom w:val="nil"/>
                              <w:right w:val="single" w:sz="4" w:space="0" w:color="auto"/>
                            </w:tcBorders>
                            <w:vAlign w:val="center"/>
                            <w:hideMark/>
                          </w:tcPr>
                          <w:p w14:paraId="1D801DA0"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Dubravos/Vaišvydavos</w:t>
                            </w:r>
                          </w:p>
                        </w:tc>
                        <w:tc>
                          <w:tcPr>
                            <w:tcW w:w="737" w:type="dxa"/>
                            <w:tcBorders>
                              <w:top w:val="nil"/>
                              <w:left w:val="single" w:sz="4" w:space="0" w:color="auto"/>
                              <w:bottom w:val="nil"/>
                              <w:right w:val="nil"/>
                            </w:tcBorders>
                            <w:vAlign w:val="center"/>
                            <w:hideMark/>
                          </w:tcPr>
                          <w:p w14:paraId="56FD474F"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14</w:t>
                            </w:r>
                          </w:p>
                        </w:tc>
                      </w:tr>
                      <w:tr w:rsidR="009622B6" w14:paraId="34059F79" w14:textId="77777777">
                        <w:trPr>
                          <w:gridAfter w:val="1"/>
                          <w:wAfter w:w="113" w:type="dxa"/>
                        </w:trPr>
                        <w:tc>
                          <w:tcPr>
                            <w:tcW w:w="426" w:type="dxa"/>
                            <w:tcBorders>
                              <w:top w:val="nil"/>
                              <w:left w:val="nil"/>
                              <w:bottom w:val="nil"/>
                              <w:right w:val="single" w:sz="4" w:space="0" w:color="auto"/>
                            </w:tcBorders>
                            <w:vAlign w:val="center"/>
                            <w:hideMark/>
                          </w:tcPr>
                          <w:p w14:paraId="62305B67"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8</w:t>
                            </w:r>
                          </w:p>
                        </w:tc>
                        <w:tc>
                          <w:tcPr>
                            <w:tcW w:w="708" w:type="dxa"/>
                            <w:tcBorders>
                              <w:top w:val="nil"/>
                              <w:left w:val="single" w:sz="4" w:space="0" w:color="auto"/>
                              <w:bottom w:val="nil"/>
                              <w:right w:val="single" w:sz="4" w:space="0" w:color="auto"/>
                            </w:tcBorders>
                            <w:vAlign w:val="center"/>
                            <w:hideMark/>
                          </w:tcPr>
                          <w:p w14:paraId="742F79D2"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8M</w:t>
                            </w:r>
                          </w:p>
                        </w:tc>
                        <w:tc>
                          <w:tcPr>
                            <w:tcW w:w="1957" w:type="dxa"/>
                            <w:tcBorders>
                              <w:top w:val="nil"/>
                              <w:left w:val="single" w:sz="4" w:space="0" w:color="auto"/>
                              <w:bottom w:val="nil"/>
                              <w:right w:val="single" w:sz="4" w:space="0" w:color="auto"/>
                            </w:tcBorders>
                            <w:vAlign w:val="center"/>
                            <w:hideMark/>
                          </w:tcPr>
                          <w:p w14:paraId="5C6173B6"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Varėnos/Dainavos</w:t>
                            </w:r>
                          </w:p>
                        </w:tc>
                        <w:tc>
                          <w:tcPr>
                            <w:tcW w:w="737" w:type="dxa"/>
                            <w:tcBorders>
                              <w:top w:val="nil"/>
                              <w:left w:val="single" w:sz="4" w:space="0" w:color="auto"/>
                              <w:bottom w:val="nil"/>
                              <w:right w:val="nil"/>
                            </w:tcBorders>
                            <w:vAlign w:val="center"/>
                            <w:hideMark/>
                          </w:tcPr>
                          <w:p w14:paraId="21A0E1DD"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186</w:t>
                            </w:r>
                          </w:p>
                        </w:tc>
                      </w:tr>
                      <w:tr w:rsidR="009622B6" w14:paraId="3DB0EFE8" w14:textId="77777777">
                        <w:trPr>
                          <w:gridAfter w:val="1"/>
                          <w:wAfter w:w="113" w:type="dxa"/>
                        </w:trPr>
                        <w:tc>
                          <w:tcPr>
                            <w:tcW w:w="426" w:type="dxa"/>
                            <w:tcBorders>
                              <w:top w:val="nil"/>
                              <w:left w:val="nil"/>
                              <w:bottom w:val="nil"/>
                              <w:right w:val="single" w:sz="4" w:space="0" w:color="auto"/>
                            </w:tcBorders>
                            <w:vAlign w:val="center"/>
                            <w:hideMark/>
                          </w:tcPr>
                          <w:p w14:paraId="56C3A3AC"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9</w:t>
                            </w:r>
                          </w:p>
                          <w:p w14:paraId="2A6AD899"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10</w:t>
                            </w:r>
                          </w:p>
                        </w:tc>
                        <w:tc>
                          <w:tcPr>
                            <w:tcW w:w="708" w:type="dxa"/>
                            <w:tcBorders>
                              <w:top w:val="nil"/>
                              <w:left w:val="single" w:sz="4" w:space="0" w:color="auto"/>
                              <w:bottom w:val="nil"/>
                              <w:right w:val="single" w:sz="4" w:space="0" w:color="auto"/>
                            </w:tcBorders>
                            <w:vAlign w:val="center"/>
                            <w:hideMark/>
                          </w:tcPr>
                          <w:p w14:paraId="60043AA0"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10M</w:t>
                            </w:r>
                          </w:p>
                          <w:p w14:paraId="1D49EC2F"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12M</w:t>
                            </w:r>
                          </w:p>
                        </w:tc>
                        <w:tc>
                          <w:tcPr>
                            <w:tcW w:w="1957" w:type="dxa"/>
                            <w:tcBorders>
                              <w:top w:val="nil"/>
                              <w:left w:val="single" w:sz="4" w:space="0" w:color="auto"/>
                              <w:bottom w:val="nil"/>
                              <w:right w:val="single" w:sz="4" w:space="0" w:color="auto"/>
                            </w:tcBorders>
                            <w:vAlign w:val="center"/>
                            <w:hideMark/>
                          </w:tcPr>
                          <w:p w14:paraId="37F69BAB"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Kretingos/Kartenos</w:t>
                            </w:r>
                          </w:p>
                          <w:p w14:paraId="0ABECBBC"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Dubravos/Vaišvydavos</w:t>
                            </w:r>
                          </w:p>
                        </w:tc>
                        <w:tc>
                          <w:tcPr>
                            <w:tcW w:w="737" w:type="dxa"/>
                            <w:tcBorders>
                              <w:top w:val="nil"/>
                              <w:left w:val="single" w:sz="4" w:space="0" w:color="auto"/>
                              <w:bottom w:val="nil"/>
                              <w:right w:val="nil"/>
                            </w:tcBorders>
                            <w:vAlign w:val="center"/>
                            <w:hideMark/>
                          </w:tcPr>
                          <w:p w14:paraId="549AB241"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35</w:t>
                            </w:r>
                          </w:p>
                          <w:p w14:paraId="4DB541FA" w14:textId="77777777" w:rsidR="009622B6" w:rsidRDefault="009622B6">
                            <w:pPr>
                              <w:spacing w:line="240" w:lineRule="auto"/>
                              <w:ind w:firstLine="0"/>
                              <w:jc w:val="center"/>
                              <w:rPr>
                                <w:rFonts w:ascii="Times New Roman" w:hAnsi="Times New Roman" w:cs="Times New Roman"/>
                                <w:kern w:val="2"/>
                                <w:sz w:val="20"/>
                                <w14:ligatures w14:val="standardContextual"/>
                              </w:rPr>
                            </w:pPr>
                            <w:r>
                              <w:rPr>
                                <w:rFonts w:ascii="Times New Roman" w:hAnsi="Times New Roman" w:cs="Times New Roman"/>
                                <w:kern w:val="2"/>
                                <w:sz w:val="20"/>
                                <w14:ligatures w14:val="standardContextual"/>
                              </w:rPr>
                              <w:t>67</w:t>
                            </w:r>
                          </w:p>
                        </w:tc>
                      </w:tr>
                      <w:tr w:rsidR="009622B6" w14:paraId="568FAD78" w14:textId="77777777">
                        <w:trPr>
                          <w:gridAfter w:val="1"/>
                          <w:wAfter w:w="113" w:type="dxa"/>
                        </w:trPr>
                        <w:tc>
                          <w:tcPr>
                            <w:tcW w:w="426" w:type="dxa"/>
                            <w:tcBorders>
                              <w:top w:val="nil"/>
                              <w:left w:val="nil"/>
                              <w:bottom w:val="nil"/>
                              <w:right w:val="single" w:sz="4" w:space="0" w:color="auto"/>
                            </w:tcBorders>
                            <w:vAlign w:val="center"/>
                          </w:tcPr>
                          <w:p w14:paraId="47F07A30" w14:textId="77777777" w:rsidR="009622B6" w:rsidRDefault="009622B6">
                            <w:pPr>
                              <w:spacing w:line="240" w:lineRule="auto"/>
                              <w:ind w:firstLine="0"/>
                              <w:jc w:val="center"/>
                              <w:rPr>
                                <w:rFonts w:ascii="Times New Roman" w:hAnsi="Times New Roman" w:cs="Times New Roman"/>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6F8C5448" w14:textId="77777777" w:rsidR="009622B6" w:rsidRDefault="009622B6">
                            <w:pPr>
                              <w:spacing w:line="240" w:lineRule="auto"/>
                              <w:ind w:firstLine="0"/>
                              <w:jc w:val="center"/>
                              <w:rPr>
                                <w:rFonts w:ascii="Times New Roman" w:hAnsi="Times New Roman" w:cs="Times New Roman"/>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758A4DFB" w14:textId="77777777" w:rsidR="009622B6" w:rsidRDefault="009622B6">
                            <w:pPr>
                              <w:spacing w:line="240" w:lineRule="auto"/>
                              <w:ind w:firstLine="0"/>
                              <w:jc w:val="center"/>
                              <w:rPr>
                                <w:rFonts w:ascii="Times New Roman" w:hAnsi="Times New Roman" w:cs="Times New Roman"/>
                                <w:kern w:val="2"/>
                                <w:sz w:val="20"/>
                                <w14:ligatures w14:val="standardContextual"/>
                              </w:rPr>
                            </w:pPr>
                          </w:p>
                        </w:tc>
                        <w:tc>
                          <w:tcPr>
                            <w:tcW w:w="737" w:type="dxa"/>
                            <w:tcBorders>
                              <w:top w:val="nil"/>
                              <w:left w:val="single" w:sz="4" w:space="0" w:color="auto"/>
                              <w:bottom w:val="nil"/>
                              <w:right w:val="nil"/>
                            </w:tcBorders>
                            <w:vAlign w:val="center"/>
                          </w:tcPr>
                          <w:p w14:paraId="55DE91E4" w14:textId="77777777" w:rsidR="009622B6" w:rsidRDefault="009622B6">
                            <w:pPr>
                              <w:spacing w:line="240" w:lineRule="auto"/>
                              <w:ind w:firstLine="0"/>
                              <w:jc w:val="center"/>
                              <w:rPr>
                                <w:rFonts w:ascii="Times New Roman" w:hAnsi="Times New Roman" w:cs="Times New Roman"/>
                                <w:kern w:val="2"/>
                                <w:sz w:val="20"/>
                                <w14:ligatures w14:val="standardContextual"/>
                              </w:rPr>
                            </w:pPr>
                          </w:p>
                        </w:tc>
                      </w:tr>
                      <w:tr w:rsidR="009622B6" w14:paraId="5DB8618D" w14:textId="77777777">
                        <w:trPr>
                          <w:gridAfter w:val="1"/>
                          <w:wAfter w:w="113" w:type="dxa"/>
                        </w:trPr>
                        <w:tc>
                          <w:tcPr>
                            <w:tcW w:w="426" w:type="dxa"/>
                            <w:tcBorders>
                              <w:top w:val="nil"/>
                              <w:left w:val="nil"/>
                              <w:bottom w:val="nil"/>
                              <w:right w:val="single" w:sz="4" w:space="0" w:color="auto"/>
                            </w:tcBorders>
                            <w:vAlign w:val="center"/>
                          </w:tcPr>
                          <w:p w14:paraId="60FEC609"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29002143"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0508C097"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3BD10BA4" w14:textId="77777777" w:rsidR="009622B6" w:rsidRDefault="009622B6">
                            <w:pPr>
                              <w:jc w:val="center"/>
                              <w:rPr>
                                <w:kern w:val="2"/>
                                <w:sz w:val="20"/>
                                <w14:ligatures w14:val="standardContextual"/>
                              </w:rPr>
                            </w:pPr>
                          </w:p>
                        </w:tc>
                      </w:tr>
                      <w:tr w:rsidR="009622B6" w14:paraId="6A8502A1" w14:textId="77777777">
                        <w:trPr>
                          <w:gridAfter w:val="1"/>
                          <w:wAfter w:w="113" w:type="dxa"/>
                        </w:trPr>
                        <w:tc>
                          <w:tcPr>
                            <w:tcW w:w="426" w:type="dxa"/>
                            <w:tcBorders>
                              <w:top w:val="nil"/>
                              <w:left w:val="nil"/>
                              <w:bottom w:val="nil"/>
                              <w:right w:val="single" w:sz="4" w:space="0" w:color="auto"/>
                            </w:tcBorders>
                            <w:vAlign w:val="center"/>
                          </w:tcPr>
                          <w:p w14:paraId="0583494D"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189FB1BE"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4172844A"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6149E28C" w14:textId="77777777" w:rsidR="009622B6" w:rsidRDefault="009622B6">
                            <w:pPr>
                              <w:jc w:val="center"/>
                              <w:rPr>
                                <w:kern w:val="2"/>
                                <w:sz w:val="20"/>
                                <w14:ligatures w14:val="standardContextual"/>
                              </w:rPr>
                            </w:pPr>
                          </w:p>
                        </w:tc>
                      </w:tr>
                      <w:tr w:rsidR="009622B6" w14:paraId="04A3E9D6" w14:textId="77777777">
                        <w:trPr>
                          <w:gridAfter w:val="1"/>
                          <w:wAfter w:w="113" w:type="dxa"/>
                        </w:trPr>
                        <w:tc>
                          <w:tcPr>
                            <w:tcW w:w="426" w:type="dxa"/>
                            <w:tcBorders>
                              <w:top w:val="nil"/>
                              <w:left w:val="nil"/>
                              <w:bottom w:val="nil"/>
                              <w:right w:val="single" w:sz="4" w:space="0" w:color="auto"/>
                            </w:tcBorders>
                            <w:vAlign w:val="center"/>
                          </w:tcPr>
                          <w:p w14:paraId="0BC2B84D"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48252555"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54161308"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6DE4FBFC" w14:textId="77777777" w:rsidR="009622B6" w:rsidRDefault="009622B6">
                            <w:pPr>
                              <w:jc w:val="center"/>
                              <w:rPr>
                                <w:kern w:val="2"/>
                                <w:sz w:val="20"/>
                                <w14:ligatures w14:val="standardContextual"/>
                              </w:rPr>
                            </w:pPr>
                          </w:p>
                        </w:tc>
                      </w:tr>
                      <w:tr w:rsidR="009622B6" w14:paraId="265F96E4" w14:textId="77777777">
                        <w:trPr>
                          <w:gridAfter w:val="1"/>
                          <w:wAfter w:w="113" w:type="dxa"/>
                        </w:trPr>
                        <w:tc>
                          <w:tcPr>
                            <w:tcW w:w="426" w:type="dxa"/>
                            <w:tcBorders>
                              <w:top w:val="nil"/>
                              <w:left w:val="nil"/>
                              <w:bottom w:val="nil"/>
                              <w:right w:val="single" w:sz="4" w:space="0" w:color="auto"/>
                            </w:tcBorders>
                            <w:vAlign w:val="center"/>
                          </w:tcPr>
                          <w:p w14:paraId="1F4E70D0"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1F4AACA3"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0ECDB139"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0414A08B" w14:textId="77777777" w:rsidR="009622B6" w:rsidRDefault="009622B6">
                            <w:pPr>
                              <w:jc w:val="center"/>
                              <w:rPr>
                                <w:kern w:val="2"/>
                                <w:sz w:val="20"/>
                                <w14:ligatures w14:val="standardContextual"/>
                              </w:rPr>
                            </w:pPr>
                          </w:p>
                        </w:tc>
                      </w:tr>
                      <w:tr w:rsidR="009622B6" w14:paraId="0C6FBBEF" w14:textId="77777777">
                        <w:trPr>
                          <w:gridAfter w:val="1"/>
                          <w:wAfter w:w="113" w:type="dxa"/>
                        </w:trPr>
                        <w:tc>
                          <w:tcPr>
                            <w:tcW w:w="426" w:type="dxa"/>
                            <w:tcBorders>
                              <w:top w:val="nil"/>
                              <w:left w:val="nil"/>
                              <w:bottom w:val="nil"/>
                              <w:right w:val="single" w:sz="4" w:space="0" w:color="auto"/>
                            </w:tcBorders>
                            <w:vAlign w:val="center"/>
                          </w:tcPr>
                          <w:p w14:paraId="3C2C6A9E"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0F02F54F"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7F899D3B"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5D61CFDA" w14:textId="77777777" w:rsidR="009622B6" w:rsidRDefault="009622B6">
                            <w:pPr>
                              <w:jc w:val="center"/>
                              <w:rPr>
                                <w:kern w:val="2"/>
                                <w:sz w:val="20"/>
                                <w14:ligatures w14:val="standardContextual"/>
                              </w:rPr>
                            </w:pPr>
                          </w:p>
                        </w:tc>
                      </w:tr>
                      <w:tr w:rsidR="009622B6" w14:paraId="7FD38878" w14:textId="77777777">
                        <w:trPr>
                          <w:gridAfter w:val="1"/>
                          <w:wAfter w:w="113" w:type="dxa"/>
                        </w:trPr>
                        <w:tc>
                          <w:tcPr>
                            <w:tcW w:w="426" w:type="dxa"/>
                            <w:tcBorders>
                              <w:top w:val="nil"/>
                              <w:left w:val="nil"/>
                              <w:bottom w:val="nil"/>
                              <w:right w:val="single" w:sz="4" w:space="0" w:color="auto"/>
                            </w:tcBorders>
                            <w:vAlign w:val="center"/>
                          </w:tcPr>
                          <w:p w14:paraId="35897C38"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766F3340"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230E2652"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70E0EC3B" w14:textId="77777777" w:rsidR="009622B6" w:rsidRDefault="009622B6">
                            <w:pPr>
                              <w:jc w:val="center"/>
                              <w:rPr>
                                <w:kern w:val="2"/>
                                <w:sz w:val="20"/>
                                <w14:ligatures w14:val="standardContextual"/>
                              </w:rPr>
                            </w:pPr>
                          </w:p>
                        </w:tc>
                      </w:tr>
                      <w:tr w:rsidR="009622B6" w14:paraId="2BC0CEAE" w14:textId="77777777">
                        <w:trPr>
                          <w:gridAfter w:val="1"/>
                          <w:wAfter w:w="113" w:type="dxa"/>
                        </w:trPr>
                        <w:tc>
                          <w:tcPr>
                            <w:tcW w:w="426" w:type="dxa"/>
                            <w:tcBorders>
                              <w:top w:val="nil"/>
                              <w:left w:val="nil"/>
                              <w:bottom w:val="nil"/>
                              <w:right w:val="single" w:sz="4" w:space="0" w:color="auto"/>
                            </w:tcBorders>
                            <w:vAlign w:val="center"/>
                          </w:tcPr>
                          <w:p w14:paraId="7127594E"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0D99ECF7"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65247B4C"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439AFBF5" w14:textId="77777777" w:rsidR="009622B6" w:rsidRDefault="009622B6">
                            <w:pPr>
                              <w:jc w:val="center"/>
                              <w:rPr>
                                <w:kern w:val="2"/>
                                <w:sz w:val="20"/>
                                <w14:ligatures w14:val="standardContextual"/>
                              </w:rPr>
                            </w:pPr>
                          </w:p>
                        </w:tc>
                      </w:tr>
                      <w:tr w:rsidR="009622B6" w14:paraId="2797EF73" w14:textId="77777777">
                        <w:trPr>
                          <w:gridAfter w:val="1"/>
                          <w:wAfter w:w="113" w:type="dxa"/>
                        </w:trPr>
                        <w:tc>
                          <w:tcPr>
                            <w:tcW w:w="426" w:type="dxa"/>
                            <w:tcBorders>
                              <w:top w:val="nil"/>
                              <w:left w:val="nil"/>
                              <w:bottom w:val="nil"/>
                              <w:right w:val="single" w:sz="4" w:space="0" w:color="auto"/>
                            </w:tcBorders>
                            <w:vAlign w:val="center"/>
                          </w:tcPr>
                          <w:p w14:paraId="1EC5B989"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226B8BD2"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12DFC2F8"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2D47691B" w14:textId="77777777" w:rsidR="009622B6" w:rsidRDefault="009622B6">
                            <w:pPr>
                              <w:jc w:val="center"/>
                              <w:rPr>
                                <w:kern w:val="2"/>
                                <w:sz w:val="20"/>
                                <w14:ligatures w14:val="standardContextual"/>
                              </w:rPr>
                            </w:pPr>
                          </w:p>
                        </w:tc>
                      </w:tr>
                      <w:tr w:rsidR="009622B6" w14:paraId="66C5B984" w14:textId="77777777">
                        <w:trPr>
                          <w:gridAfter w:val="1"/>
                          <w:wAfter w:w="113" w:type="dxa"/>
                        </w:trPr>
                        <w:tc>
                          <w:tcPr>
                            <w:tcW w:w="426" w:type="dxa"/>
                            <w:tcBorders>
                              <w:top w:val="nil"/>
                              <w:left w:val="nil"/>
                              <w:bottom w:val="nil"/>
                              <w:right w:val="single" w:sz="4" w:space="0" w:color="auto"/>
                            </w:tcBorders>
                            <w:vAlign w:val="center"/>
                          </w:tcPr>
                          <w:p w14:paraId="0AC9E2ED"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7E1350E5"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4613673D"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716C6759" w14:textId="77777777" w:rsidR="009622B6" w:rsidRDefault="009622B6">
                            <w:pPr>
                              <w:jc w:val="center"/>
                              <w:rPr>
                                <w:kern w:val="2"/>
                                <w:sz w:val="20"/>
                                <w14:ligatures w14:val="standardContextual"/>
                              </w:rPr>
                            </w:pPr>
                          </w:p>
                        </w:tc>
                      </w:tr>
                      <w:tr w:rsidR="009622B6" w14:paraId="4DF0DCDA" w14:textId="77777777">
                        <w:trPr>
                          <w:gridAfter w:val="1"/>
                          <w:wAfter w:w="113" w:type="dxa"/>
                        </w:trPr>
                        <w:tc>
                          <w:tcPr>
                            <w:tcW w:w="426" w:type="dxa"/>
                            <w:tcBorders>
                              <w:top w:val="nil"/>
                              <w:left w:val="nil"/>
                              <w:bottom w:val="nil"/>
                              <w:right w:val="single" w:sz="4" w:space="0" w:color="auto"/>
                            </w:tcBorders>
                            <w:vAlign w:val="center"/>
                          </w:tcPr>
                          <w:p w14:paraId="4A6AE447"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01C46425"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66428594"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210B6A11" w14:textId="77777777" w:rsidR="009622B6" w:rsidRDefault="009622B6">
                            <w:pPr>
                              <w:jc w:val="center"/>
                              <w:rPr>
                                <w:kern w:val="2"/>
                                <w:sz w:val="20"/>
                                <w14:ligatures w14:val="standardContextual"/>
                              </w:rPr>
                            </w:pPr>
                          </w:p>
                        </w:tc>
                      </w:tr>
                      <w:tr w:rsidR="009622B6" w14:paraId="02F8BFA7" w14:textId="77777777">
                        <w:trPr>
                          <w:gridAfter w:val="1"/>
                          <w:wAfter w:w="113" w:type="dxa"/>
                        </w:trPr>
                        <w:tc>
                          <w:tcPr>
                            <w:tcW w:w="426" w:type="dxa"/>
                            <w:tcBorders>
                              <w:top w:val="nil"/>
                              <w:left w:val="nil"/>
                              <w:bottom w:val="nil"/>
                              <w:right w:val="single" w:sz="4" w:space="0" w:color="auto"/>
                            </w:tcBorders>
                            <w:vAlign w:val="center"/>
                          </w:tcPr>
                          <w:p w14:paraId="2C556665"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63460A4E"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11063578"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363DFBFC" w14:textId="77777777" w:rsidR="009622B6" w:rsidRDefault="009622B6">
                            <w:pPr>
                              <w:jc w:val="center"/>
                              <w:rPr>
                                <w:kern w:val="2"/>
                                <w:sz w:val="20"/>
                                <w14:ligatures w14:val="standardContextual"/>
                              </w:rPr>
                            </w:pPr>
                          </w:p>
                        </w:tc>
                      </w:tr>
                      <w:tr w:rsidR="009622B6" w14:paraId="0C9C6F00" w14:textId="77777777">
                        <w:trPr>
                          <w:gridAfter w:val="1"/>
                          <w:wAfter w:w="113" w:type="dxa"/>
                        </w:trPr>
                        <w:tc>
                          <w:tcPr>
                            <w:tcW w:w="426" w:type="dxa"/>
                            <w:tcBorders>
                              <w:top w:val="nil"/>
                              <w:left w:val="nil"/>
                              <w:bottom w:val="nil"/>
                              <w:right w:val="single" w:sz="4" w:space="0" w:color="auto"/>
                            </w:tcBorders>
                            <w:vAlign w:val="center"/>
                          </w:tcPr>
                          <w:p w14:paraId="1BDD19A0"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0C2CCC33"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2DA26611"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4A327417" w14:textId="77777777" w:rsidR="009622B6" w:rsidRDefault="009622B6">
                            <w:pPr>
                              <w:jc w:val="center"/>
                              <w:rPr>
                                <w:kern w:val="2"/>
                                <w:sz w:val="20"/>
                                <w14:ligatures w14:val="standardContextual"/>
                              </w:rPr>
                            </w:pPr>
                          </w:p>
                        </w:tc>
                      </w:tr>
                      <w:tr w:rsidR="009622B6" w14:paraId="5A2C5CCA" w14:textId="77777777">
                        <w:trPr>
                          <w:gridAfter w:val="1"/>
                          <w:wAfter w:w="113" w:type="dxa"/>
                        </w:trPr>
                        <w:tc>
                          <w:tcPr>
                            <w:tcW w:w="426" w:type="dxa"/>
                            <w:tcBorders>
                              <w:top w:val="nil"/>
                              <w:left w:val="nil"/>
                              <w:bottom w:val="nil"/>
                              <w:right w:val="single" w:sz="4" w:space="0" w:color="auto"/>
                            </w:tcBorders>
                            <w:vAlign w:val="center"/>
                          </w:tcPr>
                          <w:p w14:paraId="685B01E7"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0664EFE3"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69537955"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42628F9D" w14:textId="77777777" w:rsidR="009622B6" w:rsidRDefault="009622B6">
                            <w:pPr>
                              <w:jc w:val="center"/>
                              <w:rPr>
                                <w:kern w:val="2"/>
                                <w:sz w:val="20"/>
                                <w14:ligatures w14:val="standardContextual"/>
                              </w:rPr>
                            </w:pPr>
                          </w:p>
                        </w:tc>
                      </w:tr>
                      <w:tr w:rsidR="009622B6" w14:paraId="6FC7353E" w14:textId="77777777">
                        <w:trPr>
                          <w:gridAfter w:val="1"/>
                          <w:wAfter w:w="113" w:type="dxa"/>
                        </w:trPr>
                        <w:tc>
                          <w:tcPr>
                            <w:tcW w:w="426" w:type="dxa"/>
                            <w:tcBorders>
                              <w:top w:val="nil"/>
                              <w:left w:val="nil"/>
                              <w:bottom w:val="nil"/>
                              <w:right w:val="single" w:sz="4" w:space="0" w:color="auto"/>
                            </w:tcBorders>
                            <w:vAlign w:val="center"/>
                          </w:tcPr>
                          <w:p w14:paraId="72F09AA7"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136A00BE"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64AB271A"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1508057C" w14:textId="77777777" w:rsidR="009622B6" w:rsidRDefault="009622B6">
                            <w:pPr>
                              <w:jc w:val="center"/>
                              <w:rPr>
                                <w:kern w:val="2"/>
                                <w:sz w:val="20"/>
                                <w14:ligatures w14:val="standardContextual"/>
                              </w:rPr>
                            </w:pPr>
                          </w:p>
                        </w:tc>
                      </w:tr>
                      <w:tr w:rsidR="009622B6" w14:paraId="124DB172" w14:textId="77777777">
                        <w:trPr>
                          <w:gridAfter w:val="1"/>
                          <w:wAfter w:w="113" w:type="dxa"/>
                        </w:trPr>
                        <w:tc>
                          <w:tcPr>
                            <w:tcW w:w="426" w:type="dxa"/>
                            <w:tcBorders>
                              <w:top w:val="nil"/>
                              <w:left w:val="nil"/>
                              <w:bottom w:val="nil"/>
                              <w:right w:val="single" w:sz="4" w:space="0" w:color="auto"/>
                            </w:tcBorders>
                            <w:vAlign w:val="center"/>
                          </w:tcPr>
                          <w:p w14:paraId="48528B80" w14:textId="77777777" w:rsidR="009622B6" w:rsidRDefault="009622B6">
                            <w:pPr>
                              <w:jc w:val="center"/>
                              <w:rPr>
                                <w:kern w:val="2"/>
                                <w:sz w:val="20"/>
                                <w14:ligatures w14:val="standardContextual"/>
                              </w:rPr>
                            </w:pPr>
                          </w:p>
                        </w:tc>
                        <w:tc>
                          <w:tcPr>
                            <w:tcW w:w="708" w:type="dxa"/>
                            <w:tcBorders>
                              <w:top w:val="nil"/>
                              <w:left w:val="single" w:sz="4" w:space="0" w:color="auto"/>
                              <w:bottom w:val="nil"/>
                              <w:right w:val="single" w:sz="4" w:space="0" w:color="auto"/>
                            </w:tcBorders>
                            <w:vAlign w:val="center"/>
                          </w:tcPr>
                          <w:p w14:paraId="21BE90A2" w14:textId="77777777" w:rsidR="009622B6" w:rsidRDefault="009622B6">
                            <w:pPr>
                              <w:jc w:val="center"/>
                              <w:rPr>
                                <w:kern w:val="2"/>
                                <w:sz w:val="20"/>
                                <w14:ligatures w14:val="standardContextual"/>
                              </w:rPr>
                            </w:pPr>
                          </w:p>
                        </w:tc>
                        <w:tc>
                          <w:tcPr>
                            <w:tcW w:w="1957" w:type="dxa"/>
                            <w:tcBorders>
                              <w:top w:val="nil"/>
                              <w:left w:val="single" w:sz="4" w:space="0" w:color="auto"/>
                              <w:bottom w:val="nil"/>
                              <w:right w:val="single" w:sz="4" w:space="0" w:color="auto"/>
                            </w:tcBorders>
                            <w:vAlign w:val="center"/>
                          </w:tcPr>
                          <w:p w14:paraId="26BF563E" w14:textId="77777777" w:rsidR="009622B6" w:rsidRDefault="009622B6">
                            <w:pPr>
                              <w:jc w:val="center"/>
                              <w:rPr>
                                <w:kern w:val="2"/>
                                <w:sz w:val="20"/>
                                <w14:ligatures w14:val="standardContextual"/>
                              </w:rPr>
                            </w:pPr>
                          </w:p>
                        </w:tc>
                        <w:tc>
                          <w:tcPr>
                            <w:tcW w:w="737" w:type="dxa"/>
                            <w:tcBorders>
                              <w:top w:val="nil"/>
                              <w:left w:val="single" w:sz="4" w:space="0" w:color="auto"/>
                              <w:bottom w:val="nil"/>
                              <w:right w:val="nil"/>
                            </w:tcBorders>
                            <w:vAlign w:val="center"/>
                          </w:tcPr>
                          <w:p w14:paraId="155C55A1" w14:textId="77777777" w:rsidR="009622B6" w:rsidRDefault="009622B6">
                            <w:pPr>
                              <w:jc w:val="center"/>
                              <w:rPr>
                                <w:kern w:val="2"/>
                                <w:sz w:val="20"/>
                                <w14:ligatures w14:val="standardContextual"/>
                              </w:rPr>
                            </w:pPr>
                          </w:p>
                        </w:tc>
                      </w:tr>
                    </w:tbl>
                    <w:p w14:paraId="499D1F7B" w14:textId="77777777" w:rsidR="009622B6" w:rsidRDefault="009622B6" w:rsidP="009622B6">
                      <w:pPr>
                        <w:jc w:val="center"/>
                        <w:rPr>
                          <w:color w:val="0000FF"/>
                          <w:sz w:val="20"/>
                        </w:rPr>
                      </w:pPr>
                    </w:p>
                  </w:txbxContent>
                </v:textbox>
                <w10:wrap anchorx="margin"/>
              </v:shape>
            </w:pict>
          </mc:Fallback>
        </mc:AlternateContent>
      </w:r>
    </w:p>
    <w:p w14:paraId="65F19B36" w14:textId="77777777" w:rsidR="009622B6" w:rsidRDefault="009622B6" w:rsidP="009622B6">
      <w:pPr>
        <w:spacing w:line="240" w:lineRule="auto"/>
        <w:ind w:firstLine="0"/>
        <w:rPr>
          <w:rFonts w:ascii="Times New Roman" w:eastAsia="Times New Roman" w:hAnsi="Times New Roman" w:cs="Times New Roman"/>
          <w:color w:val="000000"/>
          <w:sz w:val="24"/>
          <w:szCs w:val="24"/>
          <w:lang w:eastAsia="en-US"/>
        </w:rPr>
      </w:pPr>
    </w:p>
    <w:p w14:paraId="00DC5A16" w14:textId="48856FC0" w:rsidR="009622B6" w:rsidRDefault="009622B6" w:rsidP="009622B6">
      <w:pPr>
        <w:spacing w:line="240" w:lineRule="auto"/>
        <w:ind w:firstLine="0"/>
        <w:rPr>
          <w:rFonts w:ascii="Times New Roman" w:eastAsia="Times New Roman" w:hAnsi="Times New Roman" w:cs="Times New Roman"/>
          <w:color w:val="000000"/>
          <w:sz w:val="24"/>
          <w:szCs w:val="24"/>
          <w:lang w:eastAsia="en-US"/>
        </w:rPr>
      </w:pPr>
      <w:r>
        <w:rPr>
          <w:noProof/>
        </w:rPr>
        <mc:AlternateContent>
          <mc:Choice Requires="wps">
            <w:drawing>
              <wp:anchor distT="0" distB="0" distL="114300" distR="114300" simplePos="0" relativeHeight="251660288" behindDoc="0" locked="0" layoutInCell="1" allowOverlap="1" wp14:anchorId="5AF5886F" wp14:editId="6D394127">
                <wp:simplePos x="0" y="0"/>
                <wp:positionH relativeFrom="column">
                  <wp:posOffset>2727325</wp:posOffset>
                </wp:positionH>
                <wp:positionV relativeFrom="paragraph">
                  <wp:posOffset>2101850</wp:posOffset>
                </wp:positionV>
                <wp:extent cx="3576320" cy="450850"/>
                <wp:effectExtent l="0" t="0" r="5080" b="6350"/>
                <wp:wrapNone/>
                <wp:docPr id="18370176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502E6" w14:textId="77777777" w:rsidR="009622B6" w:rsidRDefault="009622B6" w:rsidP="009622B6">
                            <w:pPr>
                              <w:spacing w:line="240" w:lineRule="auto"/>
                              <w:ind w:firstLine="0"/>
                              <w:jc w:val="center"/>
                              <w:rPr>
                                <w:rFonts w:ascii="Times New Roman" w:hAnsi="Times New Roman" w:cs="Times New Roman"/>
                                <w:sz w:val="20"/>
                                <w:szCs w:val="20"/>
                                <w:lang w:val="pt-BR"/>
                              </w:rPr>
                            </w:pPr>
                            <w:r>
                              <w:rPr>
                                <w:rFonts w:ascii="Times New Roman" w:hAnsi="Times New Roman" w:cs="Times New Roman"/>
                                <w:b/>
                                <w:sz w:val="20"/>
                                <w:szCs w:val="20"/>
                                <w:lang w:val="pt-BR"/>
                              </w:rPr>
                              <w:t>1 pav.</w:t>
                            </w:r>
                            <w:r>
                              <w:rPr>
                                <w:rFonts w:ascii="Times New Roman" w:hAnsi="Times New Roman" w:cs="Times New Roman"/>
                                <w:sz w:val="20"/>
                                <w:szCs w:val="20"/>
                                <w:lang w:val="pt-BR"/>
                              </w:rPr>
                              <w:t xml:space="preserve"> </w:t>
                            </w:r>
                            <w:r>
                              <w:rPr>
                                <w:rFonts w:ascii="Times New Roman" w:hAnsi="Times New Roman" w:cs="Times New Roman"/>
                                <w:sz w:val="20"/>
                                <w:szCs w:val="20"/>
                                <w:lang w:val="pt-BR"/>
                              </w:rPr>
                              <w:tab/>
                              <w:t xml:space="preserve">II lygio intensyvaus miškų monitoringo </w:t>
                            </w:r>
                            <w:r>
                              <w:rPr>
                                <w:rFonts w:ascii="Times New Roman" w:hAnsi="Times New Roman" w:cs="Times New Roman"/>
                                <w:sz w:val="20"/>
                                <w:szCs w:val="20"/>
                                <w:lang w:val="pt-BR"/>
                              </w:rPr>
                              <w:br/>
                              <w:t>barelių išdėstymo schema</w:t>
                            </w:r>
                          </w:p>
                          <w:p w14:paraId="606CE301" w14:textId="77777777" w:rsidR="009622B6" w:rsidRDefault="009622B6" w:rsidP="009622B6">
                            <w:pPr>
                              <w:spacing w:line="240" w:lineRule="auto"/>
                              <w:ind w:firstLine="0"/>
                              <w:rPr>
                                <w:rFonts w:ascii="Times New Roman" w:hAnsi="Times New Roman" w:cs="Times New Roman"/>
                                <w:sz w:val="20"/>
                                <w:szCs w:val="20"/>
                                <w:lang w:val="pt-BR"/>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5886F" id="Text Box 1" o:spid="_x0000_s1027" type="#_x0000_t202" style="position:absolute;left:0;text-align:left;margin-left:214.75pt;margin-top:165.5pt;width:281.6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33f6QEAAMADAAAOAAAAZHJzL2Uyb0RvYy54bWysU1Fv0zAQfkfiP1h+p0k7Oqao6TQ2DSEN&#10;hjT4Aa5jJxaOz5zdJuXXc3bSDsYb4sW63J0/f993l8312Ft2UBgMuJovFyVnyklojGtr/u3r/Zsr&#10;zkIUrhEWnKr5UQV+vX39ajP4Sq2gA9soZATiQjX4mncx+qooguxUL8ICvHJU1IC9iPSJbdGgGAi9&#10;t8WqLC+LAbDxCFKFQNm7qci3GV9rJeOj1kFFZmtO3GI+MZ+7dBbbjahaFL4zcqYh/oFFL4yjR89Q&#10;dyIKtkfzF1RvJEIAHRcS+gK0NlJlDaRmWb5Q89QJr7IWMif4s03h/8HKz4cn/wVZHN/DSAPMIoJ/&#10;APk9MAe3nXCtukGEoVOioYeXybJi8KGaryarQxUSyG74BA0NWewjZKBRY59cIZ2M0GkAx7PpaoxM&#10;UvJi/e7yYkUlSbW36/JqnadSiOp022OIHxT0LAU1RxpqRheHhxATG1GdWtJjDu6NtXmw1v2RoMaU&#10;yewT4Yl6HHcjM80sLYnZQXMkOQjTutB6x0c6tIWh5tIaz1kH+PNlLvXRZKjC2UArVfPwYy9QcWY/&#10;OrIu7d8pwFOwOwXCSbpa88jZFN7GaU/3Hk3bEfI0HAc3ZK82Wfkz21kWrUk2ZF7ptIe/f+eu5x9v&#10;+wsAAP//AwBQSwMEFAAGAAgAAAAhAFyWlWbgAAAACwEAAA8AAABkcnMvZG93bnJldi54bWxMj8FO&#10;wzAQRO9I/IO1SNyo3RQKCXGqCsEJCZGGA0cn3iZR43WI3Tb8PcsJjqt5mn2Tb2Y3iBNOofekYblQ&#10;IJAab3tqNXxULzcPIEI0ZM3gCTV8Y4BNcXmRm8z6M5V42sVWcAmFzGjoYhwzKUPToTNh4UckzvZ+&#10;cibyObXSTubM5W6QiVJr6UxP/KEzIz512Bx2R6dh+0nlc//1Vr+X+7KvqlTR6/qg9fXVvH0EEXGO&#10;fzD86rM6FOxU+yPZIAYNt0l6x6iG1WrJo5hI0+QeRM2RShTIIpf/NxQ/AAAA//8DAFBLAQItABQA&#10;BgAIAAAAIQC2gziS/gAAAOEBAAATAAAAAAAAAAAAAAAAAAAAAABbQ29udGVudF9UeXBlc10ueG1s&#10;UEsBAi0AFAAGAAgAAAAhADj9If/WAAAAlAEAAAsAAAAAAAAAAAAAAAAALwEAAF9yZWxzLy5yZWxz&#10;UEsBAi0AFAAGAAgAAAAhAFmXfd/pAQAAwAMAAA4AAAAAAAAAAAAAAAAALgIAAGRycy9lMm9Eb2Mu&#10;eG1sUEsBAi0AFAAGAAgAAAAhAFyWlWbgAAAACwEAAA8AAAAAAAAAAAAAAAAAQwQAAGRycy9kb3du&#10;cmV2LnhtbFBLBQYAAAAABAAEAPMAAABQBQAAAAA=&#10;" filled="f" stroked="f">
                <v:textbox inset="0,0,0,0">
                  <w:txbxContent>
                    <w:p w14:paraId="07A502E6" w14:textId="77777777" w:rsidR="009622B6" w:rsidRDefault="009622B6" w:rsidP="009622B6">
                      <w:pPr>
                        <w:spacing w:line="240" w:lineRule="auto"/>
                        <w:ind w:firstLine="0"/>
                        <w:jc w:val="center"/>
                        <w:rPr>
                          <w:rFonts w:ascii="Times New Roman" w:hAnsi="Times New Roman" w:cs="Times New Roman"/>
                          <w:sz w:val="20"/>
                          <w:szCs w:val="20"/>
                          <w:lang w:val="pt-BR"/>
                        </w:rPr>
                      </w:pPr>
                      <w:r>
                        <w:rPr>
                          <w:rFonts w:ascii="Times New Roman" w:hAnsi="Times New Roman" w:cs="Times New Roman"/>
                          <w:b/>
                          <w:sz w:val="20"/>
                          <w:szCs w:val="20"/>
                          <w:lang w:val="pt-BR"/>
                        </w:rPr>
                        <w:t>1 pav.</w:t>
                      </w:r>
                      <w:r>
                        <w:rPr>
                          <w:rFonts w:ascii="Times New Roman" w:hAnsi="Times New Roman" w:cs="Times New Roman"/>
                          <w:sz w:val="20"/>
                          <w:szCs w:val="20"/>
                          <w:lang w:val="pt-BR"/>
                        </w:rPr>
                        <w:t xml:space="preserve"> </w:t>
                      </w:r>
                      <w:r>
                        <w:rPr>
                          <w:rFonts w:ascii="Times New Roman" w:hAnsi="Times New Roman" w:cs="Times New Roman"/>
                          <w:sz w:val="20"/>
                          <w:szCs w:val="20"/>
                          <w:lang w:val="pt-BR"/>
                        </w:rPr>
                        <w:tab/>
                        <w:t xml:space="preserve">II lygio intensyvaus miškų monitoringo </w:t>
                      </w:r>
                      <w:r>
                        <w:rPr>
                          <w:rFonts w:ascii="Times New Roman" w:hAnsi="Times New Roman" w:cs="Times New Roman"/>
                          <w:sz w:val="20"/>
                          <w:szCs w:val="20"/>
                          <w:lang w:val="pt-BR"/>
                        </w:rPr>
                        <w:br/>
                        <w:t>barelių išdėstymo schema</w:t>
                      </w:r>
                    </w:p>
                    <w:p w14:paraId="606CE301" w14:textId="77777777" w:rsidR="009622B6" w:rsidRDefault="009622B6" w:rsidP="009622B6">
                      <w:pPr>
                        <w:spacing w:line="240" w:lineRule="auto"/>
                        <w:ind w:firstLine="0"/>
                        <w:rPr>
                          <w:rFonts w:ascii="Times New Roman" w:hAnsi="Times New Roman" w:cs="Times New Roman"/>
                          <w:sz w:val="20"/>
                          <w:szCs w:val="20"/>
                          <w:lang w:val="pt-BR"/>
                        </w:rPr>
                      </w:pPr>
                    </w:p>
                  </w:txbxContent>
                </v:textbox>
              </v:shape>
            </w:pict>
          </mc:Fallback>
        </mc:AlternateContent>
      </w:r>
      <w:r>
        <w:rPr>
          <w:rFonts w:ascii="Times New Roman" w:eastAsia="Times New Roman" w:hAnsi="Times New Roman" w:cs="Times New Roman"/>
          <w:color w:val="000000"/>
          <w:sz w:val="24"/>
          <w:szCs w:val="24"/>
          <w:lang w:eastAsia="en-US"/>
        </w:rPr>
        <w:br w:type="textWrapping" w:clear="all"/>
        <w:t xml:space="preserve">                                    </w:t>
      </w:r>
    </w:p>
    <w:p w14:paraId="2078ADF3" w14:textId="77777777" w:rsidR="009622B6" w:rsidRDefault="009622B6" w:rsidP="009622B6">
      <w:pPr>
        <w:spacing w:line="240" w:lineRule="auto"/>
        <w:ind w:firstLine="0"/>
        <w:rPr>
          <w:rFonts w:ascii="Times New Roman" w:eastAsia="Times New Roman" w:hAnsi="Times New Roman" w:cs="Times New Roman"/>
          <w:color w:val="000000"/>
          <w:sz w:val="24"/>
          <w:szCs w:val="24"/>
          <w:lang w:eastAsia="en-US"/>
        </w:rPr>
      </w:pPr>
    </w:p>
    <w:p w14:paraId="50B60058" w14:textId="77777777" w:rsidR="009622B6" w:rsidRDefault="009622B6" w:rsidP="009622B6">
      <w:pPr>
        <w:spacing w:line="240" w:lineRule="auto"/>
        <w:ind w:firstLine="0"/>
        <w:rPr>
          <w:rFonts w:ascii="Times New Roman" w:eastAsia="Times New Roman" w:hAnsi="Times New Roman" w:cs="Times New Roman"/>
          <w:color w:val="000000"/>
          <w:sz w:val="24"/>
          <w:szCs w:val="24"/>
          <w:lang w:eastAsia="en-US"/>
        </w:rPr>
      </w:pPr>
    </w:p>
    <w:p w14:paraId="713816BB" w14:textId="77777777" w:rsidR="009622B6" w:rsidRDefault="009622B6" w:rsidP="009622B6">
      <w:pPr>
        <w:spacing w:line="240" w:lineRule="auto"/>
        <w:ind w:firstLine="0"/>
        <w:rPr>
          <w:rFonts w:ascii="Times New Roman" w:eastAsia="Times New Roman" w:hAnsi="Times New Roman" w:cs="Times New Roman"/>
          <w:color w:val="000000"/>
          <w:sz w:val="24"/>
          <w:szCs w:val="24"/>
          <w:lang w:eastAsia="en-US"/>
        </w:rPr>
      </w:pPr>
    </w:p>
    <w:p w14:paraId="0FCCF587" w14:textId="77777777" w:rsidR="009622B6" w:rsidRDefault="009622B6" w:rsidP="009622B6">
      <w:pPr>
        <w:spacing w:line="240" w:lineRule="auto"/>
        <w:ind w:firstLine="0"/>
        <w:rPr>
          <w:rFonts w:ascii="Times New Roman" w:eastAsia="Times New Roman" w:hAnsi="Times New Roman" w:cs="Times New Roman"/>
          <w:color w:val="000000"/>
          <w:sz w:val="24"/>
          <w:szCs w:val="24"/>
          <w:lang w:eastAsia="en-US"/>
        </w:rPr>
      </w:pPr>
    </w:p>
    <w:p w14:paraId="44F3FD9B" w14:textId="77777777" w:rsidR="009622B6" w:rsidRDefault="009622B6" w:rsidP="009622B6">
      <w:pPr>
        <w:spacing w:line="240" w:lineRule="auto"/>
        <w:ind w:firstLine="0"/>
        <w:rPr>
          <w:rFonts w:ascii="Times New Roman" w:eastAsia="Times New Roman" w:hAnsi="Times New Roman" w:cs="Times New Roman"/>
          <w:color w:val="000000"/>
          <w:sz w:val="24"/>
          <w:szCs w:val="24"/>
          <w:lang w:eastAsia="en-US"/>
        </w:rPr>
      </w:pPr>
    </w:p>
    <w:p w14:paraId="5F54FAAC" w14:textId="77777777" w:rsidR="009622B6" w:rsidRDefault="009622B6" w:rsidP="009622B6">
      <w:pPr>
        <w:spacing w:line="240" w:lineRule="auto"/>
        <w:ind w:left="792" w:firstLine="0"/>
        <w:rPr>
          <w:rFonts w:ascii="Times New Roman" w:eastAsia="Times New Roman" w:hAnsi="Times New Roman" w:cs="Times New Roman"/>
          <w:color w:val="000000"/>
          <w:sz w:val="24"/>
          <w:szCs w:val="24"/>
          <w:lang w:eastAsia="en-US"/>
        </w:rPr>
      </w:pPr>
    </w:p>
    <w:p w14:paraId="5A2190BE" w14:textId="77777777" w:rsidR="009622B6" w:rsidRDefault="009622B6" w:rsidP="009622B6">
      <w:pPr>
        <w:tabs>
          <w:tab w:val="num" w:pos="792"/>
        </w:tabs>
        <w:spacing w:line="240" w:lineRule="auto"/>
        <w:jc w:val="left"/>
        <w:rPr>
          <w:rFonts w:ascii="Times New Roman" w:eastAsia="Times New Roman" w:hAnsi="Times New Roman" w:cs="Times New Roman"/>
          <w:color w:val="000000"/>
          <w:sz w:val="24"/>
          <w:szCs w:val="24"/>
          <w:lang w:eastAsia="en-US"/>
        </w:rPr>
      </w:pPr>
    </w:p>
    <w:p w14:paraId="54BAB751" w14:textId="77777777" w:rsidR="009622B6" w:rsidRDefault="009622B6" w:rsidP="009622B6">
      <w:pPr>
        <w:numPr>
          <w:ilvl w:val="1"/>
          <w:numId w:val="13"/>
        </w:numPr>
        <w:tabs>
          <w:tab w:val="num" w:pos="567"/>
        </w:tabs>
        <w:spacing w:line="240" w:lineRule="auto"/>
        <w:ind w:left="850" w:hanging="425"/>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i/>
          <w:color w:val="000000"/>
          <w:sz w:val="24"/>
          <w:szCs w:val="24"/>
          <w:lang w:eastAsia="en-US"/>
        </w:rPr>
        <w:t>Darbų sudėtis</w:t>
      </w:r>
    </w:p>
    <w:p w14:paraId="1A1786A7" w14:textId="77777777" w:rsidR="009622B6" w:rsidRDefault="009622B6" w:rsidP="009622B6">
      <w:pPr>
        <w:numPr>
          <w:ilvl w:val="2"/>
          <w:numId w:val="13"/>
        </w:numPr>
        <w:spacing w:line="240" w:lineRule="auto"/>
        <w:ind w:firstLine="697"/>
        <w:jc w:val="left"/>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II-</w:t>
      </w:r>
      <w:proofErr w:type="spellStart"/>
      <w:r>
        <w:rPr>
          <w:rFonts w:ascii="Times New Roman" w:eastAsia="Times New Roman" w:hAnsi="Times New Roman" w:cs="Times New Roman"/>
          <w:color w:val="000000" w:themeColor="text1"/>
          <w:sz w:val="24"/>
          <w:szCs w:val="24"/>
          <w:lang w:eastAsia="en-US"/>
        </w:rPr>
        <w:t>ojo</w:t>
      </w:r>
      <w:proofErr w:type="spellEnd"/>
      <w:r>
        <w:rPr>
          <w:rFonts w:ascii="Times New Roman" w:eastAsia="Times New Roman" w:hAnsi="Times New Roman" w:cs="Times New Roman"/>
          <w:color w:val="000000" w:themeColor="text1"/>
          <w:sz w:val="24"/>
          <w:szCs w:val="24"/>
          <w:lang w:eastAsia="en-US"/>
        </w:rPr>
        <w:t xml:space="preserve"> lygio miškų monitoringo darbus 2026 metais sudaro:</w:t>
      </w:r>
    </w:p>
    <w:p w14:paraId="1395818C" w14:textId="77777777" w:rsidR="009622B6" w:rsidRDefault="009622B6" w:rsidP="009622B6">
      <w:pPr>
        <w:numPr>
          <w:ilvl w:val="3"/>
          <w:numId w:val="13"/>
        </w:numPr>
        <w:tabs>
          <w:tab w:val="num" w:pos="1134"/>
        </w:tabs>
        <w:spacing w:line="240" w:lineRule="auto"/>
        <w:ind w:left="1134" w:firstLine="284"/>
        <w:jc w:val="left"/>
        <w:rPr>
          <w:rFonts w:ascii="Times New Roman" w:eastAsia="Times New Roman" w:hAnsi="Times New Roman" w:cs="Times New Roman"/>
          <w:color w:val="000000" w:themeColor="text1"/>
          <w:spacing w:val="-6"/>
          <w:sz w:val="24"/>
          <w:szCs w:val="24"/>
          <w:lang w:eastAsia="en-US"/>
        </w:rPr>
      </w:pPr>
      <w:r>
        <w:rPr>
          <w:rFonts w:ascii="Times New Roman" w:eastAsia="Times New Roman" w:hAnsi="Times New Roman" w:cs="Times New Roman"/>
          <w:color w:val="000000" w:themeColor="text1"/>
          <w:spacing w:val="-2"/>
          <w:sz w:val="24"/>
          <w:szCs w:val="24"/>
          <w:lang w:eastAsia="en-US"/>
        </w:rPr>
        <w:t>medžių lajų būklės ir vizualiai</w:t>
      </w:r>
      <w:r>
        <w:rPr>
          <w:rFonts w:ascii="Times New Roman" w:eastAsia="Times New Roman" w:hAnsi="Times New Roman" w:cs="Times New Roman"/>
          <w:color w:val="000000" w:themeColor="text1"/>
          <w:sz w:val="24"/>
          <w:szCs w:val="24"/>
          <w:lang w:eastAsia="en-US"/>
        </w:rPr>
        <w:t xml:space="preserve"> </w:t>
      </w:r>
      <w:r>
        <w:rPr>
          <w:rFonts w:ascii="Times New Roman" w:eastAsia="Times New Roman" w:hAnsi="Times New Roman" w:cs="Times New Roman"/>
          <w:color w:val="000000" w:themeColor="text1"/>
          <w:spacing w:val="-6"/>
          <w:sz w:val="24"/>
          <w:szCs w:val="24"/>
          <w:lang w:eastAsia="en-US"/>
        </w:rPr>
        <w:t>matomų pažeidimų vertinimas,</w:t>
      </w:r>
    </w:p>
    <w:p w14:paraId="69979945" w14:textId="77777777" w:rsidR="009622B6" w:rsidRDefault="009622B6" w:rsidP="009622B6">
      <w:pPr>
        <w:numPr>
          <w:ilvl w:val="3"/>
          <w:numId w:val="13"/>
        </w:numPr>
        <w:tabs>
          <w:tab w:val="num" w:pos="1134"/>
        </w:tabs>
        <w:spacing w:line="240" w:lineRule="auto"/>
        <w:ind w:left="1134" w:firstLine="284"/>
        <w:jc w:val="left"/>
        <w:rPr>
          <w:rFonts w:ascii="Times New Roman" w:eastAsia="Times New Roman" w:hAnsi="Times New Roman" w:cs="Times New Roman"/>
          <w:color w:val="000000" w:themeColor="text1"/>
          <w:spacing w:val="-6"/>
          <w:sz w:val="24"/>
          <w:szCs w:val="24"/>
          <w:lang w:eastAsia="en-US"/>
        </w:rPr>
      </w:pPr>
      <w:proofErr w:type="spellStart"/>
      <w:r>
        <w:rPr>
          <w:rFonts w:ascii="Times New Roman" w:eastAsia="Times New Roman" w:hAnsi="Times New Roman" w:cs="Times New Roman"/>
          <w:color w:val="000000" w:themeColor="text1"/>
          <w:sz w:val="24"/>
          <w:szCs w:val="24"/>
          <w:lang w:eastAsia="en-US"/>
        </w:rPr>
        <w:t>polajinių</w:t>
      </w:r>
      <w:proofErr w:type="spellEnd"/>
      <w:r>
        <w:rPr>
          <w:rFonts w:ascii="Times New Roman" w:eastAsia="Times New Roman" w:hAnsi="Times New Roman" w:cs="Times New Roman"/>
          <w:color w:val="000000" w:themeColor="text1"/>
          <w:sz w:val="24"/>
          <w:szCs w:val="24"/>
          <w:lang w:eastAsia="en-US"/>
        </w:rPr>
        <w:t xml:space="preserve"> ir atviros vietos kritulių surinkimas ir teršalų </w:t>
      </w:r>
      <w:proofErr w:type="spellStart"/>
      <w:r>
        <w:rPr>
          <w:rFonts w:ascii="Times New Roman" w:eastAsia="Times New Roman" w:hAnsi="Times New Roman" w:cs="Times New Roman"/>
          <w:color w:val="000000" w:themeColor="text1"/>
          <w:sz w:val="24"/>
          <w:szCs w:val="24"/>
          <w:lang w:eastAsia="en-US"/>
        </w:rPr>
        <w:t>iškritų</w:t>
      </w:r>
      <w:proofErr w:type="spellEnd"/>
      <w:r>
        <w:rPr>
          <w:rFonts w:ascii="Times New Roman" w:eastAsia="Times New Roman" w:hAnsi="Times New Roman" w:cs="Times New Roman"/>
          <w:color w:val="000000" w:themeColor="text1"/>
          <w:sz w:val="24"/>
          <w:szCs w:val="24"/>
          <w:lang w:eastAsia="en-US"/>
        </w:rPr>
        <w:t xml:space="preserve"> analizė,</w:t>
      </w:r>
    </w:p>
    <w:p w14:paraId="77DFDBDB" w14:textId="77777777" w:rsidR="009622B6" w:rsidRDefault="009622B6" w:rsidP="009622B6">
      <w:pPr>
        <w:numPr>
          <w:ilvl w:val="3"/>
          <w:numId w:val="13"/>
        </w:numPr>
        <w:tabs>
          <w:tab w:val="num" w:pos="1134"/>
        </w:tabs>
        <w:spacing w:line="240" w:lineRule="auto"/>
        <w:ind w:left="1134" w:firstLine="284"/>
        <w:jc w:val="left"/>
        <w:rPr>
          <w:rFonts w:ascii="Times New Roman" w:eastAsia="Times New Roman" w:hAnsi="Times New Roman" w:cs="Times New Roman"/>
          <w:color w:val="000000" w:themeColor="text1"/>
          <w:spacing w:val="-6"/>
          <w:sz w:val="24"/>
          <w:szCs w:val="24"/>
          <w:lang w:eastAsia="en-US"/>
        </w:rPr>
      </w:pPr>
      <w:r>
        <w:rPr>
          <w:rFonts w:ascii="Times New Roman" w:eastAsia="Times New Roman" w:hAnsi="Times New Roman" w:cs="Times New Roman"/>
          <w:color w:val="000000" w:themeColor="text1"/>
          <w:sz w:val="24"/>
          <w:szCs w:val="24"/>
          <w:lang w:eastAsia="en-US"/>
        </w:rPr>
        <w:t>dirvožemio tirpalo surinkimas ir cheminės sudėties analizė,</w:t>
      </w:r>
    </w:p>
    <w:p w14:paraId="6202610F" w14:textId="77777777" w:rsidR="009622B6" w:rsidRDefault="009622B6" w:rsidP="009622B6">
      <w:pPr>
        <w:numPr>
          <w:ilvl w:val="3"/>
          <w:numId w:val="13"/>
        </w:numPr>
        <w:tabs>
          <w:tab w:val="num" w:pos="1134"/>
        </w:tabs>
        <w:spacing w:line="240" w:lineRule="auto"/>
        <w:ind w:left="1134" w:firstLine="284"/>
        <w:jc w:val="left"/>
        <w:rPr>
          <w:rFonts w:ascii="Times New Roman" w:eastAsia="Times New Roman" w:hAnsi="Times New Roman" w:cs="Times New Roman"/>
          <w:color w:val="000000" w:themeColor="text1"/>
          <w:spacing w:val="-6"/>
          <w:sz w:val="24"/>
          <w:szCs w:val="24"/>
          <w:lang w:eastAsia="en-US"/>
        </w:rPr>
      </w:pPr>
      <w:r>
        <w:rPr>
          <w:rFonts w:ascii="Times New Roman" w:eastAsia="Times New Roman" w:hAnsi="Times New Roman" w:cs="Times New Roman"/>
          <w:color w:val="000000" w:themeColor="text1"/>
          <w:sz w:val="24"/>
          <w:szCs w:val="24"/>
          <w:lang w:eastAsia="en-US"/>
        </w:rPr>
        <w:t>oro kokyb</w:t>
      </w:r>
      <w:r>
        <w:rPr>
          <w:rFonts w:ascii="Times New Roman" w:eastAsia="Times New Roman" w:hAnsi="Times New Roman" w:cs="Times New Roman"/>
          <w:color w:val="000000" w:themeColor="text1"/>
          <w:spacing w:val="-6"/>
          <w:sz w:val="24"/>
          <w:szCs w:val="24"/>
          <w:lang w:eastAsia="en-US"/>
        </w:rPr>
        <w:t>ės (</w:t>
      </w:r>
      <w:r>
        <w:rPr>
          <w:rFonts w:ascii="Times New Roman" w:eastAsia="Times New Roman" w:hAnsi="Times New Roman" w:cs="Times New Roman"/>
          <w:color w:val="000000" w:themeColor="text1"/>
          <w:sz w:val="24"/>
          <w:szCs w:val="24"/>
          <w:lang w:eastAsia="en-US"/>
        </w:rPr>
        <w:t>NO</w:t>
      </w:r>
      <w:r>
        <w:rPr>
          <w:rFonts w:ascii="Times New Roman" w:eastAsia="Times New Roman" w:hAnsi="Times New Roman" w:cs="Times New Roman"/>
          <w:color w:val="000000" w:themeColor="text1"/>
          <w:sz w:val="24"/>
          <w:szCs w:val="24"/>
          <w:vertAlign w:val="subscript"/>
          <w:lang w:eastAsia="en-US"/>
        </w:rPr>
        <w:t>2</w:t>
      </w:r>
      <w:r>
        <w:rPr>
          <w:rFonts w:ascii="Times New Roman" w:eastAsia="Times New Roman" w:hAnsi="Times New Roman" w:cs="Times New Roman"/>
          <w:color w:val="000000" w:themeColor="text1"/>
          <w:sz w:val="24"/>
          <w:szCs w:val="24"/>
          <w:lang w:eastAsia="en-US"/>
        </w:rPr>
        <w:t>, NH</w:t>
      </w:r>
      <w:r>
        <w:rPr>
          <w:rFonts w:ascii="Times New Roman" w:eastAsia="Times New Roman" w:hAnsi="Times New Roman" w:cs="Times New Roman"/>
          <w:color w:val="000000" w:themeColor="text1"/>
          <w:sz w:val="24"/>
          <w:szCs w:val="24"/>
          <w:vertAlign w:val="subscript"/>
          <w:lang w:eastAsia="en-US"/>
        </w:rPr>
        <w:t>3</w:t>
      </w:r>
      <w:r>
        <w:rPr>
          <w:rFonts w:ascii="Times New Roman" w:eastAsia="Times New Roman" w:hAnsi="Times New Roman" w:cs="Times New Roman"/>
          <w:color w:val="000000" w:themeColor="text1"/>
          <w:sz w:val="24"/>
          <w:szCs w:val="24"/>
          <w:lang w:eastAsia="en-US"/>
        </w:rPr>
        <w:t>, SO</w:t>
      </w:r>
      <w:r>
        <w:rPr>
          <w:rFonts w:ascii="Times New Roman" w:eastAsia="Times New Roman" w:hAnsi="Times New Roman" w:cs="Times New Roman"/>
          <w:color w:val="000000" w:themeColor="text1"/>
          <w:sz w:val="24"/>
          <w:szCs w:val="24"/>
          <w:vertAlign w:val="subscript"/>
          <w:lang w:eastAsia="en-US"/>
        </w:rPr>
        <w:t>2</w:t>
      </w:r>
      <w:r>
        <w:rPr>
          <w:rFonts w:ascii="Times New Roman" w:eastAsia="Times New Roman" w:hAnsi="Times New Roman" w:cs="Times New Roman"/>
          <w:color w:val="000000" w:themeColor="text1"/>
          <w:spacing w:val="-6"/>
          <w:sz w:val="24"/>
          <w:szCs w:val="24"/>
          <w:lang w:eastAsia="en-US"/>
        </w:rPr>
        <w:t>) matavimas,</w:t>
      </w:r>
    </w:p>
    <w:p w14:paraId="10526A13" w14:textId="77777777" w:rsidR="009622B6" w:rsidRDefault="009622B6" w:rsidP="009622B6">
      <w:pPr>
        <w:numPr>
          <w:ilvl w:val="3"/>
          <w:numId w:val="13"/>
        </w:numPr>
        <w:tabs>
          <w:tab w:val="num" w:pos="1134"/>
        </w:tabs>
        <w:spacing w:line="240" w:lineRule="auto"/>
        <w:ind w:left="1134" w:firstLine="284"/>
        <w:jc w:val="left"/>
        <w:rPr>
          <w:rFonts w:ascii="Times New Roman" w:eastAsia="Times New Roman" w:hAnsi="Times New Roman" w:cs="Times New Roman"/>
          <w:color w:val="000000" w:themeColor="text1"/>
          <w:spacing w:val="-6"/>
          <w:sz w:val="24"/>
          <w:szCs w:val="24"/>
          <w:lang w:eastAsia="en-US"/>
        </w:rPr>
      </w:pPr>
      <w:r>
        <w:rPr>
          <w:rFonts w:ascii="Times New Roman" w:eastAsia="Times New Roman" w:hAnsi="Times New Roman" w:cs="Times New Roman"/>
          <w:color w:val="000000" w:themeColor="text1"/>
          <w:sz w:val="24"/>
          <w:szCs w:val="24"/>
          <w:lang w:eastAsia="en-US"/>
        </w:rPr>
        <w:t>vizualių ozono sukeltų pažeidimų vertinimas,</w:t>
      </w:r>
    </w:p>
    <w:p w14:paraId="44BC046A" w14:textId="77777777" w:rsidR="009622B6" w:rsidRDefault="009622B6" w:rsidP="009622B6">
      <w:pPr>
        <w:numPr>
          <w:ilvl w:val="3"/>
          <w:numId w:val="13"/>
        </w:numPr>
        <w:tabs>
          <w:tab w:val="num" w:pos="1134"/>
        </w:tabs>
        <w:spacing w:line="240" w:lineRule="auto"/>
        <w:ind w:left="1134" w:firstLine="284"/>
        <w:jc w:val="left"/>
        <w:rPr>
          <w:rFonts w:ascii="Times New Roman" w:eastAsia="Times New Roman" w:hAnsi="Times New Roman" w:cs="Times New Roman"/>
          <w:color w:val="000000" w:themeColor="text1"/>
          <w:spacing w:val="-6"/>
          <w:sz w:val="24"/>
          <w:szCs w:val="24"/>
          <w:lang w:eastAsia="en-US"/>
        </w:rPr>
      </w:pPr>
      <w:r>
        <w:rPr>
          <w:rFonts w:ascii="Times New Roman" w:eastAsia="Times New Roman" w:hAnsi="Times New Roman" w:cs="Times New Roman"/>
          <w:color w:val="000000" w:themeColor="text1"/>
          <w:sz w:val="24"/>
          <w:szCs w:val="24"/>
          <w:lang w:eastAsia="en-US"/>
        </w:rPr>
        <w:t>nuokritų surinkimas ir analizė,</w:t>
      </w:r>
    </w:p>
    <w:p w14:paraId="7C02221B" w14:textId="77777777" w:rsidR="009622B6" w:rsidRDefault="009622B6" w:rsidP="009622B6">
      <w:pPr>
        <w:numPr>
          <w:ilvl w:val="3"/>
          <w:numId w:val="13"/>
        </w:numPr>
        <w:tabs>
          <w:tab w:val="num" w:pos="1134"/>
        </w:tabs>
        <w:spacing w:line="240" w:lineRule="auto"/>
        <w:ind w:left="1134" w:firstLine="284"/>
        <w:jc w:val="left"/>
        <w:rPr>
          <w:rFonts w:ascii="Times New Roman" w:eastAsia="Times New Roman" w:hAnsi="Times New Roman" w:cs="Times New Roman"/>
          <w:color w:val="000000" w:themeColor="text1"/>
          <w:spacing w:val="-6"/>
          <w:sz w:val="24"/>
          <w:szCs w:val="24"/>
          <w:lang w:eastAsia="en-US"/>
        </w:rPr>
      </w:pPr>
      <w:proofErr w:type="spellStart"/>
      <w:r>
        <w:rPr>
          <w:rFonts w:ascii="Times New Roman" w:eastAsia="Times New Roman" w:hAnsi="Times New Roman" w:cs="Times New Roman"/>
          <w:color w:val="000000" w:themeColor="text1"/>
          <w:sz w:val="24"/>
          <w:szCs w:val="24"/>
          <w:lang w:eastAsia="en-US"/>
        </w:rPr>
        <w:t>fenologiniai</w:t>
      </w:r>
      <w:proofErr w:type="spellEnd"/>
      <w:r>
        <w:rPr>
          <w:rFonts w:ascii="Times New Roman" w:eastAsia="Times New Roman" w:hAnsi="Times New Roman" w:cs="Times New Roman"/>
          <w:color w:val="000000" w:themeColor="text1"/>
          <w:sz w:val="24"/>
          <w:szCs w:val="24"/>
          <w:lang w:eastAsia="en-US"/>
        </w:rPr>
        <w:t xml:space="preserve"> medžių stebėjimai,</w:t>
      </w:r>
    </w:p>
    <w:p w14:paraId="78E37093" w14:textId="77777777" w:rsidR="009622B6" w:rsidRDefault="009622B6" w:rsidP="009622B6">
      <w:pPr>
        <w:numPr>
          <w:ilvl w:val="3"/>
          <w:numId w:val="13"/>
        </w:numPr>
        <w:tabs>
          <w:tab w:val="num" w:pos="1134"/>
        </w:tabs>
        <w:spacing w:line="240" w:lineRule="auto"/>
        <w:ind w:left="1134" w:firstLine="284"/>
        <w:jc w:val="left"/>
        <w:rPr>
          <w:rFonts w:ascii="Times New Roman" w:eastAsia="Times New Roman" w:hAnsi="Times New Roman" w:cs="Times New Roman"/>
          <w:color w:val="000000" w:themeColor="text1"/>
          <w:spacing w:val="-6"/>
          <w:sz w:val="24"/>
          <w:szCs w:val="24"/>
          <w:lang w:eastAsia="en-US"/>
        </w:rPr>
      </w:pPr>
      <w:r>
        <w:rPr>
          <w:rFonts w:ascii="Times New Roman" w:eastAsia="Times New Roman" w:hAnsi="Times New Roman" w:cs="Times New Roman"/>
          <w:color w:val="000000" w:themeColor="text1"/>
          <w:sz w:val="24"/>
          <w:szCs w:val="24"/>
          <w:lang w:eastAsia="en-US"/>
        </w:rPr>
        <w:t>meteorologiniai matavimai,</w:t>
      </w:r>
    </w:p>
    <w:p w14:paraId="4862A087" w14:textId="77777777" w:rsidR="009622B6" w:rsidRDefault="009622B6" w:rsidP="009622B6">
      <w:pPr>
        <w:numPr>
          <w:ilvl w:val="3"/>
          <w:numId w:val="13"/>
        </w:numPr>
        <w:spacing w:line="240" w:lineRule="auto"/>
        <w:ind w:left="1134" w:firstLine="284"/>
        <w:jc w:val="left"/>
        <w:rPr>
          <w:rFonts w:ascii="Times New Roman" w:eastAsia="Times New Roman" w:hAnsi="Times New Roman" w:cs="Times New Roman"/>
          <w:color w:val="000000"/>
          <w:spacing w:val="-6"/>
          <w:sz w:val="24"/>
          <w:szCs w:val="24"/>
          <w:lang w:eastAsia="en-US"/>
        </w:rPr>
      </w:pPr>
      <w:r>
        <w:rPr>
          <w:rFonts w:ascii="Times New Roman" w:eastAsia="Times New Roman" w:hAnsi="Times New Roman" w:cs="Times New Roman"/>
          <w:color w:val="000000"/>
          <w:sz w:val="24"/>
          <w:szCs w:val="24"/>
          <w:lang w:eastAsia="en-US"/>
        </w:rPr>
        <w:t>ICP-</w:t>
      </w:r>
      <w:proofErr w:type="spellStart"/>
      <w:r>
        <w:rPr>
          <w:rFonts w:ascii="Times New Roman" w:eastAsia="Times New Roman" w:hAnsi="Times New Roman" w:cs="Times New Roman"/>
          <w:color w:val="000000"/>
          <w:sz w:val="24"/>
          <w:szCs w:val="24"/>
          <w:lang w:eastAsia="en-US"/>
        </w:rPr>
        <w:t>forest</w:t>
      </w:r>
      <w:proofErr w:type="spellEnd"/>
      <w:r>
        <w:rPr>
          <w:rFonts w:ascii="Times New Roman" w:eastAsia="Times New Roman" w:hAnsi="Times New Roman" w:cs="Times New Roman"/>
          <w:color w:val="000000"/>
          <w:sz w:val="24"/>
          <w:szCs w:val="24"/>
          <w:lang w:eastAsia="en-US"/>
        </w:rPr>
        <w:t xml:space="preserve"> duomenų pateikimas pagal ES reikalavimus.</w:t>
      </w:r>
    </w:p>
    <w:p w14:paraId="0AB52EE4" w14:textId="77777777" w:rsidR="009622B6" w:rsidRDefault="009622B6" w:rsidP="009622B6">
      <w:pPr>
        <w:numPr>
          <w:ilvl w:val="2"/>
          <w:numId w:val="13"/>
        </w:numPr>
        <w:spacing w:line="240" w:lineRule="auto"/>
        <w:ind w:firstLine="697"/>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Ne mažiau kaip devyniuose II-</w:t>
      </w:r>
      <w:proofErr w:type="spellStart"/>
      <w:r>
        <w:rPr>
          <w:rFonts w:ascii="Times New Roman" w:eastAsia="Times New Roman" w:hAnsi="Times New Roman" w:cs="Times New Roman"/>
          <w:color w:val="000000"/>
          <w:spacing w:val="-2"/>
          <w:sz w:val="24"/>
          <w:szCs w:val="24"/>
          <w:lang w:eastAsia="en-US"/>
        </w:rPr>
        <w:t>ojo</w:t>
      </w:r>
      <w:proofErr w:type="spellEnd"/>
      <w:r>
        <w:rPr>
          <w:rFonts w:ascii="Times New Roman" w:eastAsia="Times New Roman" w:hAnsi="Times New Roman" w:cs="Times New Roman"/>
          <w:color w:val="000000"/>
          <w:spacing w:val="-2"/>
          <w:sz w:val="24"/>
          <w:szCs w:val="24"/>
          <w:lang w:eastAsia="en-US"/>
        </w:rPr>
        <w:t xml:space="preserve"> lygio</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pacing w:val="-2"/>
          <w:sz w:val="24"/>
          <w:szCs w:val="24"/>
          <w:lang w:eastAsia="en-US"/>
        </w:rPr>
        <w:t>IMB</w:t>
      </w:r>
      <w:r>
        <w:rPr>
          <w:rFonts w:ascii="Times New Roman" w:eastAsia="Times New Roman" w:hAnsi="Times New Roman" w:cs="Times New Roman"/>
          <w:color w:val="000000"/>
          <w:sz w:val="24"/>
          <w:szCs w:val="24"/>
          <w:lang w:eastAsia="en-US"/>
        </w:rPr>
        <w:t xml:space="preserve"> vykdomi šie darbai: </w:t>
      </w:r>
    </w:p>
    <w:p w14:paraId="63D49E1E" w14:textId="77777777" w:rsidR="009622B6" w:rsidRDefault="009622B6" w:rsidP="009622B6">
      <w:pPr>
        <w:numPr>
          <w:ilvl w:val="3"/>
          <w:numId w:val="13"/>
        </w:numPr>
        <w:tabs>
          <w:tab w:val="num" w:pos="1418"/>
        </w:tabs>
        <w:spacing w:line="240" w:lineRule="auto"/>
        <w:ind w:left="1418" w:firstLine="0"/>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medžių lajų būklės ir vizualiai matomų pažeidimų vertinimas,</w:t>
      </w:r>
    </w:p>
    <w:p w14:paraId="6EC2D510" w14:textId="77777777" w:rsidR="009622B6" w:rsidRDefault="009622B6" w:rsidP="009622B6">
      <w:pPr>
        <w:numPr>
          <w:ilvl w:val="3"/>
          <w:numId w:val="13"/>
        </w:numPr>
        <w:tabs>
          <w:tab w:val="num" w:pos="1418"/>
        </w:tabs>
        <w:spacing w:line="240" w:lineRule="auto"/>
        <w:ind w:left="1418" w:firstLine="0"/>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vizualių ozono sukeltų pažeidimų vertinimas,</w:t>
      </w:r>
    </w:p>
    <w:p w14:paraId="4374C3CB" w14:textId="77777777" w:rsidR="009622B6" w:rsidRDefault="009622B6" w:rsidP="009622B6">
      <w:pPr>
        <w:numPr>
          <w:ilvl w:val="2"/>
          <w:numId w:val="13"/>
        </w:numPr>
        <w:spacing w:line="240" w:lineRule="auto"/>
        <w:ind w:firstLine="697"/>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Ne mažiau kaip trijuose II-</w:t>
      </w:r>
      <w:proofErr w:type="spellStart"/>
      <w:r>
        <w:rPr>
          <w:rFonts w:ascii="Times New Roman" w:eastAsia="Times New Roman" w:hAnsi="Times New Roman" w:cs="Times New Roman"/>
          <w:color w:val="000000"/>
          <w:sz w:val="24"/>
          <w:szCs w:val="24"/>
          <w:lang w:eastAsia="en-US"/>
        </w:rPr>
        <w:t>ojo</w:t>
      </w:r>
      <w:proofErr w:type="spellEnd"/>
      <w:r>
        <w:rPr>
          <w:rFonts w:ascii="Times New Roman" w:eastAsia="Times New Roman" w:hAnsi="Times New Roman" w:cs="Times New Roman"/>
          <w:color w:val="000000"/>
          <w:sz w:val="24"/>
          <w:szCs w:val="24"/>
          <w:lang w:eastAsia="en-US"/>
        </w:rPr>
        <w:t xml:space="preserve"> lygio IMB papildomai vykdomi šie darbai:</w:t>
      </w:r>
    </w:p>
    <w:p w14:paraId="71881BAF" w14:textId="77777777" w:rsidR="009622B6" w:rsidRDefault="009622B6" w:rsidP="009622B6">
      <w:pPr>
        <w:numPr>
          <w:ilvl w:val="3"/>
          <w:numId w:val="13"/>
        </w:numPr>
        <w:tabs>
          <w:tab w:val="num" w:pos="1701"/>
        </w:tabs>
        <w:spacing w:line="240" w:lineRule="auto"/>
        <w:ind w:hanging="310"/>
        <w:jc w:val="left"/>
        <w:rPr>
          <w:rFonts w:ascii="Times New Roman" w:eastAsia="Times New Roman" w:hAnsi="Times New Roman" w:cs="Times New Roman"/>
          <w:color w:val="000000"/>
          <w:sz w:val="24"/>
          <w:szCs w:val="24"/>
          <w:lang w:eastAsia="en-US"/>
        </w:rPr>
      </w:pPr>
      <w:proofErr w:type="spellStart"/>
      <w:r>
        <w:rPr>
          <w:rFonts w:ascii="Times New Roman" w:eastAsia="Times New Roman" w:hAnsi="Times New Roman" w:cs="Times New Roman"/>
          <w:color w:val="000000"/>
          <w:sz w:val="24"/>
          <w:szCs w:val="24"/>
          <w:lang w:eastAsia="en-US"/>
        </w:rPr>
        <w:t>polajinių</w:t>
      </w:r>
      <w:proofErr w:type="spellEnd"/>
      <w:r>
        <w:rPr>
          <w:rFonts w:ascii="Times New Roman" w:eastAsia="Times New Roman" w:hAnsi="Times New Roman" w:cs="Times New Roman"/>
          <w:color w:val="000000"/>
          <w:sz w:val="24"/>
          <w:szCs w:val="24"/>
          <w:lang w:eastAsia="en-US"/>
        </w:rPr>
        <w:t xml:space="preserve"> ir atviros vietos kritulių surinkimas ir teršalų </w:t>
      </w:r>
      <w:proofErr w:type="spellStart"/>
      <w:r>
        <w:rPr>
          <w:rFonts w:ascii="Times New Roman" w:eastAsia="Times New Roman" w:hAnsi="Times New Roman" w:cs="Times New Roman"/>
          <w:color w:val="000000"/>
          <w:sz w:val="24"/>
          <w:szCs w:val="24"/>
          <w:lang w:eastAsia="en-US"/>
        </w:rPr>
        <w:t>iškritų</w:t>
      </w:r>
      <w:proofErr w:type="spellEnd"/>
      <w:r>
        <w:rPr>
          <w:rFonts w:ascii="Times New Roman" w:eastAsia="Times New Roman" w:hAnsi="Times New Roman" w:cs="Times New Roman"/>
          <w:color w:val="000000"/>
          <w:sz w:val="24"/>
          <w:szCs w:val="24"/>
          <w:lang w:eastAsia="en-US"/>
        </w:rPr>
        <w:t xml:space="preserve"> analizė,</w:t>
      </w:r>
    </w:p>
    <w:p w14:paraId="0D9AF9B8" w14:textId="77777777" w:rsidR="009622B6" w:rsidRDefault="009622B6" w:rsidP="009622B6">
      <w:pPr>
        <w:numPr>
          <w:ilvl w:val="3"/>
          <w:numId w:val="13"/>
        </w:numPr>
        <w:tabs>
          <w:tab w:val="num" w:pos="1701"/>
        </w:tabs>
        <w:spacing w:line="240" w:lineRule="auto"/>
        <w:ind w:hanging="310"/>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dirvožemio tirpalo surinkimas ir cheminės sudėties analizė,</w:t>
      </w:r>
    </w:p>
    <w:p w14:paraId="0D6AC61D" w14:textId="77777777" w:rsidR="009622B6" w:rsidRDefault="009622B6" w:rsidP="009622B6">
      <w:pPr>
        <w:numPr>
          <w:ilvl w:val="3"/>
          <w:numId w:val="13"/>
        </w:numPr>
        <w:tabs>
          <w:tab w:val="num" w:pos="1701"/>
        </w:tabs>
        <w:spacing w:line="240" w:lineRule="auto"/>
        <w:ind w:hanging="310"/>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oro kokybės (NO</w:t>
      </w:r>
      <w:r>
        <w:rPr>
          <w:rFonts w:ascii="Times New Roman" w:eastAsia="Times New Roman" w:hAnsi="Times New Roman" w:cs="Times New Roman"/>
          <w:color w:val="000000"/>
          <w:sz w:val="24"/>
          <w:szCs w:val="24"/>
          <w:vertAlign w:val="subscript"/>
          <w:lang w:eastAsia="en-US"/>
        </w:rPr>
        <w:t>2</w:t>
      </w:r>
      <w:r>
        <w:rPr>
          <w:rFonts w:ascii="Times New Roman" w:eastAsia="Times New Roman" w:hAnsi="Times New Roman" w:cs="Times New Roman"/>
          <w:color w:val="000000"/>
          <w:sz w:val="24"/>
          <w:szCs w:val="24"/>
          <w:lang w:eastAsia="en-US"/>
        </w:rPr>
        <w:t>, NH</w:t>
      </w:r>
      <w:r>
        <w:rPr>
          <w:rFonts w:ascii="Times New Roman" w:eastAsia="Times New Roman" w:hAnsi="Times New Roman" w:cs="Times New Roman"/>
          <w:color w:val="000000"/>
          <w:sz w:val="24"/>
          <w:szCs w:val="24"/>
          <w:vertAlign w:val="subscript"/>
          <w:lang w:eastAsia="en-US"/>
        </w:rPr>
        <w:t>3</w:t>
      </w:r>
      <w:r>
        <w:rPr>
          <w:rFonts w:ascii="Times New Roman" w:eastAsia="Times New Roman" w:hAnsi="Times New Roman" w:cs="Times New Roman"/>
          <w:color w:val="000000"/>
          <w:sz w:val="24"/>
          <w:szCs w:val="24"/>
          <w:lang w:eastAsia="en-US"/>
        </w:rPr>
        <w:t>, SO</w:t>
      </w:r>
      <w:r>
        <w:rPr>
          <w:rFonts w:ascii="Times New Roman" w:eastAsia="Times New Roman" w:hAnsi="Times New Roman" w:cs="Times New Roman"/>
          <w:color w:val="000000"/>
          <w:sz w:val="24"/>
          <w:szCs w:val="24"/>
          <w:vertAlign w:val="subscript"/>
          <w:lang w:eastAsia="en-US"/>
        </w:rPr>
        <w:t>2</w:t>
      </w:r>
      <w:r>
        <w:rPr>
          <w:rFonts w:ascii="Times New Roman" w:eastAsia="Times New Roman" w:hAnsi="Times New Roman" w:cs="Times New Roman"/>
          <w:color w:val="000000"/>
          <w:sz w:val="24"/>
          <w:szCs w:val="24"/>
          <w:lang w:eastAsia="en-US"/>
        </w:rPr>
        <w:t>) vertinimas,</w:t>
      </w:r>
    </w:p>
    <w:p w14:paraId="543EF7D6" w14:textId="77777777" w:rsidR="009622B6" w:rsidRDefault="009622B6" w:rsidP="009622B6">
      <w:pPr>
        <w:numPr>
          <w:ilvl w:val="3"/>
          <w:numId w:val="13"/>
        </w:numPr>
        <w:tabs>
          <w:tab w:val="num" w:pos="1701"/>
        </w:tabs>
        <w:spacing w:line="240" w:lineRule="auto"/>
        <w:ind w:hanging="310"/>
        <w:jc w:val="left"/>
        <w:rPr>
          <w:rFonts w:ascii="Times New Roman" w:eastAsia="Times New Roman" w:hAnsi="Times New Roman" w:cs="Times New Roman"/>
          <w:color w:val="000000"/>
          <w:sz w:val="24"/>
          <w:szCs w:val="24"/>
          <w:lang w:eastAsia="en-US"/>
        </w:rPr>
      </w:pPr>
      <w:proofErr w:type="spellStart"/>
      <w:r>
        <w:rPr>
          <w:rFonts w:ascii="Times New Roman" w:eastAsia="Times New Roman" w:hAnsi="Times New Roman" w:cs="Times New Roman"/>
          <w:color w:val="000000"/>
          <w:sz w:val="24"/>
          <w:szCs w:val="24"/>
          <w:lang w:eastAsia="en-US"/>
        </w:rPr>
        <w:t>fenologiniai</w:t>
      </w:r>
      <w:proofErr w:type="spellEnd"/>
      <w:r>
        <w:rPr>
          <w:rFonts w:ascii="Times New Roman" w:eastAsia="Times New Roman" w:hAnsi="Times New Roman" w:cs="Times New Roman"/>
          <w:color w:val="000000"/>
          <w:sz w:val="24"/>
          <w:szCs w:val="24"/>
          <w:lang w:eastAsia="en-US"/>
        </w:rPr>
        <w:t xml:space="preserve"> medžių stebėjimai,</w:t>
      </w:r>
    </w:p>
    <w:p w14:paraId="0EB6BA84" w14:textId="77777777" w:rsidR="009622B6" w:rsidRDefault="009622B6" w:rsidP="009622B6">
      <w:pPr>
        <w:numPr>
          <w:ilvl w:val="3"/>
          <w:numId w:val="13"/>
        </w:numPr>
        <w:tabs>
          <w:tab w:val="num" w:pos="1701"/>
        </w:tabs>
        <w:spacing w:line="240" w:lineRule="auto"/>
        <w:ind w:hanging="310"/>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nuokritų surinkimas ir analizė.</w:t>
      </w:r>
    </w:p>
    <w:p w14:paraId="131E1167" w14:textId="77777777" w:rsidR="009622B6" w:rsidRDefault="009622B6" w:rsidP="009622B6">
      <w:pPr>
        <w:numPr>
          <w:ilvl w:val="2"/>
          <w:numId w:val="13"/>
        </w:numPr>
        <w:spacing w:line="240" w:lineRule="auto"/>
        <w:ind w:firstLine="697"/>
        <w:contextualSpacing/>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Ne mažiau kaip viename II-</w:t>
      </w:r>
      <w:proofErr w:type="spellStart"/>
      <w:r>
        <w:rPr>
          <w:rFonts w:ascii="Times New Roman" w:eastAsia="Times New Roman" w:hAnsi="Times New Roman" w:cs="Times New Roman"/>
          <w:color w:val="000000"/>
          <w:sz w:val="24"/>
          <w:szCs w:val="24"/>
          <w:lang w:eastAsia="en-US"/>
        </w:rPr>
        <w:t>ojo</w:t>
      </w:r>
      <w:proofErr w:type="spellEnd"/>
      <w:r>
        <w:rPr>
          <w:rFonts w:ascii="Times New Roman" w:eastAsia="Times New Roman" w:hAnsi="Times New Roman" w:cs="Times New Roman"/>
          <w:color w:val="000000"/>
          <w:sz w:val="24"/>
          <w:szCs w:val="24"/>
          <w:lang w:eastAsia="en-US"/>
        </w:rPr>
        <w:t xml:space="preserve"> lygio IMB vykdomi meteorologiniai matavimai.</w:t>
      </w:r>
    </w:p>
    <w:p w14:paraId="038E5FC8" w14:textId="77777777" w:rsidR="009622B6" w:rsidRDefault="009622B6" w:rsidP="009622B6">
      <w:pPr>
        <w:numPr>
          <w:ilvl w:val="2"/>
          <w:numId w:val="13"/>
        </w:numPr>
        <w:spacing w:line="240" w:lineRule="auto"/>
        <w:ind w:firstLine="697"/>
        <w:contextualSpacing/>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Ne mažiau kaip vienoje tipinėje vietoje Dubravos </w:t>
      </w:r>
      <w:proofErr w:type="spellStart"/>
      <w:r>
        <w:rPr>
          <w:rFonts w:ascii="Times New Roman" w:eastAsia="Times New Roman" w:hAnsi="Times New Roman" w:cs="Times New Roman"/>
          <w:color w:val="000000"/>
          <w:sz w:val="24"/>
          <w:szCs w:val="24"/>
          <w:lang w:eastAsia="en-US"/>
        </w:rPr>
        <w:t>rezervatinėje</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apyrubėje</w:t>
      </w:r>
      <w:proofErr w:type="spellEnd"/>
      <w:r>
        <w:rPr>
          <w:rFonts w:ascii="Times New Roman" w:eastAsia="Times New Roman" w:hAnsi="Times New Roman" w:cs="Times New Roman"/>
          <w:color w:val="000000"/>
          <w:sz w:val="24"/>
          <w:szCs w:val="24"/>
          <w:lang w:eastAsia="en-US"/>
        </w:rPr>
        <w:t xml:space="preserve"> įrengtame intensyvaus monitoringo barelyje (12M) šlapynėms stebėti atliekami 2.3.1, 2.3.4, 2.3.5, 2.3.6, 2.3.8,  punktuose numatyti matavimai.</w:t>
      </w:r>
    </w:p>
    <w:p w14:paraId="07FD3A73" w14:textId="77777777" w:rsidR="009622B6" w:rsidRDefault="009622B6" w:rsidP="009622B6">
      <w:pPr>
        <w:numPr>
          <w:ilvl w:val="2"/>
          <w:numId w:val="13"/>
        </w:numPr>
        <w:spacing w:line="240" w:lineRule="auto"/>
        <w:ind w:firstLine="697"/>
        <w:contextualSpacing/>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Greta tiriamųjų darbų miškų monitoringo bareliuose atliekama jų priežiūra: susidėvėjusios įrangos keitimas ar atnaujinimas, medžių žymėjimas, būtinų orientyrų statymas, dokumentacijos tvarkymas ir pan. </w:t>
      </w:r>
    </w:p>
    <w:p w14:paraId="18B8097F" w14:textId="77777777" w:rsidR="009622B6" w:rsidRDefault="009622B6" w:rsidP="009622B6">
      <w:pPr>
        <w:numPr>
          <w:ilvl w:val="1"/>
          <w:numId w:val="13"/>
        </w:numPr>
        <w:tabs>
          <w:tab w:val="num" w:pos="567"/>
        </w:tabs>
        <w:spacing w:line="240" w:lineRule="auto"/>
        <w:ind w:left="850" w:hanging="425"/>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i/>
          <w:color w:val="000000"/>
          <w:sz w:val="24"/>
          <w:szCs w:val="24"/>
          <w:lang w:eastAsia="en-US"/>
        </w:rPr>
        <w:t>Darbų terminai, darbų vykdymo principai ir jiems keliami reikalavimai</w:t>
      </w:r>
    </w:p>
    <w:p w14:paraId="67511E0F" w14:textId="77777777" w:rsidR="009622B6" w:rsidRDefault="009622B6" w:rsidP="009622B6">
      <w:pPr>
        <w:numPr>
          <w:ilvl w:val="2"/>
          <w:numId w:val="13"/>
        </w:numPr>
        <w:spacing w:line="240" w:lineRule="auto"/>
        <w:ind w:firstLine="697"/>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Medžių lajų būklės ir vizualiai matomų pažeidimų vienkartinis vertinimas vykdomas liepos – rugpjūčio mėnesiais. Lauko darbų užbaigimo terminas – 2026 m. rugsėjo 1 d. Darbas vykdomas pagal tarptautinės bendradarbiavimo programos (ICP </w:t>
      </w:r>
      <w:proofErr w:type="spellStart"/>
      <w:r>
        <w:rPr>
          <w:rFonts w:ascii="Times New Roman" w:eastAsia="Times New Roman" w:hAnsi="Times New Roman" w:cs="Times New Roman"/>
          <w:color w:val="000000"/>
          <w:sz w:val="24"/>
          <w:szCs w:val="24"/>
          <w:lang w:eastAsia="en-US"/>
        </w:rPr>
        <w:t>Forests</w:t>
      </w:r>
      <w:proofErr w:type="spellEnd"/>
      <w:r>
        <w:rPr>
          <w:rFonts w:ascii="Times New Roman" w:eastAsia="Times New Roman" w:hAnsi="Times New Roman" w:cs="Times New Roman"/>
          <w:color w:val="000000"/>
          <w:sz w:val="24"/>
          <w:szCs w:val="24"/>
          <w:lang w:eastAsia="en-US"/>
        </w:rPr>
        <w:t xml:space="preserve">) 2020 m. aprobuotą „Lajų būklės ir medžių pažeidimų vizualinio vertinimo“ vadovą (Visual </w:t>
      </w:r>
      <w:proofErr w:type="spellStart"/>
      <w:r>
        <w:rPr>
          <w:rFonts w:ascii="Times New Roman" w:eastAsia="Times New Roman" w:hAnsi="Times New Roman" w:cs="Times New Roman"/>
          <w:color w:val="000000"/>
          <w:sz w:val="24"/>
          <w:szCs w:val="24"/>
          <w:lang w:eastAsia="en-US"/>
        </w:rPr>
        <w:t>Assessment</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of</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Crown</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Condition</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and</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Damaging</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Agens</w:t>
      </w:r>
      <w:proofErr w:type="spellEnd"/>
      <w:r>
        <w:rPr>
          <w:rFonts w:ascii="Times New Roman" w:eastAsia="Times New Roman" w:hAnsi="Times New Roman" w:cs="Times New Roman"/>
          <w:color w:val="000000"/>
          <w:sz w:val="24"/>
          <w:szCs w:val="24"/>
          <w:lang w:eastAsia="en-US"/>
        </w:rPr>
        <w:t>).</w:t>
      </w:r>
    </w:p>
    <w:p w14:paraId="2DFB05E2" w14:textId="77777777" w:rsidR="009622B6" w:rsidRDefault="009622B6" w:rsidP="009622B6">
      <w:pPr>
        <w:numPr>
          <w:ilvl w:val="2"/>
          <w:numId w:val="13"/>
        </w:numPr>
        <w:spacing w:line="240" w:lineRule="auto"/>
        <w:ind w:firstLine="697"/>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Teršalų (atmosferos taršos ir </w:t>
      </w:r>
      <w:proofErr w:type="spellStart"/>
      <w:r>
        <w:rPr>
          <w:rFonts w:ascii="Times New Roman" w:eastAsia="Times New Roman" w:hAnsi="Times New Roman" w:cs="Times New Roman"/>
          <w:color w:val="000000"/>
          <w:sz w:val="24"/>
          <w:szCs w:val="24"/>
          <w:lang w:eastAsia="en-US"/>
        </w:rPr>
        <w:t>polajinių</w:t>
      </w:r>
      <w:proofErr w:type="spellEnd"/>
      <w:r>
        <w:rPr>
          <w:rFonts w:ascii="Times New Roman" w:eastAsia="Times New Roman" w:hAnsi="Times New Roman" w:cs="Times New Roman"/>
          <w:color w:val="000000"/>
          <w:sz w:val="24"/>
          <w:szCs w:val="24"/>
          <w:lang w:eastAsia="en-US"/>
        </w:rPr>
        <w:t xml:space="preserve"> kritulių) </w:t>
      </w:r>
      <w:proofErr w:type="spellStart"/>
      <w:r>
        <w:rPr>
          <w:rFonts w:ascii="Times New Roman" w:eastAsia="Times New Roman" w:hAnsi="Times New Roman" w:cs="Times New Roman"/>
          <w:color w:val="000000"/>
          <w:sz w:val="24"/>
          <w:szCs w:val="24"/>
          <w:lang w:eastAsia="en-US"/>
        </w:rPr>
        <w:t>iškritos</w:t>
      </w:r>
      <w:proofErr w:type="spellEnd"/>
      <w:r>
        <w:rPr>
          <w:rFonts w:ascii="Times New Roman" w:eastAsia="Times New Roman" w:hAnsi="Times New Roman" w:cs="Times New Roman"/>
          <w:color w:val="000000"/>
          <w:sz w:val="24"/>
          <w:szCs w:val="24"/>
          <w:lang w:eastAsia="en-US"/>
        </w:rPr>
        <w:t xml:space="preserve"> miške ir atviroje vietoje analizuojamos ištisus metus (sausio – gruodžio mėnesiais) surenkant informaciją vieną kartą per mėnesį, o esant gausiems krituliams ar aukštų temperatūrų (dienomis &gt; 25°C) periodui ne mažiau kaip du kart per mėnesį. Lauko darbų užbaigimo terminas – 2026 m. gruodžio 10 d. Darbas vykdomas pagal ICP </w:t>
      </w:r>
      <w:proofErr w:type="spellStart"/>
      <w:r>
        <w:rPr>
          <w:rFonts w:ascii="Times New Roman" w:eastAsia="Times New Roman" w:hAnsi="Times New Roman" w:cs="Times New Roman"/>
          <w:color w:val="000000"/>
          <w:sz w:val="24"/>
          <w:szCs w:val="24"/>
          <w:lang w:eastAsia="en-US"/>
        </w:rPr>
        <w:t>Forests</w:t>
      </w:r>
      <w:proofErr w:type="spellEnd"/>
      <w:r>
        <w:rPr>
          <w:rFonts w:ascii="Times New Roman" w:eastAsia="Times New Roman" w:hAnsi="Times New Roman" w:cs="Times New Roman"/>
          <w:color w:val="000000"/>
          <w:sz w:val="24"/>
          <w:szCs w:val="24"/>
          <w:lang w:eastAsia="en-US"/>
        </w:rPr>
        <w:t xml:space="preserve"> 2022 m. aprobuotą „Teršalų </w:t>
      </w:r>
      <w:proofErr w:type="spellStart"/>
      <w:r>
        <w:rPr>
          <w:rFonts w:ascii="Times New Roman" w:eastAsia="Times New Roman" w:hAnsi="Times New Roman" w:cs="Times New Roman"/>
          <w:color w:val="000000"/>
          <w:sz w:val="24"/>
          <w:szCs w:val="24"/>
          <w:lang w:eastAsia="en-US"/>
        </w:rPr>
        <w:t>iškritų</w:t>
      </w:r>
      <w:proofErr w:type="spellEnd"/>
      <w:r>
        <w:rPr>
          <w:rFonts w:ascii="Times New Roman" w:eastAsia="Times New Roman" w:hAnsi="Times New Roman" w:cs="Times New Roman"/>
          <w:color w:val="000000"/>
          <w:sz w:val="24"/>
          <w:szCs w:val="24"/>
          <w:lang w:eastAsia="en-US"/>
        </w:rPr>
        <w:t xml:space="preserve"> surinkimo ir analizės“ vadovą (</w:t>
      </w:r>
      <w:proofErr w:type="spellStart"/>
      <w:r>
        <w:rPr>
          <w:rFonts w:ascii="Times New Roman" w:eastAsia="Times New Roman" w:hAnsi="Times New Roman" w:cs="Times New Roman"/>
          <w:color w:val="000000"/>
          <w:sz w:val="24"/>
          <w:szCs w:val="24"/>
          <w:lang w:eastAsia="en-US"/>
        </w:rPr>
        <w:t>Sampling</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and</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Analysis</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of</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Deposition</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Iškritos</w:t>
      </w:r>
      <w:proofErr w:type="spellEnd"/>
      <w:r>
        <w:rPr>
          <w:rFonts w:ascii="Times New Roman" w:eastAsia="Times New Roman" w:hAnsi="Times New Roman" w:cs="Times New Roman"/>
          <w:color w:val="000000"/>
          <w:sz w:val="24"/>
          <w:szCs w:val="24"/>
          <w:lang w:eastAsia="en-US"/>
        </w:rPr>
        <w:t xml:space="preserve"> renkamos 3M, 10M ir 11M bareliuose. </w:t>
      </w:r>
      <w:proofErr w:type="spellStart"/>
      <w:r>
        <w:rPr>
          <w:rFonts w:ascii="Times New Roman" w:eastAsia="Times New Roman" w:hAnsi="Times New Roman" w:cs="Times New Roman"/>
          <w:color w:val="000000"/>
          <w:sz w:val="24"/>
          <w:szCs w:val="24"/>
          <w:lang w:eastAsia="en-US"/>
        </w:rPr>
        <w:t>Iškritų</w:t>
      </w:r>
      <w:proofErr w:type="spellEnd"/>
      <w:r>
        <w:rPr>
          <w:rFonts w:ascii="Times New Roman" w:eastAsia="Times New Roman" w:hAnsi="Times New Roman" w:cs="Times New Roman"/>
          <w:color w:val="000000"/>
          <w:sz w:val="24"/>
          <w:szCs w:val="24"/>
          <w:lang w:eastAsia="en-US"/>
        </w:rPr>
        <w:t xml:space="preserve"> rinkimui miške viename barelyje naudojama ne mažiau kaip 16 rinktuvų, o atviroje vietoje naudojami ne mažiau kaip 3 rinktuvai.</w:t>
      </w:r>
    </w:p>
    <w:p w14:paraId="121D802D" w14:textId="77777777" w:rsidR="009622B6" w:rsidRDefault="009622B6" w:rsidP="009622B6">
      <w:pPr>
        <w:numPr>
          <w:ilvl w:val="2"/>
          <w:numId w:val="13"/>
        </w:numPr>
        <w:spacing w:line="240" w:lineRule="auto"/>
        <w:ind w:firstLine="697"/>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Dirvožemio tirpalo surinkimas (vakuuminiais </w:t>
      </w:r>
      <w:proofErr w:type="spellStart"/>
      <w:r>
        <w:rPr>
          <w:rFonts w:ascii="Times New Roman" w:eastAsia="Times New Roman" w:hAnsi="Times New Roman" w:cs="Times New Roman"/>
          <w:color w:val="000000"/>
          <w:sz w:val="24"/>
          <w:szCs w:val="24"/>
          <w:lang w:eastAsia="en-US"/>
        </w:rPr>
        <w:t>lizimetrais</w:t>
      </w:r>
      <w:proofErr w:type="spellEnd"/>
      <w:r>
        <w:rPr>
          <w:rFonts w:ascii="Times New Roman" w:eastAsia="Times New Roman" w:hAnsi="Times New Roman" w:cs="Times New Roman"/>
          <w:color w:val="000000"/>
          <w:sz w:val="24"/>
          <w:szCs w:val="24"/>
          <w:lang w:eastAsia="en-US"/>
        </w:rPr>
        <w:t xml:space="preserve">) ir cheminės sudėties analizė atliekamas vieną kartą per mėnesį, 6 kartus metuose gegužės – spalio mėnesiais. Lauko darbų užbaigimo terminas – 2026 m. lapkričio 1 d. Darbas vykdomas pagal ICP </w:t>
      </w:r>
      <w:proofErr w:type="spellStart"/>
      <w:r>
        <w:rPr>
          <w:rFonts w:ascii="Times New Roman" w:eastAsia="Times New Roman" w:hAnsi="Times New Roman" w:cs="Times New Roman"/>
          <w:color w:val="000000"/>
          <w:sz w:val="24"/>
          <w:szCs w:val="24"/>
          <w:lang w:eastAsia="en-US"/>
        </w:rPr>
        <w:t>Forests</w:t>
      </w:r>
      <w:proofErr w:type="spellEnd"/>
      <w:r>
        <w:rPr>
          <w:rFonts w:ascii="Times New Roman" w:eastAsia="Times New Roman" w:hAnsi="Times New Roman" w:cs="Times New Roman"/>
          <w:color w:val="000000"/>
          <w:sz w:val="24"/>
          <w:szCs w:val="24"/>
          <w:lang w:eastAsia="en-US"/>
        </w:rPr>
        <w:t xml:space="preserve"> 2016 m. aprobuotą „Dirvožemio tirpalo rinkimo bei cheminės sudėties analizės“ vadovą (</w:t>
      </w:r>
      <w:proofErr w:type="spellStart"/>
      <w:r>
        <w:rPr>
          <w:rFonts w:ascii="Times New Roman" w:eastAsia="Times New Roman" w:hAnsi="Times New Roman" w:cs="Times New Roman"/>
          <w:color w:val="000000"/>
          <w:sz w:val="24"/>
          <w:szCs w:val="24"/>
          <w:lang w:eastAsia="en-US"/>
        </w:rPr>
        <w:t>Sampling</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and</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Analysis</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of</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Soil</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Solution</w:t>
      </w:r>
      <w:proofErr w:type="spellEnd"/>
      <w:r>
        <w:rPr>
          <w:rFonts w:ascii="Times New Roman" w:eastAsia="Times New Roman" w:hAnsi="Times New Roman" w:cs="Times New Roman"/>
          <w:color w:val="000000"/>
          <w:sz w:val="24"/>
          <w:szCs w:val="24"/>
          <w:lang w:eastAsia="en-US"/>
        </w:rPr>
        <w:t xml:space="preserve">). Dirvožemio tirpalas renkamas 3M, 10M ir 11M bareliuose. Kiekviename barelyje </w:t>
      </w:r>
      <w:r>
        <w:rPr>
          <w:rFonts w:ascii="Times New Roman" w:eastAsia="Times New Roman" w:hAnsi="Times New Roman" w:cs="Times New Roman"/>
          <w:color w:val="000000"/>
          <w:sz w:val="24"/>
          <w:szCs w:val="24"/>
          <w:lang w:eastAsia="en-US"/>
        </w:rPr>
        <w:lastRenderedPageBreak/>
        <w:t xml:space="preserve">dirvožemyje instaliuojama ne mažiau kaip po 5 </w:t>
      </w:r>
      <w:proofErr w:type="spellStart"/>
      <w:r>
        <w:rPr>
          <w:rFonts w:ascii="Times New Roman" w:eastAsia="Times New Roman" w:hAnsi="Times New Roman" w:cs="Times New Roman"/>
          <w:color w:val="000000"/>
          <w:sz w:val="24"/>
          <w:szCs w:val="24"/>
          <w:lang w:eastAsia="en-US"/>
        </w:rPr>
        <w:t>lizimetrus</w:t>
      </w:r>
      <w:proofErr w:type="spellEnd"/>
      <w:r>
        <w:rPr>
          <w:rFonts w:ascii="Times New Roman" w:eastAsia="Times New Roman" w:hAnsi="Times New Roman" w:cs="Times New Roman"/>
          <w:color w:val="000000"/>
          <w:sz w:val="24"/>
          <w:szCs w:val="24"/>
          <w:lang w:eastAsia="en-US"/>
        </w:rPr>
        <w:t xml:space="preserve"> 20 cm ir ne mažiau kaip po 5 </w:t>
      </w:r>
      <w:proofErr w:type="spellStart"/>
      <w:r>
        <w:rPr>
          <w:rFonts w:ascii="Times New Roman" w:eastAsia="Times New Roman" w:hAnsi="Times New Roman" w:cs="Times New Roman"/>
          <w:color w:val="000000"/>
          <w:sz w:val="24"/>
          <w:szCs w:val="24"/>
          <w:lang w:eastAsia="en-US"/>
        </w:rPr>
        <w:t>lizimetrus</w:t>
      </w:r>
      <w:proofErr w:type="spellEnd"/>
      <w:r>
        <w:rPr>
          <w:rFonts w:ascii="Times New Roman" w:eastAsia="Times New Roman" w:hAnsi="Times New Roman" w:cs="Times New Roman"/>
          <w:color w:val="000000"/>
          <w:sz w:val="24"/>
          <w:szCs w:val="24"/>
          <w:lang w:eastAsia="en-US"/>
        </w:rPr>
        <w:t xml:space="preserve"> 50 cm gylyje. Šlapynės barelyje (12M) renkamas gruntinis vanduo iš 4 šulinėlių</w:t>
      </w:r>
    </w:p>
    <w:p w14:paraId="10CB065B" w14:textId="77777777" w:rsidR="009622B6" w:rsidRDefault="009622B6" w:rsidP="009622B6">
      <w:pPr>
        <w:numPr>
          <w:ilvl w:val="2"/>
          <w:numId w:val="13"/>
        </w:numPr>
        <w:spacing w:line="240" w:lineRule="auto"/>
        <w:ind w:firstLine="697"/>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Oro kokybės (NO</w:t>
      </w:r>
      <w:r>
        <w:rPr>
          <w:rFonts w:ascii="Times New Roman" w:eastAsia="Times New Roman" w:hAnsi="Times New Roman" w:cs="Times New Roman"/>
          <w:color w:val="000000"/>
          <w:sz w:val="24"/>
          <w:szCs w:val="24"/>
          <w:vertAlign w:val="subscript"/>
          <w:lang w:eastAsia="en-US"/>
        </w:rPr>
        <w:t>2</w:t>
      </w:r>
      <w:r>
        <w:rPr>
          <w:rFonts w:ascii="Times New Roman" w:eastAsia="Times New Roman" w:hAnsi="Times New Roman" w:cs="Times New Roman"/>
          <w:color w:val="000000"/>
          <w:sz w:val="24"/>
          <w:szCs w:val="24"/>
          <w:lang w:eastAsia="en-US"/>
        </w:rPr>
        <w:t>, NH</w:t>
      </w:r>
      <w:r>
        <w:rPr>
          <w:rFonts w:ascii="Times New Roman" w:eastAsia="Times New Roman" w:hAnsi="Times New Roman" w:cs="Times New Roman"/>
          <w:color w:val="000000"/>
          <w:sz w:val="24"/>
          <w:szCs w:val="24"/>
          <w:vertAlign w:val="subscript"/>
          <w:lang w:eastAsia="en-US"/>
        </w:rPr>
        <w:t>3</w:t>
      </w:r>
      <w:r>
        <w:rPr>
          <w:rFonts w:ascii="Times New Roman" w:eastAsia="Times New Roman" w:hAnsi="Times New Roman" w:cs="Times New Roman"/>
          <w:color w:val="000000"/>
          <w:sz w:val="24"/>
          <w:szCs w:val="24"/>
          <w:lang w:eastAsia="en-US"/>
        </w:rPr>
        <w:t>, SO</w:t>
      </w:r>
      <w:r>
        <w:rPr>
          <w:rFonts w:ascii="Times New Roman" w:eastAsia="Times New Roman" w:hAnsi="Times New Roman" w:cs="Times New Roman"/>
          <w:color w:val="000000"/>
          <w:sz w:val="24"/>
          <w:szCs w:val="24"/>
          <w:vertAlign w:val="subscript"/>
          <w:lang w:eastAsia="en-US"/>
        </w:rPr>
        <w:t>2</w:t>
      </w:r>
      <w:r>
        <w:rPr>
          <w:rFonts w:ascii="Times New Roman" w:eastAsia="Times New Roman" w:hAnsi="Times New Roman" w:cs="Times New Roman"/>
          <w:color w:val="000000"/>
          <w:sz w:val="24"/>
          <w:szCs w:val="24"/>
          <w:lang w:eastAsia="en-US"/>
        </w:rPr>
        <w:t xml:space="preserve">) matavimas atliekamas vieną kartą per mėnesį 6 kartus metuose gegužės – spalio mėnesiais. Lauko darbų užbaigimo terminas – 2026 m. lapkričio 1 d. Darbas vykdomas pagal ICP </w:t>
      </w:r>
      <w:proofErr w:type="spellStart"/>
      <w:r>
        <w:rPr>
          <w:rFonts w:ascii="Times New Roman" w:eastAsia="Times New Roman" w:hAnsi="Times New Roman" w:cs="Times New Roman"/>
          <w:color w:val="000000"/>
          <w:sz w:val="24"/>
          <w:szCs w:val="24"/>
          <w:lang w:eastAsia="en-US"/>
        </w:rPr>
        <w:t>Forests</w:t>
      </w:r>
      <w:proofErr w:type="spellEnd"/>
      <w:r>
        <w:rPr>
          <w:rFonts w:ascii="Times New Roman" w:eastAsia="Times New Roman" w:hAnsi="Times New Roman" w:cs="Times New Roman"/>
          <w:color w:val="000000"/>
          <w:sz w:val="24"/>
          <w:szCs w:val="24"/>
          <w:lang w:eastAsia="en-US"/>
        </w:rPr>
        <w:t xml:space="preserve"> 2020 m. aprobuotą „Oro kokybės monitoringo“ vadovą (</w:t>
      </w:r>
      <w:proofErr w:type="spellStart"/>
      <w:r>
        <w:rPr>
          <w:rFonts w:ascii="Times New Roman" w:eastAsia="Times New Roman" w:hAnsi="Times New Roman" w:cs="Times New Roman"/>
          <w:color w:val="000000"/>
          <w:sz w:val="24"/>
          <w:szCs w:val="24"/>
          <w:lang w:eastAsia="en-US"/>
        </w:rPr>
        <w:t>Monitoring</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of</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Air</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Quality</w:t>
      </w:r>
      <w:proofErr w:type="spellEnd"/>
      <w:r>
        <w:rPr>
          <w:rFonts w:ascii="Times New Roman" w:eastAsia="Times New Roman" w:hAnsi="Times New Roman" w:cs="Times New Roman"/>
          <w:color w:val="000000"/>
          <w:sz w:val="24"/>
          <w:szCs w:val="24"/>
          <w:lang w:eastAsia="en-US"/>
        </w:rPr>
        <w:t>). Oro kokybė stebima 3M, 10M, 11M ir 12M bareliuose. Pasyvūs kaupikliai kabinami 2-3 m aukštyje nuo žemės paviršiaus. Vienam eksponavimui kabinama nemažiau kaip 3 pasyvūs kaupikliai skirti fiksuoti NO</w:t>
      </w:r>
      <w:r>
        <w:rPr>
          <w:rFonts w:ascii="Times New Roman" w:eastAsia="Times New Roman" w:hAnsi="Times New Roman" w:cs="Times New Roman"/>
          <w:color w:val="000000"/>
          <w:sz w:val="24"/>
          <w:szCs w:val="24"/>
          <w:vertAlign w:val="subscript"/>
          <w:lang w:eastAsia="en-US"/>
        </w:rPr>
        <w:t>2</w:t>
      </w:r>
      <w:r>
        <w:rPr>
          <w:rFonts w:ascii="Times New Roman" w:eastAsia="Times New Roman" w:hAnsi="Times New Roman" w:cs="Times New Roman"/>
          <w:color w:val="000000"/>
          <w:sz w:val="24"/>
          <w:szCs w:val="24"/>
          <w:lang w:eastAsia="en-US"/>
        </w:rPr>
        <w:t>, NH</w:t>
      </w:r>
      <w:r>
        <w:rPr>
          <w:rFonts w:ascii="Times New Roman" w:eastAsia="Times New Roman" w:hAnsi="Times New Roman" w:cs="Times New Roman"/>
          <w:color w:val="000000"/>
          <w:sz w:val="24"/>
          <w:szCs w:val="24"/>
          <w:vertAlign w:val="subscript"/>
          <w:lang w:eastAsia="en-US"/>
        </w:rPr>
        <w:t>3</w:t>
      </w:r>
      <w:r>
        <w:rPr>
          <w:rFonts w:ascii="Times New Roman" w:eastAsia="Times New Roman" w:hAnsi="Times New Roman" w:cs="Times New Roman"/>
          <w:color w:val="000000"/>
          <w:sz w:val="24"/>
          <w:szCs w:val="24"/>
          <w:lang w:eastAsia="en-US"/>
        </w:rPr>
        <w:t>, SO</w:t>
      </w:r>
      <w:r>
        <w:rPr>
          <w:rFonts w:ascii="Times New Roman" w:eastAsia="Times New Roman" w:hAnsi="Times New Roman" w:cs="Times New Roman"/>
          <w:color w:val="000000"/>
          <w:sz w:val="24"/>
          <w:szCs w:val="24"/>
          <w:vertAlign w:val="subscript"/>
          <w:lang w:eastAsia="en-US"/>
        </w:rPr>
        <w:t>2</w:t>
      </w:r>
      <w:r>
        <w:rPr>
          <w:rFonts w:ascii="Times New Roman" w:eastAsia="Times New Roman" w:hAnsi="Times New Roman" w:cs="Times New Roman"/>
          <w:color w:val="000000"/>
          <w:sz w:val="24"/>
          <w:szCs w:val="24"/>
          <w:lang w:eastAsia="en-US"/>
        </w:rPr>
        <w:t>.</w:t>
      </w:r>
    </w:p>
    <w:p w14:paraId="57BF99E3" w14:textId="77777777" w:rsidR="009622B6" w:rsidRDefault="009622B6" w:rsidP="009622B6">
      <w:pPr>
        <w:numPr>
          <w:ilvl w:val="2"/>
          <w:numId w:val="13"/>
        </w:numPr>
        <w:spacing w:line="240" w:lineRule="auto"/>
        <w:ind w:firstLine="697"/>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Vizualiai identifikuojamų ozono sukeltų pažeidimų vienkartinis vertinimas atliekamas rugpjūčio – rugsėjo mėnesiais. Lauko darbų užbaigimo terminas – 2026 m. rugsėjo 30 d. Darbas vykdomas pagal ICP </w:t>
      </w:r>
      <w:proofErr w:type="spellStart"/>
      <w:r>
        <w:rPr>
          <w:rFonts w:ascii="Times New Roman" w:eastAsia="Times New Roman" w:hAnsi="Times New Roman" w:cs="Times New Roman"/>
          <w:color w:val="000000"/>
          <w:sz w:val="24"/>
          <w:szCs w:val="24"/>
          <w:lang w:eastAsia="en-US"/>
        </w:rPr>
        <w:t>Forests</w:t>
      </w:r>
      <w:proofErr w:type="spellEnd"/>
      <w:r>
        <w:rPr>
          <w:rFonts w:ascii="Times New Roman" w:eastAsia="Times New Roman" w:hAnsi="Times New Roman" w:cs="Times New Roman"/>
          <w:color w:val="000000"/>
          <w:sz w:val="24"/>
          <w:szCs w:val="24"/>
          <w:lang w:eastAsia="en-US"/>
        </w:rPr>
        <w:t xml:space="preserve"> 2020 m. aprobuotą „Vizualių ozono sukeltų pažeidimų Europos miškų ekosistemose vertinimo“ vadovą (</w:t>
      </w:r>
      <w:proofErr w:type="spellStart"/>
      <w:r>
        <w:rPr>
          <w:rFonts w:ascii="Times New Roman" w:eastAsia="Times New Roman" w:hAnsi="Times New Roman" w:cs="Times New Roman"/>
          <w:color w:val="000000"/>
          <w:sz w:val="24"/>
          <w:szCs w:val="24"/>
          <w:lang w:eastAsia="en-US"/>
        </w:rPr>
        <w:t>Assessment</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of</w:t>
      </w:r>
      <w:proofErr w:type="spellEnd"/>
      <w:r>
        <w:rPr>
          <w:rFonts w:ascii="Times New Roman" w:eastAsia="Times New Roman" w:hAnsi="Times New Roman" w:cs="Times New Roman"/>
          <w:color w:val="000000"/>
          <w:sz w:val="24"/>
          <w:szCs w:val="24"/>
          <w:lang w:eastAsia="en-US"/>
        </w:rPr>
        <w:t xml:space="preserve"> Ozone </w:t>
      </w:r>
      <w:proofErr w:type="spellStart"/>
      <w:r>
        <w:rPr>
          <w:rFonts w:ascii="Times New Roman" w:eastAsia="Times New Roman" w:hAnsi="Times New Roman" w:cs="Times New Roman"/>
          <w:color w:val="000000"/>
          <w:sz w:val="24"/>
          <w:szCs w:val="24"/>
          <w:lang w:eastAsia="en-US"/>
        </w:rPr>
        <w:t>Injury</w:t>
      </w:r>
      <w:proofErr w:type="spellEnd"/>
      <w:r>
        <w:rPr>
          <w:rFonts w:ascii="Times New Roman" w:eastAsia="Times New Roman" w:hAnsi="Times New Roman" w:cs="Times New Roman"/>
          <w:color w:val="000000"/>
          <w:sz w:val="24"/>
          <w:szCs w:val="24"/>
          <w:lang w:eastAsia="en-US"/>
        </w:rPr>
        <w:t>).</w:t>
      </w:r>
    </w:p>
    <w:p w14:paraId="6C7F8895" w14:textId="77777777" w:rsidR="009622B6" w:rsidRDefault="009622B6" w:rsidP="009622B6">
      <w:pPr>
        <w:numPr>
          <w:ilvl w:val="2"/>
          <w:numId w:val="13"/>
        </w:numPr>
        <w:spacing w:line="240" w:lineRule="auto"/>
        <w:ind w:firstLine="697"/>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Nuokritų surinkimas ir analizė atliekama ištisus metus surenkant informaciją vieną kartą per mėnesį sausio – gruodžio mėnesiais. Lauko darbų užbaigimo terminas – 2026 m. gruodžio 10 d. Darbas vykdomas pagal ICP </w:t>
      </w:r>
      <w:proofErr w:type="spellStart"/>
      <w:r>
        <w:rPr>
          <w:rFonts w:ascii="Times New Roman" w:eastAsia="Times New Roman" w:hAnsi="Times New Roman" w:cs="Times New Roman"/>
          <w:color w:val="000000"/>
          <w:sz w:val="24"/>
          <w:szCs w:val="24"/>
          <w:lang w:eastAsia="en-US"/>
        </w:rPr>
        <w:t>Forests</w:t>
      </w:r>
      <w:proofErr w:type="spellEnd"/>
      <w:r>
        <w:rPr>
          <w:rFonts w:ascii="Times New Roman" w:eastAsia="Times New Roman" w:hAnsi="Times New Roman" w:cs="Times New Roman"/>
          <w:color w:val="000000"/>
          <w:sz w:val="24"/>
          <w:szCs w:val="24"/>
          <w:lang w:eastAsia="en-US"/>
        </w:rPr>
        <w:t xml:space="preserve"> 2020 m. aprobuotą „Nuokritų surinkimo ir analizės“ vadovą (</w:t>
      </w:r>
      <w:proofErr w:type="spellStart"/>
      <w:r>
        <w:rPr>
          <w:rFonts w:ascii="Times New Roman" w:eastAsia="Times New Roman" w:hAnsi="Times New Roman" w:cs="Times New Roman"/>
          <w:color w:val="000000"/>
          <w:sz w:val="24"/>
          <w:szCs w:val="24"/>
          <w:lang w:eastAsia="en-US"/>
        </w:rPr>
        <w:t>Sampling</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and</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Analysis</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of</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Litterfall</w:t>
      </w:r>
      <w:proofErr w:type="spellEnd"/>
      <w:r>
        <w:rPr>
          <w:rFonts w:ascii="Times New Roman" w:eastAsia="Times New Roman" w:hAnsi="Times New Roman" w:cs="Times New Roman"/>
          <w:color w:val="000000"/>
          <w:sz w:val="24"/>
          <w:szCs w:val="24"/>
          <w:lang w:eastAsia="en-US"/>
        </w:rPr>
        <w:t>). Nuokritos renkamos 3M, 10M ir 11M bareliuose. Nuokritų rinkimui naudojama ne mažiau kaip 10 rinktuvų viename barelyje.</w:t>
      </w:r>
    </w:p>
    <w:p w14:paraId="73A7A447" w14:textId="77777777" w:rsidR="009622B6" w:rsidRDefault="009622B6" w:rsidP="009622B6">
      <w:pPr>
        <w:numPr>
          <w:ilvl w:val="2"/>
          <w:numId w:val="13"/>
        </w:numPr>
        <w:spacing w:line="240" w:lineRule="auto"/>
        <w:ind w:firstLine="697"/>
        <w:jc w:val="left"/>
        <w:rPr>
          <w:rFonts w:ascii="Times New Roman" w:eastAsia="Times New Roman" w:hAnsi="Times New Roman" w:cs="Times New Roman"/>
          <w:color w:val="000000"/>
          <w:sz w:val="24"/>
          <w:szCs w:val="24"/>
          <w:lang w:eastAsia="en-US"/>
        </w:rPr>
      </w:pPr>
      <w:proofErr w:type="spellStart"/>
      <w:r>
        <w:rPr>
          <w:rFonts w:ascii="Times New Roman" w:eastAsia="Times New Roman" w:hAnsi="Times New Roman" w:cs="Times New Roman"/>
          <w:color w:val="000000"/>
          <w:sz w:val="24"/>
          <w:szCs w:val="24"/>
          <w:lang w:eastAsia="en-US"/>
        </w:rPr>
        <w:t>Fenologiniai</w:t>
      </w:r>
      <w:proofErr w:type="spellEnd"/>
      <w:r>
        <w:rPr>
          <w:rFonts w:ascii="Times New Roman" w:eastAsia="Times New Roman" w:hAnsi="Times New Roman" w:cs="Times New Roman"/>
          <w:color w:val="000000"/>
          <w:sz w:val="24"/>
          <w:szCs w:val="24"/>
          <w:lang w:eastAsia="en-US"/>
        </w:rPr>
        <w:t xml:space="preserve"> medžių stebėjimai vykdomi ištisus metus ir ne rečiau kaip vieną kartą per mėnesį. Lauko darbų užbaigimo terminas – 2026 m. gruodžio 10 d. Darbas vykdomas pagal ICP </w:t>
      </w:r>
      <w:proofErr w:type="spellStart"/>
      <w:r>
        <w:rPr>
          <w:rFonts w:ascii="Times New Roman" w:eastAsia="Times New Roman" w:hAnsi="Times New Roman" w:cs="Times New Roman"/>
          <w:color w:val="000000"/>
          <w:sz w:val="24"/>
          <w:szCs w:val="24"/>
          <w:lang w:eastAsia="en-US"/>
        </w:rPr>
        <w:t>Forests</w:t>
      </w:r>
      <w:proofErr w:type="spellEnd"/>
      <w:r>
        <w:rPr>
          <w:rFonts w:ascii="Times New Roman" w:eastAsia="Times New Roman" w:hAnsi="Times New Roman" w:cs="Times New Roman"/>
          <w:color w:val="000000"/>
          <w:sz w:val="24"/>
          <w:szCs w:val="24"/>
          <w:lang w:eastAsia="en-US"/>
        </w:rPr>
        <w:t xml:space="preserve"> 2020 m. aprobuotą „</w:t>
      </w:r>
      <w:proofErr w:type="spellStart"/>
      <w:r>
        <w:rPr>
          <w:rFonts w:ascii="Times New Roman" w:eastAsia="Times New Roman" w:hAnsi="Times New Roman" w:cs="Times New Roman"/>
          <w:color w:val="000000"/>
          <w:sz w:val="24"/>
          <w:szCs w:val="24"/>
          <w:lang w:eastAsia="en-US"/>
        </w:rPr>
        <w:t>Fenologinių</w:t>
      </w:r>
      <w:proofErr w:type="spellEnd"/>
      <w:r>
        <w:rPr>
          <w:rFonts w:ascii="Times New Roman" w:eastAsia="Times New Roman" w:hAnsi="Times New Roman" w:cs="Times New Roman"/>
          <w:color w:val="000000"/>
          <w:sz w:val="24"/>
          <w:szCs w:val="24"/>
          <w:lang w:eastAsia="en-US"/>
        </w:rPr>
        <w:t xml:space="preserve"> stebėjimų“ vadovą (</w:t>
      </w:r>
      <w:proofErr w:type="spellStart"/>
      <w:r>
        <w:rPr>
          <w:rFonts w:ascii="Times New Roman" w:eastAsia="Times New Roman" w:hAnsi="Times New Roman" w:cs="Times New Roman"/>
          <w:color w:val="000000"/>
          <w:sz w:val="24"/>
          <w:szCs w:val="24"/>
          <w:lang w:eastAsia="en-US"/>
        </w:rPr>
        <w:t>Phenological</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Observations</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Fenologiniai</w:t>
      </w:r>
      <w:proofErr w:type="spellEnd"/>
      <w:r>
        <w:rPr>
          <w:rFonts w:ascii="Times New Roman" w:eastAsia="Times New Roman" w:hAnsi="Times New Roman" w:cs="Times New Roman"/>
          <w:color w:val="000000"/>
          <w:sz w:val="24"/>
          <w:szCs w:val="24"/>
          <w:lang w:eastAsia="en-US"/>
        </w:rPr>
        <w:t xml:space="preserve"> medžių stebėjimai vykdomi 11M (3medžių rūšys) ir 12M (2 medžių rūšys) bareliuose.</w:t>
      </w:r>
    </w:p>
    <w:p w14:paraId="01562438" w14:textId="77777777" w:rsidR="009622B6" w:rsidRDefault="009622B6" w:rsidP="009622B6">
      <w:pPr>
        <w:numPr>
          <w:ilvl w:val="2"/>
          <w:numId w:val="13"/>
        </w:numPr>
        <w:spacing w:line="240" w:lineRule="auto"/>
        <w:ind w:firstLine="697"/>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Meteorologiniai stebėjimai atliekami ne didesniu kaip 2000 m atstumu nuo intensyvaus monitoringo barelio 2M ir 11M, atviroje vietovėje, atstumas metrais iki kliūties (miško masyvas, medžių juosta, pastatai ir kt.) turi būti ne mažesnis kaip kliūties aukštis padaugintas iš 10. Visi davikliai turi patikimai veikti bet kokiomis oro sąlygomis: –25 - +35ºC temperatūroje, krintant įvairiems krituliams, susidarant šerkšnui bei plikledžiui. Matavimai turi būti vykdomi pastoviai kas valandą surenkant informaciją apie:</w:t>
      </w:r>
    </w:p>
    <w:p w14:paraId="60B82586" w14:textId="77777777" w:rsidR="009622B6" w:rsidRDefault="009622B6" w:rsidP="009622B6">
      <w:pPr>
        <w:numPr>
          <w:ilvl w:val="3"/>
          <w:numId w:val="14"/>
        </w:numPr>
        <w:spacing w:line="240" w:lineRule="auto"/>
        <w:ind w:left="1701" w:hanging="283"/>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vėjo greitį – matuojama 10 m aukštyje nuo žemės paviršiaus;</w:t>
      </w:r>
    </w:p>
    <w:p w14:paraId="138473D4" w14:textId="77777777" w:rsidR="009622B6" w:rsidRDefault="009622B6" w:rsidP="009622B6">
      <w:pPr>
        <w:numPr>
          <w:ilvl w:val="3"/>
          <w:numId w:val="14"/>
        </w:numPr>
        <w:spacing w:line="240" w:lineRule="auto"/>
        <w:ind w:left="1701" w:hanging="283"/>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vėjo kryptį – matuojama 10 m aukštyje nuo žemės paviršiaus;</w:t>
      </w:r>
    </w:p>
    <w:p w14:paraId="5B5C4B67" w14:textId="77777777" w:rsidR="009622B6" w:rsidRDefault="009622B6" w:rsidP="009622B6">
      <w:pPr>
        <w:numPr>
          <w:ilvl w:val="3"/>
          <w:numId w:val="14"/>
        </w:numPr>
        <w:spacing w:line="240" w:lineRule="auto"/>
        <w:ind w:left="2268" w:hanging="850"/>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saulės spinduliuotės intensyvumą – 2 m </w:t>
      </w:r>
      <w:r>
        <w:rPr>
          <w:rFonts w:ascii="Times New Roman" w:eastAsia="Times New Roman" w:hAnsi="Times New Roman" w:cs="Times New Roman"/>
          <w:color w:val="000000"/>
          <w:spacing w:val="-2"/>
          <w:sz w:val="24"/>
          <w:szCs w:val="24"/>
          <w:lang w:eastAsia="en-US"/>
        </w:rPr>
        <w:t>aukštyje nuo žemės paviršiaus, daviklis nukreiptas pietų kryptimi;</w:t>
      </w:r>
    </w:p>
    <w:p w14:paraId="7EC5A1E1" w14:textId="77777777" w:rsidR="009622B6" w:rsidRDefault="009622B6" w:rsidP="009622B6">
      <w:pPr>
        <w:numPr>
          <w:ilvl w:val="3"/>
          <w:numId w:val="14"/>
        </w:numPr>
        <w:spacing w:line="240" w:lineRule="auto"/>
        <w:ind w:left="2268" w:hanging="850"/>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oro drėgmę – 2 m aukštyje nuo žemės paviršiaus, daviklis nukreiptas šiaurės kryptimi;</w:t>
      </w:r>
    </w:p>
    <w:p w14:paraId="7EE0316A" w14:textId="77777777" w:rsidR="009622B6" w:rsidRDefault="009622B6" w:rsidP="009622B6">
      <w:pPr>
        <w:numPr>
          <w:ilvl w:val="3"/>
          <w:numId w:val="14"/>
        </w:numPr>
        <w:spacing w:line="240" w:lineRule="auto"/>
        <w:ind w:left="2268" w:hanging="850"/>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oro temperatūrą – 2 m aukštyje nuo žemės paviršiaus, daviklis nukreiptas šiaurės kryptimi;</w:t>
      </w:r>
    </w:p>
    <w:p w14:paraId="79D4B94C" w14:textId="77777777" w:rsidR="009622B6" w:rsidRDefault="009622B6" w:rsidP="009622B6">
      <w:pPr>
        <w:numPr>
          <w:ilvl w:val="3"/>
          <w:numId w:val="14"/>
        </w:numPr>
        <w:spacing w:line="240" w:lineRule="auto"/>
        <w:ind w:left="2268" w:hanging="850"/>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kritulių kiekį – 1,5 m. aukštyje nuo žemės paviršiaus. </w:t>
      </w:r>
    </w:p>
    <w:p w14:paraId="70D59A4F" w14:textId="77777777" w:rsidR="009622B6" w:rsidRDefault="009622B6" w:rsidP="009622B6">
      <w:pPr>
        <w:spacing w:line="240" w:lineRule="auto"/>
        <w:ind w:left="1418"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Lauko darbų užbaigimo terminas – 2026 m. gruodžio 10 d. Darbas vykdomas pagal ICP </w:t>
      </w:r>
      <w:proofErr w:type="spellStart"/>
      <w:r>
        <w:rPr>
          <w:rFonts w:ascii="Times New Roman" w:eastAsia="Times New Roman" w:hAnsi="Times New Roman" w:cs="Times New Roman"/>
          <w:color w:val="000000"/>
          <w:sz w:val="24"/>
          <w:szCs w:val="24"/>
          <w:lang w:eastAsia="en-US"/>
        </w:rPr>
        <w:t>Forests</w:t>
      </w:r>
      <w:proofErr w:type="spellEnd"/>
      <w:r>
        <w:rPr>
          <w:rFonts w:ascii="Times New Roman" w:eastAsia="Times New Roman" w:hAnsi="Times New Roman" w:cs="Times New Roman"/>
          <w:color w:val="000000"/>
          <w:sz w:val="24"/>
          <w:szCs w:val="24"/>
          <w:lang w:eastAsia="en-US"/>
        </w:rPr>
        <w:t xml:space="preserve"> 2020 m. aprobuotą „Meteorologinių matavimų“ vadovą (</w:t>
      </w:r>
      <w:proofErr w:type="spellStart"/>
      <w:r>
        <w:rPr>
          <w:rFonts w:ascii="Times New Roman" w:eastAsia="Times New Roman" w:hAnsi="Times New Roman" w:cs="Times New Roman"/>
          <w:color w:val="000000"/>
          <w:sz w:val="24"/>
          <w:szCs w:val="24"/>
          <w:lang w:eastAsia="en-US"/>
        </w:rPr>
        <w:t>Meteorological</w:t>
      </w:r>
      <w:proofErr w:type="spellEnd"/>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Measurements</w:t>
      </w:r>
      <w:proofErr w:type="spellEnd"/>
      <w:r>
        <w:rPr>
          <w:rFonts w:ascii="Times New Roman" w:eastAsia="Times New Roman" w:hAnsi="Times New Roman" w:cs="Times New Roman"/>
          <w:color w:val="000000"/>
          <w:sz w:val="24"/>
          <w:szCs w:val="24"/>
          <w:lang w:eastAsia="en-US"/>
        </w:rPr>
        <w:t>).</w:t>
      </w:r>
    </w:p>
    <w:p w14:paraId="4D8DB2B9" w14:textId="77777777" w:rsidR="009622B6" w:rsidRDefault="009622B6" w:rsidP="009622B6">
      <w:pPr>
        <w:numPr>
          <w:ilvl w:val="2"/>
          <w:numId w:val="13"/>
        </w:numPr>
        <w:spacing w:line="240" w:lineRule="auto"/>
        <w:ind w:firstLine="697"/>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II-</w:t>
      </w:r>
      <w:proofErr w:type="spellStart"/>
      <w:r>
        <w:rPr>
          <w:rFonts w:ascii="Times New Roman" w:eastAsia="Times New Roman" w:hAnsi="Times New Roman" w:cs="Times New Roman"/>
          <w:color w:val="000000"/>
          <w:sz w:val="24"/>
          <w:szCs w:val="24"/>
          <w:lang w:eastAsia="en-US"/>
        </w:rPr>
        <w:t>ojo</w:t>
      </w:r>
      <w:proofErr w:type="spellEnd"/>
      <w:r>
        <w:rPr>
          <w:rFonts w:ascii="Times New Roman" w:eastAsia="Times New Roman" w:hAnsi="Times New Roman" w:cs="Times New Roman"/>
          <w:color w:val="000000"/>
          <w:sz w:val="24"/>
          <w:szCs w:val="24"/>
          <w:lang w:eastAsia="en-US"/>
        </w:rPr>
        <w:t xml:space="preserve"> lygio intensyvaus miškų monitoringo darbai turi būti atliekami pagal Tarptautinės bendradarbiavimo programos (ICP </w:t>
      </w:r>
      <w:proofErr w:type="spellStart"/>
      <w:r>
        <w:rPr>
          <w:rFonts w:ascii="Times New Roman" w:eastAsia="Times New Roman" w:hAnsi="Times New Roman" w:cs="Times New Roman"/>
          <w:color w:val="000000"/>
          <w:sz w:val="24"/>
          <w:szCs w:val="24"/>
          <w:lang w:eastAsia="en-US"/>
        </w:rPr>
        <w:t>Forests</w:t>
      </w:r>
      <w:proofErr w:type="spellEnd"/>
      <w:r>
        <w:rPr>
          <w:rFonts w:ascii="Times New Roman" w:eastAsia="Times New Roman" w:hAnsi="Times New Roman" w:cs="Times New Roman"/>
          <w:color w:val="000000"/>
          <w:sz w:val="24"/>
          <w:szCs w:val="24"/>
          <w:lang w:eastAsia="en-US"/>
        </w:rPr>
        <w:t>), atitinkamų darbų (nurodytų 2.3.1.-2.3.8. punktuose) vykdymo taisyklių reikalavimus (http://www.icp-forests.org/Manual.htm). Bareliuose turi būti vertinami visi taisyklėse nurodyti privalomi ir ne mažiau kaip 25% rekomenduotinų rodiklių. Vykdant matavimus turi būti užtikrinamas darbų tęstinumas, formuojamos matuojamų rodiklių ilgalaikės sekos.</w:t>
      </w:r>
    </w:p>
    <w:p w14:paraId="500E3DF2" w14:textId="77777777" w:rsidR="009622B6" w:rsidRDefault="009622B6" w:rsidP="009622B6">
      <w:pPr>
        <w:numPr>
          <w:ilvl w:val="2"/>
          <w:numId w:val="13"/>
        </w:numPr>
        <w:spacing w:line="240" w:lineRule="auto"/>
        <w:ind w:firstLine="697"/>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Naujai </w:t>
      </w:r>
      <w:proofErr w:type="spellStart"/>
      <w:r>
        <w:rPr>
          <w:rFonts w:ascii="Times New Roman" w:eastAsia="Times New Roman" w:hAnsi="Times New Roman" w:cs="Times New Roman"/>
          <w:color w:val="000000"/>
          <w:sz w:val="24"/>
          <w:szCs w:val="24"/>
          <w:lang w:eastAsia="en-US"/>
        </w:rPr>
        <w:t>isteigtame</w:t>
      </w:r>
      <w:proofErr w:type="spellEnd"/>
      <w:r>
        <w:rPr>
          <w:rFonts w:ascii="Times New Roman" w:eastAsia="Times New Roman" w:hAnsi="Times New Roman" w:cs="Times New Roman"/>
          <w:color w:val="000000"/>
          <w:sz w:val="24"/>
          <w:szCs w:val="24"/>
          <w:lang w:eastAsia="en-US"/>
        </w:rPr>
        <w:t xml:space="preserve"> intensyvaus monitoringo barelyje šlapynėms stebėti įrengtame pagal ICP </w:t>
      </w:r>
      <w:proofErr w:type="spellStart"/>
      <w:r>
        <w:rPr>
          <w:rFonts w:ascii="Times New Roman" w:eastAsia="Times New Roman" w:hAnsi="Times New Roman" w:cs="Times New Roman"/>
          <w:color w:val="000000"/>
          <w:sz w:val="24"/>
          <w:szCs w:val="24"/>
          <w:lang w:eastAsia="en-US"/>
        </w:rPr>
        <w:t>Forests</w:t>
      </w:r>
      <w:proofErr w:type="spellEnd"/>
      <w:r>
        <w:rPr>
          <w:rFonts w:ascii="Times New Roman" w:eastAsia="Times New Roman" w:hAnsi="Times New Roman" w:cs="Times New Roman"/>
          <w:color w:val="000000"/>
          <w:sz w:val="24"/>
          <w:szCs w:val="24"/>
          <w:lang w:eastAsia="en-US"/>
        </w:rPr>
        <w:t xml:space="preserve"> darbo vadove (2020 http://icp-forests.net/page/icp-forests-manual) nustatytus ir šios </w:t>
      </w:r>
      <w:r>
        <w:rPr>
          <w:rFonts w:ascii="Times New Roman" w:eastAsia="Times New Roman" w:hAnsi="Times New Roman" w:cs="Times New Roman"/>
          <w:color w:val="000000"/>
          <w:sz w:val="24"/>
          <w:szCs w:val="24"/>
          <w:lang w:eastAsia="en-US"/>
        </w:rPr>
        <w:lastRenderedPageBreak/>
        <w:t>techninės specifikacijos 2.4 punkte nurodytus reikalavimus, vykdant matavimus turi būti užtikrinamas darbų tęstinumas, formuojamos matuojamų rodiklių ilgalaikės sekos.</w:t>
      </w:r>
    </w:p>
    <w:p w14:paraId="4D6B457B" w14:textId="77777777" w:rsidR="009622B6" w:rsidRDefault="009622B6" w:rsidP="009622B6">
      <w:pPr>
        <w:numPr>
          <w:ilvl w:val="2"/>
          <w:numId w:val="13"/>
        </w:numPr>
        <w:spacing w:line="240" w:lineRule="auto"/>
        <w:ind w:firstLine="697"/>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Visus nurodytus II-</w:t>
      </w:r>
      <w:proofErr w:type="spellStart"/>
      <w:r>
        <w:rPr>
          <w:rFonts w:ascii="Times New Roman" w:eastAsia="Times New Roman" w:hAnsi="Times New Roman" w:cs="Times New Roman"/>
          <w:color w:val="000000"/>
          <w:sz w:val="24"/>
          <w:szCs w:val="24"/>
          <w:lang w:eastAsia="en-US"/>
        </w:rPr>
        <w:t>ojo</w:t>
      </w:r>
      <w:proofErr w:type="spellEnd"/>
      <w:r>
        <w:rPr>
          <w:rFonts w:ascii="Times New Roman" w:eastAsia="Times New Roman" w:hAnsi="Times New Roman" w:cs="Times New Roman"/>
          <w:color w:val="000000"/>
          <w:sz w:val="24"/>
          <w:szCs w:val="24"/>
          <w:lang w:eastAsia="en-US"/>
        </w:rPr>
        <w:t xml:space="preserve"> lygio miškų monitoringo lauko darbus, bandinių paėmimą, cheminę analizę, duomenų apdorojimą ir analizę Tiekėjas turi atlikti ir ataskaitas pateikti iki 2026 m. gruodžio 10 d.</w:t>
      </w:r>
    </w:p>
    <w:p w14:paraId="27554DFC" w14:textId="77777777" w:rsidR="009622B6" w:rsidRDefault="009622B6" w:rsidP="009622B6">
      <w:pPr>
        <w:numPr>
          <w:ilvl w:val="2"/>
          <w:numId w:val="13"/>
        </w:numPr>
        <w:spacing w:line="240" w:lineRule="auto"/>
        <w:ind w:firstLine="697"/>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Surinktų mėginių transportavimą, saugojimą, analizę bei kitus darbus (bendrosios treniruotės, bendradarbiavimas su atsakingomis institucijomis, dalyvavimas tarptautiniuose pasitarimuose ir t.t.), tiesiogiai susijusius su monitoringo darbų (nurodytų 2.3.1.-2.3.8. punktuose) vykdymu atlieka Tiekėjas savo lėšomis.</w:t>
      </w:r>
    </w:p>
    <w:p w14:paraId="0E9D8F45" w14:textId="77777777" w:rsidR="009622B6" w:rsidRDefault="009622B6" w:rsidP="009622B6">
      <w:pPr>
        <w:numPr>
          <w:ilvl w:val="1"/>
          <w:numId w:val="13"/>
        </w:numPr>
        <w:tabs>
          <w:tab w:val="num" w:pos="567"/>
        </w:tabs>
        <w:spacing w:line="240" w:lineRule="auto"/>
        <w:ind w:left="992" w:hanging="567"/>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i/>
          <w:color w:val="000000"/>
          <w:sz w:val="24"/>
          <w:szCs w:val="24"/>
          <w:lang w:eastAsia="en-US"/>
        </w:rPr>
        <w:t>Darbo rezultatai (pagrindinės charakteristikos, rezultatų naudojimas)</w:t>
      </w:r>
    </w:p>
    <w:p w14:paraId="4D8E11EC" w14:textId="77777777" w:rsidR="009622B6" w:rsidRDefault="009622B6" w:rsidP="009622B6">
      <w:pPr>
        <w:numPr>
          <w:ilvl w:val="2"/>
          <w:numId w:val="13"/>
        </w:numPr>
        <w:spacing w:line="240" w:lineRule="auto"/>
        <w:ind w:firstLine="697"/>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iCs/>
          <w:color w:val="000000"/>
          <w:sz w:val="24"/>
          <w:szCs w:val="24"/>
          <w:lang w:eastAsia="en-US"/>
        </w:rPr>
        <w:t>Pagal II-</w:t>
      </w:r>
      <w:proofErr w:type="spellStart"/>
      <w:r>
        <w:rPr>
          <w:rFonts w:ascii="Times New Roman" w:eastAsia="Times New Roman" w:hAnsi="Times New Roman" w:cs="Times New Roman"/>
          <w:iCs/>
          <w:color w:val="000000"/>
          <w:sz w:val="24"/>
          <w:szCs w:val="24"/>
          <w:lang w:eastAsia="en-US"/>
        </w:rPr>
        <w:t>ojo</w:t>
      </w:r>
      <w:proofErr w:type="spellEnd"/>
      <w:r>
        <w:rPr>
          <w:rFonts w:ascii="Times New Roman" w:eastAsia="Times New Roman" w:hAnsi="Times New Roman" w:cs="Times New Roman"/>
          <w:iCs/>
          <w:color w:val="000000"/>
          <w:sz w:val="24"/>
          <w:szCs w:val="24"/>
          <w:lang w:eastAsia="en-US"/>
        </w:rPr>
        <w:t xml:space="preserve"> lygio intensyvaus monitoringo bareliuose atliktus lauko darbus, įvertinama miško ekosistemų būklė ir jos pokyčiai. Gauti rezultatai naudojami miškų ir miško ekosistemų būklę lemiančių priežasčių analizei bei būklės prognozei, taip pat duomenų pateikimui ir nacionalinei ataskaitai programos koordinatoriams – </w:t>
      </w:r>
      <w:proofErr w:type="spellStart"/>
      <w:r>
        <w:rPr>
          <w:rFonts w:ascii="Times New Roman" w:eastAsia="Times New Roman" w:hAnsi="Times New Roman" w:cs="Times New Roman"/>
          <w:iCs/>
          <w:color w:val="000000"/>
          <w:sz w:val="24"/>
          <w:szCs w:val="24"/>
          <w:lang w:eastAsia="en-US"/>
        </w:rPr>
        <w:t>Tuneno</w:t>
      </w:r>
      <w:proofErr w:type="spellEnd"/>
      <w:r>
        <w:rPr>
          <w:rFonts w:ascii="Times New Roman" w:eastAsia="Times New Roman" w:hAnsi="Times New Roman" w:cs="Times New Roman"/>
          <w:iCs/>
          <w:color w:val="000000"/>
          <w:sz w:val="24"/>
          <w:szCs w:val="24"/>
          <w:lang w:eastAsia="en-US"/>
        </w:rPr>
        <w:t xml:space="preserve"> miško ekosistemų institutui (</w:t>
      </w:r>
      <w:proofErr w:type="spellStart"/>
      <w:r>
        <w:rPr>
          <w:rFonts w:ascii="Times New Roman" w:eastAsia="Times New Roman" w:hAnsi="Times New Roman" w:cs="Times New Roman"/>
          <w:iCs/>
          <w:color w:val="000000"/>
          <w:sz w:val="24"/>
          <w:szCs w:val="24"/>
          <w:lang w:eastAsia="en-US"/>
        </w:rPr>
        <w:t>Thünen</w:t>
      </w:r>
      <w:proofErr w:type="spellEnd"/>
      <w:r>
        <w:rPr>
          <w:rFonts w:ascii="Times New Roman" w:eastAsia="Times New Roman" w:hAnsi="Times New Roman" w:cs="Times New Roman"/>
          <w:iCs/>
          <w:color w:val="000000"/>
          <w:sz w:val="24"/>
          <w:szCs w:val="24"/>
          <w:lang w:eastAsia="en-US"/>
        </w:rPr>
        <w:t xml:space="preserve"> Institute </w:t>
      </w:r>
      <w:proofErr w:type="spellStart"/>
      <w:r>
        <w:rPr>
          <w:rFonts w:ascii="Times New Roman" w:eastAsia="Times New Roman" w:hAnsi="Times New Roman" w:cs="Times New Roman"/>
          <w:iCs/>
          <w:color w:val="000000"/>
          <w:sz w:val="24"/>
          <w:szCs w:val="24"/>
          <w:lang w:eastAsia="en-US"/>
        </w:rPr>
        <w:t>of</w:t>
      </w:r>
      <w:proofErr w:type="spellEnd"/>
      <w:r>
        <w:rPr>
          <w:rFonts w:ascii="Times New Roman" w:eastAsia="Times New Roman" w:hAnsi="Times New Roman" w:cs="Times New Roman"/>
          <w:iCs/>
          <w:color w:val="000000"/>
          <w:sz w:val="24"/>
          <w:szCs w:val="24"/>
          <w:lang w:eastAsia="en-US"/>
        </w:rPr>
        <w:t xml:space="preserve"> </w:t>
      </w:r>
      <w:proofErr w:type="spellStart"/>
      <w:r>
        <w:rPr>
          <w:rFonts w:ascii="Times New Roman" w:eastAsia="Times New Roman" w:hAnsi="Times New Roman" w:cs="Times New Roman"/>
          <w:iCs/>
          <w:color w:val="000000"/>
          <w:sz w:val="24"/>
          <w:szCs w:val="24"/>
          <w:lang w:eastAsia="en-US"/>
        </w:rPr>
        <w:t>Forest</w:t>
      </w:r>
      <w:proofErr w:type="spellEnd"/>
      <w:r>
        <w:rPr>
          <w:rFonts w:ascii="Times New Roman" w:eastAsia="Times New Roman" w:hAnsi="Times New Roman" w:cs="Times New Roman"/>
          <w:iCs/>
          <w:color w:val="000000"/>
          <w:sz w:val="24"/>
          <w:szCs w:val="24"/>
          <w:lang w:eastAsia="en-US"/>
        </w:rPr>
        <w:t xml:space="preserve"> </w:t>
      </w:r>
      <w:proofErr w:type="spellStart"/>
      <w:r>
        <w:rPr>
          <w:rFonts w:ascii="Times New Roman" w:eastAsia="Times New Roman" w:hAnsi="Times New Roman" w:cs="Times New Roman"/>
          <w:iCs/>
          <w:color w:val="000000"/>
          <w:sz w:val="24"/>
          <w:szCs w:val="24"/>
          <w:lang w:eastAsia="en-US"/>
        </w:rPr>
        <w:t>Ecosystems</w:t>
      </w:r>
      <w:proofErr w:type="spellEnd"/>
      <w:r>
        <w:rPr>
          <w:rFonts w:ascii="Times New Roman" w:eastAsia="Times New Roman" w:hAnsi="Times New Roman" w:cs="Times New Roman"/>
          <w:iCs/>
          <w:color w:val="000000"/>
          <w:sz w:val="24"/>
          <w:szCs w:val="24"/>
          <w:lang w:eastAsia="en-US"/>
        </w:rPr>
        <w:t>) Vokietijoje.</w:t>
      </w:r>
    </w:p>
    <w:p w14:paraId="5E526BFD" w14:textId="77777777" w:rsidR="009622B6" w:rsidRDefault="009622B6" w:rsidP="009622B6">
      <w:pPr>
        <w:numPr>
          <w:ilvl w:val="2"/>
          <w:numId w:val="13"/>
        </w:numPr>
        <w:spacing w:line="240" w:lineRule="auto"/>
        <w:ind w:firstLine="697"/>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Pagal lauko darbų bei laboratorinių tyrimų metu surinktus duomenis Tiekėjas formuoja 2026 m. duomenų bazes.</w:t>
      </w:r>
    </w:p>
    <w:p w14:paraId="1B05C046" w14:textId="77777777" w:rsidR="009622B6" w:rsidRDefault="009622B6" w:rsidP="009622B6">
      <w:pPr>
        <w:numPr>
          <w:ilvl w:val="2"/>
          <w:numId w:val="13"/>
        </w:numPr>
        <w:spacing w:line="240" w:lineRule="auto"/>
        <w:ind w:firstLine="697"/>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II-</w:t>
      </w:r>
      <w:proofErr w:type="spellStart"/>
      <w:r>
        <w:rPr>
          <w:rFonts w:ascii="Times New Roman" w:eastAsia="Times New Roman" w:hAnsi="Times New Roman" w:cs="Times New Roman"/>
          <w:color w:val="000000"/>
          <w:sz w:val="24"/>
          <w:szCs w:val="24"/>
          <w:lang w:eastAsia="en-US"/>
        </w:rPr>
        <w:t>ojo</w:t>
      </w:r>
      <w:proofErr w:type="spellEnd"/>
      <w:r>
        <w:rPr>
          <w:rFonts w:ascii="Times New Roman" w:eastAsia="Times New Roman" w:hAnsi="Times New Roman" w:cs="Times New Roman"/>
          <w:color w:val="000000"/>
          <w:sz w:val="24"/>
          <w:szCs w:val="24"/>
          <w:lang w:eastAsia="en-US"/>
        </w:rPr>
        <w:t xml:space="preserve"> lygio intensyvaus miškų monitoringo bareliuose atliktų tyrimų duomenis Tiekėjas išsiunčia </w:t>
      </w:r>
      <w:proofErr w:type="spellStart"/>
      <w:r>
        <w:rPr>
          <w:rFonts w:ascii="Times New Roman" w:eastAsia="Times New Roman" w:hAnsi="Times New Roman" w:cs="Times New Roman"/>
          <w:iCs/>
          <w:color w:val="000000"/>
          <w:sz w:val="24"/>
          <w:szCs w:val="24"/>
          <w:lang w:eastAsia="en-US"/>
        </w:rPr>
        <w:t>Tuneno</w:t>
      </w:r>
      <w:proofErr w:type="spellEnd"/>
      <w:r>
        <w:rPr>
          <w:rFonts w:ascii="Times New Roman" w:eastAsia="Times New Roman" w:hAnsi="Times New Roman" w:cs="Times New Roman"/>
          <w:iCs/>
          <w:color w:val="000000"/>
          <w:sz w:val="24"/>
          <w:szCs w:val="24"/>
          <w:lang w:eastAsia="en-US"/>
        </w:rPr>
        <w:t xml:space="preserve"> miško ekosistemų institutui (</w:t>
      </w:r>
      <w:proofErr w:type="spellStart"/>
      <w:r>
        <w:rPr>
          <w:rFonts w:ascii="Times New Roman" w:eastAsia="Times New Roman" w:hAnsi="Times New Roman" w:cs="Times New Roman"/>
          <w:iCs/>
          <w:color w:val="000000"/>
          <w:sz w:val="24"/>
          <w:szCs w:val="24"/>
          <w:lang w:eastAsia="en-US"/>
        </w:rPr>
        <w:t>Thünen</w:t>
      </w:r>
      <w:proofErr w:type="spellEnd"/>
      <w:r>
        <w:rPr>
          <w:rFonts w:ascii="Times New Roman" w:eastAsia="Times New Roman" w:hAnsi="Times New Roman" w:cs="Times New Roman"/>
          <w:iCs/>
          <w:color w:val="000000"/>
          <w:sz w:val="24"/>
          <w:szCs w:val="24"/>
          <w:lang w:eastAsia="en-US"/>
        </w:rPr>
        <w:t xml:space="preserve"> Institute </w:t>
      </w:r>
      <w:proofErr w:type="spellStart"/>
      <w:r>
        <w:rPr>
          <w:rFonts w:ascii="Times New Roman" w:eastAsia="Times New Roman" w:hAnsi="Times New Roman" w:cs="Times New Roman"/>
          <w:iCs/>
          <w:color w:val="000000"/>
          <w:sz w:val="24"/>
          <w:szCs w:val="24"/>
          <w:lang w:eastAsia="en-US"/>
        </w:rPr>
        <w:t>of</w:t>
      </w:r>
      <w:proofErr w:type="spellEnd"/>
      <w:r>
        <w:rPr>
          <w:rFonts w:ascii="Times New Roman" w:eastAsia="Times New Roman" w:hAnsi="Times New Roman" w:cs="Times New Roman"/>
          <w:iCs/>
          <w:color w:val="000000"/>
          <w:sz w:val="24"/>
          <w:szCs w:val="24"/>
          <w:lang w:eastAsia="en-US"/>
        </w:rPr>
        <w:t xml:space="preserve"> </w:t>
      </w:r>
      <w:proofErr w:type="spellStart"/>
      <w:r>
        <w:rPr>
          <w:rFonts w:ascii="Times New Roman" w:eastAsia="Times New Roman" w:hAnsi="Times New Roman" w:cs="Times New Roman"/>
          <w:iCs/>
          <w:color w:val="000000"/>
          <w:sz w:val="24"/>
          <w:szCs w:val="24"/>
          <w:lang w:eastAsia="en-US"/>
        </w:rPr>
        <w:t>Forest</w:t>
      </w:r>
      <w:proofErr w:type="spellEnd"/>
      <w:r>
        <w:rPr>
          <w:rFonts w:ascii="Times New Roman" w:eastAsia="Times New Roman" w:hAnsi="Times New Roman" w:cs="Times New Roman"/>
          <w:iCs/>
          <w:color w:val="000000"/>
          <w:sz w:val="24"/>
          <w:szCs w:val="24"/>
          <w:lang w:eastAsia="en-US"/>
        </w:rPr>
        <w:t xml:space="preserve"> </w:t>
      </w:r>
      <w:proofErr w:type="spellStart"/>
      <w:r>
        <w:rPr>
          <w:rFonts w:ascii="Times New Roman" w:eastAsia="Times New Roman" w:hAnsi="Times New Roman" w:cs="Times New Roman"/>
          <w:iCs/>
          <w:color w:val="000000"/>
          <w:sz w:val="24"/>
          <w:szCs w:val="24"/>
          <w:lang w:eastAsia="en-US"/>
        </w:rPr>
        <w:t>Ecosystems</w:t>
      </w:r>
      <w:proofErr w:type="spellEnd"/>
      <w:r>
        <w:rPr>
          <w:rFonts w:ascii="Times New Roman" w:eastAsia="Times New Roman" w:hAnsi="Times New Roman" w:cs="Times New Roman"/>
          <w:iCs/>
          <w:color w:val="000000"/>
          <w:sz w:val="24"/>
          <w:szCs w:val="24"/>
          <w:lang w:eastAsia="en-US"/>
        </w:rPr>
        <w:t>) Vokietijoje</w:t>
      </w:r>
      <w:r>
        <w:rPr>
          <w:rFonts w:ascii="Times New Roman" w:eastAsia="Times New Roman" w:hAnsi="Times New Roman" w:cs="Times New Roman"/>
          <w:color w:val="000000"/>
          <w:sz w:val="24"/>
          <w:szCs w:val="24"/>
          <w:lang w:eastAsia="en-US"/>
        </w:rPr>
        <w:t xml:space="preserve"> bei Perkančiajai organizacijai, pagal ICP </w:t>
      </w:r>
      <w:proofErr w:type="spellStart"/>
      <w:r>
        <w:rPr>
          <w:rFonts w:ascii="Times New Roman" w:eastAsia="Times New Roman" w:hAnsi="Times New Roman" w:cs="Times New Roman"/>
          <w:color w:val="000000"/>
          <w:sz w:val="24"/>
          <w:szCs w:val="24"/>
          <w:lang w:eastAsia="en-US"/>
        </w:rPr>
        <w:t>Forests</w:t>
      </w:r>
      <w:proofErr w:type="spellEnd"/>
      <w:r>
        <w:rPr>
          <w:rFonts w:ascii="Times New Roman" w:eastAsia="Times New Roman" w:hAnsi="Times New Roman" w:cs="Times New Roman"/>
          <w:color w:val="000000"/>
          <w:sz w:val="24"/>
          <w:szCs w:val="24"/>
          <w:lang w:eastAsia="en-US"/>
        </w:rPr>
        <w:t xml:space="preserve"> darbų vadovuose aprobuotas formas (standartines bylas) bei nustatytu periodiškumu.</w:t>
      </w:r>
    </w:p>
    <w:p w14:paraId="6D050637" w14:textId="3957E829" w:rsidR="00CB5907" w:rsidRPr="009622B6" w:rsidRDefault="009622B6" w:rsidP="009622B6">
      <w:pPr>
        <w:numPr>
          <w:ilvl w:val="2"/>
          <w:numId w:val="13"/>
        </w:numPr>
        <w:spacing w:line="240" w:lineRule="auto"/>
        <w:ind w:firstLine="697"/>
        <w:jc w:val="left"/>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Apibendrinęs </w:t>
      </w:r>
      <w:r>
        <w:rPr>
          <w:rFonts w:ascii="Times New Roman" w:eastAsia="Times New Roman" w:hAnsi="Times New Roman" w:cs="Times New Roman"/>
          <w:bCs/>
          <w:color w:val="000000"/>
          <w:sz w:val="24"/>
          <w:szCs w:val="24"/>
          <w:lang w:eastAsia="en-US"/>
        </w:rPr>
        <w:t>tyrimų duomenis</w:t>
      </w:r>
      <w:r>
        <w:rPr>
          <w:rFonts w:ascii="Times New Roman" w:eastAsia="Times New Roman" w:hAnsi="Times New Roman" w:cs="Times New Roman"/>
          <w:color w:val="000000"/>
          <w:sz w:val="24"/>
          <w:szCs w:val="24"/>
          <w:lang w:eastAsia="en-US"/>
        </w:rPr>
        <w:t>, Tiekėjas parengia bei Perkančiajai organizacijai pateikia II-</w:t>
      </w:r>
      <w:proofErr w:type="spellStart"/>
      <w:r>
        <w:rPr>
          <w:rFonts w:ascii="Times New Roman" w:eastAsia="Times New Roman" w:hAnsi="Times New Roman" w:cs="Times New Roman"/>
          <w:color w:val="000000"/>
          <w:sz w:val="24"/>
          <w:szCs w:val="24"/>
          <w:lang w:eastAsia="en-US"/>
        </w:rPr>
        <w:t>ojo</w:t>
      </w:r>
      <w:proofErr w:type="spellEnd"/>
      <w:r>
        <w:rPr>
          <w:rFonts w:ascii="Times New Roman" w:eastAsia="Times New Roman" w:hAnsi="Times New Roman" w:cs="Times New Roman"/>
          <w:color w:val="000000"/>
          <w:sz w:val="24"/>
          <w:szCs w:val="24"/>
          <w:lang w:eastAsia="en-US"/>
        </w:rPr>
        <w:t xml:space="preserve"> lygio miškų monitoringo ataskaitas iki 2026 m. gruodžio 10 d. – už miškų monitoringo darbus 2026 metais. Pagal poreikį </w:t>
      </w:r>
      <w:r>
        <w:rPr>
          <w:rFonts w:ascii="Times New Roman" w:eastAsia="Times New Roman" w:hAnsi="Times New Roman" w:cs="Times New Roman"/>
          <w:bCs/>
          <w:color w:val="000000"/>
          <w:sz w:val="24"/>
          <w:szCs w:val="24"/>
          <w:lang w:eastAsia="en-US"/>
        </w:rPr>
        <w:t>perduoda tyrimo barelių matavimo dokumentus (kompiuterinėje laikmenoje).</w:t>
      </w:r>
      <w:r w:rsidR="00CB5907" w:rsidRPr="009622B6">
        <w:rPr>
          <w:rFonts w:ascii="Arial" w:hAnsi="Arial" w:cs="Arial"/>
          <w:b/>
          <w:bCs/>
          <w:smallCaps/>
          <w:sz w:val="22"/>
          <w:szCs w:val="22"/>
        </w:rPr>
        <w:br w:type="page"/>
      </w:r>
    </w:p>
    <w:p w14:paraId="12DA495F" w14:textId="77777777" w:rsidR="00506996" w:rsidRPr="005D6716" w:rsidRDefault="00506996" w:rsidP="005D6716">
      <w:pPr>
        <w:pStyle w:val="Heading1"/>
        <w:spacing w:before="0" w:after="0"/>
        <w:ind w:firstLine="0"/>
        <w:jc w:val="right"/>
        <w:rPr>
          <w:rFonts w:ascii="Times New Roman" w:hAnsi="Times New Roman" w:cs="Times New Roman"/>
          <w:sz w:val="24"/>
          <w:szCs w:val="24"/>
        </w:rPr>
      </w:pPr>
      <w:bookmarkStart w:id="37" w:name="_Pirkimo_sąlygų_2"/>
      <w:bookmarkStart w:id="38" w:name="_Toc226841886"/>
      <w:bookmarkStart w:id="39" w:name="_Hlk86825377"/>
      <w:bookmarkStart w:id="40" w:name="_Ref38540913"/>
      <w:bookmarkStart w:id="41" w:name="_Ref38898051"/>
      <w:bookmarkStart w:id="42" w:name="_Ref38901392"/>
      <w:bookmarkStart w:id="43" w:name="_Toc48053189"/>
      <w:bookmarkStart w:id="44" w:name="_Toc85706892"/>
      <w:bookmarkEnd w:id="37"/>
      <w:r w:rsidRPr="005D6716">
        <w:rPr>
          <w:rFonts w:ascii="Times New Roman" w:hAnsi="Times New Roman" w:cs="Times New Roman"/>
          <w:sz w:val="24"/>
          <w:szCs w:val="24"/>
        </w:rPr>
        <w:lastRenderedPageBreak/>
        <w:t xml:space="preserve">Pirkimo sąlygų </w:t>
      </w:r>
      <w:r w:rsidR="0012726D" w:rsidRPr="005D6716">
        <w:rPr>
          <w:rFonts w:ascii="Times New Roman" w:hAnsi="Times New Roman" w:cs="Times New Roman"/>
          <w:sz w:val="24"/>
          <w:szCs w:val="24"/>
        </w:rPr>
        <w:t>5</w:t>
      </w:r>
      <w:r w:rsidRPr="005D6716">
        <w:rPr>
          <w:rFonts w:ascii="Times New Roman" w:hAnsi="Times New Roman" w:cs="Times New Roman"/>
          <w:sz w:val="24"/>
          <w:szCs w:val="24"/>
        </w:rPr>
        <w:t xml:space="preserve"> priedas „Pasiūlymo forma“</w:t>
      </w:r>
      <w:bookmarkEnd w:id="38"/>
    </w:p>
    <w:bookmarkEnd w:id="39"/>
    <w:bookmarkEnd w:id="40"/>
    <w:bookmarkEnd w:id="41"/>
    <w:bookmarkEnd w:id="42"/>
    <w:bookmarkEnd w:id="43"/>
    <w:bookmarkEnd w:id="44"/>
    <w:p w14:paraId="39D4E648" w14:textId="77777777" w:rsidR="002669AB" w:rsidRDefault="002669AB" w:rsidP="002669AB">
      <w:pPr>
        <w:spacing w:line="240" w:lineRule="auto"/>
        <w:ind w:right="-178" w:firstLine="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Herbas arba prekių ženklas</w:t>
      </w:r>
    </w:p>
    <w:p w14:paraId="37933AB0" w14:textId="77777777" w:rsidR="002669AB" w:rsidRDefault="002669AB" w:rsidP="002669AB">
      <w:pPr>
        <w:spacing w:before="120" w:line="240" w:lineRule="auto"/>
        <w:ind w:right="-176"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27"/>
            <w:enabled/>
            <w:calcOnExit w:val="0"/>
            <w:textInput/>
          </w:ffData>
        </w:fldChar>
      </w:r>
      <w:bookmarkStart w:id="45" w:name="Text27"/>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fldChar w:fldCharType="end"/>
      </w:r>
      <w:bookmarkEnd w:id="45"/>
    </w:p>
    <w:p w14:paraId="263F464F" w14:textId="77777777" w:rsidR="002669AB" w:rsidRDefault="002669AB" w:rsidP="002669AB">
      <w:pPr>
        <w:spacing w:line="240" w:lineRule="auto"/>
        <w:ind w:right="-178" w:firstLine="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(Tiekėjo pavadinimas)</w:t>
      </w:r>
    </w:p>
    <w:p w14:paraId="64790C67" w14:textId="77777777" w:rsidR="002669AB" w:rsidRDefault="002669AB" w:rsidP="002669AB">
      <w:pPr>
        <w:spacing w:line="240" w:lineRule="auto"/>
        <w:ind w:right="-178" w:firstLine="0"/>
        <w:jc w:val="center"/>
        <w:rPr>
          <w:rFonts w:ascii="Times New Roman" w:eastAsia="Times New Roman" w:hAnsi="Times New Roman" w:cs="Times New Roman"/>
          <w:sz w:val="16"/>
          <w:szCs w:val="16"/>
        </w:rPr>
      </w:pPr>
    </w:p>
    <w:p w14:paraId="12DDC51B" w14:textId="77777777" w:rsidR="002669AB" w:rsidRDefault="002669AB" w:rsidP="002669AB">
      <w:pPr>
        <w:spacing w:line="240" w:lineRule="auto"/>
        <w:ind w:right="-178" w:firstLine="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DF4FAF" w14:textId="77777777" w:rsidR="002669AB" w:rsidRDefault="002669AB" w:rsidP="002669AB">
      <w:pPr>
        <w:spacing w:line="240" w:lineRule="auto"/>
        <w:ind w:firstLine="0"/>
        <w:jc w:val="center"/>
        <w:rPr>
          <w:rFonts w:ascii="Times New Roman" w:eastAsia="Times New Roman" w:hAnsi="Times New Roman" w:cs="Times New Roman"/>
          <w:b/>
          <w:bCs/>
          <w:sz w:val="16"/>
          <w:szCs w:val="16"/>
        </w:rPr>
      </w:pPr>
    </w:p>
    <w:p w14:paraId="7200D339" w14:textId="77777777" w:rsidR="002669AB" w:rsidRDefault="002669AB" w:rsidP="002669AB">
      <w:pPr>
        <w:tabs>
          <w:tab w:val="left" w:pos="567"/>
          <w:tab w:val="left" w:pos="3686"/>
        </w:tabs>
        <w:spacing w:line="240" w:lineRule="auto"/>
        <w:ind w:firstLine="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t>Valstybinė miškų tarnyba</w:t>
      </w:r>
      <w:r>
        <w:rPr>
          <w:rFonts w:ascii="Times New Roman" w:eastAsia="Times New Roman" w:hAnsi="Times New Roman" w:cs="Times New Roman"/>
          <w:sz w:val="24"/>
          <w:szCs w:val="24"/>
          <w:u w:val="single"/>
        </w:rPr>
        <w:tab/>
      </w:r>
    </w:p>
    <w:p w14:paraId="24B42C11" w14:textId="77777777" w:rsidR="002669AB" w:rsidRDefault="002669AB" w:rsidP="002669AB">
      <w:pPr>
        <w:tabs>
          <w:tab w:val="center" w:pos="2520"/>
        </w:tabs>
        <w:spacing w:line="240" w:lineRule="auto"/>
        <w:ind w:firstLine="0"/>
        <w:rPr>
          <w:rFonts w:ascii="Times New Roman" w:eastAsia="Times New Roman" w:hAnsi="Times New Roman" w:cs="Times New Roman"/>
          <w:i/>
          <w:sz w:val="24"/>
          <w:szCs w:val="20"/>
        </w:rPr>
      </w:pPr>
      <w:r>
        <w:rPr>
          <w:rFonts w:ascii="Times New Roman" w:eastAsia="Times New Roman" w:hAnsi="Times New Roman" w:cs="Times New Roman"/>
          <w:i/>
          <w:sz w:val="24"/>
          <w:szCs w:val="20"/>
        </w:rPr>
        <w:t>adresatas (Perkančioji organizacija)</w:t>
      </w:r>
    </w:p>
    <w:p w14:paraId="2F0B537B" w14:textId="77777777" w:rsidR="002669AB" w:rsidRDefault="002669AB" w:rsidP="002669AB">
      <w:pPr>
        <w:spacing w:line="240" w:lineRule="auto"/>
        <w:ind w:firstLine="0"/>
        <w:jc w:val="center"/>
        <w:rPr>
          <w:rFonts w:ascii="Times New Roman" w:eastAsia="Times New Roman" w:hAnsi="Times New Roman" w:cs="Times New Roman"/>
          <w:b/>
          <w:sz w:val="16"/>
          <w:szCs w:val="16"/>
        </w:rPr>
      </w:pPr>
    </w:p>
    <w:p w14:paraId="608E5E36" w14:textId="77777777" w:rsidR="002669AB" w:rsidRDefault="002669AB" w:rsidP="002669AB">
      <w:pPr>
        <w:spacing w:line="240" w:lineRule="auto"/>
        <w:ind w:firstLine="0"/>
        <w:jc w:val="center"/>
        <w:rPr>
          <w:rFonts w:ascii="Times New Roman" w:eastAsia="Times New Roman" w:hAnsi="Times New Roman" w:cs="Times New Roman"/>
          <w:b/>
          <w:sz w:val="16"/>
          <w:szCs w:val="16"/>
        </w:rPr>
      </w:pPr>
    </w:p>
    <w:p w14:paraId="50C1373A" w14:textId="3E852989" w:rsidR="002669AB" w:rsidRDefault="002669AB" w:rsidP="002669AB">
      <w:pPr>
        <w:spacing w:line="240"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t>PASIŪLYMAS DĖL</w:t>
      </w:r>
      <w:r w:rsidR="009622B6">
        <w:rPr>
          <w:rFonts w:ascii="Times New Roman" w:hAnsi="Times New Roman" w:cs="Times New Roman"/>
          <w:b/>
          <w:bCs/>
          <w:sz w:val="28"/>
          <w:szCs w:val="28"/>
        </w:rPr>
        <w:t xml:space="preserve"> </w:t>
      </w:r>
      <w:r w:rsidR="009622B6" w:rsidRPr="009622B6">
        <w:t xml:space="preserve"> </w:t>
      </w:r>
      <w:r w:rsidR="009622B6" w:rsidRPr="009622B6">
        <w:rPr>
          <w:rFonts w:ascii="Times New Roman" w:hAnsi="Times New Roman" w:cs="Times New Roman"/>
          <w:b/>
          <w:bCs/>
          <w:sz w:val="28"/>
          <w:szCs w:val="28"/>
        </w:rPr>
        <w:t>II-OJO LYGIO (INTENSYVAUS MIŠKO EKOSISTEMŲ) MONITORINGO PASLAUGŲ</w:t>
      </w:r>
      <w:r w:rsidR="009622B6">
        <w:rPr>
          <w:rFonts w:ascii="Times New Roman" w:hAnsi="Times New Roman" w:cs="Times New Roman"/>
          <w:b/>
          <w:bCs/>
          <w:sz w:val="28"/>
          <w:szCs w:val="28"/>
        </w:rPr>
        <w:t xml:space="preserve"> LYGIO</w:t>
      </w:r>
      <w:r>
        <w:rPr>
          <w:rFonts w:ascii="Times New Roman" w:hAnsi="Times New Roman" w:cs="Times New Roman"/>
          <w:b/>
          <w:bCs/>
          <w:sz w:val="28"/>
          <w:szCs w:val="28"/>
        </w:rPr>
        <w:t>VIEŠOJO PIRKIMO</w:t>
      </w:r>
    </w:p>
    <w:p w14:paraId="1F707E58" w14:textId="77777777" w:rsidR="002669AB" w:rsidRDefault="002669AB" w:rsidP="002669AB">
      <w:pPr>
        <w:spacing w:line="240" w:lineRule="auto"/>
        <w:ind w:firstLine="0"/>
        <w:jc w:val="center"/>
        <w:rPr>
          <w:rFonts w:ascii="Times New Roman" w:eastAsia="Times New Roman" w:hAnsi="Times New Roman" w:cs="Times New Roman"/>
          <w:b/>
          <w:sz w:val="26"/>
          <w:szCs w:val="20"/>
          <w:lang w:eastAsia="en-US"/>
        </w:rPr>
      </w:pPr>
    </w:p>
    <w:tbl>
      <w:tblPr>
        <w:tblW w:w="0" w:type="auto"/>
        <w:tblInd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28"/>
        <w:gridCol w:w="411"/>
        <w:gridCol w:w="770"/>
      </w:tblGrid>
      <w:tr w:rsidR="002669AB" w14:paraId="7D3D68A6" w14:textId="77777777">
        <w:trPr>
          <w:trHeight w:val="190"/>
        </w:trPr>
        <w:tc>
          <w:tcPr>
            <w:tcW w:w="1228" w:type="dxa"/>
            <w:tcBorders>
              <w:top w:val="nil"/>
              <w:left w:val="nil"/>
              <w:bottom w:val="single" w:sz="4" w:space="0" w:color="auto"/>
              <w:right w:val="nil"/>
            </w:tcBorders>
            <w:hideMark/>
          </w:tcPr>
          <w:p w14:paraId="39ABBA61" w14:textId="77777777" w:rsidR="002669AB" w:rsidRDefault="002669AB">
            <w:pPr>
              <w:spacing w:line="240" w:lineRule="auto"/>
              <w:ind w:firstLine="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fldChar w:fldCharType="begin">
                <w:ffData>
                  <w:name w:val="Text28"/>
                  <w:enabled/>
                  <w:calcOnExit w:val="0"/>
                  <w:textInput/>
                </w:ffData>
              </w:fldChar>
            </w:r>
            <w:bookmarkStart w:id="46" w:name="Text28"/>
            <w:r>
              <w:rPr>
                <w:rFonts w:ascii="Times New Roman" w:eastAsia="Times New Roman" w:hAnsi="Times New Roman" w:cs="Times New Roman"/>
                <w:sz w:val="24"/>
                <w:szCs w:val="20"/>
              </w:rPr>
              <w:instrText xml:space="preserve"> FORMTEXT </w:instrText>
            </w:r>
            <w:r>
              <w:rPr>
                <w:rFonts w:ascii="Times New Roman" w:eastAsia="Times New Roman" w:hAnsi="Times New Roman" w:cs="Times New Roman"/>
                <w:sz w:val="24"/>
                <w:szCs w:val="20"/>
              </w:rPr>
            </w:r>
            <w:r>
              <w:rPr>
                <w:rFonts w:ascii="Times New Roman" w:eastAsia="Times New Roman" w:hAnsi="Times New Roman" w:cs="Times New Roman"/>
                <w:sz w:val="24"/>
                <w:szCs w:val="20"/>
              </w:rPr>
              <w:fldChar w:fldCharType="separate"/>
            </w:r>
            <w:r>
              <w:rPr>
                <w:rFonts w:ascii="Times New Roman" w:eastAsia="Times New Roman" w:hAnsi="Times New Roman" w:cs="Times New Roman"/>
                <w:sz w:val="24"/>
                <w:szCs w:val="20"/>
              </w:rPr>
              <w:t> </w:t>
            </w:r>
            <w:r>
              <w:rPr>
                <w:rFonts w:ascii="Times New Roman" w:eastAsia="Times New Roman" w:hAnsi="Times New Roman" w:cs="Times New Roman"/>
                <w:sz w:val="24"/>
                <w:szCs w:val="20"/>
              </w:rPr>
              <w:t> </w:t>
            </w:r>
            <w:r>
              <w:rPr>
                <w:rFonts w:ascii="Times New Roman" w:eastAsia="Times New Roman" w:hAnsi="Times New Roman" w:cs="Times New Roman"/>
                <w:sz w:val="24"/>
                <w:szCs w:val="20"/>
              </w:rPr>
              <w:t> </w:t>
            </w:r>
            <w:r>
              <w:rPr>
                <w:rFonts w:ascii="Times New Roman" w:eastAsia="Times New Roman" w:hAnsi="Times New Roman" w:cs="Times New Roman"/>
                <w:sz w:val="24"/>
                <w:szCs w:val="20"/>
              </w:rPr>
              <w:t> </w:t>
            </w:r>
            <w:r>
              <w:rPr>
                <w:rFonts w:ascii="Times New Roman" w:eastAsia="Times New Roman" w:hAnsi="Times New Roman" w:cs="Times New Roman"/>
                <w:sz w:val="24"/>
                <w:szCs w:val="20"/>
              </w:rPr>
              <w:t> </w:t>
            </w:r>
            <w:r>
              <w:fldChar w:fldCharType="end"/>
            </w:r>
            <w:bookmarkEnd w:id="46"/>
          </w:p>
        </w:tc>
        <w:tc>
          <w:tcPr>
            <w:tcW w:w="411" w:type="dxa"/>
            <w:tcBorders>
              <w:top w:val="nil"/>
              <w:left w:val="nil"/>
              <w:bottom w:val="nil"/>
              <w:right w:val="nil"/>
            </w:tcBorders>
            <w:hideMark/>
          </w:tcPr>
          <w:p w14:paraId="0C19EEDD" w14:textId="77777777" w:rsidR="002669AB" w:rsidRDefault="002669AB">
            <w:pPr>
              <w:spacing w:line="240" w:lineRule="auto"/>
              <w:ind w:firstLine="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Nr.</w:t>
            </w:r>
          </w:p>
        </w:tc>
        <w:tc>
          <w:tcPr>
            <w:tcW w:w="770" w:type="dxa"/>
            <w:tcBorders>
              <w:top w:val="nil"/>
              <w:left w:val="nil"/>
              <w:bottom w:val="single" w:sz="4" w:space="0" w:color="auto"/>
              <w:right w:val="nil"/>
            </w:tcBorders>
            <w:hideMark/>
          </w:tcPr>
          <w:p w14:paraId="59ED3CAC" w14:textId="77777777" w:rsidR="002669AB" w:rsidRDefault="002669AB">
            <w:pPr>
              <w:spacing w:line="240" w:lineRule="auto"/>
              <w:ind w:firstLine="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fldChar w:fldCharType="begin">
                <w:ffData>
                  <w:name w:val="Text29"/>
                  <w:enabled/>
                  <w:calcOnExit w:val="0"/>
                  <w:textInput/>
                </w:ffData>
              </w:fldChar>
            </w:r>
            <w:bookmarkStart w:id="47" w:name="Text29"/>
            <w:r>
              <w:rPr>
                <w:rFonts w:ascii="Times New Roman" w:eastAsia="Times New Roman" w:hAnsi="Times New Roman" w:cs="Times New Roman"/>
                <w:sz w:val="24"/>
                <w:szCs w:val="20"/>
              </w:rPr>
              <w:instrText xml:space="preserve"> FORMTEXT </w:instrText>
            </w:r>
            <w:r>
              <w:rPr>
                <w:rFonts w:ascii="Times New Roman" w:eastAsia="Times New Roman" w:hAnsi="Times New Roman" w:cs="Times New Roman"/>
                <w:sz w:val="24"/>
                <w:szCs w:val="20"/>
              </w:rPr>
            </w:r>
            <w:r>
              <w:rPr>
                <w:rFonts w:ascii="Times New Roman" w:eastAsia="Times New Roman" w:hAnsi="Times New Roman" w:cs="Times New Roman"/>
                <w:sz w:val="24"/>
                <w:szCs w:val="20"/>
              </w:rPr>
              <w:fldChar w:fldCharType="separate"/>
            </w:r>
            <w:r>
              <w:rPr>
                <w:rFonts w:ascii="Times New Roman" w:eastAsia="Times New Roman" w:hAnsi="Times New Roman" w:cs="Times New Roman"/>
                <w:sz w:val="24"/>
                <w:szCs w:val="20"/>
              </w:rPr>
              <w:t> </w:t>
            </w:r>
            <w:r>
              <w:rPr>
                <w:rFonts w:ascii="Times New Roman" w:eastAsia="Times New Roman" w:hAnsi="Times New Roman" w:cs="Times New Roman"/>
                <w:sz w:val="24"/>
                <w:szCs w:val="20"/>
              </w:rPr>
              <w:t> </w:t>
            </w:r>
            <w:r>
              <w:rPr>
                <w:rFonts w:ascii="Times New Roman" w:eastAsia="Times New Roman" w:hAnsi="Times New Roman" w:cs="Times New Roman"/>
                <w:sz w:val="24"/>
                <w:szCs w:val="20"/>
              </w:rPr>
              <w:t> </w:t>
            </w:r>
            <w:r>
              <w:rPr>
                <w:rFonts w:ascii="Times New Roman" w:eastAsia="Times New Roman" w:hAnsi="Times New Roman" w:cs="Times New Roman"/>
                <w:sz w:val="24"/>
                <w:szCs w:val="20"/>
              </w:rPr>
              <w:t> </w:t>
            </w:r>
            <w:r>
              <w:rPr>
                <w:rFonts w:ascii="Times New Roman" w:eastAsia="Times New Roman" w:hAnsi="Times New Roman" w:cs="Times New Roman"/>
                <w:sz w:val="24"/>
                <w:szCs w:val="20"/>
              </w:rPr>
              <w:t> </w:t>
            </w:r>
            <w:r>
              <w:fldChar w:fldCharType="end"/>
            </w:r>
            <w:bookmarkEnd w:id="47"/>
          </w:p>
        </w:tc>
      </w:tr>
      <w:tr w:rsidR="002669AB" w14:paraId="3B6C5445" w14:textId="77777777">
        <w:trPr>
          <w:trHeight w:val="190"/>
        </w:trPr>
        <w:tc>
          <w:tcPr>
            <w:tcW w:w="1228" w:type="dxa"/>
            <w:tcBorders>
              <w:top w:val="single" w:sz="4" w:space="0" w:color="auto"/>
              <w:left w:val="nil"/>
              <w:bottom w:val="nil"/>
              <w:right w:val="nil"/>
            </w:tcBorders>
            <w:hideMark/>
          </w:tcPr>
          <w:p w14:paraId="37E4A429" w14:textId="77777777" w:rsidR="002669AB" w:rsidRDefault="002669AB">
            <w:pPr>
              <w:spacing w:line="240"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bCs/>
                <w:sz w:val="22"/>
                <w:szCs w:val="22"/>
              </w:rPr>
              <w:t>(</w:t>
            </w:r>
            <w:r>
              <w:rPr>
                <w:rFonts w:ascii="Times New Roman" w:eastAsia="Times New Roman" w:hAnsi="Times New Roman" w:cs="Times New Roman"/>
                <w:bCs/>
                <w:i/>
                <w:sz w:val="22"/>
                <w:szCs w:val="22"/>
              </w:rPr>
              <w:t>data</w:t>
            </w:r>
            <w:r>
              <w:rPr>
                <w:rFonts w:ascii="Times New Roman" w:eastAsia="Times New Roman" w:hAnsi="Times New Roman" w:cs="Times New Roman"/>
                <w:bCs/>
                <w:sz w:val="22"/>
                <w:szCs w:val="22"/>
              </w:rPr>
              <w:t>)</w:t>
            </w:r>
          </w:p>
        </w:tc>
        <w:tc>
          <w:tcPr>
            <w:tcW w:w="411" w:type="dxa"/>
            <w:tcBorders>
              <w:top w:val="nil"/>
              <w:left w:val="nil"/>
              <w:bottom w:val="nil"/>
              <w:right w:val="nil"/>
            </w:tcBorders>
          </w:tcPr>
          <w:p w14:paraId="597A9C79" w14:textId="77777777" w:rsidR="002669AB" w:rsidRDefault="002669AB">
            <w:pPr>
              <w:spacing w:line="240" w:lineRule="auto"/>
              <w:ind w:firstLine="0"/>
              <w:jc w:val="center"/>
              <w:rPr>
                <w:rFonts w:ascii="Times New Roman" w:eastAsia="Times New Roman" w:hAnsi="Times New Roman" w:cs="Times New Roman"/>
                <w:sz w:val="22"/>
                <w:szCs w:val="22"/>
              </w:rPr>
            </w:pPr>
          </w:p>
        </w:tc>
        <w:tc>
          <w:tcPr>
            <w:tcW w:w="770" w:type="dxa"/>
            <w:tcBorders>
              <w:top w:val="single" w:sz="4" w:space="0" w:color="auto"/>
              <w:left w:val="nil"/>
              <w:bottom w:val="nil"/>
              <w:right w:val="nil"/>
            </w:tcBorders>
          </w:tcPr>
          <w:p w14:paraId="4FD1B728" w14:textId="77777777" w:rsidR="002669AB" w:rsidRDefault="002669AB">
            <w:pPr>
              <w:spacing w:line="240" w:lineRule="auto"/>
              <w:ind w:firstLine="0"/>
              <w:jc w:val="center"/>
              <w:rPr>
                <w:rFonts w:ascii="Times New Roman" w:eastAsia="Times New Roman" w:hAnsi="Times New Roman" w:cs="Times New Roman"/>
                <w:sz w:val="22"/>
                <w:szCs w:val="22"/>
              </w:rPr>
            </w:pPr>
          </w:p>
        </w:tc>
      </w:tr>
      <w:tr w:rsidR="002669AB" w14:paraId="319D1C27" w14:textId="77777777">
        <w:trPr>
          <w:trHeight w:val="190"/>
        </w:trPr>
        <w:tc>
          <w:tcPr>
            <w:tcW w:w="2409" w:type="dxa"/>
            <w:gridSpan w:val="3"/>
            <w:tcBorders>
              <w:top w:val="nil"/>
              <w:left w:val="nil"/>
              <w:bottom w:val="single" w:sz="4" w:space="0" w:color="auto"/>
              <w:right w:val="nil"/>
            </w:tcBorders>
            <w:hideMark/>
          </w:tcPr>
          <w:p w14:paraId="45E9B3A2" w14:textId="77777777" w:rsidR="002669AB" w:rsidRDefault="002669AB">
            <w:pPr>
              <w:spacing w:line="240" w:lineRule="auto"/>
              <w:ind w:firstLine="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fldChar w:fldCharType="begin">
                <w:ffData>
                  <w:name w:val="Text30"/>
                  <w:enabled/>
                  <w:calcOnExit w:val="0"/>
                  <w:textInput/>
                </w:ffData>
              </w:fldChar>
            </w:r>
            <w:bookmarkStart w:id="48" w:name="Text30"/>
            <w:r>
              <w:rPr>
                <w:rFonts w:ascii="Times New Roman" w:eastAsia="Times New Roman" w:hAnsi="Times New Roman" w:cs="Times New Roman"/>
                <w:sz w:val="24"/>
                <w:szCs w:val="20"/>
              </w:rPr>
              <w:instrText xml:space="preserve"> FORMTEXT </w:instrText>
            </w:r>
            <w:r>
              <w:rPr>
                <w:rFonts w:ascii="Times New Roman" w:eastAsia="Times New Roman" w:hAnsi="Times New Roman" w:cs="Times New Roman"/>
                <w:sz w:val="24"/>
                <w:szCs w:val="20"/>
              </w:rPr>
            </w:r>
            <w:r>
              <w:rPr>
                <w:rFonts w:ascii="Times New Roman" w:eastAsia="Times New Roman" w:hAnsi="Times New Roman" w:cs="Times New Roman"/>
                <w:sz w:val="24"/>
                <w:szCs w:val="20"/>
              </w:rPr>
              <w:fldChar w:fldCharType="separate"/>
            </w:r>
            <w:r>
              <w:rPr>
                <w:rFonts w:ascii="Times New Roman" w:eastAsia="Times New Roman" w:hAnsi="Times New Roman" w:cs="Times New Roman"/>
                <w:sz w:val="24"/>
                <w:szCs w:val="20"/>
              </w:rPr>
              <w:t> </w:t>
            </w:r>
            <w:r>
              <w:rPr>
                <w:rFonts w:ascii="Times New Roman" w:eastAsia="Times New Roman" w:hAnsi="Times New Roman" w:cs="Times New Roman"/>
                <w:sz w:val="24"/>
                <w:szCs w:val="20"/>
              </w:rPr>
              <w:t> </w:t>
            </w:r>
            <w:r>
              <w:rPr>
                <w:rFonts w:ascii="Times New Roman" w:eastAsia="Times New Roman" w:hAnsi="Times New Roman" w:cs="Times New Roman"/>
                <w:sz w:val="24"/>
                <w:szCs w:val="20"/>
              </w:rPr>
              <w:t> </w:t>
            </w:r>
            <w:r>
              <w:rPr>
                <w:rFonts w:ascii="Times New Roman" w:eastAsia="Times New Roman" w:hAnsi="Times New Roman" w:cs="Times New Roman"/>
                <w:sz w:val="24"/>
                <w:szCs w:val="20"/>
              </w:rPr>
              <w:t> </w:t>
            </w:r>
            <w:r>
              <w:rPr>
                <w:rFonts w:ascii="Times New Roman" w:eastAsia="Times New Roman" w:hAnsi="Times New Roman" w:cs="Times New Roman"/>
                <w:sz w:val="24"/>
                <w:szCs w:val="20"/>
              </w:rPr>
              <w:t> </w:t>
            </w:r>
            <w:r>
              <w:fldChar w:fldCharType="end"/>
            </w:r>
            <w:bookmarkEnd w:id="48"/>
          </w:p>
        </w:tc>
      </w:tr>
      <w:tr w:rsidR="002669AB" w14:paraId="1C3C0AE9" w14:textId="77777777">
        <w:trPr>
          <w:trHeight w:val="190"/>
        </w:trPr>
        <w:tc>
          <w:tcPr>
            <w:tcW w:w="2409" w:type="dxa"/>
            <w:gridSpan w:val="3"/>
            <w:tcBorders>
              <w:top w:val="single" w:sz="4" w:space="0" w:color="auto"/>
              <w:left w:val="nil"/>
              <w:bottom w:val="nil"/>
              <w:right w:val="nil"/>
            </w:tcBorders>
          </w:tcPr>
          <w:p w14:paraId="734DD6E3" w14:textId="77777777" w:rsidR="002669AB" w:rsidRDefault="002669AB">
            <w:pPr>
              <w:spacing w:line="240" w:lineRule="auto"/>
              <w:ind w:firstLine="0"/>
              <w:jc w:val="cente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Pr>
                <w:rFonts w:ascii="Times New Roman" w:eastAsia="Times New Roman" w:hAnsi="Times New Roman" w:cs="Times New Roman"/>
                <w:bCs/>
                <w:i/>
                <w:sz w:val="22"/>
                <w:szCs w:val="22"/>
              </w:rPr>
              <w:t>sudarymo vieta</w:t>
            </w:r>
            <w:r>
              <w:rPr>
                <w:rFonts w:ascii="Times New Roman" w:eastAsia="Times New Roman" w:hAnsi="Times New Roman" w:cs="Times New Roman"/>
                <w:bCs/>
                <w:sz w:val="22"/>
                <w:szCs w:val="22"/>
              </w:rPr>
              <w:t>)</w:t>
            </w:r>
          </w:p>
          <w:p w14:paraId="0C39B0B0" w14:textId="77777777" w:rsidR="002669AB" w:rsidRDefault="002669AB">
            <w:pPr>
              <w:spacing w:line="240" w:lineRule="auto"/>
              <w:ind w:firstLine="0"/>
              <w:rPr>
                <w:rFonts w:ascii="Times New Roman" w:eastAsia="Times New Roman" w:hAnsi="Times New Roman" w:cs="Times New Roman"/>
                <w:sz w:val="22"/>
                <w:szCs w:val="22"/>
              </w:rPr>
            </w:pPr>
          </w:p>
        </w:tc>
      </w:tr>
    </w:tbl>
    <w:p w14:paraId="467B3E3F" w14:textId="77777777" w:rsidR="002669AB" w:rsidRDefault="002669AB" w:rsidP="002669AB">
      <w:pPr>
        <w:ind w:firstLine="0"/>
        <w:rPr>
          <w:rFonts w:ascii="Arial" w:hAnsi="Arial" w:cs="Arial"/>
        </w:rPr>
      </w:pPr>
    </w:p>
    <w:tbl>
      <w:tblPr>
        <w:tblStyle w:val="TableGrid"/>
        <w:tblW w:w="0" w:type="auto"/>
        <w:tblInd w:w="0" w:type="dxa"/>
        <w:tblLook w:val="04A0" w:firstRow="1" w:lastRow="0" w:firstColumn="1" w:lastColumn="0" w:noHBand="0" w:noVBand="1"/>
      </w:tblPr>
      <w:tblGrid>
        <w:gridCol w:w="4989"/>
        <w:gridCol w:w="4973"/>
      </w:tblGrid>
      <w:tr w:rsidR="002669AB" w14:paraId="7BC6DF22" w14:textId="77777777">
        <w:tc>
          <w:tcPr>
            <w:tcW w:w="5051" w:type="dxa"/>
            <w:tcBorders>
              <w:top w:val="single" w:sz="4" w:space="0" w:color="000000"/>
              <w:left w:val="single" w:sz="4" w:space="0" w:color="000000"/>
              <w:bottom w:val="single" w:sz="4" w:space="0" w:color="000000"/>
              <w:right w:val="single" w:sz="4" w:space="0" w:color="000000"/>
            </w:tcBorders>
            <w:hideMark/>
          </w:tcPr>
          <w:p w14:paraId="010FDA2C" w14:textId="77777777" w:rsidR="002669AB" w:rsidRDefault="002669AB">
            <w:pPr>
              <w:ind w:firstLine="0"/>
              <w:rPr>
                <w:rFonts w:hAnsi="Times New Roman" w:cs="Times New Roman"/>
                <w:i/>
                <w:iCs/>
              </w:rPr>
            </w:pPr>
            <w:r>
              <w:rPr>
                <w:rFonts w:hAnsi="Times New Roman" w:cs="Times New Roman"/>
              </w:rPr>
              <w:t xml:space="preserve">Tiekėjo pavadinimas </w:t>
            </w:r>
            <w:r>
              <w:rPr>
                <w:rFonts w:hAnsi="Times New Roman" w:cs="Times New Roman"/>
                <w:i/>
                <w:iCs/>
              </w:rPr>
              <w:t>/ Jeigu dalyvauja ūkio subjektų grupė, surašomi visi dalyvių pavadinimai</w:t>
            </w:r>
          </w:p>
        </w:tc>
        <w:tc>
          <w:tcPr>
            <w:tcW w:w="5052" w:type="dxa"/>
            <w:tcBorders>
              <w:top w:val="single" w:sz="4" w:space="0" w:color="000000"/>
              <w:left w:val="single" w:sz="4" w:space="0" w:color="000000"/>
              <w:bottom w:val="single" w:sz="4" w:space="0" w:color="000000"/>
              <w:right w:val="single" w:sz="4" w:space="0" w:color="000000"/>
            </w:tcBorders>
          </w:tcPr>
          <w:p w14:paraId="583170F2" w14:textId="77777777" w:rsidR="002669AB" w:rsidRDefault="002669AB">
            <w:pPr>
              <w:ind w:firstLine="0"/>
              <w:rPr>
                <w:rFonts w:hAnsi="Times New Roman" w:cs="Times New Roman"/>
              </w:rPr>
            </w:pPr>
          </w:p>
        </w:tc>
      </w:tr>
      <w:tr w:rsidR="002669AB" w14:paraId="1921E08E" w14:textId="77777777">
        <w:tc>
          <w:tcPr>
            <w:tcW w:w="5051" w:type="dxa"/>
            <w:tcBorders>
              <w:top w:val="single" w:sz="4" w:space="0" w:color="000000"/>
              <w:left w:val="single" w:sz="4" w:space="0" w:color="000000"/>
              <w:bottom w:val="single" w:sz="4" w:space="0" w:color="000000"/>
              <w:right w:val="single" w:sz="4" w:space="0" w:color="000000"/>
            </w:tcBorders>
            <w:hideMark/>
          </w:tcPr>
          <w:p w14:paraId="176B2440" w14:textId="77777777" w:rsidR="002669AB" w:rsidRDefault="002669AB">
            <w:pPr>
              <w:ind w:firstLine="0"/>
              <w:rPr>
                <w:rFonts w:hAnsi="Times New Roman" w:cs="Times New Roman"/>
                <w:i/>
                <w:iCs/>
              </w:rPr>
            </w:pPr>
            <w:r>
              <w:rPr>
                <w:rFonts w:hAnsi="Times New Roman" w:cs="Times New Roman"/>
              </w:rPr>
              <w:t xml:space="preserve">Tiekėjo adresas </w:t>
            </w:r>
            <w:r>
              <w:rPr>
                <w:rFonts w:hAnsi="Times New Roman" w:cs="Times New Roman"/>
                <w:i/>
                <w:iCs/>
              </w:rPr>
              <w:t>/ Jeigu dalyvauja ūkio subjektų grupė, surašomi visi dalyvių adresai</w:t>
            </w:r>
          </w:p>
        </w:tc>
        <w:tc>
          <w:tcPr>
            <w:tcW w:w="5052" w:type="dxa"/>
            <w:tcBorders>
              <w:top w:val="single" w:sz="4" w:space="0" w:color="000000"/>
              <w:left w:val="single" w:sz="4" w:space="0" w:color="000000"/>
              <w:bottom w:val="single" w:sz="4" w:space="0" w:color="000000"/>
              <w:right w:val="single" w:sz="4" w:space="0" w:color="000000"/>
            </w:tcBorders>
          </w:tcPr>
          <w:p w14:paraId="045A5956" w14:textId="77777777" w:rsidR="002669AB" w:rsidRDefault="002669AB">
            <w:pPr>
              <w:ind w:firstLine="0"/>
              <w:rPr>
                <w:rFonts w:hAnsi="Times New Roman" w:cs="Times New Roman"/>
              </w:rPr>
            </w:pPr>
          </w:p>
        </w:tc>
      </w:tr>
      <w:tr w:rsidR="002669AB" w14:paraId="513BE7FB" w14:textId="77777777">
        <w:tc>
          <w:tcPr>
            <w:tcW w:w="5051" w:type="dxa"/>
            <w:tcBorders>
              <w:top w:val="single" w:sz="4" w:space="0" w:color="000000"/>
              <w:left w:val="single" w:sz="4" w:space="0" w:color="000000"/>
              <w:bottom w:val="single" w:sz="4" w:space="0" w:color="000000"/>
              <w:right w:val="single" w:sz="4" w:space="0" w:color="000000"/>
            </w:tcBorders>
            <w:hideMark/>
          </w:tcPr>
          <w:p w14:paraId="43B076C9" w14:textId="77777777" w:rsidR="002669AB" w:rsidRDefault="002669AB">
            <w:pPr>
              <w:ind w:firstLine="0"/>
              <w:rPr>
                <w:rFonts w:hAnsi="Times New Roman" w:cs="Times New Roman"/>
              </w:rPr>
            </w:pPr>
            <w:r>
              <w:rPr>
                <w:rFonts w:hAnsi="Times New Roman" w:cs="Times New Roman"/>
              </w:rPr>
              <w:t>Įmonės kodas ir PVM mokėtojo kodas</w:t>
            </w:r>
          </w:p>
        </w:tc>
        <w:tc>
          <w:tcPr>
            <w:tcW w:w="5052" w:type="dxa"/>
            <w:tcBorders>
              <w:top w:val="single" w:sz="4" w:space="0" w:color="000000"/>
              <w:left w:val="single" w:sz="4" w:space="0" w:color="000000"/>
              <w:bottom w:val="single" w:sz="4" w:space="0" w:color="000000"/>
              <w:right w:val="single" w:sz="4" w:space="0" w:color="000000"/>
            </w:tcBorders>
          </w:tcPr>
          <w:p w14:paraId="63C9D6A2" w14:textId="77777777" w:rsidR="002669AB" w:rsidRDefault="002669AB">
            <w:pPr>
              <w:ind w:firstLine="0"/>
              <w:rPr>
                <w:rFonts w:hAnsi="Times New Roman" w:cs="Times New Roman"/>
              </w:rPr>
            </w:pPr>
          </w:p>
        </w:tc>
      </w:tr>
      <w:tr w:rsidR="002669AB" w14:paraId="232CB634" w14:textId="77777777">
        <w:tc>
          <w:tcPr>
            <w:tcW w:w="5051" w:type="dxa"/>
            <w:tcBorders>
              <w:top w:val="single" w:sz="4" w:space="0" w:color="000000"/>
              <w:left w:val="single" w:sz="4" w:space="0" w:color="000000"/>
              <w:bottom w:val="single" w:sz="4" w:space="0" w:color="000000"/>
              <w:right w:val="single" w:sz="4" w:space="0" w:color="000000"/>
            </w:tcBorders>
            <w:hideMark/>
          </w:tcPr>
          <w:p w14:paraId="023F6DF1" w14:textId="77777777" w:rsidR="002669AB" w:rsidRDefault="002669AB">
            <w:pPr>
              <w:ind w:firstLine="0"/>
              <w:rPr>
                <w:rFonts w:hAnsi="Times New Roman" w:cs="Times New Roman"/>
              </w:rPr>
            </w:pPr>
            <w:r>
              <w:rPr>
                <w:rFonts w:hAnsi="Times New Roman" w:cs="Times New Roman"/>
              </w:rPr>
              <w:t>Asmens, pasirašiusio pasiūlymą, vardas, pavardė, pareigos</w:t>
            </w:r>
          </w:p>
        </w:tc>
        <w:tc>
          <w:tcPr>
            <w:tcW w:w="5052" w:type="dxa"/>
            <w:tcBorders>
              <w:top w:val="single" w:sz="4" w:space="0" w:color="000000"/>
              <w:left w:val="single" w:sz="4" w:space="0" w:color="000000"/>
              <w:bottom w:val="single" w:sz="4" w:space="0" w:color="000000"/>
              <w:right w:val="single" w:sz="4" w:space="0" w:color="000000"/>
            </w:tcBorders>
          </w:tcPr>
          <w:p w14:paraId="56695D4A" w14:textId="77777777" w:rsidR="002669AB" w:rsidRDefault="002669AB">
            <w:pPr>
              <w:ind w:firstLine="0"/>
              <w:rPr>
                <w:rFonts w:hAnsi="Times New Roman" w:cs="Times New Roman"/>
              </w:rPr>
            </w:pPr>
          </w:p>
        </w:tc>
      </w:tr>
      <w:tr w:rsidR="002669AB" w14:paraId="5A0EA71E" w14:textId="77777777">
        <w:tc>
          <w:tcPr>
            <w:tcW w:w="5051" w:type="dxa"/>
            <w:tcBorders>
              <w:top w:val="single" w:sz="4" w:space="0" w:color="000000"/>
              <w:left w:val="single" w:sz="4" w:space="0" w:color="000000"/>
              <w:bottom w:val="single" w:sz="4" w:space="0" w:color="000000"/>
              <w:right w:val="single" w:sz="4" w:space="0" w:color="000000"/>
            </w:tcBorders>
            <w:hideMark/>
          </w:tcPr>
          <w:p w14:paraId="0556BCF7" w14:textId="77777777" w:rsidR="002669AB" w:rsidRDefault="002669AB">
            <w:pPr>
              <w:ind w:firstLine="0"/>
              <w:rPr>
                <w:rFonts w:hAnsi="Times New Roman" w:cs="Times New Roman"/>
              </w:rPr>
            </w:pPr>
            <w:r>
              <w:rPr>
                <w:rFonts w:hAnsi="Times New Roman" w:cs="Times New Roman"/>
              </w:rPr>
              <w:t>Telefono numeris, el. pašto adresas</w:t>
            </w:r>
          </w:p>
        </w:tc>
        <w:tc>
          <w:tcPr>
            <w:tcW w:w="5052" w:type="dxa"/>
            <w:tcBorders>
              <w:top w:val="single" w:sz="4" w:space="0" w:color="000000"/>
              <w:left w:val="single" w:sz="4" w:space="0" w:color="000000"/>
              <w:bottom w:val="single" w:sz="4" w:space="0" w:color="000000"/>
              <w:right w:val="single" w:sz="4" w:space="0" w:color="000000"/>
            </w:tcBorders>
          </w:tcPr>
          <w:p w14:paraId="6B9BFB90" w14:textId="77777777" w:rsidR="002669AB" w:rsidRDefault="002669AB">
            <w:pPr>
              <w:ind w:firstLine="0"/>
              <w:rPr>
                <w:rFonts w:hAnsi="Times New Roman" w:cs="Times New Roman"/>
              </w:rPr>
            </w:pPr>
          </w:p>
        </w:tc>
      </w:tr>
    </w:tbl>
    <w:p w14:paraId="7F2E01A3" w14:textId="77777777" w:rsidR="002669AB" w:rsidRDefault="002669AB" w:rsidP="002669AB">
      <w:pPr>
        <w:rPr>
          <w:rFonts w:ascii="Arial" w:hAnsi="Arial" w:cs="Arial"/>
        </w:rPr>
      </w:pPr>
    </w:p>
    <w:p w14:paraId="2301BEF5" w14:textId="77777777" w:rsidR="002669AB" w:rsidRDefault="002669AB" w:rsidP="002669AB">
      <w:pPr>
        <w:spacing w:line="240" w:lineRule="auto"/>
        <w:ind w:firstLine="0"/>
        <w:rPr>
          <w:rFonts w:ascii="Times New Roman" w:hAnsi="Times New Roman" w:cs="Times New Roman"/>
          <w:sz w:val="24"/>
          <w:szCs w:val="24"/>
        </w:rPr>
      </w:pPr>
      <w:r>
        <w:rPr>
          <w:rFonts w:ascii="Times New Roman" w:hAnsi="Times New Roman" w:cs="Times New Roman"/>
          <w:sz w:val="24"/>
          <w:szCs w:val="24"/>
        </w:rPr>
        <w:t>Jei tiekėjas ketina pasitelkti subtiekėją (-</w:t>
      </w:r>
      <w:proofErr w:type="spellStart"/>
      <w:r>
        <w:rPr>
          <w:rFonts w:ascii="Times New Roman" w:hAnsi="Times New Roman" w:cs="Times New Roman"/>
          <w:sz w:val="24"/>
          <w:szCs w:val="24"/>
        </w:rPr>
        <w:t>us</w:t>
      </w:r>
      <w:proofErr w:type="spellEnd"/>
      <w:r>
        <w:rPr>
          <w:rFonts w:ascii="Times New Roman" w:hAnsi="Times New Roman" w:cs="Times New Roman"/>
          <w:sz w:val="24"/>
          <w:szCs w:val="24"/>
        </w:rPr>
        <w:t>) ar subteikėją (-</w:t>
      </w:r>
      <w:proofErr w:type="spellStart"/>
      <w:r>
        <w:rPr>
          <w:rFonts w:ascii="Times New Roman" w:hAnsi="Times New Roman" w:cs="Times New Roman"/>
          <w:sz w:val="24"/>
          <w:szCs w:val="24"/>
        </w:rPr>
        <w:t>us</w:t>
      </w:r>
      <w:proofErr w:type="spellEnd"/>
      <w:r>
        <w:rPr>
          <w:rFonts w:ascii="Times New Roman" w:hAnsi="Times New Roman" w:cs="Times New Roman"/>
          <w:sz w:val="24"/>
          <w:szCs w:val="24"/>
        </w:rPr>
        <w:t>), žemiau nurodo:</w:t>
      </w:r>
    </w:p>
    <w:p w14:paraId="1507707C" w14:textId="77777777" w:rsidR="002669AB" w:rsidRDefault="002669AB" w:rsidP="002669AB">
      <w:pPr>
        <w:spacing w:line="240" w:lineRule="auto"/>
        <w:ind w:firstLine="0"/>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4990"/>
        <w:gridCol w:w="4972"/>
      </w:tblGrid>
      <w:tr w:rsidR="002669AB" w14:paraId="08938602" w14:textId="77777777">
        <w:tc>
          <w:tcPr>
            <w:tcW w:w="5051" w:type="dxa"/>
            <w:tcBorders>
              <w:top w:val="single" w:sz="4" w:space="0" w:color="000000"/>
              <w:left w:val="single" w:sz="4" w:space="0" w:color="000000"/>
              <w:bottom w:val="single" w:sz="4" w:space="0" w:color="000000"/>
              <w:right w:val="single" w:sz="4" w:space="0" w:color="000000"/>
            </w:tcBorders>
            <w:hideMark/>
          </w:tcPr>
          <w:p w14:paraId="5972F05B" w14:textId="77777777" w:rsidR="002669AB" w:rsidRDefault="002669AB">
            <w:pPr>
              <w:ind w:firstLine="0"/>
              <w:rPr>
                <w:rFonts w:hAnsi="Times New Roman" w:cs="Times New Roman"/>
              </w:rPr>
            </w:pPr>
            <w:r>
              <w:rPr>
                <w:rFonts w:hAnsi="Times New Roman" w:cs="Times New Roman"/>
              </w:rPr>
              <w:t xml:space="preserve">Subtiekėjo (-ų) ar </w:t>
            </w:r>
            <w:proofErr w:type="spellStart"/>
            <w:r>
              <w:rPr>
                <w:rFonts w:hAnsi="Times New Roman" w:cs="Times New Roman"/>
              </w:rPr>
              <w:t>subeikėjo</w:t>
            </w:r>
            <w:proofErr w:type="spellEnd"/>
            <w:r>
              <w:rPr>
                <w:rFonts w:hAnsi="Times New Roman" w:cs="Times New Roman"/>
              </w:rPr>
              <w:t xml:space="preserve"> (-ų) pavadinimas (-ai)</w:t>
            </w:r>
          </w:p>
        </w:tc>
        <w:tc>
          <w:tcPr>
            <w:tcW w:w="5052" w:type="dxa"/>
            <w:tcBorders>
              <w:top w:val="single" w:sz="4" w:space="0" w:color="000000"/>
              <w:left w:val="single" w:sz="4" w:space="0" w:color="000000"/>
              <w:bottom w:val="single" w:sz="4" w:space="0" w:color="000000"/>
              <w:right w:val="single" w:sz="4" w:space="0" w:color="000000"/>
            </w:tcBorders>
          </w:tcPr>
          <w:p w14:paraId="297BAC73" w14:textId="77777777" w:rsidR="002669AB" w:rsidRDefault="002669AB">
            <w:pPr>
              <w:ind w:firstLine="0"/>
              <w:rPr>
                <w:rFonts w:hAnsi="Times New Roman" w:cs="Times New Roman"/>
              </w:rPr>
            </w:pPr>
          </w:p>
        </w:tc>
      </w:tr>
      <w:tr w:rsidR="002669AB" w14:paraId="38D7F442" w14:textId="77777777">
        <w:tc>
          <w:tcPr>
            <w:tcW w:w="5051" w:type="dxa"/>
            <w:tcBorders>
              <w:top w:val="single" w:sz="4" w:space="0" w:color="000000"/>
              <w:left w:val="single" w:sz="4" w:space="0" w:color="000000"/>
              <w:bottom w:val="single" w:sz="4" w:space="0" w:color="000000"/>
              <w:right w:val="single" w:sz="4" w:space="0" w:color="000000"/>
            </w:tcBorders>
            <w:hideMark/>
          </w:tcPr>
          <w:p w14:paraId="1E88A01E" w14:textId="77777777" w:rsidR="002669AB" w:rsidRDefault="002669AB">
            <w:pPr>
              <w:ind w:firstLine="0"/>
              <w:rPr>
                <w:rFonts w:hAnsi="Times New Roman" w:cs="Times New Roman"/>
              </w:rPr>
            </w:pPr>
            <w:r>
              <w:rPr>
                <w:rFonts w:hAnsi="Times New Roman" w:cs="Times New Roman"/>
              </w:rPr>
              <w:t>Subtiekėjo (-ų) ar subteikėjo (-ų) adresas (-ai)</w:t>
            </w:r>
          </w:p>
        </w:tc>
        <w:tc>
          <w:tcPr>
            <w:tcW w:w="5052" w:type="dxa"/>
            <w:tcBorders>
              <w:top w:val="single" w:sz="4" w:space="0" w:color="000000"/>
              <w:left w:val="single" w:sz="4" w:space="0" w:color="000000"/>
              <w:bottom w:val="single" w:sz="4" w:space="0" w:color="000000"/>
              <w:right w:val="single" w:sz="4" w:space="0" w:color="000000"/>
            </w:tcBorders>
          </w:tcPr>
          <w:p w14:paraId="7A736ADF" w14:textId="77777777" w:rsidR="002669AB" w:rsidRDefault="002669AB">
            <w:pPr>
              <w:ind w:firstLine="0"/>
              <w:rPr>
                <w:rFonts w:hAnsi="Times New Roman" w:cs="Times New Roman"/>
              </w:rPr>
            </w:pPr>
          </w:p>
        </w:tc>
      </w:tr>
      <w:tr w:rsidR="002669AB" w14:paraId="6058B2A0" w14:textId="77777777">
        <w:tc>
          <w:tcPr>
            <w:tcW w:w="5051" w:type="dxa"/>
            <w:tcBorders>
              <w:top w:val="single" w:sz="4" w:space="0" w:color="000000"/>
              <w:left w:val="single" w:sz="4" w:space="0" w:color="000000"/>
              <w:bottom w:val="single" w:sz="4" w:space="0" w:color="000000"/>
              <w:right w:val="single" w:sz="4" w:space="0" w:color="000000"/>
            </w:tcBorders>
            <w:hideMark/>
          </w:tcPr>
          <w:p w14:paraId="4FC25C92" w14:textId="77777777" w:rsidR="002669AB" w:rsidRDefault="002669AB">
            <w:pPr>
              <w:ind w:firstLine="0"/>
              <w:rPr>
                <w:rFonts w:hAnsi="Times New Roman" w:cs="Times New Roman"/>
              </w:rPr>
            </w:pPr>
            <w:r>
              <w:rPr>
                <w:rFonts w:hAnsi="Times New Roman" w:cs="Times New Roman"/>
              </w:rPr>
              <w:t>Įsipareigojimų dalis (procentais), kuriai ketinama pasitelkti subtiekėją (-</w:t>
            </w:r>
            <w:proofErr w:type="spellStart"/>
            <w:r>
              <w:rPr>
                <w:rFonts w:hAnsi="Times New Roman" w:cs="Times New Roman"/>
              </w:rPr>
              <w:t>us</w:t>
            </w:r>
            <w:proofErr w:type="spellEnd"/>
            <w:r>
              <w:rPr>
                <w:rFonts w:hAnsi="Times New Roman" w:cs="Times New Roman"/>
              </w:rPr>
              <w:t>) ar subteikėją (-</w:t>
            </w:r>
            <w:proofErr w:type="spellStart"/>
            <w:r>
              <w:rPr>
                <w:rFonts w:hAnsi="Times New Roman" w:cs="Times New Roman"/>
              </w:rPr>
              <w:t>us</w:t>
            </w:r>
            <w:proofErr w:type="spellEnd"/>
            <w:r>
              <w:rPr>
                <w:rFonts w:hAnsi="Times New Roman" w:cs="Times New Roman"/>
              </w:rPr>
              <w:t>)</w:t>
            </w:r>
          </w:p>
        </w:tc>
        <w:tc>
          <w:tcPr>
            <w:tcW w:w="5052" w:type="dxa"/>
            <w:tcBorders>
              <w:top w:val="single" w:sz="4" w:space="0" w:color="000000"/>
              <w:left w:val="single" w:sz="4" w:space="0" w:color="000000"/>
              <w:bottom w:val="single" w:sz="4" w:space="0" w:color="000000"/>
              <w:right w:val="single" w:sz="4" w:space="0" w:color="000000"/>
            </w:tcBorders>
          </w:tcPr>
          <w:p w14:paraId="6E6629A6" w14:textId="77777777" w:rsidR="002669AB" w:rsidRDefault="002669AB">
            <w:pPr>
              <w:ind w:firstLine="0"/>
              <w:rPr>
                <w:rFonts w:hAnsi="Times New Roman" w:cs="Times New Roman"/>
              </w:rPr>
            </w:pPr>
          </w:p>
        </w:tc>
      </w:tr>
    </w:tbl>
    <w:p w14:paraId="45C97E90" w14:textId="77777777" w:rsidR="002669AB" w:rsidRDefault="002669AB" w:rsidP="002669AB">
      <w:pPr>
        <w:spacing w:line="240" w:lineRule="auto"/>
        <w:ind w:firstLine="0"/>
        <w:rPr>
          <w:rFonts w:ascii="Times New Roman" w:hAnsi="Times New Roman" w:cs="Times New Roman"/>
          <w:sz w:val="24"/>
          <w:szCs w:val="24"/>
        </w:rPr>
      </w:pPr>
    </w:p>
    <w:p w14:paraId="5E093D5E" w14:textId="77777777" w:rsidR="002669AB" w:rsidRDefault="002669AB" w:rsidP="002669AB">
      <w:pPr>
        <w:spacing w:line="240" w:lineRule="auto"/>
        <w:ind w:firstLine="0"/>
        <w:rPr>
          <w:rFonts w:ascii="Times New Roman" w:hAnsi="Times New Roman" w:cs="Times New Roman"/>
          <w:sz w:val="24"/>
          <w:szCs w:val="24"/>
        </w:rPr>
      </w:pPr>
      <w:r>
        <w:rPr>
          <w:rFonts w:ascii="Times New Roman" w:hAnsi="Times New Roman" w:cs="Times New Roman"/>
          <w:sz w:val="24"/>
          <w:szCs w:val="24"/>
        </w:rPr>
        <w:t>Šiuo pasiūlymu pažymime, kad sutinkame su visomis pirkimo sąlygomis, nustatytomis:</w:t>
      </w:r>
    </w:p>
    <w:p w14:paraId="23841DEF" w14:textId="77777777" w:rsidR="002669AB" w:rsidRDefault="002669AB">
      <w:pPr>
        <w:pStyle w:val="ListParagraph"/>
        <w:numPr>
          <w:ilvl w:val="0"/>
          <w:numId w:val="11"/>
        </w:numPr>
        <w:spacing w:line="240" w:lineRule="auto"/>
        <w:ind w:left="0" w:firstLine="357"/>
        <w:rPr>
          <w:rFonts w:ascii="Times New Roman" w:hAnsi="Times New Roman" w:cs="Times New Roman"/>
          <w:sz w:val="24"/>
          <w:szCs w:val="24"/>
        </w:rPr>
      </w:pPr>
      <w:r>
        <w:rPr>
          <w:rFonts w:ascii="Times New Roman" w:hAnsi="Times New Roman" w:cs="Times New Roman"/>
          <w:sz w:val="24"/>
          <w:szCs w:val="24"/>
        </w:rPr>
        <w:t xml:space="preserve">Mažos vertės pirkimo skelbime, paskelbtame Viešųjų pirkimų įstatymo nustatyta tvarka adresu </w:t>
      </w:r>
      <w:hyperlink r:id="rId15" w:history="1">
        <w:r>
          <w:rPr>
            <w:rStyle w:val="Hyperlink"/>
            <w:rFonts w:ascii="Times New Roman" w:hAnsi="Times New Roman" w:cs="Times New Roman"/>
            <w:sz w:val="24"/>
            <w:szCs w:val="24"/>
          </w:rPr>
          <w:t>http://www.cvpp.lt/</w:t>
        </w:r>
      </w:hyperlink>
      <w:r>
        <w:rPr>
          <w:rFonts w:ascii="Times New Roman" w:hAnsi="Times New Roman" w:cs="Times New Roman"/>
          <w:sz w:val="24"/>
          <w:szCs w:val="24"/>
        </w:rPr>
        <w:t>;</w:t>
      </w:r>
    </w:p>
    <w:p w14:paraId="1E7D2B0D" w14:textId="77777777" w:rsidR="002669AB" w:rsidRDefault="002669AB">
      <w:pPr>
        <w:pStyle w:val="ListParagraph"/>
        <w:numPr>
          <w:ilvl w:val="0"/>
          <w:numId w:val="11"/>
        </w:numPr>
        <w:spacing w:line="240" w:lineRule="auto"/>
        <w:ind w:left="0" w:firstLine="357"/>
        <w:rPr>
          <w:rFonts w:ascii="Times New Roman" w:hAnsi="Times New Roman" w:cs="Times New Roman"/>
          <w:sz w:val="24"/>
          <w:szCs w:val="24"/>
        </w:rPr>
      </w:pPr>
      <w:r>
        <w:rPr>
          <w:rFonts w:ascii="Times New Roman" w:hAnsi="Times New Roman" w:cs="Times New Roman"/>
          <w:sz w:val="24"/>
          <w:szCs w:val="24"/>
        </w:rPr>
        <w:t>Pirkimo sąlygose ir kituose pirkimo dokumentuose (jų paaiškinimuose, papildymuose).</w:t>
      </w:r>
    </w:p>
    <w:p w14:paraId="42E9414D" w14:textId="77777777" w:rsidR="002669AB" w:rsidRDefault="002669AB" w:rsidP="002669AB">
      <w:pPr>
        <w:spacing w:line="240" w:lineRule="auto"/>
        <w:ind w:firstLine="0"/>
        <w:rPr>
          <w:rFonts w:ascii="Times New Roman" w:hAnsi="Times New Roman" w:cs="Times New Roman"/>
          <w:sz w:val="24"/>
          <w:szCs w:val="24"/>
        </w:rPr>
      </w:pPr>
    </w:p>
    <w:p w14:paraId="097B0DEE" w14:textId="77777777" w:rsidR="002669AB" w:rsidRDefault="002669AB" w:rsidP="002669A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Pasirašydami CVP IS priemonėmis pateiktą pasiūlymą, patvirtiname, kad: </w:t>
      </w:r>
    </w:p>
    <w:p w14:paraId="50D2069A" w14:textId="77777777" w:rsidR="002669AB" w:rsidRDefault="002669AB">
      <w:pPr>
        <w:pStyle w:val="ListParagraph"/>
        <w:numPr>
          <w:ilvl w:val="0"/>
          <w:numId w:val="12"/>
        </w:numPr>
        <w:spacing w:line="240" w:lineRule="auto"/>
        <w:ind w:left="0" w:firstLine="397"/>
        <w:rPr>
          <w:rFonts w:ascii="Times New Roman" w:hAnsi="Times New Roman" w:cs="Times New Roman"/>
          <w:sz w:val="24"/>
          <w:szCs w:val="24"/>
        </w:rPr>
      </w:pPr>
      <w:r>
        <w:rPr>
          <w:rFonts w:ascii="Times New Roman" w:hAnsi="Times New Roman" w:cs="Times New Roman"/>
          <w:sz w:val="24"/>
          <w:szCs w:val="24"/>
        </w:rPr>
        <w:t>Atitinkame visus pirkimo sąlygose nurodytus kvalifikacijos reikalavimus, netenkiname pašalinimo pagrindų.</w:t>
      </w:r>
    </w:p>
    <w:p w14:paraId="2454230E" w14:textId="77777777" w:rsidR="002669AB" w:rsidRDefault="002669AB">
      <w:pPr>
        <w:pStyle w:val="ListParagraph"/>
        <w:numPr>
          <w:ilvl w:val="0"/>
          <w:numId w:val="12"/>
        </w:numPr>
        <w:spacing w:line="240" w:lineRule="auto"/>
        <w:ind w:left="0" w:firstLine="397"/>
        <w:rPr>
          <w:rFonts w:ascii="Times New Roman" w:hAnsi="Times New Roman" w:cs="Times New Roman"/>
          <w:sz w:val="24"/>
          <w:szCs w:val="24"/>
        </w:rPr>
      </w:pPr>
      <w:r>
        <w:rPr>
          <w:rFonts w:ascii="Times New Roman" w:hAnsi="Times New Roman" w:cs="Times New Roman"/>
          <w:sz w:val="24"/>
          <w:szCs w:val="24"/>
        </w:rPr>
        <w:t xml:space="preserve">Pateiktas pasiūlymas atitinka visus </w:t>
      </w:r>
      <w:proofErr w:type="spellStart"/>
      <w:r>
        <w:rPr>
          <w:rFonts w:ascii="Times New Roman" w:hAnsi="Times New Roman" w:cs="Times New Roman"/>
          <w:sz w:val="24"/>
          <w:szCs w:val="24"/>
        </w:rPr>
        <w:t>pirkimose</w:t>
      </w:r>
      <w:proofErr w:type="spellEnd"/>
      <w:r>
        <w:rPr>
          <w:rFonts w:ascii="Times New Roman" w:hAnsi="Times New Roman" w:cs="Times New Roman"/>
          <w:sz w:val="24"/>
          <w:szCs w:val="24"/>
        </w:rPr>
        <w:t xml:space="preserve"> sąlygose nustatytus reikalavimus;</w:t>
      </w:r>
    </w:p>
    <w:p w14:paraId="4AD19325" w14:textId="77777777" w:rsidR="002669AB" w:rsidRDefault="002669AB">
      <w:pPr>
        <w:pStyle w:val="ListParagraph"/>
        <w:numPr>
          <w:ilvl w:val="0"/>
          <w:numId w:val="12"/>
        </w:numPr>
        <w:spacing w:line="240" w:lineRule="auto"/>
        <w:ind w:left="0" w:firstLine="397"/>
        <w:rPr>
          <w:rFonts w:ascii="Times New Roman" w:hAnsi="Times New Roman" w:cs="Times New Roman"/>
          <w:sz w:val="24"/>
          <w:szCs w:val="24"/>
        </w:rPr>
      </w:pPr>
      <w:r>
        <w:rPr>
          <w:rFonts w:ascii="Times New Roman" w:hAnsi="Times New Roman" w:cs="Times New Roman"/>
          <w:sz w:val="24"/>
          <w:szCs w:val="24"/>
        </w:rPr>
        <w:t>Pasikeitus pasiūlyme ir jo prieduose nurodytai informacijai dėl atitikties pašalinimo pagrindams ir (arba) kvalifikacijai, apie tai nedelsiant informuosime perkančiąją organizaciją.</w:t>
      </w:r>
    </w:p>
    <w:p w14:paraId="6506E215" w14:textId="77777777" w:rsidR="002669AB" w:rsidRDefault="002669AB">
      <w:pPr>
        <w:pStyle w:val="ListParagraph"/>
        <w:numPr>
          <w:ilvl w:val="0"/>
          <w:numId w:val="12"/>
        </w:numPr>
        <w:spacing w:line="240" w:lineRule="auto"/>
        <w:ind w:left="0" w:firstLine="397"/>
        <w:rPr>
          <w:rFonts w:ascii="Times New Roman" w:hAnsi="Times New Roman" w:cs="Times New Roman"/>
          <w:sz w:val="24"/>
          <w:szCs w:val="24"/>
        </w:rPr>
      </w:pPr>
      <w:r>
        <w:rPr>
          <w:rFonts w:ascii="Times New Roman" w:hAnsi="Times New Roman" w:cs="Times New Roman"/>
          <w:sz w:val="24"/>
          <w:szCs w:val="24"/>
        </w:rPr>
        <w:t>Dokumentų skaitmeninės kopijos ir elektroninėmis priemonėmis pateikti dokumentai yra tikri.</w:t>
      </w:r>
    </w:p>
    <w:p w14:paraId="541C3232" w14:textId="77777777" w:rsidR="002669AB" w:rsidRDefault="002669AB" w:rsidP="002669AB">
      <w:pPr>
        <w:spacing w:line="240" w:lineRule="auto"/>
        <w:ind w:firstLine="0"/>
        <w:rPr>
          <w:rFonts w:ascii="Times New Roman" w:hAnsi="Times New Roman" w:cs="Times New Roman"/>
          <w:sz w:val="24"/>
          <w:szCs w:val="24"/>
        </w:rPr>
      </w:pPr>
    </w:p>
    <w:p w14:paraId="58BE7796" w14:textId="77777777" w:rsidR="002669AB" w:rsidRDefault="002669AB" w:rsidP="002669AB">
      <w:pPr>
        <w:spacing w:line="240" w:lineRule="auto"/>
        <w:ind w:firstLine="0"/>
        <w:rPr>
          <w:rFonts w:ascii="Times New Roman" w:hAnsi="Times New Roman" w:cs="Times New Roman"/>
          <w:sz w:val="24"/>
          <w:szCs w:val="24"/>
        </w:rPr>
      </w:pPr>
      <w:r>
        <w:rPr>
          <w:rFonts w:ascii="Times New Roman" w:hAnsi="Times New Roman" w:cs="Times New Roman"/>
          <w:sz w:val="24"/>
          <w:szCs w:val="24"/>
        </w:rPr>
        <w:t>Mes siūlome šias paslaugas:</w:t>
      </w:r>
    </w:p>
    <w:p w14:paraId="1DFEA404" w14:textId="77777777" w:rsidR="002669AB" w:rsidRDefault="002669AB" w:rsidP="002669AB">
      <w:pPr>
        <w:spacing w:line="240" w:lineRule="auto"/>
        <w:ind w:firstLine="0"/>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512"/>
        <w:gridCol w:w="6136"/>
        <w:gridCol w:w="1657"/>
        <w:gridCol w:w="1657"/>
      </w:tblGrid>
      <w:tr w:rsidR="00E97529" w14:paraId="00BA030D" w14:textId="77777777" w:rsidTr="00857E7F">
        <w:tc>
          <w:tcPr>
            <w:tcW w:w="512" w:type="dxa"/>
            <w:tcBorders>
              <w:top w:val="single" w:sz="4" w:space="0" w:color="000000"/>
              <w:left w:val="single" w:sz="4" w:space="0" w:color="000000"/>
              <w:bottom w:val="single" w:sz="4" w:space="0" w:color="000000"/>
              <w:right w:val="single" w:sz="4" w:space="0" w:color="000000"/>
            </w:tcBorders>
            <w:vAlign w:val="center"/>
            <w:hideMark/>
          </w:tcPr>
          <w:p w14:paraId="4CE6DDDB" w14:textId="77777777" w:rsidR="00E97529" w:rsidRDefault="00E97529">
            <w:pPr>
              <w:ind w:firstLine="0"/>
              <w:rPr>
                <w:rFonts w:hAnsi="Times New Roman" w:cs="Times New Roman"/>
                <w:b/>
                <w:bCs/>
              </w:rPr>
            </w:pPr>
            <w:r>
              <w:rPr>
                <w:rFonts w:hAnsi="Times New Roman" w:cs="Times New Roman"/>
                <w:b/>
                <w:bCs/>
              </w:rPr>
              <w:lastRenderedPageBreak/>
              <w:t>Eil. Nr.</w:t>
            </w:r>
          </w:p>
        </w:tc>
        <w:tc>
          <w:tcPr>
            <w:tcW w:w="6136" w:type="dxa"/>
            <w:tcBorders>
              <w:top w:val="single" w:sz="4" w:space="0" w:color="000000"/>
              <w:left w:val="single" w:sz="4" w:space="0" w:color="000000"/>
              <w:bottom w:val="single" w:sz="4" w:space="0" w:color="000000"/>
              <w:right w:val="single" w:sz="4" w:space="0" w:color="000000"/>
            </w:tcBorders>
            <w:vAlign w:val="center"/>
            <w:hideMark/>
          </w:tcPr>
          <w:p w14:paraId="3B5AB7F0" w14:textId="1865D9D3" w:rsidR="00E97529" w:rsidRDefault="00E97529">
            <w:pPr>
              <w:ind w:firstLine="0"/>
              <w:jc w:val="center"/>
              <w:rPr>
                <w:rFonts w:hAnsi="Times New Roman" w:cs="Times New Roman"/>
                <w:b/>
                <w:bCs/>
              </w:rPr>
            </w:pPr>
            <w:r>
              <w:rPr>
                <w:rFonts w:hAnsi="Times New Roman" w:cs="Times New Roman"/>
                <w:b/>
                <w:bCs/>
              </w:rPr>
              <w:t>Paslaugos pavadinimas</w:t>
            </w:r>
          </w:p>
        </w:tc>
        <w:tc>
          <w:tcPr>
            <w:tcW w:w="1657" w:type="dxa"/>
            <w:tcBorders>
              <w:top w:val="single" w:sz="4" w:space="0" w:color="000000"/>
              <w:left w:val="single" w:sz="4" w:space="0" w:color="000000"/>
              <w:bottom w:val="single" w:sz="4" w:space="0" w:color="000000"/>
              <w:right w:val="single" w:sz="4" w:space="0" w:color="000000"/>
            </w:tcBorders>
            <w:vAlign w:val="center"/>
            <w:hideMark/>
          </w:tcPr>
          <w:p w14:paraId="224F34F3" w14:textId="77777777" w:rsidR="00E97529" w:rsidRDefault="00E97529">
            <w:pPr>
              <w:ind w:firstLine="0"/>
              <w:jc w:val="center"/>
              <w:rPr>
                <w:rFonts w:hAnsi="Times New Roman" w:cs="Times New Roman"/>
                <w:b/>
                <w:bCs/>
              </w:rPr>
            </w:pPr>
            <w:r>
              <w:rPr>
                <w:rFonts w:hAnsi="Times New Roman" w:cs="Times New Roman"/>
                <w:b/>
                <w:bCs/>
              </w:rPr>
              <w:t>Kaina, Eur be PVM</w:t>
            </w:r>
          </w:p>
        </w:tc>
        <w:tc>
          <w:tcPr>
            <w:tcW w:w="1657" w:type="dxa"/>
            <w:tcBorders>
              <w:top w:val="single" w:sz="4" w:space="0" w:color="000000"/>
              <w:left w:val="single" w:sz="4" w:space="0" w:color="000000"/>
              <w:bottom w:val="single" w:sz="4" w:space="0" w:color="000000"/>
              <w:right w:val="single" w:sz="4" w:space="0" w:color="000000"/>
            </w:tcBorders>
            <w:vAlign w:val="center"/>
            <w:hideMark/>
          </w:tcPr>
          <w:p w14:paraId="53AF220C" w14:textId="77777777" w:rsidR="00E97529" w:rsidRDefault="00E97529">
            <w:pPr>
              <w:ind w:firstLine="0"/>
              <w:jc w:val="center"/>
              <w:rPr>
                <w:rFonts w:hAnsi="Times New Roman" w:cs="Times New Roman"/>
                <w:b/>
                <w:bCs/>
              </w:rPr>
            </w:pPr>
            <w:r>
              <w:rPr>
                <w:rFonts w:hAnsi="Times New Roman" w:cs="Times New Roman"/>
                <w:b/>
                <w:bCs/>
              </w:rPr>
              <w:t>Kaina, Eur su PVM</w:t>
            </w:r>
          </w:p>
        </w:tc>
      </w:tr>
      <w:tr w:rsidR="00E97529" w14:paraId="19012592" w14:textId="77777777" w:rsidTr="00B94CD9">
        <w:tc>
          <w:tcPr>
            <w:tcW w:w="512" w:type="dxa"/>
            <w:tcBorders>
              <w:top w:val="single" w:sz="4" w:space="0" w:color="000000"/>
              <w:left w:val="single" w:sz="4" w:space="0" w:color="000000"/>
              <w:bottom w:val="single" w:sz="4" w:space="0" w:color="000000"/>
              <w:right w:val="single" w:sz="4" w:space="0" w:color="000000"/>
            </w:tcBorders>
            <w:vAlign w:val="center"/>
          </w:tcPr>
          <w:p w14:paraId="5D6164DC" w14:textId="683BBD52" w:rsidR="00E97529" w:rsidRDefault="00E97529">
            <w:pPr>
              <w:ind w:firstLine="0"/>
              <w:jc w:val="center"/>
              <w:rPr>
                <w:rFonts w:hAnsi="Times New Roman" w:cs="Times New Roman"/>
              </w:rPr>
            </w:pPr>
            <w:r>
              <w:rPr>
                <w:rFonts w:hAnsi="Times New Roman" w:cs="Times New Roman"/>
              </w:rPr>
              <w:t>1.</w:t>
            </w:r>
          </w:p>
        </w:tc>
        <w:tc>
          <w:tcPr>
            <w:tcW w:w="6136" w:type="dxa"/>
            <w:tcBorders>
              <w:top w:val="single" w:sz="4" w:space="0" w:color="000000"/>
              <w:left w:val="single" w:sz="4" w:space="0" w:color="000000"/>
              <w:bottom w:val="single" w:sz="4" w:space="0" w:color="000000"/>
              <w:right w:val="single" w:sz="4" w:space="0" w:color="000000"/>
            </w:tcBorders>
            <w:vAlign w:val="center"/>
          </w:tcPr>
          <w:p w14:paraId="5F842967" w14:textId="095EA1C0" w:rsidR="00E97529" w:rsidRDefault="00E97529" w:rsidP="00E97529">
            <w:pPr>
              <w:ind w:firstLine="0"/>
              <w:rPr>
                <w:rFonts w:hAnsi="Times New Roman" w:cs="Times New Roman"/>
              </w:rPr>
            </w:pPr>
            <w:r w:rsidRPr="00E97529">
              <w:rPr>
                <w:rFonts w:hAnsi="Times New Roman" w:cs="Times New Roman"/>
              </w:rPr>
              <w:t>II-</w:t>
            </w:r>
            <w:proofErr w:type="spellStart"/>
            <w:r w:rsidRPr="00E97529">
              <w:rPr>
                <w:rFonts w:hAnsi="Times New Roman" w:cs="Times New Roman"/>
              </w:rPr>
              <w:t>ojo</w:t>
            </w:r>
            <w:proofErr w:type="spellEnd"/>
            <w:r w:rsidRPr="00E97529">
              <w:rPr>
                <w:rFonts w:hAnsi="Times New Roman" w:cs="Times New Roman"/>
              </w:rPr>
              <w:t xml:space="preserve"> lygio intensyvaus miškų monitoring</w:t>
            </w:r>
            <w:r>
              <w:rPr>
                <w:rFonts w:hAnsi="Times New Roman" w:cs="Times New Roman"/>
              </w:rPr>
              <w:t>as</w:t>
            </w:r>
          </w:p>
        </w:tc>
        <w:tc>
          <w:tcPr>
            <w:tcW w:w="1657" w:type="dxa"/>
            <w:tcBorders>
              <w:top w:val="single" w:sz="4" w:space="0" w:color="000000"/>
              <w:left w:val="single" w:sz="4" w:space="0" w:color="000000"/>
              <w:bottom w:val="single" w:sz="4" w:space="0" w:color="000000"/>
              <w:right w:val="single" w:sz="4" w:space="0" w:color="000000"/>
            </w:tcBorders>
            <w:vAlign w:val="center"/>
          </w:tcPr>
          <w:p w14:paraId="6C352F14" w14:textId="77777777" w:rsidR="00E97529" w:rsidRDefault="00E97529">
            <w:pPr>
              <w:ind w:firstLine="0"/>
              <w:jc w:val="center"/>
              <w:rPr>
                <w:rFonts w:hAnsi="Times New Roman" w:cs="Times New Roman"/>
              </w:rPr>
            </w:pPr>
          </w:p>
        </w:tc>
        <w:tc>
          <w:tcPr>
            <w:tcW w:w="1657" w:type="dxa"/>
            <w:tcBorders>
              <w:top w:val="single" w:sz="4" w:space="0" w:color="000000"/>
              <w:left w:val="single" w:sz="4" w:space="0" w:color="000000"/>
              <w:bottom w:val="single" w:sz="4" w:space="0" w:color="000000"/>
              <w:right w:val="single" w:sz="4" w:space="0" w:color="000000"/>
            </w:tcBorders>
            <w:vAlign w:val="center"/>
          </w:tcPr>
          <w:p w14:paraId="4F5C0A3A" w14:textId="77777777" w:rsidR="00E97529" w:rsidRDefault="00E97529">
            <w:pPr>
              <w:ind w:firstLine="0"/>
              <w:jc w:val="center"/>
              <w:rPr>
                <w:rFonts w:hAnsi="Times New Roman" w:cs="Times New Roman"/>
              </w:rPr>
            </w:pPr>
          </w:p>
        </w:tc>
      </w:tr>
      <w:tr w:rsidR="002669AB" w14:paraId="0F5C6B5A" w14:textId="77777777" w:rsidTr="009622B6">
        <w:tc>
          <w:tcPr>
            <w:tcW w:w="6648" w:type="dxa"/>
            <w:gridSpan w:val="2"/>
            <w:tcBorders>
              <w:top w:val="single" w:sz="4" w:space="0" w:color="000000"/>
              <w:left w:val="single" w:sz="4" w:space="0" w:color="000000"/>
              <w:bottom w:val="single" w:sz="4" w:space="0" w:color="000000"/>
              <w:right w:val="single" w:sz="4" w:space="0" w:color="000000"/>
            </w:tcBorders>
            <w:hideMark/>
          </w:tcPr>
          <w:p w14:paraId="73E5F534" w14:textId="1A76B7EA" w:rsidR="002669AB" w:rsidRDefault="002669AB">
            <w:pPr>
              <w:ind w:firstLine="0"/>
              <w:jc w:val="right"/>
              <w:rPr>
                <w:rFonts w:hAnsi="Times New Roman" w:cs="Times New Roman"/>
              </w:rPr>
            </w:pPr>
            <w:r>
              <w:rPr>
                <w:rFonts w:hAnsi="Times New Roman" w:cs="Times New Roman"/>
                <w:b/>
                <w:bCs/>
              </w:rPr>
              <w:t>Iš viso</w:t>
            </w:r>
            <w:r>
              <w:rPr>
                <w:rFonts w:hAnsi="Times New Roman" w:cs="Times New Roman"/>
              </w:rPr>
              <w:t xml:space="preserve"> </w:t>
            </w:r>
            <w:r w:rsidR="00F7258A">
              <w:rPr>
                <w:rFonts w:hAnsi="Times New Roman" w:cs="Times New Roman"/>
              </w:rPr>
              <w:t>už II-</w:t>
            </w:r>
            <w:proofErr w:type="spellStart"/>
            <w:r w:rsidR="00F7258A">
              <w:rPr>
                <w:rFonts w:hAnsi="Times New Roman" w:cs="Times New Roman"/>
              </w:rPr>
              <w:t>ojo</w:t>
            </w:r>
            <w:proofErr w:type="spellEnd"/>
            <w:r w:rsidR="00F7258A">
              <w:rPr>
                <w:rFonts w:hAnsi="Times New Roman" w:cs="Times New Roman"/>
              </w:rPr>
              <w:t xml:space="preserve"> lygio intensyvaus miškų monitoringo paslaugas</w:t>
            </w:r>
          </w:p>
        </w:tc>
        <w:tc>
          <w:tcPr>
            <w:tcW w:w="1657" w:type="dxa"/>
            <w:tcBorders>
              <w:top w:val="single" w:sz="4" w:space="0" w:color="000000"/>
              <w:left w:val="single" w:sz="4" w:space="0" w:color="000000"/>
              <w:bottom w:val="single" w:sz="4" w:space="0" w:color="000000"/>
              <w:right w:val="single" w:sz="4" w:space="0" w:color="000000"/>
            </w:tcBorders>
          </w:tcPr>
          <w:p w14:paraId="57FCB7C9" w14:textId="77777777" w:rsidR="002669AB" w:rsidRDefault="002669AB">
            <w:pPr>
              <w:ind w:firstLine="0"/>
              <w:jc w:val="center"/>
              <w:rPr>
                <w:rFonts w:hAnsi="Times New Roman" w:cs="Times New Roman"/>
              </w:rPr>
            </w:pPr>
          </w:p>
        </w:tc>
        <w:tc>
          <w:tcPr>
            <w:tcW w:w="1657" w:type="dxa"/>
            <w:tcBorders>
              <w:top w:val="single" w:sz="4" w:space="0" w:color="000000"/>
              <w:left w:val="single" w:sz="4" w:space="0" w:color="000000"/>
              <w:bottom w:val="single" w:sz="4" w:space="0" w:color="000000"/>
              <w:right w:val="single" w:sz="4" w:space="0" w:color="000000"/>
            </w:tcBorders>
          </w:tcPr>
          <w:p w14:paraId="15238971" w14:textId="77777777" w:rsidR="002669AB" w:rsidRDefault="002669AB">
            <w:pPr>
              <w:ind w:firstLine="0"/>
              <w:jc w:val="center"/>
              <w:rPr>
                <w:rFonts w:hAnsi="Times New Roman" w:cs="Times New Roman"/>
              </w:rPr>
            </w:pPr>
          </w:p>
        </w:tc>
      </w:tr>
      <w:tr w:rsidR="007C6CC0" w14:paraId="3BAAFAF2" w14:textId="77777777" w:rsidTr="009622B6">
        <w:tc>
          <w:tcPr>
            <w:tcW w:w="6648" w:type="dxa"/>
            <w:gridSpan w:val="2"/>
            <w:tcBorders>
              <w:top w:val="single" w:sz="4" w:space="0" w:color="000000"/>
              <w:left w:val="single" w:sz="4" w:space="0" w:color="000000"/>
              <w:bottom w:val="single" w:sz="4" w:space="0" w:color="000000"/>
              <w:right w:val="single" w:sz="4" w:space="0" w:color="000000"/>
            </w:tcBorders>
          </w:tcPr>
          <w:p w14:paraId="636945C2" w14:textId="77777777" w:rsidR="007C6CC0" w:rsidRDefault="007C6CC0">
            <w:pPr>
              <w:ind w:firstLine="0"/>
              <w:jc w:val="right"/>
              <w:rPr>
                <w:rFonts w:hAnsi="Times New Roman" w:cs="Times New Roman"/>
                <w:b/>
                <w:bCs/>
              </w:rPr>
            </w:pPr>
          </w:p>
        </w:tc>
        <w:tc>
          <w:tcPr>
            <w:tcW w:w="1657" w:type="dxa"/>
            <w:tcBorders>
              <w:top w:val="single" w:sz="4" w:space="0" w:color="000000"/>
              <w:left w:val="single" w:sz="4" w:space="0" w:color="000000"/>
              <w:bottom w:val="single" w:sz="4" w:space="0" w:color="000000"/>
              <w:right w:val="single" w:sz="4" w:space="0" w:color="000000"/>
            </w:tcBorders>
          </w:tcPr>
          <w:p w14:paraId="58A607F4" w14:textId="77777777" w:rsidR="007C6CC0" w:rsidRDefault="007C6CC0">
            <w:pPr>
              <w:ind w:firstLine="0"/>
              <w:jc w:val="center"/>
              <w:rPr>
                <w:rFonts w:hAnsi="Times New Roman" w:cs="Times New Roman"/>
              </w:rPr>
            </w:pPr>
          </w:p>
        </w:tc>
        <w:tc>
          <w:tcPr>
            <w:tcW w:w="1657" w:type="dxa"/>
            <w:tcBorders>
              <w:top w:val="single" w:sz="4" w:space="0" w:color="000000"/>
              <w:left w:val="single" w:sz="4" w:space="0" w:color="000000"/>
              <w:bottom w:val="single" w:sz="4" w:space="0" w:color="000000"/>
              <w:right w:val="single" w:sz="4" w:space="0" w:color="000000"/>
            </w:tcBorders>
          </w:tcPr>
          <w:p w14:paraId="748C0BBB" w14:textId="77777777" w:rsidR="007C6CC0" w:rsidRDefault="007C6CC0">
            <w:pPr>
              <w:ind w:firstLine="0"/>
              <w:jc w:val="center"/>
              <w:rPr>
                <w:rFonts w:hAnsi="Times New Roman" w:cs="Times New Roman"/>
              </w:rPr>
            </w:pPr>
          </w:p>
        </w:tc>
      </w:tr>
    </w:tbl>
    <w:p w14:paraId="678F111E" w14:textId="77777777" w:rsidR="002669AB" w:rsidRDefault="002669AB" w:rsidP="002669AB">
      <w:pPr>
        <w:spacing w:line="240" w:lineRule="auto"/>
        <w:ind w:firstLine="0"/>
        <w:rPr>
          <w:rFonts w:ascii="Times New Roman" w:hAnsi="Times New Roman" w:cs="Times New Roman"/>
          <w:sz w:val="24"/>
          <w:szCs w:val="24"/>
        </w:rPr>
      </w:pPr>
    </w:p>
    <w:p w14:paraId="7690994A" w14:textId="77777777" w:rsidR="002669AB" w:rsidRDefault="002669AB" w:rsidP="002669A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Bendra pasiūlymo kaina su PVM: ............................................................... Eur </w:t>
      </w:r>
      <w:r>
        <w:rPr>
          <w:rFonts w:ascii="Times New Roman" w:hAnsi="Times New Roman" w:cs="Times New Roman"/>
          <w:i/>
          <w:iCs/>
          <w:sz w:val="24"/>
          <w:szCs w:val="24"/>
        </w:rPr>
        <w:t>(suma skaičiais ir žodžiais)</w:t>
      </w:r>
      <w:r>
        <w:rPr>
          <w:rFonts w:ascii="Times New Roman" w:hAnsi="Times New Roman" w:cs="Times New Roman"/>
          <w:sz w:val="24"/>
          <w:szCs w:val="24"/>
        </w:rPr>
        <w:t>.</w:t>
      </w:r>
    </w:p>
    <w:p w14:paraId="2455B394" w14:textId="77777777" w:rsidR="002669AB" w:rsidRDefault="002669AB" w:rsidP="002669A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Į šią sumą įeina visos išlaidos ir visi mokesčiai, taip pat ir PVM, kuris sudaro: ........................... Eur </w:t>
      </w:r>
      <w:r>
        <w:rPr>
          <w:rFonts w:ascii="Times New Roman" w:hAnsi="Times New Roman" w:cs="Times New Roman"/>
          <w:i/>
          <w:iCs/>
          <w:sz w:val="24"/>
          <w:szCs w:val="24"/>
        </w:rPr>
        <w:t>(suma skaičiais ir žodžiais)</w:t>
      </w:r>
      <w:r>
        <w:rPr>
          <w:rFonts w:ascii="Times New Roman" w:hAnsi="Times New Roman" w:cs="Times New Roman"/>
          <w:sz w:val="24"/>
          <w:szCs w:val="24"/>
        </w:rPr>
        <w:t xml:space="preserve">.    </w:t>
      </w:r>
    </w:p>
    <w:p w14:paraId="06D70CCF" w14:textId="77777777" w:rsidR="002669AB" w:rsidRDefault="002669AB" w:rsidP="002669A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Tais atvejais, kai pagal galiojančius teisės aktus tiekėjui nereikia mokėti PVM, jis nurodo priežastis, dėl kurių PVM nemokamas: ................................................................................................................................   </w:t>
      </w:r>
    </w:p>
    <w:p w14:paraId="03132517" w14:textId="77777777" w:rsidR="002669AB" w:rsidRDefault="002669AB" w:rsidP="002669AB">
      <w:pPr>
        <w:spacing w:line="240" w:lineRule="auto"/>
        <w:ind w:firstLine="0"/>
        <w:rPr>
          <w:rFonts w:ascii="Times New Roman" w:hAnsi="Times New Roman" w:cs="Times New Roman"/>
          <w:sz w:val="24"/>
          <w:szCs w:val="24"/>
        </w:rPr>
      </w:pPr>
    </w:p>
    <w:p w14:paraId="10828633" w14:textId="77777777" w:rsidR="002669AB" w:rsidRDefault="002669AB" w:rsidP="002669AB">
      <w:pPr>
        <w:spacing w:line="240" w:lineRule="auto"/>
        <w:ind w:firstLine="0"/>
        <w:rPr>
          <w:rFonts w:ascii="Times New Roman" w:hAnsi="Times New Roman" w:cs="Times New Roman"/>
          <w:sz w:val="24"/>
          <w:szCs w:val="24"/>
        </w:rPr>
      </w:pPr>
      <w:r>
        <w:rPr>
          <w:rFonts w:ascii="Times New Roman" w:hAnsi="Times New Roman" w:cs="Times New Roman"/>
          <w:sz w:val="24"/>
          <w:szCs w:val="24"/>
        </w:rPr>
        <w:t>Kartu su pasiūlymu pateikiami šie dokumentai ir informacija:</w:t>
      </w:r>
    </w:p>
    <w:p w14:paraId="7A6317C3" w14:textId="77777777" w:rsidR="002669AB" w:rsidRDefault="002669AB" w:rsidP="002669AB">
      <w:pPr>
        <w:spacing w:line="240" w:lineRule="auto"/>
        <w:ind w:firstLine="0"/>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511"/>
        <w:gridCol w:w="3459"/>
        <w:gridCol w:w="1991"/>
        <w:gridCol w:w="2003"/>
        <w:gridCol w:w="1998"/>
      </w:tblGrid>
      <w:tr w:rsidR="002669AB" w14:paraId="50FE3DF7" w14:textId="77777777">
        <w:tc>
          <w:tcPr>
            <w:tcW w:w="511" w:type="dxa"/>
            <w:tcBorders>
              <w:top w:val="single" w:sz="4" w:space="0" w:color="000000"/>
              <w:left w:val="single" w:sz="4" w:space="0" w:color="000000"/>
              <w:bottom w:val="single" w:sz="4" w:space="0" w:color="000000"/>
              <w:right w:val="single" w:sz="4" w:space="0" w:color="000000"/>
            </w:tcBorders>
            <w:vAlign w:val="center"/>
            <w:hideMark/>
          </w:tcPr>
          <w:p w14:paraId="46937E63" w14:textId="77777777" w:rsidR="002669AB" w:rsidRDefault="002669AB">
            <w:pPr>
              <w:ind w:firstLine="0"/>
              <w:rPr>
                <w:rFonts w:cstheme="minorHAnsi"/>
                <w:b/>
                <w:bCs/>
              </w:rPr>
            </w:pPr>
            <w:r>
              <w:rPr>
                <w:rFonts w:cstheme="minorHAnsi"/>
                <w:b/>
                <w:bCs/>
              </w:rPr>
              <w:t xml:space="preserve">Eil. Nr. </w:t>
            </w:r>
          </w:p>
        </w:tc>
        <w:tc>
          <w:tcPr>
            <w:tcW w:w="3534" w:type="dxa"/>
            <w:tcBorders>
              <w:top w:val="single" w:sz="4" w:space="0" w:color="000000"/>
              <w:left w:val="single" w:sz="4" w:space="0" w:color="000000"/>
              <w:bottom w:val="single" w:sz="4" w:space="0" w:color="000000"/>
              <w:right w:val="single" w:sz="4" w:space="0" w:color="000000"/>
            </w:tcBorders>
            <w:vAlign w:val="center"/>
            <w:hideMark/>
          </w:tcPr>
          <w:p w14:paraId="23648132" w14:textId="77777777" w:rsidR="002669AB" w:rsidRDefault="002669AB">
            <w:pPr>
              <w:ind w:firstLine="0"/>
              <w:jc w:val="center"/>
              <w:rPr>
                <w:rFonts w:cstheme="minorHAnsi"/>
                <w:b/>
                <w:bCs/>
              </w:rPr>
            </w:pPr>
            <w:r>
              <w:rPr>
                <w:rFonts w:cstheme="minorHAnsi"/>
                <w:b/>
                <w:bCs/>
              </w:rPr>
              <w:t>Dokumentas</w:t>
            </w:r>
          </w:p>
        </w:tc>
        <w:tc>
          <w:tcPr>
            <w:tcW w:w="2019" w:type="dxa"/>
            <w:tcBorders>
              <w:top w:val="single" w:sz="4" w:space="0" w:color="000000"/>
              <w:left w:val="single" w:sz="4" w:space="0" w:color="000000"/>
              <w:bottom w:val="single" w:sz="4" w:space="0" w:color="000000"/>
              <w:right w:val="single" w:sz="4" w:space="0" w:color="000000"/>
            </w:tcBorders>
            <w:vAlign w:val="center"/>
            <w:hideMark/>
          </w:tcPr>
          <w:p w14:paraId="61BD1DD9" w14:textId="77777777" w:rsidR="002669AB" w:rsidRDefault="002669AB">
            <w:pPr>
              <w:ind w:firstLine="0"/>
              <w:jc w:val="center"/>
              <w:rPr>
                <w:rFonts w:cstheme="minorHAnsi"/>
                <w:b/>
                <w:bCs/>
              </w:rPr>
            </w:pPr>
            <w:r>
              <w:rPr>
                <w:rFonts w:cstheme="minorHAnsi"/>
                <w:b/>
                <w:bCs/>
              </w:rPr>
              <w:t>Subjektas, teikiantis dokument</w:t>
            </w:r>
            <w:r>
              <w:rPr>
                <w:rFonts w:cstheme="minorHAnsi"/>
                <w:b/>
                <w:bCs/>
              </w:rPr>
              <w:t>ą</w:t>
            </w:r>
          </w:p>
        </w:tc>
        <w:tc>
          <w:tcPr>
            <w:tcW w:w="2020" w:type="dxa"/>
            <w:tcBorders>
              <w:top w:val="single" w:sz="4" w:space="0" w:color="000000"/>
              <w:left w:val="single" w:sz="4" w:space="0" w:color="000000"/>
              <w:bottom w:val="single" w:sz="4" w:space="0" w:color="000000"/>
              <w:right w:val="single" w:sz="4" w:space="0" w:color="000000"/>
            </w:tcBorders>
            <w:vAlign w:val="center"/>
            <w:hideMark/>
          </w:tcPr>
          <w:p w14:paraId="2F2F0100" w14:textId="77777777" w:rsidR="002669AB" w:rsidRDefault="002669AB">
            <w:pPr>
              <w:ind w:firstLine="0"/>
              <w:jc w:val="center"/>
              <w:rPr>
                <w:rFonts w:cstheme="minorHAnsi"/>
                <w:b/>
                <w:bCs/>
              </w:rPr>
            </w:pPr>
            <w:r>
              <w:rPr>
                <w:rFonts w:cstheme="minorHAnsi"/>
                <w:b/>
                <w:bCs/>
              </w:rPr>
              <w:t>Ar dokumente yra konfidencialios informacijos? (Taip / Ne)</w:t>
            </w:r>
          </w:p>
        </w:tc>
        <w:tc>
          <w:tcPr>
            <w:tcW w:w="2019" w:type="dxa"/>
            <w:tcBorders>
              <w:top w:val="single" w:sz="4" w:space="0" w:color="000000"/>
              <w:left w:val="single" w:sz="4" w:space="0" w:color="000000"/>
              <w:bottom w:val="single" w:sz="4" w:space="0" w:color="000000"/>
              <w:right w:val="single" w:sz="4" w:space="0" w:color="000000"/>
            </w:tcBorders>
            <w:vAlign w:val="center"/>
            <w:hideMark/>
          </w:tcPr>
          <w:p w14:paraId="39461772" w14:textId="77777777" w:rsidR="002669AB" w:rsidRDefault="002669AB">
            <w:pPr>
              <w:ind w:firstLine="0"/>
              <w:jc w:val="center"/>
              <w:rPr>
                <w:rFonts w:cstheme="minorHAnsi"/>
                <w:b/>
                <w:bCs/>
              </w:rPr>
            </w:pPr>
            <w:r>
              <w:rPr>
                <w:rFonts w:cstheme="minorHAnsi"/>
                <w:b/>
                <w:bCs/>
              </w:rPr>
              <w:t>Paai</w:t>
            </w:r>
            <w:r>
              <w:rPr>
                <w:rFonts w:cstheme="minorHAnsi"/>
                <w:b/>
                <w:bCs/>
              </w:rPr>
              <w:t>š</w:t>
            </w:r>
            <w:r>
              <w:rPr>
                <w:rFonts w:cstheme="minorHAnsi"/>
                <w:b/>
                <w:bCs/>
              </w:rPr>
              <w:t>kinimas, kokia konkreti informacija dokumente yra konfidenciali ir kod</w:t>
            </w:r>
            <w:r>
              <w:rPr>
                <w:rFonts w:cstheme="minorHAnsi"/>
                <w:b/>
                <w:bCs/>
              </w:rPr>
              <w:t>ė</w:t>
            </w:r>
            <w:r>
              <w:rPr>
                <w:rFonts w:cstheme="minorHAnsi"/>
                <w:b/>
                <w:bCs/>
              </w:rPr>
              <w:t>l</w:t>
            </w:r>
          </w:p>
        </w:tc>
      </w:tr>
      <w:tr w:rsidR="002669AB" w14:paraId="3776FF43" w14:textId="77777777">
        <w:tc>
          <w:tcPr>
            <w:tcW w:w="511" w:type="dxa"/>
            <w:tcBorders>
              <w:top w:val="single" w:sz="4" w:space="0" w:color="000000"/>
              <w:left w:val="single" w:sz="4" w:space="0" w:color="000000"/>
              <w:bottom w:val="single" w:sz="4" w:space="0" w:color="000000"/>
              <w:right w:val="single" w:sz="4" w:space="0" w:color="000000"/>
            </w:tcBorders>
            <w:hideMark/>
          </w:tcPr>
          <w:p w14:paraId="449C067F" w14:textId="77777777" w:rsidR="002669AB" w:rsidRDefault="002669AB">
            <w:pPr>
              <w:ind w:firstLine="0"/>
              <w:jc w:val="center"/>
              <w:rPr>
                <w:rFonts w:cstheme="minorHAnsi"/>
              </w:rPr>
            </w:pPr>
            <w:r>
              <w:rPr>
                <w:rFonts w:cstheme="minorHAnsi"/>
              </w:rPr>
              <w:t>1.</w:t>
            </w:r>
          </w:p>
        </w:tc>
        <w:tc>
          <w:tcPr>
            <w:tcW w:w="3534" w:type="dxa"/>
            <w:tcBorders>
              <w:top w:val="single" w:sz="4" w:space="0" w:color="000000"/>
              <w:left w:val="single" w:sz="4" w:space="0" w:color="000000"/>
              <w:bottom w:val="single" w:sz="4" w:space="0" w:color="000000"/>
              <w:right w:val="single" w:sz="4" w:space="0" w:color="000000"/>
            </w:tcBorders>
            <w:vAlign w:val="center"/>
          </w:tcPr>
          <w:p w14:paraId="30B200D7" w14:textId="77777777" w:rsidR="002669AB" w:rsidRDefault="002669AB">
            <w:pPr>
              <w:ind w:firstLine="0"/>
              <w:jc w:val="center"/>
              <w:rPr>
                <w:rFonts w:hAnsi="Times New Roman" w:cs="Times New Roman"/>
              </w:rPr>
            </w:pPr>
          </w:p>
        </w:tc>
        <w:tc>
          <w:tcPr>
            <w:tcW w:w="2019" w:type="dxa"/>
            <w:tcBorders>
              <w:top w:val="single" w:sz="4" w:space="0" w:color="000000"/>
              <w:left w:val="single" w:sz="4" w:space="0" w:color="000000"/>
              <w:bottom w:val="single" w:sz="4" w:space="0" w:color="000000"/>
              <w:right w:val="single" w:sz="4" w:space="0" w:color="000000"/>
            </w:tcBorders>
            <w:vAlign w:val="center"/>
          </w:tcPr>
          <w:p w14:paraId="37D7159E" w14:textId="77777777" w:rsidR="002669AB" w:rsidRDefault="002669AB">
            <w:pPr>
              <w:ind w:firstLine="0"/>
              <w:jc w:val="center"/>
              <w:rPr>
                <w:rFonts w:hAnsi="Times New Roman" w:cs="Times New Roman"/>
              </w:rPr>
            </w:pPr>
          </w:p>
        </w:tc>
        <w:tc>
          <w:tcPr>
            <w:tcW w:w="2020" w:type="dxa"/>
            <w:tcBorders>
              <w:top w:val="single" w:sz="4" w:space="0" w:color="000000"/>
              <w:left w:val="single" w:sz="4" w:space="0" w:color="000000"/>
              <w:bottom w:val="single" w:sz="4" w:space="0" w:color="000000"/>
              <w:right w:val="single" w:sz="4" w:space="0" w:color="000000"/>
            </w:tcBorders>
            <w:vAlign w:val="center"/>
          </w:tcPr>
          <w:p w14:paraId="51651C40" w14:textId="77777777" w:rsidR="002669AB" w:rsidRDefault="002669AB">
            <w:pPr>
              <w:ind w:firstLine="0"/>
              <w:jc w:val="center"/>
              <w:rPr>
                <w:rFonts w:hAnsi="Times New Roman" w:cs="Times New Roman"/>
              </w:rPr>
            </w:pPr>
          </w:p>
        </w:tc>
        <w:tc>
          <w:tcPr>
            <w:tcW w:w="2019" w:type="dxa"/>
            <w:tcBorders>
              <w:top w:val="single" w:sz="4" w:space="0" w:color="000000"/>
              <w:left w:val="single" w:sz="4" w:space="0" w:color="000000"/>
              <w:bottom w:val="single" w:sz="4" w:space="0" w:color="000000"/>
              <w:right w:val="single" w:sz="4" w:space="0" w:color="000000"/>
            </w:tcBorders>
            <w:vAlign w:val="center"/>
          </w:tcPr>
          <w:p w14:paraId="2EF99287" w14:textId="77777777" w:rsidR="002669AB" w:rsidRDefault="002669AB">
            <w:pPr>
              <w:ind w:firstLine="0"/>
              <w:jc w:val="center"/>
              <w:rPr>
                <w:rFonts w:hAnsi="Times New Roman" w:cs="Times New Roman"/>
              </w:rPr>
            </w:pPr>
          </w:p>
        </w:tc>
      </w:tr>
    </w:tbl>
    <w:p w14:paraId="6B2B8C59" w14:textId="77777777" w:rsidR="002669AB" w:rsidRDefault="002669AB" w:rsidP="002669AB">
      <w:pPr>
        <w:spacing w:line="240" w:lineRule="auto"/>
        <w:ind w:firstLine="0"/>
        <w:rPr>
          <w:rFonts w:cstheme="minorHAnsi"/>
        </w:rPr>
      </w:pPr>
    </w:p>
    <w:p w14:paraId="00B41877" w14:textId="77777777" w:rsidR="002669AB" w:rsidRDefault="002669AB" w:rsidP="002669A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Pasiūlymas galioja iki termino, nustatyto </w:t>
      </w:r>
      <w:proofErr w:type="spellStart"/>
      <w:r>
        <w:rPr>
          <w:rFonts w:ascii="Times New Roman" w:hAnsi="Times New Roman" w:cs="Times New Roman"/>
          <w:sz w:val="24"/>
          <w:szCs w:val="24"/>
        </w:rPr>
        <w:t>pikimo</w:t>
      </w:r>
      <w:proofErr w:type="spellEnd"/>
      <w:r>
        <w:rPr>
          <w:rFonts w:ascii="Times New Roman" w:hAnsi="Times New Roman" w:cs="Times New Roman"/>
          <w:sz w:val="24"/>
          <w:szCs w:val="24"/>
        </w:rPr>
        <w:t xml:space="preserve"> dokumentuose.</w:t>
      </w:r>
    </w:p>
    <w:p w14:paraId="181B3086" w14:textId="77777777" w:rsidR="002669AB" w:rsidRDefault="002669AB" w:rsidP="002669AB">
      <w:pPr>
        <w:spacing w:line="240" w:lineRule="auto"/>
        <w:ind w:firstLine="0"/>
        <w:rPr>
          <w:rFonts w:ascii="Times New Roman" w:hAnsi="Times New Roman" w:cs="Times New Roman"/>
          <w:sz w:val="24"/>
          <w:szCs w:val="24"/>
        </w:rPr>
      </w:pPr>
    </w:p>
    <w:p w14:paraId="66214D5C" w14:textId="77777777" w:rsidR="002669AB" w:rsidRDefault="002669AB" w:rsidP="002669AB">
      <w:pPr>
        <w:spacing w:line="240" w:lineRule="auto"/>
        <w:ind w:firstLine="0"/>
        <w:rPr>
          <w:rFonts w:ascii="Times New Roman" w:hAnsi="Times New Roman" w:cs="Times New Roman"/>
          <w:sz w:val="24"/>
          <w:szCs w:val="24"/>
        </w:rPr>
      </w:pPr>
    </w:p>
    <w:p w14:paraId="26A1AF1B" w14:textId="77777777" w:rsidR="002669AB" w:rsidRDefault="002669AB" w:rsidP="002669AB">
      <w:pPr>
        <w:spacing w:line="240" w:lineRule="auto"/>
        <w:ind w:firstLine="0"/>
        <w:rPr>
          <w:rFonts w:ascii="Times New Roman" w:hAnsi="Times New Roman" w:cs="Times New Roman"/>
          <w:sz w:val="24"/>
          <w:szCs w:val="24"/>
        </w:rPr>
      </w:pPr>
      <w:r>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23C77787" w14:textId="77777777" w:rsidR="002669AB" w:rsidRDefault="002669AB" w:rsidP="002669AB">
      <w:pPr>
        <w:spacing w:line="240" w:lineRule="auto"/>
        <w:rPr>
          <w:rFonts w:ascii="Times New Roman" w:hAnsi="Times New Roman" w:cs="Times New Roman"/>
          <w:sz w:val="24"/>
          <w:szCs w:val="24"/>
        </w:rPr>
      </w:pPr>
    </w:p>
    <w:p w14:paraId="02BDD29E" w14:textId="77777777" w:rsidR="00CB5907" w:rsidRPr="003277FD" w:rsidRDefault="00CB5907" w:rsidP="00CB5907">
      <w:pPr>
        <w:rPr>
          <w:rFonts w:ascii="Arial" w:hAnsi="Arial" w:cs="Arial"/>
          <w:b/>
          <w:bCs/>
          <w:smallCaps/>
          <w:sz w:val="22"/>
          <w:szCs w:val="22"/>
        </w:rPr>
      </w:pPr>
    </w:p>
    <w:p w14:paraId="1E8A1B49" w14:textId="77777777" w:rsidR="00A52BA0" w:rsidRPr="005D6716" w:rsidRDefault="00A52BA0" w:rsidP="005D6716">
      <w:pPr>
        <w:spacing w:line="240" w:lineRule="auto"/>
        <w:rPr>
          <w:rFonts w:ascii="Times New Roman" w:eastAsia="Calibri" w:hAnsi="Times New Roman" w:cs="Times New Roman"/>
          <w:color w:val="7030A0"/>
          <w:sz w:val="24"/>
          <w:szCs w:val="24"/>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49" w:name="_Pirkimo_sąlygų_3"/>
      <w:bookmarkEnd w:id="49"/>
    </w:p>
    <w:p w14:paraId="69A20E3E" w14:textId="4C497AA1" w:rsidR="00E078A0" w:rsidRPr="00DD13AF" w:rsidRDefault="00060B51" w:rsidP="00DD13AF">
      <w:pPr>
        <w:rPr>
          <w:rFonts w:ascii="Arial" w:hAnsi="Arial" w:cs="Arial"/>
        </w:rPr>
      </w:pPr>
      <w:r>
        <w:rPr>
          <w:rFonts w:ascii="Arial" w:hAnsi="Arial" w:cs="Arial"/>
        </w:rPr>
        <w:br w:type="page"/>
      </w:r>
    </w:p>
    <w:p w14:paraId="5707BE58" w14:textId="6CEC0126" w:rsidR="007D6542" w:rsidRPr="00DD13AF" w:rsidRDefault="007D6542" w:rsidP="00DD13AF">
      <w:pPr>
        <w:pStyle w:val="Heading1"/>
        <w:spacing w:before="0" w:after="0"/>
        <w:ind w:firstLine="0"/>
        <w:jc w:val="right"/>
        <w:rPr>
          <w:rFonts w:ascii="Times New Roman" w:hAnsi="Times New Roman" w:cs="Times New Roman"/>
          <w:sz w:val="24"/>
          <w:szCs w:val="24"/>
        </w:rPr>
      </w:pPr>
      <w:bookmarkStart w:id="50" w:name="_Toc226841887"/>
      <w:r w:rsidRPr="00DD13AF">
        <w:rPr>
          <w:rFonts w:ascii="Times New Roman" w:hAnsi="Times New Roman" w:cs="Times New Roman"/>
          <w:sz w:val="24"/>
          <w:szCs w:val="24"/>
        </w:rPr>
        <w:lastRenderedPageBreak/>
        <w:t xml:space="preserve">Pirkimo sąlygų </w:t>
      </w:r>
      <w:r w:rsidR="0012726D" w:rsidRPr="00DD13AF">
        <w:rPr>
          <w:rFonts w:ascii="Times New Roman" w:hAnsi="Times New Roman" w:cs="Times New Roman"/>
          <w:sz w:val="24"/>
          <w:szCs w:val="24"/>
        </w:rPr>
        <w:t>6</w:t>
      </w:r>
      <w:r w:rsidRPr="00DD13AF">
        <w:rPr>
          <w:rFonts w:ascii="Times New Roman" w:hAnsi="Times New Roman" w:cs="Times New Roman"/>
          <w:sz w:val="24"/>
          <w:szCs w:val="24"/>
        </w:rPr>
        <w:t xml:space="preserve"> priedas „Pasiūlymų vertinimo kriterijai ir sąlygos“</w:t>
      </w:r>
      <w:bookmarkEnd w:id="50"/>
    </w:p>
    <w:p w14:paraId="1DCAE46B" w14:textId="77777777" w:rsidR="00A54EAE" w:rsidRPr="00F0499F" w:rsidRDefault="00A54EAE" w:rsidP="00A54EAE">
      <w:pPr>
        <w:jc w:val="center"/>
        <w:rPr>
          <w:b/>
          <w:szCs w:val="24"/>
        </w:rPr>
      </w:pPr>
    </w:p>
    <w:p w14:paraId="0BA9918D" w14:textId="77777777" w:rsidR="00A54EAE" w:rsidRPr="00DD13AF" w:rsidRDefault="00A54EAE" w:rsidP="00DD13AF">
      <w:pPr>
        <w:pStyle w:val="Subtitle"/>
        <w:spacing w:after="0" w:line="240" w:lineRule="auto"/>
        <w:ind w:left="0" w:firstLine="0"/>
        <w:jc w:val="center"/>
        <w:rPr>
          <w:rFonts w:ascii="Times New Roman" w:hAnsi="Times New Roman" w:cs="Times New Roman"/>
          <w:b/>
          <w:bCs/>
          <w:smallCaps/>
          <w:color w:val="auto"/>
          <w:sz w:val="22"/>
          <w:szCs w:val="22"/>
        </w:rPr>
      </w:pPr>
      <w:r w:rsidRPr="00DD13AF">
        <w:rPr>
          <w:rFonts w:ascii="Times New Roman" w:hAnsi="Times New Roman" w:cs="Times New Roman"/>
          <w:b/>
          <w:bCs/>
          <w:color w:val="auto"/>
        </w:rPr>
        <w:t>PASIŪLYMŲ VERTINIMO KRITERIJAI ir Sąlygos</w:t>
      </w:r>
    </w:p>
    <w:p w14:paraId="62B22EB0" w14:textId="5AE21CC0" w:rsidR="002669AB" w:rsidRDefault="002669AB" w:rsidP="002669AB">
      <w:pPr>
        <w:spacing w:line="240" w:lineRule="auto"/>
        <w:ind w:firstLine="0"/>
        <w:rPr>
          <w:rFonts w:ascii="Times New Roman" w:hAnsi="Times New Roman" w:cs="Times New Roman"/>
          <w:b/>
          <w:bCs/>
          <w:smallCaps/>
          <w:sz w:val="22"/>
          <w:szCs w:val="22"/>
        </w:rPr>
      </w:pPr>
    </w:p>
    <w:p w14:paraId="68B60A26" w14:textId="77777777" w:rsidR="002669AB" w:rsidRDefault="002669AB" w:rsidP="002669AB">
      <w:pPr>
        <w:spacing w:line="240" w:lineRule="auto"/>
        <w:ind w:left="7314" w:firstLine="0"/>
        <w:rPr>
          <w:rFonts w:ascii="Times New Roman" w:hAnsi="Times New Roman" w:cs="Times New Roman"/>
          <w:sz w:val="24"/>
          <w:szCs w:val="24"/>
        </w:rPr>
      </w:pPr>
    </w:p>
    <w:p w14:paraId="2AB04972" w14:textId="77777777" w:rsidR="002669AB" w:rsidRDefault="002669AB">
      <w:pPr>
        <w:numPr>
          <w:ilvl w:val="0"/>
          <w:numId w:val="10"/>
        </w:numPr>
        <w:spacing w:line="240" w:lineRule="auto"/>
        <w:ind w:left="0" w:firstLine="697"/>
        <w:rPr>
          <w:rFonts w:ascii="Times New Roman" w:hAnsi="Times New Roman" w:cs="Times New Roman"/>
          <w:sz w:val="24"/>
          <w:szCs w:val="24"/>
        </w:rPr>
      </w:pPr>
      <w:bookmarkStart w:id="51" w:name="_Hlk66013601"/>
      <w:r>
        <w:rPr>
          <w:rFonts w:ascii="Times New Roman" w:hAnsi="Times New Roman" w:cs="Times New Roman"/>
          <w:sz w:val="24"/>
          <w:szCs w:val="24"/>
        </w:rPr>
        <w:t xml:space="preserve">Komisijos neatmesti pasiūlymai bus vertinami vadovaujantis Viešųjų pirkimų tarnybos direktoriaus 2017 m. birželio 28 d. įsakymu Nr. 1S-95 patvirtinta Kainodaros taisyklių nustatymo metodika – fiksuotos kainos nustatymu, </w:t>
      </w:r>
      <w:proofErr w:type="spellStart"/>
      <w:r>
        <w:rPr>
          <w:rFonts w:ascii="Times New Roman" w:hAnsi="Times New Roman" w:cs="Times New Roman"/>
          <w:sz w:val="24"/>
          <w:szCs w:val="24"/>
        </w:rPr>
        <w:t>t.y</w:t>
      </w:r>
      <w:proofErr w:type="spellEnd"/>
      <w:r>
        <w:rPr>
          <w:rFonts w:ascii="Times New Roman" w:hAnsi="Times New Roman" w:cs="Times New Roman"/>
          <w:sz w:val="24"/>
          <w:szCs w:val="24"/>
        </w:rPr>
        <w:t>. pasiūlymo vertinimo metu yra vertinamas Tiekėjo siūlomos kainos dydis.</w:t>
      </w:r>
      <w:bookmarkEnd w:id="51"/>
    </w:p>
    <w:p w14:paraId="47FE54A2" w14:textId="77777777" w:rsidR="002669AB" w:rsidRDefault="002669AB">
      <w:pPr>
        <w:numPr>
          <w:ilvl w:val="0"/>
          <w:numId w:val="10"/>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t>Perkančioji organizacija ekonomiškai naudingiausią pasiūlymą išrenka pagal kainą. Ekonomiškai naudingiausiu pasiūlymu laikomas mažiausios kainos pasiūlymas.</w:t>
      </w:r>
    </w:p>
    <w:p w14:paraId="0301A9DD" w14:textId="77777777" w:rsidR="002669AB" w:rsidRDefault="002669AB">
      <w:pPr>
        <w:numPr>
          <w:ilvl w:val="0"/>
          <w:numId w:val="10"/>
        </w:numPr>
        <w:spacing w:line="240" w:lineRule="auto"/>
        <w:ind w:left="0" w:firstLine="697"/>
        <w:rPr>
          <w:rFonts w:ascii="Times New Roman" w:hAnsi="Times New Roman" w:cs="Times New Roman"/>
          <w:sz w:val="24"/>
          <w:szCs w:val="24"/>
        </w:rPr>
      </w:pPr>
      <w:r>
        <w:rPr>
          <w:rFonts w:ascii="Times New Roman" w:hAnsi="Times New Roman" w:cs="Times New Roman"/>
          <w:noProof/>
          <w:sz w:val="24"/>
          <w:szCs w:val="24"/>
        </w:rPr>
        <w:t>Pasiūlymuose nurodytos kainos bus vertinamos eurais. 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p>
    <w:p w14:paraId="71DE430C" w14:textId="40F9728A" w:rsidR="002669AB" w:rsidRPr="00430365" w:rsidRDefault="002669AB">
      <w:pPr>
        <w:numPr>
          <w:ilvl w:val="0"/>
          <w:numId w:val="10"/>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t xml:space="preserve">Maksimali Perkančiajai organizacijai </w:t>
      </w:r>
      <w:r w:rsidRPr="00430365">
        <w:rPr>
          <w:rFonts w:ascii="Times New Roman" w:hAnsi="Times New Roman" w:cs="Times New Roman"/>
          <w:sz w:val="24"/>
          <w:szCs w:val="24"/>
        </w:rPr>
        <w:t>priimtino pasiūlymo kaina –</w:t>
      </w:r>
      <w:r w:rsidR="00430365" w:rsidRPr="00430365">
        <w:rPr>
          <w:rFonts w:ascii="Times New Roman" w:hAnsi="Times New Roman" w:cs="Times New Roman"/>
          <w:sz w:val="24"/>
          <w:szCs w:val="24"/>
        </w:rPr>
        <w:t xml:space="preserve"> 57 000,00</w:t>
      </w:r>
      <w:r w:rsidRPr="00430365">
        <w:rPr>
          <w:rFonts w:ascii="Times New Roman" w:hAnsi="Times New Roman" w:cs="Times New Roman"/>
          <w:sz w:val="24"/>
          <w:szCs w:val="24"/>
        </w:rPr>
        <w:t xml:space="preserve"> (</w:t>
      </w:r>
      <w:r w:rsidR="00430365" w:rsidRPr="00430365">
        <w:rPr>
          <w:rFonts w:ascii="Times New Roman" w:hAnsi="Times New Roman" w:cs="Times New Roman"/>
          <w:sz w:val="24"/>
          <w:szCs w:val="24"/>
        </w:rPr>
        <w:t>penkiasdešimt septyni tūkstančiai, 00 ct</w:t>
      </w:r>
      <w:r w:rsidRPr="00430365">
        <w:rPr>
          <w:rFonts w:ascii="Times New Roman" w:hAnsi="Times New Roman" w:cs="Times New Roman"/>
          <w:sz w:val="24"/>
          <w:szCs w:val="24"/>
        </w:rPr>
        <w:t>) Eur su visais mokesčiais.</w:t>
      </w:r>
    </w:p>
    <w:p w14:paraId="76BF134D" w14:textId="77777777" w:rsidR="002669AB" w:rsidRDefault="002669AB" w:rsidP="002669AB">
      <w:pPr>
        <w:spacing w:line="240" w:lineRule="auto"/>
        <w:ind w:firstLine="0"/>
        <w:rPr>
          <w:rFonts w:ascii="Arial" w:eastAsiaTheme="minorHAnsi" w:hAnsi="Arial" w:cs="Arial"/>
          <w:bCs/>
          <w:iCs/>
        </w:rPr>
      </w:pPr>
    </w:p>
    <w:p w14:paraId="68C4BC99" w14:textId="1B547021" w:rsidR="007D6542" w:rsidRDefault="007D6542" w:rsidP="00BF5B54">
      <w:pPr>
        <w:spacing w:line="240" w:lineRule="auto"/>
        <w:rPr>
          <w:rFonts w:ascii="Arial" w:eastAsiaTheme="minorHAnsi" w:hAnsi="Arial" w:cs="Arial"/>
          <w:bCs/>
          <w:iCs/>
        </w:rPr>
      </w:pPr>
    </w:p>
    <w:p w14:paraId="4499E217" w14:textId="77777777" w:rsidR="002669AB" w:rsidRDefault="002669AB" w:rsidP="00BF5B54">
      <w:pPr>
        <w:spacing w:line="240" w:lineRule="auto"/>
        <w:rPr>
          <w:rFonts w:ascii="Arial" w:eastAsiaTheme="minorHAnsi" w:hAnsi="Arial" w:cs="Arial"/>
          <w:bCs/>
          <w:iCs/>
        </w:rPr>
      </w:pPr>
    </w:p>
    <w:p w14:paraId="709E4D39" w14:textId="77777777" w:rsidR="002669AB" w:rsidRDefault="002669AB" w:rsidP="00BF5B54">
      <w:pPr>
        <w:spacing w:line="240" w:lineRule="auto"/>
        <w:rPr>
          <w:rFonts w:ascii="Arial" w:eastAsiaTheme="minorHAnsi" w:hAnsi="Arial" w:cs="Arial"/>
          <w:bCs/>
          <w:iCs/>
        </w:rPr>
      </w:pPr>
    </w:p>
    <w:p w14:paraId="4F985EF9" w14:textId="77777777" w:rsidR="002669AB" w:rsidRDefault="002669AB" w:rsidP="00BF5B54">
      <w:pPr>
        <w:spacing w:line="240" w:lineRule="auto"/>
        <w:rPr>
          <w:rFonts w:ascii="Arial" w:eastAsiaTheme="minorHAnsi" w:hAnsi="Arial" w:cs="Arial"/>
          <w:bCs/>
          <w:iCs/>
        </w:rPr>
      </w:pPr>
    </w:p>
    <w:p w14:paraId="7C53AD2F" w14:textId="77777777" w:rsidR="002669AB" w:rsidRDefault="002669AB" w:rsidP="00BF5B54">
      <w:pPr>
        <w:spacing w:line="240" w:lineRule="auto"/>
        <w:rPr>
          <w:rFonts w:ascii="Arial" w:eastAsiaTheme="minorHAnsi" w:hAnsi="Arial" w:cs="Arial"/>
          <w:bCs/>
          <w:iCs/>
        </w:rPr>
      </w:pPr>
    </w:p>
    <w:p w14:paraId="16CC4296" w14:textId="77777777" w:rsidR="002669AB" w:rsidRDefault="002669AB" w:rsidP="00BF5B54">
      <w:pPr>
        <w:spacing w:line="240" w:lineRule="auto"/>
        <w:rPr>
          <w:rFonts w:ascii="Arial" w:eastAsiaTheme="minorHAnsi" w:hAnsi="Arial" w:cs="Arial"/>
          <w:bCs/>
          <w:iCs/>
        </w:rPr>
      </w:pPr>
    </w:p>
    <w:p w14:paraId="7F282F36" w14:textId="77777777" w:rsidR="002669AB" w:rsidRDefault="002669AB" w:rsidP="00BF5B54">
      <w:pPr>
        <w:spacing w:line="240" w:lineRule="auto"/>
        <w:rPr>
          <w:rFonts w:ascii="Arial" w:eastAsiaTheme="minorHAnsi" w:hAnsi="Arial" w:cs="Arial"/>
          <w:bCs/>
          <w:iCs/>
        </w:rPr>
      </w:pPr>
    </w:p>
    <w:p w14:paraId="6CF7462A" w14:textId="77777777" w:rsidR="002669AB" w:rsidRDefault="002669AB" w:rsidP="00BF5B54">
      <w:pPr>
        <w:spacing w:line="240" w:lineRule="auto"/>
        <w:rPr>
          <w:rFonts w:ascii="Arial" w:eastAsiaTheme="minorHAnsi" w:hAnsi="Arial" w:cs="Arial"/>
          <w:bCs/>
          <w:iCs/>
        </w:rPr>
      </w:pPr>
    </w:p>
    <w:p w14:paraId="0803A752" w14:textId="77777777" w:rsidR="002669AB" w:rsidRDefault="002669AB" w:rsidP="00BF5B54">
      <w:pPr>
        <w:spacing w:line="240" w:lineRule="auto"/>
        <w:rPr>
          <w:rFonts w:ascii="Arial" w:eastAsiaTheme="minorHAnsi" w:hAnsi="Arial" w:cs="Arial"/>
          <w:bCs/>
          <w:iCs/>
        </w:rPr>
      </w:pPr>
    </w:p>
    <w:p w14:paraId="4BAC23E7" w14:textId="77777777" w:rsidR="002669AB" w:rsidRDefault="002669AB" w:rsidP="00BF5B54">
      <w:pPr>
        <w:spacing w:line="240" w:lineRule="auto"/>
        <w:rPr>
          <w:rFonts w:ascii="Arial" w:eastAsiaTheme="minorHAnsi" w:hAnsi="Arial" w:cs="Arial"/>
          <w:bCs/>
          <w:iCs/>
        </w:rPr>
      </w:pPr>
    </w:p>
    <w:p w14:paraId="7A454E3D" w14:textId="77777777" w:rsidR="002669AB" w:rsidRDefault="002669AB" w:rsidP="00BF5B54">
      <w:pPr>
        <w:spacing w:line="240" w:lineRule="auto"/>
        <w:rPr>
          <w:rFonts w:ascii="Arial" w:eastAsiaTheme="minorHAnsi" w:hAnsi="Arial" w:cs="Arial"/>
          <w:bCs/>
          <w:iCs/>
        </w:rPr>
      </w:pPr>
    </w:p>
    <w:p w14:paraId="4939DA37" w14:textId="77777777" w:rsidR="002669AB" w:rsidRDefault="002669AB" w:rsidP="00BF5B54">
      <w:pPr>
        <w:spacing w:line="240" w:lineRule="auto"/>
        <w:rPr>
          <w:rFonts w:ascii="Arial" w:eastAsiaTheme="minorHAnsi" w:hAnsi="Arial" w:cs="Arial"/>
          <w:bCs/>
          <w:iCs/>
        </w:rPr>
      </w:pPr>
    </w:p>
    <w:p w14:paraId="0E309412" w14:textId="77777777" w:rsidR="002669AB" w:rsidRDefault="002669AB" w:rsidP="00BF5B54">
      <w:pPr>
        <w:spacing w:line="240" w:lineRule="auto"/>
        <w:rPr>
          <w:rFonts w:ascii="Arial" w:eastAsiaTheme="minorHAnsi" w:hAnsi="Arial" w:cs="Arial"/>
          <w:bCs/>
          <w:iCs/>
        </w:rPr>
      </w:pPr>
    </w:p>
    <w:p w14:paraId="2A4E191B" w14:textId="77777777" w:rsidR="002669AB" w:rsidRDefault="002669AB" w:rsidP="00BF5B54">
      <w:pPr>
        <w:spacing w:line="240" w:lineRule="auto"/>
        <w:rPr>
          <w:rFonts w:ascii="Arial" w:eastAsiaTheme="minorHAnsi" w:hAnsi="Arial" w:cs="Arial"/>
          <w:bCs/>
          <w:iCs/>
        </w:rPr>
      </w:pPr>
    </w:p>
    <w:p w14:paraId="7521C4B1" w14:textId="77777777" w:rsidR="002669AB" w:rsidRDefault="002669AB" w:rsidP="00BF5B54">
      <w:pPr>
        <w:spacing w:line="240" w:lineRule="auto"/>
        <w:rPr>
          <w:rFonts w:ascii="Arial" w:eastAsiaTheme="minorHAnsi" w:hAnsi="Arial" w:cs="Arial"/>
          <w:bCs/>
          <w:iCs/>
        </w:rPr>
      </w:pPr>
    </w:p>
    <w:p w14:paraId="3B3FFE59" w14:textId="77777777" w:rsidR="002669AB" w:rsidRDefault="002669AB" w:rsidP="00BF5B54">
      <w:pPr>
        <w:spacing w:line="240" w:lineRule="auto"/>
        <w:rPr>
          <w:rFonts w:ascii="Arial" w:eastAsiaTheme="minorHAnsi" w:hAnsi="Arial" w:cs="Arial"/>
          <w:bCs/>
          <w:iCs/>
        </w:rPr>
      </w:pPr>
    </w:p>
    <w:p w14:paraId="18C6257A" w14:textId="77777777" w:rsidR="002669AB" w:rsidRDefault="002669AB" w:rsidP="00BF5B54">
      <w:pPr>
        <w:spacing w:line="240" w:lineRule="auto"/>
        <w:rPr>
          <w:rFonts w:ascii="Arial" w:eastAsiaTheme="minorHAnsi" w:hAnsi="Arial" w:cs="Arial"/>
          <w:bCs/>
          <w:iCs/>
        </w:rPr>
      </w:pPr>
    </w:p>
    <w:p w14:paraId="040AB4B5" w14:textId="77777777" w:rsidR="002669AB" w:rsidRDefault="002669AB" w:rsidP="00BF5B54">
      <w:pPr>
        <w:spacing w:line="240" w:lineRule="auto"/>
        <w:rPr>
          <w:rFonts w:ascii="Arial" w:eastAsiaTheme="minorHAnsi" w:hAnsi="Arial" w:cs="Arial"/>
          <w:bCs/>
          <w:iCs/>
        </w:rPr>
      </w:pPr>
    </w:p>
    <w:p w14:paraId="05A8D905" w14:textId="77777777" w:rsidR="002669AB" w:rsidRDefault="002669AB" w:rsidP="00BF5B54">
      <w:pPr>
        <w:spacing w:line="240" w:lineRule="auto"/>
        <w:rPr>
          <w:rFonts w:ascii="Arial" w:eastAsiaTheme="minorHAnsi" w:hAnsi="Arial" w:cs="Arial"/>
          <w:bCs/>
          <w:iCs/>
        </w:rPr>
      </w:pPr>
    </w:p>
    <w:p w14:paraId="6B9AA929" w14:textId="77777777" w:rsidR="002669AB" w:rsidRDefault="002669AB" w:rsidP="00BF5B54">
      <w:pPr>
        <w:spacing w:line="240" w:lineRule="auto"/>
        <w:rPr>
          <w:rFonts w:ascii="Arial" w:eastAsiaTheme="minorHAnsi" w:hAnsi="Arial" w:cs="Arial"/>
          <w:bCs/>
          <w:iCs/>
        </w:rPr>
      </w:pPr>
    </w:p>
    <w:p w14:paraId="6BC8BDFC" w14:textId="77777777" w:rsidR="002669AB" w:rsidRDefault="002669AB" w:rsidP="00BF5B54">
      <w:pPr>
        <w:spacing w:line="240" w:lineRule="auto"/>
        <w:rPr>
          <w:rFonts w:ascii="Arial" w:eastAsiaTheme="minorHAnsi" w:hAnsi="Arial" w:cs="Arial"/>
          <w:bCs/>
          <w:iCs/>
        </w:rPr>
      </w:pPr>
    </w:p>
    <w:p w14:paraId="330F1EB1" w14:textId="77777777" w:rsidR="002669AB" w:rsidRDefault="002669AB" w:rsidP="00BF5B54">
      <w:pPr>
        <w:spacing w:line="240" w:lineRule="auto"/>
        <w:rPr>
          <w:rFonts w:ascii="Arial" w:eastAsiaTheme="minorHAnsi" w:hAnsi="Arial" w:cs="Arial"/>
          <w:bCs/>
          <w:iCs/>
        </w:rPr>
      </w:pPr>
    </w:p>
    <w:p w14:paraId="4E70D251" w14:textId="77777777" w:rsidR="002669AB" w:rsidRDefault="002669AB" w:rsidP="00BF5B54">
      <w:pPr>
        <w:spacing w:line="240" w:lineRule="auto"/>
        <w:rPr>
          <w:rFonts w:ascii="Arial" w:eastAsiaTheme="minorHAnsi" w:hAnsi="Arial" w:cs="Arial"/>
          <w:bCs/>
          <w:iCs/>
        </w:rPr>
      </w:pPr>
    </w:p>
    <w:p w14:paraId="3880D8F6" w14:textId="77777777" w:rsidR="002669AB" w:rsidRDefault="002669AB" w:rsidP="00BF5B54">
      <w:pPr>
        <w:spacing w:line="240" w:lineRule="auto"/>
        <w:rPr>
          <w:rFonts w:ascii="Arial" w:eastAsiaTheme="minorHAnsi" w:hAnsi="Arial" w:cs="Arial"/>
          <w:bCs/>
          <w:iCs/>
        </w:rPr>
      </w:pPr>
    </w:p>
    <w:p w14:paraId="1880EC29" w14:textId="77777777" w:rsidR="002669AB" w:rsidRDefault="002669AB" w:rsidP="00BF5B54">
      <w:pPr>
        <w:spacing w:line="240" w:lineRule="auto"/>
        <w:rPr>
          <w:rFonts w:ascii="Arial" w:eastAsiaTheme="minorHAnsi" w:hAnsi="Arial" w:cs="Arial"/>
          <w:bCs/>
          <w:iCs/>
        </w:rPr>
      </w:pPr>
    </w:p>
    <w:p w14:paraId="394D0D7D" w14:textId="77777777" w:rsidR="002669AB" w:rsidRDefault="002669AB" w:rsidP="00BF5B54">
      <w:pPr>
        <w:spacing w:line="240" w:lineRule="auto"/>
        <w:rPr>
          <w:rFonts w:ascii="Arial" w:eastAsiaTheme="minorHAnsi" w:hAnsi="Arial" w:cs="Arial"/>
          <w:bCs/>
          <w:iCs/>
        </w:rPr>
      </w:pPr>
    </w:p>
    <w:p w14:paraId="4746D8BA" w14:textId="77777777" w:rsidR="002669AB" w:rsidRDefault="002669AB" w:rsidP="00BF5B54">
      <w:pPr>
        <w:spacing w:line="240" w:lineRule="auto"/>
        <w:rPr>
          <w:rFonts w:ascii="Arial" w:eastAsiaTheme="minorHAnsi" w:hAnsi="Arial" w:cs="Arial"/>
          <w:bCs/>
          <w:iCs/>
        </w:rPr>
      </w:pPr>
    </w:p>
    <w:p w14:paraId="6791783D" w14:textId="77777777" w:rsidR="002669AB" w:rsidRDefault="002669AB" w:rsidP="00BF5B54">
      <w:pPr>
        <w:spacing w:line="240" w:lineRule="auto"/>
        <w:rPr>
          <w:rFonts w:ascii="Arial" w:eastAsiaTheme="minorHAnsi" w:hAnsi="Arial" w:cs="Arial"/>
          <w:bCs/>
          <w:iCs/>
        </w:rPr>
      </w:pPr>
    </w:p>
    <w:p w14:paraId="08224749" w14:textId="77777777" w:rsidR="002669AB" w:rsidRDefault="002669AB" w:rsidP="00BF5B54">
      <w:pPr>
        <w:spacing w:line="240" w:lineRule="auto"/>
        <w:rPr>
          <w:rFonts w:ascii="Arial" w:eastAsiaTheme="minorHAnsi" w:hAnsi="Arial" w:cs="Arial"/>
          <w:bCs/>
          <w:iCs/>
        </w:rPr>
      </w:pPr>
    </w:p>
    <w:p w14:paraId="6BD13966" w14:textId="011A94D3" w:rsidR="002669AB" w:rsidRDefault="002669AB">
      <w:pPr>
        <w:rPr>
          <w:rFonts w:ascii="Arial" w:eastAsiaTheme="minorHAnsi" w:hAnsi="Arial" w:cs="Arial"/>
          <w:bCs/>
          <w:iCs/>
        </w:rPr>
      </w:pPr>
      <w:r>
        <w:rPr>
          <w:rFonts w:ascii="Arial" w:eastAsiaTheme="minorHAnsi" w:hAnsi="Arial" w:cs="Arial"/>
          <w:bCs/>
          <w:iCs/>
        </w:rPr>
        <w:br w:type="page"/>
      </w:r>
    </w:p>
    <w:p w14:paraId="73CC08DD" w14:textId="77777777" w:rsidR="002669AB" w:rsidRPr="00BF5B54" w:rsidRDefault="002669AB" w:rsidP="00BF5B54">
      <w:pPr>
        <w:spacing w:line="240" w:lineRule="auto"/>
        <w:rPr>
          <w:rFonts w:ascii="Arial" w:eastAsiaTheme="minorHAnsi" w:hAnsi="Arial" w:cs="Arial"/>
          <w:bCs/>
          <w:iCs/>
        </w:rPr>
      </w:pPr>
    </w:p>
    <w:p w14:paraId="282BAFD3" w14:textId="368485F6" w:rsidR="00506996" w:rsidRPr="00BF5B54" w:rsidRDefault="00506996" w:rsidP="00BF5B54">
      <w:pPr>
        <w:pStyle w:val="Heading1"/>
        <w:spacing w:before="0" w:after="0"/>
        <w:ind w:firstLine="0"/>
        <w:jc w:val="right"/>
        <w:rPr>
          <w:rFonts w:ascii="Times New Roman" w:hAnsi="Times New Roman" w:cs="Times New Roman"/>
          <w:color w:val="auto"/>
          <w:sz w:val="24"/>
          <w:szCs w:val="24"/>
        </w:rPr>
      </w:pPr>
      <w:bookmarkStart w:id="52" w:name="_Toc226841888"/>
      <w:r w:rsidRPr="00BF5B54">
        <w:rPr>
          <w:rFonts w:ascii="Times New Roman" w:hAnsi="Times New Roman" w:cs="Times New Roman"/>
          <w:color w:val="auto"/>
          <w:sz w:val="24"/>
          <w:szCs w:val="24"/>
        </w:rPr>
        <w:t xml:space="preserve">Pirkimo sąlygų </w:t>
      </w:r>
      <w:r w:rsidR="0012726D" w:rsidRPr="00BF5B54">
        <w:rPr>
          <w:rFonts w:ascii="Times New Roman" w:hAnsi="Times New Roman" w:cs="Times New Roman"/>
          <w:color w:val="auto"/>
          <w:sz w:val="24"/>
          <w:szCs w:val="24"/>
        </w:rPr>
        <w:t>7</w:t>
      </w:r>
      <w:r w:rsidRPr="00BF5B54">
        <w:rPr>
          <w:rFonts w:ascii="Times New Roman" w:hAnsi="Times New Roman" w:cs="Times New Roman"/>
          <w:color w:val="auto"/>
          <w:sz w:val="24"/>
          <w:szCs w:val="24"/>
        </w:rPr>
        <w:t xml:space="preserve"> priedas „Sutarties projektas“</w:t>
      </w:r>
      <w:bookmarkEnd w:id="52"/>
    </w:p>
    <w:p w14:paraId="7CB80FF3" w14:textId="2C6CB943" w:rsidR="00506996" w:rsidRPr="00BF5B54" w:rsidRDefault="00506996" w:rsidP="00BF5B54">
      <w:pPr>
        <w:pStyle w:val="NoSpacing"/>
        <w:ind w:firstLine="0"/>
        <w:contextualSpacing/>
        <w:rPr>
          <w:rFonts w:ascii="Times New Roman" w:eastAsiaTheme="minorHAnsi" w:hAnsi="Times New Roman" w:cs="Times New Roman"/>
          <w:bCs/>
          <w:iCs/>
          <w:sz w:val="20"/>
          <w:szCs w:val="20"/>
        </w:rPr>
      </w:pPr>
    </w:p>
    <w:p w14:paraId="620C1954" w14:textId="636BC4D2" w:rsidR="00112F92" w:rsidRDefault="00BF5B54" w:rsidP="00BF5B54">
      <w:pPr>
        <w:pStyle w:val="NoSpacing"/>
        <w:ind w:firstLine="0"/>
        <w:contextualSpacing/>
        <w:jc w:val="center"/>
        <w:rPr>
          <w:rFonts w:ascii="Times New Roman" w:eastAsiaTheme="minorHAnsi" w:hAnsi="Times New Roman" w:cs="Times New Roman"/>
          <w:b/>
          <w:iCs/>
          <w:sz w:val="28"/>
          <w:szCs w:val="28"/>
        </w:rPr>
      </w:pPr>
      <w:r>
        <w:rPr>
          <w:rFonts w:ascii="Times New Roman" w:eastAsiaTheme="minorHAnsi" w:hAnsi="Times New Roman" w:cs="Times New Roman"/>
          <w:b/>
          <w:iCs/>
          <w:sz w:val="28"/>
          <w:szCs w:val="28"/>
        </w:rPr>
        <w:t>SUTARTIES PROJEKTAS</w:t>
      </w:r>
    </w:p>
    <w:p w14:paraId="6B93FB8B" w14:textId="77777777" w:rsidR="00BF5B54" w:rsidRDefault="00BF5B54" w:rsidP="00BF5B54">
      <w:pPr>
        <w:pStyle w:val="NoSpacing"/>
        <w:ind w:firstLine="0"/>
        <w:contextualSpacing/>
        <w:jc w:val="center"/>
        <w:rPr>
          <w:rFonts w:ascii="Times New Roman" w:eastAsiaTheme="minorHAnsi" w:hAnsi="Times New Roman" w:cs="Times New Roman"/>
          <w:bCs/>
          <w:iCs/>
          <w:sz w:val="24"/>
          <w:szCs w:val="24"/>
        </w:rPr>
      </w:pPr>
    </w:p>
    <w:p w14:paraId="763834EA" w14:textId="77777777" w:rsidR="00BF5B54" w:rsidRPr="00BF5B54" w:rsidRDefault="00BF5B54" w:rsidP="00BF5B54">
      <w:pPr>
        <w:pStyle w:val="NoSpacing"/>
        <w:contextualSpacing/>
        <w:rPr>
          <w:rFonts w:ascii="Times New Roman" w:eastAsiaTheme="minorHAnsi" w:hAnsi="Times New Roman" w:cs="Times New Roman"/>
          <w:bCs/>
          <w:iCs/>
          <w:sz w:val="24"/>
          <w:szCs w:val="24"/>
        </w:rPr>
      </w:pPr>
    </w:p>
    <w:p w14:paraId="185DF529" w14:textId="77777777" w:rsidR="002669AB" w:rsidRDefault="002669AB" w:rsidP="002669AB">
      <w:pPr>
        <w:spacing w:line="240" w:lineRule="auto"/>
        <w:ind w:firstLine="0"/>
        <w:jc w:val="left"/>
        <w:rPr>
          <w:rFonts w:ascii="Times New Roman" w:eastAsia="Arial" w:hAnsi="Times New Roman" w:cs="Times New Roman"/>
          <w:sz w:val="24"/>
          <w:szCs w:val="24"/>
        </w:rPr>
      </w:pPr>
      <w:r>
        <w:rPr>
          <w:rFonts w:ascii="Times New Roman" w:eastAsia="Arial" w:hAnsi="Times New Roman" w:cs="Times New Roman"/>
          <w:sz w:val="24"/>
          <w:szCs w:val="24"/>
        </w:rPr>
        <w:t>Sutarties projektas pateikiamas atskiru dokumentu .</w:t>
      </w:r>
      <w:proofErr w:type="spellStart"/>
      <w:r>
        <w:rPr>
          <w:rFonts w:ascii="Times New Roman" w:eastAsia="Arial" w:hAnsi="Times New Roman" w:cs="Times New Roman"/>
          <w:sz w:val="24"/>
          <w:szCs w:val="24"/>
        </w:rPr>
        <w:t>word</w:t>
      </w:r>
      <w:proofErr w:type="spellEnd"/>
      <w:r>
        <w:rPr>
          <w:rFonts w:ascii="Times New Roman" w:eastAsia="Arial" w:hAnsi="Times New Roman" w:cs="Times New Roman"/>
          <w:sz w:val="24"/>
          <w:szCs w:val="24"/>
        </w:rPr>
        <w:t xml:space="preserve"> formatu.</w:t>
      </w: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05A79617" w14:textId="595068C2" w:rsidR="009B4090" w:rsidRPr="00DA6988" w:rsidRDefault="00112F92" w:rsidP="00DA6988">
      <w:pPr>
        <w:rPr>
          <w:rFonts w:ascii="Arial" w:eastAsiaTheme="minorHAnsi" w:hAnsi="Arial" w:cs="Arial"/>
          <w:bCs/>
          <w:iCs/>
        </w:rPr>
      </w:pPr>
      <w:r>
        <w:rPr>
          <w:rFonts w:ascii="Arial" w:eastAsiaTheme="minorHAnsi" w:hAnsi="Arial" w:cs="Arial"/>
          <w:bCs/>
          <w:iCs/>
        </w:rPr>
        <w:br w:type="page"/>
      </w:r>
    </w:p>
    <w:p w14:paraId="6DAC0CD0" w14:textId="77777777" w:rsidR="00DA6988" w:rsidRDefault="005110A6" w:rsidP="00DA6988">
      <w:pPr>
        <w:pStyle w:val="Heading1"/>
        <w:spacing w:before="0" w:after="0"/>
        <w:ind w:firstLine="0"/>
        <w:jc w:val="right"/>
        <w:rPr>
          <w:rFonts w:cstheme="minorHAnsi"/>
          <w:sz w:val="14"/>
          <w:szCs w:val="14"/>
        </w:rPr>
      </w:pPr>
      <w:bookmarkStart w:id="53" w:name="_Toc226841889"/>
      <w:r w:rsidRPr="00DA6988">
        <w:rPr>
          <w:rStyle w:val="Heading1Char"/>
          <w:rFonts w:ascii="Times New Roman" w:hAnsi="Times New Roman" w:cs="Times New Roman"/>
          <w:sz w:val="24"/>
          <w:szCs w:val="24"/>
        </w:rPr>
        <w:lastRenderedPageBreak/>
        <w:t xml:space="preserve">Pirkimo sąlygų </w:t>
      </w:r>
      <w:r w:rsidR="0012726D" w:rsidRPr="00DA6988">
        <w:rPr>
          <w:rStyle w:val="Heading1Char"/>
          <w:rFonts w:ascii="Times New Roman" w:hAnsi="Times New Roman" w:cs="Times New Roman"/>
          <w:sz w:val="24"/>
          <w:szCs w:val="24"/>
        </w:rPr>
        <w:t>8</w:t>
      </w:r>
      <w:r w:rsidRPr="00DA6988">
        <w:rPr>
          <w:rStyle w:val="Heading1Char"/>
          <w:rFonts w:ascii="Times New Roman" w:hAnsi="Times New Roman" w:cs="Times New Roman"/>
          <w:sz w:val="24"/>
          <w:szCs w:val="24"/>
        </w:rPr>
        <w:t xml:space="preserve"> priedas</w:t>
      </w:r>
      <w:bookmarkEnd w:id="53"/>
      <w:r w:rsidRPr="00DA6988">
        <w:rPr>
          <w:rFonts w:cstheme="minorHAnsi"/>
          <w:sz w:val="14"/>
          <w:szCs w:val="14"/>
        </w:rPr>
        <w:t xml:space="preserve"> </w:t>
      </w:r>
    </w:p>
    <w:p w14:paraId="19AC90D0" w14:textId="77777777" w:rsidR="00DA6988" w:rsidRDefault="00DA6988" w:rsidP="00DA6988">
      <w:pPr>
        <w:spacing w:line="240" w:lineRule="auto"/>
        <w:ind w:firstLine="0"/>
        <w:jc w:val="center"/>
        <w:rPr>
          <w:rFonts w:ascii="Times New Roman" w:hAnsi="Times New Roman" w:cs="Times New Roman"/>
          <w:b/>
          <w:bCs/>
          <w:sz w:val="28"/>
          <w:szCs w:val="28"/>
        </w:rPr>
      </w:pPr>
    </w:p>
    <w:p w14:paraId="163D66E3" w14:textId="1B54DA12" w:rsidR="009B4090" w:rsidRPr="00DA6988" w:rsidRDefault="00DA6988" w:rsidP="052EEF79">
      <w:pPr>
        <w:spacing w:line="240" w:lineRule="auto"/>
        <w:ind w:firstLine="0"/>
        <w:jc w:val="center"/>
        <w:rPr>
          <w:rFonts w:ascii="Times New Roman" w:hAnsi="Times New Roman" w:cs="Times New Roman"/>
          <w:b/>
          <w:bCs/>
          <w:sz w:val="28"/>
          <w:szCs w:val="28"/>
        </w:rPr>
      </w:pPr>
      <w:r w:rsidRPr="052EEF79">
        <w:rPr>
          <w:rFonts w:ascii="Times New Roman" w:hAnsi="Times New Roman" w:cs="Times New Roman"/>
          <w:b/>
          <w:bCs/>
          <w:sz w:val="28"/>
          <w:szCs w:val="28"/>
        </w:rPr>
        <w:t>TERMINAI</w:t>
      </w:r>
    </w:p>
    <w:p w14:paraId="3C4C7BB6" w14:textId="5B1B043D" w:rsidR="009B4090" w:rsidRPr="00DA6988" w:rsidRDefault="009B4090" w:rsidP="00DA6988">
      <w:pPr>
        <w:spacing w:line="240" w:lineRule="auto"/>
        <w:ind w:firstLine="0"/>
        <w:rPr>
          <w:rFonts w:ascii="Times New Roman" w:eastAsiaTheme="minorHAnsi" w:hAnsi="Times New Roman" w:cs="Times New Roman"/>
          <w:bCs/>
          <w:iCs/>
          <w:sz w:val="20"/>
          <w:szCs w:val="20"/>
        </w:rPr>
      </w:pPr>
    </w:p>
    <w:tbl>
      <w:tblPr>
        <w:tblStyle w:val="TableGrid2"/>
        <w:tblW w:w="5000" w:type="pct"/>
        <w:jc w:val="center"/>
        <w:tblLook w:val="04A0" w:firstRow="1" w:lastRow="0" w:firstColumn="1" w:lastColumn="0" w:noHBand="0" w:noVBand="1"/>
      </w:tblPr>
      <w:tblGrid>
        <w:gridCol w:w="512"/>
        <w:gridCol w:w="4019"/>
        <w:gridCol w:w="3120"/>
        <w:gridCol w:w="2311"/>
      </w:tblGrid>
      <w:tr w:rsidR="009B4090" w:rsidRPr="00DA6988" w14:paraId="555CDB78" w14:textId="77777777" w:rsidTr="00015248">
        <w:trPr>
          <w:trHeight w:val="20"/>
          <w:jc w:val="center"/>
        </w:trPr>
        <w:tc>
          <w:tcPr>
            <w:tcW w:w="257" w:type="pct"/>
            <w:shd w:val="clear" w:color="auto" w:fill="92D050"/>
          </w:tcPr>
          <w:p w14:paraId="5159A1ED" w14:textId="77777777" w:rsidR="009B4090" w:rsidRPr="00015248" w:rsidRDefault="009B4090" w:rsidP="052EEF79">
            <w:pPr>
              <w:ind w:firstLine="0"/>
              <w:rPr>
                <w:b/>
                <w:bCs/>
                <w:sz w:val="18"/>
                <w:szCs w:val="18"/>
              </w:rPr>
            </w:pPr>
            <w:r w:rsidRPr="00015248">
              <w:rPr>
                <w:b/>
                <w:bCs/>
                <w:sz w:val="18"/>
                <w:szCs w:val="18"/>
              </w:rPr>
              <w:t>Eil.</w:t>
            </w:r>
          </w:p>
          <w:p w14:paraId="76A5D3AA" w14:textId="77777777" w:rsidR="009B4090" w:rsidRPr="00015248" w:rsidRDefault="009B4090" w:rsidP="052EEF79">
            <w:pPr>
              <w:ind w:firstLine="0"/>
              <w:rPr>
                <w:b/>
                <w:bCs/>
                <w:sz w:val="18"/>
                <w:szCs w:val="18"/>
              </w:rPr>
            </w:pPr>
            <w:r w:rsidRPr="00015248">
              <w:rPr>
                <w:b/>
                <w:bCs/>
                <w:sz w:val="18"/>
                <w:szCs w:val="18"/>
              </w:rPr>
              <w:t>Nr.</w:t>
            </w:r>
          </w:p>
        </w:tc>
        <w:tc>
          <w:tcPr>
            <w:tcW w:w="2017" w:type="pct"/>
            <w:shd w:val="clear" w:color="auto" w:fill="92D050"/>
          </w:tcPr>
          <w:p w14:paraId="52B62767" w14:textId="00C4E267" w:rsidR="009B4090" w:rsidRPr="00015248" w:rsidRDefault="009B4090" w:rsidP="052EEF79">
            <w:pPr>
              <w:ind w:firstLine="0"/>
              <w:jc w:val="center"/>
              <w:rPr>
                <w:b/>
                <w:bCs/>
                <w:sz w:val="18"/>
                <w:szCs w:val="18"/>
              </w:rPr>
            </w:pPr>
            <w:r w:rsidRPr="00015248">
              <w:rPr>
                <w:b/>
                <w:bCs/>
                <w:sz w:val="18"/>
                <w:szCs w:val="18"/>
              </w:rPr>
              <w:t>VEIKSMAS</w:t>
            </w:r>
          </w:p>
        </w:tc>
        <w:tc>
          <w:tcPr>
            <w:tcW w:w="1566" w:type="pct"/>
            <w:shd w:val="clear" w:color="auto" w:fill="92D050"/>
            <w:hideMark/>
          </w:tcPr>
          <w:p w14:paraId="311283FE" w14:textId="77777777" w:rsidR="009B4090" w:rsidRPr="00015248" w:rsidRDefault="009B4090" w:rsidP="052EEF79">
            <w:pPr>
              <w:ind w:firstLine="0"/>
              <w:jc w:val="center"/>
              <w:rPr>
                <w:b/>
                <w:bCs/>
                <w:sz w:val="18"/>
                <w:szCs w:val="18"/>
              </w:rPr>
            </w:pPr>
            <w:r w:rsidRPr="00015248">
              <w:rPr>
                <w:b/>
                <w:bCs/>
                <w:sz w:val="18"/>
                <w:szCs w:val="18"/>
              </w:rPr>
              <w:t>DATA/DIENŲ SKAIČIUS/ LAIKAS</w:t>
            </w:r>
          </w:p>
          <w:p w14:paraId="2E5E7E7E" w14:textId="77777777" w:rsidR="009B4090" w:rsidRPr="00015248" w:rsidRDefault="009B4090" w:rsidP="052EEF79">
            <w:pPr>
              <w:ind w:firstLine="0"/>
              <w:jc w:val="center"/>
              <w:rPr>
                <w:sz w:val="18"/>
                <w:szCs w:val="18"/>
              </w:rPr>
            </w:pPr>
            <w:r w:rsidRPr="00015248">
              <w:rPr>
                <w:sz w:val="18"/>
                <w:szCs w:val="18"/>
              </w:rPr>
              <w:t>(Lietuvos laiku)</w:t>
            </w:r>
          </w:p>
        </w:tc>
        <w:tc>
          <w:tcPr>
            <w:tcW w:w="1160" w:type="pct"/>
            <w:shd w:val="clear" w:color="auto" w:fill="92D050"/>
            <w:hideMark/>
          </w:tcPr>
          <w:p w14:paraId="7A276BBB" w14:textId="77777777" w:rsidR="009B4090" w:rsidRPr="00015248" w:rsidRDefault="009B4090" w:rsidP="052EEF79">
            <w:pPr>
              <w:ind w:firstLine="0"/>
              <w:jc w:val="center"/>
              <w:rPr>
                <w:b/>
                <w:bCs/>
                <w:sz w:val="18"/>
                <w:szCs w:val="18"/>
              </w:rPr>
            </w:pPr>
            <w:r w:rsidRPr="00015248">
              <w:rPr>
                <w:b/>
                <w:bCs/>
                <w:sz w:val="18"/>
                <w:szCs w:val="18"/>
              </w:rPr>
              <w:t>PASTABOS</w:t>
            </w:r>
          </w:p>
        </w:tc>
      </w:tr>
      <w:tr w:rsidR="009B4090" w:rsidRPr="00DA6988" w14:paraId="71291966" w14:textId="77777777" w:rsidTr="00015248">
        <w:trPr>
          <w:trHeight w:val="922"/>
          <w:jc w:val="center"/>
        </w:trPr>
        <w:tc>
          <w:tcPr>
            <w:tcW w:w="257" w:type="pct"/>
          </w:tcPr>
          <w:p w14:paraId="36FA22B3" w14:textId="24EED18F" w:rsidR="009B4090" w:rsidRPr="00015248" w:rsidRDefault="00517008" w:rsidP="052EEF79">
            <w:pPr>
              <w:ind w:firstLine="0"/>
              <w:rPr>
                <w:sz w:val="18"/>
                <w:szCs w:val="18"/>
              </w:rPr>
            </w:pPr>
            <w:r w:rsidRPr="00015248">
              <w:rPr>
                <w:sz w:val="18"/>
                <w:szCs w:val="18"/>
              </w:rPr>
              <w:t>1</w:t>
            </w:r>
            <w:r w:rsidR="00DC230B" w:rsidRPr="00015248">
              <w:rPr>
                <w:sz w:val="18"/>
                <w:szCs w:val="18"/>
              </w:rPr>
              <w:t>.</w:t>
            </w:r>
          </w:p>
        </w:tc>
        <w:tc>
          <w:tcPr>
            <w:tcW w:w="2017" w:type="pct"/>
          </w:tcPr>
          <w:p w14:paraId="3511EE24" w14:textId="585C1DA1" w:rsidR="009B4090" w:rsidRPr="00015248" w:rsidRDefault="0070455D" w:rsidP="00015248">
            <w:pPr>
              <w:ind w:firstLine="0"/>
              <w:jc w:val="center"/>
              <w:rPr>
                <w:sz w:val="18"/>
                <w:szCs w:val="18"/>
              </w:rPr>
            </w:pPr>
            <w:r w:rsidRPr="00015248">
              <w:rPr>
                <w:sz w:val="18"/>
                <w:szCs w:val="18"/>
              </w:rPr>
              <w:t>P</w:t>
            </w:r>
            <w:r w:rsidR="009B4090" w:rsidRPr="00015248">
              <w:rPr>
                <w:sz w:val="18"/>
                <w:szCs w:val="18"/>
              </w:rPr>
              <w:t>asiūlymų pateikimo terminas</w:t>
            </w:r>
          </w:p>
        </w:tc>
        <w:tc>
          <w:tcPr>
            <w:tcW w:w="1566" w:type="pct"/>
          </w:tcPr>
          <w:p w14:paraId="0BE9AF00" w14:textId="6C5D972F" w:rsidR="009B4090" w:rsidRPr="00015248" w:rsidRDefault="009B4090" w:rsidP="00015248">
            <w:pPr>
              <w:ind w:firstLine="0"/>
              <w:jc w:val="center"/>
              <w:rPr>
                <w:sz w:val="18"/>
                <w:szCs w:val="18"/>
              </w:rPr>
            </w:pPr>
            <w:r w:rsidRPr="00015248">
              <w:rPr>
                <w:sz w:val="18"/>
                <w:szCs w:val="18"/>
              </w:rPr>
              <w:t xml:space="preserve">Bus nurodytas </w:t>
            </w:r>
            <w:r w:rsidR="004F1A11" w:rsidRPr="00015248">
              <w:rPr>
                <w:sz w:val="18"/>
                <w:szCs w:val="18"/>
              </w:rPr>
              <w:t>s</w:t>
            </w:r>
            <w:r w:rsidR="001A1301" w:rsidRPr="00015248">
              <w:rPr>
                <w:sz w:val="18"/>
                <w:szCs w:val="18"/>
              </w:rPr>
              <w:t>kelbime apie pirkimą.</w:t>
            </w:r>
          </w:p>
        </w:tc>
        <w:tc>
          <w:tcPr>
            <w:tcW w:w="1160" w:type="pct"/>
          </w:tcPr>
          <w:p w14:paraId="231B5F89" w14:textId="5B9EB013" w:rsidR="00115BB9" w:rsidRPr="00015248" w:rsidRDefault="00115BB9" w:rsidP="00015248">
            <w:pPr>
              <w:ind w:firstLine="0"/>
              <w:jc w:val="center"/>
              <w:rPr>
                <w:sz w:val="18"/>
                <w:szCs w:val="18"/>
              </w:rPr>
            </w:pPr>
            <w:r w:rsidRPr="00015248">
              <w:rPr>
                <w:sz w:val="18"/>
                <w:szCs w:val="18"/>
              </w:rPr>
              <w:t>P</w:t>
            </w:r>
            <w:r w:rsidR="004F1A11" w:rsidRPr="00015248">
              <w:rPr>
                <w:sz w:val="18"/>
                <w:szCs w:val="18"/>
              </w:rPr>
              <w:t>erkančioji organizacija</w:t>
            </w:r>
            <w:r w:rsidRPr="00015248">
              <w:rPr>
                <w:sz w:val="18"/>
                <w:szCs w:val="18"/>
              </w:rPr>
              <w:t xml:space="preserve"> turi teisę pratęsti pasiūlymų pateikimo terminą.</w:t>
            </w:r>
          </w:p>
          <w:p w14:paraId="44399C2C" w14:textId="17368F12" w:rsidR="009B4090" w:rsidRPr="00015248" w:rsidRDefault="009B4090" w:rsidP="00015248">
            <w:pPr>
              <w:ind w:firstLine="0"/>
              <w:jc w:val="center"/>
              <w:rPr>
                <w:color w:val="7030A0"/>
                <w:sz w:val="18"/>
                <w:szCs w:val="18"/>
              </w:rPr>
            </w:pPr>
          </w:p>
        </w:tc>
      </w:tr>
      <w:tr w:rsidR="009B4090" w:rsidRPr="00DA6988" w14:paraId="71C31B48" w14:textId="77777777" w:rsidTr="00015248">
        <w:trPr>
          <w:trHeight w:val="20"/>
          <w:jc w:val="center"/>
        </w:trPr>
        <w:tc>
          <w:tcPr>
            <w:tcW w:w="257" w:type="pct"/>
          </w:tcPr>
          <w:p w14:paraId="50C060F4" w14:textId="2D5DD403" w:rsidR="009B4090" w:rsidRPr="00015248" w:rsidRDefault="00517008" w:rsidP="052EEF79">
            <w:pPr>
              <w:ind w:firstLine="0"/>
              <w:rPr>
                <w:sz w:val="18"/>
                <w:szCs w:val="18"/>
              </w:rPr>
            </w:pPr>
            <w:r w:rsidRPr="00015248">
              <w:rPr>
                <w:sz w:val="18"/>
                <w:szCs w:val="18"/>
              </w:rPr>
              <w:t>2</w:t>
            </w:r>
            <w:r w:rsidR="00DC230B" w:rsidRPr="00015248">
              <w:rPr>
                <w:sz w:val="18"/>
                <w:szCs w:val="18"/>
              </w:rPr>
              <w:t>.</w:t>
            </w:r>
          </w:p>
        </w:tc>
        <w:tc>
          <w:tcPr>
            <w:tcW w:w="2017" w:type="pct"/>
          </w:tcPr>
          <w:p w14:paraId="7F545710" w14:textId="3CEFD877" w:rsidR="009B4090" w:rsidRPr="00015248" w:rsidRDefault="004B219C" w:rsidP="00015248">
            <w:pPr>
              <w:ind w:firstLine="0"/>
              <w:jc w:val="center"/>
              <w:rPr>
                <w:sz w:val="18"/>
                <w:szCs w:val="18"/>
              </w:rPr>
            </w:pPr>
            <w:r w:rsidRPr="00015248">
              <w:rPr>
                <w:sz w:val="18"/>
                <w:szCs w:val="18"/>
              </w:rPr>
              <w:t xml:space="preserve">Pasiūlymą </w:t>
            </w:r>
            <w:r w:rsidR="009B4090" w:rsidRPr="00015248">
              <w:rPr>
                <w:sz w:val="18"/>
                <w:szCs w:val="18"/>
              </w:rPr>
              <w:t>patikslinti pirkimo dokumentus</w:t>
            </w:r>
            <w:r w:rsidR="00BE5267" w:rsidRPr="00015248">
              <w:rPr>
                <w:sz w:val="18"/>
                <w:szCs w:val="18"/>
              </w:rPr>
              <w:t xml:space="preserve"> arba</w:t>
            </w:r>
            <w:r w:rsidR="00665B16" w:rsidRPr="00015248">
              <w:rPr>
                <w:sz w:val="18"/>
                <w:szCs w:val="18"/>
              </w:rPr>
              <w:t xml:space="preserve"> </w:t>
            </w:r>
            <w:r w:rsidR="00BE7123" w:rsidRPr="00015248">
              <w:rPr>
                <w:sz w:val="18"/>
                <w:szCs w:val="18"/>
              </w:rPr>
              <w:t xml:space="preserve">prašymus </w:t>
            </w:r>
            <w:r w:rsidR="00BE5267" w:rsidRPr="00015248">
              <w:rPr>
                <w:sz w:val="18"/>
                <w:szCs w:val="18"/>
              </w:rPr>
              <w:t xml:space="preserve">dėl pirkimo dokumentų </w:t>
            </w:r>
            <w:r w:rsidR="00BE7123" w:rsidRPr="00015248">
              <w:rPr>
                <w:sz w:val="18"/>
                <w:szCs w:val="18"/>
              </w:rPr>
              <w:t xml:space="preserve">paaiškinimų </w:t>
            </w:r>
            <w:r w:rsidR="004F1A11" w:rsidRPr="00015248">
              <w:rPr>
                <w:sz w:val="18"/>
                <w:szCs w:val="18"/>
              </w:rPr>
              <w:t xml:space="preserve">tiekėjas </w:t>
            </w:r>
            <w:r w:rsidR="009B4090" w:rsidRPr="00015248">
              <w:rPr>
                <w:sz w:val="18"/>
                <w:szCs w:val="18"/>
              </w:rPr>
              <w:t>turi pateikti ne vėliau kaip:</w:t>
            </w:r>
          </w:p>
        </w:tc>
        <w:tc>
          <w:tcPr>
            <w:tcW w:w="1566" w:type="pct"/>
          </w:tcPr>
          <w:p w14:paraId="619D0CA1" w14:textId="4DC5C726" w:rsidR="00440809" w:rsidRPr="00015248" w:rsidRDefault="004E6952" w:rsidP="00015248">
            <w:pPr>
              <w:ind w:firstLine="0"/>
              <w:jc w:val="center"/>
              <w:rPr>
                <w:sz w:val="18"/>
                <w:szCs w:val="18"/>
              </w:rPr>
            </w:pPr>
            <w:r w:rsidRPr="00015248">
              <w:rPr>
                <w:sz w:val="18"/>
                <w:szCs w:val="18"/>
              </w:rPr>
              <w:t>L</w:t>
            </w:r>
            <w:r w:rsidR="00440809" w:rsidRPr="00015248">
              <w:rPr>
                <w:sz w:val="18"/>
                <w:szCs w:val="18"/>
              </w:rPr>
              <w:t xml:space="preserve">ikus </w:t>
            </w:r>
            <w:r w:rsidR="00440809" w:rsidRPr="00015248">
              <w:rPr>
                <w:b/>
                <w:bCs/>
                <w:sz w:val="18"/>
                <w:szCs w:val="18"/>
              </w:rPr>
              <w:t>2 darbo dienoms</w:t>
            </w:r>
            <w:r w:rsidR="00440809" w:rsidRPr="00015248">
              <w:rPr>
                <w:sz w:val="18"/>
                <w:szCs w:val="18"/>
              </w:rPr>
              <w:t xml:space="preserve"> iki pasiūlymų pateikimo termino pabaigos.</w:t>
            </w:r>
          </w:p>
        </w:tc>
        <w:tc>
          <w:tcPr>
            <w:tcW w:w="1160" w:type="pct"/>
          </w:tcPr>
          <w:p w14:paraId="6BD1F7E9" w14:textId="6BF87FFC" w:rsidR="009B4090" w:rsidRPr="00015248" w:rsidRDefault="009B4090" w:rsidP="00015248">
            <w:pPr>
              <w:ind w:firstLine="0"/>
              <w:jc w:val="center"/>
              <w:rPr>
                <w:color w:val="7030A0"/>
                <w:sz w:val="18"/>
                <w:szCs w:val="18"/>
              </w:rPr>
            </w:pPr>
          </w:p>
          <w:p w14:paraId="521F3B49" w14:textId="77777777" w:rsidR="00B831AF" w:rsidRPr="00015248" w:rsidRDefault="00B831AF" w:rsidP="00015248">
            <w:pPr>
              <w:ind w:firstLine="0"/>
              <w:jc w:val="center"/>
              <w:rPr>
                <w:color w:val="7030A0"/>
                <w:sz w:val="18"/>
                <w:szCs w:val="18"/>
              </w:rPr>
            </w:pPr>
          </w:p>
          <w:p w14:paraId="7E071BD1" w14:textId="59BF4D55" w:rsidR="00B831AF" w:rsidRPr="00015248" w:rsidRDefault="00B831AF" w:rsidP="00015248">
            <w:pPr>
              <w:ind w:firstLine="0"/>
              <w:jc w:val="center"/>
              <w:rPr>
                <w:color w:val="7030A0"/>
                <w:sz w:val="18"/>
                <w:szCs w:val="18"/>
              </w:rPr>
            </w:pPr>
          </w:p>
        </w:tc>
      </w:tr>
      <w:tr w:rsidR="009B4090" w:rsidRPr="00DA6988" w14:paraId="7760B2FE" w14:textId="77777777" w:rsidTr="00015248">
        <w:trPr>
          <w:trHeight w:val="20"/>
          <w:jc w:val="center"/>
        </w:trPr>
        <w:tc>
          <w:tcPr>
            <w:tcW w:w="257" w:type="pct"/>
          </w:tcPr>
          <w:p w14:paraId="64FA8AD2" w14:textId="6223ADDF" w:rsidR="009B4090" w:rsidRPr="00015248" w:rsidRDefault="00517008" w:rsidP="052EEF79">
            <w:pPr>
              <w:ind w:firstLine="0"/>
              <w:rPr>
                <w:sz w:val="18"/>
                <w:szCs w:val="18"/>
              </w:rPr>
            </w:pPr>
            <w:r w:rsidRPr="00015248">
              <w:rPr>
                <w:sz w:val="18"/>
                <w:szCs w:val="18"/>
              </w:rPr>
              <w:t>3</w:t>
            </w:r>
            <w:r w:rsidR="00DC230B" w:rsidRPr="00015248">
              <w:rPr>
                <w:sz w:val="18"/>
                <w:szCs w:val="18"/>
              </w:rPr>
              <w:t>.</w:t>
            </w:r>
          </w:p>
        </w:tc>
        <w:tc>
          <w:tcPr>
            <w:tcW w:w="2017" w:type="pct"/>
          </w:tcPr>
          <w:p w14:paraId="7AAC8941" w14:textId="2E530D6E" w:rsidR="009B4090" w:rsidRPr="00015248" w:rsidRDefault="004F1A11" w:rsidP="00015248">
            <w:pPr>
              <w:ind w:firstLine="0"/>
              <w:jc w:val="center"/>
              <w:rPr>
                <w:sz w:val="18"/>
                <w:szCs w:val="18"/>
              </w:rPr>
            </w:pPr>
            <w:r w:rsidRPr="00015248">
              <w:rPr>
                <w:rFonts w:eastAsia="Arial"/>
                <w:sz w:val="18"/>
                <w:szCs w:val="18"/>
              </w:rPr>
              <w:t xml:space="preserve">Perkančioji organizacija </w:t>
            </w:r>
            <w:r w:rsidRPr="00015248">
              <w:rPr>
                <w:sz w:val="18"/>
                <w:szCs w:val="18"/>
              </w:rPr>
              <w:t>p</w:t>
            </w:r>
            <w:r w:rsidR="009B4090" w:rsidRPr="00015248">
              <w:rPr>
                <w:sz w:val="18"/>
                <w:szCs w:val="18"/>
              </w:rPr>
              <w:t xml:space="preserve">irkimo dokumentų paaiškinimą, patikslinimą pateikia visiems </w:t>
            </w:r>
            <w:r w:rsidRPr="00015248">
              <w:rPr>
                <w:sz w:val="18"/>
                <w:szCs w:val="18"/>
              </w:rPr>
              <w:t>dalyviams</w:t>
            </w:r>
            <w:r w:rsidR="004E6952" w:rsidRPr="00015248">
              <w:rPr>
                <w:sz w:val="18"/>
                <w:szCs w:val="18"/>
              </w:rPr>
              <w:t>:</w:t>
            </w:r>
          </w:p>
        </w:tc>
        <w:tc>
          <w:tcPr>
            <w:tcW w:w="1566" w:type="pct"/>
          </w:tcPr>
          <w:p w14:paraId="481A8331" w14:textId="241C5297" w:rsidR="0054231A" w:rsidRPr="00015248" w:rsidRDefault="004D59EA" w:rsidP="00015248">
            <w:pPr>
              <w:ind w:firstLine="0"/>
              <w:jc w:val="center"/>
              <w:rPr>
                <w:sz w:val="18"/>
                <w:szCs w:val="18"/>
              </w:rPr>
            </w:pPr>
            <w:r w:rsidRPr="00015248">
              <w:rPr>
                <w:sz w:val="18"/>
                <w:szCs w:val="18"/>
              </w:rPr>
              <w:t>Likus ne mažiau kaip</w:t>
            </w:r>
            <w:r w:rsidRPr="00015248">
              <w:rPr>
                <w:b/>
                <w:bCs/>
                <w:sz w:val="18"/>
                <w:szCs w:val="18"/>
              </w:rPr>
              <w:t xml:space="preserve"> </w:t>
            </w:r>
            <w:r w:rsidR="0054231A" w:rsidRPr="00015248">
              <w:rPr>
                <w:b/>
                <w:bCs/>
                <w:sz w:val="18"/>
                <w:szCs w:val="18"/>
              </w:rPr>
              <w:t>1 darbo dienai</w:t>
            </w:r>
            <w:r w:rsidR="0054231A" w:rsidRPr="00015248">
              <w:rPr>
                <w:sz w:val="18"/>
                <w:szCs w:val="18"/>
              </w:rPr>
              <w:t xml:space="preserve"> iki pasiūlymų pateikimo termino pabaigos.</w:t>
            </w:r>
          </w:p>
        </w:tc>
        <w:tc>
          <w:tcPr>
            <w:tcW w:w="1160" w:type="pct"/>
          </w:tcPr>
          <w:p w14:paraId="6BE0B5D2" w14:textId="44C8DC7A" w:rsidR="00A90821" w:rsidRPr="00015248" w:rsidRDefault="00A90821" w:rsidP="00015248">
            <w:pPr>
              <w:ind w:firstLine="0"/>
              <w:jc w:val="center"/>
              <w:rPr>
                <w:color w:val="7030A0"/>
                <w:sz w:val="18"/>
                <w:szCs w:val="18"/>
              </w:rPr>
            </w:pPr>
            <w:r w:rsidRPr="00015248">
              <w:rPr>
                <w:color w:val="000000" w:themeColor="text1"/>
                <w:sz w:val="18"/>
                <w:szCs w:val="18"/>
              </w:rPr>
              <w:t xml:space="preserve">Jei paaiškinimai ar patikslinimai teikiami </w:t>
            </w:r>
            <w:r w:rsidR="004F1A11" w:rsidRPr="00015248">
              <w:rPr>
                <w:color w:val="000000" w:themeColor="text1"/>
                <w:sz w:val="18"/>
                <w:szCs w:val="18"/>
              </w:rPr>
              <w:t xml:space="preserve">perkančiosios organizacijos </w:t>
            </w:r>
            <w:r w:rsidRPr="00015248">
              <w:rPr>
                <w:color w:val="000000" w:themeColor="text1"/>
                <w:sz w:val="18"/>
                <w:szCs w:val="18"/>
              </w:rPr>
              <w:t>iniciatyva</w:t>
            </w:r>
            <w:r w:rsidR="00214E99" w:rsidRPr="00015248">
              <w:rPr>
                <w:color w:val="000000" w:themeColor="text1"/>
                <w:sz w:val="18"/>
                <w:szCs w:val="18"/>
              </w:rPr>
              <w:t>,</w:t>
            </w:r>
            <w:r w:rsidR="005033DA" w:rsidRPr="00015248">
              <w:rPr>
                <w:color w:val="000000" w:themeColor="text1"/>
                <w:sz w:val="18"/>
                <w:szCs w:val="18"/>
              </w:rPr>
              <w:t xml:space="preserve"> jų pateikimo</w:t>
            </w:r>
            <w:r w:rsidR="00214E99" w:rsidRPr="00015248">
              <w:rPr>
                <w:color w:val="000000" w:themeColor="text1"/>
                <w:sz w:val="18"/>
                <w:szCs w:val="18"/>
              </w:rPr>
              <w:t xml:space="preserve"> terminas nesikeičia.</w:t>
            </w:r>
          </w:p>
          <w:p w14:paraId="754F1EE2" w14:textId="6B064B80" w:rsidR="001E4D4B" w:rsidRPr="00015248" w:rsidRDefault="001E4D4B" w:rsidP="00015248">
            <w:pPr>
              <w:ind w:firstLine="0"/>
              <w:jc w:val="center"/>
              <w:rPr>
                <w:color w:val="7030A0"/>
                <w:sz w:val="18"/>
                <w:szCs w:val="18"/>
              </w:rPr>
            </w:pPr>
          </w:p>
        </w:tc>
      </w:tr>
      <w:tr w:rsidR="009B4090" w:rsidRPr="00DA6988" w14:paraId="791A4922" w14:textId="77777777" w:rsidTr="00015248">
        <w:trPr>
          <w:trHeight w:val="1055"/>
          <w:jc w:val="center"/>
        </w:trPr>
        <w:tc>
          <w:tcPr>
            <w:tcW w:w="257" w:type="pct"/>
          </w:tcPr>
          <w:p w14:paraId="461822DB" w14:textId="026F78E8" w:rsidR="009B4090" w:rsidRPr="00015248" w:rsidRDefault="00517008" w:rsidP="052EEF79">
            <w:pPr>
              <w:ind w:firstLine="0"/>
              <w:rPr>
                <w:sz w:val="18"/>
                <w:szCs w:val="18"/>
              </w:rPr>
            </w:pPr>
            <w:r w:rsidRPr="00015248">
              <w:rPr>
                <w:sz w:val="18"/>
                <w:szCs w:val="18"/>
              </w:rPr>
              <w:t>4</w:t>
            </w:r>
            <w:r w:rsidR="00DC230B" w:rsidRPr="00015248">
              <w:rPr>
                <w:sz w:val="18"/>
                <w:szCs w:val="18"/>
              </w:rPr>
              <w:t>.</w:t>
            </w:r>
          </w:p>
        </w:tc>
        <w:tc>
          <w:tcPr>
            <w:tcW w:w="2017" w:type="pct"/>
            <w:hideMark/>
          </w:tcPr>
          <w:p w14:paraId="26FE1223" w14:textId="3625576C" w:rsidR="009B4090" w:rsidRPr="00015248" w:rsidRDefault="009B4090" w:rsidP="00015248">
            <w:pPr>
              <w:ind w:firstLine="0"/>
              <w:jc w:val="center"/>
              <w:rPr>
                <w:sz w:val="18"/>
                <w:szCs w:val="18"/>
              </w:rPr>
            </w:pPr>
            <w:r w:rsidRPr="00015248">
              <w:rPr>
                <w:sz w:val="18"/>
                <w:szCs w:val="18"/>
              </w:rPr>
              <w:t xml:space="preserve">Pradinis susipažinimas su CVP IS priemonėmis gautais </w:t>
            </w:r>
            <w:r w:rsidR="004F1A11" w:rsidRPr="00015248">
              <w:rPr>
                <w:sz w:val="18"/>
                <w:szCs w:val="18"/>
              </w:rPr>
              <w:t>p</w:t>
            </w:r>
            <w:r w:rsidRPr="00015248">
              <w:rPr>
                <w:sz w:val="18"/>
                <w:szCs w:val="18"/>
              </w:rPr>
              <w:t>asiūlymais</w:t>
            </w:r>
          </w:p>
        </w:tc>
        <w:tc>
          <w:tcPr>
            <w:tcW w:w="1566" w:type="pct"/>
            <w:hideMark/>
          </w:tcPr>
          <w:p w14:paraId="7C0A95BD" w14:textId="4E6CAB4B" w:rsidR="009B4090" w:rsidRPr="00015248" w:rsidRDefault="009B4090" w:rsidP="00015248">
            <w:pPr>
              <w:ind w:firstLine="0"/>
              <w:jc w:val="center"/>
              <w:rPr>
                <w:sz w:val="18"/>
                <w:szCs w:val="18"/>
              </w:rPr>
            </w:pPr>
            <w:r w:rsidRPr="00015248">
              <w:rPr>
                <w:sz w:val="18"/>
                <w:szCs w:val="18"/>
              </w:rPr>
              <w:t xml:space="preserve">Pradedamas ne anksčiau nei </w:t>
            </w:r>
            <w:r w:rsidRPr="00015248">
              <w:rPr>
                <w:color w:val="000000" w:themeColor="text1"/>
                <w:sz w:val="18"/>
                <w:szCs w:val="18"/>
              </w:rPr>
              <w:t xml:space="preserve">po </w:t>
            </w:r>
            <w:r w:rsidR="009040B8" w:rsidRPr="00015248">
              <w:rPr>
                <w:color w:val="000000" w:themeColor="text1"/>
                <w:sz w:val="18"/>
                <w:szCs w:val="18"/>
              </w:rPr>
              <w:t>30</w:t>
            </w:r>
            <w:r w:rsidRPr="00015248">
              <w:rPr>
                <w:color w:val="000000" w:themeColor="text1"/>
                <w:sz w:val="18"/>
                <w:szCs w:val="18"/>
              </w:rPr>
              <w:t xml:space="preserve"> minučių</w:t>
            </w:r>
            <w:r w:rsidRPr="00015248">
              <w:rPr>
                <w:sz w:val="18"/>
                <w:szCs w:val="18"/>
              </w:rPr>
              <w:t xml:space="preserve"> po </w:t>
            </w:r>
            <w:r w:rsidR="00D73763" w:rsidRPr="00015248">
              <w:rPr>
                <w:sz w:val="18"/>
                <w:szCs w:val="18"/>
              </w:rPr>
              <w:t xml:space="preserve">galutinių </w:t>
            </w:r>
            <w:r w:rsidRPr="00015248">
              <w:rPr>
                <w:sz w:val="18"/>
                <w:szCs w:val="18"/>
              </w:rPr>
              <w:t>pasiūlymų pateikimo termino pabaigos</w:t>
            </w:r>
          </w:p>
        </w:tc>
        <w:tc>
          <w:tcPr>
            <w:tcW w:w="1160" w:type="pct"/>
            <w:hideMark/>
          </w:tcPr>
          <w:p w14:paraId="3D1F695F" w14:textId="77777777" w:rsidR="009B4090" w:rsidRPr="00015248" w:rsidRDefault="009B4090" w:rsidP="00015248">
            <w:pPr>
              <w:ind w:firstLine="0"/>
              <w:jc w:val="center"/>
              <w:rPr>
                <w:sz w:val="18"/>
                <w:szCs w:val="18"/>
              </w:rPr>
            </w:pPr>
          </w:p>
        </w:tc>
      </w:tr>
      <w:tr w:rsidR="009B4090" w:rsidRPr="00DA6988" w14:paraId="0138F2AB" w14:textId="77777777" w:rsidTr="00015248">
        <w:trPr>
          <w:trHeight w:val="20"/>
          <w:jc w:val="center"/>
        </w:trPr>
        <w:tc>
          <w:tcPr>
            <w:tcW w:w="257" w:type="pct"/>
          </w:tcPr>
          <w:p w14:paraId="0074A593" w14:textId="0DD837A9" w:rsidR="009B4090" w:rsidRPr="00015248" w:rsidRDefault="00517008" w:rsidP="052EEF79">
            <w:pPr>
              <w:ind w:firstLine="0"/>
              <w:rPr>
                <w:sz w:val="18"/>
                <w:szCs w:val="18"/>
              </w:rPr>
            </w:pPr>
            <w:r w:rsidRPr="00015248">
              <w:rPr>
                <w:sz w:val="18"/>
                <w:szCs w:val="18"/>
              </w:rPr>
              <w:t>5</w:t>
            </w:r>
            <w:r w:rsidR="00DC230B" w:rsidRPr="00015248">
              <w:rPr>
                <w:sz w:val="18"/>
                <w:szCs w:val="18"/>
              </w:rPr>
              <w:t>.</w:t>
            </w:r>
          </w:p>
        </w:tc>
        <w:tc>
          <w:tcPr>
            <w:tcW w:w="2017" w:type="pct"/>
          </w:tcPr>
          <w:p w14:paraId="1600B493" w14:textId="77777777" w:rsidR="009B4090" w:rsidRPr="00015248" w:rsidRDefault="009B4090" w:rsidP="00015248">
            <w:pPr>
              <w:ind w:firstLine="0"/>
              <w:jc w:val="center"/>
              <w:rPr>
                <w:sz w:val="18"/>
                <w:szCs w:val="18"/>
              </w:rPr>
            </w:pPr>
            <w:r w:rsidRPr="00015248">
              <w:rPr>
                <w:sz w:val="18"/>
                <w:szCs w:val="18"/>
              </w:rPr>
              <w:t>Pasiūlymo galiojimo ir pasiūlymo galiojimo užtikrinimo (jei taikoma) terminas ne trumpesnis kaip</w:t>
            </w:r>
          </w:p>
        </w:tc>
        <w:tc>
          <w:tcPr>
            <w:tcW w:w="1566" w:type="pct"/>
          </w:tcPr>
          <w:p w14:paraId="341C1969" w14:textId="5A148D04" w:rsidR="009B4090" w:rsidRPr="00015248" w:rsidRDefault="009B4090" w:rsidP="00015248">
            <w:pPr>
              <w:ind w:firstLine="0"/>
              <w:jc w:val="center"/>
              <w:rPr>
                <w:sz w:val="18"/>
                <w:szCs w:val="18"/>
              </w:rPr>
            </w:pPr>
            <w:r w:rsidRPr="00015248">
              <w:rPr>
                <w:color w:val="00B050"/>
                <w:sz w:val="18"/>
                <w:szCs w:val="18"/>
              </w:rPr>
              <w:t xml:space="preserve">90 (devyniasdešimt) dienų </w:t>
            </w:r>
            <w:r w:rsidRPr="00015248">
              <w:rPr>
                <w:sz w:val="18"/>
                <w:szCs w:val="18"/>
              </w:rPr>
              <w:t>nuo pasiūlymų pateikimo galutinio termino pabaigos</w:t>
            </w:r>
            <w:r w:rsidR="2F96E0D3" w:rsidRPr="00015248">
              <w:rPr>
                <w:sz w:val="18"/>
                <w:szCs w:val="18"/>
              </w:rPr>
              <w:t>.</w:t>
            </w:r>
          </w:p>
        </w:tc>
        <w:tc>
          <w:tcPr>
            <w:tcW w:w="1160" w:type="pct"/>
          </w:tcPr>
          <w:p w14:paraId="3507A45A" w14:textId="77777777" w:rsidR="009B4090" w:rsidRPr="00015248" w:rsidRDefault="009B4090" w:rsidP="00015248">
            <w:pPr>
              <w:ind w:firstLine="0"/>
              <w:jc w:val="center"/>
              <w:rPr>
                <w:sz w:val="18"/>
                <w:szCs w:val="18"/>
              </w:rPr>
            </w:pPr>
          </w:p>
        </w:tc>
      </w:tr>
      <w:tr w:rsidR="009B4090" w:rsidRPr="00DA6988" w14:paraId="03C8EE25" w14:textId="77777777" w:rsidTr="00015248">
        <w:trPr>
          <w:trHeight w:val="20"/>
          <w:jc w:val="center"/>
        </w:trPr>
        <w:tc>
          <w:tcPr>
            <w:tcW w:w="257" w:type="pct"/>
          </w:tcPr>
          <w:p w14:paraId="652DD56B" w14:textId="47E0AE90" w:rsidR="009B4090" w:rsidRPr="00015248" w:rsidRDefault="00015248" w:rsidP="052EEF79">
            <w:pPr>
              <w:ind w:firstLine="0"/>
              <w:rPr>
                <w:sz w:val="18"/>
                <w:szCs w:val="18"/>
              </w:rPr>
            </w:pPr>
            <w:r>
              <w:rPr>
                <w:sz w:val="18"/>
                <w:szCs w:val="18"/>
              </w:rPr>
              <w:t>6</w:t>
            </w:r>
            <w:r w:rsidR="00DC230B" w:rsidRPr="00015248">
              <w:rPr>
                <w:sz w:val="18"/>
                <w:szCs w:val="18"/>
              </w:rPr>
              <w:t>.</w:t>
            </w:r>
          </w:p>
        </w:tc>
        <w:tc>
          <w:tcPr>
            <w:tcW w:w="2017" w:type="pct"/>
          </w:tcPr>
          <w:p w14:paraId="2A614F7A" w14:textId="130C1C0C" w:rsidR="009B4090" w:rsidRPr="00015248" w:rsidRDefault="77AB3985" w:rsidP="00015248">
            <w:pPr>
              <w:ind w:firstLine="0"/>
              <w:jc w:val="center"/>
              <w:rPr>
                <w:sz w:val="18"/>
                <w:szCs w:val="18"/>
              </w:rPr>
            </w:pPr>
            <w:r w:rsidRPr="00015248">
              <w:rPr>
                <w:rFonts w:eastAsia="Arial"/>
                <w:sz w:val="18"/>
                <w:szCs w:val="18"/>
              </w:rPr>
              <w:t>P</w:t>
            </w:r>
            <w:r w:rsidR="004F1A11" w:rsidRPr="00015248">
              <w:rPr>
                <w:rFonts w:eastAsia="Arial"/>
                <w:sz w:val="18"/>
                <w:szCs w:val="18"/>
              </w:rPr>
              <w:t>erkančioji organizacija</w:t>
            </w:r>
            <w:r w:rsidR="009B4090" w:rsidRPr="00015248">
              <w:rPr>
                <w:sz w:val="18"/>
                <w:szCs w:val="18"/>
              </w:rPr>
              <w:t xml:space="preserve"> informuoja</w:t>
            </w:r>
            <w:r w:rsidR="00063554" w:rsidRPr="00015248">
              <w:rPr>
                <w:sz w:val="18"/>
                <w:szCs w:val="18"/>
              </w:rPr>
              <w:t xml:space="preserve"> </w:t>
            </w:r>
            <w:r w:rsidR="004F1A11" w:rsidRPr="00015248">
              <w:rPr>
                <w:sz w:val="18"/>
                <w:szCs w:val="18"/>
              </w:rPr>
              <w:t>d</w:t>
            </w:r>
            <w:r w:rsidR="009B4090" w:rsidRPr="00015248">
              <w:rPr>
                <w:sz w:val="18"/>
                <w:szCs w:val="18"/>
              </w:rPr>
              <w:t>alyvius apie EBVPD vertinimo rezultatus</w:t>
            </w:r>
            <w:r w:rsidR="0090570A" w:rsidRPr="00015248">
              <w:rPr>
                <w:sz w:val="18"/>
                <w:szCs w:val="18"/>
              </w:rPr>
              <w:t>, jeigu taikoma,</w:t>
            </w:r>
            <w:r w:rsidR="009B4090" w:rsidRPr="00015248">
              <w:rPr>
                <w:sz w:val="18"/>
                <w:szCs w:val="18"/>
              </w:rPr>
              <w:t xml:space="preserve"> ne vėliau kaip per</w:t>
            </w:r>
          </w:p>
        </w:tc>
        <w:tc>
          <w:tcPr>
            <w:tcW w:w="1566" w:type="pct"/>
          </w:tcPr>
          <w:p w14:paraId="7232BA7B" w14:textId="77777777" w:rsidR="009B4090" w:rsidRPr="00015248" w:rsidRDefault="009B4090" w:rsidP="00015248">
            <w:pPr>
              <w:ind w:firstLine="0"/>
              <w:jc w:val="center"/>
              <w:rPr>
                <w:sz w:val="18"/>
                <w:szCs w:val="18"/>
              </w:rPr>
            </w:pPr>
            <w:r w:rsidRPr="00015248">
              <w:rPr>
                <w:sz w:val="18"/>
                <w:szCs w:val="18"/>
              </w:rPr>
              <w:t>3 (tris) darbo dienas nuo sprendimo priėmimo dienos</w:t>
            </w:r>
          </w:p>
        </w:tc>
        <w:tc>
          <w:tcPr>
            <w:tcW w:w="1160" w:type="pct"/>
          </w:tcPr>
          <w:p w14:paraId="1F29059C" w14:textId="77777777" w:rsidR="009B4090" w:rsidRPr="00015248" w:rsidRDefault="009B4090" w:rsidP="00015248">
            <w:pPr>
              <w:ind w:firstLine="0"/>
              <w:jc w:val="center"/>
              <w:rPr>
                <w:sz w:val="18"/>
                <w:szCs w:val="18"/>
              </w:rPr>
            </w:pPr>
          </w:p>
        </w:tc>
      </w:tr>
      <w:tr w:rsidR="009B4090" w:rsidRPr="00DA6988" w14:paraId="3C635DF5" w14:textId="77777777" w:rsidTr="00015248">
        <w:trPr>
          <w:trHeight w:val="20"/>
          <w:jc w:val="center"/>
        </w:trPr>
        <w:tc>
          <w:tcPr>
            <w:tcW w:w="257" w:type="pct"/>
          </w:tcPr>
          <w:p w14:paraId="4E64A4F5" w14:textId="325779E8" w:rsidR="009B4090" w:rsidRPr="00015248" w:rsidRDefault="00015248" w:rsidP="052EEF79">
            <w:pPr>
              <w:ind w:firstLine="0"/>
              <w:rPr>
                <w:sz w:val="18"/>
                <w:szCs w:val="18"/>
              </w:rPr>
            </w:pPr>
            <w:r>
              <w:rPr>
                <w:sz w:val="18"/>
                <w:szCs w:val="18"/>
              </w:rPr>
              <w:t>7</w:t>
            </w:r>
            <w:r w:rsidR="00DC230B" w:rsidRPr="00015248">
              <w:rPr>
                <w:sz w:val="18"/>
                <w:szCs w:val="18"/>
              </w:rPr>
              <w:t>.</w:t>
            </w:r>
          </w:p>
        </w:tc>
        <w:tc>
          <w:tcPr>
            <w:tcW w:w="2017" w:type="pct"/>
            <w:hideMark/>
          </w:tcPr>
          <w:p w14:paraId="06192898" w14:textId="6003DDA7" w:rsidR="009B4090" w:rsidRPr="00015248" w:rsidRDefault="001C3A07" w:rsidP="00015248">
            <w:pPr>
              <w:ind w:firstLine="0"/>
              <w:jc w:val="center"/>
              <w:rPr>
                <w:sz w:val="18"/>
                <w:szCs w:val="18"/>
              </w:rPr>
            </w:pPr>
            <w:r w:rsidRPr="00015248">
              <w:rPr>
                <w:rFonts w:eastAsia="Arial"/>
                <w:sz w:val="18"/>
                <w:szCs w:val="18"/>
              </w:rPr>
              <w:t>P</w:t>
            </w:r>
            <w:r w:rsidR="004F1A11" w:rsidRPr="00015248">
              <w:rPr>
                <w:rFonts w:eastAsia="Arial"/>
                <w:sz w:val="18"/>
                <w:szCs w:val="18"/>
              </w:rPr>
              <w:t>erkančioji organizacija</w:t>
            </w:r>
            <w:r w:rsidR="009B4090" w:rsidRPr="00015248">
              <w:rPr>
                <w:sz w:val="18"/>
                <w:szCs w:val="18"/>
              </w:rPr>
              <w:t xml:space="preserve"> </w:t>
            </w:r>
            <w:r w:rsidR="004F1A11" w:rsidRPr="00015248">
              <w:rPr>
                <w:sz w:val="18"/>
                <w:szCs w:val="18"/>
              </w:rPr>
              <w:t>d</w:t>
            </w:r>
            <w:r w:rsidR="009B4090" w:rsidRPr="00015248">
              <w:rPr>
                <w:sz w:val="18"/>
                <w:szCs w:val="18"/>
              </w:rPr>
              <w:t>alyviams praneša apie priimtą sprendimą nustatyti laimėjusį pasiūlymą, dėl kurio bus sudaroma sutartis ne vėliau kaip per</w:t>
            </w:r>
          </w:p>
        </w:tc>
        <w:tc>
          <w:tcPr>
            <w:tcW w:w="1566" w:type="pct"/>
            <w:hideMark/>
          </w:tcPr>
          <w:p w14:paraId="0E36FDAD" w14:textId="2842E553" w:rsidR="009B4090" w:rsidRPr="00015248" w:rsidRDefault="00DE23CA" w:rsidP="00015248">
            <w:pPr>
              <w:ind w:firstLine="0"/>
              <w:jc w:val="center"/>
              <w:rPr>
                <w:sz w:val="18"/>
                <w:szCs w:val="18"/>
              </w:rPr>
            </w:pPr>
            <w:r w:rsidRPr="00015248">
              <w:rPr>
                <w:sz w:val="18"/>
                <w:szCs w:val="18"/>
              </w:rPr>
              <w:t>3</w:t>
            </w:r>
            <w:r w:rsidR="003C180D" w:rsidRPr="00015248">
              <w:rPr>
                <w:sz w:val="18"/>
                <w:szCs w:val="18"/>
              </w:rPr>
              <w:t xml:space="preserve"> </w:t>
            </w:r>
            <w:r w:rsidR="009B4090" w:rsidRPr="00015248">
              <w:rPr>
                <w:sz w:val="18"/>
                <w:szCs w:val="18"/>
              </w:rPr>
              <w:t>(</w:t>
            </w:r>
            <w:r w:rsidRPr="00015248">
              <w:rPr>
                <w:sz w:val="18"/>
                <w:szCs w:val="18"/>
              </w:rPr>
              <w:t>tris</w:t>
            </w:r>
            <w:r w:rsidR="009B4090" w:rsidRPr="00015248">
              <w:rPr>
                <w:sz w:val="18"/>
                <w:szCs w:val="18"/>
              </w:rPr>
              <w:t>) darbo dienas nuo sprendimo priėmimo dienos</w:t>
            </w:r>
          </w:p>
        </w:tc>
        <w:tc>
          <w:tcPr>
            <w:tcW w:w="1160" w:type="pct"/>
            <w:hideMark/>
          </w:tcPr>
          <w:p w14:paraId="6EAEA100" w14:textId="77777777" w:rsidR="009B4090" w:rsidRPr="00015248" w:rsidRDefault="009B4090" w:rsidP="00015248">
            <w:pPr>
              <w:ind w:firstLine="0"/>
              <w:jc w:val="center"/>
              <w:rPr>
                <w:sz w:val="18"/>
                <w:szCs w:val="18"/>
              </w:rPr>
            </w:pPr>
          </w:p>
        </w:tc>
      </w:tr>
      <w:tr w:rsidR="009B4090" w:rsidRPr="00DA6988" w14:paraId="10DD85A1" w14:textId="77777777" w:rsidTr="00015248">
        <w:trPr>
          <w:trHeight w:val="20"/>
          <w:jc w:val="center"/>
        </w:trPr>
        <w:tc>
          <w:tcPr>
            <w:tcW w:w="257" w:type="pct"/>
          </w:tcPr>
          <w:p w14:paraId="78FFD3F0" w14:textId="52947477" w:rsidR="009B4090" w:rsidRPr="00015248" w:rsidRDefault="00015248" w:rsidP="052EEF79">
            <w:pPr>
              <w:ind w:firstLine="0"/>
              <w:rPr>
                <w:sz w:val="18"/>
                <w:szCs w:val="18"/>
              </w:rPr>
            </w:pPr>
            <w:r>
              <w:rPr>
                <w:sz w:val="18"/>
                <w:szCs w:val="18"/>
              </w:rPr>
              <w:t>8</w:t>
            </w:r>
            <w:r w:rsidR="00DC230B" w:rsidRPr="00015248">
              <w:rPr>
                <w:sz w:val="18"/>
                <w:szCs w:val="18"/>
              </w:rPr>
              <w:t>.</w:t>
            </w:r>
          </w:p>
        </w:tc>
        <w:tc>
          <w:tcPr>
            <w:tcW w:w="2017" w:type="pct"/>
            <w:hideMark/>
          </w:tcPr>
          <w:p w14:paraId="09729B52" w14:textId="2D7B14D7" w:rsidR="009B4090" w:rsidRPr="00015248" w:rsidRDefault="0090570A" w:rsidP="00015248">
            <w:pPr>
              <w:ind w:firstLine="0"/>
              <w:jc w:val="center"/>
              <w:rPr>
                <w:color w:val="000000"/>
                <w:sz w:val="18"/>
                <w:szCs w:val="18"/>
                <w:shd w:val="clear" w:color="auto" w:fill="FFFFFF"/>
              </w:rPr>
            </w:pPr>
            <w:r w:rsidRPr="00015248">
              <w:rPr>
                <w:color w:val="000000"/>
                <w:sz w:val="18"/>
                <w:szCs w:val="18"/>
                <w:shd w:val="clear" w:color="auto" w:fill="FFFFFF"/>
              </w:rPr>
              <w:t>Dalyvis</w:t>
            </w:r>
            <w:r w:rsidR="009B4090" w:rsidRPr="00015248">
              <w:rPr>
                <w:color w:val="000000"/>
                <w:sz w:val="18"/>
                <w:szCs w:val="18"/>
                <w:shd w:val="clear" w:color="auto" w:fill="FFFFFF"/>
              </w:rPr>
              <w:t xml:space="preserve"> turi teisę pateikti pretenziją </w:t>
            </w:r>
            <w:r w:rsidR="00B315BC" w:rsidRPr="00015248">
              <w:rPr>
                <w:rFonts w:eastAsia="Arial"/>
                <w:sz w:val="18"/>
                <w:szCs w:val="18"/>
              </w:rPr>
              <w:t xml:space="preserve">perkančiajai organizacijai </w:t>
            </w:r>
            <w:r w:rsidR="009B4090" w:rsidRPr="00015248">
              <w:rPr>
                <w:sz w:val="18"/>
                <w:szCs w:val="18"/>
                <w:shd w:val="clear" w:color="auto" w:fill="FFFFFF"/>
              </w:rPr>
              <w:t xml:space="preserve">pateikti prašymą ar </w:t>
            </w:r>
            <w:r w:rsidR="009B4090" w:rsidRPr="00015248">
              <w:rPr>
                <w:color w:val="000000"/>
                <w:sz w:val="18"/>
                <w:szCs w:val="18"/>
                <w:shd w:val="clear" w:color="auto" w:fill="FFFFFF"/>
              </w:rPr>
              <w:t xml:space="preserve">pareikšti ieškinį teismui </w:t>
            </w:r>
            <w:r w:rsidR="009B4090" w:rsidRPr="00015248">
              <w:rPr>
                <w:sz w:val="18"/>
                <w:szCs w:val="18"/>
              </w:rPr>
              <w:t>ne vėliau kaip per</w:t>
            </w:r>
          </w:p>
        </w:tc>
        <w:tc>
          <w:tcPr>
            <w:tcW w:w="1566" w:type="pct"/>
            <w:hideMark/>
          </w:tcPr>
          <w:p w14:paraId="49F7FC9D" w14:textId="0B398628" w:rsidR="009B4090" w:rsidRPr="00015248" w:rsidRDefault="009B4090" w:rsidP="00015248">
            <w:pPr>
              <w:ind w:firstLine="0"/>
              <w:jc w:val="center"/>
              <w:rPr>
                <w:sz w:val="18"/>
                <w:szCs w:val="18"/>
              </w:rPr>
            </w:pPr>
            <w:r w:rsidRPr="00015248">
              <w:rPr>
                <w:sz w:val="18"/>
                <w:szCs w:val="18"/>
              </w:rPr>
              <w:t>5 (</w:t>
            </w:r>
            <w:r w:rsidR="00AB4E5F" w:rsidRPr="00015248">
              <w:rPr>
                <w:sz w:val="18"/>
                <w:szCs w:val="18"/>
              </w:rPr>
              <w:t>penki</w:t>
            </w:r>
            <w:r w:rsidR="001F1A18" w:rsidRPr="00015248">
              <w:rPr>
                <w:sz w:val="18"/>
                <w:szCs w:val="18"/>
              </w:rPr>
              <w:t>a</w:t>
            </w:r>
            <w:r w:rsidR="00AB4E5F" w:rsidRPr="00015248">
              <w:rPr>
                <w:sz w:val="18"/>
                <w:szCs w:val="18"/>
              </w:rPr>
              <w:t>s</w:t>
            </w:r>
            <w:r w:rsidRPr="00015248">
              <w:rPr>
                <w:sz w:val="18"/>
                <w:szCs w:val="18"/>
              </w:rPr>
              <w:t xml:space="preserve">) </w:t>
            </w:r>
            <w:r w:rsidR="001F1A18" w:rsidRPr="00015248">
              <w:rPr>
                <w:sz w:val="18"/>
                <w:szCs w:val="18"/>
              </w:rPr>
              <w:t xml:space="preserve">darbo </w:t>
            </w:r>
            <w:r w:rsidRPr="00015248">
              <w:rPr>
                <w:sz w:val="18"/>
                <w:szCs w:val="18"/>
              </w:rPr>
              <w:t>dien</w:t>
            </w:r>
            <w:r w:rsidR="00382455" w:rsidRPr="00015248">
              <w:rPr>
                <w:sz w:val="18"/>
                <w:szCs w:val="18"/>
              </w:rPr>
              <w:t>as</w:t>
            </w:r>
          </w:p>
          <w:p w14:paraId="49A2FF28" w14:textId="77777777" w:rsidR="009B4090" w:rsidRPr="00015248" w:rsidRDefault="009B4090" w:rsidP="00015248">
            <w:pPr>
              <w:ind w:firstLine="0"/>
              <w:jc w:val="center"/>
              <w:rPr>
                <w:sz w:val="18"/>
                <w:szCs w:val="18"/>
              </w:rPr>
            </w:pPr>
          </w:p>
          <w:p w14:paraId="0D237F7F" w14:textId="22566C1C" w:rsidR="009B4090" w:rsidRPr="00015248" w:rsidRDefault="009B4090" w:rsidP="00015248">
            <w:pPr>
              <w:ind w:firstLine="0"/>
              <w:jc w:val="center"/>
              <w:rPr>
                <w:sz w:val="18"/>
                <w:szCs w:val="18"/>
              </w:rPr>
            </w:pPr>
            <w:r w:rsidRPr="00015248">
              <w:rPr>
                <w:sz w:val="18"/>
                <w:szCs w:val="18"/>
              </w:rPr>
              <w:t xml:space="preserve">nuo </w:t>
            </w:r>
            <w:r w:rsidR="00B315BC" w:rsidRPr="00015248">
              <w:rPr>
                <w:rFonts w:eastAsia="Arial"/>
                <w:sz w:val="18"/>
                <w:szCs w:val="18"/>
              </w:rPr>
              <w:t xml:space="preserve">perkančiosios organizacijos </w:t>
            </w:r>
            <w:r w:rsidRPr="00015248">
              <w:rPr>
                <w:sz w:val="18"/>
                <w:szCs w:val="18"/>
              </w:rPr>
              <w:t xml:space="preserve">pranešimo raštu apie jos priimtą sprendimą išsiuntimo tiekėjams dienos arba nuo paskelbimo apie </w:t>
            </w:r>
            <w:r w:rsidR="6FD78633" w:rsidRPr="00015248">
              <w:rPr>
                <w:rFonts w:eastAsia="Arial"/>
                <w:sz w:val="18"/>
                <w:szCs w:val="18"/>
              </w:rPr>
              <w:t xml:space="preserve"> </w:t>
            </w:r>
            <w:r w:rsidR="00B315BC" w:rsidRPr="00015248">
              <w:rPr>
                <w:rFonts w:eastAsia="Arial"/>
                <w:sz w:val="18"/>
                <w:szCs w:val="18"/>
              </w:rPr>
              <w:t xml:space="preserve">perkančiosios organizacijos </w:t>
            </w:r>
            <w:r w:rsidRPr="00015248">
              <w:rPr>
                <w:sz w:val="18"/>
                <w:szCs w:val="18"/>
              </w:rPr>
              <w:t xml:space="preserve">priimtus sprendimus dienos, jei VPĮ nenumato reikalavimo raštu informuoti tiekėjus apie </w:t>
            </w:r>
            <w:r w:rsidR="4283AFE5" w:rsidRPr="00015248">
              <w:rPr>
                <w:rFonts w:eastAsia="Arial"/>
                <w:sz w:val="18"/>
                <w:szCs w:val="18"/>
              </w:rPr>
              <w:t xml:space="preserve"> </w:t>
            </w:r>
            <w:r w:rsidR="00B315BC" w:rsidRPr="00015248">
              <w:rPr>
                <w:rFonts w:eastAsia="Arial"/>
                <w:sz w:val="18"/>
                <w:szCs w:val="18"/>
              </w:rPr>
              <w:t>perkančiosios or</w:t>
            </w:r>
            <w:r w:rsidR="006178F4" w:rsidRPr="00015248">
              <w:rPr>
                <w:rFonts w:eastAsia="Arial"/>
                <w:sz w:val="18"/>
                <w:szCs w:val="18"/>
              </w:rPr>
              <w:t xml:space="preserve">ganizacijos </w:t>
            </w:r>
            <w:r w:rsidRPr="00015248">
              <w:rPr>
                <w:sz w:val="18"/>
                <w:szCs w:val="18"/>
              </w:rPr>
              <w:t>priimtus sprendimus;</w:t>
            </w:r>
          </w:p>
          <w:p w14:paraId="55916AA6" w14:textId="77777777" w:rsidR="00EB1C0F" w:rsidRPr="00015248" w:rsidRDefault="00EB1C0F" w:rsidP="00015248">
            <w:pPr>
              <w:ind w:firstLine="0"/>
              <w:jc w:val="center"/>
              <w:rPr>
                <w:sz w:val="18"/>
                <w:szCs w:val="18"/>
              </w:rPr>
            </w:pPr>
          </w:p>
          <w:p w14:paraId="25DED613" w14:textId="723CDC2F" w:rsidR="009B4090" w:rsidRPr="00015248" w:rsidRDefault="009B4090" w:rsidP="00015248">
            <w:pPr>
              <w:ind w:firstLine="0"/>
              <w:jc w:val="center"/>
              <w:rPr>
                <w:sz w:val="18"/>
                <w:szCs w:val="18"/>
              </w:rPr>
            </w:pPr>
            <w:r w:rsidRPr="00015248">
              <w:rPr>
                <w:sz w:val="18"/>
                <w:szCs w:val="18"/>
              </w:rPr>
              <w:t>15 (penkiolika) dienų nuo pranešimo išsiuntimo tiekėjams dienos, jeigu šis pranešimas nebuvo siunčiamas elektroninėmis priemonėmis.</w:t>
            </w:r>
          </w:p>
          <w:p w14:paraId="70C74D73" w14:textId="77777777" w:rsidR="009B4090" w:rsidRPr="00015248" w:rsidRDefault="009B4090" w:rsidP="00015248">
            <w:pPr>
              <w:ind w:firstLine="0"/>
              <w:jc w:val="center"/>
              <w:rPr>
                <w:sz w:val="18"/>
                <w:szCs w:val="18"/>
              </w:rPr>
            </w:pPr>
          </w:p>
        </w:tc>
        <w:tc>
          <w:tcPr>
            <w:tcW w:w="1160" w:type="pct"/>
            <w:hideMark/>
          </w:tcPr>
          <w:p w14:paraId="28F3179C" w14:textId="77777777" w:rsidR="009B4090" w:rsidRPr="008F3AD8" w:rsidRDefault="009B4090" w:rsidP="00015248">
            <w:pPr>
              <w:ind w:firstLine="0"/>
              <w:jc w:val="center"/>
              <w:rPr>
                <w:color w:val="7030A0"/>
                <w:sz w:val="18"/>
                <w:szCs w:val="18"/>
                <w:lang w:val="en-US"/>
              </w:rPr>
            </w:pPr>
          </w:p>
        </w:tc>
      </w:tr>
      <w:tr w:rsidR="009B4090" w:rsidRPr="00DA6988" w14:paraId="21A62B32" w14:textId="77777777" w:rsidTr="00015248">
        <w:trPr>
          <w:trHeight w:val="20"/>
          <w:jc w:val="center"/>
        </w:trPr>
        <w:tc>
          <w:tcPr>
            <w:tcW w:w="257" w:type="pct"/>
          </w:tcPr>
          <w:p w14:paraId="1D5C2FAE" w14:textId="07A1ED14" w:rsidR="009B4090" w:rsidRPr="00015248" w:rsidRDefault="00015248" w:rsidP="052EEF79">
            <w:pPr>
              <w:ind w:firstLine="0"/>
              <w:rPr>
                <w:sz w:val="18"/>
                <w:szCs w:val="18"/>
              </w:rPr>
            </w:pPr>
            <w:r>
              <w:rPr>
                <w:sz w:val="18"/>
                <w:szCs w:val="18"/>
              </w:rPr>
              <w:t>9</w:t>
            </w:r>
            <w:r w:rsidR="00DC230B" w:rsidRPr="00015248">
              <w:rPr>
                <w:sz w:val="18"/>
                <w:szCs w:val="18"/>
              </w:rPr>
              <w:t>.</w:t>
            </w:r>
          </w:p>
        </w:tc>
        <w:tc>
          <w:tcPr>
            <w:tcW w:w="2017" w:type="pct"/>
            <w:hideMark/>
          </w:tcPr>
          <w:p w14:paraId="749DF6E8" w14:textId="11368048" w:rsidR="009B4090" w:rsidRPr="00015248" w:rsidRDefault="006178F4" w:rsidP="00015248">
            <w:pPr>
              <w:ind w:firstLine="0"/>
              <w:jc w:val="center"/>
              <w:rPr>
                <w:sz w:val="18"/>
                <w:szCs w:val="18"/>
              </w:rPr>
            </w:pPr>
            <w:r w:rsidRPr="00015248">
              <w:rPr>
                <w:rFonts w:eastAsia="Arial"/>
                <w:sz w:val="18"/>
                <w:szCs w:val="18"/>
              </w:rPr>
              <w:t xml:space="preserve">Perkančioji organizacija </w:t>
            </w:r>
            <w:r w:rsidR="009B4090" w:rsidRPr="00015248">
              <w:rPr>
                <w:sz w:val="18"/>
                <w:szCs w:val="18"/>
              </w:rPr>
              <w:t xml:space="preserve">privalo išnagrinėti </w:t>
            </w:r>
            <w:r w:rsidRPr="00015248">
              <w:rPr>
                <w:sz w:val="18"/>
                <w:szCs w:val="18"/>
              </w:rPr>
              <w:t>d</w:t>
            </w:r>
            <w:r w:rsidR="0090570A" w:rsidRPr="00015248">
              <w:rPr>
                <w:sz w:val="18"/>
                <w:szCs w:val="18"/>
              </w:rPr>
              <w:t>alyvio</w:t>
            </w:r>
            <w:r w:rsidR="009B4090" w:rsidRPr="00015248">
              <w:rPr>
                <w:sz w:val="18"/>
                <w:szCs w:val="18"/>
              </w:rPr>
              <w:t xml:space="preserve"> pretenziją</w:t>
            </w:r>
            <w:r w:rsidR="0090570A" w:rsidRPr="00015248">
              <w:rPr>
                <w:sz w:val="18"/>
                <w:szCs w:val="18"/>
              </w:rPr>
              <w:t>,</w:t>
            </w:r>
            <w:r w:rsidR="009B4090" w:rsidRPr="00015248">
              <w:rPr>
                <w:sz w:val="18"/>
                <w:szCs w:val="18"/>
              </w:rPr>
              <w:t xml:space="preserve"> priimti motyvuotą sprendimą ir apie jį, taip pat apie anksčiau praneštų pirkimo procedūros terminų pasikeitimą raštu pranešti pretenziją pateikusiam </w:t>
            </w:r>
            <w:r w:rsidRPr="00015248">
              <w:rPr>
                <w:sz w:val="18"/>
                <w:szCs w:val="18"/>
              </w:rPr>
              <w:t>d</w:t>
            </w:r>
            <w:r w:rsidR="0090570A" w:rsidRPr="00015248">
              <w:rPr>
                <w:sz w:val="18"/>
                <w:szCs w:val="18"/>
              </w:rPr>
              <w:t xml:space="preserve">alyviui </w:t>
            </w:r>
            <w:r w:rsidR="009B4090" w:rsidRPr="00015248">
              <w:rPr>
                <w:sz w:val="18"/>
                <w:szCs w:val="18"/>
              </w:rPr>
              <w:t>ir suinteresuotiems</w:t>
            </w:r>
            <w:r w:rsidR="0012726D" w:rsidRPr="00015248">
              <w:rPr>
                <w:sz w:val="18"/>
                <w:szCs w:val="18"/>
              </w:rPr>
              <w:t xml:space="preserve"> </w:t>
            </w:r>
            <w:r w:rsidRPr="00015248">
              <w:rPr>
                <w:sz w:val="18"/>
                <w:szCs w:val="18"/>
              </w:rPr>
              <w:t>d</w:t>
            </w:r>
            <w:r w:rsidR="009B4090" w:rsidRPr="00015248">
              <w:rPr>
                <w:sz w:val="18"/>
                <w:szCs w:val="18"/>
              </w:rPr>
              <w:t>alyviams ne vėliau kaip per</w:t>
            </w:r>
          </w:p>
        </w:tc>
        <w:tc>
          <w:tcPr>
            <w:tcW w:w="1566" w:type="pct"/>
            <w:hideMark/>
          </w:tcPr>
          <w:p w14:paraId="6B16142C" w14:textId="77777777" w:rsidR="009B4090" w:rsidRPr="00015248" w:rsidRDefault="009B4090" w:rsidP="00015248">
            <w:pPr>
              <w:ind w:firstLine="0"/>
              <w:jc w:val="center"/>
              <w:rPr>
                <w:sz w:val="18"/>
                <w:szCs w:val="18"/>
              </w:rPr>
            </w:pPr>
            <w:r w:rsidRPr="00015248">
              <w:rPr>
                <w:sz w:val="18"/>
                <w:szCs w:val="18"/>
              </w:rPr>
              <w:t>6 (šešias) darbo dienas nuo pretenzijos gavimo dienos</w:t>
            </w:r>
          </w:p>
        </w:tc>
        <w:tc>
          <w:tcPr>
            <w:tcW w:w="1160" w:type="pct"/>
            <w:hideMark/>
          </w:tcPr>
          <w:p w14:paraId="4910B96B" w14:textId="77777777" w:rsidR="009B4090" w:rsidRPr="00015248" w:rsidRDefault="009B4090" w:rsidP="00015248">
            <w:pPr>
              <w:ind w:firstLine="0"/>
              <w:jc w:val="center"/>
              <w:rPr>
                <w:sz w:val="18"/>
                <w:szCs w:val="18"/>
              </w:rPr>
            </w:pPr>
          </w:p>
        </w:tc>
      </w:tr>
      <w:tr w:rsidR="009B4090" w:rsidRPr="00DA6988" w14:paraId="475FEE10" w14:textId="77777777" w:rsidTr="00015248">
        <w:trPr>
          <w:trHeight w:val="20"/>
          <w:jc w:val="center"/>
        </w:trPr>
        <w:tc>
          <w:tcPr>
            <w:tcW w:w="257" w:type="pct"/>
          </w:tcPr>
          <w:p w14:paraId="7ED3D129" w14:textId="1F850ACC" w:rsidR="009B4090" w:rsidRPr="00015248" w:rsidRDefault="009B4090" w:rsidP="052EEF79">
            <w:pPr>
              <w:ind w:firstLine="0"/>
              <w:rPr>
                <w:sz w:val="18"/>
                <w:szCs w:val="18"/>
              </w:rPr>
            </w:pPr>
            <w:r w:rsidRPr="00015248">
              <w:rPr>
                <w:sz w:val="18"/>
                <w:szCs w:val="18"/>
              </w:rPr>
              <w:t>1</w:t>
            </w:r>
            <w:r w:rsidR="00015248">
              <w:rPr>
                <w:sz w:val="18"/>
                <w:szCs w:val="18"/>
              </w:rPr>
              <w:t>0</w:t>
            </w:r>
            <w:r w:rsidR="00DC230B" w:rsidRPr="00015248">
              <w:rPr>
                <w:sz w:val="18"/>
                <w:szCs w:val="18"/>
              </w:rPr>
              <w:t>.</w:t>
            </w:r>
          </w:p>
        </w:tc>
        <w:tc>
          <w:tcPr>
            <w:tcW w:w="2017" w:type="pct"/>
            <w:hideMark/>
          </w:tcPr>
          <w:p w14:paraId="1F0C1459" w14:textId="6C088A52" w:rsidR="009B4090" w:rsidRPr="00015248" w:rsidRDefault="009B4090" w:rsidP="00015248">
            <w:pPr>
              <w:ind w:firstLine="0"/>
              <w:jc w:val="center"/>
              <w:rPr>
                <w:sz w:val="18"/>
                <w:szCs w:val="18"/>
              </w:rPr>
            </w:pPr>
            <w:r w:rsidRPr="00015248">
              <w:rPr>
                <w:sz w:val="18"/>
                <w:szCs w:val="18"/>
              </w:rPr>
              <w:t xml:space="preserve">Jeigu </w:t>
            </w:r>
            <w:r w:rsidR="268D360D" w:rsidRPr="00015248">
              <w:rPr>
                <w:rFonts w:eastAsia="Arial"/>
                <w:sz w:val="18"/>
                <w:szCs w:val="18"/>
              </w:rPr>
              <w:t xml:space="preserve"> </w:t>
            </w:r>
            <w:r w:rsidR="006178F4" w:rsidRPr="00015248">
              <w:rPr>
                <w:rFonts w:eastAsia="Arial"/>
                <w:sz w:val="18"/>
                <w:szCs w:val="18"/>
              </w:rPr>
              <w:t xml:space="preserve">perkančioji organizacija </w:t>
            </w:r>
            <w:r w:rsidRPr="00015248">
              <w:rPr>
                <w:sz w:val="18"/>
                <w:szCs w:val="18"/>
              </w:rPr>
              <w:t xml:space="preserve">per nustatytą terminą neišnagrinėja jai pateiktos pretenzijos, </w:t>
            </w:r>
            <w:r w:rsidR="006178F4" w:rsidRPr="00015248">
              <w:rPr>
                <w:sz w:val="18"/>
                <w:szCs w:val="18"/>
              </w:rPr>
              <w:t>d</w:t>
            </w:r>
            <w:r w:rsidR="0012726D" w:rsidRPr="00015248">
              <w:rPr>
                <w:sz w:val="18"/>
                <w:szCs w:val="18"/>
              </w:rPr>
              <w:t>alyvis</w:t>
            </w:r>
            <w:r w:rsidRPr="00015248">
              <w:rPr>
                <w:sz w:val="18"/>
                <w:szCs w:val="18"/>
              </w:rPr>
              <w:t xml:space="preserve"> turi teisę pateikti prašymą ar pareikšti ieškinį teismui per (išskyrus ieškinį dėl sutarties pripažinimo negaliojančia)</w:t>
            </w:r>
          </w:p>
        </w:tc>
        <w:tc>
          <w:tcPr>
            <w:tcW w:w="1566" w:type="pct"/>
            <w:hideMark/>
          </w:tcPr>
          <w:p w14:paraId="2D7556F3" w14:textId="4BC1F68B" w:rsidR="009B4090" w:rsidRPr="00015248" w:rsidRDefault="009B4090" w:rsidP="00015248">
            <w:pPr>
              <w:ind w:firstLine="0"/>
              <w:jc w:val="center"/>
              <w:rPr>
                <w:sz w:val="18"/>
                <w:szCs w:val="18"/>
                <w:highlight w:val="yellow"/>
              </w:rPr>
            </w:pPr>
            <w:r w:rsidRPr="00015248">
              <w:rPr>
                <w:sz w:val="18"/>
                <w:szCs w:val="18"/>
              </w:rPr>
              <w:t xml:space="preserve">per 15 (penkiolika) dienų nuo dienos, kurią </w:t>
            </w:r>
            <w:r w:rsidR="006178F4" w:rsidRPr="00015248">
              <w:rPr>
                <w:rFonts w:eastAsia="Arial"/>
                <w:sz w:val="18"/>
                <w:szCs w:val="18"/>
              </w:rPr>
              <w:t xml:space="preserve">perkančioji organizacija </w:t>
            </w:r>
            <w:r w:rsidRPr="00015248">
              <w:rPr>
                <w:sz w:val="18"/>
                <w:szCs w:val="18"/>
              </w:rPr>
              <w:t>turėjo raštu pranešti apie priimtą sprendimą</w:t>
            </w:r>
          </w:p>
        </w:tc>
        <w:tc>
          <w:tcPr>
            <w:tcW w:w="1160" w:type="pct"/>
            <w:hideMark/>
          </w:tcPr>
          <w:p w14:paraId="09958019" w14:textId="77777777" w:rsidR="009B4090" w:rsidRPr="00015248" w:rsidRDefault="009B4090" w:rsidP="00015248">
            <w:pPr>
              <w:ind w:firstLine="0"/>
              <w:jc w:val="center"/>
              <w:rPr>
                <w:sz w:val="18"/>
                <w:szCs w:val="18"/>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582350">
      <w:headerReference w:type="default"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49DED" w14:textId="77777777" w:rsidR="00AD649C" w:rsidRDefault="00AD649C" w:rsidP="00D05666">
      <w:r>
        <w:separator/>
      </w:r>
    </w:p>
  </w:endnote>
  <w:endnote w:type="continuationSeparator" w:id="0">
    <w:p w14:paraId="59C13628" w14:textId="77777777" w:rsidR="00AD649C" w:rsidRDefault="00AD649C" w:rsidP="00D05666">
      <w:r>
        <w:continuationSeparator/>
      </w:r>
    </w:p>
  </w:endnote>
  <w:endnote w:type="continuationNotice" w:id="1">
    <w:p w14:paraId="247DED38" w14:textId="77777777" w:rsidR="00AD649C" w:rsidRDefault="00AD64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806348"/>
      <w:docPartObj>
        <w:docPartGallery w:val="Page Numbers (Bottom of Page)"/>
        <w:docPartUnique/>
      </w:docPartObj>
    </w:sdtPr>
    <w:sdtContent>
      <w:p w14:paraId="5AE6F53D" w14:textId="31DE2E88" w:rsidR="00582350" w:rsidRDefault="00582350">
        <w:pPr>
          <w:pStyle w:val="Footer"/>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3525A" w14:textId="77777777" w:rsidR="00AD649C" w:rsidRDefault="00AD649C" w:rsidP="00D05666">
      <w:r>
        <w:separator/>
      </w:r>
    </w:p>
  </w:footnote>
  <w:footnote w:type="continuationSeparator" w:id="0">
    <w:p w14:paraId="23471341" w14:textId="77777777" w:rsidR="00AD649C" w:rsidRDefault="00AD649C" w:rsidP="00D05666">
      <w:r>
        <w:continuationSeparator/>
      </w:r>
    </w:p>
  </w:footnote>
  <w:footnote w:type="continuationNotice" w:id="1">
    <w:p w14:paraId="234CF7F7" w14:textId="77777777" w:rsidR="00AD649C" w:rsidRDefault="00AD64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FEC0A06"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A87"/>
    <w:multiLevelType w:val="hybridMultilevel"/>
    <w:tmpl w:val="CE88B2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A014A40"/>
    <w:multiLevelType w:val="multilevel"/>
    <w:tmpl w:val="8102A920"/>
    <w:lvl w:ilvl="0">
      <w:start w:val="2"/>
      <w:numFmt w:val="decimal"/>
      <w:lvlText w:val="%1."/>
      <w:lvlJc w:val="left"/>
      <w:pPr>
        <w:ind w:left="720" w:hanging="720"/>
      </w:pPr>
    </w:lvl>
    <w:lvl w:ilvl="1">
      <w:start w:val="3"/>
      <w:numFmt w:val="decimal"/>
      <w:lvlText w:val="%1.%2."/>
      <w:lvlJc w:val="left"/>
      <w:pPr>
        <w:ind w:left="960" w:hanging="720"/>
      </w:pPr>
    </w:lvl>
    <w:lvl w:ilvl="2">
      <w:start w:val="9"/>
      <w:numFmt w:val="decimal"/>
      <w:lvlText w:val="%1.%2.%3."/>
      <w:lvlJc w:val="left"/>
      <w:pPr>
        <w:ind w:left="1200" w:hanging="720"/>
      </w:p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4" w15:restartNumberingAfterBreak="0">
    <w:nsid w:val="1ED90FB3"/>
    <w:multiLevelType w:val="hybridMultilevel"/>
    <w:tmpl w:val="91CA79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5B10E79"/>
    <w:multiLevelType w:val="multilevel"/>
    <w:tmpl w:val="B24802D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rPr>
    </w:lvl>
    <w:lvl w:ilvl="2">
      <w:start w:val="1"/>
      <w:numFmt w:val="decimal"/>
      <w:lvlText w:val="%1.%2.%3."/>
      <w:lvlJc w:val="left"/>
      <w:pPr>
        <w:ind w:left="0" w:firstLine="0"/>
      </w:pPr>
      <w:rPr>
        <w:b w:val="0"/>
        <w:bCs w:val="0"/>
        <w:color w:val="auto"/>
      </w:rPr>
    </w:lvl>
    <w:lvl w:ilvl="3">
      <w:start w:val="1"/>
      <w:numFmt w:val="decimal"/>
      <w:lvlText w:val="%4)"/>
      <w:lvlJc w:val="left"/>
      <w:pPr>
        <w:tabs>
          <w:tab w:val="num" w:pos="180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67148C3"/>
    <w:multiLevelType w:val="multilevel"/>
    <w:tmpl w:val="9D1CB290"/>
    <w:lvl w:ilvl="0">
      <w:start w:val="1"/>
      <w:numFmt w:val="decimal"/>
      <w:lvlText w:val="%1."/>
      <w:lvlJc w:val="left"/>
      <w:pPr>
        <w:tabs>
          <w:tab w:val="num" w:pos="397"/>
        </w:tabs>
        <w:ind w:left="397" w:hanging="397"/>
      </w:pPr>
      <w:rPr>
        <w:color w:val="auto"/>
      </w:rPr>
    </w:lvl>
    <w:lvl w:ilvl="1">
      <w:start w:val="1"/>
      <w:numFmt w:val="decimal"/>
      <w:lvlText w:val="%1.%2."/>
      <w:lvlJc w:val="left"/>
      <w:pPr>
        <w:tabs>
          <w:tab w:val="num" w:pos="284"/>
        </w:tabs>
        <w:ind w:left="113" w:hanging="113"/>
      </w:pPr>
      <w:rPr>
        <w:i w:val="0"/>
        <w:iCs/>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E0ACA47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8AA667B"/>
    <w:multiLevelType w:val="hybridMultilevel"/>
    <w:tmpl w:val="54C2EF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20A3259"/>
    <w:multiLevelType w:val="multilevel"/>
    <w:tmpl w:val="F4504DB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8"/>
  </w:num>
  <w:num w:numId="4" w16cid:durableId="219707255">
    <w:abstractNumId w:val="13"/>
  </w:num>
  <w:num w:numId="5" w16cid:durableId="1652252092">
    <w:abstractNumId w:val="5"/>
  </w:num>
  <w:num w:numId="6" w16cid:durableId="963148996">
    <w:abstractNumId w:val="1"/>
  </w:num>
  <w:num w:numId="7" w16cid:durableId="817724215">
    <w:abstractNumId w:val="9"/>
  </w:num>
  <w:num w:numId="8" w16cid:durableId="1476410157">
    <w:abstractNumId w:val="12"/>
  </w:num>
  <w:num w:numId="9" w16cid:durableId="2108887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5254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13205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425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83929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5834058">
    <w:abstractNumId w:val="3"/>
    <w:lvlOverride w:ilvl="0">
      <w:startOverride w:val="2"/>
    </w:lvlOverride>
    <w:lvlOverride w:ilvl="1">
      <w:startOverride w:val="3"/>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4D9"/>
    <w:rsid w:val="00013DC6"/>
    <w:rsid w:val="00013EF1"/>
    <w:rsid w:val="00013FF6"/>
    <w:rsid w:val="00014A61"/>
    <w:rsid w:val="00015248"/>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3D0"/>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F7C"/>
    <w:rsid w:val="000633CF"/>
    <w:rsid w:val="00063554"/>
    <w:rsid w:val="00063DE1"/>
    <w:rsid w:val="00064868"/>
    <w:rsid w:val="000659E9"/>
    <w:rsid w:val="000662A8"/>
    <w:rsid w:val="00066486"/>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8A0"/>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05F"/>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B42"/>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522"/>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6A5"/>
    <w:rsid w:val="001A1878"/>
    <w:rsid w:val="001A18C1"/>
    <w:rsid w:val="001A1DD2"/>
    <w:rsid w:val="001A225E"/>
    <w:rsid w:val="001A2892"/>
    <w:rsid w:val="001A2E70"/>
    <w:rsid w:val="001A3DA0"/>
    <w:rsid w:val="001A4191"/>
    <w:rsid w:val="001A5289"/>
    <w:rsid w:val="001A5FBA"/>
    <w:rsid w:val="001A6029"/>
    <w:rsid w:val="001A67B2"/>
    <w:rsid w:val="001A76A9"/>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838"/>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55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9AB"/>
    <w:rsid w:val="00267751"/>
    <w:rsid w:val="00267E9A"/>
    <w:rsid w:val="00270CE4"/>
    <w:rsid w:val="00270EFE"/>
    <w:rsid w:val="00271411"/>
    <w:rsid w:val="00271E3F"/>
    <w:rsid w:val="00272488"/>
    <w:rsid w:val="002726CC"/>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D7F6D"/>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36C"/>
    <w:rsid w:val="00306D9F"/>
    <w:rsid w:val="00306F87"/>
    <w:rsid w:val="003074D1"/>
    <w:rsid w:val="0031000F"/>
    <w:rsid w:val="003101E1"/>
    <w:rsid w:val="00310DEF"/>
    <w:rsid w:val="0031109D"/>
    <w:rsid w:val="00311C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160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8D9"/>
    <w:rsid w:val="00380DF6"/>
    <w:rsid w:val="003819C8"/>
    <w:rsid w:val="00382455"/>
    <w:rsid w:val="00382939"/>
    <w:rsid w:val="00382B76"/>
    <w:rsid w:val="003849A9"/>
    <w:rsid w:val="00384CB1"/>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A17"/>
    <w:rsid w:val="003C4C02"/>
    <w:rsid w:val="003C4C53"/>
    <w:rsid w:val="003C5AB4"/>
    <w:rsid w:val="003C5CA2"/>
    <w:rsid w:val="003C6328"/>
    <w:rsid w:val="003C6C3A"/>
    <w:rsid w:val="003C6C7B"/>
    <w:rsid w:val="003C7285"/>
    <w:rsid w:val="003C73E9"/>
    <w:rsid w:val="003C7763"/>
    <w:rsid w:val="003C7AFD"/>
    <w:rsid w:val="003C7CF1"/>
    <w:rsid w:val="003D0382"/>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365"/>
    <w:rsid w:val="00430DB7"/>
    <w:rsid w:val="00431DC2"/>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2E4B"/>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950"/>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A74"/>
    <w:rsid w:val="004F57E9"/>
    <w:rsid w:val="004F6423"/>
    <w:rsid w:val="004F6DFE"/>
    <w:rsid w:val="004F6FEF"/>
    <w:rsid w:val="004F74EB"/>
    <w:rsid w:val="004F7943"/>
    <w:rsid w:val="005002B8"/>
    <w:rsid w:val="00500818"/>
    <w:rsid w:val="00500FED"/>
    <w:rsid w:val="0050117C"/>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8AC"/>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350"/>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716"/>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FF4"/>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D46"/>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412"/>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65F"/>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4C"/>
    <w:rsid w:val="00740C4A"/>
    <w:rsid w:val="00741376"/>
    <w:rsid w:val="007419CD"/>
    <w:rsid w:val="00741C11"/>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79"/>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11C"/>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613"/>
    <w:rsid w:val="007A0981"/>
    <w:rsid w:val="007A0F1C"/>
    <w:rsid w:val="007A130B"/>
    <w:rsid w:val="007A15F1"/>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CC0"/>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6B9"/>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C6E"/>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3816"/>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BF9"/>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D8"/>
    <w:rsid w:val="008F3AED"/>
    <w:rsid w:val="008F4D52"/>
    <w:rsid w:val="008F52B3"/>
    <w:rsid w:val="008F5556"/>
    <w:rsid w:val="008F5D7E"/>
    <w:rsid w:val="008F677F"/>
    <w:rsid w:val="008F6A15"/>
    <w:rsid w:val="008F6D6B"/>
    <w:rsid w:val="008F7226"/>
    <w:rsid w:val="008F7891"/>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2B6"/>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77532"/>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375A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7B1"/>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49C"/>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47E3"/>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C2E"/>
    <w:rsid w:val="00B96ED5"/>
    <w:rsid w:val="00B970B0"/>
    <w:rsid w:val="00B97135"/>
    <w:rsid w:val="00B9748F"/>
    <w:rsid w:val="00B97D87"/>
    <w:rsid w:val="00BA010F"/>
    <w:rsid w:val="00BA080B"/>
    <w:rsid w:val="00BA0A4F"/>
    <w:rsid w:val="00BA0F66"/>
    <w:rsid w:val="00BA0FE1"/>
    <w:rsid w:val="00BA0FFA"/>
    <w:rsid w:val="00BA1D8F"/>
    <w:rsid w:val="00BA2FE0"/>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0D6"/>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6EA2"/>
    <w:rsid w:val="00BE7049"/>
    <w:rsid w:val="00BE7123"/>
    <w:rsid w:val="00BE7C72"/>
    <w:rsid w:val="00BE7D6A"/>
    <w:rsid w:val="00BF1959"/>
    <w:rsid w:val="00BF22F5"/>
    <w:rsid w:val="00BF3638"/>
    <w:rsid w:val="00BF4594"/>
    <w:rsid w:val="00BF5AEB"/>
    <w:rsid w:val="00BF5B54"/>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59F"/>
    <w:rsid w:val="00CB1BFC"/>
    <w:rsid w:val="00CB1C73"/>
    <w:rsid w:val="00CB21ED"/>
    <w:rsid w:val="00CB237B"/>
    <w:rsid w:val="00CB3E24"/>
    <w:rsid w:val="00CB46BF"/>
    <w:rsid w:val="00CB5907"/>
    <w:rsid w:val="00CB5C1D"/>
    <w:rsid w:val="00CB5CA0"/>
    <w:rsid w:val="00CB5FF7"/>
    <w:rsid w:val="00CB607B"/>
    <w:rsid w:val="00CB6B3C"/>
    <w:rsid w:val="00CB6F58"/>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988"/>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3AF"/>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392"/>
    <w:rsid w:val="00E52B67"/>
    <w:rsid w:val="00E54BE2"/>
    <w:rsid w:val="00E55E1A"/>
    <w:rsid w:val="00E55E31"/>
    <w:rsid w:val="00E56BA8"/>
    <w:rsid w:val="00E57BC3"/>
    <w:rsid w:val="00E6008D"/>
    <w:rsid w:val="00E6084D"/>
    <w:rsid w:val="00E60B06"/>
    <w:rsid w:val="00E615AD"/>
    <w:rsid w:val="00E61D90"/>
    <w:rsid w:val="00E629B7"/>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529"/>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1E"/>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4C40"/>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ADA"/>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0BD"/>
    <w:rsid w:val="00F630EB"/>
    <w:rsid w:val="00F6347F"/>
    <w:rsid w:val="00F638A8"/>
    <w:rsid w:val="00F644F1"/>
    <w:rsid w:val="00F65227"/>
    <w:rsid w:val="00F65FF2"/>
    <w:rsid w:val="00F6628C"/>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58A"/>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2EEF79"/>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8CC8CF"/>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mvmt.lrv.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fo@amvm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vpp.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205F"/>
    <w:rsid w:val="000E3D5E"/>
    <w:rsid w:val="000E62D1"/>
    <w:rsid w:val="001251FC"/>
    <w:rsid w:val="00127A9E"/>
    <w:rsid w:val="001A16A5"/>
    <w:rsid w:val="001A6EE0"/>
    <w:rsid w:val="001A76A9"/>
    <w:rsid w:val="001C0A94"/>
    <w:rsid w:val="001E3B26"/>
    <w:rsid w:val="00256A57"/>
    <w:rsid w:val="00257262"/>
    <w:rsid w:val="00295EF8"/>
    <w:rsid w:val="002B602E"/>
    <w:rsid w:val="002C1509"/>
    <w:rsid w:val="00355CCD"/>
    <w:rsid w:val="003661A6"/>
    <w:rsid w:val="00372672"/>
    <w:rsid w:val="004161F4"/>
    <w:rsid w:val="00430113"/>
    <w:rsid w:val="00460C76"/>
    <w:rsid w:val="0046126A"/>
    <w:rsid w:val="00494794"/>
    <w:rsid w:val="004C214A"/>
    <w:rsid w:val="004D38E9"/>
    <w:rsid w:val="004F74EB"/>
    <w:rsid w:val="0050117C"/>
    <w:rsid w:val="00515E63"/>
    <w:rsid w:val="00565992"/>
    <w:rsid w:val="005C3D97"/>
    <w:rsid w:val="00652F79"/>
    <w:rsid w:val="00685665"/>
    <w:rsid w:val="006D77F5"/>
    <w:rsid w:val="007260B3"/>
    <w:rsid w:val="00731487"/>
    <w:rsid w:val="00737C4C"/>
    <w:rsid w:val="00751079"/>
    <w:rsid w:val="0078514A"/>
    <w:rsid w:val="007B6389"/>
    <w:rsid w:val="007C7D73"/>
    <w:rsid w:val="007F25D7"/>
    <w:rsid w:val="00810A25"/>
    <w:rsid w:val="00863DA0"/>
    <w:rsid w:val="00881536"/>
    <w:rsid w:val="008B1BF9"/>
    <w:rsid w:val="008D6E2A"/>
    <w:rsid w:val="00903EB2"/>
    <w:rsid w:val="00906FC8"/>
    <w:rsid w:val="00915DD0"/>
    <w:rsid w:val="00926BF1"/>
    <w:rsid w:val="009520DA"/>
    <w:rsid w:val="00975C18"/>
    <w:rsid w:val="0097687E"/>
    <w:rsid w:val="009C5E39"/>
    <w:rsid w:val="009E6FBD"/>
    <w:rsid w:val="00A02E8E"/>
    <w:rsid w:val="00A03CB8"/>
    <w:rsid w:val="00A32389"/>
    <w:rsid w:val="00A447B7"/>
    <w:rsid w:val="00A55596"/>
    <w:rsid w:val="00A87851"/>
    <w:rsid w:val="00AA0734"/>
    <w:rsid w:val="00AC07D5"/>
    <w:rsid w:val="00AD09B5"/>
    <w:rsid w:val="00AD33B3"/>
    <w:rsid w:val="00AF2F5C"/>
    <w:rsid w:val="00B02DFF"/>
    <w:rsid w:val="00B031BD"/>
    <w:rsid w:val="00B604DE"/>
    <w:rsid w:val="00B70DD9"/>
    <w:rsid w:val="00B971E7"/>
    <w:rsid w:val="00C13521"/>
    <w:rsid w:val="00C64F5A"/>
    <w:rsid w:val="00CC6A12"/>
    <w:rsid w:val="00CD27B6"/>
    <w:rsid w:val="00CF4CEB"/>
    <w:rsid w:val="00D1288B"/>
    <w:rsid w:val="00D45211"/>
    <w:rsid w:val="00DE23D8"/>
    <w:rsid w:val="00E35BD9"/>
    <w:rsid w:val="00E464CE"/>
    <w:rsid w:val="00E52392"/>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F9D8CB360BAFC4C9B372F8E709B3138" ma:contentTypeVersion="20" ma:contentTypeDescription="Kurkite naują dokumentą." ma:contentTypeScope="" ma:versionID="a9dda9a58743e12565a01d4439788441">
  <xsd:schema xmlns:xsd="http://www.w3.org/2001/XMLSchema" xmlns:xs="http://www.w3.org/2001/XMLSchema" xmlns:p="http://schemas.microsoft.com/office/2006/metadata/properties" xmlns:ns2="211410bf-22f1-4a76-8a4e-1a55806ab98a" xmlns:ns3="46a9d2ff-0e6d-4259-8be2-62e61c2cb286" targetNamespace="http://schemas.microsoft.com/office/2006/metadata/properties" ma:root="true" ma:fieldsID="976be84fbc7351e070f15a00156c4dee" ns2:_="" ns3:_="">
    <xsd:import namespace="211410bf-22f1-4a76-8a4e-1a55806ab98a"/>
    <xsd:import namespace="46a9d2ff-0e6d-4259-8be2-62e61c2cb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i_x0161_laidos2021m_x002e_2659_x002c_032022m_x002e_4780_x002c_40"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410bf-22f1-4a76-8a4e-1a55806ab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fdfb7a18-d6a3-4cec-8b74-4971dd25739f" ma:termSetId="09814cd3-568e-fe90-9814-8d621ff8fb84" ma:anchorId="fba54fb3-c3e1-fe81-a776-ca4b69148c4d" ma:open="true" ma:isKeyword="false">
      <xsd:complexType>
        <xsd:sequence>
          <xsd:element ref="pc:Terms" minOccurs="0" maxOccurs="1"/>
        </xsd:sequence>
      </xsd:complexType>
    </xsd:element>
    <xsd:element name="i_x0161_laidos2021m_x002e_2659_x002c_032022m_x002e_4780_x002c_40" ma:index="23" nillable="true" ma:displayName="išlaidos 2021 m.            2659,03 2022 m.            4780,40" ma:description="2021 m.            2659,03&#10;2022 m.            4780,40&#10;" ma:format="Dropdown" ma:internalName="i_x0161_laidos2021m_x002e_2659_x002c_032022m_x002e_4780_x002c_40">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9d2ff-0e6d-4259-8be2-62e61c2cb28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4371c317-b49c-4b7a-9474-f46e4fe3709e}" ma:internalName="TaxCatchAll" ma:showField="CatchAllData" ma:web="46a9d2ff-0e6d-4259-8be2-62e61c2cb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a9d2ff-0e6d-4259-8be2-62e61c2cb286" xsi:nil="true"/>
    <lcf76f155ced4ddcb4097134ff3c332f xmlns="211410bf-22f1-4a76-8a4e-1a55806ab98a">
      <Terms xmlns="http://schemas.microsoft.com/office/infopath/2007/PartnerControls"/>
    </lcf76f155ced4ddcb4097134ff3c332f>
    <i_x0161_laidos2021m_x002e_2659_x002c_032022m_x002e_4780_x002c_40 xmlns="211410bf-22f1-4a76-8a4e-1a55806ab98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2D0DD-6E3C-4201-806D-703FBC411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410bf-22f1-4a76-8a4e-1a55806ab98a"/>
    <ds:schemaRef ds:uri="46a9d2ff-0e6d-4259-8be2-62e61c2cb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46a9d2ff-0e6d-4259-8be2-62e61c2cb286"/>
    <ds:schemaRef ds:uri="211410bf-22f1-4a76-8a4e-1a55806ab98a"/>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6535</Words>
  <Characters>37254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Buterlevičiūtė</cp:lastModifiedBy>
  <cp:revision>71</cp:revision>
  <cp:lastPrinted>2021-11-03T05:49:00Z</cp:lastPrinted>
  <dcterms:created xsi:type="dcterms:W3CDTF">2025-11-26T13:41:00Z</dcterms:created>
  <dcterms:modified xsi:type="dcterms:W3CDTF">2026-04-14T16:20:00Z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0x0101006F9D8CB360BAFC4C9B372F8E709B3138</vt:lpwstr>
  </property>
  <property fmtid="{D5CDD505-2E9C-101B-9397-08002B2CF9AE}" pid="3" name="MediaServiceImageTags">
    <vt:lpwstr/>
  </property>
</Properties>
</file>