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EBC88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DAUGIAKANALĖS PERSPĖJIMO PLATFORMOS INFORMACINĖS SISTEMOS TECHNINĖ SPECIFIKACIJA</w:t>
      </w:r>
    </w:p>
    <w:p w14:paraId="5A00D09B" w14:textId="77777777" w:rsidR="00F33D8C" w:rsidRDefault="00F33D8C" w:rsidP="00F33D8C">
      <w:pPr>
        <w:pStyle w:val="Heading2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06495CF" w14:textId="77777777" w:rsidR="00F33D8C" w:rsidRPr="00F33D8C" w:rsidRDefault="00F33D8C" w:rsidP="00F33D8C">
      <w:pPr>
        <w:pStyle w:val="Heading2"/>
        <w:spacing w:line="276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33D8C">
        <w:rPr>
          <w:rFonts w:ascii="Times New Roman" w:hAnsi="Times New Roman"/>
          <w:b/>
          <w:color w:val="auto"/>
          <w:sz w:val="24"/>
          <w:szCs w:val="24"/>
        </w:rPr>
        <w:t>Sutrumpinimai</w:t>
      </w:r>
    </w:p>
    <w:tbl>
      <w:tblPr>
        <w:tblW w:w="9469" w:type="dxa"/>
        <w:tblInd w:w="93" w:type="dxa"/>
        <w:tblLook w:val="0000" w:firstRow="0" w:lastRow="0" w:firstColumn="0" w:lastColumn="0" w:noHBand="0" w:noVBand="0"/>
      </w:tblPr>
      <w:tblGrid>
        <w:gridCol w:w="1858"/>
        <w:gridCol w:w="7611"/>
      </w:tblGrid>
      <w:tr w:rsidR="00F33D8C" w:rsidRPr="0074115B" w14:paraId="47D16D71" w14:textId="77777777" w:rsidTr="00F33D8C">
        <w:trPr>
          <w:trHeight w:val="35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D3F8B3" w14:textId="77777777" w:rsidR="00F33D8C" w:rsidRPr="0074115B" w:rsidRDefault="00F33D8C" w:rsidP="00F33D8C">
            <w:pPr>
              <w:pStyle w:val="HBtableheader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 xml:space="preserve">Sutrumpinimas 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F89DFA" w14:textId="77777777" w:rsidR="00F33D8C" w:rsidRPr="0074115B" w:rsidRDefault="00F33D8C" w:rsidP="00F33D8C">
            <w:pPr>
              <w:pStyle w:val="HBtableheader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Paaiškinimas</w:t>
            </w:r>
          </w:p>
        </w:tc>
      </w:tr>
      <w:tr w:rsidR="00F33D8C" w:rsidRPr="0074115B" w14:paraId="044DB96F" w14:textId="77777777" w:rsidTr="00F33D8C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57ED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CB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9EAB4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Korinis transliavimas (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angl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Cell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Broadcast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33D8C" w:rsidRPr="0074115B" w14:paraId="76514286" w14:textId="77777777" w:rsidTr="00F33D8C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9A16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CBC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711C4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Korinio transliavimo centras (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</w:rPr>
              <w:t>angl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>Cell</w:t>
            </w:r>
            <w:proofErr w:type="spellEnd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>Broadcast</w:t>
            </w:r>
            <w:proofErr w:type="spellEnd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>Center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33D8C" w:rsidRPr="0074115B" w14:paraId="414151B4" w14:textId="77777777" w:rsidTr="00F33D8C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02F8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CBE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8BA55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Korinių pranešimų infrastruktūra (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</w:rPr>
              <w:t>angl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>Cell</w:t>
            </w:r>
            <w:proofErr w:type="spellEnd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>Broadcast</w:t>
            </w:r>
            <w:proofErr w:type="spellEnd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>Entity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33D8C" w:rsidRPr="0074115B" w14:paraId="1C86F9E5" w14:textId="77777777" w:rsidTr="00F33D8C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45EE" w14:textId="7E9EFBA3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DPP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F5F47" w14:textId="19C6FAD1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Daugiakanalė</w:t>
            </w:r>
            <w:r>
              <w:rPr>
                <w:rFonts w:ascii="Times New Roman" w:hAnsi="Times New Roman"/>
                <w:sz w:val="24"/>
                <w:szCs w:val="24"/>
              </w:rPr>
              <w:t>s perspėjimo platformos informacinė sistema</w:t>
            </w:r>
          </w:p>
        </w:tc>
      </w:tr>
      <w:tr w:rsidR="00F33D8C" w:rsidRPr="0074115B" w14:paraId="107198F4" w14:textId="77777777" w:rsidTr="00F33D8C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B2B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EWS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AE435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Ankstyvojo perspėjimo sistema (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angl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Early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Warning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System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 </w:t>
            </w:r>
          </w:p>
        </w:tc>
      </w:tr>
      <w:tr w:rsidR="00F33D8C" w:rsidRPr="0074115B" w14:paraId="071BAFB8" w14:textId="77777777" w:rsidTr="00F33D8C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8375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GPIS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10FE5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Gyventojų perspėjimo ir informavimo, naudojant viešųjų judriojo telefono ryšio paslaugų teikėjų tinklų infrastruktūrą, sistema</w:t>
            </w:r>
          </w:p>
        </w:tc>
      </w:tr>
      <w:tr w:rsidR="00F33D8C" w:rsidRPr="0074115B" w14:paraId="2665EB80" w14:textId="77777777" w:rsidTr="00F33D8C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CC22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LB-SMS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4073A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Trumpųjų pranešimų siuntimas </w:t>
            </w:r>
            <w:r w:rsidRPr="0074115B">
              <w:rPr>
                <w:rFonts w:ascii="Times New Roman" w:hAnsi="Times New Roman"/>
                <w:sz w:val="24"/>
                <w:szCs w:val="24"/>
              </w:rPr>
              <w:t>VJTRO</w:t>
            </w:r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abonentams į konkrečią teritoriją LB-SMS (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angl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based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SMS) </w:t>
            </w:r>
          </w:p>
        </w:tc>
      </w:tr>
      <w:tr w:rsidR="00F33D8C" w:rsidRPr="0074115B" w14:paraId="079B5E64" w14:textId="77777777" w:rsidTr="00F33D8C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6684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LRT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1A7B3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5EF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775EF">
              <w:rPr>
                <w:rFonts w:ascii="Times New Roman" w:hAnsi="Times New Roman"/>
                <w:sz w:val="24"/>
                <w:szCs w:val="24"/>
              </w:rPr>
              <w:t xml:space="preserve"> Lietuvos nacionalinis radijas ir televizija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0158E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www.lrt.lt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– nacionalinis radijo ir televizijos transliuotojas</w:t>
            </w:r>
          </w:p>
        </w:tc>
      </w:tr>
      <w:tr w:rsidR="00F33D8C" w:rsidRPr="0074115B" w14:paraId="28517882" w14:textId="77777777" w:rsidTr="00F33D8C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C637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PAGD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12C68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Priešgaisrinės apsaugos ir gelbėjimo departamentas prie Vidaus reikalų ministerijos</w:t>
            </w:r>
          </w:p>
        </w:tc>
      </w:tr>
      <w:tr w:rsidR="00F33D8C" w:rsidRPr="0074115B" w14:paraId="1B2B7096" w14:textId="77777777" w:rsidTr="00F33D8C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E30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SMS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694E9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Trumpųjų pranešimų paslauga (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angl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. – SMS). Trumpųjų pranešimų SMS  siuntimas konkretiems abonentams</w:t>
            </w:r>
          </w:p>
        </w:tc>
      </w:tr>
      <w:tr w:rsidR="00F33D8C" w:rsidRPr="0074115B" w14:paraId="12214B91" w14:textId="77777777" w:rsidTr="00F33D8C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D7F9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VJTRO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4F1D" w14:textId="77777777" w:rsidR="00F33D8C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Viešojo judriojo telefono ryšio operatori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ai: </w:t>
            </w:r>
          </w:p>
          <w:p w14:paraId="12C3D57E" w14:textId="77777777" w:rsidR="00F33D8C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AB ,,Telia Lietuva“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0158E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www.telia.lt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DE200F6" w14:textId="77777777" w:rsidR="00F33D8C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UAB ,,Tele2“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0158E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www.tele2.lt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24BD46D" w14:textId="77777777" w:rsidR="00F33D8C" w:rsidRPr="0074115B" w:rsidRDefault="00F33D8C" w:rsidP="00F33D8C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UAB ,,Bitė Lietuva“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0158E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www.bite.lt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25CB7B8" w14:textId="77777777" w:rsidR="00F33D8C" w:rsidRDefault="00F33D8C" w:rsidP="00F33D8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8A0CBF7" w14:textId="267CF4F4" w:rsidR="008A7925" w:rsidRPr="00092D98" w:rsidRDefault="00F33D8C" w:rsidP="008A7925">
      <w:pPr>
        <w:rPr>
          <w:rFonts w:ascii="Times New Roman" w:hAnsi="Times New Roman" w:cs="Times New Roman"/>
          <w:sz w:val="24"/>
          <w:szCs w:val="24"/>
        </w:rPr>
      </w:pPr>
      <w:r w:rsidRPr="0074115B">
        <w:rPr>
          <w:rFonts w:ascii="Times New Roman" w:hAnsi="Times New Roman"/>
          <w:sz w:val="24"/>
          <w:szCs w:val="24"/>
        </w:rPr>
        <w:t>Esamos perspėjimui ir informavimui naudojamos infrastruktūros aprašymas</w:t>
      </w:r>
      <w:r w:rsidR="008A7925">
        <w:rPr>
          <w:rFonts w:ascii="Times New Roman" w:hAnsi="Times New Roman"/>
          <w:sz w:val="24"/>
          <w:szCs w:val="24"/>
        </w:rPr>
        <w:t xml:space="preserve"> </w:t>
      </w:r>
      <w:r w:rsidR="008A7925">
        <w:rPr>
          <w:rFonts w:ascii="Times New Roman" w:hAnsi="Times New Roman" w:cs="Times New Roman"/>
          <w:sz w:val="24"/>
          <w:szCs w:val="24"/>
        </w:rPr>
        <w:t>pateiktas priede Nr.1</w:t>
      </w:r>
      <w:r w:rsidR="008A7925" w:rsidRPr="00092D98">
        <w:rPr>
          <w:rFonts w:ascii="Times New Roman" w:hAnsi="Times New Roman" w:cs="Times New Roman"/>
          <w:sz w:val="24"/>
          <w:szCs w:val="24"/>
        </w:rPr>
        <w:t>.</w:t>
      </w:r>
    </w:p>
    <w:p w14:paraId="48D1C96E" w14:textId="4AE18464" w:rsidR="00F33D8C" w:rsidRDefault="00F33D8C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235737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1. Pirkimo objektas</w:t>
      </w:r>
    </w:p>
    <w:p w14:paraId="74D5C074" w14:textId="2C9836BC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1.1. Pirkimo objektas – daugiakanalės perspėjimo platformos informacinės sistemos</w:t>
      </w:r>
      <w:r w:rsidR="00B41B59" w:rsidRPr="00092D98">
        <w:rPr>
          <w:rFonts w:ascii="Times New Roman" w:hAnsi="Times New Roman" w:cs="Times New Roman"/>
          <w:sz w:val="24"/>
          <w:szCs w:val="24"/>
        </w:rPr>
        <w:t xml:space="preserve"> (toliau - DPPIS)</w:t>
      </w:r>
      <w:r w:rsidRPr="00092D98">
        <w:rPr>
          <w:rFonts w:ascii="Times New Roman" w:hAnsi="Times New Roman" w:cs="Times New Roman"/>
          <w:sz w:val="24"/>
          <w:szCs w:val="24"/>
        </w:rPr>
        <w:t xml:space="preserve"> sukūrimo, diegimo, konfigūravimo, integravimo, testavimo, paleidimo eksploatacijai, garantinės priežiūros ir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pogarantinio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 palaikymo paslaugos.</w:t>
      </w:r>
    </w:p>
    <w:p w14:paraId="47451C6C" w14:textId="30B46DA9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1.2. </w:t>
      </w:r>
      <w:r w:rsidR="00B41B59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skirta centralizuotam gyventojų perspėjimui ir informavimui per kelis kanalus iš vienos valdymo aplinkos.</w:t>
      </w:r>
      <w:r w:rsidR="00B41B59" w:rsidRPr="00092D98">
        <w:rPr>
          <w:rFonts w:ascii="Times New Roman" w:hAnsi="Times New Roman" w:cs="Times New Roman"/>
          <w:sz w:val="24"/>
          <w:szCs w:val="24"/>
        </w:rPr>
        <w:t xml:space="preserve"> DPPIS turi užtikrinti gyventojų perspėjimą ir informavimą ne mažiau kaip per šiuos kanalus: korinį transliavimą (</w:t>
      </w:r>
      <w:proofErr w:type="spellStart"/>
      <w:r w:rsidR="00B41B59" w:rsidRPr="00092D9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B41B59" w:rsidRPr="0009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B59" w:rsidRPr="00092D98">
        <w:rPr>
          <w:rFonts w:ascii="Times New Roman" w:hAnsi="Times New Roman" w:cs="Times New Roman"/>
          <w:sz w:val="24"/>
          <w:szCs w:val="24"/>
        </w:rPr>
        <w:t>Broadcast</w:t>
      </w:r>
      <w:proofErr w:type="spellEnd"/>
      <w:r w:rsidR="00B41B59" w:rsidRPr="00092D98">
        <w:rPr>
          <w:rFonts w:ascii="Times New Roman" w:hAnsi="Times New Roman" w:cs="Times New Roman"/>
          <w:sz w:val="24"/>
          <w:szCs w:val="24"/>
        </w:rPr>
        <w:t xml:space="preserve"> / EU-</w:t>
      </w:r>
      <w:proofErr w:type="spellStart"/>
      <w:r w:rsidR="00B41B59" w:rsidRPr="00092D98">
        <w:rPr>
          <w:rFonts w:ascii="Times New Roman" w:hAnsi="Times New Roman" w:cs="Times New Roman"/>
          <w:sz w:val="24"/>
          <w:szCs w:val="24"/>
        </w:rPr>
        <w:t>Alert</w:t>
      </w:r>
      <w:proofErr w:type="spellEnd"/>
      <w:r w:rsidR="00B41B59" w:rsidRPr="00092D98">
        <w:rPr>
          <w:rFonts w:ascii="Times New Roman" w:hAnsi="Times New Roman" w:cs="Times New Roman"/>
          <w:sz w:val="24"/>
          <w:szCs w:val="24"/>
        </w:rPr>
        <w:t>), perspėjimo sirenas, televiziją, radiją, mobiliąją aplikaciją, interneto svetainę, socialinius tinklus ir kitas per integracines sąsajas prijungiamas priemones.</w:t>
      </w:r>
    </w:p>
    <w:p w14:paraId="416045DC" w14:textId="56C2745A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1.3. </w:t>
      </w:r>
      <w:r w:rsidR="00B41B59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pakeisti ir (ar) modernizuoti šiuo metu naudojam</w:t>
      </w:r>
      <w:r w:rsidR="00B41B59" w:rsidRPr="00092D98">
        <w:rPr>
          <w:rFonts w:ascii="Times New Roman" w:hAnsi="Times New Roman" w:cs="Times New Roman"/>
          <w:sz w:val="24"/>
          <w:szCs w:val="24"/>
        </w:rPr>
        <w:t>ą Gyventojų perspėjimo ir informavimo informacinę sistemą (toliau - GPIS)</w:t>
      </w:r>
      <w:r w:rsidRPr="00092D98">
        <w:rPr>
          <w:rFonts w:ascii="Times New Roman" w:hAnsi="Times New Roman" w:cs="Times New Roman"/>
          <w:sz w:val="24"/>
          <w:szCs w:val="24"/>
        </w:rPr>
        <w:t xml:space="preserve"> </w:t>
      </w:r>
      <w:r w:rsidR="00B41B59" w:rsidRPr="00092D98">
        <w:rPr>
          <w:rFonts w:ascii="Times New Roman" w:hAnsi="Times New Roman" w:cs="Times New Roman"/>
          <w:sz w:val="24"/>
          <w:szCs w:val="24"/>
        </w:rPr>
        <w:t>ir kitus</w:t>
      </w:r>
      <w:r w:rsidRPr="00092D98">
        <w:rPr>
          <w:rFonts w:ascii="Times New Roman" w:hAnsi="Times New Roman" w:cs="Times New Roman"/>
          <w:sz w:val="24"/>
          <w:szCs w:val="24"/>
        </w:rPr>
        <w:t xml:space="preserve"> informavimo kanalų valdymo sprendinius ir užtikrinti galimybę ateityje prijungti naujus perspėjimo kanalus, duomenų šaltinius ir ankstyvojo perspėjimo funkcionalumus.</w:t>
      </w:r>
    </w:p>
    <w:p w14:paraId="12A4F1A8" w14:textId="754864E4" w:rsidR="00BD7080" w:rsidRDefault="006619E4" w:rsidP="00BD708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r w:rsidR="00B41B59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projektuojama ir diegiama kaip valstybės informacinė sistema, suderinta </w:t>
      </w:r>
      <w:r w:rsidR="00BD7080" w:rsidRPr="00092D98">
        <w:rPr>
          <w:rFonts w:ascii="Times New Roman" w:hAnsi="Times New Roman" w:cs="Times New Roman"/>
          <w:sz w:val="24"/>
          <w:szCs w:val="24"/>
        </w:rPr>
        <w:t>su DPPIS nuostatuose apibrėžta funkcine ir informacine struktūra.</w:t>
      </w:r>
    </w:p>
    <w:p w14:paraId="2756E74D" w14:textId="17E04ADE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22D43F6">
          <v:rect id="_x0000_i1025" style="width:0;height:1.5pt" o:hralign="center" o:hrstd="t" o:hr="t" fillcolor="#a0a0a0" stroked="f"/>
        </w:pict>
      </w:r>
    </w:p>
    <w:p w14:paraId="4BF44A64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2. Sistemos paskirtis ir tikslai</w:t>
      </w:r>
    </w:p>
    <w:p w14:paraId="75D6BADD" w14:textId="5B6816D4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2.1. </w:t>
      </w:r>
      <w:r w:rsidR="00BD7080" w:rsidRPr="00092D98">
        <w:rPr>
          <w:rFonts w:ascii="Times New Roman" w:hAnsi="Times New Roman" w:cs="Times New Roman"/>
          <w:sz w:val="24"/>
          <w:szCs w:val="24"/>
        </w:rPr>
        <w:t xml:space="preserve">DPPIS </w:t>
      </w:r>
      <w:r w:rsidRPr="00092D98">
        <w:rPr>
          <w:rFonts w:ascii="Times New Roman" w:hAnsi="Times New Roman" w:cs="Times New Roman"/>
          <w:sz w:val="24"/>
          <w:szCs w:val="24"/>
        </w:rPr>
        <w:t>paskirtis – valdyti gyventojų perspėjimo ir informavimo technines ir programines priemones, centralizuotai rengti, aktyvuoti, stebėti ir registruoti perspėjimo pranešimus bei su jais susijusius veiksmus.</w:t>
      </w:r>
      <w:r w:rsidR="00BD7080" w:rsidRPr="00092D98">
        <w:rPr>
          <w:rFonts w:ascii="Times New Roman" w:hAnsi="Times New Roman" w:cs="Times New Roman"/>
          <w:sz w:val="24"/>
          <w:szCs w:val="24"/>
        </w:rPr>
        <w:t xml:space="preserve"> DPPIS skirta centralizuotam gyventojų perspėjimui ir informavimui, užtikrinant kelių kanalų valdymą iš vienos naudotojo sąsajos.</w:t>
      </w:r>
    </w:p>
    <w:p w14:paraId="49CB96A3" w14:textId="1319A1A9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2.2. </w:t>
      </w:r>
      <w:r w:rsidR="00BD7080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užtikrinti šiuos pagrindinius tikslus:</w:t>
      </w:r>
      <w:r w:rsidRPr="00092D98">
        <w:rPr>
          <w:rFonts w:ascii="Times New Roman" w:hAnsi="Times New Roman" w:cs="Times New Roman"/>
          <w:sz w:val="24"/>
          <w:szCs w:val="24"/>
        </w:rPr>
        <w:br/>
        <w:t>2.2.1. sutrumpinti perspėjimo aktyvavimo laiką;</w:t>
      </w:r>
      <w:r w:rsidRPr="00092D98">
        <w:rPr>
          <w:rFonts w:ascii="Times New Roman" w:hAnsi="Times New Roman" w:cs="Times New Roman"/>
          <w:sz w:val="24"/>
          <w:szCs w:val="24"/>
        </w:rPr>
        <w:br/>
        <w:t>2.2.2. sudaryti galimybę vienu veiksmu aktyvuoti vieną ar kelis perspėjimo kanalus;</w:t>
      </w:r>
      <w:r w:rsidRPr="00092D98">
        <w:rPr>
          <w:rFonts w:ascii="Times New Roman" w:hAnsi="Times New Roman" w:cs="Times New Roman"/>
          <w:sz w:val="24"/>
          <w:szCs w:val="24"/>
        </w:rPr>
        <w:br/>
        <w:t>2.2.3. sumažinti priklausomybę nuo atskirų, nesusietų kanalų valdymo sistemų;</w:t>
      </w:r>
      <w:r w:rsidRPr="00092D98">
        <w:rPr>
          <w:rFonts w:ascii="Times New Roman" w:hAnsi="Times New Roman" w:cs="Times New Roman"/>
          <w:sz w:val="24"/>
          <w:szCs w:val="24"/>
        </w:rPr>
        <w:br/>
        <w:t>2.2.4. centralizuoti perspėjimo įvykių valdymą, auditą ir stebėseną;</w:t>
      </w:r>
      <w:r w:rsidRPr="00092D98">
        <w:rPr>
          <w:rFonts w:ascii="Times New Roman" w:hAnsi="Times New Roman" w:cs="Times New Roman"/>
          <w:sz w:val="24"/>
          <w:szCs w:val="24"/>
        </w:rPr>
        <w:br/>
        <w:t>2.2.5. įgyvendinti ankstyvojo perspėjimo ir sprendimų priėmimo paramos funkcionalumus;</w:t>
      </w:r>
      <w:r w:rsidRPr="00092D98">
        <w:rPr>
          <w:rFonts w:ascii="Times New Roman" w:hAnsi="Times New Roman" w:cs="Times New Roman"/>
          <w:sz w:val="24"/>
          <w:szCs w:val="24"/>
        </w:rPr>
        <w:br/>
        <w:t>2.2.6. užtikrinti techninį ir organizacinį sistemos tęstinumą.</w:t>
      </w:r>
    </w:p>
    <w:p w14:paraId="225EC9DA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D952EE0">
          <v:rect id="_x0000_i1026" style="width:0;height:1.5pt" o:hralign="center" o:hrstd="t" o:hr="t" fillcolor="#a0a0a0" stroked="f"/>
        </w:pict>
      </w:r>
    </w:p>
    <w:p w14:paraId="2972737C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3. Bendrieji reikalavimai</w:t>
      </w:r>
    </w:p>
    <w:p w14:paraId="26C513DF" w14:textId="76D3C2E6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3.1. Tiekėjas privalo sukurti ir įdiegti modulinę, išplečiamą, centralizuotą ir aukšto patikimumo </w:t>
      </w:r>
      <w:r w:rsidR="005A26A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>.</w:t>
      </w:r>
    </w:p>
    <w:p w14:paraId="719811D9" w14:textId="64819466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3.2. </w:t>
      </w:r>
      <w:r w:rsidR="005A26A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veikti 24 valandas per parą, 7 dienas per savaitę.</w:t>
      </w:r>
    </w:p>
    <w:p w14:paraId="71F1A8BE" w14:textId="23B0B721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3.3. </w:t>
      </w:r>
      <w:r w:rsidR="005A26A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diegiama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virtualizuotoje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 infrastruktūroje, naudojant užsakovo suteiktus valstybės duomenų centro išteklius.</w:t>
      </w:r>
    </w:p>
    <w:p w14:paraId="5EE3650D" w14:textId="055A55A2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3.4. </w:t>
      </w:r>
      <w:r w:rsidR="005A26A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pritaikyta </w:t>
      </w:r>
      <w:r w:rsidR="005A26A5" w:rsidRPr="00092D98">
        <w:rPr>
          <w:rFonts w:ascii="Times New Roman" w:hAnsi="Times New Roman" w:cs="Times New Roman"/>
          <w:sz w:val="24"/>
          <w:szCs w:val="24"/>
        </w:rPr>
        <w:t>iteraciniam</w:t>
      </w:r>
      <w:r w:rsidRPr="00092D98">
        <w:rPr>
          <w:rFonts w:ascii="Times New Roman" w:hAnsi="Times New Roman" w:cs="Times New Roman"/>
          <w:sz w:val="24"/>
          <w:szCs w:val="24"/>
        </w:rPr>
        <w:t xml:space="preserve"> diegimui ir </w:t>
      </w:r>
      <w:proofErr w:type="spellStart"/>
      <w:r w:rsidR="005A26A5" w:rsidRPr="00092D98">
        <w:rPr>
          <w:rFonts w:ascii="Times New Roman" w:hAnsi="Times New Roman" w:cs="Times New Roman"/>
          <w:sz w:val="24"/>
          <w:szCs w:val="24"/>
        </w:rPr>
        <w:t>įteraciniam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 funkcionalumų paleidimui.</w:t>
      </w:r>
    </w:p>
    <w:p w14:paraId="54A89071" w14:textId="3B3D7311" w:rsidR="006619E4" w:rsidRPr="00092D98" w:rsidRDefault="005A26A5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3.5. Visi DPPIS</w:t>
      </w:r>
      <w:r w:rsidR="006619E4" w:rsidRPr="00092D98">
        <w:rPr>
          <w:rFonts w:ascii="Times New Roman" w:hAnsi="Times New Roman" w:cs="Times New Roman"/>
          <w:sz w:val="24"/>
          <w:szCs w:val="24"/>
        </w:rPr>
        <w:t xml:space="preserve"> komponentai turi būti tarpusavyje integruoti taip, kad naudotojas visas pagrindines perspėjimo funkcijas galėtų valdyti iš vienos naudotojo sąsajos.</w:t>
      </w:r>
    </w:p>
    <w:p w14:paraId="61BA2E64" w14:textId="66D0258C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3.6. </w:t>
      </w:r>
      <w:r w:rsidR="005A26A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projektuojama taip, kad jos architektūra leistų prijungti papildomus perspėjimo kanalus, išorines informacines sistemas, daviklius, ankstyvojo perspėjimo sistemas ir kitus CAP palaikančius sprendimus be esminio visos sistemos perprojektavimo.</w:t>
      </w:r>
    </w:p>
    <w:p w14:paraId="3E92AF62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F34209D">
          <v:rect id="_x0000_i1027" style="width:0;height:1.5pt" o:hralign="center" o:hrstd="t" o:hr="t" fillcolor="#a0a0a0" stroked="f"/>
        </w:pict>
      </w:r>
    </w:p>
    <w:p w14:paraId="1C5F2283" w14:textId="7CA1CA72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5A26A5" w:rsidRPr="00092D98">
        <w:rPr>
          <w:rFonts w:ascii="Times New Roman" w:hAnsi="Times New Roman" w:cs="Times New Roman"/>
          <w:b/>
          <w:bCs/>
          <w:sz w:val="24"/>
          <w:szCs w:val="24"/>
        </w:rPr>
        <w:t>DPPIS</w:t>
      </w:r>
      <w:r w:rsidRPr="00092D98">
        <w:rPr>
          <w:rFonts w:ascii="Times New Roman" w:hAnsi="Times New Roman" w:cs="Times New Roman"/>
          <w:b/>
          <w:bCs/>
          <w:sz w:val="24"/>
          <w:szCs w:val="24"/>
        </w:rPr>
        <w:t xml:space="preserve"> architektūros reikalavimai</w:t>
      </w:r>
    </w:p>
    <w:p w14:paraId="08BBC240" w14:textId="6D4BB1BC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4.1. </w:t>
      </w:r>
      <w:r w:rsidR="005A26A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sudaryta ne mažiau kaip iš šių loginių komponentų:</w:t>
      </w:r>
      <w:r w:rsidRPr="00092D98">
        <w:rPr>
          <w:rFonts w:ascii="Times New Roman" w:hAnsi="Times New Roman" w:cs="Times New Roman"/>
          <w:sz w:val="24"/>
          <w:szCs w:val="24"/>
        </w:rPr>
        <w:br/>
        <w:t>4.1.1. naudotojo sąsajos posistemio;</w:t>
      </w:r>
      <w:r w:rsidRPr="00092D98">
        <w:rPr>
          <w:rFonts w:ascii="Times New Roman" w:hAnsi="Times New Roman" w:cs="Times New Roman"/>
          <w:sz w:val="24"/>
          <w:szCs w:val="24"/>
        </w:rPr>
        <w:br/>
        <w:t>4.1.2. korinio transliavimo infrastruktūros posistemio (CBE);</w:t>
      </w:r>
      <w:r w:rsidRPr="00092D98">
        <w:rPr>
          <w:rFonts w:ascii="Times New Roman" w:hAnsi="Times New Roman" w:cs="Times New Roman"/>
          <w:sz w:val="24"/>
          <w:szCs w:val="24"/>
        </w:rPr>
        <w:br/>
        <w:t>4.1.3. korinio transliavimo centro posistemio (CBC);</w:t>
      </w:r>
      <w:r w:rsidRPr="00092D98">
        <w:rPr>
          <w:rFonts w:ascii="Times New Roman" w:hAnsi="Times New Roman" w:cs="Times New Roman"/>
          <w:sz w:val="24"/>
          <w:szCs w:val="24"/>
        </w:rPr>
        <w:br/>
        <w:t>4.1.4. sirenų infrastruktūros valdymo posistemio;</w:t>
      </w:r>
      <w:r w:rsidRPr="00092D98">
        <w:rPr>
          <w:rFonts w:ascii="Times New Roman" w:hAnsi="Times New Roman" w:cs="Times New Roman"/>
          <w:sz w:val="24"/>
          <w:szCs w:val="24"/>
        </w:rPr>
        <w:br/>
        <w:t>4.1.5. TV ir radijo integracijos posistemio;</w:t>
      </w:r>
      <w:r w:rsidRPr="00092D98">
        <w:rPr>
          <w:rFonts w:ascii="Times New Roman" w:hAnsi="Times New Roman" w:cs="Times New Roman"/>
          <w:sz w:val="24"/>
          <w:szCs w:val="24"/>
        </w:rPr>
        <w:br/>
        <w:t>4.1.6. mobiliosios aplikacijos sąsajos valdymo posistemio;</w:t>
      </w:r>
      <w:r w:rsidRPr="00092D98">
        <w:rPr>
          <w:rFonts w:ascii="Times New Roman" w:hAnsi="Times New Roman" w:cs="Times New Roman"/>
          <w:sz w:val="24"/>
          <w:szCs w:val="24"/>
        </w:rPr>
        <w:br/>
        <w:t>4.1.7. interneto svetainės turinio valdymo posistemio;</w:t>
      </w:r>
      <w:r w:rsidRPr="00092D98">
        <w:rPr>
          <w:rFonts w:ascii="Times New Roman" w:hAnsi="Times New Roman" w:cs="Times New Roman"/>
          <w:sz w:val="24"/>
          <w:szCs w:val="24"/>
        </w:rPr>
        <w:br/>
        <w:t>4.1.8. socialinių tinklų sąsajos valdymo posistemio;</w:t>
      </w:r>
      <w:r w:rsidRPr="00092D98">
        <w:rPr>
          <w:rFonts w:ascii="Times New Roman" w:hAnsi="Times New Roman" w:cs="Times New Roman"/>
          <w:sz w:val="24"/>
          <w:szCs w:val="24"/>
        </w:rPr>
        <w:br/>
        <w:t>4.1.9. duomenų teikimo per integracines sąsajas valdymo posistemio;</w:t>
      </w:r>
      <w:r w:rsidRPr="00092D98">
        <w:rPr>
          <w:rFonts w:ascii="Times New Roman" w:hAnsi="Times New Roman" w:cs="Times New Roman"/>
          <w:sz w:val="24"/>
          <w:szCs w:val="24"/>
        </w:rPr>
        <w:br/>
        <w:t>4.1.10. duomenų gavimo per integracines sąsajas valdymo posistemio;</w:t>
      </w:r>
      <w:r w:rsidRPr="00092D98">
        <w:rPr>
          <w:rFonts w:ascii="Times New Roman" w:hAnsi="Times New Roman" w:cs="Times New Roman"/>
          <w:sz w:val="24"/>
          <w:szCs w:val="24"/>
        </w:rPr>
        <w:br/>
      </w:r>
      <w:r w:rsidRPr="00092D98">
        <w:rPr>
          <w:rFonts w:ascii="Times New Roman" w:hAnsi="Times New Roman" w:cs="Times New Roman"/>
          <w:sz w:val="24"/>
          <w:szCs w:val="24"/>
        </w:rPr>
        <w:lastRenderedPageBreak/>
        <w:t>4.1.11. posistemių duomenų valdymo ir administravimo posistemio;</w:t>
      </w:r>
      <w:r w:rsidRPr="00092D98">
        <w:rPr>
          <w:rFonts w:ascii="Times New Roman" w:hAnsi="Times New Roman" w:cs="Times New Roman"/>
          <w:sz w:val="24"/>
          <w:szCs w:val="24"/>
        </w:rPr>
        <w:br/>
        <w:t>4.1.12. sprendimų priėmimo paramos ir ankstyvojo perspėjimo funkcionalumo posistemio.</w:t>
      </w:r>
    </w:p>
    <w:p w14:paraId="2617CFBE" w14:textId="54AFACBB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4.2. </w:t>
      </w:r>
      <w:r w:rsidR="005A26A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architektūra turi užtikrinti:</w:t>
      </w:r>
      <w:r w:rsidRPr="00092D98">
        <w:rPr>
          <w:rFonts w:ascii="Times New Roman" w:hAnsi="Times New Roman" w:cs="Times New Roman"/>
          <w:sz w:val="24"/>
          <w:szCs w:val="24"/>
        </w:rPr>
        <w:br/>
        <w:t>4.2.1. atskirų komponentų dubliavimą;</w:t>
      </w:r>
      <w:r w:rsidRPr="00092D98">
        <w:rPr>
          <w:rFonts w:ascii="Times New Roman" w:hAnsi="Times New Roman" w:cs="Times New Roman"/>
          <w:sz w:val="24"/>
          <w:szCs w:val="24"/>
        </w:rPr>
        <w:br/>
        <w:t>4.2.2. kritinių komponentų atsparumą gedimams;</w:t>
      </w:r>
      <w:r w:rsidRPr="00092D98">
        <w:rPr>
          <w:rFonts w:ascii="Times New Roman" w:hAnsi="Times New Roman" w:cs="Times New Roman"/>
          <w:sz w:val="24"/>
          <w:szCs w:val="24"/>
        </w:rPr>
        <w:br/>
        <w:t>4.2.3. duomenų perdavimo kanalų rezervavimą;</w:t>
      </w:r>
      <w:r w:rsidRPr="00092D98">
        <w:rPr>
          <w:rFonts w:ascii="Times New Roman" w:hAnsi="Times New Roman" w:cs="Times New Roman"/>
          <w:sz w:val="24"/>
          <w:szCs w:val="24"/>
        </w:rPr>
        <w:br/>
        <w:t>4.2.4. galimybę atlikti atnaujinimus nesustabdant visos sistemos veikimo, jei tai techniškai įmanoma.</w:t>
      </w:r>
    </w:p>
    <w:p w14:paraId="7A89723A" w14:textId="0CD9BA2F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4.3. Vieno komponento gedimas negali lemti visos </w:t>
      </w:r>
      <w:r w:rsidR="005A26A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neveikimo, jei alternatyvus ar rezervinis komponentas yra aktyvus.</w:t>
      </w:r>
    </w:p>
    <w:p w14:paraId="05F022D8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DD40DB0">
          <v:rect id="_x0000_i1028" style="width:0;height:1.5pt" o:hralign="center" o:hrstd="t" o:hr="t" fillcolor="#a0a0a0" stroked="f"/>
        </w:pict>
      </w:r>
    </w:p>
    <w:p w14:paraId="6875710A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5. Naudotojo sąsajos reikalavimai</w:t>
      </w:r>
    </w:p>
    <w:p w14:paraId="7C7E6BCA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5.1. Naudotojo sąsaja turi būti pasiekiama per interneto naršyklę.</w:t>
      </w:r>
    </w:p>
    <w:p w14:paraId="18FA1873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5.2. Naudotojo sąsaja turi naudoti HTTPS protokolą.</w:t>
      </w:r>
    </w:p>
    <w:p w14:paraId="4D88B530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5.3. Naudotojo sąsaja turi veikti ne mažiau kaip šiose naršyklėse:</w:t>
      </w:r>
      <w:r w:rsidRPr="00092D98">
        <w:rPr>
          <w:rFonts w:ascii="Times New Roman" w:hAnsi="Times New Roman" w:cs="Times New Roman"/>
          <w:sz w:val="24"/>
          <w:szCs w:val="24"/>
        </w:rPr>
        <w:br/>
        <w:t>5.3.1. Google Chrome;</w:t>
      </w:r>
      <w:r w:rsidRPr="00092D98">
        <w:rPr>
          <w:rFonts w:ascii="Times New Roman" w:hAnsi="Times New Roman" w:cs="Times New Roman"/>
          <w:sz w:val="24"/>
          <w:szCs w:val="24"/>
        </w:rPr>
        <w:br/>
        <w:t xml:space="preserve">5.3.2. Microsoft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>;</w:t>
      </w:r>
      <w:r w:rsidRPr="00092D98">
        <w:rPr>
          <w:rFonts w:ascii="Times New Roman" w:hAnsi="Times New Roman" w:cs="Times New Roman"/>
          <w:sz w:val="24"/>
          <w:szCs w:val="24"/>
        </w:rPr>
        <w:br/>
        <w:t>5.3.3. Mozilla Firefox;</w:t>
      </w:r>
      <w:r w:rsidRPr="00092D98">
        <w:rPr>
          <w:rFonts w:ascii="Times New Roman" w:hAnsi="Times New Roman" w:cs="Times New Roman"/>
          <w:sz w:val="24"/>
          <w:szCs w:val="24"/>
        </w:rPr>
        <w:br/>
        <w:t>5.3.4. Safari.</w:t>
      </w:r>
    </w:p>
    <w:p w14:paraId="109BE23C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5.4. Naudotojo sąsaja turi būti pritaikyta patogiam darbui:</w:t>
      </w:r>
      <w:r w:rsidRPr="00092D98">
        <w:rPr>
          <w:rFonts w:ascii="Times New Roman" w:hAnsi="Times New Roman" w:cs="Times New Roman"/>
          <w:sz w:val="24"/>
          <w:szCs w:val="24"/>
        </w:rPr>
        <w:br/>
        <w:t>5.4.1. stacionariame kompiuteryje;</w:t>
      </w:r>
      <w:r w:rsidRPr="00092D98">
        <w:rPr>
          <w:rFonts w:ascii="Times New Roman" w:hAnsi="Times New Roman" w:cs="Times New Roman"/>
          <w:sz w:val="24"/>
          <w:szCs w:val="24"/>
        </w:rPr>
        <w:br/>
        <w:t>5.4.2. nešiojamajame kompiuteryje;</w:t>
      </w:r>
      <w:r w:rsidRPr="00092D98">
        <w:rPr>
          <w:rFonts w:ascii="Times New Roman" w:hAnsi="Times New Roman" w:cs="Times New Roman"/>
          <w:sz w:val="24"/>
          <w:szCs w:val="24"/>
        </w:rPr>
        <w:br/>
        <w:t>5.4.3. planšetėje.</w:t>
      </w:r>
    </w:p>
    <w:p w14:paraId="4742CB92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5.5. Naudotojo sąsaja turi leisti:</w:t>
      </w:r>
      <w:r w:rsidRPr="00092D98">
        <w:rPr>
          <w:rFonts w:ascii="Times New Roman" w:hAnsi="Times New Roman" w:cs="Times New Roman"/>
          <w:sz w:val="24"/>
          <w:szCs w:val="24"/>
        </w:rPr>
        <w:br/>
        <w:t>5.5.1. kurti naują perspėjimo įvykį;</w:t>
      </w:r>
      <w:r w:rsidRPr="00092D98">
        <w:rPr>
          <w:rFonts w:ascii="Times New Roman" w:hAnsi="Times New Roman" w:cs="Times New Roman"/>
          <w:sz w:val="24"/>
          <w:szCs w:val="24"/>
        </w:rPr>
        <w:br/>
        <w:t>5.5.2. pasirinkti incidento tipą;</w:t>
      </w:r>
      <w:r w:rsidRPr="00092D98">
        <w:rPr>
          <w:rFonts w:ascii="Times New Roman" w:hAnsi="Times New Roman" w:cs="Times New Roman"/>
          <w:sz w:val="24"/>
          <w:szCs w:val="24"/>
        </w:rPr>
        <w:br/>
        <w:t>5.5.3. pasirinkti perspėjimo teritoriją;</w:t>
      </w:r>
      <w:r w:rsidRPr="00092D98">
        <w:rPr>
          <w:rFonts w:ascii="Times New Roman" w:hAnsi="Times New Roman" w:cs="Times New Roman"/>
          <w:sz w:val="24"/>
          <w:szCs w:val="24"/>
        </w:rPr>
        <w:br/>
        <w:t>5.5.4. pasirinkti vieną ar kelis perspėjimo kanalus;</w:t>
      </w:r>
      <w:r w:rsidRPr="00092D98">
        <w:rPr>
          <w:rFonts w:ascii="Times New Roman" w:hAnsi="Times New Roman" w:cs="Times New Roman"/>
          <w:sz w:val="24"/>
          <w:szCs w:val="24"/>
        </w:rPr>
        <w:br/>
        <w:t>5.5.5. kurti, redaguoti ir naudoti perspėjimo tekstų šablonus;</w:t>
      </w:r>
      <w:r w:rsidRPr="00092D98">
        <w:rPr>
          <w:rFonts w:ascii="Times New Roman" w:hAnsi="Times New Roman" w:cs="Times New Roman"/>
          <w:sz w:val="24"/>
          <w:szCs w:val="24"/>
        </w:rPr>
        <w:br/>
        <w:t>5.5.6. aktyvuoti perspėjimą nedelsiant arba suplanuotu laiku;</w:t>
      </w:r>
      <w:r w:rsidRPr="00092D98">
        <w:rPr>
          <w:rFonts w:ascii="Times New Roman" w:hAnsi="Times New Roman" w:cs="Times New Roman"/>
          <w:sz w:val="24"/>
          <w:szCs w:val="24"/>
        </w:rPr>
        <w:br/>
        <w:t>5.5.7. stebėti perspėjimo eigą realiuoju laiku;</w:t>
      </w:r>
      <w:r w:rsidRPr="00092D98">
        <w:rPr>
          <w:rFonts w:ascii="Times New Roman" w:hAnsi="Times New Roman" w:cs="Times New Roman"/>
          <w:sz w:val="24"/>
          <w:szCs w:val="24"/>
        </w:rPr>
        <w:br/>
        <w:t>5.5.8. gauti techninę ir rezultatų informaciją iš visų prijungtų kanalų;</w:t>
      </w:r>
      <w:r w:rsidRPr="00092D98">
        <w:rPr>
          <w:rFonts w:ascii="Times New Roman" w:hAnsi="Times New Roman" w:cs="Times New Roman"/>
          <w:sz w:val="24"/>
          <w:szCs w:val="24"/>
        </w:rPr>
        <w:br/>
        <w:t>5.5.9. stabdyti, nutraukti arba atšaukti perspėjimą, jei konkretus kanalas tai palaiko;</w:t>
      </w:r>
      <w:r w:rsidRPr="00092D98">
        <w:rPr>
          <w:rFonts w:ascii="Times New Roman" w:hAnsi="Times New Roman" w:cs="Times New Roman"/>
          <w:sz w:val="24"/>
          <w:szCs w:val="24"/>
        </w:rPr>
        <w:br/>
        <w:t>5.5.10. matyti perspėjimų istoriją ir audito įrašus pagal suteiktas teises.</w:t>
      </w:r>
    </w:p>
    <w:p w14:paraId="68888D95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5.6. Naudotojo sąsaja turi leisti viename lange arba vienoje sesijoje valdyti kelis kanalus ir matyti bendrą perspėjimo situacijos vaizdą.</w:t>
      </w:r>
    </w:p>
    <w:p w14:paraId="59AC7C65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B1DED16">
          <v:rect id="_x0000_i1029" style="width:0;height:1.5pt" o:hralign="center" o:hrstd="t" o:hr="t" fillcolor="#a0a0a0" stroked="f"/>
        </w:pict>
      </w:r>
    </w:p>
    <w:p w14:paraId="492D24C7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6. Korinio transliavimo (</w:t>
      </w:r>
      <w:proofErr w:type="spellStart"/>
      <w:r w:rsidRPr="00092D98">
        <w:rPr>
          <w:rFonts w:ascii="Times New Roman" w:hAnsi="Times New Roman" w:cs="Times New Roman"/>
          <w:b/>
          <w:bCs/>
          <w:sz w:val="24"/>
          <w:szCs w:val="24"/>
        </w:rPr>
        <w:t>Cell</w:t>
      </w:r>
      <w:proofErr w:type="spellEnd"/>
      <w:r w:rsidRPr="00092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2D98">
        <w:rPr>
          <w:rFonts w:ascii="Times New Roman" w:hAnsi="Times New Roman" w:cs="Times New Roman"/>
          <w:b/>
          <w:bCs/>
          <w:sz w:val="24"/>
          <w:szCs w:val="24"/>
        </w:rPr>
        <w:t>Broadcast</w:t>
      </w:r>
      <w:proofErr w:type="spellEnd"/>
      <w:r w:rsidRPr="00092D98">
        <w:rPr>
          <w:rFonts w:ascii="Times New Roman" w:hAnsi="Times New Roman" w:cs="Times New Roman"/>
          <w:b/>
          <w:bCs/>
          <w:sz w:val="24"/>
          <w:szCs w:val="24"/>
        </w:rPr>
        <w:t xml:space="preserve"> / EU-</w:t>
      </w:r>
      <w:proofErr w:type="spellStart"/>
      <w:r w:rsidRPr="00092D98">
        <w:rPr>
          <w:rFonts w:ascii="Times New Roman" w:hAnsi="Times New Roman" w:cs="Times New Roman"/>
          <w:b/>
          <w:bCs/>
          <w:sz w:val="24"/>
          <w:szCs w:val="24"/>
        </w:rPr>
        <w:t>Alert</w:t>
      </w:r>
      <w:proofErr w:type="spellEnd"/>
      <w:r w:rsidRPr="00092D98">
        <w:rPr>
          <w:rFonts w:ascii="Times New Roman" w:hAnsi="Times New Roman" w:cs="Times New Roman"/>
          <w:b/>
          <w:bCs/>
          <w:sz w:val="24"/>
          <w:szCs w:val="24"/>
        </w:rPr>
        <w:t>) reikalavimai</w:t>
      </w:r>
    </w:p>
    <w:p w14:paraId="63E8CA52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6.1. Bendrieji reikalavimai</w:t>
      </w:r>
    </w:p>
    <w:p w14:paraId="74A6986F" w14:textId="32F3606D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6.1.1. Tiekėjas privalo įdiegti pil</w:t>
      </w:r>
      <w:r w:rsidR="00BB135F" w:rsidRPr="00092D98">
        <w:rPr>
          <w:rFonts w:ascii="Times New Roman" w:hAnsi="Times New Roman" w:cs="Times New Roman"/>
          <w:sz w:val="24"/>
          <w:szCs w:val="24"/>
        </w:rPr>
        <w:t xml:space="preserve">ną </w:t>
      </w:r>
      <w:proofErr w:type="spellStart"/>
      <w:r w:rsidR="00BB135F" w:rsidRPr="00092D9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BB135F" w:rsidRPr="0009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35F" w:rsidRPr="00092D98">
        <w:rPr>
          <w:rFonts w:ascii="Times New Roman" w:hAnsi="Times New Roman" w:cs="Times New Roman"/>
          <w:sz w:val="24"/>
          <w:szCs w:val="24"/>
        </w:rPr>
        <w:t>Broadcast</w:t>
      </w:r>
      <w:proofErr w:type="spellEnd"/>
      <w:r w:rsidR="00BB135F" w:rsidRPr="00092D98">
        <w:rPr>
          <w:rFonts w:ascii="Times New Roman" w:hAnsi="Times New Roman" w:cs="Times New Roman"/>
          <w:sz w:val="24"/>
          <w:szCs w:val="24"/>
        </w:rPr>
        <w:t xml:space="preserve"> funkcionalumą, įdiegti </w:t>
      </w:r>
      <w:proofErr w:type="spellStart"/>
      <w:r w:rsidR="00BB135F" w:rsidRPr="00092D9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BB135F" w:rsidRPr="0009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35F" w:rsidRPr="00092D98">
        <w:rPr>
          <w:rFonts w:ascii="Times New Roman" w:hAnsi="Times New Roman" w:cs="Times New Roman"/>
          <w:sz w:val="24"/>
          <w:szCs w:val="24"/>
        </w:rPr>
        <w:t>Broadcast</w:t>
      </w:r>
      <w:proofErr w:type="spellEnd"/>
      <w:r w:rsidR="00BB135F" w:rsidRPr="0009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35F" w:rsidRPr="00092D98">
        <w:rPr>
          <w:rFonts w:ascii="Times New Roman" w:hAnsi="Times New Roman" w:cs="Times New Roman"/>
          <w:sz w:val="24"/>
          <w:szCs w:val="24"/>
        </w:rPr>
        <w:t>Entity</w:t>
      </w:r>
      <w:proofErr w:type="spellEnd"/>
      <w:r w:rsidR="00BB135F" w:rsidRPr="00092D98">
        <w:rPr>
          <w:rFonts w:ascii="Times New Roman" w:hAnsi="Times New Roman" w:cs="Times New Roman"/>
          <w:sz w:val="24"/>
          <w:szCs w:val="24"/>
        </w:rPr>
        <w:t xml:space="preserve"> (CBE) ir </w:t>
      </w:r>
      <w:proofErr w:type="spellStart"/>
      <w:r w:rsidR="00BB135F" w:rsidRPr="00092D9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BB135F" w:rsidRPr="0009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35F" w:rsidRPr="00092D98">
        <w:rPr>
          <w:rFonts w:ascii="Times New Roman" w:hAnsi="Times New Roman" w:cs="Times New Roman"/>
          <w:sz w:val="24"/>
          <w:szCs w:val="24"/>
        </w:rPr>
        <w:t>Broadcast</w:t>
      </w:r>
      <w:proofErr w:type="spellEnd"/>
      <w:r w:rsidR="00BB135F" w:rsidRPr="0009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35F" w:rsidRPr="00092D98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BB135F" w:rsidRPr="00092D98">
        <w:rPr>
          <w:rFonts w:ascii="Times New Roman" w:hAnsi="Times New Roman" w:cs="Times New Roman"/>
          <w:sz w:val="24"/>
          <w:szCs w:val="24"/>
        </w:rPr>
        <w:t xml:space="preserve"> (CBC) komponentus.</w:t>
      </w:r>
    </w:p>
    <w:p w14:paraId="3632C2B3" w14:textId="699958E3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lastRenderedPageBreak/>
        <w:t xml:space="preserve">6.1.2. </w:t>
      </w:r>
      <w:r w:rsidR="00BB135F" w:rsidRPr="00092D98">
        <w:rPr>
          <w:rFonts w:ascii="Times New Roman" w:hAnsi="Times New Roman" w:cs="Times New Roman"/>
          <w:sz w:val="24"/>
          <w:szCs w:val="24"/>
        </w:rPr>
        <w:t>DPPIS turi veikti 2G, 4G ir 5G tinkluose tiek, kiek šie tinklai eksploatuojami operatorių infrastruktūroje.</w:t>
      </w:r>
    </w:p>
    <w:p w14:paraId="546427EA" w14:textId="73D16AB2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6.1.3. </w:t>
      </w:r>
      <w:r w:rsidR="00EF11C8" w:rsidRPr="00092D98">
        <w:rPr>
          <w:rFonts w:ascii="Times New Roman" w:hAnsi="Times New Roman" w:cs="Times New Roman"/>
          <w:sz w:val="24"/>
          <w:szCs w:val="24"/>
        </w:rPr>
        <w:t>DPPIS</w:t>
      </w:r>
      <w:r w:rsidR="00BB135F" w:rsidRPr="00092D98">
        <w:rPr>
          <w:rFonts w:ascii="Times New Roman" w:hAnsi="Times New Roman" w:cs="Times New Roman"/>
          <w:sz w:val="24"/>
          <w:szCs w:val="24"/>
        </w:rPr>
        <w:t xml:space="preserve"> turi būti suderinama su EU-</w:t>
      </w:r>
      <w:proofErr w:type="spellStart"/>
      <w:r w:rsidR="00BB135F" w:rsidRPr="00092D98">
        <w:rPr>
          <w:rFonts w:ascii="Times New Roman" w:hAnsi="Times New Roman" w:cs="Times New Roman"/>
          <w:sz w:val="24"/>
          <w:szCs w:val="24"/>
        </w:rPr>
        <w:t>Alert</w:t>
      </w:r>
      <w:proofErr w:type="spellEnd"/>
      <w:r w:rsidR="00BB135F" w:rsidRPr="00092D98">
        <w:rPr>
          <w:rFonts w:ascii="Times New Roman" w:hAnsi="Times New Roman" w:cs="Times New Roman"/>
          <w:sz w:val="24"/>
          <w:szCs w:val="24"/>
        </w:rPr>
        <w:t xml:space="preserve"> funkcionalumu ir operatorių tinklų sąsajomis.</w:t>
      </w:r>
    </w:p>
    <w:p w14:paraId="034DE53F" w14:textId="78783E50" w:rsidR="00EF11C8" w:rsidRPr="00092D98" w:rsidRDefault="00EF11C8" w:rsidP="00EF11C8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6.1.4. DPPIS turi leisti pasirinkti perspėjimo teritoriją pagal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 ID, administracinius teritorinius vienetus, pažymėtą teritoriją žemėlapyje arba iš anksto išsaugotas zonas.</w:t>
      </w:r>
    </w:p>
    <w:p w14:paraId="5562FB8A" w14:textId="50AAFD57" w:rsidR="00EF11C8" w:rsidRPr="00092D98" w:rsidRDefault="00EF11C8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6.1.5. DPPIS turi palaikyti ne mažiau kaip lietuvių ir anglų kalbas bei sudaryti galimybę naudoti kitas ES kalbas.</w:t>
      </w:r>
    </w:p>
    <w:p w14:paraId="215C2283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6.2. CBE funkcionalumas</w:t>
      </w:r>
    </w:p>
    <w:p w14:paraId="66A4C1A5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6.2.1. CBE komponentas turi:</w:t>
      </w:r>
      <w:r w:rsidRPr="00092D98">
        <w:rPr>
          <w:rFonts w:ascii="Times New Roman" w:hAnsi="Times New Roman" w:cs="Times New Roman"/>
          <w:sz w:val="24"/>
          <w:szCs w:val="24"/>
        </w:rPr>
        <w:br/>
        <w:t>6.2.1.1. priimti naudotojo suformuotą perspėjimo pranešimą;</w:t>
      </w:r>
      <w:r w:rsidRPr="00092D98">
        <w:rPr>
          <w:rFonts w:ascii="Times New Roman" w:hAnsi="Times New Roman" w:cs="Times New Roman"/>
          <w:sz w:val="24"/>
          <w:szCs w:val="24"/>
        </w:rPr>
        <w:br/>
        <w:t>6.2.1.2. susieti pranešimą su geografinėmis zonomis;</w:t>
      </w:r>
      <w:r w:rsidRPr="00092D98">
        <w:rPr>
          <w:rFonts w:ascii="Times New Roman" w:hAnsi="Times New Roman" w:cs="Times New Roman"/>
          <w:sz w:val="24"/>
          <w:szCs w:val="24"/>
        </w:rPr>
        <w:br/>
        <w:t>6.2.1.3. apdoroti pranešimo siuntimo parametrus;</w:t>
      </w:r>
      <w:r w:rsidRPr="00092D98">
        <w:rPr>
          <w:rFonts w:ascii="Times New Roman" w:hAnsi="Times New Roman" w:cs="Times New Roman"/>
          <w:sz w:val="24"/>
          <w:szCs w:val="24"/>
        </w:rPr>
        <w:br/>
        <w:t>6.2.1.4. perduoti pranešimą CBC komponentui;</w:t>
      </w:r>
      <w:r w:rsidRPr="00092D98">
        <w:rPr>
          <w:rFonts w:ascii="Times New Roman" w:hAnsi="Times New Roman" w:cs="Times New Roman"/>
          <w:sz w:val="24"/>
          <w:szCs w:val="24"/>
        </w:rPr>
        <w:br/>
        <w:t>6.2.1.5. priimti iš CBC komponento informaciją apie siuntimo eigą ir rezultatą;</w:t>
      </w:r>
      <w:r w:rsidRPr="00092D98">
        <w:rPr>
          <w:rFonts w:ascii="Times New Roman" w:hAnsi="Times New Roman" w:cs="Times New Roman"/>
          <w:sz w:val="24"/>
          <w:szCs w:val="24"/>
        </w:rPr>
        <w:br/>
        <w:t>6.2.1.6. perduoti rezultatų informaciją į naudotojo sąsają.</w:t>
      </w:r>
    </w:p>
    <w:p w14:paraId="59A5D0C6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6.3. CBC funkcionalumas</w:t>
      </w:r>
    </w:p>
    <w:p w14:paraId="4947231B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6.3.1. CBC komponentas turi:</w:t>
      </w:r>
      <w:r w:rsidRPr="00092D98">
        <w:rPr>
          <w:rFonts w:ascii="Times New Roman" w:hAnsi="Times New Roman" w:cs="Times New Roman"/>
          <w:sz w:val="24"/>
          <w:szCs w:val="24"/>
        </w:rPr>
        <w:br/>
        <w:t>6.3.1.1. perduoti perspėjimo pranešimus į operatorių tinklus;</w:t>
      </w:r>
      <w:r w:rsidRPr="00092D98">
        <w:rPr>
          <w:rFonts w:ascii="Times New Roman" w:hAnsi="Times New Roman" w:cs="Times New Roman"/>
          <w:sz w:val="24"/>
          <w:szCs w:val="24"/>
        </w:rPr>
        <w:br/>
        <w:t>6.3.1.2. palaikyti sąsajas su operatorių tinklų elementais;</w:t>
      </w:r>
      <w:r w:rsidRPr="00092D98">
        <w:rPr>
          <w:rFonts w:ascii="Times New Roman" w:hAnsi="Times New Roman" w:cs="Times New Roman"/>
          <w:sz w:val="24"/>
          <w:szCs w:val="24"/>
        </w:rPr>
        <w:br/>
        <w:t>6.3.1.3. valdyti operatorių celių ir celių grupių informaciją;</w:t>
      </w:r>
      <w:r w:rsidRPr="00092D98">
        <w:rPr>
          <w:rFonts w:ascii="Times New Roman" w:hAnsi="Times New Roman" w:cs="Times New Roman"/>
          <w:sz w:val="24"/>
          <w:szCs w:val="24"/>
        </w:rPr>
        <w:br/>
        <w:t>6.3.1.4. gauti techninę ir rezultatų informaciją apie pranešimų transliavimą;</w:t>
      </w:r>
      <w:r w:rsidRPr="00092D98">
        <w:rPr>
          <w:rFonts w:ascii="Times New Roman" w:hAnsi="Times New Roman" w:cs="Times New Roman"/>
          <w:sz w:val="24"/>
          <w:szCs w:val="24"/>
        </w:rPr>
        <w:br/>
        <w:t xml:space="preserve">6.3.1.5. užtikrinti perspėjimo pranešimų siuntimą ne tik per CBE, bet, jei reikia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architektūriškai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>, ir tiesioginiu CBC valdymo režimu.</w:t>
      </w:r>
    </w:p>
    <w:p w14:paraId="491AA138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6.4. Geografinis adresavimas</w:t>
      </w:r>
    </w:p>
    <w:p w14:paraId="1DA7B617" w14:textId="625E74F0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6.4.1. </w:t>
      </w:r>
      <w:r w:rsidR="00EF11C8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leisti pasirinkti perspėjimo teritoriją ne mažiau kaip šiais būdais:</w:t>
      </w:r>
      <w:r w:rsidRPr="00092D98">
        <w:rPr>
          <w:rFonts w:ascii="Times New Roman" w:hAnsi="Times New Roman" w:cs="Times New Roman"/>
          <w:sz w:val="24"/>
          <w:szCs w:val="24"/>
        </w:rPr>
        <w:br/>
        <w:t>6.4.1.1. pagal operatorių celes;</w:t>
      </w:r>
      <w:r w:rsidRPr="00092D98">
        <w:rPr>
          <w:rFonts w:ascii="Times New Roman" w:hAnsi="Times New Roman" w:cs="Times New Roman"/>
          <w:sz w:val="24"/>
          <w:szCs w:val="24"/>
        </w:rPr>
        <w:br/>
        <w:t>6.4.1.2. pagal celių grupes;</w:t>
      </w:r>
      <w:r w:rsidRPr="00092D98">
        <w:rPr>
          <w:rFonts w:ascii="Times New Roman" w:hAnsi="Times New Roman" w:cs="Times New Roman"/>
          <w:sz w:val="24"/>
          <w:szCs w:val="24"/>
        </w:rPr>
        <w:br/>
        <w:t>6.4.1.3. pagal administracinius vienetus;</w:t>
      </w:r>
      <w:r w:rsidRPr="00092D98">
        <w:rPr>
          <w:rFonts w:ascii="Times New Roman" w:hAnsi="Times New Roman" w:cs="Times New Roman"/>
          <w:sz w:val="24"/>
          <w:szCs w:val="24"/>
        </w:rPr>
        <w:br/>
        <w:t>6.4.1.4. pagal naudotojo pažymėtą geografinę teritoriją žemėlapyje;</w:t>
      </w:r>
      <w:r w:rsidRPr="00092D98">
        <w:rPr>
          <w:rFonts w:ascii="Times New Roman" w:hAnsi="Times New Roman" w:cs="Times New Roman"/>
          <w:sz w:val="24"/>
          <w:szCs w:val="24"/>
        </w:rPr>
        <w:br/>
        <w:t>6.4.1.5. pagal iš anksto išsaugotas zonas.</w:t>
      </w:r>
    </w:p>
    <w:p w14:paraId="4601548A" w14:textId="4273F2FC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6.4.2. </w:t>
      </w:r>
      <w:r w:rsidR="00EF11C8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vizualiai atvaizduoti pasirinktą perspėjimo teritoriją skaitmeniniame žemėlapyje.</w:t>
      </w:r>
    </w:p>
    <w:p w14:paraId="3C151736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6.5. Pranešimų valdymas</w:t>
      </w:r>
    </w:p>
    <w:p w14:paraId="10284DBC" w14:textId="55EFA215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6.5.1. </w:t>
      </w:r>
      <w:r w:rsidR="00EF11C8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leisti:</w:t>
      </w:r>
      <w:r w:rsidRPr="00092D98">
        <w:rPr>
          <w:rFonts w:ascii="Times New Roman" w:hAnsi="Times New Roman" w:cs="Times New Roman"/>
          <w:sz w:val="24"/>
          <w:szCs w:val="24"/>
        </w:rPr>
        <w:br/>
        <w:t>6.5.1.1. kurti naujus CB perspėjimo pranešimus;</w:t>
      </w:r>
      <w:r w:rsidRPr="00092D98">
        <w:rPr>
          <w:rFonts w:ascii="Times New Roman" w:hAnsi="Times New Roman" w:cs="Times New Roman"/>
          <w:sz w:val="24"/>
          <w:szCs w:val="24"/>
        </w:rPr>
        <w:br/>
        <w:t>6.5.1.2. naudoti iš anksto parengtus pranešimų šablonus;</w:t>
      </w:r>
      <w:r w:rsidRPr="00092D98">
        <w:rPr>
          <w:rFonts w:ascii="Times New Roman" w:hAnsi="Times New Roman" w:cs="Times New Roman"/>
          <w:sz w:val="24"/>
          <w:szCs w:val="24"/>
        </w:rPr>
        <w:br/>
        <w:t>6.5.1.3. redaguoti pranešimo tekstą prieš siuntimą;</w:t>
      </w:r>
      <w:r w:rsidRPr="00092D98">
        <w:rPr>
          <w:rFonts w:ascii="Times New Roman" w:hAnsi="Times New Roman" w:cs="Times New Roman"/>
          <w:sz w:val="24"/>
          <w:szCs w:val="24"/>
        </w:rPr>
        <w:br/>
        <w:t>6.5.1.4. nustatyti perspėjimo pradžios ir pabaigos laiką;</w:t>
      </w:r>
      <w:r w:rsidRPr="00092D98">
        <w:rPr>
          <w:rFonts w:ascii="Times New Roman" w:hAnsi="Times New Roman" w:cs="Times New Roman"/>
          <w:sz w:val="24"/>
          <w:szCs w:val="24"/>
        </w:rPr>
        <w:br/>
        <w:t>6.5.1.5. matyti realiuoju laiku transliuojamų pranešimų sąrašą;</w:t>
      </w:r>
      <w:r w:rsidRPr="00092D98">
        <w:rPr>
          <w:rFonts w:ascii="Times New Roman" w:hAnsi="Times New Roman" w:cs="Times New Roman"/>
          <w:sz w:val="24"/>
          <w:szCs w:val="24"/>
        </w:rPr>
        <w:br/>
        <w:t>6.5.1.6. matyti parengtų transliuoti pranešimų sąrašą;</w:t>
      </w:r>
      <w:r w:rsidRPr="00092D98">
        <w:rPr>
          <w:rFonts w:ascii="Times New Roman" w:hAnsi="Times New Roman" w:cs="Times New Roman"/>
          <w:sz w:val="24"/>
          <w:szCs w:val="24"/>
        </w:rPr>
        <w:br/>
        <w:t>6.5.1.7. matyti baigtų transliuoti pranešimų sąrašą;</w:t>
      </w:r>
      <w:r w:rsidRPr="00092D98">
        <w:rPr>
          <w:rFonts w:ascii="Times New Roman" w:hAnsi="Times New Roman" w:cs="Times New Roman"/>
          <w:sz w:val="24"/>
          <w:szCs w:val="24"/>
        </w:rPr>
        <w:br/>
        <w:t>6.5.1.8. matyti sėkmingo ar nesėkmingo siuntimo informaciją.</w:t>
      </w:r>
    </w:p>
    <w:p w14:paraId="753AD3F9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6.6. Našumo reikalavimai</w:t>
      </w:r>
    </w:p>
    <w:p w14:paraId="6CE2FDE0" w14:textId="12ED123B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lastRenderedPageBreak/>
        <w:t xml:space="preserve">6.6.1. </w:t>
      </w:r>
      <w:r w:rsidR="00EF11C8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užtikrinti, kad pirmasis CB pranešimas būtų inicijuotas ne vėliau kaip per 60 sekundžių nuo momento, kai naudotojas sistemoje patvirtina perspėjimo siuntimą.</w:t>
      </w:r>
    </w:p>
    <w:p w14:paraId="5B32757B" w14:textId="78C31415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6.6.2. </w:t>
      </w:r>
      <w:r w:rsidR="00EF11C8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registruoti bent šiuos proceso duomenis:</w:t>
      </w:r>
      <w:r w:rsidRPr="00092D98">
        <w:rPr>
          <w:rFonts w:ascii="Times New Roman" w:hAnsi="Times New Roman" w:cs="Times New Roman"/>
          <w:sz w:val="24"/>
          <w:szCs w:val="24"/>
        </w:rPr>
        <w:br/>
        <w:t>6.6.2.1. perspėjimo sukūrimo laiką;</w:t>
      </w:r>
      <w:r w:rsidRPr="00092D98">
        <w:rPr>
          <w:rFonts w:ascii="Times New Roman" w:hAnsi="Times New Roman" w:cs="Times New Roman"/>
          <w:sz w:val="24"/>
          <w:szCs w:val="24"/>
        </w:rPr>
        <w:br/>
        <w:t>6.6.2.2. siuntimo inicijavimo laiką;</w:t>
      </w:r>
      <w:r w:rsidRPr="00092D98">
        <w:rPr>
          <w:rFonts w:ascii="Times New Roman" w:hAnsi="Times New Roman" w:cs="Times New Roman"/>
          <w:sz w:val="24"/>
          <w:szCs w:val="24"/>
        </w:rPr>
        <w:br/>
        <w:t>6.6.2.3. siuntimo pabaigos ar būsenos atnaujinimo laiką;</w:t>
      </w:r>
      <w:r w:rsidRPr="00092D98">
        <w:rPr>
          <w:rFonts w:ascii="Times New Roman" w:hAnsi="Times New Roman" w:cs="Times New Roman"/>
          <w:sz w:val="24"/>
          <w:szCs w:val="24"/>
        </w:rPr>
        <w:br/>
        <w:t>6.6.2.4. pasirinktą teritoriją;</w:t>
      </w:r>
      <w:r w:rsidRPr="00092D98">
        <w:rPr>
          <w:rFonts w:ascii="Times New Roman" w:hAnsi="Times New Roman" w:cs="Times New Roman"/>
          <w:sz w:val="24"/>
          <w:szCs w:val="24"/>
        </w:rPr>
        <w:br/>
        <w:t>6.6.2.5. siuntimo rezultatą.</w:t>
      </w:r>
    </w:p>
    <w:p w14:paraId="39D1DA4F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61D17CC">
          <v:rect id="_x0000_i1030" style="width:0;height:1.5pt" o:hralign="center" o:hrstd="t" o:hr="t" fillcolor="#a0a0a0" stroked="f"/>
        </w:pict>
      </w:r>
    </w:p>
    <w:p w14:paraId="42B0CE62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7. SMS ir LB-SMS reikalavimai</w:t>
      </w:r>
    </w:p>
    <w:p w14:paraId="13EA5C99" w14:textId="7F38F6CA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7.1. Jei pasiūlymas apima SMS arba LB-SMS funkcionalumą, </w:t>
      </w:r>
      <w:r w:rsidR="00024E5B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leisti siųsti perspėjimus per viešųjų mobiliojo ryšio operatorių tinklus.</w:t>
      </w:r>
    </w:p>
    <w:p w14:paraId="20EF08A4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7.2. LB-SMS funkcionalumas turi leisti siųsti žinutes teritoriniu pagrindu.</w:t>
      </w:r>
    </w:p>
    <w:p w14:paraId="0D2B31C1" w14:textId="6AA4D182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7.3. </w:t>
      </w:r>
      <w:r w:rsidR="001738D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registruoti SMS / LB-SMS siuntimo:</w:t>
      </w:r>
      <w:r w:rsidRPr="00092D98">
        <w:rPr>
          <w:rFonts w:ascii="Times New Roman" w:hAnsi="Times New Roman" w:cs="Times New Roman"/>
          <w:sz w:val="24"/>
          <w:szCs w:val="24"/>
        </w:rPr>
        <w:br/>
        <w:t>7.3.1. inicijavimo laiką;</w:t>
      </w:r>
      <w:r w:rsidRPr="00092D98">
        <w:rPr>
          <w:rFonts w:ascii="Times New Roman" w:hAnsi="Times New Roman" w:cs="Times New Roman"/>
          <w:sz w:val="24"/>
          <w:szCs w:val="24"/>
        </w:rPr>
        <w:br/>
        <w:t>7.3.2. vykdymo būseną;</w:t>
      </w:r>
      <w:r w:rsidRPr="00092D98">
        <w:rPr>
          <w:rFonts w:ascii="Times New Roman" w:hAnsi="Times New Roman" w:cs="Times New Roman"/>
          <w:sz w:val="24"/>
          <w:szCs w:val="24"/>
        </w:rPr>
        <w:br/>
        <w:t>7.3.3. rezultatą;</w:t>
      </w:r>
      <w:r w:rsidRPr="00092D98">
        <w:rPr>
          <w:rFonts w:ascii="Times New Roman" w:hAnsi="Times New Roman" w:cs="Times New Roman"/>
          <w:sz w:val="24"/>
          <w:szCs w:val="24"/>
        </w:rPr>
        <w:br/>
        <w:t xml:space="preserve">7.3.4. klaidas, jei jos grąžinamos iš </w:t>
      </w:r>
      <w:r w:rsidR="00024E5B" w:rsidRPr="00092D98">
        <w:rPr>
          <w:rFonts w:ascii="Times New Roman" w:hAnsi="Times New Roman" w:cs="Times New Roman"/>
          <w:sz w:val="24"/>
          <w:szCs w:val="24"/>
        </w:rPr>
        <w:t>viešųjų mobiliojo ryšio operatorių tinklų</w:t>
      </w:r>
      <w:r w:rsidRPr="00092D98">
        <w:rPr>
          <w:rFonts w:ascii="Times New Roman" w:hAnsi="Times New Roman" w:cs="Times New Roman"/>
          <w:sz w:val="24"/>
          <w:szCs w:val="24"/>
        </w:rPr>
        <w:t>.</w:t>
      </w:r>
    </w:p>
    <w:p w14:paraId="4D20791A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7.4. Jei tiekėjas siūlo grįžtamojo ryšio funkcionalumą, jis turi aiškiai nurodyti:</w:t>
      </w:r>
      <w:r w:rsidRPr="00092D98">
        <w:rPr>
          <w:rFonts w:ascii="Times New Roman" w:hAnsi="Times New Roman" w:cs="Times New Roman"/>
          <w:sz w:val="24"/>
          <w:szCs w:val="24"/>
        </w:rPr>
        <w:br/>
        <w:t>7.4.1. kokio tipo grįžtamasis ryšys palaikomas;</w:t>
      </w:r>
      <w:r w:rsidRPr="00092D98">
        <w:rPr>
          <w:rFonts w:ascii="Times New Roman" w:hAnsi="Times New Roman" w:cs="Times New Roman"/>
          <w:sz w:val="24"/>
          <w:szCs w:val="24"/>
        </w:rPr>
        <w:br/>
        <w:t>7.4.2. kokiais techniniais apribojimais jis grindžiamas;</w:t>
      </w:r>
      <w:r w:rsidRPr="00092D98">
        <w:rPr>
          <w:rFonts w:ascii="Times New Roman" w:hAnsi="Times New Roman" w:cs="Times New Roman"/>
          <w:sz w:val="24"/>
          <w:szCs w:val="24"/>
        </w:rPr>
        <w:br/>
        <w:t>7.4.3. kaip grįžtamasis ryšys bus atvaizduojamas sistemoje.</w:t>
      </w:r>
    </w:p>
    <w:p w14:paraId="71D2B8ED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526A66D">
          <v:rect id="_x0000_i1031" style="width:0;height:1.5pt" o:hralign="center" o:hrstd="t" o:hr="t" fillcolor="#a0a0a0" stroked="f"/>
        </w:pict>
      </w:r>
    </w:p>
    <w:p w14:paraId="3C0D5E2C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8. Sirenų valdymo reikalavimai</w:t>
      </w:r>
    </w:p>
    <w:p w14:paraId="3DA0C96B" w14:textId="2670E41A" w:rsidR="008C2AF5" w:rsidRPr="00092D98" w:rsidRDefault="006619E4" w:rsidP="008C2AF5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8.1. </w:t>
      </w:r>
      <w:r w:rsidR="00024E5B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integruota su užsakovo nau</w:t>
      </w:r>
      <w:r w:rsidR="00024E5B" w:rsidRPr="00092D98">
        <w:rPr>
          <w:rFonts w:ascii="Times New Roman" w:hAnsi="Times New Roman" w:cs="Times New Roman"/>
          <w:sz w:val="24"/>
          <w:szCs w:val="24"/>
        </w:rPr>
        <w:t xml:space="preserve">dojama sirenų valdymo platforma ir </w:t>
      </w:r>
      <w:proofErr w:type="spellStart"/>
      <w:r w:rsidR="00024E5B" w:rsidRPr="00092D9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024E5B" w:rsidRPr="00092D98">
        <w:rPr>
          <w:rFonts w:ascii="Times New Roman" w:hAnsi="Times New Roman" w:cs="Times New Roman"/>
          <w:sz w:val="24"/>
          <w:szCs w:val="24"/>
        </w:rPr>
        <w:t xml:space="preserve"> leisti pasirinkti signalą, aktyvuoti, išjungti, stebėti techninę būseną bei gauti aktyvavimo rezultatą.</w:t>
      </w:r>
      <w:r w:rsidR="008C2AF5" w:rsidRPr="00092D98">
        <w:rPr>
          <w:rFonts w:ascii="Times New Roman" w:hAnsi="Times New Roman" w:cs="Times New Roman"/>
          <w:sz w:val="24"/>
          <w:szCs w:val="24"/>
        </w:rPr>
        <w:t xml:space="preserve"> Sirenų valdymo platformos techninės ir programinė įrangos techninis</w:t>
      </w:r>
      <w:r w:rsidR="00F33D8C">
        <w:rPr>
          <w:rFonts w:ascii="Times New Roman" w:hAnsi="Times New Roman" w:cs="Times New Roman"/>
          <w:sz w:val="24"/>
          <w:szCs w:val="24"/>
        </w:rPr>
        <w:t xml:space="preserve"> aprašymas pateiktas priede Nr.2</w:t>
      </w:r>
      <w:r w:rsidR="008C2AF5" w:rsidRPr="00092D98">
        <w:rPr>
          <w:rFonts w:ascii="Times New Roman" w:hAnsi="Times New Roman" w:cs="Times New Roman"/>
          <w:sz w:val="24"/>
          <w:szCs w:val="24"/>
        </w:rPr>
        <w:t>.</w:t>
      </w:r>
    </w:p>
    <w:p w14:paraId="7CCA3598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8.2. Integracija turi užtikrinti bent šias funkcijas:</w:t>
      </w:r>
      <w:r w:rsidRPr="00092D98">
        <w:rPr>
          <w:rFonts w:ascii="Times New Roman" w:hAnsi="Times New Roman" w:cs="Times New Roman"/>
          <w:sz w:val="24"/>
          <w:szCs w:val="24"/>
        </w:rPr>
        <w:br/>
        <w:t>8.2.1. sirenos tono pasirinkimą;</w:t>
      </w:r>
      <w:r w:rsidRPr="00092D98">
        <w:rPr>
          <w:rFonts w:ascii="Times New Roman" w:hAnsi="Times New Roman" w:cs="Times New Roman"/>
          <w:sz w:val="24"/>
          <w:szCs w:val="24"/>
        </w:rPr>
        <w:br/>
        <w:t>8.2.2. sirenų aktyvavimą;</w:t>
      </w:r>
      <w:r w:rsidRPr="00092D98">
        <w:rPr>
          <w:rFonts w:ascii="Times New Roman" w:hAnsi="Times New Roman" w:cs="Times New Roman"/>
          <w:sz w:val="24"/>
          <w:szCs w:val="24"/>
        </w:rPr>
        <w:br/>
        <w:t>8.2.3. sirenų išjungimą;</w:t>
      </w:r>
      <w:r w:rsidRPr="00092D98">
        <w:rPr>
          <w:rFonts w:ascii="Times New Roman" w:hAnsi="Times New Roman" w:cs="Times New Roman"/>
          <w:sz w:val="24"/>
          <w:szCs w:val="24"/>
        </w:rPr>
        <w:br/>
        <w:t>8.2.4. garsinio pranešimo įjungimą ir išjungimą, jei palaikoma;</w:t>
      </w:r>
      <w:r w:rsidRPr="00092D98">
        <w:rPr>
          <w:rFonts w:ascii="Times New Roman" w:hAnsi="Times New Roman" w:cs="Times New Roman"/>
          <w:sz w:val="24"/>
          <w:szCs w:val="24"/>
        </w:rPr>
        <w:br/>
        <w:t>8.2.5. tyliojo testo inicijavimą, jei palaikoma;</w:t>
      </w:r>
      <w:r w:rsidRPr="00092D98">
        <w:rPr>
          <w:rFonts w:ascii="Times New Roman" w:hAnsi="Times New Roman" w:cs="Times New Roman"/>
          <w:sz w:val="24"/>
          <w:szCs w:val="24"/>
        </w:rPr>
        <w:br/>
        <w:t>8.2.6. techninės būsenos gavimą;</w:t>
      </w:r>
      <w:r w:rsidRPr="00092D98">
        <w:rPr>
          <w:rFonts w:ascii="Times New Roman" w:hAnsi="Times New Roman" w:cs="Times New Roman"/>
          <w:sz w:val="24"/>
          <w:szCs w:val="24"/>
        </w:rPr>
        <w:br/>
        <w:t>8.2.7. aktyvavimo rezultato registravimą.</w:t>
      </w:r>
    </w:p>
    <w:p w14:paraId="7477062C" w14:textId="53A4A4F3" w:rsidR="006619E4" w:rsidRPr="00092D98" w:rsidRDefault="00024E5B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8.3. DPPIS</w:t>
      </w:r>
      <w:r w:rsidR="006619E4" w:rsidRPr="00092D98">
        <w:rPr>
          <w:rFonts w:ascii="Times New Roman" w:hAnsi="Times New Roman" w:cs="Times New Roman"/>
          <w:sz w:val="24"/>
          <w:szCs w:val="24"/>
        </w:rPr>
        <w:t xml:space="preserve"> turi leisti valdyti:</w:t>
      </w:r>
      <w:r w:rsidR="006619E4" w:rsidRPr="00092D98">
        <w:rPr>
          <w:rFonts w:ascii="Times New Roman" w:hAnsi="Times New Roman" w:cs="Times New Roman"/>
          <w:sz w:val="24"/>
          <w:szCs w:val="24"/>
        </w:rPr>
        <w:br/>
        <w:t>8.3.1. vieną sireną;</w:t>
      </w:r>
      <w:r w:rsidR="006619E4" w:rsidRPr="00092D98">
        <w:rPr>
          <w:rFonts w:ascii="Times New Roman" w:hAnsi="Times New Roman" w:cs="Times New Roman"/>
          <w:sz w:val="24"/>
          <w:szCs w:val="24"/>
        </w:rPr>
        <w:br/>
        <w:t>8.3.2. sirenų grupę;</w:t>
      </w:r>
      <w:r w:rsidR="006619E4" w:rsidRPr="00092D98">
        <w:rPr>
          <w:rFonts w:ascii="Times New Roman" w:hAnsi="Times New Roman" w:cs="Times New Roman"/>
          <w:sz w:val="24"/>
          <w:szCs w:val="24"/>
        </w:rPr>
        <w:br/>
        <w:t>8.3.3. visas sirenas pasirinktoje teritorijoje;</w:t>
      </w:r>
      <w:r w:rsidR="006619E4" w:rsidRPr="00092D98">
        <w:rPr>
          <w:rFonts w:ascii="Times New Roman" w:hAnsi="Times New Roman" w:cs="Times New Roman"/>
          <w:sz w:val="24"/>
          <w:szCs w:val="24"/>
        </w:rPr>
        <w:br/>
        <w:t>8.3.4. visas sirenas nacionaliniu mastu, jei naudotojui tokia teisė suteikta.</w:t>
      </w:r>
    </w:p>
    <w:p w14:paraId="1534ACDD" w14:textId="64EE5FF6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8.4. </w:t>
      </w:r>
      <w:r w:rsidR="00024E5B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kaupti sirenų valdymui būtinus duomenis, įskaitant:</w:t>
      </w:r>
      <w:r w:rsidRPr="00092D98">
        <w:rPr>
          <w:rFonts w:ascii="Times New Roman" w:hAnsi="Times New Roman" w:cs="Times New Roman"/>
          <w:sz w:val="24"/>
          <w:szCs w:val="24"/>
        </w:rPr>
        <w:br/>
        <w:t>8.4.1. sirenos adresą;</w:t>
      </w:r>
      <w:r w:rsidRPr="00092D98">
        <w:rPr>
          <w:rFonts w:ascii="Times New Roman" w:hAnsi="Times New Roman" w:cs="Times New Roman"/>
          <w:sz w:val="24"/>
          <w:szCs w:val="24"/>
        </w:rPr>
        <w:br/>
      </w:r>
      <w:r w:rsidRPr="00092D98">
        <w:rPr>
          <w:rFonts w:ascii="Times New Roman" w:hAnsi="Times New Roman" w:cs="Times New Roman"/>
          <w:sz w:val="24"/>
          <w:szCs w:val="24"/>
        </w:rPr>
        <w:lastRenderedPageBreak/>
        <w:t>8.4.2. koordinates;</w:t>
      </w:r>
      <w:r w:rsidRPr="00092D98">
        <w:rPr>
          <w:rFonts w:ascii="Times New Roman" w:hAnsi="Times New Roman" w:cs="Times New Roman"/>
          <w:sz w:val="24"/>
          <w:szCs w:val="24"/>
        </w:rPr>
        <w:br/>
        <w:t>8.4.3. garso sklaidos spindulį;</w:t>
      </w:r>
      <w:r w:rsidRPr="00092D98">
        <w:rPr>
          <w:rFonts w:ascii="Times New Roman" w:hAnsi="Times New Roman" w:cs="Times New Roman"/>
          <w:sz w:val="24"/>
          <w:szCs w:val="24"/>
        </w:rPr>
        <w:br/>
        <w:t>8.4.4. potencialiai perspėjamų gyventojų skaičių;</w:t>
      </w:r>
      <w:r w:rsidRPr="00092D98">
        <w:rPr>
          <w:rFonts w:ascii="Times New Roman" w:hAnsi="Times New Roman" w:cs="Times New Roman"/>
          <w:sz w:val="24"/>
          <w:szCs w:val="24"/>
        </w:rPr>
        <w:br/>
        <w:t>8.4.5. techninę būseną;</w:t>
      </w:r>
      <w:r w:rsidRPr="00092D98">
        <w:rPr>
          <w:rFonts w:ascii="Times New Roman" w:hAnsi="Times New Roman" w:cs="Times New Roman"/>
          <w:sz w:val="24"/>
          <w:szCs w:val="24"/>
        </w:rPr>
        <w:br/>
        <w:t>8.4.6. aktyvavimo istoriją.</w:t>
      </w:r>
    </w:p>
    <w:p w14:paraId="20D85CE6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6CBA213">
          <v:rect id="_x0000_i1032" style="width:0;height:1.5pt" o:hralign="center" o:hrstd="t" o:hr="t" fillcolor="#a0a0a0" stroked="f"/>
        </w:pict>
      </w:r>
    </w:p>
    <w:p w14:paraId="2770A964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9. TV ir radijo integracijos reikalavimai</w:t>
      </w:r>
    </w:p>
    <w:p w14:paraId="281F1FE5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9.1. TV integracija</w:t>
      </w:r>
    </w:p>
    <w:p w14:paraId="4D17615E" w14:textId="0C874B56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9.1.1. </w:t>
      </w:r>
      <w:r w:rsidR="001738D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integruota su TV transliavim</w:t>
      </w:r>
      <w:r w:rsidR="00024E5B" w:rsidRPr="00092D98">
        <w:rPr>
          <w:rFonts w:ascii="Times New Roman" w:hAnsi="Times New Roman" w:cs="Times New Roman"/>
          <w:sz w:val="24"/>
          <w:szCs w:val="24"/>
        </w:rPr>
        <w:t>o technine ir programine įranga ir leisti pasirinkti arba formuoti tekstinį perspėjimo pranešimą, aktyvuoti, nutraukti ir gauti techninę būseną. TV transliavimo techninės ir programinė įrangos techninis aprašymas pateiktas priede Nr.</w:t>
      </w:r>
      <w:r w:rsidR="00F33D8C">
        <w:rPr>
          <w:rFonts w:ascii="Times New Roman" w:hAnsi="Times New Roman" w:cs="Times New Roman"/>
          <w:sz w:val="24"/>
          <w:szCs w:val="24"/>
        </w:rPr>
        <w:t>3</w:t>
      </w:r>
      <w:r w:rsidR="00024E5B" w:rsidRPr="00092D98">
        <w:rPr>
          <w:rFonts w:ascii="Times New Roman" w:hAnsi="Times New Roman" w:cs="Times New Roman"/>
          <w:sz w:val="24"/>
          <w:szCs w:val="24"/>
        </w:rPr>
        <w:t>.</w:t>
      </w:r>
    </w:p>
    <w:p w14:paraId="14FF3070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9.1.2. TV integracija turi leisti:</w:t>
      </w:r>
      <w:r w:rsidRPr="00092D98">
        <w:rPr>
          <w:rFonts w:ascii="Times New Roman" w:hAnsi="Times New Roman" w:cs="Times New Roman"/>
          <w:sz w:val="24"/>
          <w:szCs w:val="24"/>
        </w:rPr>
        <w:br/>
        <w:t>9.1.2.1. pasirinkti arba formuoti tekstinį pranešimą;</w:t>
      </w:r>
      <w:r w:rsidRPr="00092D98">
        <w:rPr>
          <w:rFonts w:ascii="Times New Roman" w:hAnsi="Times New Roman" w:cs="Times New Roman"/>
          <w:sz w:val="24"/>
          <w:szCs w:val="24"/>
        </w:rPr>
        <w:br/>
        <w:t xml:space="preserve">9.1.2.2. rodyti pranešimą kaip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ticker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 line arba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overlay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>;</w:t>
      </w:r>
      <w:r w:rsidRPr="00092D98">
        <w:rPr>
          <w:rFonts w:ascii="Times New Roman" w:hAnsi="Times New Roman" w:cs="Times New Roman"/>
          <w:sz w:val="24"/>
          <w:szCs w:val="24"/>
        </w:rPr>
        <w:br/>
        <w:t>9.1.2.3. aktyvuoti pranešimo rodymą;</w:t>
      </w:r>
      <w:r w:rsidRPr="00092D98">
        <w:rPr>
          <w:rFonts w:ascii="Times New Roman" w:hAnsi="Times New Roman" w:cs="Times New Roman"/>
          <w:sz w:val="24"/>
          <w:szCs w:val="24"/>
        </w:rPr>
        <w:br/>
        <w:t>9.1.2.4. nutraukti pranešimo rodymą;</w:t>
      </w:r>
      <w:r w:rsidRPr="00092D98">
        <w:rPr>
          <w:rFonts w:ascii="Times New Roman" w:hAnsi="Times New Roman" w:cs="Times New Roman"/>
          <w:sz w:val="24"/>
          <w:szCs w:val="24"/>
        </w:rPr>
        <w:br/>
        <w:t>9.1.2.5. matyti techninę būseną;</w:t>
      </w:r>
      <w:r w:rsidRPr="00092D98">
        <w:rPr>
          <w:rFonts w:ascii="Times New Roman" w:hAnsi="Times New Roman" w:cs="Times New Roman"/>
          <w:sz w:val="24"/>
          <w:szCs w:val="24"/>
        </w:rPr>
        <w:br/>
        <w:t>9.1.2.6. registruoti aktyvavimo rezultatą.</w:t>
      </w:r>
    </w:p>
    <w:p w14:paraId="1CF1F1A3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9.2. Radijo integracija</w:t>
      </w:r>
    </w:p>
    <w:p w14:paraId="3B7DA74B" w14:textId="77777777" w:rsidR="000B3DCC" w:rsidRPr="00092D98" w:rsidRDefault="006619E4" w:rsidP="000B3DCC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9.2.1. </w:t>
      </w:r>
      <w:r w:rsidR="000B3DCC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integruota su radijo transliavim</w:t>
      </w:r>
      <w:r w:rsidR="000B3DCC" w:rsidRPr="00092D98">
        <w:rPr>
          <w:rFonts w:ascii="Times New Roman" w:hAnsi="Times New Roman" w:cs="Times New Roman"/>
          <w:sz w:val="24"/>
          <w:szCs w:val="24"/>
        </w:rPr>
        <w:t>o technine ir programine įranga ir leisti pasirinkti arba formuoti garsinį perspėjimo pranešimą, aktyvuoti, nutraukti ir gauti techninę būseną.</w:t>
      </w:r>
    </w:p>
    <w:p w14:paraId="27C03603" w14:textId="6F506E7E" w:rsidR="000B3DCC" w:rsidRPr="00092D98" w:rsidRDefault="000B3DCC" w:rsidP="000B3DCC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Radijo transliavimo techninės ir programinė įrangos techninis aprašymas pateiktas priede Nr.</w:t>
      </w:r>
      <w:r w:rsidR="00F33D8C">
        <w:rPr>
          <w:rFonts w:ascii="Times New Roman" w:hAnsi="Times New Roman" w:cs="Times New Roman"/>
          <w:sz w:val="24"/>
          <w:szCs w:val="24"/>
        </w:rPr>
        <w:t>3</w:t>
      </w:r>
      <w:r w:rsidRPr="00092D98">
        <w:rPr>
          <w:rFonts w:ascii="Times New Roman" w:hAnsi="Times New Roman" w:cs="Times New Roman"/>
          <w:sz w:val="24"/>
          <w:szCs w:val="24"/>
        </w:rPr>
        <w:t>.</w:t>
      </w:r>
    </w:p>
    <w:p w14:paraId="228C2DDF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9.2.2. Radijo integracija turi leisti:</w:t>
      </w:r>
      <w:r w:rsidRPr="00092D98">
        <w:rPr>
          <w:rFonts w:ascii="Times New Roman" w:hAnsi="Times New Roman" w:cs="Times New Roman"/>
          <w:sz w:val="24"/>
          <w:szCs w:val="24"/>
        </w:rPr>
        <w:br/>
        <w:t>9.2.2.1. pasirinkti arba formuoti garsinį perspėjimo pranešimą;</w:t>
      </w:r>
      <w:r w:rsidRPr="00092D98">
        <w:rPr>
          <w:rFonts w:ascii="Times New Roman" w:hAnsi="Times New Roman" w:cs="Times New Roman"/>
          <w:sz w:val="24"/>
          <w:szCs w:val="24"/>
        </w:rPr>
        <w:br/>
        <w:t>9.2.2.2. aktyvuoti transliaciją;</w:t>
      </w:r>
      <w:r w:rsidRPr="00092D98">
        <w:rPr>
          <w:rFonts w:ascii="Times New Roman" w:hAnsi="Times New Roman" w:cs="Times New Roman"/>
          <w:sz w:val="24"/>
          <w:szCs w:val="24"/>
        </w:rPr>
        <w:br/>
        <w:t>9.2.2.3. nutraukti transliaciją;</w:t>
      </w:r>
      <w:r w:rsidRPr="00092D98">
        <w:rPr>
          <w:rFonts w:ascii="Times New Roman" w:hAnsi="Times New Roman" w:cs="Times New Roman"/>
          <w:sz w:val="24"/>
          <w:szCs w:val="24"/>
        </w:rPr>
        <w:br/>
        <w:t>9.2.2.4. matyti techninę būseną;</w:t>
      </w:r>
      <w:r w:rsidRPr="00092D98">
        <w:rPr>
          <w:rFonts w:ascii="Times New Roman" w:hAnsi="Times New Roman" w:cs="Times New Roman"/>
          <w:sz w:val="24"/>
          <w:szCs w:val="24"/>
        </w:rPr>
        <w:br/>
        <w:t>9.2.2.5. registruoti transliacijos rezultatą.</w:t>
      </w:r>
    </w:p>
    <w:p w14:paraId="76C88738" w14:textId="3771A018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9.3. </w:t>
      </w:r>
      <w:r w:rsidR="008C2AF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registruoti TV ir radijo kanalų:</w:t>
      </w:r>
      <w:r w:rsidRPr="00092D98">
        <w:rPr>
          <w:rFonts w:ascii="Times New Roman" w:hAnsi="Times New Roman" w:cs="Times New Roman"/>
          <w:sz w:val="24"/>
          <w:szCs w:val="24"/>
        </w:rPr>
        <w:br/>
        <w:t>9.3.1. aktyvavimo laiką;</w:t>
      </w:r>
      <w:r w:rsidRPr="00092D98">
        <w:rPr>
          <w:rFonts w:ascii="Times New Roman" w:hAnsi="Times New Roman" w:cs="Times New Roman"/>
          <w:sz w:val="24"/>
          <w:szCs w:val="24"/>
        </w:rPr>
        <w:br/>
        <w:t>9.3.2. pabaigos laiką;</w:t>
      </w:r>
      <w:r w:rsidRPr="00092D98">
        <w:rPr>
          <w:rFonts w:ascii="Times New Roman" w:hAnsi="Times New Roman" w:cs="Times New Roman"/>
          <w:sz w:val="24"/>
          <w:szCs w:val="24"/>
        </w:rPr>
        <w:br/>
        <w:t>9.3.3. pasirinktą pranešimą;</w:t>
      </w:r>
      <w:r w:rsidRPr="00092D98">
        <w:rPr>
          <w:rFonts w:ascii="Times New Roman" w:hAnsi="Times New Roman" w:cs="Times New Roman"/>
          <w:sz w:val="24"/>
          <w:szCs w:val="24"/>
        </w:rPr>
        <w:br/>
        <w:t>9.3.4. pasirinktą transliavimo kanalą;</w:t>
      </w:r>
      <w:r w:rsidRPr="00092D98">
        <w:rPr>
          <w:rFonts w:ascii="Times New Roman" w:hAnsi="Times New Roman" w:cs="Times New Roman"/>
          <w:sz w:val="24"/>
          <w:szCs w:val="24"/>
        </w:rPr>
        <w:br/>
        <w:t>9.3.5. aktyvavimo rezultatą.</w:t>
      </w:r>
    </w:p>
    <w:p w14:paraId="05F86CED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D15A41F">
          <v:rect id="_x0000_i1033" style="width:0;height:1.5pt" o:hralign="center" o:hrstd="t" o:hr="t" fillcolor="#a0a0a0" stroked="f"/>
        </w:pict>
      </w:r>
    </w:p>
    <w:p w14:paraId="2677840F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10. Mobiliosios aplikacijos reikalavimai</w:t>
      </w:r>
    </w:p>
    <w:p w14:paraId="5212039F" w14:textId="22CA1120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10.1. </w:t>
      </w:r>
      <w:r w:rsidR="008C2AF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integruota su</w:t>
      </w:r>
      <w:r w:rsidR="008C2AF5" w:rsidRPr="00092D98">
        <w:rPr>
          <w:rFonts w:ascii="Times New Roman" w:hAnsi="Times New Roman" w:cs="Times New Roman"/>
          <w:sz w:val="24"/>
          <w:szCs w:val="24"/>
        </w:rPr>
        <w:t xml:space="preserve"> LT72</w:t>
      </w:r>
      <w:r w:rsidRPr="00092D98">
        <w:rPr>
          <w:rFonts w:ascii="Times New Roman" w:hAnsi="Times New Roman" w:cs="Times New Roman"/>
          <w:sz w:val="24"/>
          <w:szCs w:val="24"/>
        </w:rPr>
        <w:t xml:space="preserve"> mobiliąja aplikacija, skirta perspėjimo ir informavimo funkcijoms.</w:t>
      </w:r>
    </w:p>
    <w:p w14:paraId="1821D23E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10.2. Integracija turi leisti:</w:t>
      </w:r>
      <w:r w:rsidRPr="00092D98">
        <w:rPr>
          <w:rFonts w:ascii="Times New Roman" w:hAnsi="Times New Roman" w:cs="Times New Roman"/>
          <w:sz w:val="24"/>
          <w:szCs w:val="24"/>
        </w:rPr>
        <w:br/>
        <w:t>10.2.1. siųsti perspėjimo pranešimus;</w:t>
      </w:r>
      <w:r w:rsidRPr="00092D98">
        <w:rPr>
          <w:rFonts w:ascii="Times New Roman" w:hAnsi="Times New Roman" w:cs="Times New Roman"/>
          <w:sz w:val="24"/>
          <w:szCs w:val="24"/>
        </w:rPr>
        <w:br/>
        <w:t>10.2.2. skelbti informacinius pranešimus;</w:t>
      </w:r>
      <w:r w:rsidRPr="00092D98">
        <w:rPr>
          <w:rFonts w:ascii="Times New Roman" w:hAnsi="Times New Roman" w:cs="Times New Roman"/>
          <w:sz w:val="24"/>
          <w:szCs w:val="24"/>
        </w:rPr>
        <w:br/>
      </w:r>
      <w:r w:rsidRPr="00092D98">
        <w:rPr>
          <w:rFonts w:ascii="Times New Roman" w:hAnsi="Times New Roman" w:cs="Times New Roman"/>
          <w:sz w:val="24"/>
          <w:szCs w:val="24"/>
        </w:rPr>
        <w:lastRenderedPageBreak/>
        <w:t>10.2.3. perduoti gyventojams rekomendacijas ir kitą turinį;</w:t>
      </w:r>
      <w:r w:rsidRPr="00092D98">
        <w:rPr>
          <w:rFonts w:ascii="Times New Roman" w:hAnsi="Times New Roman" w:cs="Times New Roman"/>
          <w:sz w:val="24"/>
          <w:szCs w:val="24"/>
        </w:rPr>
        <w:br/>
        <w:t>10.2.4. registruoti pranešimo išsiuntimo rezultatą.</w:t>
      </w:r>
    </w:p>
    <w:p w14:paraId="648B4214" w14:textId="4D6484BE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10.3. </w:t>
      </w:r>
      <w:r w:rsidR="008C2AF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suprojektuota taip, kad būtų galima integruoti:</w:t>
      </w:r>
      <w:r w:rsidRPr="00092D98">
        <w:rPr>
          <w:rFonts w:ascii="Times New Roman" w:hAnsi="Times New Roman" w:cs="Times New Roman"/>
          <w:sz w:val="24"/>
          <w:szCs w:val="24"/>
        </w:rPr>
        <w:br/>
        <w:t>10.3.1. esamą</w:t>
      </w:r>
      <w:r w:rsidR="008C2AF5" w:rsidRPr="00092D98">
        <w:rPr>
          <w:rFonts w:ascii="Times New Roman" w:hAnsi="Times New Roman" w:cs="Times New Roman"/>
          <w:sz w:val="24"/>
          <w:szCs w:val="24"/>
        </w:rPr>
        <w:t xml:space="preserve"> LT72</w:t>
      </w:r>
      <w:r w:rsidRPr="00092D98">
        <w:rPr>
          <w:rFonts w:ascii="Times New Roman" w:hAnsi="Times New Roman" w:cs="Times New Roman"/>
          <w:sz w:val="24"/>
          <w:szCs w:val="24"/>
        </w:rPr>
        <w:t xml:space="preserve"> mobiliąją aplikaciją;</w:t>
      </w:r>
      <w:r w:rsidRPr="00092D98">
        <w:rPr>
          <w:rFonts w:ascii="Times New Roman" w:hAnsi="Times New Roman" w:cs="Times New Roman"/>
          <w:sz w:val="24"/>
          <w:szCs w:val="24"/>
        </w:rPr>
        <w:br/>
        <w:t>10.3.2. naują tiekėjo siūlomą aplikaciją;</w:t>
      </w:r>
      <w:r w:rsidRPr="00092D98">
        <w:rPr>
          <w:rFonts w:ascii="Times New Roman" w:hAnsi="Times New Roman" w:cs="Times New Roman"/>
          <w:sz w:val="24"/>
          <w:szCs w:val="24"/>
        </w:rPr>
        <w:br/>
        <w:t>10.3.3. kitas būsimas mobiliąsias aplikacijas per atvirą API.</w:t>
      </w:r>
    </w:p>
    <w:p w14:paraId="4D72E3E3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245FE59">
          <v:rect id="_x0000_i1034" style="width:0;height:1.5pt" o:hralign="center" o:hrstd="t" o:hr="t" fillcolor="#a0a0a0" stroked="f"/>
        </w:pict>
      </w:r>
    </w:p>
    <w:p w14:paraId="4B9D6783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11. Interneto svetainės ir socialinių tinklų reikalavimai</w:t>
      </w:r>
    </w:p>
    <w:p w14:paraId="7098E394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11.1. Interneto svetainė</w:t>
      </w:r>
    </w:p>
    <w:p w14:paraId="345FA08C" w14:textId="682BB10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11.1.1. </w:t>
      </w:r>
      <w:r w:rsidR="008C2AF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turėti arba integruotis su interneto svetaine, kurioje būtų skelbiami perspėjimo ir informaciniai pranešimai.</w:t>
      </w:r>
    </w:p>
    <w:p w14:paraId="539EF765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11.1.2. Interneto svetainė turi palaikyti:</w:t>
      </w:r>
      <w:r w:rsidRPr="00092D98">
        <w:rPr>
          <w:rFonts w:ascii="Times New Roman" w:hAnsi="Times New Roman" w:cs="Times New Roman"/>
          <w:sz w:val="24"/>
          <w:szCs w:val="24"/>
        </w:rPr>
        <w:br/>
        <w:t>11.1.2.1. RSS kanalą;</w:t>
      </w:r>
      <w:r w:rsidRPr="00092D98">
        <w:rPr>
          <w:rFonts w:ascii="Times New Roman" w:hAnsi="Times New Roman" w:cs="Times New Roman"/>
          <w:sz w:val="24"/>
          <w:szCs w:val="24"/>
        </w:rPr>
        <w:br/>
        <w:t xml:space="preserve">11.1.2.2.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Popup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 pranešimus;</w:t>
      </w:r>
      <w:r w:rsidRPr="00092D98">
        <w:rPr>
          <w:rFonts w:ascii="Times New Roman" w:hAnsi="Times New Roman" w:cs="Times New Roman"/>
          <w:sz w:val="24"/>
          <w:szCs w:val="24"/>
        </w:rPr>
        <w:br/>
        <w:t>11.1.2.3. interaktyvų žemėlapį;</w:t>
      </w:r>
      <w:r w:rsidRPr="00092D98">
        <w:rPr>
          <w:rFonts w:ascii="Times New Roman" w:hAnsi="Times New Roman" w:cs="Times New Roman"/>
          <w:sz w:val="24"/>
          <w:szCs w:val="24"/>
        </w:rPr>
        <w:br/>
        <w:t>11.1.2.4. papildomus geografinius informacijos sluoksnius.</w:t>
      </w:r>
    </w:p>
    <w:p w14:paraId="1485C40C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11.1.3. Svetainėje turi būti galima atvaizduoti bent šią papildomą informaciją:</w:t>
      </w:r>
      <w:r w:rsidRPr="00092D98">
        <w:rPr>
          <w:rFonts w:ascii="Times New Roman" w:hAnsi="Times New Roman" w:cs="Times New Roman"/>
          <w:sz w:val="24"/>
          <w:szCs w:val="24"/>
        </w:rPr>
        <w:br/>
        <w:t>11.1.3.1. kolektyvinės apsaugos statinius;</w:t>
      </w:r>
      <w:r w:rsidRPr="00092D98">
        <w:rPr>
          <w:rFonts w:ascii="Times New Roman" w:hAnsi="Times New Roman" w:cs="Times New Roman"/>
          <w:sz w:val="24"/>
          <w:szCs w:val="24"/>
        </w:rPr>
        <w:br/>
        <w:t>11.1.3.2. priedangas;</w:t>
      </w:r>
      <w:r w:rsidRPr="00092D98">
        <w:rPr>
          <w:rFonts w:ascii="Times New Roman" w:hAnsi="Times New Roman" w:cs="Times New Roman"/>
          <w:sz w:val="24"/>
          <w:szCs w:val="24"/>
        </w:rPr>
        <w:br/>
        <w:t>11.1.3.3. perspėjimo sirenas;</w:t>
      </w:r>
      <w:r w:rsidRPr="00092D98">
        <w:rPr>
          <w:rFonts w:ascii="Times New Roman" w:hAnsi="Times New Roman" w:cs="Times New Roman"/>
          <w:sz w:val="24"/>
          <w:szCs w:val="24"/>
        </w:rPr>
        <w:br/>
        <w:t>11.1.3.4. evakavimo punktus.</w:t>
      </w:r>
    </w:p>
    <w:p w14:paraId="6ABEB87A" w14:textId="0B9A43AA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11.1.4. Svetainės technologinis</w:t>
      </w:r>
      <w:r w:rsidR="008C2AF5" w:rsidRPr="00092D98">
        <w:rPr>
          <w:rFonts w:ascii="Times New Roman" w:hAnsi="Times New Roman" w:cs="Times New Roman"/>
          <w:sz w:val="24"/>
          <w:szCs w:val="24"/>
        </w:rPr>
        <w:t>/programinis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sprendimas turi palaikyti didelę apkrovą ir ne mažiau kaip 100 000 vienalaikių prisijungimų.</w:t>
      </w:r>
      <w:r w:rsidR="008C2AF5" w:rsidRPr="00092D98">
        <w:rPr>
          <w:rFonts w:ascii="Times New Roman" w:hAnsi="Times New Roman" w:cs="Times New Roman"/>
          <w:sz w:val="24"/>
          <w:szCs w:val="24"/>
        </w:rPr>
        <w:t xml:space="preserve"> Užsakovas suteiks reikiamus Valstybės duomenų centro techninius resursus.</w:t>
      </w:r>
    </w:p>
    <w:p w14:paraId="31B82266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11.2. Socialiniai tinklai</w:t>
      </w:r>
    </w:p>
    <w:p w14:paraId="000C631F" w14:textId="302527E8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11.2.1. </w:t>
      </w:r>
      <w:r w:rsidR="008C2AF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integruota bent su Facebook ir X platformomis.</w:t>
      </w:r>
    </w:p>
    <w:p w14:paraId="76435B59" w14:textId="604CE17E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11.2.2. </w:t>
      </w:r>
      <w:r w:rsidR="008C2AF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leisti:</w:t>
      </w:r>
      <w:r w:rsidRPr="00092D98">
        <w:rPr>
          <w:rFonts w:ascii="Times New Roman" w:hAnsi="Times New Roman" w:cs="Times New Roman"/>
          <w:sz w:val="24"/>
          <w:szCs w:val="24"/>
        </w:rPr>
        <w:br/>
        <w:t>11.2.2.1. automatiškai publikuoti perspėjimo ir informacinius pranešimus;</w:t>
      </w:r>
      <w:r w:rsidRPr="00092D98">
        <w:rPr>
          <w:rFonts w:ascii="Times New Roman" w:hAnsi="Times New Roman" w:cs="Times New Roman"/>
          <w:sz w:val="24"/>
          <w:szCs w:val="24"/>
        </w:rPr>
        <w:br/>
        <w:t>11.2.2.2. registruoti publikavimo datą ir laiką;</w:t>
      </w:r>
      <w:r w:rsidRPr="00092D98">
        <w:rPr>
          <w:rFonts w:ascii="Times New Roman" w:hAnsi="Times New Roman" w:cs="Times New Roman"/>
          <w:sz w:val="24"/>
          <w:szCs w:val="24"/>
        </w:rPr>
        <w:br/>
        <w:t>11.2.2.3. registruoti publikavimo rezultatą;</w:t>
      </w:r>
      <w:r w:rsidRPr="00092D98">
        <w:rPr>
          <w:rFonts w:ascii="Times New Roman" w:hAnsi="Times New Roman" w:cs="Times New Roman"/>
          <w:sz w:val="24"/>
          <w:szCs w:val="24"/>
        </w:rPr>
        <w:br/>
        <w:t>11.2.2.4. jei techniškai įmanoma, gauti atgalinio ryšio informaciją.</w:t>
      </w:r>
    </w:p>
    <w:p w14:paraId="1114634B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23B61F1">
          <v:rect id="_x0000_i1035" style="width:0;height:1.5pt" o:hralign="center" o:hrstd="t" o:hr="t" fillcolor="#a0a0a0" stroked="f"/>
        </w:pict>
      </w:r>
    </w:p>
    <w:p w14:paraId="5631DC08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12. Integracijos ir CAP protokolo reikalavimai</w:t>
      </w:r>
    </w:p>
    <w:p w14:paraId="51D30A0E" w14:textId="5B858254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12.1. </w:t>
      </w:r>
      <w:r w:rsidR="008C2AF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turėti atvirą, dokumentuotą ir palaikomą integracijų sluoksnį.</w:t>
      </w:r>
    </w:p>
    <w:p w14:paraId="28358B30" w14:textId="23F6400B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12.2. </w:t>
      </w:r>
      <w:r w:rsidR="008C2AF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palaikyti </w:t>
      </w:r>
      <w:r w:rsidR="008C2AF5" w:rsidRPr="00092D98">
        <w:rPr>
          <w:rFonts w:ascii="Times New Roman" w:hAnsi="Times New Roman" w:cs="Times New Roman"/>
          <w:sz w:val="24"/>
          <w:szCs w:val="24"/>
        </w:rPr>
        <w:t xml:space="preserve">CAP 1.2 arba naujesnę protokolo versiją </w:t>
      </w:r>
      <w:r w:rsidRPr="00092D98">
        <w:rPr>
          <w:rFonts w:ascii="Times New Roman" w:hAnsi="Times New Roman" w:cs="Times New Roman"/>
          <w:sz w:val="24"/>
          <w:szCs w:val="24"/>
        </w:rPr>
        <w:t>perspėjimų priėmimui ir teikimui.</w:t>
      </w:r>
    </w:p>
    <w:p w14:paraId="29296A95" w14:textId="173C2887" w:rsidR="006619E4" w:rsidRPr="00092D98" w:rsidRDefault="006619E4" w:rsidP="008C2AF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12.3. </w:t>
      </w:r>
      <w:r w:rsidR="008C2AF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turėti dokumentuotą </w:t>
      </w:r>
      <w:r w:rsidR="008C2AF5" w:rsidRPr="00092D98">
        <w:rPr>
          <w:rFonts w:ascii="Times New Roman" w:hAnsi="Times New Roman" w:cs="Times New Roman"/>
          <w:sz w:val="24"/>
          <w:szCs w:val="24"/>
        </w:rPr>
        <w:t>REST API, leidžiantį priimti ir teikti duomenis išorinėms sistemoms:</w:t>
      </w:r>
      <w:r w:rsidRPr="00092D98">
        <w:rPr>
          <w:rFonts w:ascii="Times New Roman" w:hAnsi="Times New Roman" w:cs="Times New Roman"/>
          <w:sz w:val="24"/>
          <w:szCs w:val="24"/>
        </w:rPr>
        <w:br/>
        <w:t>12.3.1. priimti perspėjimo įvykius iš išorinių sistemų;</w:t>
      </w:r>
      <w:r w:rsidRPr="00092D98">
        <w:rPr>
          <w:rFonts w:ascii="Times New Roman" w:hAnsi="Times New Roman" w:cs="Times New Roman"/>
          <w:sz w:val="24"/>
          <w:szCs w:val="24"/>
        </w:rPr>
        <w:br/>
        <w:t>12.3.2. teikti perspėjimo informaciją išorinėms sistemoms;</w:t>
      </w:r>
      <w:r w:rsidRPr="00092D98">
        <w:rPr>
          <w:rFonts w:ascii="Times New Roman" w:hAnsi="Times New Roman" w:cs="Times New Roman"/>
          <w:sz w:val="24"/>
          <w:szCs w:val="24"/>
        </w:rPr>
        <w:br/>
      </w:r>
      <w:r w:rsidRPr="00092D98">
        <w:rPr>
          <w:rFonts w:ascii="Times New Roman" w:hAnsi="Times New Roman" w:cs="Times New Roman"/>
          <w:sz w:val="24"/>
          <w:szCs w:val="24"/>
        </w:rPr>
        <w:lastRenderedPageBreak/>
        <w:t>12.3.3. inicijuoti perspėjimo procesus;</w:t>
      </w:r>
      <w:r w:rsidRPr="00092D98">
        <w:rPr>
          <w:rFonts w:ascii="Times New Roman" w:hAnsi="Times New Roman" w:cs="Times New Roman"/>
          <w:sz w:val="24"/>
          <w:szCs w:val="24"/>
        </w:rPr>
        <w:br/>
        <w:t>12.3.4. gauti perspėjimų būsenas;</w:t>
      </w:r>
      <w:r w:rsidRPr="00092D98">
        <w:rPr>
          <w:rFonts w:ascii="Times New Roman" w:hAnsi="Times New Roman" w:cs="Times New Roman"/>
          <w:sz w:val="24"/>
          <w:szCs w:val="24"/>
        </w:rPr>
        <w:br/>
        <w:t>12.3.5. gauti rezultatų informaciją;</w:t>
      </w:r>
      <w:r w:rsidRPr="00092D98">
        <w:rPr>
          <w:rFonts w:ascii="Times New Roman" w:hAnsi="Times New Roman" w:cs="Times New Roman"/>
          <w:sz w:val="24"/>
          <w:szCs w:val="24"/>
        </w:rPr>
        <w:br/>
        <w:t>12.3.6. perduoti žemėlapio, zonų ir šablonų informaciją, jei tai numatyta architektūroje.</w:t>
      </w:r>
    </w:p>
    <w:p w14:paraId="34EAAE2C" w14:textId="5A315259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12.4. </w:t>
      </w:r>
      <w:r w:rsidR="008C2AF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parengta integracijoms su:</w:t>
      </w:r>
      <w:r w:rsidRPr="00092D98">
        <w:rPr>
          <w:rFonts w:ascii="Times New Roman" w:hAnsi="Times New Roman" w:cs="Times New Roman"/>
          <w:sz w:val="24"/>
          <w:szCs w:val="24"/>
        </w:rPr>
        <w:br/>
        <w:t>12.4.1. daviklių tinklais;</w:t>
      </w:r>
      <w:r w:rsidRPr="00092D98">
        <w:rPr>
          <w:rFonts w:ascii="Times New Roman" w:hAnsi="Times New Roman" w:cs="Times New Roman"/>
          <w:sz w:val="24"/>
          <w:szCs w:val="24"/>
        </w:rPr>
        <w:br/>
        <w:t>12.4.2. ankstyvojo perspėjimo sistemomis;</w:t>
      </w:r>
      <w:r w:rsidRPr="00092D98">
        <w:rPr>
          <w:rFonts w:ascii="Times New Roman" w:hAnsi="Times New Roman" w:cs="Times New Roman"/>
          <w:sz w:val="24"/>
          <w:szCs w:val="24"/>
        </w:rPr>
        <w:br/>
        <w:t>12.4.3. palydovinėmis perspėjimo platformomis;</w:t>
      </w:r>
      <w:r w:rsidRPr="00092D98">
        <w:rPr>
          <w:rFonts w:ascii="Times New Roman" w:hAnsi="Times New Roman" w:cs="Times New Roman"/>
          <w:sz w:val="24"/>
          <w:szCs w:val="24"/>
        </w:rPr>
        <w:br/>
        <w:t>12.4.4. kitomis CAP palaikančiomis sistemomis;</w:t>
      </w:r>
      <w:r w:rsidRPr="00092D98">
        <w:rPr>
          <w:rFonts w:ascii="Times New Roman" w:hAnsi="Times New Roman" w:cs="Times New Roman"/>
          <w:sz w:val="24"/>
          <w:szCs w:val="24"/>
        </w:rPr>
        <w:br/>
        <w:t>12.4.5. kitomis informacinėmis sistemomis ir techninėmis priemonėmis.</w:t>
      </w:r>
    </w:p>
    <w:p w14:paraId="2A2891DF" w14:textId="6EBBDFB6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12.5. </w:t>
      </w:r>
      <w:r w:rsidR="003040D1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registruoti:</w:t>
      </w:r>
      <w:r w:rsidRPr="00092D98">
        <w:rPr>
          <w:rFonts w:ascii="Times New Roman" w:hAnsi="Times New Roman" w:cs="Times New Roman"/>
          <w:sz w:val="24"/>
          <w:szCs w:val="24"/>
        </w:rPr>
        <w:br/>
        <w:t>12.5.1. integracinių sąsajų techninę būklę;</w:t>
      </w:r>
      <w:r w:rsidRPr="00092D98">
        <w:rPr>
          <w:rFonts w:ascii="Times New Roman" w:hAnsi="Times New Roman" w:cs="Times New Roman"/>
          <w:sz w:val="24"/>
          <w:szCs w:val="24"/>
        </w:rPr>
        <w:br/>
        <w:t>12.5.2. perduotų duomenų aktyvavimo laiką;</w:t>
      </w:r>
      <w:r w:rsidRPr="00092D98">
        <w:rPr>
          <w:rFonts w:ascii="Times New Roman" w:hAnsi="Times New Roman" w:cs="Times New Roman"/>
          <w:sz w:val="24"/>
          <w:szCs w:val="24"/>
        </w:rPr>
        <w:br/>
        <w:t>12.5.3. perduotą pranešimą ir jo turinį;</w:t>
      </w:r>
      <w:r w:rsidRPr="00092D98">
        <w:rPr>
          <w:rFonts w:ascii="Times New Roman" w:hAnsi="Times New Roman" w:cs="Times New Roman"/>
          <w:sz w:val="24"/>
          <w:szCs w:val="24"/>
        </w:rPr>
        <w:br/>
        <w:t>12.5.4. gauto pranešimo turinį;</w:t>
      </w:r>
      <w:r w:rsidRPr="00092D98">
        <w:rPr>
          <w:rFonts w:ascii="Times New Roman" w:hAnsi="Times New Roman" w:cs="Times New Roman"/>
          <w:sz w:val="24"/>
          <w:szCs w:val="24"/>
        </w:rPr>
        <w:br/>
        <w:t>12.5.5. apdorojimo rezultatą.</w:t>
      </w:r>
    </w:p>
    <w:p w14:paraId="7170E137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B292A92">
          <v:rect id="_x0000_i1036" style="width:0;height:1.5pt" o:hralign="center" o:hrstd="t" o:hr="t" fillcolor="#a0a0a0" stroked="f"/>
        </w:pict>
      </w:r>
    </w:p>
    <w:p w14:paraId="127CE695" w14:textId="38823923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13. EWS ir sprendimų priėmimo paramos</w:t>
      </w:r>
      <w:r w:rsidR="003040D1" w:rsidRPr="00092D98">
        <w:rPr>
          <w:rFonts w:ascii="Times New Roman" w:hAnsi="Times New Roman" w:cs="Times New Roman"/>
          <w:b/>
          <w:bCs/>
          <w:sz w:val="24"/>
          <w:szCs w:val="24"/>
        </w:rPr>
        <w:t xml:space="preserve"> funkcionalumo</w:t>
      </w:r>
      <w:r w:rsidRPr="00092D98">
        <w:rPr>
          <w:rFonts w:ascii="Times New Roman" w:hAnsi="Times New Roman" w:cs="Times New Roman"/>
          <w:b/>
          <w:bCs/>
          <w:sz w:val="24"/>
          <w:szCs w:val="24"/>
        </w:rPr>
        <w:t xml:space="preserve"> reikalavimai</w:t>
      </w:r>
    </w:p>
    <w:p w14:paraId="5CA68F4F" w14:textId="71359333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13.1. </w:t>
      </w:r>
      <w:r w:rsidR="00791D0E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turėti ankstyvojo perspėjimo ir sprendimų priėmimo paramos funkcionalumą.</w:t>
      </w:r>
    </w:p>
    <w:p w14:paraId="7CD4B7D7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13.2. Sprendimų priėmimo paramos modulis turi:</w:t>
      </w:r>
      <w:r w:rsidRPr="00092D98">
        <w:rPr>
          <w:rFonts w:ascii="Times New Roman" w:hAnsi="Times New Roman" w:cs="Times New Roman"/>
          <w:sz w:val="24"/>
          <w:szCs w:val="24"/>
        </w:rPr>
        <w:br/>
        <w:t>13.2.1. leisti pasirinkti arba automatiškai gauti incidento tipą;</w:t>
      </w:r>
      <w:r w:rsidRPr="00092D98">
        <w:rPr>
          <w:rFonts w:ascii="Times New Roman" w:hAnsi="Times New Roman" w:cs="Times New Roman"/>
          <w:sz w:val="24"/>
          <w:szCs w:val="24"/>
        </w:rPr>
        <w:br/>
        <w:t>13.2.2. pagal incidento tipą siūlyti perspėjimo scenarijų;</w:t>
      </w:r>
      <w:r w:rsidRPr="00092D98">
        <w:rPr>
          <w:rFonts w:ascii="Times New Roman" w:hAnsi="Times New Roman" w:cs="Times New Roman"/>
          <w:sz w:val="24"/>
          <w:szCs w:val="24"/>
        </w:rPr>
        <w:br/>
        <w:t>13.2.3. pagal incidento tipą siūlyti kanalų rinkinį;</w:t>
      </w:r>
      <w:r w:rsidRPr="00092D98">
        <w:rPr>
          <w:rFonts w:ascii="Times New Roman" w:hAnsi="Times New Roman" w:cs="Times New Roman"/>
          <w:sz w:val="24"/>
          <w:szCs w:val="24"/>
        </w:rPr>
        <w:br/>
        <w:t>13.2.4. siūlyti pranešimo tekstą arba šabloną;</w:t>
      </w:r>
      <w:r w:rsidRPr="00092D98">
        <w:rPr>
          <w:rFonts w:ascii="Times New Roman" w:hAnsi="Times New Roman" w:cs="Times New Roman"/>
          <w:sz w:val="24"/>
          <w:szCs w:val="24"/>
        </w:rPr>
        <w:br/>
        <w:t>13.2.5. siūlyti atsakingų asmenų informavimo veiksmus;</w:t>
      </w:r>
      <w:r w:rsidRPr="00092D98">
        <w:rPr>
          <w:rFonts w:ascii="Times New Roman" w:hAnsi="Times New Roman" w:cs="Times New Roman"/>
          <w:sz w:val="24"/>
          <w:szCs w:val="24"/>
        </w:rPr>
        <w:br/>
        <w:t>13.2.6. leisti naudotojui koreguoti siūlomą veiksmų planą;</w:t>
      </w:r>
      <w:r w:rsidRPr="00092D98">
        <w:rPr>
          <w:rFonts w:ascii="Times New Roman" w:hAnsi="Times New Roman" w:cs="Times New Roman"/>
          <w:sz w:val="24"/>
          <w:szCs w:val="24"/>
        </w:rPr>
        <w:br/>
        <w:t>13.2.7. leisti naudotojui atmesti automatiškai pasiūlytą veiksmų planą.</w:t>
      </w:r>
    </w:p>
    <w:p w14:paraId="079DB3C3" w14:textId="187B55EA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13.3. </w:t>
      </w:r>
      <w:r w:rsidR="00791D0E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leisti kurti, redaguoti, saugoti ir aktyvuoti naudotojo sukurtus algoritmus</w:t>
      </w:r>
      <w:r w:rsidR="00791D0E" w:rsidRPr="00092D98">
        <w:rPr>
          <w:rFonts w:ascii="Times New Roman" w:hAnsi="Times New Roman" w:cs="Times New Roman"/>
          <w:sz w:val="24"/>
          <w:szCs w:val="24"/>
        </w:rPr>
        <w:t xml:space="preserve"> ir scenarijus</w:t>
      </w:r>
      <w:r w:rsidRPr="00092D98">
        <w:rPr>
          <w:rFonts w:ascii="Times New Roman" w:hAnsi="Times New Roman" w:cs="Times New Roman"/>
          <w:sz w:val="24"/>
          <w:szCs w:val="24"/>
        </w:rPr>
        <w:t>, paremtus taisyklėmis:</w:t>
      </w:r>
      <w:r w:rsidRPr="00092D98">
        <w:rPr>
          <w:rFonts w:ascii="Times New Roman" w:hAnsi="Times New Roman" w:cs="Times New Roman"/>
          <w:sz w:val="24"/>
          <w:szCs w:val="24"/>
        </w:rPr>
        <w:br/>
        <w:t>13.3.1. incidento tipas → kanalų rinkinys;</w:t>
      </w:r>
      <w:r w:rsidRPr="00092D98">
        <w:rPr>
          <w:rFonts w:ascii="Times New Roman" w:hAnsi="Times New Roman" w:cs="Times New Roman"/>
          <w:sz w:val="24"/>
          <w:szCs w:val="24"/>
        </w:rPr>
        <w:br/>
        <w:t>13.3.2. incidento mastas → teritorija;</w:t>
      </w:r>
      <w:r w:rsidRPr="00092D98">
        <w:rPr>
          <w:rFonts w:ascii="Times New Roman" w:hAnsi="Times New Roman" w:cs="Times New Roman"/>
          <w:sz w:val="24"/>
          <w:szCs w:val="24"/>
        </w:rPr>
        <w:br/>
        <w:t>13.3.3. teritorija → atsakingų institucijų informavimas;</w:t>
      </w:r>
      <w:r w:rsidRPr="00092D98">
        <w:rPr>
          <w:rFonts w:ascii="Times New Roman" w:hAnsi="Times New Roman" w:cs="Times New Roman"/>
          <w:sz w:val="24"/>
          <w:szCs w:val="24"/>
        </w:rPr>
        <w:br/>
        <w:t>13.3.4. rizikos lygis → perspėjimo prioritetas;</w:t>
      </w:r>
      <w:r w:rsidRPr="00092D98">
        <w:rPr>
          <w:rFonts w:ascii="Times New Roman" w:hAnsi="Times New Roman" w:cs="Times New Roman"/>
          <w:sz w:val="24"/>
          <w:szCs w:val="24"/>
        </w:rPr>
        <w:br/>
        <w:t>13.3.5. įvykio šaltinis → rekomenduojamas šablonas.</w:t>
      </w:r>
    </w:p>
    <w:p w14:paraId="4805EEAB" w14:textId="1F2AC6C0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13.4. </w:t>
      </w:r>
      <w:r w:rsidR="00791D0E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</w:t>
      </w:r>
      <w:r w:rsidR="00791D0E" w:rsidRPr="00092D98">
        <w:rPr>
          <w:rFonts w:ascii="Times New Roman" w:hAnsi="Times New Roman" w:cs="Times New Roman"/>
          <w:sz w:val="24"/>
          <w:szCs w:val="24"/>
        </w:rPr>
        <w:t>turi palaikyti klausimų–atsakymų arba sprendimų medžio logiką, pagal kurią naudotojui pateikiami papildomi klausimai ir automatiškai tikslinami siūlomi veiksmai</w:t>
      </w:r>
      <w:r w:rsidRPr="00092D98">
        <w:rPr>
          <w:rFonts w:ascii="Times New Roman" w:hAnsi="Times New Roman" w:cs="Times New Roman"/>
          <w:sz w:val="24"/>
          <w:szCs w:val="24"/>
        </w:rPr>
        <w:t>:</w:t>
      </w:r>
      <w:r w:rsidRPr="00092D98">
        <w:rPr>
          <w:rFonts w:ascii="Times New Roman" w:hAnsi="Times New Roman" w:cs="Times New Roman"/>
          <w:sz w:val="24"/>
          <w:szCs w:val="24"/>
        </w:rPr>
        <w:br/>
        <w:t>13.4.1. naudotojui pateikiama nuosekli klausimų seka;</w:t>
      </w:r>
      <w:r w:rsidRPr="00092D98">
        <w:rPr>
          <w:rFonts w:ascii="Times New Roman" w:hAnsi="Times New Roman" w:cs="Times New Roman"/>
          <w:sz w:val="24"/>
          <w:szCs w:val="24"/>
        </w:rPr>
        <w:br/>
        <w:t>13.4.2. pagal atsakymus tikslinami rekomenduojami veiksmai;</w:t>
      </w:r>
      <w:r w:rsidRPr="00092D98">
        <w:rPr>
          <w:rFonts w:ascii="Times New Roman" w:hAnsi="Times New Roman" w:cs="Times New Roman"/>
          <w:sz w:val="24"/>
          <w:szCs w:val="24"/>
        </w:rPr>
        <w:br/>
        <w:t>13.4.3. naudotojas gali rankiniu būdu koreguoti galutinį sprendimą.</w:t>
      </w:r>
    </w:p>
    <w:p w14:paraId="26A2041E" w14:textId="5562A549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13.5. </w:t>
      </w:r>
      <w:r w:rsidR="00791D0E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leisti</w:t>
      </w:r>
      <w:r w:rsidR="00791D0E" w:rsidRPr="00092D98">
        <w:rPr>
          <w:rFonts w:ascii="Times New Roman" w:hAnsi="Times New Roman" w:cs="Times New Roman"/>
          <w:sz w:val="24"/>
          <w:szCs w:val="24"/>
        </w:rPr>
        <w:t xml:space="preserve"> testuoti scenarijus ir algoritmus be realaus perspėjimo siuntimo</w:t>
      </w:r>
      <w:r w:rsidRPr="00092D98">
        <w:rPr>
          <w:rFonts w:ascii="Times New Roman" w:hAnsi="Times New Roman" w:cs="Times New Roman"/>
          <w:sz w:val="24"/>
          <w:szCs w:val="24"/>
        </w:rPr>
        <w:t>:</w:t>
      </w:r>
      <w:r w:rsidRPr="00092D98">
        <w:rPr>
          <w:rFonts w:ascii="Times New Roman" w:hAnsi="Times New Roman" w:cs="Times New Roman"/>
          <w:sz w:val="24"/>
          <w:szCs w:val="24"/>
        </w:rPr>
        <w:br/>
        <w:t>13.5.1. testuoti algoritmus;</w:t>
      </w:r>
      <w:r w:rsidRPr="00092D98">
        <w:rPr>
          <w:rFonts w:ascii="Times New Roman" w:hAnsi="Times New Roman" w:cs="Times New Roman"/>
          <w:sz w:val="24"/>
          <w:szCs w:val="24"/>
        </w:rPr>
        <w:br/>
        <w:t>13.5.2. testuoti scenarijus be realaus perspėjimo siuntimo;</w:t>
      </w:r>
      <w:r w:rsidRPr="00092D98">
        <w:rPr>
          <w:rFonts w:ascii="Times New Roman" w:hAnsi="Times New Roman" w:cs="Times New Roman"/>
          <w:sz w:val="24"/>
          <w:szCs w:val="24"/>
        </w:rPr>
        <w:br/>
        <w:t>13.5.3. matyti algoritmų veikimo žurnalą;</w:t>
      </w:r>
      <w:r w:rsidRPr="00092D98">
        <w:rPr>
          <w:rFonts w:ascii="Times New Roman" w:hAnsi="Times New Roman" w:cs="Times New Roman"/>
          <w:sz w:val="24"/>
          <w:szCs w:val="24"/>
        </w:rPr>
        <w:br/>
        <w:t>13.5.4. išsaugoti scenarijų ir testavimo rezultatus.</w:t>
      </w:r>
    </w:p>
    <w:p w14:paraId="3084BF40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755322F0">
          <v:rect id="_x0000_i1037" style="width:0;height:1.5pt" o:hralign="center" o:hrstd="t" o:hr="t" fillcolor="#a0a0a0" stroked="f"/>
        </w:pict>
      </w:r>
    </w:p>
    <w:p w14:paraId="6FA9D79C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 xml:space="preserve">14. Žemėlapio ir </w:t>
      </w:r>
      <w:proofErr w:type="spellStart"/>
      <w:r w:rsidRPr="00092D98">
        <w:rPr>
          <w:rFonts w:ascii="Times New Roman" w:hAnsi="Times New Roman" w:cs="Times New Roman"/>
          <w:b/>
          <w:bCs/>
          <w:sz w:val="24"/>
          <w:szCs w:val="24"/>
        </w:rPr>
        <w:t>geoduomenų</w:t>
      </w:r>
      <w:proofErr w:type="spellEnd"/>
      <w:r w:rsidRPr="00092D98">
        <w:rPr>
          <w:rFonts w:ascii="Times New Roman" w:hAnsi="Times New Roman" w:cs="Times New Roman"/>
          <w:b/>
          <w:bCs/>
          <w:sz w:val="24"/>
          <w:szCs w:val="24"/>
        </w:rPr>
        <w:t xml:space="preserve"> reikalavimai</w:t>
      </w:r>
    </w:p>
    <w:p w14:paraId="61C161F2" w14:textId="72CED7CD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14.1. </w:t>
      </w:r>
      <w:r w:rsidR="00791D0E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turėti skaitmeninį žemėlapį.</w:t>
      </w:r>
    </w:p>
    <w:p w14:paraId="52D77EDE" w14:textId="35E28EFB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14.2. </w:t>
      </w:r>
      <w:r w:rsidR="00791D0E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leisti:</w:t>
      </w:r>
      <w:r w:rsidRPr="00092D98">
        <w:rPr>
          <w:rFonts w:ascii="Times New Roman" w:hAnsi="Times New Roman" w:cs="Times New Roman"/>
          <w:sz w:val="24"/>
          <w:szCs w:val="24"/>
        </w:rPr>
        <w:br/>
        <w:t>14.2.1. kurti geografines zonas;</w:t>
      </w:r>
      <w:r w:rsidRPr="00092D98">
        <w:rPr>
          <w:rFonts w:ascii="Times New Roman" w:hAnsi="Times New Roman" w:cs="Times New Roman"/>
          <w:sz w:val="24"/>
          <w:szCs w:val="24"/>
        </w:rPr>
        <w:br/>
        <w:t>14.2.2. redaguoti geografines zonas;</w:t>
      </w:r>
      <w:r w:rsidRPr="00092D98">
        <w:rPr>
          <w:rFonts w:ascii="Times New Roman" w:hAnsi="Times New Roman" w:cs="Times New Roman"/>
          <w:sz w:val="24"/>
          <w:szCs w:val="24"/>
        </w:rPr>
        <w:br/>
        <w:t>14.2.3. išsaugoti geografines zonas;</w:t>
      </w:r>
      <w:r w:rsidRPr="00092D98">
        <w:rPr>
          <w:rFonts w:ascii="Times New Roman" w:hAnsi="Times New Roman" w:cs="Times New Roman"/>
          <w:sz w:val="24"/>
          <w:szCs w:val="24"/>
        </w:rPr>
        <w:br/>
        <w:t>14.2.4. naudoti iš anksto parengtas zonas;</w:t>
      </w:r>
      <w:r w:rsidRPr="00092D98">
        <w:rPr>
          <w:rFonts w:ascii="Times New Roman" w:hAnsi="Times New Roman" w:cs="Times New Roman"/>
          <w:sz w:val="24"/>
          <w:szCs w:val="24"/>
        </w:rPr>
        <w:br/>
        <w:t>14.2.5. pasirinkti zonas perspėjimo siuntimui.</w:t>
      </w:r>
    </w:p>
    <w:p w14:paraId="302AF174" w14:textId="7B26AEFB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14.3. </w:t>
      </w:r>
      <w:r w:rsidR="00791D0E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palaikyti papildomus geografinius sluoksnius, įskaitant:</w:t>
      </w:r>
      <w:r w:rsidRPr="00092D98">
        <w:rPr>
          <w:rFonts w:ascii="Times New Roman" w:hAnsi="Times New Roman" w:cs="Times New Roman"/>
          <w:sz w:val="24"/>
          <w:szCs w:val="24"/>
        </w:rPr>
        <w:br/>
        <w:t>14.3.1. adresų registro duomenis;</w:t>
      </w:r>
      <w:r w:rsidRPr="00092D98">
        <w:rPr>
          <w:rFonts w:ascii="Times New Roman" w:hAnsi="Times New Roman" w:cs="Times New Roman"/>
          <w:sz w:val="24"/>
          <w:szCs w:val="24"/>
        </w:rPr>
        <w:br/>
        <w:t>14.3.2. operatorių celių duomenis;</w:t>
      </w:r>
      <w:r w:rsidRPr="00092D98">
        <w:rPr>
          <w:rFonts w:ascii="Times New Roman" w:hAnsi="Times New Roman" w:cs="Times New Roman"/>
          <w:sz w:val="24"/>
          <w:szCs w:val="24"/>
        </w:rPr>
        <w:br/>
        <w:t>14.3.3. perspėjimo sirenų vietas;</w:t>
      </w:r>
      <w:r w:rsidRPr="00092D98">
        <w:rPr>
          <w:rFonts w:ascii="Times New Roman" w:hAnsi="Times New Roman" w:cs="Times New Roman"/>
          <w:sz w:val="24"/>
          <w:szCs w:val="24"/>
        </w:rPr>
        <w:br/>
        <w:t>14.3.4. priedangų vietas;</w:t>
      </w:r>
      <w:r w:rsidRPr="00092D98">
        <w:rPr>
          <w:rFonts w:ascii="Times New Roman" w:hAnsi="Times New Roman" w:cs="Times New Roman"/>
          <w:sz w:val="24"/>
          <w:szCs w:val="24"/>
        </w:rPr>
        <w:br/>
        <w:t>14.3.5. kolektyvinės apsaugos statinių vietas;</w:t>
      </w:r>
      <w:r w:rsidRPr="00092D98">
        <w:rPr>
          <w:rFonts w:ascii="Times New Roman" w:hAnsi="Times New Roman" w:cs="Times New Roman"/>
          <w:sz w:val="24"/>
          <w:szCs w:val="24"/>
        </w:rPr>
        <w:br/>
        <w:t>14.3.6. evakavimo punktus.</w:t>
      </w:r>
    </w:p>
    <w:p w14:paraId="7A7DAAB5" w14:textId="11BB2D7A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14.4. </w:t>
      </w:r>
      <w:r w:rsidR="00791D0E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leisti priklausomai nuo naudotojo teisių įjungti ir išjungti atskirus geografinius sluoksnius.</w:t>
      </w:r>
    </w:p>
    <w:p w14:paraId="420ACB1A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17053CA">
          <v:rect id="_x0000_i1038" style="width:0;height:1.5pt" o:hralign="center" o:hrstd="t" o:hr="t" fillcolor="#a0a0a0" stroked="f"/>
        </w:pict>
      </w:r>
    </w:p>
    <w:p w14:paraId="331E8D45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15. Naudotojų, rolių ir administravimo reikalavimai</w:t>
      </w:r>
    </w:p>
    <w:p w14:paraId="361E6E54" w14:textId="77D925D5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15.1. </w:t>
      </w:r>
      <w:r w:rsidR="001738D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turėti vaidmenimis pagrįstą naudotojų valdymą.</w:t>
      </w:r>
    </w:p>
    <w:p w14:paraId="487B5353" w14:textId="288D643E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15.2. </w:t>
      </w:r>
      <w:r w:rsidR="001738D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leisti:</w:t>
      </w:r>
      <w:r w:rsidRPr="00092D98">
        <w:rPr>
          <w:rFonts w:ascii="Times New Roman" w:hAnsi="Times New Roman" w:cs="Times New Roman"/>
          <w:sz w:val="24"/>
          <w:szCs w:val="24"/>
        </w:rPr>
        <w:br/>
        <w:t>15.2.1. kurti naudotojus;</w:t>
      </w:r>
      <w:r w:rsidRPr="00092D98">
        <w:rPr>
          <w:rFonts w:ascii="Times New Roman" w:hAnsi="Times New Roman" w:cs="Times New Roman"/>
          <w:sz w:val="24"/>
          <w:szCs w:val="24"/>
        </w:rPr>
        <w:br/>
        <w:t>15.2.2. keisti naudotojų duomenis;</w:t>
      </w:r>
      <w:r w:rsidRPr="00092D98">
        <w:rPr>
          <w:rFonts w:ascii="Times New Roman" w:hAnsi="Times New Roman" w:cs="Times New Roman"/>
          <w:sz w:val="24"/>
          <w:szCs w:val="24"/>
        </w:rPr>
        <w:br/>
        <w:t>15.2.3. blokuoti ir atblokuoti naudotojus;</w:t>
      </w:r>
      <w:r w:rsidRPr="00092D98">
        <w:rPr>
          <w:rFonts w:ascii="Times New Roman" w:hAnsi="Times New Roman" w:cs="Times New Roman"/>
          <w:sz w:val="24"/>
          <w:szCs w:val="24"/>
        </w:rPr>
        <w:br/>
        <w:t>15.2.4. priskirti roles;</w:t>
      </w:r>
      <w:r w:rsidRPr="00092D98">
        <w:rPr>
          <w:rFonts w:ascii="Times New Roman" w:hAnsi="Times New Roman" w:cs="Times New Roman"/>
          <w:sz w:val="24"/>
          <w:szCs w:val="24"/>
        </w:rPr>
        <w:br/>
        <w:t>15.2.5. suteikti ir atimti konkrečias teises;</w:t>
      </w:r>
      <w:r w:rsidRPr="00092D98">
        <w:rPr>
          <w:rFonts w:ascii="Times New Roman" w:hAnsi="Times New Roman" w:cs="Times New Roman"/>
          <w:sz w:val="24"/>
          <w:szCs w:val="24"/>
        </w:rPr>
        <w:br/>
        <w:t>15.2.6. valdyti prieigą prie atskirų kanalų, scenarijų ir administravimo funkcijų.</w:t>
      </w:r>
    </w:p>
    <w:p w14:paraId="3E386394" w14:textId="0E055F9D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15.3. </w:t>
      </w:r>
      <w:r w:rsidR="001738D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atskirti bent šias naudotojų grupes:</w:t>
      </w:r>
      <w:r w:rsidRPr="00092D98">
        <w:rPr>
          <w:rFonts w:ascii="Times New Roman" w:hAnsi="Times New Roman" w:cs="Times New Roman"/>
          <w:sz w:val="24"/>
          <w:szCs w:val="24"/>
        </w:rPr>
        <w:br/>
        <w:t>15.3.1. perspėjimo operatorius;</w:t>
      </w:r>
      <w:r w:rsidRPr="00092D98">
        <w:rPr>
          <w:rFonts w:ascii="Times New Roman" w:hAnsi="Times New Roman" w:cs="Times New Roman"/>
          <w:sz w:val="24"/>
          <w:szCs w:val="24"/>
        </w:rPr>
        <w:br/>
        <w:t>15.3.2. administratorius;</w:t>
      </w:r>
      <w:r w:rsidRPr="00092D98">
        <w:rPr>
          <w:rFonts w:ascii="Times New Roman" w:hAnsi="Times New Roman" w:cs="Times New Roman"/>
          <w:sz w:val="24"/>
          <w:szCs w:val="24"/>
        </w:rPr>
        <w:br/>
        <w:t>15.3.3. sistemos techninės priežiūros naudotojas;</w:t>
      </w:r>
      <w:r w:rsidRPr="00092D98">
        <w:rPr>
          <w:rFonts w:ascii="Times New Roman" w:hAnsi="Times New Roman" w:cs="Times New Roman"/>
          <w:sz w:val="24"/>
          <w:szCs w:val="24"/>
        </w:rPr>
        <w:br/>
        <w:t>15.3.4. integracinių sistemų techninis naudotojas;</w:t>
      </w:r>
      <w:r w:rsidRPr="00092D98">
        <w:rPr>
          <w:rFonts w:ascii="Times New Roman" w:hAnsi="Times New Roman" w:cs="Times New Roman"/>
          <w:sz w:val="24"/>
          <w:szCs w:val="24"/>
        </w:rPr>
        <w:br/>
        <w:t>15.3.5. peržiūros arba audito naudotojas.</w:t>
      </w:r>
    </w:p>
    <w:p w14:paraId="14510919" w14:textId="3065D19A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15.4. </w:t>
      </w:r>
      <w:r w:rsidR="001738D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registruoti:</w:t>
      </w:r>
      <w:r w:rsidRPr="00092D98">
        <w:rPr>
          <w:rFonts w:ascii="Times New Roman" w:hAnsi="Times New Roman" w:cs="Times New Roman"/>
          <w:sz w:val="24"/>
          <w:szCs w:val="24"/>
        </w:rPr>
        <w:br/>
        <w:t>15.4.1. prisijungimus;</w:t>
      </w:r>
      <w:r w:rsidRPr="00092D98">
        <w:rPr>
          <w:rFonts w:ascii="Times New Roman" w:hAnsi="Times New Roman" w:cs="Times New Roman"/>
          <w:sz w:val="24"/>
          <w:szCs w:val="24"/>
        </w:rPr>
        <w:br/>
        <w:t>15.4.2. nesėkmingus prisijungimus;</w:t>
      </w:r>
      <w:r w:rsidRPr="00092D98">
        <w:rPr>
          <w:rFonts w:ascii="Times New Roman" w:hAnsi="Times New Roman" w:cs="Times New Roman"/>
          <w:sz w:val="24"/>
          <w:szCs w:val="24"/>
        </w:rPr>
        <w:br/>
        <w:t>15.4.3. rolės pakeitimus;</w:t>
      </w:r>
      <w:r w:rsidRPr="00092D98">
        <w:rPr>
          <w:rFonts w:ascii="Times New Roman" w:hAnsi="Times New Roman" w:cs="Times New Roman"/>
          <w:sz w:val="24"/>
          <w:szCs w:val="24"/>
        </w:rPr>
        <w:br/>
        <w:t>15.4.4. teisių suteikimą ir atėmimą;</w:t>
      </w:r>
      <w:r w:rsidRPr="00092D98">
        <w:rPr>
          <w:rFonts w:ascii="Times New Roman" w:hAnsi="Times New Roman" w:cs="Times New Roman"/>
          <w:sz w:val="24"/>
          <w:szCs w:val="24"/>
        </w:rPr>
        <w:br/>
        <w:t>15.4.5. administratoriaus veiksmus.</w:t>
      </w:r>
    </w:p>
    <w:p w14:paraId="03D6BFE1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D4B36F0">
          <v:rect id="_x0000_i1039" style="width:0;height:1.5pt" o:hralign="center" o:hrstd="t" o:hr="t" fillcolor="#a0a0a0" stroked="f"/>
        </w:pict>
      </w:r>
    </w:p>
    <w:p w14:paraId="608BCC44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16. Audito ir veiksmų registravimo reikalavimai</w:t>
      </w:r>
    </w:p>
    <w:p w14:paraId="6E282903" w14:textId="65007592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lastRenderedPageBreak/>
        <w:t xml:space="preserve">16.1. </w:t>
      </w:r>
      <w:r w:rsidR="001738D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registruoti visus reikšmingus veiksmus ir įvykius.</w:t>
      </w:r>
    </w:p>
    <w:p w14:paraId="15BA4FE7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16.2. Auditui turi būti registruojama ne mažiau kaip:</w:t>
      </w:r>
      <w:r w:rsidRPr="00092D98">
        <w:rPr>
          <w:rFonts w:ascii="Times New Roman" w:hAnsi="Times New Roman" w:cs="Times New Roman"/>
          <w:sz w:val="24"/>
          <w:szCs w:val="24"/>
        </w:rPr>
        <w:br/>
        <w:t>16.2.1. naudotojo identifikatorius;</w:t>
      </w:r>
      <w:r w:rsidRPr="00092D98">
        <w:rPr>
          <w:rFonts w:ascii="Times New Roman" w:hAnsi="Times New Roman" w:cs="Times New Roman"/>
          <w:sz w:val="24"/>
          <w:szCs w:val="24"/>
        </w:rPr>
        <w:br/>
        <w:t>16.2.2. veiksmo tipas;</w:t>
      </w:r>
      <w:r w:rsidRPr="00092D98">
        <w:rPr>
          <w:rFonts w:ascii="Times New Roman" w:hAnsi="Times New Roman" w:cs="Times New Roman"/>
          <w:sz w:val="24"/>
          <w:szCs w:val="24"/>
        </w:rPr>
        <w:br/>
        <w:t>16.2.3. data ir laikas;</w:t>
      </w:r>
      <w:r w:rsidRPr="00092D98">
        <w:rPr>
          <w:rFonts w:ascii="Times New Roman" w:hAnsi="Times New Roman" w:cs="Times New Roman"/>
          <w:sz w:val="24"/>
          <w:szCs w:val="24"/>
        </w:rPr>
        <w:br/>
        <w:t>16.2.4. paveiktas objektas;</w:t>
      </w:r>
      <w:r w:rsidRPr="00092D98">
        <w:rPr>
          <w:rFonts w:ascii="Times New Roman" w:hAnsi="Times New Roman" w:cs="Times New Roman"/>
          <w:sz w:val="24"/>
          <w:szCs w:val="24"/>
        </w:rPr>
        <w:br/>
        <w:t>16.2.5. veiksmo rezultatas;</w:t>
      </w:r>
      <w:r w:rsidRPr="00092D98">
        <w:rPr>
          <w:rFonts w:ascii="Times New Roman" w:hAnsi="Times New Roman" w:cs="Times New Roman"/>
          <w:sz w:val="24"/>
          <w:szCs w:val="24"/>
        </w:rPr>
        <w:br/>
        <w:t>16.2.6. klaidos kodas ar aprašymas, jei taikoma.</w:t>
      </w:r>
    </w:p>
    <w:p w14:paraId="2798157B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16.3. Audito įrašai turi būti apsaugoti nuo neleistino pakeitimo.</w:t>
      </w:r>
    </w:p>
    <w:p w14:paraId="107CCAE1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16.4. Audito įrašai turi būti prieinami pagal naudotojo teises ir naudojami:</w:t>
      </w:r>
      <w:r w:rsidRPr="00092D98">
        <w:rPr>
          <w:rFonts w:ascii="Times New Roman" w:hAnsi="Times New Roman" w:cs="Times New Roman"/>
          <w:sz w:val="24"/>
          <w:szCs w:val="24"/>
        </w:rPr>
        <w:br/>
        <w:t>16.4.1. incidentų tyrimui;</w:t>
      </w:r>
      <w:r w:rsidRPr="00092D98">
        <w:rPr>
          <w:rFonts w:ascii="Times New Roman" w:hAnsi="Times New Roman" w:cs="Times New Roman"/>
          <w:sz w:val="24"/>
          <w:szCs w:val="24"/>
        </w:rPr>
        <w:br/>
        <w:t>16.4.2. veiksmų atsekamumui;</w:t>
      </w:r>
      <w:r w:rsidRPr="00092D98">
        <w:rPr>
          <w:rFonts w:ascii="Times New Roman" w:hAnsi="Times New Roman" w:cs="Times New Roman"/>
          <w:sz w:val="24"/>
          <w:szCs w:val="24"/>
        </w:rPr>
        <w:br/>
        <w:t>16.4.3. sistemos veiklos kontrolei;</w:t>
      </w:r>
      <w:r w:rsidRPr="00092D98">
        <w:rPr>
          <w:rFonts w:ascii="Times New Roman" w:hAnsi="Times New Roman" w:cs="Times New Roman"/>
          <w:sz w:val="24"/>
          <w:szCs w:val="24"/>
        </w:rPr>
        <w:br/>
        <w:t>16.4.4. atitikties įrodymui.</w:t>
      </w:r>
    </w:p>
    <w:p w14:paraId="1E7FE040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98764C2">
          <v:rect id="_x0000_i1040" style="width:0;height:1.5pt" o:hralign="center" o:hrstd="t" o:hr="t" fillcolor="#a0a0a0" stroked="f"/>
        </w:pict>
      </w:r>
    </w:p>
    <w:p w14:paraId="2ACAA7CE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17. Saugumo reikalavimai</w:t>
      </w:r>
    </w:p>
    <w:p w14:paraId="3B945849" w14:textId="1101CBED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17.1. </w:t>
      </w:r>
      <w:r w:rsidR="001738D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atitikti kritiniams valstybės informaciniams ištekliams taikomus kibernetinio saugumo reikalavimus.</w:t>
      </w:r>
    </w:p>
    <w:p w14:paraId="450BC92D" w14:textId="464BF4BF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17.2. </w:t>
      </w:r>
      <w:r w:rsidR="001738D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užtikrinti:</w:t>
      </w:r>
      <w:r w:rsidRPr="00092D98">
        <w:rPr>
          <w:rFonts w:ascii="Times New Roman" w:hAnsi="Times New Roman" w:cs="Times New Roman"/>
          <w:sz w:val="24"/>
          <w:szCs w:val="24"/>
        </w:rPr>
        <w:br/>
        <w:t xml:space="preserve">17.2.1.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daugiafaktorę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autentifikaciją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>;</w:t>
      </w:r>
      <w:r w:rsidRPr="00092D98">
        <w:rPr>
          <w:rFonts w:ascii="Times New Roman" w:hAnsi="Times New Roman" w:cs="Times New Roman"/>
          <w:sz w:val="24"/>
          <w:szCs w:val="24"/>
        </w:rPr>
        <w:br/>
        <w:t>17.2.2. vaidmenimis pagrįstą prieigos kontrolę;</w:t>
      </w:r>
      <w:r w:rsidRPr="00092D98">
        <w:rPr>
          <w:rFonts w:ascii="Times New Roman" w:hAnsi="Times New Roman" w:cs="Times New Roman"/>
          <w:sz w:val="24"/>
          <w:szCs w:val="24"/>
        </w:rPr>
        <w:br/>
        <w:t>17.2.3. „būtina žinoti“ principo taikymą;</w:t>
      </w:r>
      <w:r w:rsidRPr="00092D98">
        <w:rPr>
          <w:rFonts w:ascii="Times New Roman" w:hAnsi="Times New Roman" w:cs="Times New Roman"/>
          <w:sz w:val="24"/>
          <w:szCs w:val="24"/>
        </w:rPr>
        <w:br/>
        <w:t>17.2.4. duomenų šifravimą perdavimo metu;</w:t>
      </w:r>
      <w:r w:rsidRPr="00092D98">
        <w:rPr>
          <w:rFonts w:ascii="Times New Roman" w:hAnsi="Times New Roman" w:cs="Times New Roman"/>
          <w:sz w:val="24"/>
          <w:szCs w:val="24"/>
        </w:rPr>
        <w:br/>
        <w:t>17.2.5. duomenų šifravimą saugojimo metu;</w:t>
      </w:r>
      <w:r w:rsidRPr="00092D98">
        <w:rPr>
          <w:rFonts w:ascii="Times New Roman" w:hAnsi="Times New Roman" w:cs="Times New Roman"/>
          <w:sz w:val="24"/>
          <w:szCs w:val="24"/>
        </w:rPr>
        <w:br/>
        <w:t>17.2.6. saugų API naudojimą;</w:t>
      </w:r>
      <w:r w:rsidRPr="00092D98">
        <w:rPr>
          <w:rFonts w:ascii="Times New Roman" w:hAnsi="Times New Roman" w:cs="Times New Roman"/>
          <w:sz w:val="24"/>
          <w:szCs w:val="24"/>
        </w:rPr>
        <w:br/>
        <w:t>17.2.7. sisteminių ir administracinių veiksmų auditą;</w:t>
      </w:r>
      <w:r w:rsidRPr="00092D98">
        <w:rPr>
          <w:rFonts w:ascii="Times New Roman" w:hAnsi="Times New Roman" w:cs="Times New Roman"/>
          <w:sz w:val="24"/>
          <w:szCs w:val="24"/>
        </w:rPr>
        <w:br/>
        <w:t>17.2.8. saugų žurnalinių įrašų tvarkymą;</w:t>
      </w:r>
      <w:r w:rsidRPr="00092D98">
        <w:rPr>
          <w:rFonts w:ascii="Times New Roman" w:hAnsi="Times New Roman" w:cs="Times New Roman"/>
          <w:sz w:val="24"/>
          <w:szCs w:val="24"/>
        </w:rPr>
        <w:br/>
        <w:t>17.2.9. saugų atsarginių kopijų naudojimą;</w:t>
      </w:r>
      <w:r w:rsidRPr="00092D98">
        <w:rPr>
          <w:rFonts w:ascii="Times New Roman" w:hAnsi="Times New Roman" w:cs="Times New Roman"/>
          <w:sz w:val="24"/>
          <w:szCs w:val="24"/>
        </w:rPr>
        <w:br/>
        <w:t>17.2.10. saugų integracinių sąsajų valdymą.</w:t>
      </w:r>
    </w:p>
    <w:p w14:paraId="7031A953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17.3. Tiekėjas privalo pateikti saugumo architektūros aprašą ir nurodyti, kaip užtikrinamas:</w:t>
      </w:r>
      <w:r w:rsidRPr="00092D98">
        <w:rPr>
          <w:rFonts w:ascii="Times New Roman" w:hAnsi="Times New Roman" w:cs="Times New Roman"/>
          <w:sz w:val="24"/>
          <w:szCs w:val="24"/>
        </w:rPr>
        <w:br/>
        <w:t>17.3.1. konfidencialumas;</w:t>
      </w:r>
      <w:r w:rsidRPr="00092D98">
        <w:rPr>
          <w:rFonts w:ascii="Times New Roman" w:hAnsi="Times New Roman" w:cs="Times New Roman"/>
          <w:sz w:val="24"/>
          <w:szCs w:val="24"/>
        </w:rPr>
        <w:br/>
        <w:t>17.3.2. vientisumas;</w:t>
      </w:r>
      <w:r w:rsidRPr="00092D98">
        <w:rPr>
          <w:rFonts w:ascii="Times New Roman" w:hAnsi="Times New Roman" w:cs="Times New Roman"/>
          <w:sz w:val="24"/>
          <w:szCs w:val="24"/>
        </w:rPr>
        <w:br/>
        <w:t>17.3.3. prieinamumas;</w:t>
      </w:r>
      <w:r w:rsidRPr="00092D98">
        <w:rPr>
          <w:rFonts w:ascii="Times New Roman" w:hAnsi="Times New Roman" w:cs="Times New Roman"/>
          <w:sz w:val="24"/>
          <w:szCs w:val="24"/>
        </w:rPr>
        <w:br/>
        <w:t>17.3.4. autentiškumas;</w:t>
      </w:r>
      <w:r w:rsidRPr="00092D98">
        <w:rPr>
          <w:rFonts w:ascii="Times New Roman" w:hAnsi="Times New Roman" w:cs="Times New Roman"/>
          <w:sz w:val="24"/>
          <w:szCs w:val="24"/>
        </w:rPr>
        <w:br/>
        <w:t>17.3.5. atsekamumas.</w:t>
      </w:r>
    </w:p>
    <w:p w14:paraId="3C39B729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A3162F0">
          <v:rect id="_x0000_i1041" style="width:0;height:1.5pt" o:hralign="center" o:hrstd="t" o:hr="t" fillcolor="#a0a0a0" stroked="f"/>
        </w:pict>
      </w:r>
    </w:p>
    <w:p w14:paraId="0D3469DA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18. Našumo, prieinamumo ir patikimumo reikalavimai</w:t>
      </w:r>
    </w:p>
    <w:p w14:paraId="2ECD8E63" w14:textId="7233881E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18.1. </w:t>
      </w:r>
      <w:r w:rsidR="001738D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prieinama ne mažiau kaip 99,9 proc. laiko per metus, neįskaitant suderintų planinės priežiūros langų.</w:t>
      </w:r>
    </w:p>
    <w:p w14:paraId="1EDC3CAA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18.2. Turi būti įgyvendinta aukšto patikimumo architektūra, apimanti:</w:t>
      </w:r>
      <w:r w:rsidRPr="00092D98">
        <w:rPr>
          <w:rFonts w:ascii="Times New Roman" w:hAnsi="Times New Roman" w:cs="Times New Roman"/>
          <w:sz w:val="24"/>
          <w:szCs w:val="24"/>
        </w:rPr>
        <w:br/>
        <w:t>18.2.1. kritinių komponentų dubliavimą;</w:t>
      </w:r>
      <w:r w:rsidRPr="00092D98">
        <w:rPr>
          <w:rFonts w:ascii="Times New Roman" w:hAnsi="Times New Roman" w:cs="Times New Roman"/>
          <w:sz w:val="24"/>
          <w:szCs w:val="24"/>
        </w:rPr>
        <w:br/>
      </w:r>
      <w:r w:rsidRPr="00092D98">
        <w:rPr>
          <w:rFonts w:ascii="Times New Roman" w:hAnsi="Times New Roman" w:cs="Times New Roman"/>
          <w:sz w:val="24"/>
          <w:szCs w:val="24"/>
        </w:rPr>
        <w:lastRenderedPageBreak/>
        <w:t>18.2.2. rezervinius duomenų perdavimo kanalus;</w:t>
      </w:r>
      <w:r w:rsidRPr="00092D98">
        <w:rPr>
          <w:rFonts w:ascii="Times New Roman" w:hAnsi="Times New Roman" w:cs="Times New Roman"/>
          <w:sz w:val="24"/>
          <w:szCs w:val="24"/>
        </w:rPr>
        <w:br/>
        <w:t>18.2.3. veiklos atkūrimo po sutrikimo sprendimą.</w:t>
      </w:r>
    </w:p>
    <w:p w14:paraId="0210114A" w14:textId="370CA33A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18.3. </w:t>
      </w:r>
      <w:r w:rsidR="001738D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projektuojama taip, kad kritinės perspėjimo funkcijos išliktų prioritetinės net esant daliniams sistemos sutrikimams.</w:t>
      </w:r>
    </w:p>
    <w:p w14:paraId="3D73FAF5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18.4. Kritinių funkcijų atkūrimo tikslai turi būti ne blogesni kaip:</w:t>
      </w:r>
      <w:r w:rsidRPr="00092D98">
        <w:rPr>
          <w:rFonts w:ascii="Times New Roman" w:hAnsi="Times New Roman" w:cs="Times New Roman"/>
          <w:sz w:val="24"/>
          <w:szCs w:val="24"/>
        </w:rPr>
        <w:br/>
        <w:t>18.4.1. RTO – ne daugiau kaip 4 valandos;</w:t>
      </w:r>
      <w:r w:rsidRPr="00092D98">
        <w:rPr>
          <w:rFonts w:ascii="Times New Roman" w:hAnsi="Times New Roman" w:cs="Times New Roman"/>
          <w:sz w:val="24"/>
          <w:szCs w:val="24"/>
        </w:rPr>
        <w:br/>
        <w:t>18.4.2. RPO – ne daugiau kaip 15 minučių kritiniams veiksmų ir konfigūracijų duomenims.</w:t>
      </w:r>
    </w:p>
    <w:p w14:paraId="256F4FE4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3AD395A">
          <v:rect id="_x0000_i1042" style="width:0;height:1.5pt" o:hralign="center" o:hrstd="t" o:hr="t" fillcolor="#a0a0a0" stroked="f"/>
        </w:pict>
      </w:r>
    </w:p>
    <w:p w14:paraId="3A58A1DD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19. Licencijavimo ir intelektinės nuosavybės reikalavimai</w:t>
      </w:r>
    </w:p>
    <w:p w14:paraId="7546726D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19.1. Tiekėjas turi aiškiai nurodyti siūlomą licencijavimo modelį.</w:t>
      </w:r>
    </w:p>
    <w:p w14:paraId="2AA0A2F4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19.2. Licencijos neturi riboti:</w:t>
      </w:r>
      <w:r w:rsidRPr="00092D98">
        <w:rPr>
          <w:rFonts w:ascii="Times New Roman" w:hAnsi="Times New Roman" w:cs="Times New Roman"/>
          <w:sz w:val="24"/>
          <w:szCs w:val="24"/>
        </w:rPr>
        <w:br/>
        <w:t>19.2.1. naudotojų skaičiaus;</w:t>
      </w:r>
      <w:r w:rsidRPr="00092D98">
        <w:rPr>
          <w:rFonts w:ascii="Times New Roman" w:hAnsi="Times New Roman" w:cs="Times New Roman"/>
          <w:sz w:val="24"/>
          <w:szCs w:val="24"/>
        </w:rPr>
        <w:br/>
        <w:t>19.2.2. naudojamų celių skaičiaus;</w:t>
      </w:r>
      <w:r w:rsidRPr="00092D98">
        <w:rPr>
          <w:rFonts w:ascii="Times New Roman" w:hAnsi="Times New Roman" w:cs="Times New Roman"/>
          <w:sz w:val="24"/>
          <w:szCs w:val="24"/>
        </w:rPr>
        <w:br/>
        <w:t>19.2.3. kanalų skaičiaus, jei jie įtraukti į siūlomą sprendimą.</w:t>
      </w:r>
    </w:p>
    <w:p w14:paraId="6F983F15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19.3. Į pasiūlymą turi būti įtrauktos visos licencijos, būtinos pilnam sistemos veikimui.</w:t>
      </w:r>
    </w:p>
    <w:p w14:paraId="3EB8FDAB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19.4. Jei pirkimo dokumentuose bus numatyta, tiekėjas turi užtikrinti sutartyje apibrėžtą intelektinės nuosavybės teisių perdavimą arba suteikimą tokia apimtimi, kuri leistų užsakovui pilnai naudoti sistemą.</w:t>
      </w:r>
    </w:p>
    <w:p w14:paraId="59E85878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77DF2F5">
          <v:rect id="_x0000_i1043" style="width:0;height:1.5pt" o:hralign="center" o:hrstd="t" o:hr="t" fillcolor="#a0a0a0" stroked="f"/>
        </w:pict>
      </w:r>
    </w:p>
    <w:p w14:paraId="4196DB25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20. Diegimo etapai ir terminai</w:t>
      </w:r>
    </w:p>
    <w:p w14:paraId="5361F554" w14:textId="4EECF760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20.1. </w:t>
      </w:r>
      <w:r w:rsidR="001738D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turi būti diegiama etapais.</w:t>
      </w:r>
    </w:p>
    <w:p w14:paraId="700D7E04" w14:textId="489EC72C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20.2. Visa sistemos įgyvendinimo trukmė negali viršyti </w:t>
      </w:r>
      <w:r w:rsidR="00E45228">
        <w:rPr>
          <w:rFonts w:ascii="Times New Roman" w:hAnsi="Times New Roman" w:cs="Times New Roman"/>
          <w:sz w:val="24"/>
          <w:szCs w:val="24"/>
        </w:rPr>
        <w:t>12</w:t>
      </w:r>
      <w:r w:rsidRPr="00092D98">
        <w:rPr>
          <w:rFonts w:ascii="Times New Roman" w:hAnsi="Times New Roman" w:cs="Times New Roman"/>
          <w:sz w:val="24"/>
          <w:szCs w:val="24"/>
        </w:rPr>
        <w:t xml:space="preserve"> mėnesių nuo sutarties įsigaliojimo dienos.</w:t>
      </w:r>
    </w:p>
    <w:p w14:paraId="50A84BE0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20.3.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Broadcast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 funkcionalumas turi būti įdiegtas pirmuoju etapu ir paleistas ne vėliau kaip per 6 mėnesius nuo sutarties įsigaliojimo dienos.</w:t>
      </w:r>
    </w:p>
    <w:p w14:paraId="6373A3EB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20.4. Tiekėjas turi pateikti detalų darbų planą, kuriame būtų:</w:t>
      </w:r>
      <w:r w:rsidRPr="00092D98">
        <w:rPr>
          <w:rFonts w:ascii="Times New Roman" w:hAnsi="Times New Roman" w:cs="Times New Roman"/>
          <w:sz w:val="24"/>
          <w:szCs w:val="24"/>
        </w:rPr>
        <w:br/>
        <w:t>20.4.1. etapai;</w:t>
      </w:r>
      <w:r w:rsidRPr="00092D98">
        <w:rPr>
          <w:rFonts w:ascii="Times New Roman" w:hAnsi="Times New Roman" w:cs="Times New Roman"/>
          <w:sz w:val="24"/>
          <w:szCs w:val="24"/>
        </w:rPr>
        <w:br/>
        <w:t>20.4.2. terminai;</w:t>
      </w:r>
      <w:r w:rsidRPr="00092D98">
        <w:rPr>
          <w:rFonts w:ascii="Times New Roman" w:hAnsi="Times New Roman" w:cs="Times New Roman"/>
          <w:sz w:val="24"/>
          <w:szCs w:val="24"/>
        </w:rPr>
        <w:br/>
        <w:t>20.4.3. priklausomybės;</w:t>
      </w:r>
      <w:r w:rsidRPr="00092D98">
        <w:rPr>
          <w:rFonts w:ascii="Times New Roman" w:hAnsi="Times New Roman" w:cs="Times New Roman"/>
          <w:sz w:val="24"/>
          <w:szCs w:val="24"/>
        </w:rPr>
        <w:br/>
        <w:t>20.4.4. tarpinių rezultatų aprašymai;</w:t>
      </w:r>
      <w:r w:rsidRPr="00092D98">
        <w:rPr>
          <w:rFonts w:ascii="Times New Roman" w:hAnsi="Times New Roman" w:cs="Times New Roman"/>
          <w:sz w:val="24"/>
          <w:szCs w:val="24"/>
        </w:rPr>
        <w:br/>
        <w:t>20.4.5. testavimo ir priėmimo taškai.</w:t>
      </w:r>
    </w:p>
    <w:p w14:paraId="66645C83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5DE82DC">
          <v:rect id="_x0000_i1044" style="width:0;height:1.5pt" o:hralign="center" o:hrstd="t" o:hr="t" fillcolor="#a0a0a0" stroked="f"/>
        </w:pict>
      </w:r>
    </w:p>
    <w:p w14:paraId="333E0E3E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21. Testavimo ir priėmimo reikalavimai</w:t>
      </w:r>
    </w:p>
    <w:p w14:paraId="6EB535A4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21.1. Tiekėjas privalo parengti ir suderinti:</w:t>
      </w:r>
      <w:r w:rsidRPr="00092D98">
        <w:rPr>
          <w:rFonts w:ascii="Times New Roman" w:hAnsi="Times New Roman" w:cs="Times New Roman"/>
          <w:sz w:val="24"/>
          <w:szCs w:val="24"/>
        </w:rPr>
        <w:br/>
        <w:t>21.1.1. testavimo planą;</w:t>
      </w:r>
      <w:r w:rsidRPr="00092D98">
        <w:rPr>
          <w:rFonts w:ascii="Times New Roman" w:hAnsi="Times New Roman" w:cs="Times New Roman"/>
          <w:sz w:val="24"/>
          <w:szCs w:val="24"/>
        </w:rPr>
        <w:br/>
        <w:t>21.1.2. testavimo scenarijus;</w:t>
      </w:r>
      <w:r w:rsidRPr="00092D98">
        <w:rPr>
          <w:rFonts w:ascii="Times New Roman" w:hAnsi="Times New Roman" w:cs="Times New Roman"/>
          <w:sz w:val="24"/>
          <w:szCs w:val="24"/>
        </w:rPr>
        <w:br/>
        <w:t>21.1.3. testavimo protokolų formas;</w:t>
      </w:r>
      <w:r w:rsidRPr="00092D98">
        <w:rPr>
          <w:rFonts w:ascii="Times New Roman" w:hAnsi="Times New Roman" w:cs="Times New Roman"/>
          <w:sz w:val="24"/>
          <w:szCs w:val="24"/>
        </w:rPr>
        <w:br/>
        <w:t>21.1.4. priėmimo kriterijų sąrašą;</w:t>
      </w:r>
      <w:r w:rsidRPr="00092D98">
        <w:rPr>
          <w:rFonts w:ascii="Times New Roman" w:hAnsi="Times New Roman" w:cs="Times New Roman"/>
          <w:sz w:val="24"/>
          <w:szCs w:val="24"/>
        </w:rPr>
        <w:br/>
        <w:t>21.1.5. bandomosios eksploatacijos planą.</w:t>
      </w:r>
    </w:p>
    <w:p w14:paraId="38D7BB9B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lastRenderedPageBreak/>
        <w:t>21.2. Turi būti atlikti ne mažiau kaip šie testai:</w:t>
      </w:r>
      <w:r w:rsidRPr="00092D98">
        <w:rPr>
          <w:rFonts w:ascii="Times New Roman" w:hAnsi="Times New Roman" w:cs="Times New Roman"/>
          <w:sz w:val="24"/>
          <w:szCs w:val="24"/>
        </w:rPr>
        <w:br/>
        <w:t>21.2.1. funkciniai testai;</w:t>
      </w:r>
      <w:r w:rsidRPr="00092D98">
        <w:rPr>
          <w:rFonts w:ascii="Times New Roman" w:hAnsi="Times New Roman" w:cs="Times New Roman"/>
          <w:sz w:val="24"/>
          <w:szCs w:val="24"/>
        </w:rPr>
        <w:br/>
        <w:t>21.2.2. integraciniai testai;</w:t>
      </w:r>
      <w:r w:rsidRPr="00092D98">
        <w:rPr>
          <w:rFonts w:ascii="Times New Roman" w:hAnsi="Times New Roman" w:cs="Times New Roman"/>
          <w:sz w:val="24"/>
          <w:szCs w:val="24"/>
        </w:rPr>
        <w:br/>
        <w:t>21.2.3. našumo testai;</w:t>
      </w:r>
      <w:r w:rsidRPr="00092D98">
        <w:rPr>
          <w:rFonts w:ascii="Times New Roman" w:hAnsi="Times New Roman" w:cs="Times New Roman"/>
          <w:sz w:val="24"/>
          <w:szCs w:val="24"/>
        </w:rPr>
        <w:br/>
        <w:t>21.2.4. saugumo testai;</w:t>
      </w:r>
      <w:r w:rsidRPr="00092D98">
        <w:rPr>
          <w:rFonts w:ascii="Times New Roman" w:hAnsi="Times New Roman" w:cs="Times New Roman"/>
          <w:sz w:val="24"/>
          <w:szCs w:val="24"/>
        </w:rPr>
        <w:br/>
        <w:t>21.2.5. HA / DR testai;</w:t>
      </w:r>
      <w:r w:rsidRPr="00092D98">
        <w:rPr>
          <w:rFonts w:ascii="Times New Roman" w:hAnsi="Times New Roman" w:cs="Times New Roman"/>
          <w:sz w:val="24"/>
          <w:szCs w:val="24"/>
        </w:rPr>
        <w:br/>
        <w:t>21.2.6. perspėjimo kanalų testai;</w:t>
      </w:r>
      <w:r w:rsidRPr="00092D98">
        <w:rPr>
          <w:rFonts w:ascii="Times New Roman" w:hAnsi="Times New Roman" w:cs="Times New Roman"/>
          <w:sz w:val="24"/>
          <w:szCs w:val="24"/>
        </w:rPr>
        <w:br/>
        <w:t>21.2.7. EWS scenarijų testai;</w:t>
      </w:r>
      <w:r w:rsidRPr="00092D98">
        <w:rPr>
          <w:rFonts w:ascii="Times New Roman" w:hAnsi="Times New Roman" w:cs="Times New Roman"/>
          <w:sz w:val="24"/>
          <w:szCs w:val="24"/>
        </w:rPr>
        <w:br/>
        <w:t>21.2.8. naudotojų teisių ir audito testai.</w:t>
      </w:r>
    </w:p>
    <w:p w14:paraId="4744F9DB" w14:textId="348BA010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21.3. </w:t>
      </w:r>
      <w:r w:rsidR="001738D5" w:rsidRPr="00092D98">
        <w:rPr>
          <w:rFonts w:ascii="Times New Roman" w:hAnsi="Times New Roman" w:cs="Times New Roman"/>
          <w:sz w:val="24"/>
          <w:szCs w:val="24"/>
        </w:rPr>
        <w:t>DPPIS</w:t>
      </w:r>
      <w:r w:rsidRPr="00092D98">
        <w:rPr>
          <w:rFonts w:ascii="Times New Roman" w:hAnsi="Times New Roman" w:cs="Times New Roman"/>
          <w:sz w:val="24"/>
          <w:szCs w:val="24"/>
        </w:rPr>
        <w:t xml:space="preserve"> laikoma priimta tik jei:</w:t>
      </w:r>
      <w:r w:rsidRPr="00092D98">
        <w:rPr>
          <w:rFonts w:ascii="Times New Roman" w:hAnsi="Times New Roman" w:cs="Times New Roman"/>
          <w:sz w:val="24"/>
          <w:szCs w:val="24"/>
        </w:rPr>
        <w:br/>
        <w:t>21.3.1. visi privalomi reikalavimai įvykdyti;</w:t>
      </w:r>
      <w:r w:rsidRPr="00092D98">
        <w:rPr>
          <w:rFonts w:ascii="Times New Roman" w:hAnsi="Times New Roman" w:cs="Times New Roman"/>
          <w:sz w:val="24"/>
          <w:szCs w:val="24"/>
        </w:rPr>
        <w:br/>
        <w:t>21.3.2. nėra neišspręstų kritinių defektų;</w:t>
      </w:r>
      <w:r w:rsidRPr="00092D98">
        <w:rPr>
          <w:rFonts w:ascii="Times New Roman" w:hAnsi="Times New Roman" w:cs="Times New Roman"/>
          <w:sz w:val="24"/>
          <w:szCs w:val="24"/>
        </w:rPr>
        <w:br/>
        <w:t>21.3.3. pateikta visa dokumentacija;</w:t>
      </w:r>
      <w:r w:rsidRPr="00092D98">
        <w:rPr>
          <w:rFonts w:ascii="Times New Roman" w:hAnsi="Times New Roman" w:cs="Times New Roman"/>
          <w:sz w:val="24"/>
          <w:szCs w:val="24"/>
        </w:rPr>
        <w:br/>
        <w:t>21.3.4. atlikti mokymai;</w:t>
      </w:r>
      <w:r w:rsidRPr="00092D98">
        <w:rPr>
          <w:rFonts w:ascii="Times New Roman" w:hAnsi="Times New Roman" w:cs="Times New Roman"/>
          <w:sz w:val="24"/>
          <w:szCs w:val="24"/>
        </w:rPr>
        <w:br/>
        <w:t>21.3.5. pasirašytas priėmimo–perdavimo aktas.</w:t>
      </w:r>
    </w:p>
    <w:p w14:paraId="3C322A83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44F144F">
          <v:rect id="_x0000_i1045" style="width:0;height:1.5pt" o:hralign="center" o:hrstd="t" o:hr="t" fillcolor="#a0a0a0" stroked="f"/>
        </w:pict>
      </w:r>
    </w:p>
    <w:p w14:paraId="6B95C944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22. Garantijos, palaikymo ir priežiūros reikalavimai</w:t>
      </w:r>
    </w:p>
    <w:p w14:paraId="6C572232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22.1. Tiekėjas turi užtikrinti ne trumpesnę kaip 36 mėnesių garantinę priežiūrą.</w:t>
      </w:r>
    </w:p>
    <w:p w14:paraId="65C7D8F7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22.2. Tiekėjas turi užtikrinti 4 metų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pogarantinį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 palaikymą.</w:t>
      </w:r>
    </w:p>
    <w:p w14:paraId="3EDB5EDC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22.3. Garantinės ir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pogarantinės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 priežiūros metu tiekėjas turi teikti:</w:t>
      </w:r>
      <w:r w:rsidRPr="00092D98">
        <w:rPr>
          <w:rFonts w:ascii="Times New Roman" w:hAnsi="Times New Roman" w:cs="Times New Roman"/>
          <w:sz w:val="24"/>
          <w:szCs w:val="24"/>
        </w:rPr>
        <w:br/>
        <w:t>22.3.1. incidentų registravimą ir valdymą;</w:t>
      </w:r>
      <w:r w:rsidRPr="00092D98">
        <w:rPr>
          <w:rFonts w:ascii="Times New Roman" w:hAnsi="Times New Roman" w:cs="Times New Roman"/>
          <w:sz w:val="24"/>
          <w:szCs w:val="24"/>
        </w:rPr>
        <w:br/>
        <w:t>22.3.2. defektų taisymą;</w:t>
      </w:r>
      <w:r w:rsidRPr="00092D98">
        <w:rPr>
          <w:rFonts w:ascii="Times New Roman" w:hAnsi="Times New Roman" w:cs="Times New Roman"/>
          <w:sz w:val="24"/>
          <w:szCs w:val="24"/>
        </w:rPr>
        <w:br/>
        <w:t>22.3.3. programinės įrangos atnaujinimus;</w:t>
      </w:r>
      <w:r w:rsidRPr="00092D98">
        <w:rPr>
          <w:rFonts w:ascii="Times New Roman" w:hAnsi="Times New Roman" w:cs="Times New Roman"/>
          <w:sz w:val="24"/>
          <w:szCs w:val="24"/>
        </w:rPr>
        <w:br/>
        <w:t>22.3.4. saugumo pataisas;</w:t>
      </w:r>
      <w:r w:rsidRPr="00092D98">
        <w:rPr>
          <w:rFonts w:ascii="Times New Roman" w:hAnsi="Times New Roman" w:cs="Times New Roman"/>
          <w:sz w:val="24"/>
          <w:szCs w:val="24"/>
        </w:rPr>
        <w:br/>
        <w:t>22.3.5. konsultacijas;</w:t>
      </w:r>
      <w:r w:rsidRPr="00092D98">
        <w:rPr>
          <w:rFonts w:ascii="Times New Roman" w:hAnsi="Times New Roman" w:cs="Times New Roman"/>
          <w:sz w:val="24"/>
          <w:szCs w:val="24"/>
        </w:rPr>
        <w:br/>
        <w:t>22.3.6. nuotolinę ir, jei reikia, vietinę techninę pagalbą.</w:t>
      </w:r>
    </w:p>
    <w:p w14:paraId="00D303AE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22.4. Tiekėjas turi užtikrinti 24/7 kritinių incidentų palaikymą.</w:t>
      </w:r>
    </w:p>
    <w:p w14:paraId="3A40D0F3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22.5. Kritinių incidentų reagavimo ir šalinimo terminai turi būti aiškiai apibrėžti SLA projekte.</w:t>
      </w:r>
    </w:p>
    <w:p w14:paraId="639CD098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8CABAC4">
          <v:rect id="_x0000_i1046" style="width:0;height:1.5pt" o:hralign="center" o:hrstd="t" o:hr="t" fillcolor="#a0a0a0" stroked="f"/>
        </w:pict>
      </w:r>
    </w:p>
    <w:p w14:paraId="11FB461E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23. Dokumentacijos ir mokymų reikalavimai</w:t>
      </w:r>
    </w:p>
    <w:p w14:paraId="6FBD99C7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23.1. Tiekėjas turi pateikti bent šią dokumentaciją:</w:t>
      </w:r>
      <w:r w:rsidRPr="00092D98">
        <w:rPr>
          <w:rFonts w:ascii="Times New Roman" w:hAnsi="Times New Roman" w:cs="Times New Roman"/>
          <w:sz w:val="24"/>
          <w:szCs w:val="24"/>
        </w:rPr>
        <w:br/>
        <w:t>23.1.1. architektūros aprašą;</w:t>
      </w:r>
      <w:r w:rsidRPr="00092D98">
        <w:rPr>
          <w:rFonts w:ascii="Times New Roman" w:hAnsi="Times New Roman" w:cs="Times New Roman"/>
          <w:sz w:val="24"/>
          <w:szCs w:val="24"/>
        </w:rPr>
        <w:br/>
        <w:t>23.1.2. diegimo aprašą;</w:t>
      </w:r>
      <w:r w:rsidRPr="00092D98">
        <w:rPr>
          <w:rFonts w:ascii="Times New Roman" w:hAnsi="Times New Roman" w:cs="Times New Roman"/>
          <w:sz w:val="24"/>
          <w:szCs w:val="24"/>
        </w:rPr>
        <w:br/>
        <w:t>23.1.3. administravimo vadovą;</w:t>
      </w:r>
      <w:r w:rsidRPr="00092D98">
        <w:rPr>
          <w:rFonts w:ascii="Times New Roman" w:hAnsi="Times New Roman" w:cs="Times New Roman"/>
          <w:sz w:val="24"/>
          <w:szCs w:val="24"/>
        </w:rPr>
        <w:br/>
        <w:t>23.1.4. naudotojo vadovą;</w:t>
      </w:r>
      <w:r w:rsidRPr="00092D98">
        <w:rPr>
          <w:rFonts w:ascii="Times New Roman" w:hAnsi="Times New Roman" w:cs="Times New Roman"/>
          <w:sz w:val="24"/>
          <w:szCs w:val="24"/>
        </w:rPr>
        <w:br/>
        <w:t>23.1.5. integracijų aprašą;</w:t>
      </w:r>
      <w:r w:rsidRPr="00092D98">
        <w:rPr>
          <w:rFonts w:ascii="Times New Roman" w:hAnsi="Times New Roman" w:cs="Times New Roman"/>
          <w:sz w:val="24"/>
          <w:szCs w:val="24"/>
        </w:rPr>
        <w:br/>
        <w:t>23.1.6. API aprašą;</w:t>
      </w:r>
      <w:r w:rsidRPr="00092D98">
        <w:rPr>
          <w:rFonts w:ascii="Times New Roman" w:hAnsi="Times New Roman" w:cs="Times New Roman"/>
          <w:sz w:val="24"/>
          <w:szCs w:val="24"/>
        </w:rPr>
        <w:br/>
        <w:t>23.1.7. saugumo aprašą;</w:t>
      </w:r>
      <w:r w:rsidRPr="00092D98">
        <w:rPr>
          <w:rFonts w:ascii="Times New Roman" w:hAnsi="Times New Roman" w:cs="Times New Roman"/>
          <w:sz w:val="24"/>
          <w:szCs w:val="24"/>
        </w:rPr>
        <w:br/>
        <w:t>23.1.8. testavimo ataskaitas;</w:t>
      </w:r>
      <w:r w:rsidRPr="00092D98">
        <w:rPr>
          <w:rFonts w:ascii="Times New Roman" w:hAnsi="Times New Roman" w:cs="Times New Roman"/>
          <w:sz w:val="24"/>
          <w:szCs w:val="24"/>
        </w:rPr>
        <w:br/>
        <w:t>23.1.9. eksploatavimo ir priežiūros rekomendacijas.</w:t>
      </w:r>
    </w:p>
    <w:p w14:paraId="57C15FED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23.2. Tiekėjas turi surengti mokymus:</w:t>
      </w:r>
      <w:r w:rsidRPr="00092D98">
        <w:rPr>
          <w:rFonts w:ascii="Times New Roman" w:hAnsi="Times New Roman" w:cs="Times New Roman"/>
          <w:sz w:val="24"/>
          <w:szCs w:val="24"/>
        </w:rPr>
        <w:br/>
        <w:t>23.2.1. administratoriams;</w:t>
      </w:r>
      <w:r w:rsidRPr="00092D98">
        <w:rPr>
          <w:rFonts w:ascii="Times New Roman" w:hAnsi="Times New Roman" w:cs="Times New Roman"/>
          <w:sz w:val="24"/>
          <w:szCs w:val="24"/>
        </w:rPr>
        <w:br/>
      </w:r>
      <w:r w:rsidRPr="00092D98">
        <w:rPr>
          <w:rFonts w:ascii="Times New Roman" w:hAnsi="Times New Roman" w:cs="Times New Roman"/>
          <w:sz w:val="24"/>
          <w:szCs w:val="24"/>
        </w:rPr>
        <w:lastRenderedPageBreak/>
        <w:t>23.2.2. perspėjimo operatoriams;</w:t>
      </w:r>
      <w:r w:rsidRPr="00092D98">
        <w:rPr>
          <w:rFonts w:ascii="Times New Roman" w:hAnsi="Times New Roman" w:cs="Times New Roman"/>
          <w:sz w:val="24"/>
          <w:szCs w:val="24"/>
        </w:rPr>
        <w:br/>
        <w:t>23.2.3. techninės priežiūros darbuotojams;</w:t>
      </w:r>
      <w:r w:rsidRPr="00092D98">
        <w:rPr>
          <w:rFonts w:ascii="Times New Roman" w:hAnsi="Times New Roman" w:cs="Times New Roman"/>
          <w:sz w:val="24"/>
          <w:szCs w:val="24"/>
        </w:rPr>
        <w:br/>
        <w:t>23.2.4. kitiems užsakovo paskirtiems naudotojams.</w:t>
      </w:r>
    </w:p>
    <w:p w14:paraId="3089F206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46BE784">
          <v:rect id="_x0000_i1047" style="width:0;height:1.5pt" o:hralign="center" o:hrstd="t" o:hr="t" fillcolor="#a0a0a0" stroked="f"/>
        </w:pict>
      </w:r>
    </w:p>
    <w:p w14:paraId="37168B60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24. Reikalavimų atitikties pateikimas</w:t>
      </w:r>
    </w:p>
    <w:p w14:paraId="76EDA861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24.1. Tiekėjas kartu su pasiūlymu turi pateikti užpildytą atitikties lentelę.</w:t>
      </w:r>
    </w:p>
    <w:p w14:paraId="16618E85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24.2. Prie kiekvieno reikalavimo tiekėjas turi nurodyti:</w:t>
      </w:r>
      <w:r w:rsidRPr="00092D98">
        <w:rPr>
          <w:rFonts w:ascii="Times New Roman" w:hAnsi="Times New Roman" w:cs="Times New Roman"/>
          <w:sz w:val="24"/>
          <w:szCs w:val="24"/>
        </w:rPr>
        <w:br/>
        <w:t>24.2.1. ar reikalavimas atitinka;</w:t>
      </w:r>
      <w:r w:rsidRPr="00092D98">
        <w:rPr>
          <w:rFonts w:ascii="Times New Roman" w:hAnsi="Times New Roman" w:cs="Times New Roman"/>
          <w:sz w:val="24"/>
          <w:szCs w:val="24"/>
        </w:rPr>
        <w:br/>
        <w:t>24.2.2. kaip konkrečiai reikalavimas įgyvendinamas;</w:t>
      </w:r>
      <w:r w:rsidRPr="00092D98">
        <w:rPr>
          <w:rFonts w:ascii="Times New Roman" w:hAnsi="Times New Roman" w:cs="Times New Roman"/>
          <w:sz w:val="24"/>
          <w:szCs w:val="24"/>
        </w:rPr>
        <w:br/>
        <w:t>24.2.3. kokiu dokumentu, demonstracija ar bandymu atitiktis bus pagrįsta;</w:t>
      </w:r>
      <w:r w:rsidRPr="00092D98">
        <w:rPr>
          <w:rFonts w:ascii="Times New Roman" w:hAnsi="Times New Roman" w:cs="Times New Roman"/>
          <w:sz w:val="24"/>
          <w:szCs w:val="24"/>
        </w:rPr>
        <w:br/>
        <w:t>24.2.4. ar reikalavimas realizuojamas standartiniu funkcionalumu, ar papildomu konfigūravimu ar kūrimu.</w:t>
      </w:r>
    </w:p>
    <w:p w14:paraId="37A552C4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A9D8585">
          <v:rect id="_x0000_i1048" style="width:0;height:1.5pt" o:hralign="center" o:hrstd="t" o:hr="t" fillcolor="#a0a0a0" stroked="f"/>
        </w:pict>
      </w:r>
    </w:p>
    <w:p w14:paraId="5C6509DC" w14:textId="77777777" w:rsidR="006619E4" w:rsidRPr="00092D98" w:rsidRDefault="006619E4" w:rsidP="00661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D98">
        <w:rPr>
          <w:rFonts w:ascii="Times New Roman" w:hAnsi="Times New Roman" w:cs="Times New Roman"/>
          <w:b/>
          <w:bCs/>
          <w:sz w:val="24"/>
          <w:szCs w:val="24"/>
        </w:rPr>
        <w:t>25. Reikalavimų klasifikavimas</w:t>
      </w:r>
    </w:p>
    <w:p w14:paraId="2B3822E7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25.1. Visi reikalavimai gali būti klasifikuojami taip:</w:t>
      </w:r>
      <w:r w:rsidRPr="00092D98">
        <w:rPr>
          <w:rFonts w:ascii="Times New Roman" w:hAnsi="Times New Roman" w:cs="Times New Roman"/>
          <w:sz w:val="24"/>
          <w:szCs w:val="24"/>
        </w:rPr>
        <w:br/>
        <w:t>25.1.1. MUST – privalomas reikalavimas;</w:t>
      </w:r>
      <w:r w:rsidRPr="00092D98">
        <w:rPr>
          <w:rFonts w:ascii="Times New Roman" w:hAnsi="Times New Roman" w:cs="Times New Roman"/>
          <w:sz w:val="24"/>
          <w:szCs w:val="24"/>
        </w:rPr>
        <w:br/>
        <w:t>25.1.2. SHOULD – pageidautinas reikalavimas, vertinamas techninio pasiūlymo metu;</w:t>
      </w:r>
      <w:r w:rsidRPr="00092D98">
        <w:rPr>
          <w:rFonts w:ascii="Times New Roman" w:hAnsi="Times New Roman" w:cs="Times New Roman"/>
          <w:sz w:val="24"/>
          <w:szCs w:val="24"/>
        </w:rPr>
        <w:br/>
        <w:t>25.1.3. MAY – papildoma galimybė ar privalumas.</w:t>
      </w:r>
    </w:p>
    <w:p w14:paraId="239FB390" w14:textId="77777777" w:rsidR="006619E4" w:rsidRPr="00092D98" w:rsidRDefault="006619E4" w:rsidP="006619E4">
      <w:pPr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25.2. Jei šioje specifikacijoje nėra kitaip nurodyta, visi išvardyti reikalavimai laikomi privalomais.</w:t>
      </w:r>
    </w:p>
    <w:p w14:paraId="40B86544" w14:textId="77777777" w:rsidR="006619E4" w:rsidRPr="00092D98" w:rsidRDefault="0005639E" w:rsidP="00661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81845F7">
          <v:rect id="_x0000_i1049" style="width:0;height:1.5pt" o:hralign="center" o:hrstd="t" o:hr="t" fillcolor="#a0a0a0" stroked="f"/>
        </w:pict>
      </w:r>
    </w:p>
    <w:p w14:paraId="726D0754" w14:textId="77777777" w:rsidR="00027A55" w:rsidRDefault="00027A55">
      <w:pPr>
        <w:rPr>
          <w:rFonts w:ascii="Times New Roman" w:hAnsi="Times New Roman" w:cs="Times New Roman"/>
          <w:sz w:val="24"/>
          <w:szCs w:val="24"/>
        </w:rPr>
      </w:pPr>
    </w:p>
    <w:p w14:paraId="3FDBCC7A" w14:textId="77777777" w:rsidR="008A7925" w:rsidRDefault="008A7925">
      <w:pPr>
        <w:rPr>
          <w:rFonts w:ascii="Times New Roman" w:hAnsi="Times New Roman" w:cs="Times New Roman"/>
          <w:sz w:val="24"/>
          <w:szCs w:val="24"/>
        </w:rPr>
      </w:pPr>
    </w:p>
    <w:p w14:paraId="6E402B20" w14:textId="77777777" w:rsidR="008A7925" w:rsidRDefault="008A7925">
      <w:pPr>
        <w:rPr>
          <w:rFonts w:ascii="Times New Roman" w:hAnsi="Times New Roman" w:cs="Times New Roman"/>
          <w:sz w:val="24"/>
          <w:szCs w:val="24"/>
        </w:rPr>
      </w:pPr>
    </w:p>
    <w:p w14:paraId="2EC35D6B" w14:textId="77777777" w:rsidR="008A7925" w:rsidRDefault="008A7925">
      <w:pPr>
        <w:rPr>
          <w:rFonts w:ascii="Times New Roman" w:hAnsi="Times New Roman" w:cs="Times New Roman"/>
          <w:sz w:val="24"/>
          <w:szCs w:val="24"/>
        </w:rPr>
      </w:pPr>
    </w:p>
    <w:p w14:paraId="17E38FD7" w14:textId="77777777" w:rsidR="008A7925" w:rsidRDefault="008A7925">
      <w:pPr>
        <w:rPr>
          <w:rFonts w:ascii="Times New Roman" w:hAnsi="Times New Roman" w:cs="Times New Roman"/>
          <w:sz w:val="24"/>
          <w:szCs w:val="24"/>
        </w:rPr>
      </w:pPr>
    </w:p>
    <w:p w14:paraId="1011E6E7" w14:textId="77777777" w:rsidR="008A7925" w:rsidRDefault="008A7925">
      <w:pPr>
        <w:rPr>
          <w:rFonts w:ascii="Times New Roman" w:hAnsi="Times New Roman" w:cs="Times New Roman"/>
          <w:sz w:val="24"/>
          <w:szCs w:val="24"/>
        </w:rPr>
      </w:pPr>
    </w:p>
    <w:p w14:paraId="19D3DD73" w14:textId="77777777" w:rsidR="008A7925" w:rsidRDefault="008A7925">
      <w:pPr>
        <w:rPr>
          <w:rFonts w:ascii="Times New Roman" w:hAnsi="Times New Roman" w:cs="Times New Roman"/>
          <w:sz w:val="24"/>
          <w:szCs w:val="24"/>
        </w:rPr>
      </w:pPr>
    </w:p>
    <w:p w14:paraId="6FE33AB9" w14:textId="77777777" w:rsidR="008A7925" w:rsidRDefault="008A7925">
      <w:pPr>
        <w:rPr>
          <w:rFonts w:ascii="Times New Roman" w:hAnsi="Times New Roman" w:cs="Times New Roman"/>
          <w:sz w:val="24"/>
          <w:szCs w:val="24"/>
        </w:rPr>
      </w:pPr>
    </w:p>
    <w:p w14:paraId="7B50C304" w14:textId="77777777" w:rsidR="008A7925" w:rsidRDefault="008A7925">
      <w:pPr>
        <w:rPr>
          <w:rFonts w:ascii="Times New Roman" w:hAnsi="Times New Roman" w:cs="Times New Roman"/>
          <w:sz w:val="24"/>
          <w:szCs w:val="24"/>
        </w:rPr>
      </w:pPr>
    </w:p>
    <w:p w14:paraId="36A19ABC" w14:textId="77777777" w:rsidR="008A7925" w:rsidRDefault="008A7925">
      <w:pPr>
        <w:rPr>
          <w:rFonts w:ascii="Times New Roman" w:hAnsi="Times New Roman" w:cs="Times New Roman"/>
          <w:sz w:val="24"/>
          <w:szCs w:val="24"/>
        </w:rPr>
        <w:sectPr w:rsidR="008A7925" w:rsidSect="004E5CA1">
          <w:pgSz w:w="11906" w:h="16838"/>
          <w:pgMar w:top="1134" w:right="567" w:bottom="1134" w:left="1702" w:header="567" w:footer="567" w:gutter="0"/>
          <w:cols w:space="1296"/>
          <w:docGrid w:linePitch="326"/>
        </w:sectPr>
      </w:pPr>
    </w:p>
    <w:p w14:paraId="6861A2ED" w14:textId="77777777" w:rsidR="008A7925" w:rsidRPr="00092D98" w:rsidRDefault="008A7925" w:rsidP="008A7925">
      <w:pPr>
        <w:jc w:val="right"/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lastRenderedPageBreak/>
        <w:t>Priedas Nr.1</w:t>
      </w:r>
    </w:p>
    <w:p w14:paraId="6AAC28DE" w14:textId="41C8D7BF" w:rsidR="008A7925" w:rsidRPr="00092D98" w:rsidRDefault="008A7925" w:rsidP="008A7925">
      <w:pPr>
        <w:rPr>
          <w:rFonts w:ascii="Times New Roman" w:hAnsi="Times New Roman" w:cs="Times New Roman"/>
          <w:sz w:val="24"/>
          <w:szCs w:val="24"/>
        </w:rPr>
      </w:pPr>
      <w:r w:rsidRPr="008A7925">
        <w:rPr>
          <w:rFonts w:ascii="Times New Roman" w:hAnsi="Times New Roman"/>
          <w:b/>
          <w:sz w:val="24"/>
          <w:szCs w:val="24"/>
        </w:rPr>
        <w:t>Esamos perspėjimui ir informavimui naudojamos infrastruktūros aprašymas</w:t>
      </w:r>
    </w:p>
    <w:p w14:paraId="5173CB61" w14:textId="77777777" w:rsidR="008A7925" w:rsidRDefault="008A7925" w:rsidP="000B3DC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0C098D" w14:textId="77777777" w:rsidR="008A7925" w:rsidRPr="0074115B" w:rsidRDefault="008A7925" w:rsidP="008A7925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15B">
        <w:rPr>
          <w:rFonts w:ascii="Times New Roman" w:eastAsia="Times New Roman" w:hAnsi="Times New Roman" w:cs="Times New Roman"/>
          <w:sz w:val="24"/>
          <w:szCs w:val="24"/>
        </w:rPr>
        <w:t>Perspėjimui ir informavimui šiuo metu naudojamą infrastruktūrą sudaro:</w:t>
      </w:r>
    </w:p>
    <w:p w14:paraId="1CD74862" w14:textId="287AD69C" w:rsidR="008A7925" w:rsidRPr="0074115B" w:rsidRDefault="008A7925" w:rsidP="008A7925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15B">
        <w:rPr>
          <w:rFonts w:ascii="Times New Roman" w:eastAsia="Times New Roman" w:hAnsi="Times New Roman" w:cs="Times New Roman"/>
          <w:sz w:val="24"/>
          <w:szCs w:val="24"/>
        </w:rPr>
        <w:t>- GPIS perspėjimas pranešimais į mobiliuosius įrenginius (telefonus) pasinaudojant operatorių tinklais CB (</w:t>
      </w:r>
      <w:proofErr w:type="spellStart"/>
      <w:r w:rsidRPr="0074115B">
        <w:rPr>
          <w:rFonts w:ascii="Times New Roman" w:eastAsia="Times New Roman" w:hAnsi="Times New Roman" w:cs="Times New Roman"/>
          <w:sz w:val="24"/>
          <w:szCs w:val="24"/>
        </w:rPr>
        <w:t>Cell</w:t>
      </w:r>
      <w:proofErr w:type="spellEnd"/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15B">
        <w:rPr>
          <w:rFonts w:ascii="Times New Roman" w:eastAsia="Times New Roman" w:hAnsi="Times New Roman" w:cs="Times New Roman"/>
          <w:sz w:val="24"/>
          <w:szCs w:val="24"/>
        </w:rPr>
        <w:t>Broadcast</w:t>
      </w:r>
      <w:proofErr w:type="spellEnd"/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) technologijos pagalba.  GPIS veikia </w:t>
      </w:r>
      <w:r w:rsidRPr="0074115B">
        <w:rPr>
          <w:rFonts w:ascii="Times New Roman" w:hAnsi="Times New Roman"/>
          <w:sz w:val="24"/>
          <w:szCs w:val="24"/>
        </w:rPr>
        <w:t>VJTRO</w:t>
      </w:r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 UAB ,,Bitė Lietuva“, AB ,,Telia Lietuva“,  UAB ,,Tele2“ 2G (GSM), 4G (LTE) tinkluose. GPIS techninė ir programinė įranga įdiegta 2012 metais;</w:t>
      </w:r>
    </w:p>
    <w:p w14:paraId="0A008922" w14:textId="77777777" w:rsidR="008A7925" w:rsidRPr="0074115B" w:rsidRDefault="008A7925" w:rsidP="008A7925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Perspėjimo sirenomis sistemos</w:t>
      </w:r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. Įdiegta apie 1200 perspėjimo sirenų, kurios yra apjungtos į atskiras </w:t>
      </w:r>
      <w:r>
        <w:rPr>
          <w:rFonts w:ascii="Times New Roman" w:eastAsia="Times New Roman" w:hAnsi="Times New Roman" w:cs="Times New Roman"/>
          <w:sz w:val="24"/>
          <w:szCs w:val="24"/>
        </w:rPr>
        <w:t>perspėjimo sirenomis sistemas</w:t>
      </w:r>
      <w:r w:rsidRPr="0074115B">
        <w:rPr>
          <w:rFonts w:ascii="Times New Roman" w:eastAsia="Times New Roman" w:hAnsi="Times New Roman" w:cs="Times New Roman"/>
          <w:sz w:val="24"/>
          <w:szCs w:val="24"/>
        </w:rPr>
        <w:t>, kurios valdomos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PAGD ar</w:t>
      </w:r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 atskirų savivaldybių administracijų. Naudojamos skirtingų tiekėjų/gamintojų </w:t>
      </w:r>
      <w:r>
        <w:rPr>
          <w:rFonts w:ascii="Times New Roman" w:eastAsia="Times New Roman" w:hAnsi="Times New Roman" w:cs="Times New Roman"/>
          <w:sz w:val="24"/>
          <w:szCs w:val="24"/>
        </w:rPr>
        <w:t>techninė ir programinė</w:t>
      </w:r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4115B">
        <w:rPr>
          <w:rFonts w:ascii="Times New Roman" w:eastAsia="Times New Roman" w:hAnsi="Times New Roman" w:cs="Times New Roman"/>
          <w:sz w:val="24"/>
          <w:szCs w:val="24"/>
        </w:rPr>
        <w:t>Digitex</w:t>
      </w:r>
      <w:proofErr w:type="spellEnd"/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115B">
        <w:rPr>
          <w:rFonts w:ascii="Times New Roman" w:eastAsia="Times New Roman" w:hAnsi="Times New Roman" w:cs="Times New Roman"/>
          <w:sz w:val="24"/>
          <w:szCs w:val="24"/>
        </w:rPr>
        <w:t>Sircom</w:t>
      </w:r>
      <w:proofErr w:type="spellEnd"/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115B">
        <w:rPr>
          <w:rFonts w:ascii="Times New Roman" w:eastAsia="Times New Roman" w:hAnsi="Times New Roman" w:cs="Times New Roman"/>
          <w:sz w:val="24"/>
          <w:szCs w:val="24"/>
        </w:rPr>
        <w:t>Sonnenburg</w:t>
      </w:r>
      <w:proofErr w:type="spellEnd"/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115B">
        <w:rPr>
          <w:rFonts w:ascii="Times New Roman" w:eastAsia="Times New Roman" w:hAnsi="Times New Roman" w:cs="Times New Roman"/>
          <w:sz w:val="24"/>
          <w:szCs w:val="24"/>
        </w:rPr>
        <w:t>kt</w:t>
      </w:r>
      <w:proofErr w:type="spellEnd"/>
      <w:r w:rsidRPr="0074115B">
        <w:rPr>
          <w:rFonts w:ascii="Times New Roman" w:eastAsia="Times New Roman" w:hAnsi="Times New Roman" w:cs="Times New Roman"/>
          <w:sz w:val="24"/>
          <w:szCs w:val="24"/>
        </w:rPr>
        <w:t>.;</w:t>
      </w:r>
    </w:p>
    <w:p w14:paraId="5199934D" w14:textId="77777777" w:rsidR="008A7925" w:rsidRPr="0074115B" w:rsidRDefault="008A7925" w:rsidP="008A7925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15B">
        <w:rPr>
          <w:rFonts w:ascii="Times New Roman" w:eastAsia="Times New Roman" w:hAnsi="Times New Roman" w:cs="Times New Roman"/>
          <w:sz w:val="24"/>
          <w:szCs w:val="24"/>
        </w:rPr>
        <w:t>- Nacionalinis TV/radijo transliuotojas, kuris dalyvauja vykdant perspėjimą ir informavimą, platina skubią ir svarbią informaciją, kurią PAGD perduoda neautomatizuotomis priemonėmis (elektroniniu paštu, telefonu ar kitais kanalais);</w:t>
      </w:r>
    </w:p>
    <w:p w14:paraId="0BB4C26C" w14:textId="77777777" w:rsidR="008A7925" w:rsidRPr="0074115B" w:rsidRDefault="008A7925" w:rsidP="008A7925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15B">
        <w:rPr>
          <w:rFonts w:ascii="Times New Roman" w:eastAsia="Times New Roman" w:hAnsi="Times New Roman" w:cs="Times New Roman"/>
          <w:sz w:val="24"/>
          <w:szCs w:val="24"/>
        </w:rPr>
        <w:t>- Informavimo apie pasirengimą ekstremaliosioms situacijoms svetainė www.LT72.lt, kurioje gyventojams pateikiama svarbi informacija, kaip jie gali pasiruošti ekstremaliosioms situacijoms, rekomenduojama, kaip elgtis ekstremaliųjų situacijų metu;</w:t>
      </w:r>
    </w:p>
    <w:p w14:paraId="30936DB8" w14:textId="77777777" w:rsidR="008A7925" w:rsidRDefault="008A7925" w:rsidP="008A7925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15B">
        <w:rPr>
          <w:rFonts w:ascii="Times New Roman" w:eastAsia="Times New Roman" w:hAnsi="Times New Roman" w:cs="Times New Roman"/>
          <w:sz w:val="24"/>
          <w:szCs w:val="24"/>
        </w:rPr>
        <w:t>- Mobiliosios programėlės</w:t>
      </w:r>
    </w:p>
    <w:p w14:paraId="22E5066F" w14:textId="77777777" w:rsidR="008A7925" w:rsidRDefault="008A7925" w:rsidP="008A7925">
      <w:pPr>
        <w:tabs>
          <w:tab w:val="left" w:pos="741"/>
          <w:tab w:val="left" w:pos="1083"/>
          <w:tab w:val="left" w:pos="11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87D3F">
        <w:rPr>
          <w:rFonts w:ascii="Times New Roman" w:eastAsia="Times New Roman" w:hAnsi="Times New Roman" w:cs="Times New Roman"/>
          <w:b/>
          <w:bCs/>
          <w:sz w:val="24"/>
          <w:szCs w:val="24"/>
        </w:rPr>
        <w:t>LT72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0158E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https://play.google.com/store/apps/details?id=com.lt_72.pagd&amp;hl=lt</w:t>
        </w:r>
      </w:hyperlink>
      <w:r w:rsidRPr="0074115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7349AF4" w14:textId="77777777" w:rsidR="008A7925" w:rsidRDefault="008A7925" w:rsidP="008A7925">
      <w:pPr>
        <w:tabs>
          <w:tab w:val="left" w:pos="741"/>
          <w:tab w:val="left" w:pos="1083"/>
          <w:tab w:val="left" w:pos="11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87D3F">
        <w:rPr>
          <w:rFonts w:ascii="Times New Roman" w:eastAsia="Times New Roman" w:hAnsi="Times New Roman" w:cs="Times New Roman"/>
          <w:b/>
          <w:bCs/>
          <w:sz w:val="24"/>
          <w:szCs w:val="24"/>
        </w:rPr>
        <w:t>KOVAS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hyperlink r:id="rId12" w:history="1">
        <w:r w:rsidRPr="000158E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https://play.google.com/store/apps/details?id=com.vilnius.kovas.csa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829592F" w14:textId="77777777" w:rsidR="008A7925" w:rsidRDefault="008A7925" w:rsidP="008A7925">
      <w:pPr>
        <w:tabs>
          <w:tab w:val="left" w:pos="741"/>
          <w:tab w:val="left" w:pos="1083"/>
          <w:tab w:val="left" w:pos="11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87D3F">
        <w:rPr>
          <w:rFonts w:ascii="Times New Roman" w:eastAsia="Times New Roman" w:hAnsi="Times New Roman" w:cs="Times New Roman"/>
          <w:b/>
          <w:bCs/>
          <w:sz w:val="24"/>
          <w:szCs w:val="24"/>
        </w:rPr>
        <w:t>MAMA+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hyperlink r:id="rId13" w:history="1">
        <w:r w:rsidRPr="000158E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https://play.google.com/store/apps/details?id=com.nob.mamaapp&amp;hl=lt</w:t>
        </w:r>
      </w:hyperlink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115B">
        <w:rPr>
          <w:rFonts w:ascii="Times New Roman" w:eastAsia="Times New Roman" w:hAnsi="Times New Roman" w:cs="Times New Roman"/>
          <w:sz w:val="24"/>
          <w:szCs w:val="24"/>
        </w:rPr>
        <w:t>pan</w:t>
      </w:r>
      <w:proofErr w:type="spellEnd"/>
      <w:r w:rsidRPr="0074115B">
        <w:rPr>
          <w:rFonts w:ascii="Times New Roman" w:eastAsia="Times New Roman" w:hAnsi="Times New Roman" w:cs="Times New Roman"/>
          <w:sz w:val="24"/>
          <w:szCs w:val="24"/>
        </w:rPr>
        <w:t>.), kurios gyventojams pateikia svarbią informaciją, kaip jie gali pasiruošti ekstremaliosioms situacijoms, rekomenduoja, kaip elgtis ekstremaliųjų situacijų metu</w:t>
      </w:r>
      <w:r w:rsidRPr="00143FCA">
        <w:rPr>
          <w:rFonts w:ascii="Times New Roman" w:eastAsia="Times New Roman" w:hAnsi="Times New Roman" w:cs="Times New Roman"/>
          <w:sz w:val="24"/>
          <w:szCs w:val="24"/>
        </w:rPr>
        <w:t>. Mobiliųjų programėlių rinka vystosi, siektina  įdiegti į DPP informacijos pateikimo mechanizmą į ateityje sukurtas programėles;</w:t>
      </w:r>
      <w:r w:rsidRPr="007411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54F320B" w14:textId="77777777" w:rsidR="008A7925" w:rsidRDefault="008A7925" w:rsidP="008A7925">
      <w:pPr>
        <w:tabs>
          <w:tab w:val="left" w:pos="741"/>
          <w:tab w:val="left" w:pos="1083"/>
          <w:tab w:val="left" w:pos="11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240CDE">
        <w:rPr>
          <w:rFonts w:ascii="Times New Roman" w:eastAsia="Times New Roman" w:hAnsi="Times New Roman" w:cs="Times New Roman"/>
          <w:sz w:val="24"/>
          <w:szCs w:val="24"/>
        </w:rPr>
        <w:t>Kiti informacijos sklaidos šaltiniai (</w:t>
      </w:r>
      <w:proofErr w:type="spellStart"/>
      <w:r w:rsidRPr="00240CDE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240CDE">
        <w:rPr>
          <w:rFonts w:ascii="Times New Roman" w:eastAsia="Times New Roman" w:hAnsi="Times New Roman" w:cs="Times New Roman"/>
          <w:sz w:val="24"/>
          <w:szCs w:val="24"/>
        </w:rPr>
        <w:t>/radijas, WWW naujienų portalai, socialiniai tinklai), kurie naudojami neoperatyviam gyventojų informavimui.</w:t>
      </w:r>
    </w:p>
    <w:p w14:paraId="7A3FC541" w14:textId="77777777" w:rsidR="008A7925" w:rsidRDefault="008A7925" w:rsidP="008A7925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Paminėtų perspėjimo kanalų aktyvavimas vyksta per skirtingas valdymo sistemas, todėl </w:t>
      </w:r>
      <w:r w:rsidRPr="00970014">
        <w:rPr>
          <w:rFonts w:ascii="Times New Roman" w:hAnsi="Times New Roman" w:cs="Times New Roman"/>
          <w:sz w:val="24"/>
          <w:szCs w:val="24"/>
        </w:rPr>
        <w:t>perspėjimo procesas pailgėja ir nėra toks efektyvus.</w:t>
      </w:r>
    </w:p>
    <w:p w14:paraId="5F8C27D3" w14:textId="77777777" w:rsidR="008A7925" w:rsidRDefault="008A7925" w:rsidP="000B3DCC">
      <w:pPr>
        <w:jc w:val="right"/>
        <w:rPr>
          <w:rFonts w:ascii="Times New Roman" w:hAnsi="Times New Roman" w:cs="Times New Roman"/>
          <w:sz w:val="24"/>
          <w:szCs w:val="24"/>
        </w:rPr>
        <w:sectPr w:rsidR="008A7925" w:rsidSect="004E5CA1">
          <w:pgSz w:w="11906" w:h="16838"/>
          <w:pgMar w:top="1134" w:right="567" w:bottom="1134" w:left="1702" w:header="567" w:footer="567" w:gutter="0"/>
          <w:cols w:space="1296"/>
          <w:docGrid w:linePitch="326"/>
        </w:sectPr>
      </w:pPr>
    </w:p>
    <w:p w14:paraId="172C2934" w14:textId="76071812" w:rsidR="000B3DCC" w:rsidRPr="00092D98" w:rsidRDefault="000B3DCC" w:rsidP="000B3DCC">
      <w:pPr>
        <w:jc w:val="right"/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lastRenderedPageBreak/>
        <w:t>Priedas Nr.</w:t>
      </w:r>
      <w:r w:rsidR="008A7925">
        <w:rPr>
          <w:rFonts w:ascii="Times New Roman" w:hAnsi="Times New Roman" w:cs="Times New Roman"/>
          <w:sz w:val="24"/>
          <w:szCs w:val="24"/>
        </w:rPr>
        <w:t>2</w:t>
      </w:r>
    </w:p>
    <w:p w14:paraId="14355C2D" w14:textId="09547D05" w:rsidR="000B3DCC" w:rsidRDefault="000B3DCC" w:rsidP="000B3DCC">
      <w:pPr>
        <w:rPr>
          <w:rFonts w:ascii="Times New Roman" w:hAnsi="Times New Roman" w:cs="Times New Roman"/>
          <w:b/>
          <w:sz w:val="24"/>
          <w:szCs w:val="24"/>
        </w:rPr>
      </w:pPr>
      <w:r w:rsidRPr="00092D98">
        <w:rPr>
          <w:rFonts w:ascii="Times New Roman" w:hAnsi="Times New Roman" w:cs="Times New Roman"/>
          <w:b/>
          <w:sz w:val="24"/>
          <w:szCs w:val="24"/>
        </w:rPr>
        <w:t xml:space="preserve">Sirenų valdymo platformos techninės ir programinė įrangos techninis aprašymas </w:t>
      </w:r>
    </w:p>
    <w:p w14:paraId="6D7C009C" w14:textId="329CA984" w:rsidR="005140F3" w:rsidRDefault="005140F3" w:rsidP="000B3D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31ADBBB5" wp14:editId="2B2E8478">
            <wp:extent cx="6118860" cy="4922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9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FF017" w14:textId="5E1C8A64" w:rsidR="005140F3" w:rsidRDefault="005140F3" w:rsidP="000B3D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2CEE39C5" wp14:editId="6D868EAE">
            <wp:extent cx="6134100" cy="2385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60ECD" w14:textId="77777777" w:rsidR="005140F3" w:rsidRDefault="005140F3" w:rsidP="000B3DCC">
      <w:pPr>
        <w:rPr>
          <w:rFonts w:ascii="Times New Roman" w:hAnsi="Times New Roman" w:cs="Times New Roman"/>
          <w:b/>
          <w:sz w:val="24"/>
          <w:szCs w:val="24"/>
        </w:rPr>
      </w:pPr>
    </w:p>
    <w:p w14:paraId="05A2743E" w14:textId="5B503B0B" w:rsidR="005140F3" w:rsidRDefault="005140F3" w:rsidP="000B3D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797C2FC" wp14:editId="395A6137">
            <wp:extent cx="6118860" cy="4389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5FA73" w14:textId="5EC5D675" w:rsidR="005140F3" w:rsidRPr="005140F3" w:rsidRDefault="005140F3" w:rsidP="000B3DCC">
      <w:pPr>
        <w:rPr>
          <w:rFonts w:ascii="Times New Roman" w:hAnsi="Times New Roman" w:cs="Times New Roman"/>
          <w:sz w:val="24"/>
          <w:szCs w:val="24"/>
        </w:rPr>
      </w:pPr>
      <w:r w:rsidRPr="005140F3">
        <w:rPr>
          <w:rFonts w:ascii="Times New Roman" w:hAnsi="Times New Roman" w:cs="Times New Roman"/>
          <w:sz w:val="24"/>
          <w:szCs w:val="24"/>
        </w:rPr>
        <w:t xml:space="preserve">Pilnas </w:t>
      </w:r>
      <w:r>
        <w:rPr>
          <w:rFonts w:ascii="Times New Roman" w:hAnsi="Times New Roman" w:cs="Times New Roman"/>
          <w:sz w:val="24"/>
          <w:szCs w:val="24"/>
        </w:rPr>
        <w:t>dokumento tekstas</w:t>
      </w:r>
      <w:r w:rsidR="00A2514D">
        <w:rPr>
          <w:rFonts w:ascii="Times New Roman" w:hAnsi="Times New Roman" w:cs="Times New Roman"/>
          <w:sz w:val="24"/>
          <w:szCs w:val="24"/>
        </w:rPr>
        <w:t xml:space="preserve"> su API komandų struktūra </w:t>
      </w:r>
      <w:r>
        <w:rPr>
          <w:rFonts w:ascii="Times New Roman" w:hAnsi="Times New Roman" w:cs="Times New Roman"/>
          <w:sz w:val="24"/>
          <w:szCs w:val="24"/>
        </w:rPr>
        <w:t xml:space="preserve">bus pateiktas potencialiam Tiekėjui  </w:t>
      </w:r>
      <w:r w:rsidR="00A2514D">
        <w:rPr>
          <w:rFonts w:ascii="Times New Roman" w:hAnsi="Times New Roman" w:cs="Times New Roman"/>
          <w:sz w:val="24"/>
          <w:szCs w:val="24"/>
        </w:rPr>
        <w:t>CVPIS priemonėmis vykdant viešųjų pirkimų procedūras.</w:t>
      </w:r>
    </w:p>
    <w:p w14:paraId="4452109E" w14:textId="77777777" w:rsidR="005140F3" w:rsidRDefault="005140F3" w:rsidP="000B3DCC">
      <w:pPr>
        <w:rPr>
          <w:rFonts w:ascii="Times New Roman" w:hAnsi="Times New Roman" w:cs="Times New Roman"/>
          <w:b/>
          <w:sz w:val="24"/>
          <w:szCs w:val="24"/>
        </w:rPr>
      </w:pPr>
    </w:p>
    <w:p w14:paraId="4A28A535" w14:textId="77777777" w:rsidR="005140F3" w:rsidRDefault="005140F3" w:rsidP="000B3DCC">
      <w:pPr>
        <w:rPr>
          <w:rFonts w:ascii="Times New Roman" w:hAnsi="Times New Roman" w:cs="Times New Roman"/>
          <w:b/>
          <w:sz w:val="24"/>
          <w:szCs w:val="24"/>
        </w:rPr>
        <w:sectPr w:rsidR="005140F3" w:rsidSect="004E5CA1">
          <w:pgSz w:w="11906" w:h="16838"/>
          <w:pgMar w:top="1134" w:right="567" w:bottom="1134" w:left="1702" w:header="567" w:footer="567" w:gutter="0"/>
          <w:cols w:space="1296"/>
          <w:docGrid w:linePitch="326"/>
        </w:sectPr>
      </w:pPr>
      <w:bookmarkStart w:id="0" w:name="_GoBack"/>
      <w:bookmarkEnd w:id="0"/>
    </w:p>
    <w:p w14:paraId="2D38A1B0" w14:textId="110675A4" w:rsidR="00024E5B" w:rsidRPr="00092D98" w:rsidRDefault="00024E5B" w:rsidP="00024E5B">
      <w:pPr>
        <w:jc w:val="right"/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lastRenderedPageBreak/>
        <w:t>Priedas Nr.</w:t>
      </w:r>
      <w:r w:rsidR="008A7925">
        <w:rPr>
          <w:rFonts w:ascii="Times New Roman" w:hAnsi="Times New Roman" w:cs="Times New Roman"/>
          <w:sz w:val="24"/>
          <w:szCs w:val="24"/>
        </w:rPr>
        <w:t>3</w:t>
      </w:r>
    </w:p>
    <w:p w14:paraId="0EBA4671" w14:textId="64C973E8" w:rsidR="00024E5B" w:rsidRPr="00092D98" w:rsidRDefault="00024E5B">
      <w:pPr>
        <w:rPr>
          <w:rFonts w:ascii="Times New Roman" w:hAnsi="Times New Roman" w:cs="Times New Roman"/>
          <w:b/>
          <w:sz w:val="24"/>
          <w:szCs w:val="24"/>
        </w:rPr>
      </w:pPr>
      <w:r w:rsidRPr="00092D98">
        <w:rPr>
          <w:rFonts w:ascii="Times New Roman" w:hAnsi="Times New Roman" w:cs="Times New Roman"/>
          <w:b/>
          <w:sz w:val="24"/>
          <w:szCs w:val="24"/>
        </w:rPr>
        <w:t>TV</w:t>
      </w:r>
      <w:r w:rsidR="00092D98">
        <w:rPr>
          <w:rFonts w:ascii="Times New Roman" w:hAnsi="Times New Roman" w:cs="Times New Roman"/>
          <w:b/>
          <w:sz w:val="24"/>
          <w:szCs w:val="24"/>
        </w:rPr>
        <w:t xml:space="preserve"> ir radijo</w:t>
      </w:r>
      <w:r w:rsidRPr="00092D98">
        <w:rPr>
          <w:rFonts w:ascii="Times New Roman" w:hAnsi="Times New Roman" w:cs="Times New Roman"/>
          <w:b/>
          <w:sz w:val="24"/>
          <w:szCs w:val="24"/>
        </w:rPr>
        <w:t xml:space="preserve"> transliavimo techninės ir programinė įrangos techninis aprašymas </w:t>
      </w:r>
    </w:p>
    <w:p w14:paraId="758A8EAF" w14:textId="77777777" w:rsidR="00092D98" w:rsidRPr="00092D98" w:rsidRDefault="00092D98" w:rsidP="00092D98">
      <w:pPr>
        <w:tabs>
          <w:tab w:val="left" w:pos="420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>Perspėjimo žinučių (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audio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 formatu) siuntimas LRT FM tinklais (nutraukiant LRT radijo programų siuntimą)</w:t>
      </w:r>
    </w:p>
    <w:p w14:paraId="5F90CE93" w14:textId="77777777" w:rsidR="00092D98" w:rsidRPr="00092D98" w:rsidRDefault="00092D98" w:rsidP="00092D98">
      <w:pPr>
        <w:tabs>
          <w:tab w:val="left" w:pos="420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092D98">
        <w:rPr>
          <w:rFonts w:ascii="Times New Roman" w:hAnsi="Times New Roman" w:cs="Times New Roman"/>
          <w:sz w:val="24"/>
          <w:szCs w:val="24"/>
        </w:rPr>
        <w:t xml:space="preserve">Perspėjimo žinučių (video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vinjetė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D98">
        <w:rPr>
          <w:rFonts w:ascii="Times New Roman" w:hAnsi="Times New Roman" w:cs="Times New Roman"/>
          <w:sz w:val="24"/>
          <w:szCs w:val="24"/>
        </w:rPr>
        <w:t>audio</w:t>
      </w:r>
      <w:proofErr w:type="spellEnd"/>
      <w:r w:rsidRPr="00092D98">
        <w:rPr>
          <w:rFonts w:ascii="Times New Roman" w:hAnsi="Times New Roman" w:cs="Times New Roman"/>
          <w:sz w:val="24"/>
          <w:szCs w:val="24"/>
        </w:rPr>
        <w:t xml:space="preserve"> pranešimas ir bėganti eilutė) siuntimas LRT DVB-T tinklais  (nutraukiant LRT TV programų siuntimą)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617"/>
        <w:gridCol w:w="283"/>
        <w:gridCol w:w="285"/>
      </w:tblGrid>
      <w:tr w:rsidR="00092D98" w:rsidRPr="00092D98" w14:paraId="4C02DCBD" w14:textId="77777777" w:rsidTr="00092D98"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151D91C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Perspėjimo žinučių siuntimas LRT FM tinklais</w:t>
            </w:r>
          </w:p>
        </w:tc>
      </w:tr>
      <w:tr w:rsidR="00092D98" w:rsidRPr="00092D98" w14:paraId="6D899343" w14:textId="77777777" w:rsidTr="0005639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DB2923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746431D" w14:textId="55C5889C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Reikalavimas</w:t>
            </w:r>
          </w:p>
        </w:tc>
      </w:tr>
      <w:tr w:rsidR="00092D98" w:rsidRPr="00092D98" w14:paraId="6125C2EF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87A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E2F8" w14:textId="11A25A3E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Įranga privalo palaikyti CAP 1.2 protokolą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4FB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F691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715FAFBA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35C0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EC1F2" w14:textId="33FFA2DE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 xml:space="preserve">Įranga privalo gebėti analizuoti ir generuoti CAP žinutes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276C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CA7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72BA186C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6355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0C251" w14:textId="7117E920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Įranga privalo gebėti priimti ir išsiųsti CAP žinutes iš ir į ne mažiau nei 7 šaltinius ar kryptis.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82CE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E976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0875988D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EF27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E9831" w14:textId="0A47B83B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Įranga privalo palaikyti AES/EBU skaitmeninio garso standartą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4E4B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5974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5E9DE6ED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11CC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77E7" w14:textId="190F3883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Įranga privalo turėti bent po vieną skaitmeninio garso (AES3) įvesties ir išvesties prievadus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CFB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A0E3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3E44432E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028C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D7945" w14:textId="25171827" w:rsidR="00092D98" w:rsidRPr="00092D98" w:rsidRDefault="00092D98" w:rsidP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 xml:space="preserve">Įranga privalo turėti galimybę išgroti garso įrašus.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FAF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1B1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284F86E5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343D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DFA20" w14:textId="4197CABA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Prisijungimas prie sistemų valdymo turėtų vykti šifruotais ryšio kanalais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8208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2FAB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775EF179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B585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E56E1" w14:textId="51E096D3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Įranga privalo būti valdoma nuotoliniu būdu per WEB GUI (HTTPS TLS 1.3 arba naujesnė versija)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CBFA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38A6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24479A75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9F81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DC4BF" w14:textId="6B88C28A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Įranga valdoma per ETH RJ-45 sąsają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A5A9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08CE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6DA5592C" w14:textId="77777777" w:rsidTr="00092D98"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A641C79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Perspėjimo žinučių siuntimas LRT TV tinklais</w:t>
            </w:r>
          </w:p>
        </w:tc>
      </w:tr>
      <w:tr w:rsidR="00092D98" w:rsidRPr="00092D98" w14:paraId="5F36410A" w14:textId="77777777" w:rsidTr="0005639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B5AD9B4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993295" w14:textId="1AF1BC56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Reikalavimas</w:t>
            </w:r>
          </w:p>
        </w:tc>
      </w:tr>
      <w:tr w:rsidR="00092D98" w:rsidRPr="00092D98" w14:paraId="23998C3B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FE57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F240C" w14:textId="44FDC85A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 xml:space="preserve">Įranga privalo turėti funkcionalumą leidžiantį įterpti iš anksto paruoštą vaizdo </w:t>
            </w:r>
            <w:proofErr w:type="spellStart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vinjetę</w:t>
            </w:r>
            <w:proofErr w:type="spellEnd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 xml:space="preserve"> į video paslaugą. Tiekėjas pateikdamas pasiūlymą privalo pateikti palaikomų vaizdo </w:t>
            </w:r>
            <w:proofErr w:type="spellStart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vinjetės</w:t>
            </w:r>
            <w:proofErr w:type="spellEnd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 xml:space="preserve"> formatų sąrašą.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D565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7942" w14:textId="22D7AF9C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274D63AE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7033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3A47" w14:textId="47AB7412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 xml:space="preserve">Jei įranga neturi funkcionalumo įterpti vaizdo </w:t>
            </w:r>
            <w:proofErr w:type="spellStart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vinjetę</w:t>
            </w:r>
            <w:proofErr w:type="spellEnd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, ji privalo turėti integracines sąsajas su gamintojo „</w:t>
            </w:r>
            <w:proofErr w:type="spellStart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Harmonic</w:t>
            </w:r>
            <w:proofErr w:type="spellEnd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.“ vaizdo apdorojimo produktais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942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1F4C" w14:textId="4778C87E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1235F779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BF1C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7828" w14:textId="1790A059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 xml:space="preserve">Jei įranga neturi funkcionalumo leidžiančio įterpti vaizdo </w:t>
            </w:r>
            <w:proofErr w:type="spellStart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vinjetę</w:t>
            </w:r>
            <w:proofErr w:type="spellEnd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 xml:space="preserve"> ir neturi integracinių sąsajų su „</w:t>
            </w:r>
            <w:proofErr w:type="spellStart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Harmonic</w:t>
            </w:r>
            <w:proofErr w:type="spellEnd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.“ produktais, tiekėjas privalo pasiūlyti sprendimą, leidžiantį išpildyti reikalaujamą funkcionalumą.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47FB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63E5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27843EAA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F387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4CF9" w14:textId="62AD08AD" w:rsidR="00092D98" w:rsidRPr="00092D98" w:rsidRDefault="00092D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Įranga privalo veikti kodavimo ir dekodavimo režimais (privalo būti įtrauktos reikiamos licencijos)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B883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3B13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596C734F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5DA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DAB9" w14:textId="444840CF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Įranga privalo palaikyti CAP 1.2 protokolą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AC77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5972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2F61D9CC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7225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C41E" w14:textId="0CAAD59F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 xml:space="preserve">Įranga privalo gebėti analizuoti ir generuoti CAP žinutes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8218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D2B2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1A3F20D5" w14:textId="77777777" w:rsidTr="00092D98">
        <w:trPr>
          <w:trHeight w:val="76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267F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AC99A" w14:textId="10D1F1E8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Įranga privalo gebėti priimti ir išsiųsti CAP žinutes iš ir į ne mažiau nei 7 šaltinius ar kryptis.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EF44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C0C5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2895D7CF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4800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5D974" w14:textId="3FC4A90E" w:rsidR="00092D98" w:rsidRPr="00092D98" w:rsidRDefault="00092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Įranga privalo turėti galimybę išgroti garso įrašus. Tiekėjas pateikdamas pasiūlymą privalo pateikti palaikomų garso įrašų formatų sąrašą.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0C7D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DD9E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0BC8EF08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D8C6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CDCB9" w14:textId="7A9ECC93" w:rsidR="00092D98" w:rsidRPr="00092D98" w:rsidRDefault="00092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Įranga privalo turėti funkcionalumą leidžiantį įkeltą į vieną įrangos vienetą garso įrašą išgroti per visus susietus tos pačios įrangos vienetus. Tikslas yra, kad vieną kartą įkėlus įrašą, jo nereiktų įkėlinėti į likusius įrangos vienetus.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9945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3C5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6A7BF421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B4C3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A8525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Įranga privalo turėti funkcionalumą leidžiantį įterpti į siunčiamą vaizdą bėgančią eilutę, kurioje būtų atvaizduojamas CAP protokolų gautas tekstas.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89ED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0663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98" w:rsidRPr="00092D98" w14:paraId="469A4E5B" w14:textId="77777777" w:rsidTr="00092D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930B" w14:textId="77777777" w:rsidR="00092D98" w:rsidRPr="00092D98" w:rsidRDefault="00092D98" w:rsidP="00092D9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2ECE8" w14:textId="5923E495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98">
              <w:rPr>
                <w:rFonts w:ascii="Times New Roman" w:hAnsi="Times New Roman" w:cs="Times New Roman"/>
                <w:sz w:val="24"/>
                <w:szCs w:val="24"/>
              </w:rPr>
              <w:t>Įranga valdoma per ETH RJ-45 sąsają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46F0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4A0B" w14:textId="77777777" w:rsidR="00092D98" w:rsidRPr="00092D98" w:rsidRDefault="00092D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E21245" w14:textId="77777777" w:rsidR="000B3DCC" w:rsidRPr="00092D98" w:rsidRDefault="000B3DCC">
      <w:pPr>
        <w:rPr>
          <w:rFonts w:ascii="Times New Roman" w:hAnsi="Times New Roman" w:cs="Times New Roman"/>
          <w:b/>
          <w:sz w:val="24"/>
          <w:szCs w:val="24"/>
        </w:rPr>
      </w:pPr>
    </w:p>
    <w:p w14:paraId="7EA8A83E" w14:textId="501BE769" w:rsidR="00024E5B" w:rsidRPr="00092D98" w:rsidRDefault="00024E5B">
      <w:pPr>
        <w:rPr>
          <w:rFonts w:ascii="Times New Roman" w:hAnsi="Times New Roman" w:cs="Times New Roman"/>
          <w:b/>
          <w:sz w:val="24"/>
          <w:szCs w:val="24"/>
        </w:rPr>
      </w:pPr>
      <w:r w:rsidRPr="00092D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9FA504" w14:textId="77777777" w:rsidR="00024E5B" w:rsidRPr="00092D98" w:rsidRDefault="00024E5B">
      <w:pPr>
        <w:rPr>
          <w:rFonts w:ascii="Times New Roman" w:hAnsi="Times New Roman" w:cs="Times New Roman"/>
          <w:b/>
          <w:sz w:val="24"/>
          <w:szCs w:val="24"/>
        </w:rPr>
      </w:pPr>
    </w:p>
    <w:sectPr w:rsidR="00024E5B" w:rsidRPr="00092D98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34415"/>
    <w:multiLevelType w:val="hybridMultilevel"/>
    <w:tmpl w:val="77F2E8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E4"/>
    <w:rsid w:val="00024E5B"/>
    <w:rsid w:val="00027A55"/>
    <w:rsid w:val="0005639E"/>
    <w:rsid w:val="00092D98"/>
    <w:rsid w:val="000B3DCC"/>
    <w:rsid w:val="000C7110"/>
    <w:rsid w:val="001738D5"/>
    <w:rsid w:val="00220912"/>
    <w:rsid w:val="0022550B"/>
    <w:rsid w:val="002C4CEB"/>
    <w:rsid w:val="003040D1"/>
    <w:rsid w:val="004E5CA1"/>
    <w:rsid w:val="005140F3"/>
    <w:rsid w:val="005A26A5"/>
    <w:rsid w:val="006619E4"/>
    <w:rsid w:val="00791D0E"/>
    <w:rsid w:val="008A7925"/>
    <w:rsid w:val="008C2AF5"/>
    <w:rsid w:val="008C7831"/>
    <w:rsid w:val="00A2514D"/>
    <w:rsid w:val="00B41B59"/>
    <w:rsid w:val="00BB135F"/>
    <w:rsid w:val="00BD7080"/>
    <w:rsid w:val="00BD7D3D"/>
    <w:rsid w:val="00C16DB8"/>
    <w:rsid w:val="00C27199"/>
    <w:rsid w:val="00D82957"/>
    <w:rsid w:val="00E45228"/>
    <w:rsid w:val="00EF11C8"/>
    <w:rsid w:val="00F02796"/>
    <w:rsid w:val="00F3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2CC66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9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9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9E4"/>
    <w:rPr>
      <w:b/>
      <w:bCs/>
      <w:smallCaps/>
      <w:color w:val="2F5496" w:themeColor="accent1" w:themeShade="BF"/>
      <w:spacing w:val="5"/>
    </w:rPr>
  </w:style>
  <w:style w:type="paragraph" w:customStyle="1" w:styleId="HBtableheader">
    <w:name w:val="HB table header"/>
    <w:basedOn w:val="Normal"/>
    <w:rsid w:val="00F33D8C"/>
    <w:pPr>
      <w:keepLines/>
      <w:widowControl w:val="0"/>
      <w:spacing w:before="60" w:after="60" w:line="240" w:lineRule="atLeast"/>
      <w:jc w:val="center"/>
    </w:pPr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customStyle="1" w:styleId="HBtabletext">
    <w:name w:val="HB table text"/>
    <w:basedOn w:val="Normal"/>
    <w:rsid w:val="00F33D8C"/>
    <w:pPr>
      <w:keepLines/>
      <w:widowControl w:val="0"/>
      <w:spacing w:after="0" w:line="240" w:lineRule="atLeast"/>
    </w:pPr>
    <w:rPr>
      <w:rFonts w:ascii="Arial" w:eastAsia="Times New Roman" w:hAnsi="Arial" w:cs="Times New Roman"/>
      <w:kern w:val="0"/>
      <w:sz w:val="20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F33D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9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9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9E4"/>
    <w:rPr>
      <w:b/>
      <w:bCs/>
      <w:smallCaps/>
      <w:color w:val="2F5496" w:themeColor="accent1" w:themeShade="BF"/>
      <w:spacing w:val="5"/>
    </w:rPr>
  </w:style>
  <w:style w:type="paragraph" w:customStyle="1" w:styleId="HBtableheader">
    <w:name w:val="HB table header"/>
    <w:basedOn w:val="Normal"/>
    <w:rsid w:val="00F33D8C"/>
    <w:pPr>
      <w:keepLines/>
      <w:widowControl w:val="0"/>
      <w:spacing w:before="60" w:after="60" w:line="240" w:lineRule="atLeast"/>
      <w:jc w:val="center"/>
    </w:pPr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customStyle="1" w:styleId="HBtabletext">
    <w:name w:val="HB table text"/>
    <w:basedOn w:val="Normal"/>
    <w:rsid w:val="00F33D8C"/>
    <w:pPr>
      <w:keepLines/>
      <w:widowControl w:val="0"/>
      <w:spacing w:after="0" w:line="240" w:lineRule="atLeast"/>
    </w:pPr>
    <w:rPr>
      <w:rFonts w:ascii="Arial" w:eastAsia="Times New Roman" w:hAnsi="Arial" w:cs="Times New Roman"/>
      <w:kern w:val="0"/>
      <w:sz w:val="20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F33D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bite.lt" TargetMode="External"
                 Type="http://schemas.openxmlformats.org/officeDocument/2006/relationships/hyperlink"/>
   <Relationship Id="rId11"
                 Target="https://play.google.com/store/apps/details?id=com.lt_72.pagd&amp;hl=lt"
                 TargetMode="External"
                 Type="http://schemas.openxmlformats.org/officeDocument/2006/relationships/hyperlink"/>
   <Relationship Id="rId12"
                 Target="https://play.google.com/store/apps/details?id=com.vilnius.kovas.csa"
                 TargetMode="External"
                 Type="http://schemas.openxmlformats.org/officeDocument/2006/relationships/hyperlink"/>
   <Relationship Id="rId13"
                 Target="https://play.google.com/store/apps/details?id=com.nob.mamaapp&amp;hl=lt"
                 TargetMode="External"
                 Type="http://schemas.openxmlformats.org/officeDocument/2006/relationships/hyperlink"/>
   <Relationship Id="rId14" Target="media/image1.png"
                 Type="http://schemas.openxmlformats.org/officeDocument/2006/relationships/image"/>
   <Relationship Id="rId15" Target="media/image2.png"
                 Type="http://schemas.openxmlformats.org/officeDocument/2006/relationships/image"/>
   <Relationship Id="rId16" Target="media/image3.png"
                 Type="http://schemas.openxmlformats.org/officeDocument/2006/relationships/image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http://www.lrt.lt" TargetMode="External"
                 Type="http://schemas.openxmlformats.org/officeDocument/2006/relationships/hyperlink"/>
   <Relationship Id="rId8" Target="http://www.telia.lt" TargetMode="External"
                 Type="http://schemas.openxmlformats.org/officeDocument/2006/relationships/hyperlink"/>
   <Relationship Id="rId9" Target="http://www.tele2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EEC2-E761-434E-8C72-6A379BA3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18</Pages>
  <Words>4498</Words>
  <Characters>25643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2026-04-17T06:07:00Z</dcterms:created>
  <dc:creator>Viačeslavas Jabluninas</dc:creator>
  <cp:lastModifiedBy>VPGT Domain Admin user 2</cp:lastModifiedBy>
  <dcterms:modified xsi:type="dcterms:W3CDTF">2026-04-17T07:35:00Z</dcterms:modified>
  <cp:revision>5</cp:revision>
</cp:coreProperties>
</file>