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DD6F39" w14:textId="123ECCA5" w:rsidR="004A168C" w:rsidRDefault="004A168C" w:rsidP="004A168C">
          <w:pPr>
            <w:tabs>
              <w:tab w:val="right" w:leader="underscore" w:pos="8505"/>
            </w:tabs>
            <w:jc w:val="center"/>
            <w:rPr>
              <w:rFonts w:eastAsia="Times New Roman" w:cstheme="minorHAnsi"/>
              <w:noProof/>
              <w:sz w:val="24"/>
              <w:szCs w:val="24"/>
            </w:rPr>
          </w:pPr>
        </w:p>
        <w:p w14:paraId="0F12E406" w14:textId="4360A216" w:rsidR="00691339" w:rsidRPr="004A168C" w:rsidRDefault="00691339" w:rsidP="004A168C">
          <w:pPr>
            <w:tabs>
              <w:tab w:val="right" w:leader="underscore" w:pos="8505"/>
            </w:tabs>
            <w:jc w:val="center"/>
            <w:rPr>
              <w:rFonts w:eastAsia="Times New Roman" w:cstheme="minorHAnsi"/>
              <w:noProof/>
              <w:sz w:val="24"/>
              <w:szCs w:val="24"/>
            </w:rPr>
          </w:pPr>
          <w:r w:rsidRPr="00AB46F5">
            <w:rPr>
              <w:rFonts w:eastAsia="Times New Roman" w:cstheme="minorHAnsi"/>
              <w:b/>
              <w:bCs/>
              <w:sz w:val="24"/>
              <w:szCs w:val="24"/>
              <w:lang w:eastAsia="en-US"/>
            </w:rPr>
            <w:t xml:space="preserve">ZARASŲ RAJONO SAVIVALDYBĖS </w:t>
          </w:r>
          <w:r w:rsidR="00407006">
            <w:rPr>
              <w:rFonts w:eastAsia="Times New Roman" w:cstheme="minorHAnsi"/>
              <w:b/>
              <w:bCs/>
              <w:sz w:val="24"/>
              <w:szCs w:val="24"/>
              <w:lang w:eastAsia="en-US"/>
            </w:rPr>
            <w:t>VIEŠOJI ĮSTAIGA SVEIKATOS CENTRAS</w:t>
          </w:r>
        </w:p>
        <w:p w14:paraId="62C26915" w14:textId="02C51A15"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bookmarkStart w:id="1" w:name="_Toc187654291"/>
          <w:r w:rsidRPr="00AB46F5">
            <w:rPr>
              <w:rFonts w:eastAsia="Times New Roman" w:cstheme="minorHAnsi"/>
              <w:bCs/>
              <w:sz w:val="20"/>
              <w:szCs w:val="20"/>
              <w:lang w:eastAsia="en-US"/>
            </w:rPr>
            <w:t xml:space="preserve">Savivaldybės biudžetinė įstaiga. </w:t>
          </w:r>
          <w:r w:rsidR="00407006" w:rsidRPr="00407006">
            <w:rPr>
              <w:rFonts w:eastAsia="Times New Roman" w:cstheme="minorHAnsi"/>
              <w:bCs/>
              <w:sz w:val="20"/>
              <w:szCs w:val="20"/>
              <w:lang w:eastAsia="en-US"/>
            </w:rPr>
            <w:t>Vilniaus g. 1B, LT-32129 Zarasai</w:t>
          </w:r>
          <w:r w:rsidRPr="00AB46F5">
            <w:rPr>
              <w:rFonts w:eastAsia="Times New Roman" w:cstheme="minorHAnsi"/>
              <w:bCs/>
              <w:sz w:val="20"/>
              <w:szCs w:val="20"/>
              <w:lang w:eastAsia="en-US"/>
            </w:rPr>
            <w:t xml:space="preserve">, tel. </w:t>
          </w:r>
          <w:r w:rsidR="004A168C">
            <w:rPr>
              <w:rFonts w:eastAsia="Times New Roman" w:cstheme="minorHAnsi"/>
              <w:bCs/>
              <w:sz w:val="20"/>
              <w:szCs w:val="20"/>
              <w:lang w:eastAsia="en-US"/>
            </w:rPr>
            <w:t>+370</w:t>
          </w:r>
          <w:r w:rsidRPr="00AB46F5">
            <w:rPr>
              <w:rFonts w:eastAsia="Times New Roman" w:cstheme="minorHAnsi"/>
              <w:bCs/>
              <w:sz w:val="20"/>
              <w:szCs w:val="20"/>
              <w:lang w:eastAsia="en-US"/>
            </w:rPr>
            <w:t xml:space="preserve"> </w:t>
          </w:r>
          <w:r w:rsidR="00407006">
            <w:rPr>
              <w:rFonts w:eastAsia="Times New Roman" w:cstheme="minorHAnsi"/>
              <w:bCs/>
              <w:sz w:val="20"/>
              <w:szCs w:val="20"/>
              <w:lang w:eastAsia="en-US"/>
            </w:rPr>
            <w:t>615</w:t>
          </w:r>
          <w:r w:rsidRPr="00AB46F5">
            <w:rPr>
              <w:rFonts w:eastAsia="Times New Roman" w:cstheme="minorHAnsi"/>
              <w:bCs/>
              <w:sz w:val="20"/>
              <w:szCs w:val="20"/>
              <w:lang w:eastAsia="en-US"/>
            </w:rPr>
            <w:t xml:space="preserve"> </w:t>
          </w:r>
          <w:r w:rsidR="00407006">
            <w:rPr>
              <w:rFonts w:eastAsia="Times New Roman" w:cstheme="minorHAnsi"/>
              <w:bCs/>
              <w:sz w:val="20"/>
              <w:szCs w:val="20"/>
              <w:lang w:eastAsia="en-US"/>
            </w:rPr>
            <w:t>24673</w:t>
          </w:r>
          <w:r w:rsidRPr="00AB46F5">
            <w:rPr>
              <w:rFonts w:eastAsia="Times New Roman" w:cstheme="minorHAnsi"/>
              <w:bCs/>
              <w:sz w:val="20"/>
              <w:szCs w:val="20"/>
              <w:lang w:eastAsia="en-US"/>
            </w:rPr>
            <w:t>,</w:t>
          </w:r>
          <w:bookmarkEnd w:id="0"/>
          <w:bookmarkEnd w:id="1"/>
          <w:r w:rsidRPr="00AB46F5">
            <w:rPr>
              <w:rFonts w:eastAsia="Times New Roman" w:cstheme="minorHAnsi"/>
              <w:bCs/>
              <w:sz w:val="20"/>
              <w:szCs w:val="20"/>
              <w:lang w:eastAsia="en-US"/>
            </w:rPr>
            <w:t xml:space="preserve"> </w:t>
          </w:r>
        </w:p>
        <w:p w14:paraId="57463F97" w14:textId="4302A608"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2" w:name="_Toc161152853"/>
          <w:bookmarkStart w:id="3" w:name="_Toc187654292"/>
          <w:r w:rsidRPr="00AB46F5">
            <w:rPr>
              <w:rFonts w:eastAsia="Times New Roman" w:cstheme="minorHAnsi"/>
              <w:bCs/>
              <w:sz w:val="20"/>
              <w:szCs w:val="20"/>
              <w:lang w:eastAsia="en-US"/>
            </w:rPr>
            <w:t xml:space="preserve">el. p. </w:t>
          </w:r>
          <w:bookmarkEnd w:id="2"/>
          <w:r w:rsidR="001B5D9C" w:rsidRPr="001B5D9C">
            <w:rPr>
              <w:rFonts w:eastAsia="Times New Roman" w:cstheme="minorHAnsi"/>
              <w:bCs/>
              <w:sz w:val="20"/>
              <w:szCs w:val="20"/>
              <w:lang w:eastAsia="en-US"/>
            </w:rPr>
            <w:t>sveikatoscentras@zarasai.lt</w:t>
          </w:r>
          <w:bookmarkEnd w:id="3"/>
        </w:p>
        <w:p w14:paraId="3D027273" w14:textId="06AA0DEC"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 xml:space="preserve">Duomenys kaupiami ir saugomi Juridinių asmenų registre, kodas </w:t>
          </w:r>
          <w:r w:rsidR="00407006" w:rsidRPr="00407006">
            <w:rPr>
              <w:rFonts w:eastAsia="Times New Roman" w:cstheme="minorHAnsi"/>
              <w:bCs/>
              <w:sz w:val="20"/>
              <w:szCs w:val="20"/>
              <w:lang w:eastAsia="en-US"/>
            </w:rPr>
            <w:t>306629088 </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AB46F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AB46F5">
            <w:rPr>
              <w:rFonts w:eastAsia="Times New Roman" w:cstheme="minorHAnsi"/>
              <w:sz w:val="24"/>
              <w:szCs w:val="24"/>
              <w:lang w:eastAsia="en-US"/>
            </w:rPr>
            <w:t>Viešojo pirkimo komisijos</w:t>
          </w:r>
        </w:p>
        <w:p w14:paraId="5743D641" w14:textId="2B0F8178" w:rsidR="00691339" w:rsidRPr="007B3158"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7B3158">
            <w:rPr>
              <w:rFonts w:eastAsia="Times New Roman" w:cstheme="minorHAnsi"/>
              <w:sz w:val="24"/>
              <w:szCs w:val="24"/>
              <w:lang w:eastAsia="en-US"/>
            </w:rPr>
            <w:t>202</w:t>
          </w:r>
          <w:r w:rsidR="007B3158" w:rsidRPr="007B3158">
            <w:rPr>
              <w:rFonts w:eastAsia="Times New Roman" w:cstheme="minorHAnsi"/>
              <w:sz w:val="24"/>
              <w:szCs w:val="24"/>
              <w:lang w:eastAsia="en-US"/>
            </w:rPr>
            <w:t>5</w:t>
          </w:r>
          <w:r w:rsidRPr="007B3158">
            <w:rPr>
              <w:rFonts w:eastAsia="Times New Roman" w:cstheme="minorHAnsi"/>
              <w:sz w:val="24"/>
              <w:szCs w:val="24"/>
              <w:lang w:eastAsia="en-US"/>
            </w:rPr>
            <w:t xml:space="preserve"> m. </w:t>
          </w:r>
          <w:r w:rsidR="007B3158" w:rsidRPr="007B3158">
            <w:rPr>
              <w:rFonts w:eastAsia="Times New Roman" w:cstheme="minorHAnsi"/>
              <w:sz w:val="24"/>
              <w:szCs w:val="24"/>
              <w:lang w:eastAsia="en-US"/>
            </w:rPr>
            <w:t>sausio</w:t>
          </w:r>
          <w:r w:rsidRPr="007B3158">
            <w:rPr>
              <w:rFonts w:eastAsia="Times New Roman" w:cstheme="minorHAnsi"/>
              <w:sz w:val="24"/>
              <w:szCs w:val="24"/>
              <w:lang w:eastAsia="en-US"/>
            </w:rPr>
            <w:t xml:space="preserve"> </w:t>
          </w:r>
          <w:r w:rsidR="007B3158" w:rsidRPr="007B3158">
            <w:rPr>
              <w:rFonts w:eastAsia="Times New Roman" w:cstheme="minorHAnsi"/>
              <w:sz w:val="24"/>
              <w:szCs w:val="24"/>
              <w:lang w:eastAsia="en-US"/>
            </w:rPr>
            <w:t>13</w:t>
          </w:r>
          <w:r w:rsidRPr="007B3158">
            <w:rPr>
              <w:rFonts w:eastAsia="Times New Roman" w:cstheme="minorHAnsi"/>
              <w:sz w:val="24"/>
              <w:szCs w:val="24"/>
              <w:lang w:eastAsia="en-US"/>
            </w:rPr>
            <w:t xml:space="preserve"> d.</w:t>
          </w:r>
        </w:p>
        <w:p w14:paraId="607F63C3" w14:textId="1F68F319"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7B3158">
            <w:rPr>
              <w:rFonts w:eastAsia="Times New Roman" w:cstheme="minorHAnsi"/>
              <w:sz w:val="24"/>
              <w:szCs w:val="24"/>
              <w:lang w:eastAsia="en-US"/>
            </w:rPr>
            <w:t>protokolu Nr. 12</w:t>
          </w:r>
          <w:r w:rsidR="00EC3ED4">
            <w:rPr>
              <w:rFonts w:eastAsia="Times New Roman" w:cstheme="minorHAnsi"/>
              <w:sz w:val="24"/>
              <w:szCs w:val="24"/>
              <w:lang w:eastAsia="en-US"/>
            </w:rPr>
            <w:t>PO</w:t>
          </w:r>
          <w:r w:rsidRPr="007B3158">
            <w:rPr>
              <w:rFonts w:eastAsia="Times New Roman" w:cstheme="minorHAnsi"/>
              <w:sz w:val="24"/>
              <w:szCs w:val="24"/>
              <w:lang w:eastAsia="en-US"/>
            </w:rPr>
            <w:t>-</w:t>
          </w:r>
          <w:r w:rsidR="007B3158" w:rsidRPr="007B3158">
            <w:rPr>
              <w:rFonts w:eastAsia="Times New Roman" w:cstheme="minorHAnsi"/>
              <w:sz w:val="24"/>
              <w:szCs w:val="24"/>
              <w:lang w:eastAsia="en-US"/>
            </w:rPr>
            <w:t>1</w:t>
          </w:r>
          <w:r w:rsidRPr="007B3158">
            <w:rPr>
              <w:rFonts w:eastAsia="Times New Roman" w:cstheme="minorHAnsi"/>
              <w:sz w:val="24"/>
              <w:szCs w:val="24"/>
              <w:lang w:eastAsia="en-US"/>
            </w:rPr>
            <w:t>-(25.</w:t>
          </w:r>
          <w:r w:rsidR="00EC3ED4">
            <w:rPr>
              <w:rFonts w:eastAsia="Times New Roman" w:cstheme="minorHAnsi"/>
              <w:sz w:val="24"/>
              <w:szCs w:val="24"/>
              <w:lang w:eastAsia="en-US"/>
            </w:rPr>
            <w:t>16</w:t>
          </w:r>
          <w:r w:rsidRPr="007B3158">
            <w:rPr>
              <w:rFonts w:eastAsia="Times New Roman" w:cstheme="minorHAnsi"/>
              <w:sz w:val="24"/>
              <w:szCs w:val="24"/>
              <w:lang w:eastAsia="en-US"/>
            </w:rPr>
            <w:t>)</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CF909FB"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4A168C" w:rsidRPr="004A168C">
            <w:rPr>
              <w:rFonts w:cstheme="minorHAnsi"/>
              <w:b/>
              <w:bCs/>
              <w:sz w:val="24"/>
              <w:szCs w:val="24"/>
            </w:rPr>
            <w:t>TELERADIOLOGIJOS PASLAUGOS</w:t>
          </w:r>
          <w:r w:rsidR="00D526C8" w:rsidRPr="004A168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E4917D" w14:textId="1A7503A2" w:rsidR="00BF621D" w:rsidRDefault="001C24BC" w:rsidP="00BF621D">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22AE6B9D" w14:textId="3B8B359C" w:rsidR="00BF621D" w:rsidRDefault="00BF621D">
              <w:pPr>
                <w:pStyle w:val="Turinys1"/>
                <w:tabs>
                  <w:tab w:val="left" w:pos="720"/>
                </w:tabs>
                <w:rPr>
                  <w:noProof/>
                  <w:kern w:val="2"/>
                  <w:sz w:val="24"/>
                  <w:szCs w:val="34"/>
                  <w:lang w:bidi="bo-CN"/>
                  <w14:ligatures w14:val="standardContextual"/>
                </w:rPr>
              </w:pPr>
              <w:hyperlink w:anchor="_Toc187654293" w:history="1">
                <w:r w:rsidRPr="006E7EBD">
                  <w:rPr>
                    <w:rStyle w:val="Hipersaitas"/>
                    <w:rFonts w:cstheme="minorHAnsi"/>
                    <w:noProof/>
                  </w:rPr>
                  <w:t>1.</w:t>
                </w:r>
                <w:r>
                  <w:rPr>
                    <w:noProof/>
                    <w:kern w:val="2"/>
                    <w:sz w:val="24"/>
                    <w:szCs w:val="34"/>
                    <w:lang w:bidi="bo-CN"/>
                    <w14:ligatures w14:val="standardContextual"/>
                  </w:rPr>
                  <w:tab/>
                </w:r>
                <w:r w:rsidRPr="006E7EBD">
                  <w:rPr>
                    <w:rStyle w:val="Hipersaitas"/>
                    <w:rFonts w:cstheme="minorHAnsi"/>
                    <w:noProof/>
                  </w:rPr>
                  <w:t>Bendra informacija</w:t>
                </w:r>
                <w:r>
                  <w:rPr>
                    <w:noProof/>
                    <w:webHidden/>
                  </w:rPr>
                  <w:tab/>
                </w:r>
                <w:r>
                  <w:rPr>
                    <w:noProof/>
                    <w:webHidden/>
                  </w:rPr>
                  <w:fldChar w:fldCharType="begin"/>
                </w:r>
                <w:r>
                  <w:rPr>
                    <w:noProof/>
                    <w:webHidden/>
                  </w:rPr>
                  <w:instrText xml:space="preserve"> PAGEREF _Toc187654293 \h </w:instrText>
                </w:r>
                <w:r>
                  <w:rPr>
                    <w:noProof/>
                    <w:webHidden/>
                  </w:rPr>
                </w:r>
                <w:r>
                  <w:rPr>
                    <w:noProof/>
                    <w:webHidden/>
                  </w:rPr>
                  <w:fldChar w:fldCharType="separate"/>
                </w:r>
                <w:r>
                  <w:rPr>
                    <w:noProof/>
                    <w:webHidden/>
                  </w:rPr>
                  <w:t>2</w:t>
                </w:r>
                <w:r>
                  <w:rPr>
                    <w:noProof/>
                    <w:webHidden/>
                  </w:rPr>
                  <w:fldChar w:fldCharType="end"/>
                </w:r>
              </w:hyperlink>
            </w:p>
            <w:p w14:paraId="18631B9D" w14:textId="5956DCDD" w:rsidR="00BF621D" w:rsidRDefault="00BF621D">
              <w:pPr>
                <w:pStyle w:val="Turinys1"/>
                <w:rPr>
                  <w:noProof/>
                  <w:kern w:val="2"/>
                  <w:sz w:val="24"/>
                  <w:szCs w:val="34"/>
                  <w:lang w:bidi="bo-CN"/>
                  <w14:ligatures w14:val="standardContextual"/>
                </w:rPr>
              </w:pPr>
              <w:hyperlink w:anchor="_Toc187654294" w:history="1">
                <w:r w:rsidRPr="006E7EBD">
                  <w:rPr>
                    <w:rStyle w:val="Hipersaitas"/>
                    <w:rFonts w:ascii="Calibri" w:hAnsi="Calibri" w:cs="Calibri"/>
                    <w:noProof/>
                  </w:rPr>
                  <w:t>2</w:t>
                </w:r>
                <w:r w:rsidRPr="006E7EBD">
                  <w:rPr>
                    <w:rStyle w:val="Hipersaitas"/>
                    <w:noProof/>
                  </w:rPr>
                  <w:t xml:space="preserve">. </w:t>
                </w:r>
                <w:r w:rsidRPr="006E7EBD">
                  <w:rPr>
                    <w:rStyle w:val="Hipersaitas"/>
                    <w:rFonts w:cstheme="minorHAnsi"/>
                    <w:noProof/>
                  </w:rPr>
                  <w:t>Pirkimo objektas</w:t>
                </w:r>
                <w:r>
                  <w:rPr>
                    <w:noProof/>
                    <w:webHidden/>
                  </w:rPr>
                  <w:tab/>
                </w:r>
                <w:r>
                  <w:rPr>
                    <w:noProof/>
                    <w:webHidden/>
                  </w:rPr>
                  <w:fldChar w:fldCharType="begin"/>
                </w:r>
                <w:r>
                  <w:rPr>
                    <w:noProof/>
                    <w:webHidden/>
                  </w:rPr>
                  <w:instrText xml:space="preserve"> PAGEREF _Toc187654294 \h </w:instrText>
                </w:r>
                <w:r>
                  <w:rPr>
                    <w:noProof/>
                    <w:webHidden/>
                  </w:rPr>
                </w:r>
                <w:r>
                  <w:rPr>
                    <w:noProof/>
                    <w:webHidden/>
                  </w:rPr>
                  <w:fldChar w:fldCharType="separate"/>
                </w:r>
                <w:r>
                  <w:rPr>
                    <w:noProof/>
                    <w:webHidden/>
                  </w:rPr>
                  <w:t>2</w:t>
                </w:r>
                <w:r>
                  <w:rPr>
                    <w:noProof/>
                    <w:webHidden/>
                  </w:rPr>
                  <w:fldChar w:fldCharType="end"/>
                </w:r>
              </w:hyperlink>
            </w:p>
            <w:p w14:paraId="2D2704A4" w14:textId="4F3CF518" w:rsidR="00BF621D" w:rsidRDefault="00BF621D">
              <w:pPr>
                <w:pStyle w:val="Turinys1"/>
                <w:rPr>
                  <w:noProof/>
                  <w:kern w:val="2"/>
                  <w:sz w:val="24"/>
                  <w:szCs w:val="34"/>
                  <w:lang w:bidi="bo-CN"/>
                  <w14:ligatures w14:val="standardContextual"/>
                </w:rPr>
              </w:pPr>
              <w:hyperlink w:anchor="_Toc187654295" w:history="1">
                <w:r w:rsidRPr="006E7EB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_Toc187654295 \h </w:instrText>
                </w:r>
                <w:r>
                  <w:rPr>
                    <w:noProof/>
                    <w:webHidden/>
                  </w:rPr>
                </w:r>
                <w:r>
                  <w:rPr>
                    <w:noProof/>
                    <w:webHidden/>
                  </w:rPr>
                  <w:fldChar w:fldCharType="separate"/>
                </w:r>
                <w:r>
                  <w:rPr>
                    <w:noProof/>
                    <w:webHidden/>
                  </w:rPr>
                  <w:t>2</w:t>
                </w:r>
                <w:r>
                  <w:rPr>
                    <w:noProof/>
                    <w:webHidden/>
                  </w:rPr>
                  <w:fldChar w:fldCharType="end"/>
                </w:r>
              </w:hyperlink>
            </w:p>
            <w:p w14:paraId="4CE9E0AB" w14:textId="6923C516" w:rsidR="00BF621D" w:rsidRDefault="00BF621D">
              <w:pPr>
                <w:pStyle w:val="Turinys1"/>
                <w:rPr>
                  <w:noProof/>
                  <w:kern w:val="2"/>
                  <w:sz w:val="24"/>
                  <w:szCs w:val="34"/>
                  <w:lang w:bidi="bo-CN"/>
                  <w14:ligatures w14:val="standardContextual"/>
                </w:rPr>
              </w:pPr>
              <w:hyperlink w:anchor="_Toc187654296" w:history="1">
                <w:r w:rsidRPr="006E7EBD">
                  <w:rPr>
                    <w:rStyle w:val="Hipersaitas"/>
                    <w:rFonts w:cstheme="majorHAnsi"/>
                    <w:noProof/>
                  </w:rPr>
                  <w:t xml:space="preserve">4. </w:t>
                </w:r>
                <w:r w:rsidRPr="006E7EB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_Toc187654296 \h </w:instrText>
                </w:r>
                <w:r>
                  <w:rPr>
                    <w:noProof/>
                    <w:webHidden/>
                  </w:rPr>
                </w:r>
                <w:r>
                  <w:rPr>
                    <w:noProof/>
                    <w:webHidden/>
                  </w:rPr>
                  <w:fldChar w:fldCharType="separate"/>
                </w:r>
                <w:r>
                  <w:rPr>
                    <w:noProof/>
                    <w:webHidden/>
                  </w:rPr>
                  <w:t>3</w:t>
                </w:r>
                <w:r>
                  <w:rPr>
                    <w:noProof/>
                    <w:webHidden/>
                  </w:rPr>
                  <w:fldChar w:fldCharType="end"/>
                </w:r>
              </w:hyperlink>
            </w:p>
            <w:p w14:paraId="435CD8D6" w14:textId="20904736" w:rsidR="00BF621D" w:rsidRDefault="00BF621D">
              <w:pPr>
                <w:pStyle w:val="Turinys1"/>
                <w:rPr>
                  <w:noProof/>
                  <w:kern w:val="2"/>
                  <w:sz w:val="24"/>
                  <w:szCs w:val="34"/>
                  <w:lang w:bidi="bo-CN"/>
                  <w14:ligatures w14:val="standardContextual"/>
                </w:rPr>
              </w:pPr>
              <w:hyperlink w:anchor="_Toc187654297" w:history="1">
                <w:r w:rsidRPr="006E7EBD">
                  <w:rPr>
                    <w:rStyle w:val="Hipersaitas"/>
                    <w:rFonts w:cstheme="minorHAnsi"/>
                    <w:noProof/>
                  </w:rPr>
                  <w:t xml:space="preserve">5. </w:t>
                </w:r>
                <w:r w:rsidRPr="006E7EB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_Toc187654297 \h </w:instrText>
                </w:r>
                <w:r>
                  <w:rPr>
                    <w:noProof/>
                    <w:webHidden/>
                  </w:rPr>
                </w:r>
                <w:r>
                  <w:rPr>
                    <w:noProof/>
                    <w:webHidden/>
                  </w:rPr>
                  <w:fldChar w:fldCharType="separate"/>
                </w:r>
                <w:r>
                  <w:rPr>
                    <w:noProof/>
                    <w:webHidden/>
                  </w:rPr>
                  <w:t>3</w:t>
                </w:r>
                <w:r>
                  <w:rPr>
                    <w:noProof/>
                    <w:webHidden/>
                  </w:rPr>
                  <w:fldChar w:fldCharType="end"/>
                </w:r>
              </w:hyperlink>
            </w:p>
            <w:p w14:paraId="5BF765FA" w14:textId="2D5A7D13" w:rsidR="00BF621D" w:rsidRDefault="00BF621D">
              <w:pPr>
                <w:pStyle w:val="Turinys1"/>
                <w:rPr>
                  <w:noProof/>
                  <w:kern w:val="2"/>
                  <w:sz w:val="24"/>
                  <w:szCs w:val="34"/>
                  <w:lang w:bidi="bo-CN"/>
                  <w14:ligatures w14:val="standardContextual"/>
                </w:rPr>
              </w:pPr>
              <w:hyperlink w:anchor="_Toc187654298" w:history="1">
                <w:r w:rsidRPr="006E7EB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_Toc187654298 \h </w:instrText>
                </w:r>
                <w:r>
                  <w:rPr>
                    <w:noProof/>
                    <w:webHidden/>
                  </w:rPr>
                </w:r>
                <w:r>
                  <w:rPr>
                    <w:noProof/>
                    <w:webHidden/>
                  </w:rPr>
                  <w:fldChar w:fldCharType="separate"/>
                </w:r>
                <w:r>
                  <w:rPr>
                    <w:noProof/>
                    <w:webHidden/>
                  </w:rPr>
                  <w:t>3</w:t>
                </w:r>
                <w:r>
                  <w:rPr>
                    <w:noProof/>
                    <w:webHidden/>
                  </w:rPr>
                  <w:fldChar w:fldCharType="end"/>
                </w:r>
              </w:hyperlink>
            </w:p>
            <w:p w14:paraId="3D1018AA" w14:textId="3A8102B6" w:rsidR="00BF621D" w:rsidRDefault="00BF621D">
              <w:pPr>
                <w:pStyle w:val="Turinys1"/>
                <w:rPr>
                  <w:noProof/>
                  <w:kern w:val="2"/>
                  <w:sz w:val="24"/>
                  <w:szCs w:val="34"/>
                  <w:lang w:bidi="bo-CN"/>
                  <w14:ligatures w14:val="standardContextual"/>
                </w:rPr>
              </w:pPr>
              <w:hyperlink w:anchor="_Toc187654299" w:history="1">
                <w:r w:rsidRPr="006E7EBD">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_Toc187654299 \h </w:instrText>
                </w:r>
                <w:r>
                  <w:rPr>
                    <w:noProof/>
                    <w:webHidden/>
                  </w:rPr>
                </w:r>
                <w:r>
                  <w:rPr>
                    <w:noProof/>
                    <w:webHidden/>
                  </w:rPr>
                  <w:fldChar w:fldCharType="separate"/>
                </w:r>
                <w:r>
                  <w:rPr>
                    <w:noProof/>
                    <w:webHidden/>
                  </w:rPr>
                  <w:t>4</w:t>
                </w:r>
                <w:r>
                  <w:rPr>
                    <w:noProof/>
                    <w:webHidden/>
                  </w:rPr>
                  <w:fldChar w:fldCharType="end"/>
                </w:r>
              </w:hyperlink>
            </w:p>
            <w:p w14:paraId="2D8EFA5D" w14:textId="5180988D" w:rsidR="00BF621D" w:rsidRDefault="00BF621D">
              <w:pPr>
                <w:pStyle w:val="Turinys1"/>
                <w:rPr>
                  <w:noProof/>
                  <w:kern w:val="2"/>
                  <w:sz w:val="24"/>
                  <w:szCs w:val="34"/>
                  <w:lang w:bidi="bo-CN"/>
                  <w14:ligatures w14:val="standardContextual"/>
                </w:rPr>
              </w:pPr>
              <w:hyperlink w:anchor="_Toc187654300" w:history="1">
                <w:r w:rsidRPr="006E7EBD">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_Toc187654300 \h </w:instrText>
                </w:r>
                <w:r>
                  <w:rPr>
                    <w:noProof/>
                    <w:webHidden/>
                  </w:rPr>
                </w:r>
                <w:r>
                  <w:rPr>
                    <w:noProof/>
                    <w:webHidden/>
                  </w:rPr>
                  <w:fldChar w:fldCharType="separate"/>
                </w:r>
                <w:r>
                  <w:rPr>
                    <w:noProof/>
                    <w:webHidden/>
                  </w:rPr>
                  <w:t>4</w:t>
                </w:r>
                <w:r>
                  <w:rPr>
                    <w:noProof/>
                    <w:webHidden/>
                  </w:rPr>
                  <w:fldChar w:fldCharType="end"/>
                </w:r>
              </w:hyperlink>
            </w:p>
            <w:p w14:paraId="61279BFF" w14:textId="525E8260" w:rsidR="00BF621D" w:rsidRDefault="00BF621D">
              <w:pPr>
                <w:pStyle w:val="Turinys1"/>
                <w:rPr>
                  <w:noProof/>
                  <w:kern w:val="2"/>
                  <w:sz w:val="24"/>
                  <w:szCs w:val="34"/>
                  <w:lang w:bidi="bo-CN"/>
                  <w14:ligatures w14:val="standardContextual"/>
                </w:rPr>
              </w:pPr>
              <w:hyperlink w:anchor="_Toc187654301" w:history="1">
                <w:r w:rsidRPr="006E7EBD">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_Toc187654301 \h </w:instrText>
                </w:r>
                <w:r>
                  <w:rPr>
                    <w:noProof/>
                    <w:webHidden/>
                  </w:rPr>
                </w:r>
                <w:r>
                  <w:rPr>
                    <w:noProof/>
                    <w:webHidden/>
                  </w:rPr>
                  <w:fldChar w:fldCharType="separate"/>
                </w:r>
                <w:r>
                  <w:rPr>
                    <w:noProof/>
                    <w:webHidden/>
                  </w:rPr>
                  <w:t>4</w:t>
                </w:r>
                <w:r>
                  <w:rPr>
                    <w:noProof/>
                    <w:webHidden/>
                  </w:rPr>
                  <w:fldChar w:fldCharType="end"/>
                </w:r>
              </w:hyperlink>
            </w:p>
            <w:p w14:paraId="47987A26" w14:textId="12E00636" w:rsidR="00BF621D" w:rsidRDefault="00BF621D">
              <w:pPr>
                <w:pStyle w:val="Turinys1"/>
                <w:rPr>
                  <w:noProof/>
                  <w:kern w:val="2"/>
                  <w:sz w:val="24"/>
                  <w:szCs w:val="34"/>
                  <w:lang w:bidi="bo-CN"/>
                  <w14:ligatures w14:val="standardContextual"/>
                </w:rPr>
              </w:pPr>
              <w:hyperlink w:anchor="_Toc187654302" w:history="1">
                <w:r w:rsidRPr="006E7EBD">
                  <w:rPr>
                    <w:rStyle w:val="Hipersaitas"/>
                    <w:rFonts w:cstheme="minorHAnsi"/>
                    <w:noProof/>
                  </w:rPr>
                  <w:t>10. Sutarties sudarymas</w:t>
                </w:r>
                <w:r>
                  <w:rPr>
                    <w:noProof/>
                    <w:webHidden/>
                  </w:rPr>
                  <w:tab/>
                </w:r>
                <w:r>
                  <w:rPr>
                    <w:noProof/>
                    <w:webHidden/>
                  </w:rPr>
                  <w:fldChar w:fldCharType="begin"/>
                </w:r>
                <w:r>
                  <w:rPr>
                    <w:noProof/>
                    <w:webHidden/>
                  </w:rPr>
                  <w:instrText xml:space="preserve"> PAGEREF _Toc187654302 \h </w:instrText>
                </w:r>
                <w:r>
                  <w:rPr>
                    <w:noProof/>
                    <w:webHidden/>
                  </w:rPr>
                </w:r>
                <w:r>
                  <w:rPr>
                    <w:noProof/>
                    <w:webHidden/>
                  </w:rPr>
                  <w:fldChar w:fldCharType="separate"/>
                </w:r>
                <w:r>
                  <w:rPr>
                    <w:noProof/>
                    <w:webHidden/>
                  </w:rPr>
                  <w:t>4</w:t>
                </w:r>
                <w:r>
                  <w:rPr>
                    <w:noProof/>
                    <w:webHidden/>
                  </w:rPr>
                  <w:fldChar w:fldCharType="end"/>
                </w:r>
              </w:hyperlink>
            </w:p>
            <w:p w14:paraId="3F92EEF4" w14:textId="2EC8CAAB" w:rsidR="00BF621D" w:rsidRDefault="00BF621D">
              <w:pPr>
                <w:pStyle w:val="Turinys1"/>
                <w:rPr>
                  <w:noProof/>
                  <w:kern w:val="2"/>
                  <w:sz w:val="24"/>
                  <w:szCs w:val="34"/>
                  <w:lang w:bidi="bo-CN"/>
                  <w14:ligatures w14:val="standardContextual"/>
                </w:rPr>
              </w:pPr>
              <w:hyperlink w:anchor="_Toc187654303" w:history="1">
                <w:r w:rsidRPr="006E7EB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_Toc187654303 \h </w:instrText>
                </w:r>
                <w:r>
                  <w:rPr>
                    <w:noProof/>
                    <w:webHidden/>
                  </w:rPr>
                </w:r>
                <w:r>
                  <w:rPr>
                    <w:noProof/>
                    <w:webHidden/>
                  </w:rPr>
                  <w:fldChar w:fldCharType="separate"/>
                </w:r>
                <w:r>
                  <w:rPr>
                    <w:noProof/>
                    <w:webHidden/>
                  </w:rPr>
                  <w:t>6</w:t>
                </w:r>
                <w:r>
                  <w:rPr>
                    <w:noProof/>
                    <w:webHidden/>
                  </w:rPr>
                  <w:fldChar w:fldCharType="end"/>
                </w:r>
              </w:hyperlink>
            </w:p>
            <w:p w14:paraId="02E5D6BE" w14:textId="3CD523AA" w:rsidR="00BF621D" w:rsidRDefault="00BF621D">
              <w:pPr>
                <w:pStyle w:val="Turinys2"/>
                <w:rPr>
                  <w:noProof/>
                  <w:kern w:val="2"/>
                  <w:sz w:val="24"/>
                  <w:szCs w:val="34"/>
                  <w:lang w:bidi="bo-CN"/>
                  <w14:ligatures w14:val="standardContextual"/>
                </w:rPr>
              </w:pPr>
              <w:hyperlink w:anchor="_Toc187654304" w:history="1">
                <w:r w:rsidRPr="006E7EB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_Toc187654304 \h </w:instrText>
                </w:r>
                <w:r>
                  <w:rPr>
                    <w:noProof/>
                    <w:webHidden/>
                  </w:rPr>
                </w:r>
                <w:r>
                  <w:rPr>
                    <w:noProof/>
                    <w:webHidden/>
                  </w:rPr>
                  <w:fldChar w:fldCharType="separate"/>
                </w:r>
                <w:r>
                  <w:rPr>
                    <w:noProof/>
                    <w:webHidden/>
                  </w:rPr>
                  <w:t>9</w:t>
                </w:r>
                <w:r>
                  <w:rPr>
                    <w:noProof/>
                    <w:webHidden/>
                  </w:rPr>
                  <w:fldChar w:fldCharType="end"/>
                </w:r>
              </w:hyperlink>
            </w:p>
            <w:p w14:paraId="466BF12B" w14:textId="200E0E2A" w:rsidR="00BF621D" w:rsidRDefault="00BF621D">
              <w:pPr>
                <w:pStyle w:val="Turinys2"/>
                <w:rPr>
                  <w:noProof/>
                  <w:kern w:val="2"/>
                  <w:sz w:val="24"/>
                  <w:szCs w:val="34"/>
                  <w:lang w:bidi="bo-CN"/>
                  <w14:ligatures w14:val="standardContextual"/>
                </w:rPr>
              </w:pPr>
              <w:hyperlink w:anchor="_Toc187654305" w:history="1">
                <w:r w:rsidRPr="006E7EB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_Toc187654305 \h </w:instrText>
                </w:r>
                <w:r>
                  <w:rPr>
                    <w:noProof/>
                    <w:webHidden/>
                  </w:rPr>
                </w:r>
                <w:r>
                  <w:rPr>
                    <w:noProof/>
                    <w:webHidden/>
                  </w:rPr>
                  <w:fldChar w:fldCharType="separate"/>
                </w:r>
                <w:r>
                  <w:rPr>
                    <w:noProof/>
                    <w:webHidden/>
                  </w:rPr>
                  <w:t>10</w:t>
                </w:r>
                <w:r>
                  <w:rPr>
                    <w:noProof/>
                    <w:webHidden/>
                  </w:rPr>
                  <w:fldChar w:fldCharType="end"/>
                </w:r>
              </w:hyperlink>
            </w:p>
            <w:p w14:paraId="360FD6AA" w14:textId="106DA63B" w:rsidR="00BF621D" w:rsidRDefault="00BF621D">
              <w:pPr>
                <w:pStyle w:val="Turinys2"/>
                <w:rPr>
                  <w:noProof/>
                  <w:kern w:val="2"/>
                  <w:sz w:val="24"/>
                  <w:szCs w:val="34"/>
                  <w:lang w:bidi="bo-CN"/>
                  <w14:ligatures w14:val="standardContextual"/>
                </w:rPr>
              </w:pPr>
              <w:hyperlink w:anchor="_Toc187654306" w:history="1">
                <w:r w:rsidRPr="006E7EB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_Toc187654306 \h </w:instrText>
                </w:r>
                <w:r>
                  <w:rPr>
                    <w:noProof/>
                    <w:webHidden/>
                  </w:rPr>
                </w:r>
                <w:r>
                  <w:rPr>
                    <w:noProof/>
                    <w:webHidden/>
                  </w:rPr>
                  <w:fldChar w:fldCharType="separate"/>
                </w:r>
                <w:r>
                  <w:rPr>
                    <w:noProof/>
                    <w:webHidden/>
                  </w:rPr>
                  <w:t>20</w:t>
                </w:r>
                <w:r>
                  <w:rPr>
                    <w:noProof/>
                    <w:webHidden/>
                  </w:rPr>
                  <w:fldChar w:fldCharType="end"/>
                </w:r>
              </w:hyperlink>
            </w:p>
            <w:p w14:paraId="18AB12A6" w14:textId="01625075" w:rsidR="00BF621D" w:rsidRDefault="00BF621D">
              <w:pPr>
                <w:pStyle w:val="Turinys2"/>
                <w:rPr>
                  <w:noProof/>
                  <w:kern w:val="2"/>
                  <w:sz w:val="24"/>
                  <w:szCs w:val="34"/>
                  <w:lang w:bidi="bo-CN"/>
                  <w14:ligatures w14:val="standardContextual"/>
                </w:rPr>
              </w:pPr>
              <w:hyperlink w:anchor="_Toc187654307" w:history="1">
                <w:r w:rsidRPr="006E7EBD">
                  <w:rPr>
                    <w:rStyle w:val="Hipersaitas"/>
                    <w:rFonts w:eastAsia="Calibri" w:cstheme="minorHAnsi"/>
                    <w:noProof/>
                  </w:rPr>
                  <w:t xml:space="preserve">Pirkimo sąlygų 5 priedas „EBVPD“ </w:t>
                </w:r>
                <w:r w:rsidRPr="006E7EBD">
                  <w:rPr>
                    <w:rStyle w:val="Hipersaitas"/>
                    <w:rFonts w:cstheme="minorHAnsi"/>
                    <w:noProof/>
                  </w:rPr>
                  <w:t>(XML formatu)</w:t>
                </w:r>
                <w:r>
                  <w:rPr>
                    <w:noProof/>
                    <w:webHidden/>
                  </w:rPr>
                  <w:tab/>
                </w:r>
                <w:r>
                  <w:rPr>
                    <w:noProof/>
                    <w:webHidden/>
                  </w:rPr>
                  <w:fldChar w:fldCharType="begin"/>
                </w:r>
                <w:r>
                  <w:rPr>
                    <w:noProof/>
                    <w:webHidden/>
                  </w:rPr>
                  <w:instrText xml:space="preserve"> PAGEREF _Toc187654307 \h </w:instrText>
                </w:r>
                <w:r>
                  <w:rPr>
                    <w:noProof/>
                    <w:webHidden/>
                  </w:rPr>
                </w:r>
                <w:r>
                  <w:rPr>
                    <w:noProof/>
                    <w:webHidden/>
                  </w:rPr>
                  <w:fldChar w:fldCharType="separate"/>
                </w:r>
                <w:r>
                  <w:rPr>
                    <w:noProof/>
                    <w:webHidden/>
                  </w:rPr>
                  <w:t>21</w:t>
                </w:r>
                <w:r>
                  <w:rPr>
                    <w:noProof/>
                    <w:webHidden/>
                  </w:rPr>
                  <w:fldChar w:fldCharType="end"/>
                </w:r>
              </w:hyperlink>
            </w:p>
            <w:p w14:paraId="75F72A71" w14:textId="7B814884" w:rsidR="00BF621D" w:rsidRDefault="00BF621D">
              <w:pPr>
                <w:pStyle w:val="Turinys2"/>
                <w:rPr>
                  <w:noProof/>
                  <w:kern w:val="2"/>
                  <w:sz w:val="24"/>
                  <w:szCs w:val="34"/>
                  <w:lang w:bidi="bo-CN"/>
                  <w14:ligatures w14:val="standardContextual"/>
                </w:rPr>
              </w:pPr>
              <w:hyperlink w:anchor="_Toc187654308" w:history="1">
                <w:r w:rsidRPr="006E7EB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_Toc187654308 \h </w:instrText>
                </w:r>
                <w:r>
                  <w:rPr>
                    <w:noProof/>
                    <w:webHidden/>
                  </w:rPr>
                </w:r>
                <w:r>
                  <w:rPr>
                    <w:noProof/>
                    <w:webHidden/>
                  </w:rPr>
                  <w:fldChar w:fldCharType="separate"/>
                </w:r>
                <w:r>
                  <w:rPr>
                    <w:noProof/>
                    <w:webHidden/>
                  </w:rPr>
                  <w:t>22</w:t>
                </w:r>
                <w:r>
                  <w:rPr>
                    <w:noProof/>
                    <w:webHidden/>
                  </w:rPr>
                  <w:fldChar w:fldCharType="end"/>
                </w:r>
              </w:hyperlink>
            </w:p>
            <w:p w14:paraId="26241D79" w14:textId="166F5D4D" w:rsidR="00BF621D" w:rsidRDefault="00BF621D">
              <w:pPr>
                <w:pStyle w:val="Turinys2"/>
                <w:rPr>
                  <w:noProof/>
                  <w:kern w:val="2"/>
                  <w:sz w:val="24"/>
                  <w:szCs w:val="34"/>
                  <w:lang w:bidi="bo-CN"/>
                  <w14:ligatures w14:val="standardContextual"/>
                </w:rPr>
              </w:pPr>
              <w:hyperlink w:anchor="_Toc187654309" w:history="1">
                <w:r w:rsidRPr="006E7EB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_Toc187654309 \h </w:instrText>
                </w:r>
                <w:r>
                  <w:rPr>
                    <w:noProof/>
                    <w:webHidden/>
                  </w:rPr>
                </w:r>
                <w:r>
                  <w:rPr>
                    <w:noProof/>
                    <w:webHidden/>
                  </w:rPr>
                  <w:fldChar w:fldCharType="separate"/>
                </w:r>
                <w:r>
                  <w:rPr>
                    <w:noProof/>
                    <w:webHidden/>
                  </w:rPr>
                  <w:t>26</w:t>
                </w:r>
                <w:r>
                  <w:rPr>
                    <w:noProof/>
                    <w:webHidden/>
                  </w:rPr>
                  <w:fldChar w:fldCharType="end"/>
                </w:r>
              </w:hyperlink>
            </w:p>
            <w:p w14:paraId="528B7E80" w14:textId="2B27D7FA" w:rsidR="00BF621D" w:rsidRDefault="00BF621D">
              <w:pPr>
                <w:pStyle w:val="Turinys2"/>
                <w:rPr>
                  <w:noProof/>
                  <w:kern w:val="2"/>
                  <w:sz w:val="24"/>
                  <w:szCs w:val="34"/>
                  <w:lang w:bidi="bo-CN"/>
                  <w14:ligatures w14:val="standardContextual"/>
                </w:rPr>
              </w:pPr>
              <w:hyperlink w:anchor="_Toc187654310" w:history="1">
                <w:r w:rsidRPr="006E7EBD">
                  <w:rPr>
                    <w:rStyle w:val="Hipersaitas"/>
                    <w:rFonts w:cstheme="minorHAnsi"/>
                    <w:noProof/>
                  </w:rPr>
                  <w:t>Pirkimo</w:t>
                </w:r>
                <w:r w:rsidRPr="006E7EBD">
                  <w:rPr>
                    <w:rStyle w:val="Hipersaitas"/>
                    <w:noProof/>
                  </w:rPr>
                  <w:t xml:space="preserve"> sąlygų 8 priedas „Sutarties projektas“</w:t>
                </w:r>
                <w:r>
                  <w:rPr>
                    <w:noProof/>
                    <w:webHidden/>
                  </w:rPr>
                  <w:tab/>
                </w:r>
                <w:r>
                  <w:rPr>
                    <w:noProof/>
                    <w:webHidden/>
                  </w:rPr>
                  <w:fldChar w:fldCharType="begin"/>
                </w:r>
                <w:r>
                  <w:rPr>
                    <w:noProof/>
                    <w:webHidden/>
                  </w:rPr>
                  <w:instrText xml:space="preserve"> PAGEREF _Toc187654310 \h </w:instrText>
                </w:r>
                <w:r>
                  <w:rPr>
                    <w:noProof/>
                    <w:webHidden/>
                  </w:rPr>
                </w:r>
                <w:r>
                  <w:rPr>
                    <w:noProof/>
                    <w:webHidden/>
                  </w:rPr>
                  <w:fldChar w:fldCharType="separate"/>
                </w:r>
                <w:r>
                  <w:rPr>
                    <w:noProof/>
                    <w:webHidden/>
                  </w:rPr>
                  <w:t>27</w:t>
                </w:r>
                <w:r>
                  <w:rPr>
                    <w:noProof/>
                    <w:webHidden/>
                  </w:rPr>
                  <w:fldChar w:fldCharType="end"/>
                </w:r>
              </w:hyperlink>
            </w:p>
            <w:p w14:paraId="0DDC40AE" w14:textId="4C80E2A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335201954"/>
      <w:bookmarkStart w:id="5" w:name="_Toc147739116"/>
      <w:bookmarkStart w:id="6" w:name="_Toc187654293"/>
      <w:r w:rsidRPr="00D24970">
        <w:rPr>
          <w:rFonts w:asciiTheme="minorHAnsi" w:hAnsiTheme="minorHAnsi" w:cstheme="minorHAnsi"/>
        </w:rPr>
        <w:lastRenderedPageBreak/>
        <w:t>Bendra informacija</w:t>
      </w:r>
      <w:bookmarkEnd w:id="6"/>
    </w:p>
    <w:p w14:paraId="36FE3AE8" w14:textId="63969015" w:rsidR="00691339" w:rsidRPr="004A168C" w:rsidRDefault="008272CE" w:rsidP="004A168C">
      <w:pPr>
        <w:pStyle w:val="Sraopastraipa"/>
        <w:numPr>
          <w:ilvl w:val="1"/>
          <w:numId w:val="1"/>
        </w:numPr>
        <w:spacing w:after="0" w:line="20" w:lineRule="atLeast"/>
        <w:ind w:left="0" w:firstLine="567"/>
        <w:jc w:val="both"/>
        <w:rPr>
          <w:rFonts w:eastAsia="Times New Roman" w:cstheme="minorHAnsi"/>
          <w:bCs/>
          <w:lang w:eastAsia="en-US"/>
        </w:rPr>
      </w:pPr>
      <w:r w:rsidRPr="00AB46F5">
        <w:rPr>
          <w:rFonts w:cstheme="minorHAnsi"/>
        </w:rPr>
        <w:t>Perkančioji organizacija</w:t>
      </w:r>
      <w:r w:rsidR="00E358AD">
        <w:rPr>
          <w:rFonts w:cstheme="minorHAnsi"/>
        </w:rPr>
        <w:t xml:space="preserve"> –</w:t>
      </w:r>
      <w:r w:rsidRPr="00AB46F5">
        <w:rPr>
          <w:rFonts w:cstheme="minorHAnsi"/>
        </w:rPr>
        <w:t xml:space="preserve"> </w:t>
      </w:r>
      <w:bookmarkStart w:id="7" w:name="_Hlk187321485"/>
      <w:r w:rsidR="00AE410B" w:rsidRPr="00AB46F5">
        <w:rPr>
          <w:rFonts w:cstheme="minorHAnsi"/>
        </w:rPr>
        <w:t xml:space="preserve">Zarasų rajono savivaldybės </w:t>
      </w:r>
      <w:r w:rsidR="004A168C">
        <w:rPr>
          <w:rFonts w:cstheme="minorHAnsi"/>
        </w:rPr>
        <w:t>viešoji įstaiga Sveikatos centras,</w:t>
      </w:r>
      <w:r w:rsidR="00AE410B" w:rsidRPr="00AB46F5">
        <w:rPr>
          <w:rFonts w:eastAsia="Calibri" w:cstheme="minorHAnsi"/>
        </w:rPr>
        <w:t xml:space="preserve"> juridinio asmens kodas</w:t>
      </w:r>
      <w:r w:rsidR="00AE410B" w:rsidRPr="00AB46F5">
        <w:rPr>
          <w:rFonts w:cstheme="minorHAnsi"/>
          <w:bCs/>
        </w:rPr>
        <w:t xml:space="preserve"> </w:t>
      </w:r>
      <w:r w:rsidR="004A168C" w:rsidRPr="004A168C">
        <w:rPr>
          <w:rFonts w:cstheme="minorHAnsi"/>
          <w:bCs/>
        </w:rPr>
        <w:t>306629088</w:t>
      </w:r>
      <w:r w:rsidR="00691339" w:rsidRPr="00AB46F5">
        <w:rPr>
          <w:rFonts w:eastAsia="Calibri" w:cstheme="minorHAnsi"/>
        </w:rPr>
        <w:t xml:space="preserve">, adresas </w:t>
      </w:r>
      <w:bookmarkEnd w:id="7"/>
      <w:r w:rsidR="004A168C" w:rsidRPr="004A168C">
        <w:rPr>
          <w:rFonts w:eastAsia="Times New Roman" w:cstheme="minorHAnsi"/>
          <w:bCs/>
          <w:lang w:eastAsia="en-US"/>
        </w:rPr>
        <w:t>Vilniaus g. 1B, Zarasai, LT -32129</w:t>
      </w:r>
      <w:r w:rsidR="00E358AD" w:rsidRPr="004A168C">
        <w:rPr>
          <w:rFonts w:cstheme="minorHAnsi"/>
        </w:rPr>
        <w:t>.</w:t>
      </w:r>
      <w:r w:rsidR="004A168C" w:rsidRPr="004A168C">
        <w:rPr>
          <w:rFonts w:cstheme="minorHAnsi"/>
        </w:rPr>
        <w:t xml:space="preserve"> </w:t>
      </w:r>
      <w:r w:rsidR="00E05E2D" w:rsidRPr="004A168C">
        <w:rPr>
          <w:rFonts w:eastAsia="Calibri" w:cstheme="minorHAnsi"/>
        </w:rPr>
        <w:t>P</w:t>
      </w:r>
      <w:r w:rsidR="00D94650" w:rsidRPr="004A168C">
        <w:rPr>
          <w:rFonts w:eastAsia="Calibri" w:cstheme="minorHAnsi"/>
        </w:rPr>
        <w:t xml:space="preserve">erkančioji organizacija </w:t>
      </w:r>
      <w:r w:rsidR="00D02DC8" w:rsidRPr="004A168C">
        <w:rPr>
          <w:rFonts w:eastAsia="Calibri" w:cstheme="minorHAnsi"/>
        </w:rPr>
        <w:t>nėra</w:t>
      </w:r>
      <w:r w:rsidR="00D94650" w:rsidRPr="004A168C">
        <w:rPr>
          <w:rFonts w:eastAsia="Calibri" w:cstheme="minorHAnsi"/>
        </w:rPr>
        <w:t xml:space="preserve"> PVM mokėtoja</w:t>
      </w:r>
      <w:r w:rsidR="009C69A4" w:rsidRPr="004A168C">
        <w:rPr>
          <w:rFonts w:eastAsia="Calibri" w:cstheme="minorHAnsi"/>
        </w:rPr>
        <w:t>.</w:t>
      </w:r>
    </w:p>
    <w:p w14:paraId="14E21453" w14:textId="74195433" w:rsidR="004A168C" w:rsidRPr="004A168C" w:rsidRDefault="004A168C" w:rsidP="00691339">
      <w:pPr>
        <w:pStyle w:val="Sraopastraipa"/>
        <w:numPr>
          <w:ilvl w:val="1"/>
          <w:numId w:val="1"/>
        </w:numPr>
        <w:spacing w:after="0" w:line="240" w:lineRule="auto"/>
        <w:ind w:left="0" w:firstLine="567"/>
        <w:jc w:val="both"/>
        <w:rPr>
          <w:rFonts w:cstheme="minorHAnsi"/>
          <w:szCs w:val="24"/>
        </w:rPr>
      </w:pPr>
      <w:r>
        <w:rPr>
          <w:rFonts w:cstheme="minorHAnsi"/>
          <w:szCs w:val="24"/>
        </w:rPr>
        <w:t xml:space="preserve">Pirkimą perkančiosios organizacijos vardu atlieka centrinė perkančioji organizacija </w:t>
      </w:r>
      <w:r w:rsidRPr="004A168C">
        <w:rPr>
          <w:rFonts w:cstheme="minorHAnsi"/>
          <w:szCs w:val="24"/>
        </w:rPr>
        <w:t>Zarasų rajono savivaldybės administracija, juridinio asmens kodas 188753461, adresas Sėlių a. 22, LT-32110</w:t>
      </w:r>
      <w:r>
        <w:rPr>
          <w:rFonts w:cstheme="minorHAnsi"/>
          <w:szCs w:val="24"/>
        </w:rPr>
        <w:t>. Sutartį pasirašys perkančioji organizacija.</w:t>
      </w:r>
    </w:p>
    <w:p w14:paraId="67C29ECB" w14:textId="0716E87F"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855FF73"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Lietuvos Respublikos aplinkos ministro 20</w:t>
      </w:r>
      <w:r w:rsidR="004A168C">
        <w:t>11</w:t>
      </w:r>
      <w:r w:rsidRPr="007D2574">
        <w:t xml:space="preserve"> m. </w:t>
      </w:r>
      <w:r w:rsidR="004A168C">
        <w:t>birželio</w:t>
      </w:r>
      <w:r w:rsidRPr="007D2574">
        <w:t xml:space="preserve"> </w:t>
      </w:r>
      <w:r w:rsidR="004A168C">
        <w:t>28</w:t>
      </w:r>
      <w:r w:rsidRPr="007D2574">
        <w:t xml:space="preserve"> d. </w:t>
      </w:r>
      <w:r w:rsidRPr="009B0043">
        <w:t>įsakymo Nr. D1-</w:t>
      </w:r>
      <w:r w:rsidR="004A168C" w:rsidRPr="009B0043">
        <w:t>508</w:t>
      </w:r>
      <w:r w:rsidRPr="009B0043">
        <w:t xml:space="preserve"> „Dėl </w:t>
      </w:r>
      <w:proofErr w:type="spellStart"/>
      <w:r w:rsidR="004A168C" w:rsidRPr="009B0043">
        <w:t>Dėl</w:t>
      </w:r>
      <w:proofErr w:type="spellEnd"/>
      <w:r w:rsidR="004A168C" w:rsidRPr="009B0043">
        <w:t xml:space="preserve"> Aplinkos apsaugos kriterijų taikymo, vykdant žaliuosius pirkimus, tvarkos aprašo patvirtinimo</w:t>
      </w:r>
      <w:r w:rsidRPr="009B0043">
        <w:t xml:space="preserve">“ </w:t>
      </w:r>
      <w:r w:rsidR="009B0043" w:rsidRPr="009B0043">
        <w:t>4.4.4</w:t>
      </w:r>
      <w:r w:rsidRPr="009B0043">
        <w:rPr>
          <w:i/>
        </w:rPr>
        <w:t xml:space="preserve"> </w:t>
      </w:r>
      <w:r w:rsidRPr="009B0043">
        <w:t>punktu (-</w:t>
      </w:r>
      <w:proofErr w:type="spellStart"/>
      <w:r w:rsidRPr="009B0043">
        <w:t>ais</w:t>
      </w:r>
      <w:proofErr w:type="spellEnd"/>
      <w:r w:rsidRPr="009B0043">
        <w:t xml:space="preserve">). Aplinkos apaugos kriterijai nustatyti </w:t>
      </w:r>
      <w:r w:rsidR="009B0043" w:rsidRPr="009B004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87654294"/>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3F500460" w14:textId="7974A6E7"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proofErr w:type="spellStart"/>
      <w:r w:rsidR="004A168C" w:rsidRPr="004A168C">
        <w:rPr>
          <w:rFonts w:eastAsia="Calibri"/>
        </w:rPr>
        <w:t>teleradiologijos</w:t>
      </w:r>
      <w:proofErr w:type="spellEnd"/>
      <w:r w:rsidR="004A168C" w:rsidRPr="004A168C">
        <w:rPr>
          <w:rFonts w:eastAsia="Calibri"/>
        </w:rPr>
        <w:t xml:space="preserve"> paslaugas</w:t>
      </w:r>
      <w:r w:rsidRPr="004A168C">
        <w:rPr>
          <w:rFonts w:eastAsia="Calibri"/>
        </w:rPr>
        <w:t>.</w:t>
      </w:r>
      <w:r w:rsidRPr="004A168C">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47441F9"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77777777"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1ED4E683"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87654295"/>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87654296"/>
      <w:r>
        <w:rPr>
          <w:rFonts w:cstheme="majorHAnsi"/>
        </w:rPr>
        <w:lastRenderedPageBreak/>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9"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9"/>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231750D" w:rsidR="007B6F6D" w:rsidRPr="004A168C" w:rsidRDefault="00A6625B">
      <w:pPr>
        <w:pStyle w:val="Sraopastraipa"/>
        <w:numPr>
          <w:ilvl w:val="0"/>
          <w:numId w:val="14"/>
        </w:numPr>
        <w:tabs>
          <w:tab w:val="left" w:pos="993"/>
        </w:tabs>
        <w:spacing w:after="120" w:line="20" w:lineRule="atLeast"/>
        <w:ind w:left="0" w:firstLine="567"/>
        <w:jc w:val="both"/>
      </w:pPr>
      <w:r w:rsidRPr="004A168C">
        <w:t xml:space="preserve">Tiekėjams nustatomi kvalifikacijos reikalavimai ir jų atitiktį patvirtinantys dokumentai nurodyti </w:t>
      </w:r>
      <w:r w:rsidR="00765189" w:rsidRPr="004A168C">
        <w:t>specialiųjų p</w:t>
      </w:r>
      <w:r w:rsidR="00551FA7" w:rsidRPr="004A168C">
        <w:t xml:space="preserve">irkimo </w:t>
      </w:r>
      <w:r w:rsidRPr="004A168C">
        <w:t xml:space="preserve">sąlygų </w:t>
      </w:r>
      <w:r w:rsidR="004A168C" w:rsidRPr="004A168C">
        <w:t>4</w:t>
      </w:r>
      <w:r w:rsidRPr="004A168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20" w:name="_Toc18765429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20"/>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87654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93F9C23"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7654299"/>
      <w:bookmarkEnd w:id="24"/>
      <w:bookmarkEnd w:id="25"/>
      <w:bookmarkEnd w:id="26"/>
      <w:bookmarkEnd w:id="27"/>
      <w:bookmarkEnd w:id="28"/>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9"/>
      <w:bookmarkEnd w:id="30"/>
      <w:bookmarkEnd w:id="31"/>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Ref39485250"/>
      <w:bookmarkStart w:id="37" w:name="_Ref39485258"/>
      <w:bookmarkStart w:id="38" w:name="_Toc187654300"/>
      <w:r>
        <w:rPr>
          <w:rFonts w:asciiTheme="minorHAnsi" w:hAnsiTheme="minorHAnsi" w:cstheme="minorHAnsi"/>
        </w:rPr>
        <w:t xml:space="preserve">8. </w:t>
      </w:r>
      <w:r w:rsidR="00040C0F" w:rsidRPr="00FD51C2">
        <w:rPr>
          <w:rFonts w:asciiTheme="minorHAnsi" w:hAnsiTheme="minorHAnsi" w:cstheme="minorHAnsi"/>
        </w:rPr>
        <w:t>Elektroninis aukcionas</w:t>
      </w:r>
      <w:bookmarkEnd w:id="32"/>
      <w:bookmarkEnd w:id="33"/>
      <w:bookmarkEnd w:id="34"/>
      <w:bookmarkEnd w:id="35"/>
      <w:bookmarkEnd w:id="38"/>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87654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9"/>
      <w:bookmarkEnd w:id="40"/>
      <w:bookmarkEnd w:id="41"/>
    </w:p>
    <w:p w14:paraId="5BBD3145" w14:textId="1855DC89" w:rsidR="00483E97" w:rsidRDefault="004E71CB" w:rsidP="004A168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2"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2"/>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87654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5"/>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87654303"/>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AE602A6" w:rsidR="00774AA5" w:rsidRPr="004A168C" w:rsidRDefault="004A168C" w:rsidP="004A168C">
            <w:pPr>
              <w:spacing w:after="0" w:line="240" w:lineRule="auto"/>
              <w:rPr>
                <w:rFonts w:cstheme="minorHAnsi"/>
                <w:bCs/>
              </w:rPr>
            </w:pPr>
            <w:r>
              <w:rPr>
                <w:rFonts w:cstheme="minorHAnsi"/>
                <w:bCs/>
              </w:rPr>
              <w:t xml:space="preserve">4. </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AA3251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46E91768" w14:textId="77777777" w:rsidR="00774AA5" w:rsidRDefault="005E6268" w:rsidP="005E6268">
            <w:pPr>
              <w:spacing w:after="0" w:line="240" w:lineRule="auto"/>
              <w:rPr>
                <w:rFonts w:cstheme="minorHAnsi"/>
                <w:bCs/>
              </w:rPr>
            </w:pPr>
            <w:r>
              <w:rPr>
                <w:rFonts w:cstheme="minorHAnsi"/>
                <w:bCs/>
              </w:rPr>
              <w:t>5.</w:t>
            </w:r>
          </w:p>
          <w:p w14:paraId="63314DF2" w14:textId="3F0FFB26" w:rsidR="005E6268" w:rsidRPr="005E6268" w:rsidRDefault="005E6268" w:rsidP="005E6268">
            <w:p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081DAD27" w:rsidR="006035F4" w:rsidRPr="006035F4" w:rsidRDefault="004A168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5E626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2F0A63D2"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5E6268">
              <w:rPr>
                <w:rFonts w:cstheme="minorHAnsi"/>
                <w:bCs/>
              </w:rPr>
              <w:t xml:space="preserve"> </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87654304"/>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2F4BF1" w:rsidRDefault="00281735" w:rsidP="00BE1858">
      <w:pPr>
        <w:pStyle w:val="Paantrat"/>
        <w:jc w:val="center"/>
        <w:rPr>
          <w:rFonts w:cstheme="minorHAnsi"/>
        </w:rPr>
      </w:pPr>
      <w:r w:rsidRPr="002F4BF1">
        <w:rPr>
          <w:rFonts w:cstheme="minorHAnsi"/>
        </w:rPr>
        <w:t>TECHNINĖ SPECIFIKACIJA</w:t>
      </w:r>
    </w:p>
    <w:p w14:paraId="083FA8F2" w14:textId="78738818" w:rsidR="002F4BF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1. Pirkimo objektas:</w:t>
      </w:r>
    </w:p>
    <w:p w14:paraId="0D40FAAC" w14:textId="0A2EB8AA" w:rsidR="002F4BF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 xml:space="preserve">1. 1. Skaitmenizuotos </w:t>
      </w:r>
      <w:proofErr w:type="spellStart"/>
      <w:r w:rsidRPr="002F4BF1">
        <w:rPr>
          <w:rFonts w:eastAsia="Calibri" w:cstheme="minorHAnsi"/>
        </w:rPr>
        <w:t>rentgenografijos</w:t>
      </w:r>
      <w:proofErr w:type="spellEnd"/>
      <w:r w:rsidRPr="002F4BF1">
        <w:rPr>
          <w:rFonts w:eastAsia="Calibri" w:cstheme="minorHAnsi"/>
        </w:rPr>
        <w:t xml:space="preserve"> tyrimų įvertinimas, aprašymas bei rezultatų persiuntimas (skubus), atliekamas per 2 val. nuo faktinio vaizdų gavimo paslaugų teikėjo sistemoje;</w:t>
      </w:r>
    </w:p>
    <w:p w14:paraId="21571E33" w14:textId="6EF0A5CD" w:rsidR="006015A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1. 2.</w:t>
      </w:r>
      <w:r w:rsidRPr="002F4BF1">
        <w:rPr>
          <w:rFonts w:eastAsia="Calibri" w:cstheme="minorHAnsi"/>
        </w:rPr>
        <w:tab/>
        <w:t xml:space="preserve">Skaitmenizuotos </w:t>
      </w:r>
      <w:proofErr w:type="spellStart"/>
      <w:r w:rsidRPr="002F4BF1">
        <w:rPr>
          <w:rFonts w:eastAsia="Calibri" w:cstheme="minorHAnsi"/>
        </w:rPr>
        <w:t>rentgenografijos</w:t>
      </w:r>
      <w:proofErr w:type="spellEnd"/>
      <w:r w:rsidRPr="002F4BF1">
        <w:rPr>
          <w:rFonts w:eastAsia="Calibri" w:cstheme="minorHAnsi"/>
        </w:rPr>
        <w:t xml:space="preserve"> tyrimų įvertinimas, aprašymas bei rezultatų persiuntimas (planinis), atliekamas per 1 darbo dieną nuo atlikimo.</w:t>
      </w:r>
    </w:p>
    <w:p w14:paraId="00D095D2" w14:textId="211E2241" w:rsidR="002F4BF1" w:rsidRPr="002F4BF1"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color w:val="000000"/>
          <w:sz w:val="21"/>
          <w:szCs w:val="21"/>
          <w:lang w:val="lt-LT"/>
        </w:rPr>
        <w:t xml:space="preserve">Pardavėjas paslaugą suteikia adresatui: </w:t>
      </w:r>
      <w:r w:rsidRPr="002F4BF1">
        <w:rPr>
          <w:rFonts w:asciiTheme="minorHAnsi" w:hAnsiTheme="minorHAnsi" w:cstheme="minorHAnsi"/>
          <w:sz w:val="21"/>
          <w:szCs w:val="21"/>
          <w:lang w:val="lt-LT"/>
        </w:rPr>
        <w:t>Vilniaus g. 1B, Zarasai, LT-32129</w:t>
      </w:r>
      <w:r>
        <w:rPr>
          <w:rFonts w:asciiTheme="minorHAnsi" w:hAnsiTheme="minorHAnsi" w:cstheme="minorHAnsi"/>
          <w:color w:val="000000"/>
          <w:sz w:val="21"/>
          <w:szCs w:val="21"/>
          <w:lang w:val="lt-LT"/>
        </w:rPr>
        <w:t>.</w:t>
      </w:r>
    </w:p>
    <w:p w14:paraId="2346842D" w14:textId="77777777" w:rsidR="002F4BF1" w:rsidRPr="002F4BF1"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color w:val="000000"/>
          <w:sz w:val="21"/>
          <w:szCs w:val="21"/>
          <w:lang w:val="lt-LT"/>
        </w:rPr>
        <w:t xml:space="preserve">Paslaugos teikiamos visą parą, taip pat šeštadienį, sekmadienį ir švenčių dienomis. Paslaugos atlikimo terminas </w:t>
      </w:r>
      <w:r w:rsidRPr="002F4BF1">
        <w:rPr>
          <w:rFonts w:asciiTheme="minorHAnsi" w:hAnsiTheme="minorHAnsi" w:cstheme="minorHAnsi"/>
          <w:sz w:val="21"/>
          <w:szCs w:val="21"/>
          <w:lang w:val="lt-LT"/>
        </w:rPr>
        <w:t xml:space="preserve">skaičiuojamas nuo vaizdo išsiuntimo Paslaugos Teikėjui ir užsakymo užpildymo Paslaugos teikėjo RIS sistemoje momento iki radiologinio vaizdo aprašymo gavimo Paslaugos Pirkėjo darbo vietoje. </w:t>
      </w:r>
    </w:p>
    <w:p w14:paraId="18F90183" w14:textId="77777777" w:rsidR="002F4BF1" w:rsidRPr="002F4BF1"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sz w:val="21"/>
          <w:szCs w:val="21"/>
          <w:lang w:val="lt-LT"/>
        </w:rPr>
        <w:t>Paslaugos teikėjas privalo užtikrinti, kad radiologinius vaizdus aprašys tik pagal Lietuvos Respublikos įstatymų reglamentą turintys tam teisę asmenys (gydytojai radiologai, turintys galiojančią licenciją).</w:t>
      </w:r>
    </w:p>
    <w:p w14:paraId="0D8DBBA3" w14:textId="77777777" w:rsidR="002F4BF1" w:rsidRPr="002F4BF1"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sz w:val="21"/>
          <w:szCs w:val="21"/>
          <w:lang w:val="lt-LT"/>
        </w:rPr>
        <w:t xml:space="preserve">Radiologinių tyrimų duomenų ir rezultatų (vaizdų aprašymo) peržiūrai Teikėjas turi suteikti Perkančiajai organizacijai galimybę prisijungti prie radiologinių vaizdų peržiūros serverio (programos), suteikiant perkančiajai organizacijai prisijungimo duomenis. Tyrimų aprašymai turi būti patvirtinti gydytojo spaudu ir parašu. </w:t>
      </w:r>
    </w:p>
    <w:p w14:paraId="2CAF5B81" w14:textId="77777777" w:rsidR="002F4BF1" w:rsidRPr="002F4BF1" w:rsidRDefault="002F4BF1" w:rsidP="002F4BF1">
      <w:pPr>
        <w:tabs>
          <w:tab w:val="left" w:pos="810"/>
          <w:tab w:val="left" w:pos="990"/>
        </w:tabs>
        <w:spacing w:after="0" w:line="240" w:lineRule="auto"/>
        <w:jc w:val="both"/>
        <w:rPr>
          <w:rFonts w:eastAsia="Calibri" w:cstheme="minorHAnsi"/>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C14EA90" w:rsidR="00717724" w:rsidRDefault="00717724" w:rsidP="00183EB1">
      <w:pPr>
        <w:tabs>
          <w:tab w:val="left" w:pos="810"/>
          <w:tab w:val="left" w:pos="990"/>
        </w:tabs>
        <w:spacing w:after="0" w:line="240" w:lineRule="auto"/>
        <w:jc w:val="both"/>
        <w:rPr>
          <w:rFonts w:eastAsia="Calibri" w:cstheme="minorHAnsi"/>
          <w:i/>
          <w:iCs/>
          <w:color w:val="7030A0"/>
        </w:rPr>
      </w:pPr>
    </w:p>
    <w:p w14:paraId="20C6B703" w14:textId="77777777" w:rsidR="002F4BF1" w:rsidRDefault="002F4BF1"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8765430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4"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C6E87E3"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32D935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2CAC2" w14:textId="77777777" w:rsidR="00763D12" w:rsidRPr="00763D12" w:rsidRDefault="00763D12" w:rsidP="00763D12">
            <w:pPr>
              <w:rPr>
                <w:rFonts w:ascii="Times New Roman" w:hAnsi="Times New Roman" w:cs="Times New Roman"/>
                <w:lang w:eastAsia="en-US"/>
              </w:rPr>
            </w:pPr>
            <w:bookmarkStart w:id="57" w:name="_Hlk90887843"/>
            <w:r w:rsidRPr="00763D12">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525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763D12">
              <w:rPr>
                <w:rFonts w:ascii="Times New Roman" w:hAnsi="Times New Roman" w:cs="Times New Roman"/>
                <w:lang w:eastAsia="en-US"/>
              </w:rPr>
              <w:lastRenderedPageBreak/>
              <w:t xml:space="preserve">reikalavimus, kaip tai apibrėžta VPĮ 46 straipsnio 2 dalies 1 ir 3 punktuose, arba perkančioji organizacija turi kitų įrodymų apie šių įsipareigojimų nevykdymą. </w:t>
            </w:r>
          </w:p>
          <w:p w14:paraId="2CF9841E" w14:textId="77777777" w:rsidR="00763D12" w:rsidRPr="00763D12" w:rsidRDefault="00763D12" w:rsidP="00763D12">
            <w:pPr>
              <w:spacing w:after="0" w:line="256" w:lineRule="auto"/>
              <w:jc w:val="both"/>
              <w:rPr>
                <w:rFonts w:ascii="Times New Roman" w:hAnsi="Times New Roman" w:cs="Times New Roman"/>
                <w:b/>
                <w:bCs/>
                <w:lang w:eastAsia="en-US"/>
              </w:rPr>
            </w:pPr>
          </w:p>
          <w:p w14:paraId="7B4E2D90"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0136F623"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BBB7B1C" w14:textId="77777777" w:rsidR="00525F18" w:rsidRPr="00763D12" w:rsidRDefault="00525F18" w:rsidP="00763D12">
            <w:pPr>
              <w:spacing w:after="0" w:line="256" w:lineRule="auto"/>
              <w:jc w:val="both"/>
              <w:rPr>
                <w:rFonts w:ascii="Times New Roman" w:hAnsi="Times New Roman" w:cs="Times New Roman"/>
                <w:b/>
                <w:bCs/>
                <w:lang w:eastAsia="en-US"/>
              </w:rPr>
            </w:pPr>
          </w:p>
          <w:p w14:paraId="2A72CEAF" w14:textId="48C1112C" w:rsidR="00763D12" w:rsidRDefault="00525F18" w:rsidP="00763D1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D52B5" w14:textId="77777777" w:rsidR="00525F18" w:rsidRPr="00763D12" w:rsidRDefault="00525F18" w:rsidP="00763D12">
            <w:pPr>
              <w:spacing w:after="0" w:line="256" w:lineRule="auto"/>
              <w:jc w:val="both"/>
              <w:rPr>
                <w:rFonts w:ascii="Times New Roman" w:hAnsi="Times New Roman" w:cs="Times New Roman"/>
                <w:b/>
                <w:bCs/>
                <w:lang w:eastAsia="en-US"/>
              </w:rPr>
            </w:pPr>
          </w:p>
          <w:p w14:paraId="116FE5C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CCEEF75"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9C5036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162068D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w:t>
            </w:r>
            <w:r w:rsidRPr="00763D12">
              <w:rPr>
                <w:rFonts w:ascii="Times New Roman" w:hAnsi="Times New Roman" w:cs="Times New Roman"/>
                <w:bCs/>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B6E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0A0EA71D" w14:textId="77777777" w:rsidR="00763D12" w:rsidRPr="00763D12" w:rsidRDefault="00763D12" w:rsidP="00763D12">
            <w:pPr>
              <w:spacing w:after="0" w:line="256" w:lineRule="auto"/>
              <w:jc w:val="both"/>
              <w:rPr>
                <w:rFonts w:ascii="Times New Roman" w:eastAsia="Arial" w:hAnsi="Times New Roman" w:cs="Times New Roman"/>
                <w:lang w:eastAsia="en-US"/>
              </w:rPr>
            </w:pPr>
          </w:p>
          <w:p w14:paraId="6F2DC133"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9AE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1) Dėl įsipareigojimų, susijusių su mokesčių mokėjimu, įvykdymo iš Lietuvoje įsteigtų subjektų prašoma:</w:t>
            </w:r>
          </w:p>
          <w:p w14:paraId="107BB683" w14:textId="77777777" w:rsidR="00763D12" w:rsidRPr="00763D12" w:rsidRDefault="00763D12" w:rsidP="00763D12">
            <w:pPr>
              <w:spacing w:after="0" w:line="256" w:lineRule="auto"/>
              <w:jc w:val="both"/>
              <w:rPr>
                <w:rFonts w:ascii="Times New Roman" w:hAnsi="Times New Roman" w:cs="Times New Roman"/>
                <w:b/>
                <w:bCs/>
                <w:lang w:eastAsia="en-US"/>
              </w:rPr>
            </w:pPr>
          </w:p>
          <w:p w14:paraId="751581F9" w14:textId="77777777" w:rsidR="00763D12" w:rsidRPr="00763D12" w:rsidRDefault="00763D12" w:rsidP="00763D1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išrašo iš teismo sprendimo (jei toks yra) arba Valstybinės mokesčių inspekcijos prie </w:t>
            </w:r>
            <w:r w:rsidRPr="00763D12">
              <w:rPr>
                <w:rFonts w:ascii="Times New Roman" w:hAnsi="Times New Roman" w:cs="Times New Roman"/>
                <w:lang w:eastAsia="en-US"/>
              </w:rPr>
              <w:lastRenderedPageBreak/>
              <w:t>Lietuvos Respublikos finansų ministerijos išduoto dokumento,</w:t>
            </w:r>
          </w:p>
          <w:p w14:paraId="55282B1C" w14:textId="77777777" w:rsidR="00763D12" w:rsidRPr="00763D12" w:rsidRDefault="00763D12" w:rsidP="00763D1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10AC28B" w14:textId="77777777" w:rsidR="00763D12" w:rsidRPr="00763D12" w:rsidRDefault="00763D12" w:rsidP="00763D12">
            <w:pPr>
              <w:spacing w:after="0" w:line="256" w:lineRule="auto"/>
              <w:jc w:val="both"/>
              <w:rPr>
                <w:rFonts w:ascii="Times New Roman" w:hAnsi="Times New Roman" w:cs="Times New Roman"/>
                <w:lang w:eastAsia="en-US"/>
              </w:rPr>
            </w:pPr>
          </w:p>
          <w:p w14:paraId="14D5FB2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010EAE5"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41055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1B98733"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84798F" w14:textId="77777777" w:rsidR="00763D12" w:rsidRPr="00763D12" w:rsidRDefault="00763D12" w:rsidP="00763D12">
            <w:pPr>
              <w:spacing w:after="0" w:line="256" w:lineRule="auto"/>
              <w:jc w:val="both"/>
              <w:rPr>
                <w:rFonts w:ascii="Times New Roman" w:hAnsi="Times New Roman" w:cs="Times New Roman"/>
                <w:i/>
                <w:iCs/>
                <w:color w:val="7030A0"/>
                <w:lang w:eastAsia="en-US"/>
              </w:rPr>
            </w:pPr>
          </w:p>
          <w:p w14:paraId="1638281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6786C1" w14:textId="77777777" w:rsidR="00763D12" w:rsidRPr="00763D12" w:rsidRDefault="00763D12" w:rsidP="00763D12">
            <w:pPr>
              <w:spacing w:after="0" w:line="256" w:lineRule="auto"/>
              <w:jc w:val="both"/>
              <w:rPr>
                <w:rFonts w:ascii="Times New Roman" w:hAnsi="Times New Roman" w:cs="Times New Roman"/>
                <w:b/>
                <w:bCs/>
                <w:lang w:eastAsia="en-US"/>
              </w:rPr>
            </w:pPr>
          </w:p>
          <w:p w14:paraId="35A93FA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8FBC395"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D8B03C5" w14:textId="77777777" w:rsidR="00763D12" w:rsidRPr="00763D12" w:rsidRDefault="00763D12" w:rsidP="00763D12">
            <w:pPr>
              <w:spacing w:after="0" w:line="256" w:lineRule="auto"/>
              <w:jc w:val="both"/>
              <w:rPr>
                <w:rFonts w:ascii="Times New Roman" w:hAnsi="Times New Roman" w:cs="Times New Roman"/>
                <w:b/>
                <w:bCs/>
                <w:lang w:eastAsia="en-US"/>
              </w:rPr>
            </w:pPr>
          </w:p>
          <w:p w14:paraId="491C71D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47ED57" w14:textId="77777777" w:rsidR="00763D12" w:rsidRPr="00763D12" w:rsidRDefault="00763D12" w:rsidP="00763D12">
            <w:pPr>
              <w:spacing w:after="0" w:line="256" w:lineRule="auto"/>
              <w:jc w:val="both"/>
              <w:rPr>
                <w:rFonts w:ascii="Times New Roman" w:hAnsi="Times New Roman" w:cs="Times New Roman"/>
                <w:b/>
                <w:bCs/>
                <w:lang w:eastAsia="en-US"/>
              </w:rPr>
            </w:pPr>
          </w:p>
          <w:p w14:paraId="5969113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5AF44" w14:textId="77777777" w:rsidR="00763D12" w:rsidRPr="00763D12" w:rsidRDefault="00763D12" w:rsidP="00763D12">
            <w:pPr>
              <w:spacing w:after="0" w:line="256" w:lineRule="auto"/>
              <w:jc w:val="both"/>
              <w:rPr>
                <w:rFonts w:ascii="Times New Roman" w:hAnsi="Times New Roman" w:cs="Times New Roman"/>
                <w:b/>
                <w:bCs/>
                <w:lang w:eastAsia="en-US"/>
              </w:rPr>
            </w:pPr>
          </w:p>
          <w:p w14:paraId="70E1801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5FC01FF"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7FE54F0D" w14:textId="77777777" w:rsidR="00763D12" w:rsidRPr="00763D12" w:rsidRDefault="00763D12" w:rsidP="00763D12">
            <w:pPr>
              <w:spacing w:after="0" w:line="256" w:lineRule="auto"/>
              <w:jc w:val="both"/>
              <w:rPr>
                <w:rFonts w:ascii="Times New Roman" w:hAnsi="Times New Roman" w:cs="Times New Roman"/>
                <w:b/>
                <w:bCs/>
                <w:lang w:eastAsia="en-US"/>
              </w:rPr>
            </w:pPr>
          </w:p>
          <w:p w14:paraId="1B16A780" w14:textId="77777777" w:rsidR="00763D12" w:rsidRPr="00763D12" w:rsidRDefault="00763D12" w:rsidP="00763D1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F24A40E" w14:textId="77777777" w:rsidR="00763D12" w:rsidRPr="00763D12" w:rsidRDefault="00763D12" w:rsidP="00763D12">
            <w:pPr>
              <w:spacing w:after="0" w:line="256" w:lineRule="auto"/>
              <w:jc w:val="both"/>
              <w:rPr>
                <w:rFonts w:ascii="Times New Roman" w:hAnsi="Times New Roman" w:cs="Times New Roman"/>
                <w:b/>
                <w:bCs/>
                <w:lang w:eastAsia="en-US"/>
              </w:rPr>
            </w:pPr>
          </w:p>
          <w:p w14:paraId="300C18B4" w14:textId="77777777" w:rsid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5125C1" w14:textId="77777777" w:rsidR="00525F18" w:rsidRDefault="00525F18" w:rsidP="00763D12">
            <w:pPr>
              <w:spacing w:after="0" w:line="256" w:lineRule="auto"/>
              <w:jc w:val="both"/>
              <w:rPr>
                <w:rFonts w:ascii="Times New Roman" w:hAnsi="Times New Roman" w:cs="Times New Roman"/>
                <w:lang w:eastAsia="en-US"/>
              </w:rPr>
            </w:pPr>
          </w:p>
          <w:p w14:paraId="1F1713D7" w14:textId="50FACDF2"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4BB67CA9" w14:textId="5360DA13" w:rsidR="00525F18" w:rsidRPr="00525F18" w:rsidRDefault="00525F18" w:rsidP="00525F18">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763D12" w:rsidRPr="00763D12" w14:paraId="38E3F54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w:t>
            </w:r>
            <w:r w:rsidRPr="00763D12">
              <w:rPr>
                <w:rFonts w:ascii="Times New Roman" w:hAnsi="Times New Roman" w:cs="Times New Roman"/>
                <w:lang w:eastAsia="en-US"/>
              </w:rPr>
              <w:lastRenderedPageBreak/>
              <w:t xml:space="preserve">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w:t>
            </w:r>
            <w:r w:rsidRPr="00763D12">
              <w:rPr>
                <w:rFonts w:ascii="Times New Roman" w:hAnsi="Times New Roman" w:cs="Times New Roman"/>
                <w:b/>
                <w:bCs/>
                <w:lang w:eastAsia="en-US"/>
              </w:rPr>
              <w:lastRenderedPageBreak/>
              <w:t xml:space="preserve">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763D12" w:rsidP="00763D12">
            <w:pPr>
              <w:spacing w:after="0" w:line="256" w:lineRule="auto"/>
              <w:jc w:val="both"/>
              <w:rPr>
                <w:rFonts w:ascii="Times New Roman" w:hAnsi="Times New Roman" w:cs="Times New Roman"/>
                <w:u w:val="single"/>
                <w:lang w:eastAsia="en-US"/>
              </w:rPr>
            </w:pPr>
            <w:hyperlink r:id="rId16" w:history="1">
              <w:r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763D12" w:rsidP="00763D12">
            <w:pPr>
              <w:spacing w:after="0" w:line="256" w:lineRule="auto"/>
              <w:jc w:val="both"/>
              <w:rPr>
                <w:rFonts w:ascii="Times New Roman" w:hAnsi="Times New Roman" w:cs="Times New Roman"/>
              </w:rPr>
            </w:pPr>
            <w:hyperlink r:id="rId17" w:history="1">
              <w:r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763D12" w:rsidP="00763D12">
            <w:pPr>
              <w:spacing w:after="0" w:line="256" w:lineRule="auto"/>
              <w:jc w:val="both"/>
              <w:rPr>
                <w:rFonts w:ascii="Times New Roman" w:hAnsi="Times New Roman" w:cs="Times New Roman"/>
                <w:lang w:eastAsia="en-US"/>
              </w:rPr>
            </w:pPr>
            <w:hyperlink r:id="rId18" w:history="1">
              <w:r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8.9.</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w:t>
            </w:r>
            <w:r w:rsidRPr="00763D12">
              <w:rPr>
                <w:rFonts w:ascii="Times New Roman" w:hAnsi="Times New Roman" w:cs="Times New Roman"/>
                <w:lang w:eastAsia="en-US"/>
              </w:rPr>
              <w:lastRenderedPageBreak/>
              <w:t>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19"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paskelbtą informaciją, taip pat į šiame informaciniame pranešime pateiktą informaciją:</w:t>
            </w:r>
          </w:p>
          <w:p w14:paraId="11DC5FC9" w14:textId="77777777" w:rsidR="00763D12" w:rsidRPr="00763D12" w:rsidRDefault="00763D12" w:rsidP="00763D1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8.10.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763D12" w:rsidP="00763D12">
            <w:pPr>
              <w:rPr>
                <w:rFonts w:ascii="Times New Roman" w:hAnsi="Times New Roman" w:cs="Times New Roman"/>
                <w:bCs/>
                <w:iCs/>
                <w:lang w:eastAsia="en-US"/>
              </w:rPr>
            </w:pPr>
            <w:hyperlink r:id="rId22"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763D12" w:rsidRPr="00763D12" w14:paraId="7E5AC9A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77777777" w:rsidR="00763D12" w:rsidRPr="00763D12" w:rsidRDefault="00763D12" w:rsidP="00763D1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77777777" w:rsidR="00763D12" w:rsidRPr="00763D12" w:rsidRDefault="00763D12" w:rsidP="00763D12">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63D12">
              <w:rPr>
                <w:rFonts w:ascii="Times New Roman" w:hAnsi="Times New Roman" w:cs="Times New Roman"/>
                <w:lang w:eastAsia="en-US"/>
              </w:rPr>
              <w:lastRenderedPageBreak/>
              <w:t xml:space="preserve">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C4, C5, C6, C7, </w:t>
            </w:r>
            <w:r w:rsidRPr="00763D12">
              <w:rPr>
                <w:rFonts w:ascii="Times New Roman" w:eastAsia="Yu Mincho" w:hAnsi="Times New Roman" w:cs="Times New Roman"/>
                <w:lang w:eastAsia="en-US"/>
              </w:rPr>
              <w:lastRenderedPageBreak/>
              <w:t>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763D12" w:rsidP="00763D12">
            <w:pPr>
              <w:spacing w:after="0" w:line="256" w:lineRule="auto"/>
              <w:jc w:val="both"/>
              <w:rPr>
                <w:rFonts w:ascii="Times New Roman" w:hAnsi="Times New Roman" w:cs="Times New Roman"/>
                <w:bCs/>
                <w:lang w:eastAsia="en-US"/>
              </w:rPr>
            </w:pPr>
            <w:hyperlink r:id="rId23"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w:t>
            </w:r>
            <w:r w:rsidRPr="00763D12">
              <w:rPr>
                <w:rFonts w:ascii="Times New Roman" w:hAnsi="Times New Roman" w:cs="Times New Roman"/>
                <w:lang w:eastAsia="en-US"/>
              </w:rPr>
              <w:lastRenderedPageBreak/>
              <w:t xml:space="preserve">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763D12" w:rsidRPr="00763D12" w14:paraId="2B7E1BF6"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6"/>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Hlk143094585"/>
      <w:bookmarkStart w:id="64" w:name="_Toc187654306"/>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4"/>
    </w:p>
    <w:p w14:paraId="7EDC0998" w14:textId="77777777" w:rsidR="00183EB1" w:rsidRPr="00183EB1" w:rsidRDefault="00183EB1" w:rsidP="00183EB1"/>
    <w:p w14:paraId="2E4A6A51" w14:textId="3CA4423C"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776" w:type="dxa"/>
        <w:tblLook w:val="04A0" w:firstRow="1" w:lastRow="0" w:firstColumn="1" w:lastColumn="0" w:noHBand="0" w:noVBand="1"/>
      </w:tblPr>
      <w:tblGrid>
        <w:gridCol w:w="624"/>
        <w:gridCol w:w="3057"/>
        <w:gridCol w:w="2693"/>
        <w:gridCol w:w="3402"/>
      </w:tblGrid>
      <w:tr w:rsidR="005E6268" w:rsidRPr="007E2F63" w14:paraId="445B6DB2" w14:textId="49C219D5" w:rsidTr="005E6268">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5E6268" w:rsidRPr="007E2F63" w:rsidRDefault="005E6268"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30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5E6268" w:rsidRPr="007E2F63" w:rsidRDefault="005E6268"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5E6268" w:rsidRPr="007E2F63" w:rsidRDefault="005E6268"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5021D5" w14:textId="77777777" w:rsidR="005E6268" w:rsidRPr="005E6268" w:rsidRDefault="005E6268" w:rsidP="0000013A">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665EA41" w14:textId="452BBE14" w:rsidR="005E6268" w:rsidRPr="007E2F63" w:rsidRDefault="005E6268" w:rsidP="0000013A">
            <w:pPr>
              <w:autoSpaceDE w:val="0"/>
              <w:autoSpaceDN w:val="0"/>
              <w:adjustRightInd w:val="0"/>
              <w:jc w:val="center"/>
              <w:rPr>
                <w:rFonts w:ascii="Calibri" w:hAnsi="Calibri" w:cs="Calibri"/>
                <w:b/>
                <w:bCs/>
                <w:color w:val="000000"/>
              </w:rPr>
            </w:pPr>
          </w:p>
        </w:tc>
      </w:tr>
      <w:tr w:rsidR="00896B31" w:rsidRPr="007E2F63" w14:paraId="59E91E6B" w14:textId="7ED88C56" w:rsidTr="00026882">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896B31" w:rsidRPr="007E2F63" w:rsidRDefault="00896B31" w:rsidP="0000013A">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057" w:type="dxa"/>
            <w:tcBorders>
              <w:top w:val="single" w:sz="4" w:space="0" w:color="000000"/>
              <w:left w:val="single" w:sz="4" w:space="0" w:color="000000"/>
              <w:bottom w:val="single" w:sz="4" w:space="0" w:color="000000"/>
              <w:right w:val="single" w:sz="4" w:space="0" w:color="000000"/>
            </w:tcBorders>
          </w:tcPr>
          <w:p w14:paraId="5F0E1B19" w14:textId="5F541073" w:rsidR="00896B31" w:rsidRPr="007E2F63" w:rsidRDefault="00896B31" w:rsidP="0000013A">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 xml:space="preserve">Tiekėjas turi turėti teisę </w:t>
            </w:r>
            <w:r w:rsidRPr="00600871">
              <w:rPr>
                <w:rFonts w:ascii="Calibri" w:hAnsi="Calibri" w:cs="Calibri"/>
                <w:color w:val="000000"/>
                <w:sz w:val="21"/>
                <w:szCs w:val="21"/>
              </w:rPr>
              <w:t>verstis asmens sveikatos priežiūros veikla ir teikti gydytojo radiologo konsultacines paslaugas</w:t>
            </w:r>
            <w:r>
              <w:rPr>
                <w:rFonts w:ascii="Calibri" w:hAnsi="Calibri" w:cs="Calibri"/>
                <w:color w:val="000000"/>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0FD3840" w14:textId="77777777" w:rsidR="00896B31" w:rsidRDefault="00896B31" w:rsidP="0000013A">
            <w:pPr>
              <w:autoSpaceDE w:val="0"/>
              <w:autoSpaceDN w:val="0"/>
              <w:adjustRightInd w:val="0"/>
              <w:jc w:val="both"/>
              <w:rPr>
                <w:rFonts w:ascii="Calibri" w:hAnsi="Calibri" w:cs="Calibri"/>
                <w:color w:val="000000"/>
                <w:sz w:val="21"/>
                <w:szCs w:val="21"/>
              </w:rPr>
            </w:pPr>
            <w:r w:rsidRPr="00434447">
              <w:rPr>
                <w:rFonts w:ascii="Calibri" w:hAnsi="Calibri" w:cs="Calibri"/>
                <w:b/>
                <w:bCs/>
                <w:color w:val="000000"/>
                <w:sz w:val="21"/>
                <w:szCs w:val="21"/>
              </w:rPr>
              <w:t>Pateikiama</w:t>
            </w:r>
            <w:r w:rsidRPr="00EC17CF">
              <w:rPr>
                <w:rFonts w:ascii="Calibri" w:hAnsi="Calibri" w:cs="Calibri"/>
                <w:color w:val="000000"/>
                <w:sz w:val="21"/>
                <w:szCs w:val="21"/>
              </w:rPr>
              <w:t>: galiojanti licencija verstis asmens sveikatos priežiūros veikla ir teikti gydytojo radiologo konsultacines paslaugas.</w:t>
            </w:r>
          </w:p>
          <w:p w14:paraId="63580060" w14:textId="77777777" w:rsidR="00BF621D" w:rsidRDefault="00BF621D" w:rsidP="0000013A">
            <w:pPr>
              <w:autoSpaceDE w:val="0"/>
              <w:autoSpaceDN w:val="0"/>
              <w:adjustRightInd w:val="0"/>
              <w:jc w:val="both"/>
              <w:rPr>
                <w:rFonts w:ascii="Calibri" w:hAnsi="Calibri" w:cs="Calibri"/>
                <w:color w:val="000000"/>
                <w:sz w:val="21"/>
                <w:szCs w:val="21"/>
              </w:rPr>
            </w:pPr>
          </w:p>
          <w:p w14:paraId="421361BB" w14:textId="77777777" w:rsidR="00BF621D" w:rsidRPr="00755A24" w:rsidRDefault="00BF621D" w:rsidP="00BF621D">
            <w:pPr>
              <w:jc w:val="both"/>
              <w:rPr>
                <w:rFonts w:asciiTheme="minorHAnsi" w:hAnsiTheme="minorHAnsi" w:cstheme="minorHAnsi"/>
                <w:i/>
                <w:iCs/>
                <w:sz w:val="22"/>
                <w:szCs w:val="22"/>
              </w:rPr>
            </w:pPr>
            <w:r w:rsidRPr="00755A24">
              <w:rPr>
                <w:rFonts w:asciiTheme="minorHAnsi" w:hAnsiTheme="minorHAnsi" w:cstheme="minorHAnsi"/>
                <w:i/>
                <w:iCs/>
                <w:sz w:val="22"/>
                <w:szCs w:val="22"/>
              </w:rPr>
              <w:t>Pateikiamos skaitmeninės dokumentų kopijos.</w:t>
            </w:r>
          </w:p>
          <w:p w14:paraId="7486293E" w14:textId="76AC3404" w:rsidR="00BF621D" w:rsidRPr="00EC17CF" w:rsidRDefault="00BF621D" w:rsidP="0000013A">
            <w:pPr>
              <w:autoSpaceDE w:val="0"/>
              <w:autoSpaceDN w:val="0"/>
              <w:adjustRightInd w:val="0"/>
              <w:jc w:val="both"/>
              <w:rPr>
                <w:rFonts w:ascii="Calibri" w:hAnsi="Calibri" w:cs="Calibri"/>
                <w:color w:val="000000"/>
                <w:sz w:val="21"/>
                <w:szCs w:val="21"/>
              </w:rPr>
            </w:pPr>
          </w:p>
        </w:tc>
        <w:tc>
          <w:tcPr>
            <w:tcW w:w="3402" w:type="dxa"/>
            <w:vMerge w:val="restart"/>
            <w:tcBorders>
              <w:top w:val="single" w:sz="4" w:space="0" w:color="000000"/>
              <w:left w:val="single" w:sz="4" w:space="0" w:color="000000"/>
              <w:right w:val="single" w:sz="4" w:space="0" w:color="000000"/>
            </w:tcBorders>
          </w:tcPr>
          <w:p w14:paraId="7C8C9BA1" w14:textId="2C941CAB" w:rsidR="00896B31" w:rsidRPr="00434447" w:rsidRDefault="00896B31" w:rsidP="00434447">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 Jei pasiūlymą teikia ūkio subjektų grupė, šį reikalavimą turi atitikti bent vienas grupės narys.</w:t>
            </w:r>
          </w:p>
          <w:p w14:paraId="393B5EFB" w14:textId="6AE3E25D" w:rsidR="00896B31" w:rsidRDefault="00896B31" w:rsidP="00434447">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 subjektų pajėgumais tik tuo atveju, jeigu tie subjektai patys vykdys tą pirkimo sutarties dalį, kuriai reikia jų turimų pajėgumų</w:t>
            </w:r>
            <w:r>
              <w:rPr>
                <w:rFonts w:ascii="Calibri" w:hAnsi="Calibri" w:cs="Calibri"/>
                <w:color w:val="000000"/>
                <w:sz w:val="21"/>
                <w:szCs w:val="21"/>
              </w:rPr>
              <w:t>.</w:t>
            </w:r>
          </w:p>
          <w:p w14:paraId="3BC905D5" w14:textId="77777777" w:rsidR="00896B31" w:rsidRPr="00434447" w:rsidRDefault="00896B31" w:rsidP="00434447">
            <w:pPr>
              <w:autoSpaceDE w:val="0"/>
              <w:autoSpaceDN w:val="0"/>
              <w:adjustRightInd w:val="0"/>
              <w:jc w:val="both"/>
              <w:rPr>
                <w:rFonts w:ascii="Calibri" w:hAnsi="Calibri" w:cs="Calibri"/>
                <w:color w:val="000000"/>
                <w:sz w:val="21"/>
                <w:szCs w:val="21"/>
              </w:rPr>
            </w:pPr>
          </w:p>
          <w:p w14:paraId="548CBF72" w14:textId="77777777" w:rsidR="00896B31" w:rsidRPr="007E2F63" w:rsidRDefault="00896B31" w:rsidP="0000013A">
            <w:pPr>
              <w:autoSpaceDE w:val="0"/>
              <w:autoSpaceDN w:val="0"/>
              <w:adjustRightInd w:val="0"/>
              <w:jc w:val="both"/>
              <w:rPr>
                <w:rFonts w:ascii="Calibri" w:hAnsi="Calibri" w:cs="Calibri"/>
                <w:color w:val="000000"/>
              </w:rPr>
            </w:pPr>
          </w:p>
        </w:tc>
      </w:tr>
      <w:tr w:rsidR="00896B31" w:rsidRPr="007E2F63" w14:paraId="2F23CD5E" w14:textId="77777777" w:rsidTr="00026882">
        <w:tc>
          <w:tcPr>
            <w:tcW w:w="624" w:type="dxa"/>
            <w:tcBorders>
              <w:top w:val="single" w:sz="4" w:space="0" w:color="000000"/>
              <w:left w:val="single" w:sz="4" w:space="0" w:color="000000"/>
              <w:bottom w:val="single" w:sz="4" w:space="0" w:color="000000"/>
              <w:right w:val="single" w:sz="4" w:space="0" w:color="000000"/>
            </w:tcBorders>
          </w:tcPr>
          <w:p w14:paraId="7E370028" w14:textId="2C5643F1" w:rsidR="00896B31" w:rsidRPr="00EC17CF" w:rsidRDefault="00896B31" w:rsidP="0000013A">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057" w:type="dxa"/>
            <w:tcBorders>
              <w:top w:val="single" w:sz="4" w:space="0" w:color="000000"/>
              <w:left w:val="single" w:sz="4" w:space="0" w:color="000000"/>
              <w:bottom w:val="single" w:sz="4" w:space="0" w:color="000000"/>
              <w:right w:val="single" w:sz="4" w:space="0" w:color="000000"/>
            </w:tcBorders>
          </w:tcPr>
          <w:p w14:paraId="1F0E0D7F" w14:textId="09118A74" w:rsidR="00896B31" w:rsidRPr="00EC17CF" w:rsidRDefault="00896B31" w:rsidP="0000013A">
            <w:pPr>
              <w:tabs>
                <w:tab w:val="left" w:pos="993"/>
              </w:tabs>
              <w:jc w:val="both"/>
              <w:rPr>
                <w:rFonts w:ascii="Calibri" w:hAnsi="Calibri" w:cs="Calibri"/>
                <w:color w:val="000000"/>
                <w:sz w:val="21"/>
                <w:szCs w:val="21"/>
              </w:rPr>
            </w:pPr>
            <w:r w:rsidRPr="00EC17CF">
              <w:rPr>
                <w:rFonts w:ascii="Calibri" w:hAnsi="Calibri" w:cs="Calibri"/>
                <w:color w:val="000000"/>
                <w:sz w:val="21"/>
                <w:szCs w:val="21"/>
              </w:rPr>
              <w:t xml:space="preserve">Tiekėjas turi turėti medicinos prietaisus, privalomus </w:t>
            </w:r>
            <w:proofErr w:type="spellStart"/>
            <w:r w:rsidRPr="00EC17CF">
              <w:rPr>
                <w:rFonts w:ascii="Calibri" w:hAnsi="Calibri" w:cs="Calibri"/>
                <w:color w:val="000000"/>
                <w:sz w:val="21"/>
                <w:szCs w:val="21"/>
              </w:rPr>
              <w:t>teleradiologijos</w:t>
            </w:r>
            <w:proofErr w:type="spellEnd"/>
            <w:r w:rsidRPr="00EC17CF">
              <w:rPr>
                <w:rFonts w:ascii="Calibri" w:hAnsi="Calibri" w:cs="Calibri"/>
                <w:color w:val="000000"/>
                <w:sz w:val="21"/>
                <w:szCs w:val="21"/>
              </w:rPr>
              <w:t xml:space="preserve"> paslaugų teikimui.</w:t>
            </w:r>
          </w:p>
        </w:tc>
        <w:tc>
          <w:tcPr>
            <w:tcW w:w="2693" w:type="dxa"/>
            <w:tcBorders>
              <w:top w:val="single" w:sz="4" w:space="0" w:color="000000"/>
              <w:left w:val="single" w:sz="4" w:space="0" w:color="000000"/>
              <w:bottom w:val="single" w:sz="4" w:space="0" w:color="000000"/>
              <w:right w:val="single" w:sz="4" w:space="0" w:color="000000"/>
            </w:tcBorders>
          </w:tcPr>
          <w:p w14:paraId="0FF0F84D" w14:textId="77777777" w:rsidR="00896B31" w:rsidRDefault="00896B31" w:rsidP="0000013A">
            <w:pPr>
              <w:tabs>
                <w:tab w:val="left" w:pos="993"/>
              </w:tabs>
              <w:jc w:val="both"/>
              <w:rPr>
                <w:rFonts w:ascii="Calibri" w:hAnsi="Calibri" w:cs="Calibri"/>
                <w:color w:val="000000"/>
                <w:sz w:val="21"/>
                <w:szCs w:val="21"/>
              </w:rPr>
            </w:pPr>
            <w:r w:rsidRPr="00434447">
              <w:rPr>
                <w:rFonts w:ascii="Calibri" w:hAnsi="Calibri" w:cs="Calibri"/>
                <w:b/>
                <w:bCs/>
                <w:color w:val="000000"/>
                <w:sz w:val="21"/>
                <w:szCs w:val="21"/>
              </w:rPr>
              <w:t>Pateikiama</w:t>
            </w:r>
            <w:r w:rsidRPr="00EC17CF">
              <w:rPr>
                <w:rFonts w:ascii="Calibri" w:hAnsi="Calibri" w:cs="Calibri"/>
                <w:color w:val="000000"/>
                <w:sz w:val="21"/>
                <w:szCs w:val="21"/>
              </w:rPr>
              <w:t>: medicinos prietaisų, privalomų paslaugoms teikti, sąrašas.</w:t>
            </w:r>
          </w:p>
          <w:p w14:paraId="79288A7D" w14:textId="1ACE1833" w:rsidR="00BF621D" w:rsidRPr="00EC17CF" w:rsidRDefault="00BF621D" w:rsidP="00BF621D">
            <w:pPr>
              <w:jc w:val="both"/>
              <w:rPr>
                <w:rFonts w:ascii="Calibri" w:hAnsi="Calibri" w:cs="Calibri"/>
                <w:color w:val="000000"/>
                <w:sz w:val="21"/>
                <w:szCs w:val="21"/>
              </w:rPr>
            </w:pPr>
          </w:p>
        </w:tc>
        <w:tc>
          <w:tcPr>
            <w:tcW w:w="3402" w:type="dxa"/>
            <w:vMerge/>
            <w:tcBorders>
              <w:left w:val="single" w:sz="4" w:space="0" w:color="000000"/>
              <w:right w:val="single" w:sz="4" w:space="0" w:color="000000"/>
            </w:tcBorders>
          </w:tcPr>
          <w:p w14:paraId="2355D6F2" w14:textId="77777777" w:rsidR="00896B31" w:rsidRPr="00EC17CF" w:rsidRDefault="00896B31" w:rsidP="0000013A">
            <w:pPr>
              <w:tabs>
                <w:tab w:val="left" w:pos="993"/>
              </w:tabs>
              <w:jc w:val="both"/>
              <w:rPr>
                <w:rFonts w:ascii="Calibri" w:hAnsi="Calibri" w:cs="Calibri"/>
                <w:b/>
                <w:bCs/>
                <w:color w:val="000000"/>
                <w:sz w:val="21"/>
                <w:szCs w:val="21"/>
              </w:rPr>
            </w:pPr>
          </w:p>
        </w:tc>
      </w:tr>
      <w:tr w:rsidR="00896B31" w:rsidRPr="00EC17CF" w14:paraId="77A8A488" w14:textId="77777777" w:rsidTr="00026882">
        <w:tc>
          <w:tcPr>
            <w:tcW w:w="624" w:type="dxa"/>
            <w:tcBorders>
              <w:top w:val="single" w:sz="4" w:space="0" w:color="000000"/>
              <w:left w:val="single" w:sz="4" w:space="0" w:color="000000"/>
              <w:bottom w:val="single" w:sz="4" w:space="0" w:color="000000"/>
              <w:right w:val="single" w:sz="4" w:space="0" w:color="000000"/>
            </w:tcBorders>
          </w:tcPr>
          <w:p w14:paraId="1F802139" w14:textId="3D427E2E" w:rsidR="00896B31" w:rsidRPr="00EC17CF" w:rsidRDefault="00896B31" w:rsidP="0000013A">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3</w:t>
            </w:r>
            <w:r w:rsidRPr="00EC17CF">
              <w:rPr>
                <w:rFonts w:ascii="Calibri" w:eastAsiaTheme="minorHAnsi" w:hAnsi="Calibri" w:cs="Calibri"/>
                <w:sz w:val="21"/>
                <w:szCs w:val="21"/>
              </w:rPr>
              <w:t>.</w:t>
            </w:r>
          </w:p>
        </w:tc>
        <w:tc>
          <w:tcPr>
            <w:tcW w:w="3057" w:type="dxa"/>
            <w:tcBorders>
              <w:top w:val="single" w:sz="4" w:space="0" w:color="000000"/>
              <w:left w:val="single" w:sz="4" w:space="0" w:color="000000"/>
              <w:bottom w:val="single" w:sz="4" w:space="0" w:color="000000"/>
              <w:right w:val="single" w:sz="4" w:space="0" w:color="000000"/>
            </w:tcBorders>
          </w:tcPr>
          <w:p w14:paraId="11875C14" w14:textId="0A7AB601" w:rsidR="00896B31" w:rsidRPr="00EC17CF" w:rsidRDefault="00896B31" w:rsidP="0000013A">
            <w:pPr>
              <w:tabs>
                <w:tab w:val="left" w:pos="993"/>
              </w:tabs>
              <w:jc w:val="both"/>
              <w:rPr>
                <w:rFonts w:ascii="Calibri" w:hAnsi="Calibri" w:cs="Calibri"/>
                <w:color w:val="000000"/>
                <w:sz w:val="21"/>
                <w:szCs w:val="21"/>
              </w:rPr>
            </w:pPr>
            <w:r>
              <w:rPr>
                <w:rFonts w:ascii="Calibri" w:hAnsi="Calibri" w:cs="Calibri"/>
                <w:color w:val="000000"/>
                <w:sz w:val="21"/>
                <w:szCs w:val="21"/>
              </w:rPr>
              <w:t xml:space="preserve">Tiekėjas turi turėti teisę </w:t>
            </w:r>
            <w:r w:rsidRPr="00600871">
              <w:rPr>
                <w:rFonts w:ascii="Calibri" w:hAnsi="Calibri" w:cs="Calibri"/>
                <w:color w:val="000000"/>
                <w:sz w:val="21"/>
                <w:szCs w:val="21"/>
              </w:rPr>
              <w:t>verstis</w:t>
            </w:r>
            <w:r>
              <w:rPr>
                <w:rFonts w:ascii="Calibri" w:hAnsi="Calibri" w:cs="Calibri"/>
                <w:color w:val="000000"/>
                <w:sz w:val="21"/>
                <w:szCs w:val="21"/>
              </w:rPr>
              <w:t xml:space="preserve"> </w:t>
            </w:r>
            <w:r w:rsidRPr="00EC17CF">
              <w:rPr>
                <w:rFonts w:ascii="Calibri" w:hAnsi="Calibri" w:cs="Calibri"/>
                <w:color w:val="000000"/>
                <w:sz w:val="21"/>
                <w:szCs w:val="21"/>
              </w:rPr>
              <w:t>diagnostine veikla su jonizuo</w:t>
            </w:r>
            <w:r>
              <w:rPr>
                <w:rFonts w:ascii="Calibri" w:hAnsi="Calibri" w:cs="Calibri"/>
                <w:color w:val="000000"/>
                <w:sz w:val="21"/>
                <w:szCs w:val="21"/>
              </w:rPr>
              <w:t>jan</w:t>
            </w:r>
            <w:r w:rsidRPr="00EC17CF">
              <w:rPr>
                <w:rFonts w:ascii="Calibri" w:hAnsi="Calibri" w:cs="Calibri"/>
                <w:color w:val="000000"/>
                <w:sz w:val="21"/>
                <w:szCs w:val="21"/>
              </w:rPr>
              <w:t>čios</w:t>
            </w:r>
            <w:r>
              <w:rPr>
                <w:rFonts w:ascii="Calibri" w:hAnsi="Calibri" w:cs="Calibri"/>
                <w:color w:val="000000"/>
                <w:sz w:val="21"/>
                <w:szCs w:val="21"/>
              </w:rPr>
              <w:t>ios</w:t>
            </w:r>
            <w:r w:rsidRPr="00EC17CF">
              <w:rPr>
                <w:rFonts w:ascii="Calibri" w:hAnsi="Calibri" w:cs="Calibri"/>
                <w:color w:val="000000"/>
                <w:sz w:val="21"/>
                <w:szCs w:val="21"/>
              </w:rPr>
              <w:t xml:space="preserve"> spinduliuotės šaltiniais</w:t>
            </w:r>
            <w:r>
              <w:rPr>
                <w:rFonts w:ascii="Calibri" w:hAnsi="Calibri" w:cs="Calibri"/>
                <w:color w:val="000000"/>
                <w:sz w:val="21"/>
                <w:szCs w:val="2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F0EDFB" w14:textId="77777777" w:rsidR="00896B31" w:rsidRDefault="00896B31" w:rsidP="0000013A">
            <w:pPr>
              <w:tabs>
                <w:tab w:val="left" w:pos="993"/>
              </w:tabs>
              <w:jc w:val="both"/>
              <w:rPr>
                <w:rFonts w:ascii="Calibri" w:hAnsi="Calibri" w:cs="Calibri"/>
                <w:color w:val="000000"/>
                <w:sz w:val="21"/>
                <w:szCs w:val="21"/>
              </w:rPr>
            </w:pPr>
            <w:r w:rsidRPr="00434447">
              <w:rPr>
                <w:rFonts w:ascii="Calibri" w:hAnsi="Calibri" w:cs="Calibri"/>
                <w:b/>
                <w:bCs/>
                <w:color w:val="000000"/>
                <w:sz w:val="21"/>
                <w:szCs w:val="21"/>
              </w:rPr>
              <w:t>Pateikiama</w:t>
            </w:r>
            <w:r>
              <w:rPr>
                <w:rFonts w:ascii="Calibri" w:hAnsi="Calibri" w:cs="Calibri"/>
                <w:color w:val="000000"/>
                <w:sz w:val="21"/>
                <w:szCs w:val="21"/>
              </w:rPr>
              <w:t>:</w:t>
            </w:r>
            <w:r w:rsidRPr="00EC17CF">
              <w:rPr>
                <w:rFonts w:ascii="Calibri" w:hAnsi="Calibri" w:cs="Calibri"/>
                <w:color w:val="000000"/>
                <w:sz w:val="21"/>
                <w:szCs w:val="21"/>
              </w:rPr>
              <w:t xml:space="preserve"> </w:t>
            </w:r>
            <w:r>
              <w:rPr>
                <w:rFonts w:ascii="Calibri" w:hAnsi="Calibri" w:cs="Calibri"/>
                <w:color w:val="000000"/>
                <w:sz w:val="21"/>
                <w:szCs w:val="21"/>
              </w:rPr>
              <w:t>L</w:t>
            </w:r>
            <w:r w:rsidRPr="00EC17CF">
              <w:rPr>
                <w:rFonts w:ascii="Calibri" w:hAnsi="Calibri" w:cs="Calibri"/>
                <w:color w:val="000000"/>
                <w:sz w:val="21"/>
                <w:szCs w:val="21"/>
              </w:rPr>
              <w:t>icencij</w:t>
            </w:r>
            <w:r>
              <w:rPr>
                <w:rFonts w:ascii="Calibri" w:hAnsi="Calibri" w:cs="Calibri"/>
                <w:color w:val="000000"/>
                <w:sz w:val="21"/>
                <w:szCs w:val="21"/>
              </w:rPr>
              <w:t>a</w:t>
            </w:r>
            <w:r w:rsidRPr="00EC17CF">
              <w:rPr>
                <w:rFonts w:ascii="Calibri" w:hAnsi="Calibri" w:cs="Calibri"/>
                <w:color w:val="000000"/>
                <w:sz w:val="21"/>
                <w:szCs w:val="21"/>
              </w:rPr>
              <w:t xml:space="preserve"> verstis diagnostine veikla su jonizuo</w:t>
            </w:r>
            <w:r>
              <w:rPr>
                <w:rFonts w:ascii="Calibri" w:hAnsi="Calibri" w:cs="Calibri"/>
                <w:color w:val="000000"/>
                <w:sz w:val="21"/>
                <w:szCs w:val="21"/>
              </w:rPr>
              <w:t>jan</w:t>
            </w:r>
            <w:r w:rsidRPr="00EC17CF">
              <w:rPr>
                <w:rFonts w:ascii="Calibri" w:hAnsi="Calibri" w:cs="Calibri"/>
                <w:color w:val="000000"/>
                <w:sz w:val="21"/>
                <w:szCs w:val="21"/>
              </w:rPr>
              <w:t>čios</w:t>
            </w:r>
            <w:r>
              <w:rPr>
                <w:rFonts w:ascii="Calibri" w:hAnsi="Calibri" w:cs="Calibri"/>
                <w:color w:val="000000"/>
                <w:sz w:val="21"/>
                <w:szCs w:val="21"/>
              </w:rPr>
              <w:t>ios</w:t>
            </w:r>
            <w:r w:rsidRPr="00EC17CF">
              <w:rPr>
                <w:rFonts w:ascii="Calibri" w:hAnsi="Calibri" w:cs="Calibri"/>
                <w:color w:val="000000"/>
                <w:sz w:val="21"/>
                <w:szCs w:val="21"/>
              </w:rPr>
              <w:t xml:space="preserve"> spinduliuotės šaltiniais</w:t>
            </w:r>
            <w:r>
              <w:rPr>
                <w:rFonts w:ascii="Calibri" w:hAnsi="Calibri" w:cs="Calibri"/>
                <w:color w:val="000000"/>
                <w:sz w:val="21"/>
                <w:szCs w:val="21"/>
              </w:rPr>
              <w:t>.</w:t>
            </w:r>
          </w:p>
          <w:p w14:paraId="3E61682F" w14:textId="77777777" w:rsidR="00BF621D" w:rsidRDefault="00BF621D" w:rsidP="0000013A">
            <w:pPr>
              <w:tabs>
                <w:tab w:val="left" w:pos="993"/>
              </w:tabs>
              <w:jc w:val="both"/>
              <w:rPr>
                <w:rFonts w:ascii="Calibri" w:hAnsi="Calibri" w:cs="Calibri"/>
                <w:color w:val="000000"/>
                <w:sz w:val="21"/>
                <w:szCs w:val="21"/>
              </w:rPr>
            </w:pPr>
          </w:p>
          <w:p w14:paraId="39E6A6EB" w14:textId="77777777" w:rsidR="00BF621D" w:rsidRPr="00755A24" w:rsidRDefault="00BF621D" w:rsidP="00BF621D">
            <w:pPr>
              <w:jc w:val="both"/>
              <w:rPr>
                <w:rFonts w:asciiTheme="minorHAnsi" w:hAnsiTheme="minorHAnsi" w:cstheme="minorHAnsi"/>
                <w:i/>
                <w:iCs/>
                <w:sz w:val="22"/>
                <w:szCs w:val="22"/>
              </w:rPr>
            </w:pPr>
            <w:r w:rsidRPr="00755A24">
              <w:rPr>
                <w:rFonts w:asciiTheme="minorHAnsi" w:hAnsiTheme="minorHAnsi" w:cstheme="minorHAnsi"/>
                <w:i/>
                <w:iCs/>
                <w:sz w:val="22"/>
                <w:szCs w:val="22"/>
              </w:rPr>
              <w:t>Pateikiamos skaitmeninės dokumentų kopijos.</w:t>
            </w:r>
          </w:p>
          <w:p w14:paraId="10E432FA" w14:textId="723F3CBF" w:rsidR="00BF621D" w:rsidRPr="00EC17CF" w:rsidRDefault="00BF621D" w:rsidP="0000013A">
            <w:pPr>
              <w:tabs>
                <w:tab w:val="left" w:pos="993"/>
              </w:tabs>
              <w:jc w:val="both"/>
              <w:rPr>
                <w:rFonts w:ascii="Calibri" w:hAnsi="Calibri" w:cs="Calibri"/>
                <w:color w:val="000000"/>
                <w:sz w:val="21"/>
                <w:szCs w:val="21"/>
              </w:rPr>
            </w:pPr>
          </w:p>
        </w:tc>
        <w:tc>
          <w:tcPr>
            <w:tcW w:w="3402" w:type="dxa"/>
            <w:vMerge/>
            <w:tcBorders>
              <w:left w:val="single" w:sz="4" w:space="0" w:color="000000"/>
              <w:bottom w:val="single" w:sz="4" w:space="0" w:color="000000"/>
              <w:right w:val="single" w:sz="4" w:space="0" w:color="000000"/>
            </w:tcBorders>
          </w:tcPr>
          <w:p w14:paraId="1D844DC8" w14:textId="77777777" w:rsidR="00896B31" w:rsidRPr="00EC17CF" w:rsidRDefault="00896B31" w:rsidP="0000013A">
            <w:pPr>
              <w:tabs>
                <w:tab w:val="left" w:pos="993"/>
              </w:tabs>
              <w:jc w:val="both"/>
              <w:rPr>
                <w:rFonts w:ascii="Calibri" w:hAnsi="Calibri" w:cs="Calibri"/>
                <w:b/>
                <w:bCs/>
                <w:color w:val="000000"/>
                <w:sz w:val="21"/>
                <w:szCs w:val="21"/>
              </w:rPr>
            </w:pPr>
          </w:p>
        </w:tc>
      </w:tr>
    </w:tbl>
    <w:p w14:paraId="4A86FD37" w14:textId="77777777" w:rsidR="00434447" w:rsidRDefault="00434447" w:rsidP="00434447">
      <w:pPr>
        <w:pStyle w:val="Body2"/>
        <w:pBdr>
          <w:top w:val="nil"/>
          <w:left w:val="nil"/>
          <w:bottom w:val="nil"/>
          <w:right w:val="nil"/>
          <w:between w:val="nil"/>
          <w:bar w:val="nil"/>
        </w:pBdr>
        <w:tabs>
          <w:tab w:val="left" w:pos="1701"/>
        </w:tabs>
        <w:rPr>
          <w:rFonts w:eastAsia="Calibri"/>
          <w:b/>
          <w:bCs/>
        </w:rPr>
      </w:pPr>
    </w:p>
    <w:p w14:paraId="3C158F05" w14:textId="0D1F6794" w:rsidR="00434447" w:rsidRPr="00434447" w:rsidRDefault="00434447" w:rsidP="00434447">
      <w:pPr>
        <w:pStyle w:val="Body2"/>
        <w:pBdr>
          <w:top w:val="nil"/>
          <w:left w:val="nil"/>
          <w:bottom w:val="nil"/>
          <w:right w:val="nil"/>
          <w:between w:val="nil"/>
          <w:bar w:val="nil"/>
        </w:pBdr>
        <w:tabs>
          <w:tab w:val="left" w:pos="1701"/>
        </w:tabs>
        <w:ind w:firstLine="709"/>
        <w:rPr>
          <w:rFonts w:asciiTheme="minorHAnsi" w:eastAsia="Calibri" w:hAnsiTheme="minorHAnsi" w:cstheme="minorHAnsi"/>
          <w:b/>
          <w:bCs/>
        </w:rPr>
      </w:pPr>
      <w:r w:rsidRPr="00434447">
        <w:rPr>
          <w:rFonts w:asciiTheme="minorHAnsi" w:eastAsia="Calibri" w:hAnsiTheme="minorHAnsi" w:cstheme="minorHAnsi"/>
          <w:b/>
          <w:bCs/>
        </w:rPr>
        <w:t xml:space="preserve">PASTABA: </w:t>
      </w:r>
      <w:r w:rsidRPr="00434447">
        <w:rPr>
          <w:rFonts w:asciiTheme="minorHAnsi" w:hAnsiTheme="minorHAnsi" w:cstheme="minorHAnsi"/>
          <w:lang w:val="lt-LT"/>
        </w:rPr>
        <w:t>jei dėl pateisinamų priežasčių negali pateikti nurodytų dokumentų, nes atitinkamoje šalyje, kurioje registruotas teikėjas, tokie dokumentai nėra išduodami</w:t>
      </w:r>
      <w:r>
        <w:rPr>
          <w:rFonts w:asciiTheme="minorHAnsi" w:hAnsiTheme="minorHAnsi" w:cstheme="minorHAnsi"/>
          <w:lang w:val="lt-LT"/>
        </w:rPr>
        <w:t>, tiekėjas gali pateikti</w:t>
      </w:r>
      <w:r w:rsidRPr="00434447">
        <w:rPr>
          <w:rFonts w:asciiTheme="minorHAnsi" w:hAnsiTheme="minorHAnsi" w:cstheme="minorHAnsi"/>
          <w:lang w:val="lt-LT"/>
        </w:rPr>
        <w:t xml:space="preserve"> kitus Perkančiajai organizacijai priimtinus dokumentus, kurie patvirtintų, kad Teikėjo kvalifikacija atitinka atitinkamus reikalavimus, kurie yra nustatyti jo kvalifikacijai.</w:t>
      </w:r>
    </w:p>
    <w:p w14:paraId="7C968BDD" w14:textId="221C8A1C" w:rsidR="00352208" w:rsidRPr="00EC17CF"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5" w:name="_Ref38291379"/>
      <w:bookmarkStart w:id="66" w:name="_Ref38291394"/>
      <w:bookmarkStart w:id="67" w:name="_Ref38898251"/>
    </w:p>
    <w:p w14:paraId="6CB313D4" w14:textId="77777777" w:rsidR="00930B67" w:rsidRDefault="00930B67" w:rsidP="00183EB1"/>
    <w:p w14:paraId="3EC4B843" w14:textId="77777777" w:rsidR="005A5E91" w:rsidRPr="00183EB1" w:rsidRDefault="005A5E9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87654307"/>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30B67"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87654308"/>
      <w:r w:rsidRPr="00930B67">
        <w:rPr>
          <w:rFonts w:asciiTheme="minorHAnsi" w:eastAsia="Calibri" w:hAnsiTheme="minorHAnsi" w:cstheme="minorHAnsi"/>
          <w:color w:val="auto"/>
          <w:sz w:val="21"/>
          <w:szCs w:val="21"/>
        </w:rPr>
        <w:lastRenderedPageBreak/>
        <w:t xml:space="preserve">Pirkimo sąlygų </w:t>
      </w:r>
      <w:r w:rsidR="00F1334C" w:rsidRPr="00930B67">
        <w:rPr>
          <w:rFonts w:asciiTheme="minorHAnsi" w:eastAsia="Calibri" w:hAnsiTheme="minorHAnsi" w:cstheme="minorHAnsi"/>
          <w:color w:val="auto"/>
          <w:sz w:val="21"/>
          <w:szCs w:val="21"/>
        </w:rPr>
        <w:t>6</w:t>
      </w:r>
      <w:r w:rsidRPr="00930B67">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C2F4766" w14:textId="77777777" w:rsidR="00132AA3" w:rsidRPr="00930B67" w:rsidRDefault="00132AA3" w:rsidP="00132AA3">
      <w:pPr>
        <w:rPr>
          <w:rFonts w:cstheme="minorHAnsi"/>
        </w:rPr>
      </w:pPr>
    </w:p>
    <w:p w14:paraId="1EF0D122"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Herbas arba prekių ženklas</w:t>
      </w:r>
    </w:p>
    <w:p w14:paraId="1793D228"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1CF202FA"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(Tiekėjo pavadinimas)</w:t>
      </w:r>
    </w:p>
    <w:p w14:paraId="0B68FE60" w14:textId="77777777" w:rsidR="00132AA3" w:rsidRPr="00930B67" w:rsidRDefault="00132AA3" w:rsidP="00132AA3">
      <w:pPr>
        <w:spacing w:after="0" w:line="240" w:lineRule="auto"/>
        <w:ind w:left="142" w:right="-178" w:hanging="142"/>
        <w:jc w:val="center"/>
        <w:rPr>
          <w:rFonts w:eastAsia="Times New Roman" w:cstheme="minorHAnsi"/>
          <w:sz w:val="24"/>
          <w:szCs w:val="24"/>
          <w:lang w:eastAsia="en-US"/>
        </w:rPr>
      </w:pPr>
    </w:p>
    <w:p w14:paraId="55F35C46"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37F617A6" w14:textId="386E9035"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Zarasų rajono savivaldybės </w:t>
      </w:r>
      <w:r w:rsidR="00930B67" w:rsidRPr="00930B67">
        <w:rPr>
          <w:rFonts w:eastAsia="Times New Roman" w:cstheme="minorHAnsi"/>
          <w:lang w:eastAsia="en-US"/>
        </w:rPr>
        <w:t>viešajai įstaigai Sveikatos centrui</w:t>
      </w:r>
    </w:p>
    <w:p w14:paraId="2D2FA2AF" w14:textId="1780DCB5" w:rsidR="00930B67" w:rsidRPr="00930B67" w:rsidRDefault="00930B67"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bCs/>
          <w:lang w:eastAsia="en-US"/>
        </w:rPr>
        <w:t>Vilniaus g. 1B, Zarasai, LT -32129</w:t>
      </w:r>
    </w:p>
    <w:p w14:paraId="57CA12CE" w14:textId="77777777" w:rsidR="00132AA3" w:rsidRPr="00930B67"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930B67" w:rsidRDefault="00132AA3" w:rsidP="00132AA3">
      <w:pPr>
        <w:spacing w:after="0" w:line="240" w:lineRule="auto"/>
        <w:jc w:val="both"/>
        <w:rPr>
          <w:rFonts w:eastAsia="Times New Roman" w:cstheme="minorHAnsi"/>
          <w:sz w:val="24"/>
          <w:szCs w:val="24"/>
          <w:lang w:eastAsia="en-US"/>
        </w:rPr>
      </w:pPr>
    </w:p>
    <w:p w14:paraId="03532CA0" w14:textId="77777777" w:rsidR="00132AA3" w:rsidRPr="00930B67" w:rsidRDefault="00132AA3" w:rsidP="00132AA3">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PASIŪLYMAS</w:t>
      </w:r>
    </w:p>
    <w:p w14:paraId="418F4361" w14:textId="459FCA05" w:rsidR="00132AA3" w:rsidRPr="00930B67" w:rsidRDefault="00132AA3" w:rsidP="00930B67">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DĖL</w:t>
      </w:r>
      <w:r w:rsidR="00930B67" w:rsidRPr="00930B67">
        <w:rPr>
          <w:rFonts w:eastAsia="Times New Roman" w:cstheme="minorHAnsi"/>
          <w:b/>
          <w:sz w:val="24"/>
          <w:szCs w:val="24"/>
          <w:lang w:eastAsia="en-US"/>
        </w:rPr>
        <w:t xml:space="preserve"> TELERADIOLOGIJOS PASLAUGŲ</w:t>
      </w:r>
    </w:p>
    <w:p w14:paraId="3018A9AB" w14:textId="1D6CBF74" w:rsidR="00132AA3" w:rsidRPr="00930B67"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930B67">
        <w:rPr>
          <w:rFonts w:eastAsia="Times New Roman" w:cstheme="minorHAnsi"/>
          <w:sz w:val="24"/>
          <w:szCs w:val="24"/>
          <w:lang w:eastAsia="en-US"/>
        </w:rPr>
        <w:t>____________</w:t>
      </w:r>
    </w:p>
    <w:p w14:paraId="3D31DF43"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(Data)</w:t>
      </w:r>
    </w:p>
    <w:p w14:paraId="3D4ED486"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_______________</w:t>
      </w:r>
    </w:p>
    <w:p w14:paraId="143BE197"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(Sudarymo vieta)</w:t>
      </w:r>
    </w:p>
    <w:p w14:paraId="584A0737" w14:textId="77777777" w:rsidR="00132AA3" w:rsidRPr="00930B67"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930B67" w14:paraId="50141547" w14:textId="77777777" w:rsidTr="00E24424">
        <w:tc>
          <w:tcPr>
            <w:tcW w:w="4644" w:type="dxa"/>
          </w:tcPr>
          <w:p w14:paraId="2B03AD03" w14:textId="77777777" w:rsidR="00132AA3" w:rsidRPr="00930B67" w:rsidRDefault="00132AA3" w:rsidP="00132AA3">
            <w:pPr>
              <w:spacing w:after="0" w:line="240" w:lineRule="auto"/>
              <w:ind w:left="142" w:hanging="142"/>
              <w:jc w:val="both"/>
              <w:rPr>
                <w:rFonts w:eastAsia="Times New Roman" w:cstheme="minorHAnsi"/>
                <w:i/>
                <w:sz w:val="24"/>
                <w:szCs w:val="24"/>
                <w:lang w:eastAsia="en-US"/>
              </w:rPr>
            </w:pPr>
            <w:r w:rsidRPr="00930B67">
              <w:rPr>
                <w:rFonts w:eastAsia="Times New Roman" w:cstheme="minorHAnsi"/>
                <w:lang w:eastAsia="en-US"/>
              </w:rPr>
              <w:t>Tiekėjo pavadinimas</w:t>
            </w:r>
            <w:r w:rsidRPr="00930B67">
              <w:rPr>
                <w:rFonts w:eastAsia="Times New Roman" w:cstheme="minorHAnsi"/>
                <w:sz w:val="24"/>
                <w:szCs w:val="24"/>
                <w:lang w:eastAsia="en-US"/>
              </w:rPr>
              <w:t xml:space="preserve"> </w:t>
            </w:r>
            <w:r w:rsidRPr="00930B67">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6BCF342C" w14:textId="77777777" w:rsidTr="00E24424">
        <w:tc>
          <w:tcPr>
            <w:tcW w:w="4644" w:type="dxa"/>
          </w:tcPr>
          <w:p w14:paraId="2D81245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lang w:eastAsia="en-US"/>
              </w:rPr>
              <w:t>Tiekėjo adresas</w:t>
            </w:r>
            <w:r w:rsidRPr="00930B67">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2A891AE" w14:textId="77777777" w:rsidTr="00E24424">
        <w:tc>
          <w:tcPr>
            <w:tcW w:w="4644" w:type="dxa"/>
          </w:tcPr>
          <w:p w14:paraId="07116F01"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Tiekėjo kodas (jeigu yra)</w:t>
            </w:r>
          </w:p>
        </w:tc>
        <w:tc>
          <w:tcPr>
            <w:tcW w:w="5279" w:type="dxa"/>
          </w:tcPr>
          <w:p w14:paraId="42DC25F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8B20548" w14:textId="77777777" w:rsidTr="00E24424">
        <w:tc>
          <w:tcPr>
            <w:tcW w:w="4644" w:type="dxa"/>
          </w:tcPr>
          <w:p w14:paraId="67E96EBD"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Už pasiūlymą atsakingo asmens vardas, pavardė</w:t>
            </w:r>
          </w:p>
        </w:tc>
        <w:tc>
          <w:tcPr>
            <w:tcW w:w="5279" w:type="dxa"/>
          </w:tcPr>
          <w:p w14:paraId="014A412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2A6D4B45" w14:textId="77777777" w:rsidTr="00E24424">
        <w:tc>
          <w:tcPr>
            <w:tcW w:w="4644" w:type="dxa"/>
          </w:tcPr>
          <w:p w14:paraId="008150A9"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Telefono numeris</w:t>
            </w:r>
          </w:p>
        </w:tc>
        <w:tc>
          <w:tcPr>
            <w:tcW w:w="5279" w:type="dxa"/>
          </w:tcPr>
          <w:p w14:paraId="7C001688"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8A5D2B5" w14:textId="77777777" w:rsidTr="00E24424">
        <w:tc>
          <w:tcPr>
            <w:tcW w:w="4644" w:type="dxa"/>
          </w:tcPr>
          <w:p w14:paraId="3DED5408"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Fakso numeris</w:t>
            </w:r>
          </w:p>
        </w:tc>
        <w:tc>
          <w:tcPr>
            <w:tcW w:w="5279" w:type="dxa"/>
          </w:tcPr>
          <w:p w14:paraId="54BD991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371B597" w14:textId="77777777" w:rsidTr="00E24424">
        <w:tc>
          <w:tcPr>
            <w:tcW w:w="4644" w:type="dxa"/>
          </w:tcPr>
          <w:p w14:paraId="5C911FB3"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El. pašto adresas</w:t>
            </w:r>
          </w:p>
        </w:tc>
        <w:tc>
          <w:tcPr>
            <w:tcW w:w="5279" w:type="dxa"/>
          </w:tcPr>
          <w:p w14:paraId="467A0DD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930B67"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 Šiuo pasiūlymu pažymime, kad sutinkame su visomis pirkimo sąlygomis, nustatytomis:</w:t>
      </w:r>
    </w:p>
    <w:p w14:paraId="2F12981B" w14:textId="731C9D3D"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1.1. supaprastinto atviro konkurso skelbime, paskelbtame 202</w:t>
      </w:r>
      <w:r w:rsidR="00930B67" w:rsidRPr="00930B67">
        <w:rPr>
          <w:rFonts w:eastAsia="Times New Roman" w:cstheme="minorHAnsi"/>
          <w:lang w:eastAsia="en-US"/>
        </w:rPr>
        <w:t>5</w:t>
      </w:r>
      <w:r w:rsidRPr="00930B67">
        <w:rPr>
          <w:rFonts w:eastAsia="Times New Roman" w:cstheme="minorHAnsi"/>
          <w:lang w:eastAsia="en-US"/>
        </w:rPr>
        <w:t xml:space="preserve"> m. ......................d. CVPIS;</w:t>
      </w:r>
    </w:p>
    <w:p w14:paraId="776212B4"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1.2. kituose pirkimo dokumentuose (jų paaiškinimuose, papildymuose).</w:t>
      </w:r>
    </w:p>
    <w:p w14:paraId="08748DDD"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930B67" w14:paraId="66740AAF" w14:textId="77777777" w:rsidTr="00E24424">
        <w:trPr>
          <w:jc w:val="center"/>
        </w:trPr>
        <w:tc>
          <w:tcPr>
            <w:tcW w:w="1152" w:type="dxa"/>
            <w:vAlign w:val="center"/>
          </w:tcPr>
          <w:p w14:paraId="7A72FE2B"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Eil. Nr.</w:t>
            </w:r>
          </w:p>
        </w:tc>
        <w:tc>
          <w:tcPr>
            <w:tcW w:w="3325" w:type="dxa"/>
            <w:vAlign w:val="center"/>
          </w:tcPr>
          <w:p w14:paraId="288DC23D"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Partnerio pavadinimas ir adresas</w:t>
            </w:r>
          </w:p>
        </w:tc>
        <w:tc>
          <w:tcPr>
            <w:tcW w:w="2897" w:type="dxa"/>
          </w:tcPr>
          <w:p w14:paraId="6161797F"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Numatomi atlikti darbai</w:t>
            </w:r>
          </w:p>
        </w:tc>
        <w:tc>
          <w:tcPr>
            <w:tcW w:w="2549" w:type="dxa"/>
            <w:vAlign w:val="center"/>
          </w:tcPr>
          <w:p w14:paraId="737EE715"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Partnerio darbų dalies vertė pasiūlymo kainoje be PVM, Eur</w:t>
            </w:r>
          </w:p>
        </w:tc>
      </w:tr>
      <w:tr w:rsidR="00132AA3" w:rsidRPr="00930B67" w14:paraId="4ED15F3C" w14:textId="77777777" w:rsidTr="00E24424">
        <w:trPr>
          <w:jc w:val="center"/>
        </w:trPr>
        <w:tc>
          <w:tcPr>
            <w:tcW w:w="1152" w:type="dxa"/>
          </w:tcPr>
          <w:p w14:paraId="0CCAD7BC"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930B67" w14:paraId="6519AB3F" w14:textId="77777777" w:rsidTr="00E24424">
        <w:trPr>
          <w:jc w:val="center"/>
        </w:trPr>
        <w:tc>
          <w:tcPr>
            <w:tcW w:w="1152" w:type="dxa"/>
          </w:tcPr>
          <w:p w14:paraId="513F734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930B67"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930B67"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930B67" w:rsidRDefault="00132AA3" w:rsidP="00E24424">
      <w:pPr>
        <w:tabs>
          <w:tab w:val="left" w:pos="900"/>
        </w:tabs>
        <w:spacing w:after="0" w:line="240" w:lineRule="auto"/>
        <w:ind w:firstLine="851"/>
        <w:jc w:val="both"/>
        <w:rPr>
          <w:rFonts w:eastAsia="Times New Roman" w:cstheme="minorHAnsi"/>
          <w:lang w:eastAsia="en-US"/>
        </w:rPr>
      </w:pPr>
      <w:r w:rsidRPr="00930B67">
        <w:rPr>
          <w:rFonts w:eastAsia="Times New Roman" w:cstheme="minorHAnsi"/>
          <w:lang w:eastAsia="en-US"/>
        </w:rPr>
        <w:t>3.*</w:t>
      </w:r>
      <w:r w:rsidR="00E24424" w:rsidRPr="00930B67">
        <w:rPr>
          <w:rFonts w:eastAsia="Times New Roman" w:cstheme="minorHAnsi"/>
          <w:lang w:eastAsia="en-US"/>
        </w:rPr>
        <w:t xml:space="preserve"> </w:t>
      </w:r>
      <w:r w:rsidRPr="00930B67">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930B67" w14:paraId="7AA8CB23" w14:textId="77777777" w:rsidTr="00E24424">
        <w:tc>
          <w:tcPr>
            <w:tcW w:w="7059" w:type="dxa"/>
          </w:tcPr>
          <w:p w14:paraId="7920C10F" w14:textId="77777777" w:rsidR="00132AA3" w:rsidRPr="00930B67" w:rsidRDefault="00132AA3" w:rsidP="00132AA3">
            <w:pPr>
              <w:spacing w:after="0" w:line="240" w:lineRule="auto"/>
              <w:ind w:left="142" w:hanging="142"/>
              <w:jc w:val="both"/>
              <w:rPr>
                <w:rFonts w:eastAsia="Times New Roman" w:cstheme="minorHAnsi"/>
                <w:i/>
                <w:lang w:val="pt-BR" w:eastAsia="en-US"/>
              </w:rPr>
            </w:pPr>
            <w:r w:rsidRPr="00930B67">
              <w:rPr>
                <w:rFonts w:eastAsia="Times New Roman" w:cstheme="minorHAnsi"/>
                <w:lang w:val="pt-BR" w:eastAsia="en-US"/>
              </w:rPr>
              <w:t>Subrangovo (-ų), subtiekėjo (-ų) ar subteikėjo (-ų) pavadinimas (-ai)</w:t>
            </w:r>
          </w:p>
        </w:tc>
        <w:tc>
          <w:tcPr>
            <w:tcW w:w="2864" w:type="dxa"/>
          </w:tcPr>
          <w:p w14:paraId="789B58C1"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2BBFED0" w14:textId="77777777" w:rsidTr="00E24424">
        <w:tc>
          <w:tcPr>
            <w:tcW w:w="7059" w:type="dxa"/>
          </w:tcPr>
          <w:p w14:paraId="3885F4A0" w14:textId="77777777" w:rsidR="00132AA3" w:rsidRPr="00930B67" w:rsidRDefault="00132AA3" w:rsidP="00132AA3">
            <w:pPr>
              <w:spacing w:after="0" w:line="240" w:lineRule="auto"/>
              <w:ind w:left="142" w:hanging="142"/>
              <w:jc w:val="both"/>
              <w:rPr>
                <w:rFonts w:eastAsia="Times New Roman" w:cstheme="minorHAnsi"/>
                <w:lang w:val="pt-BR" w:eastAsia="en-US"/>
              </w:rPr>
            </w:pPr>
            <w:r w:rsidRPr="00930B67">
              <w:rPr>
                <w:rFonts w:eastAsia="Times New Roman" w:cstheme="minorHAnsi"/>
                <w:lang w:val="pt-BR" w:eastAsia="en-US"/>
              </w:rPr>
              <w:t>Subrangovo (-ų), subtiekėjo (-ų) ar subteikėjo (-ų) adresas (-ai)</w:t>
            </w:r>
          </w:p>
        </w:tc>
        <w:tc>
          <w:tcPr>
            <w:tcW w:w="2864" w:type="dxa"/>
          </w:tcPr>
          <w:p w14:paraId="06068228"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DB30A88" w14:textId="77777777" w:rsidTr="00E24424">
        <w:tc>
          <w:tcPr>
            <w:tcW w:w="7059" w:type="dxa"/>
          </w:tcPr>
          <w:p w14:paraId="412B59F0"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930B67">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42511B36" w14:textId="77777777" w:rsidTr="00E24424">
        <w:tc>
          <w:tcPr>
            <w:tcW w:w="7059" w:type="dxa"/>
          </w:tcPr>
          <w:p w14:paraId="68A7F3F2"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Įsipareigojimų dalis (nurodant konkrečius pagal Pirkimo sutartį prisiimamus įsipareigojimus), kuriai ketinama pasitelkti subrangovą (-</w:t>
            </w:r>
            <w:proofErr w:type="spellStart"/>
            <w:r w:rsidRPr="00930B67">
              <w:rPr>
                <w:rFonts w:eastAsia="Times New Roman" w:cstheme="minorHAnsi"/>
                <w:lang w:eastAsia="en-US"/>
              </w:rPr>
              <w:t>us</w:t>
            </w:r>
            <w:proofErr w:type="spellEnd"/>
            <w:r w:rsidRPr="00930B67">
              <w:rPr>
                <w:rFonts w:eastAsia="Times New Roman" w:cstheme="minorHAnsi"/>
                <w:lang w:eastAsia="en-US"/>
              </w:rPr>
              <w:t>), subtiekėją (-</w:t>
            </w:r>
            <w:proofErr w:type="spellStart"/>
            <w:r w:rsidRPr="00930B67">
              <w:rPr>
                <w:rFonts w:eastAsia="Times New Roman" w:cstheme="minorHAnsi"/>
                <w:lang w:eastAsia="en-US"/>
              </w:rPr>
              <w:t>us</w:t>
            </w:r>
            <w:proofErr w:type="spellEnd"/>
            <w:r w:rsidRPr="00930B67">
              <w:rPr>
                <w:rFonts w:eastAsia="Times New Roman" w:cstheme="minorHAnsi"/>
                <w:lang w:eastAsia="en-US"/>
              </w:rPr>
              <w:t>) ar subteikėją (-</w:t>
            </w:r>
            <w:proofErr w:type="spellStart"/>
            <w:r w:rsidRPr="00930B67">
              <w:rPr>
                <w:rFonts w:eastAsia="Times New Roman" w:cstheme="minorHAnsi"/>
                <w:lang w:eastAsia="en-US"/>
              </w:rPr>
              <w:t>us</w:t>
            </w:r>
            <w:proofErr w:type="spellEnd"/>
            <w:r w:rsidRPr="00930B67">
              <w:rPr>
                <w:rFonts w:eastAsia="Times New Roman" w:cstheme="minorHAnsi"/>
                <w:lang w:eastAsia="en-US"/>
              </w:rPr>
              <w:t xml:space="preserve">) </w:t>
            </w:r>
          </w:p>
        </w:tc>
        <w:tc>
          <w:tcPr>
            <w:tcW w:w="2864" w:type="dxa"/>
          </w:tcPr>
          <w:p w14:paraId="0E46846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930B67" w:rsidRDefault="00132AA3" w:rsidP="00E24424">
      <w:pPr>
        <w:spacing w:after="0" w:line="240" w:lineRule="auto"/>
        <w:ind w:firstLine="851"/>
        <w:jc w:val="both"/>
        <w:rPr>
          <w:rFonts w:eastAsia="Times New Roman" w:cstheme="minorHAnsi"/>
          <w:i/>
          <w:sz w:val="20"/>
          <w:szCs w:val="20"/>
          <w:lang w:eastAsia="en-US"/>
        </w:rPr>
      </w:pPr>
      <w:r w:rsidRPr="00930B67">
        <w:rPr>
          <w:rFonts w:eastAsia="Times New Roman" w:cstheme="minorHAnsi"/>
          <w:i/>
          <w:sz w:val="20"/>
          <w:szCs w:val="20"/>
          <w:lang w:eastAsia="en-US"/>
        </w:rPr>
        <w:t>* Pildyti tuomet, jei tiekėjas ketina pasitelkti subrangovą (-</w:t>
      </w:r>
      <w:proofErr w:type="spellStart"/>
      <w:r w:rsidRPr="00930B67">
        <w:rPr>
          <w:rFonts w:eastAsia="Times New Roman" w:cstheme="minorHAnsi"/>
          <w:i/>
          <w:sz w:val="20"/>
          <w:szCs w:val="20"/>
          <w:lang w:eastAsia="en-US"/>
        </w:rPr>
        <w:t>us</w:t>
      </w:r>
      <w:proofErr w:type="spellEnd"/>
      <w:r w:rsidRPr="00930B67">
        <w:rPr>
          <w:rFonts w:eastAsia="Times New Roman" w:cstheme="minorHAnsi"/>
          <w:i/>
          <w:sz w:val="20"/>
          <w:szCs w:val="20"/>
          <w:lang w:eastAsia="en-US"/>
        </w:rPr>
        <w:t>), subtiekėją (-</w:t>
      </w:r>
      <w:proofErr w:type="spellStart"/>
      <w:r w:rsidRPr="00930B67">
        <w:rPr>
          <w:rFonts w:eastAsia="Times New Roman" w:cstheme="minorHAnsi"/>
          <w:i/>
          <w:sz w:val="20"/>
          <w:szCs w:val="20"/>
          <w:lang w:eastAsia="en-US"/>
        </w:rPr>
        <w:t>us</w:t>
      </w:r>
      <w:proofErr w:type="spellEnd"/>
      <w:r w:rsidRPr="00930B67">
        <w:rPr>
          <w:rFonts w:eastAsia="Times New Roman" w:cstheme="minorHAnsi"/>
          <w:i/>
          <w:sz w:val="20"/>
          <w:szCs w:val="20"/>
          <w:lang w:eastAsia="en-US"/>
        </w:rPr>
        <w:t>), subteikėją (-</w:t>
      </w:r>
      <w:proofErr w:type="spellStart"/>
      <w:r w:rsidRPr="00930B67">
        <w:rPr>
          <w:rFonts w:eastAsia="Times New Roman" w:cstheme="minorHAnsi"/>
          <w:i/>
          <w:sz w:val="20"/>
          <w:szCs w:val="20"/>
          <w:lang w:eastAsia="en-US"/>
        </w:rPr>
        <w:t>us</w:t>
      </w:r>
      <w:proofErr w:type="spellEnd"/>
      <w:r w:rsidRPr="00930B67">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930B67"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930B67"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930B67" w14:paraId="5C8EC87C" w14:textId="77777777" w:rsidTr="00E24424">
        <w:tc>
          <w:tcPr>
            <w:tcW w:w="947" w:type="dxa"/>
          </w:tcPr>
          <w:p w14:paraId="4B097046"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Eil. Nr.</w:t>
            </w:r>
          </w:p>
        </w:tc>
        <w:tc>
          <w:tcPr>
            <w:tcW w:w="8971" w:type="dxa"/>
          </w:tcPr>
          <w:p w14:paraId="44250DCA"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Pateikto dokumento pavadinimas</w:t>
            </w:r>
          </w:p>
        </w:tc>
      </w:tr>
      <w:tr w:rsidR="00132AA3" w:rsidRPr="00930B67" w14:paraId="6C453234" w14:textId="77777777" w:rsidTr="00E24424">
        <w:tc>
          <w:tcPr>
            <w:tcW w:w="947" w:type="dxa"/>
          </w:tcPr>
          <w:p w14:paraId="6CAE2F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1A16F58" w14:textId="77777777" w:rsidTr="00E24424">
        <w:tc>
          <w:tcPr>
            <w:tcW w:w="947" w:type="dxa"/>
          </w:tcPr>
          <w:p w14:paraId="35A3F8B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930B67" w:rsidRDefault="00132AA3" w:rsidP="00E24424">
      <w:pPr>
        <w:suppressAutoHyphens/>
        <w:spacing w:after="0" w:line="240" w:lineRule="auto"/>
        <w:ind w:firstLine="851"/>
        <w:jc w:val="both"/>
        <w:rPr>
          <w:rFonts w:eastAsia="Times New Roman" w:cstheme="minorHAnsi"/>
          <w:bCs/>
          <w:i/>
          <w:sz w:val="20"/>
          <w:szCs w:val="20"/>
          <w:lang w:eastAsia="en-US"/>
        </w:rPr>
      </w:pPr>
      <w:r w:rsidRPr="00930B67">
        <w:rPr>
          <w:rFonts w:eastAsia="Times New Roman" w:cstheme="minorHAnsi"/>
          <w:sz w:val="20"/>
          <w:szCs w:val="24"/>
          <w:lang w:eastAsia="en-US"/>
        </w:rPr>
        <w:t>**</w:t>
      </w:r>
      <w:r w:rsidRPr="00930B67">
        <w:rPr>
          <w:rFonts w:eastAsia="Times New Roman" w:cstheme="minorHAnsi"/>
          <w:b/>
          <w:sz w:val="20"/>
          <w:szCs w:val="20"/>
          <w:lang w:eastAsia="en-US"/>
        </w:rPr>
        <w:t>Šiame pasiūlyme yra pateikta ir ši konfidenciali informacija</w:t>
      </w:r>
      <w:r w:rsidRPr="00930B67">
        <w:rPr>
          <w:rFonts w:eastAsia="Times New Roman" w:cstheme="minorHAnsi"/>
          <w:sz w:val="20"/>
          <w:szCs w:val="20"/>
          <w:lang w:eastAsia="en-US"/>
        </w:rPr>
        <w:t xml:space="preserve"> (</w:t>
      </w:r>
      <w:r w:rsidRPr="00930B67">
        <w:rPr>
          <w:rFonts w:eastAsia="Times New Roman" w:cstheme="minorHAnsi"/>
          <w:i/>
          <w:sz w:val="20"/>
          <w:szCs w:val="20"/>
          <w:lang w:eastAsia="en-US"/>
        </w:rPr>
        <w:t>p</w:t>
      </w:r>
      <w:r w:rsidRPr="00930B67">
        <w:rPr>
          <w:rFonts w:eastAsia="Times New Roman" w:cstheme="minorHAnsi"/>
          <w:bCs/>
          <w:i/>
          <w:sz w:val="20"/>
          <w:szCs w:val="20"/>
          <w:lang w:eastAsia="en-US"/>
        </w:rPr>
        <w:t>ildyti tuomet, jei bus pateikta konfidenciali informacija.</w:t>
      </w:r>
      <w:r w:rsidRPr="00930B67">
        <w:rPr>
          <w:rFonts w:eastAsia="Times New Roman" w:cstheme="minorHAnsi"/>
          <w:color w:val="000000"/>
          <w:sz w:val="20"/>
          <w:szCs w:val="20"/>
          <w:lang w:eastAsia="en-US"/>
        </w:rPr>
        <w:t xml:space="preserve"> </w:t>
      </w:r>
      <w:r w:rsidRPr="00930B67">
        <w:rPr>
          <w:rFonts w:eastAsia="Times New Roman" w:cstheme="minorHAnsi"/>
          <w:i/>
          <w:color w:val="000000"/>
          <w:sz w:val="20"/>
          <w:szCs w:val="20"/>
          <w:lang w:eastAsia="en-US"/>
        </w:rPr>
        <w:t>Tiekėjui nenurodžius, kokia informacija yra konfidenciali, laikoma, kad konfidencialios informacijos pasiūlyme nėra.</w:t>
      </w:r>
      <w:r w:rsidRPr="00930B67">
        <w:rPr>
          <w:rFonts w:eastAsia="Times New Roman" w:cstheme="minorHAnsi"/>
          <w:color w:val="000000"/>
          <w:sz w:val="20"/>
          <w:szCs w:val="20"/>
          <w:lang w:eastAsia="en-US"/>
        </w:rPr>
        <w:t xml:space="preserve"> </w:t>
      </w:r>
      <w:r w:rsidRPr="00930B67">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E15F97C" w:rsidR="00132AA3" w:rsidRPr="00930B67"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930B67">
        <w:rPr>
          <w:rFonts w:eastAsia="Calibri" w:cstheme="minorHAnsi"/>
          <w:kern w:val="2"/>
          <w:lang w:eastAsia="en-US"/>
          <w14:ligatures w14:val="standardContextual"/>
        </w:rPr>
        <w:t>Mes siūlome atlikti šias paslaugas</w:t>
      </w:r>
      <w:bookmarkStart w:id="73" w:name="_Hlk135728489"/>
      <w:r w:rsidRPr="00930B67">
        <w:rPr>
          <w:rFonts w:eastAsia="Calibri" w:cstheme="minorHAnsi"/>
          <w:kern w:val="2"/>
          <w:lang w:eastAsia="en-US"/>
          <w14:ligatures w14:val="standardContextual"/>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988"/>
        <w:gridCol w:w="997"/>
        <w:gridCol w:w="1134"/>
        <w:gridCol w:w="1134"/>
        <w:gridCol w:w="1129"/>
        <w:gridCol w:w="1985"/>
      </w:tblGrid>
      <w:tr w:rsidR="00442446" w:rsidRPr="0064101A" w14:paraId="1F0125E3" w14:textId="77777777" w:rsidTr="002559F5">
        <w:trPr>
          <w:tblHeader/>
        </w:trPr>
        <w:tc>
          <w:tcPr>
            <w:tcW w:w="2551" w:type="dxa"/>
          </w:tcPr>
          <w:bookmarkEnd w:id="73"/>
          <w:p w14:paraId="11CF69EF" w14:textId="77777777" w:rsidR="00442446" w:rsidRPr="0064101A" w:rsidRDefault="00442446" w:rsidP="002559F5">
            <w:pPr>
              <w:widowControl w:val="0"/>
              <w:tabs>
                <w:tab w:val="center" w:pos="4153"/>
                <w:tab w:val="right" w:pos="8306"/>
              </w:tabs>
              <w:jc w:val="center"/>
              <w:rPr>
                <w:rFonts w:cstheme="minorHAnsi"/>
                <w:sz w:val="22"/>
                <w:szCs w:val="22"/>
              </w:rPr>
            </w:pPr>
            <w:r w:rsidRPr="0064101A">
              <w:rPr>
                <w:rFonts w:cstheme="minorHAnsi"/>
                <w:bCs/>
                <w:sz w:val="22"/>
                <w:szCs w:val="22"/>
              </w:rPr>
              <w:t>Paslauga</w:t>
            </w:r>
          </w:p>
          <w:p w14:paraId="5D1FA195" w14:textId="77777777" w:rsidR="00442446" w:rsidRPr="0064101A" w:rsidRDefault="00442446" w:rsidP="002559F5">
            <w:pPr>
              <w:widowControl w:val="0"/>
              <w:tabs>
                <w:tab w:val="center" w:pos="4153"/>
                <w:tab w:val="right" w:pos="8306"/>
              </w:tabs>
              <w:jc w:val="center"/>
              <w:rPr>
                <w:rFonts w:cstheme="minorHAnsi"/>
                <w:sz w:val="22"/>
                <w:szCs w:val="22"/>
              </w:rPr>
            </w:pPr>
          </w:p>
        </w:tc>
        <w:tc>
          <w:tcPr>
            <w:tcW w:w="988" w:type="dxa"/>
          </w:tcPr>
          <w:p w14:paraId="2186ADF8" w14:textId="77777777" w:rsidR="00442446" w:rsidRPr="0064101A" w:rsidRDefault="00442446" w:rsidP="002559F5">
            <w:pPr>
              <w:widowControl w:val="0"/>
              <w:tabs>
                <w:tab w:val="center" w:pos="4153"/>
                <w:tab w:val="right" w:pos="8306"/>
              </w:tabs>
              <w:ind w:hanging="108"/>
              <w:jc w:val="center"/>
              <w:rPr>
                <w:rFonts w:cstheme="minorHAnsi"/>
                <w:sz w:val="22"/>
                <w:szCs w:val="22"/>
              </w:rPr>
            </w:pPr>
            <w:r w:rsidRPr="0064101A">
              <w:rPr>
                <w:rFonts w:cstheme="minorHAnsi"/>
                <w:sz w:val="22"/>
                <w:szCs w:val="22"/>
              </w:rPr>
              <w:t>Mato vnt.</w:t>
            </w:r>
          </w:p>
        </w:tc>
        <w:tc>
          <w:tcPr>
            <w:tcW w:w="997" w:type="dxa"/>
          </w:tcPr>
          <w:p w14:paraId="46CCB898" w14:textId="77777777" w:rsidR="00442446" w:rsidRPr="0064101A" w:rsidRDefault="00442446"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Paslaugų preliminarus kiekis</w:t>
            </w:r>
          </w:p>
          <w:p w14:paraId="36D26D38" w14:textId="77777777" w:rsidR="00442446" w:rsidRPr="0064101A" w:rsidRDefault="00442446"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 xml:space="preserve"> (+/-)</w:t>
            </w:r>
          </w:p>
        </w:tc>
        <w:tc>
          <w:tcPr>
            <w:tcW w:w="1134" w:type="dxa"/>
          </w:tcPr>
          <w:p w14:paraId="41B4DA8E" w14:textId="41C1F760" w:rsidR="00442446" w:rsidRPr="0064101A" w:rsidRDefault="00E40B8F" w:rsidP="00E40B8F">
            <w:pPr>
              <w:widowControl w:val="0"/>
              <w:tabs>
                <w:tab w:val="center" w:pos="4153"/>
                <w:tab w:val="right" w:pos="8306"/>
              </w:tabs>
              <w:rPr>
                <w:rFonts w:cstheme="minorHAnsi"/>
                <w:sz w:val="22"/>
                <w:szCs w:val="22"/>
              </w:rPr>
            </w:pPr>
            <w:r>
              <w:rPr>
                <w:rFonts w:cstheme="minorHAnsi"/>
                <w:sz w:val="22"/>
                <w:szCs w:val="22"/>
              </w:rPr>
              <w:t>1 vieneto</w:t>
            </w:r>
            <w:r w:rsidR="00442446" w:rsidRPr="0064101A">
              <w:rPr>
                <w:rFonts w:cstheme="minorHAnsi"/>
                <w:sz w:val="22"/>
                <w:szCs w:val="22"/>
              </w:rPr>
              <w:t xml:space="preserve"> įkainis be PVM, Eur</w:t>
            </w:r>
            <w:r w:rsidR="00442446" w:rsidRPr="0064101A">
              <w:rPr>
                <w:rFonts w:eastAsia="Times New Roman" w:cstheme="minorHAnsi"/>
                <w:sz w:val="22"/>
                <w:szCs w:val="22"/>
              </w:rPr>
              <w:t>*</w:t>
            </w:r>
          </w:p>
        </w:tc>
        <w:tc>
          <w:tcPr>
            <w:tcW w:w="1134" w:type="dxa"/>
          </w:tcPr>
          <w:p w14:paraId="523151ED" w14:textId="77777777" w:rsidR="00442446" w:rsidRPr="0064101A" w:rsidRDefault="00442446" w:rsidP="002559F5">
            <w:pPr>
              <w:widowControl w:val="0"/>
              <w:tabs>
                <w:tab w:val="center" w:pos="4153"/>
                <w:tab w:val="right" w:pos="8306"/>
              </w:tabs>
              <w:jc w:val="center"/>
              <w:rPr>
                <w:rFonts w:cstheme="minorHAnsi"/>
                <w:sz w:val="22"/>
                <w:szCs w:val="22"/>
              </w:rPr>
            </w:pPr>
            <w:r w:rsidRPr="0064101A">
              <w:rPr>
                <w:rFonts w:cstheme="minorHAnsi"/>
                <w:sz w:val="22"/>
                <w:szCs w:val="22"/>
              </w:rPr>
              <w:t>PVM, Eur</w:t>
            </w:r>
          </w:p>
          <w:p w14:paraId="4920D0DB" w14:textId="77777777" w:rsidR="00442446" w:rsidRPr="0064101A" w:rsidRDefault="00442446" w:rsidP="002559F5">
            <w:pPr>
              <w:widowControl w:val="0"/>
              <w:tabs>
                <w:tab w:val="center" w:pos="4153"/>
                <w:tab w:val="right" w:pos="8306"/>
              </w:tabs>
              <w:rPr>
                <w:rFonts w:cstheme="minorHAnsi"/>
                <w:sz w:val="22"/>
                <w:szCs w:val="22"/>
              </w:rPr>
            </w:pPr>
          </w:p>
          <w:p w14:paraId="0AF940A5" w14:textId="77777777" w:rsidR="00442446" w:rsidRPr="0064101A" w:rsidRDefault="00442446" w:rsidP="002559F5">
            <w:pPr>
              <w:widowControl w:val="0"/>
              <w:tabs>
                <w:tab w:val="center" w:pos="4153"/>
                <w:tab w:val="right" w:pos="8306"/>
              </w:tabs>
              <w:jc w:val="center"/>
              <w:rPr>
                <w:rFonts w:cstheme="minorHAnsi"/>
                <w:sz w:val="22"/>
                <w:szCs w:val="22"/>
                <w:lang w:val="en-US"/>
              </w:rPr>
            </w:pPr>
          </w:p>
        </w:tc>
        <w:tc>
          <w:tcPr>
            <w:tcW w:w="1129" w:type="dxa"/>
          </w:tcPr>
          <w:p w14:paraId="1731C0AD" w14:textId="2CB4CB88" w:rsidR="00442446" w:rsidRPr="0064101A" w:rsidRDefault="00E40B8F" w:rsidP="002559F5">
            <w:pPr>
              <w:widowControl w:val="0"/>
              <w:tabs>
                <w:tab w:val="center" w:pos="4153"/>
                <w:tab w:val="right" w:pos="8306"/>
              </w:tabs>
              <w:jc w:val="center"/>
              <w:rPr>
                <w:rFonts w:cstheme="minorHAnsi"/>
                <w:sz w:val="22"/>
                <w:szCs w:val="22"/>
              </w:rPr>
            </w:pPr>
            <w:r>
              <w:rPr>
                <w:rFonts w:cstheme="minorHAnsi"/>
                <w:sz w:val="22"/>
                <w:szCs w:val="22"/>
              </w:rPr>
              <w:t>1 vieneto</w:t>
            </w:r>
            <w:r w:rsidR="00442446" w:rsidRPr="0064101A">
              <w:rPr>
                <w:rFonts w:cstheme="minorHAnsi"/>
                <w:sz w:val="22"/>
                <w:szCs w:val="22"/>
              </w:rPr>
              <w:t xml:space="preserve"> įkainis su PVM, Eur</w:t>
            </w:r>
          </w:p>
          <w:p w14:paraId="6AB9724E" w14:textId="77777777" w:rsidR="00442446" w:rsidRPr="0064101A" w:rsidRDefault="00442446" w:rsidP="002559F5">
            <w:pPr>
              <w:widowControl w:val="0"/>
              <w:tabs>
                <w:tab w:val="center" w:pos="4153"/>
                <w:tab w:val="right" w:pos="8306"/>
              </w:tabs>
              <w:jc w:val="center"/>
              <w:rPr>
                <w:rFonts w:cstheme="minorHAnsi"/>
                <w:sz w:val="22"/>
                <w:szCs w:val="22"/>
              </w:rPr>
            </w:pPr>
          </w:p>
        </w:tc>
        <w:tc>
          <w:tcPr>
            <w:tcW w:w="1985" w:type="dxa"/>
          </w:tcPr>
          <w:p w14:paraId="676302C9" w14:textId="77777777" w:rsidR="00442446" w:rsidRPr="0064101A" w:rsidRDefault="00442446" w:rsidP="002559F5">
            <w:pPr>
              <w:widowControl w:val="0"/>
              <w:tabs>
                <w:tab w:val="center" w:pos="4153"/>
                <w:tab w:val="right" w:pos="8306"/>
              </w:tabs>
              <w:jc w:val="center"/>
              <w:rPr>
                <w:rFonts w:cstheme="minorHAnsi"/>
                <w:sz w:val="22"/>
                <w:szCs w:val="22"/>
              </w:rPr>
            </w:pPr>
            <w:r w:rsidRPr="0064101A">
              <w:rPr>
                <w:rFonts w:cstheme="minorHAnsi"/>
                <w:sz w:val="22"/>
                <w:szCs w:val="22"/>
              </w:rPr>
              <w:t>Kaina su PVM už visą kiekį Eur (palyginamoji pasiūlymo kaina)**</w:t>
            </w:r>
          </w:p>
          <w:p w14:paraId="5C6EBACD" w14:textId="77777777" w:rsidR="00442446" w:rsidRPr="0064101A" w:rsidRDefault="00442446" w:rsidP="002559F5">
            <w:pPr>
              <w:widowControl w:val="0"/>
              <w:tabs>
                <w:tab w:val="center" w:pos="4153"/>
                <w:tab w:val="right" w:pos="8306"/>
              </w:tabs>
              <w:jc w:val="center"/>
              <w:rPr>
                <w:rFonts w:cstheme="minorHAnsi"/>
                <w:sz w:val="22"/>
                <w:szCs w:val="22"/>
              </w:rPr>
            </w:pPr>
            <w:r w:rsidRPr="0064101A">
              <w:rPr>
                <w:rFonts w:cstheme="minorHAnsi"/>
                <w:sz w:val="22"/>
                <w:szCs w:val="22"/>
              </w:rPr>
              <w:t>(</w:t>
            </w:r>
            <w:r>
              <w:rPr>
                <w:rFonts w:cstheme="minorHAnsi"/>
                <w:sz w:val="22"/>
                <w:szCs w:val="22"/>
              </w:rPr>
              <w:t>3</w:t>
            </w:r>
            <w:r w:rsidRPr="0064101A">
              <w:rPr>
                <w:rFonts w:cstheme="minorHAnsi"/>
                <w:sz w:val="22"/>
                <w:szCs w:val="22"/>
              </w:rPr>
              <w:t>x</w:t>
            </w:r>
            <w:r>
              <w:rPr>
                <w:rFonts w:cstheme="minorHAnsi"/>
                <w:sz w:val="22"/>
                <w:szCs w:val="22"/>
              </w:rPr>
              <w:t>6</w:t>
            </w:r>
            <w:r w:rsidRPr="0064101A">
              <w:rPr>
                <w:rFonts w:cstheme="minorHAnsi"/>
                <w:sz w:val="22"/>
                <w:szCs w:val="22"/>
              </w:rPr>
              <w:t>=</w:t>
            </w:r>
            <w:r>
              <w:rPr>
                <w:rFonts w:cstheme="minorHAnsi"/>
                <w:sz w:val="22"/>
                <w:szCs w:val="22"/>
              </w:rPr>
              <w:t>7</w:t>
            </w:r>
            <w:r w:rsidRPr="0064101A">
              <w:rPr>
                <w:rFonts w:cstheme="minorHAnsi"/>
                <w:sz w:val="22"/>
                <w:szCs w:val="22"/>
              </w:rPr>
              <w:t>)</w:t>
            </w:r>
          </w:p>
        </w:tc>
      </w:tr>
      <w:tr w:rsidR="00442446" w:rsidRPr="0064101A" w14:paraId="33D4F47E" w14:textId="77777777" w:rsidTr="002559F5">
        <w:trPr>
          <w:tblHeader/>
        </w:trPr>
        <w:tc>
          <w:tcPr>
            <w:tcW w:w="2551" w:type="dxa"/>
          </w:tcPr>
          <w:p w14:paraId="0A174006"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1</w:t>
            </w:r>
          </w:p>
        </w:tc>
        <w:tc>
          <w:tcPr>
            <w:tcW w:w="988" w:type="dxa"/>
          </w:tcPr>
          <w:p w14:paraId="38FFCF64"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2</w:t>
            </w:r>
          </w:p>
        </w:tc>
        <w:tc>
          <w:tcPr>
            <w:tcW w:w="997" w:type="dxa"/>
          </w:tcPr>
          <w:p w14:paraId="48C4056C"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3</w:t>
            </w:r>
          </w:p>
        </w:tc>
        <w:tc>
          <w:tcPr>
            <w:tcW w:w="1134" w:type="dxa"/>
          </w:tcPr>
          <w:p w14:paraId="2310CEC3"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4</w:t>
            </w:r>
          </w:p>
        </w:tc>
        <w:tc>
          <w:tcPr>
            <w:tcW w:w="1134" w:type="dxa"/>
          </w:tcPr>
          <w:p w14:paraId="56D8D01A"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5</w:t>
            </w:r>
          </w:p>
        </w:tc>
        <w:tc>
          <w:tcPr>
            <w:tcW w:w="1129" w:type="dxa"/>
          </w:tcPr>
          <w:p w14:paraId="56B4574D"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6</w:t>
            </w:r>
          </w:p>
        </w:tc>
        <w:tc>
          <w:tcPr>
            <w:tcW w:w="1985" w:type="dxa"/>
          </w:tcPr>
          <w:p w14:paraId="5F86075A" w14:textId="77777777" w:rsidR="00442446" w:rsidRPr="0064101A" w:rsidRDefault="00442446" w:rsidP="002559F5">
            <w:pPr>
              <w:widowControl w:val="0"/>
              <w:tabs>
                <w:tab w:val="center" w:pos="4153"/>
                <w:tab w:val="right" w:pos="8306"/>
              </w:tabs>
              <w:jc w:val="center"/>
              <w:rPr>
                <w:rFonts w:cstheme="minorHAnsi"/>
                <w:sz w:val="22"/>
                <w:szCs w:val="22"/>
              </w:rPr>
            </w:pPr>
            <w:r>
              <w:rPr>
                <w:rFonts w:cstheme="minorHAnsi"/>
                <w:sz w:val="22"/>
                <w:szCs w:val="22"/>
              </w:rPr>
              <w:t>7</w:t>
            </w:r>
          </w:p>
        </w:tc>
      </w:tr>
      <w:tr w:rsidR="00442446" w:rsidRPr="0064101A" w14:paraId="26EEB854" w14:textId="77777777" w:rsidTr="002559F5">
        <w:trPr>
          <w:trHeight w:val="620"/>
        </w:trPr>
        <w:tc>
          <w:tcPr>
            <w:tcW w:w="2551" w:type="dxa"/>
            <w:tcBorders>
              <w:top w:val="single" w:sz="4" w:space="0" w:color="auto"/>
              <w:left w:val="single" w:sz="4" w:space="0" w:color="auto"/>
              <w:bottom w:val="single" w:sz="4" w:space="0" w:color="auto"/>
              <w:right w:val="single" w:sz="4" w:space="0" w:color="auto"/>
            </w:tcBorders>
          </w:tcPr>
          <w:p w14:paraId="0BB455BA" w14:textId="74D11A50" w:rsidR="00442446" w:rsidRPr="0064101A" w:rsidRDefault="00E40B8F" w:rsidP="002559F5">
            <w:pPr>
              <w:widowControl w:val="0"/>
              <w:tabs>
                <w:tab w:val="center" w:pos="4153"/>
                <w:tab w:val="right" w:pos="8306"/>
              </w:tabs>
              <w:rPr>
                <w:rFonts w:cstheme="minorHAnsi"/>
                <w:sz w:val="22"/>
                <w:szCs w:val="22"/>
              </w:rPr>
            </w:pPr>
            <w:r w:rsidRPr="00E40B8F">
              <w:rPr>
                <w:rFonts w:cstheme="minorHAnsi"/>
                <w:sz w:val="22"/>
                <w:szCs w:val="22"/>
              </w:rPr>
              <w:t xml:space="preserve">Skaitmenizuotos </w:t>
            </w:r>
            <w:proofErr w:type="spellStart"/>
            <w:r w:rsidRPr="00E40B8F">
              <w:rPr>
                <w:rFonts w:cstheme="minorHAnsi"/>
                <w:sz w:val="22"/>
                <w:szCs w:val="22"/>
              </w:rPr>
              <w:t>rentgenografijos</w:t>
            </w:r>
            <w:proofErr w:type="spellEnd"/>
            <w:r w:rsidRPr="00E40B8F">
              <w:rPr>
                <w:rFonts w:cstheme="minorHAnsi"/>
                <w:sz w:val="22"/>
                <w:szCs w:val="22"/>
              </w:rPr>
              <w:t xml:space="preserve"> tyrimų įvertinimas, aprašymas bei rezultatų persiuntimas (skubus), atliekamas per 2 val. nuo faktinio vaizdų gavimo paslaugų teikėjo sistemoje</w:t>
            </w:r>
          </w:p>
        </w:tc>
        <w:tc>
          <w:tcPr>
            <w:tcW w:w="988" w:type="dxa"/>
          </w:tcPr>
          <w:p w14:paraId="20496CC8" w14:textId="405AF7AF" w:rsidR="00442446" w:rsidRPr="0064101A" w:rsidRDefault="00E40B8F" w:rsidP="002559F5">
            <w:pPr>
              <w:widowControl w:val="0"/>
              <w:tabs>
                <w:tab w:val="center" w:pos="4153"/>
                <w:tab w:val="right" w:pos="8306"/>
              </w:tabs>
              <w:jc w:val="center"/>
              <w:rPr>
                <w:rFonts w:cstheme="minorHAnsi"/>
                <w:sz w:val="22"/>
                <w:szCs w:val="22"/>
              </w:rPr>
            </w:pPr>
            <w:r>
              <w:rPr>
                <w:rFonts w:cstheme="minorHAnsi"/>
                <w:sz w:val="22"/>
                <w:szCs w:val="22"/>
              </w:rPr>
              <w:t>Vnt.</w:t>
            </w:r>
          </w:p>
        </w:tc>
        <w:tc>
          <w:tcPr>
            <w:tcW w:w="997" w:type="dxa"/>
          </w:tcPr>
          <w:p w14:paraId="3BDEEE94" w14:textId="419A8616" w:rsidR="00442446" w:rsidRPr="0064101A" w:rsidRDefault="00E40B8F" w:rsidP="002559F5">
            <w:pPr>
              <w:jc w:val="center"/>
              <w:rPr>
                <w:rFonts w:cstheme="minorHAnsi"/>
                <w:sz w:val="22"/>
                <w:szCs w:val="22"/>
              </w:rPr>
            </w:pPr>
            <w:r>
              <w:rPr>
                <w:rFonts w:cstheme="minorHAnsi"/>
                <w:sz w:val="22"/>
                <w:szCs w:val="22"/>
              </w:rPr>
              <w:t>3000</w:t>
            </w:r>
          </w:p>
        </w:tc>
        <w:tc>
          <w:tcPr>
            <w:tcW w:w="1134" w:type="dxa"/>
          </w:tcPr>
          <w:p w14:paraId="727366E6" w14:textId="77777777" w:rsidR="00442446" w:rsidRPr="0064101A" w:rsidRDefault="00442446" w:rsidP="002559F5">
            <w:pPr>
              <w:widowControl w:val="0"/>
              <w:tabs>
                <w:tab w:val="center" w:pos="4153"/>
                <w:tab w:val="right" w:pos="8306"/>
              </w:tabs>
              <w:jc w:val="both"/>
              <w:rPr>
                <w:rFonts w:cstheme="minorHAnsi"/>
                <w:sz w:val="22"/>
                <w:szCs w:val="22"/>
              </w:rPr>
            </w:pPr>
          </w:p>
        </w:tc>
        <w:tc>
          <w:tcPr>
            <w:tcW w:w="1134" w:type="dxa"/>
          </w:tcPr>
          <w:p w14:paraId="503F7C2A" w14:textId="77777777" w:rsidR="00442446" w:rsidRPr="0064101A" w:rsidRDefault="00442446" w:rsidP="002559F5">
            <w:pPr>
              <w:widowControl w:val="0"/>
              <w:tabs>
                <w:tab w:val="center" w:pos="4153"/>
                <w:tab w:val="right" w:pos="8306"/>
              </w:tabs>
              <w:jc w:val="both"/>
              <w:rPr>
                <w:rFonts w:cstheme="minorHAnsi"/>
                <w:sz w:val="22"/>
                <w:szCs w:val="22"/>
              </w:rPr>
            </w:pPr>
          </w:p>
        </w:tc>
        <w:tc>
          <w:tcPr>
            <w:tcW w:w="1129" w:type="dxa"/>
          </w:tcPr>
          <w:p w14:paraId="2E8B45C7" w14:textId="77777777" w:rsidR="00442446" w:rsidRPr="0064101A" w:rsidRDefault="00442446" w:rsidP="002559F5">
            <w:pPr>
              <w:widowControl w:val="0"/>
              <w:tabs>
                <w:tab w:val="center" w:pos="4153"/>
                <w:tab w:val="right" w:pos="8306"/>
              </w:tabs>
              <w:jc w:val="both"/>
              <w:rPr>
                <w:rFonts w:cstheme="minorHAnsi"/>
                <w:sz w:val="22"/>
                <w:szCs w:val="22"/>
              </w:rPr>
            </w:pPr>
          </w:p>
        </w:tc>
        <w:tc>
          <w:tcPr>
            <w:tcW w:w="1985" w:type="dxa"/>
          </w:tcPr>
          <w:p w14:paraId="3000BA10" w14:textId="77777777" w:rsidR="00442446" w:rsidRPr="0064101A" w:rsidRDefault="00442446" w:rsidP="002559F5">
            <w:pPr>
              <w:widowControl w:val="0"/>
              <w:tabs>
                <w:tab w:val="center" w:pos="4153"/>
                <w:tab w:val="right" w:pos="8306"/>
              </w:tabs>
              <w:jc w:val="both"/>
              <w:rPr>
                <w:rFonts w:cstheme="minorHAnsi"/>
                <w:sz w:val="22"/>
                <w:szCs w:val="22"/>
              </w:rPr>
            </w:pPr>
          </w:p>
        </w:tc>
      </w:tr>
      <w:tr w:rsidR="00442446" w:rsidRPr="0064101A" w14:paraId="71B24BF1" w14:textId="77777777" w:rsidTr="002559F5">
        <w:trPr>
          <w:trHeight w:val="620"/>
        </w:trPr>
        <w:tc>
          <w:tcPr>
            <w:tcW w:w="2551" w:type="dxa"/>
            <w:tcBorders>
              <w:top w:val="single" w:sz="4" w:space="0" w:color="auto"/>
              <w:left w:val="single" w:sz="4" w:space="0" w:color="auto"/>
              <w:bottom w:val="single" w:sz="4" w:space="0" w:color="auto"/>
              <w:right w:val="single" w:sz="4" w:space="0" w:color="auto"/>
            </w:tcBorders>
          </w:tcPr>
          <w:p w14:paraId="4EFBC74F" w14:textId="5F7B8198" w:rsidR="00442446" w:rsidRDefault="00E40B8F" w:rsidP="002559F5">
            <w:pPr>
              <w:widowControl w:val="0"/>
              <w:tabs>
                <w:tab w:val="center" w:pos="4153"/>
                <w:tab w:val="right" w:pos="8306"/>
              </w:tabs>
              <w:rPr>
                <w:rFonts w:eastAsia="Calibri"/>
                <w:b/>
                <w:bCs/>
              </w:rPr>
            </w:pPr>
            <w:r w:rsidRPr="00E40B8F">
              <w:rPr>
                <w:rFonts w:eastAsia="Calibri"/>
              </w:rPr>
              <w:t xml:space="preserve">Skaitmenizuotos </w:t>
            </w:r>
            <w:proofErr w:type="spellStart"/>
            <w:r w:rsidRPr="00E40B8F">
              <w:rPr>
                <w:rFonts w:eastAsia="Calibri"/>
              </w:rPr>
              <w:t>rentgenografijos</w:t>
            </w:r>
            <w:proofErr w:type="spellEnd"/>
            <w:r w:rsidRPr="00E40B8F">
              <w:rPr>
                <w:rFonts w:eastAsia="Calibri"/>
              </w:rPr>
              <w:t xml:space="preserve"> tyrimų įvertinimas, aprašymas bei rezultatų persiuntimas (planinis), atliekamas per 1 </w:t>
            </w:r>
            <w:r w:rsidRPr="00E40B8F">
              <w:rPr>
                <w:rFonts w:eastAsia="Calibri"/>
              </w:rPr>
              <w:lastRenderedPageBreak/>
              <w:t>darbo dieną nuo</w:t>
            </w:r>
            <w:r w:rsidRPr="00E40B8F">
              <w:rPr>
                <w:rFonts w:eastAsia="Calibri"/>
                <w:b/>
                <w:bCs/>
              </w:rPr>
              <w:t xml:space="preserve"> atlikimo.</w:t>
            </w:r>
          </w:p>
        </w:tc>
        <w:tc>
          <w:tcPr>
            <w:tcW w:w="988" w:type="dxa"/>
          </w:tcPr>
          <w:p w14:paraId="2C1A1431" w14:textId="764F88DA" w:rsidR="00442446" w:rsidRDefault="00E40B8F" w:rsidP="002559F5">
            <w:pPr>
              <w:widowControl w:val="0"/>
              <w:tabs>
                <w:tab w:val="center" w:pos="4153"/>
                <w:tab w:val="right" w:pos="8306"/>
              </w:tabs>
              <w:jc w:val="center"/>
              <w:rPr>
                <w:rFonts w:cstheme="minorHAnsi"/>
                <w:sz w:val="22"/>
                <w:szCs w:val="22"/>
              </w:rPr>
            </w:pPr>
            <w:r>
              <w:rPr>
                <w:rFonts w:cstheme="minorHAnsi"/>
                <w:sz w:val="22"/>
                <w:szCs w:val="22"/>
              </w:rPr>
              <w:lastRenderedPageBreak/>
              <w:t>Vnt.</w:t>
            </w:r>
          </w:p>
        </w:tc>
        <w:tc>
          <w:tcPr>
            <w:tcW w:w="997" w:type="dxa"/>
          </w:tcPr>
          <w:p w14:paraId="7F856441" w14:textId="4AC63B62" w:rsidR="00442446" w:rsidRDefault="00E40B8F" w:rsidP="002559F5">
            <w:pPr>
              <w:jc w:val="center"/>
              <w:rPr>
                <w:rFonts w:cstheme="minorHAnsi"/>
                <w:sz w:val="22"/>
                <w:szCs w:val="22"/>
              </w:rPr>
            </w:pPr>
            <w:r>
              <w:rPr>
                <w:rFonts w:cstheme="minorHAnsi"/>
                <w:sz w:val="22"/>
                <w:szCs w:val="22"/>
              </w:rPr>
              <w:t>28000</w:t>
            </w:r>
          </w:p>
        </w:tc>
        <w:tc>
          <w:tcPr>
            <w:tcW w:w="1134" w:type="dxa"/>
          </w:tcPr>
          <w:p w14:paraId="3B640441" w14:textId="77777777" w:rsidR="00442446" w:rsidRPr="0064101A" w:rsidRDefault="00442446" w:rsidP="002559F5">
            <w:pPr>
              <w:widowControl w:val="0"/>
              <w:tabs>
                <w:tab w:val="center" w:pos="4153"/>
                <w:tab w:val="right" w:pos="8306"/>
              </w:tabs>
              <w:jc w:val="both"/>
              <w:rPr>
                <w:rFonts w:cstheme="minorHAnsi"/>
                <w:sz w:val="22"/>
                <w:szCs w:val="22"/>
              </w:rPr>
            </w:pPr>
          </w:p>
        </w:tc>
        <w:tc>
          <w:tcPr>
            <w:tcW w:w="1134" w:type="dxa"/>
          </w:tcPr>
          <w:p w14:paraId="07040829" w14:textId="77777777" w:rsidR="00442446" w:rsidRPr="0064101A" w:rsidRDefault="00442446" w:rsidP="002559F5">
            <w:pPr>
              <w:widowControl w:val="0"/>
              <w:tabs>
                <w:tab w:val="center" w:pos="4153"/>
                <w:tab w:val="right" w:pos="8306"/>
              </w:tabs>
              <w:jc w:val="both"/>
              <w:rPr>
                <w:rFonts w:cstheme="minorHAnsi"/>
                <w:sz w:val="22"/>
                <w:szCs w:val="22"/>
              </w:rPr>
            </w:pPr>
          </w:p>
        </w:tc>
        <w:tc>
          <w:tcPr>
            <w:tcW w:w="1129" w:type="dxa"/>
          </w:tcPr>
          <w:p w14:paraId="40B9B881" w14:textId="77777777" w:rsidR="00442446" w:rsidRPr="0064101A" w:rsidRDefault="00442446" w:rsidP="002559F5">
            <w:pPr>
              <w:widowControl w:val="0"/>
              <w:tabs>
                <w:tab w:val="center" w:pos="4153"/>
                <w:tab w:val="right" w:pos="8306"/>
              </w:tabs>
              <w:jc w:val="both"/>
              <w:rPr>
                <w:rFonts w:cstheme="minorHAnsi"/>
                <w:sz w:val="22"/>
                <w:szCs w:val="22"/>
              </w:rPr>
            </w:pPr>
          </w:p>
        </w:tc>
        <w:tc>
          <w:tcPr>
            <w:tcW w:w="1985" w:type="dxa"/>
          </w:tcPr>
          <w:p w14:paraId="2FE7FBC4" w14:textId="77777777" w:rsidR="00442446" w:rsidRPr="0064101A" w:rsidRDefault="00442446" w:rsidP="002559F5">
            <w:pPr>
              <w:widowControl w:val="0"/>
              <w:tabs>
                <w:tab w:val="center" w:pos="4153"/>
                <w:tab w:val="right" w:pos="8306"/>
              </w:tabs>
              <w:jc w:val="both"/>
              <w:rPr>
                <w:rFonts w:cstheme="minorHAnsi"/>
                <w:sz w:val="22"/>
                <w:szCs w:val="22"/>
              </w:rPr>
            </w:pPr>
          </w:p>
        </w:tc>
      </w:tr>
    </w:tbl>
    <w:p w14:paraId="704D48F2" w14:textId="77777777" w:rsidR="00132AA3" w:rsidRPr="00930B67" w:rsidRDefault="00132AA3" w:rsidP="00132AA3">
      <w:pPr>
        <w:spacing w:after="0" w:line="240" w:lineRule="auto"/>
        <w:ind w:left="142" w:hanging="142"/>
        <w:jc w:val="both"/>
        <w:rPr>
          <w:rFonts w:eastAsia="Times New Roman" w:cstheme="minorHAnsi"/>
          <w:lang w:eastAsia="en-US"/>
        </w:rPr>
      </w:pPr>
    </w:p>
    <w:p w14:paraId="0892231A" w14:textId="77777777" w:rsidR="00E40B8F" w:rsidRDefault="00E40B8F" w:rsidP="00E24424">
      <w:pPr>
        <w:spacing w:after="0" w:line="240" w:lineRule="auto"/>
        <w:ind w:firstLine="851"/>
        <w:jc w:val="both"/>
        <w:rPr>
          <w:rFonts w:eastAsia="Times New Roman" w:cstheme="minorHAnsi"/>
          <w:lang w:eastAsia="en-US"/>
        </w:rPr>
      </w:pPr>
      <w:r w:rsidRPr="00E40B8F">
        <w:rPr>
          <w:rFonts w:eastAsia="Times New Roman" w:cstheme="minorHAnsi"/>
          <w:lang w:eastAsia="en-US"/>
        </w:rPr>
        <w:t>Palyginamoji pasiūlymo kaina žodžiais: ______________________________________________</w:t>
      </w:r>
    </w:p>
    <w:p w14:paraId="24DB1F15" w14:textId="407DEB41" w:rsidR="00E40B8F" w:rsidRPr="00E40B8F" w:rsidRDefault="00E40B8F" w:rsidP="00E40B8F">
      <w:pPr>
        <w:spacing w:after="0" w:line="240" w:lineRule="auto"/>
        <w:ind w:firstLine="851"/>
        <w:jc w:val="both"/>
        <w:rPr>
          <w:rFonts w:eastAsia="Times New Roman" w:cstheme="minorHAnsi"/>
          <w:b/>
          <w:bCs/>
          <w:u w:val="single"/>
          <w:lang w:eastAsia="en-US"/>
        </w:rPr>
      </w:pPr>
      <w:r w:rsidRPr="00E40B8F">
        <w:rPr>
          <w:rFonts w:eastAsia="Times New Roman" w:cstheme="minorHAnsi"/>
          <w:b/>
          <w:bCs/>
          <w:u w:val="single"/>
          <w:lang w:eastAsia="en-US"/>
        </w:rPr>
        <w:t>Paaiškinimai:</w:t>
      </w:r>
    </w:p>
    <w:p w14:paraId="5186DD9E" w14:textId="5A4F0762" w:rsidR="00E40B8F" w:rsidRPr="00E40B8F" w:rsidRDefault="00E40B8F" w:rsidP="00E40B8F">
      <w:pPr>
        <w:spacing w:after="0" w:line="240" w:lineRule="auto"/>
        <w:ind w:firstLine="851"/>
        <w:jc w:val="both"/>
        <w:rPr>
          <w:rFonts w:eastAsia="Times New Roman" w:cstheme="minorHAnsi"/>
          <w:lang w:eastAsia="en-US"/>
        </w:rPr>
      </w:pPr>
      <w:r w:rsidRPr="00E40B8F">
        <w:rPr>
          <w:rFonts w:eastAsia="Times New Roman" w:cstheme="minorHAnsi"/>
          <w:lang w:eastAsia="en-US"/>
        </w:rPr>
        <w:t xml:space="preserve">*Kaina suapvalinama paliekant </w:t>
      </w:r>
      <w:r w:rsidRPr="00E40B8F">
        <w:rPr>
          <w:rFonts w:eastAsia="Times New Roman" w:cstheme="minorHAnsi"/>
          <w:u w:val="single"/>
          <w:lang w:eastAsia="en-US"/>
        </w:rPr>
        <w:t>du skaitmenis po kablelio</w:t>
      </w:r>
      <w:r w:rsidRPr="00E40B8F">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A87BF87" w14:textId="66595DA9" w:rsidR="00E40B8F" w:rsidRDefault="00E40B8F" w:rsidP="00D245EA">
      <w:pPr>
        <w:spacing w:after="0" w:line="240" w:lineRule="auto"/>
        <w:ind w:firstLine="851"/>
        <w:jc w:val="both"/>
        <w:rPr>
          <w:rFonts w:eastAsia="Times New Roman" w:cstheme="minorHAnsi"/>
          <w:lang w:eastAsia="en-US"/>
        </w:rPr>
      </w:pPr>
      <w:r w:rsidRPr="00E40B8F">
        <w:rPr>
          <w:rFonts w:eastAsia="Times New Roman" w:cstheme="minorHAnsi"/>
          <w:lang w:eastAsia="en-US"/>
        </w:rPr>
        <w:t>**</w:t>
      </w:r>
      <w:r w:rsidRPr="00E40B8F">
        <w:rPr>
          <w:rFonts w:eastAsia="Times New Roman" w:cstheme="minorHAnsi"/>
          <w:b/>
          <w:bCs/>
          <w:u w:val="single"/>
          <w:lang w:eastAsia="en-US"/>
        </w:rPr>
        <w:t>Palyginamoji pasiūlymo kaina ir kiekiai bus naudojama tik pasiūlymų eilei sudaryti ir nugalėtojui nustatyti.</w:t>
      </w:r>
      <w:r w:rsidRPr="00E40B8F">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Pr>
          <w:rFonts w:eastAsia="Times New Roman" w:cstheme="minorHAnsi"/>
          <w:lang w:eastAsia="en-US"/>
        </w:rPr>
        <w:t>140 000</w:t>
      </w:r>
      <w:r w:rsidRPr="00E40B8F">
        <w:rPr>
          <w:rFonts w:eastAsia="Times New Roman" w:cstheme="minorHAnsi"/>
          <w:lang w:eastAsia="en-US"/>
        </w:rPr>
        <w:t xml:space="preserve"> Eur </w:t>
      </w:r>
      <w:r>
        <w:rPr>
          <w:rFonts w:eastAsia="Times New Roman" w:cstheme="minorHAnsi"/>
          <w:lang w:eastAsia="en-US"/>
        </w:rPr>
        <w:t>be</w:t>
      </w:r>
      <w:r w:rsidRPr="00E40B8F">
        <w:rPr>
          <w:rFonts w:eastAsia="Times New Roman" w:cstheme="minorHAnsi"/>
          <w:lang w:eastAsia="en-US"/>
        </w:rPr>
        <w:t xml:space="preserve"> PVM</w:t>
      </w:r>
      <w:r>
        <w:rPr>
          <w:rFonts w:eastAsia="Times New Roman" w:cstheme="minorHAnsi"/>
          <w:lang w:eastAsia="en-US"/>
        </w:rPr>
        <w:t xml:space="preserve"> (169 400 Eur su PVM)</w:t>
      </w:r>
      <w:r w:rsidRPr="00E40B8F">
        <w:rPr>
          <w:rFonts w:eastAsia="Times New Roman" w:cstheme="minorHAnsi"/>
          <w:lang w:eastAsia="en-US"/>
        </w:rPr>
        <w:t>.</w:t>
      </w:r>
    </w:p>
    <w:p w14:paraId="32562BEA" w14:textId="30182D1F"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Siūlomos paslaugos visiškai atitinka pirkimo dokumentuose nurodytus reikalavimus.</w:t>
      </w:r>
    </w:p>
    <w:p w14:paraId="2EDF6C54" w14:textId="77777777"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Tais atvejais, kai pagal galiojančius teisės aktus tiekėjui nereikia mokėti PVM, jis nurodo priežastis, dėl kurių PVM nemoka.</w:t>
      </w:r>
      <w:bookmarkStart w:id="74" w:name="_Hlk519165816"/>
    </w:p>
    <w:p w14:paraId="09A50456" w14:textId="585CCAE2" w:rsidR="00132AA3" w:rsidRPr="00930B67" w:rsidRDefault="00132AA3" w:rsidP="00E24424">
      <w:pPr>
        <w:spacing w:after="0" w:line="240" w:lineRule="auto"/>
        <w:ind w:firstLine="851"/>
        <w:jc w:val="both"/>
        <w:rPr>
          <w:rFonts w:eastAsia="Times New Roman" w:cstheme="minorHAnsi"/>
          <w:bCs/>
          <w:lang w:eastAsia="en-US"/>
        </w:rPr>
      </w:pPr>
      <w:r w:rsidRPr="00930B67">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930B67">
        <w:rPr>
          <w:rFonts w:eastAsia="Times New Roman" w:cstheme="minorHAnsi"/>
          <w:bCs/>
          <w:lang w:eastAsia="en-US"/>
        </w:rPr>
        <w:t>teikiant sąskaitą per informacinę sistemą „</w:t>
      </w:r>
      <w:r w:rsidR="00D245EA">
        <w:rPr>
          <w:rFonts w:eastAsia="Times New Roman" w:cstheme="minorHAnsi"/>
          <w:bCs/>
          <w:lang w:eastAsia="en-US"/>
        </w:rPr>
        <w:t>SABIS</w:t>
      </w:r>
      <w:r w:rsidRPr="00930B67">
        <w:rPr>
          <w:rFonts w:eastAsia="Times New Roman" w:cstheme="minorHAnsi"/>
          <w:bCs/>
          <w:lang w:eastAsia="en-US"/>
        </w:rPr>
        <w:t>“</w:t>
      </w:r>
      <w:r w:rsidRPr="00930B67">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930B67">
        <w:rPr>
          <w:rFonts w:eastAsia="Times New Roman" w:cstheme="minorHAnsi"/>
          <w:bCs/>
          <w:lang w:eastAsia="en-US"/>
        </w:rPr>
        <w:t>.</w:t>
      </w:r>
      <w:bookmarkEnd w:id="74"/>
    </w:p>
    <w:p w14:paraId="1AA404F3" w14:textId="77777777" w:rsidR="00132AA3" w:rsidRPr="00930B67"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930B67" w14:paraId="3AED8810" w14:textId="77777777" w:rsidTr="00913B2E">
        <w:trPr>
          <w:gridAfter w:val="1"/>
          <w:wAfter w:w="426" w:type="dxa"/>
        </w:trPr>
        <w:tc>
          <w:tcPr>
            <w:tcW w:w="675" w:type="dxa"/>
            <w:gridSpan w:val="2"/>
          </w:tcPr>
          <w:p w14:paraId="7B751194" w14:textId="2EF0F155"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Eil.</w:t>
            </w:r>
            <w:r w:rsidR="00E40B8F">
              <w:rPr>
                <w:rFonts w:eastAsia="Times New Roman" w:cstheme="minorHAnsi"/>
                <w:lang w:eastAsia="en-US"/>
              </w:rPr>
              <w:t xml:space="preserve"> </w:t>
            </w:r>
            <w:r w:rsidRPr="00930B67">
              <w:rPr>
                <w:rFonts w:eastAsia="Times New Roman" w:cstheme="minorHAnsi"/>
                <w:lang w:eastAsia="en-US"/>
              </w:rPr>
              <w:t>Nr.</w:t>
            </w:r>
          </w:p>
        </w:tc>
        <w:tc>
          <w:tcPr>
            <w:tcW w:w="6518" w:type="dxa"/>
            <w:gridSpan w:val="6"/>
          </w:tcPr>
          <w:p w14:paraId="55304F81"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Pateiktų dokumentų pavadinimas</w:t>
            </w:r>
          </w:p>
        </w:tc>
        <w:tc>
          <w:tcPr>
            <w:tcW w:w="2441" w:type="dxa"/>
          </w:tcPr>
          <w:p w14:paraId="3966E1B4"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Dokumento puslapių skaičius</w:t>
            </w:r>
          </w:p>
        </w:tc>
      </w:tr>
      <w:tr w:rsidR="00132AA3" w:rsidRPr="00930B67" w14:paraId="2BB318A6" w14:textId="77777777" w:rsidTr="00913B2E">
        <w:trPr>
          <w:gridAfter w:val="1"/>
          <w:wAfter w:w="426" w:type="dxa"/>
        </w:trPr>
        <w:tc>
          <w:tcPr>
            <w:tcW w:w="675" w:type="dxa"/>
            <w:gridSpan w:val="2"/>
          </w:tcPr>
          <w:p w14:paraId="4589A73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91969A4" w14:textId="77777777" w:rsidTr="00913B2E">
        <w:trPr>
          <w:gridAfter w:val="1"/>
          <w:wAfter w:w="426" w:type="dxa"/>
        </w:trPr>
        <w:tc>
          <w:tcPr>
            <w:tcW w:w="675" w:type="dxa"/>
            <w:gridSpan w:val="2"/>
          </w:tcPr>
          <w:p w14:paraId="10C552D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930B67"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EE472F5" w14:textId="77777777" w:rsidTr="00913B2E">
        <w:trPr>
          <w:gridAfter w:val="1"/>
          <w:wAfter w:w="426" w:type="dxa"/>
        </w:trPr>
        <w:tc>
          <w:tcPr>
            <w:tcW w:w="675" w:type="dxa"/>
            <w:gridSpan w:val="2"/>
          </w:tcPr>
          <w:p w14:paraId="3EF699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913B2E" w:rsidRPr="00930B67"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930B67" w:rsidRDefault="00913B2E" w:rsidP="00CD23CD">
            <w:pPr>
              <w:ind w:left="142" w:right="-108" w:hanging="142"/>
              <w:jc w:val="both"/>
              <w:rPr>
                <w:rFonts w:cstheme="minorHAnsi"/>
              </w:rPr>
            </w:pPr>
          </w:p>
          <w:p w14:paraId="72C01EAE" w14:textId="4C92ADC7" w:rsidR="00913B2E" w:rsidRPr="00930B67" w:rsidRDefault="00913B2E" w:rsidP="00CD23CD">
            <w:pPr>
              <w:ind w:left="142" w:right="-108" w:hanging="142"/>
              <w:jc w:val="both"/>
              <w:rPr>
                <w:rFonts w:cstheme="minorHAnsi"/>
              </w:rPr>
            </w:pPr>
            <w:r w:rsidRPr="00930B67">
              <w:rPr>
                <w:rFonts w:cstheme="minorHAnsi"/>
              </w:rPr>
              <w:t>Pasiūlymas galioja iki termino, nustatyto pirkimo dokumentuose.</w:t>
            </w:r>
          </w:p>
        </w:tc>
      </w:tr>
      <w:tr w:rsidR="00913B2E" w:rsidRPr="00930B67"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930B67" w:rsidRDefault="00913B2E" w:rsidP="00CD23CD">
            <w:pPr>
              <w:ind w:left="142" w:hanging="142"/>
              <w:jc w:val="both"/>
              <w:rPr>
                <w:rFonts w:cstheme="minorHAnsi"/>
              </w:rPr>
            </w:pPr>
          </w:p>
        </w:tc>
        <w:tc>
          <w:tcPr>
            <w:tcW w:w="6651" w:type="dxa"/>
            <w:gridSpan w:val="7"/>
          </w:tcPr>
          <w:p w14:paraId="5BC3A14D" w14:textId="77777777" w:rsidR="00913B2E" w:rsidRPr="00930B67" w:rsidRDefault="00913B2E" w:rsidP="00CD23CD">
            <w:pPr>
              <w:ind w:left="142" w:hanging="142"/>
              <w:jc w:val="both"/>
              <w:rPr>
                <w:rFonts w:cstheme="minorHAnsi"/>
                <w:i/>
              </w:rPr>
            </w:pPr>
          </w:p>
        </w:tc>
      </w:tr>
      <w:tr w:rsidR="00913B2E" w:rsidRPr="00930B67"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930B67" w:rsidRDefault="00913B2E" w:rsidP="00CD23CD">
            <w:pPr>
              <w:ind w:left="142" w:hanging="142"/>
              <w:jc w:val="both"/>
              <w:rPr>
                <w:rFonts w:cstheme="minorHAnsi"/>
              </w:rPr>
            </w:pPr>
          </w:p>
        </w:tc>
        <w:tc>
          <w:tcPr>
            <w:tcW w:w="6651" w:type="dxa"/>
            <w:gridSpan w:val="7"/>
          </w:tcPr>
          <w:p w14:paraId="6B2C7B08" w14:textId="77777777" w:rsidR="00913B2E" w:rsidRPr="00930B67" w:rsidRDefault="00913B2E" w:rsidP="00CD23CD">
            <w:pPr>
              <w:ind w:left="142" w:hanging="142"/>
              <w:jc w:val="both"/>
              <w:rPr>
                <w:rFonts w:cstheme="minorHAnsi"/>
                <w:i/>
              </w:rPr>
            </w:pPr>
          </w:p>
        </w:tc>
      </w:tr>
      <w:tr w:rsidR="00913B2E" w:rsidRPr="00930B67"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930B67" w:rsidRDefault="00913B2E" w:rsidP="00CD23CD">
            <w:pPr>
              <w:ind w:left="142" w:right="-1" w:hanging="142"/>
              <w:rPr>
                <w:rFonts w:cstheme="minorHAnsi"/>
              </w:rPr>
            </w:pPr>
          </w:p>
        </w:tc>
        <w:tc>
          <w:tcPr>
            <w:tcW w:w="604" w:type="dxa"/>
          </w:tcPr>
          <w:p w14:paraId="633440A3" w14:textId="77777777" w:rsidR="00913B2E" w:rsidRPr="00930B67"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930B67" w:rsidRDefault="00913B2E" w:rsidP="00CD23CD">
            <w:pPr>
              <w:ind w:left="142" w:right="-1" w:hanging="142"/>
              <w:jc w:val="center"/>
              <w:rPr>
                <w:rFonts w:cstheme="minorHAnsi"/>
              </w:rPr>
            </w:pPr>
          </w:p>
        </w:tc>
        <w:tc>
          <w:tcPr>
            <w:tcW w:w="701" w:type="dxa"/>
          </w:tcPr>
          <w:p w14:paraId="3C6BFC14" w14:textId="77777777" w:rsidR="00913B2E" w:rsidRPr="00930B67"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930B67" w:rsidRDefault="00913B2E" w:rsidP="00CD23CD">
            <w:pPr>
              <w:ind w:left="142" w:right="-1" w:hanging="142"/>
              <w:jc w:val="right"/>
              <w:rPr>
                <w:rFonts w:cstheme="minorHAnsi"/>
              </w:rPr>
            </w:pPr>
          </w:p>
        </w:tc>
        <w:tc>
          <w:tcPr>
            <w:tcW w:w="459" w:type="dxa"/>
          </w:tcPr>
          <w:p w14:paraId="7850894E" w14:textId="77777777" w:rsidR="00913B2E" w:rsidRPr="00930B67" w:rsidRDefault="00913B2E" w:rsidP="00CD23CD">
            <w:pPr>
              <w:ind w:left="142" w:right="-1" w:hanging="142"/>
              <w:jc w:val="right"/>
              <w:rPr>
                <w:rFonts w:cstheme="minorHAnsi"/>
              </w:rPr>
            </w:pPr>
          </w:p>
        </w:tc>
      </w:tr>
      <w:tr w:rsidR="00913B2E" w:rsidRPr="00930B67"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930B67" w:rsidRDefault="00913B2E" w:rsidP="00CD23CD">
            <w:pPr>
              <w:pStyle w:val="Pagrindinistekstas11"/>
              <w:ind w:left="142" w:hanging="142"/>
              <w:rPr>
                <w:rFonts w:asciiTheme="minorHAnsi" w:hAnsiTheme="minorHAnsi" w:cstheme="minorHAnsi"/>
                <w:position w:val="6"/>
              </w:rPr>
            </w:pPr>
            <w:r w:rsidRPr="00930B67">
              <w:rPr>
                <w:rFonts w:asciiTheme="minorHAnsi" w:hAnsiTheme="minorHAnsi" w:cstheme="minorHAnsi"/>
                <w:position w:val="6"/>
              </w:rPr>
              <w:t>(Tiekėjo arba jo įgalioto asmens pareigų pavadinimas)</w:t>
            </w:r>
          </w:p>
        </w:tc>
        <w:tc>
          <w:tcPr>
            <w:tcW w:w="604" w:type="dxa"/>
          </w:tcPr>
          <w:p w14:paraId="5FAB3D5F" w14:textId="77777777" w:rsidR="00913B2E" w:rsidRPr="00930B67"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(Parašas)</w:t>
            </w:r>
          </w:p>
        </w:tc>
        <w:tc>
          <w:tcPr>
            <w:tcW w:w="701" w:type="dxa"/>
          </w:tcPr>
          <w:p w14:paraId="05F62E44" w14:textId="77777777" w:rsidR="00913B2E" w:rsidRPr="00930B67"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(Vardas ir pavardė)</w:t>
            </w:r>
          </w:p>
        </w:tc>
        <w:tc>
          <w:tcPr>
            <w:tcW w:w="459" w:type="dxa"/>
          </w:tcPr>
          <w:p w14:paraId="1AD84D3A" w14:textId="77777777" w:rsidR="00913B2E" w:rsidRPr="00930B67" w:rsidRDefault="00913B2E" w:rsidP="00CD23CD">
            <w:pPr>
              <w:ind w:left="142" w:right="-1" w:hanging="142"/>
              <w:jc w:val="center"/>
              <w:rPr>
                <w:rFonts w:cstheme="minorHAnsi"/>
              </w:rPr>
            </w:pPr>
          </w:p>
        </w:tc>
      </w:tr>
    </w:tbl>
    <w:p w14:paraId="3D1AD11C"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930B67" w14:paraId="2B28935F" w14:textId="77777777" w:rsidTr="00CD23CD">
        <w:trPr>
          <w:trHeight w:val="324"/>
        </w:trPr>
        <w:tc>
          <w:tcPr>
            <w:tcW w:w="9639" w:type="dxa"/>
          </w:tcPr>
          <w:p w14:paraId="48D4EA2D" w14:textId="77777777" w:rsidR="00913B2E" w:rsidRPr="00930B67"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930B67" w:rsidRDefault="00913B2E" w:rsidP="00913B2E">
      <w:pPr>
        <w:tabs>
          <w:tab w:val="left" w:pos="3600"/>
        </w:tabs>
        <w:rPr>
          <w:rFonts w:cstheme="minorHAnsi"/>
        </w:rPr>
      </w:pPr>
      <w:r w:rsidRPr="00930B67">
        <w:rPr>
          <w:rFonts w:cstheme="minorHAnsi"/>
        </w:rPr>
        <w:tab/>
        <w:t>__________</w:t>
      </w:r>
    </w:p>
    <w:p w14:paraId="50A0489B" w14:textId="77777777" w:rsidR="00913B2E" w:rsidRPr="00930B67" w:rsidRDefault="00913B2E" w:rsidP="00913B2E">
      <w:pPr>
        <w:jc w:val="center"/>
        <w:rPr>
          <w:rFonts w:cstheme="minorHAnsi"/>
        </w:rPr>
      </w:pPr>
    </w:p>
    <w:p w14:paraId="2CF8518C" w14:textId="77777777" w:rsidR="00913B2E" w:rsidRPr="00930B67" w:rsidRDefault="00913B2E" w:rsidP="00913B2E">
      <w:pPr>
        <w:jc w:val="center"/>
        <w:rPr>
          <w:rFonts w:cstheme="minorHAnsi"/>
        </w:rPr>
      </w:pPr>
    </w:p>
    <w:p w14:paraId="4487C57C" w14:textId="77777777" w:rsidR="00913B2E" w:rsidRPr="00930B67" w:rsidRDefault="00913B2E" w:rsidP="00913B2E">
      <w:pPr>
        <w:jc w:val="center"/>
        <w:rPr>
          <w:rFonts w:cstheme="minorHAnsi"/>
        </w:rPr>
      </w:pPr>
    </w:p>
    <w:p w14:paraId="44D0E1C5" w14:textId="77777777" w:rsidR="00913B2E" w:rsidRPr="00930B67" w:rsidRDefault="00913B2E" w:rsidP="00913B2E">
      <w:pPr>
        <w:jc w:val="center"/>
        <w:rPr>
          <w:rFonts w:cstheme="minorHAnsi"/>
        </w:rPr>
      </w:pPr>
    </w:p>
    <w:p w14:paraId="41FED638" w14:textId="77777777" w:rsidR="00913B2E" w:rsidRPr="00930B67" w:rsidRDefault="00913B2E" w:rsidP="00913B2E">
      <w:pPr>
        <w:jc w:val="center"/>
        <w:rPr>
          <w:rFonts w:cstheme="minorHAnsi"/>
        </w:rPr>
      </w:pPr>
    </w:p>
    <w:p w14:paraId="39D11915" w14:textId="77777777" w:rsidR="00913B2E" w:rsidRPr="00930B67" w:rsidRDefault="00913B2E" w:rsidP="00913B2E">
      <w:pPr>
        <w:jc w:val="center"/>
        <w:rPr>
          <w:rFonts w:cstheme="minorHAnsi"/>
        </w:rPr>
      </w:pPr>
    </w:p>
    <w:p w14:paraId="04F917D3" w14:textId="77777777" w:rsidR="00913B2E" w:rsidRPr="00930B67" w:rsidRDefault="00913B2E" w:rsidP="00913B2E">
      <w:pPr>
        <w:jc w:val="center"/>
        <w:rPr>
          <w:rFonts w:cstheme="minorHAnsi"/>
        </w:rPr>
      </w:pPr>
    </w:p>
    <w:p w14:paraId="143A43A2" w14:textId="77777777" w:rsidR="00913B2E" w:rsidRPr="00930B67" w:rsidRDefault="00913B2E" w:rsidP="00913B2E">
      <w:pPr>
        <w:jc w:val="center"/>
        <w:rPr>
          <w:rFonts w:cstheme="minorHAnsi"/>
        </w:rPr>
      </w:pPr>
    </w:p>
    <w:p w14:paraId="67EEA5A8" w14:textId="77777777" w:rsidR="00913B2E" w:rsidRPr="00930B67" w:rsidRDefault="00913B2E" w:rsidP="00913B2E">
      <w:pPr>
        <w:jc w:val="center"/>
        <w:rPr>
          <w:rFonts w:cstheme="minorHAnsi"/>
        </w:rPr>
      </w:pPr>
    </w:p>
    <w:p w14:paraId="78A34140" w14:textId="77777777" w:rsidR="00913B2E" w:rsidRPr="00930B67" w:rsidRDefault="00913B2E" w:rsidP="00913B2E">
      <w:pPr>
        <w:jc w:val="center"/>
        <w:rPr>
          <w:rFonts w:cstheme="minorHAnsi"/>
        </w:rPr>
      </w:pPr>
    </w:p>
    <w:p w14:paraId="1B67D208" w14:textId="77777777" w:rsidR="00913B2E" w:rsidRPr="00930B67" w:rsidRDefault="00913B2E" w:rsidP="00913B2E">
      <w:pPr>
        <w:jc w:val="center"/>
        <w:rPr>
          <w:rFonts w:cstheme="minorHAnsi"/>
        </w:rPr>
      </w:pPr>
    </w:p>
    <w:p w14:paraId="7358AEC6" w14:textId="77777777" w:rsidR="00913B2E" w:rsidRPr="00930B67" w:rsidRDefault="00913B2E" w:rsidP="00913B2E">
      <w:pPr>
        <w:jc w:val="center"/>
        <w:rPr>
          <w:rFonts w:cstheme="minorHAnsi"/>
        </w:rPr>
      </w:pPr>
    </w:p>
    <w:p w14:paraId="07294F22" w14:textId="77777777" w:rsidR="00913B2E" w:rsidRPr="00930B67" w:rsidRDefault="00913B2E" w:rsidP="00913B2E">
      <w:pPr>
        <w:jc w:val="center"/>
        <w:rPr>
          <w:rFonts w:cstheme="minorHAnsi"/>
        </w:rPr>
      </w:pPr>
    </w:p>
    <w:p w14:paraId="4E4D5DB4" w14:textId="77777777" w:rsidR="00913B2E" w:rsidRPr="00930B67" w:rsidRDefault="00913B2E" w:rsidP="00913B2E">
      <w:pPr>
        <w:jc w:val="center"/>
        <w:rPr>
          <w:rFonts w:cstheme="minorHAnsi"/>
        </w:rPr>
      </w:pPr>
    </w:p>
    <w:p w14:paraId="242A5FC6" w14:textId="77777777" w:rsidR="00913B2E" w:rsidRDefault="00913B2E" w:rsidP="00913B2E">
      <w:pPr>
        <w:jc w:val="center"/>
        <w:rPr>
          <w:rFonts w:cstheme="minorHAnsi"/>
        </w:rPr>
      </w:pPr>
    </w:p>
    <w:p w14:paraId="5234CEB8" w14:textId="77777777" w:rsidR="005C2EA4" w:rsidRDefault="005C2EA4" w:rsidP="00913B2E">
      <w:pPr>
        <w:jc w:val="center"/>
        <w:rPr>
          <w:rFonts w:cstheme="minorHAnsi"/>
        </w:rPr>
      </w:pPr>
    </w:p>
    <w:p w14:paraId="34838D10" w14:textId="77777777" w:rsidR="005C2EA4" w:rsidRDefault="005C2EA4" w:rsidP="00913B2E">
      <w:pPr>
        <w:jc w:val="center"/>
        <w:rPr>
          <w:rFonts w:cstheme="minorHAnsi"/>
        </w:rPr>
      </w:pPr>
    </w:p>
    <w:p w14:paraId="174C18D8" w14:textId="77777777" w:rsidR="00127065" w:rsidRDefault="00127065" w:rsidP="00913B2E">
      <w:pPr>
        <w:jc w:val="center"/>
        <w:rPr>
          <w:rFonts w:cstheme="minorHAnsi"/>
        </w:rPr>
      </w:pPr>
    </w:p>
    <w:p w14:paraId="0DBDA15F" w14:textId="77777777" w:rsidR="00127065" w:rsidRDefault="00127065" w:rsidP="00913B2E">
      <w:pPr>
        <w:jc w:val="center"/>
        <w:rPr>
          <w:rFonts w:cstheme="minorHAnsi"/>
        </w:rPr>
      </w:pPr>
    </w:p>
    <w:p w14:paraId="5C7254DD" w14:textId="77777777" w:rsidR="00127065" w:rsidRDefault="00127065" w:rsidP="00913B2E">
      <w:pPr>
        <w:jc w:val="center"/>
        <w:rPr>
          <w:rFonts w:cstheme="minorHAnsi"/>
        </w:rPr>
      </w:pPr>
    </w:p>
    <w:p w14:paraId="7B9298CC" w14:textId="77777777" w:rsidR="00127065" w:rsidRPr="00930B67" w:rsidRDefault="00127065" w:rsidP="00913B2E">
      <w:pPr>
        <w:jc w:val="center"/>
        <w:rPr>
          <w:rFonts w:cstheme="minorHAnsi"/>
        </w:rPr>
      </w:pPr>
    </w:p>
    <w:p w14:paraId="6D11C9FE" w14:textId="77777777" w:rsidR="00913B2E" w:rsidRPr="00930B67" w:rsidRDefault="00913B2E" w:rsidP="00913B2E">
      <w:pPr>
        <w:jc w:val="center"/>
        <w:rPr>
          <w:rFonts w:cstheme="minorHAnsi"/>
          <w:color w:val="7030A0"/>
        </w:rPr>
      </w:pPr>
    </w:p>
    <w:p w14:paraId="3D8CCDF3" w14:textId="068F791C" w:rsidR="008D704D" w:rsidRPr="00930B67"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87654309"/>
      <w:r w:rsidRPr="00930B67">
        <w:rPr>
          <w:rFonts w:asciiTheme="minorHAnsi" w:eastAsia="Calibri" w:hAnsiTheme="minorHAnsi" w:cstheme="minorHAnsi"/>
          <w:color w:val="auto"/>
          <w:sz w:val="21"/>
          <w:szCs w:val="21"/>
        </w:rPr>
        <w:lastRenderedPageBreak/>
        <w:t xml:space="preserve">Pirkimo sąlygų </w:t>
      </w:r>
      <w:r w:rsidR="00910C39" w:rsidRPr="00930B67">
        <w:rPr>
          <w:rFonts w:asciiTheme="minorHAnsi" w:eastAsia="Calibri" w:hAnsiTheme="minorHAnsi" w:cstheme="minorHAnsi"/>
          <w:color w:val="auto"/>
          <w:sz w:val="21"/>
          <w:szCs w:val="21"/>
        </w:rPr>
        <w:t>7</w:t>
      </w:r>
      <w:r w:rsidRPr="00930B67">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930B67" w:rsidRDefault="00FE3D7C" w:rsidP="00FE3D7C">
      <w:pPr>
        <w:jc w:val="center"/>
        <w:rPr>
          <w:rFonts w:cstheme="minorHAnsi"/>
          <w:b/>
          <w:szCs w:val="24"/>
        </w:rPr>
      </w:pPr>
    </w:p>
    <w:p w14:paraId="5D3ED609" w14:textId="627F213F" w:rsidR="00203725" w:rsidRPr="00930B67" w:rsidRDefault="00FE3D7C" w:rsidP="002058A4">
      <w:pPr>
        <w:pStyle w:val="Paantrat"/>
        <w:jc w:val="center"/>
        <w:rPr>
          <w:rFonts w:cstheme="minorHAnsi"/>
          <w:bCs/>
          <w:smallCaps/>
          <w:sz w:val="22"/>
          <w:szCs w:val="22"/>
        </w:rPr>
      </w:pPr>
      <w:r w:rsidRPr="00930B67">
        <w:rPr>
          <w:rFonts w:cstheme="minorHAnsi"/>
        </w:rPr>
        <w:t>PASIŪLYMŲ VERTINIMO KRITERIJAI</w:t>
      </w:r>
      <w:r w:rsidR="00031A62" w:rsidRPr="00930B67">
        <w:rPr>
          <w:rFonts w:cstheme="minorHAnsi"/>
        </w:rPr>
        <w:t xml:space="preserve"> ir Sąlygos</w:t>
      </w:r>
    </w:p>
    <w:p w14:paraId="2A953AEC" w14:textId="77777777" w:rsidR="00210870" w:rsidRPr="00930B67" w:rsidRDefault="00210870" w:rsidP="00210870">
      <w:pPr>
        <w:spacing w:line="240" w:lineRule="auto"/>
        <w:ind w:left="7314"/>
        <w:rPr>
          <w:rFonts w:cstheme="minorHAnsi"/>
        </w:rPr>
      </w:pPr>
    </w:p>
    <w:p w14:paraId="5B8DC202" w14:textId="77777777" w:rsidR="00913B2E" w:rsidRPr="00930B67" w:rsidRDefault="00210870" w:rsidP="00913B2E">
      <w:pPr>
        <w:widowControl w:val="0"/>
        <w:spacing w:after="0" w:line="240" w:lineRule="auto"/>
        <w:rPr>
          <w:rFonts w:eastAsia="Calibri" w:cstheme="minorHAnsi"/>
        </w:rPr>
      </w:pPr>
      <w:r w:rsidRPr="00930B67">
        <w:rPr>
          <w:rFonts w:cstheme="minorHAnsi"/>
          <w:color w:val="7030A0"/>
        </w:rPr>
        <w:t xml:space="preserve"> </w:t>
      </w:r>
      <w:bookmarkStart w:id="78" w:name="_Hlk128411469"/>
      <w:r w:rsidR="00913B2E" w:rsidRPr="00930B67">
        <w:rPr>
          <w:rFonts w:cstheme="minorHAnsi"/>
        </w:rPr>
        <w:t xml:space="preserve">Komisija </w:t>
      </w:r>
      <w:r w:rsidR="00913B2E" w:rsidRPr="00930B67">
        <w:rPr>
          <w:rFonts w:eastAsia="Calibri" w:cstheme="minorHAnsi"/>
        </w:rPr>
        <w:t xml:space="preserve">ekonomiškai naudingiausią pasiūlymą išrenka </w:t>
      </w:r>
      <w:r w:rsidR="00913B2E" w:rsidRPr="00930B67">
        <w:rPr>
          <w:rFonts w:eastAsia="Calibri" w:cstheme="minorHAnsi"/>
          <w:b/>
        </w:rPr>
        <w:t>pagal</w:t>
      </w:r>
      <w:r w:rsidR="00913B2E" w:rsidRPr="00930B67">
        <w:rPr>
          <w:rFonts w:cstheme="minorHAnsi"/>
          <w:b/>
        </w:rPr>
        <w:t xml:space="preserve"> kainos kriterijų</w:t>
      </w:r>
      <w:bookmarkEnd w:id="78"/>
      <w:r w:rsidR="00913B2E" w:rsidRPr="00930B67">
        <w:rPr>
          <w:rFonts w:cstheme="minorHAnsi"/>
          <w:b/>
        </w:rPr>
        <w:t>.</w:t>
      </w:r>
    </w:p>
    <w:p w14:paraId="382ACA68" w14:textId="77777777" w:rsidR="00913B2E" w:rsidRPr="00930B67" w:rsidRDefault="00913B2E" w:rsidP="00913B2E">
      <w:pPr>
        <w:pStyle w:val="paragrafesrasas2lygis"/>
        <w:ind w:firstLine="397"/>
        <w:jc w:val="left"/>
        <w:rPr>
          <w:rFonts w:asciiTheme="minorHAnsi" w:hAnsiTheme="minorHAnsi" w:cstheme="minorHAnsi"/>
          <w:i/>
          <w:iCs/>
          <w:color w:val="7030A0"/>
          <w:sz w:val="21"/>
          <w:szCs w:val="21"/>
        </w:rPr>
      </w:pPr>
    </w:p>
    <w:p w14:paraId="20B0EC8A" w14:textId="35C774D5" w:rsidR="005A65C8" w:rsidRPr="00930B67" w:rsidRDefault="00913B2E" w:rsidP="00913B2E">
      <w:pPr>
        <w:pStyle w:val="paragrafesrasas2lygis"/>
        <w:ind w:firstLine="397"/>
        <w:jc w:val="left"/>
        <w:rPr>
          <w:rFonts w:asciiTheme="minorHAnsi" w:hAnsiTheme="minorHAnsi" w:cstheme="minorHAnsi"/>
          <w:color w:val="7030A0"/>
          <w:sz w:val="21"/>
          <w:szCs w:val="21"/>
        </w:rPr>
      </w:pPr>
      <w:r w:rsidRPr="00930B67">
        <w:rPr>
          <w:rFonts w:asciiTheme="minorHAnsi" w:hAnsiTheme="minorHAnsi" w:cstheme="minorHAnsi"/>
          <w:i/>
          <w:iCs/>
          <w:color w:val="7030A0"/>
          <w:sz w:val="21"/>
          <w:szCs w:val="21"/>
        </w:rPr>
        <w:t xml:space="preserve"> </w:t>
      </w:r>
    </w:p>
    <w:p w14:paraId="3A024621" w14:textId="77777777" w:rsidR="00210870" w:rsidRPr="00930B67" w:rsidRDefault="00210870" w:rsidP="00210870">
      <w:pPr>
        <w:pStyle w:val="paragrafesrasas2lygis"/>
        <w:ind w:firstLine="397"/>
        <w:jc w:val="left"/>
        <w:rPr>
          <w:rFonts w:asciiTheme="minorHAnsi" w:hAnsiTheme="minorHAnsi" w:cstheme="minorHAnsi"/>
          <w:color w:val="7030A0"/>
        </w:rPr>
      </w:pPr>
      <w:r w:rsidRPr="00930B67">
        <w:rPr>
          <w:rFonts w:asciiTheme="minorHAnsi" w:hAnsiTheme="minorHAnsi" w:cstheme="minorHAnsi"/>
          <w:color w:val="7030A0"/>
          <w:sz w:val="21"/>
          <w:szCs w:val="21"/>
        </w:rPr>
        <w:t xml:space="preserve"> </w:t>
      </w:r>
    </w:p>
    <w:bookmarkEnd w:id="63"/>
    <w:p w14:paraId="0EE920F4" w14:textId="7F347611" w:rsidR="00A4599F" w:rsidRPr="00930B67" w:rsidRDefault="009B6F95" w:rsidP="00A5751B">
      <w:pPr>
        <w:jc w:val="center"/>
        <w:rPr>
          <w:rFonts w:cstheme="minorHAnsi"/>
          <w:b/>
          <w:bCs/>
          <w:smallCaps/>
          <w:sz w:val="22"/>
          <w:szCs w:val="22"/>
        </w:rPr>
      </w:pPr>
      <w:r w:rsidRPr="00930B67">
        <w:rPr>
          <w:rFonts w:cstheme="minorHAnsi"/>
        </w:rPr>
        <w:t>__________</w:t>
      </w:r>
      <w:r w:rsidR="00A4599F" w:rsidRPr="00930B67">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9" w:name="_Ref39586171"/>
      <w:bookmarkStart w:id="80" w:name="_Ref39673580"/>
      <w:bookmarkStart w:id="81" w:name="_Ref39674283"/>
      <w:bookmarkStart w:id="82" w:name="_Toc187654310"/>
      <w:r w:rsidRPr="00930B67">
        <w:rPr>
          <w:rFonts w:asciiTheme="minorHAnsi" w:hAnsiTheme="minorHAnsi" w:cstheme="minorHAnsi"/>
          <w:color w:val="auto"/>
          <w:sz w:val="21"/>
          <w:szCs w:val="21"/>
        </w:rPr>
        <w:lastRenderedPageBreak/>
        <w:t>Pirkimo</w:t>
      </w:r>
      <w:r w:rsidRPr="005237BC">
        <w:rPr>
          <w:rFonts w:asciiTheme="minorHAnsi" w:hAnsiTheme="minorHAnsi"/>
          <w:color w:val="auto"/>
          <w:sz w:val="21"/>
          <w:szCs w:val="21"/>
        </w:rPr>
        <w:t xml:space="preserve">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9"/>
      <w:bookmarkEnd w:id="80"/>
      <w:bookmarkEnd w:id="81"/>
      <w:bookmarkEnd w:id="82"/>
    </w:p>
    <w:p w14:paraId="7B30AA27" w14:textId="77777777" w:rsidR="005237BC" w:rsidRDefault="005237BC" w:rsidP="005237BC"/>
    <w:p w14:paraId="362BC955" w14:textId="4BB4E1D4" w:rsidR="005237BC" w:rsidRPr="005237BC" w:rsidRDefault="005237BC" w:rsidP="005237BC">
      <w:pPr>
        <w:jc w:val="center"/>
        <w:rPr>
          <w:b/>
          <w:bCs/>
        </w:rPr>
      </w:pPr>
      <w:bookmarkStart w:id="83"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3"/>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2291" w14:textId="77777777" w:rsidR="00E24600" w:rsidRDefault="00E24600" w:rsidP="00D05666">
      <w:r>
        <w:separator/>
      </w:r>
    </w:p>
  </w:endnote>
  <w:endnote w:type="continuationSeparator" w:id="0">
    <w:p w14:paraId="7C73000C" w14:textId="77777777" w:rsidR="00E24600" w:rsidRDefault="00E24600" w:rsidP="00D05666">
      <w:r>
        <w:continuationSeparator/>
      </w:r>
    </w:p>
  </w:endnote>
  <w:endnote w:type="continuationNotice" w:id="1">
    <w:p w14:paraId="3CF64837" w14:textId="77777777" w:rsidR="00E24600" w:rsidRDefault="00E2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E54D" w14:textId="77777777" w:rsidR="00E24600" w:rsidRDefault="00E24600" w:rsidP="00D05666">
      <w:r>
        <w:separator/>
      </w:r>
    </w:p>
  </w:footnote>
  <w:footnote w:type="continuationSeparator" w:id="0">
    <w:p w14:paraId="61310ACE" w14:textId="77777777" w:rsidR="00E24600" w:rsidRDefault="00E24600" w:rsidP="00D05666">
      <w:r>
        <w:continuationSeparator/>
      </w:r>
    </w:p>
  </w:footnote>
  <w:footnote w:type="continuationNotice" w:id="1">
    <w:p w14:paraId="70DF74A8" w14:textId="77777777" w:rsidR="00E24600" w:rsidRDefault="00E24600">
      <w:pPr>
        <w:spacing w:after="0" w:line="240" w:lineRule="auto"/>
      </w:pPr>
    </w:p>
  </w:footnote>
  <w:footnote w:id="2">
    <w:p w14:paraId="6902789A" w14:textId="77777777" w:rsidR="00763D12" w:rsidRDefault="00763D12"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763D12" w:rsidRDefault="00763D12"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763D12" w:rsidRDefault="00763D12"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234F47"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50D1D" w14:textId="77777777" w:rsidR="00763D12" w:rsidRDefault="00763D12"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0F505D2" w14:textId="77777777" w:rsidR="00763D12" w:rsidRDefault="00763D12"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D45E6"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9F3EBA" w14:textId="77777777" w:rsidR="00763D12" w:rsidRDefault="00763D12"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F364BEC" w14:textId="77777777" w:rsidR="00763D12" w:rsidRDefault="00763D12"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6A4ADB4"/>
    <w:name w:val="WW8Num17"/>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rPr>
        <w:color w:val="auto"/>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F314461"/>
    <w:multiLevelType w:val="multilevel"/>
    <w:tmpl w:val="23FCD858"/>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5"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pStyle w:val="Punktai"/>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6D2816D0"/>
    <w:lvl w:ilvl="0">
      <w:start w:val="6"/>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8"/>
  </w:num>
  <w:num w:numId="4" w16cid:durableId="1484615006">
    <w:abstractNumId w:val="23"/>
  </w:num>
  <w:num w:numId="5" w16cid:durableId="607934237">
    <w:abstractNumId w:val="16"/>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7"/>
  </w:num>
  <w:num w:numId="11" w16cid:durableId="1318921492">
    <w:abstractNumId w:val="15"/>
  </w:num>
  <w:num w:numId="12" w16cid:durableId="1864435576">
    <w:abstractNumId w:val="25"/>
  </w:num>
  <w:num w:numId="13" w16cid:durableId="1616209015">
    <w:abstractNumId w:val="26"/>
  </w:num>
  <w:num w:numId="14" w16cid:durableId="1638533946">
    <w:abstractNumId w:val="28"/>
  </w:num>
  <w:num w:numId="15" w16cid:durableId="42028851">
    <w:abstractNumId w:val="8"/>
  </w:num>
  <w:num w:numId="16" w16cid:durableId="270864891">
    <w:abstractNumId w:val="4"/>
  </w:num>
  <w:num w:numId="17" w16cid:durableId="711686639">
    <w:abstractNumId w:val="3"/>
  </w:num>
  <w:num w:numId="18" w16cid:durableId="208341601">
    <w:abstractNumId w:val="29"/>
  </w:num>
  <w:num w:numId="19" w16cid:durableId="2002538176">
    <w:abstractNumId w:val="21"/>
  </w:num>
  <w:num w:numId="20" w16cid:durableId="1731466548">
    <w:abstractNumId w:val="7"/>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7"/>
  </w:num>
  <w:num w:numId="23" w16cid:durableId="581643620">
    <w:abstractNumId w:val="20"/>
  </w:num>
  <w:num w:numId="24" w16cid:durableId="96487685">
    <w:abstractNumId w:val="11"/>
  </w:num>
  <w:num w:numId="25" w16cid:durableId="150478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5"/>
  </w:num>
  <w:num w:numId="29" w16cid:durableId="1550651797">
    <w:abstractNumId w:val="22"/>
  </w:num>
  <w:num w:numId="30" w16cid:durableId="557516557">
    <w:abstractNumId w:val="12"/>
  </w:num>
  <w:num w:numId="31" w16cid:durableId="426465429">
    <w:abstractNumId w:val="9"/>
  </w:num>
  <w:num w:numId="32" w16cid:durableId="433328054">
    <w:abstractNumId w:val="14"/>
  </w:num>
  <w:num w:numId="33" w16cid:durableId="92264834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8B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65"/>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1FB7"/>
    <w:rsid w:val="001B2074"/>
    <w:rsid w:val="001B2226"/>
    <w:rsid w:val="001B3250"/>
    <w:rsid w:val="001B33A4"/>
    <w:rsid w:val="001B370C"/>
    <w:rsid w:val="001B3C7D"/>
    <w:rsid w:val="001B3F4C"/>
    <w:rsid w:val="001B4266"/>
    <w:rsid w:val="001B50F3"/>
    <w:rsid w:val="001B53D6"/>
    <w:rsid w:val="001B59DE"/>
    <w:rsid w:val="001B5D9C"/>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1D"/>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BF1"/>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06"/>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47"/>
    <w:rsid w:val="004344CB"/>
    <w:rsid w:val="0043483A"/>
    <w:rsid w:val="004350FA"/>
    <w:rsid w:val="00435186"/>
    <w:rsid w:val="00435437"/>
    <w:rsid w:val="004356A8"/>
    <w:rsid w:val="00436201"/>
    <w:rsid w:val="004375A5"/>
    <w:rsid w:val="00437883"/>
    <w:rsid w:val="00441140"/>
    <w:rsid w:val="00441581"/>
    <w:rsid w:val="004417E5"/>
    <w:rsid w:val="0044244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17A"/>
    <w:rsid w:val="004905CE"/>
    <w:rsid w:val="004909FF"/>
    <w:rsid w:val="004923AA"/>
    <w:rsid w:val="0049538A"/>
    <w:rsid w:val="00495F71"/>
    <w:rsid w:val="00496EFB"/>
    <w:rsid w:val="00497851"/>
    <w:rsid w:val="0049788B"/>
    <w:rsid w:val="00497DF3"/>
    <w:rsid w:val="004A01F5"/>
    <w:rsid w:val="004A0401"/>
    <w:rsid w:val="004A0E10"/>
    <w:rsid w:val="004A13CE"/>
    <w:rsid w:val="004A168C"/>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91"/>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EA4"/>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68"/>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71"/>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C1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15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B3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17D"/>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C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1A1"/>
    <w:rsid w:val="009302A6"/>
    <w:rsid w:val="0093049E"/>
    <w:rsid w:val="00930569"/>
    <w:rsid w:val="00930B67"/>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43"/>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C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21D"/>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6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5E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3C"/>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60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0B8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CF"/>
    <w:rsid w:val="00EC1B6F"/>
    <w:rsid w:val="00EC3339"/>
    <w:rsid w:val="00EC3E8D"/>
    <w:rsid w:val="00EC3ED4"/>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Punktai">
    <w:name w:val="Punktai"/>
    <w:basedOn w:val="prastasis"/>
    <w:rsid w:val="002F4BF1"/>
    <w:pPr>
      <w:numPr>
        <w:numId w:val="10"/>
      </w:numPr>
      <w:suppressAutoHyphens/>
      <w:spacing w:after="0" w:line="240" w:lineRule="auto"/>
    </w:pPr>
    <w:rPr>
      <w:rFonts w:ascii="Times New Roman" w:eastAsia="Times New Roman" w:hAnsi="Times New Roman" w:cs="Times New Roman"/>
      <w:sz w:val="24"/>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16413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766367">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27</Pages>
  <Words>31461</Words>
  <Characters>17934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47</cp:revision>
  <dcterms:created xsi:type="dcterms:W3CDTF">2023-04-07T07:17:00Z</dcterms:created>
  <dcterms:modified xsi:type="dcterms:W3CDTF">2025-01-13T07:56:00Z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