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FB1D" w14:textId="4698D58E" w:rsidR="005D6007" w:rsidRDefault="005D6007" w:rsidP="005D6007">
      <w:pPr>
        <w:spacing w:line="240" w:lineRule="auto"/>
        <w:ind w:left="7314" w:firstLine="0"/>
        <w:rPr>
          <w:rFonts w:ascii="Times New Roman" w:hAnsi="Times New Roman" w:cs="Times New Roman"/>
        </w:rPr>
      </w:pPr>
      <w:r w:rsidRPr="009A2911">
        <w:rPr>
          <w:rFonts w:ascii="Times New Roman" w:hAnsi="Times New Roman" w:cs="Times New Roman"/>
        </w:rPr>
        <w:t xml:space="preserve">Pirkimo sąlygų </w:t>
      </w:r>
      <w:r w:rsidR="00355A90">
        <w:rPr>
          <w:rFonts w:ascii="Times New Roman" w:hAnsi="Times New Roman" w:cs="Times New Roman"/>
        </w:rPr>
        <w:t>5</w:t>
      </w:r>
      <w:r w:rsidRPr="009A2911">
        <w:rPr>
          <w:rFonts w:ascii="Times New Roman" w:hAnsi="Times New Roman" w:cs="Times New Roman"/>
        </w:rPr>
        <w:t xml:space="preserve"> priedas „</w:t>
      </w:r>
      <w:r>
        <w:rPr>
          <w:rFonts w:ascii="Times New Roman" w:hAnsi="Times New Roman" w:cs="Times New Roman"/>
        </w:rPr>
        <w:t>Sutarties</w:t>
      </w:r>
      <w:r w:rsidR="006D7155">
        <w:rPr>
          <w:rFonts w:ascii="Times New Roman" w:hAnsi="Times New Roman" w:cs="Times New Roman"/>
        </w:rPr>
        <w:t xml:space="preserve"> sąlygos</w:t>
      </w:r>
      <w:r>
        <w:rPr>
          <w:rFonts w:ascii="Times New Roman" w:hAnsi="Times New Roman" w:cs="Times New Roman"/>
        </w:rPr>
        <w:t xml:space="preserve"> </w:t>
      </w:r>
      <w:r w:rsidRPr="009A2911">
        <w:rPr>
          <w:rFonts w:ascii="Times New Roman" w:hAnsi="Times New Roman" w:cs="Times New Roman"/>
        </w:rPr>
        <w:t>“</w:t>
      </w:r>
    </w:p>
    <w:p w14:paraId="7FB5F9E9" w14:textId="77777777" w:rsidR="006D7155" w:rsidRDefault="006D7155" w:rsidP="005D6007">
      <w:pPr>
        <w:spacing w:line="240" w:lineRule="auto"/>
        <w:ind w:left="7314" w:firstLine="0"/>
        <w:rPr>
          <w:rFonts w:ascii="Times New Roman" w:hAnsi="Times New Roman" w:cs="Times New Roman"/>
        </w:rPr>
      </w:pPr>
    </w:p>
    <w:p w14:paraId="56D8735E" w14:textId="5FEBD8D8" w:rsidR="006D7155" w:rsidRPr="006D7155" w:rsidRDefault="006D7155" w:rsidP="006D7155">
      <w:pPr>
        <w:spacing w:line="240" w:lineRule="auto"/>
        <w:ind w:firstLine="0"/>
        <w:jc w:val="center"/>
        <w:rPr>
          <w:rFonts w:ascii="Times New Roman" w:eastAsia="Times New Roman" w:hAnsi="Times New Roman" w:cs="Times New Roman"/>
          <w:b/>
          <w:sz w:val="24"/>
          <w:szCs w:val="24"/>
          <w:lang w:eastAsia="en-US"/>
        </w:rPr>
      </w:pPr>
      <w:bookmarkStart w:id="0" w:name="_Hlk158120882"/>
      <w:r w:rsidRPr="006D7155">
        <w:rPr>
          <w:rFonts w:ascii="Times New Roman" w:hAnsi="Times New Roman" w:cs="Times New Roman"/>
          <w:b/>
          <w:bCs/>
          <w:color w:val="000000" w:themeColor="text1"/>
          <w:sz w:val="24"/>
          <w:szCs w:val="24"/>
        </w:rPr>
        <w:t>ĮVADINIAI ŠILUMOS APSKAITOS PRIETAISAI SU NUOTOLINIU DUOMENŲ NUSKAITYMU</w:t>
      </w:r>
      <w:r w:rsidRPr="006D7155">
        <w:rPr>
          <w:rFonts w:ascii="Times New Roman" w:eastAsia="Times New Roman" w:hAnsi="Times New Roman" w:cs="Times New Roman"/>
          <w:b/>
          <w:sz w:val="24"/>
          <w:szCs w:val="24"/>
          <w:lang w:eastAsia="en-US"/>
        </w:rPr>
        <w:t xml:space="preserve"> PIRKIMO–PARDAVIMO SUTARTIS NR. </w:t>
      </w:r>
      <w:r w:rsidRPr="006D7155">
        <w:rPr>
          <w:rFonts w:ascii="Times New Roman" w:eastAsia="Times New Roman" w:hAnsi="Times New Roman" w:cs="Times New Roman"/>
          <w:b/>
          <w:sz w:val="24"/>
          <w:szCs w:val="24"/>
          <w:highlight w:val="yellow"/>
          <w:lang w:eastAsia="en-US"/>
        </w:rPr>
        <w:t>____</w:t>
      </w:r>
    </w:p>
    <w:p w14:paraId="79B98348" w14:textId="0262E574" w:rsidR="009548EE" w:rsidRPr="0058226E" w:rsidRDefault="009548EE" w:rsidP="009548EE">
      <w:pPr>
        <w:spacing w:line="240" w:lineRule="auto"/>
        <w:jc w:val="center"/>
        <w:rPr>
          <w:rFonts w:ascii="Times New Roman" w:eastAsia="Times New Roman" w:hAnsi="Times New Roman" w:cs="Times New Roman"/>
          <w:b/>
          <w:bCs/>
          <w:sz w:val="24"/>
          <w:szCs w:val="24"/>
        </w:rPr>
      </w:pPr>
      <w:bookmarkStart w:id="1" w:name="_Hlk190777564"/>
      <w:bookmarkEnd w:id="0"/>
      <w:r w:rsidRPr="0058226E">
        <w:rPr>
          <w:rFonts w:ascii="Times New Roman" w:eastAsia="Times New Roman" w:hAnsi="Times New Roman" w:cs="Times New Roman"/>
          <w:b/>
          <w:bCs/>
          <w:sz w:val="24"/>
          <w:szCs w:val="24"/>
        </w:rPr>
        <w:t>Nr.</w:t>
      </w:r>
      <w:r>
        <w:rPr>
          <w:rFonts w:ascii="Times New Roman" w:eastAsia="Times New Roman" w:hAnsi="Times New Roman" w:cs="Times New Roman"/>
          <w:b/>
          <w:bCs/>
          <w:sz w:val="24"/>
          <w:szCs w:val="24"/>
        </w:rPr>
        <w:t xml:space="preserve"> BS-</w:t>
      </w:r>
      <w:r w:rsidRPr="009548EE">
        <w:rPr>
          <w:rFonts w:ascii="Times New Roman" w:eastAsia="Times New Roman" w:hAnsi="Times New Roman" w:cs="Times New Roman"/>
          <w:b/>
          <w:bCs/>
          <w:sz w:val="24"/>
          <w:szCs w:val="24"/>
          <w:highlight w:val="yellow"/>
        </w:rPr>
        <w:t>XX-X</w:t>
      </w:r>
      <w:r w:rsidRPr="0058226E">
        <w:rPr>
          <w:rFonts w:ascii="Times New Roman" w:eastAsia="Times New Roman" w:hAnsi="Times New Roman" w:cs="Times New Roman"/>
          <w:b/>
          <w:bCs/>
          <w:sz w:val="24"/>
          <w:szCs w:val="24"/>
        </w:rPr>
        <w:t xml:space="preserve">       </w:t>
      </w:r>
    </w:p>
    <w:p w14:paraId="5CEE54FE" w14:textId="72EA4402" w:rsidR="009548EE" w:rsidRPr="0058226E" w:rsidRDefault="009548EE" w:rsidP="009548EE">
      <w:pPr>
        <w:spacing w:line="240" w:lineRule="auto"/>
        <w:jc w:val="center"/>
        <w:rPr>
          <w:rFonts w:ascii="Times New Roman" w:eastAsia="Times New Roman" w:hAnsi="Times New Roman" w:cs="Times New Roman"/>
          <w:b/>
          <w:bCs/>
          <w:sz w:val="24"/>
          <w:szCs w:val="24"/>
        </w:rPr>
      </w:pPr>
      <w:r w:rsidRPr="0058226E">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6</w:t>
      </w:r>
      <w:r w:rsidRPr="0058226E">
        <w:rPr>
          <w:rFonts w:ascii="Times New Roman" w:eastAsia="Times New Roman" w:hAnsi="Times New Roman" w:cs="Times New Roman"/>
          <w:b/>
          <w:bCs/>
          <w:sz w:val="24"/>
          <w:szCs w:val="24"/>
        </w:rPr>
        <w:t xml:space="preserve"> m. </w:t>
      </w:r>
      <w:proofErr w:type="spellStart"/>
      <w:r w:rsidRPr="009548EE">
        <w:rPr>
          <w:rFonts w:ascii="Times New Roman" w:eastAsia="Times New Roman" w:hAnsi="Times New Roman" w:cs="Times New Roman"/>
          <w:b/>
          <w:bCs/>
          <w:sz w:val="24"/>
          <w:szCs w:val="24"/>
          <w:highlight w:val="yellow"/>
        </w:rPr>
        <w:t>xxxxxxxxx</w:t>
      </w:r>
      <w:proofErr w:type="spellEnd"/>
      <w:r w:rsidRPr="0058226E">
        <w:rPr>
          <w:rFonts w:ascii="Times New Roman" w:eastAsia="Times New Roman" w:hAnsi="Times New Roman" w:cs="Times New Roman"/>
          <w:b/>
          <w:bCs/>
          <w:sz w:val="24"/>
          <w:szCs w:val="24"/>
        </w:rPr>
        <w:t xml:space="preserve"> d. </w:t>
      </w:r>
    </w:p>
    <w:bookmarkEnd w:id="1"/>
    <w:p w14:paraId="64112D6C" w14:textId="77777777" w:rsidR="009548EE" w:rsidRPr="009548EE" w:rsidRDefault="009548EE" w:rsidP="009548EE">
      <w:pPr>
        <w:spacing w:line="259" w:lineRule="auto"/>
        <w:ind w:firstLine="0"/>
        <w:rPr>
          <w:rFonts w:ascii="Arial" w:eastAsiaTheme="minorHAnsi" w:hAnsi="Arial" w:cs="Arial"/>
          <w:kern w:val="2"/>
          <w:sz w:val="20"/>
          <w:szCs w:val="20"/>
          <w:lang w:eastAsia="en-US"/>
          <w14:ligatures w14:val="standardContextual"/>
        </w:rPr>
      </w:pPr>
    </w:p>
    <w:tbl>
      <w:tblPr>
        <w:tblStyle w:val="Lentelstinklelis1"/>
        <w:tblW w:w="0" w:type="auto"/>
        <w:tblLook w:val="04A0" w:firstRow="1" w:lastRow="0" w:firstColumn="1" w:lastColumn="0" w:noHBand="0" w:noVBand="1"/>
      </w:tblPr>
      <w:tblGrid>
        <w:gridCol w:w="2808"/>
        <w:gridCol w:w="3240"/>
        <w:gridCol w:w="3510"/>
      </w:tblGrid>
      <w:tr w:rsidR="009548EE" w:rsidRPr="009548EE" w14:paraId="1B478F4B" w14:textId="77777777" w:rsidTr="00E91516">
        <w:tc>
          <w:tcPr>
            <w:tcW w:w="9558" w:type="dxa"/>
            <w:gridSpan w:val="3"/>
          </w:tcPr>
          <w:p w14:paraId="020880F3"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 SUTARTIES ŠALYS</w:t>
            </w:r>
          </w:p>
        </w:tc>
      </w:tr>
      <w:tr w:rsidR="009548EE" w:rsidRPr="009548EE" w14:paraId="06B0022F" w14:textId="77777777" w:rsidTr="00E91516">
        <w:tc>
          <w:tcPr>
            <w:tcW w:w="2808" w:type="dxa"/>
            <w:vMerge w:val="restart"/>
          </w:tcPr>
          <w:p w14:paraId="2350FFC0" w14:textId="77777777" w:rsidR="009548EE" w:rsidRPr="009548EE" w:rsidRDefault="009548EE" w:rsidP="009548EE">
            <w:pPr>
              <w:jc w:val="center"/>
              <w:rPr>
                <w:rFonts w:ascii="Times New Roman" w:hAnsi="Times New Roman" w:cs="Times New Roman"/>
                <w:b/>
                <w:bCs/>
                <w:sz w:val="20"/>
                <w:szCs w:val="20"/>
              </w:rPr>
            </w:pPr>
          </w:p>
          <w:p w14:paraId="75702883" w14:textId="77777777" w:rsidR="009548EE" w:rsidRPr="009548EE" w:rsidRDefault="009548EE" w:rsidP="009548EE">
            <w:pPr>
              <w:jc w:val="center"/>
              <w:rPr>
                <w:rFonts w:ascii="Times New Roman" w:hAnsi="Times New Roman" w:cs="Times New Roman"/>
                <w:b/>
                <w:bCs/>
                <w:sz w:val="20"/>
                <w:szCs w:val="20"/>
              </w:rPr>
            </w:pPr>
          </w:p>
          <w:p w14:paraId="6ACF1988" w14:textId="77777777" w:rsidR="009548EE" w:rsidRPr="009548EE" w:rsidRDefault="009548EE" w:rsidP="009548EE">
            <w:pPr>
              <w:jc w:val="center"/>
              <w:rPr>
                <w:rFonts w:ascii="Times New Roman" w:hAnsi="Times New Roman" w:cs="Times New Roman"/>
                <w:b/>
                <w:bCs/>
                <w:sz w:val="20"/>
                <w:szCs w:val="20"/>
              </w:rPr>
            </w:pPr>
          </w:p>
          <w:p w14:paraId="26135EA2" w14:textId="77777777" w:rsidR="009548EE" w:rsidRPr="009548EE" w:rsidRDefault="009548EE" w:rsidP="009548EE">
            <w:pPr>
              <w:rPr>
                <w:rFonts w:ascii="Times New Roman" w:hAnsi="Times New Roman" w:cs="Times New Roman"/>
                <w:b/>
                <w:bCs/>
                <w:sz w:val="20"/>
                <w:szCs w:val="20"/>
              </w:rPr>
            </w:pPr>
          </w:p>
          <w:p w14:paraId="502239CD"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 xml:space="preserve">1.1. </w:t>
            </w:r>
            <w:proofErr w:type="spellStart"/>
            <w:r w:rsidRPr="009548EE">
              <w:rPr>
                <w:rFonts w:ascii="Times New Roman" w:hAnsi="Times New Roman" w:cs="Times New Roman"/>
                <w:b/>
                <w:bCs/>
                <w:sz w:val="20"/>
                <w:szCs w:val="20"/>
              </w:rPr>
              <w:t>Pirkėjas</w:t>
            </w:r>
            <w:proofErr w:type="spellEnd"/>
          </w:p>
        </w:tc>
        <w:tc>
          <w:tcPr>
            <w:tcW w:w="3240" w:type="dxa"/>
          </w:tcPr>
          <w:p w14:paraId="4C105C37"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1.1.1. </w:t>
            </w:r>
            <w:proofErr w:type="spellStart"/>
            <w:r w:rsidRPr="009548EE">
              <w:rPr>
                <w:rFonts w:ascii="Times New Roman" w:hAnsi="Times New Roman" w:cs="Times New Roman"/>
                <w:sz w:val="20"/>
                <w:szCs w:val="20"/>
              </w:rPr>
              <w:t>Pavadinimas</w:t>
            </w:r>
            <w:proofErr w:type="spellEnd"/>
          </w:p>
        </w:tc>
        <w:tc>
          <w:tcPr>
            <w:tcW w:w="3510" w:type="dxa"/>
          </w:tcPr>
          <w:p w14:paraId="2AAE95A7" w14:textId="30F2B8A8" w:rsidR="009548EE" w:rsidRPr="009548EE" w:rsidRDefault="009548EE" w:rsidP="009548EE">
            <w:pPr>
              <w:rPr>
                <w:rFonts w:ascii="Times New Roman" w:hAnsi="Times New Roman" w:cs="Times New Roman"/>
                <w:sz w:val="20"/>
                <w:szCs w:val="20"/>
              </w:rPr>
            </w:pPr>
            <w:r w:rsidRPr="00BC42CB">
              <w:rPr>
                <w:rFonts w:ascii="Times New Roman" w:hAnsi="Times New Roman" w:cs="Times New Roman"/>
                <w:sz w:val="20"/>
                <w:szCs w:val="20"/>
              </w:rPr>
              <w:t>UAB ,,</w:t>
            </w:r>
            <w:proofErr w:type="spellStart"/>
            <w:r w:rsidRPr="00BC42CB">
              <w:rPr>
                <w:rFonts w:ascii="Times New Roman" w:hAnsi="Times New Roman" w:cs="Times New Roman"/>
                <w:sz w:val="20"/>
                <w:szCs w:val="20"/>
              </w:rPr>
              <w:t>Birštono</w:t>
            </w:r>
            <w:proofErr w:type="spellEnd"/>
            <w:r w:rsidRPr="00BC42CB">
              <w:rPr>
                <w:rFonts w:ascii="Times New Roman" w:hAnsi="Times New Roman" w:cs="Times New Roman"/>
                <w:sz w:val="20"/>
                <w:szCs w:val="20"/>
              </w:rPr>
              <w:t xml:space="preserve"> </w:t>
            </w:r>
            <w:proofErr w:type="spellStart"/>
            <w:r w:rsidRPr="00BC42CB">
              <w:rPr>
                <w:rFonts w:ascii="Times New Roman" w:hAnsi="Times New Roman" w:cs="Times New Roman"/>
                <w:sz w:val="20"/>
                <w:szCs w:val="20"/>
              </w:rPr>
              <w:t>šiluma</w:t>
            </w:r>
            <w:proofErr w:type="spellEnd"/>
            <w:r w:rsidRPr="00BC42CB">
              <w:rPr>
                <w:rFonts w:ascii="Times New Roman" w:hAnsi="Times New Roman" w:cs="Times New Roman"/>
                <w:sz w:val="20"/>
                <w:szCs w:val="20"/>
              </w:rPr>
              <w:t>”</w:t>
            </w:r>
          </w:p>
        </w:tc>
      </w:tr>
      <w:tr w:rsidR="009548EE" w:rsidRPr="009548EE" w14:paraId="43886A27" w14:textId="77777777" w:rsidTr="00E91516">
        <w:tc>
          <w:tcPr>
            <w:tcW w:w="2808" w:type="dxa"/>
            <w:vMerge/>
          </w:tcPr>
          <w:p w14:paraId="295088BC" w14:textId="77777777" w:rsidR="009548EE" w:rsidRPr="009548EE" w:rsidRDefault="009548EE" w:rsidP="009548EE">
            <w:pPr>
              <w:rPr>
                <w:rFonts w:ascii="Times New Roman" w:hAnsi="Times New Roman" w:cs="Times New Roman"/>
                <w:sz w:val="20"/>
                <w:szCs w:val="20"/>
              </w:rPr>
            </w:pPr>
          </w:p>
        </w:tc>
        <w:tc>
          <w:tcPr>
            <w:tcW w:w="3240" w:type="dxa"/>
          </w:tcPr>
          <w:p w14:paraId="119A6EF7"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1.1.2. </w:t>
            </w:r>
            <w:proofErr w:type="spellStart"/>
            <w:r w:rsidRPr="009548EE">
              <w:rPr>
                <w:rFonts w:ascii="Times New Roman" w:hAnsi="Times New Roman" w:cs="Times New Roman"/>
                <w:sz w:val="20"/>
                <w:szCs w:val="20"/>
              </w:rPr>
              <w:t>Juridinio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asmens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kodas</w:t>
            </w:r>
            <w:proofErr w:type="spellEnd"/>
          </w:p>
        </w:tc>
        <w:tc>
          <w:tcPr>
            <w:tcW w:w="3510" w:type="dxa"/>
          </w:tcPr>
          <w:p w14:paraId="6C9FA4F6" w14:textId="07DDB89C" w:rsidR="009548EE" w:rsidRPr="009548EE" w:rsidRDefault="009548EE" w:rsidP="009548EE">
            <w:pPr>
              <w:rPr>
                <w:rFonts w:ascii="Times New Roman" w:hAnsi="Times New Roman" w:cs="Times New Roman"/>
                <w:sz w:val="20"/>
                <w:szCs w:val="20"/>
              </w:rPr>
            </w:pPr>
            <w:r w:rsidRPr="00BC42CB">
              <w:rPr>
                <w:rFonts w:ascii="Times New Roman" w:hAnsi="Times New Roman" w:cs="Times New Roman"/>
                <w:sz w:val="20"/>
                <w:szCs w:val="20"/>
              </w:rPr>
              <w:t>152840633</w:t>
            </w:r>
          </w:p>
        </w:tc>
      </w:tr>
      <w:tr w:rsidR="009548EE" w:rsidRPr="009548EE" w14:paraId="43777B5D" w14:textId="77777777" w:rsidTr="00E91516">
        <w:tc>
          <w:tcPr>
            <w:tcW w:w="2808" w:type="dxa"/>
            <w:vMerge/>
          </w:tcPr>
          <w:p w14:paraId="635D2C83" w14:textId="77777777" w:rsidR="009548EE" w:rsidRPr="009548EE" w:rsidRDefault="009548EE" w:rsidP="009548EE">
            <w:pPr>
              <w:rPr>
                <w:rFonts w:ascii="Times New Roman" w:hAnsi="Times New Roman" w:cs="Times New Roman"/>
                <w:sz w:val="20"/>
                <w:szCs w:val="20"/>
              </w:rPr>
            </w:pPr>
          </w:p>
        </w:tc>
        <w:tc>
          <w:tcPr>
            <w:tcW w:w="3240" w:type="dxa"/>
          </w:tcPr>
          <w:p w14:paraId="08818F56"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1.1.3. </w:t>
            </w:r>
            <w:proofErr w:type="spellStart"/>
            <w:r w:rsidRPr="009548EE">
              <w:rPr>
                <w:rFonts w:ascii="Times New Roman" w:hAnsi="Times New Roman" w:cs="Times New Roman"/>
                <w:sz w:val="20"/>
                <w:szCs w:val="20"/>
              </w:rPr>
              <w:t>Adresas</w:t>
            </w:r>
            <w:proofErr w:type="spellEnd"/>
          </w:p>
        </w:tc>
        <w:tc>
          <w:tcPr>
            <w:tcW w:w="3510" w:type="dxa"/>
          </w:tcPr>
          <w:p w14:paraId="6D647F60" w14:textId="41B5D735" w:rsidR="009548EE" w:rsidRPr="009548EE" w:rsidRDefault="009548EE" w:rsidP="009548EE">
            <w:pPr>
              <w:rPr>
                <w:rFonts w:ascii="Times New Roman" w:hAnsi="Times New Roman" w:cs="Times New Roman"/>
                <w:sz w:val="20"/>
                <w:szCs w:val="20"/>
              </w:rPr>
            </w:pPr>
            <w:r w:rsidRPr="00BC42CB">
              <w:rPr>
                <w:rFonts w:ascii="Times New Roman" w:hAnsi="Times New Roman" w:cs="Times New Roman"/>
                <w:sz w:val="20"/>
                <w:szCs w:val="20"/>
              </w:rPr>
              <w:t xml:space="preserve">B. </w:t>
            </w:r>
            <w:proofErr w:type="spellStart"/>
            <w:r w:rsidRPr="00BC42CB">
              <w:rPr>
                <w:rFonts w:ascii="Times New Roman" w:hAnsi="Times New Roman" w:cs="Times New Roman"/>
                <w:sz w:val="20"/>
                <w:szCs w:val="20"/>
              </w:rPr>
              <w:t>Sruogos</w:t>
            </w:r>
            <w:proofErr w:type="spellEnd"/>
            <w:r w:rsidRPr="00BC42CB">
              <w:rPr>
                <w:rFonts w:ascii="Times New Roman" w:hAnsi="Times New Roman" w:cs="Times New Roman"/>
                <w:sz w:val="20"/>
                <w:szCs w:val="20"/>
              </w:rPr>
              <w:t xml:space="preserve">. g., 23, </w:t>
            </w:r>
            <w:proofErr w:type="spellStart"/>
            <w:r w:rsidRPr="00BC42CB">
              <w:rPr>
                <w:rFonts w:ascii="Times New Roman" w:hAnsi="Times New Roman" w:cs="Times New Roman"/>
                <w:sz w:val="20"/>
                <w:szCs w:val="20"/>
              </w:rPr>
              <w:t>Birštonas</w:t>
            </w:r>
            <w:proofErr w:type="spellEnd"/>
          </w:p>
        </w:tc>
      </w:tr>
      <w:tr w:rsidR="009548EE" w:rsidRPr="009548EE" w14:paraId="44828342" w14:textId="77777777" w:rsidTr="00E91516">
        <w:tc>
          <w:tcPr>
            <w:tcW w:w="2808" w:type="dxa"/>
            <w:vMerge/>
          </w:tcPr>
          <w:p w14:paraId="59C4716E" w14:textId="77777777" w:rsidR="009548EE" w:rsidRPr="009548EE" w:rsidRDefault="009548EE" w:rsidP="009548EE">
            <w:pPr>
              <w:rPr>
                <w:rFonts w:ascii="Times New Roman" w:hAnsi="Times New Roman" w:cs="Times New Roman"/>
                <w:sz w:val="20"/>
                <w:szCs w:val="20"/>
              </w:rPr>
            </w:pPr>
          </w:p>
        </w:tc>
        <w:tc>
          <w:tcPr>
            <w:tcW w:w="3240" w:type="dxa"/>
          </w:tcPr>
          <w:p w14:paraId="60407036"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1.1.3. PVM </w:t>
            </w:r>
            <w:proofErr w:type="spellStart"/>
            <w:r w:rsidRPr="009548EE">
              <w:rPr>
                <w:rFonts w:ascii="Times New Roman" w:hAnsi="Times New Roman" w:cs="Times New Roman"/>
                <w:sz w:val="20"/>
                <w:szCs w:val="20"/>
              </w:rPr>
              <w:t>mokėtojo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kodas</w:t>
            </w:r>
            <w:proofErr w:type="spellEnd"/>
          </w:p>
        </w:tc>
        <w:tc>
          <w:tcPr>
            <w:tcW w:w="3510" w:type="dxa"/>
          </w:tcPr>
          <w:p w14:paraId="231DACFF" w14:textId="4A81E720" w:rsidR="009548EE" w:rsidRPr="009548EE" w:rsidRDefault="009548EE" w:rsidP="009548EE">
            <w:pPr>
              <w:rPr>
                <w:rFonts w:ascii="Times New Roman" w:hAnsi="Times New Roman" w:cs="Times New Roman"/>
                <w:sz w:val="20"/>
                <w:szCs w:val="20"/>
              </w:rPr>
            </w:pPr>
            <w:r w:rsidRPr="00BC42CB">
              <w:rPr>
                <w:rFonts w:ascii="Times New Roman" w:hAnsi="Times New Roman" w:cs="Times New Roman"/>
                <w:sz w:val="20"/>
                <w:szCs w:val="20"/>
              </w:rPr>
              <w:t>LT528406314</w:t>
            </w:r>
          </w:p>
        </w:tc>
      </w:tr>
      <w:tr w:rsidR="009548EE" w:rsidRPr="009548EE" w14:paraId="226699EA" w14:textId="77777777" w:rsidTr="00E91516">
        <w:tc>
          <w:tcPr>
            <w:tcW w:w="2808" w:type="dxa"/>
            <w:vMerge/>
          </w:tcPr>
          <w:p w14:paraId="5DF265E6" w14:textId="77777777" w:rsidR="009548EE" w:rsidRPr="009548EE" w:rsidRDefault="009548EE" w:rsidP="009548EE">
            <w:pPr>
              <w:rPr>
                <w:rFonts w:ascii="Times New Roman" w:hAnsi="Times New Roman" w:cs="Times New Roman"/>
                <w:sz w:val="20"/>
                <w:szCs w:val="20"/>
              </w:rPr>
            </w:pPr>
          </w:p>
        </w:tc>
        <w:tc>
          <w:tcPr>
            <w:tcW w:w="3240" w:type="dxa"/>
          </w:tcPr>
          <w:p w14:paraId="373C0A1D"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1.1.4. </w:t>
            </w:r>
            <w:proofErr w:type="spellStart"/>
            <w:r w:rsidRPr="009548EE">
              <w:rPr>
                <w:rFonts w:ascii="Times New Roman" w:hAnsi="Times New Roman" w:cs="Times New Roman"/>
                <w:sz w:val="20"/>
                <w:szCs w:val="20"/>
              </w:rPr>
              <w:t>Atsiskaitomoji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sąskaita</w:t>
            </w:r>
            <w:proofErr w:type="spellEnd"/>
          </w:p>
        </w:tc>
        <w:tc>
          <w:tcPr>
            <w:tcW w:w="3510" w:type="dxa"/>
          </w:tcPr>
          <w:p w14:paraId="155CC10C" w14:textId="7480A71D" w:rsidR="009548EE" w:rsidRPr="009548EE" w:rsidRDefault="009548EE" w:rsidP="009548EE">
            <w:pPr>
              <w:rPr>
                <w:rFonts w:ascii="Times New Roman" w:hAnsi="Times New Roman" w:cs="Times New Roman"/>
                <w:sz w:val="20"/>
                <w:szCs w:val="20"/>
              </w:rPr>
            </w:pPr>
            <w:r w:rsidRPr="00BC42CB">
              <w:rPr>
                <w:rFonts w:ascii="Times New Roman" w:hAnsi="Times New Roman" w:cs="Times New Roman"/>
                <w:sz w:val="20"/>
                <w:szCs w:val="20"/>
              </w:rPr>
              <w:t>LT50 7181 6000 2046 7857</w:t>
            </w:r>
          </w:p>
        </w:tc>
      </w:tr>
      <w:tr w:rsidR="009548EE" w:rsidRPr="009548EE" w14:paraId="1273A419" w14:textId="77777777" w:rsidTr="00E91516">
        <w:tc>
          <w:tcPr>
            <w:tcW w:w="2808" w:type="dxa"/>
            <w:vMerge/>
          </w:tcPr>
          <w:p w14:paraId="552B7475" w14:textId="77777777" w:rsidR="009548EE" w:rsidRPr="009548EE" w:rsidRDefault="009548EE" w:rsidP="009548EE">
            <w:pPr>
              <w:rPr>
                <w:rFonts w:ascii="Times New Roman" w:hAnsi="Times New Roman" w:cs="Times New Roman"/>
                <w:sz w:val="20"/>
                <w:szCs w:val="20"/>
              </w:rPr>
            </w:pPr>
          </w:p>
        </w:tc>
        <w:tc>
          <w:tcPr>
            <w:tcW w:w="3240" w:type="dxa"/>
          </w:tcPr>
          <w:p w14:paraId="7F1F8D28"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1.1.5. </w:t>
            </w:r>
            <w:proofErr w:type="spellStart"/>
            <w:r w:rsidRPr="009548EE">
              <w:rPr>
                <w:rFonts w:ascii="Times New Roman" w:hAnsi="Times New Roman" w:cs="Times New Roman"/>
                <w:sz w:val="20"/>
                <w:szCs w:val="20"/>
              </w:rPr>
              <w:t>Bankas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banko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kodas</w:t>
            </w:r>
            <w:proofErr w:type="spellEnd"/>
          </w:p>
        </w:tc>
        <w:tc>
          <w:tcPr>
            <w:tcW w:w="3510" w:type="dxa"/>
          </w:tcPr>
          <w:p w14:paraId="787743DE" w14:textId="36F93D09" w:rsidR="009548EE" w:rsidRPr="009548EE" w:rsidRDefault="009548EE" w:rsidP="009548EE">
            <w:pPr>
              <w:rPr>
                <w:rFonts w:ascii="Times New Roman" w:hAnsi="Times New Roman" w:cs="Times New Roman"/>
                <w:sz w:val="20"/>
                <w:szCs w:val="20"/>
              </w:rPr>
            </w:pPr>
            <w:r w:rsidRPr="00BC42CB">
              <w:rPr>
                <w:rFonts w:ascii="Times New Roman" w:hAnsi="Times New Roman" w:cs="Times New Roman"/>
                <w:sz w:val="20"/>
                <w:szCs w:val="20"/>
              </w:rPr>
              <w:t>AB ,,</w:t>
            </w:r>
            <w:proofErr w:type="spellStart"/>
            <w:r w:rsidRPr="00BC42CB">
              <w:rPr>
                <w:rFonts w:ascii="Times New Roman" w:hAnsi="Times New Roman" w:cs="Times New Roman"/>
                <w:sz w:val="20"/>
                <w:szCs w:val="20"/>
              </w:rPr>
              <w:t>Šiaulių</w:t>
            </w:r>
            <w:proofErr w:type="spellEnd"/>
            <w:r w:rsidRPr="00BC42CB">
              <w:rPr>
                <w:rFonts w:ascii="Times New Roman" w:hAnsi="Times New Roman" w:cs="Times New Roman"/>
                <w:sz w:val="20"/>
                <w:szCs w:val="20"/>
              </w:rPr>
              <w:t xml:space="preserve"> </w:t>
            </w:r>
            <w:proofErr w:type="spellStart"/>
            <w:r w:rsidRPr="00BC42CB">
              <w:rPr>
                <w:rFonts w:ascii="Times New Roman" w:hAnsi="Times New Roman" w:cs="Times New Roman"/>
                <w:sz w:val="20"/>
                <w:szCs w:val="20"/>
              </w:rPr>
              <w:t>bankas</w:t>
            </w:r>
            <w:proofErr w:type="spellEnd"/>
            <w:r w:rsidRPr="00BC42CB">
              <w:rPr>
                <w:rFonts w:ascii="Times New Roman" w:hAnsi="Times New Roman" w:cs="Times New Roman"/>
                <w:sz w:val="20"/>
                <w:szCs w:val="20"/>
              </w:rPr>
              <w:t>”, 71816</w:t>
            </w:r>
          </w:p>
        </w:tc>
      </w:tr>
      <w:tr w:rsidR="009548EE" w:rsidRPr="009548EE" w14:paraId="69141C77" w14:textId="77777777" w:rsidTr="00E91516">
        <w:tc>
          <w:tcPr>
            <w:tcW w:w="2808" w:type="dxa"/>
            <w:vMerge/>
          </w:tcPr>
          <w:p w14:paraId="796AFDB7" w14:textId="77777777" w:rsidR="009548EE" w:rsidRPr="009548EE" w:rsidRDefault="009548EE" w:rsidP="009548EE">
            <w:pPr>
              <w:rPr>
                <w:rFonts w:ascii="Times New Roman" w:hAnsi="Times New Roman" w:cs="Times New Roman"/>
                <w:sz w:val="20"/>
                <w:szCs w:val="20"/>
              </w:rPr>
            </w:pPr>
          </w:p>
        </w:tc>
        <w:tc>
          <w:tcPr>
            <w:tcW w:w="3240" w:type="dxa"/>
          </w:tcPr>
          <w:p w14:paraId="18943CE2"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1.1.6. </w:t>
            </w:r>
            <w:proofErr w:type="spellStart"/>
            <w:r w:rsidRPr="009548EE">
              <w:rPr>
                <w:rFonts w:ascii="Times New Roman" w:hAnsi="Times New Roman" w:cs="Times New Roman"/>
                <w:sz w:val="20"/>
                <w:szCs w:val="20"/>
              </w:rPr>
              <w:t>Telefonas</w:t>
            </w:r>
            <w:proofErr w:type="spellEnd"/>
          </w:p>
        </w:tc>
        <w:tc>
          <w:tcPr>
            <w:tcW w:w="3510" w:type="dxa"/>
          </w:tcPr>
          <w:p w14:paraId="09F0770E" w14:textId="7D556D55" w:rsidR="009548EE" w:rsidRPr="009548EE" w:rsidRDefault="009548EE" w:rsidP="009548EE">
            <w:pPr>
              <w:rPr>
                <w:rFonts w:ascii="Times New Roman" w:hAnsi="Times New Roman" w:cs="Times New Roman"/>
                <w:sz w:val="20"/>
                <w:szCs w:val="20"/>
              </w:rPr>
            </w:pPr>
            <w:r w:rsidRPr="00BC42CB">
              <w:rPr>
                <w:rFonts w:ascii="Times New Roman" w:hAnsi="Times New Roman" w:cs="Times New Roman"/>
                <w:sz w:val="20"/>
                <w:szCs w:val="20"/>
              </w:rPr>
              <w:t>0 319 65801</w:t>
            </w:r>
          </w:p>
        </w:tc>
      </w:tr>
      <w:tr w:rsidR="009548EE" w:rsidRPr="009548EE" w14:paraId="6C042335" w14:textId="77777777" w:rsidTr="00E91516">
        <w:tc>
          <w:tcPr>
            <w:tcW w:w="2808" w:type="dxa"/>
            <w:vMerge/>
          </w:tcPr>
          <w:p w14:paraId="4394ECE7" w14:textId="77777777" w:rsidR="009548EE" w:rsidRPr="009548EE" w:rsidRDefault="009548EE" w:rsidP="009548EE">
            <w:pPr>
              <w:rPr>
                <w:rFonts w:ascii="Times New Roman" w:hAnsi="Times New Roman" w:cs="Times New Roman"/>
                <w:sz w:val="20"/>
                <w:szCs w:val="20"/>
              </w:rPr>
            </w:pPr>
          </w:p>
        </w:tc>
        <w:tc>
          <w:tcPr>
            <w:tcW w:w="3240" w:type="dxa"/>
          </w:tcPr>
          <w:p w14:paraId="4351346E"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1.1.7. El. </w:t>
            </w:r>
            <w:proofErr w:type="spellStart"/>
            <w:r w:rsidRPr="009548EE">
              <w:rPr>
                <w:rFonts w:ascii="Times New Roman" w:hAnsi="Times New Roman" w:cs="Times New Roman"/>
                <w:sz w:val="20"/>
                <w:szCs w:val="20"/>
              </w:rPr>
              <w:t>paštas</w:t>
            </w:r>
            <w:proofErr w:type="spellEnd"/>
          </w:p>
        </w:tc>
        <w:tc>
          <w:tcPr>
            <w:tcW w:w="3510" w:type="dxa"/>
          </w:tcPr>
          <w:p w14:paraId="1D5549FD" w14:textId="3095D01E" w:rsidR="009548EE" w:rsidRPr="009548EE" w:rsidRDefault="009548EE" w:rsidP="009548EE">
            <w:pPr>
              <w:rPr>
                <w:rFonts w:ascii="Times New Roman" w:hAnsi="Times New Roman" w:cs="Times New Roman"/>
                <w:sz w:val="20"/>
                <w:szCs w:val="20"/>
              </w:rPr>
            </w:pPr>
            <w:hyperlink r:id="rId11" w:history="1">
              <w:r w:rsidRPr="00BC42CB">
                <w:rPr>
                  <w:rStyle w:val="Hipersaitas"/>
                  <w:rFonts w:ascii="Times New Roman" w:hAnsi="Times New Roman" w:cs="Times New Roman"/>
                  <w:sz w:val="20"/>
                  <w:szCs w:val="20"/>
                </w:rPr>
                <w:t>info@birstonosiluma.lt</w:t>
              </w:r>
            </w:hyperlink>
          </w:p>
        </w:tc>
      </w:tr>
      <w:tr w:rsidR="009548EE" w:rsidRPr="009548EE" w14:paraId="769CC157" w14:textId="77777777" w:rsidTr="00E91516">
        <w:tc>
          <w:tcPr>
            <w:tcW w:w="2808" w:type="dxa"/>
            <w:vMerge/>
          </w:tcPr>
          <w:p w14:paraId="75C7A036" w14:textId="77777777" w:rsidR="009548EE" w:rsidRPr="009548EE" w:rsidRDefault="009548EE" w:rsidP="009548EE">
            <w:pPr>
              <w:rPr>
                <w:rFonts w:ascii="Times New Roman" w:hAnsi="Times New Roman" w:cs="Times New Roman"/>
                <w:sz w:val="20"/>
                <w:szCs w:val="20"/>
              </w:rPr>
            </w:pPr>
          </w:p>
        </w:tc>
        <w:tc>
          <w:tcPr>
            <w:tcW w:w="3240" w:type="dxa"/>
          </w:tcPr>
          <w:p w14:paraId="065A307B"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1.1.8. </w:t>
            </w:r>
            <w:proofErr w:type="spellStart"/>
            <w:r w:rsidRPr="009548EE">
              <w:rPr>
                <w:rFonts w:ascii="Times New Roman" w:hAnsi="Times New Roman" w:cs="Times New Roman"/>
                <w:sz w:val="20"/>
                <w:szCs w:val="20"/>
              </w:rPr>
              <w:t>Atstovas</w:t>
            </w:r>
            <w:proofErr w:type="spellEnd"/>
          </w:p>
        </w:tc>
        <w:tc>
          <w:tcPr>
            <w:tcW w:w="3510" w:type="dxa"/>
          </w:tcPr>
          <w:p w14:paraId="4D0291B6" w14:textId="52A8D2C8" w:rsidR="009548EE" w:rsidRPr="009548EE" w:rsidRDefault="009548EE" w:rsidP="009548EE">
            <w:pPr>
              <w:rPr>
                <w:rFonts w:ascii="Times New Roman" w:hAnsi="Times New Roman" w:cs="Times New Roman"/>
                <w:sz w:val="20"/>
                <w:szCs w:val="20"/>
              </w:rPr>
            </w:pPr>
            <w:r w:rsidRPr="00BC42CB">
              <w:rPr>
                <w:rFonts w:ascii="Times New Roman" w:hAnsi="Times New Roman" w:cs="Times New Roman"/>
                <w:sz w:val="20"/>
                <w:szCs w:val="20"/>
              </w:rPr>
              <w:t xml:space="preserve">Vytautas Pajarskis, </w:t>
            </w:r>
            <w:proofErr w:type="spellStart"/>
            <w:r w:rsidRPr="00BC42CB">
              <w:rPr>
                <w:rFonts w:ascii="Times New Roman" w:hAnsi="Times New Roman" w:cs="Times New Roman"/>
                <w:sz w:val="20"/>
                <w:szCs w:val="20"/>
              </w:rPr>
              <w:t>direktorius</w:t>
            </w:r>
            <w:proofErr w:type="spellEnd"/>
          </w:p>
        </w:tc>
      </w:tr>
      <w:tr w:rsidR="009548EE" w:rsidRPr="009548EE" w14:paraId="4BF54A1A" w14:textId="77777777" w:rsidTr="00E91516">
        <w:tc>
          <w:tcPr>
            <w:tcW w:w="2808" w:type="dxa"/>
            <w:vMerge w:val="restart"/>
          </w:tcPr>
          <w:p w14:paraId="7237D76A" w14:textId="77777777" w:rsidR="009548EE" w:rsidRPr="009548EE" w:rsidRDefault="009548EE" w:rsidP="009548EE">
            <w:pPr>
              <w:rPr>
                <w:rFonts w:ascii="Times New Roman" w:hAnsi="Times New Roman" w:cs="Times New Roman"/>
                <w:b/>
                <w:bCs/>
                <w:sz w:val="20"/>
                <w:szCs w:val="20"/>
              </w:rPr>
            </w:pPr>
          </w:p>
          <w:p w14:paraId="634FEBCD" w14:textId="77777777" w:rsidR="009548EE" w:rsidRPr="009548EE" w:rsidRDefault="009548EE" w:rsidP="009548EE">
            <w:pPr>
              <w:rPr>
                <w:rFonts w:ascii="Times New Roman" w:hAnsi="Times New Roman" w:cs="Times New Roman"/>
                <w:b/>
                <w:bCs/>
                <w:sz w:val="20"/>
                <w:szCs w:val="20"/>
              </w:rPr>
            </w:pPr>
          </w:p>
          <w:p w14:paraId="0C15FFB4" w14:textId="77777777" w:rsidR="009548EE" w:rsidRPr="009548EE" w:rsidRDefault="009548EE" w:rsidP="009548EE">
            <w:pPr>
              <w:rPr>
                <w:rFonts w:ascii="Times New Roman" w:hAnsi="Times New Roman" w:cs="Times New Roman"/>
                <w:b/>
                <w:bCs/>
                <w:sz w:val="20"/>
                <w:szCs w:val="20"/>
              </w:rPr>
            </w:pPr>
          </w:p>
          <w:p w14:paraId="42FF42E7" w14:textId="77777777" w:rsidR="009548EE" w:rsidRPr="009548EE" w:rsidRDefault="009548EE" w:rsidP="009548EE">
            <w:pPr>
              <w:rPr>
                <w:rFonts w:ascii="Times New Roman" w:hAnsi="Times New Roman" w:cs="Times New Roman"/>
                <w:b/>
                <w:bCs/>
                <w:sz w:val="20"/>
                <w:szCs w:val="20"/>
              </w:rPr>
            </w:pPr>
          </w:p>
          <w:p w14:paraId="55B67FB1"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 xml:space="preserve">1.2. </w:t>
            </w:r>
            <w:proofErr w:type="spellStart"/>
            <w:r w:rsidRPr="009548EE">
              <w:rPr>
                <w:rFonts w:ascii="Times New Roman" w:hAnsi="Times New Roman" w:cs="Times New Roman"/>
                <w:b/>
                <w:bCs/>
                <w:sz w:val="20"/>
                <w:szCs w:val="20"/>
              </w:rPr>
              <w:t>Tiekėjas</w:t>
            </w:r>
            <w:proofErr w:type="spellEnd"/>
          </w:p>
        </w:tc>
        <w:tc>
          <w:tcPr>
            <w:tcW w:w="3240" w:type="dxa"/>
          </w:tcPr>
          <w:p w14:paraId="554D9918"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1.2.1. </w:t>
            </w:r>
            <w:proofErr w:type="spellStart"/>
            <w:r w:rsidRPr="009548EE">
              <w:rPr>
                <w:rFonts w:ascii="Times New Roman" w:hAnsi="Times New Roman" w:cs="Times New Roman"/>
                <w:sz w:val="20"/>
                <w:szCs w:val="20"/>
              </w:rPr>
              <w:t>Pavadinimas</w:t>
            </w:r>
            <w:proofErr w:type="spellEnd"/>
          </w:p>
        </w:tc>
        <w:tc>
          <w:tcPr>
            <w:tcW w:w="3510" w:type="dxa"/>
          </w:tcPr>
          <w:p w14:paraId="1CF707DC" w14:textId="77777777" w:rsidR="009548EE" w:rsidRPr="009548EE" w:rsidRDefault="009548EE" w:rsidP="009548EE">
            <w:pPr>
              <w:rPr>
                <w:rFonts w:ascii="Times New Roman" w:hAnsi="Times New Roman" w:cs="Times New Roman"/>
                <w:sz w:val="20"/>
                <w:szCs w:val="20"/>
              </w:rPr>
            </w:pPr>
          </w:p>
        </w:tc>
      </w:tr>
      <w:tr w:rsidR="009548EE" w:rsidRPr="009548EE" w14:paraId="2B660405" w14:textId="77777777" w:rsidTr="00E91516">
        <w:tc>
          <w:tcPr>
            <w:tcW w:w="2808" w:type="dxa"/>
            <w:vMerge/>
          </w:tcPr>
          <w:p w14:paraId="1C28B6B7" w14:textId="77777777" w:rsidR="009548EE" w:rsidRPr="009548EE" w:rsidRDefault="009548EE" w:rsidP="009548EE">
            <w:pPr>
              <w:rPr>
                <w:rFonts w:ascii="Times New Roman" w:hAnsi="Times New Roman" w:cs="Times New Roman"/>
                <w:b/>
                <w:bCs/>
                <w:sz w:val="20"/>
                <w:szCs w:val="20"/>
              </w:rPr>
            </w:pPr>
          </w:p>
        </w:tc>
        <w:tc>
          <w:tcPr>
            <w:tcW w:w="3240" w:type="dxa"/>
          </w:tcPr>
          <w:p w14:paraId="60F65A34"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1.2.2. </w:t>
            </w:r>
            <w:proofErr w:type="spellStart"/>
            <w:r w:rsidRPr="009548EE">
              <w:rPr>
                <w:rFonts w:ascii="Times New Roman" w:hAnsi="Times New Roman" w:cs="Times New Roman"/>
                <w:sz w:val="20"/>
                <w:szCs w:val="20"/>
              </w:rPr>
              <w:t>Juridinio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asmens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kodas</w:t>
            </w:r>
            <w:proofErr w:type="spellEnd"/>
          </w:p>
        </w:tc>
        <w:tc>
          <w:tcPr>
            <w:tcW w:w="3510" w:type="dxa"/>
          </w:tcPr>
          <w:p w14:paraId="65EF60EB" w14:textId="77777777" w:rsidR="009548EE" w:rsidRPr="009548EE" w:rsidRDefault="009548EE" w:rsidP="009548EE">
            <w:pPr>
              <w:rPr>
                <w:rFonts w:ascii="Times New Roman" w:hAnsi="Times New Roman" w:cs="Times New Roman"/>
                <w:sz w:val="20"/>
                <w:szCs w:val="20"/>
              </w:rPr>
            </w:pPr>
          </w:p>
        </w:tc>
      </w:tr>
      <w:tr w:rsidR="009548EE" w:rsidRPr="009548EE" w14:paraId="640E1F66" w14:textId="77777777" w:rsidTr="00E91516">
        <w:tc>
          <w:tcPr>
            <w:tcW w:w="2808" w:type="dxa"/>
            <w:vMerge/>
          </w:tcPr>
          <w:p w14:paraId="03B4F5D5" w14:textId="77777777" w:rsidR="009548EE" w:rsidRPr="009548EE" w:rsidRDefault="009548EE" w:rsidP="009548EE">
            <w:pPr>
              <w:rPr>
                <w:rFonts w:ascii="Times New Roman" w:hAnsi="Times New Roman" w:cs="Times New Roman"/>
                <w:b/>
                <w:bCs/>
                <w:sz w:val="20"/>
                <w:szCs w:val="20"/>
              </w:rPr>
            </w:pPr>
          </w:p>
        </w:tc>
        <w:tc>
          <w:tcPr>
            <w:tcW w:w="3240" w:type="dxa"/>
          </w:tcPr>
          <w:p w14:paraId="5047A0D4"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1.2.3. </w:t>
            </w:r>
            <w:proofErr w:type="spellStart"/>
            <w:r w:rsidRPr="009548EE">
              <w:rPr>
                <w:rFonts w:ascii="Times New Roman" w:hAnsi="Times New Roman" w:cs="Times New Roman"/>
                <w:sz w:val="20"/>
                <w:szCs w:val="20"/>
              </w:rPr>
              <w:t>Adresas</w:t>
            </w:r>
            <w:proofErr w:type="spellEnd"/>
          </w:p>
        </w:tc>
        <w:tc>
          <w:tcPr>
            <w:tcW w:w="3510" w:type="dxa"/>
          </w:tcPr>
          <w:p w14:paraId="66F1C48C" w14:textId="77777777" w:rsidR="009548EE" w:rsidRPr="009548EE" w:rsidRDefault="009548EE" w:rsidP="009548EE">
            <w:pPr>
              <w:rPr>
                <w:rFonts w:ascii="Times New Roman" w:hAnsi="Times New Roman" w:cs="Times New Roman"/>
                <w:sz w:val="20"/>
                <w:szCs w:val="20"/>
              </w:rPr>
            </w:pPr>
          </w:p>
        </w:tc>
      </w:tr>
      <w:tr w:rsidR="009548EE" w:rsidRPr="009548EE" w14:paraId="058856A5" w14:textId="77777777" w:rsidTr="00E91516">
        <w:tc>
          <w:tcPr>
            <w:tcW w:w="2808" w:type="dxa"/>
            <w:vMerge/>
          </w:tcPr>
          <w:p w14:paraId="0CD78584" w14:textId="77777777" w:rsidR="009548EE" w:rsidRPr="009548EE" w:rsidRDefault="009548EE" w:rsidP="009548EE">
            <w:pPr>
              <w:rPr>
                <w:rFonts w:ascii="Times New Roman" w:hAnsi="Times New Roman" w:cs="Times New Roman"/>
                <w:b/>
                <w:bCs/>
                <w:sz w:val="20"/>
                <w:szCs w:val="20"/>
              </w:rPr>
            </w:pPr>
          </w:p>
        </w:tc>
        <w:tc>
          <w:tcPr>
            <w:tcW w:w="3240" w:type="dxa"/>
          </w:tcPr>
          <w:p w14:paraId="4329DD4A"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1.2.4. PVM </w:t>
            </w:r>
            <w:proofErr w:type="spellStart"/>
            <w:r w:rsidRPr="009548EE">
              <w:rPr>
                <w:rFonts w:ascii="Times New Roman" w:hAnsi="Times New Roman" w:cs="Times New Roman"/>
                <w:sz w:val="20"/>
                <w:szCs w:val="20"/>
              </w:rPr>
              <w:t>mokėtojo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kodas</w:t>
            </w:r>
            <w:proofErr w:type="spellEnd"/>
          </w:p>
        </w:tc>
        <w:tc>
          <w:tcPr>
            <w:tcW w:w="3510" w:type="dxa"/>
          </w:tcPr>
          <w:p w14:paraId="381B2C89" w14:textId="77777777" w:rsidR="009548EE" w:rsidRPr="009548EE" w:rsidRDefault="009548EE" w:rsidP="009548EE">
            <w:pPr>
              <w:rPr>
                <w:rFonts w:ascii="Times New Roman" w:hAnsi="Times New Roman" w:cs="Times New Roman"/>
                <w:sz w:val="20"/>
                <w:szCs w:val="20"/>
              </w:rPr>
            </w:pPr>
          </w:p>
        </w:tc>
      </w:tr>
      <w:tr w:rsidR="009548EE" w:rsidRPr="009548EE" w14:paraId="3B6441BE" w14:textId="77777777" w:rsidTr="00E91516">
        <w:tc>
          <w:tcPr>
            <w:tcW w:w="2808" w:type="dxa"/>
            <w:vMerge/>
          </w:tcPr>
          <w:p w14:paraId="5A70A75F" w14:textId="77777777" w:rsidR="009548EE" w:rsidRPr="009548EE" w:rsidRDefault="009548EE" w:rsidP="009548EE">
            <w:pPr>
              <w:rPr>
                <w:rFonts w:ascii="Times New Roman" w:hAnsi="Times New Roman" w:cs="Times New Roman"/>
                <w:b/>
                <w:bCs/>
                <w:sz w:val="20"/>
                <w:szCs w:val="20"/>
              </w:rPr>
            </w:pPr>
          </w:p>
        </w:tc>
        <w:tc>
          <w:tcPr>
            <w:tcW w:w="3240" w:type="dxa"/>
          </w:tcPr>
          <w:p w14:paraId="2ED1C087"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1.2.5. </w:t>
            </w:r>
            <w:proofErr w:type="spellStart"/>
            <w:r w:rsidRPr="009548EE">
              <w:rPr>
                <w:rFonts w:ascii="Times New Roman" w:hAnsi="Times New Roman" w:cs="Times New Roman"/>
                <w:sz w:val="20"/>
                <w:szCs w:val="20"/>
              </w:rPr>
              <w:t>Atsiskaitomoji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sąskaita</w:t>
            </w:r>
            <w:proofErr w:type="spellEnd"/>
          </w:p>
        </w:tc>
        <w:tc>
          <w:tcPr>
            <w:tcW w:w="3510" w:type="dxa"/>
          </w:tcPr>
          <w:p w14:paraId="3FD3CCCA" w14:textId="77777777" w:rsidR="009548EE" w:rsidRPr="009548EE" w:rsidRDefault="009548EE" w:rsidP="009548EE">
            <w:pPr>
              <w:rPr>
                <w:rFonts w:ascii="Times New Roman" w:hAnsi="Times New Roman" w:cs="Times New Roman"/>
                <w:sz w:val="20"/>
                <w:szCs w:val="20"/>
              </w:rPr>
            </w:pPr>
          </w:p>
        </w:tc>
      </w:tr>
      <w:tr w:rsidR="009548EE" w:rsidRPr="009548EE" w14:paraId="0D45C857" w14:textId="77777777" w:rsidTr="00E91516">
        <w:tc>
          <w:tcPr>
            <w:tcW w:w="2808" w:type="dxa"/>
            <w:vMerge/>
          </w:tcPr>
          <w:p w14:paraId="103AE021" w14:textId="77777777" w:rsidR="009548EE" w:rsidRPr="009548EE" w:rsidRDefault="009548EE" w:rsidP="009548EE">
            <w:pPr>
              <w:rPr>
                <w:rFonts w:ascii="Times New Roman" w:hAnsi="Times New Roman" w:cs="Times New Roman"/>
                <w:b/>
                <w:bCs/>
                <w:sz w:val="20"/>
                <w:szCs w:val="20"/>
              </w:rPr>
            </w:pPr>
          </w:p>
        </w:tc>
        <w:tc>
          <w:tcPr>
            <w:tcW w:w="3240" w:type="dxa"/>
          </w:tcPr>
          <w:p w14:paraId="3DB51E1E"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1.2.6. </w:t>
            </w:r>
            <w:proofErr w:type="spellStart"/>
            <w:r w:rsidRPr="009548EE">
              <w:rPr>
                <w:rFonts w:ascii="Times New Roman" w:hAnsi="Times New Roman" w:cs="Times New Roman"/>
                <w:sz w:val="20"/>
                <w:szCs w:val="20"/>
              </w:rPr>
              <w:t>Bankas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banko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kodas</w:t>
            </w:r>
            <w:proofErr w:type="spellEnd"/>
          </w:p>
        </w:tc>
        <w:tc>
          <w:tcPr>
            <w:tcW w:w="3510" w:type="dxa"/>
          </w:tcPr>
          <w:p w14:paraId="68512D5A" w14:textId="77777777" w:rsidR="009548EE" w:rsidRPr="009548EE" w:rsidRDefault="009548EE" w:rsidP="009548EE">
            <w:pPr>
              <w:rPr>
                <w:rFonts w:ascii="Times New Roman" w:hAnsi="Times New Roman" w:cs="Times New Roman"/>
                <w:sz w:val="20"/>
                <w:szCs w:val="20"/>
              </w:rPr>
            </w:pPr>
          </w:p>
        </w:tc>
      </w:tr>
      <w:tr w:rsidR="009548EE" w:rsidRPr="009548EE" w14:paraId="1F6F33C3" w14:textId="77777777" w:rsidTr="00E91516">
        <w:tc>
          <w:tcPr>
            <w:tcW w:w="2808" w:type="dxa"/>
            <w:vMerge/>
          </w:tcPr>
          <w:p w14:paraId="492361A2" w14:textId="77777777" w:rsidR="009548EE" w:rsidRPr="009548EE" w:rsidRDefault="009548EE" w:rsidP="009548EE">
            <w:pPr>
              <w:rPr>
                <w:rFonts w:ascii="Times New Roman" w:hAnsi="Times New Roman" w:cs="Times New Roman"/>
                <w:b/>
                <w:bCs/>
                <w:sz w:val="20"/>
                <w:szCs w:val="20"/>
              </w:rPr>
            </w:pPr>
          </w:p>
        </w:tc>
        <w:tc>
          <w:tcPr>
            <w:tcW w:w="3240" w:type="dxa"/>
          </w:tcPr>
          <w:p w14:paraId="6D656E3F"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1.2.7. </w:t>
            </w:r>
            <w:proofErr w:type="spellStart"/>
            <w:r w:rsidRPr="009548EE">
              <w:rPr>
                <w:rFonts w:ascii="Times New Roman" w:hAnsi="Times New Roman" w:cs="Times New Roman"/>
                <w:sz w:val="20"/>
                <w:szCs w:val="20"/>
              </w:rPr>
              <w:t>Telefonas</w:t>
            </w:r>
            <w:proofErr w:type="spellEnd"/>
          </w:p>
        </w:tc>
        <w:tc>
          <w:tcPr>
            <w:tcW w:w="3510" w:type="dxa"/>
          </w:tcPr>
          <w:p w14:paraId="67436464" w14:textId="77777777" w:rsidR="009548EE" w:rsidRPr="009548EE" w:rsidRDefault="009548EE" w:rsidP="009548EE">
            <w:pPr>
              <w:rPr>
                <w:rFonts w:ascii="Times New Roman" w:hAnsi="Times New Roman" w:cs="Times New Roman"/>
                <w:sz w:val="20"/>
                <w:szCs w:val="20"/>
              </w:rPr>
            </w:pPr>
          </w:p>
        </w:tc>
      </w:tr>
      <w:tr w:rsidR="009548EE" w:rsidRPr="009548EE" w14:paraId="3758B809" w14:textId="77777777" w:rsidTr="00E91516">
        <w:tc>
          <w:tcPr>
            <w:tcW w:w="2808" w:type="dxa"/>
            <w:vMerge/>
          </w:tcPr>
          <w:p w14:paraId="082174BE" w14:textId="77777777" w:rsidR="009548EE" w:rsidRPr="009548EE" w:rsidRDefault="009548EE" w:rsidP="009548EE">
            <w:pPr>
              <w:rPr>
                <w:rFonts w:ascii="Times New Roman" w:hAnsi="Times New Roman" w:cs="Times New Roman"/>
                <w:b/>
                <w:bCs/>
                <w:sz w:val="20"/>
                <w:szCs w:val="20"/>
              </w:rPr>
            </w:pPr>
          </w:p>
        </w:tc>
        <w:tc>
          <w:tcPr>
            <w:tcW w:w="3240" w:type="dxa"/>
          </w:tcPr>
          <w:p w14:paraId="068859A5"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1.2.8. El. </w:t>
            </w:r>
            <w:proofErr w:type="spellStart"/>
            <w:r w:rsidRPr="009548EE">
              <w:rPr>
                <w:rFonts w:ascii="Times New Roman" w:hAnsi="Times New Roman" w:cs="Times New Roman"/>
                <w:sz w:val="20"/>
                <w:szCs w:val="20"/>
              </w:rPr>
              <w:t>paštas</w:t>
            </w:r>
            <w:proofErr w:type="spellEnd"/>
          </w:p>
        </w:tc>
        <w:tc>
          <w:tcPr>
            <w:tcW w:w="3510" w:type="dxa"/>
          </w:tcPr>
          <w:p w14:paraId="37E3C065" w14:textId="77777777" w:rsidR="009548EE" w:rsidRPr="009548EE" w:rsidRDefault="009548EE" w:rsidP="009548EE">
            <w:pPr>
              <w:rPr>
                <w:rFonts w:ascii="Times New Roman" w:hAnsi="Times New Roman" w:cs="Times New Roman"/>
                <w:sz w:val="20"/>
                <w:szCs w:val="20"/>
              </w:rPr>
            </w:pPr>
          </w:p>
        </w:tc>
      </w:tr>
      <w:tr w:rsidR="009548EE" w:rsidRPr="009548EE" w14:paraId="0AEE7798" w14:textId="77777777" w:rsidTr="00E91516">
        <w:tc>
          <w:tcPr>
            <w:tcW w:w="2808" w:type="dxa"/>
            <w:vMerge/>
          </w:tcPr>
          <w:p w14:paraId="619906D6" w14:textId="77777777" w:rsidR="009548EE" w:rsidRPr="009548EE" w:rsidRDefault="009548EE" w:rsidP="009548EE">
            <w:pPr>
              <w:rPr>
                <w:rFonts w:ascii="Times New Roman" w:hAnsi="Times New Roman" w:cs="Times New Roman"/>
                <w:b/>
                <w:bCs/>
                <w:sz w:val="20"/>
                <w:szCs w:val="20"/>
              </w:rPr>
            </w:pPr>
          </w:p>
        </w:tc>
        <w:tc>
          <w:tcPr>
            <w:tcW w:w="3240" w:type="dxa"/>
          </w:tcPr>
          <w:p w14:paraId="46A82A37"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1.2.9. </w:t>
            </w:r>
            <w:proofErr w:type="spellStart"/>
            <w:r w:rsidRPr="009548EE">
              <w:rPr>
                <w:rFonts w:ascii="Times New Roman" w:hAnsi="Times New Roman" w:cs="Times New Roman"/>
                <w:sz w:val="20"/>
                <w:szCs w:val="20"/>
              </w:rPr>
              <w:t>Atstovas</w:t>
            </w:r>
            <w:proofErr w:type="spellEnd"/>
          </w:p>
        </w:tc>
        <w:tc>
          <w:tcPr>
            <w:tcW w:w="3510" w:type="dxa"/>
          </w:tcPr>
          <w:p w14:paraId="3C685E17" w14:textId="77777777" w:rsidR="009548EE" w:rsidRPr="009548EE" w:rsidRDefault="009548EE" w:rsidP="009548EE">
            <w:pPr>
              <w:rPr>
                <w:rFonts w:ascii="Times New Roman" w:hAnsi="Times New Roman" w:cs="Times New Roman"/>
                <w:sz w:val="20"/>
                <w:szCs w:val="20"/>
              </w:rPr>
            </w:pPr>
          </w:p>
        </w:tc>
      </w:tr>
    </w:tbl>
    <w:p w14:paraId="796EB085" w14:textId="77777777" w:rsidR="009548EE" w:rsidRPr="009548EE" w:rsidRDefault="009548EE" w:rsidP="009548EE">
      <w:pPr>
        <w:spacing w:line="259" w:lineRule="auto"/>
        <w:ind w:firstLine="0"/>
        <w:rPr>
          <w:rFonts w:ascii="Arial" w:eastAsiaTheme="minorHAnsi" w:hAnsi="Arial" w:cs="Arial"/>
          <w:kern w:val="2"/>
          <w:sz w:val="20"/>
          <w:szCs w:val="20"/>
          <w:lang w:eastAsia="en-US"/>
          <w14:ligatures w14:val="standardContextual"/>
        </w:rPr>
      </w:pPr>
    </w:p>
    <w:tbl>
      <w:tblPr>
        <w:tblStyle w:val="Lentelstinklelis1"/>
        <w:tblW w:w="9484" w:type="dxa"/>
        <w:tblLook w:val="04A0" w:firstRow="1" w:lastRow="0" w:firstColumn="1" w:lastColumn="0" w:noHBand="0" w:noVBand="1"/>
      </w:tblPr>
      <w:tblGrid>
        <w:gridCol w:w="2310"/>
        <w:gridCol w:w="172"/>
        <w:gridCol w:w="7002"/>
      </w:tblGrid>
      <w:tr w:rsidR="009548EE" w:rsidRPr="009548EE" w14:paraId="3AB91540" w14:textId="77777777" w:rsidTr="00E91516">
        <w:trPr>
          <w:trHeight w:val="300"/>
        </w:trPr>
        <w:tc>
          <w:tcPr>
            <w:tcW w:w="9484" w:type="dxa"/>
            <w:gridSpan w:val="3"/>
          </w:tcPr>
          <w:p w14:paraId="2676E843"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2. ATSAKINGI ASMENYS</w:t>
            </w:r>
          </w:p>
        </w:tc>
      </w:tr>
      <w:tr w:rsidR="009548EE" w:rsidRPr="009548EE" w14:paraId="47012A74" w14:textId="77777777" w:rsidTr="00E91516">
        <w:trPr>
          <w:trHeight w:val="300"/>
        </w:trPr>
        <w:tc>
          <w:tcPr>
            <w:tcW w:w="2482" w:type="dxa"/>
            <w:gridSpan w:val="2"/>
          </w:tcPr>
          <w:p w14:paraId="697119F4" w14:textId="3035D5E1"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2.1. Pirkėjo atstovas (-ai), atsakingas (-i) už Sutarties vykdymą, Prekių priėmimą</w:t>
            </w:r>
          </w:p>
        </w:tc>
        <w:tc>
          <w:tcPr>
            <w:tcW w:w="7002" w:type="dxa"/>
          </w:tcPr>
          <w:p w14:paraId="32FDA073" w14:textId="2CD2034F" w:rsidR="009548EE" w:rsidRPr="009548EE" w:rsidRDefault="009548EE" w:rsidP="009548EE">
            <w:pPr>
              <w:rPr>
                <w:rFonts w:ascii="Times New Roman" w:hAnsi="Times New Roman" w:cs="Times New Roman"/>
                <w:color w:val="4472C4" w:themeColor="accent1"/>
                <w:sz w:val="20"/>
                <w:szCs w:val="20"/>
                <w:lang w:val="lt-LT"/>
              </w:rPr>
            </w:pPr>
            <w:r w:rsidRPr="00BD77D4">
              <w:rPr>
                <w:rFonts w:ascii="Times New Roman" w:hAnsi="Times New Roman" w:cs="Times New Roman"/>
                <w:color w:val="000000" w:themeColor="text1"/>
                <w:sz w:val="20"/>
                <w:szCs w:val="20"/>
                <w:lang w:val="fr-FR"/>
              </w:rPr>
              <w:t xml:space="preserve">Dirktoriaus pavaduotojas, Raimundas Sabonis, el. p. </w:t>
            </w:r>
            <w:r>
              <w:fldChar w:fldCharType="begin"/>
            </w:r>
            <w:r w:rsidRPr="00BD77D4">
              <w:rPr>
                <w:lang w:val="fr-FR"/>
              </w:rPr>
              <w:instrText>HYPERLINK "mailto:raimundas@birstonosiluma.lt"</w:instrText>
            </w:r>
            <w:r>
              <w:fldChar w:fldCharType="separate"/>
            </w:r>
            <w:r w:rsidRPr="00BC42CB">
              <w:rPr>
                <w:rStyle w:val="Hipersaitas"/>
                <w:rFonts w:ascii="Times New Roman" w:hAnsi="Times New Roman" w:cs="Times New Roman"/>
                <w:color w:val="000000" w:themeColor="text1"/>
                <w:sz w:val="20"/>
                <w:szCs w:val="20"/>
              </w:rPr>
              <w:t>raimundas@birstonosiluma.lt</w:t>
            </w:r>
            <w:r>
              <w:fldChar w:fldCharType="end"/>
            </w:r>
            <w:r w:rsidRPr="00BC42CB">
              <w:rPr>
                <w:rFonts w:ascii="Times New Roman" w:hAnsi="Times New Roman" w:cs="Times New Roman"/>
                <w:color w:val="000000" w:themeColor="text1"/>
                <w:sz w:val="20"/>
                <w:szCs w:val="20"/>
              </w:rPr>
              <w:t>, tel. 0 319 65808</w:t>
            </w:r>
          </w:p>
        </w:tc>
      </w:tr>
      <w:tr w:rsidR="009548EE" w:rsidRPr="009548EE" w14:paraId="58E60979" w14:textId="77777777" w:rsidTr="00E91516">
        <w:trPr>
          <w:trHeight w:val="300"/>
        </w:trPr>
        <w:tc>
          <w:tcPr>
            <w:tcW w:w="2482" w:type="dxa"/>
            <w:gridSpan w:val="2"/>
          </w:tcPr>
          <w:p w14:paraId="12C67358" w14:textId="77777777" w:rsidR="009548EE" w:rsidRPr="00BD77D4" w:rsidRDefault="009548EE" w:rsidP="009548EE">
            <w:pPr>
              <w:rPr>
                <w:rFonts w:ascii="Times New Roman" w:hAnsi="Times New Roman" w:cs="Times New Roman"/>
                <w:b/>
                <w:bCs/>
                <w:sz w:val="20"/>
                <w:szCs w:val="20"/>
                <w:lang w:val="lt-LT"/>
              </w:rPr>
            </w:pPr>
            <w:r w:rsidRPr="007555A2">
              <w:rPr>
                <w:rFonts w:ascii="Times New Roman" w:hAnsi="Times New Roman" w:cs="Times New Roman"/>
                <w:b/>
                <w:bCs/>
                <w:sz w:val="20"/>
                <w:szCs w:val="20"/>
              </w:rPr>
              <w:t>2.2. Tiekėjo atstovas (-ai), atsakingas (-i) už Sutarties vykdymą</w:t>
            </w:r>
          </w:p>
        </w:tc>
        <w:tc>
          <w:tcPr>
            <w:tcW w:w="7002" w:type="dxa"/>
          </w:tcPr>
          <w:p w14:paraId="6243AA38" w14:textId="77777777" w:rsidR="009548EE" w:rsidRPr="00BD77D4" w:rsidRDefault="009548EE" w:rsidP="009548EE">
            <w:pPr>
              <w:rPr>
                <w:rFonts w:ascii="Times New Roman" w:hAnsi="Times New Roman" w:cs="Times New Roman"/>
                <w:color w:val="4472C4" w:themeColor="accent1"/>
                <w:sz w:val="20"/>
                <w:szCs w:val="20"/>
                <w:lang w:val="lt-LT"/>
              </w:rPr>
            </w:pPr>
            <w:r w:rsidRPr="007555A2">
              <w:rPr>
                <w:rFonts w:ascii="Times New Roman" w:hAnsi="Times New Roman" w:cs="Times New Roman"/>
                <w:color w:val="4472C4" w:themeColor="accent1"/>
                <w:sz w:val="20"/>
                <w:szCs w:val="20"/>
              </w:rPr>
              <w:t>(</w:t>
            </w:r>
            <w:proofErr w:type="gramStart"/>
            <w:r w:rsidRPr="007555A2">
              <w:rPr>
                <w:rFonts w:ascii="Times New Roman" w:hAnsi="Times New Roman" w:cs="Times New Roman"/>
                <w:i/>
                <w:iCs/>
                <w:color w:val="4472C4" w:themeColor="accent1"/>
                <w:sz w:val="20"/>
                <w:szCs w:val="20"/>
              </w:rPr>
              <w:t>nurodomas</w:t>
            </w:r>
            <w:proofErr w:type="gramEnd"/>
            <w:r w:rsidRPr="007555A2">
              <w:rPr>
                <w:rFonts w:ascii="Times New Roman" w:hAnsi="Times New Roman" w:cs="Times New Roman"/>
                <w:i/>
                <w:iCs/>
                <w:color w:val="4472C4" w:themeColor="accent1"/>
                <w:sz w:val="20"/>
                <w:szCs w:val="20"/>
              </w:rPr>
              <w:t xml:space="preserve"> padalinys/skyrius, pareigos, vardas, pavardė, tel., el. paštas.</w:t>
            </w:r>
            <w:r w:rsidRPr="007555A2">
              <w:rPr>
                <w:rFonts w:ascii="Times New Roman" w:hAnsi="Times New Roman" w:cs="Times New Roman"/>
                <w:color w:val="4472C4" w:themeColor="accent1"/>
                <w:sz w:val="20"/>
                <w:szCs w:val="20"/>
              </w:rPr>
              <w:t>)</w:t>
            </w:r>
          </w:p>
        </w:tc>
      </w:tr>
      <w:tr w:rsidR="009548EE" w:rsidRPr="009548EE" w14:paraId="68B9AF37" w14:textId="77777777" w:rsidTr="00E91516">
        <w:trPr>
          <w:trHeight w:val="300"/>
        </w:trPr>
        <w:tc>
          <w:tcPr>
            <w:tcW w:w="9484" w:type="dxa"/>
            <w:gridSpan w:val="3"/>
          </w:tcPr>
          <w:p w14:paraId="0C064CB7"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3. SUTARTIES DALYKAS</w:t>
            </w:r>
          </w:p>
        </w:tc>
      </w:tr>
      <w:tr w:rsidR="009548EE" w:rsidRPr="009548EE" w14:paraId="64E75023" w14:textId="77777777" w:rsidTr="00E91516">
        <w:trPr>
          <w:trHeight w:val="300"/>
        </w:trPr>
        <w:tc>
          <w:tcPr>
            <w:tcW w:w="2482" w:type="dxa"/>
            <w:gridSpan w:val="2"/>
          </w:tcPr>
          <w:p w14:paraId="3683CDA9"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 xml:space="preserve">3.1. </w:t>
            </w:r>
            <w:proofErr w:type="spellStart"/>
            <w:r w:rsidRPr="009548EE">
              <w:rPr>
                <w:rFonts w:ascii="Times New Roman" w:hAnsi="Times New Roman" w:cs="Times New Roman"/>
                <w:b/>
                <w:bCs/>
                <w:sz w:val="20"/>
                <w:szCs w:val="20"/>
              </w:rPr>
              <w:t>Prekės</w:t>
            </w:r>
            <w:proofErr w:type="spellEnd"/>
            <w:r w:rsidRPr="009548EE">
              <w:rPr>
                <w:rFonts w:ascii="Times New Roman" w:hAnsi="Times New Roman" w:cs="Times New Roman"/>
                <w:b/>
                <w:bCs/>
                <w:sz w:val="20"/>
                <w:szCs w:val="20"/>
              </w:rPr>
              <w:t xml:space="preserve"> (-</w:t>
            </w:r>
            <w:proofErr w:type="spellStart"/>
            <w:r w:rsidRPr="009548EE">
              <w:rPr>
                <w:rFonts w:ascii="Times New Roman" w:hAnsi="Times New Roman" w:cs="Times New Roman"/>
                <w:b/>
                <w:bCs/>
                <w:sz w:val="20"/>
                <w:szCs w:val="20"/>
              </w:rPr>
              <w:t>ių</w:t>
            </w:r>
            <w:proofErr w:type="spellEnd"/>
            <w:r w:rsidRPr="009548EE">
              <w:rPr>
                <w:rFonts w:ascii="Times New Roman" w:hAnsi="Times New Roman" w:cs="Times New Roman"/>
                <w:b/>
                <w:bCs/>
                <w:sz w:val="20"/>
                <w:szCs w:val="20"/>
              </w:rPr>
              <w:t xml:space="preserve">) </w:t>
            </w:r>
            <w:proofErr w:type="spellStart"/>
            <w:r w:rsidRPr="009548EE">
              <w:rPr>
                <w:rFonts w:ascii="Times New Roman" w:hAnsi="Times New Roman" w:cs="Times New Roman"/>
                <w:b/>
                <w:bCs/>
                <w:sz w:val="20"/>
                <w:szCs w:val="20"/>
              </w:rPr>
              <w:t>aprašymas</w:t>
            </w:r>
            <w:proofErr w:type="spellEnd"/>
          </w:p>
        </w:tc>
        <w:tc>
          <w:tcPr>
            <w:tcW w:w="7002" w:type="dxa"/>
          </w:tcPr>
          <w:p w14:paraId="7975AFD2" w14:textId="2CE9AE6D" w:rsidR="009548EE" w:rsidRPr="009548EE" w:rsidRDefault="009548EE" w:rsidP="00BC42CB">
            <w:pPr>
              <w:jc w:val="both"/>
              <w:rPr>
                <w:rFonts w:ascii="Times New Roman" w:hAnsi="Times New Roman" w:cs="Times New Roman"/>
                <w:color w:val="000000" w:themeColor="text1"/>
                <w:sz w:val="20"/>
                <w:szCs w:val="20"/>
              </w:rPr>
            </w:pPr>
            <w:proofErr w:type="spellStart"/>
            <w:r w:rsidRPr="009548EE">
              <w:rPr>
                <w:rFonts w:ascii="Times New Roman" w:hAnsi="Times New Roman" w:cs="Times New Roman"/>
                <w:sz w:val="20"/>
                <w:szCs w:val="20"/>
              </w:rPr>
              <w:t>Tiekėjas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įsipareigoja</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Sutartyje</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numatytomis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sąlygomis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perduoti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Pirkėjui</w:t>
            </w:r>
            <w:proofErr w:type="spellEnd"/>
            <w:r w:rsidRPr="009548EE">
              <w:rPr>
                <w:rFonts w:ascii="Times New Roman" w:hAnsi="Times New Roman" w:cs="Times New Roman"/>
                <w:sz w:val="20"/>
                <w:szCs w:val="20"/>
              </w:rPr>
              <w:t xml:space="preserve"> </w:t>
            </w:r>
            <w:proofErr w:type="spellStart"/>
            <w:r w:rsidR="00BC42CB">
              <w:rPr>
                <w:rFonts w:ascii="Times New Roman" w:hAnsi="Times New Roman" w:cs="Times New Roman"/>
                <w:color w:val="4472C4" w:themeColor="accent1"/>
                <w:sz w:val="20"/>
                <w:szCs w:val="20"/>
              </w:rPr>
              <w:t>įvadinius</w:t>
            </w:r>
            <w:proofErr w:type="spellEnd"/>
            <w:r w:rsidR="00BC42CB">
              <w:rPr>
                <w:rFonts w:ascii="Times New Roman" w:hAnsi="Times New Roman" w:cs="Times New Roman"/>
                <w:color w:val="4472C4" w:themeColor="accent1"/>
                <w:sz w:val="20"/>
                <w:szCs w:val="20"/>
              </w:rPr>
              <w:t xml:space="preserve"> </w:t>
            </w:r>
            <w:proofErr w:type="spellStart"/>
            <w:r w:rsidR="00BC42CB">
              <w:rPr>
                <w:rFonts w:ascii="Times New Roman" w:hAnsi="Times New Roman" w:cs="Times New Roman"/>
                <w:color w:val="4472C4" w:themeColor="accent1"/>
                <w:sz w:val="20"/>
                <w:szCs w:val="20"/>
              </w:rPr>
              <w:t>šilumos</w:t>
            </w:r>
            <w:proofErr w:type="spellEnd"/>
            <w:r w:rsidR="00BC42CB">
              <w:rPr>
                <w:rFonts w:ascii="Times New Roman" w:hAnsi="Times New Roman" w:cs="Times New Roman"/>
                <w:color w:val="4472C4" w:themeColor="accent1"/>
                <w:sz w:val="20"/>
                <w:szCs w:val="20"/>
              </w:rPr>
              <w:t xml:space="preserve"> </w:t>
            </w:r>
            <w:proofErr w:type="spellStart"/>
            <w:r w:rsidR="00BC42CB">
              <w:rPr>
                <w:rFonts w:ascii="Times New Roman" w:hAnsi="Times New Roman" w:cs="Times New Roman"/>
                <w:color w:val="4472C4" w:themeColor="accent1"/>
                <w:sz w:val="20"/>
                <w:szCs w:val="20"/>
              </w:rPr>
              <w:t>skaitiklius</w:t>
            </w:r>
            <w:proofErr w:type="spellEnd"/>
            <w:r w:rsidR="00BC42CB">
              <w:rPr>
                <w:rFonts w:ascii="Times New Roman" w:hAnsi="Times New Roman" w:cs="Times New Roman"/>
                <w:color w:val="4472C4" w:themeColor="accent1"/>
                <w:sz w:val="20"/>
                <w:szCs w:val="20"/>
              </w:rPr>
              <w:t xml:space="preserve"> </w:t>
            </w:r>
            <w:proofErr w:type="spellStart"/>
            <w:r w:rsidR="00BC42CB">
              <w:rPr>
                <w:rFonts w:ascii="Times New Roman" w:hAnsi="Times New Roman" w:cs="Times New Roman"/>
                <w:color w:val="4472C4" w:themeColor="accent1"/>
                <w:sz w:val="20"/>
                <w:szCs w:val="20"/>
              </w:rPr>
              <w:t>ir</w:t>
            </w:r>
            <w:proofErr w:type="spellEnd"/>
            <w:r w:rsidR="00BC42CB">
              <w:rPr>
                <w:rFonts w:ascii="Times New Roman" w:hAnsi="Times New Roman" w:cs="Times New Roman"/>
                <w:color w:val="4472C4" w:themeColor="accent1"/>
                <w:sz w:val="20"/>
                <w:szCs w:val="20"/>
              </w:rPr>
              <w:t xml:space="preserve"> </w:t>
            </w:r>
            <w:proofErr w:type="spellStart"/>
            <w:r w:rsidR="00BC42CB">
              <w:rPr>
                <w:rFonts w:ascii="Times New Roman" w:hAnsi="Times New Roman" w:cs="Times New Roman"/>
                <w:color w:val="4472C4" w:themeColor="accent1"/>
                <w:sz w:val="20"/>
                <w:szCs w:val="20"/>
              </w:rPr>
              <w:t>tinkamai</w:t>
            </w:r>
            <w:proofErr w:type="spellEnd"/>
            <w:r w:rsidR="00BC42CB">
              <w:rPr>
                <w:rFonts w:ascii="Times New Roman" w:hAnsi="Times New Roman" w:cs="Times New Roman"/>
                <w:color w:val="4472C4" w:themeColor="accent1"/>
                <w:sz w:val="20"/>
                <w:szCs w:val="20"/>
              </w:rPr>
              <w:t xml:space="preserve"> </w:t>
            </w:r>
            <w:proofErr w:type="spellStart"/>
            <w:r w:rsidR="000A5154">
              <w:rPr>
                <w:rFonts w:ascii="Times New Roman" w:hAnsi="Times New Roman" w:cs="Times New Roman"/>
                <w:color w:val="4472C4" w:themeColor="accent1"/>
                <w:sz w:val="20"/>
                <w:szCs w:val="20"/>
              </w:rPr>
              <w:t>juos</w:t>
            </w:r>
            <w:proofErr w:type="spellEnd"/>
            <w:r w:rsidR="000A5154">
              <w:rPr>
                <w:rFonts w:ascii="Times New Roman" w:hAnsi="Times New Roman" w:cs="Times New Roman"/>
                <w:color w:val="4472C4" w:themeColor="accent1"/>
                <w:sz w:val="20"/>
                <w:szCs w:val="20"/>
              </w:rPr>
              <w:t xml:space="preserve"> </w:t>
            </w:r>
            <w:proofErr w:type="spellStart"/>
            <w:r w:rsidR="000A5154">
              <w:rPr>
                <w:rFonts w:ascii="Times New Roman" w:hAnsi="Times New Roman" w:cs="Times New Roman"/>
                <w:color w:val="4472C4" w:themeColor="accent1"/>
                <w:sz w:val="20"/>
                <w:szCs w:val="20"/>
              </w:rPr>
              <w:t>įrengti</w:t>
            </w:r>
            <w:proofErr w:type="spellEnd"/>
            <w:r w:rsidR="00BC42CB">
              <w:rPr>
                <w:rFonts w:ascii="Times New Roman" w:hAnsi="Times New Roman" w:cs="Times New Roman"/>
                <w:color w:val="4472C4" w:themeColor="accent1"/>
                <w:sz w:val="20"/>
                <w:szCs w:val="20"/>
              </w:rPr>
              <w:t>.</w:t>
            </w:r>
          </w:p>
          <w:p w14:paraId="32E70CEB" w14:textId="77777777" w:rsidR="009548EE" w:rsidRPr="009548EE" w:rsidRDefault="009548EE" w:rsidP="00BC42CB">
            <w:pPr>
              <w:jc w:val="both"/>
              <w:rPr>
                <w:rFonts w:ascii="Times New Roman" w:hAnsi="Times New Roman" w:cs="Times New Roman"/>
                <w:color w:val="000000" w:themeColor="text1"/>
                <w:sz w:val="20"/>
                <w:szCs w:val="20"/>
              </w:rPr>
            </w:pPr>
            <w:proofErr w:type="spellStart"/>
            <w:r w:rsidRPr="009548EE">
              <w:rPr>
                <w:rFonts w:ascii="Times New Roman" w:hAnsi="Times New Roman" w:cs="Times New Roman"/>
                <w:color w:val="000000" w:themeColor="text1"/>
                <w:sz w:val="20"/>
                <w:szCs w:val="20"/>
              </w:rPr>
              <w:t>Išsamus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Prekės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ių</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aprašymas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ir</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kiti</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reikalavimai</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tiekiamai</w:t>
            </w:r>
            <w:proofErr w:type="spellEnd"/>
            <w:r w:rsidRPr="009548EE">
              <w:rPr>
                <w:rFonts w:ascii="Times New Roman" w:hAnsi="Times New Roman" w:cs="Times New Roman"/>
                <w:color w:val="000000" w:themeColor="text1"/>
                <w:sz w:val="20"/>
                <w:szCs w:val="20"/>
              </w:rPr>
              <w:t xml:space="preserve"> (-oms) </w:t>
            </w:r>
            <w:proofErr w:type="spellStart"/>
            <w:r w:rsidRPr="009548EE">
              <w:rPr>
                <w:rFonts w:ascii="Times New Roman" w:hAnsi="Times New Roman" w:cs="Times New Roman"/>
                <w:color w:val="000000" w:themeColor="text1"/>
                <w:sz w:val="20"/>
                <w:szCs w:val="20"/>
              </w:rPr>
              <w:t>Prekei</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ėms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nustatyti</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Sutarties</w:t>
            </w:r>
            <w:proofErr w:type="spellEnd"/>
            <w:r w:rsidRPr="009548EE">
              <w:rPr>
                <w:rFonts w:ascii="Times New Roman" w:hAnsi="Times New Roman" w:cs="Times New Roman"/>
                <w:color w:val="000000" w:themeColor="text1"/>
                <w:sz w:val="20"/>
                <w:szCs w:val="20"/>
              </w:rPr>
              <w:t xml:space="preserve"> priede Nr. </w:t>
            </w:r>
            <w:r w:rsidRPr="009548EE">
              <w:rPr>
                <w:rFonts w:ascii="Times New Roman" w:hAnsi="Times New Roman" w:cs="Times New Roman"/>
                <w:color w:val="000000" w:themeColor="text1"/>
                <w:sz w:val="20"/>
                <w:szCs w:val="20"/>
                <w:highlight w:val="yellow"/>
              </w:rPr>
              <w:t>[_]</w:t>
            </w:r>
            <w:r w:rsidRPr="009548EE">
              <w:rPr>
                <w:rFonts w:ascii="Times New Roman" w:hAnsi="Times New Roman" w:cs="Times New Roman"/>
                <w:color w:val="000000" w:themeColor="text1"/>
                <w:sz w:val="20"/>
                <w:szCs w:val="20"/>
              </w:rPr>
              <w:t xml:space="preserve"> „Techninė specifikacija“ (toliau – Techninė specifikacija) ir Sutarties priede Nr. </w:t>
            </w:r>
            <w:r w:rsidRPr="009548EE">
              <w:rPr>
                <w:rFonts w:ascii="Times New Roman" w:hAnsi="Times New Roman" w:cs="Times New Roman"/>
                <w:color w:val="000000" w:themeColor="text1"/>
                <w:sz w:val="20"/>
                <w:szCs w:val="20"/>
                <w:highlight w:val="yellow"/>
              </w:rPr>
              <w:t>[_]</w:t>
            </w:r>
            <w:r w:rsidRPr="009548EE">
              <w:rPr>
                <w:rFonts w:ascii="Times New Roman" w:hAnsi="Times New Roman" w:cs="Times New Roman"/>
                <w:color w:val="000000" w:themeColor="text1"/>
                <w:sz w:val="20"/>
                <w:szCs w:val="20"/>
              </w:rPr>
              <w:t xml:space="preserve"> „Pasiūlymas“</w:t>
            </w:r>
          </w:p>
        </w:tc>
      </w:tr>
      <w:tr w:rsidR="009548EE" w:rsidRPr="009548EE" w14:paraId="0591D66E" w14:textId="77777777" w:rsidTr="00E91516">
        <w:trPr>
          <w:trHeight w:val="300"/>
        </w:trPr>
        <w:tc>
          <w:tcPr>
            <w:tcW w:w="2482" w:type="dxa"/>
            <w:gridSpan w:val="2"/>
          </w:tcPr>
          <w:p w14:paraId="18FA3478"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3.2. Informacija apie Europos Sąjungos lėšomis finansuojamą projektą arba kitą projektą</w:t>
            </w:r>
          </w:p>
        </w:tc>
        <w:tc>
          <w:tcPr>
            <w:tcW w:w="7002" w:type="dxa"/>
          </w:tcPr>
          <w:p w14:paraId="51BBACB2" w14:textId="77777777" w:rsidR="009548EE" w:rsidRPr="009548EE" w:rsidRDefault="009548EE" w:rsidP="009548EE">
            <w:pPr>
              <w:rPr>
                <w:rFonts w:ascii="Times New Roman" w:hAnsi="Times New Roman" w:cs="Times New Roman"/>
                <w:sz w:val="20"/>
                <w:szCs w:val="20"/>
              </w:rPr>
            </w:pPr>
            <w:proofErr w:type="spellStart"/>
            <w:r w:rsidRPr="009548EE">
              <w:rPr>
                <w:rFonts w:ascii="Times New Roman" w:hAnsi="Times New Roman" w:cs="Times New Roman"/>
                <w:sz w:val="20"/>
                <w:szCs w:val="20"/>
              </w:rPr>
              <w:t>Netaikoma</w:t>
            </w:r>
            <w:proofErr w:type="spellEnd"/>
          </w:p>
          <w:p w14:paraId="77C2C1CD" w14:textId="2F8B7D54" w:rsidR="009548EE" w:rsidRPr="009548EE" w:rsidRDefault="009548EE" w:rsidP="009548EE">
            <w:pPr>
              <w:rPr>
                <w:rFonts w:ascii="Times New Roman" w:hAnsi="Times New Roman" w:cs="Times New Roman"/>
                <w:i/>
                <w:iCs/>
                <w:sz w:val="20"/>
                <w:szCs w:val="20"/>
              </w:rPr>
            </w:pPr>
          </w:p>
        </w:tc>
      </w:tr>
      <w:tr w:rsidR="009548EE" w:rsidRPr="009548EE" w14:paraId="29CE1BE6" w14:textId="77777777" w:rsidTr="00E91516">
        <w:trPr>
          <w:trHeight w:val="300"/>
        </w:trPr>
        <w:tc>
          <w:tcPr>
            <w:tcW w:w="2482" w:type="dxa"/>
            <w:gridSpan w:val="2"/>
          </w:tcPr>
          <w:p w14:paraId="46DBDE4D"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 xml:space="preserve">3.3. </w:t>
            </w:r>
            <w:proofErr w:type="spellStart"/>
            <w:r w:rsidRPr="009548EE">
              <w:rPr>
                <w:rFonts w:ascii="Times New Roman" w:hAnsi="Times New Roman" w:cs="Times New Roman"/>
                <w:b/>
                <w:bCs/>
                <w:sz w:val="20"/>
                <w:szCs w:val="20"/>
              </w:rPr>
              <w:t>Sutarties</w:t>
            </w:r>
            <w:proofErr w:type="spellEnd"/>
            <w:r w:rsidRPr="009548EE">
              <w:rPr>
                <w:rFonts w:ascii="Times New Roman" w:hAnsi="Times New Roman" w:cs="Times New Roman"/>
                <w:b/>
                <w:bCs/>
                <w:sz w:val="20"/>
                <w:szCs w:val="20"/>
              </w:rPr>
              <w:t xml:space="preserve"> </w:t>
            </w:r>
            <w:proofErr w:type="spellStart"/>
            <w:r w:rsidRPr="009548EE">
              <w:rPr>
                <w:rFonts w:ascii="Times New Roman" w:hAnsi="Times New Roman" w:cs="Times New Roman"/>
                <w:b/>
                <w:bCs/>
                <w:sz w:val="20"/>
                <w:szCs w:val="20"/>
              </w:rPr>
              <w:t>kalba</w:t>
            </w:r>
            <w:proofErr w:type="spellEnd"/>
          </w:p>
        </w:tc>
        <w:tc>
          <w:tcPr>
            <w:tcW w:w="7002" w:type="dxa"/>
          </w:tcPr>
          <w:p w14:paraId="7BEC0D7B" w14:textId="48373E3D" w:rsidR="009548EE" w:rsidRPr="009548EE" w:rsidRDefault="009548EE" w:rsidP="00BC42CB">
            <w:pPr>
              <w:autoSpaceDE w:val="0"/>
              <w:autoSpaceDN w:val="0"/>
              <w:adjustRightInd w:val="0"/>
              <w:jc w:val="both"/>
              <w:rPr>
                <w:rFonts w:ascii="Times New Roman" w:hAnsi="Times New Roman" w:cs="Times New Roman"/>
                <w:color w:val="000000"/>
                <w:sz w:val="20"/>
                <w:szCs w:val="20"/>
              </w:rPr>
            </w:pPr>
            <w:proofErr w:type="spellStart"/>
            <w:r w:rsidRPr="009548EE">
              <w:rPr>
                <w:rFonts w:ascii="Times New Roman" w:hAnsi="Times New Roman" w:cs="Times New Roman"/>
                <w:color w:val="000000"/>
                <w:sz w:val="20"/>
                <w:szCs w:val="20"/>
              </w:rPr>
              <w:t>Ši</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Sutartis</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sudaryta</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lietuvių</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kalba</w:t>
            </w:r>
            <w:proofErr w:type="spellEnd"/>
            <w:r w:rsidRPr="009548EE">
              <w:rPr>
                <w:rFonts w:ascii="Times New Roman" w:hAnsi="Times New Roman" w:cs="Times New Roman"/>
                <w:i/>
                <w:iCs/>
                <w:color w:val="4472C4" w:themeColor="accent1"/>
                <w:sz w:val="20"/>
                <w:szCs w:val="20"/>
              </w:rPr>
              <w:t xml:space="preserve"> </w:t>
            </w:r>
            <w:r w:rsidRPr="009548EE">
              <w:rPr>
                <w:rFonts w:ascii="Times New Roman" w:hAnsi="Times New Roman" w:cs="Times New Roman"/>
                <w:color w:val="000000"/>
                <w:sz w:val="20"/>
                <w:szCs w:val="20"/>
              </w:rPr>
              <w:t>2 (</w:t>
            </w:r>
            <w:proofErr w:type="spellStart"/>
            <w:r w:rsidRPr="009548EE">
              <w:rPr>
                <w:rFonts w:ascii="Times New Roman" w:hAnsi="Times New Roman" w:cs="Times New Roman"/>
                <w:color w:val="000000"/>
                <w:sz w:val="20"/>
                <w:szCs w:val="20"/>
              </w:rPr>
              <w:t>dviem</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egzemplioriais</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turinčiais</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vienodą</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teisinę</w:t>
            </w:r>
            <w:proofErr w:type="spellEnd"/>
            <w:r w:rsidRPr="009548EE">
              <w:rPr>
                <w:rFonts w:ascii="Times New Roman" w:hAnsi="Times New Roman" w:cs="Times New Roman"/>
                <w:color w:val="000000"/>
                <w:sz w:val="20"/>
                <w:szCs w:val="20"/>
              </w:rPr>
              <w:t xml:space="preserve"> </w:t>
            </w:r>
            <w:proofErr w:type="spellStart"/>
            <w:r w:rsidRPr="009548EE">
              <w:rPr>
                <w:rFonts w:ascii="Times New Roman" w:hAnsi="Times New Roman" w:cs="Times New Roman"/>
                <w:color w:val="000000"/>
                <w:sz w:val="20"/>
                <w:szCs w:val="20"/>
              </w:rPr>
              <w:t>galią</w:t>
            </w:r>
            <w:proofErr w:type="spellEnd"/>
            <w:r w:rsidRPr="009548EE">
              <w:rPr>
                <w:rFonts w:ascii="Times New Roman" w:hAnsi="Times New Roman" w:cs="Times New Roman"/>
                <w:color w:val="000000"/>
                <w:sz w:val="20"/>
                <w:szCs w:val="20"/>
              </w:rPr>
              <w:t>, po vieną kiekvienai Šaliai.</w:t>
            </w:r>
          </w:p>
        </w:tc>
      </w:tr>
      <w:tr w:rsidR="009548EE" w:rsidRPr="009548EE" w14:paraId="21822679" w14:textId="77777777" w:rsidTr="00E91516">
        <w:trPr>
          <w:trHeight w:val="300"/>
        </w:trPr>
        <w:tc>
          <w:tcPr>
            <w:tcW w:w="9484" w:type="dxa"/>
            <w:gridSpan w:val="3"/>
          </w:tcPr>
          <w:p w14:paraId="631115E7" w14:textId="77777777" w:rsidR="009548EE" w:rsidRPr="00BD77D4" w:rsidRDefault="009548EE" w:rsidP="009548EE">
            <w:pPr>
              <w:jc w:val="center"/>
              <w:rPr>
                <w:rFonts w:ascii="Times New Roman" w:hAnsi="Times New Roman" w:cs="Times New Roman"/>
                <w:b/>
                <w:bCs/>
                <w:sz w:val="20"/>
                <w:szCs w:val="20"/>
                <w:lang w:val="it-IT"/>
              </w:rPr>
            </w:pPr>
            <w:r w:rsidRPr="00BD77D4">
              <w:rPr>
                <w:rFonts w:ascii="Times New Roman" w:hAnsi="Times New Roman" w:cs="Times New Roman"/>
                <w:b/>
                <w:bCs/>
                <w:sz w:val="20"/>
                <w:szCs w:val="20"/>
                <w:lang w:val="it-IT"/>
              </w:rPr>
              <w:t>4. PREKIŲ PRISTATYMO TERMINAI IR PREKIŲ PERDAVIMO-PRIĖMIMO TVARKA</w:t>
            </w:r>
          </w:p>
        </w:tc>
      </w:tr>
      <w:tr w:rsidR="009548EE" w:rsidRPr="009548EE" w14:paraId="183200B9" w14:textId="77777777" w:rsidTr="00E91516">
        <w:trPr>
          <w:trHeight w:val="300"/>
        </w:trPr>
        <w:tc>
          <w:tcPr>
            <w:tcW w:w="2482" w:type="dxa"/>
            <w:gridSpan w:val="2"/>
          </w:tcPr>
          <w:p w14:paraId="455A0BAE" w14:textId="4182D244"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 xml:space="preserve">4.1. </w:t>
            </w:r>
            <w:proofErr w:type="spellStart"/>
            <w:r w:rsidRPr="009548EE">
              <w:rPr>
                <w:rFonts w:ascii="Times New Roman" w:hAnsi="Times New Roman" w:cs="Times New Roman"/>
                <w:b/>
                <w:bCs/>
                <w:sz w:val="20"/>
                <w:szCs w:val="20"/>
              </w:rPr>
              <w:t>Prekių</w:t>
            </w:r>
            <w:proofErr w:type="spellEnd"/>
            <w:r w:rsidRPr="009548EE">
              <w:rPr>
                <w:rFonts w:ascii="Times New Roman" w:hAnsi="Times New Roman" w:cs="Times New Roman"/>
                <w:b/>
                <w:bCs/>
                <w:sz w:val="20"/>
                <w:szCs w:val="20"/>
              </w:rPr>
              <w:t xml:space="preserve"> </w:t>
            </w:r>
            <w:proofErr w:type="spellStart"/>
            <w:r w:rsidRPr="009548EE">
              <w:rPr>
                <w:rFonts w:ascii="Times New Roman" w:hAnsi="Times New Roman" w:cs="Times New Roman"/>
                <w:b/>
                <w:bCs/>
                <w:sz w:val="20"/>
                <w:szCs w:val="20"/>
              </w:rPr>
              <w:t>pristatymo</w:t>
            </w:r>
            <w:proofErr w:type="spellEnd"/>
            <w:r w:rsidRPr="009548EE">
              <w:rPr>
                <w:rFonts w:ascii="Times New Roman" w:hAnsi="Times New Roman" w:cs="Times New Roman"/>
                <w:b/>
                <w:bCs/>
                <w:sz w:val="20"/>
                <w:szCs w:val="20"/>
              </w:rPr>
              <w:t xml:space="preserve"> </w:t>
            </w:r>
            <w:proofErr w:type="spellStart"/>
            <w:r w:rsidRPr="009548EE">
              <w:rPr>
                <w:rFonts w:ascii="Times New Roman" w:hAnsi="Times New Roman" w:cs="Times New Roman"/>
                <w:b/>
                <w:bCs/>
                <w:sz w:val="20"/>
                <w:szCs w:val="20"/>
              </w:rPr>
              <w:t>terminai</w:t>
            </w:r>
            <w:proofErr w:type="spellEnd"/>
          </w:p>
        </w:tc>
        <w:tc>
          <w:tcPr>
            <w:tcW w:w="7002" w:type="dxa"/>
          </w:tcPr>
          <w:p w14:paraId="5E024586" w14:textId="3487B071" w:rsidR="009548EE" w:rsidRPr="00355A90" w:rsidRDefault="00355A90" w:rsidP="00355A90">
            <w:pPr>
              <w:jc w:val="both"/>
              <w:rPr>
                <w:rFonts w:ascii="Times New Roman" w:hAnsi="Times New Roman" w:cs="Times New Roman"/>
                <w:sz w:val="20"/>
                <w:szCs w:val="20"/>
              </w:rPr>
            </w:pPr>
            <w:proofErr w:type="spellStart"/>
            <w:r w:rsidRPr="00355A90">
              <w:rPr>
                <w:rFonts w:ascii="Times New Roman" w:hAnsi="Times New Roman" w:cs="Times New Roman"/>
                <w:sz w:val="20"/>
                <w:szCs w:val="20"/>
              </w:rPr>
              <w:t>Tiekėjas</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atsižvelgdamas</w:t>
            </w:r>
            <w:proofErr w:type="spellEnd"/>
            <w:r w:rsidRPr="00355A90">
              <w:rPr>
                <w:rFonts w:ascii="Times New Roman" w:hAnsi="Times New Roman" w:cs="Times New Roman"/>
                <w:sz w:val="20"/>
                <w:szCs w:val="20"/>
              </w:rPr>
              <w:t xml:space="preserve"> į </w:t>
            </w:r>
            <w:proofErr w:type="spellStart"/>
            <w:r w:rsidRPr="00355A90">
              <w:rPr>
                <w:rFonts w:ascii="Times New Roman" w:hAnsi="Times New Roman" w:cs="Times New Roman"/>
                <w:sz w:val="20"/>
                <w:szCs w:val="20"/>
              </w:rPr>
              <w:t>Pirkėjo</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poreikį</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įrengia</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šilumos</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apskaitos</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prietaisus</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su</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nuotolinio</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nuskaitymo</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įranga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arba</w:t>
            </w:r>
            <w:proofErr w:type="spellEnd"/>
            <w:r>
              <w:rPr>
                <w:rFonts w:ascii="Times New Roman" w:hAnsi="Times New Roman" w:cs="Times New Roman"/>
                <w:sz w:val="20"/>
                <w:szCs w:val="20"/>
              </w:rPr>
              <w:t xml:space="preserve"> tik </w:t>
            </w:r>
            <w:proofErr w:type="spellStart"/>
            <w:r>
              <w:rPr>
                <w:rFonts w:ascii="Times New Roman" w:hAnsi="Times New Roman" w:cs="Times New Roman"/>
                <w:sz w:val="20"/>
                <w:szCs w:val="20"/>
              </w:rPr>
              <w:t>nuotolinio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nuskaitymo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įrangą</w:t>
            </w:r>
            <w:proofErr w:type="spellEnd"/>
            <w:r w:rsidRPr="00355A90">
              <w:rPr>
                <w:rFonts w:ascii="Times New Roman" w:hAnsi="Times New Roman" w:cs="Times New Roman"/>
                <w:sz w:val="20"/>
                <w:szCs w:val="20"/>
              </w:rPr>
              <w:t xml:space="preserve"> per 5 </w:t>
            </w:r>
            <w:proofErr w:type="spellStart"/>
            <w:r w:rsidRPr="00355A90">
              <w:rPr>
                <w:rFonts w:ascii="Times New Roman" w:hAnsi="Times New Roman" w:cs="Times New Roman"/>
                <w:sz w:val="20"/>
                <w:szCs w:val="20"/>
              </w:rPr>
              <w:t>darbo</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dienas</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nuo</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užsakymo</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gavimo</w:t>
            </w:r>
            <w:proofErr w:type="spellEnd"/>
            <w:r w:rsidRPr="00355A90">
              <w:rPr>
                <w:rFonts w:ascii="Times New Roman" w:hAnsi="Times New Roman" w:cs="Times New Roman"/>
                <w:sz w:val="20"/>
                <w:szCs w:val="20"/>
              </w:rPr>
              <w:t xml:space="preserve"> </w:t>
            </w:r>
            <w:proofErr w:type="spellStart"/>
            <w:r w:rsidRPr="00355A90">
              <w:rPr>
                <w:rFonts w:ascii="Times New Roman" w:hAnsi="Times New Roman" w:cs="Times New Roman"/>
                <w:sz w:val="20"/>
                <w:szCs w:val="20"/>
              </w:rPr>
              <w:t>dienos</w:t>
            </w:r>
            <w:proofErr w:type="spellEnd"/>
            <w:r w:rsidRPr="00355A90">
              <w:rPr>
                <w:rFonts w:ascii="Times New Roman" w:hAnsi="Times New Roman" w:cs="Times New Roman"/>
                <w:sz w:val="20"/>
                <w:szCs w:val="20"/>
              </w:rPr>
              <w:t>.</w:t>
            </w:r>
          </w:p>
        </w:tc>
      </w:tr>
      <w:tr w:rsidR="009548EE" w:rsidRPr="009548EE" w14:paraId="05456EC4" w14:textId="77777777" w:rsidTr="00E91516">
        <w:trPr>
          <w:trHeight w:val="300"/>
        </w:trPr>
        <w:tc>
          <w:tcPr>
            <w:tcW w:w="2482" w:type="dxa"/>
            <w:gridSpan w:val="2"/>
          </w:tcPr>
          <w:p w14:paraId="16E49CF2"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4.3. Užsakymų teikimo tvarka</w:t>
            </w:r>
          </w:p>
        </w:tc>
        <w:tc>
          <w:tcPr>
            <w:tcW w:w="7002" w:type="dxa"/>
          </w:tcPr>
          <w:p w14:paraId="55B1137C" w14:textId="7EFDEA1B" w:rsidR="009548EE" w:rsidRPr="009548EE" w:rsidRDefault="009548EE" w:rsidP="009548EE">
            <w:pPr>
              <w:rPr>
                <w:rFonts w:ascii="Times New Roman" w:hAnsi="Times New Roman" w:cs="Times New Roman"/>
                <w:iCs/>
                <w:sz w:val="20"/>
                <w:szCs w:val="20"/>
              </w:rPr>
            </w:pPr>
            <w:proofErr w:type="spellStart"/>
            <w:r w:rsidRPr="009548EE">
              <w:rPr>
                <w:rFonts w:ascii="Times New Roman" w:hAnsi="Times New Roman" w:cs="Times New Roman"/>
                <w:sz w:val="20"/>
                <w:szCs w:val="20"/>
              </w:rPr>
              <w:t>Užsakymai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teikiami</w:t>
            </w:r>
            <w:proofErr w:type="spellEnd"/>
            <w:r w:rsidRPr="009548EE">
              <w:rPr>
                <w:rFonts w:ascii="Times New Roman" w:hAnsi="Times New Roman" w:cs="Times New Roman"/>
                <w:sz w:val="20"/>
                <w:szCs w:val="20"/>
              </w:rPr>
              <w:t xml:space="preserve"> </w:t>
            </w:r>
            <w:r w:rsidRPr="009548EE">
              <w:rPr>
                <w:rFonts w:ascii="Times New Roman" w:hAnsi="Times New Roman" w:cs="Times New Roman"/>
                <w:i/>
                <w:color w:val="FF0000"/>
                <w:sz w:val="20"/>
                <w:szCs w:val="20"/>
              </w:rPr>
              <w:t xml:space="preserve"> </w:t>
            </w:r>
            <w:proofErr w:type="spellStart"/>
            <w:r w:rsidRPr="009548EE">
              <w:rPr>
                <w:rFonts w:ascii="Times New Roman" w:hAnsi="Times New Roman" w:cs="Times New Roman"/>
                <w:i/>
                <w:color w:val="FF0000"/>
                <w:sz w:val="20"/>
                <w:szCs w:val="20"/>
              </w:rPr>
              <w:t>Tiekėjo</w:t>
            </w:r>
            <w:proofErr w:type="spellEnd"/>
            <w:r w:rsidRPr="009548EE">
              <w:rPr>
                <w:rFonts w:ascii="Times New Roman" w:hAnsi="Times New Roman" w:cs="Times New Roman"/>
                <w:i/>
                <w:color w:val="FF0000"/>
                <w:sz w:val="20"/>
                <w:szCs w:val="20"/>
              </w:rPr>
              <w:t xml:space="preserve"> </w:t>
            </w:r>
            <w:proofErr w:type="spellStart"/>
            <w:r w:rsidRPr="009548EE">
              <w:rPr>
                <w:rFonts w:ascii="Times New Roman" w:hAnsi="Times New Roman" w:cs="Times New Roman"/>
                <w:i/>
                <w:color w:val="FF0000"/>
                <w:sz w:val="20"/>
                <w:szCs w:val="20"/>
              </w:rPr>
              <w:t>nurodytu</w:t>
            </w:r>
            <w:proofErr w:type="spellEnd"/>
            <w:r w:rsidRPr="009548EE">
              <w:rPr>
                <w:rFonts w:ascii="Times New Roman" w:hAnsi="Times New Roman" w:cs="Times New Roman"/>
                <w:i/>
                <w:color w:val="FF0000"/>
                <w:sz w:val="20"/>
                <w:szCs w:val="20"/>
              </w:rPr>
              <w:t xml:space="preserve"> </w:t>
            </w:r>
            <w:proofErr w:type="spellStart"/>
            <w:r w:rsidRPr="009548EE">
              <w:rPr>
                <w:rFonts w:ascii="Times New Roman" w:hAnsi="Times New Roman" w:cs="Times New Roman"/>
                <w:i/>
                <w:color w:val="FF0000"/>
                <w:sz w:val="20"/>
                <w:szCs w:val="20"/>
              </w:rPr>
              <w:t>elektroniniu</w:t>
            </w:r>
            <w:proofErr w:type="spellEnd"/>
            <w:r w:rsidRPr="009548EE">
              <w:rPr>
                <w:rFonts w:ascii="Times New Roman" w:hAnsi="Times New Roman" w:cs="Times New Roman"/>
                <w:i/>
                <w:color w:val="FF0000"/>
                <w:sz w:val="20"/>
                <w:szCs w:val="20"/>
              </w:rPr>
              <w:t xml:space="preserve"> </w:t>
            </w:r>
            <w:proofErr w:type="spellStart"/>
            <w:r w:rsidRPr="009548EE">
              <w:rPr>
                <w:rFonts w:ascii="Times New Roman" w:hAnsi="Times New Roman" w:cs="Times New Roman"/>
                <w:i/>
                <w:color w:val="FF0000"/>
                <w:sz w:val="20"/>
                <w:szCs w:val="20"/>
              </w:rPr>
              <w:t>paštu</w:t>
            </w:r>
            <w:proofErr w:type="spellEnd"/>
            <w:r w:rsidRPr="009548EE">
              <w:rPr>
                <w:rFonts w:ascii="Times New Roman" w:hAnsi="Times New Roman" w:cs="Times New Roman"/>
                <w:iCs/>
                <w:color w:val="4472C4" w:themeColor="accent1"/>
                <w:sz w:val="20"/>
                <w:szCs w:val="20"/>
              </w:rPr>
              <w:t xml:space="preserve"> </w:t>
            </w:r>
            <w:proofErr w:type="spellStart"/>
            <w:r w:rsidRPr="009548EE">
              <w:rPr>
                <w:rFonts w:ascii="Times New Roman" w:hAnsi="Times New Roman" w:cs="Times New Roman"/>
                <w:iCs/>
                <w:sz w:val="20"/>
                <w:szCs w:val="20"/>
              </w:rPr>
              <w:t>ir</w:t>
            </w:r>
            <w:proofErr w:type="spellEnd"/>
            <w:r w:rsidRPr="009548EE">
              <w:rPr>
                <w:rFonts w:ascii="Times New Roman" w:hAnsi="Times New Roman" w:cs="Times New Roman"/>
                <w:iCs/>
                <w:sz w:val="20"/>
                <w:szCs w:val="20"/>
              </w:rPr>
              <w:t xml:space="preserve"> </w:t>
            </w:r>
            <w:proofErr w:type="spellStart"/>
            <w:r w:rsidRPr="009548EE">
              <w:rPr>
                <w:rFonts w:ascii="Times New Roman" w:hAnsi="Times New Roman" w:cs="Times New Roman"/>
                <w:iCs/>
                <w:sz w:val="20"/>
                <w:szCs w:val="20"/>
              </w:rPr>
              <w:t>laikomi</w:t>
            </w:r>
            <w:proofErr w:type="spellEnd"/>
            <w:r w:rsidRPr="009548EE">
              <w:rPr>
                <w:rFonts w:ascii="Times New Roman" w:hAnsi="Times New Roman" w:cs="Times New Roman"/>
                <w:iCs/>
                <w:sz w:val="20"/>
                <w:szCs w:val="20"/>
              </w:rPr>
              <w:t xml:space="preserve"> </w:t>
            </w:r>
            <w:proofErr w:type="spellStart"/>
            <w:r w:rsidRPr="009548EE">
              <w:rPr>
                <w:rFonts w:ascii="Times New Roman" w:hAnsi="Times New Roman" w:cs="Times New Roman"/>
                <w:iCs/>
                <w:sz w:val="20"/>
                <w:szCs w:val="20"/>
              </w:rPr>
              <w:t>gautais</w:t>
            </w:r>
            <w:proofErr w:type="spellEnd"/>
            <w:r w:rsidRPr="009548EE">
              <w:rPr>
                <w:rFonts w:ascii="Times New Roman" w:hAnsi="Times New Roman" w:cs="Times New Roman"/>
                <w:iCs/>
                <w:sz w:val="20"/>
                <w:szCs w:val="20"/>
              </w:rPr>
              <w:t xml:space="preserve"> po 24 (</w:t>
            </w:r>
            <w:proofErr w:type="spellStart"/>
            <w:r w:rsidRPr="009548EE">
              <w:rPr>
                <w:rFonts w:ascii="Times New Roman" w:hAnsi="Times New Roman" w:cs="Times New Roman"/>
                <w:iCs/>
                <w:sz w:val="20"/>
                <w:szCs w:val="20"/>
              </w:rPr>
              <w:t>dvidešimt</w:t>
            </w:r>
            <w:proofErr w:type="spellEnd"/>
            <w:r w:rsidRPr="009548EE">
              <w:rPr>
                <w:rFonts w:ascii="Times New Roman" w:hAnsi="Times New Roman" w:cs="Times New Roman"/>
                <w:iCs/>
                <w:sz w:val="20"/>
                <w:szCs w:val="20"/>
              </w:rPr>
              <w:t xml:space="preserve"> </w:t>
            </w:r>
            <w:proofErr w:type="spellStart"/>
            <w:r w:rsidRPr="009548EE">
              <w:rPr>
                <w:rFonts w:ascii="Times New Roman" w:hAnsi="Times New Roman" w:cs="Times New Roman"/>
                <w:iCs/>
                <w:sz w:val="20"/>
                <w:szCs w:val="20"/>
              </w:rPr>
              <w:t>keturių</w:t>
            </w:r>
            <w:proofErr w:type="spellEnd"/>
            <w:r w:rsidRPr="009548EE">
              <w:rPr>
                <w:rFonts w:ascii="Times New Roman" w:hAnsi="Times New Roman" w:cs="Times New Roman"/>
                <w:iCs/>
                <w:sz w:val="20"/>
                <w:szCs w:val="20"/>
              </w:rPr>
              <w:t>) val. nuo užsakymo pateikimo.</w:t>
            </w:r>
          </w:p>
        </w:tc>
      </w:tr>
      <w:tr w:rsidR="009548EE" w:rsidRPr="009548EE" w14:paraId="6E4DEE67" w14:textId="77777777" w:rsidTr="00E91516">
        <w:trPr>
          <w:trHeight w:val="300"/>
        </w:trPr>
        <w:tc>
          <w:tcPr>
            <w:tcW w:w="9484" w:type="dxa"/>
            <w:gridSpan w:val="3"/>
          </w:tcPr>
          <w:p w14:paraId="3362BF34"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lastRenderedPageBreak/>
              <w:t>5. SUTARTIES KAINA IR ATSISKAITYMO TVARKA</w:t>
            </w:r>
          </w:p>
        </w:tc>
      </w:tr>
      <w:tr w:rsidR="009548EE" w:rsidRPr="009548EE" w14:paraId="29BC742C" w14:textId="77777777" w:rsidTr="00E91516">
        <w:trPr>
          <w:trHeight w:val="300"/>
        </w:trPr>
        <w:tc>
          <w:tcPr>
            <w:tcW w:w="2482" w:type="dxa"/>
            <w:gridSpan w:val="2"/>
          </w:tcPr>
          <w:p w14:paraId="3EBFCE51"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5.1. Sutarčiai taikomas kainos apskaičiavimo būdas</w:t>
            </w:r>
          </w:p>
        </w:tc>
        <w:tc>
          <w:tcPr>
            <w:tcW w:w="7002" w:type="dxa"/>
          </w:tcPr>
          <w:p w14:paraId="4E01E13C" w14:textId="77777777" w:rsidR="009548EE" w:rsidRPr="009548EE" w:rsidRDefault="009548EE" w:rsidP="009548EE">
            <w:pPr>
              <w:rPr>
                <w:rFonts w:ascii="Times New Roman" w:hAnsi="Times New Roman" w:cs="Times New Roman"/>
                <w:sz w:val="20"/>
                <w:szCs w:val="20"/>
              </w:rPr>
            </w:pPr>
            <w:proofErr w:type="spellStart"/>
            <w:r w:rsidRPr="009548EE">
              <w:rPr>
                <w:rFonts w:ascii="Times New Roman" w:hAnsi="Times New Roman" w:cs="Times New Roman"/>
                <w:sz w:val="20"/>
                <w:szCs w:val="20"/>
              </w:rPr>
              <w:t>Fiksuoto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įkainio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kainodara</w:t>
            </w:r>
            <w:proofErr w:type="spellEnd"/>
          </w:p>
          <w:p w14:paraId="392A9430" w14:textId="77777777" w:rsidR="009548EE" w:rsidRPr="009548EE" w:rsidRDefault="009548EE" w:rsidP="009548EE">
            <w:pPr>
              <w:rPr>
                <w:rFonts w:ascii="Times New Roman" w:hAnsi="Times New Roman" w:cs="Times New Roman"/>
                <w:sz w:val="20"/>
                <w:szCs w:val="20"/>
              </w:rPr>
            </w:pPr>
          </w:p>
          <w:p w14:paraId="5320BB40" w14:textId="4E1DCB86" w:rsidR="009548EE" w:rsidRPr="009548EE" w:rsidRDefault="009548EE" w:rsidP="009548EE">
            <w:pPr>
              <w:rPr>
                <w:rFonts w:ascii="Times New Roman" w:hAnsi="Times New Roman" w:cs="Times New Roman"/>
                <w:i/>
                <w:color w:val="4472C4" w:themeColor="accent1"/>
                <w:sz w:val="20"/>
                <w:szCs w:val="20"/>
              </w:rPr>
            </w:pPr>
          </w:p>
        </w:tc>
      </w:tr>
      <w:tr w:rsidR="009548EE" w:rsidRPr="009548EE" w14:paraId="01B856DD" w14:textId="77777777" w:rsidTr="00E91516">
        <w:trPr>
          <w:trHeight w:val="300"/>
        </w:trPr>
        <w:tc>
          <w:tcPr>
            <w:tcW w:w="2482" w:type="dxa"/>
            <w:gridSpan w:val="2"/>
          </w:tcPr>
          <w:p w14:paraId="67A4FC3B"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 xml:space="preserve">5.2. Pradinės Sutarties vertė, kai taikoma </w:t>
            </w:r>
            <w:r w:rsidRPr="00B974C1">
              <w:rPr>
                <w:rFonts w:ascii="Times New Roman" w:hAnsi="Times New Roman" w:cs="Times New Roman"/>
                <w:b/>
                <w:bCs/>
                <w:sz w:val="20"/>
                <w:szCs w:val="20"/>
                <w:u w:val="single"/>
                <w:lang w:val="lt-LT"/>
              </w:rPr>
              <w:t>fiksuoto įkainio</w:t>
            </w:r>
            <w:r w:rsidRPr="00B974C1">
              <w:rPr>
                <w:rFonts w:ascii="Times New Roman" w:hAnsi="Times New Roman" w:cs="Times New Roman"/>
                <w:b/>
                <w:bCs/>
                <w:sz w:val="20"/>
                <w:szCs w:val="20"/>
                <w:lang w:val="lt-LT"/>
              </w:rPr>
              <w:t xml:space="preserve"> kainodara</w:t>
            </w:r>
          </w:p>
        </w:tc>
        <w:tc>
          <w:tcPr>
            <w:tcW w:w="7002" w:type="dxa"/>
          </w:tcPr>
          <w:p w14:paraId="284BF5BD" w14:textId="77777777" w:rsidR="009548EE" w:rsidRPr="00B974C1" w:rsidRDefault="009548EE" w:rsidP="009548EE">
            <w:pPr>
              <w:rPr>
                <w:rFonts w:ascii="Times New Roman" w:hAnsi="Times New Roman" w:cs="Times New Roman"/>
                <w:sz w:val="20"/>
                <w:szCs w:val="20"/>
                <w:lang w:val="lt-LT"/>
              </w:rPr>
            </w:pPr>
            <w:r w:rsidRPr="00B974C1">
              <w:rPr>
                <w:rFonts w:ascii="Times New Roman" w:hAnsi="Times New Roman" w:cs="Times New Roman"/>
                <w:sz w:val="20"/>
                <w:szCs w:val="20"/>
                <w:lang w:val="lt-LT"/>
              </w:rPr>
              <w:t xml:space="preserve">Pradinės Sutarties vertė yra </w:t>
            </w:r>
            <w:r w:rsidRPr="00B974C1">
              <w:rPr>
                <w:rFonts w:ascii="Times New Roman" w:hAnsi="Times New Roman" w:cs="Times New Roman"/>
                <w:i/>
                <w:iCs/>
                <w:color w:val="4472C4" w:themeColor="accent1"/>
                <w:sz w:val="20"/>
                <w:szCs w:val="20"/>
                <w:lang w:val="lt-LT"/>
              </w:rPr>
              <w:t>(nurodyti sumą skaičiais)</w:t>
            </w:r>
            <w:r w:rsidRPr="00B974C1">
              <w:rPr>
                <w:rFonts w:ascii="Times New Roman" w:hAnsi="Times New Roman" w:cs="Times New Roman"/>
                <w:sz w:val="20"/>
                <w:szCs w:val="20"/>
                <w:lang w:val="lt-LT"/>
              </w:rPr>
              <w:t xml:space="preserve"> Eur, </w:t>
            </w:r>
            <w:r w:rsidRPr="00B974C1">
              <w:rPr>
                <w:rFonts w:ascii="Times New Roman" w:hAnsi="Times New Roman" w:cs="Times New Roman"/>
                <w:color w:val="4472C4" w:themeColor="accent1"/>
                <w:sz w:val="20"/>
                <w:szCs w:val="20"/>
                <w:lang w:val="lt-LT"/>
              </w:rPr>
              <w:t>(</w:t>
            </w:r>
            <w:r w:rsidRPr="00B974C1">
              <w:rPr>
                <w:rFonts w:ascii="Times New Roman" w:hAnsi="Times New Roman" w:cs="Times New Roman"/>
                <w:i/>
                <w:iCs/>
                <w:color w:val="4472C4" w:themeColor="accent1"/>
                <w:sz w:val="20"/>
                <w:szCs w:val="20"/>
                <w:lang w:val="lt-LT"/>
              </w:rPr>
              <w:t>nurodyti sumą žodžiais</w:t>
            </w:r>
            <w:r w:rsidRPr="00B974C1">
              <w:rPr>
                <w:rFonts w:ascii="Times New Roman" w:hAnsi="Times New Roman" w:cs="Times New Roman"/>
                <w:color w:val="4472C4" w:themeColor="accent1"/>
                <w:sz w:val="20"/>
                <w:szCs w:val="20"/>
                <w:lang w:val="lt-LT"/>
              </w:rPr>
              <w:t>)</w:t>
            </w:r>
            <w:r w:rsidRPr="00B974C1">
              <w:rPr>
                <w:rFonts w:ascii="Times New Roman" w:hAnsi="Times New Roman" w:cs="Times New Roman"/>
                <w:sz w:val="20"/>
                <w:szCs w:val="20"/>
                <w:lang w:val="lt-LT"/>
              </w:rPr>
              <w:t xml:space="preserve"> be PVM. </w:t>
            </w:r>
          </w:p>
          <w:p w14:paraId="051F21BD" w14:textId="77777777" w:rsidR="009548EE" w:rsidRPr="00B974C1" w:rsidRDefault="009548EE" w:rsidP="009548EE">
            <w:pPr>
              <w:rPr>
                <w:rFonts w:ascii="Times New Roman" w:hAnsi="Times New Roman" w:cs="Times New Roman"/>
                <w:sz w:val="20"/>
                <w:szCs w:val="20"/>
                <w:lang w:val="lt-LT"/>
              </w:rPr>
            </w:pPr>
            <w:r w:rsidRPr="00B974C1">
              <w:rPr>
                <w:rFonts w:ascii="Times New Roman" w:hAnsi="Times New Roman" w:cs="Times New Roman"/>
                <w:sz w:val="20"/>
                <w:szCs w:val="20"/>
                <w:lang w:val="lt-LT"/>
              </w:rPr>
              <w:t xml:space="preserve">PVM sudaro </w:t>
            </w:r>
            <w:r w:rsidRPr="00B974C1">
              <w:rPr>
                <w:rFonts w:ascii="Times New Roman" w:hAnsi="Times New Roman" w:cs="Times New Roman"/>
                <w:i/>
                <w:iCs/>
                <w:color w:val="4472C4" w:themeColor="accent1"/>
                <w:sz w:val="20"/>
                <w:szCs w:val="20"/>
                <w:lang w:val="lt-LT"/>
              </w:rPr>
              <w:t>(nurodyti sumą skaičiais)</w:t>
            </w:r>
            <w:r w:rsidRPr="00B974C1">
              <w:rPr>
                <w:rFonts w:ascii="Times New Roman" w:hAnsi="Times New Roman" w:cs="Times New Roman"/>
                <w:sz w:val="20"/>
                <w:szCs w:val="20"/>
                <w:lang w:val="lt-LT"/>
              </w:rPr>
              <w:t xml:space="preserve"> Eur, </w:t>
            </w:r>
            <w:r w:rsidRPr="00B974C1">
              <w:rPr>
                <w:rFonts w:ascii="Times New Roman" w:hAnsi="Times New Roman" w:cs="Times New Roman"/>
                <w:color w:val="4472C4" w:themeColor="accent1"/>
                <w:sz w:val="20"/>
                <w:szCs w:val="20"/>
                <w:lang w:val="lt-LT"/>
              </w:rPr>
              <w:t>(</w:t>
            </w:r>
            <w:r w:rsidRPr="00B974C1">
              <w:rPr>
                <w:rFonts w:ascii="Times New Roman" w:hAnsi="Times New Roman" w:cs="Times New Roman"/>
                <w:i/>
                <w:iCs/>
                <w:color w:val="4472C4" w:themeColor="accent1"/>
                <w:sz w:val="20"/>
                <w:szCs w:val="20"/>
                <w:lang w:val="lt-LT"/>
              </w:rPr>
              <w:t>nurodyti sumą žodžiais</w:t>
            </w:r>
            <w:r w:rsidRPr="00B974C1">
              <w:rPr>
                <w:rFonts w:ascii="Times New Roman" w:hAnsi="Times New Roman" w:cs="Times New Roman"/>
                <w:color w:val="4472C4" w:themeColor="accent1"/>
                <w:sz w:val="20"/>
                <w:szCs w:val="20"/>
                <w:lang w:val="lt-LT"/>
              </w:rPr>
              <w:t>)</w:t>
            </w:r>
            <w:r w:rsidRPr="00B974C1">
              <w:rPr>
                <w:rFonts w:ascii="Times New Roman" w:hAnsi="Times New Roman" w:cs="Times New Roman"/>
                <w:sz w:val="20"/>
                <w:szCs w:val="20"/>
                <w:lang w:val="lt-LT"/>
              </w:rPr>
              <w:t>.</w:t>
            </w:r>
          </w:p>
          <w:p w14:paraId="165E0D7B" w14:textId="77777777" w:rsidR="009548EE" w:rsidRPr="00B974C1" w:rsidRDefault="009548EE" w:rsidP="009548EE">
            <w:pPr>
              <w:rPr>
                <w:rFonts w:ascii="Times New Roman" w:hAnsi="Times New Roman" w:cs="Times New Roman"/>
                <w:sz w:val="20"/>
                <w:szCs w:val="20"/>
                <w:lang w:val="lt-LT"/>
              </w:rPr>
            </w:pPr>
            <w:r w:rsidRPr="00B974C1">
              <w:rPr>
                <w:rFonts w:ascii="Times New Roman" w:hAnsi="Times New Roman" w:cs="Times New Roman"/>
                <w:sz w:val="20"/>
                <w:szCs w:val="20"/>
                <w:lang w:val="lt-LT"/>
              </w:rPr>
              <w:t xml:space="preserve">Sutarties kaina yra </w:t>
            </w:r>
            <w:r w:rsidRPr="00B974C1">
              <w:rPr>
                <w:rFonts w:ascii="Times New Roman" w:hAnsi="Times New Roman" w:cs="Times New Roman"/>
                <w:i/>
                <w:iCs/>
                <w:color w:val="4472C4" w:themeColor="accent1"/>
                <w:sz w:val="20"/>
                <w:szCs w:val="20"/>
                <w:lang w:val="lt-LT"/>
              </w:rPr>
              <w:t>(nurodyti sumą skaičiais)</w:t>
            </w:r>
            <w:r w:rsidRPr="00B974C1">
              <w:rPr>
                <w:rFonts w:ascii="Times New Roman" w:hAnsi="Times New Roman" w:cs="Times New Roman"/>
                <w:sz w:val="20"/>
                <w:szCs w:val="20"/>
                <w:lang w:val="lt-LT"/>
              </w:rPr>
              <w:t xml:space="preserve"> Eur, </w:t>
            </w:r>
            <w:r w:rsidRPr="00B974C1">
              <w:rPr>
                <w:rFonts w:ascii="Times New Roman" w:hAnsi="Times New Roman" w:cs="Times New Roman"/>
                <w:i/>
                <w:iCs/>
                <w:color w:val="4472C4" w:themeColor="accent1"/>
                <w:sz w:val="20"/>
                <w:szCs w:val="20"/>
                <w:lang w:val="lt-LT"/>
              </w:rPr>
              <w:t>(nurodyti sumą žodžiais)</w:t>
            </w:r>
            <w:r w:rsidRPr="00B974C1">
              <w:rPr>
                <w:rFonts w:ascii="Times New Roman" w:hAnsi="Times New Roman" w:cs="Times New Roman"/>
                <w:sz w:val="20"/>
                <w:szCs w:val="20"/>
                <w:lang w:val="lt-LT"/>
              </w:rPr>
              <w:t xml:space="preserve"> Eur su PVM.</w:t>
            </w:r>
          </w:p>
          <w:p w14:paraId="3137D58A" w14:textId="77777777" w:rsidR="009548EE" w:rsidRPr="00B974C1" w:rsidRDefault="009548EE" w:rsidP="009548EE">
            <w:pPr>
              <w:rPr>
                <w:rFonts w:ascii="Times New Roman" w:hAnsi="Times New Roman" w:cs="Times New Roman"/>
                <w:sz w:val="20"/>
                <w:szCs w:val="20"/>
                <w:lang w:val="lt-LT"/>
              </w:rPr>
            </w:pPr>
          </w:p>
          <w:p w14:paraId="4635317D" w14:textId="22A59D5E" w:rsidR="009548EE" w:rsidRPr="00B974C1" w:rsidRDefault="009548EE" w:rsidP="009548EE">
            <w:pPr>
              <w:rPr>
                <w:rFonts w:ascii="Times New Roman" w:hAnsi="Times New Roman" w:cs="Times New Roman"/>
                <w:color w:val="000000"/>
                <w:sz w:val="20"/>
                <w:szCs w:val="20"/>
                <w:lang w:val="lt-LT"/>
              </w:rPr>
            </w:pPr>
            <w:r w:rsidRPr="00B974C1">
              <w:rPr>
                <w:rFonts w:ascii="Times New Roman" w:hAnsi="Times New Roman" w:cs="Times New Roman"/>
                <w:color w:val="000000"/>
                <w:sz w:val="20"/>
                <w:szCs w:val="20"/>
                <w:lang w:val="lt-LT"/>
              </w:rPr>
              <w:t>Šioje Sutartyje Pradinės Sutarties vertė yra lygi Tiekėjo pasiūlymo kainai be PVM, apskaičiuotai sudauginus maksimalų Prekių kiekį iš Tiekėjo pasiūlyto įkainio (-</w:t>
            </w:r>
            <w:proofErr w:type="spellStart"/>
            <w:r w:rsidRPr="00B974C1">
              <w:rPr>
                <w:rFonts w:ascii="Times New Roman" w:hAnsi="Times New Roman" w:cs="Times New Roman"/>
                <w:color w:val="000000"/>
                <w:sz w:val="20"/>
                <w:szCs w:val="20"/>
                <w:lang w:val="lt-LT"/>
              </w:rPr>
              <w:t>ių</w:t>
            </w:r>
            <w:proofErr w:type="spellEnd"/>
            <w:r w:rsidRPr="00B974C1">
              <w:rPr>
                <w:rFonts w:ascii="Times New Roman" w:hAnsi="Times New Roman" w:cs="Times New Roman"/>
                <w:color w:val="000000"/>
                <w:sz w:val="20"/>
                <w:szCs w:val="20"/>
                <w:lang w:val="lt-LT"/>
              </w:rPr>
              <w:t>) be PVM.</w:t>
            </w:r>
          </w:p>
        </w:tc>
      </w:tr>
      <w:tr w:rsidR="009548EE" w:rsidRPr="009548EE" w14:paraId="68AD3242" w14:textId="77777777" w:rsidTr="00E91516">
        <w:trPr>
          <w:trHeight w:val="300"/>
        </w:trPr>
        <w:tc>
          <w:tcPr>
            <w:tcW w:w="2482" w:type="dxa"/>
            <w:gridSpan w:val="2"/>
          </w:tcPr>
          <w:p w14:paraId="5FFBBDB3" w14:textId="77777777" w:rsidR="009548EE" w:rsidRPr="00B974C1" w:rsidRDefault="009548EE" w:rsidP="009548EE">
            <w:pPr>
              <w:rPr>
                <w:rFonts w:ascii="Times New Roman" w:hAnsi="Times New Roman" w:cs="Times New Roman"/>
                <w:b/>
                <w:bCs/>
                <w:color w:val="000000" w:themeColor="text1"/>
                <w:sz w:val="20"/>
                <w:szCs w:val="20"/>
                <w:lang w:val="lt-LT"/>
              </w:rPr>
            </w:pPr>
            <w:r w:rsidRPr="00B974C1">
              <w:rPr>
                <w:rFonts w:ascii="Times New Roman" w:hAnsi="Times New Roman" w:cs="Times New Roman"/>
                <w:b/>
                <w:bCs/>
                <w:color w:val="000000" w:themeColor="text1"/>
                <w:sz w:val="20"/>
                <w:szCs w:val="20"/>
                <w:lang w:val="lt-LT"/>
              </w:rPr>
              <w:t xml:space="preserve">5.3. Sutarties kainos/įkainių apskaičiavimas taikant </w:t>
            </w:r>
            <w:r w:rsidRPr="00B974C1">
              <w:rPr>
                <w:rFonts w:ascii="Times New Roman" w:hAnsi="Times New Roman" w:cs="Times New Roman"/>
                <w:b/>
                <w:bCs/>
                <w:color w:val="000000" w:themeColor="text1"/>
                <w:sz w:val="20"/>
                <w:szCs w:val="20"/>
                <w:u w:val="single"/>
                <w:lang w:val="lt-LT"/>
              </w:rPr>
              <w:t>peržiūros</w:t>
            </w:r>
            <w:r w:rsidRPr="00B974C1">
              <w:rPr>
                <w:rFonts w:ascii="Times New Roman" w:hAnsi="Times New Roman" w:cs="Times New Roman"/>
                <w:b/>
                <w:bCs/>
                <w:color w:val="000000" w:themeColor="text1"/>
                <w:sz w:val="20"/>
                <w:szCs w:val="20"/>
                <w:lang w:val="lt-LT"/>
              </w:rPr>
              <w:t xml:space="preserve"> taisykles</w:t>
            </w:r>
          </w:p>
        </w:tc>
        <w:tc>
          <w:tcPr>
            <w:tcW w:w="7002" w:type="dxa"/>
          </w:tcPr>
          <w:p w14:paraId="07155973" w14:textId="77777777" w:rsidR="009548EE" w:rsidRPr="00BD77D4" w:rsidRDefault="009548EE" w:rsidP="009548EE">
            <w:pPr>
              <w:rPr>
                <w:rFonts w:ascii="Times New Roman" w:hAnsi="Times New Roman" w:cs="Times New Roman"/>
                <w:color w:val="000000" w:themeColor="text1"/>
                <w:sz w:val="20"/>
                <w:szCs w:val="20"/>
                <w:lang w:val="lt-LT"/>
              </w:rPr>
            </w:pPr>
            <w:r w:rsidRPr="007555A2">
              <w:rPr>
                <w:rFonts w:ascii="Times New Roman" w:hAnsi="Times New Roman" w:cs="Times New Roman"/>
                <w:color w:val="000000" w:themeColor="text1"/>
                <w:sz w:val="20"/>
                <w:szCs w:val="20"/>
              </w:rPr>
              <w:t>Sutarties kaina/įkainiai bus apskaičiuojami:</w:t>
            </w:r>
          </w:p>
          <w:p w14:paraId="59153963" w14:textId="77777777" w:rsidR="009548EE" w:rsidRPr="00BD77D4" w:rsidRDefault="009548EE" w:rsidP="009548EE">
            <w:pPr>
              <w:rPr>
                <w:rFonts w:ascii="Times New Roman" w:hAnsi="Times New Roman" w:cs="Times New Roman"/>
                <w:color w:val="000000" w:themeColor="text1"/>
                <w:sz w:val="20"/>
                <w:szCs w:val="20"/>
                <w:lang w:val="lt-LT"/>
              </w:rPr>
            </w:pPr>
            <w:r w:rsidRPr="007555A2">
              <w:rPr>
                <w:rFonts w:ascii="Times New Roman" w:hAnsi="Times New Roman" w:cs="Times New Roman"/>
                <w:color w:val="000000" w:themeColor="text1"/>
                <w:sz w:val="20"/>
                <w:szCs w:val="20"/>
              </w:rPr>
              <w:t>5.3.1. dėl PVM tarifo pasikeitimo</w:t>
            </w:r>
          </w:p>
          <w:p w14:paraId="1E47760A" w14:textId="55636BC1" w:rsidR="009548EE" w:rsidRPr="00BD77D4" w:rsidRDefault="009548EE" w:rsidP="009548EE">
            <w:pPr>
              <w:rPr>
                <w:rFonts w:ascii="Times New Roman" w:hAnsi="Times New Roman" w:cs="Times New Roman"/>
                <w:color w:val="000000" w:themeColor="text1"/>
                <w:sz w:val="20"/>
                <w:szCs w:val="20"/>
                <w:lang w:val="lt-LT"/>
              </w:rPr>
            </w:pPr>
            <w:r w:rsidRPr="007555A2">
              <w:rPr>
                <w:rFonts w:ascii="Times New Roman" w:hAnsi="Times New Roman" w:cs="Times New Roman"/>
                <w:color w:val="000000" w:themeColor="text1"/>
                <w:sz w:val="20"/>
                <w:szCs w:val="20"/>
              </w:rPr>
              <w:t xml:space="preserve">5.3.2. </w:t>
            </w:r>
            <w:r w:rsidR="00D91DFF">
              <w:rPr>
                <w:rFonts w:ascii="Times New Roman" w:hAnsi="Times New Roman" w:cs="Times New Roman"/>
                <w:color w:val="000000" w:themeColor="text1"/>
                <w:sz w:val="20"/>
                <w:szCs w:val="20"/>
                <w:lang w:val="lt-LT"/>
              </w:rPr>
              <w:t>netaikoma</w:t>
            </w:r>
          </w:p>
          <w:p w14:paraId="2043EB79" w14:textId="0B1FA4DC" w:rsidR="009548EE" w:rsidRPr="00BD77D4" w:rsidRDefault="009548EE" w:rsidP="009548EE">
            <w:pPr>
              <w:rPr>
                <w:rFonts w:ascii="Times New Roman" w:hAnsi="Times New Roman" w:cs="Times New Roman"/>
                <w:color w:val="000000" w:themeColor="text1"/>
                <w:sz w:val="20"/>
                <w:szCs w:val="20"/>
                <w:lang w:val="lt-LT"/>
              </w:rPr>
            </w:pPr>
            <w:r w:rsidRPr="007555A2">
              <w:rPr>
                <w:rFonts w:ascii="Times New Roman" w:hAnsi="Times New Roman" w:cs="Times New Roman"/>
                <w:color w:val="000000" w:themeColor="text1"/>
                <w:sz w:val="20"/>
                <w:szCs w:val="20"/>
              </w:rPr>
              <w:t>5.3.3. pagal bendrą kainų lygio kitimą</w:t>
            </w:r>
          </w:p>
        </w:tc>
      </w:tr>
      <w:tr w:rsidR="009548EE" w:rsidRPr="009548EE" w14:paraId="3E5DE3E3" w14:textId="77777777" w:rsidTr="00E91516">
        <w:trPr>
          <w:trHeight w:val="300"/>
        </w:trPr>
        <w:tc>
          <w:tcPr>
            <w:tcW w:w="2482" w:type="dxa"/>
            <w:gridSpan w:val="2"/>
          </w:tcPr>
          <w:p w14:paraId="576DFBBF"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5.3.1. Sutarties kainos/įkainių peržiūra dėl PVM tarifo pasikeitimo</w:t>
            </w:r>
          </w:p>
        </w:tc>
        <w:tc>
          <w:tcPr>
            <w:tcW w:w="7002" w:type="dxa"/>
          </w:tcPr>
          <w:p w14:paraId="315FAC33" w14:textId="77777777" w:rsidR="009548EE" w:rsidRPr="00B974C1" w:rsidRDefault="009548EE" w:rsidP="009548EE">
            <w:pPr>
              <w:rPr>
                <w:rFonts w:ascii="Times New Roman" w:hAnsi="Times New Roman" w:cs="Times New Roman"/>
                <w:sz w:val="20"/>
                <w:szCs w:val="20"/>
                <w:lang w:val="lt-LT"/>
              </w:rPr>
            </w:pPr>
            <w:r w:rsidRPr="00B974C1">
              <w:rPr>
                <w:rFonts w:ascii="Times New Roman" w:hAnsi="Times New Roman" w:cs="Times New Roman"/>
                <w:sz w:val="20"/>
                <w:szCs w:val="20"/>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B974C1">
              <w:rPr>
                <w:rFonts w:ascii="Times New Roman" w:hAnsi="Times New Roman" w:cs="Times New Roman"/>
                <w:sz w:val="20"/>
                <w:szCs w:val="20"/>
                <w:lang w:val="lt-LT"/>
              </w:rPr>
              <w:t>as</w:t>
            </w:r>
            <w:proofErr w:type="spellEnd"/>
            <w:r w:rsidRPr="00B974C1">
              <w:rPr>
                <w:rFonts w:ascii="Times New Roman" w:hAnsi="Times New Roman" w:cs="Times New Roman"/>
                <w:sz w:val="20"/>
                <w:szCs w:val="20"/>
                <w:lang w:val="lt-LT"/>
              </w:rPr>
              <w:t>) Sutarties kaina/įkainis taikoma (-</w:t>
            </w:r>
            <w:proofErr w:type="spellStart"/>
            <w:r w:rsidRPr="00B974C1">
              <w:rPr>
                <w:rFonts w:ascii="Times New Roman" w:hAnsi="Times New Roman" w:cs="Times New Roman"/>
                <w:sz w:val="20"/>
                <w:szCs w:val="20"/>
                <w:lang w:val="lt-LT"/>
              </w:rPr>
              <w:t>as</w:t>
            </w:r>
            <w:proofErr w:type="spellEnd"/>
            <w:r w:rsidRPr="00B974C1">
              <w:rPr>
                <w:rFonts w:ascii="Times New Roman" w:hAnsi="Times New Roman" w:cs="Times New Roman"/>
                <w:sz w:val="20"/>
                <w:szCs w:val="20"/>
                <w:lang w:val="lt-LT"/>
              </w:rPr>
              <w:t>) už tą Prekių dalį, kurios bus tiekiamos po Šalių pasirašyto Susitarimo įsigaliojimo dienos.</w:t>
            </w:r>
          </w:p>
        </w:tc>
      </w:tr>
      <w:tr w:rsidR="009548EE" w:rsidRPr="009548EE" w14:paraId="3E8A1430" w14:textId="77777777" w:rsidTr="00E91516">
        <w:trPr>
          <w:trHeight w:val="300"/>
        </w:trPr>
        <w:tc>
          <w:tcPr>
            <w:tcW w:w="2482" w:type="dxa"/>
            <w:gridSpan w:val="2"/>
          </w:tcPr>
          <w:p w14:paraId="32FC609F" w14:textId="77777777" w:rsidR="009548EE" w:rsidRPr="00B974C1" w:rsidRDefault="009548EE" w:rsidP="009548EE">
            <w:pPr>
              <w:rPr>
                <w:rFonts w:ascii="Times New Roman" w:hAnsi="Times New Roman" w:cs="Times New Roman"/>
                <w:sz w:val="20"/>
                <w:szCs w:val="20"/>
                <w:lang w:val="lt-LT"/>
              </w:rPr>
            </w:pPr>
            <w:r w:rsidRPr="00B974C1">
              <w:rPr>
                <w:rFonts w:ascii="Times New Roman" w:hAnsi="Times New Roman" w:cs="Times New Roman"/>
                <w:b/>
                <w:bCs/>
                <w:sz w:val="20"/>
                <w:szCs w:val="20"/>
                <w:lang w:val="lt-LT"/>
              </w:rPr>
              <w:t>5.3.2.</w:t>
            </w:r>
            <w:r w:rsidRPr="00B974C1">
              <w:rPr>
                <w:rFonts w:ascii="Times New Roman" w:hAnsi="Times New Roman" w:cs="Times New Roman"/>
                <w:sz w:val="20"/>
                <w:szCs w:val="20"/>
                <w:lang w:val="lt-LT"/>
              </w:rPr>
              <w:t xml:space="preserve"> </w:t>
            </w:r>
            <w:r w:rsidRPr="00B974C1">
              <w:rPr>
                <w:rFonts w:ascii="Times New Roman" w:hAnsi="Times New Roman" w:cs="Times New Roman"/>
                <w:b/>
                <w:bCs/>
                <w:sz w:val="20"/>
                <w:szCs w:val="20"/>
                <w:lang w:val="lt-LT"/>
              </w:rPr>
              <w:t>Sutarties kainos/įkainių peržiūra dėl kitų mokesčių, lemiančių Prekių kainos pokytį, pasikeitimo</w:t>
            </w:r>
          </w:p>
        </w:tc>
        <w:tc>
          <w:tcPr>
            <w:tcW w:w="7002" w:type="dxa"/>
          </w:tcPr>
          <w:p w14:paraId="5CF1AD16" w14:textId="08AE6BF2" w:rsidR="009548EE" w:rsidRPr="00B974C1" w:rsidRDefault="00D91DFF" w:rsidP="00BC42CB">
            <w:pPr>
              <w:jc w:val="both"/>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9548EE" w:rsidRPr="009548EE" w14:paraId="0057289A" w14:textId="77777777" w:rsidTr="00E91516">
        <w:trPr>
          <w:trHeight w:val="300"/>
        </w:trPr>
        <w:tc>
          <w:tcPr>
            <w:tcW w:w="2482" w:type="dxa"/>
            <w:gridSpan w:val="2"/>
          </w:tcPr>
          <w:p w14:paraId="52353E31"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5.3.3. Sutarties kainos/įkainių peržiūra dėl kainų lygio pokyčio</w:t>
            </w:r>
          </w:p>
        </w:tc>
        <w:tc>
          <w:tcPr>
            <w:tcW w:w="7002" w:type="dxa"/>
          </w:tcPr>
          <w:p w14:paraId="0D1CE712" w14:textId="1D172908" w:rsidR="009548EE" w:rsidRPr="00B974C1" w:rsidRDefault="009548EE" w:rsidP="00BC42CB">
            <w:pPr>
              <w:jc w:val="both"/>
              <w:rPr>
                <w:rFonts w:ascii="Times New Roman" w:hAnsi="Times New Roman" w:cs="Times New Roman"/>
                <w:sz w:val="20"/>
                <w:szCs w:val="20"/>
                <w:lang w:val="lt-LT"/>
              </w:rPr>
            </w:pPr>
            <w:r w:rsidRPr="00B974C1">
              <w:rPr>
                <w:rFonts w:ascii="Times New Roman" w:hAnsi="Times New Roman" w:cs="Times New Roman"/>
                <w:color w:val="000000" w:themeColor="text1"/>
                <w:sz w:val="20"/>
                <w:szCs w:val="20"/>
                <w:lang w:val="lt-LT"/>
              </w:rPr>
              <w:t>5.3.3.1 Bet</w:t>
            </w:r>
            <w:r w:rsidRPr="00B974C1">
              <w:rPr>
                <w:rFonts w:ascii="Times New Roman" w:hAnsi="Times New Roman" w:cs="Times New Roman"/>
                <w:sz w:val="20"/>
                <w:szCs w:val="20"/>
                <w:lang w:val="lt-LT"/>
              </w:rPr>
              <w:t xml:space="preserve"> kuri Sutarties šalis Sutarties galiojimo metu turi teisę inicijuoti Sutarties kainos/įkainių peržiūrą (keitimą) ne anksčiau kaip po </w:t>
            </w:r>
            <w:r w:rsidR="00BC42CB" w:rsidRPr="00B974C1">
              <w:rPr>
                <w:rFonts w:ascii="Times New Roman" w:hAnsi="Times New Roman" w:cs="Times New Roman"/>
                <w:i/>
                <w:iCs/>
                <w:color w:val="000000" w:themeColor="text1"/>
                <w:sz w:val="20"/>
                <w:szCs w:val="20"/>
                <w:lang w:val="lt-LT"/>
              </w:rPr>
              <w:t>6 mėn.</w:t>
            </w:r>
            <w:r w:rsidRPr="00B974C1">
              <w:rPr>
                <w:rFonts w:ascii="Times New Roman" w:hAnsi="Times New Roman" w:cs="Times New Roman"/>
                <w:color w:val="000000" w:themeColor="text1"/>
                <w:sz w:val="20"/>
                <w:szCs w:val="20"/>
                <w:lang w:val="lt-LT"/>
              </w:rPr>
              <w:t xml:space="preserve"> </w:t>
            </w:r>
            <w:r w:rsidRPr="00B974C1">
              <w:rPr>
                <w:rFonts w:ascii="Times New Roman" w:hAnsi="Times New Roman" w:cs="Times New Roman"/>
                <w:sz w:val="20"/>
                <w:szCs w:val="20"/>
                <w:lang w:val="lt-LT"/>
              </w:rPr>
              <w:t>nuo Sutarties įsigaliojimo dienos (jeigu peržiūra jau buvo atlikta – nuo Susitarimo dėl paskutinio apskaičiavimo pagal šį punktą įsigaliojimo dienos)</w:t>
            </w:r>
            <w:r w:rsidR="00CB27DC">
              <w:rPr>
                <w:rFonts w:ascii="Times New Roman" w:hAnsi="Times New Roman" w:cs="Times New Roman"/>
                <w:sz w:val="20"/>
                <w:szCs w:val="20"/>
                <w:lang w:val="lt-LT"/>
              </w:rPr>
              <w:t>,</w:t>
            </w:r>
            <w:r w:rsidR="00CB27DC" w:rsidRPr="007555A2">
              <w:t xml:space="preserve"> </w:t>
            </w:r>
            <w:r w:rsidR="00CB27DC" w:rsidRPr="00CB27DC">
              <w:rPr>
                <w:rFonts w:ascii="Times New Roman" w:hAnsi="Times New Roman" w:cs="Times New Roman"/>
                <w:sz w:val="20"/>
                <w:szCs w:val="20"/>
                <w:lang w:val="lt-LT"/>
              </w:rPr>
              <w:t xml:space="preserve">jeigu Vartojimo prekių ir paslaugų kainų pokytis (k), apskaičiuotas kaip nustatyta 5.3.3.6 punkte, viršija 5 procentus. </w:t>
            </w:r>
            <w:r w:rsidRPr="00B974C1">
              <w:rPr>
                <w:rFonts w:ascii="Times New Roman" w:hAnsi="Times New Roman" w:cs="Times New Roman"/>
                <w:sz w:val="20"/>
                <w:szCs w:val="20"/>
                <w:lang w:val="lt-LT"/>
              </w:rPr>
              <w:t xml:space="preserve"> Sutarties kainos/įkainių peržiūra atliekama ne </w:t>
            </w:r>
            <w:r w:rsidR="005109CD">
              <w:rPr>
                <w:rFonts w:ascii="Times New Roman" w:hAnsi="Times New Roman" w:cs="Times New Roman"/>
                <w:sz w:val="20"/>
                <w:szCs w:val="20"/>
                <w:lang w:val="lt-LT"/>
              </w:rPr>
              <w:t>dažn</w:t>
            </w:r>
            <w:r w:rsidRPr="00B974C1">
              <w:rPr>
                <w:rFonts w:ascii="Times New Roman" w:hAnsi="Times New Roman" w:cs="Times New Roman"/>
                <w:sz w:val="20"/>
                <w:szCs w:val="20"/>
                <w:lang w:val="lt-LT"/>
              </w:rPr>
              <w:t xml:space="preserve">iau kaip kas </w:t>
            </w:r>
            <w:r w:rsidRPr="00B974C1">
              <w:rPr>
                <w:rFonts w:ascii="Times New Roman" w:hAnsi="Times New Roman" w:cs="Times New Roman"/>
                <w:i/>
                <w:iCs/>
                <w:color w:val="000000" w:themeColor="text1"/>
                <w:sz w:val="20"/>
                <w:szCs w:val="20"/>
                <w:lang w:val="lt-LT"/>
              </w:rPr>
              <w:t>6 (šeši)</w:t>
            </w:r>
            <w:r w:rsidRPr="00B974C1">
              <w:rPr>
                <w:rFonts w:ascii="Times New Roman" w:hAnsi="Times New Roman" w:cs="Times New Roman"/>
                <w:color w:val="000000" w:themeColor="text1"/>
                <w:sz w:val="20"/>
                <w:szCs w:val="20"/>
                <w:lang w:val="lt-LT"/>
              </w:rPr>
              <w:t xml:space="preserve"> </w:t>
            </w:r>
            <w:r w:rsidRPr="00B974C1">
              <w:rPr>
                <w:rFonts w:ascii="Times New Roman" w:hAnsi="Times New Roman" w:cs="Times New Roman"/>
                <w:sz w:val="20"/>
                <w:szCs w:val="20"/>
                <w:lang w:val="lt-LT"/>
              </w:rPr>
              <w:t>mėnesiai.</w:t>
            </w:r>
          </w:p>
          <w:p w14:paraId="28D9531D" w14:textId="77777777" w:rsidR="009548EE" w:rsidRPr="00B974C1" w:rsidRDefault="009548EE" w:rsidP="00BC42CB">
            <w:pPr>
              <w:jc w:val="both"/>
              <w:rPr>
                <w:rFonts w:ascii="Times New Roman" w:hAnsi="Times New Roman" w:cs="Times New Roman"/>
                <w:color w:val="000000" w:themeColor="text1"/>
                <w:sz w:val="20"/>
                <w:szCs w:val="20"/>
                <w:shd w:val="clear" w:color="auto" w:fill="FFFFFF"/>
                <w:lang w:val="lt-LT"/>
              </w:rPr>
            </w:pPr>
            <w:r w:rsidRPr="00B974C1">
              <w:rPr>
                <w:rFonts w:ascii="Times New Roman" w:hAnsi="Times New Roman" w:cs="Times New Roman"/>
                <w:sz w:val="20"/>
                <w:szCs w:val="20"/>
                <w:lang w:val="lt-LT"/>
              </w:rPr>
              <w:t>5.3.3.2. Sutarties k</w:t>
            </w:r>
            <w:r w:rsidRPr="00B974C1">
              <w:rPr>
                <w:rFonts w:ascii="Times New Roman" w:hAnsi="Times New Roman" w:cs="Times New Roman"/>
                <w:color w:val="000000"/>
                <w:sz w:val="20"/>
                <w:szCs w:val="20"/>
                <w:shd w:val="clear" w:color="auto" w:fill="FFFFFF"/>
                <w:lang w:val="lt-LT"/>
              </w:rPr>
              <w:t xml:space="preserve">aina/įkainiai peržiūrimi tik tai Sutarties daliai, kuri nėra išpirkta, t. y. Prekėms, kurios nėra priimtos ir apmokėtos. Vėlesnė Sutarties kainos/įkainių peržiūra </w:t>
            </w:r>
            <w:r w:rsidRPr="00B974C1">
              <w:rPr>
                <w:rFonts w:ascii="Times New Roman" w:hAnsi="Times New Roman" w:cs="Times New Roman"/>
                <w:color w:val="000000" w:themeColor="text1"/>
                <w:sz w:val="20"/>
                <w:szCs w:val="20"/>
                <w:shd w:val="clear" w:color="auto" w:fill="FFFFFF"/>
                <w:lang w:val="lt-LT"/>
              </w:rPr>
              <w:t>negali apimti laikotarpio, už kurį jau buvo atliktas peržiūra.</w:t>
            </w:r>
          </w:p>
          <w:p w14:paraId="34565481" w14:textId="77777777" w:rsidR="009548EE" w:rsidRPr="00B974C1" w:rsidRDefault="009548EE" w:rsidP="00BC42CB">
            <w:pPr>
              <w:jc w:val="both"/>
              <w:rPr>
                <w:rFonts w:ascii="Times New Roman" w:hAnsi="Times New Roman" w:cs="Times New Roman"/>
                <w:color w:val="000000" w:themeColor="text1"/>
                <w:sz w:val="20"/>
                <w:szCs w:val="20"/>
                <w:shd w:val="clear" w:color="auto" w:fill="FFFFFF"/>
                <w:lang w:val="lt-LT"/>
              </w:rPr>
            </w:pPr>
            <w:r w:rsidRPr="00B974C1">
              <w:rPr>
                <w:rFonts w:ascii="Times New Roman" w:hAnsi="Times New Roman" w:cs="Times New Roman"/>
                <w:color w:val="000000" w:themeColor="text1"/>
                <w:sz w:val="20"/>
                <w:szCs w:val="20"/>
                <w:lang w:val="lt-LT"/>
              </w:rPr>
              <w:t xml:space="preserve">5.3.3.3. </w:t>
            </w:r>
            <w:r w:rsidRPr="00B974C1">
              <w:rPr>
                <w:rFonts w:ascii="Times New Roman" w:hAnsi="Times New Roman" w:cs="Times New Roman"/>
                <w:color w:val="000000" w:themeColor="text1"/>
                <w:sz w:val="20"/>
                <w:szCs w:val="20"/>
                <w:shd w:val="clear" w:color="auto" w:fill="FFFFFF"/>
                <w:lang w:val="lt-LT"/>
              </w:rPr>
              <w:t>Jeigu Prekių tiekimas vėluoja dėl Tiekėjo kaltės, uždelstų pristatyti Prekių kaina/įkainiai nėra perskaičiuojami dėl kainų lygio kilimo (negali būti didinami).</w:t>
            </w:r>
          </w:p>
          <w:p w14:paraId="6EF4B1F3" w14:textId="18C15384" w:rsidR="009548EE" w:rsidRPr="00B974C1" w:rsidRDefault="009548EE" w:rsidP="00BC42CB">
            <w:pPr>
              <w:jc w:val="both"/>
              <w:rPr>
                <w:rFonts w:ascii="Times New Roman" w:hAnsi="Times New Roman" w:cs="Times New Roman"/>
                <w:color w:val="000000"/>
                <w:sz w:val="20"/>
                <w:szCs w:val="20"/>
                <w:shd w:val="clear" w:color="auto" w:fill="FFFFFF"/>
                <w:lang w:val="lt-LT"/>
              </w:rPr>
            </w:pPr>
            <w:r w:rsidRPr="00B974C1">
              <w:rPr>
                <w:rFonts w:ascii="Times New Roman" w:hAnsi="Times New Roman" w:cs="Times New Roman"/>
                <w:color w:val="000000" w:themeColor="text1"/>
                <w:sz w:val="20"/>
                <w:szCs w:val="20"/>
                <w:lang w:val="lt-LT"/>
              </w:rPr>
              <w:t xml:space="preserve">5.3.3.4. Atlikdamos Sutarties kainos/įkainių peržiūrą </w:t>
            </w:r>
            <w:r w:rsidRPr="00B974C1">
              <w:rPr>
                <w:rFonts w:ascii="Times New Roman" w:hAnsi="Times New Roman" w:cs="Times New Roman"/>
                <w:color w:val="000000" w:themeColor="text1"/>
                <w:sz w:val="20"/>
                <w:szCs w:val="20"/>
                <w:shd w:val="clear" w:color="auto" w:fill="FFFFFF"/>
                <w:lang w:val="lt-LT"/>
              </w:rPr>
              <w:t xml:space="preserve">Šalys vadovaujasi </w:t>
            </w:r>
            <w:r w:rsidRPr="00B974C1">
              <w:rPr>
                <w:rFonts w:ascii="Times New Roman" w:hAnsi="Times New Roman" w:cs="Times New Roman"/>
                <w:i/>
                <w:iCs/>
                <w:color w:val="000000" w:themeColor="text1"/>
                <w:sz w:val="20"/>
                <w:szCs w:val="20"/>
                <w:shd w:val="clear" w:color="auto" w:fill="FFFFFF"/>
                <w:lang w:val="lt-LT"/>
              </w:rPr>
              <w:t xml:space="preserve">Valstybės duomenų agentūros viešai Oficialiosios statistikos portale paskelbtais Rodiklių duomenų bazės </w:t>
            </w:r>
            <w:r w:rsidRPr="00BD77D4">
              <w:rPr>
                <w:rFonts w:ascii="Times New Roman" w:hAnsi="Times New Roman" w:cs="Times New Roman"/>
                <w:i/>
                <w:iCs/>
                <w:color w:val="000000" w:themeColor="text1"/>
                <w:sz w:val="20"/>
                <w:szCs w:val="20"/>
                <w:shd w:val="clear" w:color="auto" w:fill="FFFFFF"/>
                <w:lang w:val="lt-LT"/>
              </w:rPr>
              <w:t>duomenimis</w:t>
            </w:r>
            <w:r w:rsidRPr="00BD77D4">
              <w:rPr>
                <w:rFonts w:ascii="Times New Roman" w:hAnsi="Times New Roman" w:cs="Times New Roman"/>
                <w:color w:val="000000" w:themeColor="text1"/>
                <w:sz w:val="20"/>
                <w:szCs w:val="20"/>
                <w:shd w:val="clear" w:color="auto" w:fill="FFFFFF"/>
              </w:rPr>
              <w:t>.</w:t>
            </w:r>
            <w:r w:rsidRPr="00BD77D4">
              <w:rPr>
                <w:rFonts w:ascii="Times New Roman" w:hAnsi="Times New Roman" w:cs="Times New Roman"/>
                <w:color w:val="000000" w:themeColor="text1"/>
                <w:sz w:val="20"/>
                <w:szCs w:val="20"/>
                <w:shd w:val="clear" w:color="auto" w:fill="FFFFFF"/>
                <w:lang w:val="lt-LT"/>
              </w:rPr>
              <w:t xml:space="preserve"> Iš kitos Šalies </w:t>
            </w:r>
            <w:r w:rsidR="006B3DD1" w:rsidRPr="00BD77D4">
              <w:rPr>
                <w:rFonts w:ascii="Times New Roman" w:hAnsi="Times New Roman" w:cs="Times New Roman"/>
                <w:color w:val="000000" w:themeColor="text1"/>
                <w:sz w:val="20"/>
                <w:szCs w:val="20"/>
                <w:shd w:val="clear" w:color="auto" w:fill="FFFFFF"/>
                <w:lang w:val="lt-LT"/>
              </w:rPr>
              <w:t>ne</w:t>
            </w:r>
            <w:r w:rsidRPr="00BD77D4">
              <w:rPr>
                <w:rFonts w:ascii="Times New Roman" w:hAnsi="Times New Roman" w:cs="Times New Roman"/>
                <w:i/>
                <w:iCs/>
                <w:color w:val="000000" w:themeColor="text1"/>
                <w:sz w:val="20"/>
                <w:szCs w:val="20"/>
                <w:shd w:val="clear" w:color="auto" w:fill="FFFFFF"/>
              </w:rPr>
              <w:t>reikalaujama</w:t>
            </w:r>
            <w:r w:rsidRPr="00B974C1">
              <w:rPr>
                <w:rFonts w:ascii="Times New Roman" w:hAnsi="Times New Roman" w:cs="Times New Roman"/>
                <w:color w:val="000000" w:themeColor="text1"/>
                <w:sz w:val="20"/>
                <w:szCs w:val="20"/>
                <w:shd w:val="clear" w:color="auto" w:fill="FFFFFF"/>
                <w:lang w:val="lt-LT"/>
              </w:rPr>
              <w:t xml:space="preserve"> pateikti oficialaus Valstybės </w:t>
            </w:r>
            <w:r w:rsidRPr="00B974C1">
              <w:rPr>
                <w:rFonts w:ascii="Times New Roman" w:hAnsi="Times New Roman" w:cs="Times New Roman"/>
                <w:color w:val="000000"/>
                <w:sz w:val="20"/>
                <w:szCs w:val="20"/>
                <w:shd w:val="clear" w:color="auto" w:fill="FFFFFF"/>
                <w:lang w:val="lt-LT"/>
              </w:rPr>
              <w:t>duomenų agentūros ar kitos institucijos išduoto dokumento ar patvirtinimo</w:t>
            </w:r>
            <w:r w:rsidR="00BC42CB" w:rsidRPr="00B974C1">
              <w:rPr>
                <w:rFonts w:ascii="Times New Roman" w:hAnsi="Times New Roman" w:cs="Times New Roman"/>
                <w:i/>
                <w:iCs/>
                <w:color w:val="4472C4" w:themeColor="accent1"/>
                <w:sz w:val="20"/>
                <w:szCs w:val="20"/>
                <w:shd w:val="clear" w:color="auto" w:fill="FFFFFF"/>
                <w:lang w:val="lt-LT"/>
              </w:rPr>
              <w:t>.</w:t>
            </w:r>
          </w:p>
          <w:p w14:paraId="3C5BB65B" w14:textId="77777777" w:rsidR="009548EE" w:rsidRPr="00B974C1" w:rsidRDefault="009548EE" w:rsidP="00BC42CB">
            <w:pPr>
              <w:jc w:val="both"/>
              <w:rPr>
                <w:rFonts w:ascii="Times New Roman" w:hAnsi="Times New Roman" w:cs="Times New Roman"/>
                <w:color w:val="000000"/>
                <w:sz w:val="20"/>
                <w:szCs w:val="20"/>
                <w:shd w:val="clear" w:color="auto" w:fill="FFFFFF"/>
                <w:lang w:val="lt-LT"/>
              </w:rPr>
            </w:pPr>
            <w:r w:rsidRPr="00B974C1">
              <w:rPr>
                <w:rFonts w:ascii="Times New Roman" w:hAnsi="Times New Roman" w:cs="Times New Roman"/>
                <w:color w:val="000000"/>
                <w:sz w:val="20"/>
                <w:szCs w:val="20"/>
                <w:shd w:val="clear" w:color="auto" w:fill="FFFFFF"/>
                <w:lang w:val="lt-LT"/>
              </w:rPr>
              <w:t xml:space="preserve">5.3.3.5. Šalys privalo Susitarime nurodyti </w:t>
            </w:r>
            <w:r w:rsidRPr="00125997">
              <w:rPr>
                <w:rFonts w:ascii="Times New Roman" w:hAnsi="Times New Roman" w:cs="Times New Roman"/>
                <w:color w:val="000000"/>
                <w:sz w:val="20"/>
                <w:szCs w:val="20"/>
                <w:shd w:val="clear" w:color="auto" w:fill="FFFFFF"/>
                <w:lang w:val="lt-LT"/>
              </w:rPr>
              <w:t>vartojimo prekių ir paslaugų indekso</w:t>
            </w:r>
            <w:r w:rsidRPr="00B974C1">
              <w:rPr>
                <w:rFonts w:ascii="Times New Roman" w:hAnsi="Times New Roman" w:cs="Times New Roman"/>
                <w:color w:val="000000"/>
                <w:sz w:val="20"/>
                <w:szCs w:val="20"/>
                <w:shd w:val="clear" w:color="auto" w:fill="FFFFFF"/>
                <w:lang w:val="lt-LT"/>
              </w:rPr>
              <w:t xml:space="preserve"> reikšmę laikotarpio pradžioje ir jo nustatymo datą, indekso reikšmę laikotarpio pabaigoje ir jo nustatymo datą, kainų pokytį (k), perskaičiuotą Sutarties kainą/ įkainius, perskaičiuotą Pradinės Sutarties vertę.</w:t>
            </w:r>
          </w:p>
          <w:p w14:paraId="256F9D4C" w14:textId="4624A22A" w:rsidR="009548EE" w:rsidRPr="00B974C1" w:rsidRDefault="009548EE" w:rsidP="002601FB">
            <w:pPr>
              <w:jc w:val="both"/>
              <w:rPr>
                <w:rFonts w:ascii="Times New Roman" w:hAnsi="Times New Roman" w:cs="Times New Roman"/>
                <w:color w:val="000000" w:themeColor="text1"/>
                <w:sz w:val="20"/>
                <w:szCs w:val="20"/>
                <w:shd w:val="clear" w:color="auto" w:fill="FFFFFF"/>
                <w:lang w:val="lt-LT"/>
              </w:rPr>
            </w:pPr>
            <w:r w:rsidRPr="00B974C1">
              <w:rPr>
                <w:rFonts w:ascii="Times New Roman" w:hAnsi="Times New Roman" w:cs="Times New Roman"/>
                <w:color w:val="000000"/>
                <w:sz w:val="20"/>
                <w:szCs w:val="20"/>
                <w:shd w:val="clear" w:color="auto" w:fill="FFFFFF"/>
                <w:lang w:val="lt-LT"/>
              </w:rPr>
              <w:t xml:space="preserve">5.3.3.6. Nauja Sutarties kaina/įkainiai apskaičiuojami pagal žemiau pateiktą formulę </w:t>
            </w:r>
            <w:r w:rsidRPr="00B974C1">
              <w:rPr>
                <w:rFonts w:ascii="Times New Roman" w:hAnsi="Times New Roman" w:cs="Times New Roman"/>
                <w:color w:val="000000" w:themeColor="text1"/>
                <w:sz w:val="20"/>
                <w:szCs w:val="20"/>
                <w:shd w:val="clear" w:color="auto" w:fill="FFFFFF"/>
                <w:lang w:val="lt-LT"/>
              </w:rPr>
              <w:t>:</w:t>
            </w:r>
          </w:p>
          <w:p w14:paraId="45F23717" w14:textId="77777777" w:rsidR="009548EE" w:rsidRPr="00B974C1" w:rsidRDefault="009548EE" w:rsidP="002601FB">
            <w:pPr>
              <w:jc w:val="both"/>
              <w:rPr>
                <w:rFonts w:ascii="Times New Roman" w:hAnsi="Times New Roman" w:cs="Times New Roman"/>
                <w:color w:val="000000" w:themeColor="text1"/>
                <w:sz w:val="20"/>
                <w:szCs w:val="20"/>
                <w:shd w:val="clear" w:color="auto" w:fill="FFFFFF"/>
                <w:lang w:val="lt-LT"/>
              </w:rPr>
            </w:pPr>
          </w:p>
          <w:p w14:paraId="783835F5" w14:textId="77777777" w:rsidR="009548EE" w:rsidRPr="00B974C1" w:rsidRDefault="00000000" w:rsidP="002601FB">
            <w:pPr>
              <w:jc w:val="both"/>
              <w:textAlignment w:val="baseline"/>
              <w:rPr>
                <w:rFonts w:ascii="Times New Roman" w:eastAsia="Times New Roman" w:hAnsi="Times New Roman" w:cs="Times New Roman"/>
                <w:color w:val="000000" w:themeColor="text1"/>
                <w:sz w:val="20"/>
                <w:szCs w:val="20"/>
                <w:lang w:val="lt-LT"/>
              </w:rPr>
            </w:pPr>
            <m:oMath>
              <m:sSub>
                <m:sSubPr>
                  <m:ctrlPr>
                    <w:rPr>
                      <w:rFonts w:ascii="Cambria Math" w:eastAsia="Times New Roman" w:hAnsi="Cambria Math" w:cs="Times New Roman"/>
                      <w:i/>
                      <w:color w:val="000000" w:themeColor="text1"/>
                      <w:sz w:val="20"/>
                      <w:szCs w:val="20"/>
                    </w:rPr>
                  </m:ctrlPr>
                </m:sSubPr>
                <m:e>
                  <m:r>
                    <w:rPr>
                      <w:rFonts w:ascii="Cambria Math" w:eastAsia="Times New Roman" w:hAnsi="Cambria Math" w:cs="Times New Roman"/>
                      <w:color w:val="000000" w:themeColor="text1"/>
                      <w:sz w:val="20"/>
                      <w:szCs w:val="20"/>
                      <w:lang w:val="lt-LT"/>
                    </w:rPr>
                    <m:t>a</m:t>
                  </m:r>
                </m:e>
                <m:sub>
                  <m:r>
                    <w:rPr>
                      <w:rFonts w:ascii="Cambria Math" w:eastAsia="Times New Roman" w:hAnsi="Cambria Math" w:cs="Times New Roman"/>
                      <w:color w:val="000000" w:themeColor="text1"/>
                      <w:sz w:val="20"/>
                      <w:szCs w:val="20"/>
                      <w:lang w:val="lt-LT"/>
                    </w:rPr>
                    <m:t>1</m:t>
                  </m:r>
                </m:sub>
              </m:sSub>
              <m:r>
                <w:rPr>
                  <w:rFonts w:ascii="Cambria Math" w:eastAsia="Times New Roman" w:hAnsi="Cambria Math" w:cs="Times New Roman"/>
                  <w:color w:val="000000" w:themeColor="text1"/>
                  <w:sz w:val="20"/>
                  <w:szCs w:val="20"/>
                  <w:lang w:val="lt-LT"/>
                </w:rPr>
                <m:t>=</m:t>
              </m:r>
              <m:r>
                <w:rPr>
                  <w:rFonts w:ascii="Cambria Math" w:hAnsi="Cambria Math" w:cs="Times New Roman"/>
                  <w:color w:val="000000" w:themeColor="text1"/>
                  <w:sz w:val="20"/>
                  <w:szCs w:val="20"/>
                  <w:lang w:val="lt-LT"/>
                </w:rPr>
                <m:t>a+</m:t>
              </m:r>
              <m:d>
                <m:dPr>
                  <m:ctrlPr>
                    <w:rPr>
                      <w:rFonts w:ascii="Cambria Math" w:hAnsi="Cambria Math" w:cs="Times New Roman"/>
                      <w:i/>
                      <w:color w:val="000000" w:themeColor="text1"/>
                      <w:sz w:val="20"/>
                      <w:szCs w:val="20"/>
                    </w:rPr>
                  </m:ctrlPr>
                </m:dPr>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lang w:val="lt-LT"/>
                        </w:rPr>
                        <m:t>k</m:t>
                      </m:r>
                    </m:num>
                    <m:den>
                      <m:r>
                        <w:rPr>
                          <w:rFonts w:ascii="Cambria Math" w:hAnsi="Cambria Math" w:cs="Times New Roman"/>
                          <w:color w:val="000000" w:themeColor="text1"/>
                          <w:sz w:val="20"/>
                          <w:szCs w:val="20"/>
                          <w:lang w:val="lt-LT"/>
                        </w:rPr>
                        <m:t>100</m:t>
                      </m:r>
                    </m:den>
                  </m:f>
                  <m:r>
                    <w:rPr>
                      <w:rFonts w:ascii="Cambria Math" w:hAnsi="Cambria Math" w:cs="Times New Roman"/>
                      <w:color w:val="000000" w:themeColor="text1"/>
                      <w:sz w:val="20"/>
                      <w:szCs w:val="20"/>
                      <w:lang w:val="lt-LT"/>
                    </w:rPr>
                    <m:t>×a</m:t>
                  </m:r>
                </m:e>
              </m:d>
            </m:oMath>
            <w:r w:rsidR="009548EE" w:rsidRPr="00B974C1">
              <w:rPr>
                <w:rFonts w:ascii="Times New Roman" w:hAnsi="Times New Roman" w:cs="Times New Roman"/>
                <w:i/>
                <w:color w:val="000000" w:themeColor="text1"/>
                <w:sz w:val="20"/>
                <w:szCs w:val="20"/>
                <w:lang w:val="lt-LT"/>
              </w:rPr>
              <w:t>, kur</w:t>
            </w:r>
            <w:r w:rsidR="009548EE" w:rsidRPr="00B974C1">
              <w:rPr>
                <w:rFonts w:ascii="Times New Roman" w:eastAsia="Times New Roman" w:hAnsi="Times New Roman" w:cs="Times New Roman"/>
                <w:color w:val="000000" w:themeColor="text1"/>
                <w:sz w:val="20"/>
                <w:szCs w:val="20"/>
                <w:lang w:val="lt-LT"/>
              </w:rPr>
              <w:t xml:space="preserve"> – kaina / įkainis (Eur be PVM)) (jei peržiūra jau buvo atlikta, tai po paskutinio perskaičiavimo) </w:t>
            </w:r>
          </w:p>
          <w:p w14:paraId="1F7AF895" w14:textId="77777777" w:rsidR="009548EE" w:rsidRPr="00BD77D4" w:rsidRDefault="009548EE" w:rsidP="002601FB">
            <w:pPr>
              <w:jc w:val="both"/>
              <w:textAlignment w:val="baseline"/>
              <w:rPr>
                <w:rFonts w:ascii="Times New Roman" w:eastAsia="Times New Roman" w:hAnsi="Times New Roman" w:cs="Times New Roman"/>
                <w:color w:val="000000" w:themeColor="text1"/>
                <w:sz w:val="20"/>
                <w:szCs w:val="20"/>
                <w:lang w:val="lt-LT"/>
              </w:rPr>
            </w:pPr>
            <w:r w:rsidRPr="007555A2">
              <w:rPr>
                <w:rFonts w:ascii="Times New Roman" w:eastAsia="Times New Roman" w:hAnsi="Times New Roman" w:cs="Times New Roman"/>
                <w:color w:val="000000" w:themeColor="text1"/>
                <w:sz w:val="20"/>
                <w:szCs w:val="20"/>
              </w:rPr>
              <w:t>a</w:t>
            </w:r>
            <w:r w:rsidRPr="007555A2">
              <w:rPr>
                <w:rFonts w:ascii="Times New Roman" w:eastAsia="Times New Roman" w:hAnsi="Times New Roman" w:cs="Times New Roman"/>
                <w:color w:val="000000" w:themeColor="text1"/>
                <w:sz w:val="20"/>
                <w:szCs w:val="20"/>
                <w:vertAlign w:val="subscript"/>
              </w:rPr>
              <w:t>1</w:t>
            </w:r>
            <w:r w:rsidRPr="007555A2">
              <w:rPr>
                <w:rFonts w:ascii="Times New Roman" w:eastAsia="Times New Roman" w:hAnsi="Times New Roman" w:cs="Times New Roman"/>
                <w:color w:val="000000" w:themeColor="text1"/>
                <w:sz w:val="20"/>
                <w:szCs w:val="20"/>
              </w:rPr>
              <w:t xml:space="preserve"> – perskaičiuota (pakeista) kaina / įkainis (Eur be PVM) </w:t>
            </w:r>
          </w:p>
          <w:p w14:paraId="4B9F3A47" w14:textId="7966715F" w:rsidR="009548EE" w:rsidRPr="00BD77D4" w:rsidRDefault="009548EE" w:rsidP="002601FB">
            <w:pPr>
              <w:jc w:val="both"/>
              <w:textAlignment w:val="baseline"/>
              <w:rPr>
                <w:rFonts w:ascii="Times New Roman" w:eastAsia="Times New Roman" w:hAnsi="Times New Roman" w:cs="Times New Roman"/>
                <w:sz w:val="20"/>
                <w:szCs w:val="20"/>
                <w:lang w:val="lt-LT"/>
              </w:rPr>
            </w:pPr>
            <w:r w:rsidRPr="007555A2">
              <w:rPr>
                <w:rFonts w:ascii="Times New Roman" w:eastAsia="Times New Roman" w:hAnsi="Times New Roman" w:cs="Times New Roman"/>
                <w:color w:val="000000" w:themeColor="text1"/>
                <w:sz w:val="20"/>
                <w:szCs w:val="20"/>
              </w:rPr>
              <w:t xml:space="preserve">k – pagal vartotojų </w:t>
            </w:r>
            <w:proofErr w:type="spellStart"/>
            <w:r w:rsidRPr="007555A2">
              <w:rPr>
                <w:rFonts w:ascii="Times New Roman" w:eastAsia="Times New Roman" w:hAnsi="Times New Roman" w:cs="Times New Roman"/>
                <w:color w:val="000000" w:themeColor="text1"/>
                <w:sz w:val="20"/>
                <w:szCs w:val="20"/>
              </w:rPr>
              <w:t>kainų</w:t>
            </w:r>
            <w:proofErr w:type="spellEnd"/>
            <w:r w:rsidRPr="007555A2">
              <w:rPr>
                <w:rFonts w:ascii="Times New Roman" w:eastAsia="Times New Roman" w:hAnsi="Times New Roman" w:cs="Times New Roman"/>
                <w:color w:val="000000" w:themeColor="text1"/>
                <w:sz w:val="20"/>
                <w:szCs w:val="20"/>
              </w:rPr>
              <w:t xml:space="preserve"> </w:t>
            </w:r>
            <w:proofErr w:type="spellStart"/>
            <w:r w:rsidRPr="007555A2">
              <w:rPr>
                <w:rFonts w:ascii="Times New Roman" w:eastAsia="Times New Roman" w:hAnsi="Times New Roman" w:cs="Times New Roman"/>
                <w:color w:val="000000" w:themeColor="text1"/>
                <w:sz w:val="20"/>
                <w:szCs w:val="20"/>
              </w:rPr>
              <w:t>indeksą</w:t>
            </w:r>
            <w:proofErr w:type="spellEnd"/>
            <w:r w:rsidRPr="007555A2">
              <w:rPr>
                <w:rFonts w:ascii="Times New Roman" w:eastAsia="Times New Roman" w:hAnsi="Times New Roman" w:cs="Times New Roman"/>
                <w:color w:val="000000" w:themeColor="text1"/>
                <w:sz w:val="20"/>
                <w:szCs w:val="20"/>
              </w:rPr>
              <w:t xml:space="preserve"> </w:t>
            </w:r>
            <w:r w:rsidRPr="007555A2">
              <w:rPr>
                <w:rFonts w:ascii="Times New Roman" w:eastAsia="Times New Roman" w:hAnsi="Times New Roman" w:cs="Times New Roman"/>
                <w:i/>
                <w:iCs/>
                <w:color w:val="000000" w:themeColor="text1"/>
                <w:sz w:val="20"/>
                <w:szCs w:val="20"/>
              </w:rPr>
              <w:t>(</w:t>
            </w:r>
            <w:proofErr w:type="spellStart"/>
            <w:r w:rsidRPr="007555A2">
              <w:rPr>
                <w:rFonts w:ascii="Times New Roman" w:eastAsia="Times New Roman" w:hAnsi="Times New Roman" w:cs="Times New Roman"/>
                <w:i/>
                <w:iCs/>
                <w:color w:val="000000" w:themeColor="text1"/>
                <w:sz w:val="20"/>
                <w:szCs w:val="20"/>
              </w:rPr>
              <w:t>bendras</w:t>
            </w:r>
            <w:proofErr w:type="spellEnd"/>
            <w:r w:rsidRPr="007555A2">
              <w:rPr>
                <w:rFonts w:ascii="Times New Roman" w:eastAsia="Times New Roman" w:hAnsi="Times New Roman" w:cs="Times New Roman"/>
                <w:i/>
                <w:iCs/>
                <w:color w:val="000000" w:themeColor="text1"/>
                <w:sz w:val="20"/>
                <w:szCs w:val="20"/>
              </w:rPr>
              <w:t xml:space="preserve"> „</w:t>
            </w:r>
            <w:proofErr w:type="spellStart"/>
            <w:r w:rsidRPr="007555A2">
              <w:rPr>
                <w:rFonts w:ascii="Times New Roman" w:eastAsia="Times New Roman" w:hAnsi="Times New Roman" w:cs="Times New Roman"/>
                <w:i/>
                <w:iCs/>
                <w:color w:val="000000" w:themeColor="text1"/>
                <w:sz w:val="20"/>
                <w:szCs w:val="20"/>
              </w:rPr>
              <w:t>Vartojimo</w:t>
            </w:r>
            <w:proofErr w:type="spellEnd"/>
            <w:r w:rsidRPr="007555A2">
              <w:rPr>
                <w:rFonts w:ascii="Times New Roman" w:eastAsia="Times New Roman" w:hAnsi="Times New Roman" w:cs="Times New Roman"/>
                <w:i/>
                <w:iCs/>
                <w:color w:val="000000" w:themeColor="text1"/>
                <w:sz w:val="20"/>
                <w:szCs w:val="20"/>
              </w:rPr>
              <w:t xml:space="preserve"> </w:t>
            </w:r>
            <w:proofErr w:type="spellStart"/>
            <w:r w:rsidRPr="007555A2">
              <w:rPr>
                <w:rFonts w:ascii="Times New Roman" w:eastAsia="Times New Roman" w:hAnsi="Times New Roman" w:cs="Times New Roman"/>
                <w:i/>
                <w:iCs/>
                <w:color w:val="000000" w:themeColor="text1"/>
                <w:sz w:val="20"/>
                <w:szCs w:val="20"/>
              </w:rPr>
              <w:t>prekės</w:t>
            </w:r>
            <w:proofErr w:type="spellEnd"/>
            <w:r w:rsidRPr="007555A2">
              <w:rPr>
                <w:rFonts w:ascii="Times New Roman" w:eastAsia="Times New Roman" w:hAnsi="Times New Roman" w:cs="Times New Roman"/>
                <w:i/>
                <w:iCs/>
                <w:color w:val="000000" w:themeColor="text1"/>
                <w:sz w:val="20"/>
                <w:szCs w:val="20"/>
              </w:rPr>
              <w:t xml:space="preserve"> </w:t>
            </w:r>
            <w:proofErr w:type="spellStart"/>
            <w:r w:rsidRPr="007555A2">
              <w:rPr>
                <w:rFonts w:ascii="Times New Roman" w:eastAsia="Times New Roman" w:hAnsi="Times New Roman" w:cs="Times New Roman"/>
                <w:i/>
                <w:iCs/>
                <w:color w:val="000000" w:themeColor="text1"/>
                <w:sz w:val="20"/>
                <w:szCs w:val="20"/>
              </w:rPr>
              <w:t>ir</w:t>
            </w:r>
            <w:proofErr w:type="spellEnd"/>
            <w:r w:rsidRPr="007555A2">
              <w:rPr>
                <w:rFonts w:ascii="Times New Roman" w:eastAsia="Times New Roman" w:hAnsi="Times New Roman" w:cs="Times New Roman"/>
                <w:i/>
                <w:iCs/>
                <w:color w:val="000000" w:themeColor="text1"/>
                <w:sz w:val="20"/>
                <w:szCs w:val="20"/>
              </w:rPr>
              <w:t xml:space="preserve"> </w:t>
            </w:r>
            <w:proofErr w:type="spellStart"/>
            <w:r w:rsidRPr="00BD77D4">
              <w:rPr>
                <w:rFonts w:ascii="Times New Roman" w:eastAsia="Times New Roman" w:hAnsi="Times New Roman" w:cs="Times New Roman"/>
                <w:i/>
                <w:iCs/>
                <w:color w:val="000000" w:themeColor="text1"/>
                <w:sz w:val="20"/>
                <w:szCs w:val="20"/>
              </w:rPr>
              <w:t>paslaugos</w:t>
            </w:r>
            <w:proofErr w:type="spellEnd"/>
            <w:r w:rsidRPr="00BD77D4">
              <w:rPr>
                <w:rFonts w:ascii="Times New Roman" w:eastAsia="Times New Roman" w:hAnsi="Times New Roman" w:cs="Times New Roman"/>
                <w:i/>
                <w:iCs/>
                <w:color w:val="000000" w:themeColor="text1"/>
                <w:sz w:val="20"/>
                <w:szCs w:val="20"/>
              </w:rPr>
              <w:t>)</w:t>
            </w:r>
            <w:r w:rsidRPr="007555A2">
              <w:rPr>
                <w:rFonts w:ascii="Times New Roman" w:eastAsia="Times New Roman" w:hAnsi="Times New Roman" w:cs="Times New Roman"/>
                <w:color w:val="000000" w:themeColor="text1"/>
                <w:sz w:val="20"/>
                <w:szCs w:val="20"/>
              </w:rPr>
              <w:t xml:space="preserve"> </w:t>
            </w:r>
            <w:proofErr w:type="spellStart"/>
            <w:r w:rsidRPr="007555A2">
              <w:rPr>
                <w:rFonts w:ascii="Times New Roman" w:eastAsia="Times New Roman" w:hAnsi="Times New Roman" w:cs="Times New Roman"/>
                <w:color w:val="000000" w:themeColor="text1"/>
                <w:sz w:val="20"/>
                <w:szCs w:val="20"/>
              </w:rPr>
              <w:t>apskaičiuotas</w:t>
            </w:r>
            <w:proofErr w:type="spellEnd"/>
            <w:r w:rsidRPr="007555A2">
              <w:rPr>
                <w:rFonts w:ascii="Times New Roman" w:eastAsia="Times New Roman" w:hAnsi="Times New Roman" w:cs="Times New Roman"/>
                <w:color w:val="000000" w:themeColor="text1"/>
                <w:sz w:val="20"/>
                <w:szCs w:val="20"/>
              </w:rPr>
              <w:t xml:space="preserve"> </w:t>
            </w:r>
            <w:proofErr w:type="spellStart"/>
            <w:r w:rsidRPr="007555A2">
              <w:rPr>
                <w:rFonts w:ascii="Times New Roman" w:eastAsia="Times New Roman" w:hAnsi="Times New Roman" w:cs="Times New Roman"/>
                <w:color w:val="000000" w:themeColor="text1"/>
                <w:sz w:val="20"/>
                <w:szCs w:val="20"/>
              </w:rPr>
              <w:t>Vartojimo</w:t>
            </w:r>
            <w:proofErr w:type="spellEnd"/>
            <w:r w:rsidRPr="007555A2">
              <w:rPr>
                <w:rFonts w:ascii="Times New Roman" w:eastAsia="Times New Roman" w:hAnsi="Times New Roman" w:cs="Times New Roman"/>
                <w:color w:val="000000" w:themeColor="text1"/>
                <w:sz w:val="20"/>
                <w:szCs w:val="20"/>
              </w:rPr>
              <w:t xml:space="preserve"> </w:t>
            </w:r>
            <w:proofErr w:type="spellStart"/>
            <w:r w:rsidRPr="007555A2">
              <w:rPr>
                <w:rFonts w:ascii="Times New Roman" w:eastAsia="Times New Roman" w:hAnsi="Times New Roman" w:cs="Times New Roman"/>
                <w:color w:val="000000" w:themeColor="text1"/>
                <w:sz w:val="20"/>
                <w:szCs w:val="20"/>
              </w:rPr>
              <w:t>prekių</w:t>
            </w:r>
            <w:proofErr w:type="spellEnd"/>
            <w:r w:rsidRPr="007555A2">
              <w:rPr>
                <w:rFonts w:ascii="Times New Roman" w:eastAsia="Times New Roman" w:hAnsi="Times New Roman" w:cs="Times New Roman"/>
                <w:color w:val="000000" w:themeColor="text1"/>
                <w:sz w:val="20"/>
                <w:szCs w:val="20"/>
              </w:rPr>
              <w:t xml:space="preserve"> </w:t>
            </w:r>
            <w:r w:rsidRPr="007555A2">
              <w:rPr>
                <w:rFonts w:ascii="Times New Roman" w:eastAsia="Times New Roman" w:hAnsi="Times New Roman" w:cs="Times New Roman"/>
                <w:sz w:val="20"/>
                <w:szCs w:val="20"/>
              </w:rPr>
              <w:t>ir paslaugų kainų pokytis (padidėjimas arba sumažėjimas) (%). „k“ reikšmė skaičiuojama pagal formulę</w:t>
            </w:r>
            <w:r w:rsidR="002601FB" w:rsidRPr="007555A2">
              <w:rPr>
                <w:rFonts w:ascii="Times New Roman" w:eastAsia="Times New Roman" w:hAnsi="Times New Roman" w:cs="Times New Roman"/>
                <w:sz w:val="20"/>
                <w:szCs w:val="20"/>
              </w:rPr>
              <w:t>:</w:t>
            </w:r>
          </w:p>
          <w:p w14:paraId="368BA0F1" w14:textId="77777777" w:rsidR="009548EE" w:rsidRPr="00BD77D4" w:rsidRDefault="009548EE" w:rsidP="009548EE">
            <w:pPr>
              <w:textAlignment w:val="baseline"/>
              <w:rPr>
                <w:rFonts w:ascii="Times New Roman" w:eastAsia="Times New Roman" w:hAnsi="Times New Roman" w:cs="Times New Roman"/>
                <w:sz w:val="20"/>
                <w:szCs w:val="20"/>
                <w:lang w:val="lt-LT"/>
              </w:rPr>
            </w:pPr>
          </w:p>
          <w:p w14:paraId="25AA0DA7" w14:textId="77777777" w:rsidR="009548EE" w:rsidRPr="00BD77D4" w:rsidRDefault="009548EE" w:rsidP="009548EE">
            <w:pPr>
              <w:textAlignment w:val="baseline"/>
              <w:rPr>
                <w:rFonts w:ascii="Times New Roman" w:hAnsi="Times New Roman" w:cs="Times New Roman"/>
                <w:i/>
                <w:iCs/>
                <w:sz w:val="20"/>
                <w:szCs w:val="20"/>
                <w:lang w:val="lt-LT"/>
              </w:rPr>
            </w:pPr>
            <m:oMath>
              <m:r>
                <w:rPr>
                  <w:rFonts w:ascii="Cambria Math" w:eastAsia="Times New Roman" w:hAnsi="Cambria Math" w:cs="Times New Roman"/>
                  <w:sz w:val="20"/>
                  <w:szCs w:val="20"/>
                </w:rPr>
                <m:t>k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i/>
                          <w:sz w:val="20"/>
                          <w:szCs w:val="20"/>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oMath>
            <w:r w:rsidRPr="007555A2">
              <w:rPr>
                <w:rFonts w:ascii="Times New Roman" w:hAnsi="Times New Roman" w:cs="Times New Roman"/>
                <w:sz w:val="20"/>
                <w:szCs w:val="20"/>
              </w:rPr>
              <w:t xml:space="preserve">, </w:t>
            </w:r>
            <w:r w:rsidRPr="007555A2">
              <w:rPr>
                <w:rFonts w:ascii="Times New Roman" w:hAnsi="Times New Roman" w:cs="Times New Roman"/>
                <w:i/>
                <w:iCs/>
                <w:sz w:val="20"/>
                <w:szCs w:val="20"/>
              </w:rPr>
              <w:t>(proc.) kur</w:t>
            </w:r>
          </w:p>
          <w:p w14:paraId="07DA79D1" w14:textId="65349AED" w:rsidR="009548EE" w:rsidRPr="00BD77D4" w:rsidRDefault="009548EE" w:rsidP="009548EE">
            <w:pPr>
              <w:textAlignment w:val="baseline"/>
              <w:rPr>
                <w:rFonts w:ascii="Times New Roman" w:eastAsia="Times New Roman" w:hAnsi="Times New Roman" w:cs="Times New Roman"/>
                <w:color w:val="000000" w:themeColor="text1"/>
                <w:sz w:val="20"/>
                <w:szCs w:val="20"/>
                <w:lang w:val="lt-LT"/>
              </w:rPr>
            </w:pPr>
            <w:proofErr w:type="spellStart"/>
            <w:r w:rsidRPr="007555A2">
              <w:rPr>
                <w:rFonts w:ascii="Times New Roman" w:eastAsia="Times New Roman" w:hAnsi="Times New Roman" w:cs="Times New Roman"/>
                <w:sz w:val="20"/>
                <w:szCs w:val="20"/>
              </w:rPr>
              <w:t>Ind</w:t>
            </w:r>
            <w:r w:rsidRPr="007555A2">
              <w:rPr>
                <w:rFonts w:ascii="Times New Roman" w:eastAsia="Times New Roman" w:hAnsi="Times New Roman" w:cs="Times New Roman"/>
                <w:sz w:val="20"/>
                <w:szCs w:val="20"/>
                <w:vertAlign w:val="subscript"/>
              </w:rPr>
              <w:t>naujausias</w:t>
            </w:r>
            <w:proofErr w:type="spellEnd"/>
            <w:r w:rsidRPr="007555A2">
              <w:rPr>
                <w:rFonts w:ascii="Times New Roman" w:eastAsia="Times New Roman" w:hAnsi="Times New Roman" w:cs="Times New Roman"/>
                <w:sz w:val="20"/>
                <w:szCs w:val="20"/>
              </w:rPr>
              <w:t xml:space="preserve"> – </w:t>
            </w:r>
            <w:proofErr w:type="spellStart"/>
            <w:r w:rsidRPr="007555A2">
              <w:rPr>
                <w:rFonts w:ascii="Times New Roman" w:eastAsia="Times New Roman" w:hAnsi="Times New Roman" w:cs="Times New Roman"/>
                <w:sz w:val="20"/>
                <w:szCs w:val="20"/>
              </w:rPr>
              <w:t>kreipimosi</w:t>
            </w:r>
            <w:proofErr w:type="spellEnd"/>
            <w:r w:rsidRPr="007555A2">
              <w:rPr>
                <w:rFonts w:ascii="Times New Roman" w:eastAsia="Times New Roman" w:hAnsi="Times New Roman" w:cs="Times New Roman"/>
                <w:sz w:val="20"/>
                <w:szCs w:val="20"/>
              </w:rPr>
              <w:t xml:space="preserve"> </w:t>
            </w:r>
            <w:proofErr w:type="spellStart"/>
            <w:r w:rsidRPr="007555A2">
              <w:rPr>
                <w:rFonts w:ascii="Times New Roman" w:eastAsia="Times New Roman" w:hAnsi="Times New Roman" w:cs="Times New Roman"/>
                <w:sz w:val="20"/>
                <w:szCs w:val="20"/>
              </w:rPr>
              <w:t>dėl</w:t>
            </w:r>
            <w:proofErr w:type="spellEnd"/>
            <w:r w:rsidRPr="007555A2">
              <w:rPr>
                <w:rFonts w:ascii="Times New Roman" w:eastAsia="Times New Roman" w:hAnsi="Times New Roman" w:cs="Times New Roman"/>
                <w:sz w:val="20"/>
                <w:szCs w:val="20"/>
              </w:rPr>
              <w:t xml:space="preserve"> kainos / </w:t>
            </w:r>
            <w:r w:rsidRPr="007555A2">
              <w:rPr>
                <w:rFonts w:ascii="Times New Roman" w:eastAsia="Times New Roman" w:hAnsi="Times New Roman" w:cs="Times New Roman"/>
                <w:color w:val="000000" w:themeColor="text1"/>
                <w:sz w:val="20"/>
                <w:szCs w:val="20"/>
              </w:rPr>
              <w:t xml:space="preserve">įkainių peržiūros išsiuntimo kitai šaliai dieną paskelbtas naujausias vartojimo prekių ir paslaugų indeksas </w:t>
            </w:r>
            <w:r w:rsidRPr="007555A2">
              <w:rPr>
                <w:rFonts w:ascii="Times New Roman" w:eastAsia="Times New Roman" w:hAnsi="Times New Roman" w:cs="Times New Roman"/>
                <w:i/>
                <w:iCs/>
                <w:color w:val="000000" w:themeColor="text1"/>
                <w:sz w:val="20"/>
                <w:szCs w:val="20"/>
              </w:rPr>
              <w:t>( bendras „</w:t>
            </w:r>
            <w:proofErr w:type="spellStart"/>
            <w:r w:rsidRPr="007555A2">
              <w:rPr>
                <w:rFonts w:ascii="Times New Roman" w:eastAsia="Times New Roman" w:hAnsi="Times New Roman" w:cs="Times New Roman"/>
                <w:i/>
                <w:iCs/>
                <w:color w:val="000000" w:themeColor="text1"/>
                <w:sz w:val="20"/>
                <w:szCs w:val="20"/>
              </w:rPr>
              <w:t>Vartojimo</w:t>
            </w:r>
            <w:proofErr w:type="spellEnd"/>
            <w:r w:rsidRPr="007555A2">
              <w:rPr>
                <w:rFonts w:ascii="Times New Roman" w:eastAsia="Times New Roman" w:hAnsi="Times New Roman" w:cs="Times New Roman"/>
                <w:i/>
                <w:iCs/>
                <w:color w:val="000000" w:themeColor="text1"/>
                <w:sz w:val="20"/>
                <w:szCs w:val="20"/>
              </w:rPr>
              <w:t xml:space="preserve"> </w:t>
            </w:r>
            <w:proofErr w:type="spellStart"/>
            <w:r w:rsidRPr="007555A2">
              <w:rPr>
                <w:rFonts w:ascii="Times New Roman" w:eastAsia="Times New Roman" w:hAnsi="Times New Roman" w:cs="Times New Roman"/>
                <w:i/>
                <w:iCs/>
                <w:color w:val="000000" w:themeColor="text1"/>
                <w:sz w:val="20"/>
                <w:szCs w:val="20"/>
              </w:rPr>
              <w:t>prekės</w:t>
            </w:r>
            <w:proofErr w:type="spellEnd"/>
            <w:r w:rsidRPr="007555A2">
              <w:rPr>
                <w:rFonts w:ascii="Times New Roman" w:eastAsia="Times New Roman" w:hAnsi="Times New Roman" w:cs="Times New Roman"/>
                <w:i/>
                <w:iCs/>
                <w:color w:val="000000" w:themeColor="text1"/>
                <w:sz w:val="20"/>
                <w:szCs w:val="20"/>
              </w:rPr>
              <w:t xml:space="preserve"> </w:t>
            </w:r>
            <w:proofErr w:type="spellStart"/>
            <w:r w:rsidRPr="007555A2">
              <w:rPr>
                <w:rFonts w:ascii="Times New Roman" w:eastAsia="Times New Roman" w:hAnsi="Times New Roman" w:cs="Times New Roman"/>
                <w:i/>
                <w:iCs/>
                <w:color w:val="000000" w:themeColor="text1"/>
                <w:sz w:val="20"/>
                <w:szCs w:val="20"/>
              </w:rPr>
              <w:t>ir</w:t>
            </w:r>
            <w:proofErr w:type="spellEnd"/>
            <w:r w:rsidRPr="007555A2">
              <w:rPr>
                <w:rFonts w:ascii="Times New Roman" w:eastAsia="Times New Roman" w:hAnsi="Times New Roman" w:cs="Times New Roman"/>
                <w:i/>
                <w:iCs/>
                <w:color w:val="000000" w:themeColor="text1"/>
                <w:sz w:val="20"/>
                <w:szCs w:val="20"/>
              </w:rPr>
              <w:t xml:space="preserve"> </w:t>
            </w:r>
            <w:proofErr w:type="spellStart"/>
            <w:r w:rsidRPr="00BD77D4">
              <w:rPr>
                <w:rFonts w:ascii="Times New Roman" w:eastAsia="Times New Roman" w:hAnsi="Times New Roman" w:cs="Times New Roman"/>
                <w:i/>
                <w:iCs/>
                <w:color w:val="000000" w:themeColor="text1"/>
                <w:sz w:val="20"/>
                <w:szCs w:val="20"/>
              </w:rPr>
              <w:t>paslaugos</w:t>
            </w:r>
            <w:proofErr w:type="spellEnd"/>
            <w:r w:rsidRPr="00BD77D4">
              <w:rPr>
                <w:rFonts w:ascii="Times New Roman" w:eastAsia="Times New Roman" w:hAnsi="Times New Roman" w:cs="Times New Roman"/>
                <w:i/>
                <w:iCs/>
                <w:color w:val="000000" w:themeColor="text1"/>
                <w:sz w:val="20"/>
                <w:szCs w:val="20"/>
              </w:rPr>
              <w:t>“)</w:t>
            </w:r>
            <w:r w:rsidRPr="00BD77D4">
              <w:rPr>
                <w:rFonts w:ascii="Times New Roman" w:eastAsia="Times New Roman" w:hAnsi="Times New Roman" w:cs="Times New Roman"/>
                <w:color w:val="000000" w:themeColor="text1"/>
                <w:sz w:val="20"/>
                <w:szCs w:val="20"/>
              </w:rPr>
              <w:t>. </w:t>
            </w:r>
          </w:p>
          <w:p w14:paraId="637FF89A" w14:textId="48800D10" w:rsidR="009548EE" w:rsidRPr="00BD77D4" w:rsidRDefault="009548EE" w:rsidP="009548EE">
            <w:pPr>
              <w:rPr>
                <w:rFonts w:ascii="Times New Roman" w:hAnsi="Times New Roman" w:cs="Times New Roman"/>
                <w:color w:val="000000" w:themeColor="text1"/>
                <w:sz w:val="20"/>
                <w:szCs w:val="20"/>
                <w:lang w:val="lt-LT"/>
              </w:rPr>
            </w:pPr>
            <w:proofErr w:type="spellStart"/>
            <w:r w:rsidRPr="00BD77D4">
              <w:rPr>
                <w:rFonts w:ascii="Times New Roman" w:hAnsi="Times New Roman" w:cs="Times New Roman"/>
                <w:color w:val="000000" w:themeColor="text1"/>
                <w:sz w:val="20"/>
                <w:szCs w:val="20"/>
              </w:rPr>
              <w:t>Ind</w:t>
            </w:r>
            <w:r w:rsidRPr="00BD77D4">
              <w:rPr>
                <w:rFonts w:ascii="Times New Roman" w:hAnsi="Times New Roman" w:cs="Times New Roman"/>
                <w:color w:val="000000" w:themeColor="text1"/>
                <w:sz w:val="20"/>
                <w:szCs w:val="20"/>
                <w:vertAlign w:val="subscript"/>
              </w:rPr>
              <w:t>pradžia</w:t>
            </w:r>
            <w:proofErr w:type="spellEnd"/>
            <w:r w:rsidRPr="00BD77D4">
              <w:rPr>
                <w:rFonts w:ascii="Times New Roman" w:hAnsi="Times New Roman" w:cs="Times New Roman"/>
                <w:color w:val="000000" w:themeColor="text1"/>
                <w:sz w:val="20"/>
                <w:szCs w:val="20"/>
              </w:rPr>
              <w:t xml:space="preserve"> – </w:t>
            </w:r>
            <w:proofErr w:type="spellStart"/>
            <w:r w:rsidRPr="00BD77D4">
              <w:rPr>
                <w:rFonts w:ascii="Times New Roman" w:hAnsi="Times New Roman" w:cs="Times New Roman"/>
                <w:color w:val="000000" w:themeColor="text1"/>
                <w:sz w:val="20"/>
                <w:szCs w:val="20"/>
              </w:rPr>
              <w:t>laikotarpio</w:t>
            </w:r>
            <w:proofErr w:type="spellEnd"/>
            <w:r w:rsidRPr="00BD77D4">
              <w:rPr>
                <w:rFonts w:ascii="Times New Roman" w:hAnsi="Times New Roman" w:cs="Times New Roman"/>
                <w:color w:val="000000" w:themeColor="text1"/>
                <w:sz w:val="20"/>
                <w:szCs w:val="20"/>
              </w:rPr>
              <w:t xml:space="preserve"> </w:t>
            </w:r>
            <w:proofErr w:type="spellStart"/>
            <w:r w:rsidRPr="00BD77D4">
              <w:rPr>
                <w:rFonts w:ascii="Times New Roman" w:hAnsi="Times New Roman" w:cs="Times New Roman"/>
                <w:color w:val="000000" w:themeColor="text1"/>
                <w:sz w:val="20"/>
                <w:szCs w:val="20"/>
              </w:rPr>
              <w:t>pradžios</w:t>
            </w:r>
            <w:proofErr w:type="spellEnd"/>
            <w:r w:rsidRPr="00BD77D4">
              <w:rPr>
                <w:rFonts w:ascii="Times New Roman" w:hAnsi="Times New Roman" w:cs="Times New Roman"/>
                <w:color w:val="000000" w:themeColor="text1"/>
                <w:sz w:val="20"/>
                <w:szCs w:val="20"/>
              </w:rPr>
              <w:t xml:space="preserve"> datos (mėnesio) vartojimo prekių ir </w:t>
            </w:r>
            <w:proofErr w:type="spellStart"/>
            <w:r w:rsidRPr="00BD77D4">
              <w:rPr>
                <w:rFonts w:ascii="Times New Roman" w:hAnsi="Times New Roman" w:cs="Times New Roman"/>
                <w:color w:val="000000" w:themeColor="text1"/>
                <w:sz w:val="20"/>
                <w:szCs w:val="20"/>
              </w:rPr>
              <w:t>paslaugų</w:t>
            </w:r>
            <w:proofErr w:type="spellEnd"/>
            <w:r w:rsidRPr="00BD77D4">
              <w:rPr>
                <w:rFonts w:ascii="Times New Roman" w:hAnsi="Times New Roman" w:cs="Times New Roman"/>
                <w:color w:val="000000" w:themeColor="text1"/>
                <w:sz w:val="20"/>
                <w:szCs w:val="20"/>
              </w:rPr>
              <w:t xml:space="preserve"> </w:t>
            </w:r>
            <w:proofErr w:type="spellStart"/>
            <w:r w:rsidRPr="00BD77D4">
              <w:rPr>
                <w:rFonts w:ascii="Times New Roman" w:hAnsi="Times New Roman" w:cs="Times New Roman"/>
                <w:color w:val="000000" w:themeColor="text1"/>
                <w:sz w:val="20"/>
                <w:szCs w:val="20"/>
              </w:rPr>
              <w:t>indeksas</w:t>
            </w:r>
            <w:proofErr w:type="spellEnd"/>
            <w:r w:rsidRPr="00BD77D4">
              <w:rPr>
                <w:rFonts w:ascii="Times New Roman" w:hAnsi="Times New Roman" w:cs="Times New Roman"/>
                <w:color w:val="000000" w:themeColor="text1"/>
                <w:sz w:val="20"/>
                <w:szCs w:val="20"/>
              </w:rPr>
              <w:t xml:space="preserve"> (</w:t>
            </w:r>
            <w:proofErr w:type="spellStart"/>
            <w:r w:rsidRPr="00BD77D4">
              <w:rPr>
                <w:rFonts w:ascii="Times New Roman" w:hAnsi="Times New Roman" w:cs="Times New Roman"/>
                <w:i/>
                <w:iCs/>
                <w:color w:val="000000" w:themeColor="text1"/>
                <w:sz w:val="20"/>
                <w:szCs w:val="20"/>
              </w:rPr>
              <w:t>bendras</w:t>
            </w:r>
            <w:proofErr w:type="spellEnd"/>
            <w:r w:rsidRPr="00BD77D4">
              <w:rPr>
                <w:rFonts w:ascii="Times New Roman" w:hAnsi="Times New Roman" w:cs="Times New Roman"/>
                <w:i/>
                <w:iCs/>
                <w:color w:val="000000" w:themeColor="text1"/>
                <w:sz w:val="20"/>
                <w:szCs w:val="20"/>
              </w:rPr>
              <w:t xml:space="preserve"> „</w:t>
            </w:r>
            <w:proofErr w:type="spellStart"/>
            <w:r w:rsidRPr="00BD77D4">
              <w:rPr>
                <w:rFonts w:ascii="Times New Roman" w:hAnsi="Times New Roman" w:cs="Times New Roman"/>
                <w:i/>
                <w:iCs/>
                <w:color w:val="000000" w:themeColor="text1"/>
                <w:sz w:val="20"/>
                <w:szCs w:val="20"/>
              </w:rPr>
              <w:t>Vartojimo</w:t>
            </w:r>
            <w:proofErr w:type="spellEnd"/>
            <w:r w:rsidRPr="00BD77D4">
              <w:rPr>
                <w:rFonts w:ascii="Times New Roman" w:hAnsi="Times New Roman" w:cs="Times New Roman"/>
                <w:i/>
                <w:iCs/>
                <w:color w:val="000000" w:themeColor="text1"/>
                <w:sz w:val="20"/>
                <w:szCs w:val="20"/>
              </w:rPr>
              <w:t xml:space="preserve"> </w:t>
            </w:r>
            <w:proofErr w:type="spellStart"/>
            <w:r w:rsidRPr="00BD77D4">
              <w:rPr>
                <w:rFonts w:ascii="Times New Roman" w:hAnsi="Times New Roman" w:cs="Times New Roman"/>
                <w:i/>
                <w:iCs/>
                <w:color w:val="000000" w:themeColor="text1"/>
                <w:sz w:val="20"/>
                <w:szCs w:val="20"/>
              </w:rPr>
              <w:t>prekės</w:t>
            </w:r>
            <w:proofErr w:type="spellEnd"/>
            <w:r w:rsidRPr="00BD77D4">
              <w:rPr>
                <w:rFonts w:ascii="Times New Roman" w:hAnsi="Times New Roman" w:cs="Times New Roman"/>
                <w:i/>
                <w:iCs/>
                <w:color w:val="000000" w:themeColor="text1"/>
                <w:sz w:val="20"/>
                <w:szCs w:val="20"/>
              </w:rPr>
              <w:t xml:space="preserve"> </w:t>
            </w:r>
            <w:proofErr w:type="spellStart"/>
            <w:r w:rsidRPr="00BD77D4">
              <w:rPr>
                <w:rFonts w:ascii="Times New Roman" w:hAnsi="Times New Roman" w:cs="Times New Roman"/>
                <w:i/>
                <w:iCs/>
                <w:color w:val="000000" w:themeColor="text1"/>
                <w:sz w:val="20"/>
                <w:szCs w:val="20"/>
              </w:rPr>
              <w:t>ir</w:t>
            </w:r>
            <w:proofErr w:type="spellEnd"/>
            <w:r w:rsidRPr="00BD77D4">
              <w:rPr>
                <w:rFonts w:ascii="Times New Roman" w:hAnsi="Times New Roman" w:cs="Times New Roman"/>
                <w:i/>
                <w:iCs/>
                <w:color w:val="000000" w:themeColor="text1"/>
                <w:sz w:val="20"/>
                <w:szCs w:val="20"/>
              </w:rPr>
              <w:t xml:space="preserve"> </w:t>
            </w:r>
            <w:proofErr w:type="spellStart"/>
            <w:r w:rsidRPr="00BD77D4">
              <w:rPr>
                <w:rFonts w:ascii="Times New Roman" w:hAnsi="Times New Roman" w:cs="Times New Roman"/>
                <w:i/>
                <w:iCs/>
                <w:color w:val="000000" w:themeColor="text1"/>
                <w:sz w:val="20"/>
                <w:szCs w:val="20"/>
              </w:rPr>
              <w:t>paslaugos</w:t>
            </w:r>
            <w:proofErr w:type="spellEnd"/>
            <w:r w:rsidRPr="00BD77D4">
              <w:rPr>
                <w:rFonts w:ascii="Times New Roman" w:hAnsi="Times New Roman" w:cs="Times New Roman"/>
                <w:color w:val="000000" w:themeColor="text1"/>
                <w:sz w:val="20"/>
                <w:szCs w:val="20"/>
              </w:rPr>
              <w:t>).</w:t>
            </w:r>
            <w:r w:rsidRPr="007555A2">
              <w:rPr>
                <w:rFonts w:ascii="Times New Roman" w:hAnsi="Times New Roman" w:cs="Times New Roman"/>
                <w:color w:val="000000" w:themeColor="text1"/>
                <w:sz w:val="20"/>
                <w:szCs w:val="20"/>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711632" w14:textId="73F63FFF" w:rsidR="009548EE" w:rsidRPr="00BD77D4" w:rsidRDefault="009548EE" w:rsidP="009548EE">
            <w:pPr>
              <w:rPr>
                <w:rFonts w:ascii="Times New Roman" w:hAnsi="Times New Roman" w:cs="Times New Roman"/>
                <w:color w:val="000000" w:themeColor="text1"/>
                <w:sz w:val="20"/>
                <w:szCs w:val="20"/>
                <w:shd w:val="clear" w:color="auto" w:fill="FFFFFF"/>
                <w:lang w:val="lt-LT"/>
              </w:rPr>
            </w:pPr>
            <w:r w:rsidRPr="007555A2">
              <w:rPr>
                <w:rFonts w:ascii="Times New Roman" w:hAnsi="Times New Roman" w:cs="Times New Roman"/>
                <w:color w:val="000000" w:themeColor="text1"/>
                <w:sz w:val="20"/>
                <w:szCs w:val="20"/>
              </w:rPr>
              <w:t xml:space="preserve">5.3.3.7. </w:t>
            </w:r>
            <w:r w:rsidRPr="007555A2">
              <w:rPr>
                <w:rFonts w:ascii="Times New Roman" w:hAnsi="Times New Roman" w:cs="Times New Roman"/>
                <w:color w:val="000000" w:themeColor="text1"/>
                <w:sz w:val="20"/>
                <w:szCs w:val="20"/>
                <w:shd w:val="clear" w:color="auto" w:fill="FFFFFF"/>
              </w:rPr>
              <w:t xml:space="preserve">Skaičiavimams indeksų reikšmės imamos </w:t>
            </w:r>
            <w:r w:rsidRPr="007555A2">
              <w:rPr>
                <w:rFonts w:ascii="Times New Roman" w:hAnsi="Times New Roman" w:cs="Times New Roman"/>
                <w:b/>
                <w:bCs/>
                <w:color w:val="000000" w:themeColor="text1"/>
                <w:sz w:val="20"/>
                <w:szCs w:val="20"/>
                <w:shd w:val="clear" w:color="auto" w:fill="FFFFFF"/>
              </w:rPr>
              <w:t>keturių</w:t>
            </w:r>
            <w:r w:rsidRPr="007555A2">
              <w:rPr>
                <w:rFonts w:ascii="Times New Roman" w:hAnsi="Times New Roman" w:cs="Times New Roman"/>
                <w:color w:val="000000" w:themeColor="text1"/>
                <w:sz w:val="20"/>
                <w:szCs w:val="20"/>
                <w:shd w:val="clear" w:color="auto" w:fill="FFFFFF"/>
              </w:rPr>
              <w:t xml:space="preserve"> skaitmenų po kablelio tikslumu. Apskaičiuotas pokytis (k) tolimesniems skaičiavimams naudojamas </w:t>
            </w:r>
            <w:proofErr w:type="spellStart"/>
            <w:r w:rsidRPr="007555A2">
              <w:rPr>
                <w:rFonts w:ascii="Times New Roman" w:hAnsi="Times New Roman" w:cs="Times New Roman"/>
                <w:color w:val="000000" w:themeColor="text1"/>
                <w:sz w:val="20"/>
                <w:szCs w:val="20"/>
                <w:shd w:val="clear" w:color="auto" w:fill="FFFFFF"/>
              </w:rPr>
              <w:t>suapvalinus</w:t>
            </w:r>
            <w:proofErr w:type="spellEnd"/>
            <w:r w:rsidRPr="007555A2">
              <w:rPr>
                <w:rFonts w:ascii="Times New Roman" w:hAnsi="Times New Roman" w:cs="Times New Roman"/>
                <w:color w:val="000000" w:themeColor="text1"/>
                <w:sz w:val="20"/>
                <w:szCs w:val="20"/>
                <w:shd w:val="clear" w:color="auto" w:fill="FFFFFF"/>
              </w:rPr>
              <w:t xml:space="preserve"> </w:t>
            </w:r>
            <w:proofErr w:type="spellStart"/>
            <w:r w:rsidRPr="007555A2">
              <w:rPr>
                <w:rFonts w:ascii="Times New Roman" w:hAnsi="Times New Roman" w:cs="Times New Roman"/>
                <w:color w:val="000000" w:themeColor="text1"/>
                <w:sz w:val="20"/>
                <w:szCs w:val="20"/>
                <w:shd w:val="clear" w:color="auto" w:fill="FFFFFF"/>
              </w:rPr>
              <w:t>iki</w:t>
            </w:r>
            <w:proofErr w:type="spellEnd"/>
            <w:r w:rsidRPr="007555A2">
              <w:rPr>
                <w:rFonts w:ascii="Times New Roman" w:hAnsi="Times New Roman" w:cs="Times New Roman"/>
                <w:color w:val="000000" w:themeColor="text1"/>
                <w:sz w:val="20"/>
                <w:szCs w:val="20"/>
                <w:shd w:val="clear" w:color="auto" w:fill="FFFFFF"/>
              </w:rPr>
              <w:t xml:space="preserve"> </w:t>
            </w:r>
            <w:proofErr w:type="spellStart"/>
            <w:r w:rsidRPr="007555A2">
              <w:rPr>
                <w:rFonts w:ascii="Times New Roman" w:hAnsi="Times New Roman" w:cs="Times New Roman"/>
                <w:b/>
                <w:bCs/>
                <w:color w:val="000000" w:themeColor="text1"/>
                <w:sz w:val="20"/>
                <w:szCs w:val="20"/>
                <w:shd w:val="clear" w:color="auto" w:fill="FFFFFF"/>
              </w:rPr>
              <w:t>vieno</w:t>
            </w:r>
            <w:proofErr w:type="spellEnd"/>
            <w:r w:rsidRPr="007555A2">
              <w:rPr>
                <w:rFonts w:ascii="Times New Roman" w:hAnsi="Times New Roman" w:cs="Times New Roman"/>
                <w:color w:val="000000" w:themeColor="text1"/>
                <w:sz w:val="20"/>
                <w:szCs w:val="20"/>
                <w:shd w:val="clear" w:color="auto" w:fill="FFFFFF"/>
              </w:rPr>
              <w:t xml:space="preserve"> </w:t>
            </w:r>
            <w:proofErr w:type="spellStart"/>
            <w:r w:rsidRPr="007555A2">
              <w:rPr>
                <w:rFonts w:ascii="Times New Roman" w:hAnsi="Times New Roman" w:cs="Times New Roman"/>
                <w:color w:val="000000" w:themeColor="text1"/>
                <w:sz w:val="20"/>
                <w:szCs w:val="20"/>
                <w:shd w:val="clear" w:color="auto" w:fill="FFFFFF"/>
              </w:rPr>
              <w:t>skaitmens</w:t>
            </w:r>
            <w:proofErr w:type="spellEnd"/>
            <w:r w:rsidRPr="007555A2">
              <w:rPr>
                <w:rFonts w:ascii="Times New Roman" w:hAnsi="Times New Roman" w:cs="Times New Roman"/>
                <w:color w:val="000000" w:themeColor="text1"/>
                <w:sz w:val="20"/>
                <w:szCs w:val="20"/>
                <w:shd w:val="clear" w:color="auto" w:fill="FFFFFF"/>
              </w:rPr>
              <w:t xml:space="preserve"> po </w:t>
            </w:r>
            <w:proofErr w:type="spellStart"/>
            <w:r w:rsidRPr="007555A2">
              <w:rPr>
                <w:rFonts w:ascii="Times New Roman" w:hAnsi="Times New Roman" w:cs="Times New Roman"/>
                <w:color w:val="000000" w:themeColor="text1"/>
                <w:sz w:val="20"/>
                <w:szCs w:val="20"/>
                <w:shd w:val="clear" w:color="auto" w:fill="FFFFFF"/>
              </w:rPr>
              <w:t>kablelio</w:t>
            </w:r>
            <w:proofErr w:type="spellEnd"/>
            <w:r w:rsidRPr="007555A2">
              <w:rPr>
                <w:rFonts w:ascii="Times New Roman" w:hAnsi="Times New Roman" w:cs="Times New Roman"/>
                <w:color w:val="000000" w:themeColor="text1"/>
                <w:sz w:val="20"/>
                <w:szCs w:val="20"/>
                <w:shd w:val="clear" w:color="auto" w:fill="FFFFFF"/>
              </w:rPr>
              <w:t>, o apskaičiuotas įkainis „a</w:t>
            </w:r>
            <w:r w:rsidRPr="007555A2">
              <w:rPr>
                <w:rFonts w:ascii="Times New Roman" w:hAnsi="Times New Roman" w:cs="Times New Roman"/>
                <w:color w:val="000000" w:themeColor="text1"/>
                <w:sz w:val="20"/>
                <w:szCs w:val="20"/>
                <w:shd w:val="clear" w:color="auto" w:fill="FFFFFF"/>
                <w:vertAlign w:val="subscript"/>
              </w:rPr>
              <w:t>1</w:t>
            </w:r>
            <w:r w:rsidRPr="007555A2">
              <w:rPr>
                <w:rFonts w:ascii="Times New Roman" w:hAnsi="Times New Roman" w:cs="Times New Roman"/>
                <w:color w:val="000000" w:themeColor="text1"/>
                <w:sz w:val="20"/>
                <w:szCs w:val="20"/>
                <w:shd w:val="clear" w:color="auto" w:fill="FFFFFF"/>
              </w:rPr>
              <w:t xml:space="preserve">“ </w:t>
            </w:r>
            <w:proofErr w:type="spellStart"/>
            <w:r w:rsidRPr="007555A2">
              <w:rPr>
                <w:rFonts w:ascii="Times New Roman" w:hAnsi="Times New Roman" w:cs="Times New Roman"/>
                <w:color w:val="000000" w:themeColor="text1"/>
                <w:sz w:val="20"/>
                <w:szCs w:val="20"/>
                <w:shd w:val="clear" w:color="auto" w:fill="FFFFFF"/>
              </w:rPr>
              <w:t>suapvalinamas</w:t>
            </w:r>
            <w:proofErr w:type="spellEnd"/>
            <w:r w:rsidRPr="007555A2">
              <w:rPr>
                <w:rFonts w:ascii="Times New Roman" w:hAnsi="Times New Roman" w:cs="Times New Roman"/>
                <w:color w:val="000000" w:themeColor="text1"/>
                <w:sz w:val="20"/>
                <w:szCs w:val="20"/>
                <w:shd w:val="clear" w:color="auto" w:fill="FFFFFF"/>
              </w:rPr>
              <w:t xml:space="preserve"> </w:t>
            </w:r>
            <w:proofErr w:type="spellStart"/>
            <w:r w:rsidRPr="007555A2">
              <w:rPr>
                <w:rFonts w:ascii="Times New Roman" w:hAnsi="Times New Roman" w:cs="Times New Roman"/>
                <w:color w:val="000000" w:themeColor="text1"/>
                <w:sz w:val="20"/>
                <w:szCs w:val="20"/>
                <w:shd w:val="clear" w:color="auto" w:fill="FFFFFF"/>
              </w:rPr>
              <w:t>iki</w:t>
            </w:r>
            <w:proofErr w:type="spellEnd"/>
            <w:r w:rsidRPr="007555A2">
              <w:rPr>
                <w:rFonts w:ascii="Times New Roman" w:hAnsi="Times New Roman" w:cs="Times New Roman"/>
                <w:color w:val="000000" w:themeColor="text1"/>
                <w:sz w:val="20"/>
                <w:szCs w:val="20"/>
                <w:shd w:val="clear" w:color="auto" w:fill="FFFFFF"/>
              </w:rPr>
              <w:t xml:space="preserve"> </w:t>
            </w:r>
            <w:proofErr w:type="spellStart"/>
            <w:r w:rsidRPr="007555A2">
              <w:rPr>
                <w:rFonts w:ascii="Times New Roman" w:hAnsi="Times New Roman" w:cs="Times New Roman"/>
                <w:b/>
                <w:bCs/>
                <w:color w:val="000000" w:themeColor="text1"/>
                <w:sz w:val="20"/>
                <w:szCs w:val="20"/>
                <w:shd w:val="clear" w:color="auto" w:fill="FFFFFF"/>
              </w:rPr>
              <w:t>dviejų</w:t>
            </w:r>
            <w:proofErr w:type="spellEnd"/>
            <w:r w:rsidRPr="007555A2">
              <w:rPr>
                <w:rFonts w:ascii="Times New Roman" w:hAnsi="Times New Roman" w:cs="Times New Roman"/>
                <w:color w:val="000000" w:themeColor="text1"/>
                <w:sz w:val="20"/>
                <w:szCs w:val="20"/>
                <w:shd w:val="clear" w:color="auto" w:fill="FFFFFF"/>
              </w:rPr>
              <w:t xml:space="preserve"> </w:t>
            </w:r>
            <w:proofErr w:type="spellStart"/>
            <w:r w:rsidRPr="007555A2">
              <w:rPr>
                <w:rFonts w:ascii="Times New Roman" w:hAnsi="Times New Roman" w:cs="Times New Roman"/>
                <w:color w:val="000000" w:themeColor="text1"/>
                <w:sz w:val="20"/>
                <w:szCs w:val="20"/>
                <w:shd w:val="clear" w:color="auto" w:fill="FFFFFF"/>
              </w:rPr>
              <w:t>skaitmenų</w:t>
            </w:r>
            <w:proofErr w:type="spellEnd"/>
            <w:r w:rsidRPr="007555A2">
              <w:rPr>
                <w:rFonts w:ascii="Times New Roman" w:hAnsi="Times New Roman" w:cs="Times New Roman"/>
                <w:color w:val="000000" w:themeColor="text1"/>
                <w:sz w:val="20"/>
                <w:szCs w:val="20"/>
                <w:shd w:val="clear" w:color="auto" w:fill="FFFFFF"/>
              </w:rPr>
              <w:t xml:space="preserve"> po </w:t>
            </w:r>
            <w:proofErr w:type="spellStart"/>
            <w:r w:rsidRPr="007555A2">
              <w:rPr>
                <w:rFonts w:ascii="Times New Roman" w:hAnsi="Times New Roman" w:cs="Times New Roman"/>
                <w:color w:val="000000" w:themeColor="text1"/>
                <w:sz w:val="20"/>
                <w:szCs w:val="20"/>
                <w:shd w:val="clear" w:color="auto" w:fill="FFFFFF"/>
              </w:rPr>
              <w:t>kablelio</w:t>
            </w:r>
            <w:proofErr w:type="spellEnd"/>
            <w:r w:rsidRPr="007555A2">
              <w:rPr>
                <w:rFonts w:ascii="Times New Roman" w:hAnsi="Times New Roman" w:cs="Times New Roman"/>
                <w:color w:val="000000" w:themeColor="text1"/>
                <w:sz w:val="20"/>
                <w:szCs w:val="20"/>
                <w:shd w:val="clear" w:color="auto" w:fill="FFFFFF"/>
              </w:rPr>
              <w:t>.</w:t>
            </w:r>
          </w:p>
          <w:p w14:paraId="706D455E" w14:textId="5615AF6B" w:rsidR="009548EE" w:rsidRPr="00BD77D4" w:rsidRDefault="009548EE" w:rsidP="009548EE">
            <w:pPr>
              <w:rPr>
                <w:rFonts w:ascii="Times New Roman" w:hAnsi="Times New Roman" w:cs="Times New Roman"/>
                <w:color w:val="000000"/>
                <w:sz w:val="20"/>
                <w:szCs w:val="20"/>
                <w:shd w:val="clear" w:color="auto" w:fill="FFFFFF"/>
                <w:lang w:val="lt-LT"/>
              </w:rPr>
            </w:pPr>
            <w:r w:rsidRPr="007555A2">
              <w:rPr>
                <w:rFonts w:ascii="Times New Roman" w:hAnsi="Times New Roman" w:cs="Times New Roman"/>
                <w:color w:val="000000" w:themeColor="text1"/>
                <w:sz w:val="20"/>
                <w:szCs w:val="20"/>
                <w:shd w:val="clear" w:color="auto" w:fill="FFFFFF"/>
              </w:rPr>
              <w:t xml:space="preserve">5.3.3.8. Šalis, siekianti Sutarties kainos/įkainių peržiūros, privalo raštu kreiptis į kitą Šalį ir prašyme pateikti visą reikalingą informaciją: Sutarties </w:t>
            </w:r>
            <w:r w:rsidRPr="007555A2">
              <w:rPr>
                <w:rFonts w:ascii="Times New Roman" w:hAnsi="Times New Roman" w:cs="Times New Roman"/>
                <w:color w:val="000000"/>
                <w:sz w:val="20"/>
                <w:szCs w:val="20"/>
                <w:shd w:val="clear" w:color="auto" w:fill="FFFFFF"/>
              </w:rPr>
              <w:t xml:space="preserve">pavadinimą, numerį, datą, neperduotų ir neapmokėtų </w:t>
            </w:r>
            <w:r w:rsidRPr="007555A2">
              <w:rPr>
                <w:rFonts w:ascii="Times New Roman" w:hAnsi="Times New Roman" w:cs="Times New Roman"/>
                <w:sz w:val="20"/>
                <w:szCs w:val="20"/>
                <w:shd w:val="clear" w:color="auto" w:fill="FFFFFF"/>
              </w:rPr>
              <w:t>Pr</w:t>
            </w:r>
            <w:r w:rsidRPr="007555A2">
              <w:rPr>
                <w:rFonts w:ascii="Times New Roman" w:hAnsi="Times New Roman" w:cs="Times New Roman"/>
                <w:color w:val="000000"/>
                <w:sz w:val="20"/>
                <w:szCs w:val="20"/>
                <w:shd w:val="clear" w:color="auto" w:fill="FFFFFF"/>
              </w:rPr>
              <w:t xml:space="preserve">ekių sąrašą su kiekiais, Indekso reikšmes su nuorodomis į viešus šaltinius Valstybės duomenų </w:t>
            </w:r>
            <w:proofErr w:type="spellStart"/>
            <w:r w:rsidRPr="007555A2">
              <w:rPr>
                <w:rFonts w:ascii="Times New Roman" w:hAnsi="Times New Roman" w:cs="Times New Roman"/>
                <w:color w:val="000000"/>
                <w:sz w:val="20"/>
                <w:szCs w:val="20"/>
                <w:shd w:val="clear" w:color="auto" w:fill="FFFFFF"/>
              </w:rPr>
              <w:t>agentūros</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Oficialiosios</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statistikos</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portale</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kita</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svarbi</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informacija</w:t>
            </w:r>
            <w:proofErr w:type="spellEnd"/>
            <w:r w:rsidRPr="007555A2">
              <w:rPr>
                <w:rFonts w:ascii="Times New Roman" w:hAnsi="Times New Roman" w:cs="Times New Roman"/>
                <w:color w:val="000000"/>
                <w:sz w:val="20"/>
                <w:szCs w:val="20"/>
                <w:shd w:val="clear" w:color="auto" w:fill="FFFFFF"/>
              </w:rPr>
              <w:t>. Prašyme Šalis neturi teisės nurodyti kito Indekso ar prašyti perskaičiavimo pagal kitą Indeksą nei nurodytas šioje procedūroje.</w:t>
            </w:r>
          </w:p>
          <w:p w14:paraId="2B0B12BF" w14:textId="5B548593" w:rsidR="009548EE" w:rsidRPr="00BD77D4" w:rsidRDefault="009548EE" w:rsidP="009548EE">
            <w:pPr>
              <w:rPr>
                <w:rFonts w:ascii="Times New Roman" w:hAnsi="Times New Roman" w:cs="Times New Roman"/>
                <w:color w:val="000000"/>
                <w:sz w:val="20"/>
                <w:szCs w:val="20"/>
                <w:shd w:val="clear" w:color="auto" w:fill="FFFFFF"/>
                <w:lang w:val="lt-LT"/>
              </w:rPr>
            </w:pPr>
            <w:r w:rsidRPr="007555A2">
              <w:rPr>
                <w:rFonts w:ascii="Times New Roman" w:hAnsi="Times New Roman" w:cs="Times New Roman"/>
                <w:color w:val="000000"/>
                <w:sz w:val="20"/>
                <w:szCs w:val="20"/>
                <w:shd w:val="clear" w:color="auto" w:fill="FFFFFF"/>
              </w:rPr>
              <w:t>5</w:t>
            </w:r>
            <w:r w:rsidRPr="007555A2">
              <w:rPr>
                <w:rFonts w:ascii="Times New Roman" w:hAnsi="Times New Roman" w:cs="Times New Roman"/>
                <w:sz w:val="20"/>
                <w:szCs w:val="20"/>
              </w:rPr>
              <w:t xml:space="preserve">.3.3.9. </w:t>
            </w:r>
            <w:r w:rsidRPr="007555A2">
              <w:rPr>
                <w:rFonts w:ascii="Times New Roman" w:hAnsi="Times New Roman" w:cs="Times New Roman"/>
                <w:color w:val="000000"/>
                <w:sz w:val="20"/>
                <w:szCs w:val="20"/>
                <w:shd w:val="clear" w:color="auto" w:fill="FFFFFF"/>
              </w:rPr>
              <w:t xml:space="preserve">Susitarimas turi </w:t>
            </w:r>
            <w:proofErr w:type="spellStart"/>
            <w:r w:rsidRPr="007555A2">
              <w:rPr>
                <w:rFonts w:ascii="Times New Roman" w:hAnsi="Times New Roman" w:cs="Times New Roman"/>
                <w:color w:val="000000"/>
                <w:sz w:val="20"/>
                <w:szCs w:val="20"/>
                <w:shd w:val="clear" w:color="auto" w:fill="FFFFFF"/>
              </w:rPr>
              <w:t>būti</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sudarytas</w:t>
            </w:r>
            <w:proofErr w:type="spellEnd"/>
            <w:r w:rsidRPr="007555A2">
              <w:rPr>
                <w:rFonts w:ascii="Times New Roman" w:hAnsi="Times New Roman" w:cs="Times New Roman"/>
                <w:color w:val="000000"/>
                <w:sz w:val="20"/>
                <w:szCs w:val="20"/>
                <w:shd w:val="clear" w:color="auto" w:fill="FFFFFF"/>
              </w:rPr>
              <w:t xml:space="preserve"> per </w:t>
            </w:r>
            <w:r w:rsidR="0044229E" w:rsidRPr="007555A2">
              <w:rPr>
                <w:rFonts w:ascii="Times New Roman" w:hAnsi="Times New Roman" w:cs="Times New Roman"/>
                <w:color w:val="000000"/>
                <w:sz w:val="20"/>
                <w:szCs w:val="20"/>
                <w:shd w:val="clear" w:color="auto" w:fill="FFFFFF"/>
              </w:rPr>
              <w:t>10</w:t>
            </w:r>
            <w:r w:rsidRPr="007555A2">
              <w:rPr>
                <w:rFonts w:ascii="Times New Roman" w:hAnsi="Times New Roman" w:cs="Times New Roman"/>
                <w:color w:val="FF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darbo</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dienų</w:t>
            </w:r>
            <w:proofErr w:type="spellEnd"/>
            <w:r w:rsidRPr="007555A2">
              <w:rPr>
                <w:rFonts w:ascii="Times New Roman" w:hAnsi="Times New Roman" w:cs="Times New Roman"/>
                <w:color w:val="000000"/>
                <w:sz w:val="20"/>
                <w:szCs w:val="20"/>
                <w:shd w:val="clear" w:color="auto" w:fill="FFFFFF"/>
              </w:rPr>
              <w:t xml:space="preserve"> </w:t>
            </w:r>
            <w:proofErr w:type="spellStart"/>
            <w:r w:rsidRPr="007555A2">
              <w:rPr>
                <w:rFonts w:ascii="Times New Roman" w:hAnsi="Times New Roman" w:cs="Times New Roman"/>
                <w:color w:val="000000"/>
                <w:sz w:val="20"/>
                <w:szCs w:val="20"/>
                <w:shd w:val="clear" w:color="auto" w:fill="FFFFFF"/>
              </w:rPr>
              <w:t>nuo</w:t>
            </w:r>
            <w:proofErr w:type="spellEnd"/>
            <w:r w:rsidRPr="007555A2">
              <w:rPr>
                <w:rFonts w:ascii="Times New Roman" w:hAnsi="Times New Roman" w:cs="Times New Roman"/>
                <w:color w:val="000000"/>
                <w:sz w:val="20"/>
                <w:szCs w:val="20"/>
                <w:shd w:val="clear" w:color="auto" w:fill="FFFFFF"/>
              </w:rPr>
              <w:t xml:space="preserve"> Šalies pateikto tinkamo prašymo perskaičiuoti S</w:t>
            </w:r>
            <w:r w:rsidRPr="007555A2">
              <w:rPr>
                <w:rFonts w:ascii="Times New Roman" w:hAnsi="Times New Roman" w:cs="Times New Roman"/>
                <w:sz w:val="20"/>
                <w:szCs w:val="20"/>
              </w:rPr>
              <w:t xml:space="preserve">utarties </w:t>
            </w:r>
            <w:r w:rsidRPr="007555A2">
              <w:rPr>
                <w:rFonts w:ascii="Times New Roman" w:hAnsi="Times New Roman" w:cs="Times New Roman"/>
                <w:color w:val="000000"/>
                <w:sz w:val="20"/>
                <w:szCs w:val="20"/>
                <w:shd w:val="clear" w:color="auto" w:fill="FFFFFF"/>
              </w:rPr>
              <w:t>kainą/įkainius gavimo dienos.</w:t>
            </w:r>
          </w:p>
          <w:p w14:paraId="62DAFCEE" w14:textId="77777777" w:rsidR="009548EE" w:rsidRPr="00BD77D4" w:rsidRDefault="009548EE" w:rsidP="009548EE">
            <w:pPr>
              <w:rPr>
                <w:rFonts w:ascii="Times New Roman" w:hAnsi="Times New Roman" w:cs="Times New Roman"/>
                <w:color w:val="000000"/>
                <w:sz w:val="20"/>
                <w:szCs w:val="20"/>
                <w:bdr w:val="none" w:sz="0" w:space="0" w:color="auto" w:frame="1"/>
                <w:lang w:val="lt-LT"/>
              </w:rPr>
            </w:pPr>
            <w:r w:rsidRPr="007555A2">
              <w:rPr>
                <w:rFonts w:ascii="Times New Roman" w:hAnsi="Times New Roman" w:cs="Times New Roman"/>
                <w:color w:val="000000"/>
                <w:sz w:val="20"/>
                <w:szCs w:val="20"/>
                <w:shd w:val="clear" w:color="auto" w:fill="FFFFFF"/>
              </w:rPr>
              <w:t xml:space="preserve">5.3.3.10. </w:t>
            </w:r>
            <w:r w:rsidRPr="007555A2">
              <w:rPr>
                <w:rFonts w:ascii="Times New Roman" w:hAnsi="Times New Roman" w:cs="Times New Roman"/>
                <w:color w:val="000000"/>
                <w:sz w:val="20"/>
                <w:szCs w:val="20"/>
                <w:bdr w:val="none" w:sz="0" w:space="0" w:color="auto" w:frame="1"/>
              </w:rPr>
              <w:t>Susitarimu Šalys neturi teisės keisti procedūroje nurodytos tvarkos ar kitų Sutarties nuostatų, išskyrus jei keitimas atliekamas pagal VPĮ nuostatas.</w:t>
            </w:r>
          </w:p>
          <w:p w14:paraId="0626249C" w14:textId="77777777" w:rsidR="009548EE" w:rsidRPr="00BD77D4" w:rsidRDefault="009548EE" w:rsidP="009548EE">
            <w:pPr>
              <w:rPr>
                <w:rFonts w:ascii="Times New Roman" w:hAnsi="Times New Roman" w:cs="Times New Roman"/>
                <w:color w:val="000000"/>
                <w:sz w:val="20"/>
                <w:szCs w:val="20"/>
                <w:shd w:val="clear" w:color="auto" w:fill="FFFFFF"/>
                <w:lang w:val="lt-LT"/>
              </w:rPr>
            </w:pPr>
          </w:p>
        </w:tc>
      </w:tr>
      <w:tr w:rsidR="009548EE" w:rsidRPr="009548EE" w14:paraId="0A610576" w14:textId="77777777" w:rsidTr="00E91516">
        <w:trPr>
          <w:trHeight w:val="300"/>
        </w:trPr>
        <w:tc>
          <w:tcPr>
            <w:tcW w:w="2482" w:type="dxa"/>
            <w:gridSpan w:val="2"/>
          </w:tcPr>
          <w:p w14:paraId="5FC46EA4" w14:textId="77777777" w:rsidR="009548EE" w:rsidRPr="00BD77D4" w:rsidRDefault="009548EE" w:rsidP="009548EE">
            <w:pPr>
              <w:rPr>
                <w:rFonts w:ascii="Times New Roman" w:hAnsi="Times New Roman" w:cs="Times New Roman"/>
                <w:b/>
                <w:bCs/>
                <w:sz w:val="20"/>
                <w:szCs w:val="20"/>
                <w:lang w:val="lt-LT"/>
              </w:rPr>
            </w:pPr>
            <w:r w:rsidRPr="007555A2">
              <w:rPr>
                <w:rFonts w:ascii="Times New Roman" w:hAnsi="Times New Roman" w:cs="Times New Roman"/>
                <w:b/>
                <w:bCs/>
                <w:sz w:val="20"/>
                <w:szCs w:val="20"/>
              </w:rPr>
              <w:lastRenderedPageBreak/>
              <w:t>5.5. Atsiskaitymo su Tiekėju terminas ir tvarka</w:t>
            </w:r>
          </w:p>
        </w:tc>
        <w:tc>
          <w:tcPr>
            <w:tcW w:w="7002" w:type="dxa"/>
          </w:tcPr>
          <w:p w14:paraId="51A98B22" w14:textId="66952B58" w:rsidR="009548EE" w:rsidRPr="00BD77D4" w:rsidRDefault="009548EE" w:rsidP="002601FB">
            <w:pPr>
              <w:jc w:val="both"/>
              <w:rPr>
                <w:rFonts w:ascii="Times New Roman" w:hAnsi="Times New Roman" w:cs="Times New Roman"/>
                <w:color w:val="000000" w:themeColor="text1"/>
                <w:sz w:val="20"/>
                <w:szCs w:val="20"/>
                <w:lang w:val="lt-LT"/>
              </w:rPr>
            </w:pPr>
            <w:r w:rsidRPr="007555A2">
              <w:rPr>
                <w:rFonts w:ascii="Times New Roman" w:hAnsi="Times New Roman" w:cs="Times New Roman"/>
                <w:color w:val="000000" w:themeColor="text1"/>
                <w:sz w:val="20"/>
                <w:szCs w:val="20"/>
              </w:rPr>
              <w:t xml:space="preserve">Pirkėjas atsiskaito su Tiekėju ne vėliau kaip per </w:t>
            </w:r>
            <w:r w:rsidR="002601FB" w:rsidRPr="007555A2">
              <w:rPr>
                <w:rFonts w:ascii="Times New Roman" w:hAnsi="Times New Roman" w:cs="Times New Roman"/>
                <w:i/>
                <w:iCs/>
                <w:color w:val="000000" w:themeColor="text1"/>
                <w:sz w:val="20"/>
                <w:szCs w:val="20"/>
              </w:rPr>
              <w:t>30 k. d.</w:t>
            </w:r>
            <w:r w:rsidRPr="007555A2">
              <w:rPr>
                <w:rFonts w:ascii="Times New Roman" w:hAnsi="Times New Roman" w:cs="Times New Roman"/>
                <w:color w:val="000000" w:themeColor="text1"/>
                <w:sz w:val="20"/>
                <w:szCs w:val="20"/>
              </w:rPr>
              <w:t xml:space="preserve"> nuo Sąskaitos gavimo dienos.</w:t>
            </w:r>
          </w:p>
          <w:p w14:paraId="220462B9" w14:textId="3B985CA0" w:rsidR="009548EE" w:rsidRPr="00BD77D4" w:rsidRDefault="009548EE" w:rsidP="002601FB">
            <w:pPr>
              <w:jc w:val="both"/>
              <w:rPr>
                <w:rFonts w:ascii="Times New Roman" w:hAnsi="Times New Roman" w:cs="Times New Roman"/>
                <w:color w:val="000000" w:themeColor="text1"/>
                <w:sz w:val="20"/>
                <w:szCs w:val="20"/>
                <w:shd w:val="clear" w:color="auto" w:fill="FFFFFF"/>
                <w:lang w:val="lt-LT"/>
              </w:rPr>
            </w:pPr>
            <w:r w:rsidRPr="007555A2">
              <w:rPr>
                <w:rFonts w:ascii="Times New Roman" w:hAnsi="Times New Roman" w:cs="Times New Roman"/>
                <w:color w:val="000000" w:themeColor="text1"/>
                <w:sz w:val="20"/>
                <w:szCs w:val="20"/>
                <w:shd w:val="clear" w:color="auto" w:fill="FFFFFF"/>
              </w:rPr>
              <w:t>Apmokėjimo sąlygos</w:t>
            </w:r>
            <w:r w:rsidR="002601FB" w:rsidRPr="007555A2">
              <w:rPr>
                <w:rFonts w:ascii="Times New Roman" w:hAnsi="Times New Roman" w:cs="Times New Roman"/>
                <w:color w:val="000000" w:themeColor="text1"/>
                <w:sz w:val="20"/>
                <w:szCs w:val="20"/>
                <w:shd w:val="clear" w:color="auto" w:fill="FFFFFF"/>
              </w:rPr>
              <w:t>:</w:t>
            </w:r>
          </w:p>
          <w:p w14:paraId="12AF550C" w14:textId="6B871E37" w:rsidR="002601FB" w:rsidRPr="00BD77D4" w:rsidRDefault="002601FB" w:rsidP="002601FB">
            <w:pPr>
              <w:jc w:val="both"/>
              <w:rPr>
                <w:rFonts w:ascii="Times New Roman" w:hAnsi="Times New Roman" w:cs="Times New Roman"/>
                <w:color w:val="000000" w:themeColor="text1"/>
                <w:sz w:val="20"/>
                <w:szCs w:val="20"/>
                <w:shd w:val="clear" w:color="auto" w:fill="FFFFFF"/>
                <w:lang w:val="lt-LT"/>
              </w:rPr>
            </w:pPr>
            <w:r w:rsidRPr="007555A2">
              <w:rPr>
                <w:rFonts w:ascii="Times New Roman" w:hAnsi="Times New Roman" w:cs="Times New Roman"/>
                <w:color w:val="000000" w:themeColor="text1"/>
                <w:sz w:val="20"/>
                <w:szCs w:val="20"/>
                <w:shd w:val="clear" w:color="auto" w:fill="FFFFFF"/>
              </w:rPr>
              <w:t xml:space="preserve">Už įvadinius apskaitos prietaisus apmokama už faktiškai gautas prekes per 30 k. d. nuo sąskaitos faktūros </w:t>
            </w:r>
            <w:r w:rsidRPr="00BD77D4">
              <w:rPr>
                <w:rFonts w:ascii="Times New Roman" w:hAnsi="Times New Roman" w:cs="Times New Roman"/>
                <w:color w:val="000000" w:themeColor="text1"/>
                <w:sz w:val="20"/>
                <w:szCs w:val="20"/>
                <w:shd w:val="clear" w:color="auto" w:fill="FFFFFF"/>
              </w:rPr>
              <w:t>per SABIS gavimo dienos.</w:t>
            </w:r>
          </w:p>
          <w:p w14:paraId="27C081E5" w14:textId="5E6453B7" w:rsidR="002601FB" w:rsidRPr="00BD77D4" w:rsidRDefault="002601FB" w:rsidP="002601FB">
            <w:pPr>
              <w:jc w:val="both"/>
              <w:rPr>
                <w:rFonts w:ascii="Times New Roman" w:hAnsi="Times New Roman" w:cs="Times New Roman"/>
                <w:color w:val="000000" w:themeColor="text1"/>
                <w:sz w:val="20"/>
                <w:szCs w:val="20"/>
                <w:shd w:val="clear" w:color="auto" w:fill="FFFFFF"/>
                <w:lang w:val="lt-LT"/>
              </w:rPr>
            </w:pPr>
            <w:r w:rsidRPr="00BD77D4">
              <w:rPr>
                <w:rFonts w:ascii="Times New Roman" w:hAnsi="Times New Roman" w:cs="Times New Roman"/>
                <w:color w:val="000000" w:themeColor="text1"/>
                <w:sz w:val="20"/>
                <w:szCs w:val="20"/>
                <w:shd w:val="clear" w:color="auto" w:fill="FFFFFF"/>
              </w:rPr>
              <w:t>Už duomenų perdavimo paslaugą apmokama pagal gautą sąskaitą faktūra gautą per SABIS, per 30 k. d. nuo gavimo dienos.</w:t>
            </w:r>
          </w:p>
          <w:p w14:paraId="56827A28" w14:textId="77777777" w:rsidR="002601FB" w:rsidRPr="00BD77D4" w:rsidRDefault="002601FB" w:rsidP="002601FB">
            <w:pPr>
              <w:rPr>
                <w:rFonts w:ascii="Times New Roman" w:hAnsi="Times New Roman" w:cs="Times New Roman"/>
                <w:color w:val="000000"/>
                <w:sz w:val="20"/>
                <w:szCs w:val="20"/>
                <w:shd w:val="clear" w:color="auto" w:fill="FFFFFF"/>
                <w:lang w:val="lt-LT"/>
              </w:rPr>
            </w:pPr>
          </w:p>
          <w:p w14:paraId="1D4C1226" w14:textId="77777777" w:rsidR="009548EE" w:rsidRPr="00BD77D4" w:rsidRDefault="009548EE" w:rsidP="009548EE">
            <w:pPr>
              <w:rPr>
                <w:rFonts w:ascii="Times New Roman" w:hAnsi="Times New Roman" w:cs="Times New Roman"/>
                <w:color w:val="FF0000"/>
                <w:sz w:val="20"/>
                <w:szCs w:val="20"/>
                <w:lang w:val="lt-LT"/>
              </w:rPr>
            </w:pPr>
          </w:p>
        </w:tc>
      </w:tr>
      <w:tr w:rsidR="009548EE" w:rsidRPr="009548EE" w14:paraId="09C2578F" w14:textId="77777777" w:rsidTr="00E91516">
        <w:trPr>
          <w:trHeight w:val="300"/>
        </w:trPr>
        <w:tc>
          <w:tcPr>
            <w:tcW w:w="9484" w:type="dxa"/>
            <w:gridSpan w:val="3"/>
          </w:tcPr>
          <w:p w14:paraId="5257B4DD" w14:textId="77777777" w:rsidR="009548EE" w:rsidRPr="00B974C1" w:rsidRDefault="009548EE" w:rsidP="009548EE">
            <w:pPr>
              <w:jc w:val="cente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6. PREKIŲ KOKYBĖ IR GARANTINIAI ĮSIPAREIGOJIMAI</w:t>
            </w:r>
          </w:p>
        </w:tc>
      </w:tr>
      <w:tr w:rsidR="009548EE" w:rsidRPr="009548EE" w14:paraId="6E9367B8" w14:textId="77777777" w:rsidTr="00E91516">
        <w:trPr>
          <w:trHeight w:val="300"/>
        </w:trPr>
        <w:tc>
          <w:tcPr>
            <w:tcW w:w="2482" w:type="dxa"/>
            <w:gridSpan w:val="2"/>
          </w:tcPr>
          <w:p w14:paraId="7FA5B12F"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6.1. Garantinis terminas</w:t>
            </w:r>
          </w:p>
        </w:tc>
        <w:tc>
          <w:tcPr>
            <w:tcW w:w="7002" w:type="dxa"/>
          </w:tcPr>
          <w:p w14:paraId="13563DF4" w14:textId="042F2C3F" w:rsidR="009548EE" w:rsidRPr="009548EE" w:rsidRDefault="009548EE" w:rsidP="002601FB">
            <w:pPr>
              <w:spacing w:after="160" w:line="259" w:lineRule="auto"/>
              <w:jc w:val="both"/>
              <w:rPr>
                <w:rFonts w:ascii="Times New Roman" w:hAnsi="Times New Roman" w:cs="Times New Roman"/>
                <w:sz w:val="20"/>
                <w:szCs w:val="20"/>
              </w:rPr>
            </w:pPr>
            <w:proofErr w:type="spellStart"/>
            <w:r w:rsidRPr="009548EE">
              <w:rPr>
                <w:rFonts w:ascii="Times New Roman" w:hAnsi="Times New Roman" w:cs="Times New Roman"/>
                <w:sz w:val="20"/>
                <w:szCs w:val="20"/>
              </w:rPr>
              <w:t>Prekėms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nustatomas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Tiekėjo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pasiūlytas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arba</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Prekių</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gamintojo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taikomas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garantinis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terminas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tačiau</w:t>
            </w:r>
            <w:proofErr w:type="spellEnd"/>
            <w:r w:rsidRPr="009548EE">
              <w:rPr>
                <w:rFonts w:ascii="Times New Roman" w:hAnsi="Times New Roman" w:cs="Times New Roman"/>
                <w:sz w:val="20"/>
                <w:szCs w:val="20"/>
              </w:rPr>
              <w:t xml:space="preserve"> bet </w:t>
            </w:r>
            <w:proofErr w:type="spellStart"/>
            <w:r w:rsidRPr="009548EE">
              <w:rPr>
                <w:rFonts w:ascii="Times New Roman" w:hAnsi="Times New Roman" w:cs="Times New Roman"/>
                <w:sz w:val="20"/>
                <w:szCs w:val="20"/>
              </w:rPr>
              <w:t>kokiu</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atveju</w:t>
            </w:r>
            <w:proofErr w:type="spellEnd"/>
            <w:r w:rsidRPr="009548EE">
              <w:rPr>
                <w:rFonts w:ascii="Times New Roman" w:hAnsi="Times New Roman" w:cs="Times New Roman"/>
                <w:sz w:val="20"/>
                <w:szCs w:val="20"/>
              </w:rPr>
              <w:t xml:space="preserve"> </w:t>
            </w:r>
            <w:r w:rsidRPr="009548EE">
              <w:rPr>
                <w:rFonts w:ascii="Times New Roman" w:hAnsi="Times New Roman" w:cs="Times New Roman"/>
                <w:b/>
                <w:bCs/>
                <w:sz w:val="20"/>
                <w:szCs w:val="20"/>
              </w:rPr>
              <w:t xml:space="preserve">ne </w:t>
            </w:r>
            <w:proofErr w:type="spellStart"/>
            <w:r w:rsidRPr="009548EE">
              <w:rPr>
                <w:rFonts w:ascii="Times New Roman" w:hAnsi="Times New Roman" w:cs="Times New Roman"/>
                <w:b/>
                <w:bCs/>
                <w:sz w:val="20"/>
                <w:szCs w:val="20"/>
              </w:rPr>
              <w:t>trumpesnis</w:t>
            </w:r>
            <w:proofErr w:type="spellEnd"/>
            <w:r w:rsidRPr="009548EE">
              <w:rPr>
                <w:rFonts w:ascii="Times New Roman" w:hAnsi="Times New Roman" w:cs="Times New Roman"/>
                <w:b/>
                <w:bCs/>
                <w:sz w:val="20"/>
                <w:szCs w:val="20"/>
              </w:rPr>
              <w:t xml:space="preserve"> </w:t>
            </w:r>
            <w:proofErr w:type="spellStart"/>
            <w:r w:rsidRPr="009548EE">
              <w:rPr>
                <w:rFonts w:ascii="Times New Roman" w:hAnsi="Times New Roman" w:cs="Times New Roman"/>
                <w:b/>
                <w:bCs/>
                <w:color w:val="000000" w:themeColor="text1"/>
                <w:sz w:val="20"/>
                <w:szCs w:val="20"/>
              </w:rPr>
              <w:t>kaip</w:t>
            </w:r>
            <w:proofErr w:type="spellEnd"/>
            <w:r w:rsidRPr="009548EE">
              <w:rPr>
                <w:rFonts w:ascii="Times New Roman" w:hAnsi="Times New Roman" w:cs="Times New Roman"/>
                <w:color w:val="000000" w:themeColor="text1"/>
                <w:sz w:val="20"/>
                <w:szCs w:val="20"/>
              </w:rPr>
              <w:t xml:space="preserve"> </w:t>
            </w:r>
            <w:r w:rsidR="002601FB" w:rsidRPr="002601FB">
              <w:rPr>
                <w:rFonts w:ascii="Times New Roman" w:hAnsi="Times New Roman" w:cs="Times New Roman"/>
                <w:i/>
                <w:iCs/>
                <w:color w:val="000000" w:themeColor="text1"/>
                <w:sz w:val="20"/>
                <w:szCs w:val="20"/>
              </w:rPr>
              <w:t xml:space="preserve">36 </w:t>
            </w:r>
            <w:proofErr w:type="spellStart"/>
            <w:r w:rsidR="002601FB" w:rsidRPr="002601FB">
              <w:rPr>
                <w:rFonts w:ascii="Times New Roman" w:hAnsi="Times New Roman" w:cs="Times New Roman"/>
                <w:i/>
                <w:iCs/>
                <w:color w:val="000000" w:themeColor="text1"/>
                <w:sz w:val="20"/>
                <w:szCs w:val="20"/>
              </w:rPr>
              <w:t>mėn</w:t>
            </w:r>
            <w:proofErr w:type="spellEnd"/>
            <w:r w:rsidR="002601FB" w:rsidRPr="002601FB">
              <w:rPr>
                <w:rFonts w:ascii="Times New Roman" w:hAnsi="Times New Roman" w:cs="Times New Roman"/>
                <w:i/>
                <w:iCs/>
                <w:color w:val="000000" w:themeColor="text1"/>
                <w:sz w:val="20"/>
                <w:szCs w:val="20"/>
              </w:rPr>
              <w:t>.</w:t>
            </w:r>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sz w:val="20"/>
                <w:szCs w:val="20"/>
              </w:rPr>
              <w:t>garantinis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terminas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skaičiuojamas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nuo</w:t>
            </w:r>
            <w:proofErr w:type="spellEnd"/>
            <w:r w:rsidRPr="009548EE">
              <w:rPr>
                <w:rFonts w:ascii="Times New Roman" w:hAnsi="Times New Roman" w:cs="Times New Roman"/>
                <w:sz w:val="20"/>
                <w:szCs w:val="20"/>
              </w:rPr>
              <w:t xml:space="preserve"> Prekių perdavimo – priėmimo akto pasirašymo dienos.</w:t>
            </w:r>
          </w:p>
        </w:tc>
      </w:tr>
      <w:tr w:rsidR="009548EE" w:rsidRPr="009548EE" w14:paraId="42B0E6B2" w14:textId="77777777" w:rsidTr="00E91516">
        <w:trPr>
          <w:trHeight w:val="300"/>
        </w:trPr>
        <w:tc>
          <w:tcPr>
            <w:tcW w:w="2482" w:type="dxa"/>
            <w:gridSpan w:val="2"/>
          </w:tcPr>
          <w:p w14:paraId="27FEF2E2"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6.2. Garantinė priežiūra</w:t>
            </w:r>
          </w:p>
        </w:tc>
        <w:tc>
          <w:tcPr>
            <w:tcW w:w="7002" w:type="dxa"/>
          </w:tcPr>
          <w:p w14:paraId="256F8793" w14:textId="275D5B6B" w:rsidR="009548EE" w:rsidRPr="009548EE" w:rsidRDefault="009548EE" w:rsidP="009548EE">
            <w:pPr>
              <w:rPr>
                <w:rFonts w:ascii="Times New Roman" w:hAnsi="Times New Roman" w:cs="Times New Roman"/>
                <w:sz w:val="20"/>
                <w:szCs w:val="20"/>
              </w:rPr>
            </w:pPr>
            <w:proofErr w:type="spellStart"/>
            <w:r w:rsidRPr="009548EE">
              <w:rPr>
                <w:rFonts w:ascii="Times New Roman" w:hAnsi="Times New Roman" w:cs="Times New Roman"/>
                <w:sz w:val="20"/>
                <w:szCs w:val="20"/>
              </w:rPr>
              <w:t>Garantinių</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terminų</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laikotarpiu</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garantinė</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priežiūra</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turi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būti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organizuojama</w:t>
            </w:r>
            <w:proofErr w:type="spellEnd"/>
            <w:r w:rsidRPr="009548EE">
              <w:rPr>
                <w:rFonts w:ascii="Times New Roman" w:hAnsi="Times New Roman" w:cs="Times New Roman"/>
                <w:sz w:val="20"/>
                <w:szCs w:val="20"/>
              </w:rPr>
              <w:t xml:space="preserve"> </w:t>
            </w:r>
            <w:r w:rsidRPr="009548EE">
              <w:rPr>
                <w:rFonts w:ascii="Times New Roman" w:hAnsi="Times New Roman" w:cs="Times New Roman"/>
                <w:b/>
                <w:bCs/>
                <w:sz w:val="20"/>
                <w:szCs w:val="20"/>
              </w:rPr>
              <w:t xml:space="preserve">ne </w:t>
            </w:r>
            <w:proofErr w:type="spellStart"/>
            <w:r w:rsidRPr="009548EE">
              <w:rPr>
                <w:rFonts w:ascii="Times New Roman" w:hAnsi="Times New Roman" w:cs="Times New Roman"/>
                <w:b/>
                <w:bCs/>
                <w:sz w:val="20"/>
                <w:szCs w:val="20"/>
              </w:rPr>
              <w:t>vėliau</w:t>
            </w:r>
            <w:proofErr w:type="spellEnd"/>
            <w:r w:rsidRPr="009548EE">
              <w:rPr>
                <w:rFonts w:ascii="Times New Roman" w:hAnsi="Times New Roman" w:cs="Times New Roman"/>
                <w:b/>
                <w:bCs/>
                <w:sz w:val="20"/>
                <w:szCs w:val="20"/>
              </w:rPr>
              <w:t xml:space="preserve"> </w:t>
            </w:r>
            <w:proofErr w:type="spellStart"/>
            <w:r w:rsidRPr="009548EE">
              <w:rPr>
                <w:rFonts w:ascii="Times New Roman" w:hAnsi="Times New Roman" w:cs="Times New Roman"/>
                <w:b/>
                <w:bCs/>
                <w:sz w:val="20"/>
                <w:szCs w:val="20"/>
              </w:rPr>
              <w:t>kaip</w:t>
            </w:r>
            <w:proofErr w:type="spellEnd"/>
            <w:r w:rsidRPr="009548EE">
              <w:rPr>
                <w:rFonts w:ascii="Times New Roman" w:hAnsi="Times New Roman" w:cs="Times New Roman"/>
                <w:sz w:val="20"/>
                <w:szCs w:val="20"/>
              </w:rPr>
              <w:t xml:space="preserve"> per </w:t>
            </w:r>
            <w:r w:rsidR="002601FB">
              <w:rPr>
                <w:rFonts w:ascii="Times New Roman" w:hAnsi="Times New Roman" w:cs="Times New Roman"/>
                <w:sz w:val="20"/>
                <w:szCs w:val="20"/>
              </w:rPr>
              <w:t xml:space="preserve">1 d. d. </w:t>
            </w:r>
            <w:proofErr w:type="spellStart"/>
            <w:r w:rsidRPr="009548EE">
              <w:rPr>
                <w:rFonts w:ascii="Times New Roman" w:hAnsi="Times New Roman" w:cs="Times New Roman"/>
                <w:sz w:val="20"/>
                <w:szCs w:val="20"/>
              </w:rPr>
              <w:t>nuo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pranešimo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apie</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defektą</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Tiekėjui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gavimo</w:t>
            </w:r>
            <w:proofErr w:type="spellEnd"/>
            <w:r w:rsidRPr="009548EE">
              <w:rPr>
                <w:rFonts w:ascii="Times New Roman" w:hAnsi="Times New Roman" w:cs="Times New Roman"/>
                <w:sz w:val="20"/>
                <w:szCs w:val="20"/>
              </w:rPr>
              <w:t>.</w:t>
            </w:r>
          </w:p>
        </w:tc>
      </w:tr>
      <w:tr w:rsidR="009548EE" w:rsidRPr="009548EE" w14:paraId="6B38DB53" w14:textId="77777777" w:rsidTr="00E91516">
        <w:trPr>
          <w:trHeight w:val="300"/>
        </w:trPr>
        <w:tc>
          <w:tcPr>
            <w:tcW w:w="9484" w:type="dxa"/>
            <w:gridSpan w:val="3"/>
          </w:tcPr>
          <w:p w14:paraId="4E13DE02"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7. SUTARTIES VYKDYMUI PASITELKIAMI ASMENYS</w:t>
            </w:r>
          </w:p>
        </w:tc>
      </w:tr>
      <w:tr w:rsidR="009548EE" w:rsidRPr="009548EE" w14:paraId="4053C04C" w14:textId="77777777" w:rsidTr="00E91516">
        <w:trPr>
          <w:trHeight w:val="300"/>
        </w:trPr>
        <w:tc>
          <w:tcPr>
            <w:tcW w:w="2482" w:type="dxa"/>
            <w:gridSpan w:val="2"/>
          </w:tcPr>
          <w:p w14:paraId="7F42EEDE"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7.1. Sutarties vykdymui pasitelkiami ūkio subjektai (subtiekėjai, subjektai, kurių pajėgumais remiamasi, specialistai)</w:t>
            </w:r>
          </w:p>
        </w:tc>
        <w:tc>
          <w:tcPr>
            <w:tcW w:w="7002" w:type="dxa"/>
          </w:tcPr>
          <w:p w14:paraId="45D2B442" w14:textId="77777777" w:rsidR="009548EE" w:rsidRPr="009548EE" w:rsidRDefault="009548EE" w:rsidP="009548EE">
            <w:pPr>
              <w:rPr>
                <w:rFonts w:ascii="Times New Roman" w:hAnsi="Times New Roman" w:cs="Times New Roman"/>
                <w:sz w:val="20"/>
                <w:szCs w:val="20"/>
              </w:rPr>
            </w:pPr>
            <w:proofErr w:type="spellStart"/>
            <w:r w:rsidRPr="009548EE">
              <w:rPr>
                <w:rFonts w:ascii="Times New Roman" w:hAnsi="Times New Roman" w:cs="Times New Roman"/>
                <w:sz w:val="20"/>
                <w:szCs w:val="20"/>
              </w:rPr>
              <w:t>Sutarties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vykdymui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ūkio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subjektai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nepasitelkiami</w:t>
            </w:r>
            <w:proofErr w:type="spellEnd"/>
            <w:r w:rsidRPr="009548EE">
              <w:rPr>
                <w:rFonts w:ascii="Times New Roman" w:hAnsi="Times New Roman" w:cs="Times New Roman"/>
                <w:sz w:val="20"/>
                <w:szCs w:val="20"/>
              </w:rPr>
              <w:t>.</w:t>
            </w:r>
          </w:p>
          <w:p w14:paraId="3F5A1A53" w14:textId="77777777" w:rsidR="009548EE" w:rsidRPr="009548EE" w:rsidRDefault="009548EE" w:rsidP="009548EE">
            <w:pPr>
              <w:rPr>
                <w:rFonts w:ascii="Times New Roman" w:hAnsi="Times New Roman" w:cs="Times New Roman"/>
                <w:sz w:val="20"/>
                <w:szCs w:val="20"/>
              </w:rPr>
            </w:pPr>
          </w:p>
          <w:p w14:paraId="7EB0AD87" w14:textId="77777777" w:rsidR="009548EE" w:rsidRPr="009548EE" w:rsidRDefault="009548EE" w:rsidP="009548EE">
            <w:pPr>
              <w:rPr>
                <w:rFonts w:ascii="Times New Roman" w:hAnsi="Times New Roman" w:cs="Times New Roman"/>
                <w:color w:val="FF0000"/>
                <w:sz w:val="20"/>
                <w:szCs w:val="20"/>
              </w:rPr>
            </w:pPr>
            <w:r w:rsidRPr="009548EE">
              <w:rPr>
                <w:rFonts w:ascii="Times New Roman" w:hAnsi="Times New Roman" w:cs="Times New Roman"/>
                <w:color w:val="FF0000"/>
                <w:sz w:val="20"/>
                <w:szCs w:val="20"/>
              </w:rPr>
              <w:t>arba</w:t>
            </w:r>
          </w:p>
          <w:p w14:paraId="5AFE09E7" w14:textId="77777777" w:rsidR="009548EE" w:rsidRPr="009548EE" w:rsidRDefault="009548EE" w:rsidP="009548EE">
            <w:pPr>
              <w:rPr>
                <w:rFonts w:ascii="Times New Roman" w:hAnsi="Times New Roman" w:cs="Times New Roman"/>
                <w:sz w:val="20"/>
                <w:szCs w:val="20"/>
              </w:rPr>
            </w:pPr>
          </w:p>
          <w:p w14:paraId="5ECED87B"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sz w:val="20"/>
                <w:szCs w:val="20"/>
              </w:rPr>
              <w:t xml:space="preserve">Sutarties vykdymui pasitelkiami ūkio subjektai yra nurodyti Sutarties priede Nr. </w:t>
            </w:r>
            <w:r w:rsidRPr="009548EE">
              <w:rPr>
                <w:rFonts w:ascii="Times New Roman" w:hAnsi="Times New Roman" w:cs="Times New Roman"/>
                <w:sz w:val="20"/>
                <w:szCs w:val="20"/>
                <w:highlight w:val="yellow"/>
              </w:rPr>
              <w:t>[...]</w:t>
            </w:r>
            <w:r w:rsidRPr="009548EE">
              <w:rPr>
                <w:rFonts w:ascii="Times New Roman" w:hAnsi="Times New Roman" w:cs="Times New Roman"/>
                <w:sz w:val="20"/>
                <w:szCs w:val="20"/>
              </w:rPr>
              <w:t xml:space="preserve"> „Sutarties vykdymui pasitelkiami asmenys“</w:t>
            </w:r>
          </w:p>
        </w:tc>
      </w:tr>
      <w:tr w:rsidR="009548EE" w:rsidRPr="009548EE" w14:paraId="38531E8C" w14:textId="77777777" w:rsidTr="00E91516">
        <w:trPr>
          <w:trHeight w:val="300"/>
        </w:trPr>
        <w:tc>
          <w:tcPr>
            <w:tcW w:w="9484" w:type="dxa"/>
            <w:gridSpan w:val="3"/>
          </w:tcPr>
          <w:p w14:paraId="0753E3B4" w14:textId="642F7F02" w:rsidR="009548EE" w:rsidRPr="009548EE" w:rsidRDefault="002601FB" w:rsidP="009548EE">
            <w:pPr>
              <w:jc w:val="center"/>
              <w:rPr>
                <w:rFonts w:ascii="Times New Roman" w:hAnsi="Times New Roman" w:cs="Times New Roman"/>
                <w:b/>
                <w:bCs/>
                <w:sz w:val="20"/>
                <w:szCs w:val="20"/>
              </w:rPr>
            </w:pPr>
            <w:r>
              <w:rPr>
                <w:rFonts w:ascii="Times New Roman" w:hAnsi="Times New Roman" w:cs="Times New Roman"/>
                <w:b/>
                <w:bCs/>
                <w:sz w:val="20"/>
                <w:szCs w:val="20"/>
              </w:rPr>
              <w:t>8</w:t>
            </w:r>
            <w:r w:rsidR="009548EE" w:rsidRPr="009548EE">
              <w:rPr>
                <w:rFonts w:ascii="Times New Roman" w:hAnsi="Times New Roman" w:cs="Times New Roman"/>
                <w:b/>
                <w:bCs/>
                <w:sz w:val="20"/>
                <w:szCs w:val="20"/>
              </w:rPr>
              <w:t>. ŠALIŲ ATSAKOMYBĖ</w:t>
            </w:r>
          </w:p>
        </w:tc>
      </w:tr>
      <w:tr w:rsidR="009548EE" w:rsidRPr="009548EE" w14:paraId="3E10450A" w14:textId="77777777" w:rsidTr="00E91516">
        <w:trPr>
          <w:trHeight w:val="300"/>
        </w:trPr>
        <w:tc>
          <w:tcPr>
            <w:tcW w:w="2482" w:type="dxa"/>
            <w:gridSpan w:val="2"/>
          </w:tcPr>
          <w:p w14:paraId="67C7B680" w14:textId="5EDA22FE" w:rsidR="009548EE" w:rsidRPr="00B974C1" w:rsidRDefault="002601FB"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8</w:t>
            </w:r>
            <w:r w:rsidR="009548EE" w:rsidRPr="00B974C1">
              <w:rPr>
                <w:rFonts w:ascii="Times New Roman" w:hAnsi="Times New Roman" w:cs="Times New Roman"/>
                <w:b/>
                <w:bCs/>
                <w:sz w:val="20"/>
                <w:szCs w:val="20"/>
                <w:lang w:val="lt-LT"/>
              </w:rPr>
              <w:t>.1. Pirkėjui taikomos netesybos už mokėjimų pagal Sutartį vėlavimą</w:t>
            </w:r>
          </w:p>
        </w:tc>
        <w:tc>
          <w:tcPr>
            <w:tcW w:w="7002" w:type="dxa"/>
          </w:tcPr>
          <w:p w14:paraId="0EF3E7CC" w14:textId="3A45A351" w:rsidR="009548EE" w:rsidRPr="00B974C1" w:rsidRDefault="009548EE" w:rsidP="002601FB">
            <w:pPr>
              <w:jc w:val="both"/>
              <w:rPr>
                <w:rFonts w:ascii="Times New Roman" w:hAnsi="Times New Roman" w:cs="Times New Roman"/>
                <w:b/>
                <w:bCs/>
                <w:sz w:val="20"/>
                <w:szCs w:val="20"/>
                <w:lang w:val="lt-LT"/>
              </w:rPr>
            </w:pPr>
            <w:r w:rsidRPr="00B974C1">
              <w:rPr>
                <w:rFonts w:ascii="Times New Roman" w:hAnsi="Times New Roman" w:cs="Times New Roman"/>
                <w:color w:val="000000"/>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8464C0" w:rsidRPr="008464C0">
              <w:rPr>
                <w:rFonts w:ascii="Times New Roman" w:hAnsi="Times New Roman" w:cs="Times New Roman"/>
                <w:color w:val="000000"/>
                <w:sz w:val="20"/>
                <w:szCs w:val="20"/>
                <w:lang w:val="lt-LT"/>
              </w:rPr>
              <w:t>0,02 (dvi šimtosios)  procento dydžio delspinigius</w:t>
            </w:r>
            <w:r w:rsidRPr="00B974C1">
              <w:rPr>
                <w:rFonts w:ascii="Times New Roman" w:hAnsi="Times New Roman" w:cs="Times New Roman"/>
                <w:color w:val="000000"/>
                <w:sz w:val="20"/>
                <w:szCs w:val="20"/>
                <w:lang w:val="lt-LT"/>
              </w:rPr>
              <w:t xml:space="preserve"> nuo neapmokėtos sumos be PVM už kiekvieną vėlavimo dieną. </w:t>
            </w:r>
          </w:p>
        </w:tc>
      </w:tr>
      <w:tr w:rsidR="009548EE" w:rsidRPr="009548EE" w14:paraId="1037850A" w14:textId="77777777" w:rsidTr="00E91516">
        <w:trPr>
          <w:trHeight w:val="300"/>
        </w:trPr>
        <w:tc>
          <w:tcPr>
            <w:tcW w:w="2482" w:type="dxa"/>
            <w:gridSpan w:val="2"/>
          </w:tcPr>
          <w:p w14:paraId="113578DC"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9.2. Tiekėjui taikomos netesybos</w:t>
            </w:r>
          </w:p>
        </w:tc>
        <w:tc>
          <w:tcPr>
            <w:tcW w:w="7002" w:type="dxa"/>
          </w:tcPr>
          <w:p w14:paraId="4B6A5CCC" w14:textId="5BD0A9DB" w:rsidR="009548EE" w:rsidRPr="009548EE" w:rsidRDefault="009548EE" w:rsidP="009548EE">
            <w:pPr>
              <w:rPr>
                <w:rFonts w:ascii="Times New Roman" w:hAnsi="Times New Roman" w:cs="Times New Roman"/>
                <w:color w:val="000000"/>
                <w:sz w:val="20"/>
                <w:szCs w:val="20"/>
              </w:rPr>
            </w:pPr>
            <w:r w:rsidRPr="009548EE">
              <w:rPr>
                <w:rFonts w:ascii="Times New Roman" w:hAnsi="Times New Roman" w:cs="Times New Roman"/>
                <w:color w:val="000000"/>
                <w:sz w:val="20"/>
                <w:szCs w:val="20"/>
              </w:rPr>
              <w:t>9.2.1. Jeigu Tiekėjas vėluoja vykdyti užsakymą, tiekti Prekes ar ištaisyti jų defektus (įskaitant ir vėlavimus po Sutarties pabaigos), Pirkėjas nuo kitos nei nustatytas terminas dienos Tiekėjui skaičiuoja 0,02 (dvi šimtosios) </w:t>
            </w:r>
            <w:r w:rsidRPr="009548EE">
              <w:rPr>
                <w:rFonts w:ascii="Times New Roman" w:hAnsi="Times New Roman" w:cs="Times New Roman"/>
                <w:color w:val="FF0000"/>
                <w:sz w:val="20"/>
                <w:szCs w:val="20"/>
              </w:rPr>
              <w:t xml:space="preserve"> </w:t>
            </w:r>
            <w:r w:rsidRPr="009548EE">
              <w:rPr>
                <w:rFonts w:ascii="Times New Roman" w:hAnsi="Times New Roman" w:cs="Times New Roman"/>
                <w:color w:val="000000"/>
                <w:sz w:val="20"/>
                <w:szCs w:val="20"/>
              </w:rPr>
              <w:t xml:space="preserve">procento dydžio </w:t>
            </w:r>
            <w:r w:rsidRPr="009548EE">
              <w:rPr>
                <w:rFonts w:ascii="Times New Roman" w:hAnsi="Times New Roman" w:cs="Times New Roman"/>
                <w:color w:val="000000"/>
                <w:sz w:val="20"/>
                <w:szCs w:val="20"/>
              </w:rPr>
              <w:lastRenderedPageBreak/>
              <w:t>delspinigius už kiekvieną uždelstą dieną nuo laiku neperduotų Prekių ar Prekių, turinčių defektų, kainos be PVM. </w:t>
            </w:r>
          </w:p>
          <w:p w14:paraId="286EF192" w14:textId="513F401B" w:rsidR="009548EE" w:rsidRPr="009548EE" w:rsidRDefault="009548EE" w:rsidP="009548EE">
            <w:pPr>
              <w:rPr>
                <w:rFonts w:ascii="Times New Roman" w:hAnsi="Times New Roman" w:cs="Times New Roman"/>
                <w:color w:val="000000"/>
                <w:sz w:val="20"/>
                <w:szCs w:val="20"/>
              </w:rPr>
            </w:pPr>
            <w:r w:rsidRPr="009548EE">
              <w:rPr>
                <w:rFonts w:ascii="Times New Roman" w:hAnsi="Times New Roman" w:cs="Times New Roman"/>
                <w:color w:val="000000" w:themeColor="text1"/>
                <w:sz w:val="20"/>
                <w:szCs w:val="20"/>
              </w:rPr>
              <w:t>9.2.2.</w:t>
            </w:r>
            <w:r w:rsidRPr="009548EE">
              <w:rPr>
                <w:rFonts w:ascii="Times New Roman" w:hAnsi="Times New Roman" w:cs="Times New Roman"/>
                <w:sz w:val="20"/>
                <w:szCs w:val="20"/>
              </w:rPr>
              <w:tab/>
            </w:r>
            <w:proofErr w:type="spellStart"/>
            <w:r w:rsidRPr="009548EE">
              <w:rPr>
                <w:rFonts w:ascii="Times New Roman" w:hAnsi="Times New Roman" w:cs="Times New Roman"/>
                <w:color w:val="000000" w:themeColor="text1"/>
                <w:sz w:val="20"/>
                <w:szCs w:val="20"/>
              </w:rPr>
              <w:t>Tiekėjas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privalo</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sumokėti</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Pirkėjui</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netesybas</w:t>
            </w:r>
            <w:proofErr w:type="spellEnd"/>
            <w:r w:rsidRPr="009548EE">
              <w:rPr>
                <w:rFonts w:ascii="Times New Roman" w:hAnsi="Times New Roman" w:cs="Times New Roman"/>
                <w:color w:val="000000" w:themeColor="text1"/>
                <w:sz w:val="20"/>
                <w:szCs w:val="20"/>
              </w:rPr>
              <w:t xml:space="preserve"> per </w:t>
            </w:r>
            <w:r w:rsidR="002601FB" w:rsidRPr="002601FB">
              <w:rPr>
                <w:rFonts w:ascii="Times New Roman" w:hAnsi="Times New Roman" w:cs="Times New Roman"/>
                <w:i/>
                <w:color w:val="000000" w:themeColor="text1"/>
                <w:sz w:val="20"/>
                <w:szCs w:val="20"/>
              </w:rPr>
              <w:t>30 k.</w:t>
            </w:r>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dienų</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nuo</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Pirkėjo</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pareikalavimo</w:t>
            </w:r>
            <w:proofErr w:type="spellEnd"/>
            <w:r w:rsidRPr="009548EE">
              <w:rPr>
                <w:rFonts w:ascii="Times New Roman" w:hAnsi="Times New Roman" w:cs="Times New Roman"/>
                <w:color w:val="000000" w:themeColor="text1"/>
                <w:sz w:val="20"/>
                <w:szCs w:val="20"/>
              </w:rPr>
              <w:t>. Pirkėjas turi teisę išskaityti netesybas iš Tiekėjui mokėtinų sumų.</w:t>
            </w:r>
          </w:p>
          <w:p w14:paraId="43362BB5" w14:textId="77777777" w:rsidR="009548EE" w:rsidRPr="009548EE" w:rsidRDefault="009548EE" w:rsidP="009548EE">
            <w:pPr>
              <w:rPr>
                <w:rFonts w:ascii="Times New Roman" w:hAnsi="Times New Roman" w:cs="Times New Roman"/>
                <w:b/>
                <w:bCs/>
                <w:sz w:val="20"/>
                <w:szCs w:val="20"/>
              </w:rPr>
            </w:pPr>
          </w:p>
        </w:tc>
      </w:tr>
      <w:tr w:rsidR="009548EE" w:rsidRPr="009548EE" w14:paraId="12D3CB2A" w14:textId="77777777" w:rsidTr="00E91516">
        <w:trPr>
          <w:trHeight w:val="300"/>
        </w:trPr>
        <w:tc>
          <w:tcPr>
            <w:tcW w:w="2482" w:type="dxa"/>
            <w:gridSpan w:val="2"/>
          </w:tcPr>
          <w:p w14:paraId="3CF792A5"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lastRenderedPageBreak/>
              <w:t>9.3. Tiekėjui taikoma bauda nutraukus Sutartį dėl esminio Sutarties pažeidimo</w:t>
            </w:r>
          </w:p>
        </w:tc>
        <w:tc>
          <w:tcPr>
            <w:tcW w:w="7002" w:type="dxa"/>
          </w:tcPr>
          <w:p w14:paraId="59C5C2EC" w14:textId="098AB644" w:rsidR="009548EE" w:rsidRPr="00B974C1" w:rsidRDefault="009548EE" w:rsidP="009548EE">
            <w:pPr>
              <w:rPr>
                <w:rFonts w:ascii="Times New Roman" w:hAnsi="Times New Roman" w:cs="Times New Roman"/>
                <w:sz w:val="20"/>
                <w:szCs w:val="20"/>
                <w:lang w:val="lt-LT"/>
              </w:rPr>
            </w:pPr>
            <w:r w:rsidRPr="00B974C1">
              <w:rPr>
                <w:rFonts w:ascii="Times New Roman" w:hAnsi="Times New Roman" w:cs="Times New Roman"/>
                <w:sz w:val="20"/>
                <w:szCs w:val="20"/>
                <w:lang w:val="lt-LT"/>
              </w:rPr>
              <w:t xml:space="preserve">Nutraukus Sutartį dėl Tiekėjo padaryto esminio Sutarties pažeidimo, Tiekėjas privalo sumokėti Pirkėjui </w:t>
            </w:r>
            <w:r w:rsidR="006F74DA">
              <w:rPr>
                <w:rFonts w:ascii="Times New Roman" w:hAnsi="Times New Roman" w:cs="Times New Roman"/>
                <w:i/>
                <w:iCs/>
                <w:color w:val="4472C4" w:themeColor="accent1"/>
                <w:sz w:val="20"/>
                <w:szCs w:val="20"/>
                <w:lang w:val="lt-LT"/>
              </w:rPr>
              <w:t>5000</w:t>
            </w:r>
            <w:r w:rsidR="00AD2F32">
              <w:rPr>
                <w:rFonts w:ascii="Times New Roman" w:hAnsi="Times New Roman" w:cs="Times New Roman"/>
                <w:i/>
                <w:iCs/>
                <w:color w:val="4472C4" w:themeColor="accent1"/>
                <w:sz w:val="20"/>
                <w:szCs w:val="20"/>
                <w:lang w:val="lt-LT"/>
              </w:rPr>
              <w:t xml:space="preserve"> Eurų</w:t>
            </w:r>
            <w:r w:rsidRPr="00B974C1">
              <w:rPr>
                <w:rFonts w:ascii="Times New Roman" w:hAnsi="Times New Roman" w:cs="Times New Roman"/>
                <w:sz w:val="20"/>
                <w:szCs w:val="20"/>
                <w:lang w:val="lt-LT"/>
              </w:rPr>
              <w:t xml:space="preserve"> dydžio baudą</w:t>
            </w:r>
            <w:r w:rsidR="002601FB" w:rsidRPr="00B974C1">
              <w:rPr>
                <w:rFonts w:ascii="Times New Roman" w:hAnsi="Times New Roman" w:cs="Times New Roman"/>
                <w:sz w:val="20"/>
                <w:szCs w:val="20"/>
                <w:lang w:val="lt-LT"/>
              </w:rPr>
              <w:t>.</w:t>
            </w:r>
          </w:p>
        </w:tc>
      </w:tr>
      <w:tr w:rsidR="009548EE" w:rsidRPr="009548EE" w14:paraId="67AF86FD" w14:textId="77777777" w:rsidTr="00E91516">
        <w:trPr>
          <w:trHeight w:val="300"/>
        </w:trPr>
        <w:tc>
          <w:tcPr>
            <w:tcW w:w="9484" w:type="dxa"/>
            <w:gridSpan w:val="3"/>
          </w:tcPr>
          <w:p w14:paraId="322244A0"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10. SUTARTIES GALIOJIMAS IR KEITIMAS</w:t>
            </w:r>
          </w:p>
        </w:tc>
      </w:tr>
      <w:tr w:rsidR="009548EE" w:rsidRPr="009548EE" w14:paraId="656F944E" w14:textId="77777777" w:rsidTr="00E91516">
        <w:trPr>
          <w:trHeight w:val="300"/>
        </w:trPr>
        <w:tc>
          <w:tcPr>
            <w:tcW w:w="2482" w:type="dxa"/>
            <w:gridSpan w:val="2"/>
          </w:tcPr>
          <w:p w14:paraId="53DA8215"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10.1. Sutarties sudarymas ir įsigaliojimas</w:t>
            </w:r>
          </w:p>
        </w:tc>
        <w:tc>
          <w:tcPr>
            <w:tcW w:w="7002" w:type="dxa"/>
          </w:tcPr>
          <w:p w14:paraId="02C7ED43" w14:textId="77777777" w:rsidR="009548EE" w:rsidRDefault="009548EE" w:rsidP="009548EE">
            <w:pPr>
              <w:rPr>
                <w:rFonts w:ascii="Times New Roman" w:hAnsi="Times New Roman" w:cs="Times New Roman"/>
                <w:sz w:val="20"/>
                <w:szCs w:val="20"/>
              </w:rPr>
            </w:pPr>
            <w:proofErr w:type="spellStart"/>
            <w:r w:rsidRPr="009548EE">
              <w:rPr>
                <w:rFonts w:ascii="Times New Roman" w:hAnsi="Times New Roman" w:cs="Times New Roman"/>
                <w:sz w:val="20"/>
                <w:szCs w:val="20"/>
              </w:rPr>
              <w:t>Ši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Sutartis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laikoma</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sudaryta</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ir</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įsigalioja</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nuo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Sutarties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pasirašymo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dienos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antrosios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Šalies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pasirašymo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dieną</w:t>
            </w:r>
            <w:proofErr w:type="spellEnd"/>
            <w:r w:rsidRPr="009548EE">
              <w:rPr>
                <w:rFonts w:ascii="Times New Roman" w:hAnsi="Times New Roman" w:cs="Times New Roman"/>
                <w:sz w:val="20"/>
                <w:szCs w:val="20"/>
              </w:rPr>
              <w:t>).</w:t>
            </w:r>
          </w:p>
          <w:p w14:paraId="7EB4495E" w14:textId="3E164A8E" w:rsidR="0084152B" w:rsidRPr="009548EE" w:rsidRDefault="00991C5F" w:rsidP="009548EE">
            <w:pPr>
              <w:rPr>
                <w:rFonts w:ascii="Times New Roman" w:hAnsi="Times New Roman" w:cs="Times New Roman"/>
                <w:sz w:val="20"/>
                <w:szCs w:val="20"/>
              </w:rPr>
            </w:pPr>
            <w:proofErr w:type="spellStart"/>
            <w:r w:rsidRPr="00991C5F">
              <w:rPr>
                <w:rFonts w:ascii="Times New Roman" w:hAnsi="Times New Roman" w:cs="Times New Roman"/>
                <w:sz w:val="20"/>
                <w:szCs w:val="20"/>
              </w:rPr>
              <w:t>Sutartis</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galioja</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iki</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visiško</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prievolių</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įvykdymo</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kol</w:t>
            </w:r>
            <w:proofErr w:type="spellEnd"/>
            <w:r w:rsidRPr="00991C5F">
              <w:rPr>
                <w:rFonts w:ascii="Times New Roman" w:hAnsi="Times New Roman" w:cs="Times New Roman"/>
                <w:sz w:val="20"/>
                <w:szCs w:val="20"/>
              </w:rPr>
              <w:t xml:space="preserve"> bus </w:t>
            </w:r>
            <w:proofErr w:type="spellStart"/>
            <w:r w:rsidRPr="00991C5F">
              <w:rPr>
                <w:rFonts w:ascii="Times New Roman" w:hAnsi="Times New Roman" w:cs="Times New Roman"/>
                <w:sz w:val="20"/>
                <w:szCs w:val="20"/>
              </w:rPr>
              <w:t>išnaudota</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Pradinė</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Sutarties</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vertė</w:t>
            </w:r>
            <w:proofErr w:type="spellEnd"/>
            <w:r w:rsidRPr="00991C5F">
              <w:rPr>
                <w:rFonts w:ascii="Times New Roman" w:hAnsi="Times New Roman" w:cs="Times New Roman"/>
                <w:sz w:val="20"/>
                <w:szCs w:val="20"/>
              </w:rPr>
              <w:t xml:space="preserve">, bet </w:t>
            </w:r>
            <w:proofErr w:type="spellStart"/>
            <w:r w:rsidRPr="00991C5F">
              <w:rPr>
                <w:rFonts w:ascii="Times New Roman" w:hAnsi="Times New Roman" w:cs="Times New Roman"/>
                <w:sz w:val="20"/>
                <w:szCs w:val="20"/>
              </w:rPr>
              <w:t>jos</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terminas</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negali</w:t>
            </w:r>
            <w:proofErr w:type="spellEnd"/>
            <w:r w:rsidRPr="00991C5F">
              <w:rPr>
                <w:rFonts w:ascii="Times New Roman" w:hAnsi="Times New Roman" w:cs="Times New Roman"/>
                <w:sz w:val="20"/>
                <w:szCs w:val="20"/>
              </w:rPr>
              <w:t xml:space="preserve"> </w:t>
            </w:r>
            <w:proofErr w:type="spellStart"/>
            <w:r w:rsidRPr="00991C5F">
              <w:rPr>
                <w:rFonts w:ascii="Times New Roman" w:hAnsi="Times New Roman" w:cs="Times New Roman"/>
                <w:sz w:val="20"/>
                <w:szCs w:val="20"/>
              </w:rPr>
              <w:t>būti</w:t>
            </w:r>
            <w:proofErr w:type="spellEnd"/>
            <w:r w:rsidRPr="00991C5F">
              <w:rPr>
                <w:rFonts w:ascii="Times New Roman" w:hAnsi="Times New Roman" w:cs="Times New Roman"/>
                <w:sz w:val="20"/>
                <w:szCs w:val="20"/>
              </w:rPr>
              <w:t xml:space="preserve"> </w:t>
            </w:r>
            <w:proofErr w:type="spellStart"/>
            <w:r w:rsidRPr="00BD77D4">
              <w:rPr>
                <w:rFonts w:ascii="Times New Roman" w:hAnsi="Times New Roman" w:cs="Times New Roman"/>
                <w:sz w:val="20"/>
                <w:szCs w:val="20"/>
              </w:rPr>
              <w:t>ilgesnis</w:t>
            </w:r>
            <w:proofErr w:type="spellEnd"/>
            <w:r w:rsidRPr="00BD77D4">
              <w:rPr>
                <w:rFonts w:ascii="Times New Roman" w:hAnsi="Times New Roman" w:cs="Times New Roman"/>
                <w:sz w:val="20"/>
                <w:szCs w:val="20"/>
              </w:rPr>
              <w:t xml:space="preserve"> </w:t>
            </w:r>
            <w:proofErr w:type="spellStart"/>
            <w:r w:rsidRPr="00BD77D4">
              <w:rPr>
                <w:rFonts w:ascii="Times New Roman" w:hAnsi="Times New Roman" w:cs="Times New Roman"/>
                <w:sz w:val="20"/>
                <w:szCs w:val="20"/>
              </w:rPr>
              <w:t>kaip</w:t>
            </w:r>
            <w:proofErr w:type="spellEnd"/>
            <w:r w:rsidRPr="00BD77D4">
              <w:rPr>
                <w:rFonts w:ascii="Times New Roman" w:hAnsi="Times New Roman" w:cs="Times New Roman"/>
                <w:sz w:val="20"/>
                <w:szCs w:val="20"/>
              </w:rPr>
              <w:t xml:space="preserve"> </w:t>
            </w:r>
            <w:r w:rsidR="00BD77D4" w:rsidRPr="00BD77D4">
              <w:rPr>
                <w:rFonts w:ascii="Times New Roman" w:hAnsi="Times New Roman" w:cs="Times New Roman"/>
                <w:sz w:val="20"/>
                <w:szCs w:val="20"/>
              </w:rPr>
              <w:t>24</w:t>
            </w:r>
            <w:r w:rsidR="00BD77D4" w:rsidRPr="00BD77D4">
              <w:rPr>
                <w:rFonts w:ascii="Times New Roman" w:hAnsi="Times New Roman" w:cs="Times New Roman"/>
                <w:sz w:val="20"/>
                <w:szCs w:val="20"/>
              </w:rPr>
              <w:t xml:space="preserve"> </w:t>
            </w:r>
            <w:proofErr w:type="spellStart"/>
            <w:r w:rsidRPr="00BD77D4">
              <w:rPr>
                <w:rFonts w:ascii="Times New Roman" w:hAnsi="Times New Roman" w:cs="Times New Roman"/>
                <w:sz w:val="20"/>
                <w:szCs w:val="20"/>
              </w:rPr>
              <w:t>mėnesiai</w:t>
            </w:r>
            <w:proofErr w:type="spellEnd"/>
            <w:r w:rsidRPr="00BD77D4">
              <w:rPr>
                <w:rFonts w:ascii="Times New Roman" w:hAnsi="Times New Roman" w:cs="Times New Roman"/>
                <w:sz w:val="20"/>
                <w:szCs w:val="20"/>
              </w:rPr>
              <w:t>.</w:t>
            </w:r>
          </w:p>
        </w:tc>
      </w:tr>
      <w:tr w:rsidR="009548EE" w:rsidRPr="009548EE" w14:paraId="6E60CA5A" w14:textId="77777777" w:rsidTr="00E91516">
        <w:trPr>
          <w:trHeight w:val="300"/>
        </w:trPr>
        <w:tc>
          <w:tcPr>
            <w:tcW w:w="2482" w:type="dxa"/>
            <w:gridSpan w:val="2"/>
          </w:tcPr>
          <w:p w14:paraId="4B3B5750"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10.3. Sutarties keitimas</w:t>
            </w:r>
          </w:p>
        </w:tc>
        <w:tc>
          <w:tcPr>
            <w:tcW w:w="7002" w:type="dxa"/>
          </w:tcPr>
          <w:p w14:paraId="3E917C78" w14:textId="77777777" w:rsidR="009548EE" w:rsidRPr="009548EE" w:rsidRDefault="009548EE" w:rsidP="002601FB">
            <w:pPr>
              <w:jc w:val="both"/>
              <w:rPr>
                <w:rFonts w:ascii="Times New Roman" w:hAnsi="Times New Roman" w:cs="Times New Roman"/>
                <w:sz w:val="20"/>
                <w:szCs w:val="20"/>
              </w:rPr>
            </w:pPr>
            <w:r w:rsidRPr="009548EE">
              <w:rPr>
                <w:rFonts w:ascii="Times New Roman" w:hAnsi="Times New Roman" w:cs="Times New Roman"/>
                <w:sz w:val="20"/>
                <w:szCs w:val="20"/>
              </w:rPr>
              <w:t>Sutarties sąlygos gali būti keičiamos tik vadovaujantis VPĮ 89 straipsnio nuostatomis. Pakeitimai galioja, kada yra sudaryti raštu ir yra pasirašyti įgaliotų Šalių atstovų.</w:t>
            </w:r>
          </w:p>
        </w:tc>
      </w:tr>
      <w:tr w:rsidR="009548EE" w:rsidRPr="009548EE" w14:paraId="6E8A73E7" w14:textId="77777777" w:rsidTr="00E91516">
        <w:trPr>
          <w:trHeight w:val="300"/>
        </w:trPr>
        <w:tc>
          <w:tcPr>
            <w:tcW w:w="2482" w:type="dxa"/>
            <w:gridSpan w:val="2"/>
          </w:tcPr>
          <w:p w14:paraId="123FD8D5"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10.4. Prekių modelio ar gamintojo keitimas</w:t>
            </w:r>
          </w:p>
        </w:tc>
        <w:tc>
          <w:tcPr>
            <w:tcW w:w="7002" w:type="dxa"/>
          </w:tcPr>
          <w:p w14:paraId="3568BB40" w14:textId="77777777" w:rsidR="009548EE" w:rsidRPr="009548EE" w:rsidRDefault="009548EE" w:rsidP="002601FB">
            <w:pPr>
              <w:jc w:val="both"/>
              <w:rPr>
                <w:rFonts w:ascii="Times New Roman" w:hAnsi="Times New Roman" w:cs="Times New Roman"/>
                <w:sz w:val="20"/>
                <w:szCs w:val="20"/>
              </w:rPr>
            </w:pPr>
            <w:proofErr w:type="spellStart"/>
            <w:r w:rsidRPr="009548EE">
              <w:rPr>
                <w:rFonts w:ascii="Times New Roman" w:hAnsi="Times New Roman" w:cs="Times New Roman"/>
                <w:sz w:val="20"/>
                <w:szCs w:val="20"/>
              </w:rPr>
              <w:t>Tiekėjas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turi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teisę</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keisti</w:t>
            </w:r>
            <w:proofErr w:type="spellEnd"/>
            <w:r w:rsidRPr="009548EE">
              <w:rPr>
                <w:rFonts w:ascii="Times New Roman" w:hAnsi="Times New Roman" w:cs="Times New Roman"/>
                <w:sz w:val="20"/>
                <w:szCs w:val="20"/>
              </w:rPr>
              <w:t xml:space="preserve"> Prekių modelį ar gamintoją, jei yra visos toliau nurodytos sąlygos:</w:t>
            </w:r>
          </w:p>
          <w:p w14:paraId="0DE46603"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VPĮ 45 straipsnio 2</w:t>
            </w:r>
            <w:r w:rsidRPr="00BD77D4">
              <w:rPr>
                <w:rFonts w:ascii="Times New Roman" w:hAnsi="Times New Roman" w:cs="Times New Roman"/>
                <w:sz w:val="20"/>
                <w:szCs w:val="20"/>
                <w:vertAlign w:val="superscript"/>
              </w:rPr>
              <w:t>1</w:t>
            </w:r>
            <w:r w:rsidRPr="009548EE">
              <w:rPr>
                <w:rFonts w:ascii="Times New Roman" w:hAnsi="Times New Roman" w:cs="Times New Roman"/>
                <w:sz w:val="20"/>
                <w:szCs w:val="20"/>
              </w:rPr>
              <w:t xml:space="preserve"> dalies nuostatų;</w:t>
            </w:r>
          </w:p>
          <w:p w14:paraId="0E2A39D0"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2. jei keičiamos Prekės visiškai atitinka pirkimo dokumentų reikalavimus, yra ne prastesnės, o lygiavertės ar geresnės kokybės nei </w:t>
            </w:r>
            <w:r w:rsidRPr="009A4B3D">
              <w:rPr>
                <w:rFonts w:ascii="Times New Roman" w:hAnsi="Times New Roman" w:cs="Times New Roman"/>
                <w:sz w:val="20"/>
                <w:szCs w:val="20"/>
              </w:rPr>
              <w:t>šiuo metu tiekiamos Prekės</w:t>
            </w:r>
            <w:r w:rsidRPr="009548EE">
              <w:rPr>
                <w:rFonts w:ascii="Times New Roman" w:hAnsi="Times New Roman" w:cs="Times New Roman"/>
                <w:sz w:val="20"/>
                <w:szCs w:val="20"/>
              </w:rPr>
              <w:t xml:space="preserve"> ir Tiekėjas pateikia tai patvirtinančius dokumentus. Jeigu  pirkimo procedūrų metu Tiekėjas buvo pateikęs Prekių pavyzdžius, pristatomos Prekės turi būti ne prastesnės kokybės nei pateikti pavyzdžiai; </w:t>
            </w:r>
          </w:p>
          <w:p w14:paraId="04F8A74C" w14:textId="6997047F"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3. </w:t>
            </w:r>
            <w:proofErr w:type="spellStart"/>
            <w:r w:rsidRPr="009548EE">
              <w:rPr>
                <w:rFonts w:ascii="Times New Roman" w:hAnsi="Times New Roman" w:cs="Times New Roman"/>
                <w:sz w:val="20"/>
                <w:szCs w:val="20"/>
              </w:rPr>
              <w:t>jei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Tiekėjas</w:t>
            </w:r>
            <w:proofErr w:type="spellEnd"/>
            <w:r w:rsidRPr="009548EE">
              <w:rPr>
                <w:rFonts w:ascii="Times New Roman" w:hAnsi="Times New Roman" w:cs="Times New Roman"/>
                <w:sz w:val="20"/>
                <w:szCs w:val="20"/>
              </w:rPr>
              <w:t xml:space="preserve">, ne </w:t>
            </w:r>
            <w:proofErr w:type="spellStart"/>
            <w:r w:rsidRPr="009548EE">
              <w:rPr>
                <w:rFonts w:ascii="Times New Roman" w:hAnsi="Times New Roman" w:cs="Times New Roman"/>
                <w:sz w:val="20"/>
                <w:szCs w:val="20"/>
              </w:rPr>
              <w:t>vėliau</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kaip</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w:t>
            </w:r>
            <w:r w:rsidRPr="009548EE">
              <w:rPr>
                <w:rFonts w:ascii="Times New Roman" w:hAnsi="Times New Roman" w:cs="Times New Roman"/>
                <w:color w:val="000000" w:themeColor="text1"/>
                <w:sz w:val="20"/>
                <w:szCs w:val="20"/>
              </w:rPr>
              <w:t>rieš</w:t>
            </w:r>
            <w:proofErr w:type="spellEnd"/>
            <w:r w:rsidRPr="009548EE">
              <w:rPr>
                <w:rFonts w:ascii="Times New Roman" w:hAnsi="Times New Roman" w:cs="Times New Roman"/>
                <w:color w:val="000000" w:themeColor="text1"/>
                <w:sz w:val="20"/>
                <w:szCs w:val="20"/>
              </w:rPr>
              <w:t xml:space="preserve"> </w:t>
            </w:r>
            <w:r w:rsidR="002601FB" w:rsidRPr="002601FB">
              <w:rPr>
                <w:rFonts w:ascii="Times New Roman" w:hAnsi="Times New Roman" w:cs="Times New Roman"/>
                <w:i/>
                <w:color w:val="000000" w:themeColor="text1"/>
                <w:sz w:val="20"/>
                <w:szCs w:val="20"/>
              </w:rPr>
              <w:t>2</w:t>
            </w:r>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darbo</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sz w:val="20"/>
                <w:szCs w:val="20"/>
              </w:rPr>
              <w:t>dien</w:t>
            </w:r>
            <w:r w:rsidR="002601FB">
              <w:rPr>
                <w:rFonts w:ascii="Times New Roman" w:hAnsi="Times New Roman" w:cs="Times New Roman"/>
                <w:sz w:val="20"/>
                <w:szCs w:val="20"/>
              </w:rPr>
              <w:t>as</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iki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numatomo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Prekių</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keitimo</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pateikė</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Pirkėjui</w:t>
            </w:r>
            <w:proofErr w:type="spellEnd"/>
            <w:r w:rsidRPr="009548EE">
              <w:rPr>
                <w:rFonts w:ascii="Times New Roman" w:hAnsi="Times New Roman" w:cs="Times New Roman"/>
                <w:sz w:val="20"/>
                <w:szCs w:val="20"/>
              </w:rPr>
              <w:t xml:space="preserve"> </w:t>
            </w:r>
            <w:proofErr w:type="spellStart"/>
            <w:r w:rsidRPr="009548EE">
              <w:rPr>
                <w:rFonts w:ascii="Times New Roman" w:hAnsi="Times New Roman" w:cs="Times New Roman"/>
                <w:sz w:val="20"/>
                <w:szCs w:val="20"/>
              </w:rPr>
              <w:t>rašytinį</w:t>
            </w:r>
            <w:proofErr w:type="spellEnd"/>
            <w:r w:rsidRPr="009548EE">
              <w:rPr>
                <w:rFonts w:ascii="Times New Roman" w:hAnsi="Times New Roman" w:cs="Times New Roman"/>
                <w:sz w:val="20"/>
                <w:szCs w:val="20"/>
              </w:rPr>
              <w:t xml:space="preserve">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5236D411"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4. Šalys sudarė rašytinį susitarimą prie Sutarties dėl Prekių keitimo.</w:t>
            </w:r>
          </w:p>
          <w:p w14:paraId="1C7278A1" w14:textId="77777777" w:rsidR="009548EE" w:rsidRPr="009548EE" w:rsidRDefault="009548EE" w:rsidP="009548EE">
            <w:pPr>
              <w:rPr>
                <w:rFonts w:ascii="Times New Roman" w:hAnsi="Times New Roman" w:cs="Times New Roman"/>
                <w:sz w:val="20"/>
                <w:szCs w:val="20"/>
              </w:rPr>
            </w:pPr>
            <w:r w:rsidRPr="009548EE">
              <w:rPr>
                <w:rFonts w:ascii="Times New Roman" w:hAnsi="Times New Roman" w:cs="Times New Roman"/>
                <w:sz w:val="20"/>
                <w:szCs w:val="20"/>
              </w:rPr>
              <w:t xml:space="preserve">Šiame punkte nurodytu atveju Prekės turi būti pristatytos už ne didesnę nei pasiūlyme nurodytą kainą. </w:t>
            </w:r>
          </w:p>
        </w:tc>
      </w:tr>
      <w:tr w:rsidR="009548EE" w:rsidRPr="009548EE" w14:paraId="5BA98537" w14:textId="77777777" w:rsidTr="00E91516">
        <w:trPr>
          <w:trHeight w:val="300"/>
        </w:trPr>
        <w:tc>
          <w:tcPr>
            <w:tcW w:w="9484" w:type="dxa"/>
            <w:gridSpan w:val="3"/>
          </w:tcPr>
          <w:p w14:paraId="508D66B1"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11. SUTARTIES NUTRAUKIMAS</w:t>
            </w:r>
          </w:p>
        </w:tc>
      </w:tr>
      <w:tr w:rsidR="009548EE" w:rsidRPr="009548EE" w14:paraId="5C3AFC67" w14:textId="77777777" w:rsidTr="00E91516">
        <w:trPr>
          <w:trHeight w:val="300"/>
        </w:trPr>
        <w:tc>
          <w:tcPr>
            <w:tcW w:w="2310" w:type="dxa"/>
          </w:tcPr>
          <w:p w14:paraId="116884EC" w14:textId="77777777" w:rsidR="009548EE" w:rsidRPr="009548EE" w:rsidRDefault="009548EE" w:rsidP="009548EE">
            <w:pPr>
              <w:rPr>
                <w:rFonts w:ascii="Times New Roman" w:hAnsi="Times New Roman" w:cs="Times New Roman"/>
                <w:b/>
                <w:bCs/>
                <w:sz w:val="20"/>
                <w:szCs w:val="20"/>
              </w:rPr>
            </w:pPr>
            <w:r w:rsidRPr="009548EE">
              <w:rPr>
                <w:rFonts w:ascii="Times New Roman" w:hAnsi="Times New Roman" w:cs="Times New Roman"/>
                <w:b/>
                <w:bCs/>
                <w:sz w:val="20"/>
                <w:szCs w:val="20"/>
              </w:rPr>
              <w:t>11.1. Sutarties nutraukimo pagrindai</w:t>
            </w:r>
          </w:p>
        </w:tc>
        <w:tc>
          <w:tcPr>
            <w:tcW w:w="7174" w:type="dxa"/>
            <w:gridSpan w:val="2"/>
          </w:tcPr>
          <w:p w14:paraId="71C00176" w14:textId="77777777" w:rsidR="009548EE" w:rsidRPr="009548EE" w:rsidRDefault="009548EE" w:rsidP="002601FB">
            <w:pPr>
              <w:jc w:val="both"/>
              <w:rPr>
                <w:rFonts w:ascii="Times New Roman" w:hAnsi="Times New Roman" w:cs="Times New Roman"/>
                <w:sz w:val="20"/>
                <w:szCs w:val="20"/>
              </w:rPr>
            </w:pPr>
            <w:r w:rsidRPr="009548EE">
              <w:rPr>
                <w:rFonts w:ascii="Times New Roman" w:hAnsi="Times New Roman" w:cs="Times New Roman"/>
                <w:sz w:val="20"/>
                <w:szCs w:val="20"/>
              </w:rPr>
              <w:t>Sutartis gali būti nutraukiama rašytiniu Šalių susitarimu arba vienašališkai, Bendrosiose sąlygose nurodytais atvejais ir nustatyta tvarka.</w:t>
            </w:r>
          </w:p>
          <w:p w14:paraId="0EDD560D" w14:textId="619473CC" w:rsidR="009548EE" w:rsidRPr="009548EE" w:rsidRDefault="009548EE" w:rsidP="002601FB">
            <w:pPr>
              <w:jc w:val="both"/>
              <w:rPr>
                <w:rFonts w:ascii="Times New Roman" w:hAnsi="Times New Roman" w:cs="Times New Roman"/>
                <w:sz w:val="20"/>
                <w:szCs w:val="20"/>
              </w:rPr>
            </w:pPr>
          </w:p>
        </w:tc>
      </w:tr>
      <w:tr w:rsidR="009548EE" w:rsidRPr="009548EE" w14:paraId="30427E29" w14:textId="77777777" w:rsidTr="00E91516">
        <w:trPr>
          <w:trHeight w:val="300"/>
        </w:trPr>
        <w:tc>
          <w:tcPr>
            <w:tcW w:w="2310" w:type="dxa"/>
          </w:tcPr>
          <w:p w14:paraId="5DF1D76E" w14:textId="77777777" w:rsidR="009548EE" w:rsidRPr="009548EE" w:rsidRDefault="009548EE" w:rsidP="009548EE">
            <w:pPr>
              <w:rPr>
                <w:rFonts w:ascii="Times New Roman" w:hAnsi="Times New Roman" w:cs="Times New Roman"/>
                <w:b/>
                <w:bCs/>
                <w:color w:val="000000" w:themeColor="text1"/>
                <w:sz w:val="20"/>
                <w:szCs w:val="20"/>
              </w:rPr>
            </w:pPr>
            <w:r w:rsidRPr="009548EE">
              <w:rPr>
                <w:rFonts w:ascii="Times New Roman" w:hAnsi="Times New Roman" w:cs="Times New Roman"/>
                <w:b/>
                <w:bCs/>
                <w:color w:val="000000" w:themeColor="text1"/>
                <w:sz w:val="20"/>
                <w:szCs w:val="20"/>
              </w:rPr>
              <w:t>11.2. Esminiai Sutarties pažeidimai</w:t>
            </w:r>
          </w:p>
          <w:p w14:paraId="21E272E6" w14:textId="77777777" w:rsidR="009548EE" w:rsidRPr="009548EE" w:rsidRDefault="009548EE" w:rsidP="009548EE">
            <w:pPr>
              <w:rPr>
                <w:rFonts w:ascii="Times New Roman" w:hAnsi="Times New Roman" w:cs="Times New Roman"/>
                <w:b/>
                <w:bCs/>
                <w:color w:val="000000" w:themeColor="text1"/>
                <w:sz w:val="20"/>
                <w:szCs w:val="20"/>
              </w:rPr>
            </w:pPr>
          </w:p>
        </w:tc>
        <w:tc>
          <w:tcPr>
            <w:tcW w:w="7174" w:type="dxa"/>
            <w:gridSpan w:val="2"/>
          </w:tcPr>
          <w:p w14:paraId="2A5A402C" w14:textId="172B3606" w:rsidR="009548EE" w:rsidRPr="009548EE" w:rsidRDefault="009548EE" w:rsidP="009548EE">
            <w:pPr>
              <w:rPr>
                <w:rFonts w:ascii="Times New Roman" w:hAnsi="Times New Roman" w:cs="Times New Roman"/>
                <w:i/>
                <w:iCs/>
                <w:color w:val="000000" w:themeColor="text1"/>
                <w:sz w:val="20"/>
                <w:szCs w:val="20"/>
              </w:rPr>
            </w:pPr>
            <w:proofErr w:type="spellStart"/>
            <w:r w:rsidRPr="009548EE">
              <w:rPr>
                <w:rFonts w:ascii="Times New Roman" w:hAnsi="Times New Roman" w:cs="Times New Roman"/>
                <w:color w:val="000000" w:themeColor="text1"/>
                <w:sz w:val="20"/>
                <w:szCs w:val="20"/>
              </w:rPr>
              <w:t>Esminiais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Sutarties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pažeidimais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laikomi</w:t>
            </w:r>
            <w:proofErr w:type="spellEnd"/>
            <w:r w:rsidRPr="009548EE">
              <w:rPr>
                <w:rFonts w:ascii="Times New Roman" w:hAnsi="Times New Roman" w:cs="Times New Roman"/>
                <w:color w:val="000000" w:themeColor="text1"/>
                <w:sz w:val="20"/>
                <w:szCs w:val="20"/>
              </w:rPr>
              <w:t xml:space="preserve"> pažeidimai, nurodyti Bendrosiose sąlygose ir šie Specialiosiose sąlygose numatyti atvejai: </w:t>
            </w:r>
          </w:p>
          <w:p w14:paraId="010ECFB2" w14:textId="1AEBC461" w:rsidR="009548EE" w:rsidRPr="009548EE" w:rsidRDefault="009548EE" w:rsidP="002601FB">
            <w:pPr>
              <w:jc w:val="both"/>
              <w:rPr>
                <w:rFonts w:ascii="Times New Roman" w:hAnsi="Times New Roman" w:cs="Times New Roman"/>
                <w:color w:val="000000" w:themeColor="text1"/>
                <w:sz w:val="20"/>
                <w:szCs w:val="20"/>
              </w:rPr>
            </w:pPr>
            <w:r w:rsidRPr="009548EE">
              <w:rPr>
                <w:rFonts w:ascii="Times New Roman" w:hAnsi="Times New Roman" w:cs="Times New Roman"/>
                <w:color w:val="000000" w:themeColor="text1"/>
                <w:sz w:val="20"/>
                <w:szCs w:val="20"/>
              </w:rPr>
              <w:t xml:space="preserve">11.2.1. </w:t>
            </w:r>
            <w:proofErr w:type="spellStart"/>
            <w:r w:rsidRPr="009548EE">
              <w:rPr>
                <w:rFonts w:ascii="Times New Roman" w:hAnsi="Times New Roman" w:cs="Times New Roman"/>
                <w:color w:val="000000" w:themeColor="text1"/>
                <w:sz w:val="20"/>
                <w:szCs w:val="20"/>
              </w:rPr>
              <w:t>jeigu</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Tiekėjas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nepagrįstai</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siekia</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padidinti</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Sutarties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kainą</w:t>
            </w:r>
            <w:proofErr w:type="spellEnd"/>
            <w:r w:rsidRPr="009548EE">
              <w:rPr>
                <w:rFonts w:ascii="Times New Roman" w:hAnsi="Times New Roman" w:cs="Times New Roman"/>
                <w:color w:val="000000" w:themeColor="text1"/>
                <w:sz w:val="20"/>
                <w:szCs w:val="20"/>
              </w:rPr>
              <w:t>/</w:t>
            </w:r>
            <w:proofErr w:type="spellStart"/>
            <w:r w:rsidRPr="009548EE">
              <w:rPr>
                <w:rFonts w:ascii="Times New Roman" w:hAnsi="Times New Roman" w:cs="Times New Roman"/>
                <w:color w:val="000000" w:themeColor="text1"/>
                <w:sz w:val="20"/>
                <w:szCs w:val="20"/>
              </w:rPr>
              <w:t>įkainius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išskyrus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Sutartyje</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nurodytais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Sutarties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kainos</w:t>
            </w:r>
            <w:proofErr w:type="spellEnd"/>
            <w:r w:rsidRPr="009548EE">
              <w:rPr>
                <w:rFonts w:ascii="Times New Roman" w:hAnsi="Times New Roman" w:cs="Times New Roman"/>
                <w:color w:val="000000" w:themeColor="text1"/>
                <w:sz w:val="20"/>
                <w:szCs w:val="20"/>
              </w:rPr>
              <w:t>/</w:t>
            </w:r>
            <w:proofErr w:type="spellStart"/>
            <w:r w:rsidRPr="009548EE">
              <w:rPr>
                <w:rFonts w:ascii="Times New Roman" w:hAnsi="Times New Roman" w:cs="Times New Roman"/>
                <w:color w:val="000000" w:themeColor="text1"/>
                <w:sz w:val="20"/>
                <w:szCs w:val="20"/>
              </w:rPr>
              <w:t>įkainių</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peržiūros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ir</w:t>
            </w:r>
            <w:proofErr w:type="spellEnd"/>
            <w:r w:rsidRPr="009548EE">
              <w:rPr>
                <w:rFonts w:ascii="Times New Roman" w:hAnsi="Times New Roman" w:cs="Times New Roman"/>
                <w:color w:val="000000" w:themeColor="text1"/>
                <w:sz w:val="20"/>
                <w:szCs w:val="20"/>
              </w:rPr>
              <w:t xml:space="preserve"> VPĮ </w:t>
            </w:r>
            <w:proofErr w:type="spellStart"/>
            <w:r w:rsidRPr="009548EE">
              <w:rPr>
                <w:rFonts w:ascii="Times New Roman" w:hAnsi="Times New Roman" w:cs="Times New Roman"/>
                <w:color w:val="000000" w:themeColor="text1"/>
                <w:sz w:val="20"/>
                <w:szCs w:val="20"/>
              </w:rPr>
              <w:t>nustatytais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atvejais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ir</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nevykdo</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prisiimtų</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įsipareigojimų</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už</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Sutartyje</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nustatytą</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Sutarties</w:t>
            </w:r>
            <w:proofErr w:type="spellEnd"/>
            <w:r w:rsidRPr="009548EE">
              <w:rPr>
                <w:rFonts w:ascii="Times New Roman" w:hAnsi="Times New Roman" w:cs="Times New Roman"/>
                <w:color w:val="000000" w:themeColor="text1"/>
                <w:sz w:val="20"/>
                <w:szCs w:val="20"/>
              </w:rPr>
              <w:t xml:space="preserve"> </w:t>
            </w:r>
            <w:proofErr w:type="spellStart"/>
            <w:r w:rsidRPr="009548EE">
              <w:rPr>
                <w:rFonts w:ascii="Times New Roman" w:hAnsi="Times New Roman" w:cs="Times New Roman"/>
                <w:color w:val="000000" w:themeColor="text1"/>
                <w:sz w:val="20"/>
                <w:szCs w:val="20"/>
              </w:rPr>
              <w:t>kainą</w:t>
            </w:r>
            <w:proofErr w:type="spellEnd"/>
            <w:r w:rsidRPr="009548EE">
              <w:rPr>
                <w:rFonts w:ascii="Times New Roman" w:hAnsi="Times New Roman" w:cs="Times New Roman"/>
                <w:color w:val="000000" w:themeColor="text1"/>
                <w:sz w:val="20"/>
                <w:szCs w:val="20"/>
              </w:rPr>
              <w:t>/</w:t>
            </w:r>
            <w:proofErr w:type="spellStart"/>
            <w:r w:rsidRPr="009548EE">
              <w:rPr>
                <w:rFonts w:ascii="Times New Roman" w:hAnsi="Times New Roman" w:cs="Times New Roman"/>
                <w:color w:val="000000" w:themeColor="text1"/>
                <w:sz w:val="20"/>
                <w:szCs w:val="20"/>
              </w:rPr>
              <w:t>įkainius</w:t>
            </w:r>
            <w:proofErr w:type="spellEnd"/>
            <w:r w:rsidR="002601FB" w:rsidRPr="002601FB">
              <w:rPr>
                <w:rFonts w:ascii="Times New Roman" w:hAnsi="Times New Roman" w:cs="Times New Roman"/>
                <w:color w:val="000000" w:themeColor="text1"/>
                <w:sz w:val="20"/>
                <w:szCs w:val="20"/>
              </w:rPr>
              <w:t>.</w:t>
            </w:r>
          </w:p>
        </w:tc>
      </w:tr>
      <w:tr w:rsidR="009548EE" w:rsidRPr="009548EE" w14:paraId="275BBEAE" w14:textId="77777777" w:rsidTr="00E91516">
        <w:trPr>
          <w:trHeight w:val="300"/>
        </w:trPr>
        <w:tc>
          <w:tcPr>
            <w:tcW w:w="9484" w:type="dxa"/>
            <w:gridSpan w:val="3"/>
          </w:tcPr>
          <w:p w14:paraId="01EEC1F7" w14:textId="77777777" w:rsidR="009548EE" w:rsidRPr="00B974C1" w:rsidRDefault="009548EE" w:rsidP="009548EE">
            <w:pPr>
              <w:jc w:val="cente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12. APLINKOSAUGINIAI REIKALAVIMAI</w:t>
            </w:r>
          </w:p>
          <w:p w14:paraId="3F93E241" w14:textId="77777777" w:rsidR="009548EE" w:rsidRPr="00B974C1" w:rsidRDefault="009548EE" w:rsidP="009548EE">
            <w:pPr>
              <w:jc w:val="center"/>
              <w:rPr>
                <w:rFonts w:ascii="Times New Roman" w:hAnsi="Times New Roman" w:cs="Times New Roman"/>
                <w:i/>
                <w:iCs/>
                <w:sz w:val="20"/>
                <w:szCs w:val="20"/>
                <w:lang w:val="lt-LT"/>
              </w:rPr>
            </w:pPr>
            <w:r w:rsidRPr="00B974C1">
              <w:rPr>
                <w:rFonts w:ascii="Times New Roman" w:hAnsi="Times New Roman" w:cs="Times New Roman"/>
                <w:i/>
                <w:iCs/>
                <w:sz w:val="20"/>
                <w:szCs w:val="20"/>
                <w:lang w:val="lt-LT"/>
              </w:rPr>
              <w:t>(taikoma, jeigu aplinkosauginiai reikalavimai nustatomi kaip Sutarties vykdymo sąlygos)</w:t>
            </w:r>
          </w:p>
        </w:tc>
      </w:tr>
      <w:tr w:rsidR="009548EE" w:rsidRPr="009548EE" w14:paraId="7DA16624" w14:textId="77777777" w:rsidTr="00E91516">
        <w:trPr>
          <w:trHeight w:val="300"/>
        </w:trPr>
        <w:tc>
          <w:tcPr>
            <w:tcW w:w="2310" w:type="dxa"/>
          </w:tcPr>
          <w:p w14:paraId="05AEF0F5"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12.1. Aplinkosauginių reikalavimų nustatymo teisinis pagrindas</w:t>
            </w:r>
          </w:p>
        </w:tc>
        <w:tc>
          <w:tcPr>
            <w:tcW w:w="7174" w:type="dxa"/>
            <w:gridSpan w:val="2"/>
          </w:tcPr>
          <w:p w14:paraId="235E8F05" w14:textId="75FDD9AA"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color w:val="000000"/>
                <w:sz w:val="20"/>
                <w:szCs w:val="20"/>
                <w:shd w:val="clear" w:color="auto" w:fill="FFFFFF"/>
                <w:lang w:val="lt-LT"/>
              </w:rPr>
              <w:t>Aplinkosauginiai reikalavimai Prekėms nustatomi vadovaujantis Lietuvos Respublikos aplinkos ministro 2011 m. birželio 28 d. įsakymo Nr. D1-508 „ Dėl Aplinkos apsaugos kriterijų taikymo, vykdant žaliuosius pirkimus, tvarkos aprašo patvirtinimo“ (toliau – Tvarkos aprašas)</w:t>
            </w:r>
            <w:r w:rsidR="00506D0E" w:rsidRPr="00B974C1">
              <w:rPr>
                <w:rFonts w:ascii="Times New Roman" w:hAnsi="Times New Roman" w:cs="Times New Roman"/>
                <w:color w:val="000000"/>
                <w:sz w:val="20"/>
                <w:szCs w:val="20"/>
                <w:shd w:val="clear" w:color="auto" w:fill="FFFFFF"/>
                <w:lang w:val="lt-LT"/>
              </w:rPr>
              <w:t>.</w:t>
            </w:r>
          </w:p>
        </w:tc>
      </w:tr>
      <w:tr w:rsidR="009548EE" w:rsidRPr="009548EE" w14:paraId="7D7A94E6" w14:textId="77777777" w:rsidTr="00E91516">
        <w:trPr>
          <w:trHeight w:val="300"/>
        </w:trPr>
        <w:tc>
          <w:tcPr>
            <w:tcW w:w="2310" w:type="dxa"/>
          </w:tcPr>
          <w:p w14:paraId="33D85D2D"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t xml:space="preserve">12.2. </w:t>
            </w:r>
            <w:r w:rsidRPr="00B974C1">
              <w:rPr>
                <w:rFonts w:ascii="Times New Roman" w:hAnsi="Times New Roman" w:cs="Times New Roman"/>
                <w:b/>
                <w:bCs/>
                <w:color w:val="000000" w:themeColor="text1"/>
                <w:sz w:val="20"/>
                <w:szCs w:val="20"/>
                <w:shd w:val="clear" w:color="auto" w:fill="FFFFFF"/>
                <w:lang w:val="lt-LT"/>
              </w:rPr>
              <w:t xml:space="preserve">Su Prekių pakuotėmis susiję galimi (neprivalomi) </w:t>
            </w:r>
            <w:r w:rsidRPr="00B974C1">
              <w:rPr>
                <w:rFonts w:ascii="Times New Roman" w:hAnsi="Times New Roman" w:cs="Times New Roman"/>
                <w:b/>
                <w:bCs/>
                <w:color w:val="000000" w:themeColor="text1"/>
                <w:sz w:val="20"/>
                <w:szCs w:val="20"/>
                <w:shd w:val="clear" w:color="auto" w:fill="FFFFFF"/>
                <w:lang w:val="lt-LT"/>
              </w:rPr>
              <w:lastRenderedPageBreak/>
              <w:t>aplinkosauginiai reikalavimai</w:t>
            </w:r>
            <w:r w:rsidRPr="00B974C1">
              <w:rPr>
                <w:rFonts w:ascii="Times New Roman" w:hAnsi="Times New Roman" w:cs="Times New Roman"/>
                <w:b/>
                <w:bCs/>
                <w:sz w:val="20"/>
                <w:szCs w:val="20"/>
                <w:lang w:val="lt-LT"/>
              </w:rPr>
              <w:t xml:space="preserve"> </w:t>
            </w:r>
          </w:p>
        </w:tc>
        <w:tc>
          <w:tcPr>
            <w:tcW w:w="7174" w:type="dxa"/>
            <w:gridSpan w:val="2"/>
          </w:tcPr>
          <w:p w14:paraId="6BFDAA49" w14:textId="6A3ED85D" w:rsidR="009548EE" w:rsidRPr="00B974C1" w:rsidRDefault="009548EE" w:rsidP="00506D0E">
            <w:pPr>
              <w:jc w:val="both"/>
              <w:rPr>
                <w:rFonts w:ascii="Times New Roman" w:hAnsi="Times New Roman" w:cs="Times New Roman"/>
                <w:sz w:val="20"/>
                <w:szCs w:val="20"/>
                <w:shd w:val="clear" w:color="auto" w:fill="FFFFFF"/>
                <w:lang w:val="lt-LT"/>
              </w:rPr>
            </w:pPr>
            <w:r w:rsidRPr="00B974C1">
              <w:rPr>
                <w:rFonts w:ascii="Times New Roman" w:hAnsi="Times New Roman" w:cs="Times New Roman"/>
                <w:sz w:val="20"/>
                <w:szCs w:val="20"/>
                <w:shd w:val="clear" w:color="auto" w:fill="FFFFFF"/>
                <w:lang w:val="lt-LT"/>
              </w:rPr>
              <w:lastRenderedPageBreak/>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974C1">
              <w:rPr>
                <w:rFonts w:ascii="Times New Roman" w:hAnsi="Times New Roman" w:cs="Times New Roman"/>
                <w:sz w:val="20"/>
                <w:szCs w:val="20"/>
                <w:shd w:val="clear" w:color="auto" w:fill="FFFFFF"/>
                <w:lang w:val="lt-LT"/>
              </w:rPr>
              <w:t>perdirbamumą</w:t>
            </w:r>
            <w:proofErr w:type="spellEnd"/>
            <w:r w:rsidRPr="00B974C1">
              <w:rPr>
                <w:rFonts w:ascii="Times New Roman" w:hAnsi="Times New Roman" w:cs="Times New Roman"/>
                <w:sz w:val="20"/>
                <w:szCs w:val="20"/>
                <w:shd w:val="clear" w:color="auto" w:fill="FFFFFF"/>
                <w:lang w:val="lt-LT"/>
              </w:rPr>
              <w:t xml:space="preserve">) patvirtinančius dokumentus (pavyzdžiui, pakuotės aprašymo </w:t>
            </w:r>
            <w:r w:rsidRPr="00B974C1">
              <w:rPr>
                <w:rFonts w:ascii="Times New Roman" w:hAnsi="Times New Roman" w:cs="Times New Roman"/>
                <w:sz w:val="20"/>
                <w:szCs w:val="20"/>
                <w:shd w:val="clear" w:color="auto" w:fill="FFFFFF"/>
                <w:lang w:val="lt-LT"/>
              </w:rPr>
              <w:lastRenderedPageBreak/>
              <w:t>dokumentą, techninį dokumentą, dokumentą iš akredituotų laboratorijų ar pakuočių atliekų perdirbėjų, ar eksportuotojų iš tvarkytojų sąrašo</w:t>
            </w:r>
            <w:r w:rsidRPr="009548EE">
              <w:rPr>
                <w:rFonts w:ascii="Times New Roman" w:hAnsi="Times New Roman" w:cs="Times New Roman"/>
                <w:color w:val="FF0000"/>
                <w:sz w:val="20"/>
                <w:szCs w:val="20"/>
                <w:vertAlign w:val="superscript"/>
              </w:rPr>
              <w:footnoteReference w:id="2"/>
            </w:r>
            <w:r w:rsidRPr="00B974C1">
              <w:rPr>
                <w:rFonts w:ascii="Times New Roman" w:hAnsi="Times New Roman" w:cs="Times New Roman"/>
                <w:sz w:val="20"/>
                <w:szCs w:val="20"/>
                <w:shd w:val="clear" w:color="auto" w:fill="FFFFFF"/>
                <w:lang w:val="lt-LT"/>
              </w:rPr>
              <w:t>,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p>
        </w:tc>
      </w:tr>
      <w:tr w:rsidR="009548EE" w:rsidRPr="009548EE" w14:paraId="6944C143" w14:textId="77777777" w:rsidTr="00E91516">
        <w:trPr>
          <w:trHeight w:val="300"/>
        </w:trPr>
        <w:tc>
          <w:tcPr>
            <w:tcW w:w="2310" w:type="dxa"/>
          </w:tcPr>
          <w:p w14:paraId="4A6F3C24" w14:textId="77777777" w:rsidR="009548EE" w:rsidRPr="00B974C1" w:rsidRDefault="009548EE" w:rsidP="009548EE">
            <w:pPr>
              <w:rPr>
                <w:rFonts w:ascii="Times New Roman" w:hAnsi="Times New Roman" w:cs="Times New Roman"/>
                <w:b/>
                <w:bCs/>
                <w:sz w:val="20"/>
                <w:szCs w:val="20"/>
                <w:lang w:val="lt-LT"/>
              </w:rPr>
            </w:pPr>
            <w:r w:rsidRPr="00B974C1">
              <w:rPr>
                <w:rFonts w:ascii="Times New Roman" w:hAnsi="Times New Roman" w:cs="Times New Roman"/>
                <w:b/>
                <w:bCs/>
                <w:sz w:val="20"/>
                <w:szCs w:val="20"/>
                <w:lang w:val="lt-LT"/>
              </w:rPr>
              <w:lastRenderedPageBreak/>
              <w:t xml:space="preserve">12.4. </w:t>
            </w:r>
            <w:r w:rsidRPr="00B974C1">
              <w:rPr>
                <w:rFonts w:ascii="Times New Roman" w:hAnsi="Times New Roman" w:cs="Times New Roman"/>
                <w:b/>
                <w:bCs/>
                <w:sz w:val="20"/>
                <w:szCs w:val="20"/>
                <w:shd w:val="clear" w:color="auto" w:fill="FFFFFF"/>
                <w:lang w:val="lt-LT"/>
              </w:rPr>
              <w:t>Su Prekėmis, susijusių paslaugų (pavyzdžiui, montavimo, apmokymo ir kitos parengimo naudoti paslaugos) teikimu, susiję galimi (neprivalomi) aplinkosauginiai reikalavimai</w:t>
            </w:r>
          </w:p>
        </w:tc>
        <w:tc>
          <w:tcPr>
            <w:tcW w:w="7174" w:type="dxa"/>
            <w:gridSpan w:val="2"/>
          </w:tcPr>
          <w:p w14:paraId="4324790D" w14:textId="3DEF5E78" w:rsidR="009548EE" w:rsidRPr="00B974C1" w:rsidRDefault="009548EE" w:rsidP="00506D0E">
            <w:pPr>
              <w:jc w:val="both"/>
              <w:rPr>
                <w:rFonts w:ascii="Times New Roman" w:hAnsi="Times New Roman" w:cs="Times New Roman"/>
                <w:color w:val="FF0000"/>
                <w:sz w:val="20"/>
                <w:szCs w:val="20"/>
                <w:shd w:val="clear" w:color="auto" w:fill="FFFFFF"/>
                <w:lang w:val="lt-LT"/>
              </w:rPr>
            </w:pPr>
            <w:r w:rsidRPr="00B974C1">
              <w:rPr>
                <w:rFonts w:ascii="Times New Roman" w:hAnsi="Times New Roman" w:cs="Times New Roman"/>
                <w:sz w:val="20"/>
                <w:szCs w:val="20"/>
                <w:shd w:val="clear" w:color="auto" w:fill="FFFFFF"/>
                <w:lang w:val="lt-LT"/>
              </w:rPr>
              <w:t>Tiekėjas atlikdamas Prekės montavimo ir kitas Prekės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B974C1">
              <w:rPr>
                <w:rFonts w:ascii="Times New Roman" w:hAnsi="Times New Roman" w:cs="Times New Roman"/>
                <w:sz w:val="20"/>
                <w:szCs w:val="20"/>
                <w:u w:val="single"/>
                <w:shd w:val="clear" w:color="auto" w:fill="FFFFFF"/>
                <w:lang w:val="lt-LT"/>
              </w:rPr>
              <w:t xml:space="preserve"> </w:t>
            </w:r>
            <w:r w:rsidRPr="00B974C1">
              <w:rPr>
                <w:rFonts w:ascii="Times New Roman" w:hAnsi="Times New Roman" w:cs="Times New Roman"/>
                <w:sz w:val="20"/>
                <w:szCs w:val="20"/>
                <w:shd w:val="clear" w:color="auto" w:fill="FFFFFF"/>
                <w:lang w:val="lt-LT"/>
              </w:rPr>
              <w:t>Prekių priėmimą atsakingas Pirkėjo atstovas, nurodytas šios Sutarties 2.1 punkte  fiziškai įsitikina, ar Tiekėjas rūšiuoja atliekas jų susidarymo vietoje. Tiekėjas kartu su Prekės</w:t>
            </w:r>
            <w:r w:rsidRPr="00B974C1">
              <w:rPr>
                <w:rFonts w:ascii="Times New Roman" w:hAnsi="Times New Roman" w:cs="Times New Roman"/>
                <w:color w:val="FF0000"/>
                <w:sz w:val="20"/>
                <w:szCs w:val="20"/>
                <w:shd w:val="clear" w:color="auto" w:fill="FFFFFF"/>
                <w:lang w:val="lt-LT"/>
              </w:rPr>
              <w:t xml:space="preserve"> </w:t>
            </w:r>
            <w:r w:rsidRPr="00B974C1">
              <w:rPr>
                <w:rFonts w:ascii="Times New Roman" w:hAnsi="Times New Roman" w:cs="Times New Roman"/>
                <w:sz w:val="20"/>
                <w:szCs w:val="20"/>
                <w:shd w:val="clear" w:color="auto" w:fill="FFFFFF"/>
                <w:lang w:val="lt-LT"/>
              </w:rPr>
              <w:t>priėmimo-perdavimo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tc>
      </w:tr>
      <w:tr w:rsidR="009548EE" w:rsidRPr="009548EE" w14:paraId="32BE0955" w14:textId="77777777" w:rsidTr="00E91516">
        <w:trPr>
          <w:trHeight w:val="300"/>
        </w:trPr>
        <w:tc>
          <w:tcPr>
            <w:tcW w:w="9484" w:type="dxa"/>
            <w:gridSpan w:val="3"/>
          </w:tcPr>
          <w:p w14:paraId="172648A8"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14. SUTARTIES PRIEDAI</w:t>
            </w:r>
          </w:p>
        </w:tc>
      </w:tr>
      <w:tr w:rsidR="009548EE" w:rsidRPr="009548EE" w14:paraId="09F66860" w14:textId="77777777" w:rsidTr="00E91516">
        <w:trPr>
          <w:trHeight w:val="300"/>
        </w:trPr>
        <w:tc>
          <w:tcPr>
            <w:tcW w:w="2310" w:type="dxa"/>
          </w:tcPr>
          <w:p w14:paraId="3F78D37A"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14.1. Priedas Nr. 1</w:t>
            </w:r>
          </w:p>
        </w:tc>
        <w:tc>
          <w:tcPr>
            <w:tcW w:w="7174" w:type="dxa"/>
            <w:gridSpan w:val="2"/>
          </w:tcPr>
          <w:p w14:paraId="1955C1BE" w14:textId="00A46E3A" w:rsidR="009548EE" w:rsidRPr="009548EE" w:rsidRDefault="00506D0E" w:rsidP="00506D0E">
            <w:pPr>
              <w:rPr>
                <w:rFonts w:ascii="Times New Roman" w:hAnsi="Times New Roman" w:cs="Times New Roman"/>
                <w:b/>
                <w:bCs/>
                <w:sz w:val="20"/>
                <w:szCs w:val="20"/>
              </w:rPr>
            </w:pPr>
            <w:proofErr w:type="spellStart"/>
            <w:r>
              <w:rPr>
                <w:rFonts w:ascii="Times New Roman" w:hAnsi="Times New Roman" w:cs="Times New Roman"/>
                <w:b/>
                <w:bCs/>
                <w:sz w:val="20"/>
                <w:szCs w:val="20"/>
              </w:rPr>
              <w:t>Techninė</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specifikacija</w:t>
            </w:r>
            <w:proofErr w:type="spellEnd"/>
            <w:r>
              <w:rPr>
                <w:rFonts w:ascii="Times New Roman" w:hAnsi="Times New Roman" w:cs="Times New Roman"/>
                <w:b/>
                <w:bCs/>
                <w:sz w:val="20"/>
                <w:szCs w:val="20"/>
              </w:rPr>
              <w:t xml:space="preserve">, </w:t>
            </w:r>
            <w:r w:rsidRPr="00506D0E">
              <w:rPr>
                <w:rFonts w:ascii="Times New Roman" w:hAnsi="Times New Roman" w:cs="Times New Roman"/>
                <w:b/>
                <w:bCs/>
                <w:sz w:val="20"/>
                <w:szCs w:val="20"/>
                <w:highlight w:val="yellow"/>
              </w:rPr>
              <w:t xml:space="preserve">XX </w:t>
            </w:r>
            <w:proofErr w:type="spellStart"/>
            <w:r w:rsidRPr="00506D0E">
              <w:rPr>
                <w:rFonts w:ascii="Times New Roman" w:hAnsi="Times New Roman" w:cs="Times New Roman"/>
                <w:b/>
                <w:bCs/>
                <w:sz w:val="20"/>
                <w:szCs w:val="20"/>
                <w:highlight w:val="yellow"/>
              </w:rPr>
              <w:t>lapai</w:t>
            </w:r>
            <w:proofErr w:type="spellEnd"/>
          </w:p>
        </w:tc>
      </w:tr>
      <w:tr w:rsidR="009548EE" w:rsidRPr="009548EE" w14:paraId="54B9BEA4" w14:textId="77777777" w:rsidTr="00E91516">
        <w:trPr>
          <w:trHeight w:val="300"/>
        </w:trPr>
        <w:tc>
          <w:tcPr>
            <w:tcW w:w="2310" w:type="dxa"/>
          </w:tcPr>
          <w:p w14:paraId="4D0ECFE4"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14.2. Priedas Nr. 2</w:t>
            </w:r>
          </w:p>
        </w:tc>
        <w:tc>
          <w:tcPr>
            <w:tcW w:w="7174" w:type="dxa"/>
            <w:gridSpan w:val="2"/>
          </w:tcPr>
          <w:p w14:paraId="4C4A2D54" w14:textId="6BB634CA" w:rsidR="009548EE" w:rsidRPr="009548EE" w:rsidRDefault="00506D0E" w:rsidP="00506D0E">
            <w:pPr>
              <w:rPr>
                <w:rFonts w:ascii="Times New Roman" w:hAnsi="Times New Roman" w:cs="Times New Roman"/>
                <w:b/>
                <w:bCs/>
                <w:sz w:val="20"/>
                <w:szCs w:val="20"/>
              </w:rPr>
            </w:pPr>
            <w:proofErr w:type="spellStart"/>
            <w:r>
              <w:rPr>
                <w:rFonts w:ascii="Times New Roman" w:hAnsi="Times New Roman" w:cs="Times New Roman"/>
                <w:b/>
                <w:bCs/>
                <w:sz w:val="20"/>
                <w:szCs w:val="20"/>
              </w:rPr>
              <w:t>Tiekėjo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pasiūlymas</w:t>
            </w:r>
            <w:proofErr w:type="spellEnd"/>
            <w:r>
              <w:rPr>
                <w:rFonts w:ascii="Times New Roman" w:hAnsi="Times New Roman" w:cs="Times New Roman"/>
                <w:b/>
                <w:bCs/>
                <w:sz w:val="20"/>
                <w:szCs w:val="20"/>
              </w:rPr>
              <w:t xml:space="preserve">, </w:t>
            </w:r>
            <w:r w:rsidRPr="00506D0E">
              <w:rPr>
                <w:rFonts w:ascii="Times New Roman" w:hAnsi="Times New Roman" w:cs="Times New Roman"/>
                <w:b/>
                <w:bCs/>
                <w:sz w:val="20"/>
                <w:szCs w:val="20"/>
                <w:highlight w:val="yellow"/>
              </w:rPr>
              <w:t xml:space="preserve">XX </w:t>
            </w:r>
            <w:proofErr w:type="spellStart"/>
            <w:r w:rsidRPr="00506D0E">
              <w:rPr>
                <w:rFonts w:ascii="Times New Roman" w:hAnsi="Times New Roman" w:cs="Times New Roman"/>
                <w:b/>
                <w:bCs/>
                <w:sz w:val="20"/>
                <w:szCs w:val="20"/>
                <w:highlight w:val="yellow"/>
              </w:rPr>
              <w:t>lapai</w:t>
            </w:r>
            <w:proofErr w:type="spellEnd"/>
          </w:p>
        </w:tc>
      </w:tr>
      <w:tr w:rsidR="009548EE" w:rsidRPr="009548EE" w14:paraId="057D7589" w14:textId="77777777" w:rsidTr="00E91516">
        <w:trPr>
          <w:trHeight w:val="300"/>
        </w:trPr>
        <w:tc>
          <w:tcPr>
            <w:tcW w:w="2310" w:type="dxa"/>
          </w:tcPr>
          <w:p w14:paraId="74D36C39"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14.3. Priedas Nr. 3</w:t>
            </w:r>
          </w:p>
        </w:tc>
        <w:tc>
          <w:tcPr>
            <w:tcW w:w="7174" w:type="dxa"/>
            <w:gridSpan w:val="2"/>
          </w:tcPr>
          <w:p w14:paraId="6DEBADF5" w14:textId="77777777" w:rsidR="009548EE" w:rsidRPr="009548EE" w:rsidRDefault="009548EE" w:rsidP="009548EE">
            <w:pPr>
              <w:jc w:val="center"/>
              <w:rPr>
                <w:rFonts w:ascii="Times New Roman" w:hAnsi="Times New Roman" w:cs="Times New Roman"/>
                <w:b/>
                <w:bCs/>
                <w:sz w:val="20"/>
                <w:szCs w:val="20"/>
              </w:rPr>
            </w:pPr>
          </w:p>
        </w:tc>
      </w:tr>
      <w:tr w:rsidR="009548EE" w:rsidRPr="009548EE" w14:paraId="3A205657" w14:textId="77777777" w:rsidTr="00E91516">
        <w:trPr>
          <w:trHeight w:val="300"/>
        </w:trPr>
        <w:tc>
          <w:tcPr>
            <w:tcW w:w="2310" w:type="dxa"/>
          </w:tcPr>
          <w:p w14:paraId="3912C10B"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14.4. Priedas Nr. 4</w:t>
            </w:r>
          </w:p>
        </w:tc>
        <w:tc>
          <w:tcPr>
            <w:tcW w:w="7174" w:type="dxa"/>
            <w:gridSpan w:val="2"/>
          </w:tcPr>
          <w:p w14:paraId="1F848649" w14:textId="77777777" w:rsidR="009548EE" w:rsidRPr="009548EE" w:rsidRDefault="009548EE" w:rsidP="009548EE">
            <w:pPr>
              <w:jc w:val="center"/>
              <w:rPr>
                <w:rFonts w:ascii="Times New Roman" w:hAnsi="Times New Roman" w:cs="Times New Roman"/>
                <w:b/>
                <w:bCs/>
                <w:sz w:val="20"/>
                <w:szCs w:val="20"/>
              </w:rPr>
            </w:pPr>
          </w:p>
        </w:tc>
      </w:tr>
      <w:tr w:rsidR="009548EE" w:rsidRPr="009548EE" w14:paraId="01553958" w14:textId="77777777" w:rsidTr="00E91516">
        <w:trPr>
          <w:trHeight w:val="300"/>
        </w:trPr>
        <w:tc>
          <w:tcPr>
            <w:tcW w:w="2310" w:type="dxa"/>
          </w:tcPr>
          <w:p w14:paraId="059D2DD0" w14:textId="77777777" w:rsidR="009548EE" w:rsidRPr="009548EE" w:rsidRDefault="009548EE" w:rsidP="009548EE">
            <w:pPr>
              <w:jc w:val="center"/>
              <w:rPr>
                <w:rFonts w:ascii="Times New Roman" w:hAnsi="Times New Roman" w:cs="Times New Roman"/>
                <w:b/>
                <w:bCs/>
                <w:sz w:val="20"/>
                <w:szCs w:val="20"/>
              </w:rPr>
            </w:pPr>
            <w:r w:rsidRPr="009548EE">
              <w:rPr>
                <w:rFonts w:ascii="Times New Roman" w:hAnsi="Times New Roman" w:cs="Times New Roman"/>
                <w:b/>
                <w:bCs/>
                <w:sz w:val="20"/>
                <w:szCs w:val="20"/>
              </w:rPr>
              <w:t>14.5. Priedas Nr. 5</w:t>
            </w:r>
          </w:p>
        </w:tc>
        <w:tc>
          <w:tcPr>
            <w:tcW w:w="7174" w:type="dxa"/>
            <w:gridSpan w:val="2"/>
          </w:tcPr>
          <w:p w14:paraId="79F32EBE" w14:textId="77777777" w:rsidR="009548EE" w:rsidRPr="009548EE" w:rsidRDefault="009548EE" w:rsidP="009548EE">
            <w:pPr>
              <w:jc w:val="center"/>
              <w:rPr>
                <w:rFonts w:ascii="Times New Roman" w:hAnsi="Times New Roman" w:cs="Times New Roman"/>
                <w:b/>
                <w:bCs/>
                <w:sz w:val="20"/>
                <w:szCs w:val="20"/>
              </w:rPr>
            </w:pPr>
          </w:p>
        </w:tc>
      </w:tr>
    </w:tbl>
    <w:p w14:paraId="3D85A46F" w14:textId="77777777" w:rsidR="009548EE" w:rsidRPr="009548EE" w:rsidRDefault="009548EE" w:rsidP="009548EE">
      <w:pPr>
        <w:spacing w:line="259" w:lineRule="auto"/>
        <w:ind w:firstLine="0"/>
        <w:rPr>
          <w:rFonts w:ascii="Arial" w:eastAsiaTheme="minorHAnsi" w:hAnsi="Arial" w:cs="Arial"/>
          <w:kern w:val="2"/>
          <w:sz w:val="20"/>
          <w:szCs w:val="20"/>
          <w:lang w:eastAsia="en-US"/>
          <w14:ligatures w14:val="standardContextual"/>
        </w:rPr>
      </w:pPr>
    </w:p>
    <w:p w14:paraId="4B020A65" w14:textId="77777777" w:rsidR="009548EE" w:rsidRPr="009548EE" w:rsidRDefault="009548EE" w:rsidP="009548EE">
      <w:pPr>
        <w:spacing w:line="259" w:lineRule="auto"/>
        <w:ind w:firstLine="0"/>
        <w:rPr>
          <w:rFonts w:ascii="Arial" w:eastAsiaTheme="minorHAnsi" w:hAnsi="Arial" w:cs="Arial"/>
          <w:kern w:val="2"/>
          <w:sz w:val="22"/>
          <w:szCs w:val="22"/>
          <w:lang w:eastAsia="en-US"/>
          <w14:ligatures w14:val="standardContextual"/>
        </w:rPr>
      </w:pPr>
    </w:p>
    <w:tbl>
      <w:tblPr>
        <w:tblStyle w:val="Lentelstinklelis1"/>
        <w:tblW w:w="0" w:type="auto"/>
        <w:tblLook w:val="04A0" w:firstRow="1" w:lastRow="0" w:firstColumn="1" w:lastColumn="0" w:noHBand="0" w:noVBand="1"/>
      </w:tblPr>
      <w:tblGrid>
        <w:gridCol w:w="4788"/>
        <w:gridCol w:w="4534"/>
      </w:tblGrid>
      <w:tr w:rsidR="009548EE" w:rsidRPr="009548EE" w14:paraId="7842327B" w14:textId="77777777" w:rsidTr="00E91516">
        <w:tc>
          <w:tcPr>
            <w:tcW w:w="9322" w:type="dxa"/>
            <w:gridSpan w:val="2"/>
          </w:tcPr>
          <w:p w14:paraId="2855A25B" w14:textId="77777777" w:rsidR="009548EE" w:rsidRPr="009548EE" w:rsidRDefault="009548EE" w:rsidP="009548EE">
            <w:pPr>
              <w:jc w:val="center"/>
              <w:rPr>
                <w:rFonts w:ascii="Arial" w:hAnsi="Arial" w:cs="Arial"/>
                <w:b/>
                <w:bCs/>
                <w:sz w:val="20"/>
                <w:szCs w:val="20"/>
              </w:rPr>
            </w:pPr>
            <w:r w:rsidRPr="009548EE">
              <w:rPr>
                <w:rFonts w:ascii="Arial" w:hAnsi="Arial" w:cs="Arial"/>
                <w:b/>
                <w:bCs/>
                <w:sz w:val="20"/>
                <w:szCs w:val="20"/>
              </w:rPr>
              <w:t>15. ŠALIŲ ATSTOVŲ PARAŠAI</w:t>
            </w:r>
          </w:p>
        </w:tc>
      </w:tr>
      <w:tr w:rsidR="009548EE" w:rsidRPr="009548EE" w14:paraId="280E5B8D" w14:textId="77777777" w:rsidTr="00E91516">
        <w:tc>
          <w:tcPr>
            <w:tcW w:w="4788" w:type="dxa"/>
          </w:tcPr>
          <w:p w14:paraId="1E978615" w14:textId="77777777" w:rsidR="009548EE" w:rsidRPr="009548EE" w:rsidRDefault="009548EE" w:rsidP="009548EE">
            <w:pPr>
              <w:jc w:val="center"/>
              <w:rPr>
                <w:rFonts w:ascii="Arial" w:hAnsi="Arial" w:cs="Arial"/>
                <w:b/>
                <w:bCs/>
                <w:sz w:val="20"/>
                <w:szCs w:val="20"/>
              </w:rPr>
            </w:pPr>
            <w:r w:rsidRPr="009548EE">
              <w:rPr>
                <w:rFonts w:ascii="Arial" w:hAnsi="Arial" w:cs="Arial"/>
                <w:b/>
                <w:bCs/>
                <w:sz w:val="20"/>
                <w:szCs w:val="20"/>
              </w:rPr>
              <w:t>PIRKĖJAS</w:t>
            </w:r>
          </w:p>
        </w:tc>
        <w:tc>
          <w:tcPr>
            <w:tcW w:w="4534" w:type="dxa"/>
          </w:tcPr>
          <w:p w14:paraId="35FF8E99" w14:textId="77777777" w:rsidR="009548EE" w:rsidRPr="009548EE" w:rsidRDefault="009548EE" w:rsidP="009548EE">
            <w:pPr>
              <w:jc w:val="center"/>
              <w:rPr>
                <w:rFonts w:ascii="Arial" w:hAnsi="Arial" w:cs="Arial"/>
                <w:b/>
                <w:bCs/>
                <w:sz w:val="20"/>
                <w:szCs w:val="20"/>
              </w:rPr>
            </w:pPr>
            <w:r w:rsidRPr="009548EE">
              <w:rPr>
                <w:rFonts w:ascii="Arial" w:hAnsi="Arial" w:cs="Arial"/>
                <w:b/>
                <w:bCs/>
                <w:sz w:val="20"/>
                <w:szCs w:val="20"/>
              </w:rPr>
              <w:t>TIEKĖJAS</w:t>
            </w:r>
          </w:p>
        </w:tc>
      </w:tr>
      <w:tr w:rsidR="009548EE" w:rsidRPr="009548EE" w14:paraId="150199A5" w14:textId="77777777" w:rsidTr="00E91516">
        <w:tc>
          <w:tcPr>
            <w:tcW w:w="4788" w:type="dxa"/>
          </w:tcPr>
          <w:p w14:paraId="49DAED24" w14:textId="77777777" w:rsidR="009548EE" w:rsidRPr="00BD77D4" w:rsidRDefault="009548EE" w:rsidP="009548EE">
            <w:pPr>
              <w:jc w:val="center"/>
              <w:rPr>
                <w:rFonts w:ascii="Arial" w:hAnsi="Arial" w:cs="Arial"/>
                <w:i/>
                <w:iCs/>
                <w:color w:val="4472C4" w:themeColor="accent1"/>
                <w:sz w:val="20"/>
                <w:szCs w:val="20"/>
                <w:lang w:val="it-IT"/>
              </w:rPr>
            </w:pPr>
            <w:r w:rsidRPr="00BD77D4">
              <w:rPr>
                <w:rFonts w:ascii="Arial" w:hAnsi="Arial" w:cs="Arial"/>
                <w:i/>
                <w:iCs/>
                <w:color w:val="4472C4" w:themeColor="accent1"/>
                <w:sz w:val="20"/>
                <w:szCs w:val="20"/>
                <w:lang w:val="it-IT"/>
              </w:rPr>
              <w:t>(nurodomos atstovo pareigos, vardas, pavardė)</w:t>
            </w:r>
          </w:p>
        </w:tc>
        <w:tc>
          <w:tcPr>
            <w:tcW w:w="4534" w:type="dxa"/>
          </w:tcPr>
          <w:p w14:paraId="6EC84B67" w14:textId="77777777" w:rsidR="009548EE" w:rsidRPr="00BD77D4" w:rsidRDefault="009548EE" w:rsidP="009548EE">
            <w:pPr>
              <w:jc w:val="center"/>
              <w:rPr>
                <w:rFonts w:ascii="Arial" w:hAnsi="Arial" w:cs="Arial"/>
                <w:b/>
                <w:bCs/>
                <w:sz w:val="20"/>
                <w:szCs w:val="20"/>
                <w:lang w:val="it-IT"/>
              </w:rPr>
            </w:pPr>
            <w:r w:rsidRPr="00BD77D4">
              <w:rPr>
                <w:rFonts w:ascii="Arial" w:hAnsi="Arial" w:cs="Arial"/>
                <w:i/>
                <w:iCs/>
                <w:color w:val="4472C4" w:themeColor="accent1"/>
                <w:sz w:val="20"/>
                <w:szCs w:val="20"/>
                <w:lang w:val="it-IT"/>
              </w:rPr>
              <w:t>(nurodomos atstovo pareigos, vardas, pavardė)</w:t>
            </w:r>
          </w:p>
        </w:tc>
      </w:tr>
      <w:tr w:rsidR="009548EE" w:rsidRPr="009548EE" w14:paraId="4DA7DDDF" w14:textId="77777777" w:rsidTr="00E91516">
        <w:tc>
          <w:tcPr>
            <w:tcW w:w="4788" w:type="dxa"/>
          </w:tcPr>
          <w:p w14:paraId="796FFFB7" w14:textId="77777777" w:rsidR="009548EE" w:rsidRPr="00BD77D4" w:rsidRDefault="009548EE" w:rsidP="009548EE">
            <w:pPr>
              <w:jc w:val="center"/>
              <w:rPr>
                <w:rFonts w:ascii="Arial" w:hAnsi="Arial" w:cs="Arial"/>
                <w:b/>
                <w:bCs/>
                <w:i/>
                <w:iCs/>
                <w:color w:val="4472C4" w:themeColor="accent1"/>
                <w:sz w:val="20"/>
                <w:szCs w:val="20"/>
                <w:lang w:val="it-IT"/>
              </w:rPr>
            </w:pPr>
          </w:p>
          <w:p w14:paraId="58B21933" w14:textId="77777777" w:rsidR="009548EE" w:rsidRPr="009548EE" w:rsidRDefault="009548EE" w:rsidP="009548EE">
            <w:pPr>
              <w:jc w:val="center"/>
              <w:rPr>
                <w:rFonts w:ascii="Arial" w:hAnsi="Arial" w:cs="Arial"/>
                <w:b/>
                <w:bCs/>
                <w:i/>
                <w:iCs/>
                <w:color w:val="4472C4" w:themeColor="accent1"/>
                <w:sz w:val="20"/>
                <w:szCs w:val="20"/>
              </w:rPr>
            </w:pPr>
            <w:r w:rsidRPr="009548EE">
              <w:rPr>
                <w:rFonts w:ascii="Arial" w:hAnsi="Arial" w:cs="Arial"/>
                <w:b/>
                <w:bCs/>
                <w:i/>
                <w:iCs/>
                <w:color w:val="4472C4" w:themeColor="accent1"/>
                <w:sz w:val="20"/>
                <w:szCs w:val="20"/>
              </w:rPr>
              <w:t>(</w:t>
            </w:r>
            <w:proofErr w:type="spellStart"/>
            <w:r w:rsidRPr="009548EE">
              <w:rPr>
                <w:rFonts w:ascii="Arial" w:hAnsi="Arial" w:cs="Arial"/>
                <w:b/>
                <w:bCs/>
                <w:i/>
                <w:iCs/>
                <w:color w:val="4472C4" w:themeColor="accent1"/>
                <w:sz w:val="20"/>
                <w:szCs w:val="20"/>
              </w:rPr>
              <w:t>parašas</w:t>
            </w:r>
            <w:proofErr w:type="spellEnd"/>
            <w:r w:rsidRPr="009548EE">
              <w:rPr>
                <w:rFonts w:ascii="Arial" w:hAnsi="Arial" w:cs="Arial"/>
                <w:b/>
                <w:bCs/>
                <w:i/>
                <w:iCs/>
                <w:color w:val="4472C4" w:themeColor="accent1"/>
                <w:sz w:val="20"/>
                <w:szCs w:val="20"/>
              </w:rPr>
              <w:t>)</w:t>
            </w:r>
          </w:p>
          <w:p w14:paraId="437D8DF9" w14:textId="77777777" w:rsidR="009548EE" w:rsidRPr="009548EE" w:rsidRDefault="009548EE" w:rsidP="009548EE">
            <w:pPr>
              <w:jc w:val="center"/>
              <w:rPr>
                <w:rFonts w:ascii="Arial" w:hAnsi="Arial" w:cs="Arial"/>
                <w:b/>
                <w:bCs/>
                <w:i/>
                <w:iCs/>
                <w:color w:val="4472C4" w:themeColor="accent1"/>
                <w:sz w:val="20"/>
                <w:szCs w:val="20"/>
              </w:rPr>
            </w:pPr>
          </w:p>
          <w:p w14:paraId="42BC5822" w14:textId="77777777" w:rsidR="009548EE" w:rsidRPr="009548EE" w:rsidRDefault="009548EE" w:rsidP="009548EE">
            <w:pPr>
              <w:jc w:val="center"/>
              <w:rPr>
                <w:rFonts w:ascii="Arial" w:hAnsi="Arial" w:cs="Arial"/>
                <w:b/>
                <w:bCs/>
                <w:i/>
                <w:iCs/>
                <w:color w:val="4472C4" w:themeColor="accent1"/>
                <w:sz w:val="20"/>
                <w:szCs w:val="20"/>
              </w:rPr>
            </w:pPr>
          </w:p>
        </w:tc>
        <w:tc>
          <w:tcPr>
            <w:tcW w:w="4534" w:type="dxa"/>
          </w:tcPr>
          <w:p w14:paraId="4E8DDF8D" w14:textId="77777777" w:rsidR="009548EE" w:rsidRPr="009548EE" w:rsidRDefault="009548EE" w:rsidP="009548EE">
            <w:pPr>
              <w:jc w:val="center"/>
              <w:rPr>
                <w:rFonts w:ascii="Arial" w:hAnsi="Arial" w:cs="Arial"/>
                <w:b/>
                <w:bCs/>
                <w:i/>
                <w:iCs/>
                <w:color w:val="4472C4" w:themeColor="accent1"/>
                <w:sz w:val="20"/>
                <w:szCs w:val="20"/>
              </w:rPr>
            </w:pPr>
          </w:p>
          <w:p w14:paraId="33C5FDD7" w14:textId="77777777" w:rsidR="009548EE" w:rsidRPr="009548EE" w:rsidRDefault="009548EE" w:rsidP="009548EE">
            <w:pPr>
              <w:jc w:val="center"/>
              <w:rPr>
                <w:rFonts w:ascii="Arial" w:hAnsi="Arial" w:cs="Arial"/>
                <w:b/>
                <w:bCs/>
                <w:i/>
                <w:iCs/>
                <w:color w:val="4472C4" w:themeColor="accent1"/>
                <w:sz w:val="20"/>
                <w:szCs w:val="20"/>
              </w:rPr>
            </w:pPr>
            <w:r w:rsidRPr="009548EE">
              <w:rPr>
                <w:rFonts w:ascii="Arial" w:hAnsi="Arial" w:cs="Arial"/>
                <w:b/>
                <w:bCs/>
                <w:i/>
                <w:iCs/>
                <w:color w:val="4472C4" w:themeColor="accent1"/>
                <w:sz w:val="20"/>
                <w:szCs w:val="20"/>
              </w:rPr>
              <w:t>(</w:t>
            </w:r>
            <w:proofErr w:type="spellStart"/>
            <w:r w:rsidRPr="009548EE">
              <w:rPr>
                <w:rFonts w:ascii="Arial" w:hAnsi="Arial" w:cs="Arial"/>
                <w:b/>
                <w:bCs/>
                <w:i/>
                <w:iCs/>
                <w:color w:val="4472C4" w:themeColor="accent1"/>
                <w:sz w:val="20"/>
                <w:szCs w:val="20"/>
              </w:rPr>
              <w:t>parašas</w:t>
            </w:r>
            <w:proofErr w:type="spellEnd"/>
            <w:r w:rsidRPr="009548EE">
              <w:rPr>
                <w:rFonts w:ascii="Arial" w:hAnsi="Arial" w:cs="Arial"/>
                <w:b/>
                <w:bCs/>
                <w:i/>
                <w:iCs/>
                <w:color w:val="4472C4" w:themeColor="accent1"/>
                <w:sz w:val="20"/>
                <w:szCs w:val="20"/>
              </w:rPr>
              <w:t>)</w:t>
            </w:r>
          </w:p>
        </w:tc>
      </w:tr>
    </w:tbl>
    <w:p w14:paraId="3BF799C4" w14:textId="77777777" w:rsidR="009548EE" w:rsidRPr="009548EE" w:rsidRDefault="009548EE" w:rsidP="009548EE">
      <w:pPr>
        <w:spacing w:line="259" w:lineRule="auto"/>
        <w:ind w:firstLine="0"/>
        <w:rPr>
          <w:rFonts w:ascii="Arial" w:eastAsiaTheme="minorHAnsi" w:hAnsi="Arial" w:cs="Arial"/>
          <w:b/>
          <w:bCs/>
          <w:kern w:val="2"/>
          <w:sz w:val="20"/>
          <w:szCs w:val="20"/>
          <w:lang w:eastAsia="en-US"/>
          <w14:ligatures w14:val="standardContextual"/>
        </w:rPr>
      </w:pPr>
    </w:p>
    <w:p w14:paraId="7FFB0587" w14:textId="77777777" w:rsidR="006D7155" w:rsidRPr="00701EF0" w:rsidRDefault="006D7155" w:rsidP="009548EE">
      <w:pPr>
        <w:spacing w:line="240" w:lineRule="auto"/>
        <w:ind w:firstLine="0"/>
        <w:jc w:val="center"/>
        <w:rPr>
          <w:rFonts w:ascii="Times New Roman" w:hAnsi="Times New Roman" w:cs="Times New Roman"/>
          <w:sz w:val="20"/>
          <w:szCs w:val="20"/>
        </w:rPr>
      </w:pPr>
    </w:p>
    <w:sectPr w:rsidR="006D7155" w:rsidRPr="00701EF0" w:rsidSect="00701EF0">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C9C0" w14:textId="77777777" w:rsidR="00D31E21" w:rsidRDefault="00D31E21" w:rsidP="00D05666">
      <w:r>
        <w:separator/>
      </w:r>
    </w:p>
  </w:endnote>
  <w:endnote w:type="continuationSeparator" w:id="0">
    <w:p w14:paraId="67B6852E" w14:textId="77777777" w:rsidR="00D31E21" w:rsidRDefault="00D31E21" w:rsidP="00D05666">
      <w:r>
        <w:continuationSeparator/>
      </w:r>
    </w:p>
  </w:endnote>
  <w:endnote w:type="continuationNotice" w:id="1">
    <w:p w14:paraId="4C0C62D9" w14:textId="77777777" w:rsidR="00D31E21" w:rsidRDefault="00D31E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7620" w14:textId="77777777" w:rsidR="00D31E21" w:rsidRDefault="00D31E21" w:rsidP="00D05666">
      <w:r>
        <w:separator/>
      </w:r>
    </w:p>
  </w:footnote>
  <w:footnote w:type="continuationSeparator" w:id="0">
    <w:p w14:paraId="43418AE5" w14:textId="77777777" w:rsidR="00D31E21" w:rsidRDefault="00D31E21" w:rsidP="00D05666">
      <w:r>
        <w:continuationSeparator/>
      </w:r>
    </w:p>
  </w:footnote>
  <w:footnote w:type="continuationNotice" w:id="1">
    <w:p w14:paraId="24850B16" w14:textId="77777777" w:rsidR="00D31E21" w:rsidRDefault="00D31E21">
      <w:pPr>
        <w:spacing w:line="240" w:lineRule="auto"/>
      </w:pPr>
    </w:p>
  </w:footnote>
  <w:footnote w:id="2">
    <w:p w14:paraId="5CE7A461" w14:textId="77777777" w:rsidR="009548EE" w:rsidRPr="00527D07" w:rsidRDefault="009548EE" w:rsidP="009548EE">
      <w:pPr>
        <w:pStyle w:val="Puslapioinaostekstas"/>
        <w:rPr>
          <w:rFonts w:cstheme="minorHAnsi"/>
        </w:rPr>
      </w:pPr>
      <w:r w:rsidRPr="20DE70B7">
        <w:rPr>
          <w:rStyle w:val="Puslapioinaosnuoroda"/>
        </w:rPr>
        <w:footnoteRef/>
      </w:r>
      <w:r>
        <w:t xml:space="preserve"> </w:t>
      </w:r>
      <w:hyperlink r:id="rId1" w:history="1">
        <w:r w:rsidRPr="00527D07">
          <w:rPr>
            <w:rFonts w:cstheme="minorHAnsi"/>
          </w:rPr>
          <w:t>Daugkartinių pakuočių sąrašas.pdf (</w:t>
        </w:r>
        <w:proofErr w:type="spellStart"/>
        <w:r w:rsidRPr="00527D07">
          <w:rPr>
            <w:rFonts w:cstheme="minorHAnsi"/>
          </w:rPr>
          <w:t>lrv.lt</w:t>
        </w:r>
        <w:proofErr w:type="spellEnd"/>
        <w:r w:rsidRPr="00527D07">
          <w:rPr>
            <w:rFonts w:cstheme="minorHAnsi"/>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31821944"/>
      <w:docPartObj>
        <w:docPartGallery w:val="Page Numbers (Top of Page)"/>
        <w:docPartUnique/>
      </w:docPartObj>
    </w:sdtPr>
    <w:sdtContent>
      <w:p w14:paraId="092CAD6D" w14:textId="5F097C3A" w:rsidR="00285B02" w:rsidRPr="009A2911" w:rsidRDefault="00285B02">
        <w:pPr>
          <w:pStyle w:val="Antrats"/>
          <w:jc w:val="center"/>
          <w:rPr>
            <w:rFonts w:ascii="Times New Roman" w:hAnsi="Times New Roman" w:cs="Times New Roman"/>
            <w:sz w:val="20"/>
            <w:szCs w:val="20"/>
          </w:rPr>
        </w:pPr>
        <w:r w:rsidRPr="009A2911">
          <w:rPr>
            <w:rFonts w:ascii="Times New Roman" w:hAnsi="Times New Roman" w:cs="Times New Roman"/>
            <w:sz w:val="20"/>
            <w:szCs w:val="20"/>
          </w:rPr>
          <w:fldChar w:fldCharType="begin"/>
        </w:r>
        <w:r w:rsidRPr="009A2911">
          <w:rPr>
            <w:rFonts w:ascii="Times New Roman" w:hAnsi="Times New Roman" w:cs="Times New Roman"/>
            <w:sz w:val="20"/>
            <w:szCs w:val="20"/>
          </w:rPr>
          <w:instrText>PAGE   \* MERGEFORMAT</w:instrText>
        </w:r>
        <w:r w:rsidRPr="009A2911">
          <w:rPr>
            <w:rFonts w:ascii="Times New Roman" w:hAnsi="Times New Roman" w:cs="Times New Roman"/>
            <w:sz w:val="20"/>
            <w:szCs w:val="20"/>
          </w:rPr>
          <w:fldChar w:fldCharType="separate"/>
        </w:r>
        <w:r w:rsidRPr="009A2911">
          <w:rPr>
            <w:rFonts w:ascii="Times New Roman" w:hAnsi="Times New Roman" w:cs="Times New Roman"/>
            <w:noProof/>
            <w:sz w:val="20"/>
            <w:szCs w:val="20"/>
          </w:rPr>
          <w:t>16</w:t>
        </w:r>
        <w:r w:rsidRPr="009A2911">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4898" w:hanging="360"/>
      </w:pPr>
      <w:rPr>
        <w:rFonts w:hint="default"/>
        <w:i w:val="0"/>
      </w:rPr>
    </w:lvl>
    <w:lvl w:ilvl="1">
      <w:start w:val="1"/>
      <w:numFmt w:val="lowerLetter"/>
      <w:lvlText w:val="%2."/>
      <w:lvlJc w:val="left"/>
      <w:pPr>
        <w:ind w:left="5410" w:hanging="360"/>
      </w:pPr>
      <w:rPr>
        <w:rFonts w:hint="default"/>
      </w:rPr>
    </w:lvl>
    <w:lvl w:ilvl="2">
      <w:start w:val="1"/>
      <w:numFmt w:val="lowerRoman"/>
      <w:lvlText w:val="%3."/>
      <w:lvlJc w:val="right"/>
      <w:pPr>
        <w:ind w:left="6130" w:hanging="180"/>
      </w:pPr>
      <w:rPr>
        <w:rFonts w:hint="default"/>
      </w:rPr>
    </w:lvl>
    <w:lvl w:ilvl="3">
      <w:start w:val="1"/>
      <w:numFmt w:val="decimal"/>
      <w:lvlText w:val="%4."/>
      <w:lvlJc w:val="left"/>
      <w:pPr>
        <w:ind w:left="6850" w:hanging="360"/>
      </w:pPr>
      <w:rPr>
        <w:rFonts w:hint="default"/>
      </w:rPr>
    </w:lvl>
    <w:lvl w:ilvl="4">
      <w:start w:val="1"/>
      <w:numFmt w:val="lowerLetter"/>
      <w:lvlText w:val="%5."/>
      <w:lvlJc w:val="left"/>
      <w:pPr>
        <w:ind w:left="7570" w:hanging="360"/>
      </w:pPr>
      <w:rPr>
        <w:rFonts w:hint="default"/>
      </w:rPr>
    </w:lvl>
    <w:lvl w:ilvl="5">
      <w:start w:val="1"/>
      <w:numFmt w:val="lowerRoman"/>
      <w:lvlText w:val="%6."/>
      <w:lvlJc w:val="right"/>
      <w:pPr>
        <w:ind w:left="8290" w:hanging="180"/>
      </w:pPr>
      <w:rPr>
        <w:rFonts w:hint="default"/>
      </w:rPr>
    </w:lvl>
    <w:lvl w:ilvl="6">
      <w:start w:val="1"/>
      <w:numFmt w:val="decimal"/>
      <w:lvlText w:val="%7."/>
      <w:lvlJc w:val="left"/>
      <w:pPr>
        <w:ind w:left="9010" w:hanging="360"/>
      </w:pPr>
      <w:rPr>
        <w:rFonts w:hint="default"/>
      </w:rPr>
    </w:lvl>
    <w:lvl w:ilvl="7">
      <w:start w:val="1"/>
      <w:numFmt w:val="lowerLetter"/>
      <w:lvlText w:val="%8."/>
      <w:lvlJc w:val="left"/>
      <w:pPr>
        <w:ind w:left="9730" w:hanging="360"/>
      </w:pPr>
      <w:rPr>
        <w:rFonts w:hint="default"/>
      </w:rPr>
    </w:lvl>
    <w:lvl w:ilvl="8">
      <w:start w:val="1"/>
      <w:numFmt w:val="lowerRoman"/>
      <w:lvlText w:val="%9."/>
      <w:lvlJc w:val="right"/>
      <w:pPr>
        <w:ind w:left="10450" w:hanging="18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D831BC9"/>
    <w:multiLevelType w:val="multilevel"/>
    <w:tmpl w:val="626649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1601E6"/>
    <w:multiLevelType w:val="multilevel"/>
    <w:tmpl w:val="28E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4B0AC8"/>
    <w:multiLevelType w:val="multilevel"/>
    <w:tmpl w:val="92DEDD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3983732"/>
    <w:multiLevelType w:val="multilevel"/>
    <w:tmpl w:val="732CCC3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5A71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0" w15:restartNumberingAfterBreak="0">
    <w:nsid w:val="37613E42"/>
    <w:multiLevelType w:val="multilevel"/>
    <w:tmpl w:val="A3CE8AB8"/>
    <w:lvl w:ilvl="0">
      <w:start w:val="1"/>
      <w:numFmt w:val="decimal"/>
      <w:lvlText w:val="%1."/>
      <w:lvlJc w:val="left"/>
      <w:pPr>
        <w:ind w:left="480" w:hanging="480"/>
      </w:pPr>
      <w:rPr>
        <w:rFonts w:hint="default"/>
        <w:b/>
        <w:i w:val="0"/>
        <w:iCs w:val="0"/>
      </w:rPr>
    </w:lvl>
    <w:lvl w:ilvl="1">
      <w:start w:val="1"/>
      <w:numFmt w:val="decimal"/>
      <w:lvlText w:val="%1.%2."/>
      <w:lvlJc w:val="left"/>
      <w:pPr>
        <w:ind w:left="1004" w:hanging="720"/>
      </w:pPr>
      <w:rPr>
        <w:rFonts w:hint="default"/>
        <w:i w:val="0"/>
        <w:iCs w:val="0"/>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594C69"/>
    <w:multiLevelType w:val="multilevel"/>
    <w:tmpl w:val="F5684BE6"/>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626649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4C2B4FF0"/>
    <w:multiLevelType w:val="hybridMultilevel"/>
    <w:tmpl w:val="192AA628"/>
    <w:lvl w:ilvl="0" w:tplc="77E4F96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EB388C"/>
    <w:multiLevelType w:val="hybridMultilevel"/>
    <w:tmpl w:val="0D340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2B28FF"/>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28258C"/>
    <w:multiLevelType w:val="hybridMultilevel"/>
    <w:tmpl w:val="CEE49A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583C8C"/>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1" w15:restartNumberingAfterBreak="0">
    <w:nsid w:val="678933D5"/>
    <w:multiLevelType w:val="hybridMultilevel"/>
    <w:tmpl w:val="CEE49A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37F2B73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2"/>
  </w:num>
  <w:num w:numId="3" w16cid:durableId="138770985">
    <w:abstractNumId w:val="12"/>
  </w:num>
  <w:num w:numId="4" w16cid:durableId="219707255">
    <w:abstractNumId w:val="26"/>
  </w:num>
  <w:num w:numId="5" w16cid:durableId="1652252092">
    <w:abstractNumId w:val="7"/>
  </w:num>
  <w:num w:numId="6" w16cid:durableId="963148996">
    <w:abstractNumId w:val="3"/>
  </w:num>
  <w:num w:numId="7" w16cid:durableId="817724215">
    <w:abstractNumId w:val="13"/>
  </w:num>
  <w:num w:numId="8" w16cid:durableId="1250694197">
    <w:abstractNumId w:val="0"/>
  </w:num>
  <w:num w:numId="9" w16cid:durableId="1476410157">
    <w:abstractNumId w:val="24"/>
  </w:num>
  <w:num w:numId="10" w16cid:durableId="1236630376">
    <w:abstractNumId w:val="25"/>
  </w:num>
  <w:num w:numId="11" w16cid:durableId="1415740606">
    <w:abstractNumId w:val="23"/>
  </w:num>
  <w:num w:numId="12" w16cid:durableId="1594045305">
    <w:abstractNumId w:val="14"/>
  </w:num>
  <w:num w:numId="13" w16cid:durableId="189807141">
    <w:abstractNumId w:val="16"/>
  </w:num>
  <w:num w:numId="14" w16cid:durableId="1684478165">
    <w:abstractNumId w:val="15"/>
  </w:num>
  <w:num w:numId="15" w16cid:durableId="607934237">
    <w:abstractNumId w:val="18"/>
  </w:num>
  <w:num w:numId="16" w16cid:durableId="1710646593">
    <w:abstractNumId w:val="9"/>
  </w:num>
  <w:num w:numId="17" w16cid:durableId="1880193507">
    <w:abstractNumId w:val="10"/>
  </w:num>
  <w:num w:numId="18" w16cid:durableId="1311397708">
    <w:abstractNumId w:val="21"/>
  </w:num>
  <w:num w:numId="19" w16cid:durableId="637420264">
    <w:abstractNumId w:val="4"/>
  </w:num>
  <w:num w:numId="20" w16cid:durableId="442650232">
    <w:abstractNumId w:val="2"/>
  </w:num>
  <w:num w:numId="21" w16cid:durableId="1142962480">
    <w:abstractNumId w:val="11"/>
  </w:num>
  <w:num w:numId="22" w16cid:durableId="383332584">
    <w:abstractNumId w:val="17"/>
  </w:num>
  <w:num w:numId="23" w16cid:durableId="1512791513">
    <w:abstractNumId w:val="20"/>
  </w:num>
  <w:num w:numId="24" w16cid:durableId="1150056332">
    <w:abstractNumId w:val="8"/>
  </w:num>
  <w:num w:numId="25" w16cid:durableId="515660501">
    <w:abstractNumId w:val="19"/>
  </w:num>
  <w:num w:numId="26" w16cid:durableId="1767772786">
    <w:abstractNumId w:val="6"/>
  </w:num>
  <w:num w:numId="27" w16cid:durableId="131467738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93B"/>
    <w:rsid w:val="00014A61"/>
    <w:rsid w:val="0001618D"/>
    <w:rsid w:val="00016836"/>
    <w:rsid w:val="0001728F"/>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54"/>
    <w:rsid w:val="000A519E"/>
    <w:rsid w:val="000A5738"/>
    <w:rsid w:val="000A5FB1"/>
    <w:rsid w:val="000A7166"/>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997"/>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ED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426"/>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C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EBE"/>
    <w:rsid w:val="00253090"/>
    <w:rsid w:val="00253D8B"/>
    <w:rsid w:val="00254390"/>
    <w:rsid w:val="00254815"/>
    <w:rsid w:val="00254895"/>
    <w:rsid w:val="002550C7"/>
    <w:rsid w:val="00255225"/>
    <w:rsid w:val="002552E9"/>
    <w:rsid w:val="00255C04"/>
    <w:rsid w:val="00256A57"/>
    <w:rsid w:val="00257685"/>
    <w:rsid w:val="002601F1"/>
    <w:rsid w:val="002601FB"/>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9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A01"/>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21"/>
    <w:rsid w:val="003369A7"/>
    <w:rsid w:val="00336B1D"/>
    <w:rsid w:val="00337366"/>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A90"/>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170"/>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3B4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3EC1"/>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29E"/>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FBA"/>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E"/>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D9D"/>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92E"/>
    <w:rsid w:val="004C7DC4"/>
    <w:rsid w:val="004C7E0B"/>
    <w:rsid w:val="004C7E53"/>
    <w:rsid w:val="004D017C"/>
    <w:rsid w:val="004D0199"/>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0E"/>
    <w:rsid w:val="005070CC"/>
    <w:rsid w:val="005070F4"/>
    <w:rsid w:val="005107DF"/>
    <w:rsid w:val="005109CD"/>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0F5"/>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C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007"/>
    <w:rsid w:val="005D6204"/>
    <w:rsid w:val="005D6210"/>
    <w:rsid w:val="005D7383"/>
    <w:rsid w:val="005D74D1"/>
    <w:rsid w:val="005D7A77"/>
    <w:rsid w:val="005D7D8C"/>
    <w:rsid w:val="005E0667"/>
    <w:rsid w:val="005E0960"/>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D"/>
    <w:rsid w:val="00640DBD"/>
    <w:rsid w:val="006423D2"/>
    <w:rsid w:val="00642683"/>
    <w:rsid w:val="0064351F"/>
    <w:rsid w:val="00643C6F"/>
    <w:rsid w:val="00643C90"/>
    <w:rsid w:val="006440AA"/>
    <w:rsid w:val="00645DF8"/>
    <w:rsid w:val="006460FF"/>
    <w:rsid w:val="00646974"/>
    <w:rsid w:val="00646F22"/>
    <w:rsid w:val="006505C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4FFF"/>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57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2F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DD1"/>
    <w:rsid w:val="006B3FBF"/>
    <w:rsid w:val="006B4773"/>
    <w:rsid w:val="006B4B0E"/>
    <w:rsid w:val="006B4D7E"/>
    <w:rsid w:val="006B5492"/>
    <w:rsid w:val="006B5692"/>
    <w:rsid w:val="006B56F2"/>
    <w:rsid w:val="006B63E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155"/>
    <w:rsid w:val="006E04DD"/>
    <w:rsid w:val="006E05DF"/>
    <w:rsid w:val="006E0E52"/>
    <w:rsid w:val="006E2477"/>
    <w:rsid w:val="006E28D7"/>
    <w:rsid w:val="006E2957"/>
    <w:rsid w:val="006E2B14"/>
    <w:rsid w:val="006E42EC"/>
    <w:rsid w:val="006E533D"/>
    <w:rsid w:val="006E6273"/>
    <w:rsid w:val="006E6528"/>
    <w:rsid w:val="006E6883"/>
    <w:rsid w:val="006E75C7"/>
    <w:rsid w:val="006E7679"/>
    <w:rsid w:val="006F1F4B"/>
    <w:rsid w:val="006F2F71"/>
    <w:rsid w:val="006F486C"/>
    <w:rsid w:val="006F631C"/>
    <w:rsid w:val="006F6DAA"/>
    <w:rsid w:val="006F7115"/>
    <w:rsid w:val="006F7332"/>
    <w:rsid w:val="006F73A9"/>
    <w:rsid w:val="006F74DA"/>
    <w:rsid w:val="00701959"/>
    <w:rsid w:val="00701EF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57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A2"/>
    <w:rsid w:val="00755F3B"/>
    <w:rsid w:val="007560A1"/>
    <w:rsid w:val="007566CB"/>
    <w:rsid w:val="00757947"/>
    <w:rsid w:val="00757BAD"/>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1EC"/>
    <w:rsid w:val="007F1A0D"/>
    <w:rsid w:val="007F1B2E"/>
    <w:rsid w:val="007F1B84"/>
    <w:rsid w:val="007F2173"/>
    <w:rsid w:val="007F3812"/>
    <w:rsid w:val="007F3D95"/>
    <w:rsid w:val="007F47E7"/>
    <w:rsid w:val="007F4E8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EE9"/>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52B"/>
    <w:rsid w:val="0084174D"/>
    <w:rsid w:val="008417FF"/>
    <w:rsid w:val="00841A95"/>
    <w:rsid w:val="00841D69"/>
    <w:rsid w:val="00841F51"/>
    <w:rsid w:val="00841F69"/>
    <w:rsid w:val="008429BA"/>
    <w:rsid w:val="00844674"/>
    <w:rsid w:val="008447D0"/>
    <w:rsid w:val="008454E2"/>
    <w:rsid w:val="00845AD5"/>
    <w:rsid w:val="00846428"/>
    <w:rsid w:val="008464C0"/>
    <w:rsid w:val="00846788"/>
    <w:rsid w:val="008475C6"/>
    <w:rsid w:val="00851498"/>
    <w:rsid w:val="00851768"/>
    <w:rsid w:val="00851A48"/>
    <w:rsid w:val="00852F58"/>
    <w:rsid w:val="0085360B"/>
    <w:rsid w:val="008536DF"/>
    <w:rsid w:val="008537D3"/>
    <w:rsid w:val="00854A1C"/>
    <w:rsid w:val="00854EFE"/>
    <w:rsid w:val="008563C3"/>
    <w:rsid w:val="008567B2"/>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47D"/>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7928"/>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C3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8E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932"/>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17"/>
    <w:rsid w:val="00991456"/>
    <w:rsid w:val="0099179F"/>
    <w:rsid w:val="00991C5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911"/>
    <w:rsid w:val="009A2A2B"/>
    <w:rsid w:val="009A2E1A"/>
    <w:rsid w:val="009A2F47"/>
    <w:rsid w:val="009A43BF"/>
    <w:rsid w:val="009A4B3D"/>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029"/>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C0"/>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FF6"/>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F32"/>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BA0"/>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4C1"/>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2CB"/>
    <w:rsid w:val="00BC7052"/>
    <w:rsid w:val="00BC74E7"/>
    <w:rsid w:val="00BC759E"/>
    <w:rsid w:val="00BC7964"/>
    <w:rsid w:val="00BD00CF"/>
    <w:rsid w:val="00BD290E"/>
    <w:rsid w:val="00BD2E81"/>
    <w:rsid w:val="00BD3D5D"/>
    <w:rsid w:val="00BD77D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653"/>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15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27DC"/>
    <w:rsid w:val="00CB3E24"/>
    <w:rsid w:val="00CB46BF"/>
    <w:rsid w:val="00CB5907"/>
    <w:rsid w:val="00CB5C1D"/>
    <w:rsid w:val="00CB5CA0"/>
    <w:rsid w:val="00CB5FF7"/>
    <w:rsid w:val="00CB607B"/>
    <w:rsid w:val="00CB6B3C"/>
    <w:rsid w:val="00CB70A1"/>
    <w:rsid w:val="00CB728D"/>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E21"/>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7F6"/>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F94"/>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DF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8D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3D"/>
    <w:rsid w:val="00E03B45"/>
    <w:rsid w:val="00E03BE7"/>
    <w:rsid w:val="00E0425D"/>
    <w:rsid w:val="00E04919"/>
    <w:rsid w:val="00E0493C"/>
    <w:rsid w:val="00E05E2D"/>
    <w:rsid w:val="00E06C1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3D"/>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3E77"/>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1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4B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066EC"/>
    <w:rsid w:val="00F10CF1"/>
    <w:rsid w:val="00F10EB1"/>
    <w:rsid w:val="00F1174E"/>
    <w:rsid w:val="00F11796"/>
    <w:rsid w:val="00F123AF"/>
    <w:rsid w:val="00F126A8"/>
    <w:rsid w:val="00F12D5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9D7"/>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B1"/>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Bodytext25pt">
    <w:name w:val="Body text (2) + 5 pt"/>
    <w:basedOn w:val="Numatytasispastraiposriftas"/>
    <w:rsid w:val="005B7CA2"/>
    <w:rPr>
      <w:rFonts w:ascii="Arial" w:eastAsia="Arial" w:hAnsi="Arial" w:cs="Arial"/>
      <w:b w:val="0"/>
      <w:bCs w:val="0"/>
      <w:i w:val="0"/>
      <w:iCs w:val="0"/>
      <w:smallCaps w:val="0"/>
      <w:strike w:val="0"/>
      <w:color w:val="000000"/>
      <w:spacing w:val="0"/>
      <w:w w:val="100"/>
      <w:position w:val="0"/>
      <w:sz w:val="10"/>
      <w:szCs w:val="10"/>
      <w:u w:val="none"/>
      <w:lang w:val="lt-LT" w:eastAsia="lt-LT" w:bidi="lt-LT"/>
    </w:rPr>
  </w:style>
  <w:style w:type="paragraph" w:customStyle="1" w:styleId="Stilius3">
    <w:name w:val="Stilius3"/>
    <w:basedOn w:val="prastasis"/>
    <w:qFormat/>
    <w:rsid w:val="00E43E77"/>
    <w:pPr>
      <w:spacing w:before="200" w:line="240" w:lineRule="auto"/>
      <w:ind w:firstLine="0"/>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9548EE"/>
  </w:style>
  <w:style w:type="table" w:customStyle="1" w:styleId="Lentelstinklelis1">
    <w:name w:val="Lentelės tinklelis1"/>
    <w:basedOn w:val="prastojilentel"/>
    <w:next w:val="Lentelstinklelis"/>
    <w:uiPriority w:val="39"/>
    <w:rsid w:val="009548EE"/>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48EE"/>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val="en-US" w:eastAsia="en-US"/>
      <w14:ligatures w14:val="standardContextual"/>
    </w:rPr>
  </w:style>
  <w:style w:type="paragraph" w:customStyle="1" w:styleId="paragraph">
    <w:name w:val="paragraph"/>
    <w:basedOn w:val="prastasis"/>
    <w:rsid w:val="009548E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9548EE"/>
  </w:style>
  <w:style w:type="character" w:customStyle="1" w:styleId="superscript">
    <w:name w:val="superscript"/>
    <w:basedOn w:val="Numatytasispastraiposriftas"/>
    <w:rsid w:val="009548EE"/>
  </w:style>
  <w:style w:type="character" w:customStyle="1" w:styleId="contentcontrolboundarysink">
    <w:name w:val="contentcontrolboundarysink"/>
    <w:basedOn w:val="Numatytasispastraiposriftas"/>
    <w:rsid w:val="009548EE"/>
  </w:style>
  <w:style w:type="character" w:customStyle="1" w:styleId="Style2">
    <w:name w:val="Style2"/>
    <w:basedOn w:val="Numatytasispastraiposriftas"/>
    <w:uiPriority w:val="1"/>
    <w:rsid w:val="009548EE"/>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9548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irstonosilu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m.lrv.lt/uploads/am/documents/files/Daugkartini%C5%B3%20pakuo%C4%8Di%C5%B3%20s%C4%85ra%C5%A1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10246</Words>
  <Characters>5841</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16055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julija ru</cp:lastModifiedBy>
  <cp:revision>34</cp:revision>
  <cp:lastPrinted>2021-11-03T05:49:00Z</cp:lastPrinted>
  <dcterms:created xsi:type="dcterms:W3CDTF">2026-04-13T07:23:00Z</dcterms:created>
  <dcterms:modified xsi:type="dcterms:W3CDTF">2026-04-20T07:08:00Z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