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rsidR="00DF228B" w:rsidRPr="000C50F8" w:rsidRDefault="00DF228B" w:rsidP="00DF228B">
          <w:pPr>
            <w:spacing w:after="120"/>
            <w:ind w:left="567"/>
            <w:contextualSpacing/>
            <w:jc w:val="right"/>
            <w:rPr>
              <w:rFonts w:ascii="Times New Roman" w:hAnsi="Times New Roman" w:cs="Times New Roman"/>
              <w:bCs/>
              <w:sz w:val="22"/>
              <w:szCs w:val="22"/>
            </w:rPr>
          </w:pPr>
          <w:r w:rsidRPr="000C50F8">
            <w:rPr>
              <w:rFonts w:ascii="Times New Roman" w:hAnsi="Times New Roman" w:cs="Times New Roman"/>
              <w:bCs/>
              <w:sz w:val="22"/>
              <w:szCs w:val="22"/>
            </w:rPr>
            <w:t xml:space="preserve">Patvirtinta viešojo pirkimo komisijos </w:t>
          </w:r>
        </w:p>
        <w:p w:rsidR="00DF228B" w:rsidRPr="000C50F8" w:rsidRDefault="00DF228B" w:rsidP="00DF228B">
          <w:pPr>
            <w:spacing w:after="120"/>
            <w:ind w:left="567"/>
            <w:contextualSpacing/>
            <w:jc w:val="right"/>
            <w:rPr>
              <w:rFonts w:ascii="Times New Roman" w:eastAsia="Times New Roman" w:hAnsi="Times New Roman" w:cs="Times New Roman"/>
              <w:i/>
              <w:sz w:val="22"/>
              <w:szCs w:val="22"/>
            </w:rPr>
          </w:pPr>
          <w:r>
            <w:rPr>
              <w:rFonts w:ascii="Times New Roman" w:hAnsi="Times New Roman" w:cs="Times New Roman"/>
              <w:bCs/>
              <w:sz w:val="22"/>
              <w:szCs w:val="22"/>
            </w:rPr>
            <w:t xml:space="preserve">2026 04 16 </w:t>
          </w:r>
          <w:r w:rsidRPr="000C50F8">
            <w:rPr>
              <w:rFonts w:ascii="Times New Roman" w:hAnsi="Times New Roman" w:cs="Times New Roman"/>
              <w:bCs/>
              <w:sz w:val="22"/>
              <w:szCs w:val="22"/>
            </w:rPr>
            <w:t xml:space="preserve"> protokolu Nr. 2</w:t>
          </w:r>
        </w:p>
        <w:p w:rsidR="00843BD2" w:rsidRPr="004A5E5C" w:rsidRDefault="00843BD2" w:rsidP="00DF228B">
          <w:pPr>
            <w:spacing w:after="120"/>
            <w:ind w:left="567" w:firstLine="0"/>
            <w:contextualSpacing/>
            <w:jc w:val="right"/>
            <w:rPr>
              <w:rFonts w:ascii="Times New Roman" w:hAnsi="Times New Roman" w:cs="Times New Roman"/>
              <w:sz w:val="24"/>
              <w:szCs w:val="24"/>
            </w:rPr>
          </w:pPr>
        </w:p>
        <w:p w:rsidR="00843BD2" w:rsidRPr="004A5E5C" w:rsidRDefault="00843BD2" w:rsidP="00843BD2">
          <w:pPr>
            <w:spacing w:after="120" w:line="20" w:lineRule="atLeast"/>
            <w:ind w:firstLine="0"/>
            <w:contextualSpacing/>
            <w:jc w:val="left"/>
            <w:rPr>
              <w:rFonts w:ascii="Times New Roman" w:hAnsi="Times New Roman" w:cs="Times New Roman"/>
              <w:sz w:val="24"/>
              <w:szCs w:val="24"/>
            </w:rPr>
          </w:pPr>
        </w:p>
        <w:p w:rsidR="004A5E5C" w:rsidRPr="00E24122" w:rsidRDefault="004A5E5C" w:rsidP="004A5E5C">
          <w:pPr>
            <w:ind w:firstLine="0"/>
            <w:jc w:val="center"/>
            <w:rPr>
              <w:rFonts w:ascii="Times New Roman" w:hAnsi="Times New Roman" w:cs="Times New Roman"/>
              <w:b/>
              <w:sz w:val="24"/>
              <w:szCs w:val="24"/>
            </w:rPr>
          </w:pPr>
          <w:r w:rsidRPr="00E24122">
            <w:rPr>
              <w:rFonts w:ascii="Times New Roman" w:hAnsi="Times New Roman" w:cs="Times New Roman"/>
              <w:b/>
              <w:sz w:val="24"/>
              <w:szCs w:val="24"/>
            </w:rPr>
            <w:t>BIOKURO</w:t>
          </w:r>
          <w:r w:rsidR="00DF228B">
            <w:rPr>
              <w:rFonts w:ascii="Times New Roman" w:hAnsi="Times New Roman" w:cs="Times New Roman"/>
              <w:b/>
              <w:sz w:val="24"/>
              <w:szCs w:val="24"/>
            </w:rPr>
            <w:t xml:space="preserve"> (MEDIENOS GRANULIŲ</w:t>
          </w:r>
          <w:r>
            <w:rPr>
              <w:rFonts w:ascii="Times New Roman" w:hAnsi="Times New Roman" w:cs="Times New Roman"/>
              <w:b/>
              <w:sz w:val="24"/>
              <w:szCs w:val="24"/>
            </w:rPr>
            <w:t>)</w:t>
          </w:r>
        </w:p>
        <w:p w:rsidR="00843BD2" w:rsidRDefault="00843BD2" w:rsidP="004A5E5C">
          <w:pPr>
            <w:spacing w:line="240" w:lineRule="auto"/>
            <w:ind w:firstLine="0"/>
            <w:contextualSpacing/>
            <w:jc w:val="center"/>
            <w:rPr>
              <w:rFonts w:ascii="Times New Roman" w:hAnsi="Times New Roman" w:cs="Times New Roman"/>
              <w:b/>
              <w:bCs/>
              <w:sz w:val="24"/>
              <w:szCs w:val="24"/>
            </w:rPr>
          </w:pPr>
        </w:p>
        <w:p w:rsidR="004A5E5C" w:rsidRPr="004A5E5C" w:rsidRDefault="004A5E5C" w:rsidP="004A5E5C">
          <w:pPr>
            <w:spacing w:line="240" w:lineRule="auto"/>
            <w:ind w:firstLine="0"/>
            <w:contextualSpacing/>
            <w:jc w:val="center"/>
            <w:rPr>
              <w:rFonts w:ascii="Times New Roman" w:hAnsi="Times New Roman" w:cs="Times New Roman"/>
              <w:b/>
              <w:bCs/>
              <w:sz w:val="24"/>
              <w:szCs w:val="24"/>
            </w:rPr>
          </w:pPr>
          <w:r w:rsidRPr="004A5E5C">
            <w:rPr>
              <w:rFonts w:ascii="Times New Roman" w:hAnsi="Times New Roman" w:cs="Times New Roman"/>
              <w:b/>
              <w:bCs/>
              <w:sz w:val="24"/>
              <w:szCs w:val="24"/>
            </w:rPr>
            <w:t>MAŽOS VERTĖS VIEŠOJO PIRKIMO</w:t>
          </w:r>
        </w:p>
        <w:p w:rsidR="004A5E5C" w:rsidRPr="004A5E5C" w:rsidRDefault="004A5E5C" w:rsidP="004A5E5C">
          <w:pPr>
            <w:spacing w:line="240" w:lineRule="auto"/>
            <w:ind w:firstLine="0"/>
            <w:contextualSpacing/>
            <w:jc w:val="center"/>
            <w:rPr>
              <w:rFonts w:ascii="Times New Roman" w:hAnsi="Times New Roman" w:cs="Times New Roman"/>
              <w:b/>
              <w:bCs/>
              <w:sz w:val="24"/>
              <w:szCs w:val="24"/>
            </w:rPr>
          </w:pPr>
        </w:p>
        <w:p w:rsidR="00843BD2" w:rsidRPr="004A5E5C" w:rsidRDefault="00843BD2" w:rsidP="004A5E5C">
          <w:pPr>
            <w:spacing w:after="120" w:line="20" w:lineRule="atLeast"/>
            <w:ind w:firstLine="0"/>
            <w:contextualSpacing/>
            <w:jc w:val="center"/>
            <w:rPr>
              <w:rFonts w:ascii="Times New Roman" w:hAnsi="Times New Roman" w:cs="Times New Roman"/>
              <w:sz w:val="24"/>
              <w:szCs w:val="24"/>
            </w:rPr>
          </w:pPr>
          <w:r w:rsidRPr="004A5E5C">
            <w:rPr>
              <w:rFonts w:ascii="Times New Roman" w:hAnsi="Times New Roman" w:cs="Times New Roman"/>
              <w:b/>
              <w:bCs/>
              <w:sz w:val="24"/>
              <w:szCs w:val="24"/>
            </w:rPr>
            <w:t>SKELBIAMOS APKLAUSOS SPECIALIOSIOS SĄLYGOS</w:t>
          </w:r>
        </w:p>
        <w:p w:rsidR="00D526C8" w:rsidRPr="004A5E5C" w:rsidRDefault="00D526C8" w:rsidP="004A5E5C">
          <w:pPr>
            <w:spacing w:after="120"/>
            <w:ind w:firstLine="0"/>
            <w:contextualSpacing/>
            <w:jc w:val="center"/>
            <w:rPr>
              <w:rFonts w:ascii="Times New Roman" w:hAnsi="Times New Roman" w:cs="Times New Roman"/>
              <w:sz w:val="24"/>
              <w:szCs w:val="24"/>
            </w:rPr>
          </w:pPr>
        </w:p>
        <w:p w:rsidR="00D526C8" w:rsidRPr="004A5E5C" w:rsidRDefault="00D526C8" w:rsidP="007334EA">
          <w:pPr>
            <w:spacing w:after="120"/>
            <w:ind w:left="567" w:firstLine="0"/>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4A5E5C" w:rsidRDefault="00173FBA" w:rsidP="00581B14">
              <w:pPr>
                <w:pStyle w:val="TOCHeading"/>
                <w:tabs>
                  <w:tab w:val="left" w:pos="6555"/>
                </w:tabs>
                <w:rPr>
                  <w:rFonts w:ascii="Times New Roman" w:hAnsi="Times New Roman" w:cs="Times New Roman"/>
                  <w:sz w:val="24"/>
                  <w:szCs w:val="24"/>
                </w:rPr>
              </w:pPr>
              <w:r w:rsidRPr="004A5E5C">
                <w:rPr>
                  <w:rFonts w:ascii="Times New Roman" w:hAnsi="Times New Roman" w:cs="Times New Roman"/>
                  <w:sz w:val="24"/>
                  <w:szCs w:val="24"/>
                </w:rPr>
                <w:t>T</w:t>
              </w:r>
              <w:r w:rsidR="00F42EC8" w:rsidRPr="004A5E5C">
                <w:rPr>
                  <w:rFonts w:ascii="Times New Roman" w:hAnsi="Times New Roman" w:cs="Times New Roman"/>
                  <w:sz w:val="24"/>
                  <w:szCs w:val="24"/>
                </w:rPr>
                <w:t>URINYS</w:t>
              </w:r>
              <w:r w:rsidR="00581B14" w:rsidRPr="004A5E5C">
                <w:rPr>
                  <w:rFonts w:ascii="Times New Roman" w:hAnsi="Times New Roman" w:cs="Times New Roman"/>
                  <w:sz w:val="24"/>
                  <w:szCs w:val="24"/>
                </w:rPr>
                <w:tab/>
              </w:r>
            </w:p>
            <w:p w:rsidR="00E76E1F" w:rsidRPr="004A5E5C" w:rsidRDefault="00117980">
              <w:pPr>
                <w:pStyle w:val="TOC1"/>
                <w:rPr>
                  <w:rFonts w:ascii="Times New Roman" w:hAnsi="Times New Roman" w:cs="Times New Roman"/>
                  <w:noProof/>
                  <w:sz w:val="24"/>
                  <w:szCs w:val="24"/>
                  <w:lang w:val="en-US" w:eastAsia="en-US"/>
                </w:rPr>
              </w:pPr>
              <w:r w:rsidRPr="004A5E5C">
                <w:rPr>
                  <w:rFonts w:ascii="Times New Roman" w:hAnsi="Times New Roman" w:cs="Times New Roman"/>
                  <w:sz w:val="24"/>
                  <w:szCs w:val="24"/>
                </w:rPr>
                <w:fldChar w:fldCharType="begin"/>
              </w:r>
              <w:r w:rsidR="00173FBA" w:rsidRPr="004A5E5C">
                <w:rPr>
                  <w:rFonts w:ascii="Times New Roman" w:hAnsi="Times New Roman" w:cs="Times New Roman"/>
                  <w:sz w:val="24"/>
                  <w:szCs w:val="24"/>
                </w:rPr>
                <w:instrText xml:space="preserve"> TOC \o "1-3" \h \z \u </w:instrText>
              </w:r>
              <w:r w:rsidRPr="004A5E5C">
                <w:rPr>
                  <w:rFonts w:ascii="Times New Roman" w:hAnsi="Times New Roman" w:cs="Times New Roman"/>
                  <w:sz w:val="24"/>
                  <w:szCs w:val="24"/>
                </w:rPr>
                <w:fldChar w:fldCharType="separate"/>
              </w:r>
              <w:hyperlink w:anchor="_Toc137194947" w:history="1">
                <w:r w:rsidR="00E76E1F" w:rsidRPr="004A5E5C">
                  <w:rPr>
                    <w:rStyle w:val="Hyperlink"/>
                    <w:rFonts w:ascii="Times New Roman" w:hAnsi="Times New Roman" w:cs="Times New Roman"/>
                    <w:noProof/>
                    <w:sz w:val="24"/>
                    <w:szCs w:val="24"/>
                  </w:rPr>
                  <w:t>1.</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Bendra informacija</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_Toc137194947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2</w:t>
                </w:r>
                <w:r w:rsidRPr="004A5E5C">
                  <w:rPr>
                    <w:rFonts w:ascii="Times New Roman" w:hAnsi="Times New Roman" w:cs="Times New Roman"/>
                    <w:noProof/>
                    <w:webHidden/>
                    <w:sz w:val="24"/>
                    <w:szCs w:val="24"/>
                  </w:rPr>
                  <w:fldChar w:fldCharType="end"/>
                </w:r>
              </w:hyperlink>
            </w:p>
            <w:p w:rsidR="00E76E1F" w:rsidRPr="004A5E5C" w:rsidRDefault="00117980">
              <w:pPr>
                <w:pStyle w:val="TOC1"/>
                <w:rPr>
                  <w:rFonts w:ascii="Times New Roman" w:hAnsi="Times New Roman" w:cs="Times New Roman"/>
                  <w:noProof/>
                  <w:sz w:val="24"/>
                  <w:szCs w:val="24"/>
                  <w:lang w:val="en-US" w:eastAsia="en-US"/>
                </w:rPr>
              </w:pPr>
              <w:hyperlink w:anchor="_Toc137194948" w:history="1">
                <w:r w:rsidR="00E76E1F" w:rsidRPr="004A5E5C">
                  <w:rPr>
                    <w:rStyle w:val="Hyperlink"/>
                    <w:rFonts w:ascii="Times New Roman" w:eastAsia="Calibri" w:hAnsi="Times New Roman" w:cs="Times New Roman"/>
                    <w:noProof/>
                    <w:sz w:val="24"/>
                    <w:szCs w:val="24"/>
                  </w:rPr>
                  <w:t>2.</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Pirkimo objektas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_Toc137194948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2</w:t>
                </w:r>
                <w:r w:rsidRPr="004A5E5C">
                  <w:rPr>
                    <w:rFonts w:ascii="Times New Roman" w:hAnsi="Times New Roman" w:cs="Times New Roman"/>
                    <w:noProof/>
                    <w:webHidden/>
                    <w:sz w:val="24"/>
                    <w:szCs w:val="24"/>
                  </w:rPr>
                  <w:fldChar w:fldCharType="end"/>
                </w:r>
              </w:hyperlink>
            </w:p>
            <w:p w:rsidR="00E76E1F" w:rsidRPr="004A5E5C" w:rsidRDefault="00117980">
              <w:pPr>
                <w:pStyle w:val="TOC1"/>
                <w:rPr>
                  <w:rFonts w:ascii="Times New Roman" w:hAnsi="Times New Roman" w:cs="Times New Roman"/>
                  <w:noProof/>
                  <w:sz w:val="24"/>
                  <w:szCs w:val="24"/>
                  <w:lang w:val="en-US" w:eastAsia="en-US"/>
                </w:rPr>
              </w:pPr>
              <w:hyperlink w:anchor="_Toc137194949" w:history="1">
                <w:r w:rsidR="00E76E1F" w:rsidRPr="004A5E5C">
                  <w:rPr>
                    <w:rStyle w:val="Hyperlink"/>
                    <w:rFonts w:ascii="Times New Roman" w:eastAsia="Calibri" w:hAnsi="Times New Roman" w:cs="Times New Roman"/>
                    <w:noProof/>
                    <w:sz w:val="24"/>
                    <w:szCs w:val="24"/>
                  </w:rPr>
                  <w:t>3.</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_Toc137194949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3</w:t>
                </w:r>
                <w:r w:rsidRPr="004A5E5C">
                  <w:rPr>
                    <w:rFonts w:ascii="Times New Roman" w:hAnsi="Times New Roman" w:cs="Times New Roman"/>
                    <w:noProof/>
                    <w:webHidden/>
                    <w:sz w:val="24"/>
                    <w:szCs w:val="24"/>
                  </w:rPr>
                  <w:fldChar w:fldCharType="end"/>
                </w:r>
              </w:hyperlink>
            </w:p>
            <w:p w:rsidR="00E76E1F" w:rsidRPr="004A5E5C" w:rsidRDefault="00117980">
              <w:pPr>
                <w:pStyle w:val="TOC1"/>
                <w:rPr>
                  <w:rFonts w:ascii="Times New Roman" w:hAnsi="Times New Roman" w:cs="Times New Roman"/>
                  <w:noProof/>
                  <w:sz w:val="24"/>
                  <w:szCs w:val="24"/>
                  <w:lang w:val="en-US" w:eastAsia="en-US"/>
                </w:rPr>
              </w:pPr>
              <w:hyperlink w:anchor="_Toc137194950" w:history="1">
                <w:r w:rsidR="00E76E1F" w:rsidRPr="004A5E5C">
                  <w:rPr>
                    <w:rStyle w:val="Hyperlink"/>
                    <w:rFonts w:ascii="Times New Roman" w:eastAsia="Calibri" w:hAnsi="Times New Roman" w:cs="Times New Roman"/>
                    <w:noProof/>
                    <w:sz w:val="24"/>
                    <w:szCs w:val="24"/>
                  </w:rPr>
                  <w:t>4.</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Reikalavimai, susiję su nacionaliniu saugumu</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_Toc137194950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4</w:t>
                </w:r>
                <w:r w:rsidRPr="004A5E5C">
                  <w:rPr>
                    <w:rFonts w:ascii="Times New Roman" w:hAnsi="Times New Roman" w:cs="Times New Roman"/>
                    <w:noProof/>
                    <w:webHidden/>
                    <w:sz w:val="24"/>
                    <w:szCs w:val="24"/>
                  </w:rPr>
                  <w:fldChar w:fldCharType="end"/>
                </w:r>
              </w:hyperlink>
            </w:p>
            <w:p w:rsidR="00E76E1F" w:rsidRPr="004A5E5C" w:rsidRDefault="00117980">
              <w:pPr>
                <w:pStyle w:val="TOC1"/>
                <w:rPr>
                  <w:rFonts w:ascii="Times New Roman" w:hAnsi="Times New Roman" w:cs="Times New Roman"/>
                  <w:noProof/>
                  <w:sz w:val="24"/>
                  <w:szCs w:val="24"/>
                  <w:lang w:val="en-US" w:eastAsia="en-US"/>
                </w:rPr>
              </w:pPr>
              <w:hyperlink w:anchor="_Toc137194951" w:history="1">
                <w:r w:rsidR="00E76E1F" w:rsidRPr="004A5E5C">
                  <w:rPr>
                    <w:rStyle w:val="Hyperlink"/>
                    <w:rFonts w:ascii="Times New Roman" w:eastAsia="Calibri" w:hAnsi="Times New Roman" w:cs="Times New Roman"/>
                    <w:noProof/>
                    <w:sz w:val="24"/>
                    <w:szCs w:val="24"/>
                  </w:rPr>
                  <w:t>5.</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Specialieji reikalavimai pasiūlymų rengimui ir pateikimui</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_Toc137194951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5</w:t>
                </w:r>
                <w:r w:rsidRPr="004A5E5C">
                  <w:rPr>
                    <w:rFonts w:ascii="Times New Roman" w:hAnsi="Times New Roman" w:cs="Times New Roman"/>
                    <w:noProof/>
                    <w:webHidden/>
                    <w:sz w:val="24"/>
                    <w:szCs w:val="24"/>
                  </w:rPr>
                  <w:fldChar w:fldCharType="end"/>
                </w:r>
              </w:hyperlink>
            </w:p>
            <w:p w:rsidR="00E76E1F" w:rsidRPr="004A5E5C" w:rsidRDefault="00117980">
              <w:pPr>
                <w:pStyle w:val="TOC1"/>
                <w:rPr>
                  <w:rFonts w:ascii="Times New Roman" w:hAnsi="Times New Roman" w:cs="Times New Roman"/>
                  <w:noProof/>
                  <w:sz w:val="24"/>
                  <w:szCs w:val="24"/>
                  <w:lang w:val="en-US" w:eastAsia="en-US"/>
                </w:rPr>
              </w:pPr>
              <w:hyperlink w:anchor="_Toc137194952" w:history="1">
                <w:r w:rsidR="00E76E1F" w:rsidRPr="004A5E5C">
                  <w:rPr>
                    <w:rStyle w:val="Hyperlink"/>
                    <w:rFonts w:ascii="Times New Roman" w:hAnsi="Times New Roman" w:cs="Times New Roman"/>
                    <w:noProof/>
                    <w:sz w:val="24"/>
                    <w:szCs w:val="24"/>
                  </w:rPr>
                  <w:t>6. Pasiūlymo galiojimo užtikrinimas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_Toc137194952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6</w:t>
                </w:r>
                <w:r w:rsidRPr="004A5E5C">
                  <w:rPr>
                    <w:rFonts w:ascii="Times New Roman" w:hAnsi="Times New Roman" w:cs="Times New Roman"/>
                    <w:noProof/>
                    <w:webHidden/>
                    <w:sz w:val="24"/>
                    <w:szCs w:val="24"/>
                  </w:rPr>
                  <w:fldChar w:fldCharType="end"/>
                </w:r>
              </w:hyperlink>
            </w:p>
            <w:p w:rsidR="00E76E1F" w:rsidRPr="004A5E5C" w:rsidRDefault="00117980">
              <w:pPr>
                <w:pStyle w:val="TOC1"/>
                <w:rPr>
                  <w:rFonts w:ascii="Times New Roman" w:hAnsi="Times New Roman" w:cs="Times New Roman"/>
                  <w:noProof/>
                  <w:sz w:val="24"/>
                  <w:szCs w:val="24"/>
                  <w:lang w:val="en-US" w:eastAsia="en-US"/>
                </w:rPr>
              </w:pPr>
              <w:hyperlink w:anchor="_Toc137194953" w:history="1">
                <w:r w:rsidR="00E76E1F" w:rsidRPr="004A5E5C">
                  <w:rPr>
                    <w:rStyle w:val="Hyperlink"/>
                    <w:rFonts w:ascii="Times New Roman" w:hAnsi="Times New Roman" w:cs="Times New Roman"/>
                    <w:noProof/>
                    <w:sz w:val="24"/>
                    <w:szCs w:val="24"/>
                  </w:rPr>
                  <w:t>7.</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Pasiūlymų vertinimas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_Toc137194953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7</w:t>
                </w:r>
                <w:r w:rsidRPr="004A5E5C">
                  <w:rPr>
                    <w:rFonts w:ascii="Times New Roman" w:hAnsi="Times New Roman" w:cs="Times New Roman"/>
                    <w:noProof/>
                    <w:webHidden/>
                    <w:sz w:val="24"/>
                    <w:szCs w:val="24"/>
                  </w:rPr>
                  <w:fldChar w:fldCharType="end"/>
                </w:r>
              </w:hyperlink>
            </w:p>
            <w:p w:rsidR="00E76E1F" w:rsidRPr="004A5E5C" w:rsidRDefault="00117980">
              <w:pPr>
                <w:pStyle w:val="TOC1"/>
                <w:rPr>
                  <w:rFonts w:ascii="Times New Roman" w:hAnsi="Times New Roman" w:cs="Times New Roman"/>
                  <w:noProof/>
                  <w:sz w:val="24"/>
                  <w:szCs w:val="24"/>
                  <w:lang w:val="en-US" w:eastAsia="en-US"/>
                </w:rPr>
              </w:pPr>
              <w:hyperlink w:anchor="_Toc137194954" w:history="1">
                <w:r w:rsidR="00E76E1F" w:rsidRPr="004A5E5C">
                  <w:rPr>
                    <w:rStyle w:val="Hyperlink"/>
                    <w:rFonts w:ascii="Times New Roman" w:hAnsi="Times New Roman" w:cs="Times New Roman"/>
                    <w:noProof/>
                    <w:sz w:val="24"/>
                    <w:szCs w:val="24"/>
                  </w:rPr>
                  <w:t>8. Sutarties sudarymas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_Toc137194954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8</w:t>
                </w:r>
                <w:r w:rsidRPr="004A5E5C">
                  <w:rPr>
                    <w:rFonts w:ascii="Times New Roman" w:hAnsi="Times New Roman" w:cs="Times New Roman"/>
                    <w:noProof/>
                    <w:webHidden/>
                    <w:sz w:val="24"/>
                    <w:szCs w:val="24"/>
                  </w:rPr>
                  <w:fldChar w:fldCharType="end"/>
                </w:r>
              </w:hyperlink>
            </w:p>
            <w:p w:rsidR="00E76E1F" w:rsidRPr="004A5E5C" w:rsidRDefault="00117980">
              <w:pPr>
                <w:pStyle w:val="TOC1"/>
                <w:rPr>
                  <w:rFonts w:ascii="Times New Roman" w:hAnsi="Times New Roman" w:cs="Times New Roman"/>
                  <w:noProof/>
                  <w:sz w:val="24"/>
                  <w:szCs w:val="24"/>
                  <w:lang w:val="en-US" w:eastAsia="en-US"/>
                </w:rPr>
              </w:pPr>
              <w:hyperlink w:anchor="_Toc137194955" w:history="1">
                <w:r w:rsidR="00E76E1F" w:rsidRPr="004A5E5C">
                  <w:rPr>
                    <w:rStyle w:val="Hyperlink"/>
                    <w:rFonts w:ascii="Times New Roman" w:hAnsi="Times New Roman" w:cs="Times New Roman"/>
                    <w:noProof/>
                    <w:sz w:val="24"/>
                    <w:szCs w:val="24"/>
                  </w:rPr>
                  <w:t>9. Kitos sąlygos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_Toc137194955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9</w:t>
                </w:r>
                <w:r w:rsidRPr="004A5E5C">
                  <w:rPr>
                    <w:rFonts w:ascii="Times New Roman" w:hAnsi="Times New Roman" w:cs="Times New Roman"/>
                    <w:noProof/>
                    <w:webHidden/>
                    <w:sz w:val="24"/>
                    <w:szCs w:val="24"/>
                  </w:rPr>
                  <w:fldChar w:fldCharType="end"/>
                </w:r>
              </w:hyperlink>
            </w:p>
            <w:p w:rsidR="00173FBA" w:rsidRPr="004A5E5C" w:rsidRDefault="00117980">
              <w:pPr>
                <w:rPr>
                  <w:rFonts w:ascii="Times New Roman" w:hAnsi="Times New Roman" w:cs="Times New Roman"/>
                  <w:sz w:val="24"/>
                  <w:szCs w:val="24"/>
                </w:rPr>
              </w:pPr>
              <w:r w:rsidRPr="004A5E5C">
                <w:rPr>
                  <w:rFonts w:ascii="Times New Roman" w:hAnsi="Times New Roman" w:cs="Times New Roman"/>
                  <w:noProof/>
                  <w:sz w:val="24"/>
                  <w:szCs w:val="24"/>
                </w:rPr>
                <w:fldChar w:fldCharType="end"/>
              </w:r>
            </w:p>
          </w:sdtContent>
        </w:sdt>
        <w:p w:rsidR="00173FBA" w:rsidRPr="004A5E5C" w:rsidRDefault="00173FBA" w:rsidP="007334EA">
          <w:pPr>
            <w:spacing w:after="120"/>
            <w:ind w:left="567" w:firstLine="0"/>
            <w:contextualSpacing/>
            <w:rPr>
              <w:rFonts w:ascii="Times New Roman" w:hAnsi="Times New Roman" w:cs="Times New Roman"/>
              <w:sz w:val="24"/>
              <w:szCs w:val="24"/>
            </w:rPr>
          </w:pPr>
        </w:p>
        <w:p w:rsidR="00173FBA" w:rsidRPr="004A5E5C" w:rsidRDefault="00173FBA" w:rsidP="007334EA">
          <w:pPr>
            <w:spacing w:after="120"/>
            <w:ind w:left="567" w:firstLine="0"/>
            <w:contextualSpacing/>
            <w:rPr>
              <w:rFonts w:ascii="Times New Roman" w:hAnsi="Times New Roman" w:cs="Times New Roman"/>
              <w:sz w:val="24"/>
              <w:szCs w:val="24"/>
            </w:rPr>
          </w:pPr>
        </w:p>
        <w:p w:rsidR="00C376C4" w:rsidRDefault="00C376C4">
          <w:pPr>
            <w:rPr>
              <w:rFonts w:ascii="Times New Roman" w:hAnsi="Times New Roman" w:cs="Times New Roman"/>
              <w:sz w:val="24"/>
              <w:szCs w:val="24"/>
            </w:rPr>
          </w:pPr>
          <w:r>
            <w:rPr>
              <w:rFonts w:ascii="Times New Roman" w:hAnsi="Times New Roman" w:cs="Times New Roman"/>
              <w:sz w:val="24"/>
              <w:szCs w:val="24"/>
            </w:rPr>
            <w:br w:type="page"/>
          </w:r>
        </w:p>
        <w:p w:rsidR="005F13F0" w:rsidRPr="004A5E5C" w:rsidRDefault="00117980" w:rsidP="007334EA">
          <w:pPr>
            <w:spacing w:after="120"/>
            <w:ind w:left="567" w:firstLine="0"/>
            <w:contextualSpacing/>
            <w:rPr>
              <w:rFonts w:ascii="Times New Roman" w:hAnsi="Times New Roman" w:cs="Times New Roman"/>
              <w:sz w:val="24"/>
              <w:szCs w:val="24"/>
            </w:rPr>
          </w:pPr>
        </w:p>
      </w:sdtContent>
    </w:sdt>
    <w:p w:rsidR="00746BAF" w:rsidRPr="001C308D" w:rsidRDefault="00C31EC9" w:rsidP="002E46CA">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C308D">
        <w:rPr>
          <w:rFonts w:ascii="Times New Roman" w:hAnsi="Times New Roman" w:cs="Times New Roman"/>
          <w:b/>
          <w:color w:val="auto"/>
          <w:sz w:val="24"/>
          <w:szCs w:val="24"/>
        </w:rPr>
        <w:t>Bendra informacij</w:t>
      </w:r>
      <w:r w:rsidR="00B076FD" w:rsidRPr="001C308D">
        <w:rPr>
          <w:rFonts w:ascii="Times New Roman" w:hAnsi="Times New Roman" w:cs="Times New Roman"/>
          <w:b/>
          <w:color w:val="auto"/>
          <w:sz w:val="24"/>
          <w:szCs w:val="24"/>
        </w:rPr>
        <w:t>a</w:t>
      </w:r>
      <w:bookmarkEnd w:id="5"/>
    </w:p>
    <w:p w:rsidR="00EB305C" w:rsidRDefault="00EB305C" w:rsidP="00EB305C">
      <w:pPr>
        <w:spacing w:line="240" w:lineRule="auto"/>
        <w:ind w:firstLine="567"/>
        <w:rPr>
          <w:rFonts w:ascii="Times New Roman" w:hAnsi="Times New Roman" w:cs="Times New Roman"/>
          <w:sz w:val="24"/>
          <w:szCs w:val="24"/>
        </w:rPr>
      </w:pPr>
      <w:r>
        <w:rPr>
          <w:rFonts w:ascii="Times New Roman" w:hAnsi="Times New Roman" w:cs="Times New Roman"/>
          <w:sz w:val="24"/>
          <w:szCs w:val="24"/>
        </w:rPr>
        <w:t>1.1. </w:t>
      </w:r>
      <w:r w:rsidR="639AD35A" w:rsidRPr="004A5E5C">
        <w:rPr>
          <w:rFonts w:ascii="Times New Roman" w:hAnsi="Times New Roman" w:cs="Times New Roman"/>
          <w:sz w:val="24"/>
          <w:szCs w:val="24"/>
        </w:rPr>
        <w:t>P</w:t>
      </w:r>
      <w:r w:rsidR="00B312C4" w:rsidRPr="004A5E5C">
        <w:rPr>
          <w:rFonts w:ascii="Times New Roman" w:hAnsi="Times New Roman" w:cs="Times New Roman"/>
          <w:sz w:val="24"/>
          <w:szCs w:val="24"/>
        </w:rPr>
        <w:t>erkančioji organizacija</w:t>
      </w:r>
      <w:r w:rsidR="001C308D">
        <w:rPr>
          <w:rFonts w:ascii="Times New Roman" w:hAnsi="Times New Roman" w:cs="Times New Roman"/>
          <w:sz w:val="24"/>
          <w:szCs w:val="24"/>
        </w:rPr>
        <w:t xml:space="preserve"> </w:t>
      </w:r>
      <w:r w:rsidR="00FB3C75" w:rsidRPr="004A5E5C">
        <w:rPr>
          <w:rFonts w:ascii="Times New Roman" w:hAnsi="Times New Roman" w:cs="Times New Roman"/>
          <w:sz w:val="24"/>
          <w:szCs w:val="24"/>
        </w:rPr>
        <w:t>–</w:t>
      </w:r>
      <w:r>
        <w:rPr>
          <w:rFonts w:ascii="Times New Roman" w:hAnsi="Times New Roman" w:cs="Times New Roman"/>
          <w:sz w:val="24"/>
          <w:szCs w:val="24"/>
        </w:rPr>
        <w:t xml:space="preserve"> Adakavo socialinių paslaugų namai, j.a. kodas </w:t>
      </w:r>
      <w:r w:rsidRPr="00EB305C">
        <w:rPr>
          <w:rFonts w:ascii="Times New Roman" w:hAnsi="Times New Roman" w:cs="Times New Roman"/>
          <w:sz w:val="24"/>
          <w:szCs w:val="24"/>
        </w:rPr>
        <w:t xml:space="preserve">- 190790919, adresas Jono Adakausko </w:t>
      </w:r>
      <w:r>
        <w:rPr>
          <w:rFonts w:ascii="Times New Roman" w:hAnsi="Times New Roman" w:cs="Times New Roman"/>
          <w:sz w:val="24"/>
          <w:szCs w:val="24"/>
        </w:rPr>
        <w:t>g. 1, Adakavo km. Tauragės raj</w:t>
      </w:r>
      <w:r w:rsidR="00A71501" w:rsidRPr="00EB305C">
        <w:rPr>
          <w:rFonts w:ascii="Times New Roman" w:hAnsi="Times New Roman" w:cs="Times New Roman"/>
          <w:sz w:val="24"/>
          <w:szCs w:val="24"/>
        </w:rPr>
        <w:t xml:space="preserve">. </w:t>
      </w:r>
      <w:r>
        <w:rPr>
          <w:rFonts w:ascii="Times New Roman" w:hAnsi="Times New Roman" w:cs="Times New Roman"/>
          <w:sz w:val="24"/>
          <w:szCs w:val="24"/>
        </w:rPr>
        <w:t xml:space="preserve">(toliau – perkančioji organizacija). </w:t>
      </w:r>
      <w:r w:rsidR="4A61FFE7" w:rsidRPr="00EB305C">
        <w:rPr>
          <w:rFonts w:ascii="Times New Roman" w:hAnsi="Times New Roman" w:cs="Times New Roman"/>
          <w:sz w:val="24"/>
          <w:szCs w:val="24"/>
        </w:rPr>
        <w:t>P</w:t>
      </w:r>
      <w:r w:rsidR="00020176" w:rsidRPr="00EB305C">
        <w:rPr>
          <w:rFonts w:ascii="Times New Roman" w:hAnsi="Times New Roman" w:cs="Times New Roman"/>
          <w:sz w:val="24"/>
          <w:szCs w:val="24"/>
        </w:rPr>
        <w:t>e</w:t>
      </w:r>
      <w:r w:rsidR="00020176" w:rsidRPr="004A5E5C">
        <w:rPr>
          <w:rFonts w:ascii="Times New Roman" w:hAnsi="Times New Roman" w:cs="Times New Roman"/>
          <w:sz w:val="24"/>
          <w:szCs w:val="24"/>
        </w:rPr>
        <w:t>rkančioji organizacija</w:t>
      </w:r>
      <w:r>
        <w:rPr>
          <w:rFonts w:ascii="Times New Roman" w:hAnsi="Times New Roman" w:cs="Times New Roman"/>
          <w:sz w:val="24"/>
          <w:szCs w:val="24"/>
        </w:rPr>
        <w:t xml:space="preserve"> nėra</w:t>
      </w:r>
      <w:r w:rsidR="00FB3C75" w:rsidRPr="004A5E5C">
        <w:rPr>
          <w:rFonts w:ascii="Times New Roman" w:hAnsi="Times New Roman" w:cs="Times New Roman"/>
          <w:sz w:val="24"/>
          <w:szCs w:val="24"/>
        </w:rPr>
        <w:t xml:space="preserve"> PVM mokėtoja.</w:t>
      </w:r>
    </w:p>
    <w:p w:rsidR="00316D64" w:rsidRPr="00EB305C" w:rsidRDefault="00EB305C" w:rsidP="00EB305C">
      <w:pPr>
        <w:spacing w:line="240"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1.2. </w:t>
      </w:r>
      <w:r w:rsidR="00CA0CC5" w:rsidRPr="00EB305C">
        <w:rPr>
          <w:rFonts w:ascii="Times New Roman" w:hAnsi="Times New Roman" w:cs="Times New Roman"/>
          <w:color w:val="000000" w:themeColor="text1"/>
          <w:sz w:val="24"/>
          <w:szCs w:val="24"/>
        </w:rPr>
        <w:t xml:space="preserve">Pirkimas neatliekamas naudojantis centralizuotų pirkimų katalogu, nes </w:t>
      </w:r>
      <w:r w:rsidR="00A71501" w:rsidRPr="00EB305C">
        <w:rPr>
          <w:rFonts w:ascii="Times New Roman" w:hAnsi="Times New Roman" w:cs="Times New Roman"/>
          <w:sz w:val="24"/>
          <w:szCs w:val="24"/>
        </w:rPr>
        <w:t xml:space="preserve">tokių </w:t>
      </w:r>
      <w:r w:rsidRPr="00EB305C">
        <w:rPr>
          <w:rFonts w:ascii="Times New Roman" w:hAnsi="Times New Roman" w:cs="Times New Roman"/>
          <w:sz w:val="24"/>
          <w:szCs w:val="24"/>
        </w:rPr>
        <w:t>prekių CPO</w:t>
      </w:r>
      <w:r w:rsidR="00A71501" w:rsidRPr="00EB305C">
        <w:rPr>
          <w:rFonts w:ascii="Times New Roman" w:hAnsi="Times New Roman" w:cs="Times New Roman"/>
          <w:sz w:val="24"/>
          <w:szCs w:val="24"/>
        </w:rPr>
        <w:t xml:space="preserve"> kataloge nėra</w:t>
      </w:r>
      <w:r w:rsidRPr="00EB305C">
        <w:rPr>
          <w:rFonts w:ascii="Times New Roman" w:hAnsi="Times New Roman" w:cs="Times New Roman"/>
          <w:sz w:val="24"/>
          <w:szCs w:val="24"/>
        </w:rPr>
        <w:t xml:space="preserve"> siūloma.</w:t>
      </w:r>
    </w:p>
    <w:p w:rsidR="00C71C6F" w:rsidRPr="004A5E5C" w:rsidRDefault="00503A5B" w:rsidP="00A71501">
      <w:pPr>
        <w:spacing w:line="240" w:lineRule="auto"/>
        <w:ind w:firstLine="567"/>
        <w:rPr>
          <w:rFonts w:ascii="Times New Roman" w:hAnsi="Times New Roman" w:cs="Times New Roman"/>
          <w:sz w:val="24"/>
          <w:szCs w:val="24"/>
        </w:rPr>
      </w:pPr>
      <w:r w:rsidRPr="004A5E5C">
        <w:rPr>
          <w:rFonts w:ascii="Times New Roman" w:hAnsi="Times New Roman" w:cs="Times New Roman"/>
          <w:sz w:val="24"/>
          <w:szCs w:val="24"/>
        </w:rPr>
        <w:t>1.</w:t>
      </w:r>
      <w:r w:rsidR="00A71501" w:rsidRPr="004A5E5C">
        <w:rPr>
          <w:rFonts w:ascii="Times New Roman" w:hAnsi="Times New Roman" w:cs="Times New Roman"/>
          <w:sz w:val="24"/>
          <w:szCs w:val="24"/>
        </w:rPr>
        <w:t>3</w:t>
      </w:r>
      <w:r w:rsidR="00EB305C">
        <w:rPr>
          <w:rFonts w:ascii="Times New Roman" w:hAnsi="Times New Roman" w:cs="Times New Roman"/>
          <w:sz w:val="24"/>
          <w:szCs w:val="24"/>
        </w:rPr>
        <w:t>. Pirkimą atlieka perkančiosios organizacijos sudaryta viešojo pirkimo komisija</w:t>
      </w:r>
      <w:r w:rsidR="00091F01" w:rsidRPr="004A5E5C">
        <w:rPr>
          <w:rFonts w:ascii="Times New Roman" w:hAnsi="Times New Roman" w:cs="Times New Roman"/>
          <w:sz w:val="24"/>
          <w:szCs w:val="24"/>
        </w:rPr>
        <w:t xml:space="preserve">. </w:t>
      </w:r>
    </w:p>
    <w:p w:rsidR="00EB305C" w:rsidRPr="00EB305C" w:rsidRDefault="004F6423" w:rsidP="00A71501">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1.</w:t>
      </w:r>
      <w:r w:rsidR="00A71501" w:rsidRPr="004A5E5C">
        <w:rPr>
          <w:rFonts w:ascii="Times New Roman" w:hAnsi="Times New Roman" w:cs="Times New Roman"/>
          <w:sz w:val="24"/>
          <w:szCs w:val="24"/>
        </w:rPr>
        <w:t>4</w:t>
      </w:r>
      <w:r w:rsidRPr="004A5E5C">
        <w:rPr>
          <w:rFonts w:ascii="Times New Roman" w:hAnsi="Times New Roman" w:cs="Times New Roman"/>
          <w:sz w:val="24"/>
          <w:szCs w:val="24"/>
        </w:rPr>
        <w:t>.</w:t>
      </w:r>
      <w:r w:rsidR="00EB305C">
        <w:rPr>
          <w:rFonts w:ascii="Times New Roman" w:hAnsi="Times New Roman" w:cs="Times New Roman"/>
          <w:sz w:val="24"/>
          <w:szCs w:val="24"/>
        </w:rPr>
        <w:t> </w:t>
      </w:r>
      <w:r w:rsidR="00D459E3" w:rsidRPr="004A5E5C">
        <w:rPr>
          <w:rFonts w:ascii="Times New Roman" w:hAnsi="Times New Roman" w:cs="Times New Roman"/>
          <w:sz w:val="24"/>
          <w:szCs w:val="24"/>
        </w:rPr>
        <w:t xml:space="preserve">Atliekamas žaliasis pirkimas. Pirkimas vykdomas vadovaujantis </w:t>
      </w:r>
      <w:hyperlink r:id="rId11" w:history="1">
        <w:r w:rsidR="00D459E3" w:rsidRPr="004A5E5C">
          <w:rPr>
            <w:rStyle w:val="Hyperlink"/>
            <w:rFonts w:ascii="Times New Roman" w:hAnsi="Times New Roman" w:cs="Times New Roman"/>
            <w:sz w:val="24"/>
            <w:szCs w:val="24"/>
          </w:rPr>
          <w:t>Lietuvos Respublikos aplinkos ministro</w:t>
        </w:r>
      </w:hyperlink>
      <w:r w:rsidR="00EB305C">
        <w:rPr>
          <w:rFonts w:ascii="Times New Roman" w:hAnsi="Times New Roman" w:cs="Times New Roman"/>
          <w:sz w:val="24"/>
          <w:szCs w:val="24"/>
        </w:rPr>
        <w:t xml:space="preserve"> patvirtinto </w:t>
      </w:r>
      <w:r w:rsidR="00EB305C" w:rsidRPr="00EB305C">
        <w:rPr>
          <w:rFonts w:ascii="Times New Roman" w:hAnsi="Times New Roman" w:cs="Times New Roman"/>
          <w:sz w:val="24"/>
          <w:szCs w:val="24"/>
        </w:rPr>
        <w:t>Aplinkos apsaugos kriterijų taikymo, vykdant žaliuosius pirkimus, tvarkos aprašo (aktuali redakcija)</w:t>
      </w:r>
      <w:r w:rsidR="00D459E3" w:rsidRPr="004A5E5C">
        <w:rPr>
          <w:rFonts w:ascii="Times New Roman" w:hAnsi="Times New Roman" w:cs="Times New Roman"/>
          <w:sz w:val="24"/>
          <w:szCs w:val="24"/>
        </w:rPr>
        <w:t xml:space="preserve"> </w:t>
      </w:r>
      <w:r w:rsidR="00B4773C" w:rsidRPr="004A5E5C">
        <w:rPr>
          <w:rFonts w:ascii="Times New Roman" w:hAnsi="Times New Roman" w:cs="Times New Roman"/>
          <w:sz w:val="24"/>
          <w:szCs w:val="24"/>
        </w:rPr>
        <w:t xml:space="preserve">4.1. </w:t>
      </w:r>
      <w:r w:rsidR="002B1C47" w:rsidRPr="004A5E5C">
        <w:rPr>
          <w:rFonts w:ascii="Times New Roman" w:hAnsi="Times New Roman" w:cs="Times New Roman"/>
          <w:sz w:val="24"/>
          <w:szCs w:val="24"/>
        </w:rPr>
        <w:t xml:space="preserve">p. </w:t>
      </w:r>
      <w:r w:rsidR="002B1C47" w:rsidRPr="00EB305C">
        <w:rPr>
          <w:rFonts w:ascii="Times New Roman" w:hAnsi="Times New Roman" w:cs="Times New Roman"/>
          <w:sz w:val="24"/>
          <w:szCs w:val="24"/>
        </w:rPr>
        <w:t>„</w:t>
      </w:r>
      <w:r w:rsidR="00EB305C" w:rsidRPr="00EB305C">
        <w:rPr>
          <w:rFonts w:ascii="Times New Roman" w:hAnsi="Times New Roman" w:cs="Times New Roman"/>
          <w:color w:val="000000"/>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EB305C" w:rsidRPr="00EB305C">
        <w:rPr>
          <w:rFonts w:ascii="Times New Roman" w:hAnsi="Times New Roman" w:cs="Times New Roman"/>
          <w:sz w:val="24"/>
          <w:szCs w:val="24"/>
        </w:rPr>
        <w:t>“ ir 31 punktu: „Kuras (išskyrus gamtines dujas ir šildymui ar maisto ruošai naudojamas suskystintas naftos dujas): įsigyjamas biomasės kuras (įskaitant biodujas, biokurą, biometaną, b</w:t>
      </w:r>
      <w:r w:rsidR="00EB305C" w:rsidRPr="00EB305C">
        <w:rPr>
          <w:rFonts w:ascii="Times New Roman" w:hAnsi="Times New Roman" w:cs="Times New Roman"/>
          <w:color w:val="000000"/>
          <w:kern w:val="2"/>
          <w:sz w:val="24"/>
          <w:szCs w:val="24"/>
        </w:rPr>
        <w:t>iotepalus ir bioalyvas</w:t>
      </w:r>
      <w:r w:rsidR="00EB305C" w:rsidRPr="00EB305C">
        <w:rPr>
          <w:rFonts w:ascii="Times New Roman" w:hAnsi="Times New Roman" w:cs="Times New Roman"/>
          <w:sz w:val="24"/>
          <w:szCs w:val="24"/>
        </w:rPr>
        <w:t>) arba i</w:t>
      </w:r>
      <w:r w:rsidR="00EB305C" w:rsidRPr="00EB305C">
        <w:rPr>
          <w:rFonts w:ascii="Times New Roman" w:hAnsi="Times New Roman" w:cs="Times New Roman"/>
          <w:kern w:val="2"/>
          <w:sz w:val="24"/>
          <w:szCs w:val="24"/>
        </w:rPr>
        <w:t>š atsinaujinančių išteklių pagaminti nebiologiniai skystieji ir dujiniai degalai, kaip apibrėžta Lietuvos Respublikos atsinaujinančių išteklių energetikos įstatyme.“</w:t>
      </w:r>
    </w:p>
    <w:p w:rsidR="00FB3C75" w:rsidRPr="001C308D" w:rsidRDefault="00244994" w:rsidP="002E46CA">
      <w:pPr>
        <w:pStyle w:val="Heading1"/>
        <w:numPr>
          <w:ilvl w:val="0"/>
          <w:numId w:val="7"/>
        </w:numPr>
        <w:spacing w:before="720" w:after="0" w:line="300" w:lineRule="auto"/>
        <w:rPr>
          <w:rFonts w:ascii="Times New Roman" w:hAnsi="Times New Roman" w:cs="Times New Roman"/>
          <w:b/>
          <w:color w:val="auto"/>
          <w:sz w:val="24"/>
          <w:szCs w:val="24"/>
        </w:rPr>
      </w:pPr>
      <w:bookmarkStart w:id="10" w:name="_Toc137194948"/>
      <w:r w:rsidRPr="001C308D">
        <w:rPr>
          <w:rFonts w:ascii="Times New Roman" w:hAnsi="Times New Roman" w:cs="Times New Roman"/>
          <w:b/>
          <w:color w:val="auto"/>
          <w:sz w:val="24"/>
          <w:szCs w:val="24"/>
        </w:rPr>
        <w:t>Pirkimo objektas</w:t>
      </w:r>
      <w:bookmarkEnd w:id="10"/>
    </w:p>
    <w:p w:rsidR="00FB3C75" w:rsidRPr="004A5E5C" w:rsidRDefault="006C2072" w:rsidP="00CA1342">
      <w:pPr>
        <w:pStyle w:val="NoSpacing"/>
        <w:tabs>
          <w:tab w:val="left" w:pos="1134"/>
        </w:tabs>
        <w:spacing w:after="120"/>
        <w:ind w:firstLine="567"/>
        <w:contextualSpacing/>
        <w:rPr>
          <w:rFonts w:ascii="Times New Roman" w:hAnsi="Times New Roman" w:cs="Times New Roman"/>
          <w:sz w:val="24"/>
          <w:szCs w:val="24"/>
        </w:rPr>
      </w:pPr>
      <w:r>
        <w:rPr>
          <w:rFonts w:ascii="Times New Roman" w:hAnsi="Times New Roman" w:cs="Times New Roman"/>
          <w:sz w:val="24"/>
          <w:szCs w:val="24"/>
        </w:rPr>
        <w:t>2.1. </w:t>
      </w:r>
      <w:r w:rsidR="00651664" w:rsidRPr="004A5E5C">
        <w:rPr>
          <w:rFonts w:ascii="Times New Roman" w:hAnsi="Times New Roman" w:cs="Times New Roman"/>
          <w:sz w:val="24"/>
          <w:szCs w:val="24"/>
        </w:rPr>
        <w:t xml:space="preserve">Perkančioji organizacija </w:t>
      </w:r>
      <w:r w:rsidR="00FB3C75" w:rsidRPr="004A5E5C">
        <w:rPr>
          <w:rFonts w:ascii="Times New Roman" w:eastAsia="Calibri" w:hAnsi="Times New Roman" w:cs="Times New Roman"/>
          <w:color w:val="000000" w:themeColor="text1"/>
          <w:sz w:val="24"/>
          <w:szCs w:val="24"/>
        </w:rPr>
        <w:t xml:space="preserve">numato įsigyti </w:t>
      </w:r>
      <w:r w:rsidR="00EB305C">
        <w:rPr>
          <w:rFonts w:ascii="Times New Roman" w:eastAsia="Calibri" w:hAnsi="Times New Roman" w:cs="Times New Roman"/>
          <w:sz w:val="24"/>
          <w:szCs w:val="24"/>
        </w:rPr>
        <w:t>biokurą (</w:t>
      </w:r>
      <w:r w:rsidR="001C308D">
        <w:rPr>
          <w:rFonts w:ascii="Times New Roman" w:eastAsia="Calibri" w:hAnsi="Times New Roman" w:cs="Times New Roman"/>
          <w:sz w:val="24"/>
          <w:szCs w:val="24"/>
        </w:rPr>
        <w:t>medienos granules</w:t>
      </w:r>
      <w:r w:rsidR="00EB305C">
        <w:rPr>
          <w:rFonts w:ascii="Times New Roman" w:eastAsia="Calibri" w:hAnsi="Times New Roman" w:cs="Times New Roman"/>
          <w:sz w:val="24"/>
          <w:szCs w:val="24"/>
        </w:rPr>
        <w:t xml:space="preserve">) </w:t>
      </w:r>
      <w:r w:rsidR="00E62143" w:rsidRPr="004A5E5C">
        <w:rPr>
          <w:rFonts w:ascii="Times New Roman" w:eastAsia="Calibri" w:hAnsi="Times New Roman" w:cs="Times New Roman"/>
          <w:sz w:val="24"/>
          <w:szCs w:val="24"/>
        </w:rPr>
        <w:t>(toliau – P</w:t>
      </w:r>
      <w:r w:rsidR="00EB305C">
        <w:rPr>
          <w:rFonts w:ascii="Times New Roman" w:eastAsia="Calibri" w:hAnsi="Times New Roman" w:cs="Times New Roman"/>
          <w:sz w:val="24"/>
          <w:szCs w:val="24"/>
        </w:rPr>
        <w:t>rekės</w:t>
      </w:r>
      <w:r w:rsidR="00E62143" w:rsidRPr="004A5E5C">
        <w:rPr>
          <w:rFonts w:ascii="Times New Roman" w:eastAsia="Calibri" w:hAnsi="Times New Roman" w:cs="Times New Roman"/>
          <w:sz w:val="24"/>
          <w:szCs w:val="24"/>
        </w:rPr>
        <w:t>)</w:t>
      </w:r>
      <w:r w:rsidR="00FB3C75" w:rsidRPr="004A5E5C">
        <w:rPr>
          <w:rFonts w:ascii="Times New Roman" w:eastAsia="Calibri" w:hAnsi="Times New Roman" w:cs="Times New Roman"/>
          <w:sz w:val="24"/>
          <w:szCs w:val="24"/>
        </w:rPr>
        <w:t>.</w:t>
      </w:r>
      <w:r w:rsidR="00FB3C75" w:rsidRPr="004A5E5C">
        <w:rPr>
          <w:rFonts w:ascii="Times New Roman" w:hAnsi="Times New Roman" w:cs="Times New Roman"/>
          <w:sz w:val="24"/>
          <w:szCs w:val="24"/>
        </w:rPr>
        <w:t xml:space="preserve"> Reikalavimai </w:t>
      </w:r>
      <w:r w:rsidR="00966703" w:rsidRPr="004A5E5C">
        <w:rPr>
          <w:rFonts w:ascii="Times New Roman" w:hAnsi="Times New Roman" w:cs="Times New Roman"/>
          <w:sz w:val="24"/>
          <w:szCs w:val="24"/>
        </w:rPr>
        <w:t>p</w:t>
      </w:r>
      <w:r w:rsidR="00FB3C75" w:rsidRPr="004A5E5C">
        <w:rPr>
          <w:rFonts w:ascii="Times New Roman" w:hAnsi="Times New Roman" w:cs="Times New Roman"/>
          <w:sz w:val="24"/>
          <w:szCs w:val="24"/>
        </w:rPr>
        <w:t>irkimo objektui nustatyti</w:t>
      </w:r>
      <w:r w:rsidR="00EB305C">
        <w:rPr>
          <w:rFonts w:ascii="Times New Roman" w:hAnsi="Times New Roman" w:cs="Times New Roman"/>
          <w:sz w:val="24"/>
          <w:szCs w:val="24"/>
        </w:rPr>
        <w:t xml:space="preserve"> S</w:t>
      </w:r>
      <w:r w:rsidR="00044836" w:rsidRPr="004A5E5C">
        <w:rPr>
          <w:rFonts w:ascii="Times New Roman" w:hAnsi="Times New Roman" w:cs="Times New Roman"/>
          <w:sz w:val="24"/>
          <w:szCs w:val="24"/>
        </w:rPr>
        <w:t>pecialiųjų p</w:t>
      </w:r>
      <w:r w:rsidR="00AE2AEF" w:rsidRPr="004A5E5C">
        <w:rPr>
          <w:rFonts w:ascii="Times New Roman" w:hAnsi="Times New Roman" w:cs="Times New Roman"/>
          <w:sz w:val="24"/>
          <w:szCs w:val="24"/>
        </w:rPr>
        <w:t xml:space="preserve">irkimo sąlygų </w:t>
      </w:r>
      <w:r w:rsidR="00E62143" w:rsidRPr="004A5E5C">
        <w:rPr>
          <w:rFonts w:ascii="Times New Roman" w:hAnsi="Times New Roman" w:cs="Times New Roman"/>
          <w:sz w:val="24"/>
          <w:szCs w:val="24"/>
        </w:rPr>
        <w:t>1</w:t>
      </w:r>
      <w:r w:rsidR="00AE2AEF" w:rsidRPr="004A5E5C">
        <w:rPr>
          <w:rFonts w:ascii="Times New Roman" w:hAnsi="Times New Roman" w:cs="Times New Roman"/>
          <w:sz w:val="24"/>
          <w:szCs w:val="24"/>
        </w:rPr>
        <w:t xml:space="preserve"> priede</w:t>
      </w:r>
      <w:r w:rsidR="00E62143" w:rsidRPr="004A5E5C">
        <w:rPr>
          <w:rFonts w:ascii="Times New Roman" w:hAnsi="Times New Roman" w:cs="Times New Roman"/>
          <w:sz w:val="24"/>
          <w:szCs w:val="24"/>
        </w:rPr>
        <w:t xml:space="preserve"> „Techninė specifikacija“</w:t>
      </w:r>
      <w:r w:rsidR="00AE2AEF" w:rsidRPr="004A5E5C">
        <w:rPr>
          <w:rFonts w:ascii="Times New Roman" w:hAnsi="Times New Roman" w:cs="Times New Roman"/>
          <w:sz w:val="24"/>
          <w:szCs w:val="24"/>
        </w:rPr>
        <w:t>.</w:t>
      </w:r>
    </w:p>
    <w:p w:rsidR="00E62143" w:rsidRPr="004A5E5C" w:rsidRDefault="006C2072" w:rsidP="00CA1342">
      <w:pPr>
        <w:pStyle w:val="NoSpacing"/>
        <w:tabs>
          <w:tab w:val="left" w:pos="1134"/>
        </w:tabs>
        <w:spacing w:after="120"/>
        <w:ind w:firstLine="567"/>
        <w:contextualSpacing/>
        <w:rPr>
          <w:rFonts w:ascii="Times New Roman" w:hAnsi="Times New Roman" w:cs="Times New Roman"/>
          <w:sz w:val="24"/>
          <w:szCs w:val="24"/>
        </w:rPr>
      </w:pPr>
      <w:r>
        <w:rPr>
          <w:rFonts w:ascii="Times New Roman" w:hAnsi="Times New Roman" w:cs="Times New Roman"/>
          <w:color w:val="000000" w:themeColor="text1"/>
          <w:sz w:val="24"/>
          <w:szCs w:val="24"/>
        </w:rPr>
        <w:t>2.2. </w:t>
      </w:r>
      <w:r w:rsidR="00EB305C">
        <w:rPr>
          <w:rFonts w:ascii="Times New Roman" w:hAnsi="Times New Roman" w:cs="Times New Roman"/>
          <w:color w:val="000000" w:themeColor="text1"/>
          <w:sz w:val="24"/>
          <w:szCs w:val="24"/>
        </w:rPr>
        <w:t>Prekių</w:t>
      </w:r>
      <w:r w:rsidR="00E62143" w:rsidRPr="004A5E5C">
        <w:rPr>
          <w:rFonts w:ascii="Times New Roman" w:hAnsi="Times New Roman" w:cs="Times New Roman"/>
          <w:color w:val="000000" w:themeColor="text1"/>
          <w:sz w:val="24"/>
          <w:szCs w:val="24"/>
        </w:rPr>
        <w:t xml:space="preserve"> kodas pagal Bendrąjį viešųjų pirkimų žodyną (BVPŽ): </w:t>
      </w:r>
      <w:r w:rsidR="001C308D" w:rsidRPr="001C308D">
        <w:rPr>
          <w:rStyle w:val="DefaultParagraphFont1"/>
          <w:rFonts w:ascii="Times New Roman" w:hAnsi="Times New Roman" w:cs="Times New Roman"/>
          <w:bCs/>
          <w:sz w:val="24"/>
          <w:szCs w:val="24"/>
        </w:rPr>
        <w:t>03413000-8</w:t>
      </w:r>
      <w:r w:rsidR="006A5AA1" w:rsidRPr="004A5E5C">
        <w:rPr>
          <w:rFonts w:ascii="Times New Roman" w:hAnsi="Times New Roman" w:cs="Times New Roman"/>
          <w:sz w:val="24"/>
          <w:szCs w:val="24"/>
        </w:rPr>
        <w:t>.</w:t>
      </w:r>
    </w:p>
    <w:p w:rsidR="005D280D" w:rsidRPr="004A5E5C" w:rsidRDefault="002C41AA" w:rsidP="00CA1342">
      <w:pPr>
        <w:pStyle w:val="NoSpacing"/>
        <w:ind w:firstLine="567"/>
        <w:contextualSpacing/>
        <w:rPr>
          <w:rFonts w:ascii="Times New Roman" w:hAnsi="Times New Roman" w:cs="Times New Roman"/>
          <w:sz w:val="24"/>
          <w:szCs w:val="24"/>
        </w:rPr>
      </w:pPr>
      <w:r w:rsidRPr="004A5E5C">
        <w:rPr>
          <w:rFonts w:ascii="Times New Roman" w:hAnsi="Times New Roman" w:cs="Times New Roman"/>
          <w:sz w:val="24"/>
          <w:szCs w:val="24"/>
        </w:rPr>
        <w:t>2.</w:t>
      </w:r>
      <w:r w:rsidR="007A09A1" w:rsidRPr="004A5E5C">
        <w:rPr>
          <w:rFonts w:ascii="Times New Roman" w:hAnsi="Times New Roman" w:cs="Times New Roman"/>
          <w:sz w:val="24"/>
          <w:szCs w:val="24"/>
        </w:rPr>
        <w:t>3</w:t>
      </w:r>
      <w:r w:rsidRPr="004A5E5C">
        <w:rPr>
          <w:rFonts w:ascii="Times New Roman" w:hAnsi="Times New Roman" w:cs="Times New Roman"/>
          <w:sz w:val="24"/>
          <w:szCs w:val="24"/>
        </w:rPr>
        <w:t>.</w:t>
      </w:r>
      <w:r w:rsidR="001C308D">
        <w:rPr>
          <w:rFonts w:ascii="Times New Roman" w:hAnsi="Times New Roman" w:cs="Times New Roman"/>
          <w:sz w:val="24"/>
          <w:szCs w:val="24"/>
        </w:rPr>
        <w:t> </w:t>
      </w:r>
      <w:r w:rsidR="00FB3C75" w:rsidRPr="004A5E5C">
        <w:rPr>
          <w:rFonts w:ascii="Times New Roman" w:hAnsi="Times New Roman" w:cs="Times New Roman"/>
          <w:sz w:val="24"/>
          <w:szCs w:val="24"/>
        </w:rPr>
        <w:t>Pirkimo objektas į dalis neskaidomas.</w:t>
      </w:r>
      <w:r w:rsidR="00702B7B" w:rsidRPr="004A5E5C">
        <w:rPr>
          <w:rFonts w:ascii="Times New Roman" w:hAnsi="Times New Roman" w:cs="Times New Roman"/>
          <w:sz w:val="24"/>
          <w:szCs w:val="24"/>
        </w:rPr>
        <w:t xml:space="preserve"> Pirkimo apimtys, reikalavimai ir techninė specifikacija apibrėžti </w:t>
      </w:r>
      <w:r w:rsidR="001C308D">
        <w:rPr>
          <w:rFonts w:ascii="Times New Roman" w:hAnsi="Times New Roman" w:cs="Times New Roman"/>
          <w:sz w:val="24"/>
          <w:szCs w:val="24"/>
        </w:rPr>
        <w:t>S</w:t>
      </w:r>
      <w:r w:rsidR="000B6976" w:rsidRPr="004A5E5C">
        <w:rPr>
          <w:rFonts w:ascii="Times New Roman" w:hAnsi="Times New Roman" w:cs="Times New Roman"/>
          <w:sz w:val="24"/>
          <w:szCs w:val="24"/>
        </w:rPr>
        <w:t>pecialiųjų p</w:t>
      </w:r>
      <w:r w:rsidR="00702B7B" w:rsidRPr="004A5E5C">
        <w:rPr>
          <w:rFonts w:ascii="Times New Roman" w:hAnsi="Times New Roman" w:cs="Times New Roman"/>
          <w:sz w:val="24"/>
          <w:szCs w:val="24"/>
        </w:rPr>
        <w:t xml:space="preserve">irkimo sąlygų </w:t>
      </w:r>
      <w:r w:rsidR="006A5AA1" w:rsidRPr="004A5E5C">
        <w:rPr>
          <w:rFonts w:ascii="Times New Roman" w:hAnsi="Times New Roman" w:cs="Times New Roman"/>
          <w:sz w:val="24"/>
          <w:szCs w:val="24"/>
        </w:rPr>
        <w:t>1</w:t>
      </w:r>
      <w:r w:rsidR="006C2072">
        <w:rPr>
          <w:rFonts w:ascii="Times New Roman" w:hAnsi="Times New Roman" w:cs="Times New Roman"/>
          <w:sz w:val="24"/>
          <w:szCs w:val="24"/>
        </w:rPr>
        <w:t xml:space="preserve"> </w:t>
      </w:r>
      <w:r w:rsidR="006A5AA1" w:rsidRPr="004A5E5C">
        <w:rPr>
          <w:rFonts w:ascii="Times New Roman" w:hAnsi="Times New Roman" w:cs="Times New Roman"/>
          <w:sz w:val="24"/>
          <w:szCs w:val="24"/>
        </w:rPr>
        <w:t>priede „Techninė specifikacija“</w:t>
      </w:r>
      <w:r w:rsidR="00702B7B" w:rsidRPr="004A5E5C">
        <w:rPr>
          <w:rFonts w:ascii="Times New Roman" w:hAnsi="Times New Roman" w:cs="Times New Roman"/>
          <w:sz w:val="24"/>
          <w:szCs w:val="24"/>
        </w:rPr>
        <w:t>.</w:t>
      </w:r>
    </w:p>
    <w:p w:rsidR="003943EC" w:rsidRPr="004A5E5C" w:rsidRDefault="003943EC" w:rsidP="00CA1342">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2.</w:t>
      </w:r>
      <w:r w:rsidR="00BB55B4" w:rsidRPr="004A5E5C">
        <w:rPr>
          <w:rFonts w:ascii="Times New Roman" w:hAnsi="Times New Roman" w:cs="Times New Roman"/>
          <w:sz w:val="24"/>
          <w:szCs w:val="24"/>
        </w:rPr>
        <w:t>4</w:t>
      </w:r>
      <w:r w:rsidRPr="004A5E5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4A5E5C" w:rsidRDefault="003943EC" w:rsidP="00CA1342">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2.</w:t>
      </w:r>
      <w:r w:rsidR="00BB55B4" w:rsidRPr="004A5E5C">
        <w:rPr>
          <w:rFonts w:ascii="Times New Roman" w:hAnsi="Times New Roman" w:cs="Times New Roman"/>
          <w:sz w:val="24"/>
          <w:szCs w:val="24"/>
        </w:rPr>
        <w:t>5</w:t>
      </w:r>
      <w:r w:rsidRPr="004A5E5C">
        <w:rPr>
          <w:rFonts w:ascii="Times New Roman" w:hAnsi="Times New Roman" w:cs="Times New Roman"/>
          <w:sz w:val="24"/>
          <w:szCs w:val="24"/>
        </w:rPr>
        <w:t xml:space="preserve">. Jeigu apibūdinant pirkimo objektą techninėje specifikacijoje nurodytas standartas, </w:t>
      </w:r>
      <w:r w:rsidRPr="004A5E5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specifikacijos, susijusios su darbų projektavimu, sąmatų apskaičiavimu ir vykdymu bei prekių naudojimu), </w:t>
      </w:r>
      <w:r w:rsidRPr="004A5E5C">
        <w:rPr>
          <w:rFonts w:ascii="Times New Roman" w:hAnsi="Times New Roman" w:cs="Times New Roman"/>
          <w:sz w:val="24"/>
          <w:szCs w:val="24"/>
        </w:rPr>
        <w:t xml:space="preserve">turi būti laikoma, kad kiekviena tokia nuoroda yra pateikta su žodžiais „arba lygiavertis“. </w:t>
      </w:r>
    </w:p>
    <w:p w:rsidR="00FB3C75" w:rsidRPr="001C308D" w:rsidRDefault="00BF3638" w:rsidP="002E46CA">
      <w:pPr>
        <w:pStyle w:val="Heading1"/>
        <w:numPr>
          <w:ilvl w:val="0"/>
          <w:numId w:val="7"/>
        </w:numPr>
        <w:spacing w:before="720" w:after="0"/>
        <w:ind w:left="357" w:hanging="357"/>
        <w:rPr>
          <w:rFonts w:ascii="Times New Roman" w:hAnsi="Times New Roman" w:cs="Times New Roman"/>
          <w:b/>
          <w:color w:val="auto"/>
          <w:sz w:val="24"/>
          <w:szCs w:val="24"/>
        </w:rPr>
      </w:pPr>
      <w:bookmarkStart w:id="11" w:name="_Toc137194949"/>
      <w:r w:rsidRPr="001C308D">
        <w:rPr>
          <w:rFonts w:ascii="Times New Roman" w:hAnsi="Times New Roman" w:cs="Times New Roman"/>
          <w:b/>
          <w:color w:val="auto"/>
          <w:sz w:val="24"/>
          <w:szCs w:val="24"/>
        </w:rPr>
        <w:t>Tiekėjų pašalinimo pagrindai</w:t>
      </w:r>
      <w:r w:rsidR="00E201D8" w:rsidRPr="001C308D">
        <w:rPr>
          <w:rFonts w:ascii="Times New Roman" w:hAnsi="Times New Roman" w:cs="Times New Roman"/>
          <w:b/>
          <w:color w:val="auto"/>
          <w:sz w:val="24"/>
          <w:szCs w:val="24"/>
        </w:rPr>
        <w:t>, kvalifikacijos reikalavimai ir reikalaujami kokybės vadybos sistemos ir (ar</w:t>
      </w:r>
      <w:r w:rsidR="00817AB9" w:rsidRPr="001C308D">
        <w:rPr>
          <w:rFonts w:ascii="Times New Roman" w:hAnsi="Times New Roman" w:cs="Times New Roman"/>
          <w:b/>
          <w:color w:val="auto"/>
          <w:sz w:val="24"/>
          <w:szCs w:val="24"/>
        </w:rPr>
        <w:t>ba</w:t>
      </w:r>
      <w:r w:rsidR="00E201D8" w:rsidRPr="001C308D">
        <w:rPr>
          <w:rFonts w:ascii="Times New Roman" w:hAnsi="Times New Roman" w:cs="Times New Roman"/>
          <w:b/>
          <w:color w:val="auto"/>
          <w:sz w:val="24"/>
          <w:szCs w:val="24"/>
        </w:rPr>
        <w:t xml:space="preserve">) </w:t>
      </w:r>
      <w:r w:rsidR="00817AB9" w:rsidRPr="001C308D">
        <w:rPr>
          <w:rFonts w:ascii="Times New Roman" w:hAnsi="Times New Roman" w:cs="Times New Roman"/>
          <w:b/>
          <w:color w:val="auto"/>
          <w:sz w:val="24"/>
          <w:szCs w:val="24"/>
        </w:rPr>
        <w:t>aplinkos apsaugos vadybos sistemos standartai</w:t>
      </w:r>
      <w:bookmarkEnd w:id="11"/>
    </w:p>
    <w:p w:rsidR="006C2072" w:rsidRPr="00CA1342" w:rsidRDefault="006C2072" w:rsidP="00CA1342">
      <w:pPr>
        <w:pStyle w:val="NoSpacing"/>
        <w:ind w:firstLine="567"/>
        <w:rPr>
          <w:rFonts w:ascii="Times New Roman" w:hAnsi="Times New Roman" w:cs="Times New Roman"/>
          <w:sz w:val="24"/>
          <w:szCs w:val="24"/>
        </w:rPr>
      </w:pPr>
      <w:r w:rsidRPr="00CA1342">
        <w:rPr>
          <w:rFonts w:ascii="Times New Roman" w:hAnsi="Times New Roman" w:cs="Times New Roman"/>
          <w:sz w:val="24"/>
          <w:szCs w:val="24"/>
        </w:rPr>
        <w:t>3.1. </w:t>
      </w:r>
      <w:r w:rsidR="00A7199C" w:rsidRPr="00CA1342">
        <w:rPr>
          <w:rFonts w:ascii="Times New Roman" w:hAnsi="Times New Roman" w:cs="Times New Roman"/>
          <w:sz w:val="24"/>
          <w:szCs w:val="24"/>
        </w:rPr>
        <w:t xml:space="preserve">Tiekėjams </w:t>
      </w:r>
      <w:r w:rsidRPr="00CA1342">
        <w:rPr>
          <w:rFonts w:ascii="Times New Roman" w:hAnsi="Times New Roman" w:cs="Times New Roman"/>
          <w:b/>
          <w:bCs/>
          <w:sz w:val="24"/>
          <w:szCs w:val="24"/>
        </w:rPr>
        <w:t>nu</w:t>
      </w:r>
      <w:r w:rsidR="00F5399A" w:rsidRPr="00CA1342">
        <w:rPr>
          <w:rFonts w:ascii="Times New Roman" w:hAnsi="Times New Roman" w:cs="Times New Roman"/>
          <w:b/>
          <w:bCs/>
          <w:sz w:val="24"/>
          <w:szCs w:val="24"/>
        </w:rPr>
        <w:t>statomas privalomas</w:t>
      </w:r>
      <w:r w:rsidR="00A7199C" w:rsidRPr="00CA1342">
        <w:rPr>
          <w:rFonts w:ascii="Times New Roman" w:hAnsi="Times New Roman" w:cs="Times New Roman"/>
          <w:sz w:val="24"/>
          <w:szCs w:val="24"/>
        </w:rPr>
        <w:t xml:space="preserve"> pašalinimo pagrind</w:t>
      </w:r>
      <w:r w:rsidR="00F5399A" w:rsidRPr="00CA1342">
        <w:rPr>
          <w:rFonts w:ascii="Times New Roman" w:hAnsi="Times New Roman" w:cs="Times New Roman"/>
          <w:sz w:val="24"/>
          <w:szCs w:val="24"/>
        </w:rPr>
        <w:t>as</w:t>
      </w:r>
      <w:r w:rsidR="00A7199C" w:rsidRPr="00CA1342">
        <w:rPr>
          <w:rFonts w:ascii="Times New Roman" w:hAnsi="Times New Roman" w:cs="Times New Roman"/>
          <w:sz w:val="24"/>
          <w:szCs w:val="24"/>
        </w:rPr>
        <w:t>.</w:t>
      </w:r>
    </w:p>
    <w:p w:rsidR="009905AD" w:rsidRPr="00CA1342" w:rsidRDefault="006C2072" w:rsidP="00CA1342">
      <w:pPr>
        <w:pStyle w:val="NoSpacing"/>
        <w:ind w:firstLine="567"/>
        <w:rPr>
          <w:rFonts w:ascii="Times New Roman" w:hAnsi="Times New Roman" w:cs="Times New Roman"/>
          <w:sz w:val="24"/>
          <w:szCs w:val="24"/>
        </w:rPr>
      </w:pPr>
      <w:r w:rsidRPr="00CA1342">
        <w:rPr>
          <w:rFonts w:ascii="Times New Roman" w:hAnsi="Times New Roman" w:cs="Times New Roman"/>
          <w:sz w:val="24"/>
          <w:szCs w:val="24"/>
        </w:rPr>
        <w:lastRenderedPageBreak/>
        <w:t>3.2. </w:t>
      </w:r>
      <w:r w:rsidR="005D280D" w:rsidRPr="00CA1342">
        <w:rPr>
          <w:rFonts w:ascii="Times New Roman" w:hAnsi="Times New Roman" w:cs="Times New Roman"/>
          <w:sz w:val="24"/>
          <w:szCs w:val="24"/>
        </w:rPr>
        <w:t>Tiekėjams n</w:t>
      </w:r>
      <w:r w:rsidR="00243470" w:rsidRPr="00CA1342">
        <w:rPr>
          <w:rFonts w:ascii="Times New Roman" w:hAnsi="Times New Roman" w:cs="Times New Roman"/>
          <w:sz w:val="24"/>
          <w:szCs w:val="24"/>
        </w:rPr>
        <w:t xml:space="preserve">enustatomi </w:t>
      </w:r>
      <w:r w:rsidR="005D280D" w:rsidRPr="00CA1342">
        <w:rPr>
          <w:rFonts w:ascii="Times New Roman" w:hAnsi="Times New Roman" w:cs="Times New Roman"/>
          <w:sz w:val="24"/>
          <w:szCs w:val="24"/>
        </w:rPr>
        <w:t>kvalifikacijos reikalavimai</w:t>
      </w:r>
      <w:r w:rsidR="00F80768" w:rsidRPr="00CA1342">
        <w:rPr>
          <w:rFonts w:ascii="Times New Roman" w:hAnsi="Times New Roman" w:cs="Times New Roman"/>
          <w:sz w:val="24"/>
          <w:szCs w:val="24"/>
        </w:rPr>
        <w:t xml:space="preserve">, </w:t>
      </w:r>
      <w:r w:rsidR="005D280D" w:rsidRPr="00CA1342">
        <w:rPr>
          <w:rFonts w:ascii="Times New Roman" w:hAnsi="Times New Roman" w:cs="Times New Roman"/>
          <w:sz w:val="24"/>
          <w:szCs w:val="24"/>
        </w:rPr>
        <w:t>reikalavim</w:t>
      </w:r>
      <w:r w:rsidR="001128FB" w:rsidRPr="00CA1342">
        <w:rPr>
          <w:rFonts w:ascii="Times New Roman" w:hAnsi="Times New Roman" w:cs="Times New Roman"/>
          <w:sz w:val="24"/>
          <w:szCs w:val="24"/>
        </w:rPr>
        <w:t>ai</w:t>
      </w:r>
      <w:r w:rsidR="005D280D" w:rsidRPr="00CA1342">
        <w:rPr>
          <w:rFonts w:ascii="Times New Roman" w:hAnsi="Times New Roman" w:cs="Times New Roman"/>
          <w:sz w:val="24"/>
          <w:szCs w:val="24"/>
        </w:rPr>
        <w:t xml:space="preserve"> dėl kokybės vadybos sistemos ir aplinkos apsaugos vadybos sistemos standartų laikymosi</w:t>
      </w:r>
      <w:r w:rsidR="009905AD" w:rsidRPr="00CA1342">
        <w:rPr>
          <w:rFonts w:ascii="Times New Roman" w:hAnsi="Times New Roman" w:cs="Times New Roman"/>
          <w:sz w:val="24"/>
          <w:szCs w:val="24"/>
        </w:rPr>
        <w:t>.</w:t>
      </w:r>
      <w:r w:rsidR="003B3D2C" w:rsidRPr="00CA1342">
        <w:rPr>
          <w:rFonts w:ascii="Times New Roman" w:hAnsi="Times New Roman" w:cs="Times New Roman"/>
          <w:sz w:val="24"/>
          <w:szCs w:val="24"/>
        </w:rPr>
        <w:t>Tiekėjas, teikdamas pasiūlymą, įsipareigoja, kad sutartį vykdys tik teisę verstis atitinkama veikla turintys asmenys.</w:t>
      </w:r>
    </w:p>
    <w:p w:rsidR="006C2072" w:rsidRPr="00CA1342" w:rsidRDefault="006C2072" w:rsidP="00CA1342">
      <w:pPr>
        <w:pStyle w:val="NoSpacing"/>
        <w:ind w:firstLine="567"/>
        <w:rPr>
          <w:rFonts w:ascii="Times New Roman" w:eastAsia="Times New Roman" w:hAnsi="Times New Roman" w:cs="Times New Roman"/>
          <w:sz w:val="24"/>
          <w:szCs w:val="24"/>
          <w:lang w:eastAsia="en-US"/>
        </w:rPr>
      </w:pPr>
      <w:r w:rsidRPr="00CA1342">
        <w:rPr>
          <w:rFonts w:ascii="Times New Roman" w:eastAsia="Arial" w:hAnsi="Times New Roman" w:cs="Times New Roman"/>
          <w:sz w:val="24"/>
          <w:szCs w:val="24"/>
        </w:rPr>
        <w:t>3.3. </w:t>
      </w:r>
      <w:r w:rsidR="0008617B" w:rsidRPr="00CA1342">
        <w:rPr>
          <w:rFonts w:ascii="Times New Roman" w:eastAsia="Arial" w:hAnsi="Times New Roman" w:cs="Times New Roman"/>
          <w:sz w:val="24"/>
          <w:szCs w:val="24"/>
        </w:rPr>
        <w:t xml:space="preserve">Tiekėjas teikdamas pasiūlymą </w:t>
      </w:r>
      <w:r w:rsidR="002C50AE" w:rsidRPr="00CA1342">
        <w:rPr>
          <w:rFonts w:ascii="Times New Roman" w:eastAsia="Arial" w:hAnsi="Times New Roman" w:cs="Times New Roman"/>
          <w:sz w:val="24"/>
          <w:szCs w:val="24"/>
        </w:rPr>
        <w:t xml:space="preserve">neturi </w:t>
      </w:r>
      <w:r w:rsidR="0008617B" w:rsidRPr="00CA1342">
        <w:rPr>
          <w:rFonts w:ascii="Times New Roman" w:eastAsia="Arial" w:hAnsi="Times New Roman" w:cs="Times New Roman"/>
          <w:sz w:val="24"/>
          <w:szCs w:val="24"/>
        </w:rPr>
        <w:t xml:space="preserve">pateikti </w:t>
      </w:r>
      <w:r w:rsidR="002C50AE" w:rsidRPr="00CA1342">
        <w:rPr>
          <w:rFonts w:ascii="Times New Roman" w:eastAsia="Arial" w:hAnsi="Times New Roman" w:cs="Times New Roman"/>
          <w:sz w:val="24"/>
          <w:szCs w:val="24"/>
        </w:rPr>
        <w:t>EBVP</w:t>
      </w:r>
      <w:r w:rsidR="004E5368" w:rsidRPr="00CA1342">
        <w:rPr>
          <w:rFonts w:ascii="Times New Roman" w:eastAsia="Arial" w:hAnsi="Times New Roman" w:cs="Times New Roman"/>
          <w:sz w:val="24"/>
          <w:szCs w:val="24"/>
        </w:rPr>
        <w:t xml:space="preserve">D, bet </w:t>
      </w:r>
      <w:r w:rsidR="004E5368" w:rsidRPr="00CA1342">
        <w:rPr>
          <w:rFonts w:ascii="Times New Roman" w:eastAsia="Arial" w:hAnsi="Times New Roman" w:cs="Times New Roman"/>
          <w:b/>
          <w:sz w:val="24"/>
          <w:szCs w:val="24"/>
        </w:rPr>
        <w:t>privalo</w:t>
      </w:r>
      <w:r w:rsidR="001C308D">
        <w:rPr>
          <w:rFonts w:ascii="Times New Roman" w:eastAsia="Arial" w:hAnsi="Times New Roman" w:cs="Times New Roman"/>
          <w:b/>
          <w:sz w:val="24"/>
          <w:szCs w:val="24"/>
        </w:rPr>
        <w:t xml:space="preserve"> patvirtinti, kad jam nėra taikomas šis pašalinimo pagrindas</w:t>
      </w:r>
      <w:r w:rsidRPr="00CA1342">
        <w:rPr>
          <w:rFonts w:ascii="Times New Roman" w:eastAsia="Times New Roman" w:hAnsi="Times New Roman" w:cs="Times New Roman"/>
          <w:sz w:val="24"/>
          <w:szCs w:val="24"/>
          <w:lang w:eastAsia="en-US"/>
        </w:rPr>
        <w:t>:</w:t>
      </w:r>
    </w:p>
    <w:tbl>
      <w:tblPr>
        <w:tblW w:w="11023" w:type="dxa"/>
        <w:tblLayout w:type="fixed"/>
        <w:tblCellMar>
          <w:left w:w="10" w:type="dxa"/>
          <w:right w:w="10" w:type="dxa"/>
        </w:tblCellMar>
        <w:tblLook w:val="04A0"/>
      </w:tblPr>
      <w:tblGrid>
        <w:gridCol w:w="3872"/>
        <w:gridCol w:w="2615"/>
        <w:gridCol w:w="4536"/>
      </w:tblGrid>
      <w:tr w:rsidR="006C2072" w:rsidRPr="00CA1342" w:rsidTr="00CA1342">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2072" w:rsidRPr="00CA1342" w:rsidRDefault="006C2072" w:rsidP="00CA1342">
            <w:pPr>
              <w:pStyle w:val="NoSpacing"/>
              <w:ind w:firstLine="0"/>
              <w:jc w:val="center"/>
              <w:rPr>
                <w:rFonts w:ascii="Times New Roman" w:hAnsi="Times New Roman" w:cs="Times New Roman"/>
                <w:b/>
                <w:sz w:val="24"/>
                <w:szCs w:val="24"/>
                <w:lang w:eastAsia="en-US"/>
              </w:rPr>
            </w:pPr>
            <w:r w:rsidRPr="00CA1342">
              <w:rPr>
                <w:rFonts w:ascii="Times New Roman" w:hAnsi="Times New Roman" w:cs="Times New Roman"/>
                <w:b/>
                <w:sz w:val="24"/>
                <w:szCs w:val="24"/>
                <w:lang w:eastAsia="en-US"/>
              </w:rPr>
              <w:t>Taikomas pašalinimo pagrindas</w:t>
            </w:r>
          </w:p>
        </w:tc>
        <w:tc>
          <w:tcPr>
            <w:tcW w:w="2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072" w:rsidRPr="00CA1342" w:rsidRDefault="006C2072" w:rsidP="00CA1342">
            <w:pPr>
              <w:pStyle w:val="NoSpacing"/>
              <w:ind w:firstLine="0"/>
              <w:jc w:val="center"/>
              <w:rPr>
                <w:rFonts w:ascii="Times New Roman" w:hAnsi="Times New Roman" w:cs="Times New Roman"/>
                <w:b/>
                <w:bCs/>
                <w:sz w:val="24"/>
                <w:szCs w:val="24"/>
                <w:lang w:val="en-US" w:eastAsia="en-US"/>
              </w:rPr>
            </w:pPr>
            <w:r w:rsidRPr="00CA1342">
              <w:rPr>
                <w:rFonts w:ascii="Times New Roman" w:hAnsi="Times New Roman" w:cs="Times New Roman"/>
                <w:b/>
                <w:bCs/>
                <w:sz w:val="24"/>
                <w:szCs w:val="24"/>
                <w:lang w:val="en-US" w:eastAsia="en-US"/>
              </w:rPr>
              <w:t>Įstatyminis reikalavimo taikymo pirkime pagrindas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072" w:rsidRPr="00CA1342" w:rsidRDefault="006C2072" w:rsidP="00CA1342">
            <w:pPr>
              <w:pStyle w:val="NoSpacing"/>
              <w:ind w:firstLine="0"/>
              <w:jc w:val="center"/>
              <w:rPr>
                <w:rFonts w:ascii="Times New Roman" w:hAnsi="Times New Roman" w:cs="Times New Roman"/>
                <w:b/>
                <w:sz w:val="24"/>
                <w:szCs w:val="24"/>
                <w:lang w:val="pt-PT" w:eastAsia="en-US"/>
              </w:rPr>
            </w:pPr>
            <w:r w:rsidRPr="00CA1342">
              <w:rPr>
                <w:rFonts w:ascii="Times New Roman" w:hAnsi="Times New Roman" w:cs="Times New Roman"/>
                <w:b/>
                <w:sz w:val="24"/>
                <w:szCs w:val="24"/>
                <w:lang w:val="pt-PT" w:eastAsia="en-US"/>
              </w:rPr>
              <w:t>Tiekėjo privalomi pateikti dokumentai</w:t>
            </w:r>
          </w:p>
        </w:tc>
      </w:tr>
      <w:tr w:rsidR="006C2072" w:rsidRPr="00CA1342" w:rsidTr="00CA1342">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2072" w:rsidRPr="00CA1342" w:rsidRDefault="006C2072" w:rsidP="00CA1342">
            <w:pPr>
              <w:pStyle w:val="NoSpacing"/>
              <w:ind w:firstLine="0"/>
              <w:rPr>
                <w:rFonts w:ascii="Times New Roman" w:hAnsi="Times New Roman" w:cs="Times New Roman"/>
                <w:sz w:val="24"/>
                <w:szCs w:val="24"/>
                <w:lang w:eastAsia="en-US"/>
              </w:rPr>
            </w:pPr>
            <w:r w:rsidRPr="00CA134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072" w:rsidRPr="00CA1342" w:rsidRDefault="006C2072" w:rsidP="00CA1342">
            <w:pPr>
              <w:pStyle w:val="NoSpacing"/>
              <w:ind w:firstLine="0"/>
              <w:rPr>
                <w:rFonts w:ascii="Times New Roman" w:hAnsi="Times New Roman" w:cs="Times New Roman"/>
                <w:bCs/>
                <w:sz w:val="24"/>
                <w:szCs w:val="24"/>
                <w:lang w:val="en-US" w:eastAsia="en-US"/>
              </w:rPr>
            </w:pPr>
            <w:r w:rsidRPr="00CA1342">
              <w:rPr>
                <w:rFonts w:ascii="Times New Roman" w:hAnsi="Times New Roman" w:cs="Times New Roman"/>
                <w:bCs/>
                <w:sz w:val="24"/>
                <w:szCs w:val="24"/>
                <w:lang w:val="en-US" w:eastAsia="en-US"/>
              </w:rPr>
              <w:t>VPĮ 46 straipsnio 2¹ dalis</w:t>
            </w:r>
          </w:p>
          <w:p w:rsidR="006C2072" w:rsidRPr="00CA1342" w:rsidRDefault="006C2072" w:rsidP="00CA1342">
            <w:pPr>
              <w:pStyle w:val="NoSpacing"/>
              <w:rPr>
                <w:rFonts w:ascii="Times New Roman" w:hAnsi="Times New Roman" w:cs="Times New Roman"/>
                <w:bCs/>
                <w:sz w:val="24"/>
                <w:szCs w:val="24"/>
                <w:lang w:val="en-US"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072" w:rsidRPr="00CA1342" w:rsidRDefault="001C308D" w:rsidP="00CA1342">
            <w:pPr>
              <w:pStyle w:val="NoSpacing"/>
              <w:ind w:firstLine="0"/>
              <w:rPr>
                <w:rFonts w:ascii="Times New Roman" w:hAnsi="Times New Roman" w:cs="Times New Roman"/>
                <w:sz w:val="24"/>
                <w:szCs w:val="24"/>
                <w:lang w:val="pt-PT" w:eastAsia="en-US"/>
              </w:rPr>
            </w:pPr>
            <w:r>
              <w:rPr>
                <w:rFonts w:ascii="Times New Roman" w:hAnsi="Times New Roman" w:cs="Times New Roman"/>
                <w:sz w:val="24"/>
                <w:szCs w:val="24"/>
                <w:lang w:val="pt-PT" w:eastAsia="en-US"/>
              </w:rPr>
              <w:t>Patvirtinama pasiūlymo formoje, atskiro dokumento teikti nereikia.</w:t>
            </w:r>
          </w:p>
          <w:p w:rsidR="006C2072" w:rsidRPr="00CA1342" w:rsidRDefault="006C2072" w:rsidP="00CA1342">
            <w:pPr>
              <w:pStyle w:val="NoSpacing"/>
              <w:rPr>
                <w:rFonts w:ascii="Times New Roman" w:hAnsi="Times New Roman" w:cs="Times New Roman"/>
                <w:sz w:val="24"/>
                <w:szCs w:val="24"/>
                <w:lang w:val="pt-PT" w:eastAsia="en-US"/>
              </w:rPr>
            </w:pPr>
          </w:p>
        </w:tc>
      </w:tr>
    </w:tbl>
    <w:p w:rsidR="00894FEF" w:rsidRPr="001C308D" w:rsidRDefault="00817AB9" w:rsidP="002E46CA">
      <w:pPr>
        <w:pStyle w:val="Heading1"/>
        <w:numPr>
          <w:ilvl w:val="0"/>
          <w:numId w:val="7"/>
        </w:numPr>
        <w:spacing w:before="720" w:after="0" w:line="300" w:lineRule="auto"/>
        <w:ind w:left="357" w:hanging="357"/>
        <w:rPr>
          <w:rFonts w:ascii="Times New Roman" w:hAnsi="Times New Roman" w:cs="Times New Roman"/>
          <w:b/>
          <w:color w:val="auto"/>
          <w:sz w:val="24"/>
          <w:szCs w:val="24"/>
        </w:rPr>
      </w:pPr>
      <w:bookmarkStart w:id="12" w:name="_Toc137194950"/>
      <w:r w:rsidRPr="001C308D">
        <w:rPr>
          <w:rFonts w:ascii="Times New Roman" w:hAnsi="Times New Roman" w:cs="Times New Roman"/>
          <w:b/>
          <w:color w:val="auto"/>
          <w:sz w:val="24"/>
          <w:szCs w:val="24"/>
        </w:rPr>
        <w:t>Reikalavima</w:t>
      </w:r>
      <w:r w:rsidR="00202139" w:rsidRPr="001C308D">
        <w:rPr>
          <w:rFonts w:ascii="Times New Roman" w:hAnsi="Times New Roman" w:cs="Times New Roman"/>
          <w:b/>
          <w:color w:val="auto"/>
          <w:sz w:val="24"/>
          <w:szCs w:val="24"/>
        </w:rPr>
        <w:t xml:space="preserve">i, </w:t>
      </w:r>
      <w:r w:rsidRPr="001C308D">
        <w:rPr>
          <w:rFonts w:ascii="Times New Roman" w:hAnsi="Times New Roman" w:cs="Times New Roman"/>
          <w:b/>
          <w:color w:val="auto"/>
          <w:sz w:val="24"/>
          <w:szCs w:val="24"/>
        </w:rPr>
        <w:t>susiję su nacionaliniu saugumu</w:t>
      </w:r>
      <w:bookmarkEnd w:id="12"/>
    </w:p>
    <w:p w:rsidR="0008378B" w:rsidRPr="004A5E5C" w:rsidRDefault="00F84C15" w:rsidP="00DB6947">
      <w:pPr>
        <w:spacing w:line="240" w:lineRule="auto"/>
        <w:ind w:firstLine="567"/>
        <w:rPr>
          <w:rFonts w:ascii="Times New Roman" w:hAnsi="Times New Roman" w:cs="Times New Roman"/>
          <w:iCs/>
          <w:sz w:val="24"/>
          <w:szCs w:val="24"/>
        </w:rPr>
      </w:pPr>
      <w:r w:rsidRPr="004A5E5C">
        <w:rPr>
          <w:rFonts w:ascii="Times New Roman" w:hAnsi="Times New Roman" w:cs="Times New Roman"/>
          <w:iCs/>
          <w:sz w:val="24"/>
          <w:szCs w:val="24"/>
        </w:rPr>
        <w:t xml:space="preserve">4.1. </w:t>
      </w:r>
      <w:r w:rsidR="0008378B" w:rsidRPr="004A5E5C">
        <w:rPr>
          <w:rFonts w:ascii="Times New Roman" w:hAnsi="Times New Roman" w:cs="Times New Roman"/>
          <w:iCs/>
          <w:sz w:val="24"/>
          <w:szCs w:val="24"/>
        </w:rPr>
        <w:t>P</w:t>
      </w:r>
      <w:r w:rsidR="000B297F" w:rsidRPr="004A5E5C">
        <w:rPr>
          <w:rFonts w:ascii="Times New Roman" w:hAnsi="Times New Roman" w:cs="Times New Roman"/>
          <w:iCs/>
          <w:sz w:val="24"/>
          <w:szCs w:val="24"/>
        </w:rPr>
        <w:t>erkančioji organizacija</w:t>
      </w:r>
      <w:r w:rsidR="006C2072">
        <w:rPr>
          <w:rFonts w:ascii="Times New Roman" w:hAnsi="Times New Roman" w:cs="Times New Roman"/>
          <w:iCs/>
          <w:sz w:val="24"/>
          <w:szCs w:val="24"/>
        </w:rPr>
        <w:t xml:space="preserve"> </w:t>
      </w:r>
      <w:r w:rsidR="00DB6947" w:rsidRPr="004A5E5C">
        <w:rPr>
          <w:rFonts w:ascii="Times New Roman" w:hAnsi="Times New Roman" w:cs="Times New Roman"/>
          <w:iCs/>
          <w:sz w:val="24"/>
          <w:szCs w:val="24"/>
        </w:rPr>
        <w:t>netaiko reikalavimų, susijusių su nacionaliniu saugumu.</w:t>
      </w:r>
    </w:p>
    <w:p w:rsidR="006D3202" w:rsidRPr="001C308D" w:rsidRDefault="003630A0" w:rsidP="002E46CA">
      <w:pPr>
        <w:pStyle w:val="Heading1"/>
        <w:numPr>
          <w:ilvl w:val="0"/>
          <w:numId w:val="7"/>
        </w:numPr>
        <w:spacing w:before="720" w:after="0" w:line="300" w:lineRule="auto"/>
        <w:rPr>
          <w:rFonts w:ascii="Times New Roman" w:hAnsi="Times New Roman" w:cs="Times New Roman"/>
          <w:b/>
          <w:color w:val="auto"/>
          <w:sz w:val="24"/>
          <w:szCs w:val="24"/>
        </w:rPr>
      </w:pPr>
      <w:bookmarkStart w:id="13" w:name="_Toc137194951"/>
      <w:r w:rsidRPr="001C308D">
        <w:rPr>
          <w:rFonts w:ascii="Times New Roman" w:hAnsi="Times New Roman" w:cs="Times New Roman"/>
          <w:b/>
          <w:color w:val="auto"/>
          <w:sz w:val="24"/>
          <w:szCs w:val="24"/>
        </w:rPr>
        <w:t>Specialieji reikalavimai pasiūlymų rengimui ir pateikimui</w:t>
      </w:r>
      <w:bookmarkEnd w:id="6"/>
      <w:bookmarkEnd w:id="7"/>
      <w:bookmarkEnd w:id="8"/>
      <w:bookmarkEnd w:id="13"/>
    </w:p>
    <w:p w:rsidR="008B12C0" w:rsidRPr="004A5E5C" w:rsidRDefault="000010DA" w:rsidP="00CA1342">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5</w:t>
      </w:r>
      <w:r w:rsidR="00CC654F" w:rsidRPr="004A5E5C">
        <w:rPr>
          <w:rFonts w:ascii="Times New Roman" w:hAnsi="Times New Roman" w:cs="Times New Roman"/>
          <w:sz w:val="24"/>
          <w:szCs w:val="24"/>
        </w:rPr>
        <w:t>.</w:t>
      </w:r>
      <w:r w:rsidR="00BD2E81" w:rsidRPr="004A5E5C">
        <w:rPr>
          <w:rFonts w:ascii="Times New Roman" w:hAnsi="Times New Roman" w:cs="Times New Roman"/>
          <w:sz w:val="24"/>
          <w:szCs w:val="24"/>
        </w:rPr>
        <w:t>1</w:t>
      </w:r>
      <w:r w:rsidR="00CC654F" w:rsidRPr="004A5E5C">
        <w:rPr>
          <w:rFonts w:ascii="Times New Roman" w:hAnsi="Times New Roman" w:cs="Times New Roman"/>
          <w:sz w:val="24"/>
          <w:szCs w:val="24"/>
        </w:rPr>
        <w:t>.</w:t>
      </w:r>
      <w:r w:rsidR="006C2072">
        <w:rPr>
          <w:rFonts w:ascii="Times New Roman" w:hAnsi="Times New Roman" w:cs="Times New Roman"/>
          <w:sz w:val="24"/>
          <w:szCs w:val="24"/>
        </w:rPr>
        <w:t> </w:t>
      </w:r>
      <w:r w:rsidR="00D41416" w:rsidRPr="004A5E5C">
        <w:rPr>
          <w:rFonts w:ascii="Times New Roman" w:hAnsi="Times New Roman" w:cs="Times New Roman"/>
          <w:b/>
          <w:bCs/>
          <w:sz w:val="24"/>
          <w:szCs w:val="24"/>
        </w:rPr>
        <w:t xml:space="preserve">CVP IS pasiūlymo lango </w:t>
      </w:r>
      <w:r w:rsidR="00F16BEB" w:rsidRPr="004A5E5C">
        <w:rPr>
          <w:rFonts w:ascii="Times New Roman" w:hAnsi="Times New Roman" w:cs="Times New Roman"/>
          <w:b/>
          <w:bCs/>
          <w:sz w:val="24"/>
          <w:szCs w:val="24"/>
        </w:rPr>
        <w:t xml:space="preserve">eilutėje </w:t>
      </w:r>
      <w:r w:rsidR="008D277C" w:rsidRPr="004A5E5C">
        <w:rPr>
          <w:rFonts w:ascii="Times New Roman" w:hAnsi="Times New Roman" w:cs="Times New Roman"/>
          <w:b/>
          <w:bCs/>
          <w:sz w:val="24"/>
          <w:szCs w:val="24"/>
        </w:rPr>
        <w:t>„Prisegti dokument</w:t>
      </w:r>
      <w:r w:rsidR="00B7716A" w:rsidRPr="004A5E5C">
        <w:rPr>
          <w:rFonts w:ascii="Times New Roman" w:hAnsi="Times New Roman" w:cs="Times New Roman"/>
          <w:b/>
          <w:bCs/>
          <w:sz w:val="24"/>
          <w:szCs w:val="24"/>
        </w:rPr>
        <w:t>us</w:t>
      </w:r>
      <w:r w:rsidR="008D277C" w:rsidRPr="004A5E5C">
        <w:rPr>
          <w:rFonts w:ascii="Times New Roman" w:hAnsi="Times New Roman" w:cs="Times New Roman"/>
          <w:b/>
          <w:bCs/>
          <w:sz w:val="24"/>
          <w:szCs w:val="24"/>
        </w:rPr>
        <w:t>“ pateikiama</w:t>
      </w:r>
      <w:r w:rsidR="005964CC" w:rsidRPr="004A5E5C">
        <w:rPr>
          <w:rFonts w:ascii="Times New Roman" w:hAnsi="Times New Roman" w:cs="Times New Roman"/>
          <w:b/>
          <w:bCs/>
          <w:sz w:val="24"/>
          <w:szCs w:val="24"/>
        </w:rPr>
        <w:t>s</w:t>
      </w:r>
      <w:r w:rsidR="001C308D">
        <w:rPr>
          <w:rFonts w:ascii="Times New Roman" w:hAnsi="Times New Roman" w:cs="Times New Roman"/>
          <w:b/>
          <w:bCs/>
          <w:sz w:val="24"/>
          <w:szCs w:val="24"/>
        </w:rPr>
        <w:t xml:space="preserve"> </w:t>
      </w:r>
      <w:r w:rsidR="005A5204" w:rsidRPr="004A5E5C">
        <w:rPr>
          <w:rFonts w:ascii="Times New Roman" w:hAnsi="Times New Roman" w:cs="Times New Roman"/>
          <w:sz w:val="24"/>
          <w:szCs w:val="24"/>
        </w:rPr>
        <w:t xml:space="preserve">tiekėjo pasirašytas pasiūlymas, parengtas pagal </w:t>
      </w:r>
      <w:r w:rsidR="001C308D">
        <w:rPr>
          <w:rFonts w:ascii="Times New Roman" w:hAnsi="Times New Roman" w:cs="Times New Roman"/>
          <w:sz w:val="24"/>
          <w:szCs w:val="24"/>
        </w:rPr>
        <w:t>S</w:t>
      </w:r>
      <w:r w:rsidR="00D85943" w:rsidRPr="004A5E5C">
        <w:rPr>
          <w:rFonts w:ascii="Times New Roman" w:hAnsi="Times New Roman" w:cs="Times New Roman"/>
          <w:sz w:val="24"/>
          <w:szCs w:val="24"/>
        </w:rPr>
        <w:t xml:space="preserve">pecialiųjų </w:t>
      </w:r>
      <w:fldSimple w:instr=" REF _Ref38540913 \h  \* MERGEFORMAT ">
        <w:r w:rsidR="00D85943" w:rsidRPr="001C308D">
          <w:rPr>
            <w:rFonts w:ascii="Times New Roman" w:hAnsi="Times New Roman" w:cs="Times New Roman"/>
            <w:sz w:val="24"/>
            <w:szCs w:val="24"/>
          </w:rPr>
          <w:t>p</w:t>
        </w:r>
        <w:r w:rsidR="005A5204" w:rsidRPr="001C308D">
          <w:rPr>
            <w:rFonts w:ascii="Times New Roman" w:hAnsi="Times New Roman" w:cs="Times New Roman"/>
            <w:sz w:val="24"/>
            <w:szCs w:val="24"/>
          </w:rPr>
          <w:t xml:space="preserve">irkimo sąlygų </w:t>
        </w:r>
        <w:r w:rsidR="003F02F0" w:rsidRPr="001C308D">
          <w:rPr>
            <w:rFonts w:ascii="Times New Roman" w:hAnsi="Times New Roman" w:cs="Times New Roman"/>
            <w:sz w:val="24"/>
            <w:szCs w:val="24"/>
            <w:shd w:val="clear" w:color="auto" w:fill="FFFFFF"/>
          </w:rPr>
          <w:t>2</w:t>
        </w:r>
      </w:fldSimple>
      <w:r w:rsidR="006C2072" w:rsidRPr="001C308D">
        <w:rPr>
          <w:rFonts w:ascii="Times New Roman" w:hAnsi="Times New Roman" w:cs="Times New Roman"/>
          <w:sz w:val="24"/>
          <w:szCs w:val="24"/>
        </w:rPr>
        <w:t xml:space="preserve"> </w:t>
      </w:r>
      <w:r w:rsidR="008339CC" w:rsidRPr="001C308D">
        <w:rPr>
          <w:rFonts w:ascii="Times New Roman" w:hAnsi="Times New Roman" w:cs="Times New Roman"/>
          <w:sz w:val="24"/>
          <w:szCs w:val="24"/>
        </w:rPr>
        <w:t>priede</w:t>
      </w:r>
      <w:r w:rsidR="006C2072">
        <w:rPr>
          <w:rFonts w:ascii="Times New Roman" w:hAnsi="Times New Roman" w:cs="Times New Roman"/>
          <w:color w:val="00B050"/>
          <w:sz w:val="24"/>
          <w:szCs w:val="24"/>
        </w:rPr>
        <w:t xml:space="preserve"> </w:t>
      </w:r>
      <w:r w:rsidR="005A5204" w:rsidRPr="004A5E5C">
        <w:rPr>
          <w:rFonts w:ascii="Times New Roman" w:hAnsi="Times New Roman" w:cs="Times New Roman"/>
          <w:sz w:val="24"/>
          <w:szCs w:val="24"/>
        </w:rPr>
        <w:t>pateiktą pasiūlymo formą ir pasiūlymo formoje nurodyti ir kiti, tiekėjo nuomone, būtini dokumentai (jų kopijos).</w:t>
      </w:r>
    </w:p>
    <w:p w:rsidR="001C1D32" w:rsidRPr="004A5E5C" w:rsidRDefault="005A52E6" w:rsidP="00CA1342">
      <w:pPr>
        <w:pStyle w:val="ListParagraph"/>
        <w:spacing w:line="240" w:lineRule="auto"/>
        <w:ind w:left="0" w:firstLine="567"/>
        <w:rPr>
          <w:rFonts w:ascii="Times New Roman" w:hAnsi="Times New Roman" w:cs="Times New Roman"/>
          <w:sz w:val="24"/>
          <w:szCs w:val="24"/>
          <w:u w:val="single"/>
        </w:rPr>
      </w:pPr>
      <w:r w:rsidRPr="004A5E5C">
        <w:rPr>
          <w:rFonts w:ascii="Times New Roman" w:eastAsia="Calibri" w:hAnsi="Times New Roman" w:cs="Times New Roman"/>
          <w:sz w:val="24"/>
          <w:szCs w:val="24"/>
        </w:rPr>
        <w:t>5.2.</w:t>
      </w:r>
      <w:r w:rsidR="00CA1342">
        <w:rPr>
          <w:rFonts w:ascii="Times New Roman" w:eastAsia="Calibri" w:hAnsi="Times New Roman" w:cs="Times New Roman"/>
          <w:sz w:val="24"/>
          <w:szCs w:val="24"/>
        </w:rPr>
        <w:t> </w:t>
      </w:r>
      <w:r w:rsidR="00AD4F1A" w:rsidRPr="004A5E5C">
        <w:rPr>
          <w:rFonts w:ascii="Times New Roman" w:eastAsia="Calibri" w:hAnsi="Times New Roman" w:cs="Times New Roman"/>
          <w:b/>
          <w:bCs/>
          <w:sz w:val="24"/>
          <w:szCs w:val="24"/>
        </w:rPr>
        <w:t xml:space="preserve">Pasiūlymas gali būti pasirašytas </w:t>
      </w:r>
      <w:r w:rsidR="00FD5736" w:rsidRPr="004A5E5C">
        <w:rPr>
          <w:rFonts w:ascii="Times New Roman" w:eastAsia="Calibri" w:hAnsi="Times New Roman" w:cs="Times New Roman"/>
          <w:b/>
          <w:bCs/>
          <w:sz w:val="24"/>
          <w:szCs w:val="24"/>
        </w:rPr>
        <w:t xml:space="preserve">fiziniu arba </w:t>
      </w:r>
      <w:r w:rsidR="00AD4F1A" w:rsidRPr="004A5E5C">
        <w:rPr>
          <w:rFonts w:ascii="Times New Roman" w:eastAsia="Calibri" w:hAnsi="Times New Roman" w:cs="Times New Roman"/>
          <w:b/>
          <w:bCs/>
          <w:sz w:val="24"/>
          <w:szCs w:val="24"/>
        </w:rPr>
        <w:t>elektroniniu parašu</w:t>
      </w:r>
      <w:r w:rsidR="00AD4F1A" w:rsidRPr="004A5E5C">
        <w:rPr>
          <w:rFonts w:ascii="Times New Roman" w:eastAsia="Calibri" w:hAnsi="Times New Roman" w:cs="Times New Roman"/>
          <w:sz w:val="24"/>
          <w:szCs w:val="24"/>
        </w:rPr>
        <w:t xml:space="preserve">. Jeigu </w:t>
      </w:r>
      <w:r w:rsidR="00FD5736" w:rsidRPr="004A5E5C">
        <w:rPr>
          <w:rFonts w:ascii="Times New Roman" w:eastAsia="Calibri" w:hAnsi="Times New Roman" w:cs="Times New Roman"/>
          <w:sz w:val="24"/>
          <w:szCs w:val="24"/>
        </w:rPr>
        <w:t xml:space="preserve">tiekėjas </w:t>
      </w:r>
      <w:r w:rsidR="00AD4F1A" w:rsidRPr="004A5E5C">
        <w:rPr>
          <w:rFonts w:ascii="Times New Roman" w:eastAsia="Calibri" w:hAnsi="Times New Roman" w:cs="Times New Roman"/>
          <w:sz w:val="24"/>
          <w:szCs w:val="24"/>
        </w:rPr>
        <w:t>dokumentus tvirtina naudodamas elektroninį, o ne fizinį parašą, elektroninis parašas turi atitikti VPĮ 22</w:t>
      </w:r>
      <w:r w:rsidR="006C2072">
        <w:rPr>
          <w:rFonts w:ascii="Times New Roman" w:eastAsia="Calibri" w:hAnsi="Times New Roman" w:cs="Times New Roman"/>
          <w:sz w:val="24"/>
          <w:szCs w:val="24"/>
        </w:rPr>
        <w:t xml:space="preserve"> </w:t>
      </w:r>
      <w:r w:rsidR="00AD4F1A" w:rsidRPr="004A5E5C">
        <w:rPr>
          <w:rFonts w:ascii="Times New Roman" w:eastAsia="Calibri" w:hAnsi="Times New Roman" w:cs="Times New Roman"/>
          <w:sz w:val="24"/>
          <w:szCs w:val="24"/>
        </w:rPr>
        <w:t xml:space="preserve">straipsnio 11 dalies 2 ir 3 punktuose nustatytus reikalavimus. </w:t>
      </w:r>
      <w:r w:rsidR="7C928381" w:rsidRPr="004A5E5C">
        <w:rPr>
          <w:rFonts w:ascii="Times New Roman" w:hAnsi="Times New Roman" w:cs="Times New Roman"/>
          <w:sz w:val="24"/>
          <w:szCs w:val="24"/>
        </w:rPr>
        <w:t>P</w:t>
      </w:r>
      <w:r w:rsidR="007037F7" w:rsidRPr="004A5E5C">
        <w:rPr>
          <w:rFonts w:ascii="Times New Roman" w:hAnsi="Times New Roman" w:cs="Times New Roman"/>
          <w:sz w:val="24"/>
          <w:szCs w:val="24"/>
        </w:rPr>
        <w:t>erkančiajai organizacijai</w:t>
      </w:r>
      <w:r w:rsidR="00AD4F1A" w:rsidRPr="004A5E5C">
        <w:rPr>
          <w:rFonts w:ascii="Times New Roman" w:hAnsi="Times New Roman" w:cs="Times New Roman"/>
          <w:sz w:val="24"/>
          <w:szCs w:val="24"/>
        </w:rPr>
        <w:t xml:space="preserve"> kilus abejonių dėl dokumentų tikrumo, ji turi teisę reikalauti pateikti dokumentų originalus.</w:t>
      </w:r>
      <w:r w:rsidR="00AD4F1A" w:rsidRPr="004A5E5C">
        <w:rPr>
          <w:rFonts w:ascii="Times New Roman" w:eastAsia="Calibri" w:hAnsi="Times New Roman" w:cs="Times New Roman"/>
          <w:sz w:val="24"/>
          <w:szCs w:val="24"/>
        </w:rPr>
        <w:t xml:space="preserve"> Gali būti:</w:t>
      </w:r>
    </w:p>
    <w:p w:rsidR="001C1D32" w:rsidRPr="004A5E5C" w:rsidRDefault="005A52E6" w:rsidP="00CA1342">
      <w:pPr>
        <w:spacing w:line="240" w:lineRule="auto"/>
        <w:ind w:firstLine="567"/>
        <w:rPr>
          <w:rFonts w:ascii="Times New Roman" w:hAnsi="Times New Roman" w:cs="Times New Roman"/>
          <w:sz w:val="24"/>
          <w:szCs w:val="24"/>
        </w:rPr>
      </w:pPr>
      <w:r w:rsidRPr="004A5E5C">
        <w:rPr>
          <w:rFonts w:ascii="Times New Roman" w:eastAsia="Calibri" w:hAnsi="Times New Roman" w:cs="Times New Roman"/>
          <w:sz w:val="24"/>
          <w:szCs w:val="24"/>
        </w:rPr>
        <w:t>5</w:t>
      </w:r>
      <w:r w:rsidR="00713645" w:rsidRPr="004A5E5C">
        <w:rPr>
          <w:rFonts w:ascii="Times New Roman" w:eastAsia="Calibri" w:hAnsi="Times New Roman" w:cs="Times New Roman"/>
          <w:sz w:val="24"/>
          <w:szCs w:val="24"/>
        </w:rPr>
        <w:t>.</w:t>
      </w:r>
      <w:r w:rsidR="00C60621" w:rsidRPr="004A5E5C">
        <w:rPr>
          <w:rFonts w:ascii="Times New Roman" w:eastAsia="Calibri" w:hAnsi="Times New Roman" w:cs="Times New Roman"/>
          <w:sz w:val="24"/>
          <w:szCs w:val="24"/>
        </w:rPr>
        <w:t>2</w:t>
      </w:r>
      <w:r w:rsidR="00CA1342">
        <w:rPr>
          <w:rFonts w:ascii="Times New Roman" w:eastAsia="Calibri" w:hAnsi="Times New Roman" w:cs="Times New Roman"/>
          <w:sz w:val="24"/>
          <w:szCs w:val="24"/>
        </w:rPr>
        <w:t>.1. </w:t>
      </w:r>
      <w:r w:rsidR="00AD4F1A" w:rsidRPr="004A5E5C">
        <w:rPr>
          <w:rFonts w:ascii="Times New Roman" w:eastAsia="Calibri" w:hAnsi="Times New Roman" w:cs="Times New Roman"/>
          <w:sz w:val="24"/>
          <w:szCs w:val="24"/>
        </w:rPr>
        <w:t>pateikiami elektroniniu parašu pasirašyti elektroninėmis priemonėmis suformuoti dokumentai;</w:t>
      </w:r>
    </w:p>
    <w:p w:rsidR="00AD4F1A" w:rsidRPr="004A5E5C" w:rsidRDefault="00C60621" w:rsidP="00CA1342">
      <w:pPr>
        <w:pStyle w:val="ListParagraph"/>
        <w:spacing w:line="240" w:lineRule="auto"/>
        <w:ind w:left="0" w:firstLine="567"/>
        <w:rPr>
          <w:rFonts w:ascii="Times New Roman" w:hAnsi="Times New Roman" w:cs="Times New Roman"/>
          <w:sz w:val="24"/>
          <w:szCs w:val="24"/>
        </w:rPr>
      </w:pPr>
      <w:r w:rsidRPr="004A5E5C">
        <w:rPr>
          <w:rFonts w:ascii="Times New Roman" w:eastAsia="Calibri" w:hAnsi="Times New Roman" w:cs="Times New Roman"/>
          <w:sz w:val="24"/>
          <w:szCs w:val="24"/>
        </w:rPr>
        <w:t>5</w:t>
      </w:r>
      <w:r w:rsidR="00713645" w:rsidRPr="004A5E5C">
        <w:rPr>
          <w:rFonts w:ascii="Times New Roman" w:eastAsia="Calibri" w:hAnsi="Times New Roman" w:cs="Times New Roman"/>
          <w:sz w:val="24"/>
          <w:szCs w:val="24"/>
        </w:rPr>
        <w:t>.</w:t>
      </w:r>
      <w:r w:rsidRPr="004A5E5C">
        <w:rPr>
          <w:rFonts w:ascii="Times New Roman" w:eastAsia="Calibri" w:hAnsi="Times New Roman" w:cs="Times New Roman"/>
          <w:sz w:val="24"/>
          <w:szCs w:val="24"/>
        </w:rPr>
        <w:t>2</w:t>
      </w:r>
      <w:r w:rsidR="00CA1342">
        <w:rPr>
          <w:rFonts w:ascii="Times New Roman" w:eastAsia="Calibri" w:hAnsi="Times New Roman" w:cs="Times New Roman"/>
          <w:sz w:val="24"/>
          <w:szCs w:val="24"/>
        </w:rPr>
        <w:t>.2. </w:t>
      </w:r>
      <w:r w:rsidR="00AD4F1A" w:rsidRPr="004A5E5C">
        <w:rPr>
          <w:rFonts w:ascii="Times New Roman" w:eastAsia="Calibri" w:hAnsi="Times New Roman" w:cs="Times New Roman"/>
          <w:sz w:val="24"/>
          <w:szCs w:val="24"/>
        </w:rPr>
        <w:t>skaitmeninės dokumentų kopijos (fiziniu parašu tvirtinami dokumentai turi būti pateikiami pasirašyti ir nuskenuoti).</w:t>
      </w:r>
    </w:p>
    <w:p w:rsidR="00EB0E73" w:rsidRPr="004A5E5C" w:rsidRDefault="00CA1342" w:rsidP="00CA1342">
      <w:pPr>
        <w:pStyle w:val="ListParagraph"/>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5.3. </w:t>
      </w:r>
      <w:r w:rsidR="00D61DED" w:rsidRPr="004A5E5C">
        <w:rPr>
          <w:rFonts w:ascii="Times New Roman" w:eastAsia="Arial" w:hAnsi="Times New Roman" w:cs="Times New Roman"/>
          <w:sz w:val="24"/>
          <w:szCs w:val="24"/>
        </w:rPr>
        <w:t>Pasiūlyma</w:t>
      </w:r>
      <w:r w:rsidR="00543400" w:rsidRPr="004A5E5C">
        <w:rPr>
          <w:rFonts w:ascii="Times New Roman" w:eastAsia="Arial" w:hAnsi="Times New Roman" w:cs="Times New Roman"/>
          <w:sz w:val="24"/>
          <w:szCs w:val="24"/>
        </w:rPr>
        <w:t>s turi būti parengtas</w:t>
      </w:r>
      <w:r w:rsidR="00D61DED" w:rsidRPr="004A5E5C">
        <w:rPr>
          <w:rFonts w:ascii="Times New Roman" w:eastAsia="Arial" w:hAnsi="Times New Roman" w:cs="Times New Roman"/>
          <w:sz w:val="24"/>
          <w:szCs w:val="24"/>
        </w:rPr>
        <w:t xml:space="preserve"> lietuvių kalb</w:t>
      </w:r>
      <w:r w:rsidR="003F02F0" w:rsidRPr="004A5E5C">
        <w:rPr>
          <w:rFonts w:ascii="Times New Roman" w:eastAsia="Arial" w:hAnsi="Times New Roman" w:cs="Times New Roman"/>
          <w:sz w:val="24"/>
          <w:szCs w:val="24"/>
        </w:rPr>
        <w:t>a</w:t>
      </w:r>
      <w:r w:rsidR="00D61DED" w:rsidRPr="004A5E5C">
        <w:rPr>
          <w:rFonts w:ascii="Times New Roman" w:eastAsia="Arial" w:hAnsi="Times New Roman" w:cs="Times New Roman"/>
          <w:sz w:val="24"/>
          <w:szCs w:val="24"/>
        </w:rPr>
        <w:t xml:space="preserve">. </w:t>
      </w:r>
      <w:r w:rsidR="000A3108" w:rsidRPr="004A5E5C">
        <w:rPr>
          <w:rFonts w:ascii="Times New Roman" w:eastAsia="Arial" w:hAnsi="Times New Roman" w:cs="Times New Roman"/>
          <w:sz w:val="24"/>
          <w:szCs w:val="24"/>
        </w:rPr>
        <w:t>Jei kurie nors su pasiūlymu teikiami dokumentai parengti ne ta kalba, kuria reikalaujama, turi būti pateiktas tikslus vertimas į reikalaujamą</w:t>
      </w:r>
      <w:r>
        <w:rPr>
          <w:rFonts w:ascii="Times New Roman" w:eastAsia="Arial" w:hAnsi="Times New Roman" w:cs="Times New Roman"/>
          <w:sz w:val="24"/>
          <w:szCs w:val="24"/>
        </w:rPr>
        <w:t xml:space="preserve"> </w:t>
      </w:r>
      <w:r w:rsidR="000A3108" w:rsidRPr="004A5E5C">
        <w:rPr>
          <w:rFonts w:ascii="Times New Roman" w:eastAsia="Arial" w:hAnsi="Times New Roman" w:cs="Times New Roman"/>
          <w:sz w:val="24"/>
          <w:szCs w:val="24"/>
        </w:rPr>
        <w:t xml:space="preserve">kalbą. </w:t>
      </w:r>
    </w:p>
    <w:p w:rsidR="0032046A" w:rsidRPr="004A5E5C" w:rsidRDefault="00AB0036" w:rsidP="00CA1342">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 xml:space="preserve">5.4. </w:t>
      </w:r>
      <w:r w:rsidR="0032046A" w:rsidRPr="004A5E5C">
        <w:rPr>
          <w:rFonts w:ascii="Times New Roman" w:hAnsi="Times New Roman" w:cs="Times New Roman"/>
          <w:sz w:val="24"/>
          <w:szCs w:val="24"/>
        </w:rPr>
        <w:t>Pasiūlym</w:t>
      </w:r>
      <w:r w:rsidR="00990A2D" w:rsidRPr="004A5E5C">
        <w:rPr>
          <w:rFonts w:ascii="Times New Roman" w:hAnsi="Times New Roman" w:cs="Times New Roman"/>
          <w:sz w:val="24"/>
          <w:szCs w:val="24"/>
        </w:rPr>
        <w:t xml:space="preserve">uose nurodytos kainos </w:t>
      </w:r>
      <w:r w:rsidR="003C09C7" w:rsidRPr="004A5E5C">
        <w:rPr>
          <w:rFonts w:ascii="Times New Roman" w:hAnsi="Times New Roman" w:cs="Times New Roman"/>
          <w:sz w:val="24"/>
          <w:szCs w:val="24"/>
        </w:rPr>
        <w:t xml:space="preserve">bus vertinamos </w:t>
      </w:r>
      <w:r w:rsidR="0032046A" w:rsidRPr="004A5E5C">
        <w:rPr>
          <w:rFonts w:ascii="Times New Roman" w:hAnsi="Times New Roman" w:cs="Times New Roman"/>
          <w:sz w:val="24"/>
          <w:szCs w:val="24"/>
        </w:rPr>
        <w:t>eurais</w:t>
      </w:r>
      <w:r w:rsidR="0032046A" w:rsidRPr="004A5E5C">
        <w:rPr>
          <w:rFonts w:ascii="Times New Roman" w:eastAsia="Calibri" w:hAnsi="Times New Roman" w:cs="Times New Roman"/>
          <w:sz w:val="24"/>
          <w:szCs w:val="24"/>
        </w:rPr>
        <w:t>.</w:t>
      </w:r>
      <w:r w:rsidR="0032046A" w:rsidRPr="004A5E5C">
        <w:rPr>
          <w:rFonts w:ascii="Times New Roman" w:hAnsi="Times New Roman" w:cs="Times New Roman"/>
          <w:sz w:val="24"/>
          <w:szCs w:val="24"/>
        </w:rPr>
        <w:t xml:space="preserve"> Jeigu </w:t>
      </w:r>
      <w:r w:rsidR="005B57A2" w:rsidRPr="004A5E5C">
        <w:rPr>
          <w:rFonts w:ascii="Times New Roman" w:hAnsi="Times New Roman" w:cs="Times New Roman"/>
          <w:sz w:val="24"/>
          <w:szCs w:val="24"/>
        </w:rPr>
        <w:t>p</w:t>
      </w:r>
      <w:r w:rsidR="0032046A" w:rsidRPr="004A5E5C">
        <w:rPr>
          <w:rFonts w:ascii="Times New Roman" w:hAnsi="Times New Roman" w:cs="Times New Roman"/>
          <w:sz w:val="24"/>
          <w:szCs w:val="24"/>
        </w:rPr>
        <w:t xml:space="preserve">asiūlymuose kainos nurodytos užsienio valiuta, jos </w:t>
      </w:r>
      <w:r w:rsidR="003C09C7" w:rsidRPr="004A5E5C">
        <w:rPr>
          <w:rFonts w:ascii="Times New Roman" w:hAnsi="Times New Roman" w:cs="Times New Roman"/>
          <w:sz w:val="24"/>
          <w:szCs w:val="24"/>
        </w:rPr>
        <w:t>bus</w:t>
      </w:r>
      <w:r w:rsidR="0032046A" w:rsidRPr="004A5E5C">
        <w:rPr>
          <w:rFonts w:ascii="Times New Roman" w:hAnsi="Times New Roman" w:cs="Times New Roman"/>
          <w:sz w:val="24"/>
          <w:szCs w:val="24"/>
        </w:rPr>
        <w:t xml:space="preserve"> perskaičiuojamos </w:t>
      </w:r>
      <w:r w:rsidR="003C09C7" w:rsidRPr="004A5E5C">
        <w:rPr>
          <w:rFonts w:ascii="Times New Roman" w:hAnsi="Times New Roman" w:cs="Times New Roman"/>
          <w:sz w:val="24"/>
          <w:szCs w:val="24"/>
        </w:rPr>
        <w:t>eurais</w:t>
      </w:r>
      <w:r w:rsidR="0032046A" w:rsidRPr="004A5E5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A5E5C">
        <w:rPr>
          <w:rFonts w:ascii="Times New Roman" w:hAnsi="Times New Roman" w:cs="Times New Roman"/>
          <w:sz w:val="24"/>
          <w:szCs w:val="24"/>
        </w:rPr>
        <w:t>.</w:t>
      </w:r>
    </w:p>
    <w:p w:rsidR="00CA1342" w:rsidRDefault="00AB0036" w:rsidP="00CA1342">
      <w:pPr>
        <w:pStyle w:val="ListParagraph"/>
        <w:spacing w:after="160" w:line="240" w:lineRule="auto"/>
        <w:ind w:left="0" w:firstLine="567"/>
        <w:rPr>
          <w:rFonts w:ascii="Times New Roman" w:eastAsia="Arial" w:hAnsi="Times New Roman" w:cs="Times New Roman"/>
          <w:sz w:val="24"/>
          <w:szCs w:val="24"/>
        </w:rPr>
      </w:pPr>
      <w:r w:rsidRPr="004A5E5C">
        <w:rPr>
          <w:rFonts w:ascii="Times New Roman" w:eastAsia="Arial" w:hAnsi="Times New Roman" w:cs="Times New Roman"/>
          <w:sz w:val="24"/>
          <w:szCs w:val="24"/>
        </w:rPr>
        <w:t>5.5.</w:t>
      </w:r>
      <w:r w:rsidR="00CA1342">
        <w:rPr>
          <w:rFonts w:ascii="Times New Roman" w:eastAsia="Arial" w:hAnsi="Times New Roman" w:cs="Times New Roman"/>
          <w:sz w:val="24"/>
          <w:szCs w:val="24"/>
        </w:rPr>
        <w:t xml:space="preserve"> Įkainiai ir pasiūlymo kaina </w:t>
      </w:r>
      <w:r w:rsidR="006A6A5B" w:rsidRPr="004A5E5C">
        <w:rPr>
          <w:rFonts w:ascii="Times New Roman" w:eastAsia="Arial" w:hAnsi="Times New Roman" w:cs="Times New Roman"/>
          <w:sz w:val="24"/>
          <w:szCs w:val="24"/>
        </w:rPr>
        <w:t xml:space="preserve">turi būti nurodoma </w:t>
      </w:r>
      <w:r w:rsidR="006A6A5B" w:rsidRPr="004A5E5C">
        <w:rPr>
          <w:rFonts w:ascii="Times New Roman" w:eastAsia="Arial" w:hAnsi="Times New Roman" w:cs="Times New Roman"/>
          <w:b/>
          <w:bCs/>
          <w:sz w:val="24"/>
          <w:szCs w:val="24"/>
        </w:rPr>
        <w:t xml:space="preserve">dviejų </w:t>
      </w:r>
      <w:r w:rsidR="00EE7D60" w:rsidRPr="004A5E5C">
        <w:rPr>
          <w:rFonts w:ascii="Times New Roman" w:eastAsia="Arial" w:hAnsi="Times New Roman" w:cs="Times New Roman"/>
          <w:b/>
          <w:bCs/>
          <w:sz w:val="24"/>
          <w:szCs w:val="24"/>
        </w:rPr>
        <w:t>skaitmenų</w:t>
      </w:r>
      <w:r w:rsidR="006A6A5B" w:rsidRPr="004A5E5C">
        <w:rPr>
          <w:rFonts w:ascii="Times New Roman" w:eastAsia="Arial" w:hAnsi="Times New Roman" w:cs="Times New Roman"/>
          <w:b/>
          <w:bCs/>
          <w:sz w:val="24"/>
          <w:szCs w:val="24"/>
        </w:rPr>
        <w:t xml:space="preserve"> po kablelio tikslumu</w:t>
      </w:r>
      <w:r w:rsidR="006A6A5B" w:rsidRPr="004A5E5C">
        <w:rPr>
          <w:rFonts w:ascii="Times New Roman" w:eastAsia="Arial" w:hAnsi="Times New Roman" w:cs="Times New Roman"/>
          <w:sz w:val="24"/>
          <w:szCs w:val="24"/>
        </w:rPr>
        <w:t xml:space="preserve">. </w:t>
      </w:r>
    </w:p>
    <w:p w:rsidR="009C66EF" w:rsidRPr="004A5E5C" w:rsidRDefault="009C66EF" w:rsidP="00CA1342">
      <w:pPr>
        <w:pStyle w:val="ListParagraph"/>
        <w:spacing w:after="160" w:line="240" w:lineRule="auto"/>
        <w:ind w:left="0" w:firstLine="567"/>
        <w:rPr>
          <w:rFonts w:ascii="Times New Roman" w:hAnsi="Times New Roman" w:cs="Times New Roman"/>
          <w:sz w:val="24"/>
          <w:szCs w:val="24"/>
        </w:rPr>
      </w:pPr>
      <w:r w:rsidRPr="004A5E5C">
        <w:rPr>
          <w:rFonts w:ascii="Times New Roman" w:eastAsia="Arial" w:hAnsi="Times New Roman" w:cs="Times New Roman"/>
          <w:sz w:val="24"/>
          <w:szCs w:val="24"/>
        </w:rPr>
        <w:t xml:space="preserve">5.6. Tiekėjų pasiūlymuose nurodytos kainos bus vertinamos </w:t>
      </w:r>
      <w:r w:rsidRPr="004A5E5C">
        <w:rPr>
          <w:rFonts w:ascii="Times New Roman" w:hAnsi="Times New Roman" w:cs="Times New Roman"/>
          <w:sz w:val="24"/>
          <w:szCs w:val="24"/>
        </w:rPr>
        <w:t xml:space="preserve">ir lyginamos su visais mokesčiais, įskaitant PVM. </w:t>
      </w:r>
    </w:p>
    <w:p w:rsidR="00F527B1" w:rsidRPr="001C308D" w:rsidRDefault="00E85882" w:rsidP="003F5D40">
      <w:pPr>
        <w:pStyle w:val="Heading1"/>
        <w:spacing w:before="0" w:after="0" w:line="300" w:lineRule="auto"/>
        <w:ind w:left="357" w:firstLine="0"/>
        <w:rPr>
          <w:rFonts w:ascii="Times New Roman" w:hAnsi="Times New Roman" w:cs="Times New Roman"/>
          <w:b/>
          <w:color w:val="auto"/>
          <w:sz w:val="24"/>
          <w:szCs w:val="24"/>
        </w:rPr>
      </w:pPr>
      <w:bookmarkStart w:id="14" w:name="_Toc137194952"/>
      <w:r w:rsidRPr="001C308D">
        <w:rPr>
          <w:rFonts w:ascii="Times New Roman" w:hAnsi="Times New Roman" w:cs="Times New Roman"/>
          <w:b/>
          <w:color w:val="auto"/>
          <w:sz w:val="24"/>
          <w:szCs w:val="24"/>
        </w:rPr>
        <w:t>6</w:t>
      </w:r>
      <w:r w:rsidR="003F5D40" w:rsidRPr="001C308D">
        <w:rPr>
          <w:rFonts w:ascii="Times New Roman" w:hAnsi="Times New Roman" w:cs="Times New Roman"/>
          <w:b/>
          <w:color w:val="auto"/>
          <w:sz w:val="24"/>
          <w:szCs w:val="24"/>
        </w:rPr>
        <w:t xml:space="preserve">. </w:t>
      </w:r>
      <w:r w:rsidR="00E62E95" w:rsidRPr="001C308D">
        <w:rPr>
          <w:rFonts w:ascii="Times New Roman" w:hAnsi="Times New Roman" w:cs="Times New Roman"/>
          <w:b/>
          <w:color w:val="auto"/>
          <w:sz w:val="24"/>
          <w:szCs w:val="24"/>
        </w:rPr>
        <w:t>Pasiūlymo galiojimo užtikrinimas</w:t>
      </w:r>
      <w:bookmarkEnd w:id="14"/>
    </w:p>
    <w:p w:rsidR="00F527B1" w:rsidRPr="004A5E5C" w:rsidRDefault="007F65C2" w:rsidP="00504AD9">
      <w:pPr>
        <w:pStyle w:val="ListParagraph"/>
        <w:spacing w:line="240" w:lineRule="auto"/>
        <w:ind w:left="0" w:firstLine="567"/>
        <w:rPr>
          <w:rFonts w:ascii="Times New Roman" w:eastAsia="Calibri" w:hAnsi="Times New Roman" w:cs="Times New Roman"/>
          <w:sz w:val="24"/>
          <w:szCs w:val="24"/>
        </w:rPr>
      </w:pPr>
      <w:r w:rsidRPr="004A5E5C">
        <w:rPr>
          <w:rFonts w:ascii="Times New Roman" w:hAnsi="Times New Roman" w:cs="Times New Roman"/>
          <w:sz w:val="24"/>
          <w:szCs w:val="24"/>
        </w:rPr>
        <w:t>6</w:t>
      </w:r>
      <w:r w:rsidR="00CA1342">
        <w:rPr>
          <w:rFonts w:ascii="Times New Roman" w:hAnsi="Times New Roman" w:cs="Times New Roman"/>
          <w:sz w:val="24"/>
          <w:szCs w:val="24"/>
        </w:rPr>
        <w:t>.1. </w:t>
      </w:r>
      <w:r w:rsidR="00504AD9" w:rsidRPr="004A5E5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F1519" w:rsidRPr="004A5E5C" w:rsidRDefault="007F1519" w:rsidP="00504AD9">
      <w:pPr>
        <w:pStyle w:val="ListParagraph"/>
        <w:spacing w:line="240" w:lineRule="auto"/>
        <w:ind w:left="0" w:firstLine="567"/>
        <w:rPr>
          <w:rFonts w:ascii="Times New Roman" w:hAnsi="Times New Roman" w:cs="Times New Roman"/>
          <w:sz w:val="24"/>
          <w:szCs w:val="24"/>
        </w:rPr>
      </w:pPr>
    </w:p>
    <w:p w:rsidR="00831133" w:rsidRPr="001C308D" w:rsidRDefault="00B52705" w:rsidP="002E46CA">
      <w:pPr>
        <w:pStyle w:val="Heading1"/>
        <w:numPr>
          <w:ilvl w:val="0"/>
          <w:numId w:val="6"/>
        </w:numPr>
        <w:spacing w:before="0" w:after="0" w:line="300" w:lineRule="auto"/>
        <w:ind w:left="425" w:firstLine="0"/>
        <w:rPr>
          <w:rFonts w:ascii="Times New Roman" w:hAnsi="Times New Roman" w:cs="Times New Roman"/>
          <w:b/>
          <w:sz w:val="24"/>
          <w:szCs w:val="24"/>
        </w:rPr>
      </w:pPr>
      <w:bookmarkStart w:id="15" w:name="_Toc15392775"/>
      <w:bookmarkStart w:id="16" w:name="_Toc137194953"/>
      <w:r w:rsidRPr="001C308D">
        <w:rPr>
          <w:rFonts w:ascii="Times New Roman" w:hAnsi="Times New Roman" w:cs="Times New Roman"/>
          <w:b/>
          <w:color w:val="auto"/>
          <w:sz w:val="24"/>
          <w:szCs w:val="24"/>
        </w:rPr>
        <w:lastRenderedPageBreak/>
        <w:t>P</w:t>
      </w:r>
      <w:bookmarkEnd w:id="15"/>
      <w:r w:rsidR="00E62E95" w:rsidRPr="001C308D">
        <w:rPr>
          <w:rFonts w:ascii="Times New Roman" w:hAnsi="Times New Roman" w:cs="Times New Roman"/>
          <w:b/>
          <w:color w:val="auto"/>
          <w:sz w:val="24"/>
          <w:szCs w:val="24"/>
        </w:rPr>
        <w:t xml:space="preserve">asiūlymų </w:t>
      </w:r>
      <w:r w:rsidR="00A84437" w:rsidRPr="001C308D">
        <w:rPr>
          <w:rFonts w:ascii="Times New Roman" w:hAnsi="Times New Roman" w:cs="Times New Roman"/>
          <w:b/>
          <w:color w:val="auto"/>
          <w:sz w:val="24"/>
          <w:szCs w:val="24"/>
        </w:rPr>
        <w:t>vertinimas</w:t>
      </w:r>
      <w:bookmarkEnd w:id="16"/>
    </w:p>
    <w:p w:rsidR="00CD2CC2" w:rsidRPr="00CA1342" w:rsidRDefault="005A4255" w:rsidP="00E70681">
      <w:pPr>
        <w:pStyle w:val="ListParagraph"/>
        <w:spacing w:line="240" w:lineRule="auto"/>
        <w:ind w:left="0" w:firstLine="567"/>
        <w:rPr>
          <w:rFonts w:ascii="Times New Roman" w:eastAsia="Calibri" w:hAnsi="Times New Roman" w:cs="Times New Roman"/>
          <w:sz w:val="24"/>
          <w:szCs w:val="24"/>
        </w:rPr>
      </w:pPr>
      <w:r w:rsidRPr="004A5E5C">
        <w:rPr>
          <w:rFonts w:ascii="Times New Roman" w:eastAsia="Calibri" w:hAnsi="Times New Roman" w:cs="Times New Roman"/>
          <w:sz w:val="24"/>
          <w:szCs w:val="24"/>
        </w:rPr>
        <w:t>7</w:t>
      </w:r>
      <w:r w:rsidR="00CA1342">
        <w:rPr>
          <w:rFonts w:ascii="Times New Roman" w:eastAsia="Calibri" w:hAnsi="Times New Roman" w:cs="Times New Roman"/>
          <w:sz w:val="24"/>
          <w:szCs w:val="24"/>
        </w:rPr>
        <w:t>.1. </w:t>
      </w:r>
      <w:r w:rsidR="3CB1384C" w:rsidRPr="004A5E5C">
        <w:rPr>
          <w:rFonts w:ascii="Times New Roman" w:hAnsi="Times New Roman" w:cs="Times New Roman"/>
          <w:sz w:val="24"/>
          <w:szCs w:val="24"/>
        </w:rPr>
        <w:t>P</w:t>
      </w:r>
      <w:r w:rsidR="000B220A" w:rsidRPr="004A5E5C">
        <w:rPr>
          <w:rFonts w:ascii="Times New Roman" w:hAnsi="Times New Roman" w:cs="Times New Roman"/>
          <w:sz w:val="24"/>
          <w:szCs w:val="24"/>
        </w:rPr>
        <w:t>erkančioji organizacija</w:t>
      </w:r>
      <w:r w:rsidR="00831133" w:rsidRPr="004A5E5C">
        <w:rPr>
          <w:rFonts w:ascii="Times New Roman" w:eastAsia="Calibri" w:hAnsi="Times New Roman" w:cs="Times New Roman"/>
          <w:sz w:val="24"/>
          <w:szCs w:val="24"/>
        </w:rPr>
        <w:t xml:space="preserve"> ekonomiškai naudingiausią </w:t>
      </w:r>
      <w:r w:rsidR="000B220A" w:rsidRPr="004A5E5C">
        <w:rPr>
          <w:rFonts w:ascii="Times New Roman" w:eastAsia="Calibri" w:hAnsi="Times New Roman" w:cs="Times New Roman"/>
          <w:sz w:val="24"/>
          <w:szCs w:val="24"/>
        </w:rPr>
        <w:t>p</w:t>
      </w:r>
      <w:r w:rsidR="00831133" w:rsidRPr="004A5E5C">
        <w:rPr>
          <w:rFonts w:ascii="Times New Roman" w:eastAsia="Calibri" w:hAnsi="Times New Roman" w:cs="Times New Roman"/>
          <w:sz w:val="24"/>
          <w:szCs w:val="24"/>
        </w:rPr>
        <w:t xml:space="preserve">asiūlymą išrenka pagal </w:t>
      </w:r>
      <w:r w:rsidR="000B220A" w:rsidRPr="004A5E5C">
        <w:rPr>
          <w:rFonts w:ascii="Times New Roman" w:eastAsia="Calibri" w:hAnsi="Times New Roman" w:cs="Times New Roman"/>
          <w:sz w:val="24"/>
          <w:szCs w:val="24"/>
        </w:rPr>
        <w:t>tiekėjo p</w:t>
      </w:r>
      <w:r w:rsidR="00831133" w:rsidRPr="004A5E5C">
        <w:rPr>
          <w:rFonts w:ascii="Times New Roman" w:eastAsia="Calibri" w:hAnsi="Times New Roman" w:cs="Times New Roman"/>
          <w:sz w:val="24"/>
          <w:szCs w:val="24"/>
        </w:rPr>
        <w:t xml:space="preserve">asiūlyme nurodytą </w:t>
      </w:r>
      <w:r w:rsidR="00831133" w:rsidRPr="004A5E5C">
        <w:rPr>
          <w:rFonts w:ascii="Times New Roman" w:eastAsia="Calibri" w:hAnsi="Times New Roman" w:cs="Times New Roman"/>
          <w:b/>
          <w:bCs/>
          <w:sz w:val="24"/>
          <w:szCs w:val="24"/>
        </w:rPr>
        <w:t>kainą</w:t>
      </w:r>
      <w:r w:rsidR="00831133" w:rsidRPr="004A5E5C">
        <w:rPr>
          <w:rFonts w:ascii="Times New Roman" w:eastAsia="Calibri" w:hAnsi="Times New Roman" w:cs="Times New Roman"/>
          <w:sz w:val="24"/>
          <w:szCs w:val="24"/>
        </w:rPr>
        <w:t>, kuri turi būti apskaičiuota ir nurodyta taip, kaip reikalaujama</w:t>
      </w:r>
      <w:r w:rsidR="00CA1342">
        <w:rPr>
          <w:rFonts w:ascii="Times New Roman" w:eastAsia="Calibri" w:hAnsi="Times New Roman" w:cs="Times New Roman"/>
          <w:sz w:val="24"/>
          <w:szCs w:val="24"/>
        </w:rPr>
        <w:t xml:space="preserve"> </w:t>
      </w:r>
      <w:r w:rsidR="001C308D">
        <w:rPr>
          <w:rFonts w:ascii="Times New Roman" w:eastAsia="Calibri" w:hAnsi="Times New Roman" w:cs="Times New Roman"/>
          <w:sz w:val="24"/>
          <w:szCs w:val="24"/>
        </w:rPr>
        <w:t>S</w:t>
      </w:r>
      <w:r w:rsidR="00023019" w:rsidRPr="004A5E5C">
        <w:rPr>
          <w:rFonts w:ascii="Times New Roman" w:eastAsia="Calibri" w:hAnsi="Times New Roman" w:cs="Times New Roman"/>
          <w:sz w:val="24"/>
          <w:szCs w:val="24"/>
        </w:rPr>
        <w:t>pecialiųjų p</w:t>
      </w:r>
      <w:r w:rsidR="00DE051B" w:rsidRPr="004A5E5C">
        <w:rPr>
          <w:rFonts w:ascii="Times New Roman" w:eastAsia="Calibri" w:hAnsi="Times New Roman" w:cs="Times New Roman"/>
          <w:sz w:val="24"/>
          <w:szCs w:val="24"/>
        </w:rPr>
        <w:t xml:space="preserve">irkimo sąlygų </w:t>
      </w:r>
      <w:r w:rsidR="007F1519" w:rsidRPr="00CA1342">
        <w:rPr>
          <w:rFonts w:ascii="Times New Roman" w:eastAsia="Calibri" w:hAnsi="Times New Roman" w:cs="Times New Roman"/>
          <w:sz w:val="24"/>
          <w:szCs w:val="24"/>
        </w:rPr>
        <w:t>2</w:t>
      </w:r>
      <w:r w:rsidR="00DE051B" w:rsidRPr="00CA1342">
        <w:rPr>
          <w:rFonts w:ascii="Times New Roman" w:eastAsia="Calibri" w:hAnsi="Times New Roman" w:cs="Times New Roman"/>
          <w:sz w:val="24"/>
          <w:szCs w:val="24"/>
        </w:rPr>
        <w:t xml:space="preserve"> pried</w:t>
      </w:r>
      <w:r w:rsidR="007F1519" w:rsidRPr="00CA1342">
        <w:rPr>
          <w:rFonts w:ascii="Times New Roman" w:eastAsia="Calibri" w:hAnsi="Times New Roman" w:cs="Times New Roman"/>
          <w:sz w:val="24"/>
          <w:szCs w:val="24"/>
        </w:rPr>
        <w:t>e „Pasiūlymo forma“</w:t>
      </w:r>
      <w:r w:rsidR="00831133" w:rsidRPr="00CA1342">
        <w:rPr>
          <w:rFonts w:ascii="Times New Roman" w:eastAsia="Calibri" w:hAnsi="Times New Roman" w:cs="Times New Roman"/>
          <w:sz w:val="24"/>
          <w:szCs w:val="24"/>
        </w:rPr>
        <w:t>.</w:t>
      </w:r>
    </w:p>
    <w:p w:rsidR="004346BB" w:rsidRPr="004A5E5C" w:rsidRDefault="00660FD8" w:rsidP="00E70681">
      <w:pPr>
        <w:pStyle w:val="ListParagraph"/>
        <w:spacing w:line="240" w:lineRule="auto"/>
        <w:ind w:left="0" w:firstLine="567"/>
        <w:rPr>
          <w:rFonts w:ascii="Times New Roman" w:hAnsi="Times New Roman" w:cs="Times New Roman"/>
          <w:color w:val="000000" w:themeColor="text1"/>
          <w:sz w:val="24"/>
          <w:szCs w:val="24"/>
        </w:rPr>
      </w:pPr>
      <w:r w:rsidRPr="004A5E5C">
        <w:rPr>
          <w:rFonts w:ascii="Times New Roman" w:hAnsi="Times New Roman" w:cs="Times New Roman"/>
          <w:color w:val="000000" w:themeColor="text1"/>
          <w:sz w:val="24"/>
          <w:szCs w:val="24"/>
        </w:rPr>
        <w:t>7</w:t>
      </w:r>
      <w:r w:rsidR="00CA1342">
        <w:rPr>
          <w:rFonts w:ascii="Times New Roman" w:hAnsi="Times New Roman" w:cs="Times New Roman"/>
          <w:color w:val="000000" w:themeColor="text1"/>
          <w:sz w:val="24"/>
          <w:szCs w:val="24"/>
        </w:rPr>
        <w:t>.2. </w:t>
      </w:r>
      <w:r w:rsidR="004346BB" w:rsidRPr="004A5E5C">
        <w:rPr>
          <w:rFonts w:ascii="Times New Roman" w:hAnsi="Times New Roman" w:cs="Times New Roman"/>
          <w:color w:val="000000" w:themeColor="text1"/>
          <w:sz w:val="24"/>
          <w:szCs w:val="24"/>
        </w:rPr>
        <w:t>Ekonomiškai naudingiausiu pasiūlymu laikomas mažiausios kainos pasiūlymas.</w:t>
      </w:r>
    </w:p>
    <w:p w:rsidR="009C5AA9" w:rsidRPr="004A5E5C" w:rsidRDefault="00CA1342" w:rsidP="00E70681">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7.3. </w:t>
      </w:r>
      <w:r w:rsidR="00D734C6" w:rsidRPr="004A5E5C">
        <w:rPr>
          <w:rFonts w:ascii="Times New Roman" w:hAnsi="Times New Roman" w:cs="Times New Roman"/>
          <w:color w:val="000000" w:themeColor="text1"/>
          <w:sz w:val="24"/>
          <w:szCs w:val="24"/>
        </w:rPr>
        <w:t xml:space="preserve">Laimėjusiu </w:t>
      </w:r>
      <w:r w:rsidR="00996FBB" w:rsidRPr="004A5E5C">
        <w:rPr>
          <w:rFonts w:ascii="Times New Roman" w:hAnsi="Times New Roman" w:cs="Times New Roman"/>
          <w:color w:val="000000" w:themeColor="text1"/>
          <w:sz w:val="24"/>
          <w:szCs w:val="24"/>
        </w:rPr>
        <w:t>p</w:t>
      </w:r>
      <w:r w:rsidR="005D7D8C" w:rsidRPr="004A5E5C">
        <w:rPr>
          <w:rFonts w:ascii="Times New Roman" w:hAnsi="Times New Roman" w:cs="Times New Roman"/>
          <w:color w:val="000000" w:themeColor="text1"/>
          <w:sz w:val="24"/>
          <w:szCs w:val="24"/>
        </w:rPr>
        <w:t>asiūlymu</w:t>
      </w:r>
      <w:r w:rsidR="00D734C6" w:rsidRPr="004A5E5C">
        <w:rPr>
          <w:rFonts w:ascii="Times New Roman" w:hAnsi="Times New Roman" w:cs="Times New Roman"/>
          <w:color w:val="000000" w:themeColor="text1"/>
          <w:sz w:val="24"/>
          <w:szCs w:val="24"/>
        </w:rPr>
        <w:t xml:space="preserve"> galės būti pripažintas tik 1 (vienas) </w:t>
      </w:r>
      <w:r w:rsidR="005D7D8C" w:rsidRPr="004A5E5C">
        <w:rPr>
          <w:rFonts w:ascii="Times New Roman" w:hAnsi="Times New Roman" w:cs="Times New Roman"/>
          <w:color w:val="000000" w:themeColor="text1"/>
          <w:sz w:val="24"/>
          <w:szCs w:val="24"/>
        </w:rPr>
        <w:t xml:space="preserve">ekonomiškai naudingiausias </w:t>
      </w:r>
      <w:r w:rsidR="00A36CC9" w:rsidRPr="004A5E5C">
        <w:rPr>
          <w:rFonts w:ascii="Times New Roman" w:hAnsi="Times New Roman" w:cs="Times New Roman"/>
          <w:color w:val="000000" w:themeColor="text1"/>
          <w:sz w:val="24"/>
          <w:szCs w:val="24"/>
        </w:rPr>
        <w:t>p</w:t>
      </w:r>
      <w:r w:rsidR="005D7D8C" w:rsidRPr="004A5E5C">
        <w:rPr>
          <w:rFonts w:ascii="Times New Roman" w:hAnsi="Times New Roman" w:cs="Times New Roman"/>
          <w:color w:val="000000" w:themeColor="text1"/>
          <w:sz w:val="24"/>
          <w:szCs w:val="24"/>
        </w:rPr>
        <w:t>asiūlymas, esantis pasiūlymų eilės pirmojoje vietoje</w:t>
      </w:r>
      <w:r w:rsidR="00D734C6" w:rsidRPr="004A5E5C">
        <w:rPr>
          <w:rFonts w:ascii="Times New Roman" w:hAnsi="Times New Roman" w:cs="Times New Roman"/>
          <w:color w:val="000000" w:themeColor="text1"/>
          <w:sz w:val="24"/>
          <w:szCs w:val="24"/>
        </w:rPr>
        <w:t xml:space="preserve">. </w:t>
      </w:r>
    </w:p>
    <w:p w:rsidR="00D83C57" w:rsidRPr="001C308D" w:rsidRDefault="00D83C57" w:rsidP="00CA1342">
      <w:pPr>
        <w:pStyle w:val="Heading1"/>
        <w:tabs>
          <w:tab w:val="left" w:pos="567"/>
        </w:tabs>
        <w:spacing w:line="20" w:lineRule="atLeast"/>
        <w:ind w:firstLine="426"/>
        <w:contextualSpacing/>
        <w:rPr>
          <w:rFonts w:ascii="Times New Roman" w:hAnsi="Times New Roman" w:cs="Times New Roman"/>
          <w:b/>
          <w:sz w:val="24"/>
          <w:szCs w:val="24"/>
        </w:rPr>
      </w:pPr>
      <w:bookmarkStart w:id="17" w:name="_Ref39425999"/>
      <w:bookmarkStart w:id="18" w:name="_Ref39426005"/>
      <w:bookmarkStart w:id="19" w:name="_Toc126333937"/>
      <w:bookmarkStart w:id="20" w:name="_Toc137194954"/>
      <w:r w:rsidRPr="001C308D">
        <w:rPr>
          <w:rFonts w:ascii="Times New Roman" w:hAnsi="Times New Roman" w:cs="Times New Roman"/>
          <w:b/>
          <w:sz w:val="24"/>
          <w:szCs w:val="24"/>
        </w:rPr>
        <w:t xml:space="preserve">8. </w:t>
      </w:r>
      <w:r w:rsidR="00CA1342" w:rsidRPr="001C308D">
        <w:rPr>
          <w:rFonts w:ascii="Times New Roman" w:hAnsi="Times New Roman" w:cs="Times New Roman"/>
          <w:b/>
          <w:sz w:val="24"/>
          <w:szCs w:val="24"/>
        </w:rPr>
        <w:t>Viešojo pirkimo s</w:t>
      </w:r>
      <w:r w:rsidRPr="001C308D">
        <w:rPr>
          <w:rFonts w:ascii="Times New Roman" w:hAnsi="Times New Roman" w:cs="Times New Roman"/>
          <w:b/>
          <w:sz w:val="24"/>
          <w:szCs w:val="24"/>
        </w:rPr>
        <w:t>utarties sudarymas</w:t>
      </w:r>
      <w:bookmarkEnd w:id="17"/>
      <w:bookmarkEnd w:id="18"/>
      <w:bookmarkEnd w:id="19"/>
      <w:bookmarkEnd w:id="20"/>
    </w:p>
    <w:p w:rsidR="00D83C57" w:rsidRPr="004A5E5C"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4A5E5C">
        <w:rPr>
          <w:rFonts w:ascii="Times New Roman" w:hAnsi="Times New Roman" w:cs="Times New Roman"/>
          <w:color w:val="000000" w:themeColor="text1"/>
          <w:sz w:val="24"/>
          <w:szCs w:val="24"/>
        </w:rPr>
        <w:t xml:space="preserve">8.1. </w:t>
      </w:r>
      <w:r w:rsidR="00D83C57" w:rsidRPr="004A5E5C">
        <w:rPr>
          <w:rFonts w:ascii="Times New Roman" w:hAnsi="Times New Roman" w:cs="Times New Roman"/>
          <w:color w:val="000000" w:themeColor="text1"/>
          <w:sz w:val="24"/>
          <w:szCs w:val="24"/>
        </w:rPr>
        <w:t xml:space="preserve">Ši pirkimo procedūra atliekama siekiant sudaryti </w:t>
      </w:r>
      <w:r w:rsidR="00CA1342">
        <w:rPr>
          <w:rFonts w:ascii="Times New Roman" w:hAnsi="Times New Roman" w:cs="Times New Roman"/>
          <w:color w:val="000000" w:themeColor="text1"/>
          <w:sz w:val="24"/>
          <w:szCs w:val="24"/>
        </w:rPr>
        <w:t xml:space="preserve">viešojo pirkimo </w:t>
      </w:r>
      <w:r w:rsidR="00D83C57" w:rsidRPr="004A5E5C">
        <w:rPr>
          <w:rFonts w:ascii="Times New Roman" w:hAnsi="Times New Roman" w:cs="Times New Roman"/>
          <w:color w:val="000000" w:themeColor="text1"/>
          <w:sz w:val="24"/>
          <w:szCs w:val="24"/>
        </w:rPr>
        <w:t>sutartį su tiekėju, kurio pasiūlymas, vadovaujantis pirkimo sąlygose</w:t>
      </w:r>
      <w:r w:rsidR="00CA1342">
        <w:rPr>
          <w:rFonts w:ascii="Times New Roman" w:hAnsi="Times New Roman" w:cs="Times New Roman"/>
          <w:color w:val="000000" w:themeColor="text1"/>
          <w:sz w:val="24"/>
          <w:szCs w:val="24"/>
        </w:rPr>
        <w:t xml:space="preserve"> </w:t>
      </w:r>
      <w:r w:rsidR="00D83C57" w:rsidRPr="004A5E5C">
        <w:rPr>
          <w:rFonts w:ascii="Times New Roman" w:hAnsi="Times New Roman" w:cs="Times New Roman"/>
          <w:color w:val="000000" w:themeColor="text1"/>
          <w:sz w:val="24"/>
          <w:szCs w:val="24"/>
        </w:rPr>
        <w:t>nustatyta tvarka, bus pripažintas laimė</w:t>
      </w:r>
      <w:r w:rsidR="00CA1342">
        <w:rPr>
          <w:rFonts w:ascii="Times New Roman" w:hAnsi="Times New Roman" w:cs="Times New Roman"/>
          <w:color w:val="000000" w:themeColor="text1"/>
          <w:sz w:val="24"/>
          <w:szCs w:val="24"/>
        </w:rPr>
        <w:t>jusiu</w:t>
      </w:r>
      <w:r w:rsidR="00D83C57" w:rsidRPr="004A5E5C">
        <w:rPr>
          <w:rFonts w:ascii="Times New Roman" w:hAnsi="Times New Roman" w:cs="Times New Roman"/>
          <w:color w:val="000000" w:themeColor="text1"/>
          <w:sz w:val="24"/>
          <w:szCs w:val="24"/>
        </w:rPr>
        <w:t xml:space="preserve">. </w:t>
      </w:r>
      <w:r w:rsidR="00D83C57" w:rsidRPr="004A5E5C">
        <w:rPr>
          <w:rFonts w:ascii="Times New Roman" w:hAnsi="Times New Roman" w:cs="Times New Roman"/>
          <w:sz w:val="24"/>
          <w:szCs w:val="24"/>
        </w:rPr>
        <w:t>Sutarties sąlygos pateikiamos</w:t>
      </w:r>
      <w:r w:rsidR="00CA1342">
        <w:rPr>
          <w:rFonts w:ascii="Times New Roman" w:hAnsi="Times New Roman" w:cs="Times New Roman"/>
          <w:sz w:val="24"/>
          <w:szCs w:val="24"/>
        </w:rPr>
        <w:t xml:space="preserve"> S</w:t>
      </w:r>
      <w:r w:rsidR="00F56579" w:rsidRPr="004A5E5C">
        <w:rPr>
          <w:rFonts w:ascii="Times New Roman" w:hAnsi="Times New Roman" w:cs="Times New Roman"/>
          <w:sz w:val="24"/>
          <w:szCs w:val="24"/>
        </w:rPr>
        <w:t>pecialiųjų pirkimo sąlygų</w:t>
      </w:r>
      <w:r w:rsidR="00CA1342">
        <w:rPr>
          <w:rFonts w:ascii="Times New Roman" w:hAnsi="Times New Roman" w:cs="Times New Roman"/>
          <w:sz w:val="24"/>
          <w:szCs w:val="24"/>
        </w:rPr>
        <w:t xml:space="preserve"> </w:t>
      </w:r>
      <w:r w:rsidR="00CD101B" w:rsidRPr="00CA1342">
        <w:rPr>
          <w:rFonts w:ascii="Times New Roman" w:hAnsi="Times New Roman" w:cs="Times New Roman"/>
          <w:sz w:val="24"/>
          <w:szCs w:val="24"/>
        </w:rPr>
        <w:t>3</w:t>
      </w:r>
      <w:r w:rsidR="00CA1342" w:rsidRPr="00CA1342">
        <w:rPr>
          <w:rFonts w:ascii="Times New Roman" w:hAnsi="Times New Roman" w:cs="Times New Roman"/>
          <w:sz w:val="24"/>
          <w:szCs w:val="24"/>
        </w:rPr>
        <w:t xml:space="preserve"> </w:t>
      </w:r>
      <w:r w:rsidR="00F56579" w:rsidRPr="00CA1342">
        <w:rPr>
          <w:rFonts w:ascii="Times New Roman" w:hAnsi="Times New Roman" w:cs="Times New Roman"/>
          <w:sz w:val="24"/>
          <w:szCs w:val="24"/>
        </w:rPr>
        <w:t>priede.</w:t>
      </w:r>
      <w:r w:rsidR="00F56579" w:rsidRPr="004A5E5C">
        <w:rPr>
          <w:rFonts w:ascii="Times New Roman" w:hAnsi="Times New Roman" w:cs="Times New Roman"/>
          <w:sz w:val="24"/>
          <w:szCs w:val="24"/>
        </w:rPr>
        <w:t xml:space="preserve"> </w:t>
      </w:r>
    </w:p>
    <w:p w:rsidR="00CB5907" w:rsidRPr="004A5E5C" w:rsidRDefault="00CB5907" w:rsidP="00CB5907">
      <w:pPr>
        <w:pStyle w:val="NoSpacing"/>
        <w:spacing w:line="300" w:lineRule="auto"/>
        <w:contextualSpacing/>
        <w:rPr>
          <w:rFonts w:ascii="Times New Roman" w:eastAsiaTheme="minorHAnsi" w:hAnsi="Times New Roman" w:cs="Times New Roman"/>
          <w:sz w:val="24"/>
          <w:szCs w:val="24"/>
        </w:rPr>
      </w:pPr>
    </w:p>
    <w:p w:rsidR="00DA5ACF" w:rsidRPr="001C308D" w:rsidRDefault="00D83C57" w:rsidP="00DA4A0C">
      <w:pPr>
        <w:pStyle w:val="Heading1"/>
        <w:spacing w:before="0" w:after="0" w:line="300" w:lineRule="auto"/>
        <w:ind w:firstLine="0"/>
        <w:rPr>
          <w:rFonts w:ascii="Times New Roman" w:hAnsi="Times New Roman" w:cs="Times New Roman"/>
          <w:b/>
          <w:color w:val="auto"/>
          <w:sz w:val="24"/>
          <w:szCs w:val="24"/>
        </w:rPr>
      </w:pPr>
      <w:bookmarkStart w:id="21" w:name="_Toc137194955"/>
      <w:r w:rsidRPr="001C308D">
        <w:rPr>
          <w:rFonts w:ascii="Times New Roman" w:hAnsi="Times New Roman" w:cs="Times New Roman"/>
          <w:b/>
          <w:color w:val="auto"/>
          <w:sz w:val="24"/>
          <w:szCs w:val="24"/>
        </w:rPr>
        <w:t xml:space="preserve">9. </w:t>
      </w:r>
      <w:bookmarkEnd w:id="21"/>
      <w:r w:rsidR="00DA5ACF" w:rsidRPr="001C308D">
        <w:rPr>
          <w:rFonts w:ascii="Times New Roman" w:hAnsi="Times New Roman" w:cs="Times New Roman"/>
          <w:b/>
          <w:color w:val="auto"/>
          <w:sz w:val="24"/>
          <w:szCs w:val="24"/>
        </w:rPr>
        <w:t>Terminai</w:t>
      </w:r>
    </w:p>
    <w:tbl>
      <w:tblPr>
        <w:tblStyle w:val="TableGrid2"/>
        <w:tblW w:w="10369" w:type="dxa"/>
        <w:tblInd w:w="421" w:type="dxa"/>
        <w:tblLayout w:type="fixed"/>
        <w:tblLook w:val="04A0"/>
      </w:tblPr>
      <w:tblGrid>
        <w:gridCol w:w="600"/>
        <w:gridCol w:w="3482"/>
        <w:gridCol w:w="3543"/>
        <w:gridCol w:w="2744"/>
      </w:tblGrid>
      <w:tr w:rsidR="00DA5ACF" w:rsidRPr="008D78BC" w:rsidTr="008D78BC">
        <w:trPr>
          <w:trHeight w:val="20"/>
        </w:trPr>
        <w:tc>
          <w:tcPr>
            <w:tcW w:w="600" w:type="dxa"/>
          </w:tcPr>
          <w:p w:rsidR="00DA5ACF" w:rsidRPr="008D78BC" w:rsidRDefault="00DA5ACF" w:rsidP="008D78BC">
            <w:pPr>
              <w:ind w:firstLine="0"/>
              <w:jc w:val="center"/>
              <w:rPr>
                <w:b/>
                <w:sz w:val="24"/>
                <w:szCs w:val="24"/>
              </w:rPr>
            </w:pPr>
            <w:r w:rsidRPr="008D78BC">
              <w:rPr>
                <w:b/>
                <w:sz w:val="24"/>
                <w:szCs w:val="24"/>
              </w:rPr>
              <w:t>Eil.</w:t>
            </w:r>
          </w:p>
          <w:p w:rsidR="00DA5ACF" w:rsidRPr="008D78BC" w:rsidRDefault="00DA5ACF" w:rsidP="008D78BC">
            <w:pPr>
              <w:ind w:firstLine="0"/>
              <w:jc w:val="center"/>
              <w:rPr>
                <w:b/>
                <w:sz w:val="24"/>
                <w:szCs w:val="24"/>
              </w:rPr>
            </w:pPr>
            <w:r w:rsidRPr="008D78BC">
              <w:rPr>
                <w:b/>
                <w:sz w:val="24"/>
                <w:szCs w:val="24"/>
              </w:rPr>
              <w:t>Nr.</w:t>
            </w:r>
          </w:p>
        </w:tc>
        <w:tc>
          <w:tcPr>
            <w:tcW w:w="3482" w:type="dxa"/>
          </w:tcPr>
          <w:p w:rsidR="00DA5ACF" w:rsidRPr="008D78BC" w:rsidRDefault="00DA5ACF" w:rsidP="008D78BC">
            <w:pPr>
              <w:ind w:firstLine="0"/>
              <w:jc w:val="center"/>
              <w:rPr>
                <w:b/>
                <w:sz w:val="24"/>
                <w:szCs w:val="24"/>
              </w:rPr>
            </w:pPr>
            <w:r w:rsidRPr="008D78BC">
              <w:rPr>
                <w:b/>
                <w:sz w:val="24"/>
                <w:szCs w:val="24"/>
              </w:rPr>
              <w:t>VEIKSMAS</w:t>
            </w:r>
          </w:p>
        </w:tc>
        <w:tc>
          <w:tcPr>
            <w:tcW w:w="3543" w:type="dxa"/>
            <w:hideMark/>
          </w:tcPr>
          <w:p w:rsidR="00DA5ACF" w:rsidRPr="008D78BC" w:rsidRDefault="00DA5ACF" w:rsidP="008D78BC">
            <w:pPr>
              <w:ind w:firstLine="34"/>
              <w:jc w:val="center"/>
              <w:rPr>
                <w:b/>
                <w:sz w:val="24"/>
                <w:szCs w:val="24"/>
              </w:rPr>
            </w:pPr>
            <w:r w:rsidRPr="008D78BC">
              <w:rPr>
                <w:b/>
                <w:sz w:val="24"/>
                <w:szCs w:val="24"/>
              </w:rPr>
              <w:t>DATA/DIENŲ SKAIČIUS/ LAIKAS</w:t>
            </w:r>
          </w:p>
          <w:p w:rsidR="00DA5ACF" w:rsidRPr="008D78BC" w:rsidRDefault="00DA5ACF" w:rsidP="008D78BC">
            <w:pPr>
              <w:ind w:firstLine="34"/>
              <w:jc w:val="center"/>
              <w:rPr>
                <w:b/>
                <w:sz w:val="24"/>
                <w:szCs w:val="24"/>
              </w:rPr>
            </w:pPr>
            <w:r w:rsidRPr="008D78BC">
              <w:rPr>
                <w:b/>
                <w:sz w:val="24"/>
                <w:szCs w:val="24"/>
              </w:rPr>
              <w:t>(Lietuvos laiku)</w:t>
            </w:r>
          </w:p>
        </w:tc>
        <w:tc>
          <w:tcPr>
            <w:tcW w:w="2744" w:type="dxa"/>
            <w:hideMark/>
          </w:tcPr>
          <w:p w:rsidR="00DA5ACF" w:rsidRPr="008D78BC" w:rsidRDefault="00DA5ACF" w:rsidP="008D78BC">
            <w:pPr>
              <w:ind w:firstLine="34"/>
              <w:jc w:val="center"/>
              <w:rPr>
                <w:b/>
                <w:sz w:val="24"/>
                <w:szCs w:val="24"/>
              </w:rPr>
            </w:pPr>
            <w:r w:rsidRPr="008D78BC">
              <w:rPr>
                <w:b/>
                <w:sz w:val="24"/>
                <w:szCs w:val="24"/>
              </w:rPr>
              <w:t>PASTABOS</w:t>
            </w:r>
          </w:p>
        </w:tc>
      </w:tr>
      <w:tr w:rsidR="00DA5ACF" w:rsidRPr="004A5E5C" w:rsidTr="008D78BC">
        <w:trPr>
          <w:trHeight w:val="20"/>
        </w:trPr>
        <w:tc>
          <w:tcPr>
            <w:tcW w:w="600" w:type="dxa"/>
          </w:tcPr>
          <w:p w:rsidR="00DA5ACF" w:rsidRPr="004A5E5C" w:rsidRDefault="00DA5ACF" w:rsidP="00C376C4">
            <w:pPr>
              <w:ind w:firstLine="0"/>
              <w:rPr>
                <w:bCs/>
                <w:sz w:val="24"/>
                <w:szCs w:val="24"/>
              </w:rPr>
            </w:pPr>
            <w:r w:rsidRPr="004A5E5C">
              <w:rPr>
                <w:bCs/>
                <w:sz w:val="24"/>
                <w:szCs w:val="24"/>
              </w:rPr>
              <w:t>1</w:t>
            </w:r>
          </w:p>
        </w:tc>
        <w:tc>
          <w:tcPr>
            <w:tcW w:w="3482" w:type="dxa"/>
          </w:tcPr>
          <w:p w:rsidR="00DA5ACF" w:rsidRPr="004A5E5C" w:rsidRDefault="00DA5ACF" w:rsidP="00C376C4">
            <w:pPr>
              <w:ind w:firstLine="0"/>
              <w:rPr>
                <w:bCs/>
                <w:sz w:val="24"/>
                <w:szCs w:val="24"/>
              </w:rPr>
            </w:pPr>
            <w:r w:rsidRPr="004A5E5C">
              <w:rPr>
                <w:bCs/>
                <w:sz w:val="24"/>
                <w:szCs w:val="24"/>
              </w:rPr>
              <w:t>Pasiūlymų pateikimo terminas</w:t>
            </w:r>
            <w:r w:rsidR="008D78BC">
              <w:rPr>
                <w:bCs/>
                <w:sz w:val="24"/>
                <w:szCs w:val="24"/>
              </w:rPr>
              <w:t>:</w:t>
            </w:r>
          </w:p>
        </w:tc>
        <w:tc>
          <w:tcPr>
            <w:tcW w:w="3543" w:type="dxa"/>
          </w:tcPr>
          <w:p w:rsidR="00DA5ACF" w:rsidRPr="004A5E5C" w:rsidRDefault="008D78BC" w:rsidP="008D78BC">
            <w:pPr>
              <w:ind w:firstLine="0"/>
              <w:rPr>
                <w:sz w:val="24"/>
                <w:szCs w:val="24"/>
              </w:rPr>
            </w:pPr>
            <w:r>
              <w:rPr>
                <w:sz w:val="24"/>
                <w:szCs w:val="24"/>
              </w:rPr>
              <w:t>N</w:t>
            </w:r>
            <w:r w:rsidR="00DA5ACF" w:rsidRPr="004A5E5C">
              <w:rPr>
                <w:sz w:val="24"/>
                <w:szCs w:val="24"/>
              </w:rPr>
              <w:t xml:space="preserve">urodytas skelbime apie pirkimą. </w:t>
            </w:r>
          </w:p>
        </w:tc>
        <w:tc>
          <w:tcPr>
            <w:tcW w:w="2744" w:type="dxa"/>
          </w:tcPr>
          <w:p w:rsidR="00DA5ACF" w:rsidRPr="004A5E5C" w:rsidRDefault="00DA5ACF" w:rsidP="008D78BC">
            <w:pPr>
              <w:ind w:firstLine="0"/>
              <w:rPr>
                <w:color w:val="7030A0"/>
                <w:sz w:val="24"/>
                <w:szCs w:val="24"/>
              </w:rPr>
            </w:pPr>
            <w:r w:rsidRPr="004A5E5C">
              <w:rPr>
                <w:sz w:val="24"/>
                <w:szCs w:val="24"/>
              </w:rPr>
              <w:t>Perkančioji organizacija turi teisę pratęsti pasiūlymų pateikimo terminą.</w:t>
            </w:r>
          </w:p>
        </w:tc>
      </w:tr>
      <w:tr w:rsidR="00DA5ACF" w:rsidRPr="004A5E5C" w:rsidTr="008D78BC">
        <w:trPr>
          <w:trHeight w:val="20"/>
        </w:trPr>
        <w:tc>
          <w:tcPr>
            <w:tcW w:w="600" w:type="dxa"/>
          </w:tcPr>
          <w:p w:rsidR="00DA5ACF" w:rsidRPr="004A5E5C" w:rsidRDefault="00DA5ACF" w:rsidP="00C376C4">
            <w:pPr>
              <w:ind w:firstLine="0"/>
              <w:rPr>
                <w:bCs/>
                <w:sz w:val="24"/>
                <w:szCs w:val="24"/>
              </w:rPr>
            </w:pPr>
            <w:r w:rsidRPr="004A5E5C">
              <w:rPr>
                <w:bCs/>
                <w:sz w:val="24"/>
                <w:szCs w:val="24"/>
              </w:rPr>
              <w:t>2</w:t>
            </w:r>
          </w:p>
        </w:tc>
        <w:tc>
          <w:tcPr>
            <w:tcW w:w="3482" w:type="dxa"/>
          </w:tcPr>
          <w:p w:rsidR="00DA5ACF" w:rsidRPr="004A5E5C" w:rsidRDefault="00DA5ACF" w:rsidP="00C376C4">
            <w:pPr>
              <w:ind w:firstLine="0"/>
              <w:rPr>
                <w:bCs/>
                <w:sz w:val="24"/>
                <w:szCs w:val="24"/>
              </w:rPr>
            </w:pPr>
            <w:r w:rsidRPr="004A5E5C">
              <w:rPr>
                <w:sz w:val="24"/>
                <w:szCs w:val="24"/>
              </w:rPr>
              <w:t>Pasiūlymą patikslinti pirkimo dokumentus arba prašymus dėl pirkimo dokumentų paaiškinimų tiekėjas turi pateikti ne vėliau kaip:</w:t>
            </w:r>
          </w:p>
        </w:tc>
        <w:tc>
          <w:tcPr>
            <w:tcW w:w="3543" w:type="dxa"/>
          </w:tcPr>
          <w:p w:rsidR="00DA5ACF" w:rsidRPr="004A5E5C" w:rsidRDefault="00DA5ACF" w:rsidP="00C376C4">
            <w:pPr>
              <w:ind w:firstLine="0"/>
              <w:rPr>
                <w:sz w:val="24"/>
                <w:szCs w:val="24"/>
              </w:rPr>
            </w:pPr>
            <w:r w:rsidRPr="004A5E5C">
              <w:rPr>
                <w:sz w:val="24"/>
                <w:szCs w:val="24"/>
              </w:rPr>
              <w:t xml:space="preserve">Likus </w:t>
            </w:r>
            <w:r w:rsidRPr="008D78BC">
              <w:rPr>
                <w:bCs/>
                <w:sz w:val="24"/>
                <w:szCs w:val="24"/>
              </w:rPr>
              <w:t>2 darbo dienoms</w:t>
            </w:r>
            <w:r w:rsidR="008D78BC">
              <w:rPr>
                <w:bCs/>
                <w:color w:val="00B050"/>
                <w:sz w:val="24"/>
                <w:szCs w:val="24"/>
              </w:rPr>
              <w:t xml:space="preserve"> </w:t>
            </w:r>
            <w:r w:rsidRPr="004A5E5C">
              <w:rPr>
                <w:sz w:val="24"/>
                <w:szCs w:val="24"/>
              </w:rPr>
              <w:t>iki pasiūlymų pateikimo termino pabaigos.</w:t>
            </w:r>
          </w:p>
        </w:tc>
        <w:tc>
          <w:tcPr>
            <w:tcW w:w="2744" w:type="dxa"/>
          </w:tcPr>
          <w:p w:rsidR="00DA5ACF" w:rsidRPr="004A5E5C" w:rsidRDefault="00DA5ACF" w:rsidP="00C376C4">
            <w:pPr>
              <w:ind w:firstLine="34"/>
              <w:rPr>
                <w:color w:val="7030A0"/>
                <w:sz w:val="24"/>
                <w:szCs w:val="24"/>
              </w:rPr>
            </w:pPr>
          </w:p>
          <w:p w:rsidR="00DA5ACF" w:rsidRPr="004A5E5C" w:rsidRDefault="00DA5ACF" w:rsidP="00C376C4">
            <w:pPr>
              <w:ind w:firstLine="34"/>
              <w:rPr>
                <w:color w:val="7030A0"/>
                <w:sz w:val="24"/>
                <w:szCs w:val="24"/>
              </w:rPr>
            </w:pPr>
          </w:p>
          <w:p w:rsidR="00DA5ACF" w:rsidRPr="004A5E5C" w:rsidRDefault="00DA5ACF" w:rsidP="00C376C4">
            <w:pPr>
              <w:ind w:firstLine="34"/>
              <w:rPr>
                <w:color w:val="7030A0"/>
                <w:sz w:val="24"/>
                <w:szCs w:val="24"/>
              </w:rPr>
            </w:pPr>
          </w:p>
        </w:tc>
      </w:tr>
      <w:tr w:rsidR="00DA5ACF" w:rsidRPr="004A5E5C" w:rsidTr="008D78BC">
        <w:trPr>
          <w:trHeight w:val="1105"/>
        </w:trPr>
        <w:tc>
          <w:tcPr>
            <w:tcW w:w="600" w:type="dxa"/>
          </w:tcPr>
          <w:p w:rsidR="00DA5ACF" w:rsidRPr="004A5E5C" w:rsidRDefault="00DA5ACF" w:rsidP="00C376C4">
            <w:pPr>
              <w:ind w:firstLine="0"/>
              <w:rPr>
                <w:bCs/>
                <w:sz w:val="24"/>
                <w:szCs w:val="24"/>
              </w:rPr>
            </w:pPr>
            <w:r w:rsidRPr="004A5E5C">
              <w:rPr>
                <w:bCs/>
                <w:sz w:val="24"/>
                <w:szCs w:val="24"/>
              </w:rPr>
              <w:t>3</w:t>
            </w:r>
          </w:p>
        </w:tc>
        <w:tc>
          <w:tcPr>
            <w:tcW w:w="3482" w:type="dxa"/>
          </w:tcPr>
          <w:p w:rsidR="00DA5ACF" w:rsidRPr="004A5E5C" w:rsidRDefault="00DA5ACF" w:rsidP="00C376C4">
            <w:pPr>
              <w:ind w:firstLine="0"/>
              <w:rPr>
                <w:sz w:val="24"/>
                <w:szCs w:val="24"/>
              </w:rPr>
            </w:pPr>
            <w:r w:rsidRPr="004A5E5C">
              <w:rPr>
                <w:rFonts w:eastAsia="Arial"/>
                <w:sz w:val="24"/>
                <w:szCs w:val="24"/>
              </w:rPr>
              <w:t xml:space="preserve">Perkančioji organizacija </w:t>
            </w:r>
            <w:r w:rsidRPr="004A5E5C">
              <w:rPr>
                <w:sz w:val="24"/>
                <w:szCs w:val="24"/>
              </w:rPr>
              <w:t>pirkimo dokumentų paaiškinimą, patikslinimą pateikia visiems dalyviams:</w:t>
            </w:r>
          </w:p>
        </w:tc>
        <w:tc>
          <w:tcPr>
            <w:tcW w:w="3543" w:type="dxa"/>
          </w:tcPr>
          <w:p w:rsidR="00DA5ACF" w:rsidRPr="004A5E5C" w:rsidRDefault="00DA5ACF" w:rsidP="00C376C4">
            <w:pPr>
              <w:ind w:firstLine="0"/>
              <w:rPr>
                <w:sz w:val="24"/>
                <w:szCs w:val="24"/>
              </w:rPr>
            </w:pPr>
            <w:r w:rsidRPr="004A5E5C">
              <w:rPr>
                <w:bCs/>
                <w:sz w:val="24"/>
                <w:szCs w:val="24"/>
              </w:rPr>
              <w:t>Likus ne mažiau kaip</w:t>
            </w:r>
            <w:r w:rsidR="008D78BC">
              <w:rPr>
                <w:bCs/>
                <w:sz w:val="24"/>
                <w:szCs w:val="24"/>
              </w:rPr>
              <w:t xml:space="preserve"> </w:t>
            </w:r>
            <w:r w:rsidRPr="008D78BC">
              <w:rPr>
                <w:bCs/>
                <w:sz w:val="24"/>
                <w:szCs w:val="24"/>
              </w:rPr>
              <w:t>1 darbo dienai</w:t>
            </w:r>
            <w:r w:rsidR="008D78BC" w:rsidRPr="008D78BC">
              <w:rPr>
                <w:bCs/>
                <w:sz w:val="24"/>
                <w:szCs w:val="24"/>
              </w:rPr>
              <w:t xml:space="preserve"> </w:t>
            </w:r>
            <w:r w:rsidRPr="008D78BC">
              <w:rPr>
                <w:sz w:val="24"/>
                <w:szCs w:val="24"/>
              </w:rPr>
              <w:t>iki pasiūlymų</w:t>
            </w:r>
            <w:r w:rsidRPr="004A5E5C">
              <w:rPr>
                <w:sz w:val="24"/>
                <w:szCs w:val="24"/>
              </w:rPr>
              <w:t xml:space="preserve"> pateikimo termino pabaigos.</w:t>
            </w:r>
          </w:p>
        </w:tc>
        <w:tc>
          <w:tcPr>
            <w:tcW w:w="2744" w:type="dxa"/>
          </w:tcPr>
          <w:p w:rsidR="00DA5ACF" w:rsidRPr="004A5E5C" w:rsidRDefault="00DA5ACF" w:rsidP="008D78BC">
            <w:pPr>
              <w:ind w:firstLine="0"/>
              <w:rPr>
                <w:color w:val="7030A0"/>
                <w:sz w:val="24"/>
                <w:szCs w:val="24"/>
              </w:rPr>
            </w:pPr>
            <w:r w:rsidRPr="004A5E5C">
              <w:rPr>
                <w:color w:val="000000"/>
                <w:sz w:val="24"/>
                <w:szCs w:val="24"/>
              </w:rPr>
              <w:t xml:space="preserve">Jei paaiškinimai ar patikslinimai teikiami perkančiosios organizacijos iniciatyva, jų pateikimo terminas nesikeičia. </w:t>
            </w:r>
          </w:p>
        </w:tc>
      </w:tr>
      <w:tr w:rsidR="00DA5ACF" w:rsidRPr="004A5E5C" w:rsidTr="008D78BC">
        <w:trPr>
          <w:trHeight w:val="855"/>
        </w:trPr>
        <w:tc>
          <w:tcPr>
            <w:tcW w:w="600" w:type="dxa"/>
          </w:tcPr>
          <w:p w:rsidR="00DA5ACF" w:rsidRPr="004A5E5C" w:rsidRDefault="00DA5ACF" w:rsidP="00C376C4">
            <w:pPr>
              <w:ind w:firstLine="0"/>
              <w:rPr>
                <w:bCs/>
                <w:sz w:val="24"/>
                <w:szCs w:val="24"/>
              </w:rPr>
            </w:pPr>
            <w:r w:rsidRPr="004A5E5C">
              <w:rPr>
                <w:bCs/>
                <w:sz w:val="24"/>
                <w:szCs w:val="24"/>
              </w:rPr>
              <w:t>4</w:t>
            </w:r>
          </w:p>
        </w:tc>
        <w:tc>
          <w:tcPr>
            <w:tcW w:w="3482" w:type="dxa"/>
            <w:hideMark/>
          </w:tcPr>
          <w:p w:rsidR="00DA5ACF" w:rsidRPr="004A5E5C" w:rsidRDefault="00DA5ACF" w:rsidP="00C376C4">
            <w:pPr>
              <w:ind w:firstLine="0"/>
              <w:rPr>
                <w:sz w:val="24"/>
                <w:szCs w:val="24"/>
              </w:rPr>
            </w:pPr>
            <w:r w:rsidRPr="004A5E5C">
              <w:rPr>
                <w:sz w:val="24"/>
                <w:szCs w:val="24"/>
              </w:rPr>
              <w:t>Pradinis susipažinimas su CVP IS priemonėmis gautais pasiūlymais</w:t>
            </w:r>
            <w:r w:rsidR="008D78BC">
              <w:rPr>
                <w:sz w:val="24"/>
                <w:szCs w:val="24"/>
              </w:rPr>
              <w:t>:</w:t>
            </w:r>
          </w:p>
        </w:tc>
        <w:tc>
          <w:tcPr>
            <w:tcW w:w="3543" w:type="dxa"/>
            <w:hideMark/>
          </w:tcPr>
          <w:p w:rsidR="00DA5ACF" w:rsidRPr="004A5E5C" w:rsidRDefault="00DA5ACF" w:rsidP="00C376C4">
            <w:pPr>
              <w:ind w:firstLine="34"/>
              <w:rPr>
                <w:sz w:val="24"/>
                <w:szCs w:val="24"/>
              </w:rPr>
            </w:pPr>
            <w:r w:rsidRPr="004A5E5C">
              <w:rPr>
                <w:sz w:val="24"/>
                <w:szCs w:val="24"/>
              </w:rPr>
              <w:t xml:space="preserve">Pradedamas ne anksčiau nei </w:t>
            </w:r>
            <w:r w:rsidRPr="004A5E5C">
              <w:rPr>
                <w:color w:val="000000" w:themeColor="text1"/>
                <w:sz w:val="24"/>
                <w:szCs w:val="24"/>
              </w:rPr>
              <w:t xml:space="preserve">po </w:t>
            </w:r>
            <w:r w:rsidRPr="008D78BC">
              <w:rPr>
                <w:sz w:val="24"/>
                <w:szCs w:val="24"/>
              </w:rPr>
              <w:t>45 minučių po galutinių pasiūlymų</w:t>
            </w:r>
            <w:r w:rsidRPr="004A5E5C">
              <w:rPr>
                <w:sz w:val="24"/>
                <w:szCs w:val="24"/>
              </w:rPr>
              <w:t xml:space="preserve"> pateikimo termino pabaigos</w:t>
            </w:r>
          </w:p>
        </w:tc>
        <w:tc>
          <w:tcPr>
            <w:tcW w:w="2744" w:type="dxa"/>
            <w:hideMark/>
          </w:tcPr>
          <w:p w:rsidR="00DA5ACF" w:rsidRPr="004A5E5C" w:rsidRDefault="00DA5ACF" w:rsidP="00C376C4">
            <w:pPr>
              <w:ind w:firstLine="34"/>
              <w:rPr>
                <w:iCs/>
                <w:sz w:val="24"/>
                <w:szCs w:val="24"/>
              </w:rPr>
            </w:pPr>
          </w:p>
        </w:tc>
      </w:tr>
      <w:tr w:rsidR="00DA5ACF" w:rsidRPr="004A5E5C" w:rsidTr="008D78BC">
        <w:trPr>
          <w:trHeight w:val="20"/>
        </w:trPr>
        <w:tc>
          <w:tcPr>
            <w:tcW w:w="600" w:type="dxa"/>
          </w:tcPr>
          <w:p w:rsidR="00DA5ACF" w:rsidRPr="004A5E5C" w:rsidRDefault="00DA5ACF" w:rsidP="00C376C4">
            <w:pPr>
              <w:ind w:firstLine="0"/>
              <w:rPr>
                <w:bCs/>
                <w:sz w:val="24"/>
                <w:szCs w:val="24"/>
              </w:rPr>
            </w:pPr>
            <w:r w:rsidRPr="004A5E5C">
              <w:rPr>
                <w:bCs/>
                <w:sz w:val="24"/>
                <w:szCs w:val="24"/>
              </w:rPr>
              <w:t>5</w:t>
            </w:r>
          </w:p>
        </w:tc>
        <w:tc>
          <w:tcPr>
            <w:tcW w:w="3482" w:type="dxa"/>
          </w:tcPr>
          <w:p w:rsidR="00DA5ACF" w:rsidRPr="004A5E5C" w:rsidRDefault="00DA5ACF" w:rsidP="008D78BC">
            <w:pPr>
              <w:ind w:firstLine="0"/>
              <w:rPr>
                <w:sz w:val="24"/>
                <w:szCs w:val="24"/>
              </w:rPr>
            </w:pPr>
            <w:r w:rsidRPr="004A5E5C">
              <w:rPr>
                <w:bCs/>
                <w:sz w:val="24"/>
                <w:szCs w:val="24"/>
              </w:rPr>
              <w:t>Pasiūlymo galiojimo terminas ne trumpesnis kaip</w:t>
            </w:r>
            <w:r w:rsidR="008D78BC">
              <w:rPr>
                <w:bCs/>
                <w:sz w:val="24"/>
                <w:szCs w:val="24"/>
              </w:rPr>
              <w:t>:</w:t>
            </w:r>
          </w:p>
        </w:tc>
        <w:tc>
          <w:tcPr>
            <w:tcW w:w="3543" w:type="dxa"/>
          </w:tcPr>
          <w:p w:rsidR="00DA5ACF" w:rsidRPr="004A5E5C" w:rsidRDefault="00DA5ACF" w:rsidP="00C376C4">
            <w:pPr>
              <w:ind w:firstLine="34"/>
              <w:rPr>
                <w:sz w:val="24"/>
                <w:szCs w:val="24"/>
              </w:rPr>
            </w:pPr>
            <w:r w:rsidRPr="008D78BC">
              <w:rPr>
                <w:sz w:val="24"/>
                <w:szCs w:val="24"/>
              </w:rPr>
              <w:t>90 (devyniasdešimt) dienų</w:t>
            </w:r>
            <w:r w:rsidRPr="004A5E5C">
              <w:rPr>
                <w:color w:val="00B050"/>
                <w:sz w:val="24"/>
                <w:szCs w:val="24"/>
              </w:rPr>
              <w:t xml:space="preserve"> </w:t>
            </w:r>
            <w:r w:rsidRPr="004A5E5C">
              <w:rPr>
                <w:sz w:val="24"/>
                <w:szCs w:val="24"/>
              </w:rPr>
              <w:t xml:space="preserve">nuo pasiūlymų pateikimo galutinio termino pabaigos. </w:t>
            </w:r>
          </w:p>
        </w:tc>
        <w:tc>
          <w:tcPr>
            <w:tcW w:w="2744" w:type="dxa"/>
          </w:tcPr>
          <w:p w:rsidR="00DA5ACF" w:rsidRPr="004A5E5C" w:rsidRDefault="00DA5ACF" w:rsidP="00C376C4">
            <w:pPr>
              <w:ind w:firstLine="34"/>
              <w:rPr>
                <w:sz w:val="24"/>
                <w:szCs w:val="24"/>
              </w:rPr>
            </w:pPr>
          </w:p>
        </w:tc>
      </w:tr>
      <w:tr w:rsidR="00DA5ACF" w:rsidRPr="004A5E5C" w:rsidTr="008D78BC">
        <w:trPr>
          <w:trHeight w:val="20"/>
        </w:trPr>
        <w:tc>
          <w:tcPr>
            <w:tcW w:w="600" w:type="dxa"/>
          </w:tcPr>
          <w:p w:rsidR="00DA5ACF" w:rsidRPr="004A5E5C" w:rsidRDefault="008D78BC" w:rsidP="00C376C4">
            <w:pPr>
              <w:ind w:firstLine="0"/>
              <w:rPr>
                <w:bCs/>
                <w:sz w:val="24"/>
                <w:szCs w:val="24"/>
              </w:rPr>
            </w:pPr>
            <w:r>
              <w:rPr>
                <w:bCs/>
                <w:sz w:val="24"/>
                <w:szCs w:val="24"/>
              </w:rPr>
              <w:t>6</w:t>
            </w:r>
          </w:p>
        </w:tc>
        <w:tc>
          <w:tcPr>
            <w:tcW w:w="3482" w:type="dxa"/>
          </w:tcPr>
          <w:p w:rsidR="00DA5ACF" w:rsidRPr="004A5E5C" w:rsidRDefault="00DA5ACF" w:rsidP="008D78BC">
            <w:pPr>
              <w:ind w:firstLine="0"/>
              <w:rPr>
                <w:sz w:val="24"/>
                <w:szCs w:val="24"/>
              </w:rPr>
            </w:pPr>
            <w:r w:rsidRPr="004A5E5C">
              <w:rPr>
                <w:rFonts w:eastAsia="Arial"/>
                <w:sz w:val="24"/>
                <w:szCs w:val="24"/>
              </w:rPr>
              <w:t>Perkančioji organizacija</w:t>
            </w:r>
            <w:r w:rsidRPr="004A5E5C">
              <w:rPr>
                <w:sz w:val="24"/>
                <w:szCs w:val="24"/>
              </w:rPr>
              <w:t xml:space="preserve"> informuoja dalyvius apie </w:t>
            </w:r>
            <w:r w:rsidR="008D78BC">
              <w:rPr>
                <w:sz w:val="24"/>
                <w:szCs w:val="24"/>
              </w:rPr>
              <w:t>pašalinimo pagrindo nebuvimo</w:t>
            </w:r>
            <w:r w:rsidRPr="004A5E5C">
              <w:rPr>
                <w:sz w:val="24"/>
                <w:szCs w:val="24"/>
              </w:rPr>
              <w:t xml:space="preserve"> vertinimo rezultatus</w:t>
            </w:r>
            <w:r w:rsidR="008D78BC">
              <w:rPr>
                <w:sz w:val="24"/>
                <w:szCs w:val="24"/>
              </w:rPr>
              <w:t>:</w:t>
            </w:r>
          </w:p>
        </w:tc>
        <w:tc>
          <w:tcPr>
            <w:tcW w:w="3543" w:type="dxa"/>
          </w:tcPr>
          <w:p w:rsidR="00DA5ACF" w:rsidRPr="004A5E5C" w:rsidRDefault="00DA5ACF" w:rsidP="00C376C4">
            <w:pPr>
              <w:ind w:firstLine="34"/>
              <w:rPr>
                <w:sz w:val="24"/>
                <w:szCs w:val="24"/>
              </w:rPr>
            </w:pPr>
            <w:r w:rsidRPr="008D78BC">
              <w:rPr>
                <w:bCs/>
                <w:sz w:val="24"/>
                <w:szCs w:val="24"/>
              </w:rPr>
              <w:t>3 (tris) darbo dienas</w:t>
            </w:r>
            <w:r w:rsidRPr="004A5E5C">
              <w:rPr>
                <w:bCs/>
                <w:color w:val="00B050"/>
                <w:sz w:val="24"/>
                <w:szCs w:val="24"/>
              </w:rPr>
              <w:t xml:space="preserve"> </w:t>
            </w:r>
            <w:r w:rsidRPr="004A5E5C">
              <w:rPr>
                <w:bCs/>
                <w:sz w:val="24"/>
                <w:szCs w:val="24"/>
              </w:rPr>
              <w:t>nuo sprendimo priėmimo dienos</w:t>
            </w:r>
          </w:p>
        </w:tc>
        <w:tc>
          <w:tcPr>
            <w:tcW w:w="2744" w:type="dxa"/>
          </w:tcPr>
          <w:p w:rsidR="00DA5ACF" w:rsidRPr="004A5E5C" w:rsidRDefault="00DA5ACF" w:rsidP="00C376C4">
            <w:pPr>
              <w:ind w:firstLine="34"/>
              <w:rPr>
                <w:sz w:val="24"/>
                <w:szCs w:val="24"/>
              </w:rPr>
            </w:pPr>
          </w:p>
        </w:tc>
      </w:tr>
      <w:tr w:rsidR="00DA5ACF" w:rsidRPr="004A5E5C" w:rsidTr="008D78BC">
        <w:trPr>
          <w:trHeight w:val="20"/>
        </w:trPr>
        <w:tc>
          <w:tcPr>
            <w:tcW w:w="600" w:type="dxa"/>
          </w:tcPr>
          <w:p w:rsidR="00DA5ACF" w:rsidRPr="004A5E5C" w:rsidRDefault="008D78BC" w:rsidP="00C376C4">
            <w:pPr>
              <w:ind w:firstLine="0"/>
              <w:rPr>
                <w:bCs/>
                <w:sz w:val="24"/>
                <w:szCs w:val="24"/>
              </w:rPr>
            </w:pPr>
            <w:r>
              <w:rPr>
                <w:bCs/>
                <w:sz w:val="24"/>
                <w:szCs w:val="24"/>
              </w:rPr>
              <w:t>7</w:t>
            </w:r>
          </w:p>
        </w:tc>
        <w:tc>
          <w:tcPr>
            <w:tcW w:w="3482" w:type="dxa"/>
            <w:hideMark/>
          </w:tcPr>
          <w:p w:rsidR="00DA5ACF" w:rsidRPr="004A5E5C" w:rsidRDefault="00DA5ACF" w:rsidP="00C376C4">
            <w:pPr>
              <w:ind w:firstLine="0"/>
              <w:rPr>
                <w:sz w:val="24"/>
                <w:szCs w:val="24"/>
              </w:rPr>
            </w:pPr>
            <w:r w:rsidRPr="004A5E5C">
              <w:rPr>
                <w:rFonts w:eastAsia="Arial"/>
                <w:sz w:val="24"/>
                <w:szCs w:val="24"/>
              </w:rPr>
              <w:t>Perkančioji organizacija</w:t>
            </w:r>
            <w:r w:rsidR="008D78BC">
              <w:rPr>
                <w:rFonts w:eastAsia="Arial"/>
                <w:sz w:val="24"/>
                <w:szCs w:val="24"/>
              </w:rPr>
              <w:t xml:space="preserve"> </w:t>
            </w:r>
            <w:r w:rsidRPr="004A5E5C">
              <w:rPr>
                <w:sz w:val="24"/>
                <w:szCs w:val="24"/>
              </w:rPr>
              <w:t xml:space="preserve">dalyviams praneša apie priimtą sprendimą nustatyti laimėjusį </w:t>
            </w:r>
            <w:r w:rsidRPr="004A5E5C">
              <w:rPr>
                <w:sz w:val="24"/>
                <w:szCs w:val="24"/>
              </w:rPr>
              <w:lastRenderedPageBreak/>
              <w:t>pasiūlymą, dėl kurio bus sudaroma sutartis ne vėliau kaip per</w:t>
            </w:r>
            <w:r w:rsidR="008D78BC">
              <w:rPr>
                <w:sz w:val="24"/>
                <w:szCs w:val="24"/>
              </w:rPr>
              <w:t>:</w:t>
            </w:r>
          </w:p>
        </w:tc>
        <w:tc>
          <w:tcPr>
            <w:tcW w:w="3543" w:type="dxa"/>
            <w:hideMark/>
          </w:tcPr>
          <w:p w:rsidR="00DA5ACF" w:rsidRPr="004A5E5C" w:rsidRDefault="00DA5ACF" w:rsidP="00C376C4">
            <w:pPr>
              <w:ind w:firstLine="34"/>
              <w:rPr>
                <w:bCs/>
                <w:sz w:val="24"/>
                <w:szCs w:val="24"/>
              </w:rPr>
            </w:pPr>
            <w:r w:rsidRPr="008D78BC">
              <w:rPr>
                <w:bCs/>
                <w:sz w:val="24"/>
                <w:szCs w:val="24"/>
              </w:rPr>
              <w:lastRenderedPageBreak/>
              <w:t>3</w:t>
            </w:r>
            <w:r w:rsidR="008D78BC" w:rsidRPr="008D78BC">
              <w:rPr>
                <w:bCs/>
                <w:sz w:val="24"/>
                <w:szCs w:val="24"/>
              </w:rPr>
              <w:t xml:space="preserve"> </w:t>
            </w:r>
            <w:r w:rsidRPr="008D78BC">
              <w:rPr>
                <w:bCs/>
                <w:sz w:val="24"/>
                <w:szCs w:val="24"/>
              </w:rPr>
              <w:t>(tris) darbo dienas</w:t>
            </w:r>
            <w:r w:rsidRPr="004A5E5C">
              <w:rPr>
                <w:bCs/>
                <w:color w:val="00B050"/>
                <w:sz w:val="24"/>
                <w:szCs w:val="24"/>
              </w:rPr>
              <w:t xml:space="preserve"> </w:t>
            </w:r>
            <w:r w:rsidRPr="004A5E5C">
              <w:rPr>
                <w:bCs/>
                <w:sz w:val="24"/>
                <w:szCs w:val="24"/>
              </w:rPr>
              <w:t>nuo sprendimo priėmimo dienos</w:t>
            </w:r>
          </w:p>
        </w:tc>
        <w:tc>
          <w:tcPr>
            <w:tcW w:w="2744" w:type="dxa"/>
            <w:hideMark/>
          </w:tcPr>
          <w:p w:rsidR="00DA5ACF" w:rsidRPr="004A5E5C" w:rsidRDefault="00DA5ACF" w:rsidP="00C376C4">
            <w:pPr>
              <w:ind w:firstLine="34"/>
              <w:rPr>
                <w:sz w:val="24"/>
                <w:szCs w:val="24"/>
              </w:rPr>
            </w:pPr>
          </w:p>
        </w:tc>
      </w:tr>
      <w:tr w:rsidR="00DA5ACF" w:rsidRPr="004A5E5C" w:rsidTr="008D78BC">
        <w:trPr>
          <w:trHeight w:val="20"/>
        </w:trPr>
        <w:tc>
          <w:tcPr>
            <w:tcW w:w="600" w:type="dxa"/>
          </w:tcPr>
          <w:p w:rsidR="00DA5ACF" w:rsidRPr="004A5E5C" w:rsidRDefault="008D78BC" w:rsidP="00C376C4">
            <w:pPr>
              <w:ind w:firstLine="0"/>
              <w:rPr>
                <w:bCs/>
                <w:sz w:val="24"/>
                <w:szCs w:val="24"/>
              </w:rPr>
            </w:pPr>
            <w:r>
              <w:rPr>
                <w:bCs/>
                <w:sz w:val="24"/>
                <w:szCs w:val="24"/>
              </w:rPr>
              <w:lastRenderedPageBreak/>
              <w:t>8</w:t>
            </w:r>
          </w:p>
        </w:tc>
        <w:tc>
          <w:tcPr>
            <w:tcW w:w="3482" w:type="dxa"/>
            <w:hideMark/>
          </w:tcPr>
          <w:p w:rsidR="00DA5ACF" w:rsidRPr="004A5E5C" w:rsidRDefault="00DA5ACF" w:rsidP="00C376C4">
            <w:pPr>
              <w:ind w:firstLine="0"/>
              <w:rPr>
                <w:color w:val="000000"/>
                <w:sz w:val="24"/>
                <w:szCs w:val="24"/>
                <w:shd w:val="clear" w:color="auto" w:fill="FFFFFF"/>
              </w:rPr>
            </w:pPr>
            <w:r w:rsidRPr="004A5E5C">
              <w:rPr>
                <w:color w:val="000000"/>
                <w:sz w:val="24"/>
                <w:szCs w:val="24"/>
                <w:shd w:val="clear" w:color="auto" w:fill="FFFFFF"/>
              </w:rPr>
              <w:t xml:space="preserve">Dalyvis turi teisę pateikti pretenziją </w:t>
            </w:r>
            <w:r w:rsidRPr="004A5E5C">
              <w:rPr>
                <w:rFonts w:eastAsia="Arial"/>
                <w:sz w:val="24"/>
                <w:szCs w:val="24"/>
              </w:rPr>
              <w:t xml:space="preserve">perkančiajai organizacijai </w:t>
            </w:r>
            <w:r w:rsidRPr="004A5E5C">
              <w:rPr>
                <w:sz w:val="24"/>
                <w:szCs w:val="24"/>
                <w:shd w:val="clear" w:color="auto" w:fill="FFFFFF"/>
              </w:rPr>
              <w:t xml:space="preserve">pateikti prašymą ar </w:t>
            </w:r>
            <w:r w:rsidRPr="004A5E5C">
              <w:rPr>
                <w:color w:val="000000"/>
                <w:sz w:val="24"/>
                <w:szCs w:val="24"/>
                <w:shd w:val="clear" w:color="auto" w:fill="FFFFFF"/>
              </w:rPr>
              <w:t xml:space="preserve">pareikšti ieškinį teismui </w:t>
            </w:r>
            <w:r w:rsidRPr="004A5E5C">
              <w:rPr>
                <w:sz w:val="24"/>
                <w:szCs w:val="24"/>
              </w:rPr>
              <w:t>ne vėliau kaip per</w:t>
            </w:r>
            <w:r w:rsidR="008D78BC">
              <w:rPr>
                <w:sz w:val="24"/>
                <w:szCs w:val="24"/>
              </w:rPr>
              <w:t>:</w:t>
            </w:r>
          </w:p>
        </w:tc>
        <w:tc>
          <w:tcPr>
            <w:tcW w:w="3543" w:type="dxa"/>
            <w:hideMark/>
          </w:tcPr>
          <w:p w:rsidR="00DA5ACF" w:rsidRPr="004A5E5C" w:rsidRDefault="00DA5ACF" w:rsidP="00C376C4">
            <w:pPr>
              <w:ind w:firstLine="34"/>
              <w:rPr>
                <w:sz w:val="24"/>
                <w:szCs w:val="24"/>
              </w:rPr>
            </w:pPr>
            <w:r w:rsidRPr="008D78BC">
              <w:rPr>
                <w:sz w:val="24"/>
                <w:szCs w:val="24"/>
              </w:rPr>
              <w:t>5 (penkias) darbo dienas</w:t>
            </w:r>
            <w:r w:rsidR="008D78BC" w:rsidRPr="008D78BC">
              <w:rPr>
                <w:sz w:val="24"/>
                <w:szCs w:val="24"/>
              </w:rPr>
              <w:t xml:space="preserve"> </w:t>
            </w:r>
            <w:r w:rsidRPr="004A5E5C">
              <w:rPr>
                <w:sz w:val="24"/>
                <w:szCs w:val="24"/>
              </w:rPr>
              <w:t xml:space="preserve">nuo </w:t>
            </w:r>
            <w:r w:rsidRPr="004A5E5C">
              <w:rPr>
                <w:rFonts w:eastAsia="Arial"/>
                <w:sz w:val="24"/>
                <w:szCs w:val="24"/>
              </w:rPr>
              <w:t xml:space="preserve">perkančiosios organizacijos </w:t>
            </w:r>
            <w:r w:rsidRPr="004A5E5C">
              <w:rPr>
                <w:sz w:val="24"/>
                <w:szCs w:val="24"/>
              </w:rPr>
              <w:t xml:space="preserve">pranešimo raštu apie jos priimtą sprendimą išsiuntimo tiekėjams dienos arba nuo paskelbimo apie </w:t>
            </w:r>
            <w:r w:rsidRPr="004A5E5C">
              <w:rPr>
                <w:rFonts w:eastAsia="Arial"/>
                <w:sz w:val="24"/>
                <w:szCs w:val="24"/>
              </w:rPr>
              <w:t xml:space="preserve">perkančiosios organizacijos </w:t>
            </w:r>
            <w:r w:rsidRPr="004A5E5C">
              <w:rPr>
                <w:sz w:val="24"/>
                <w:szCs w:val="24"/>
              </w:rPr>
              <w:t xml:space="preserve">priimtus sprendimus dienos, jei VPĮ nenumato reikalavimo raštu informuoti tiekėjus apie </w:t>
            </w:r>
            <w:r w:rsidRPr="004A5E5C">
              <w:rPr>
                <w:rFonts w:eastAsia="Arial"/>
                <w:sz w:val="24"/>
                <w:szCs w:val="24"/>
              </w:rPr>
              <w:t xml:space="preserve">perkančiosios organizacijos </w:t>
            </w:r>
            <w:r w:rsidRPr="004A5E5C">
              <w:rPr>
                <w:sz w:val="24"/>
                <w:szCs w:val="24"/>
              </w:rPr>
              <w:t>priimtus sprendimus;</w:t>
            </w:r>
          </w:p>
          <w:p w:rsidR="00DA5ACF" w:rsidRPr="004A5E5C" w:rsidRDefault="00DA5ACF" w:rsidP="00C376C4">
            <w:pPr>
              <w:ind w:firstLine="34"/>
              <w:rPr>
                <w:sz w:val="24"/>
                <w:szCs w:val="24"/>
              </w:rPr>
            </w:pPr>
          </w:p>
          <w:p w:rsidR="00DA5ACF" w:rsidRPr="004A5E5C" w:rsidRDefault="00DA5ACF" w:rsidP="008D78BC">
            <w:pPr>
              <w:ind w:firstLine="34"/>
              <w:rPr>
                <w:sz w:val="24"/>
                <w:szCs w:val="24"/>
              </w:rPr>
            </w:pPr>
            <w:r w:rsidRPr="008D78BC">
              <w:rPr>
                <w:sz w:val="24"/>
                <w:szCs w:val="24"/>
              </w:rPr>
              <w:t>15 (penkiolika) dienų n</w:t>
            </w:r>
            <w:r w:rsidRPr="004A5E5C">
              <w:rPr>
                <w:sz w:val="24"/>
                <w:szCs w:val="24"/>
              </w:rPr>
              <w:t xml:space="preserve">uo pranešimo išsiuntimo tiekėjams dienos, jeigu šis pranešimas nebuvo siunčiamas elektroninėmis priemonėmis. </w:t>
            </w:r>
          </w:p>
        </w:tc>
        <w:tc>
          <w:tcPr>
            <w:tcW w:w="2744" w:type="dxa"/>
            <w:hideMark/>
          </w:tcPr>
          <w:p w:rsidR="00DA5ACF" w:rsidRPr="004A5E5C" w:rsidRDefault="00DA5ACF" w:rsidP="00C376C4">
            <w:pPr>
              <w:ind w:firstLine="34"/>
              <w:rPr>
                <w:bCs/>
                <w:color w:val="7030A0"/>
                <w:sz w:val="24"/>
                <w:szCs w:val="24"/>
              </w:rPr>
            </w:pPr>
          </w:p>
        </w:tc>
      </w:tr>
      <w:tr w:rsidR="00DA5ACF" w:rsidRPr="004A5E5C" w:rsidTr="008D78BC">
        <w:trPr>
          <w:trHeight w:val="20"/>
        </w:trPr>
        <w:tc>
          <w:tcPr>
            <w:tcW w:w="600" w:type="dxa"/>
          </w:tcPr>
          <w:p w:rsidR="00DA5ACF" w:rsidRPr="004A5E5C" w:rsidRDefault="00DA5ACF" w:rsidP="00C376C4">
            <w:pPr>
              <w:ind w:firstLine="0"/>
              <w:rPr>
                <w:sz w:val="24"/>
                <w:szCs w:val="24"/>
              </w:rPr>
            </w:pPr>
            <w:r w:rsidRPr="004A5E5C">
              <w:rPr>
                <w:sz w:val="24"/>
                <w:szCs w:val="24"/>
              </w:rPr>
              <w:t>11</w:t>
            </w:r>
          </w:p>
        </w:tc>
        <w:tc>
          <w:tcPr>
            <w:tcW w:w="3482" w:type="dxa"/>
            <w:hideMark/>
          </w:tcPr>
          <w:p w:rsidR="00DA5ACF" w:rsidRPr="004A5E5C" w:rsidRDefault="00DA5ACF" w:rsidP="00C376C4">
            <w:pPr>
              <w:ind w:firstLine="0"/>
              <w:rPr>
                <w:sz w:val="24"/>
                <w:szCs w:val="24"/>
              </w:rPr>
            </w:pPr>
            <w:r w:rsidRPr="004A5E5C">
              <w:rPr>
                <w:rFonts w:eastAsia="Arial"/>
                <w:sz w:val="24"/>
                <w:szCs w:val="24"/>
              </w:rPr>
              <w:t xml:space="preserve">Perkančioji organizacija </w:t>
            </w:r>
            <w:r w:rsidRPr="004A5E5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r w:rsidR="008D78BC">
              <w:rPr>
                <w:sz w:val="24"/>
                <w:szCs w:val="24"/>
              </w:rPr>
              <w:t>:</w:t>
            </w:r>
          </w:p>
        </w:tc>
        <w:tc>
          <w:tcPr>
            <w:tcW w:w="3543" w:type="dxa"/>
            <w:hideMark/>
          </w:tcPr>
          <w:p w:rsidR="00DA5ACF" w:rsidRPr="004A5E5C" w:rsidRDefault="00DA5ACF" w:rsidP="00C376C4">
            <w:pPr>
              <w:ind w:firstLine="34"/>
              <w:rPr>
                <w:sz w:val="24"/>
                <w:szCs w:val="24"/>
              </w:rPr>
            </w:pPr>
            <w:r w:rsidRPr="008D78BC">
              <w:rPr>
                <w:sz w:val="24"/>
                <w:szCs w:val="24"/>
              </w:rPr>
              <w:t>6 (šešias) darbo dienas nuo</w:t>
            </w:r>
            <w:r w:rsidRPr="004A5E5C">
              <w:rPr>
                <w:sz w:val="24"/>
                <w:szCs w:val="24"/>
              </w:rPr>
              <w:t xml:space="preserve"> pretenzijos gavimo dienos</w:t>
            </w:r>
          </w:p>
        </w:tc>
        <w:tc>
          <w:tcPr>
            <w:tcW w:w="2744" w:type="dxa"/>
            <w:hideMark/>
          </w:tcPr>
          <w:p w:rsidR="00DA5ACF" w:rsidRPr="004A5E5C" w:rsidRDefault="00DA5ACF" w:rsidP="00C376C4">
            <w:pPr>
              <w:ind w:firstLine="34"/>
              <w:rPr>
                <w:sz w:val="24"/>
                <w:szCs w:val="24"/>
              </w:rPr>
            </w:pPr>
          </w:p>
        </w:tc>
      </w:tr>
      <w:tr w:rsidR="00DA5ACF" w:rsidRPr="004A5E5C" w:rsidTr="008D78BC">
        <w:trPr>
          <w:trHeight w:val="20"/>
        </w:trPr>
        <w:tc>
          <w:tcPr>
            <w:tcW w:w="600" w:type="dxa"/>
          </w:tcPr>
          <w:p w:rsidR="00DA5ACF" w:rsidRPr="004A5E5C" w:rsidRDefault="00DA5ACF" w:rsidP="00C376C4">
            <w:pPr>
              <w:ind w:firstLine="0"/>
              <w:rPr>
                <w:bCs/>
                <w:sz w:val="24"/>
                <w:szCs w:val="24"/>
              </w:rPr>
            </w:pPr>
            <w:r w:rsidRPr="004A5E5C">
              <w:rPr>
                <w:bCs/>
                <w:sz w:val="24"/>
                <w:szCs w:val="24"/>
              </w:rPr>
              <w:t>12</w:t>
            </w:r>
          </w:p>
        </w:tc>
        <w:tc>
          <w:tcPr>
            <w:tcW w:w="3482" w:type="dxa"/>
            <w:hideMark/>
          </w:tcPr>
          <w:p w:rsidR="00DA5ACF" w:rsidRPr="004A5E5C" w:rsidRDefault="00DA5ACF" w:rsidP="00C376C4">
            <w:pPr>
              <w:ind w:firstLine="0"/>
              <w:rPr>
                <w:sz w:val="24"/>
                <w:szCs w:val="24"/>
              </w:rPr>
            </w:pPr>
            <w:r w:rsidRPr="004A5E5C">
              <w:rPr>
                <w:sz w:val="24"/>
                <w:szCs w:val="24"/>
              </w:rPr>
              <w:t xml:space="preserve">Jeigu </w:t>
            </w:r>
            <w:r w:rsidRPr="004A5E5C">
              <w:rPr>
                <w:rFonts w:eastAsia="Arial"/>
                <w:sz w:val="24"/>
                <w:szCs w:val="24"/>
              </w:rPr>
              <w:t xml:space="preserve">perkančioji organizacija </w:t>
            </w:r>
            <w:r w:rsidRPr="004A5E5C">
              <w:rPr>
                <w:sz w:val="24"/>
                <w:szCs w:val="24"/>
              </w:rPr>
              <w:t>per nustatytą terminą neišnagrinėja jai pateiktos pretenzijos, dalyvis turi teisę pateikti prašymą ar pareikšti ieškinį teismui per (išskyrus ieškinį dėl sutar</w:t>
            </w:r>
            <w:r w:rsidR="008D78BC">
              <w:rPr>
                <w:sz w:val="24"/>
                <w:szCs w:val="24"/>
              </w:rPr>
              <w:t>ties pripažinimo negaliojančia):</w:t>
            </w:r>
          </w:p>
        </w:tc>
        <w:tc>
          <w:tcPr>
            <w:tcW w:w="3543" w:type="dxa"/>
            <w:hideMark/>
          </w:tcPr>
          <w:p w:rsidR="00DA5ACF" w:rsidRPr="004A5E5C" w:rsidRDefault="00DA5ACF" w:rsidP="00C376C4">
            <w:pPr>
              <w:ind w:firstLine="34"/>
              <w:rPr>
                <w:sz w:val="24"/>
                <w:szCs w:val="24"/>
                <w:highlight w:val="yellow"/>
              </w:rPr>
            </w:pPr>
            <w:r w:rsidRPr="008D78BC">
              <w:rPr>
                <w:sz w:val="24"/>
                <w:szCs w:val="24"/>
              </w:rPr>
              <w:t>per 15 (penkiolika) dienų</w:t>
            </w:r>
            <w:r w:rsidRPr="004A5E5C">
              <w:rPr>
                <w:color w:val="00B050"/>
                <w:sz w:val="24"/>
                <w:szCs w:val="24"/>
              </w:rPr>
              <w:t xml:space="preserve"> </w:t>
            </w:r>
            <w:r w:rsidRPr="004A5E5C">
              <w:rPr>
                <w:sz w:val="24"/>
                <w:szCs w:val="24"/>
              </w:rPr>
              <w:t xml:space="preserve">nuo dienos, kurią </w:t>
            </w:r>
            <w:r w:rsidRPr="004A5E5C">
              <w:rPr>
                <w:rFonts w:eastAsia="Arial"/>
                <w:sz w:val="24"/>
                <w:szCs w:val="24"/>
              </w:rPr>
              <w:t xml:space="preserve">perkančioji organizacija </w:t>
            </w:r>
            <w:r w:rsidRPr="004A5E5C">
              <w:rPr>
                <w:sz w:val="24"/>
                <w:szCs w:val="24"/>
              </w:rPr>
              <w:t xml:space="preserve">turėjo raštu pranešti apie priimtą sprendimą </w:t>
            </w:r>
          </w:p>
        </w:tc>
        <w:tc>
          <w:tcPr>
            <w:tcW w:w="2744" w:type="dxa"/>
            <w:hideMark/>
          </w:tcPr>
          <w:p w:rsidR="00DA5ACF" w:rsidRPr="004A5E5C" w:rsidRDefault="00DA5ACF" w:rsidP="00C376C4">
            <w:pPr>
              <w:ind w:firstLine="34"/>
              <w:rPr>
                <w:sz w:val="24"/>
                <w:szCs w:val="24"/>
              </w:rPr>
            </w:pPr>
          </w:p>
        </w:tc>
      </w:tr>
    </w:tbl>
    <w:p w:rsidR="000D5039" w:rsidRPr="004A5E5C" w:rsidRDefault="000D5039" w:rsidP="00DA4A0C">
      <w:pPr>
        <w:pStyle w:val="Heading1"/>
        <w:spacing w:before="0" w:after="0" w:line="300" w:lineRule="auto"/>
        <w:ind w:firstLine="0"/>
        <w:rPr>
          <w:rFonts w:ascii="Times New Roman" w:hAnsi="Times New Roman" w:cs="Times New Roman"/>
          <w:color w:val="auto"/>
          <w:sz w:val="24"/>
          <w:szCs w:val="24"/>
        </w:rPr>
      </w:pPr>
    </w:p>
    <w:p w:rsidR="0008378B" w:rsidRPr="004A5E5C" w:rsidRDefault="0008378B" w:rsidP="00E250DF">
      <w:pPr>
        <w:pStyle w:val="NoSpacing"/>
        <w:spacing w:line="300" w:lineRule="auto"/>
        <w:ind w:firstLine="0"/>
        <w:contextualSpacing/>
        <w:rPr>
          <w:rFonts w:ascii="Times New Roman" w:eastAsiaTheme="minorHAnsi" w:hAnsi="Times New Roman" w:cs="Times New Roman"/>
          <w:sz w:val="24"/>
          <w:szCs w:val="24"/>
        </w:rPr>
      </w:pPr>
    </w:p>
    <w:p w:rsidR="00E250DF" w:rsidRPr="004A5E5C"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4A5E5C">
        <w:rPr>
          <w:rFonts w:ascii="Times New Roman" w:eastAsiaTheme="minorHAnsi" w:hAnsi="Times New Roman" w:cs="Times New Roman"/>
          <w:sz w:val="24"/>
          <w:szCs w:val="24"/>
        </w:rPr>
        <w:br w:type="page"/>
      </w:r>
    </w:p>
    <w:p w:rsidR="006C2072" w:rsidRPr="004A5E5C" w:rsidRDefault="006C2072" w:rsidP="006C2072">
      <w:pPr>
        <w:spacing w:line="240" w:lineRule="auto"/>
        <w:ind w:left="7314" w:firstLine="0"/>
        <w:rPr>
          <w:rFonts w:ascii="Times New Roman" w:hAnsi="Times New Roman" w:cs="Times New Roman"/>
          <w:sz w:val="24"/>
          <w:szCs w:val="24"/>
        </w:rPr>
      </w:pPr>
      <w:bookmarkStart w:id="22" w:name="_heading=h.26in1rg" w:colFirst="0" w:colLast="0"/>
      <w:bookmarkEnd w:id="22"/>
      <w:r>
        <w:rPr>
          <w:rFonts w:ascii="Times New Roman" w:hAnsi="Times New Roman" w:cs="Times New Roman"/>
          <w:sz w:val="24"/>
          <w:szCs w:val="24"/>
        </w:rPr>
        <w:lastRenderedPageBreak/>
        <w:t>Skelbiamos apklausos specialiųjų sąlygų 1 priedas</w:t>
      </w:r>
    </w:p>
    <w:p w:rsidR="00CB5907" w:rsidRPr="001C308D" w:rsidRDefault="00CB5907" w:rsidP="00CB5907">
      <w:pPr>
        <w:jc w:val="center"/>
        <w:rPr>
          <w:rFonts w:ascii="Times New Roman" w:hAnsi="Times New Roman" w:cs="Times New Roman"/>
          <w:sz w:val="24"/>
          <w:szCs w:val="24"/>
        </w:rPr>
      </w:pPr>
    </w:p>
    <w:p w:rsidR="001C308D" w:rsidRPr="001C308D" w:rsidRDefault="001C308D" w:rsidP="00CB5907">
      <w:pPr>
        <w:jc w:val="center"/>
        <w:rPr>
          <w:rFonts w:ascii="Times New Roman" w:hAnsi="Times New Roman" w:cs="Times New Roman"/>
          <w:sz w:val="24"/>
          <w:szCs w:val="24"/>
        </w:rPr>
      </w:pPr>
    </w:p>
    <w:p w:rsidR="001C308D" w:rsidRPr="001C308D" w:rsidRDefault="001C308D" w:rsidP="001C308D">
      <w:pPr>
        <w:keepNext/>
        <w:widowControl w:val="0"/>
        <w:spacing w:line="240" w:lineRule="auto"/>
        <w:outlineLvl w:val="4"/>
        <w:rPr>
          <w:rFonts w:ascii="Times New Roman" w:eastAsia="Times New Roman" w:hAnsi="Times New Roman" w:cs="Times New Roman"/>
          <w:b/>
          <w:caps/>
          <w:sz w:val="24"/>
          <w:szCs w:val="24"/>
        </w:rPr>
      </w:pPr>
    </w:p>
    <w:p w:rsidR="001C308D" w:rsidRPr="001C308D" w:rsidRDefault="001C308D" w:rsidP="001C308D">
      <w:pPr>
        <w:widowControl w:val="0"/>
        <w:spacing w:after="120" w:line="240" w:lineRule="auto"/>
        <w:ind w:right="-178"/>
        <w:jc w:val="center"/>
        <w:rPr>
          <w:rFonts w:ascii="Times New Roman" w:eastAsia="Times New Roman" w:hAnsi="Times New Roman" w:cs="Times New Roman"/>
          <w:b/>
          <w:caps/>
          <w:sz w:val="24"/>
          <w:szCs w:val="24"/>
        </w:rPr>
      </w:pPr>
      <w:r w:rsidRPr="001C308D">
        <w:rPr>
          <w:rFonts w:ascii="Times New Roman" w:eastAsia="Times New Roman" w:hAnsi="Times New Roman" w:cs="Times New Roman"/>
          <w:b/>
          <w:caps/>
          <w:sz w:val="24"/>
          <w:szCs w:val="24"/>
        </w:rPr>
        <w:t>BIOKURO (MEDIENOS GRANULIŲ) PIRKIMAS</w:t>
      </w:r>
    </w:p>
    <w:p w:rsidR="001C308D" w:rsidRDefault="001C308D" w:rsidP="001C308D">
      <w:pPr>
        <w:widowControl w:val="0"/>
        <w:spacing w:after="120" w:line="240" w:lineRule="auto"/>
        <w:ind w:right="-178"/>
        <w:jc w:val="center"/>
        <w:rPr>
          <w:rFonts w:ascii="Times New Roman" w:eastAsia="Times New Roman" w:hAnsi="Times New Roman" w:cs="Times New Roman"/>
          <w:b/>
          <w:caps/>
          <w:sz w:val="24"/>
          <w:szCs w:val="24"/>
        </w:rPr>
      </w:pPr>
      <w:r w:rsidRPr="001C308D">
        <w:rPr>
          <w:rFonts w:ascii="Times New Roman" w:eastAsia="Times New Roman" w:hAnsi="Times New Roman" w:cs="Times New Roman"/>
          <w:b/>
          <w:caps/>
          <w:sz w:val="24"/>
          <w:szCs w:val="24"/>
        </w:rPr>
        <w:t>Techninė specifikacija</w:t>
      </w:r>
    </w:p>
    <w:p w:rsidR="001C308D" w:rsidRPr="001C308D" w:rsidRDefault="001C308D" w:rsidP="001C308D">
      <w:pPr>
        <w:widowControl w:val="0"/>
        <w:spacing w:after="120" w:line="240" w:lineRule="auto"/>
        <w:ind w:right="-178"/>
        <w:jc w:val="center"/>
        <w:rPr>
          <w:rFonts w:ascii="Times New Roman" w:eastAsia="Times New Roman" w:hAnsi="Times New Roman" w:cs="Times New Roman"/>
          <w:b/>
          <w:caps/>
          <w:sz w:val="24"/>
          <w:szCs w:val="24"/>
        </w:rPr>
      </w:pPr>
    </w:p>
    <w:p w:rsidR="001C308D" w:rsidRPr="001C308D" w:rsidRDefault="001C308D" w:rsidP="001C308D">
      <w:pPr>
        <w:pStyle w:val="ListParagraph"/>
        <w:widowControl w:val="0"/>
        <w:spacing w:line="240" w:lineRule="auto"/>
        <w:ind w:left="426" w:firstLine="0"/>
        <w:rPr>
          <w:rFonts w:ascii="Times New Roman" w:eastAsia="Calibri" w:hAnsi="Times New Roman" w:cs="Times New Roman"/>
          <w:b/>
          <w:bCs/>
          <w:sz w:val="24"/>
          <w:szCs w:val="24"/>
        </w:rPr>
      </w:pPr>
      <w:r>
        <w:rPr>
          <w:rFonts w:ascii="Times New Roman" w:eastAsia="Calibri" w:hAnsi="Times New Roman" w:cs="Times New Roman"/>
          <w:b/>
          <w:bCs/>
          <w:sz w:val="24"/>
          <w:szCs w:val="24"/>
        </w:rPr>
        <w:t>1. </w:t>
      </w:r>
      <w:r w:rsidRPr="001C308D">
        <w:rPr>
          <w:rFonts w:ascii="Times New Roman" w:eastAsia="Calibri" w:hAnsi="Times New Roman" w:cs="Times New Roman"/>
          <w:b/>
          <w:bCs/>
          <w:sz w:val="24"/>
          <w:szCs w:val="24"/>
        </w:rPr>
        <w:t>Pirkimo objektas:</w:t>
      </w:r>
    </w:p>
    <w:p w:rsidR="001C308D" w:rsidRPr="001C308D" w:rsidRDefault="001C308D" w:rsidP="001C308D">
      <w:pPr>
        <w:widowControl w:val="0"/>
        <w:spacing w:line="240" w:lineRule="auto"/>
        <w:ind w:left="426" w:firstLine="0"/>
        <w:rPr>
          <w:rFonts w:ascii="Times New Roman" w:eastAsia="Calibri" w:hAnsi="Times New Roman" w:cs="Times New Roman"/>
          <w:sz w:val="24"/>
          <w:szCs w:val="24"/>
        </w:rPr>
      </w:pPr>
      <w:r>
        <w:rPr>
          <w:rFonts w:ascii="Times New Roman" w:eastAsia="Calibri" w:hAnsi="Times New Roman" w:cs="Times New Roman"/>
          <w:sz w:val="24"/>
          <w:szCs w:val="24"/>
        </w:rPr>
        <w:t>1.1. Perkamo</w:t>
      </w:r>
      <w:r w:rsidRPr="001C308D">
        <w:rPr>
          <w:rFonts w:ascii="Times New Roman" w:eastAsia="Calibri" w:hAnsi="Times New Roman" w:cs="Times New Roman"/>
          <w:sz w:val="24"/>
          <w:szCs w:val="24"/>
        </w:rPr>
        <w:t>s medienos granulės (kietasis biokuras) Adakavo socialinių paslaugų namų katilinei.</w:t>
      </w:r>
    </w:p>
    <w:p w:rsidR="001C308D" w:rsidRDefault="001C308D" w:rsidP="001C308D">
      <w:pPr>
        <w:widowControl w:val="0"/>
        <w:spacing w:line="240" w:lineRule="auto"/>
        <w:ind w:left="426" w:firstLine="0"/>
        <w:rPr>
          <w:rFonts w:ascii="Times New Roman" w:eastAsia="Calibri" w:hAnsi="Times New Roman" w:cs="Times New Roman"/>
          <w:sz w:val="24"/>
          <w:szCs w:val="24"/>
        </w:rPr>
      </w:pPr>
      <w:r>
        <w:rPr>
          <w:rFonts w:ascii="Times New Roman" w:eastAsia="Calibri" w:hAnsi="Times New Roman" w:cs="Times New Roman"/>
          <w:sz w:val="24"/>
          <w:szCs w:val="24"/>
        </w:rPr>
        <w:t>1.2. M</w:t>
      </w:r>
      <w:r w:rsidRPr="001C308D">
        <w:rPr>
          <w:rFonts w:ascii="Times New Roman" w:eastAsia="Calibri" w:hAnsi="Times New Roman" w:cs="Times New Roman"/>
          <w:sz w:val="24"/>
          <w:szCs w:val="24"/>
        </w:rPr>
        <w:t xml:space="preserve">aksimalus </w:t>
      </w:r>
      <w:r>
        <w:rPr>
          <w:rFonts w:ascii="Times New Roman" w:eastAsia="Calibri" w:hAnsi="Times New Roman" w:cs="Times New Roman"/>
          <w:sz w:val="24"/>
          <w:szCs w:val="24"/>
        </w:rPr>
        <w:t xml:space="preserve">perkamų prekių </w:t>
      </w:r>
      <w:r w:rsidRPr="001C308D">
        <w:rPr>
          <w:rFonts w:ascii="Times New Roman" w:eastAsia="Calibri" w:hAnsi="Times New Roman" w:cs="Times New Roman"/>
          <w:sz w:val="24"/>
          <w:szCs w:val="24"/>
        </w:rPr>
        <w:t xml:space="preserve">kiekis – </w:t>
      </w:r>
      <w:r>
        <w:rPr>
          <w:rFonts w:ascii="Times New Roman" w:eastAsia="Calibri" w:hAnsi="Times New Roman" w:cs="Times New Roman"/>
          <w:sz w:val="24"/>
          <w:szCs w:val="24"/>
        </w:rPr>
        <w:t>185 tonos</w:t>
      </w:r>
      <w:r w:rsidRPr="001C308D">
        <w:rPr>
          <w:rFonts w:ascii="Times New Roman" w:eastAsia="Calibri" w:hAnsi="Times New Roman" w:cs="Times New Roman"/>
          <w:sz w:val="24"/>
          <w:szCs w:val="24"/>
        </w:rPr>
        <w:t>.</w:t>
      </w:r>
      <w:r w:rsidR="00261428">
        <w:rPr>
          <w:rFonts w:ascii="Times New Roman" w:eastAsia="Calibri" w:hAnsi="Times New Roman" w:cs="Times New Roman"/>
          <w:sz w:val="24"/>
          <w:szCs w:val="24"/>
        </w:rPr>
        <w:t xml:space="preserve"> Perkančioji organizacija įsipareigoja nupirkti ne mažiau kaip 90 proc. š</w:t>
      </w:r>
      <w:r w:rsidR="00242688">
        <w:rPr>
          <w:rFonts w:ascii="Times New Roman" w:eastAsia="Calibri" w:hAnsi="Times New Roman" w:cs="Times New Roman"/>
          <w:sz w:val="24"/>
          <w:szCs w:val="24"/>
        </w:rPr>
        <w:t>i</w:t>
      </w:r>
      <w:r w:rsidR="00261428">
        <w:rPr>
          <w:rFonts w:ascii="Times New Roman" w:eastAsia="Calibri" w:hAnsi="Times New Roman" w:cs="Times New Roman"/>
          <w:sz w:val="24"/>
          <w:szCs w:val="24"/>
        </w:rPr>
        <w:t>o kiekio.</w:t>
      </w:r>
    </w:p>
    <w:p w:rsidR="001C308D" w:rsidRPr="002A5BFF" w:rsidRDefault="001C308D" w:rsidP="001C308D">
      <w:pPr>
        <w:widowControl w:val="0"/>
        <w:spacing w:line="240" w:lineRule="auto"/>
        <w:ind w:left="426" w:firstLine="0"/>
        <w:rPr>
          <w:rFonts w:ascii="Times New Roman" w:eastAsia="Calibri" w:hAnsi="Times New Roman" w:cs="Times New Roman"/>
          <w:sz w:val="24"/>
          <w:szCs w:val="24"/>
          <w:u w:val="single"/>
        </w:rPr>
      </w:pPr>
      <w:r>
        <w:rPr>
          <w:rFonts w:ascii="Times New Roman" w:eastAsia="Calibri" w:hAnsi="Times New Roman" w:cs="Times New Roman"/>
          <w:sz w:val="24"/>
          <w:szCs w:val="24"/>
        </w:rPr>
        <w:t>1.3. </w:t>
      </w:r>
      <w:r w:rsidRPr="00261428">
        <w:rPr>
          <w:rFonts w:ascii="Times New Roman" w:eastAsia="Times New Roman" w:hAnsi="Times New Roman" w:cs="Times New Roman"/>
          <w:b/>
          <w:sz w:val="24"/>
          <w:szCs w:val="24"/>
          <w:u w:val="single"/>
        </w:rPr>
        <w:t>Maksimali numatoma pirkimo vertė – 54000 Eur be PVM</w:t>
      </w:r>
      <w:r w:rsidRPr="002A5BFF">
        <w:rPr>
          <w:rFonts w:ascii="Times New Roman" w:eastAsia="Times New Roman" w:hAnsi="Times New Roman" w:cs="Times New Roman"/>
          <w:b/>
          <w:sz w:val="24"/>
          <w:szCs w:val="24"/>
          <w:u w:val="single"/>
        </w:rPr>
        <w:t xml:space="preserve">. </w:t>
      </w:r>
      <w:r w:rsidR="008626D9" w:rsidRPr="002A5BFF">
        <w:rPr>
          <w:rFonts w:ascii="Times New Roman" w:eastAsia="Times New Roman" w:hAnsi="Times New Roman" w:cs="Times New Roman"/>
          <w:b/>
          <w:sz w:val="24"/>
          <w:szCs w:val="24"/>
          <w:u w:val="single"/>
        </w:rPr>
        <w:t>Tiekėjo, pasiūliusio didesnę kainą pasiūlymas bus atmestas.</w:t>
      </w:r>
    </w:p>
    <w:p w:rsidR="001C308D" w:rsidRPr="001C308D" w:rsidRDefault="001C308D" w:rsidP="001C308D">
      <w:pPr>
        <w:pStyle w:val="ListParagraph"/>
        <w:widowControl w:val="0"/>
        <w:spacing w:line="240" w:lineRule="auto"/>
        <w:ind w:left="426" w:firstLine="0"/>
        <w:rPr>
          <w:rFonts w:ascii="Times New Roman" w:eastAsia="Calibri" w:hAnsi="Times New Roman" w:cs="Times New Roman"/>
          <w:b/>
          <w:bCs/>
          <w:sz w:val="24"/>
          <w:szCs w:val="24"/>
        </w:rPr>
      </w:pPr>
      <w:r>
        <w:rPr>
          <w:rFonts w:ascii="Times New Roman" w:eastAsia="Calibri" w:hAnsi="Times New Roman" w:cs="Times New Roman"/>
          <w:b/>
          <w:bCs/>
          <w:sz w:val="24"/>
          <w:szCs w:val="24"/>
        </w:rPr>
        <w:t>2. </w:t>
      </w:r>
      <w:r w:rsidRPr="001C308D">
        <w:rPr>
          <w:rFonts w:ascii="Times New Roman" w:eastAsia="Calibri" w:hAnsi="Times New Roman" w:cs="Times New Roman"/>
          <w:b/>
          <w:bCs/>
          <w:sz w:val="24"/>
          <w:szCs w:val="24"/>
        </w:rPr>
        <w:t>Reikalavimai granulėms:</w:t>
      </w:r>
    </w:p>
    <w:p w:rsidR="001C308D" w:rsidRDefault="001C308D" w:rsidP="001C308D">
      <w:pPr>
        <w:pStyle w:val="ListParagraph"/>
        <w:spacing w:line="240" w:lineRule="auto"/>
        <w:ind w:left="426" w:firstLine="0"/>
        <w:rPr>
          <w:rFonts w:ascii="Times New Roman" w:eastAsia="Calibri" w:hAnsi="Times New Roman" w:cs="Times New Roman"/>
          <w:sz w:val="24"/>
          <w:szCs w:val="24"/>
        </w:rPr>
      </w:pPr>
      <w:r w:rsidRPr="001C308D">
        <w:rPr>
          <w:rFonts w:ascii="Times New Roman" w:eastAsia="Calibri" w:hAnsi="Times New Roman" w:cs="Times New Roman"/>
          <w:sz w:val="24"/>
          <w:szCs w:val="24"/>
        </w:rPr>
        <w:t>2.1. Biokuro rūšis: medienos granulės, kokybės klasė ENplus A1 (ar</w:t>
      </w:r>
      <w:r>
        <w:rPr>
          <w:rFonts w:ascii="Times New Roman" w:eastAsia="Calibri" w:hAnsi="Times New Roman" w:cs="Times New Roman"/>
          <w:sz w:val="24"/>
          <w:szCs w:val="24"/>
        </w:rPr>
        <w:t>ba</w:t>
      </w:r>
      <w:r w:rsidRPr="001C308D">
        <w:rPr>
          <w:rFonts w:ascii="Times New Roman" w:eastAsia="Calibri" w:hAnsi="Times New Roman" w:cs="Times New Roman"/>
          <w:sz w:val="24"/>
          <w:szCs w:val="24"/>
        </w:rPr>
        <w:t xml:space="preserve"> lygiavertė pagal EN ISO 17225-2</w:t>
      </w:r>
      <w:r>
        <w:rPr>
          <w:rFonts w:ascii="Times New Roman" w:eastAsia="Calibri" w:hAnsi="Times New Roman" w:cs="Times New Roman"/>
          <w:sz w:val="24"/>
          <w:szCs w:val="24"/>
        </w:rPr>
        <w:t xml:space="preserve"> (arba lygiavertį standartą)</w:t>
      </w:r>
      <w:r w:rsidRPr="001C308D">
        <w:rPr>
          <w:rFonts w:ascii="Times New Roman" w:eastAsia="Calibri" w:hAnsi="Times New Roman" w:cs="Times New Roman"/>
          <w:sz w:val="24"/>
          <w:szCs w:val="24"/>
        </w:rPr>
        <w:t>).</w:t>
      </w:r>
    </w:p>
    <w:p w:rsidR="001C308D" w:rsidRDefault="001C308D" w:rsidP="001C308D">
      <w:pPr>
        <w:pStyle w:val="ListParagraph"/>
        <w:spacing w:line="240" w:lineRule="auto"/>
        <w:ind w:left="426" w:firstLine="0"/>
        <w:rPr>
          <w:rFonts w:ascii="Times New Roman" w:eastAsia="Calibri" w:hAnsi="Times New Roman" w:cs="Times New Roman"/>
          <w:sz w:val="24"/>
          <w:szCs w:val="24"/>
        </w:rPr>
      </w:pPr>
      <w:r w:rsidRPr="001C308D">
        <w:rPr>
          <w:rFonts w:ascii="Times New Roman" w:eastAsia="Calibri" w:hAnsi="Times New Roman" w:cs="Times New Roman"/>
          <w:sz w:val="24"/>
          <w:szCs w:val="24"/>
        </w:rPr>
        <w:t>2.2. Granulių skersmuo: 6 mm.</w:t>
      </w:r>
    </w:p>
    <w:p w:rsidR="001C308D" w:rsidRDefault="001C308D" w:rsidP="001C308D">
      <w:pPr>
        <w:pStyle w:val="ListParagraph"/>
        <w:spacing w:line="240" w:lineRule="auto"/>
        <w:ind w:left="426" w:firstLine="0"/>
        <w:rPr>
          <w:rFonts w:ascii="Times New Roman" w:eastAsia="Calibri" w:hAnsi="Times New Roman" w:cs="Times New Roman"/>
          <w:sz w:val="24"/>
          <w:szCs w:val="24"/>
        </w:rPr>
      </w:pPr>
      <w:r w:rsidRPr="001C308D">
        <w:rPr>
          <w:rFonts w:ascii="Times New Roman" w:eastAsia="Calibri" w:hAnsi="Times New Roman" w:cs="Times New Roman"/>
          <w:sz w:val="24"/>
          <w:szCs w:val="24"/>
        </w:rPr>
        <w:t>2.3. Drėgnumas: ≤ 10,0 % (w-%).</w:t>
      </w:r>
    </w:p>
    <w:p w:rsidR="001C308D" w:rsidRDefault="001C308D" w:rsidP="001C308D">
      <w:pPr>
        <w:pStyle w:val="ListParagraph"/>
        <w:spacing w:line="240" w:lineRule="auto"/>
        <w:ind w:left="426" w:firstLine="0"/>
        <w:rPr>
          <w:rFonts w:ascii="Times New Roman" w:eastAsia="Calibri" w:hAnsi="Times New Roman" w:cs="Times New Roman"/>
          <w:sz w:val="24"/>
          <w:szCs w:val="24"/>
        </w:rPr>
      </w:pPr>
      <w:r w:rsidRPr="001C308D">
        <w:rPr>
          <w:rFonts w:ascii="Times New Roman" w:eastAsia="Calibri" w:hAnsi="Times New Roman" w:cs="Times New Roman"/>
          <w:sz w:val="24"/>
          <w:szCs w:val="24"/>
        </w:rPr>
        <w:t>2.4. Peleningumas: ≤ 0,40 %.</w:t>
      </w:r>
    </w:p>
    <w:p w:rsidR="001C308D" w:rsidRDefault="001C308D" w:rsidP="001C308D">
      <w:pPr>
        <w:pStyle w:val="ListParagraph"/>
        <w:spacing w:line="240" w:lineRule="auto"/>
        <w:ind w:left="426" w:firstLine="0"/>
        <w:rPr>
          <w:rFonts w:ascii="Times New Roman" w:eastAsia="Calibri" w:hAnsi="Times New Roman" w:cs="Times New Roman"/>
          <w:sz w:val="24"/>
          <w:szCs w:val="24"/>
        </w:rPr>
      </w:pPr>
      <w:r w:rsidRPr="001C308D">
        <w:rPr>
          <w:rFonts w:ascii="Times New Roman" w:eastAsia="Calibri" w:hAnsi="Times New Roman" w:cs="Times New Roman"/>
          <w:sz w:val="24"/>
          <w:szCs w:val="24"/>
        </w:rPr>
        <w:t>2.5. Mechaninis atsparumas (patvarumas): ≥ 98,0 %.</w:t>
      </w:r>
    </w:p>
    <w:p w:rsidR="001C308D" w:rsidRDefault="001C308D" w:rsidP="001C308D">
      <w:pPr>
        <w:pStyle w:val="ListParagraph"/>
        <w:spacing w:line="240" w:lineRule="auto"/>
        <w:ind w:left="426" w:firstLine="0"/>
        <w:rPr>
          <w:rFonts w:ascii="Times New Roman" w:eastAsia="Calibri" w:hAnsi="Times New Roman" w:cs="Times New Roman"/>
          <w:sz w:val="24"/>
          <w:szCs w:val="24"/>
        </w:rPr>
      </w:pPr>
      <w:r w:rsidRPr="001C308D">
        <w:rPr>
          <w:rFonts w:ascii="Times New Roman" w:eastAsia="Calibri" w:hAnsi="Times New Roman" w:cs="Times New Roman"/>
          <w:sz w:val="24"/>
          <w:szCs w:val="24"/>
        </w:rPr>
        <w:t>2.6. Tūrinis tankis: 600 ≤ BD ≤ 750 kg/m³.</w:t>
      </w:r>
    </w:p>
    <w:p w:rsidR="001C308D" w:rsidRDefault="001C308D" w:rsidP="001C308D">
      <w:pPr>
        <w:pStyle w:val="ListParagraph"/>
        <w:spacing w:line="240" w:lineRule="auto"/>
        <w:ind w:left="426" w:firstLine="0"/>
        <w:rPr>
          <w:rFonts w:ascii="Times New Roman" w:eastAsia="Calibri" w:hAnsi="Times New Roman" w:cs="Times New Roman"/>
          <w:sz w:val="24"/>
          <w:szCs w:val="24"/>
        </w:rPr>
      </w:pPr>
      <w:r w:rsidRPr="001C308D">
        <w:rPr>
          <w:rFonts w:ascii="Times New Roman" w:eastAsia="Calibri" w:hAnsi="Times New Roman" w:cs="Times New Roman"/>
          <w:sz w:val="24"/>
          <w:szCs w:val="24"/>
        </w:rPr>
        <w:t>2.7. Grynas kaloringumas: ≥ 4,6 kWh/kg (Hu).</w:t>
      </w:r>
    </w:p>
    <w:p w:rsidR="001C308D" w:rsidRDefault="001C308D" w:rsidP="001C308D">
      <w:pPr>
        <w:pStyle w:val="ListParagraph"/>
        <w:spacing w:line="240" w:lineRule="auto"/>
        <w:ind w:left="426" w:firstLine="0"/>
        <w:rPr>
          <w:rFonts w:ascii="Times New Roman" w:eastAsia="Calibri" w:hAnsi="Times New Roman" w:cs="Times New Roman"/>
          <w:sz w:val="24"/>
          <w:szCs w:val="24"/>
        </w:rPr>
      </w:pPr>
      <w:r w:rsidRPr="001C308D">
        <w:rPr>
          <w:rFonts w:ascii="Times New Roman" w:eastAsia="Calibri" w:hAnsi="Times New Roman" w:cs="Times New Roman"/>
          <w:sz w:val="24"/>
          <w:szCs w:val="24"/>
        </w:rPr>
        <w:t>2.8. Pakuotė: granulės supakuotos į polietileninius (PE) maišus po 15 kg, pristatomos ant palečių, paletės sutvirtintos (apvyniotos plėvele ir/ar surištos), maišai nepažeisti.</w:t>
      </w:r>
    </w:p>
    <w:p w:rsidR="001C308D" w:rsidRPr="001C308D" w:rsidRDefault="001C308D" w:rsidP="001C308D">
      <w:pPr>
        <w:pStyle w:val="ListParagraph"/>
        <w:spacing w:line="240" w:lineRule="auto"/>
        <w:ind w:left="426"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1C308D">
        <w:rPr>
          <w:rFonts w:ascii="Times New Roman" w:eastAsia="Calibri" w:hAnsi="Times New Roman" w:cs="Times New Roman"/>
          <w:sz w:val="24"/>
          <w:szCs w:val="24"/>
        </w:rPr>
        <w:t>Kartu su pasiūlymu tiekėjas pateikia granulių kokybę patvirtinančius dokumentus: ENplus A1 sertifikato kopiją (su ENplus ID) arba lygiavertį bandymų protokolą/sertifikatą, kuriame nurod</w:t>
      </w:r>
      <w:r w:rsidR="00B22B36">
        <w:rPr>
          <w:rFonts w:ascii="Times New Roman" w:eastAsia="Calibri" w:hAnsi="Times New Roman" w:cs="Times New Roman"/>
          <w:sz w:val="24"/>
          <w:szCs w:val="24"/>
        </w:rPr>
        <w:t>yti techninės specifikacijos 2.3–2.7</w:t>
      </w:r>
      <w:r w:rsidRPr="001C308D">
        <w:rPr>
          <w:rFonts w:ascii="Times New Roman" w:eastAsia="Calibri" w:hAnsi="Times New Roman" w:cs="Times New Roman"/>
          <w:sz w:val="24"/>
          <w:szCs w:val="24"/>
        </w:rPr>
        <w:t xml:space="preserve"> punktų rodikliai skaitinėmis reikšmėmis.</w:t>
      </w:r>
      <w:r w:rsidR="00261428">
        <w:rPr>
          <w:rFonts w:ascii="Times New Roman" w:eastAsia="Calibri" w:hAnsi="Times New Roman" w:cs="Times New Roman"/>
          <w:sz w:val="24"/>
          <w:szCs w:val="24"/>
        </w:rPr>
        <w:t xml:space="preserve"> </w:t>
      </w:r>
      <w:r w:rsidR="00261428" w:rsidRPr="00261428">
        <w:rPr>
          <w:rFonts w:ascii="Times New Roman" w:eastAsia="Times New Roman" w:hAnsi="Times New Roman" w:cs="Times New Roman"/>
          <w:b/>
          <w:sz w:val="24"/>
          <w:szCs w:val="24"/>
          <w:u w:val="single"/>
        </w:rPr>
        <w:t>Tiekėjo, nepateikusio šio dokumento pasiūlymas bus atmestas kaip neatitinkantis pirkimo sąlygų reikalavimų.</w:t>
      </w:r>
    </w:p>
    <w:p w:rsidR="001C308D" w:rsidRPr="001C308D" w:rsidRDefault="001C308D" w:rsidP="001C308D">
      <w:pPr>
        <w:pStyle w:val="ListParagraph"/>
        <w:spacing w:line="240" w:lineRule="auto"/>
        <w:ind w:left="426" w:firstLine="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4. </w:t>
      </w:r>
      <w:r w:rsidRPr="001C308D">
        <w:rPr>
          <w:rFonts w:ascii="Times New Roman" w:eastAsia="Calibri" w:hAnsi="Times New Roman" w:cs="Times New Roman"/>
          <w:b/>
          <w:bCs/>
          <w:sz w:val="24"/>
          <w:szCs w:val="24"/>
        </w:rPr>
        <w:t>Medienos granulių tiekimo sąlygos:</w:t>
      </w:r>
    </w:p>
    <w:p w:rsidR="001C308D" w:rsidRPr="001C308D" w:rsidRDefault="00261428" w:rsidP="001C308D">
      <w:pPr>
        <w:spacing w:line="240" w:lineRule="auto"/>
        <w:ind w:left="426" w:firstLine="0"/>
        <w:rPr>
          <w:rFonts w:ascii="Times New Roman" w:eastAsia="Calibri" w:hAnsi="Times New Roman" w:cs="Times New Roman"/>
          <w:sz w:val="24"/>
          <w:szCs w:val="24"/>
        </w:rPr>
      </w:pPr>
      <w:r>
        <w:rPr>
          <w:rFonts w:ascii="Times New Roman" w:eastAsia="Calibri" w:hAnsi="Times New Roman" w:cs="Times New Roman"/>
          <w:sz w:val="24"/>
          <w:szCs w:val="24"/>
        </w:rPr>
        <w:t>4.1. P</w:t>
      </w:r>
      <w:r w:rsidR="001C308D" w:rsidRPr="001C308D">
        <w:rPr>
          <w:rFonts w:ascii="Times New Roman" w:eastAsia="Calibri" w:hAnsi="Times New Roman" w:cs="Times New Roman"/>
          <w:sz w:val="24"/>
          <w:szCs w:val="24"/>
        </w:rPr>
        <w:t>ristatymo vieta – preliminariai apie 24 t</w:t>
      </w:r>
      <w:r>
        <w:rPr>
          <w:rFonts w:ascii="Times New Roman" w:eastAsia="Calibri" w:hAnsi="Times New Roman" w:cs="Times New Roman"/>
          <w:sz w:val="24"/>
          <w:szCs w:val="24"/>
        </w:rPr>
        <w:t>onos bus pristatomos adresu Marių g. 19, Tauragė, likęs kiekis pristatomas į</w:t>
      </w:r>
      <w:r w:rsidR="001C308D" w:rsidRPr="001C308D">
        <w:rPr>
          <w:rFonts w:ascii="Times New Roman" w:eastAsia="Calibri" w:hAnsi="Times New Roman" w:cs="Times New Roman"/>
          <w:sz w:val="24"/>
          <w:szCs w:val="24"/>
        </w:rPr>
        <w:t xml:space="preserve"> A</w:t>
      </w:r>
      <w:r>
        <w:rPr>
          <w:rFonts w:ascii="Times New Roman" w:eastAsia="Calibri" w:hAnsi="Times New Roman" w:cs="Times New Roman"/>
          <w:sz w:val="24"/>
          <w:szCs w:val="24"/>
        </w:rPr>
        <w:t>dakavo socialinių paslaugų namus</w:t>
      </w:r>
      <w:r w:rsidR="001C308D" w:rsidRPr="001C308D">
        <w:rPr>
          <w:rFonts w:ascii="Times New Roman" w:eastAsia="Calibri" w:hAnsi="Times New Roman" w:cs="Times New Roman"/>
          <w:sz w:val="24"/>
          <w:szCs w:val="24"/>
        </w:rPr>
        <w:t>, Kaštonų g. 10, Adakavo k., Skaudvilės sen., Tauragės r.;</w:t>
      </w:r>
    </w:p>
    <w:p w:rsidR="001C308D" w:rsidRPr="001C308D" w:rsidRDefault="00261428" w:rsidP="001C308D">
      <w:pPr>
        <w:spacing w:line="240" w:lineRule="auto"/>
        <w:ind w:left="426" w:firstLine="0"/>
        <w:rPr>
          <w:rFonts w:ascii="Times New Roman" w:eastAsia="Calibri" w:hAnsi="Times New Roman" w:cs="Times New Roman"/>
          <w:sz w:val="24"/>
          <w:szCs w:val="24"/>
        </w:rPr>
      </w:pPr>
      <w:r>
        <w:rPr>
          <w:rFonts w:ascii="Times New Roman" w:eastAsia="Calibri" w:hAnsi="Times New Roman" w:cs="Times New Roman"/>
          <w:sz w:val="24"/>
          <w:szCs w:val="24"/>
        </w:rPr>
        <w:t>4.2. P</w:t>
      </w:r>
      <w:r w:rsidR="001C308D" w:rsidRPr="001C308D">
        <w:rPr>
          <w:rFonts w:ascii="Times New Roman" w:eastAsia="Calibri" w:hAnsi="Times New Roman" w:cs="Times New Roman"/>
          <w:sz w:val="24"/>
          <w:szCs w:val="24"/>
        </w:rPr>
        <w:t>ristatymo laikas – darbo dienomis nuo 8.00 val. iki 17.00 val.;</w:t>
      </w:r>
    </w:p>
    <w:p w:rsidR="001C308D" w:rsidRPr="001C308D" w:rsidRDefault="00261428" w:rsidP="001C308D">
      <w:pPr>
        <w:spacing w:line="240" w:lineRule="auto"/>
        <w:ind w:left="426" w:firstLine="0"/>
        <w:rPr>
          <w:rFonts w:ascii="Times New Roman" w:eastAsia="Calibri" w:hAnsi="Times New Roman" w:cs="Times New Roman"/>
          <w:sz w:val="24"/>
          <w:szCs w:val="24"/>
        </w:rPr>
      </w:pPr>
      <w:r>
        <w:rPr>
          <w:rFonts w:ascii="Times New Roman" w:eastAsia="Calibri" w:hAnsi="Times New Roman" w:cs="Times New Roman"/>
          <w:sz w:val="24"/>
          <w:szCs w:val="24"/>
        </w:rPr>
        <w:t>4.3. P</w:t>
      </w:r>
      <w:r w:rsidR="001C308D" w:rsidRPr="001C308D">
        <w:rPr>
          <w:rFonts w:ascii="Times New Roman" w:eastAsia="Calibri" w:hAnsi="Times New Roman" w:cs="Times New Roman"/>
          <w:sz w:val="24"/>
          <w:szCs w:val="24"/>
        </w:rPr>
        <w:t>rekės pristatomos, iškraunamos ir susandėliuojamos tiekėjo jėgomis; transportavimo, iškrovimo ir kitas su pristatymu susijusias išlaidas tiekėjas įskaičiuoja į pasiūlymo kainą;</w:t>
      </w:r>
    </w:p>
    <w:p w:rsidR="001C308D" w:rsidRPr="001C308D" w:rsidRDefault="00261428" w:rsidP="001C308D">
      <w:pPr>
        <w:spacing w:line="240" w:lineRule="auto"/>
        <w:ind w:left="426" w:firstLine="0"/>
        <w:rPr>
          <w:rFonts w:ascii="Times New Roman" w:eastAsia="Calibri" w:hAnsi="Times New Roman" w:cs="Times New Roman"/>
          <w:sz w:val="24"/>
          <w:szCs w:val="24"/>
        </w:rPr>
      </w:pPr>
      <w:r>
        <w:rPr>
          <w:rFonts w:ascii="Times New Roman" w:eastAsia="Calibri" w:hAnsi="Times New Roman" w:cs="Times New Roman"/>
          <w:sz w:val="24"/>
          <w:szCs w:val="24"/>
        </w:rPr>
        <w:t>4.4. G</w:t>
      </w:r>
      <w:r w:rsidR="001C308D" w:rsidRPr="001C308D">
        <w:rPr>
          <w:rFonts w:ascii="Times New Roman" w:eastAsia="Calibri" w:hAnsi="Times New Roman" w:cs="Times New Roman"/>
          <w:sz w:val="24"/>
          <w:szCs w:val="24"/>
        </w:rPr>
        <w:t>ranulės pristatomos ant palečių, supakuotos į polietileninius (PE) maišus po 15 kg; paletės turi būti sutvirtintos (apvyniotos plėvele ir/ar surištos), maišai – nepažeisti;</w:t>
      </w:r>
    </w:p>
    <w:p w:rsidR="001C308D" w:rsidRDefault="001C308D" w:rsidP="001C308D">
      <w:pPr>
        <w:spacing w:line="240" w:lineRule="auto"/>
        <w:ind w:left="426" w:firstLine="0"/>
        <w:rPr>
          <w:rFonts w:ascii="Times New Roman" w:eastAsia="Calibri" w:hAnsi="Times New Roman" w:cs="Times New Roman"/>
          <w:sz w:val="24"/>
          <w:szCs w:val="24"/>
        </w:rPr>
      </w:pPr>
      <w:r w:rsidRPr="001C308D">
        <w:rPr>
          <w:rFonts w:ascii="Times New Roman" w:eastAsia="Calibri" w:hAnsi="Times New Roman" w:cs="Times New Roman"/>
          <w:sz w:val="24"/>
          <w:szCs w:val="24"/>
        </w:rPr>
        <w:t>4.5. Pristatymų datos ir laikas suderinami su perkančiąja organizacija iš anksto.</w:t>
      </w:r>
    </w:p>
    <w:p w:rsidR="00317042" w:rsidRPr="00317042" w:rsidRDefault="00317042" w:rsidP="00317042">
      <w:pPr>
        <w:pStyle w:val="ListParagraph"/>
        <w:spacing w:line="240" w:lineRule="auto"/>
        <w:ind w:left="426" w:firstLine="0"/>
        <w:rPr>
          <w:rFonts w:ascii="Times New Roman" w:eastAsia="Calibri" w:hAnsi="Times New Roman" w:cs="Times New Roman"/>
          <w:sz w:val="24"/>
          <w:szCs w:val="24"/>
        </w:rPr>
      </w:pPr>
      <w:r>
        <w:rPr>
          <w:rFonts w:ascii="Times New Roman" w:eastAsia="Calibri" w:hAnsi="Times New Roman" w:cs="Times New Roman"/>
          <w:sz w:val="24"/>
          <w:szCs w:val="24"/>
        </w:rPr>
        <w:t>4.6</w:t>
      </w:r>
      <w:r w:rsidRPr="002A5BFF">
        <w:rPr>
          <w:rFonts w:ascii="Times New Roman" w:eastAsia="Calibri" w:hAnsi="Times New Roman" w:cs="Times New Roman"/>
          <w:sz w:val="24"/>
          <w:szCs w:val="24"/>
        </w:rPr>
        <w:t>. </w:t>
      </w:r>
      <w:r w:rsidRPr="002A5BFF">
        <w:rPr>
          <w:rFonts w:ascii="Times New Roman" w:hAnsi="Times New Roman" w:cs="Times New Roman"/>
          <w:color w:val="000000"/>
          <w:sz w:val="24"/>
          <w:szCs w:val="24"/>
        </w:rPr>
        <w:t>Tiekėjas turi įsipareigoti pas save sukaupti pakankamą granulių rezervą, kuris būtinas aprūpinti Adakavo socialinių paslaugų namų katilinę bet kuriuo metu, o katilinėje laikyti vidutiniškai sunaudojamo 7 parų granulių kiekį, kuris sudaro apie 10,5 t.</w:t>
      </w:r>
    </w:p>
    <w:p w:rsidR="001C308D" w:rsidRPr="001C308D" w:rsidRDefault="001C308D" w:rsidP="001C308D">
      <w:pPr>
        <w:spacing w:line="240" w:lineRule="auto"/>
        <w:ind w:left="426" w:firstLine="0"/>
        <w:rPr>
          <w:rFonts w:ascii="Times New Roman" w:eastAsia="Calibri" w:hAnsi="Times New Roman" w:cs="Times New Roman"/>
          <w:sz w:val="24"/>
          <w:szCs w:val="24"/>
        </w:rPr>
      </w:pPr>
      <w:r w:rsidRPr="001C308D">
        <w:rPr>
          <w:rFonts w:ascii="Times New Roman" w:eastAsia="Calibri" w:hAnsi="Times New Roman" w:cs="Times New Roman"/>
          <w:sz w:val="24"/>
          <w:szCs w:val="24"/>
        </w:rPr>
        <w:t xml:space="preserve">5. </w:t>
      </w:r>
      <w:r w:rsidRPr="001C308D">
        <w:rPr>
          <w:rFonts w:ascii="Times New Roman" w:eastAsia="Calibri" w:hAnsi="Times New Roman" w:cs="Times New Roman"/>
          <w:b/>
          <w:bCs/>
          <w:sz w:val="24"/>
          <w:szCs w:val="24"/>
        </w:rPr>
        <w:t>Granulių atitikimo Techninės specifikacijos reikalavimams tikrinimas pirkimo sutarties vykdymo metu:</w:t>
      </w:r>
    </w:p>
    <w:p w:rsidR="001C308D" w:rsidRPr="001C308D" w:rsidRDefault="001C308D" w:rsidP="001C308D">
      <w:pPr>
        <w:spacing w:line="240" w:lineRule="auto"/>
        <w:ind w:left="426" w:firstLine="0"/>
        <w:rPr>
          <w:rFonts w:ascii="Times New Roman" w:eastAsia="Calibri" w:hAnsi="Times New Roman" w:cs="Times New Roman"/>
          <w:sz w:val="24"/>
          <w:szCs w:val="24"/>
        </w:rPr>
      </w:pPr>
      <w:r w:rsidRPr="001C308D">
        <w:rPr>
          <w:rFonts w:ascii="Times New Roman" w:eastAsia="Calibri" w:hAnsi="Times New Roman" w:cs="Times New Roman"/>
          <w:sz w:val="24"/>
          <w:szCs w:val="24"/>
        </w:rPr>
        <w:t xml:space="preserve">5.1. Su kiekviena pateikiama </w:t>
      </w:r>
      <w:r w:rsidR="00261428">
        <w:rPr>
          <w:rFonts w:ascii="Times New Roman" w:eastAsia="Calibri" w:hAnsi="Times New Roman" w:cs="Times New Roman"/>
          <w:sz w:val="24"/>
          <w:szCs w:val="24"/>
        </w:rPr>
        <w:t>granulių</w:t>
      </w:r>
      <w:r w:rsidRPr="001C308D">
        <w:rPr>
          <w:rFonts w:ascii="Times New Roman" w:eastAsia="Calibri" w:hAnsi="Times New Roman" w:cs="Times New Roman"/>
          <w:sz w:val="24"/>
          <w:szCs w:val="24"/>
        </w:rPr>
        <w:t xml:space="preserve"> partija tiekėjas privalo pateikti granulių kokybę patvirtinančius dokumentus, lietuvių kalba (arba su vertimu į lietuvių kalbą).</w:t>
      </w:r>
    </w:p>
    <w:p w:rsidR="001C308D" w:rsidRPr="001C308D" w:rsidRDefault="001C308D" w:rsidP="001C308D">
      <w:pPr>
        <w:spacing w:line="240" w:lineRule="auto"/>
        <w:ind w:left="426" w:firstLine="0"/>
        <w:rPr>
          <w:rFonts w:ascii="Times New Roman" w:eastAsia="Calibri" w:hAnsi="Times New Roman" w:cs="Times New Roman"/>
          <w:sz w:val="24"/>
          <w:szCs w:val="24"/>
        </w:rPr>
      </w:pPr>
      <w:r w:rsidRPr="001C308D">
        <w:rPr>
          <w:rFonts w:ascii="Times New Roman" w:eastAsia="Calibri" w:hAnsi="Times New Roman" w:cs="Times New Roman"/>
          <w:sz w:val="24"/>
          <w:szCs w:val="24"/>
        </w:rPr>
        <w:lastRenderedPageBreak/>
        <w:t>5.2. Kiekvienos partijos pristatymo metu, dalyvaujant Tiekėjo atstovui, perkančioji organizacija pasilieka teisę paimti granulių mėginius ir pateikti juos ekspertizei akredituotai laboratorijai, kurioje būtų tikrinamas granulių atitikima</w:t>
      </w:r>
      <w:r w:rsidR="00B22B36">
        <w:rPr>
          <w:rFonts w:ascii="Times New Roman" w:eastAsia="Calibri" w:hAnsi="Times New Roman" w:cs="Times New Roman"/>
          <w:sz w:val="24"/>
          <w:szCs w:val="24"/>
        </w:rPr>
        <w:t>s Techninės specifikacijos 2.3–2.7</w:t>
      </w:r>
      <w:r w:rsidRPr="001C308D">
        <w:rPr>
          <w:rFonts w:ascii="Times New Roman" w:eastAsia="Calibri" w:hAnsi="Times New Roman" w:cs="Times New Roman"/>
          <w:sz w:val="24"/>
          <w:szCs w:val="24"/>
        </w:rPr>
        <w:t xml:space="preserve"> punktų reikalavimams.</w:t>
      </w:r>
    </w:p>
    <w:p w:rsidR="001C308D" w:rsidRPr="001C308D" w:rsidRDefault="001C308D" w:rsidP="001C308D">
      <w:pPr>
        <w:spacing w:line="240" w:lineRule="auto"/>
        <w:ind w:left="426" w:firstLine="0"/>
        <w:rPr>
          <w:rFonts w:ascii="Times New Roman" w:eastAsia="Calibri" w:hAnsi="Times New Roman" w:cs="Times New Roman"/>
          <w:sz w:val="24"/>
          <w:szCs w:val="24"/>
        </w:rPr>
      </w:pPr>
      <w:r w:rsidRPr="001C308D">
        <w:rPr>
          <w:rFonts w:ascii="Times New Roman" w:eastAsia="Calibri" w:hAnsi="Times New Roman" w:cs="Times New Roman"/>
          <w:sz w:val="24"/>
          <w:szCs w:val="24"/>
        </w:rPr>
        <w:t>5.3. Jei patikrinus pristatytos granulės neatit</w:t>
      </w:r>
      <w:r w:rsidR="00B22B36">
        <w:rPr>
          <w:rFonts w:ascii="Times New Roman" w:eastAsia="Calibri" w:hAnsi="Times New Roman" w:cs="Times New Roman"/>
          <w:sz w:val="24"/>
          <w:szCs w:val="24"/>
        </w:rPr>
        <w:t>iks Techninės specifikacijos 2.3–2.7</w:t>
      </w:r>
      <w:r w:rsidRPr="001C308D">
        <w:rPr>
          <w:rFonts w:ascii="Times New Roman" w:eastAsia="Calibri" w:hAnsi="Times New Roman" w:cs="Times New Roman"/>
          <w:sz w:val="24"/>
          <w:szCs w:val="24"/>
        </w:rPr>
        <w:t xml:space="preserve"> punktuose nustatytų reikalavimų, tiekėjas turės kompensuoti perkančiosios organizacijos su tyrimu susijusias išlaidas ir pakeisti netinkamas granules tinkamomis ne vėliau kaip per 2 darbo dienas nuo akredituotos laboratorijos išvados pateikimo tiekėjui dienos.</w:t>
      </w:r>
    </w:p>
    <w:p w:rsidR="001C308D" w:rsidRPr="001C308D" w:rsidRDefault="001C308D" w:rsidP="001C308D">
      <w:pPr>
        <w:spacing w:line="240" w:lineRule="auto"/>
        <w:ind w:left="426" w:firstLine="0"/>
        <w:rPr>
          <w:rFonts w:ascii="Times New Roman" w:eastAsia="Calibri" w:hAnsi="Times New Roman" w:cs="Times New Roman"/>
          <w:sz w:val="24"/>
          <w:szCs w:val="24"/>
          <w:u w:val="single"/>
        </w:rPr>
      </w:pPr>
    </w:p>
    <w:p w:rsidR="006C2072" w:rsidRDefault="006C2072">
      <w:pPr>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br w:type="page"/>
      </w:r>
    </w:p>
    <w:p w:rsidR="006C2072" w:rsidRPr="004A5E5C" w:rsidRDefault="006C2072" w:rsidP="006C2072">
      <w:pPr>
        <w:spacing w:line="240" w:lineRule="auto"/>
        <w:ind w:left="7314" w:firstLine="0"/>
        <w:rPr>
          <w:rFonts w:ascii="Times New Roman" w:hAnsi="Times New Roman" w:cs="Times New Roman"/>
          <w:sz w:val="24"/>
          <w:szCs w:val="24"/>
        </w:rPr>
      </w:pPr>
      <w:bookmarkStart w:id="23" w:name="_Pirkimo_sąlygų_2"/>
      <w:bookmarkEnd w:id="23"/>
      <w:r>
        <w:rPr>
          <w:rFonts w:ascii="Times New Roman" w:hAnsi="Times New Roman" w:cs="Times New Roman"/>
          <w:sz w:val="24"/>
          <w:szCs w:val="24"/>
        </w:rPr>
        <w:lastRenderedPageBreak/>
        <w:t>Skelbiamos apklausos specialiųjų sąlygų 2 priedas</w:t>
      </w:r>
    </w:p>
    <w:p w:rsidR="00CB5907" w:rsidRPr="004A5E5C" w:rsidRDefault="00CB5907" w:rsidP="00CB5907">
      <w:pPr>
        <w:rPr>
          <w:rFonts w:ascii="Times New Roman" w:hAnsi="Times New Roman" w:cs="Times New Roman"/>
          <w:b/>
          <w:bCs/>
          <w:smallCaps/>
          <w:sz w:val="24"/>
          <w:szCs w:val="24"/>
        </w:rPr>
      </w:pPr>
    </w:p>
    <w:p w:rsidR="008D78BC" w:rsidRPr="008D78BC" w:rsidRDefault="008D78BC" w:rsidP="008D78BC">
      <w:pPr>
        <w:pStyle w:val="NoSpacing"/>
        <w:jc w:val="center"/>
        <w:rPr>
          <w:rFonts w:ascii="Times New Roman" w:hAnsi="Times New Roman" w:cs="Times New Roman"/>
          <w:sz w:val="24"/>
          <w:szCs w:val="24"/>
        </w:rPr>
      </w:pPr>
      <w:bookmarkStart w:id="24" w:name="_Pirkimo_sąlygų_3"/>
      <w:bookmarkEnd w:id="24"/>
      <w:r w:rsidRPr="008D78BC">
        <w:rPr>
          <w:rFonts w:ascii="Times New Roman" w:hAnsi="Times New Roman" w:cs="Times New Roman"/>
          <w:sz w:val="24"/>
          <w:szCs w:val="24"/>
        </w:rPr>
        <w:t>Herbas arba prekių ženklas</w:t>
      </w:r>
    </w:p>
    <w:p w:rsidR="008D78BC" w:rsidRPr="008D78BC" w:rsidRDefault="008D78BC" w:rsidP="008D78BC">
      <w:pPr>
        <w:pStyle w:val="NoSpacing"/>
        <w:jc w:val="center"/>
        <w:rPr>
          <w:rFonts w:ascii="Times New Roman" w:hAnsi="Times New Roman" w:cs="Times New Roman"/>
          <w:sz w:val="24"/>
          <w:szCs w:val="24"/>
        </w:rPr>
      </w:pP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(Tiekėjo pavadinimas)</w:t>
      </w:r>
    </w:p>
    <w:p w:rsidR="008D78BC" w:rsidRPr="008D78BC" w:rsidRDefault="008D78BC" w:rsidP="008D78BC">
      <w:pPr>
        <w:pStyle w:val="NoSpacing"/>
        <w:jc w:val="center"/>
        <w:rPr>
          <w:rFonts w:ascii="Times New Roman" w:hAnsi="Times New Roman" w:cs="Times New Roman"/>
          <w:sz w:val="24"/>
          <w:szCs w:val="24"/>
        </w:rPr>
      </w:pP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8D78BC" w:rsidRDefault="008D78BC" w:rsidP="008D78BC">
      <w:pPr>
        <w:pStyle w:val="NoSpacing"/>
        <w:jc w:val="center"/>
        <w:rPr>
          <w:rFonts w:ascii="Times New Roman" w:hAnsi="Times New Roman" w:cs="Times New Roman"/>
          <w:sz w:val="24"/>
          <w:szCs w:val="24"/>
        </w:rPr>
      </w:pPr>
    </w:p>
    <w:p w:rsidR="008D78BC" w:rsidRPr="008D78BC" w:rsidRDefault="008D78BC" w:rsidP="00302BB2">
      <w:pPr>
        <w:pStyle w:val="NoSpacing"/>
        <w:jc w:val="left"/>
        <w:rPr>
          <w:rFonts w:ascii="Times New Roman" w:hAnsi="Times New Roman" w:cs="Times New Roman"/>
          <w:b/>
          <w:sz w:val="24"/>
          <w:szCs w:val="24"/>
        </w:rPr>
      </w:pPr>
      <w:r w:rsidRPr="008D78BC">
        <w:rPr>
          <w:rFonts w:ascii="Times New Roman" w:hAnsi="Times New Roman" w:cs="Times New Roman"/>
          <w:b/>
          <w:sz w:val="24"/>
          <w:szCs w:val="24"/>
        </w:rPr>
        <w:t>ADAKAVO SOCIALINIŲ PASLAUGŲ NAMAMS</w:t>
      </w:r>
    </w:p>
    <w:p w:rsidR="008D78BC" w:rsidRDefault="008D78BC" w:rsidP="008D78BC">
      <w:pPr>
        <w:pStyle w:val="NoSpacing"/>
        <w:jc w:val="center"/>
        <w:rPr>
          <w:rFonts w:ascii="Times New Roman" w:hAnsi="Times New Roman" w:cs="Times New Roman"/>
          <w:sz w:val="24"/>
          <w:szCs w:val="24"/>
        </w:rPr>
      </w:pPr>
    </w:p>
    <w:p w:rsidR="00302BB2" w:rsidRDefault="00302BB2" w:rsidP="008D78BC">
      <w:pPr>
        <w:pStyle w:val="NoSpacing"/>
        <w:jc w:val="center"/>
        <w:rPr>
          <w:rFonts w:ascii="Times New Roman" w:hAnsi="Times New Roman" w:cs="Times New Roman"/>
          <w:sz w:val="24"/>
          <w:szCs w:val="24"/>
        </w:rPr>
      </w:pPr>
    </w:p>
    <w:p w:rsidR="008D78BC" w:rsidRPr="008D78BC" w:rsidRDefault="008D78BC" w:rsidP="008D78BC">
      <w:pPr>
        <w:pStyle w:val="NoSpacing"/>
        <w:jc w:val="center"/>
        <w:rPr>
          <w:rFonts w:ascii="Times New Roman" w:hAnsi="Times New Roman" w:cs="Times New Roman"/>
          <w:b/>
          <w:sz w:val="24"/>
          <w:szCs w:val="24"/>
        </w:rPr>
      </w:pPr>
      <w:r w:rsidRPr="008D78BC">
        <w:rPr>
          <w:rFonts w:ascii="Times New Roman" w:hAnsi="Times New Roman" w:cs="Times New Roman"/>
          <w:b/>
          <w:sz w:val="24"/>
          <w:szCs w:val="24"/>
        </w:rPr>
        <w:t>PASIŪLYMAS</w:t>
      </w:r>
    </w:p>
    <w:p w:rsidR="008D78BC" w:rsidRPr="008D78BC" w:rsidRDefault="008D78BC" w:rsidP="008D78BC">
      <w:pPr>
        <w:pStyle w:val="NoSpacing"/>
        <w:jc w:val="center"/>
        <w:rPr>
          <w:rFonts w:ascii="Times New Roman" w:hAnsi="Times New Roman" w:cs="Times New Roman"/>
          <w:b/>
          <w:sz w:val="24"/>
          <w:szCs w:val="24"/>
        </w:rPr>
      </w:pPr>
      <w:r w:rsidRPr="008D78BC">
        <w:rPr>
          <w:rFonts w:ascii="Times New Roman" w:hAnsi="Times New Roman" w:cs="Times New Roman"/>
          <w:b/>
          <w:sz w:val="24"/>
          <w:szCs w:val="24"/>
        </w:rPr>
        <w:t xml:space="preserve">DĖL </w:t>
      </w:r>
      <w:r>
        <w:rPr>
          <w:rFonts w:ascii="Times New Roman" w:hAnsi="Times New Roman" w:cs="Times New Roman"/>
          <w:b/>
          <w:sz w:val="24"/>
          <w:szCs w:val="24"/>
        </w:rPr>
        <w:t>BIOKURO (</w:t>
      </w:r>
      <w:r w:rsidR="00261428">
        <w:rPr>
          <w:rFonts w:ascii="Times New Roman" w:hAnsi="Times New Roman" w:cs="Times New Roman"/>
          <w:b/>
          <w:sz w:val="24"/>
          <w:szCs w:val="24"/>
        </w:rPr>
        <w:t>MEDIENOS GRANULIŲ</w:t>
      </w:r>
      <w:r>
        <w:rPr>
          <w:rFonts w:ascii="Times New Roman" w:hAnsi="Times New Roman" w:cs="Times New Roman"/>
          <w:b/>
          <w:sz w:val="24"/>
          <w:szCs w:val="24"/>
        </w:rPr>
        <w:t>)</w:t>
      </w:r>
      <w:r w:rsidRPr="008D78BC">
        <w:rPr>
          <w:rFonts w:ascii="Times New Roman" w:hAnsi="Times New Roman" w:cs="Times New Roman"/>
          <w:b/>
          <w:sz w:val="24"/>
          <w:szCs w:val="24"/>
        </w:rPr>
        <w:t xml:space="preserve"> PIRKIMO</w:t>
      </w:r>
    </w:p>
    <w:p w:rsidR="008D78BC" w:rsidRPr="008D78BC" w:rsidRDefault="008D78BC" w:rsidP="008D78BC">
      <w:pPr>
        <w:pStyle w:val="NoSpacing"/>
        <w:jc w:val="center"/>
        <w:rPr>
          <w:rFonts w:ascii="Times New Roman" w:hAnsi="Times New Roman" w:cs="Times New Roman"/>
          <w:b/>
          <w:sz w:val="24"/>
          <w:szCs w:val="24"/>
        </w:rPr>
      </w:pP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____________________</w:t>
      </w: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(Data)</w:t>
      </w: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____________________</w:t>
      </w:r>
    </w:p>
    <w:p w:rsid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(Vieta)</w:t>
      </w:r>
    </w:p>
    <w:p w:rsidR="00302BB2" w:rsidRPr="008D78BC" w:rsidRDefault="00302BB2" w:rsidP="00302BB2">
      <w:pPr>
        <w:pStyle w:val="NoSpacing"/>
        <w:ind w:left="644" w:firstLine="0"/>
        <w:rPr>
          <w:rFonts w:ascii="Times New Roman" w:hAnsi="Times New Roman" w:cs="Times New Roman"/>
          <w:sz w:val="24"/>
          <w:szCs w:val="24"/>
        </w:rPr>
      </w:pPr>
      <w:r>
        <w:rPr>
          <w:rFonts w:ascii="Times New Roman" w:hAnsi="Times New Roman" w:cs="Times New Roman"/>
          <w:sz w:val="24"/>
          <w:szCs w:val="24"/>
        </w:rPr>
        <w:t>1. Duomenys apie tiekėją:</w:t>
      </w:r>
    </w:p>
    <w:tbl>
      <w:tblPr>
        <w:tblW w:w="10631" w:type="dxa"/>
        <w:tblInd w:w="392" w:type="dxa"/>
        <w:tblLayout w:type="fixed"/>
        <w:tblLook w:val="0000"/>
      </w:tblPr>
      <w:tblGrid>
        <w:gridCol w:w="5103"/>
        <w:gridCol w:w="5528"/>
      </w:tblGrid>
      <w:tr w:rsidR="008D78BC" w:rsidRPr="008D78BC" w:rsidTr="004269E0">
        <w:trPr>
          <w:trHeight w:val="446"/>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 xml:space="preserve">Tiekėjo pavadinimas </w:t>
            </w:r>
            <w:r w:rsidRPr="008D78BC">
              <w:rPr>
                <w:rFonts w:ascii="Times New Roman" w:hAnsi="Times New Roman" w:cs="Times New Roman"/>
                <w:i/>
                <w:sz w:val="24"/>
                <w:szCs w:val="24"/>
              </w:rPr>
              <w:t>(Jeigu dalyvauja ūkio subjektų grupė, surašomi visi dalyvių pavadinimai)</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360"/>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 xml:space="preserve">Tiekėjo adresas </w:t>
            </w:r>
            <w:r w:rsidRPr="008D78BC">
              <w:rPr>
                <w:rFonts w:ascii="Times New Roman" w:hAnsi="Times New Roman" w:cs="Times New Roman"/>
                <w:i/>
                <w:sz w:val="24"/>
                <w:szCs w:val="24"/>
              </w:rPr>
              <w:t>(Jeigu dalyvauja ūkio subjektų grupė, surašomi visi dalyvių adresai)</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00"/>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Įmonės kodas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92"/>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PVM mokėtojo kodas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53"/>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Už pasiūlymą atsakingo asmens vardas, pavardė</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53"/>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Atsiskaitomosios sąskaitos numeris, bankas, banko kodas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52"/>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Telefono numeris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68"/>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Fakso numeris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59"/>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El. pašto adresas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bl>
    <w:p w:rsidR="008D78BC" w:rsidRPr="008D78BC" w:rsidRDefault="008D78BC" w:rsidP="008D78BC">
      <w:pPr>
        <w:pStyle w:val="NoSpacing"/>
        <w:rPr>
          <w:rFonts w:ascii="Times New Roman" w:hAnsi="Times New Roman" w:cs="Times New Roman"/>
          <w:sz w:val="24"/>
          <w:szCs w:val="24"/>
        </w:rPr>
      </w:pPr>
    </w:p>
    <w:p w:rsidR="008D78BC" w:rsidRPr="008D78BC" w:rsidRDefault="00302BB2" w:rsidP="00302BB2">
      <w:pPr>
        <w:pStyle w:val="NoSpacing"/>
        <w:ind w:left="681" w:firstLine="113"/>
        <w:rPr>
          <w:rFonts w:ascii="Times New Roman" w:hAnsi="Times New Roman" w:cs="Times New Roman"/>
          <w:sz w:val="24"/>
          <w:szCs w:val="24"/>
        </w:rPr>
      </w:pPr>
      <w:r>
        <w:rPr>
          <w:rFonts w:ascii="Times New Roman" w:hAnsi="Times New Roman" w:cs="Times New Roman"/>
          <w:sz w:val="24"/>
          <w:szCs w:val="24"/>
        </w:rPr>
        <w:t>2</w:t>
      </w:r>
      <w:r w:rsidR="008D78BC">
        <w:rPr>
          <w:rFonts w:ascii="Times New Roman" w:hAnsi="Times New Roman" w:cs="Times New Roman"/>
          <w:sz w:val="24"/>
          <w:szCs w:val="24"/>
        </w:rPr>
        <w:t>. </w:t>
      </w:r>
      <w:r w:rsidR="008D78BC" w:rsidRPr="008D78BC">
        <w:rPr>
          <w:rFonts w:ascii="Times New Roman" w:hAnsi="Times New Roman" w:cs="Times New Roman"/>
          <w:sz w:val="24"/>
          <w:szCs w:val="24"/>
        </w:rPr>
        <w:t>Vykdydami sutartį pasitelksime šiuos sub</w:t>
      </w:r>
      <w:r w:rsidR="004269E0">
        <w:rPr>
          <w:rFonts w:ascii="Times New Roman" w:hAnsi="Times New Roman" w:cs="Times New Roman"/>
          <w:sz w:val="24"/>
          <w:szCs w:val="24"/>
        </w:rPr>
        <w:t>tiekėjus</w:t>
      </w:r>
      <w:r w:rsidR="008D78BC" w:rsidRPr="008D78BC">
        <w:rPr>
          <w:rFonts w:ascii="Times New Roman" w:hAnsi="Times New Roman" w:cs="Times New Roman"/>
          <w:sz w:val="24"/>
          <w:szCs w:val="24"/>
        </w:rPr>
        <w:t>:</w:t>
      </w:r>
    </w:p>
    <w:tbl>
      <w:tblPr>
        <w:tblW w:w="10631" w:type="dxa"/>
        <w:tblInd w:w="392" w:type="dxa"/>
        <w:tblLayout w:type="fixed"/>
        <w:tblLook w:val="0000"/>
      </w:tblPr>
      <w:tblGrid>
        <w:gridCol w:w="624"/>
        <w:gridCol w:w="4820"/>
        <w:gridCol w:w="5187"/>
      </w:tblGrid>
      <w:tr w:rsidR="008D78BC" w:rsidRPr="008D78BC" w:rsidTr="004269E0">
        <w:trPr>
          <w:trHeight w:val="446"/>
        </w:trPr>
        <w:tc>
          <w:tcPr>
            <w:tcW w:w="624"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jc w:val="center"/>
              <w:rPr>
                <w:rFonts w:ascii="Times New Roman" w:hAnsi="Times New Roman" w:cs="Times New Roman"/>
                <w:b/>
                <w:sz w:val="24"/>
                <w:szCs w:val="24"/>
              </w:rPr>
            </w:pPr>
            <w:r w:rsidRPr="008D78BC">
              <w:rPr>
                <w:rFonts w:ascii="Times New Roman" w:hAnsi="Times New Roman" w:cs="Times New Roman"/>
                <w:b/>
                <w:sz w:val="24"/>
                <w:szCs w:val="24"/>
              </w:rPr>
              <w:t>Eil. Nr.</w:t>
            </w: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4269E0">
            <w:pPr>
              <w:pStyle w:val="NoSpacing"/>
              <w:ind w:firstLine="0"/>
              <w:jc w:val="center"/>
              <w:rPr>
                <w:rFonts w:ascii="Times New Roman" w:hAnsi="Times New Roman" w:cs="Times New Roman"/>
                <w:b/>
                <w:sz w:val="24"/>
                <w:szCs w:val="24"/>
              </w:rPr>
            </w:pPr>
            <w:r w:rsidRPr="008D78BC">
              <w:rPr>
                <w:rFonts w:ascii="Times New Roman" w:hAnsi="Times New Roman" w:cs="Times New Roman"/>
                <w:b/>
                <w:sz w:val="24"/>
                <w:szCs w:val="24"/>
              </w:rPr>
              <w:t>Subr</w:t>
            </w:r>
            <w:r w:rsidR="004269E0">
              <w:rPr>
                <w:rFonts w:ascii="Times New Roman" w:hAnsi="Times New Roman" w:cs="Times New Roman"/>
                <w:b/>
                <w:sz w:val="24"/>
                <w:szCs w:val="24"/>
              </w:rPr>
              <w:t>tiekėjo</w:t>
            </w:r>
            <w:r w:rsidRPr="008D78BC">
              <w:rPr>
                <w:rFonts w:ascii="Times New Roman" w:hAnsi="Times New Roman" w:cs="Times New Roman"/>
                <w:b/>
                <w:sz w:val="24"/>
                <w:szCs w:val="24"/>
              </w:rPr>
              <w:t xml:space="preserve"> pavadinimas</w:t>
            </w:r>
          </w:p>
        </w:tc>
        <w:tc>
          <w:tcPr>
            <w:tcW w:w="5187"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4269E0">
            <w:pPr>
              <w:pStyle w:val="NoSpacing"/>
              <w:ind w:firstLine="0"/>
              <w:jc w:val="center"/>
              <w:rPr>
                <w:rFonts w:ascii="Times New Roman" w:hAnsi="Times New Roman" w:cs="Times New Roman"/>
                <w:b/>
                <w:sz w:val="24"/>
                <w:szCs w:val="24"/>
              </w:rPr>
            </w:pPr>
            <w:r w:rsidRPr="008D78BC">
              <w:rPr>
                <w:rFonts w:ascii="Times New Roman" w:hAnsi="Times New Roman" w:cs="Times New Roman"/>
                <w:b/>
                <w:sz w:val="24"/>
                <w:szCs w:val="24"/>
              </w:rPr>
              <w:t xml:space="preserve">Perduodami įsipareigojimai </w:t>
            </w:r>
          </w:p>
        </w:tc>
      </w:tr>
      <w:tr w:rsidR="008D78BC" w:rsidRPr="008D78BC" w:rsidTr="004269E0">
        <w:trPr>
          <w:trHeight w:val="360"/>
        </w:trPr>
        <w:tc>
          <w:tcPr>
            <w:tcW w:w="624"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c>
          <w:tcPr>
            <w:tcW w:w="5187"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326"/>
        </w:trPr>
        <w:tc>
          <w:tcPr>
            <w:tcW w:w="624"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c>
          <w:tcPr>
            <w:tcW w:w="5187"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r>
    </w:tbl>
    <w:p w:rsidR="008D78BC" w:rsidRPr="008D78BC" w:rsidRDefault="008D78BC" w:rsidP="004269E0">
      <w:pPr>
        <w:pStyle w:val="NoSpacing"/>
        <w:ind w:left="284"/>
        <w:rPr>
          <w:rFonts w:ascii="Times New Roman" w:hAnsi="Times New Roman" w:cs="Times New Roman"/>
          <w:sz w:val="24"/>
          <w:szCs w:val="24"/>
        </w:rPr>
      </w:pPr>
      <w:r>
        <w:rPr>
          <w:rFonts w:ascii="Times New Roman" w:hAnsi="Times New Roman" w:cs="Times New Roman"/>
          <w:bCs/>
          <w:i/>
          <w:sz w:val="24"/>
          <w:szCs w:val="24"/>
        </w:rPr>
        <w:t>(</w:t>
      </w:r>
      <w:r w:rsidRPr="008D78BC">
        <w:rPr>
          <w:rFonts w:ascii="Times New Roman" w:hAnsi="Times New Roman" w:cs="Times New Roman"/>
          <w:bCs/>
          <w:i/>
          <w:sz w:val="24"/>
          <w:szCs w:val="24"/>
        </w:rPr>
        <w:t>Pildyti tuomet, jei sutarties vykdym</w:t>
      </w:r>
      <w:r w:rsidR="004269E0">
        <w:rPr>
          <w:rFonts w:ascii="Times New Roman" w:hAnsi="Times New Roman" w:cs="Times New Roman"/>
          <w:bCs/>
          <w:i/>
          <w:sz w:val="24"/>
          <w:szCs w:val="24"/>
        </w:rPr>
        <w:t>ui bus pasitelkti subtiekėjai</w:t>
      </w:r>
      <w:r>
        <w:rPr>
          <w:rFonts w:ascii="Times New Roman" w:hAnsi="Times New Roman" w:cs="Times New Roman"/>
          <w:bCs/>
          <w:i/>
          <w:sz w:val="24"/>
          <w:szCs w:val="24"/>
        </w:rPr>
        <w:t>.)</w:t>
      </w:r>
    </w:p>
    <w:p w:rsidR="008D78BC" w:rsidRDefault="008D78BC" w:rsidP="004269E0">
      <w:pPr>
        <w:pStyle w:val="NoSpacing"/>
        <w:ind w:left="284"/>
        <w:rPr>
          <w:rFonts w:ascii="Times New Roman" w:hAnsi="Times New Roman" w:cs="Times New Roman"/>
          <w:sz w:val="24"/>
          <w:szCs w:val="24"/>
        </w:rPr>
      </w:pPr>
    </w:p>
    <w:p w:rsidR="008D78BC" w:rsidRPr="008D78BC" w:rsidRDefault="00302BB2" w:rsidP="00302BB2">
      <w:pPr>
        <w:pStyle w:val="NoSpacing"/>
        <w:ind w:left="284" w:firstLine="567"/>
        <w:rPr>
          <w:rFonts w:ascii="Times New Roman" w:hAnsi="Times New Roman" w:cs="Times New Roman"/>
          <w:sz w:val="24"/>
          <w:szCs w:val="24"/>
        </w:rPr>
      </w:pPr>
      <w:r>
        <w:rPr>
          <w:rFonts w:ascii="Times New Roman" w:hAnsi="Times New Roman" w:cs="Times New Roman"/>
          <w:sz w:val="24"/>
          <w:szCs w:val="24"/>
        </w:rPr>
        <w:t>3</w:t>
      </w:r>
      <w:r w:rsidR="008D78BC">
        <w:rPr>
          <w:rFonts w:ascii="Times New Roman" w:hAnsi="Times New Roman" w:cs="Times New Roman"/>
          <w:sz w:val="24"/>
          <w:szCs w:val="24"/>
        </w:rPr>
        <w:t>. </w:t>
      </w:r>
      <w:r w:rsidR="008D78BC" w:rsidRPr="008D78BC">
        <w:rPr>
          <w:rFonts w:ascii="Times New Roman" w:hAnsi="Times New Roman" w:cs="Times New Roman"/>
          <w:sz w:val="24"/>
          <w:szCs w:val="24"/>
        </w:rPr>
        <w:t>Šiuo pasiūlymu pažymime, kad sutinkame su visomis pirkimo sąlygomis, nustatytomis:</w:t>
      </w:r>
    </w:p>
    <w:p w:rsidR="008D78BC" w:rsidRPr="008D78BC" w:rsidRDefault="008D78BC" w:rsidP="00302BB2">
      <w:pPr>
        <w:pStyle w:val="NoSpacing"/>
        <w:ind w:left="284" w:firstLine="567"/>
        <w:rPr>
          <w:rFonts w:ascii="Times New Roman" w:hAnsi="Times New Roman" w:cs="Times New Roman"/>
          <w:sz w:val="24"/>
          <w:szCs w:val="24"/>
        </w:rPr>
      </w:pPr>
      <w:r w:rsidRPr="008D78BC">
        <w:rPr>
          <w:rFonts w:ascii="Times New Roman" w:hAnsi="Times New Roman" w:cs="Times New Roman"/>
          <w:sz w:val="24"/>
          <w:szCs w:val="24"/>
        </w:rPr>
        <w:t>1) mažos vertės skelbime, paskelbtame Viešųjų pirkimų įstatymo nustatyta tvarka;</w:t>
      </w:r>
    </w:p>
    <w:p w:rsidR="008D78BC" w:rsidRPr="008D78BC" w:rsidRDefault="008D78BC" w:rsidP="00302BB2">
      <w:pPr>
        <w:pStyle w:val="NoSpacing"/>
        <w:ind w:left="284" w:firstLine="567"/>
        <w:rPr>
          <w:rFonts w:ascii="Times New Roman" w:hAnsi="Times New Roman" w:cs="Times New Roman"/>
          <w:sz w:val="24"/>
          <w:szCs w:val="24"/>
        </w:rPr>
      </w:pPr>
      <w:r w:rsidRPr="008D78BC">
        <w:rPr>
          <w:rFonts w:ascii="Times New Roman" w:hAnsi="Times New Roman" w:cs="Times New Roman"/>
          <w:sz w:val="24"/>
          <w:szCs w:val="24"/>
        </w:rPr>
        <w:t>2)</w:t>
      </w:r>
      <w:r w:rsidR="00E61AB8">
        <w:rPr>
          <w:rFonts w:ascii="Times New Roman" w:hAnsi="Times New Roman" w:cs="Times New Roman"/>
          <w:i/>
          <w:sz w:val="24"/>
          <w:szCs w:val="24"/>
        </w:rPr>
        <w:t> </w:t>
      </w:r>
      <w:r w:rsidR="00E61AB8">
        <w:rPr>
          <w:rFonts w:ascii="Times New Roman" w:eastAsia="Arial" w:hAnsi="Times New Roman" w:cs="Times New Roman"/>
          <w:sz w:val="24"/>
          <w:szCs w:val="24"/>
        </w:rPr>
        <w:t>Skelbiamos apklausos bedrosiose sąlygose</w:t>
      </w:r>
      <w:r w:rsidR="00E61AB8" w:rsidRPr="004A5E5C">
        <w:rPr>
          <w:rFonts w:ascii="Times New Roman" w:eastAsia="Arial" w:hAnsi="Times New Roman" w:cs="Times New Roman"/>
          <w:sz w:val="24"/>
          <w:szCs w:val="24"/>
        </w:rPr>
        <w:t xml:space="preserve"> </w:t>
      </w:r>
      <w:r w:rsidR="00E61AB8">
        <w:rPr>
          <w:rFonts w:ascii="Times New Roman" w:eastAsia="Arial" w:hAnsi="Times New Roman" w:cs="Times New Roman"/>
          <w:sz w:val="24"/>
          <w:szCs w:val="24"/>
        </w:rPr>
        <w:t>ir Skelbiamos apklausos specialiosiose sąlygose</w:t>
      </w:r>
      <w:r w:rsidR="00E61AB8" w:rsidRPr="008D78BC">
        <w:rPr>
          <w:rFonts w:ascii="Times New Roman" w:hAnsi="Times New Roman" w:cs="Times New Roman"/>
          <w:sz w:val="24"/>
          <w:szCs w:val="24"/>
        </w:rPr>
        <w:t xml:space="preserve"> </w:t>
      </w:r>
      <w:r w:rsidRPr="008D78BC">
        <w:rPr>
          <w:rFonts w:ascii="Times New Roman" w:hAnsi="Times New Roman" w:cs="Times New Roman"/>
          <w:sz w:val="24"/>
          <w:szCs w:val="24"/>
        </w:rPr>
        <w:t>(jų paaiškinimuose, papildymuose)</w:t>
      </w:r>
      <w:r w:rsidR="00E61AB8">
        <w:rPr>
          <w:rFonts w:ascii="Times New Roman" w:hAnsi="Times New Roman" w:cs="Times New Roman"/>
          <w:sz w:val="24"/>
          <w:szCs w:val="24"/>
        </w:rPr>
        <w:t xml:space="preserve"> ir kituose pirkimo dokumentuose</w:t>
      </w:r>
      <w:r w:rsidRPr="008D78BC">
        <w:rPr>
          <w:rFonts w:ascii="Times New Roman" w:hAnsi="Times New Roman" w:cs="Times New Roman"/>
          <w:sz w:val="24"/>
          <w:szCs w:val="24"/>
        </w:rPr>
        <w:t>.</w:t>
      </w:r>
    </w:p>
    <w:p w:rsidR="008D78BC" w:rsidRPr="008D78BC" w:rsidRDefault="00E61AB8" w:rsidP="00302BB2">
      <w:pPr>
        <w:pStyle w:val="NoSpacing"/>
        <w:ind w:left="284" w:firstLine="567"/>
        <w:rPr>
          <w:rFonts w:ascii="Times New Roman" w:hAnsi="Times New Roman" w:cs="Times New Roman"/>
          <w:sz w:val="24"/>
          <w:szCs w:val="24"/>
        </w:rPr>
      </w:pPr>
      <w:r>
        <w:rPr>
          <w:rFonts w:ascii="Times New Roman" w:hAnsi="Times New Roman" w:cs="Times New Roman"/>
          <w:sz w:val="24"/>
          <w:szCs w:val="24"/>
        </w:rPr>
        <w:lastRenderedPageBreak/>
        <w:t>3) taip pat patvirtiname, kad visa m</w:t>
      </w:r>
      <w:r w:rsidR="008D78BC" w:rsidRPr="008D78BC">
        <w:rPr>
          <w:rFonts w:ascii="Times New Roman" w:hAnsi="Times New Roman" w:cs="Times New Roman"/>
          <w:sz w:val="24"/>
          <w:szCs w:val="24"/>
        </w:rPr>
        <w:t>ūsų pasiūlyme pateikta i</w:t>
      </w:r>
      <w:r>
        <w:rPr>
          <w:rFonts w:ascii="Times New Roman" w:hAnsi="Times New Roman" w:cs="Times New Roman"/>
          <w:sz w:val="24"/>
          <w:szCs w:val="24"/>
        </w:rPr>
        <w:t>nformacija yra teisinga ir kad m</w:t>
      </w:r>
      <w:r w:rsidR="008D78BC" w:rsidRPr="008D78BC">
        <w:rPr>
          <w:rFonts w:ascii="Times New Roman" w:hAnsi="Times New Roman" w:cs="Times New Roman"/>
          <w:sz w:val="24"/>
          <w:szCs w:val="24"/>
        </w:rPr>
        <w:t>es nenuslėpėme jokios informacijos, kurią buvo prašoma pateikti pirkimo dokumentuose.</w:t>
      </w:r>
    </w:p>
    <w:p w:rsidR="008D78BC" w:rsidRPr="008D78BC" w:rsidRDefault="008D78BC" w:rsidP="00302BB2">
      <w:pPr>
        <w:pStyle w:val="NoSpacing"/>
        <w:ind w:left="284" w:firstLine="567"/>
        <w:rPr>
          <w:rFonts w:ascii="Times New Roman" w:hAnsi="Times New Roman" w:cs="Times New Roman"/>
          <w:sz w:val="24"/>
          <w:szCs w:val="24"/>
        </w:rPr>
      </w:pPr>
      <w:r w:rsidRPr="008D78BC">
        <w:rPr>
          <w:rFonts w:ascii="Times New Roman" w:hAnsi="Times New Roman" w:cs="Times New Roman"/>
          <w:sz w:val="24"/>
          <w:szCs w:val="24"/>
        </w:rPr>
        <w:t>4) Suprantame, kad išaiškėjus aukščiau nurodytoms aplinkybėms būsime pašalinti iš šio pirkimo ir mūsų pateiktas pasiūlymas bus atmestas.</w:t>
      </w:r>
    </w:p>
    <w:p w:rsidR="008D78BC" w:rsidRPr="008D78BC" w:rsidRDefault="008D78BC" w:rsidP="00302BB2">
      <w:pPr>
        <w:pStyle w:val="NoSpacing"/>
        <w:ind w:left="284" w:firstLine="567"/>
        <w:rPr>
          <w:rFonts w:ascii="Times New Roman" w:hAnsi="Times New Roman" w:cs="Times New Roman"/>
          <w:sz w:val="24"/>
          <w:szCs w:val="24"/>
        </w:rPr>
      </w:pPr>
      <w:r w:rsidRPr="008D78BC">
        <w:rPr>
          <w:rFonts w:ascii="Times New Roman" w:hAnsi="Times New Roman" w:cs="Times New Roman"/>
          <w:sz w:val="24"/>
          <w:szCs w:val="24"/>
        </w:rPr>
        <w:t>5) Pasirašydamas CVP IS priemonėmis pateiktą pasiūlymą, patvirtinu, kad dokumentų skaitmeninės kopijos ir elektroninėmis priemonėmis pateikti duomenys yra tikri.</w:t>
      </w:r>
    </w:p>
    <w:p w:rsidR="008D78BC" w:rsidRPr="008D78BC" w:rsidRDefault="008D78BC" w:rsidP="004269E0">
      <w:pPr>
        <w:pStyle w:val="NoSpacing"/>
        <w:ind w:left="284"/>
        <w:rPr>
          <w:rFonts w:ascii="Times New Roman" w:hAnsi="Times New Roman" w:cs="Times New Roman"/>
          <w:sz w:val="24"/>
          <w:szCs w:val="24"/>
        </w:rPr>
      </w:pPr>
    </w:p>
    <w:p w:rsidR="008D78BC" w:rsidRPr="00E61AB8"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4</w:t>
      </w:r>
      <w:r w:rsidR="008D78BC" w:rsidRPr="00E61AB8">
        <w:rPr>
          <w:rFonts w:ascii="Times New Roman" w:hAnsi="Times New Roman" w:cs="Times New Roman"/>
          <w:sz w:val="24"/>
          <w:szCs w:val="24"/>
        </w:rPr>
        <w:t>. Mes siūlome šias prekes:</w:t>
      </w:r>
    </w:p>
    <w:tbl>
      <w:tblPr>
        <w:tblStyle w:val="TableGrid"/>
        <w:tblW w:w="10631" w:type="dxa"/>
        <w:tblInd w:w="392" w:type="dxa"/>
        <w:tblLook w:val="04A0"/>
      </w:tblPr>
      <w:tblGrid>
        <w:gridCol w:w="2693"/>
        <w:gridCol w:w="2552"/>
        <w:gridCol w:w="2551"/>
        <w:gridCol w:w="2835"/>
      </w:tblGrid>
      <w:tr w:rsidR="00E61AB8" w:rsidRPr="00E61AB8" w:rsidTr="004269E0">
        <w:tc>
          <w:tcPr>
            <w:tcW w:w="2693" w:type="dxa"/>
          </w:tcPr>
          <w:p w:rsidR="00E61AB8" w:rsidRPr="00E61AB8" w:rsidRDefault="00E61AB8" w:rsidP="00E61AB8">
            <w:pPr>
              <w:pStyle w:val="NoSpacing"/>
              <w:ind w:firstLine="0"/>
              <w:jc w:val="center"/>
              <w:rPr>
                <w:rFonts w:hAnsi="Times New Roman" w:cs="Times New Roman"/>
                <w:b/>
                <w:sz w:val="22"/>
                <w:szCs w:val="22"/>
              </w:rPr>
            </w:pPr>
            <w:r w:rsidRPr="00E61AB8">
              <w:rPr>
                <w:rFonts w:hAnsi="Times New Roman" w:cs="Times New Roman"/>
                <w:b/>
                <w:sz w:val="22"/>
                <w:szCs w:val="22"/>
              </w:rPr>
              <w:t>Prekės pavadinimas</w:t>
            </w:r>
          </w:p>
        </w:tc>
        <w:tc>
          <w:tcPr>
            <w:tcW w:w="2552" w:type="dxa"/>
          </w:tcPr>
          <w:p w:rsidR="00E61AB8" w:rsidRPr="00E61AB8" w:rsidRDefault="00E61AB8" w:rsidP="00261428">
            <w:pPr>
              <w:pStyle w:val="NoSpacing"/>
              <w:ind w:firstLine="0"/>
              <w:jc w:val="center"/>
              <w:rPr>
                <w:rFonts w:hAnsi="Times New Roman" w:cs="Times New Roman"/>
                <w:b/>
                <w:sz w:val="22"/>
                <w:szCs w:val="22"/>
              </w:rPr>
            </w:pPr>
            <w:r w:rsidRPr="00E61AB8">
              <w:rPr>
                <w:rFonts w:hAnsi="Times New Roman" w:cs="Times New Roman"/>
                <w:b/>
                <w:sz w:val="22"/>
                <w:szCs w:val="22"/>
              </w:rPr>
              <w:t xml:space="preserve">Preliminarus kiekis, </w:t>
            </w:r>
            <w:r w:rsidR="00261428">
              <w:rPr>
                <w:rFonts w:hAnsi="Times New Roman" w:cs="Times New Roman"/>
                <w:b/>
                <w:sz w:val="22"/>
                <w:szCs w:val="22"/>
              </w:rPr>
              <w:t>t</w:t>
            </w:r>
          </w:p>
        </w:tc>
        <w:tc>
          <w:tcPr>
            <w:tcW w:w="2551" w:type="dxa"/>
          </w:tcPr>
          <w:p w:rsidR="00E61AB8" w:rsidRDefault="00261428" w:rsidP="00E61AB8">
            <w:pPr>
              <w:ind w:firstLine="0"/>
              <w:jc w:val="center"/>
              <w:rPr>
                <w:rFonts w:hAnsi="Times New Roman" w:cs="Times New Roman"/>
                <w:b/>
                <w:sz w:val="22"/>
                <w:szCs w:val="22"/>
              </w:rPr>
            </w:pPr>
            <w:r>
              <w:rPr>
                <w:rFonts w:hAnsi="Times New Roman" w:cs="Times New Roman"/>
                <w:b/>
                <w:sz w:val="22"/>
                <w:szCs w:val="22"/>
              </w:rPr>
              <w:t>1 t</w:t>
            </w:r>
            <w:r w:rsidR="00E61AB8" w:rsidRPr="00E61AB8">
              <w:rPr>
                <w:rFonts w:hAnsi="Times New Roman" w:cs="Times New Roman"/>
                <w:b/>
                <w:sz w:val="22"/>
                <w:szCs w:val="22"/>
              </w:rPr>
              <w:t xml:space="preserve"> kaina </w:t>
            </w:r>
          </w:p>
          <w:p w:rsidR="00E61AB8" w:rsidRPr="00E61AB8" w:rsidRDefault="00E61AB8" w:rsidP="00E61AB8">
            <w:pPr>
              <w:ind w:firstLine="0"/>
              <w:jc w:val="center"/>
              <w:rPr>
                <w:rFonts w:hAnsi="Times New Roman" w:cs="Times New Roman"/>
                <w:b/>
                <w:sz w:val="22"/>
                <w:szCs w:val="22"/>
              </w:rPr>
            </w:pPr>
            <w:r w:rsidRPr="00E61AB8">
              <w:rPr>
                <w:rFonts w:hAnsi="Times New Roman" w:cs="Times New Roman"/>
                <w:b/>
                <w:sz w:val="22"/>
                <w:szCs w:val="22"/>
              </w:rPr>
              <w:t>Eur, be PVM</w:t>
            </w:r>
          </w:p>
        </w:tc>
        <w:tc>
          <w:tcPr>
            <w:tcW w:w="2835" w:type="dxa"/>
          </w:tcPr>
          <w:p w:rsidR="00E61AB8" w:rsidRPr="00E61AB8" w:rsidRDefault="00E61AB8" w:rsidP="00E61AB8">
            <w:pPr>
              <w:pStyle w:val="NoSpacing"/>
              <w:ind w:firstLine="0"/>
              <w:jc w:val="center"/>
              <w:rPr>
                <w:rFonts w:hAnsi="Times New Roman" w:cs="Times New Roman"/>
                <w:b/>
                <w:sz w:val="22"/>
                <w:szCs w:val="22"/>
              </w:rPr>
            </w:pPr>
            <w:r>
              <w:rPr>
                <w:rFonts w:hAnsi="Times New Roman" w:cs="Times New Roman"/>
                <w:b/>
                <w:sz w:val="22"/>
                <w:szCs w:val="22"/>
              </w:rPr>
              <w:t>Kaina Eur, be PVM</w:t>
            </w:r>
          </w:p>
        </w:tc>
      </w:tr>
      <w:tr w:rsidR="00E61AB8" w:rsidRPr="00E61AB8" w:rsidTr="004269E0">
        <w:tc>
          <w:tcPr>
            <w:tcW w:w="2693" w:type="dxa"/>
          </w:tcPr>
          <w:p w:rsidR="00E61AB8" w:rsidRPr="00E61AB8" w:rsidRDefault="00261428" w:rsidP="008D78BC">
            <w:pPr>
              <w:pStyle w:val="NoSpacing"/>
              <w:ind w:firstLine="0"/>
              <w:rPr>
                <w:rFonts w:hAnsi="Times New Roman" w:cs="Times New Roman"/>
                <w:sz w:val="24"/>
                <w:szCs w:val="24"/>
              </w:rPr>
            </w:pPr>
            <w:r>
              <w:rPr>
                <w:rFonts w:hAnsi="Times New Roman" w:cs="Times New Roman"/>
                <w:sz w:val="24"/>
                <w:szCs w:val="24"/>
              </w:rPr>
              <w:t>Biokuras (medienos granulės)</w:t>
            </w:r>
          </w:p>
        </w:tc>
        <w:tc>
          <w:tcPr>
            <w:tcW w:w="2552" w:type="dxa"/>
          </w:tcPr>
          <w:p w:rsidR="00E61AB8" w:rsidRPr="00E61AB8" w:rsidRDefault="00E61AB8" w:rsidP="00261428">
            <w:pPr>
              <w:pStyle w:val="NoSpacing"/>
              <w:ind w:firstLine="0"/>
              <w:jc w:val="center"/>
              <w:rPr>
                <w:rFonts w:hAnsi="Times New Roman" w:cs="Times New Roman"/>
                <w:sz w:val="24"/>
                <w:szCs w:val="24"/>
              </w:rPr>
            </w:pPr>
            <w:r w:rsidRPr="00E61AB8">
              <w:rPr>
                <w:rFonts w:eastAsia="Times New Roman" w:hAnsi="Times New Roman" w:cs="Times New Roman"/>
                <w:sz w:val="24"/>
                <w:szCs w:val="24"/>
                <w:lang w:eastAsia="lt-LT"/>
              </w:rPr>
              <w:t>18</w:t>
            </w:r>
            <w:r w:rsidR="00261428">
              <w:rPr>
                <w:rFonts w:eastAsia="Times New Roman" w:hAnsi="Times New Roman" w:cs="Times New Roman"/>
                <w:sz w:val="24"/>
                <w:szCs w:val="24"/>
                <w:lang w:eastAsia="lt-LT"/>
              </w:rPr>
              <w:t>5</w:t>
            </w:r>
          </w:p>
        </w:tc>
        <w:tc>
          <w:tcPr>
            <w:tcW w:w="2551" w:type="dxa"/>
          </w:tcPr>
          <w:p w:rsidR="00E61AB8" w:rsidRPr="00E61AB8" w:rsidRDefault="00E61AB8" w:rsidP="00E61AB8">
            <w:pPr>
              <w:pStyle w:val="NoSpacing"/>
              <w:ind w:firstLine="0"/>
              <w:jc w:val="center"/>
              <w:rPr>
                <w:rFonts w:hAnsi="Times New Roman" w:cs="Times New Roman"/>
                <w:sz w:val="24"/>
                <w:szCs w:val="24"/>
              </w:rPr>
            </w:pPr>
          </w:p>
        </w:tc>
        <w:tc>
          <w:tcPr>
            <w:tcW w:w="2835" w:type="dxa"/>
          </w:tcPr>
          <w:p w:rsidR="00E61AB8" w:rsidRPr="00E61AB8" w:rsidRDefault="00E61AB8" w:rsidP="008D78BC">
            <w:pPr>
              <w:pStyle w:val="NoSpacing"/>
              <w:ind w:firstLine="0"/>
              <w:rPr>
                <w:rFonts w:hAnsi="Times New Roman" w:cs="Times New Roman"/>
                <w:sz w:val="24"/>
                <w:szCs w:val="24"/>
              </w:rPr>
            </w:pPr>
          </w:p>
        </w:tc>
      </w:tr>
      <w:tr w:rsidR="00E61AB8" w:rsidTr="004269E0">
        <w:tc>
          <w:tcPr>
            <w:tcW w:w="7796" w:type="dxa"/>
            <w:gridSpan w:val="3"/>
          </w:tcPr>
          <w:p w:rsidR="00E61AB8" w:rsidRDefault="00E61AB8" w:rsidP="00E61AB8">
            <w:pPr>
              <w:pStyle w:val="NoSpacing"/>
              <w:ind w:firstLine="0"/>
              <w:jc w:val="right"/>
              <w:rPr>
                <w:rFonts w:hAnsi="Times New Roman" w:cs="Times New Roman"/>
                <w:b/>
                <w:sz w:val="24"/>
                <w:szCs w:val="24"/>
              </w:rPr>
            </w:pPr>
            <w:r>
              <w:rPr>
                <w:rFonts w:hAnsi="Times New Roman" w:cs="Times New Roman"/>
                <w:b/>
                <w:sz w:val="24"/>
                <w:szCs w:val="24"/>
              </w:rPr>
              <w:t>PVM, Eur</w:t>
            </w:r>
          </w:p>
        </w:tc>
        <w:tc>
          <w:tcPr>
            <w:tcW w:w="2835" w:type="dxa"/>
          </w:tcPr>
          <w:p w:rsidR="00E61AB8" w:rsidRDefault="00E61AB8" w:rsidP="008D78BC">
            <w:pPr>
              <w:pStyle w:val="NoSpacing"/>
              <w:ind w:firstLine="0"/>
              <w:rPr>
                <w:rFonts w:hAnsi="Times New Roman" w:cs="Times New Roman"/>
                <w:b/>
                <w:sz w:val="24"/>
                <w:szCs w:val="24"/>
              </w:rPr>
            </w:pPr>
          </w:p>
        </w:tc>
      </w:tr>
      <w:tr w:rsidR="00E61AB8" w:rsidTr="004269E0">
        <w:tc>
          <w:tcPr>
            <w:tcW w:w="7796" w:type="dxa"/>
            <w:gridSpan w:val="3"/>
          </w:tcPr>
          <w:p w:rsidR="00E61AB8" w:rsidRDefault="00E61AB8" w:rsidP="00E61AB8">
            <w:pPr>
              <w:pStyle w:val="NoSpacing"/>
              <w:ind w:firstLine="0"/>
              <w:jc w:val="right"/>
              <w:rPr>
                <w:rFonts w:hAnsi="Times New Roman" w:cs="Times New Roman"/>
                <w:b/>
                <w:sz w:val="24"/>
                <w:szCs w:val="24"/>
              </w:rPr>
            </w:pPr>
            <w:r>
              <w:rPr>
                <w:rFonts w:hAnsi="Times New Roman" w:cs="Times New Roman"/>
                <w:b/>
                <w:sz w:val="24"/>
                <w:szCs w:val="24"/>
              </w:rPr>
              <w:t>Pasiūlymo kaina</w:t>
            </w:r>
            <w:r w:rsidR="00261428">
              <w:rPr>
                <w:rFonts w:hAnsi="Times New Roman" w:cs="Times New Roman"/>
                <w:b/>
                <w:sz w:val="24"/>
                <w:szCs w:val="24"/>
              </w:rPr>
              <w:t>, Eur</w:t>
            </w:r>
            <w:r>
              <w:rPr>
                <w:rFonts w:hAnsi="Times New Roman" w:cs="Times New Roman"/>
                <w:b/>
                <w:sz w:val="24"/>
                <w:szCs w:val="24"/>
              </w:rPr>
              <w:t xml:space="preserve"> su PVM</w:t>
            </w:r>
          </w:p>
        </w:tc>
        <w:tc>
          <w:tcPr>
            <w:tcW w:w="2835" w:type="dxa"/>
          </w:tcPr>
          <w:p w:rsidR="00E61AB8" w:rsidRDefault="00E61AB8" w:rsidP="008D78BC">
            <w:pPr>
              <w:pStyle w:val="NoSpacing"/>
              <w:ind w:firstLine="0"/>
              <w:rPr>
                <w:rFonts w:hAnsi="Times New Roman" w:cs="Times New Roman"/>
                <w:b/>
                <w:sz w:val="24"/>
                <w:szCs w:val="24"/>
              </w:rPr>
            </w:pPr>
          </w:p>
        </w:tc>
      </w:tr>
    </w:tbl>
    <w:p w:rsidR="008D78BC" w:rsidRPr="008D78BC" w:rsidRDefault="008D78BC" w:rsidP="008D78BC">
      <w:pPr>
        <w:pStyle w:val="NoSpacing"/>
        <w:rPr>
          <w:rFonts w:ascii="Times New Roman" w:hAnsi="Times New Roman" w:cs="Times New Roman"/>
          <w:sz w:val="24"/>
          <w:szCs w:val="24"/>
        </w:rPr>
      </w:pPr>
    </w:p>
    <w:p w:rsidR="008D78BC" w:rsidRPr="008D78BC" w:rsidRDefault="008D78BC" w:rsidP="004269E0">
      <w:pPr>
        <w:pStyle w:val="NoSpacing"/>
        <w:ind w:left="284"/>
        <w:rPr>
          <w:rFonts w:ascii="Times New Roman" w:hAnsi="Times New Roman" w:cs="Times New Roman"/>
          <w:sz w:val="24"/>
          <w:szCs w:val="24"/>
        </w:rPr>
      </w:pPr>
      <w:r w:rsidRPr="008D78BC">
        <w:rPr>
          <w:rFonts w:ascii="Times New Roman" w:hAnsi="Times New Roman" w:cs="Times New Roman"/>
          <w:sz w:val="24"/>
          <w:szCs w:val="24"/>
        </w:rPr>
        <w:t>Į šią bendrą pasiūlymo kainą įeina visos</w:t>
      </w:r>
      <w:r w:rsidR="00E61AB8">
        <w:rPr>
          <w:rFonts w:ascii="Times New Roman" w:hAnsi="Times New Roman" w:cs="Times New Roman"/>
          <w:sz w:val="24"/>
          <w:szCs w:val="24"/>
        </w:rPr>
        <w:t xml:space="preserve"> tiekėjo išlaidos ir mokesčiai.</w:t>
      </w:r>
    </w:p>
    <w:p w:rsidR="008D78BC" w:rsidRPr="008D78BC" w:rsidRDefault="008D78BC" w:rsidP="004269E0">
      <w:pPr>
        <w:pStyle w:val="NoSpacing"/>
        <w:ind w:left="284"/>
        <w:rPr>
          <w:rFonts w:ascii="Times New Roman" w:hAnsi="Times New Roman" w:cs="Times New Roman"/>
          <w:bCs/>
          <w:sz w:val="24"/>
          <w:szCs w:val="24"/>
        </w:rPr>
      </w:pPr>
      <w:r w:rsidRPr="008D78BC">
        <w:rPr>
          <w:rFonts w:ascii="Times New Roman" w:hAnsi="Times New Roman" w:cs="Times New Roman"/>
          <w:sz w:val="24"/>
          <w:szCs w:val="24"/>
        </w:rPr>
        <w:t xml:space="preserve">Tais atvejais, kai pagal galiojančius teisės aktus tiekėjui nereikia mokėti PVM, </w:t>
      </w:r>
      <w:r w:rsidR="00E61AB8">
        <w:rPr>
          <w:rFonts w:ascii="Times New Roman" w:hAnsi="Times New Roman" w:cs="Times New Roman"/>
          <w:sz w:val="24"/>
          <w:szCs w:val="24"/>
        </w:rPr>
        <w:t xml:space="preserve">jis </w:t>
      </w:r>
      <w:r w:rsidRPr="008D78BC">
        <w:rPr>
          <w:rFonts w:ascii="Times New Roman" w:hAnsi="Times New Roman" w:cs="Times New Roman"/>
          <w:sz w:val="24"/>
          <w:szCs w:val="24"/>
        </w:rPr>
        <w:t>nurodo priežastis, dėl kurių PVM nemokamas: ____________________________________________________________.</w:t>
      </w:r>
    </w:p>
    <w:p w:rsidR="008D78BC" w:rsidRPr="008D78BC" w:rsidRDefault="008D78BC" w:rsidP="004269E0">
      <w:pPr>
        <w:pStyle w:val="NoSpacing"/>
        <w:ind w:left="284"/>
        <w:rPr>
          <w:rFonts w:ascii="Times New Roman" w:hAnsi="Times New Roman" w:cs="Times New Roman"/>
          <w:bCs/>
          <w:sz w:val="24"/>
          <w:szCs w:val="24"/>
        </w:rPr>
      </w:pPr>
    </w:p>
    <w:p w:rsidR="008D78BC"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5</w:t>
      </w:r>
      <w:r w:rsidR="008D78BC" w:rsidRPr="00117C9B">
        <w:rPr>
          <w:rFonts w:ascii="Times New Roman" w:hAnsi="Times New Roman" w:cs="Times New Roman"/>
          <w:sz w:val="24"/>
          <w:szCs w:val="24"/>
        </w:rPr>
        <w:t>. Siūlomos prekės visiškai atitinka</w:t>
      </w:r>
      <w:r w:rsidR="008D78BC" w:rsidRPr="008D78BC">
        <w:rPr>
          <w:rFonts w:ascii="Times New Roman" w:hAnsi="Times New Roman" w:cs="Times New Roman"/>
          <w:sz w:val="24"/>
          <w:szCs w:val="24"/>
        </w:rPr>
        <w:t xml:space="preserve"> pirkimo dokumentuose nurodytus reikalavimus ir jų savybės tokios:</w:t>
      </w:r>
    </w:p>
    <w:tbl>
      <w:tblPr>
        <w:tblW w:w="10631" w:type="dxa"/>
        <w:tblInd w:w="392" w:type="dxa"/>
        <w:tblLayout w:type="fixed"/>
        <w:tblLook w:val="0000"/>
      </w:tblPr>
      <w:tblGrid>
        <w:gridCol w:w="709"/>
        <w:gridCol w:w="4961"/>
        <w:gridCol w:w="4961"/>
      </w:tblGrid>
      <w:tr w:rsidR="008D78BC" w:rsidRPr="00117C9B" w:rsidTr="004269E0">
        <w:tc>
          <w:tcPr>
            <w:tcW w:w="709" w:type="dxa"/>
            <w:tcBorders>
              <w:top w:val="single" w:sz="8" w:space="0" w:color="000000"/>
              <w:left w:val="single" w:sz="8" w:space="0" w:color="000000"/>
              <w:bottom w:val="single" w:sz="8" w:space="0" w:color="000000"/>
            </w:tcBorders>
            <w:shd w:val="clear" w:color="auto" w:fill="auto"/>
          </w:tcPr>
          <w:p w:rsidR="008D78BC" w:rsidRPr="00117C9B" w:rsidRDefault="008D78BC" w:rsidP="00117C9B">
            <w:pPr>
              <w:pStyle w:val="NoSpacing"/>
              <w:ind w:firstLine="0"/>
              <w:jc w:val="center"/>
              <w:rPr>
                <w:rFonts w:ascii="Times New Roman" w:hAnsi="Times New Roman" w:cs="Times New Roman"/>
                <w:b/>
                <w:sz w:val="24"/>
                <w:szCs w:val="24"/>
              </w:rPr>
            </w:pPr>
            <w:r w:rsidRPr="00117C9B">
              <w:rPr>
                <w:rFonts w:ascii="Times New Roman" w:hAnsi="Times New Roman" w:cs="Times New Roman"/>
                <w:b/>
                <w:sz w:val="24"/>
                <w:szCs w:val="24"/>
              </w:rPr>
              <w:t>Eil. Nr.</w:t>
            </w:r>
          </w:p>
        </w:tc>
        <w:tc>
          <w:tcPr>
            <w:tcW w:w="4961" w:type="dxa"/>
            <w:tcBorders>
              <w:top w:val="single" w:sz="8" w:space="0" w:color="000000"/>
              <w:left w:val="single" w:sz="8" w:space="0" w:color="000000"/>
              <w:bottom w:val="single" w:sz="8" w:space="0" w:color="000000"/>
            </w:tcBorders>
            <w:shd w:val="clear" w:color="auto" w:fill="auto"/>
          </w:tcPr>
          <w:p w:rsidR="008D78BC" w:rsidRPr="00117C9B" w:rsidRDefault="004269E0" w:rsidP="00117C9B">
            <w:pPr>
              <w:pStyle w:val="NoSpacing"/>
              <w:ind w:firstLine="0"/>
              <w:jc w:val="center"/>
              <w:rPr>
                <w:rFonts w:ascii="Times New Roman" w:hAnsi="Times New Roman" w:cs="Times New Roman"/>
                <w:b/>
                <w:sz w:val="24"/>
                <w:szCs w:val="24"/>
              </w:rPr>
            </w:pPr>
            <w:r>
              <w:rPr>
                <w:rFonts w:ascii="Times New Roman" w:hAnsi="Times New Roman" w:cs="Times New Roman"/>
                <w:b/>
                <w:sz w:val="24"/>
                <w:szCs w:val="24"/>
              </w:rPr>
              <w:t>Prekės techninės specifikacijos reikalavimai</w:t>
            </w:r>
          </w:p>
        </w:tc>
        <w:tc>
          <w:tcPr>
            <w:tcW w:w="4961" w:type="dxa"/>
            <w:tcBorders>
              <w:top w:val="single" w:sz="8" w:space="0" w:color="000000"/>
              <w:left w:val="single" w:sz="8" w:space="0" w:color="000000"/>
              <w:bottom w:val="single" w:sz="8" w:space="0" w:color="000000"/>
              <w:right w:val="single" w:sz="8" w:space="0" w:color="000000"/>
            </w:tcBorders>
            <w:shd w:val="clear" w:color="auto" w:fill="auto"/>
          </w:tcPr>
          <w:p w:rsidR="002D0553" w:rsidRDefault="008D78BC" w:rsidP="004269E0">
            <w:pPr>
              <w:pStyle w:val="NoSpacing"/>
              <w:ind w:firstLine="0"/>
              <w:jc w:val="center"/>
              <w:rPr>
                <w:rFonts w:ascii="Times New Roman" w:hAnsi="Times New Roman" w:cs="Times New Roman"/>
                <w:b/>
                <w:sz w:val="24"/>
                <w:szCs w:val="24"/>
              </w:rPr>
            </w:pPr>
            <w:r w:rsidRPr="00117C9B">
              <w:rPr>
                <w:rFonts w:ascii="Times New Roman" w:hAnsi="Times New Roman" w:cs="Times New Roman"/>
                <w:b/>
                <w:sz w:val="24"/>
                <w:szCs w:val="24"/>
              </w:rPr>
              <w:t>Prekių rodiklių reikšmės**</w:t>
            </w:r>
            <w:r w:rsidR="00117C9B">
              <w:rPr>
                <w:rFonts w:ascii="Times New Roman" w:hAnsi="Times New Roman" w:cs="Times New Roman"/>
                <w:b/>
                <w:sz w:val="24"/>
                <w:szCs w:val="24"/>
              </w:rPr>
              <w:t xml:space="preserve"> </w:t>
            </w:r>
          </w:p>
          <w:p w:rsidR="008D78BC" w:rsidRPr="00117C9B" w:rsidRDefault="00117C9B" w:rsidP="004269E0">
            <w:pPr>
              <w:pStyle w:val="NoSpacing"/>
              <w:ind w:firstLine="0"/>
              <w:jc w:val="center"/>
              <w:rPr>
                <w:rFonts w:ascii="Times New Roman" w:hAnsi="Times New Roman" w:cs="Times New Roman"/>
                <w:b/>
                <w:sz w:val="24"/>
                <w:szCs w:val="24"/>
              </w:rPr>
            </w:pPr>
            <w:r>
              <w:rPr>
                <w:rFonts w:ascii="Times New Roman" w:hAnsi="Times New Roman" w:cs="Times New Roman"/>
                <w:b/>
                <w:sz w:val="24"/>
                <w:szCs w:val="24"/>
              </w:rPr>
              <w:t xml:space="preserve">Tiekėjas </w:t>
            </w:r>
            <w:r w:rsidR="00242688">
              <w:rPr>
                <w:rFonts w:ascii="Times New Roman" w:hAnsi="Times New Roman" w:cs="Times New Roman"/>
                <w:b/>
                <w:sz w:val="24"/>
                <w:szCs w:val="24"/>
              </w:rPr>
              <w:t>2</w:t>
            </w:r>
            <w:r w:rsidR="00261428">
              <w:rPr>
                <w:rFonts w:ascii="Times New Roman" w:hAnsi="Times New Roman" w:cs="Times New Roman"/>
                <w:b/>
                <w:sz w:val="24"/>
                <w:szCs w:val="24"/>
              </w:rPr>
              <w:t>-</w:t>
            </w:r>
            <w:r w:rsidR="00242688">
              <w:rPr>
                <w:rFonts w:ascii="Times New Roman" w:hAnsi="Times New Roman" w:cs="Times New Roman"/>
                <w:b/>
                <w:sz w:val="24"/>
                <w:szCs w:val="24"/>
              </w:rPr>
              <w:t xml:space="preserve">8 eilutėse </w:t>
            </w:r>
            <w:r>
              <w:rPr>
                <w:rFonts w:ascii="Times New Roman" w:hAnsi="Times New Roman" w:cs="Times New Roman"/>
                <w:b/>
                <w:sz w:val="24"/>
                <w:szCs w:val="24"/>
              </w:rPr>
              <w:t xml:space="preserve">privalo konkrečiai nurodyti </w:t>
            </w:r>
            <w:r w:rsidR="004269E0">
              <w:rPr>
                <w:rFonts w:ascii="Times New Roman" w:hAnsi="Times New Roman" w:cs="Times New Roman"/>
                <w:b/>
                <w:sz w:val="24"/>
                <w:szCs w:val="24"/>
              </w:rPr>
              <w:t>techninės specifikacijos reikšmę s</w:t>
            </w:r>
            <w:r w:rsidR="00242688">
              <w:rPr>
                <w:rFonts w:ascii="Times New Roman" w:hAnsi="Times New Roman" w:cs="Times New Roman"/>
                <w:b/>
                <w:sz w:val="24"/>
                <w:szCs w:val="24"/>
              </w:rPr>
              <w:t>kaičiais, ne tik įrašyti TAIP/NE</w:t>
            </w:r>
            <w:r w:rsidR="004269E0">
              <w:rPr>
                <w:rFonts w:ascii="Times New Roman" w:hAnsi="Times New Roman" w:cs="Times New Roman"/>
                <w:b/>
                <w:sz w:val="24"/>
                <w:szCs w:val="24"/>
              </w:rPr>
              <w:t>, Atitinka/Neatitinka</w:t>
            </w:r>
          </w:p>
        </w:tc>
      </w:tr>
      <w:tr w:rsidR="008D78BC" w:rsidRPr="008D78BC" w:rsidTr="004269E0">
        <w:tc>
          <w:tcPr>
            <w:tcW w:w="709" w:type="dxa"/>
            <w:tcBorders>
              <w:top w:val="single" w:sz="8" w:space="0" w:color="000000"/>
              <w:left w:val="single" w:sz="4" w:space="0" w:color="000000"/>
              <w:bottom w:val="single" w:sz="4" w:space="0" w:color="000000"/>
            </w:tcBorders>
            <w:shd w:val="clear" w:color="auto" w:fill="auto"/>
          </w:tcPr>
          <w:p w:rsidR="008D78BC" w:rsidRPr="008D78BC" w:rsidRDefault="008D78BC" w:rsidP="00117C9B">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1.</w:t>
            </w:r>
          </w:p>
        </w:tc>
        <w:tc>
          <w:tcPr>
            <w:tcW w:w="4961" w:type="dxa"/>
            <w:tcBorders>
              <w:top w:val="single" w:sz="8" w:space="0" w:color="000000"/>
              <w:left w:val="single" w:sz="4" w:space="0" w:color="000000"/>
              <w:bottom w:val="single" w:sz="4" w:space="0" w:color="000000"/>
            </w:tcBorders>
            <w:shd w:val="clear" w:color="auto" w:fill="auto"/>
          </w:tcPr>
          <w:p w:rsidR="008D78BC" w:rsidRPr="008D78BC" w:rsidRDefault="00261428" w:rsidP="002D0553">
            <w:pPr>
              <w:pStyle w:val="NoSpacing"/>
              <w:ind w:firstLine="0"/>
              <w:rPr>
                <w:rFonts w:ascii="Times New Roman" w:hAnsi="Times New Roman" w:cs="Times New Roman"/>
                <w:sz w:val="24"/>
                <w:szCs w:val="24"/>
              </w:rPr>
            </w:pPr>
            <w:r w:rsidRPr="001C308D">
              <w:rPr>
                <w:rFonts w:ascii="Times New Roman" w:eastAsia="Calibri" w:hAnsi="Times New Roman" w:cs="Times New Roman"/>
                <w:sz w:val="24"/>
                <w:szCs w:val="24"/>
              </w:rPr>
              <w:t>Biokuro rūšis: medienos granulės, kokybės klasė ENplus A1 (ar</w:t>
            </w:r>
            <w:r>
              <w:rPr>
                <w:rFonts w:ascii="Times New Roman" w:eastAsia="Calibri" w:hAnsi="Times New Roman" w:cs="Times New Roman"/>
                <w:sz w:val="24"/>
                <w:szCs w:val="24"/>
              </w:rPr>
              <w:t>ba</w:t>
            </w:r>
            <w:r w:rsidRPr="001C308D">
              <w:rPr>
                <w:rFonts w:ascii="Times New Roman" w:eastAsia="Calibri" w:hAnsi="Times New Roman" w:cs="Times New Roman"/>
                <w:sz w:val="24"/>
                <w:szCs w:val="24"/>
              </w:rPr>
              <w:t xml:space="preserve"> lygiavertė pagal EN ISO 17225-2</w:t>
            </w:r>
            <w:r>
              <w:rPr>
                <w:rFonts w:ascii="Times New Roman" w:eastAsia="Calibri" w:hAnsi="Times New Roman" w:cs="Times New Roman"/>
                <w:sz w:val="24"/>
                <w:szCs w:val="24"/>
              </w:rPr>
              <w:t xml:space="preserve"> (arba lygiavertį standartą)</w:t>
            </w:r>
            <w:r w:rsidRPr="001C308D">
              <w:rPr>
                <w:rFonts w:ascii="Times New Roman" w:eastAsia="Calibri" w:hAnsi="Times New Roman" w:cs="Times New Roman"/>
                <w:sz w:val="24"/>
                <w:szCs w:val="24"/>
              </w:rPr>
              <w:t>)</w:t>
            </w:r>
          </w:p>
        </w:tc>
        <w:tc>
          <w:tcPr>
            <w:tcW w:w="4961" w:type="dxa"/>
            <w:tcBorders>
              <w:top w:val="single" w:sz="8" w:space="0" w:color="000000"/>
              <w:left w:val="single" w:sz="4" w:space="0" w:color="000000"/>
              <w:bottom w:val="single" w:sz="4" w:space="0" w:color="000000"/>
              <w:right w:val="single" w:sz="4" w:space="0" w:color="000000"/>
            </w:tcBorders>
            <w:shd w:val="clear" w:color="auto" w:fill="auto"/>
          </w:tcPr>
          <w:p w:rsidR="008D78BC" w:rsidRPr="008D78BC" w:rsidRDefault="008D78BC" w:rsidP="001C308D">
            <w:pPr>
              <w:pStyle w:val="NoSpacing"/>
              <w:ind w:firstLine="0"/>
              <w:rPr>
                <w:rFonts w:ascii="Times New Roman" w:hAnsi="Times New Roman" w:cs="Times New Roman"/>
                <w:sz w:val="24"/>
                <w:szCs w:val="24"/>
              </w:rPr>
            </w:pPr>
          </w:p>
        </w:tc>
      </w:tr>
      <w:tr w:rsidR="008D78BC" w:rsidRPr="008D78BC" w:rsidTr="004269E0">
        <w:tc>
          <w:tcPr>
            <w:tcW w:w="709" w:type="dxa"/>
            <w:tcBorders>
              <w:top w:val="single" w:sz="4" w:space="0" w:color="000000"/>
              <w:left w:val="single" w:sz="4" w:space="0" w:color="000000"/>
              <w:bottom w:val="single" w:sz="4" w:space="0" w:color="000000"/>
            </w:tcBorders>
            <w:shd w:val="clear" w:color="auto" w:fill="auto"/>
          </w:tcPr>
          <w:p w:rsidR="008D78BC" w:rsidRPr="008D78BC" w:rsidRDefault="008D78BC" w:rsidP="00117C9B">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2.</w:t>
            </w:r>
          </w:p>
        </w:tc>
        <w:tc>
          <w:tcPr>
            <w:tcW w:w="4961" w:type="dxa"/>
            <w:tcBorders>
              <w:top w:val="single" w:sz="4" w:space="0" w:color="000000"/>
              <w:left w:val="single" w:sz="4" w:space="0" w:color="000000"/>
              <w:bottom w:val="single" w:sz="4" w:space="0" w:color="000000"/>
            </w:tcBorders>
            <w:shd w:val="clear" w:color="auto" w:fill="auto"/>
          </w:tcPr>
          <w:p w:rsidR="008D78BC" w:rsidRPr="008D78BC" w:rsidRDefault="00242688" w:rsidP="00117C9B">
            <w:pPr>
              <w:pStyle w:val="NoSpacing"/>
              <w:ind w:firstLine="0"/>
              <w:rPr>
                <w:rFonts w:ascii="Times New Roman" w:hAnsi="Times New Roman" w:cs="Times New Roman"/>
                <w:sz w:val="24"/>
                <w:szCs w:val="24"/>
              </w:rPr>
            </w:pPr>
            <w:r w:rsidRPr="001C308D">
              <w:rPr>
                <w:rFonts w:ascii="Times New Roman" w:eastAsia="Calibri" w:hAnsi="Times New Roman" w:cs="Times New Roman"/>
                <w:sz w:val="24"/>
                <w:szCs w:val="24"/>
              </w:rPr>
              <w:t>Granulių skersmuo: 6 mm.</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1C308D">
            <w:pPr>
              <w:pStyle w:val="NoSpacing"/>
              <w:ind w:firstLine="0"/>
              <w:rPr>
                <w:rFonts w:ascii="Times New Roman" w:hAnsi="Times New Roman" w:cs="Times New Roman"/>
                <w:sz w:val="24"/>
                <w:szCs w:val="24"/>
              </w:rPr>
            </w:pPr>
          </w:p>
        </w:tc>
      </w:tr>
      <w:tr w:rsidR="008D78BC" w:rsidRPr="008D78BC" w:rsidTr="004269E0">
        <w:tc>
          <w:tcPr>
            <w:tcW w:w="709" w:type="dxa"/>
            <w:tcBorders>
              <w:top w:val="single" w:sz="4" w:space="0" w:color="000000"/>
              <w:left w:val="single" w:sz="4" w:space="0" w:color="000000"/>
              <w:bottom w:val="single" w:sz="4" w:space="0" w:color="000000"/>
            </w:tcBorders>
            <w:shd w:val="clear" w:color="auto" w:fill="auto"/>
          </w:tcPr>
          <w:p w:rsidR="008D78BC" w:rsidRPr="008D78BC" w:rsidRDefault="008D78BC" w:rsidP="00117C9B">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3.</w:t>
            </w:r>
          </w:p>
        </w:tc>
        <w:tc>
          <w:tcPr>
            <w:tcW w:w="4961" w:type="dxa"/>
            <w:tcBorders>
              <w:top w:val="single" w:sz="4" w:space="0" w:color="000000"/>
              <w:left w:val="single" w:sz="4" w:space="0" w:color="000000"/>
              <w:bottom w:val="single" w:sz="4" w:space="0" w:color="000000"/>
            </w:tcBorders>
            <w:shd w:val="clear" w:color="auto" w:fill="auto"/>
          </w:tcPr>
          <w:p w:rsidR="008D78BC" w:rsidRPr="008D78BC" w:rsidRDefault="00242688" w:rsidP="00117C9B">
            <w:pPr>
              <w:pStyle w:val="NoSpacing"/>
              <w:ind w:firstLine="0"/>
              <w:rPr>
                <w:rFonts w:ascii="Times New Roman" w:hAnsi="Times New Roman" w:cs="Times New Roman"/>
                <w:sz w:val="24"/>
                <w:szCs w:val="24"/>
              </w:rPr>
            </w:pPr>
            <w:r w:rsidRPr="001C308D">
              <w:rPr>
                <w:rFonts w:ascii="Times New Roman" w:eastAsia="Calibri" w:hAnsi="Times New Roman" w:cs="Times New Roman"/>
                <w:sz w:val="24"/>
                <w:szCs w:val="24"/>
              </w:rPr>
              <w:t>Drėgnumas: ≤ 10,0 % (w-%).</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1C308D">
            <w:pPr>
              <w:pStyle w:val="NoSpacing"/>
              <w:ind w:firstLine="0"/>
              <w:rPr>
                <w:rFonts w:ascii="Times New Roman" w:hAnsi="Times New Roman" w:cs="Times New Roman"/>
                <w:sz w:val="24"/>
                <w:szCs w:val="24"/>
              </w:rPr>
            </w:pPr>
          </w:p>
        </w:tc>
      </w:tr>
      <w:tr w:rsidR="008D78BC" w:rsidRPr="008D78BC" w:rsidTr="004269E0">
        <w:tc>
          <w:tcPr>
            <w:tcW w:w="709" w:type="dxa"/>
            <w:tcBorders>
              <w:top w:val="single" w:sz="4" w:space="0" w:color="000000"/>
              <w:left w:val="single" w:sz="4" w:space="0" w:color="000000"/>
              <w:bottom w:val="single" w:sz="4" w:space="0" w:color="000000"/>
            </w:tcBorders>
            <w:shd w:val="clear" w:color="auto" w:fill="auto"/>
          </w:tcPr>
          <w:p w:rsidR="008D78BC" w:rsidRPr="008D78BC" w:rsidRDefault="008D78BC" w:rsidP="00117C9B">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4.</w:t>
            </w:r>
          </w:p>
        </w:tc>
        <w:tc>
          <w:tcPr>
            <w:tcW w:w="4961" w:type="dxa"/>
            <w:tcBorders>
              <w:top w:val="single" w:sz="4" w:space="0" w:color="000000"/>
              <w:left w:val="single" w:sz="4" w:space="0" w:color="000000"/>
              <w:bottom w:val="single" w:sz="4" w:space="0" w:color="000000"/>
            </w:tcBorders>
            <w:shd w:val="clear" w:color="auto" w:fill="auto"/>
          </w:tcPr>
          <w:p w:rsidR="008D78BC" w:rsidRPr="008D78BC" w:rsidRDefault="00242688" w:rsidP="00117C9B">
            <w:pPr>
              <w:pStyle w:val="NoSpacing"/>
              <w:ind w:firstLine="0"/>
              <w:rPr>
                <w:rFonts w:ascii="Times New Roman" w:hAnsi="Times New Roman" w:cs="Times New Roman"/>
                <w:sz w:val="24"/>
                <w:szCs w:val="24"/>
              </w:rPr>
            </w:pPr>
            <w:r w:rsidRPr="001C308D">
              <w:rPr>
                <w:rFonts w:ascii="Times New Roman" w:eastAsia="Calibri" w:hAnsi="Times New Roman" w:cs="Times New Roman"/>
                <w:sz w:val="24"/>
                <w:szCs w:val="24"/>
              </w:rPr>
              <w:t>Peleningumas: ≤ 0,40 %.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1C308D">
            <w:pPr>
              <w:pStyle w:val="NoSpacing"/>
              <w:ind w:firstLine="0"/>
              <w:rPr>
                <w:rFonts w:ascii="Times New Roman" w:hAnsi="Times New Roman" w:cs="Times New Roman"/>
                <w:sz w:val="24"/>
                <w:szCs w:val="24"/>
              </w:rPr>
            </w:pPr>
          </w:p>
        </w:tc>
      </w:tr>
      <w:tr w:rsidR="00117C9B" w:rsidRPr="008D78BC" w:rsidTr="004269E0">
        <w:trPr>
          <w:trHeight w:val="230"/>
        </w:trPr>
        <w:tc>
          <w:tcPr>
            <w:tcW w:w="709" w:type="dxa"/>
            <w:tcBorders>
              <w:top w:val="single" w:sz="4" w:space="0" w:color="000000"/>
              <w:left w:val="single" w:sz="4" w:space="0" w:color="000000"/>
              <w:bottom w:val="single" w:sz="4" w:space="0" w:color="000000"/>
            </w:tcBorders>
            <w:shd w:val="clear" w:color="auto" w:fill="auto"/>
          </w:tcPr>
          <w:p w:rsidR="00117C9B" w:rsidRPr="008D78BC" w:rsidRDefault="00117C9B" w:rsidP="00117C9B">
            <w:pPr>
              <w:pStyle w:val="NoSpacing"/>
              <w:ind w:firstLine="0"/>
              <w:rPr>
                <w:rFonts w:ascii="Times New Roman" w:hAnsi="Times New Roman" w:cs="Times New Roman"/>
                <w:sz w:val="24"/>
                <w:szCs w:val="24"/>
              </w:rPr>
            </w:pPr>
            <w:r>
              <w:rPr>
                <w:rFonts w:ascii="Times New Roman" w:hAnsi="Times New Roman" w:cs="Times New Roman"/>
                <w:sz w:val="24"/>
                <w:szCs w:val="24"/>
              </w:rPr>
              <w:t>5.</w:t>
            </w:r>
          </w:p>
        </w:tc>
        <w:tc>
          <w:tcPr>
            <w:tcW w:w="4961" w:type="dxa"/>
            <w:tcBorders>
              <w:top w:val="single" w:sz="4" w:space="0" w:color="000000"/>
              <w:left w:val="single" w:sz="4" w:space="0" w:color="000000"/>
              <w:bottom w:val="single" w:sz="4" w:space="0" w:color="000000"/>
            </w:tcBorders>
            <w:shd w:val="clear" w:color="auto" w:fill="auto"/>
          </w:tcPr>
          <w:p w:rsidR="00117C9B" w:rsidRPr="008D78BC" w:rsidRDefault="00242688" w:rsidP="00117C9B">
            <w:pPr>
              <w:pStyle w:val="NoSpacing"/>
              <w:ind w:firstLine="0"/>
              <w:rPr>
                <w:rFonts w:ascii="Times New Roman" w:hAnsi="Times New Roman" w:cs="Times New Roman"/>
                <w:sz w:val="24"/>
                <w:szCs w:val="24"/>
              </w:rPr>
            </w:pPr>
            <w:r w:rsidRPr="001C308D">
              <w:rPr>
                <w:rFonts w:ascii="Times New Roman" w:eastAsia="Calibri" w:hAnsi="Times New Roman" w:cs="Times New Roman"/>
                <w:sz w:val="24"/>
                <w:szCs w:val="24"/>
              </w:rPr>
              <w:t>Mechaninis atsparumas (patvarumas): ≥ 98,0 %.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117C9B" w:rsidRPr="008D78BC" w:rsidRDefault="00117C9B" w:rsidP="001C308D">
            <w:pPr>
              <w:pStyle w:val="NoSpacing"/>
              <w:ind w:firstLine="0"/>
              <w:rPr>
                <w:rFonts w:ascii="Times New Roman" w:hAnsi="Times New Roman" w:cs="Times New Roman"/>
                <w:sz w:val="24"/>
                <w:szCs w:val="24"/>
              </w:rPr>
            </w:pPr>
          </w:p>
        </w:tc>
      </w:tr>
      <w:tr w:rsidR="00117C9B" w:rsidRPr="008D78BC" w:rsidTr="004269E0">
        <w:tc>
          <w:tcPr>
            <w:tcW w:w="709" w:type="dxa"/>
            <w:tcBorders>
              <w:top w:val="single" w:sz="4" w:space="0" w:color="000000"/>
              <w:left w:val="single" w:sz="4" w:space="0" w:color="000000"/>
              <w:bottom w:val="single" w:sz="4" w:space="0" w:color="000000"/>
            </w:tcBorders>
            <w:shd w:val="clear" w:color="auto" w:fill="auto"/>
          </w:tcPr>
          <w:p w:rsidR="00117C9B" w:rsidRPr="008D78BC" w:rsidRDefault="00117C9B" w:rsidP="00117C9B">
            <w:pPr>
              <w:pStyle w:val="NoSpacing"/>
              <w:ind w:firstLine="0"/>
              <w:rPr>
                <w:rFonts w:ascii="Times New Roman" w:hAnsi="Times New Roman" w:cs="Times New Roman"/>
                <w:sz w:val="24"/>
                <w:szCs w:val="24"/>
              </w:rPr>
            </w:pPr>
            <w:r>
              <w:rPr>
                <w:rFonts w:ascii="Times New Roman" w:hAnsi="Times New Roman" w:cs="Times New Roman"/>
                <w:sz w:val="24"/>
                <w:szCs w:val="24"/>
              </w:rPr>
              <w:t>6.</w:t>
            </w:r>
          </w:p>
        </w:tc>
        <w:tc>
          <w:tcPr>
            <w:tcW w:w="4961" w:type="dxa"/>
            <w:tcBorders>
              <w:top w:val="single" w:sz="4" w:space="0" w:color="000000"/>
              <w:left w:val="single" w:sz="4" w:space="0" w:color="000000"/>
              <w:bottom w:val="single" w:sz="4" w:space="0" w:color="000000"/>
            </w:tcBorders>
            <w:shd w:val="clear" w:color="auto" w:fill="auto"/>
          </w:tcPr>
          <w:p w:rsidR="00117C9B" w:rsidRPr="008D78BC" w:rsidRDefault="00242688" w:rsidP="00117C9B">
            <w:pPr>
              <w:pStyle w:val="NoSpacing"/>
              <w:ind w:firstLine="0"/>
              <w:rPr>
                <w:rFonts w:ascii="Times New Roman" w:hAnsi="Times New Roman" w:cs="Times New Roman"/>
                <w:sz w:val="24"/>
                <w:szCs w:val="24"/>
              </w:rPr>
            </w:pPr>
            <w:r w:rsidRPr="001C308D">
              <w:rPr>
                <w:rFonts w:ascii="Times New Roman" w:eastAsia="Calibri" w:hAnsi="Times New Roman" w:cs="Times New Roman"/>
                <w:sz w:val="24"/>
                <w:szCs w:val="24"/>
              </w:rPr>
              <w:t>Tūrinis tankis: 600 ≤ BD ≤ 750 kg/m³.</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117C9B" w:rsidRPr="008D78BC" w:rsidRDefault="00117C9B" w:rsidP="001C308D">
            <w:pPr>
              <w:pStyle w:val="NoSpacing"/>
              <w:ind w:firstLine="0"/>
              <w:rPr>
                <w:rFonts w:ascii="Times New Roman" w:hAnsi="Times New Roman" w:cs="Times New Roman"/>
                <w:sz w:val="24"/>
                <w:szCs w:val="24"/>
              </w:rPr>
            </w:pPr>
          </w:p>
        </w:tc>
      </w:tr>
      <w:tr w:rsidR="002D0553" w:rsidRPr="008D78BC" w:rsidTr="004269E0">
        <w:tc>
          <w:tcPr>
            <w:tcW w:w="709" w:type="dxa"/>
            <w:tcBorders>
              <w:top w:val="single" w:sz="4" w:space="0" w:color="000000"/>
              <w:left w:val="single" w:sz="4" w:space="0" w:color="000000"/>
              <w:bottom w:val="single" w:sz="4" w:space="0" w:color="000000"/>
            </w:tcBorders>
            <w:shd w:val="clear" w:color="auto" w:fill="auto"/>
          </w:tcPr>
          <w:p w:rsidR="002D0553" w:rsidRDefault="002D0553" w:rsidP="00117C9B">
            <w:pPr>
              <w:pStyle w:val="NoSpacing"/>
              <w:ind w:firstLine="0"/>
              <w:rPr>
                <w:rFonts w:ascii="Times New Roman" w:hAnsi="Times New Roman" w:cs="Times New Roman"/>
                <w:sz w:val="24"/>
                <w:szCs w:val="24"/>
              </w:rPr>
            </w:pPr>
            <w:r>
              <w:rPr>
                <w:rFonts w:ascii="Times New Roman" w:hAnsi="Times New Roman" w:cs="Times New Roman"/>
                <w:sz w:val="24"/>
                <w:szCs w:val="24"/>
              </w:rPr>
              <w:t>7.</w:t>
            </w:r>
          </w:p>
        </w:tc>
        <w:tc>
          <w:tcPr>
            <w:tcW w:w="4961" w:type="dxa"/>
            <w:tcBorders>
              <w:top w:val="single" w:sz="4" w:space="0" w:color="000000"/>
              <w:left w:val="single" w:sz="4" w:space="0" w:color="000000"/>
              <w:bottom w:val="single" w:sz="4" w:space="0" w:color="000000"/>
            </w:tcBorders>
            <w:shd w:val="clear" w:color="auto" w:fill="auto"/>
          </w:tcPr>
          <w:p w:rsidR="002D0553" w:rsidRDefault="00242688" w:rsidP="00117C9B">
            <w:pPr>
              <w:pStyle w:val="NoSpacing"/>
              <w:ind w:firstLine="0"/>
              <w:rPr>
                <w:rFonts w:ascii="Times New Roman" w:eastAsia="Times New Roman" w:hAnsi="Times New Roman" w:cs="Times New Roman"/>
                <w:sz w:val="24"/>
                <w:szCs w:val="24"/>
              </w:rPr>
            </w:pPr>
            <w:r w:rsidRPr="001C308D">
              <w:rPr>
                <w:rFonts w:ascii="Times New Roman" w:eastAsia="Calibri" w:hAnsi="Times New Roman" w:cs="Times New Roman"/>
                <w:sz w:val="24"/>
                <w:szCs w:val="24"/>
              </w:rPr>
              <w:t>Grynas kaloringumas: ≥ 4,6 kWh/kg (Hu).</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2D0553" w:rsidRPr="008D78BC" w:rsidRDefault="002D0553" w:rsidP="001C308D">
            <w:pPr>
              <w:pStyle w:val="NoSpacing"/>
              <w:ind w:firstLine="0"/>
              <w:rPr>
                <w:rFonts w:ascii="Times New Roman" w:hAnsi="Times New Roman" w:cs="Times New Roman"/>
                <w:sz w:val="24"/>
                <w:szCs w:val="24"/>
              </w:rPr>
            </w:pPr>
          </w:p>
        </w:tc>
      </w:tr>
      <w:tr w:rsidR="002D0553" w:rsidRPr="008D78BC" w:rsidTr="004269E0">
        <w:tc>
          <w:tcPr>
            <w:tcW w:w="709" w:type="dxa"/>
            <w:tcBorders>
              <w:top w:val="single" w:sz="4" w:space="0" w:color="000000"/>
              <w:left w:val="single" w:sz="4" w:space="0" w:color="000000"/>
              <w:bottom w:val="single" w:sz="4" w:space="0" w:color="000000"/>
            </w:tcBorders>
            <w:shd w:val="clear" w:color="auto" w:fill="auto"/>
          </w:tcPr>
          <w:p w:rsidR="002D0553" w:rsidRDefault="002D0553" w:rsidP="00117C9B">
            <w:pPr>
              <w:pStyle w:val="NoSpacing"/>
              <w:ind w:firstLine="0"/>
              <w:rPr>
                <w:rFonts w:ascii="Times New Roman" w:hAnsi="Times New Roman" w:cs="Times New Roman"/>
                <w:sz w:val="24"/>
                <w:szCs w:val="24"/>
              </w:rPr>
            </w:pPr>
            <w:r>
              <w:rPr>
                <w:rFonts w:ascii="Times New Roman" w:hAnsi="Times New Roman" w:cs="Times New Roman"/>
                <w:sz w:val="24"/>
                <w:szCs w:val="24"/>
              </w:rPr>
              <w:t>8.</w:t>
            </w:r>
          </w:p>
        </w:tc>
        <w:tc>
          <w:tcPr>
            <w:tcW w:w="4961" w:type="dxa"/>
            <w:tcBorders>
              <w:top w:val="single" w:sz="4" w:space="0" w:color="000000"/>
              <w:left w:val="single" w:sz="4" w:space="0" w:color="000000"/>
              <w:bottom w:val="single" w:sz="4" w:space="0" w:color="000000"/>
            </w:tcBorders>
            <w:shd w:val="clear" w:color="auto" w:fill="auto"/>
          </w:tcPr>
          <w:p w:rsidR="002D0553" w:rsidRDefault="00242688" w:rsidP="00117C9B">
            <w:pPr>
              <w:pStyle w:val="NoSpacing"/>
              <w:ind w:firstLine="0"/>
              <w:rPr>
                <w:rFonts w:ascii="Times New Roman" w:eastAsia="Times New Roman" w:hAnsi="Times New Roman" w:cs="Times New Roman"/>
                <w:sz w:val="24"/>
                <w:szCs w:val="24"/>
              </w:rPr>
            </w:pPr>
            <w:r w:rsidRPr="001C308D">
              <w:rPr>
                <w:rFonts w:ascii="Times New Roman" w:eastAsia="Calibri" w:hAnsi="Times New Roman" w:cs="Times New Roman"/>
                <w:sz w:val="24"/>
                <w:szCs w:val="24"/>
              </w:rPr>
              <w:t>Pakuotė: granulės supakuotos į polietileninius (PE) maišus po 15 kg, pristatomos ant palečių, paletės sutvirtintos (apvyniotos plėvele ir/ar surištos), maišai nepažeisti.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2D0553" w:rsidRPr="008D78BC" w:rsidRDefault="002D0553" w:rsidP="001C308D">
            <w:pPr>
              <w:pStyle w:val="NoSpacing"/>
              <w:ind w:firstLine="0"/>
              <w:rPr>
                <w:rFonts w:ascii="Times New Roman" w:hAnsi="Times New Roman" w:cs="Times New Roman"/>
                <w:sz w:val="24"/>
                <w:szCs w:val="24"/>
              </w:rPr>
            </w:pPr>
          </w:p>
        </w:tc>
      </w:tr>
    </w:tbl>
    <w:p w:rsidR="00261428" w:rsidRDefault="00117C9B" w:rsidP="004269E0">
      <w:pPr>
        <w:pStyle w:val="NoSpacing"/>
        <w:ind w:left="284"/>
        <w:rPr>
          <w:rFonts w:ascii="Times New Roman" w:hAnsi="Times New Roman" w:cs="Times New Roman"/>
          <w:sz w:val="20"/>
          <w:szCs w:val="20"/>
        </w:rPr>
      </w:pPr>
      <w:r w:rsidRPr="00117C9B">
        <w:rPr>
          <w:rFonts w:ascii="Times New Roman" w:hAnsi="Times New Roman" w:cs="Times New Roman"/>
          <w:b/>
          <w:sz w:val="20"/>
          <w:szCs w:val="20"/>
        </w:rPr>
        <w:t>**</w:t>
      </w:r>
      <w:r w:rsidR="004269E0">
        <w:rPr>
          <w:rFonts w:ascii="Times New Roman" w:hAnsi="Times New Roman" w:cs="Times New Roman"/>
          <w:b/>
          <w:sz w:val="20"/>
          <w:szCs w:val="20"/>
        </w:rPr>
        <w:t xml:space="preserve"> </w:t>
      </w:r>
      <w:r w:rsidR="008D78BC" w:rsidRPr="00242688">
        <w:rPr>
          <w:rFonts w:ascii="Times New Roman" w:hAnsi="Times New Roman" w:cs="Times New Roman"/>
          <w:sz w:val="20"/>
          <w:szCs w:val="20"/>
        </w:rPr>
        <w:t>Pr</w:t>
      </w:r>
      <w:r w:rsidR="00242688" w:rsidRPr="00242688">
        <w:rPr>
          <w:rFonts w:ascii="Times New Roman" w:hAnsi="Times New Roman" w:cs="Times New Roman"/>
          <w:sz w:val="20"/>
          <w:szCs w:val="20"/>
        </w:rPr>
        <w:t>idedami</w:t>
      </w:r>
      <w:r w:rsidR="008D78BC" w:rsidRPr="00242688">
        <w:rPr>
          <w:rFonts w:ascii="Times New Roman" w:hAnsi="Times New Roman" w:cs="Times New Roman"/>
          <w:sz w:val="20"/>
          <w:szCs w:val="20"/>
        </w:rPr>
        <w:t xml:space="preserve"> </w:t>
      </w:r>
      <w:r w:rsidR="004269E0" w:rsidRPr="00242688">
        <w:rPr>
          <w:rFonts w:ascii="Times New Roman" w:hAnsi="Times New Roman" w:cs="Times New Roman"/>
          <w:sz w:val="20"/>
          <w:szCs w:val="20"/>
        </w:rPr>
        <w:t>Techninėje specifikacijoje nurodyt</w:t>
      </w:r>
      <w:r w:rsidR="00242688" w:rsidRPr="00242688">
        <w:rPr>
          <w:rFonts w:ascii="Times New Roman" w:hAnsi="Times New Roman" w:cs="Times New Roman"/>
          <w:sz w:val="20"/>
          <w:szCs w:val="20"/>
        </w:rPr>
        <w:t xml:space="preserve">i </w:t>
      </w:r>
      <w:r w:rsidR="00242688" w:rsidRPr="00242688">
        <w:rPr>
          <w:rFonts w:ascii="Times New Roman" w:eastAsia="Calibri" w:hAnsi="Times New Roman" w:cs="Times New Roman"/>
          <w:sz w:val="20"/>
          <w:szCs w:val="20"/>
        </w:rPr>
        <w:t xml:space="preserve">granulių kokybę patvirtinantys dokumentai: ENplus A1 sertifikato kopiją (su ENplus ID) arba lygiavertį bandymų protokolą/sertifikatą, kuriame nurodyti </w:t>
      </w:r>
      <w:r w:rsidR="00B22B36">
        <w:rPr>
          <w:rFonts w:ascii="Times New Roman" w:eastAsia="Calibri" w:hAnsi="Times New Roman" w:cs="Times New Roman"/>
          <w:sz w:val="20"/>
          <w:szCs w:val="20"/>
        </w:rPr>
        <w:t>techninės specifikacijos 2.3–2.7</w:t>
      </w:r>
      <w:r w:rsidR="00242688" w:rsidRPr="00242688">
        <w:rPr>
          <w:rFonts w:ascii="Times New Roman" w:eastAsia="Calibri" w:hAnsi="Times New Roman" w:cs="Times New Roman"/>
          <w:sz w:val="20"/>
          <w:szCs w:val="20"/>
        </w:rPr>
        <w:t xml:space="preserve"> punktų rodikliai skaitinėmis reikšmėmis.</w:t>
      </w:r>
    </w:p>
    <w:p w:rsidR="00242688" w:rsidRPr="008D78BC" w:rsidRDefault="00242688" w:rsidP="004269E0">
      <w:pPr>
        <w:pStyle w:val="NoSpacing"/>
        <w:ind w:left="284"/>
        <w:rPr>
          <w:rFonts w:ascii="Times New Roman" w:hAnsi="Times New Roman" w:cs="Times New Roman"/>
          <w:b/>
          <w:sz w:val="24"/>
          <w:szCs w:val="24"/>
        </w:rPr>
      </w:pPr>
    </w:p>
    <w:p w:rsidR="008D78BC" w:rsidRPr="008D78BC"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6</w:t>
      </w:r>
      <w:r w:rsidR="008D78BC" w:rsidRPr="008D78BC">
        <w:rPr>
          <w:rFonts w:ascii="Times New Roman" w:hAnsi="Times New Roman" w:cs="Times New Roman"/>
          <w:sz w:val="24"/>
          <w:szCs w:val="24"/>
        </w:rPr>
        <w:t xml:space="preserve">. Kartu su pasiūlymu pateikiami šie dokumentai (pasirašydamas pasiūlymą saugiu elektroniniu parašu, patvirtinu kad dokumentų skaitmeninės kopijos yra tikros): </w:t>
      </w:r>
    </w:p>
    <w:tbl>
      <w:tblPr>
        <w:tblW w:w="10631" w:type="dxa"/>
        <w:tblInd w:w="392" w:type="dxa"/>
        <w:tblLayout w:type="fixed"/>
        <w:tblLook w:val="0000"/>
      </w:tblPr>
      <w:tblGrid>
        <w:gridCol w:w="709"/>
        <w:gridCol w:w="4961"/>
        <w:gridCol w:w="4961"/>
      </w:tblGrid>
      <w:tr w:rsidR="008D78BC" w:rsidRPr="004269E0" w:rsidTr="004269E0">
        <w:trPr>
          <w:trHeight w:val="304"/>
        </w:trPr>
        <w:tc>
          <w:tcPr>
            <w:tcW w:w="709" w:type="dxa"/>
            <w:tcBorders>
              <w:top w:val="single" w:sz="4" w:space="0" w:color="000000"/>
              <w:left w:val="single" w:sz="4" w:space="0" w:color="000000"/>
              <w:bottom w:val="single" w:sz="4" w:space="0" w:color="000000"/>
            </w:tcBorders>
            <w:shd w:val="clear" w:color="auto" w:fill="auto"/>
          </w:tcPr>
          <w:p w:rsidR="008D78BC" w:rsidRPr="004269E0" w:rsidRDefault="004269E0" w:rsidP="004269E0">
            <w:pPr>
              <w:pStyle w:val="NoSpacing"/>
              <w:ind w:right="-108" w:firstLine="0"/>
              <w:jc w:val="center"/>
              <w:rPr>
                <w:rFonts w:ascii="Times New Roman" w:hAnsi="Times New Roman" w:cs="Times New Roman"/>
                <w:b/>
                <w:sz w:val="24"/>
                <w:szCs w:val="24"/>
              </w:rPr>
            </w:pPr>
            <w:r w:rsidRPr="004269E0">
              <w:rPr>
                <w:rFonts w:ascii="Times New Roman" w:hAnsi="Times New Roman" w:cs="Times New Roman"/>
                <w:b/>
                <w:sz w:val="24"/>
                <w:szCs w:val="24"/>
              </w:rPr>
              <w:t>E</w:t>
            </w:r>
            <w:r w:rsidR="008D78BC" w:rsidRPr="004269E0">
              <w:rPr>
                <w:rFonts w:ascii="Times New Roman" w:hAnsi="Times New Roman" w:cs="Times New Roman"/>
                <w:b/>
                <w:sz w:val="24"/>
                <w:szCs w:val="24"/>
              </w:rPr>
              <w:t>il. Nr.</w:t>
            </w:r>
          </w:p>
        </w:tc>
        <w:tc>
          <w:tcPr>
            <w:tcW w:w="4961" w:type="dxa"/>
            <w:tcBorders>
              <w:top w:val="single" w:sz="4" w:space="0" w:color="000000"/>
              <w:left w:val="single" w:sz="4" w:space="0" w:color="000000"/>
              <w:bottom w:val="single" w:sz="4" w:space="0" w:color="000000"/>
            </w:tcBorders>
            <w:shd w:val="clear" w:color="auto" w:fill="auto"/>
          </w:tcPr>
          <w:p w:rsidR="008D78BC" w:rsidRPr="004269E0" w:rsidRDefault="008D78BC" w:rsidP="004269E0">
            <w:pPr>
              <w:pStyle w:val="NoSpacing"/>
              <w:rPr>
                <w:rFonts w:ascii="Times New Roman" w:hAnsi="Times New Roman" w:cs="Times New Roman"/>
                <w:b/>
                <w:sz w:val="24"/>
                <w:szCs w:val="24"/>
              </w:rPr>
            </w:pPr>
            <w:r w:rsidRPr="004269E0">
              <w:rPr>
                <w:rFonts w:ascii="Times New Roman" w:hAnsi="Times New Roman" w:cs="Times New Roman"/>
                <w:b/>
                <w:sz w:val="24"/>
                <w:szCs w:val="24"/>
              </w:rPr>
              <w:t>Pateikiamo dokumento pavadinimas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4269E0" w:rsidRDefault="008D78BC" w:rsidP="004269E0">
            <w:pPr>
              <w:pStyle w:val="NoSpacing"/>
              <w:rPr>
                <w:rFonts w:ascii="Times New Roman" w:hAnsi="Times New Roman" w:cs="Times New Roman"/>
                <w:b/>
                <w:sz w:val="24"/>
                <w:szCs w:val="24"/>
              </w:rPr>
            </w:pPr>
            <w:r w:rsidRPr="004269E0">
              <w:rPr>
                <w:rFonts w:ascii="Times New Roman" w:hAnsi="Times New Roman" w:cs="Times New Roman"/>
                <w:b/>
                <w:sz w:val="24"/>
                <w:szCs w:val="24"/>
              </w:rPr>
              <w:t>Dokumento puslapių skaičius</w:t>
            </w:r>
          </w:p>
        </w:tc>
      </w:tr>
      <w:tr w:rsidR="008D78BC" w:rsidRPr="008D78BC" w:rsidTr="004269E0">
        <w:trPr>
          <w:trHeight w:val="304"/>
        </w:trPr>
        <w:tc>
          <w:tcPr>
            <w:tcW w:w="709" w:type="dxa"/>
            <w:tcBorders>
              <w:top w:val="single" w:sz="4" w:space="0" w:color="000000"/>
              <w:left w:val="single" w:sz="4" w:space="0" w:color="000000"/>
              <w:bottom w:val="single" w:sz="4" w:space="0" w:color="000000"/>
            </w:tcBorders>
            <w:shd w:val="clear" w:color="auto" w:fill="auto"/>
          </w:tcPr>
          <w:p w:rsidR="008D78BC" w:rsidRPr="008D78BC" w:rsidRDefault="008D78BC" w:rsidP="004269E0">
            <w:pPr>
              <w:pStyle w:val="NoSpacing"/>
              <w:ind w:left="-250" w:right="-108" w:firstLine="253"/>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D78BC" w:rsidRPr="008D78BC" w:rsidRDefault="008D78BC" w:rsidP="004269E0">
            <w:pPr>
              <w:pStyle w:val="NoSpacing"/>
              <w:ind w:firstLine="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1C308D">
            <w:pPr>
              <w:pStyle w:val="NoSpacing"/>
              <w:ind w:firstLine="0"/>
              <w:rPr>
                <w:rFonts w:ascii="Times New Roman" w:hAnsi="Times New Roman" w:cs="Times New Roman"/>
                <w:sz w:val="24"/>
                <w:szCs w:val="24"/>
              </w:rPr>
            </w:pPr>
          </w:p>
        </w:tc>
      </w:tr>
      <w:tr w:rsidR="008D78BC" w:rsidRPr="008D78BC" w:rsidTr="004269E0">
        <w:trPr>
          <w:trHeight w:val="304"/>
        </w:trPr>
        <w:tc>
          <w:tcPr>
            <w:tcW w:w="709" w:type="dxa"/>
            <w:tcBorders>
              <w:top w:val="single" w:sz="4" w:space="0" w:color="000000"/>
              <w:left w:val="single" w:sz="4" w:space="0" w:color="000000"/>
              <w:bottom w:val="single" w:sz="4" w:space="0" w:color="000000"/>
            </w:tcBorders>
            <w:shd w:val="clear" w:color="auto" w:fill="auto"/>
          </w:tcPr>
          <w:p w:rsidR="008D78BC" w:rsidRPr="008D78BC" w:rsidRDefault="008D78BC" w:rsidP="004269E0">
            <w:pPr>
              <w:pStyle w:val="NoSpacing"/>
              <w:ind w:left="34" w:right="-533" w:firstLine="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D78BC" w:rsidRPr="008D78BC" w:rsidRDefault="008D78BC" w:rsidP="001C308D">
            <w:pPr>
              <w:pStyle w:val="NoSpacing"/>
              <w:ind w:firstLine="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1C308D">
            <w:pPr>
              <w:pStyle w:val="NoSpacing"/>
              <w:ind w:firstLine="0"/>
              <w:rPr>
                <w:rFonts w:ascii="Times New Roman" w:hAnsi="Times New Roman" w:cs="Times New Roman"/>
                <w:sz w:val="24"/>
                <w:szCs w:val="24"/>
              </w:rPr>
            </w:pPr>
          </w:p>
        </w:tc>
      </w:tr>
    </w:tbl>
    <w:p w:rsidR="008D78BC" w:rsidRPr="008D78BC" w:rsidRDefault="008D78BC" w:rsidP="008D78BC">
      <w:pPr>
        <w:pStyle w:val="NoSpacing"/>
        <w:rPr>
          <w:rFonts w:ascii="Times New Roman" w:hAnsi="Times New Roman" w:cs="Times New Roman"/>
          <w:sz w:val="24"/>
          <w:szCs w:val="24"/>
        </w:rPr>
      </w:pPr>
    </w:p>
    <w:p w:rsidR="008D78BC" w:rsidRPr="008D78BC"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7</w:t>
      </w:r>
      <w:r w:rsidR="008D78BC" w:rsidRPr="008D78BC">
        <w:rPr>
          <w:rFonts w:ascii="Times New Roman" w:hAnsi="Times New Roman" w:cs="Times New Roman"/>
          <w:sz w:val="24"/>
          <w:szCs w:val="24"/>
        </w:rPr>
        <w:t xml:space="preserve">. Šiame pasiūlyme yra pateikta </w:t>
      </w:r>
      <w:r w:rsidR="008D78BC" w:rsidRPr="008D78BC">
        <w:rPr>
          <w:rFonts w:ascii="Times New Roman" w:hAnsi="Times New Roman" w:cs="Times New Roman"/>
          <w:b/>
          <w:sz w:val="24"/>
          <w:szCs w:val="24"/>
        </w:rPr>
        <w:t>konfidenciali informacija</w:t>
      </w:r>
      <w:r w:rsidR="008D78BC" w:rsidRPr="008D78BC">
        <w:rPr>
          <w:rFonts w:ascii="Times New Roman" w:hAnsi="Times New Roman" w:cs="Times New Roman"/>
          <w:sz w:val="24"/>
          <w:szCs w:val="24"/>
        </w:rPr>
        <w:t xml:space="preserve"> (dokumentai su konfidencialia informacija įsegti atskirai):</w:t>
      </w:r>
    </w:p>
    <w:tbl>
      <w:tblPr>
        <w:tblW w:w="10631" w:type="dxa"/>
        <w:tblInd w:w="392" w:type="dxa"/>
        <w:tblLayout w:type="fixed"/>
        <w:tblLook w:val="0000"/>
      </w:tblPr>
      <w:tblGrid>
        <w:gridCol w:w="850"/>
        <w:gridCol w:w="4820"/>
        <w:gridCol w:w="4961"/>
      </w:tblGrid>
      <w:tr w:rsidR="008D78BC" w:rsidRPr="004269E0" w:rsidTr="004269E0">
        <w:trPr>
          <w:trHeight w:val="446"/>
        </w:trPr>
        <w:tc>
          <w:tcPr>
            <w:tcW w:w="850" w:type="dxa"/>
            <w:tcBorders>
              <w:top w:val="single" w:sz="4" w:space="0" w:color="000000"/>
              <w:left w:val="single" w:sz="4" w:space="0" w:color="000000"/>
              <w:bottom w:val="single" w:sz="4" w:space="0" w:color="000000"/>
            </w:tcBorders>
            <w:shd w:val="clear" w:color="auto" w:fill="auto"/>
            <w:vAlign w:val="center"/>
          </w:tcPr>
          <w:p w:rsidR="008D78BC" w:rsidRPr="004269E0" w:rsidRDefault="008D78BC" w:rsidP="004269E0">
            <w:pPr>
              <w:pStyle w:val="NoSpacing"/>
              <w:ind w:firstLine="0"/>
              <w:jc w:val="center"/>
              <w:rPr>
                <w:rFonts w:ascii="Times New Roman" w:hAnsi="Times New Roman" w:cs="Times New Roman"/>
                <w:b/>
                <w:sz w:val="24"/>
                <w:szCs w:val="24"/>
              </w:rPr>
            </w:pPr>
            <w:r w:rsidRPr="004269E0">
              <w:rPr>
                <w:rFonts w:ascii="Times New Roman" w:hAnsi="Times New Roman" w:cs="Times New Roman"/>
                <w:b/>
                <w:sz w:val="24"/>
                <w:szCs w:val="24"/>
              </w:rPr>
              <w:t>Eil. Nr.</w:t>
            </w: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4269E0" w:rsidRDefault="008D78BC" w:rsidP="004269E0">
            <w:pPr>
              <w:pStyle w:val="NoSpacing"/>
              <w:jc w:val="center"/>
              <w:rPr>
                <w:rFonts w:ascii="Times New Roman" w:hAnsi="Times New Roman" w:cs="Times New Roman"/>
                <w:b/>
                <w:sz w:val="24"/>
                <w:szCs w:val="24"/>
              </w:rPr>
            </w:pPr>
            <w:r w:rsidRPr="004269E0">
              <w:rPr>
                <w:rFonts w:ascii="Times New Roman" w:hAnsi="Times New Roman" w:cs="Times New Roman"/>
                <w:b/>
                <w:sz w:val="24"/>
                <w:szCs w:val="24"/>
              </w:rPr>
              <w:t>Pateikto dokumento pavadinimas</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4269E0" w:rsidRDefault="008D78BC" w:rsidP="004269E0">
            <w:pPr>
              <w:pStyle w:val="NoSpacing"/>
              <w:ind w:firstLine="0"/>
              <w:jc w:val="center"/>
              <w:rPr>
                <w:rFonts w:ascii="Times New Roman" w:hAnsi="Times New Roman" w:cs="Times New Roman"/>
                <w:b/>
                <w:sz w:val="24"/>
                <w:szCs w:val="24"/>
              </w:rPr>
            </w:pPr>
            <w:r w:rsidRPr="004269E0">
              <w:rPr>
                <w:rFonts w:ascii="Times New Roman" w:hAnsi="Times New Roman" w:cs="Times New Roman"/>
                <w:b/>
                <w:sz w:val="24"/>
                <w:szCs w:val="24"/>
              </w:rPr>
              <w:t>Dokumentas yra įkeltas šioje CVP IS pasiūlymo lango eilutėje („Prisegti dokumentai“)</w:t>
            </w:r>
          </w:p>
        </w:tc>
      </w:tr>
      <w:tr w:rsidR="008D78BC" w:rsidRPr="008D78BC" w:rsidTr="004269E0">
        <w:trPr>
          <w:trHeight w:val="360"/>
        </w:trPr>
        <w:tc>
          <w:tcPr>
            <w:tcW w:w="85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7C0206">
            <w:pPr>
              <w:pStyle w:val="NoSpacing"/>
              <w:ind w:right="-250" w:firstLine="34"/>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4269E0">
            <w:pPr>
              <w:pStyle w:val="NoSpacing"/>
              <w:ind w:firstLine="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4269E0">
            <w:pPr>
              <w:pStyle w:val="NoSpacing"/>
              <w:ind w:firstLine="0"/>
              <w:rPr>
                <w:rFonts w:ascii="Times New Roman" w:hAnsi="Times New Roman" w:cs="Times New Roman"/>
                <w:sz w:val="24"/>
                <w:szCs w:val="24"/>
              </w:rPr>
            </w:pPr>
          </w:p>
        </w:tc>
      </w:tr>
      <w:tr w:rsidR="008D78BC" w:rsidRPr="008D78BC" w:rsidTr="004269E0">
        <w:trPr>
          <w:trHeight w:val="326"/>
        </w:trPr>
        <w:tc>
          <w:tcPr>
            <w:tcW w:w="85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7C0206">
            <w:pPr>
              <w:pStyle w:val="NoSpacing"/>
              <w:ind w:right="-250" w:firstLine="34"/>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4269E0">
            <w:pPr>
              <w:pStyle w:val="NoSpacing"/>
              <w:ind w:firstLine="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4269E0">
            <w:pPr>
              <w:pStyle w:val="NoSpacing"/>
              <w:ind w:firstLine="0"/>
              <w:rPr>
                <w:rFonts w:ascii="Times New Roman" w:hAnsi="Times New Roman" w:cs="Times New Roman"/>
                <w:sz w:val="24"/>
                <w:szCs w:val="24"/>
              </w:rPr>
            </w:pPr>
          </w:p>
        </w:tc>
      </w:tr>
    </w:tbl>
    <w:p w:rsidR="008D78BC" w:rsidRPr="004269E0" w:rsidRDefault="008D78BC" w:rsidP="004269E0">
      <w:pPr>
        <w:pStyle w:val="NoSpacing"/>
        <w:ind w:left="284"/>
        <w:rPr>
          <w:rFonts w:ascii="Times New Roman" w:hAnsi="Times New Roman" w:cs="Times New Roman"/>
          <w:sz w:val="20"/>
          <w:szCs w:val="20"/>
        </w:rPr>
      </w:pPr>
      <w:r w:rsidRPr="004269E0">
        <w:rPr>
          <w:rFonts w:ascii="Times New Roman" w:hAnsi="Times New Roman" w:cs="Times New Roman"/>
          <w:sz w:val="20"/>
          <w:szCs w:val="20"/>
        </w:rPr>
        <w:t>Pastabos:</w:t>
      </w:r>
    </w:p>
    <w:p w:rsidR="008D78BC" w:rsidRPr="004269E0" w:rsidRDefault="004269E0" w:rsidP="004269E0">
      <w:pPr>
        <w:pStyle w:val="NoSpacing"/>
        <w:ind w:left="284"/>
        <w:rPr>
          <w:rFonts w:ascii="Times New Roman" w:hAnsi="Times New Roman" w:cs="Times New Roman"/>
          <w:sz w:val="20"/>
          <w:szCs w:val="20"/>
        </w:rPr>
      </w:pPr>
      <w:r>
        <w:rPr>
          <w:rFonts w:ascii="Times New Roman" w:hAnsi="Times New Roman" w:cs="Times New Roman"/>
          <w:sz w:val="20"/>
          <w:szCs w:val="20"/>
        </w:rPr>
        <w:t>1)</w:t>
      </w:r>
      <w:r w:rsidR="008D78BC" w:rsidRPr="004269E0">
        <w:rPr>
          <w:rFonts w:ascii="Times New Roman" w:hAnsi="Times New Roman" w:cs="Times New Roman"/>
          <w:sz w:val="20"/>
          <w:szCs w:val="20"/>
        </w:rPr>
        <w:t xml:space="preserve"> Tiekėjui nenurodžius, kokia informacija yra konfidenciali, laikoma, kad konfidencialios informacijos pasiūlyme nėra. </w:t>
      </w:r>
      <w:r>
        <w:rPr>
          <w:rFonts w:ascii="Times New Roman" w:hAnsi="Times New Roman" w:cs="Times New Roman"/>
          <w:sz w:val="20"/>
          <w:szCs w:val="20"/>
        </w:rPr>
        <w:t>Pasiūlymo kaina, įkainiai negali būti laikomi konfidencialia informacija.</w:t>
      </w:r>
    </w:p>
    <w:p w:rsidR="008D78BC" w:rsidRDefault="004269E0" w:rsidP="004269E0">
      <w:pPr>
        <w:pStyle w:val="NoSpacing"/>
        <w:ind w:left="284"/>
        <w:rPr>
          <w:rFonts w:ascii="Times New Roman" w:hAnsi="Times New Roman" w:cs="Times New Roman"/>
          <w:sz w:val="20"/>
          <w:szCs w:val="20"/>
        </w:rPr>
      </w:pPr>
      <w:r>
        <w:rPr>
          <w:rFonts w:ascii="Times New Roman" w:hAnsi="Times New Roman" w:cs="Times New Roman"/>
          <w:sz w:val="20"/>
          <w:szCs w:val="20"/>
        </w:rPr>
        <w:t>2)</w:t>
      </w:r>
      <w:r w:rsidR="008D78BC" w:rsidRPr="004269E0">
        <w:rPr>
          <w:rFonts w:ascii="Times New Roman" w:hAnsi="Times New Roman" w:cs="Times New Roman"/>
          <w:sz w:val="20"/>
          <w:szCs w:val="20"/>
        </w:rPr>
        <w:t xml:space="preserve"> Pasiūlymo dalis, kurios dalyvis nenurodė kaip konfidencialios, bus viešinama Viešųjų pirkimų tarnybos direktoriaus 2017 m.  birželio 19 d. įsakyme Nr. 1S-91 nustatyta tvarka.</w:t>
      </w:r>
    </w:p>
    <w:p w:rsidR="004269E0" w:rsidRPr="004269E0" w:rsidRDefault="004269E0" w:rsidP="004269E0">
      <w:pPr>
        <w:pStyle w:val="NoSpacing"/>
        <w:ind w:left="284"/>
        <w:rPr>
          <w:rFonts w:ascii="Times New Roman" w:hAnsi="Times New Roman" w:cs="Times New Roman"/>
          <w:sz w:val="20"/>
          <w:szCs w:val="20"/>
        </w:rPr>
      </w:pPr>
    </w:p>
    <w:p w:rsidR="008D78BC"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8</w:t>
      </w:r>
      <w:r w:rsidR="004269E0">
        <w:rPr>
          <w:rFonts w:ascii="Times New Roman" w:hAnsi="Times New Roman" w:cs="Times New Roman"/>
          <w:sz w:val="24"/>
          <w:szCs w:val="24"/>
        </w:rPr>
        <w:t xml:space="preserve">. </w:t>
      </w:r>
      <w:r w:rsidR="008D78BC" w:rsidRPr="008D78BC">
        <w:rPr>
          <w:rFonts w:ascii="Times New Roman" w:hAnsi="Times New Roman" w:cs="Times New Roman"/>
          <w:sz w:val="24"/>
          <w:szCs w:val="24"/>
        </w:rPr>
        <w:t xml:space="preserve">Teikdami šį pasiūlymą, patvirtiname, kad visa mūsų pasiūlyme pateikta informacija yra teisinga, atitinka tikrovę, apima viską, ko riekia visiškam ir tinkamam sutarties vykdymui bei siūlomos prekės visiškai atitinka pirkimo dokumentuose nustatytus </w:t>
      </w:r>
      <w:r w:rsidR="004269E0">
        <w:rPr>
          <w:rFonts w:ascii="Times New Roman" w:hAnsi="Times New Roman" w:cs="Times New Roman"/>
          <w:sz w:val="24"/>
          <w:szCs w:val="24"/>
        </w:rPr>
        <w:t>Techninės specifikacijos reikalavimus</w:t>
      </w:r>
      <w:r w:rsidR="008D78BC" w:rsidRPr="008D78BC">
        <w:rPr>
          <w:rFonts w:ascii="Times New Roman" w:hAnsi="Times New Roman" w:cs="Times New Roman"/>
          <w:sz w:val="24"/>
          <w:szCs w:val="24"/>
        </w:rPr>
        <w:t>.</w:t>
      </w:r>
    </w:p>
    <w:p w:rsidR="001C308D" w:rsidRPr="008D78BC" w:rsidRDefault="001C308D" w:rsidP="004269E0">
      <w:pPr>
        <w:pStyle w:val="NoSpacing"/>
        <w:ind w:left="284"/>
        <w:rPr>
          <w:rFonts w:ascii="Times New Roman" w:hAnsi="Times New Roman" w:cs="Times New Roman"/>
          <w:sz w:val="24"/>
          <w:szCs w:val="24"/>
        </w:rPr>
      </w:pPr>
      <w:r>
        <w:rPr>
          <w:rFonts w:ascii="Times New Roman" w:hAnsi="Times New Roman" w:cs="Times New Roman"/>
          <w:sz w:val="24"/>
          <w:szCs w:val="24"/>
        </w:rPr>
        <w:t>9. </w:t>
      </w:r>
      <w:r w:rsidRPr="008D78BC">
        <w:rPr>
          <w:rFonts w:ascii="Times New Roman" w:hAnsi="Times New Roman" w:cs="Times New Roman"/>
          <w:sz w:val="24"/>
          <w:szCs w:val="24"/>
        </w:rPr>
        <w:t>Teikdami šį pasiūlymą, patvirtiname, kad</w:t>
      </w:r>
      <w:r>
        <w:rPr>
          <w:rFonts w:ascii="Times New Roman" w:hAnsi="Times New Roman" w:cs="Times New Roman"/>
          <w:sz w:val="24"/>
          <w:szCs w:val="24"/>
        </w:rPr>
        <w:t xml:space="preserve"> dėl mūsų įmonės nėra šio pašalinimo pagrindo:</w:t>
      </w:r>
    </w:p>
    <w:tbl>
      <w:tblPr>
        <w:tblW w:w="10631" w:type="dxa"/>
        <w:tblInd w:w="392" w:type="dxa"/>
        <w:tblLayout w:type="fixed"/>
        <w:tblCellMar>
          <w:left w:w="10" w:type="dxa"/>
          <w:right w:w="10" w:type="dxa"/>
        </w:tblCellMar>
        <w:tblLook w:val="04A0"/>
      </w:tblPr>
      <w:tblGrid>
        <w:gridCol w:w="5670"/>
        <w:gridCol w:w="4961"/>
      </w:tblGrid>
      <w:tr w:rsidR="001C308D" w:rsidRPr="00CA1342" w:rsidTr="001C308D">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308D" w:rsidRPr="00CA1342" w:rsidRDefault="001C308D" w:rsidP="001C308D">
            <w:pPr>
              <w:pStyle w:val="NoSpacing"/>
              <w:ind w:firstLine="0"/>
              <w:jc w:val="center"/>
              <w:rPr>
                <w:rFonts w:ascii="Times New Roman" w:hAnsi="Times New Roman" w:cs="Times New Roman"/>
                <w:b/>
                <w:sz w:val="24"/>
                <w:szCs w:val="24"/>
                <w:lang w:eastAsia="en-US"/>
              </w:rPr>
            </w:pPr>
            <w:r w:rsidRPr="00CA1342">
              <w:rPr>
                <w:rFonts w:ascii="Times New Roman" w:hAnsi="Times New Roman" w:cs="Times New Roman"/>
                <w:b/>
                <w:sz w:val="24"/>
                <w:szCs w:val="24"/>
                <w:lang w:eastAsia="en-US"/>
              </w:rPr>
              <w:t>Taikomas pašalinimo pagrindas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308D" w:rsidRPr="00CA1342" w:rsidRDefault="001C308D" w:rsidP="001C308D">
            <w:pPr>
              <w:pStyle w:val="NoSpacing"/>
              <w:ind w:firstLine="0"/>
              <w:jc w:val="center"/>
              <w:rPr>
                <w:rFonts w:ascii="Times New Roman" w:hAnsi="Times New Roman" w:cs="Times New Roman"/>
                <w:b/>
                <w:bCs/>
                <w:sz w:val="24"/>
                <w:szCs w:val="24"/>
                <w:lang w:val="en-US" w:eastAsia="en-US"/>
              </w:rPr>
            </w:pPr>
            <w:r w:rsidRPr="00CA1342">
              <w:rPr>
                <w:rFonts w:ascii="Times New Roman" w:hAnsi="Times New Roman" w:cs="Times New Roman"/>
                <w:b/>
                <w:bCs/>
                <w:sz w:val="24"/>
                <w:szCs w:val="24"/>
                <w:lang w:val="en-US" w:eastAsia="en-US"/>
              </w:rPr>
              <w:t>Įstatyminis reikalavimo taikymo pirkime pagrindas</w:t>
            </w:r>
          </w:p>
        </w:tc>
      </w:tr>
      <w:tr w:rsidR="001C308D" w:rsidRPr="00CA1342" w:rsidTr="001C308D">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308D" w:rsidRPr="00CA1342" w:rsidRDefault="001C308D" w:rsidP="001C308D">
            <w:pPr>
              <w:pStyle w:val="NoSpacing"/>
              <w:ind w:firstLine="0"/>
              <w:rPr>
                <w:rFonts w:ascii="Times New Roman" w:hAnsi="Times New Roman" w:cs="Times New Roman"/>
                <w:sz w:val="24"/>
                <w:szCs w:val="24"/>
                <w:lang w:eastAsia="en-US"/>
              </w:rPr>
            </w:pPr>
            <w:r w:rsidRPr="00CA134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308D" w:rsidRPr="00CA1342" w:rsidRDefault="001C308D" w:rsidP="001C308D">
            <w:pPr>
              <w:pStyle w:val="NoSpacing"/>
              <w:ind w:firstLine="0"/>
              <w:rPr>
                <w:rFonts w:ascii="Times New Roman" w:hAnsi="Times New Roman" w:cs="Times New Roman"/>
                <w:bCs/>
                <w:sz w:val="24"/>
                <w:szCs w:val="24"/>
                <w:lang w:val="en-US" w:eastAsia="en-US"/>
              </w:rPr>
            </w:pPr>
            <w:r w:rsidRPr="00CA1342">
              <w:rPr>
                <w:rFonts w:ascii="Times New Roman" w:hAnsi="Times New Roman" w:cs="Times New Roman"/>
                <w:bCs/>
                <w:sz w:val="24"/>
                <w:szCs w:val="24"/>
                <w:lang w:val="en-US" w:eastAsia="en-US"/>
              </w:rPr>
              <w:t>VPĮ 46 straipsnio 2¹ dalis</w:t>
            </w:r>
          </w:p>
          <w:p w:rsidR="001C308D" w:rsidRPr="00CA1342" w:rsidRDefault="001C308D" w:rsidP="001C308D">
            <w:pPr>
              <w:pStyle w:val="NoSpacing"/>
              <w:rPr>
                <w:rFonts w:ascii="Times New Roman" w:hAnsi="Times New Roman" w:cs="Times New Roman"/>
                <w:bCs/>
                <w:sz w:val="24"/>
                <w:szCs w:val="24"/>
                <w:lang w:val="en-US" w:eastAsia="en-US"/>
              </w:rPr>
            </w:pPr>
          </w:p>
        </w:tc>
      </w:tr>
    </w:tbl>
    <w:p w:rsidR="001C308D" w:rsidRPr="008D78BC" w:rsidRDefault="001C308D" w:rsidP="004269E0">
      <w:pPr>
        <w:pStyle w:val="NoSpacing"/>
        <w:ind w:left="284"/>
        <w:rPr>
          <w:rFonts w:ascii="Times New Roman" w:hAnsi="Times New Roman" w:cs="Times New Roman"/>
          <w:sz w:val="24"/>
          <w:szCs w:val="24"/>
        </w:rPr>
      </w:pPr>
    </w:p>
    <w:p w:rsidR="008D78BC" w:rsidRPr="008D78BC" w:rsidRDefault="001C308D" w:rsidP="004269E0">
      <w:pPr>
        <w:pStyle w:val="NoSpacing"/>
        <w:ind w:left="284"/>
        <w:rPr>
          <w:rFonts w:ascii="Times New Roman" w:hAnsi="Times New Roman" w:cs="Times New Roman"/>
          <w:sz w:val="24"/>
          <w:szCs w:val="24"/>
        </w:rPr>
      </w:pPr>
      <w:r>
        <w:rPr>
          <w:rFonts w:ascii="Times New Roman" w:hAnsi="Times New Roman" w:cs="Times New Roman"/>
          <w:sz w:val="24"/>
          <w:szCs w:val="24"/>
        </w:rPr>
        <w:t>10</w:t>
      </w:r>
      <w:r w:rsidR="004269E0">
        <w:rPr>
          <w:rFonts w:ascii="Times New Roman" w:hAnsi="Times New Roman" w:cs="Times New Roman"/>
          <w:sz w:val="24"/>
          <w:szCs w:val="24"/>
        </w:rPr>
        <w:t>. </w:t>
      </w:r>
      <w:r w:rsidR="008D78BC" w:rsidRPr="008D78BC">
        <w:rPr>
          <w:rFonts w:ascii="Times New Roman" w:hAnsi="Times New Roman" w:cs="Times New Roman"/>
          <w:sz w:val="24"/>
          <w:szCs w:val="24"/>
        </w:rPr>
        <w:t xml:space="preserve">Pasiūlymas galioja iki pirkimo dokumentuose nurodyto termino. </w:t>
      </w:r>
    </w:p>
    <w:p w:rsidR="008D78BC" w:rsidRPr="008D78BC" w:rsidRDefault="008D78BC" w:rsidP="008D78BC">
      <w:pPr>
        <w:pStyle w:val="NoSpacing"/>
        <w:rPr>
          <w:rFonts w:ascii="Times New Roman" w:hAnsi="Times New Roman" w:cs="Times New Roman"/>
          <w:sz w:val="24"/>
          <w:szCs w:val="24"/>
        </w:rPr>
      </w:pPr>
    </w:p>
    <w:tbl>
      <w:tblPr>
        <w:tblW w:w="10631" w:type="dxa"/>
        <w:tblInd w:w="392" w:type="dxa"/>
        <w:tblLayout w:type="fixed"/>
        <w:tblLook w:val="0000"/>
      </w:tblPr>
      <w:tblGrid>
        <w:gridCol w:w="2892"/>
        <w:gridCol w:w="604"/>
        <w:gridCol w:w="1980"/>
        <w:gridCol w:w="701"/>
        <w:gridCol w:w="4029"/>
        <w:gridCol w:w="425"/>
      </w:tblGrid>
      <w:tr w:rsidR="008D78BC" w:rsidRPr="008D78BC" w:rsidTr="004269E0">
        <w:trPr>
          <w:trHeight w:val="72"/>
        </w:trPr>
        <w:tc>
          <w:tcPr>
            <w:tcW w:w="2892" w:type="dxa"/>
            <w:tcBorders>
              <w:bottom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p w:rsidR="008D78BC" w:rsidRPr="008D78BC" w:rsidRDefault="008D78BC" w:rsidP="008D78BC">
            <w:pPr>
              <w:pStyle w:val="NoSpacing"/>
              <w:rPr>
                <w:rFonts w:ascii="Times New Roman" w:hAnsi="Times New Roman" w:cs="Times New Roman"/>
                <w:sz w:val="24"/>
                <w:szCs w:val="24"/>
              </w:rPr>
            </w:pPr>
          </w:p>
        </w:tc>
        <w:tc>
          <w:tcPr>
            <w:tcW w:w="604" w:type="dxa"/>
            <w:shd w:val="clear" w:color="auto" w:fill="auto"/>
          </w:tcPr>
          <w:p w:rsidR="008D78BC" w:rsidRPr="008D78BC" w:rsidRDefault="008D78BC" w:rsidP="008D78BC">
            <w:pPr>
              <w:pStyle w:val="NoSpacing"/>
              <w:rPr>
                <w:rFonts w:ascii="Times New Roman" w:hAnsi="Times New Roman" w:cs="Times New Roman"/>
                <w:sz w:val="24"/>
                <w:szCs w:val="24"/>
              </w:rPr>
            </w:pPr>
          </w:p>
        </w:tc>
        <w:tc>
          <w:tcPr>
            <w:tcW w:w="1980" w:type="dxa"/>
            <w:tcBorders>
              <w:bottom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c>
          <w:tcPr>
            <w:tcW w:w="701" w:type="dxa"/>
            <w:shd w:val="clear" w:color="auto" w:fill="auto"/>
          </w:tcPr>
          <w:p w:rsidR="008D78BC" w:rsidRPr="008D78BC" w:rsidRDefault="008D78BC" w:rsidP="008D78BC">
            <w:pPr>
              <w:pStyle w:val="NoSpacing"/>
              <w:rPr>
                <w:rFonts w:ascii="Times New Roman" w:hAnsi="Times New Roman" w:cs="Times New Roman"/>
                <w:sz w:val="24"/>
                <w:szCs w:val="24"/>
              </w:rPr>
            </w:pPr>
          </w:p>
        </w:tc>
        <w:tc>
          <w:tcPr>
            <w:tcW w:w="4029" w:type="dxa"/>
            <w:tcBorders>
              <w:bottom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c>
          <w:tcPr>
            <w:tcW w:w="425" w:type="dxa"/>
            <w:shd w:val="clear" w:color="auto" w:fill="auto"/>
          </w:tcPr>
          <w:p w:rsidR="008D78BC" w:rsidRPr="008D78BC" w:rsidRDefault="008D78BC" w:rsidP="008D78BC">
            <w:pPr>
              <w:pStyle w:val="NoSpacing"/>
              <w:rPr>
                <w:rFonts w:ascii="Times New Roman" w:hAnsi="Times New Roman" w:cs="Times New Roman"/>
                <w:sz w:val="24"/>
                <w:szCs w:val="24"/>
              </w:rPr>
            </w:pPr>
          </w:p>
        </w:tc>
      </w:tr>
      <w:tr w:rsidR="008D78BC" w:rsidRPr="004269E0" w:rsidTr="004269E0">
        <w:trPr>
          <w:trHeight w:val="62"/>
        </w:trPr>
        <w:tc>
          <w:tcPr>
            <w:tcW w:w="2892" w:type="dxa"/>
            <w:tcBorders>
              <w:top w:val="single" w:sz="4" w:space="0" w:color="000000"/>
            </w:tcBorders>
            <w:shd w:val="clear" w:color="auto" w:fill="auto"/>
          </w:tcPr>
          <w:p w:rsidR="008D78BC" w:rsidRPr="004269E0" w:rsidRDefault="008D78BC" w:rsidP="004269E0">
            <w:pPr>
              <w:pStyle w:val="NoSpacing"/>
              <w:ind w:firstLine="0"/>
              <w:jc w:val="center"/>
              <w:rPr>
                <w:rFonts w:ascii="Times New Roman" w:hAnsi="Times New Roman" w:cs="Times New Roman"/>
                <w:sz w:val="20"/>
                <w:szCs w:val="20"/>
              </w:rPr>
            </w:pPr>
            <w:r w:rsidRPr="004269E0">
              <w:rPr>
                <w:rFonts w:ascii="Times New Roman" w:hAnsi="Times New Roman" w:cs="Times New Roman"/>
                <w:position w:val="6"/>
                <w:sz w:val="20"/>
                <w:szCs w:val="20"/>
              </w:rPr>
              <w:t>(Tiekėjo arba jo įgalioto asmens pareigų pavadinimas)</w:t>
            </w:r>
          </w:p>
        </w:tc>
        <w:tc>
          <w:tcPr>
            <w:tcW w:w="604" w:type="dxa"/>
            <w:shd w:val="clear" w:color="auto" w:fill="auto"/>
          </w:tcPr>
          <w:p w:rsidR="008D78BC" w:rsidRPr="004269E0" w:rsidRDefault="008D78BC" w:rsidP="004269E0">
            <w:pPr>
              <w:pStyle w:val="NoSpacing"/>
              <w:jc w:val="center"/>
              <w:rPr>
                <w:rFonts w:ascii="Times New Roman" w:hAnsi="Times New Roman" w:cs="Times New Roman"/>
                <w:sz w:val="20"/>
                <w:szCs w:val="20"/>
              </w:rPr>
            </w:pPr>
          </w:p>
        </w:tc>
        <w:tc>
          <w:tcPr>
            <w:tcW w:w="1980" w:type="dxa"/>
            <w:tcBorders>
              <w:top w:val="single" w:sz="4" w:space="0" w:color="000000"/>
            </w:tcBorders>
            <w:shd w:val="clear" w:color="auto" w:fill="auto"/>
          </w:tcPr>
          <w:p w:rsidR="008D78BC" w:rsidRPr="004269E0" w:rsidRDefault="008D78BC" w:rsidP="004269E0">
            <w:pPr>
              <w:pStyle w:val="NoSpacing"/>
              <w:ind w:firstLine="0"/>
              <w:jc w:val="center"/>
              <w:rPr>
                <w:rFonts w:ascii="Times New Roman" w:hAnsi="Times New Roman" w:cs="Times New Roman"/>
                <w:sz w:val="20"/>
                <w:szCs w:val="20"/>
              </w:rPr>
            </w:pPr>
            <w:r w:rsidRPr="004269E0">
              <w:rPr>
                <w:rFonts w:ascii="Times New Roman" w:hAnsi="Times New Roman" w:cs="Times New Roman"/>
                <w:position w:val="6"/>
                <w:sz w:val="20"/>
                <w:szCs w:val="20"/>
              </w:rPr>
              <w:t>(Parašas)</w:t>
            </w:r>
          </w:p>
        </w:tc>
        <w:tc>
          <w:tcPr>
            <w:tcW w:w="701" w:type="dxa"/>
            <w:shd w:val="clear" w:color="auto" w:fill="auto"/>
          </w:tcPr>
          <w:p w:rsidR="008D78BC" w:rsidRPr="004269E0" w:rsidRDefault="008D78BC" w:rsidP="004269E0">
            <w:pPr>
              <w:pStyle w:val="NoSpacing"/>
              <w:jc w:val="center"/>
              <w:rPr>
                <w:rFonts w:ascii="Times New Roman" w:hAnsi="Times New Roman" w:cs="Times New Roman"/>
                <w:sz w:val="20"/>
                <w:szCs w:val="20"/>
              </w:rPr>
            </w:pPr>
          </w:p>
        </w:tc>
        <w:tc>
          <w:tcPr>
            <w:tcW w:w="4029" w:type="dxa"/>
            <w:tcBorders>
              <w:top w:val="single" w:sz="4" w:space="0" w:color="000000"/>
            </w:tcBorders>
            <w:shd w:val="clear" w:color="auto" w:fill="auto"/>
          </w:tcPr>
          <w:p w:rsidR="008D78BC" w:rsidRPr="004269E0" w:rsidRDefault="008D78BC" w:rsidP="004269E0">
            <w:pPr>
              <w:pStyle w:val="NoSpacing"/>
              <w:ind w:firstLine="0"/>
              <w:jc w:val="center"/>
              <w:rPr>
                <w:rFonts w:ascii="Times New Roman" w:hAnsi="Times New Roman" w:cs="Times New Roman"/>
                <w:sz w:val="20"/>
                <w:szCs w:val="20"/>
              </w:rPr>
            </w:pPr>
            <w:r w:rsidRPr="004269E0">
              <w:rPr>
                <w:rFonts w:ascii="Times New Roman" w:hAnsi="Times New Roman" w:cs="Times New Roman"/>
                <w:position w:val="6"/>
                <w:sz w:val="20"/>
                <w:szCs w:val="20"/>
              </w:rPr>
              <w:t>(Vardas ir pavardė)</w:t>
            </w:r>
          </w:p>
        </w:tc>
        <w:tc>
          <w:tcPr>
            <w:tcW w:w="425" w:type="dxa"/>
            <w:shd w:val="clear" w:color="auto" w:fill="auto"/>
          </w:tcPr>
          <w:p w:rsidR="008D78BC" w:rsidRPr="004269E0" w:rsidRDefault="008D78BC" w:rsidP="004269E0">
            <w:pPr>
              <w:pStyle w:val="NoSpacing"/>
              <w:jc w:val="center"/>
              <w:rPr>
                <w:rFonts w:ascii="Times New Roman" w:hAnsi="Times New Roman" w:cs="Times New Roman"/>
                <w:sz w:val="20"/>
                <w:szCs w:val="20"/>
              </w:rPr>
            </w:pPr>
          </w:p>
        </w:tc>
      </w:tr>
    </w:tbl>
    <w:p w:rsidR="008D78BC" w:rsidRPr="008D78BC" w:rsidRDefault="008D78BC" w:rsidP="008D78BC">
      <w:pPr>
        <w:pStyle w:val="NoSpacing"/>
        <w:rPr>
          <w:rFonts w:ascii="Times New Roman" w:hAnsi="Times New Roman" w:cs="Times New Roman"/>
          <w:sz w:val="24"/>
          <w:szCs w:val="24"/>
        </w:rPr>
      </w:pPr>
    </w:p>
    <w:p w:rsidR="008D78BC" w:rsidRDefault="008D78BC" w:rsidP="008D78BC">
      <w:pPr>
        <w:tabs>
          <w:tab w:val="left" w:pos="567"/>
        </w:tabs>
        <w:rPr>
          <w:rFonts w:ascii="Times New Roman" w:hAnsi="Times New Roman" w:cs="Times New Roman"/>
          <w:szCs w:val="24"/>
        </w:rPr>
      </w:pPr>
    </w:p>
    <w:p w:rsidR="00060B51" w:rsidRPr="004A5E5C" w:rsidRDefault="00060B51">
      <w:pPr>
        <w:rPr>
          <w:rFonts w:ascii="Times New Roman" w:hAnsi="Times New Roman" w:cs="Times New Roman"/>
          <w:sz w:val="24"/>
          <w:szCs w:val="24"/>
        </w:rPr>
      </w:pPr>
      <w:r w:rsidRPr="004A5E5C">
        <w:rPr>
          <w:rFonts w:ascii="Times New Roman" w:hAnsi="Times New Roman" w:cs="Times New Roman"/>
          <w:sz w:val="24"/>
          <w:szCs w:val="24"/>
        </w:rPr>
        <w:br w:type="page"/>
      </w:r>
    </w:p>
    <w:p w:rsidR="005B20D3" w:rsidRPr="004A5E5C" w:rsidRDefault="005B20D3">
      <w:pPr>
        <w:rPr>
          <w:rFonts w:ascii="Times New Roman" w:hAnsi="Times New Roman" w:cs="Times New Roman"/>
          <w:sz w:val="24"/>
          <w:szCs w:val="24"/>
        </w:rPr>
      </w:pPr>
    </w:p>
    <w:p w:rsidR="006C2072" w:rsidRDefault="006C2072" w:rsidP="006C207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Skelbiamos apklausos specialiųjų sąlygų 3 priedas</w:t>
      </w:r>
    </w:p>
    <w:p w:rsidR="00302BB2" w:rsidRPr="004A5E5C" w:rsidRDefault="00302BB2" w:rsidP="006C2072">
      <w:pPr>
        <w:spacing w:line="240" w:lineRule="auto"/>
        <w:ind w:left="7314" w:firstLine="0"/>
        <w:rPr>
          <w:rFonts w:ascii="Times New Roman" w:hAnsi="Times New Roman" w:cs="Times New Roman"/>
          <w:sz w:val="24"/>
          <w:szCs w:val="24"/>
        </w:rPr>
      </w:pPr>
    </w:p>
    <w:bookmarkEnd w:id="9"/>
    <w:p w:rsidR="00302BB2" w:rsidRDefault="00302BB2" w:rsidP="00302BB2">
      <w:pPr>
        <w:ind w:firstLine="0"/>
        <w:jc w:val="center"/>
        <w:rPr>
          <w:rFonts w:ascii="Times New Roman" w:hAnsi="Times New Roman" w:cs="Times New Roman"/>
          <w:b/>
          <w:sz w:val="24"/>
          <w:szCs w:val="24"/>
        </w:rPr>
      </w:pPr>
      <w:r w:rsidRPr="00302BB2">
        <w:rPr>
          <w:rFonts w:ascii="Times New Roman" w:hAnsi="Times New Roman" w:cs="Times New Roman"/>
          <w:b/>
          <w:sz w:val="24"/>
          <w:szCs w:val="24"/>
        </w:rPr>
        <w:t>BIOKURO (</w:t>
      </w:r>
      <w:r w:rsidR="00242688">
        <w:rPr>
          <w:rFonts w:ascii="Times New Roman" w:hAnsi="Times New Roman" w:cs="Times New Roman"/>
          <w:b/>
          <w:sz w:val="24"/>
          <w:szCs w:val="24"/>
        </w:rPr>
        <w:t>MEDIENOS GRANULIŲ</w:t>
      </w:r>
      <w:r w:rsidRPr="00302BB2">
        <w:rPr>
          <w:rFonts w:ascii="Times New Roman" w:hAnsi="Times New Roman" w:cs="Times New Roman"/>
          <w:b/>
          <w:sz w:val="24"/>
          <w:szCs w:val="24"/>
        </w:rPr>
        <w:t>) VIEŠOJO</w:t>
      </w:r>
      <w:r w:rsidRPr="00302BB2">
        <w:rPr>
          <w:rFonts w:ascii="Times New Roman" w:hAnsi="Times New Roman" w:cs="Times New Roman"/>
          <w:b/>
          <w:bCs/>
          <w:iCs/>
          <w:sz w:val="24"/>
          <w:szCs w:val="24"/>
        </w:rPr>
        <w:t xml:space="preserve"> </w:t>
      </w:r>
      <w:r w:rsidRPr="00302BB2">
        <w:rPr>
          <w:rFonts w:ascii="Times New Roman" w:hAnsi="Times New Roman" w:cs="Times New Roman"/>
          <w:b/>
          <w:sz w:val="24"/>
          <w:szCs w:val="24"/>
        </w:rPr>
        <w:t xml:space="preserve">PIRKIMO </w:t>
      </w:r>
      <w:r>
        <w:rPr>
          <w:rFonts w:ascii="Times New Roman" w:hAnsi="Times New Roman" w:cs="Times New Roman"/>
          <w:b/>
          <w:sz w:val="24"/>
          <w:szCs w:val="24"/>
        </w:rPr>
        <w:t xml:space="preserve">- </w:t>
      </w:r>
      <w:r w:rsidRPr="00302BB2">
        <w:rPr>
          <w:rFonts w:ascii="Times New Roman" w:hAnsi="Times New Roman" w:cs="Times New Roman"/>
          <w:b/>
          <w:sz w:val="24"/>
          <w:szCs w:val="24"/>
        </w:rPr>
        <w:t xml:space="preserve">PARDAVIMO </w:t>
      </w:r>
    </w:p>
    <w:p w:rsidR="00302BB2" w:rsidRPr="00302BB2" w:rsidRDefault="00302BB2" w:rsidP="00302BB2">
      <w:pPr>
        <w:ind w:firstLine="0"/>
        <w:jc w:val="center"/>
        <w:rPr>
          <w:rFonts w:ascii="Times New Roman" w:hAnsi="Times New Roman" w:cs="Times New Roman"/>
          <w:sz w:val="24"/>
          <w:szCs w:val="24"/>
        </w:rPr>
      </w:pPr>
      <w:r w:rsidRPr="00302BB2">
        <w:rPr>
          <w:rFonts w:ascii="Times New Roman" w:hAnsi="Times New Roman" w:cs="Times New Roman"/>
          <w:b/>
          <w:sz w:val="24"/>
          <w:szCs w:val="24"/>
        </w:rPr>
        <w:t>SUTARTIS</w:t>
      </w:r>
      <w:r w:rsidRPr="00302BB2">
        <w:rPr>
          <w:rFonts w:ascii="Times New Roman" w:hAnsi="Times New Roman" w:cs="Times New Roman"/>
          <w:b/>
          <w:iCs/>
          <w:sz w:val="24"/>
          <w:szCs w:val="24"/>
        </w:rPr>
        <w:t xml:space="preserve"> NR.</w:t>
      </w:r>
    </w:p>
    <w:p w:rsidR="00302BB2" w:rsidRPr="00302BB2" w:rsidRDefault="00302BB2" w:rsidP="00302BB2">
      <w:pPr>
        <w:rPr>
          <w:rFonts w:ascii="Times New Roman" w:hAnsi="Times New Roman" w:cs="Times New Roman"/>
          <w:sz w:val="24"/>
          <w:szCs w:val="24"/>
        </w:rPr>
      </w:pPr>
    </w:p>
    <w:p w:rsidR="00302BB2" w:rsidRPr="00302BB2" w:rsidRDefault="00242688" w:rsidP="00302BB2">
      <w:pPr>
        <w:ind w:firstLine="0"/>
        <w:jc w:val="center"/>
        <w:rPr>
          <w:rFonts w:ascii="Times New Roman" w:hAnsi="Times New Roman" w:cs="Times New Roman"/>
          <w:sz w:val="24"/>
          <w:szCs w:val="24"/>
        </w:rPr>
      </w:pPr>
      <w:r>
        <w:rPr>
          <w:rFonts w:ascii="Times New Roman" w:hAnsi="Times New Roman" w:cs="Times New Roman"/>
          <w:sz w:val="24"/>
          <w:szCs w:val="24"/>
        </w:rPr>
        <w:t>2026</w:t>
      </w:r>
      <w:r w:rsidR="00302BB2" w:rsidRPr="00302BB2">
        <w:rPr>
          <w:rFonts w:ascii="Times New Roman" w:hAnsi="Times New Roman" w:cs="Times New Roman"/>
          <w:sz w:val="24"/>
          <w:szCs w:val="24"/>
        </w:rPr>
        <w:t xml:space="preserve"> m.                    d.</w:t>
      </w:r>
    </w:p>
    <w:p w:rsidR="00302BB2" w:rsidRPr="00302BB2" w:rsidRDefault="00302BB2" w:rsidP="00302BB2">
      <w:pPr>
        <w:ind w:firstLine="0"/>
        <w:jc w:val="center"/>
        <w:rPr>
          <w:rFonts w:ascii="Times New Roman" w:hAnsi="Times New Roman" w:cs="Times New Roman"/>
          <w:sz w:val="24"/>
          <w:szCs w:val="24"/>
        </w:rPr>
      </w:pPr>
      <w:r w:rsidRPr="00302BB2">
        <w:rPr>
          <w:rFonts w:ascii="Times New Roman" w:hAnsi="Times New Roman" w:cs="Times New Roman"/>
          <w:sz w:val="24"/>
          <w:szCs w:val="24"/>
        </w:rPr>
        <w:t>Adakavas</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b/>
          <w:sz w:val="22"/>
          <w:szCs w:val="22"/>
        </w:rPr>
        <w:t>Adakavo socialinių paslaugų namai</w:t>
      </w:r>
      <w:r w:rsidRPr="00302BB2">
        <w:rPr>
          <w:rFonts w:ascii="Times New Roman" w:hAnsi="Times New Roman" w:cs="Times New Roman"/>
          <w:sz w:val="22"/>
          <w:szCs w:val="22"/>
        </w:rPr>
        <w:t xml:space="preserve"> (toliau – Pirkėjas), juridinio asmens kodas 190790919   atstovaujami direktorės  __________________, veikiančio pagal įstaigos nuostatus ir </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b/>
          <w:sz w:val="22"/>
          <w:szCs w:val="22"/>
        </w:rPr>
        <w:t>_____________</w:t>
      </w:r>
      <w:r w:rsidRPr="00302BB2">
        <w:rPr>
          <w:rFonts w:ascii="Times New Roman" w:hAnsi="Times New Roman" w:cs="Times New Roman"/>
          <w:sz w:val="22"/>
          <w:szCs w:val="22"/>
        </w:rPr>
        <w:t>, įmonės kodas _____________ atstovaujama ______________, veikiančio pagal __________________ (toliau – Pardavėjas).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Toliau sutartyje Pirkėjas ir Pardavėjas kartu vadinami </w:t>
      </w:r>
      <w:r w:rsidRPr="00302BB2">
        <w:rPr>
          <w:rFonts w:ascii="Times New Roman" w:hAnsi="Times New Roman" w:cs="Times New Roman"/>
          <w:b/>
          <w:sz w:val="22"/>
          <w:szCs w:val="22"/>
        </w:rPr>
        <w:t>Šalimis</w:t>
      </w:r>
      <w:r w:rsidRPr="00302BB2">
        <w:rPr>
          <w:rFonts w:ascii="Times New Roman" w:hAnsi="Times New Roman" w:cs="Times New Roman"/>
          <w:sz w:val="22"/>
          <w:szCs w:val="22"/>
        </w:rPr>
        <w:t xml:space="preserve">, o atskirai – </w:t>
      </w:r>
      <w:r w:rsidRPr="00302BB2">
        <w:rPr>
          <w:rFonts w:ascii="Times New Roman" w:hAnsi="Times New Roman" w:cs="Times New Roman"/>
          <w:b/>
          <w:sz w:val="22"/>
          <w:szCs w:val="22"/>
        </w:rPr>
        <w:t>Šalimi</w:t>
      </w:r>
      <w:r w:rsidRPr="00302BB2">
        <w:rPr>
          <w:rFonts w:ascii="Times New Roman" w:hAnsi="Times New Roman" w:cs="Times New Roman"/>
          <w:sz w:val="22"/>
          <w:szCs w:val="22"/>
        </w:rPr>
        <w:t xml:space="preserve">, sudarė šią </w:t>
      </w:r>
      <w:r w:rsidR="00AF6E5A">
        <w:rPr>
          <w:rFonts w:ascii="Times New Roman" w:hAnsi="Times New Roman" w:cs="Times New Roman"/>
          <w:sz w:val="22"/>
          <w:szCs w:val="22"/>
        </w:rPr>
        <w:t>B</w:t>
      </w:r>
      <w:r w:rsidRPr="00302BB2">
        <w:rPr>
          <w:rFonts w:ascii="Times New Roman" w:hAnsi="Times New Roman" w:cs="Times New Roman"/>
          <w:sz w:val="22"/>
          <w:szCs w:val="22"/>
        </w:rPr>
        <w:t>iokuro (</w:t>
      </w:r>
      <w:r w:rsidR="00AF6E5A">
        <w:rPr>
          <w:rFonts w:ascii="Times New Roman" w:hAnsi="Times New Roman" w:cs="Times New Roman"/>
          <w:sz w:val="22"/>
          <w:szCs w:val="22"/>
        </w:rPr>
        <w:t>medienos granulių</w:t>
      </w:r>
      <w:r w:rsidRPr="00302BB2">
        <w:rPr>
          <w:rFonts w:ascii="Times New Roman" w:hAnsi="Times New Roman" w:cs="Times New Roman"/>
          <w:sz w:val="22"/>
          <w:szCs w:val="22"/>
        </w:rPr>
        <w:t>) viešojo pirkimo - pardavimo sutartį, toliau vadinamą „Sutartimi“, ir susitarė dėl toliau išvardintų sąlygų.</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sz w:val="22"/>
          <w:szCs w:val="22"/>
        </w:rPr>
      </w:pPr>
      <w:r w:rsidRPr="00302BB2">
        <w:rPr>
          <w:rFonts w:ascii="Times New Roman" w:hAnsi="Times New Roman" w:cs="Times New Roman"/>
          <w:b/>
          <w:sz w:val="22"/>
          <w:szCs w:val="22"/>
        </w:rPr>
        <w:t>1. Sutarties objektas</w:t>
      </w:r>
    </w:p>
    <w:p w:rsidR="00302BB2" w:rsidRPr="00302BB2" w:rsidRDefault="00302BB2"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1.1. </w:t>
      </w:r>
      <w:r w:rsidRPr="00302BB2">
        <w:rPr>
          <w:rFonts w:ascii="Times New Roman" w:hAnsi="Times New Roman" w:cs="Times New Roman"/>
          <w:sz w:val="22"/>
          <w:szCs w:val="22"/>
        </w:rPr>
        <w:t xml:space="preserve">Sutarties objektas yra </w:t>
      </w:r>
      <w:r w:rsidR="00242688">
        <w:rPr>
          <w:rFonts w:ascii="Times New Roman" w:hAnsi="Times New Roman" w:cs="Times New Roman"/>
          <w:sz w:val="22"/>
          <w:szCs w:val="22"/>
        </w:rPr>
        <w:t>biokuras (medienos granulės)</w:t>
      </w:r>
      <w:r w:rsidRPr="00302BB2">
        <w:rPr>
          <w:rFonts w:ascii="Times New Roman" w:hAnsi="Times New Roman" w:cs="Times New Roman"/>
          <w:color w:val="000000"/>
          <w:sz w:val="22"/>
          <w:szCs w:val="22"/>
        </w:rPr>
        <w:t xml:space="preserve"> (toliau – Prekės</w:t>
      </w:r>
      <w:r w:rsidR="004C1250">
        <w:rPr>
          <w:rFonts w:ascii="Times New Roman" w:hAnsi="Times New Roman" w:cs="Times New Roman"/>
          <w:color w:val="000000"/>
          <w:sz w:val="22"/>
          <w:szCs w:val="22"/>
        </w:rPr>
        <w:t xml:space="preserve"> arba </w:t>
      </w:r>
      <w:r w:rsidR="00242688">
        <w:rPr>
          <w:rFonts w:ascii="Times New Roman" w:hAnsi="Times New Roman" w:cs="Times New Roman"/>
          <w:color w:val="000000"/>
          <w:sz w:val="22"/>
          <w:szCs w:val="22"/>
        </w:rPr>
        <w:t>Granulės</w:t>
      </w:r>
      <w:r w:rsidRPr="00302BB2">
        <w:rPr>
          <w:rFonts w:ascii="Times New Roman" w:hAnsi="Times New Roman" w:cs="Times New Roman"/>
          <w:color w:val="000000"/>
          <w:sz w:val="22"/>
          <w:szCs w:val="22"/>
        </w:rPr>
        <w:t xml:space="preserve">) su atvežimu ir iškrovimu </w:t>
      </w:r>
      <w:r w:rsidR="00242688">
        <w:rPr>
          <w:rFonts w:ascii="Times New Roman" w:hAnsi="Times New Roman" w:cs="Times New Roman"/>
          <w:color w:val="000000"/>
          <w:sz w:val="22"/>
          <w:szCs w:val="22"/>
        </w:rPr>
        <w:t>Techninėje specifikacijoje nurodytais adresais.</w:t>
      </w:r>
      <w:r w:rsidRPr="00302BB2">
        <w:rPr>
          <w:rFonts w:ascii="Times New Roman" w:hAnsi="Times New Roman" w:cs="Times New Roman"/>
          <w:color w:val="000000"/>
          <w:sz w:val="22"/>
          <w:szCs w:val="22"/>
        </w:rPr>
        <w:t xml:space="preserve"> </w:t>
      </w:r>
      <w:r w:rsidR="00242688">
        <w:rPr>
          <w:rFonts w:ascii="Times New Roman" w:hAnsi="Times New Roman" w:cs="Times New Roman"/>
          <w:sz w:val="22"/>
          <w:szCs w:val="22"/>
        </w:rPr>
        <w:t>Perkamų Prekių T</w:t>
      </w:r>
      <w:r w:rsidRPr="00302BB2">
        <w:rPr>
          <w:rFonts w:ascii="Times New Roman" w:hAnsi="Times New Roman" w:cs="Times New Roman"/>
          <w:sz w:val="22"/>
          <w:szCs w:val="22"/>
        </w:rPr>
        <w:t>echninė specifikacija pateikiama Sutarties priede Nr. 1, kuri yra neatsiejama Sutarties dalis.</w:t>
      </w:r>
    </w:p>
    <w:p w:rsidR="00302BB2" w:rsidRPr="00302BB2" w:rsidRDefault="00302BB2"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1.2. </w:t>
      </w:r>
      <w:r w:rsidRPr="00302BB2">
        <w:rPr>
          <w:rFonts w:ascii="Times New Roman" w:hAnsi="Times New Roman" w:cs="Times New Roman"/>
          <w:sz w:val="22"/>
          <w:szCs w:val="22"/>
        </w:rPr>
        <w:t xml:space="preserve">Pardavėjas įsipareigoja perduoti Pirkėjui </w:t>
      </w:r>
      <w:r>
        <w:rPr>
          <w:rFonts w:ascii="Times New Roman" w:hAnsi="Times New Roman" w:cs="Times New Roman"/>
          <w:sz w:val="22"/>
          <w:szCs w:val="22"/>
        </w:rPr>
        <w:t>Prekes</w:t>
      </w:r>
      <w:r w:rsidRPr="00302BB2">
        <w:rPr>
          <w:rFonts w:ascii="Times New Roman" w:hAnsi="Times New Roman" w:cs="Times New Roman"/>
          <w:sz w:val="22"/>
          <w:szCs w:val="22"/>
        </w:rPr>
        <w:t>, o Pirkėjas įsipareigoja priimti tvarkingas ir kokybiškas Prekes ir sumokėti Pardavėjui Sutartyje numatytą kainą, Sutartyje numatytomis sąlygomis ir terminais.</w:t>
      </w:r>
    </w:p>
    <w:p w:rsidR="00302BB2" w:rsidRPr="00302BB2" w:rsidRDefault="00302BB2"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1.3. </w:t>
      </w:r>
      <w:r w:rsidR="00242688">
        <w:rPr>
          <w:rFonts w:ascii="Times New Roman" w:eastAsia="Calibri" w:hAnsi="Times New Roman" w:cs="Times New Roman"/>
          <w:sz w:val="24"/>
          <w:szCs w:val="24"/>
        </w:rPr>
        <w:t>M</w:t>
      </w:r>
      <w:r w:rsidR="00242688" w:rsidRPr="001C308D">
        <w:rPr>
          <w:rFonts w:ascii="Times New Roman" w:eastAsia="Calibri" w:hAnsi="Times New Roman" w:cs="Times New Roman"/>
          <w:sz w:val="24"/>
          <w:szCs w:val="24"/>
        </w:rPr>
        <w:t xml:space="preserve">aksimalus </w:t>
      </w:r>
      <w:r w:rsidR="00242688">
        <w:rPr>
          <w:rFonts w:ascii="Times New Roman" w:eastAsia="Calibri" w:hAnsi="Times New Roman" w:cs="Times New Roman"/>
          <w:sz w:val="24"/>
          <w:szCs w:val="24"/>
        </w:rPr>
        <w:t xml:space="preserve">perkamų prekių </w:t>
      </w:r>
      <w:r w:rsidR="00242688" w:rsidRPr="001C308D">
        <w:rPr>
          <w:rFonts w:ascii="Times New Roman" w:eastAsia="Calibri" w:hAnsi="Times New Roman" w:cs="Times New Roman"/>
          <w:sz w:val="24"/>
          <w:szCs w:val="24"/>
        </w:rPr>
        <w:t xml:space="preserve">kiekis – </w:t>
      </w:r>
      <w:r w:rsidR="00242688">
        <w:rPr>
          <w:rFonts w:ascii="Times New Roman" w:eastAsia="Calibri" w:hAnsi="Times New Roman" w:cs="Times New Roman"/>
          <w:sz w:val="24"/>
          <w:szCs w:val="24"/>
        </w:rPr>
        <w:t>185 tonos</w:t>
      </w:r>
      <w:r w:rsidR="00242688" w:rsidRPr="001C308D">
        <w:rPr>
          <w:rFonts w:ascii="Times New Roman" w:eastAsia="Calibri" w:hAnsi="Times New Roman" w:cs="Times New Roman"/>
          <w:sz w:val="24"/>
          <w:szCs w:val="24"/>
        </w:rPr>
        <w:t>.</w:t>
      </w:r>
      <w:r w:rsidR="00242688">
        <w:rPr>
          <w:rFonts w:ascii="Times New Roman" w:eastAsia="Calibri" w:hAnsi="Times New Roman" w:cs="Times New Roman"/>
          <w:sz w:val="24"/>
          <w:szCs w:val="24"/>
        </w:rPr>
        <w:t xml:space="preserve"> Pirkėjas įsipareigoja nupirkti ne mažiau kaip 90 proc. šio kiekio.</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sz w:val="22"/>
          <w:szCs w:val="22"/>
        </w:rPr>
      </w:pPr>
      <w:r w:rsidRPr="00302BB2">
        <w:rPr>
          <w:rFonts w:ascii="Times New Roman" w:hAnsi="Times New Roman" w:cs="Times New Roman"/>
          <w:b/>
          <w:sz w:val="22"/>
          <w:szCs w:val="22"/>
        </w:rPr>
        <w:t xml:space="preserve">2. </w:t>
      </w:r>
      <w:r w:rsidR="004C1250">
        <w:rPr>
          <w:rFonts w:ascii="Times New Roman" w:hAnsi="Times New Roman" w:cs="Times New Roman"/>
          <w:b/>
          <w:sz w:val="22"/>
          <w:szCs w:val="22"/>
        </w:rPr>
        <w:t>Kainodara</w:t>
      </w:r>
      <w:r w:rsidRPr="00302BB2">
        <w:rPr>
          <w:rFonts w:ascii="Times New Roman" w:hAnsi="Times New Roman" w:cs="Times New Roman"/>
          <w:b/>
          <w:sz w:val="22"/>
          <w:szCs w:val="22"/>
        </w:rPr>
        <w:t xml:space="preserve"> ir mokėjimo sąlygos</w:t>
      </w:r>
    </w:p>
    <w:p w:rsidR="004C1250" w:rsidRDefault="00302BB2" w:rsidP="00302BB2">
      <w:pPr>
        <w:pStyle w:val="NoSpacing"/>
        <w:ind w:firstLine="567"/>
        <w:rPr>
          <w:rFonts w:ascii="Times New Roman" w:hAnsi="Times New Roman" w:cs="Times New Roman"/>
          <w:b/>
          <w:sz w:val="22"/>
          <w:szCs w:val="22"/>
        </w:rPr>
      </w:pPr>
      <w:r>
        <w:rPr>
          <w:rFonts w:ascii="Times New Roman" w:hAnsi="Times New Roman" w:cs="Times New Roman"/>
          <w:b/>
          <w:sz w:val="22"/>
          <w:szCs w:val="22"/>
        </w:rPr>
        <w:t>2.1. </w:t>
      </w:r>
      <w:r w:rsidRPr="00302BB2">
        <w:rPr>
          <w:rFonts w:ascii="Times New Roman" w:hAnsi="Times New Roman" w:cs="Times New Roman"/>
          <w:b/>
          <w:sz w:val="22"/>
          <w:szCs w:val="22"/>
        </w:rPr>
        <w:t>Sutarties kaina yra</w:t>
      </w:r>
      <w:r w:rsidR="004C1250">
        <w:rPr>
          <w:rFonts w:ascii="Times New Roman" w:hAnsi="Times New Roman" w:cs="Times New Roman"/>
          <w:b/>
          <w:sz w:val="22"/>
          <w:szCs w:val="22"/>
        </w:rPr>
        <w:t>:</w:t>
      </w:r>
    </w:p>
    <w:p w:rsidR="004C1250" w:rsidRPr="004C1250" w:rsidRDefault="004C1250" w:rsidP="00302BB2">
      <w:pPr>
        <w:pStyle w:val="NoSpacing"/>
        <w:ind w:firstLine="567"/>
        <w:rPr>
          <w:rFonts w:ascii="Times New Roman" w:hAnsi="Times New Roman" w:cs="Times New Roman"/>
          <w:sz w:val="22"/>
          <w:szCs w:val="22"/>
        </w:rPr>
      </w:pPr>
      <w:r w:rsidRPr="004C1250">
        <w:rPr>
          <w:rFonts w:ascii="Times New Roman" w:hAnsi="Times New Roman" w:cs="Times New Roman"/>
          <w:sz w:val="22"/>
          <w:szCs w:val="22"/>
        </w:rPr>
        <w:t>2.1.1.</w:t>
      </w:r>
      <w:r w:rsidR="00302BB2" w:rsidRPr="004C1250">
        <w:rPr>
          <w:rFonts w:ascii="Times New Roman" w:hAnsi="Times New Roman" w:cs="Times New Roman"/>
          <w:sz w:val="22"/>
          <w:szCs w:val="22"/>
        </w:rPr>
        <w:t xml:space="preserve"> </w:t>
      </w:r>
      <w:r>
        <w:rPr>
          <w:rFonts w:ascii="Times New Roman" w:hAnsi="Times New Roman" w:cs="Times New Roman"/>
          <w:sz w:val="22"/>
          <w:szCs w:val="22"/>
        </w:rPr>
        <w:t xml:space="preserve">Bendra Sutarties kaina yra </w:t>
      </w:r>
      <w:r w:rsidR="00302BB2" w:rsidRPr="004C1250">
        <w:rPr>
          <w:rFonts w:ascii="Times New Roman" w:hAnsi="Times New Roman" w:cs="Times New Roman"/>
          <w:sz w:val="22"/>
          <w:szCs w:val="22"/>
        </w:rPr>
        <w:t>_____________ Eur (__________________</w:t>
      </w:r>
      <w:r w:rsidR="00242688">
        <w:rPr>
          <w:rFonts w:ascii="Times New Roman" w:hAnsi="Times New Roman" w:cs="Times New Roman"/>
          <w:sz w:val="22"/>
          <w:szCs w:val="22"/>
        </w:rPr>
        <w:t xml:space="preserve"> eurų ir _____________ centų) be PVM, </w:t>
      </w:r>
      <w:r w:rsidR="00302BB2" w:rsidRPr="004C1250">
        <w:rPr>
          <w:rFonts w:ascii="Times New Roman" w:hAnsi="Times New Roman" w:cs="Times New Roman"/>
          <w:sz w:val="22"/>
          <w:szCs w:val="22"/>
        </w:rPr>
        <w:t>PVM sudaro ______________ Eur (__________________ eu</w:t>
      </w:r>
      <w:r w:rsidR="00242688">
        <w:rPr>
          <w:rFonts w:ascii="Times New Roman" w:hAnsi="Times New Roman" w:cs="Times New Roman"/>
          <w:sz w:val="22"/>
          <w:szCs w:val="22"/>
        </w:rPr>
        <w:t xml:space="preserve">rų ir _________________ centų), bendra Sutarties kaina yra </w:t>
      </w:r>
      <w:r w:rsidR="00242688" w:rsidRPr="004C1250">
        <w:rPr>
          <w:rFonts w:ascii="Times New Roman" w:hAnsi="Times New Roman" w:cs="Times New Roman"/>
          <w:sz w:val="22"/>
          <w:szCs w:val="22"/>
        </w:rPr>
        <w:t>_____________ Eur (__________________</w:t>
      </w:r>
      <w:r w:rsidR="00242688">
        <w:rPr>
          <w:rFonts w:ascii="Times New Roman" w:hAnsi="Times New Roman" w:cs="Times New Roman"/>
          <w:sz w:val="22"/>
          <w:szCs w:val="22"/>
        </w:rPr>
        <w:t xml:space="preserve"> eurų ir _____________ centų) su</w:t>
      </w:r>
      <w:r w:rsidR="00242688" w:rsidRPr="004C1250">
        <w:rPr>
          <w:rFonts w:ascii="Times New Roman" w:hAnsi="Times New Roman" w:cs="Times New Roman"/>
          <w:sz w:val="22"/>
          <w:szCs w:val="22"/>
        </w:rPr>
        <w:t xml:space="preserve"> PVM,</w:t>
      </w:r>
    </w:p>
    <w:p w:rsidR="004C1250" w:rsidRDefault="004C1250" w:rsidP="00302BB2">
      <w:pPr>
        <w:pStyle w:val="NoSpacing"/>
        <w:ind w:firstLine="567"/>
        <w:rPr>
          <w:rFonts w:ascii="Times New Roman" w:hAnsi="Times New Roman" w:cs="Times New Roman"/>
          <w:sz w:val="22"/>
          <w:szCs w:val="22"/>
        </w:rPr>
      </w:pPr>
      <w:r w:rsidRPr="004C1250">
        <w:rPr>
          <w:rFonts w:ascii="Times New Roman" w:hAnsi="Times New Roman" w:cs="Times New Roman"/>
          <w:sz w:val="22"/>
          <w:szCs w:val="22"/>
        </w:rPr>
        <w:t>2.1.2. Vieno</w:t>
      </w:r>
      <w:r w:rsidR="00242688">
        <w:rPr>
          <w:rFonts w:ascii="Times New Roman" w:hAnsi="Times New Roman" w:cs="Times New Roman"/>
          <w:sz w:val="22"/>
          <w:szCs w:val="22"/>
        </w:rPr>
        <w:t>s</w:t>
      </w:r>
      <w:r w:rsidRPr="004C1250">
        <w:rPr>
          <w:rFonts w:ascii="Times New Roman" w:hAnsi="Times New Roman" w:cs="Times New Roman"/>
          <w:sz w:val="22"/>
          <w:szCs w:val="22"/>
        </w:rPr>
        <w:t xml:space="preserve"> </w:t>
      </w:r>
      <w:r w:rsidR="00242688">
        <w:rPr>
          <w:rFonts w:ascii="Times New Roman" w:hAnsi="Times New Roman" w:cs="Times New Roman"/>
          <w:sz w:val="22"/>
          <w:szCs w:val="22"/>
        </w:rPr>
        <w:t>tonos Granulių</w:t>
      </w:r>
      <w:r w:rsidR="00302BB2" w:rsidRPr="004C1250">
        <w:rPr>
          <w:rFonts w:ascii="Times New Roman" w:hAnsi="Times New Roman" w:cs="Times New Roman"/>
          <w:sz w:val="22"/>
          <w:szCs w:val="22"/>
        </w:rPr>
        <w:t xml:space="preserve"> </w:t>
      </w:r>
      <w:r w:rsidR="00B22B36">
        <w:rPr>
          <w:rFonts w:ascii="Times New Roman" w:hAnsi="Times New Roman" w:cs="Times New Roman"/>
          <w:sz w:val="22"/>
          <w:szCs w:val="22"/>
        </w:rPr>
        <w:t>įkainis</w:t>
      </w:r>
      <w:r w:rsidR="00302BB2" w:rsidRPr="004C1250">
        <w:rPr>
          <w:rFonts w:ascii="Times New Roman" w:hAnsi="Times New Roman" w:cs="Times New Roman"/>
          <w:sz w:val="22"/>
          <w:szCs w:val="22"/>
        </w:rPr>
        <w:t xml:space="preserve"> yra __________ Eur (_____________ e</w:t>
      </w:r>
      <w:r w:rsidR="00242688">
        <w:rPr>
          <w:rFonts w:ascii="Times New Roman" w:hAnsi="Times New Roman" w:cs="Times New Roman"/>
          <w:sz w:val="22"/>
          <w:szCs w:val="22"/>
        </w:rPr>
        <w:t>urai ir _____________ centai) be</w:t>
      </w:r>
      <w:r w:rsidR="00302BB2" w:rsidRPr="004C1250">
        <w:rPr>
          <w:rFonts w:ascii="Times New Roman" w:hAnsi="Times New Roman" w:cs="Times New Roman"/>
          <w:sz w:val="22"/>
          <w:szCs w:val="22"/>
        </w:rPr>
        <w:t xml:space="preserve"> PVM, </w:t>
      </w:r>
      <w:r w:rsidR="00242688" w:rsidRPr="004C1250">
        <w:rPr>
          <w:rFonts w:ascii="Times New Roman" w:hAnsi="Times New Roman" w:cs="Times New Roman"/>
          <w:sz w:val="22"/>
          <w:szCs w:val="22"/>
        </w:rPr>
        <w:t>PVM sudaro ______________ Eur (__________________ eu</w:t>
      </w:r>
      <w:r w:rsidR="00242688">
        <w:rPr>
          <w:rFonts w:ascii="Times New Roman" w:hAnsi="Times New Roman" w:cs="Times New Roman"/>
          <w:sz w:val="22"/>
          <w:szCs w:val="22"/>
        </w:rPr>
        <w:t>rų ir _________________ centų), v</w:t>
      </w:r>
      <w:r w:rsidR="00242688" w:rsidRPr="004C1250">
        <w:rPr>
          <w:rFonts w:ascii="Times New Roman" w:hAnsi="Times New Roman" w:cs="Times New Roman"/>
          <w:sz w:val="22"/>
          <w:szCs w:val="22"/>
        </w:rPr>
        <w:t>ieno</w:t>
      </w:r>
      <w:r w:rsidR="00242688">
        <w:rPr>
          <w:rFonts w:ascii="Times New Roman" w:hAnsi="Times New Roman" w:cs="Times New Roman"/>
          <w:sz w:val="22"/>
          <w:szCs w:val="22"/>
        </w:rPr>
        <w:t>s</w:t>
      </w:r>
      <w:r w:rsidR="00242688" w:rsidRPr="004C1250">
        <w:rPr>
          <w:rFonts w:ascii="Times New Roman" w:hAnsi="Times New Roman" w:cs="Times New Roman"/>
          <w:sz w:val="22"/>
          <w:szCs w:val="22"/>
        </w:rPr>
        <w:t xml:space="preserve"> </w:t>
      </w:r>
      <w:r w:rsidR="00242688">
        <w:rPr>
          <w:rFonts w:ascii="Times New Roman" w:hAnsi="Times New Roman" w:cs="Times New Roman"/>
          <w:sz w:val="22"/>
          <w:szCs w:val="22"/>
        </w:rPr>
        <w:t>tonos Granulių</w:t>
      </w:r>
      <w:r w:rsidR="00242688" w:rsidRPr="004C1250">
        <w:rPr>
          <w:rFonts w:ascii="Times New Roman" w:hAnsi="Times New Roman" w:cs="Times New Roman"/>
          <w:sz w:val="22"/>
          <w:szCs w:val="22"/>
        </w:rPr>
        <w:t xml:space="preserve"> </w:t>
      </w:r>
      <w:r w:rsidR="00B22B36">
        <w:rPr>
          <w:rFonts w:ascii="Times New Roman" w:hAnsi="Times New Roman" w:cs="Times New Roman"/>
          <w:sz w:val="22"/>
          <w:szCs w:val="22"/>
        </w:rPr>
        <w:t>įkainis</w:t>
      </w:r>
      <w:r w:rsidR="00242688" w:rsidRPr="004C1250">
        <w:rPr>
          <w:rFonts w:ascii="Times New Roman" w:hAnsi="Times New Roman" w:cs="Times New Roman"/>
          <w:sz w:val="22"/>
          <w:szCs w:val="22"/>
        </w:rPr>
        <w:t xml:space="preserve"> yra _____________ Eur (__________________</w:t>
      </w:r>
      <w:r w:rsidR="00242688">
        <w:rPr>
          <w:rFonts w:ascii="Times New Roman" w:hAnsi="Times New Roman" w:cs="Times New Roman"/>
          <w:sz w:val="22"/>
          <w:szCs w:val="22"/>
        </w:rPr>
        <w:t xml:space="preserve"> eurų ir _____________ centų) su</w:t>
      </w:r>
      <w:r w:rsidR="00242688" w:rsidRPr="004C1250">
        <w:rPr>
          <w:rFonts w:ascii="Times New Roman" w:hAnsi="Times New Roman" w:cs="Times New Roman"/>
          <w:sz w:val="22"/>
          <w:szCs w:val="22"/>
        </w:rPr>
        <w:t xml:space="preserve"> PVM,</w:t>
      </w:r>
    </w:p>
    <w:p w:rsidR="00E03FD0" w:rsidRPr="004C1250" w:rsidRDefault="00E03FD0"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 xml:space="preserve">2.1.3. Pradinės Sutarties vertė yra </w:t>
      </w:r>
      <w:r w:rsidRPr="004C1250">
        <w:rPr>
          <w:rFonts w:ascii="Times New Roman" w:hAnsi="Times New Roman" w:cs="Times New Roman"/>
          <w:sz w:val="22"/>
          <w:szCs w:val="22"/>
        </w:rPr>
        <w:t>__________ Eur (_____________ e</w:t>
      </w:r>
      <w:r>
        <w:rPr>
          <w:rFonts w:ascii="Times New Roman" w:hAnsi="Times New Roman" w:cs="Times New Roman"/>
          <w:sz w:val="22"/>
          <w:szCs w:val="22"/>
        </w:rPr>
        <w:t>urai ir _____________ centai) be PVM.</w:t>
      </w:r>
    </w:p>
    <w:p w:rsidR="00302BB2" w:rsidRPr="00302BB2" w:rsidRDefault="00302BB2" w:rsidP="00302BB2">
      <w:pPr>
        <w:pStyle w:val="NoSpacing"/>
        <w:ind w:firstLine="567"/>
        <w:rPr>
          <w:rFonts w:ascii="Times New Roman" w:hAnsi="Times New Roman" w:cs="Times New Roman"/>
          <w:bCs/>
          <w:sz w:val="22"/>
          <w:szCs w:val="22"/>
        </w:rPr>
      </w:pPr>
      <w:r w:rsidRPr="00302BB2">
        <w:rPr>
          <w:rFonts w:ascii="Times New Roman" w:hAnsi="Times New Roman" w:cs="Times New Roman"/>
          <w:sz w:val="22"/>
          <w:szCs w:val="22"/>
        </w:rPr>
        <w:t xml:space="preserve">2.2. Į Sutarties kainą įskaičiuota Prekių kaina, visos </w:t>
      </w:r>
      <w:r w:rsidR="00E03FD0">
        <w:rPr>
          <w:rFonts w:ascii="Times New Roman" w:hAnsi="Times New Roman" w:cs="Times New Roman"/>
          <w:sz w:val="22"/>
          <w:szCs w:val="22"/>
        </w:rPr>
        <w:t xml:space="preserve">Pardavėjo </w:t>
      </w:r>
      <w:r w:rsidRPr="00302BB2">
        <w:rPr>
          <w:rFonts w:ascii="Times New Roman" w:hAnsi="Times New Roman" w:cs="Times New Roman"/>
          <w:sz w:val="22"/>
          <w:szCs w:val="22"/>
        </w:rPr>
        <w:t>išlaidos</w:t>
      </w:r>
      <w:r w:rsidR="00E03FD0">
        <w:rPr>
          <w:rFonts w:ascii="Times New Roman" w:hAnsi="Times New Roman" w:cs="Times New Roman"/>
          <w:sz w:val="22"/>
          <w:szCs w:val="22"/>
        </w:rPr>
        <w:t>, susijusios su Prekių pristatymu, iškrovimu</w:t>
      </w:r>
      <w:r w:rsidRPr="00302BB2">
        <w:rPr>
          <w:rFonts w:ascii="Times New Roman" w:hAnsi="Times New Roman" w:cs="Times New Roman"/>
          <w:sz w:val="22"/>
          <w:szCs w:val="22"/>
        </w:rPr>
        <w:t xml:space="preserve"> ir mokesčiai. Pardavėjas į Sutarties kainą privalo įskaičiuoti visas su Prekių tiekimu susijusias išlaidas.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bCs/>
          <w:sz w:val="22"/>
          <w:szCs w:val="22"/>
        </w:rPr>
        <w:t xml:space="preserve">2.3 </w:t>
      </w:r>
      <w:r w:rsidRPr="00302BB2">
        <w:rPr>
          <w:rFonts w:ascii="Times New Roman" w:hAnsi="Times New Roman" w:cs="Times New Roman"/>
          <w:bCs/>
          <w:color w:val="000000"/>
          <w:sz w:val="22"/>
          <w:szCs w:val="22"/>
        </w:rPr>
        <w:t>Mokėjimai</w:t>
      </w:r>
      <w:r w:rsidRPr="00302BB2">
        <w:rPr>
          <w:rFonts w:ascii="Times New Roman" w:hAnsi="Times New Roman" w:cs="Times New Roman"/>
          <w:color w:val="000000"/>
          <w:sz w:val="22"/>
          <w:szCs w:val="22"/>
        </w:rPr>
        <w:t xml:space="preserve"> atliekami eurais.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2.4. Pirkėjas apmokės Pardavėjui už pristatytas prekes pavedimu pagal Pardavėjo Pirkėjui pateiktas PVM sąskaitas faktūras ir prekių perdavimo priėmimo aktus ne vėliau kaip per 30 kalendorinių dienų. </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2.5. Vykdant pirkimo sutartį, PVM sąskaitos faktūros, sąskaitos faktūros, kreditiniai ir debetiniai dokumentai bei avansinės sąskaitos turi būti teikiami nau</w:t>
      </w:r>
      <w:r w:rsidR="004C1250">
        <w:rPr>
          <w:rFonts w:ascii="Times New Roman" w:hAnsi="Times New Roman" w:cs="Times New Roman"/>
          <w:sz w:val="22"/>
          <w:szCs w:val="22"/>
        </w:rPr>
        <w:t xml:space="preserve">dojantis Sąskaitų administravimo bendrosios informacinės sistemos (SABIS) </w:t>
      </w:r>
      <w:r w:rsidRPr="00302BB2">
        <w:rPr>
          <w:rFonts w:ascii="Times New Roman" w:hAnsi="Times New Roman" w:cs="Times New Roman"/>
          <w:sz w:val="22"/>
          <w:szCs w:val="22"/>
        </w:rPr>
        <w:t xml:space="preserve">priemonėmis. Jeigu tiekėjas nepateikia </w:t>
      </w:r>
      <w:r w:rsidR="00242688">
        <w:rPr>
          <w:rFonts w:ascii="Times New Roman" w:hAnsi="Times New Roman" w:cs="Times New Roman"/>
          <w:sz w:val="22"/>
          <w:szCs w:val="22"/>
        </w:rPr>
        <w:t>mokėjimo dokumentų SABIS sistemoje</w:t>
      </w:r>
      <w:r w:rsidRPr="00302BB2">
        <w:rPr>
          <w:rFonts w:ascii="Times New Roman" w:hAnsi="Times New Roman" w:cs="Times New Roman"/>
          <w:sz w:val="22"/>
          <w:szCs w:val="22"/>
        </w:rPr>
        <w:t xml:space="preserve">, </w:t>
      </w:r>
      <w:r w:rsidR="00242688">
        <w:rPr>
          <w:rFonts w:ascii="Times New Roman" w:hAnsi="Times New Roman" w:cs="Times New Roman"/>
          <w:sz w:val="22"/>
          <w:szCs w:val="22"/>
        </w:rPr>
        <w:t>Pirkėjas</w:t>
      </w:r>
      <w:r w:rsidRPr="00302BB2">
        <w:rPr>
          <w:rFonts w:ascii="Times New Roman" w:hAnsi="Times New Roman" w:cs="Times New Roman"/>
          <w:sz w:val="22"/>
          <w:szCs w:val="22"/>
        </w:rPr>
        <w:t xml:space="preserve"> turi teisę neatlikti mokėjimo. </w:t>
      </w:r>
    </w:p>
    <w:p w:rsidR="00302BB2" w:rsidRPr="00302BB2" w:rsidRDefault="00302BB2" w:rsidP="00302BB2">
      <w:pPr>
        <w:pStyle w:val="NoSpacing"/>
        <w:ind w:firstLine="567"/>
        <w:rPr>
          <w:rFonts w:ascii="Times New Roman" w:hAnsi="Times New Roman" w:cs="Times New Roman"/>
          <w:b/>
          <w:color w:val="000000"/>
          <w:sz w:val="22"/>
          <w:szCs w:val="22"/>
        </w:rPr>
      </w:pPr>
      <w:r w:rsidRPr="00302BB2">
        <w:rPr>
          <w:rFonts w:ascii="Times New Roman" w:hAnsi="Times New Roman" w:cs="Times New Roman"/>
          <w:sz w:val="22"/>
          <w:szCs w:val="22"/>
        </w:rPr>
        <w:t xml:space="preserve">2.6. </w:t>
      </w:r>
      <w:r w:rsidR="004C1250">
        <w:rPr>
          <w:rFonts w:ascii="Times New Roman" w:hAnsi="Times New Roman" w:cs="Times New Roman"/>
          <w:sz w:val="22"/>
          <w:szCs w:val="22"/>
        </w:rPr>
        <w:t>Taikomas fiksuoto įkainio kainodaros metodas. Sutartyje nustatytas įkainis nekeičiamas ir neperskaičiuojamas dėl jokių priežasčių.</w:t>
      </w:r>
      <w:r w:rsidR="00242688">
        <w:rPr>
          <w:rFonts w:ascii="Times New Roman" w:hAnsi="Times New Roman" w:cs="Times New Roman"/>
          <w:sz w:val="22"/>
          <w:szCs w:val="22"/>
        </w:rPr>
        <w:t xml:space="preserve"> Sutarties įkainio keitimas mokėjimo dokumentuose laikomas esminiu Sutarties pažeidimu.</w:t>
      </w:r>
    </w:p>
    <w:p w:rsidR="00302BB2" w:rsidRPr="00302BB2" w:rsidRDefault="00302BB2" w:rsidP="00302BB2">
      <w:pPr>
        <w:pStyle w:val="NoSpacing"/>
        <w:ind w:firstLine="567"/>
        <w:rPr>
          <w:rFonts w:ascii="Times New Roman" w:hAnsi="Times New Roman" w:cs="Times New Roman"/>
          <w:b/>
          <w:color w:val="000000"/>
          <w:sz w:val="22"/>
          <w:szCs w:val="22"/>
        </w:rPr>
      </w:pP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b/>
          <w:sz w:val="22"/>
          <w:szCs w:val="22"/>
        </w:rPr>
        <w:t>3. Sutarties galiojimas, vykdymo pradžia, trukmė ir terminai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3.1. Prekių tiekimo terminas – 12 mėnesių nuo Sutarties pasirašymo dienos.</w:t>
      </w:r>
      <w:r w:rsidR="004C1250">
        <w:rPr>
          <w:rFonts w:ascii="Times New Roman" w:hAnsi="Times New Roman" w:cs="Times New Roman"/>
          <w:sz w:val="22"/>
          <w:szCs w:val="22"/>
        </w:rPr>
        <w:t xml:space="preserve"> Sutarties pratęsimai nenumatomi.</w:t>
      </w:r>
    </w:p>
    <w:p w:rsidR="00302BB2" w:rsidRPr="00302BB2" w:rsidRDefault="004C1250"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lastRenderedPageBreak/>
        <w:t>3.2</w:t>
      </w:r>
      <w:r w:rsidR="00302BB2" w:rsidRPr="00302BB2">
        <w:rPr>
          <w:rFonts w:ascii="Times New Roman" w:hAnsi="Times New Roman" w:cs="Times New Roman"/>
          <w:sz w:val="22"/>
          <w:szCs w:val="22"/>
        </w:rPr>
        <w:t>. Sutartis galioja iki visiško Šalių įsipareigojimo pagal šią Sutartį įvykdymo arba iki tol kol Sutartis nutraukiama įstatymų nustatyta tvarka ar šioje Sutartyje nustatytais atvejais.</w:t>
      </w:r>
      <w:r w:rsidR="00302BB2" w:rsidRPr="00302BB2">
        <w:rPr>
          <w:rFonts w:ascii="Times New Roman" w:hAnsi="Times New Roman" w:cs="Times New Roman"/>
          <w:color w:val="000000"/>
          <w:sz w:val="22"/>
          <w:szCs w:val="22"/>
        </w:rPr>
        <w:t xml:space="preserve"> </w:t>
      </w:r>
    </w:p>
    <w:p w:rsidR="00302BB2" w:rsidRPr="00302BB2" w:rsidRDefault="004C1250"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3.3</w:t>
      </w:r>
      <w:r w:rsidR="00302BB2" w:rsidRPr="00302BB2">
        <w:rPr>
          <w:rFonts w:ascii="Times New Roman" w:hAnsi="Times New Roman" w:cs="Times New Roman"/>
          <w:sz w:val="22"/>
          <w:szCs w:val="22"/>
        </w:rPr>
        <w:t>. Jei bet kuri šios Sutarties nuostata tampa ar pripažįstama visiškai ar iš dalies negaliojančia, tai neturi įtakos kitų Sutarties nuostatų galiojimui.</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 xml:space="preserve">4. Prekių tiekimo terminai ir tvarka </w:t>
      </w:r>
    </w:p>
    <w:p w:rsidR="00302BB2" w:rsidRPr="004C1250" w:rsidRDefault="00302BB2" w:rsidP="00302BB2">
      <w:pPr>
        <w:pStyle w:val="NoSpacing"/>
        <w:ind w:firstLine="567"/>
        <w:rPr>
          <w:rFonts w:ascii="Times New Roman" w:hAnsi="Times New Roman" w:cs="Times New Roman"/>
          <w:color w:val="000000"/>
          <w:sz w:val="22"/>
          <w:szCs w:val="22"/>
        </w:rPr>
      </w:pPr>
      <w:r w:rsidRPr="00302BB2">
        <w:rPr>
          <w:rFonts w:ascii="Times New Roman" w:hAnsi="Times New Roman" w:cs="Times New Roman"/>
          <w:color w:val="000000"/>
          <w:sz w:val="22"/>
          <w:szCs w:val="22"/>
        </w:rPr>
        <w:t xml:space="preserve">4.1. </w:t>
      </w:r>
      <w:r w:rsidR="004C1250" w:rsidRPr="004C1250">
        <w:rPr>
          <w:rFonts w:ascii="Times New Roman" w:eastAsia="Times New Roman" w:hAnsi="Times New Roman" w:cs="Times New Roman"/>
          <w:sz w:val="22"/>
          <w:szCs w:val="22"/>
        </w:rPr>
        <w:t xml:space="preserve">Prekės pristatomos, iškraunamos ir susandėliuojamos tiekėjo jėgomis, transportu bei įranga </w:t>
      </w:r>
      <w:r w:rsidR="004C1250">
        <w:rPr>
          <w:rFonts w:ascii="Times New Roman" w:eastAsia="Times New Roman" w:hAnsi="Times New Roman" w:cs="Times New Roman"/>
          <w:sz w:val="22"/>
          <w:szCs w:val="22"/>
        </w:rPr>
        <w:t>Pirkėjo</w:t>
      </w:r>
      <w:r w:rsidR="004C1250" w:rsidRPr="004C1250">
        <w:rPr>
          <w:rFonts w:ascii="Times New Roman" w:eastAsia="Times New Roman" w:hAnsi="Times New Roman" w:cs="Times New Roman"/>
          <w:sz w:val="22"/>
          <w:szCs w:val="22"/>
        </w:rPr>
        <w:t xml:space="preserve"> sandėlyje, </w:t>
      </w:r>
      <w:r w:rsidR="004C1250" w:rsidRPr="004C1250">
        <w:rPr>
          <w:rFonts w:ascii="Times New Roman" w:hAnsi="Times New Roman" w:cs="Times New Roman"/>
          <w:sz w:val="22"/>
          <w:szCs w:val="22"/>
        </w:rPr>
        <w:t>pre</w:t>
      </w:r>
      <w:r w:rsidR="00E2667B">
        <w:rPr>
          <w:rFonts w:ascii="Times New Roman" w:hAnsi="Times New Roman" w:cs="Times New Roman"/>
          <w:sz w:val="22"/>
          <w:szCs w:val="22"/>
        </w:rPr>
        <w:t>kės pristatomos pagal poreikį, Pirkėjo ir P</w:t>
      </w:r>
      <w:r w:rsidR="004C1250" w:rsidRPr="004C1250">
        <w:rPr>
          <w:rFonts w:ascii="Times New Roman" w:hAnsi="Times New Roman" w:cs="Times New Roman"/>
          <w:sz w:val="22"/>
          <w:szCs w:val="22"/>
        </w:rPr>
        <w:t>ardavėjo suderintu iš anksto grafiku</w:t>
      </w:r>
      <w:r w:rsidR="00E2667B">
        <w:rPr>
          <w:rFonts w:ascii="Times New Roman" w:hAnsi="Times New Roman" w:cs="Times New Roman"/>
          <w:sz w:val="22"/>
          <w:szCs w:val="22"/>
        </w:rPr>
        <w:t>.</w:t>
      </w:r>
    </w:p>
    <w:p w:rsidR="00302BB2" w:rsidRPr="00302BB2" w:rsidRDefault="00302BB2" w:rsidP="00302BB2">
      <w:pPr>
        <w:pStyle w:val="NoSpacing"/>
        <w:ind w:firstLine="567"/>
        <w:rPr>
          <w:rFonts w:ascii="Times New Roman" w:hAnsi="Times New Roman" w:cs="Times New Roman"/>
          <w:color w:val="000000"/>
          <w:sz w:val="22"/>
          <w:szCs w:val="22"/>
        </w:rPr>
      </w:pPr>
      <w:r w:rsidRPr="00302BB2">
        <w:rPr>
          <w:rFonts w:ascii="Times New Roman" w:hAnsi="Times New Roman" w:cs="Times New Roman"/>
          <w:color w:val="000000"/>
          <w:sz w:val="22"/>
          <w:szCs w:val="22"/>
        </w:rPr>
        <w:t xml:space="preserve">4.2. </w:t>
      </w:r>
      <w:r w:rsidRPr="002A5BFF">
        <w:rPr>
          <w:rFonts w:ascii="Times New Roman" w:hAnsi="Times New Roman" w:cs="Times New Roman"/>
          <w:color w:val="000000"/>
          <w:sz w:val="22"/>
          <w:szCs w:val="22"/>
        </w:rPr>
        <w:t>Tiekėjas turi įsipareigoti pas save sukaupti pakankamą kuro rezervą, kuris būtinas aprūpinti Adakavo socialinių paslaugų namų katilinę bet kuriuo metu, o katilinėje laikyti vidutiniškai sunaudojamo 7 parų kuro kiekį, kuris sudaro apie 10,5 t.</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color w:val="000000"/>
          <w:sz w:val="22"/>
          <w:szCs w:val="22"/>
        </w:rPr>
        <w:t xml:space="preserve">4.3. Pardavėjas pristatytas </w:t>
      </w:r>
      <w:r w:rsidR="00E2667B">
        <w:rPr>
          <w:rFonts w:ascii="Times New Roman" w:hAnsi="Times New Roman" w:cs="Times New Roman"/>
          <w:color w:val="000000"/>
          <w:sz w:val="22"/>
          <w:szCs w:val="22"/>
        </w:rPr>
        <w:t>Granules</w:t>
      </w:r>
      <w:r w:rsidRPr="00302BB2">
        <w:rPr>
          <w:rFonts w:ascii="Times New Roman" w:hAnsi="Times New Roman" w:cs="Times New Roman"/>
          <w:color w:val="000000"/>
          <w:sz w:val="22"/>
          <w:szCs w:val="22"/>
        </w:rPr>
        <w:t xml:space="preserve"> iškrauna pats.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4.4. Pardavėjas perduoda Prekes paskirties vietoje. Prekes priima Pirkėjo paskirtas atsakingas darbuotojas.</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sz w:val="22"/>
          <w:szCs w:val="22"/>
        </w:rPr>
      </w:pPr>
      <w:r w:rsidRPr="00302BB2">
        <w:rPr>
          <w:rFonts w:ascii="Times New Roman" w:hAnsi="Times New Roman" w:cs="Times New Roman"/>
          <w:b/>
          <w:sz w:val="22"/>
          <w:szCs w:val="22"/>
        </w:rPr>
        <w:t>5. Prekių kokybė ir garantiniai įsipareigojimai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5.1. Pardavėjas atsako už Prekių kokybę ir kompensuoja Pirkėjui visus dėl nekokybiškų prekių patirtus nuostolius.</w:t>
      </w:r>
    </w:p>
    <w:p w:rsidR="00302BB2" w:rsidRPr="00197E5A"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5.2. Prekių priėmimo metu, dalyvaujant Pirkėjo ir Pardavėjo atstovams, atliekamas jų kiekio ir kokybės bei komplektiškumo patikrinimas. Prekėms atitikus reikiamą kiekį, komplektaciją ir kokybę, jos priimamos pasirašant priėmimo perdavimo aktą</w:t>
      </w:r>
      <w:r w:rsidRPr="00197E5A">
        <w:rPr>
          <w:rFonts w:ascii="Times New Roman" w:hAnsi="Times New Roman" w:cs="Times New Roman"/>
          <w:sz w:val="22"/>
          <w:szCs w:val="22"/>
        </w:rPr>
        <w:t>.</w:t>
      </w:r>
      <w:r w:rsidR="00197E5A" w:rsidRPr="00197E5A">
        <w:rPr>
          <w:rFonts w:ascii="Times New Roman" w:hAnsi="Times New Roman" w:cs="Times New Roman"/>
          <w:sz w:val="22"/>
          <w:szCs w:val="22"/>
        </w:rPr>
        <w:t xml:space="preserve"> Kiekvienos </w:t>
      </w:r>
      <w:r w:rsidR="00B22B36">
        <w:rPr>
          <w:rFonts w:ascii="Times New Roman" w:hAnsi="Times New Roman" w:cs="Times New Roman"/>
          <w:sz w:val="22"/>
          <w:szCs w:val="22"/>
        </w:rPr>
        <w:t xml:space="preserve">Granulių </w:t>
      </w:r>
      <w:r w:rsidR="00197E5A" w:rsidRPr="00197E5A">
        <w:rPr>
          <w:rFonts w:ascii="Times New Roman" w:hAnsi="Times New Roman" w:cs="Times New Roman"/>
          <w:sz w:val="22"/>
          <w:szCs w:val="22"/>
        </w:rPr>
        <w:t xml:space="preserve">partijos pristatymo metu, dalyvaujanti </w:t>
      </w:r>
      <w:r w:rsidR="00197E5A">
        <w:rPr>
          <w:rFonts w:ascii="Times New Roman" w:hAnsi="Times New Roman" w:cs="Times New Roman"/>
          <w:sz w:val="22"/>
          <w:szCs w:val="22"/>
        </w:rPr>
        <w:t>Pardavėjo</w:t>
      </w:r>
      <w:r w:rsidR="00197E5A" w:rsidRPr="00197E5A">
        <w:rPr>
          <w:rFonts w:ascii="Times New Roman" w:hAnsi="Times New Roman" w:cs="Times New Roman"/>
          <w:sz w:val="22"/>
          <w:szCs w:val="22"/>
        </w:rPr>
        <w:t xml:space="preserve"> atstovui, </w:t>
      </w:r>
      <w:r w:rsidR="00E03FD0">
        <w:rPr>
          <w:rFonts w:ascii="Times New Roman" w:hAnsi="Times New Roman" w:cs="Times New Roman"/>
          <w:sz w:val="22"/>
          <w:szCs w:val="22"/>
        </w:rPr>
        <w:t xml:space="preserve">taip pat </w:t>
      </w:r>
      <w:r w:rsidR="00B22B36">
        <w:rPr>
          <w:rFonts w:ascii="Times New Roman" w:hAnsi="Times New Roman" w:cs="Times New Roman"/>
          <w:sz w:val="22"/>
          <w:szCs w:val="22"/>
        </w:rPr>
        <w:t>gali būti</w:t>
      </w:r>
      <w:r w:rsidR="00197E5A" w:rsidRPr="00197E5A">
        <w:rPr>
          <w:rFonts w:ascii="Times New Roman" w:hAnsi="Times New Roman" w:cs="Times New Roman"/>
          <w:sz w:val="22"/>
          <w:szCs w:val="22"/>
        </w:rPr>
        <w:t xml:space="preserve"> imami mėginiai ir pateikiami ekspertizei </w:t>
      </w:r>
      <w:r w:rsidR="00E03FD0">
        <w:rPr>
          <w:rFonts w:ascii="Times New Roman" w:hAnsi="Times New Roman" w:cs="Times New Roman"/>
          <w:sz w:val="22"/>
          <w:szCs w:val="22"/>
        </w:rPr>
        <w:t xml:space="preserve">(tyrimui) </w:t>
      </w:r>
      <w:r w:rsidR="00197E5A" w:rsidRPr="00197E5A">
        <w:rPr>
          <w:rFonts w:ascii="Times New Roman" w:hAnsi="Times New Roman" w:cs="Times New Roman"/>
          <w:sz w:val="22"/>
          <w:szCs w:val="22"/>
        </w:rPr>
        <w:t xml:space="preserve">akredituotai laboratorijai, kurioje bus tikrinamas </w:t>
      </w:r>
      <w:r w:rsidR="00B22B36">
        <w:rPr>
          <w:rFonts w:ascii="Times New Roman" w:hAnsi="Times New Roman" w:cs="Times New Roman"/>
          <w:sz w:val="22"/>
          <w:szCs w:val="22"/>
        </w:rPr>
        <w:t>Granulių</w:t>
      </w:r>
      <w:r w:rsidR="00197E5A" w:rsidRPr="00197E5A">
        <w:rPr>
          <w:rFonts w:ascii="Times New Roman" w:hAnsi="Times New Roman" w:cs="Times New Roman"/>
          <w:sz w:val="22"/>
          <w:szCs w:val="22"/>
        </w:rPr>
        <w:t xml:space="preserve"> atitikimas Techninės specifikacijos 2.</w:t>
      </w:r>
      <w:r w:rsidR="00B22B36">
        <w:rPr>
          <w:rFonts w:ascii="Times New Roman" w:hAnsi="Times New Roman" w:cs="Times New Roman"/>
          <w:sz w:val="22"/>
          <w:szCs w:val="22"/>
        </w:rPr>
        <w:t>3</w:t>
      </w:r>
      <w:r w:rsidR="00197E5A" w:rsidRPr="00197E5A">
        <w:rPr>
          <w:rFonts w:ascii="Times New Roman" w:hAnsi="Times New Roman" w:cs="Times New Roman"/>
          <w:sz w:val="22"/>
          <w:szCs w:val="22"/>
        </w:rPr>
        <w:t xml:space="preserve"> – 2.</w:t>
      </w:r>
      <w:r w:rsidR="00B22B36">
        <w:rPr>
          <w:rFonts w:ascii="Times New Roman" w:hAnsi="Times New Roman" w:cs="Times New Roman"/>
          <w:sz w:val="22"/>
          <w:szCs w:val="22"/>
        </w:rPr>
        <w:t>7</w:t>
      </w:r>
      <w:r w:rsidR="00197E5A" w:rsidRPr="00197E5A">
        <w:rPr>
          <w:rFonts w:ascii="Times New Roman" w:hAnsi="Times New Roman" w:cs="Times New Roman"/>
          <w:sz w:val="22"/>
          <w:szCs w:val="22"/>
        </w:rPr>
        <w:t xml:space="preserve"> punktų reikalavimams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5.3. Nustačius neatitikimus pirkimo sąlygoms ir Pardavėjo pasiūlyme nurodytai komplektacijai ir / ar kokybei, surašomas neatitikimo sutarties sąlygoms aktas. </w:t>
      </w:r>
      <w:r w:rsidRPr="00302BB2">
        <w:rPr>
          <w:rFonts w:ascii="Times New Roman" w:hAnsi="Times New Roman" w:cs="Times New Roman"/>
          <w:b/>
          <w:bCs/>
          <w:sz w:val="22"/>
          <w:szCs w:val="22"/>
        </w:rPr>
        <w:t xml:space="preserve"> </w:t>
      </w:r>
    </w:p>
    <w:p w:rsidR="00E03FD0"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5.4. Trūkstamą kiekį, komplektaciją Pardavėjas privalo atstatyti per 2 darbo dienas.</w:t>
      </w:r>
      <w:r w:rsidR="00E03FD0">
        <w:rPr>
          <w:rFonts w:ascii="Times New Roman" w:hAnsi="Times New Roman" w:cs="Times New Roman"/>
          <w:sz w:val="22"/>
          <w:szCs w:val="22"/>
        </w:rPr>
        <w:t xml:space="preserve"> </w:t>
      </w:r>
    </w:p>
    <w:p w:rsidR="00302BB2" w:rsidRPr="00E03FD0" w:rsidRDefault="00AF6E5A"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5.5. Jei patikrinus pristatytos Granulės</w:t>
      </w:r>
      <w:r w:rsidR="00E03FD0" w:rsidRPr="00E03FD0">
        <w:rPr>
          <w:rFonts w:ascii="Times New Roman" w:hAnsi="Times New Roman" w:cs="Times New Roman"/>
          <w:sz w:val="22"/>
          <w:szCs w:val="22"/>
        </w:rPr>
        <w:t xml:space="preserve"> neatitiks nustatytų Techninės specifikacijo</w:t>
      </w:r>
      <w:r w:rsidR="00B22B36">
        <w:rPr>
          <w:rFonts w:ascii="Times New Roman" w:hAnsi="Times New Roman" w:cs="Times New Roman"/>
          <w:sz w:val="22"/>
          <w:szCs w:val="22"/>
        </w:rPr>
        <w:t>s 2.3</w:t>
      </w:r>
      <w:r w:rsidR="00E03FD0" w:rsidRPr="00E03FD0">
        <w:rPr>
          <w:rFonts w:ascii="Times New Roman" w:hAnsi="Times New Roman" w:cs="Times New Roman"/>
          <w:sz w:val="22"/>
          <w:szCs w:val="22"/>
        </w:rPr>
        <w:t>- 2.</w:t>
      </w:r>
      <w:r w:rsidR="00B22B36">
        <w:rPr>
          <w:rFonts w:ascii="Times New Roman" w:hAnsi="Times New Roman" w:cs="Times New Roman"/>
          <w:sz w:val="22"/>
          <w:szCs w:val="22"/>
        </w:rPr>
        <w:t xml:space="preserve">7 </w:t>
      </w:r>
      <w:r w:rsidR="00E03FD0" w:rsidRPr="00E03FD0">
        <w:rPr>
          <w:rFonts w:ascii="Times New Roman" w:hAnsi="Times New Roman" w:cs="Times New Roman"/>
          <w:sz w:val="22"/>
          <w:szCs w:val="22"/>
        </w:rPr>
        <w:t xml:space="preserve">punktuose nustatytų reikalavimų, </w:t>
      </w:r>
      <w:r w:rsidR="00E03FD0">
        <w:rPr>
          <w:rFonts w:ascii="Times New Roman" w:hAnsi="Times New Roman" w:cs="Times New Roman"/>
          <w:sz w:val="22"/>
          <w:szCs w:val="22"/>
        </w:rPr>
        <w:t>Pardavėjas</w:t>
      </w:r>
      <w:r w:rsidR="00E03FD0" w:rsidRPr="00E03FD0">
        <w:rPr>
          <w:rFonts w:ascii="Times New Roman" w:hAnsi="Times New Roman" w:cs="Times New Roman"/>
          <w:sz w:val="22"/>
          <w:szCs w:val="22"/>
        </w:rPr>
        <w:t xml:space="preserve"> turės kompensuoti </w:t>
      </w:r>
      <w:r w:rsidR="00E03FD0">
        <w:rPr>
          <w:rFonts w:ascii="Times New Roman" w:hAnsi="Times New Roman" w:cs="Times New Roman"/>
          <w:sz w:val="22"/>
          <w:szCs w:val="22"/>
        </w:rPr>
        <w:t>Pirkėjo</w:t>
      </w:r>
      <w:r w:rsidR="00E03FD0" w:rsidRPr="00E03FD0">
        <w:rPr>
          <w:rFonts w:ascii="Times New Roman" w:hAnsi="Times New Roman" w:cs="Times New Roman"/>
          <w:sz w:val="22"/>
          <w:szCs w:val="22"/>
        </w:rPr>
        <w:t xml:space="preserve"> su tyrimu susijusias išlaidas, sumokė</w:t>
      </w:r>
      <w:r>
        <w:rPr>
          <w:rFonts w:ascii="Times New Roman" w:hAnsi="Times New Roman" w:cs="Times New Roman"/>
          <w:sz w:val="22"/>
          <w:szCs w:val="22"/>
        </w:rPr>
        <w:t>ti pirkimo sutartyje nustatytą S</w:t>
      </w:r>
      <w:r w:rsidR="00E03FD0" w:rsidRPr="00E03FD0">
        <w:rPr>
          <w:rFonts w:ascii="Times New Roman" w:hAnsi="Times New Roman" w:cs="Times New Roman"/>
          <w:sz w:val="22"/>
          <w:szCs w:val="22"/>
        </w:rPr>
        <w:t>utarties įvykdymo už</w:t>
      </w:r>
      <w:r>
        <w:rPr>
          <w:rFonts w:ascii="Times New Roman" w:hAnsi="Times New Roman" w:cs="Times New Roman"/>
          <w:sz w:val="22"/>
          <w:szCs w:val="22"/>
        </w:rPr>
        <w:t>tikrinimą bei pakeisti netinkama</w:t>
      </w:r>
      <w:r w:rsidR="00E03FD0" w:rsidRPr="00E03FD0">
        <w:rPr>
          <w:rFonts w:ascii="Times New Roman" w:hAnsi="Times New Roman" w:cs="Times New Roman"/>
          <w:sz w:val="22"/>
          <w:szCs w:val="22"/>
        </w:rPr>
        <w:t xml:space="preserve">s </w:t>
      </w:r>
      <w:r>
        <w:rPr>
          <w:rFonts w:ascii="Times New Roman" w:hAnsi="Times New Roman" w:cs="Times New Roman"/>
          <w:sz w:val="22"/>
          <w:szCs w:val="22"/>
        </w:rPr>
        <w:t>Granules tinkamom</w:t>
      </w:r>
      <w:r w:rsidR="00E03FD0" w:rsidRPr="00E03FD0">
        <w:rPr>
          <w:rFonts w:ascii="Times New Roman" w:hAnsi="Times New Roman" w:cs="Times New Roman"/>
          <w:sz w:val="22"/>
          <w:szCs w:val="22"/>
        </w:rPr>
        <w:t>is ne vėliau kaip per 2 darbo dienas nuo akredituotos laboratorijos išvados pateikimo tiekėjui dienos.</w:t>
      </w:r>
    </w:p>
    <w:p w:rsidR="00302BB2" w:rsidRPr="00302BB2" w:rsidRDefault="00E03FD0"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 xml:space="preserve">5.6. </w:t>
      </w:r>
      <w:r w:rsidR="00302BB2" w:rsidRPr="00302BB2">
        <w:rPr>
          <w:rFonts w:ascii="Times New Roman" w:hAnsi="Times New Roman" w:cs="Times New Roman"/>
          <w:sz w:val="22"/>
          <w:szCs w:val="22"/>
        </w:rPr>
        <w:t>Jeigu Prekių priėmimo metu tarp šalių kyla ginčų nustatant Prekių kokybės neatitikimo ar kiekio trūkumo priežastis, bet kurios iš Šalių nuožiūra kviečiamas ekspertizę galinčios atlikti institucijos atstovas.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5.</w:t>
      </w:r>
      <w:r w:rsidR="00E03FD0">
        <w:rPr>
          <w:rFonts w:ascii="Times New Roman" w:hAnsi="Times New Roman" w:cs="Times New Roman"/>
          <w:sz w:val="22"/>
          <w:szCs w:val="22"/>
        </w:rPr>
        <w:t>7</w:t>
      </w:r>
      <w:r w:rsidRPr="00302BB2">
        <w:rPr>
          <w:rFonts w:ascii="Times New Roman" w:hAnsi="Times New Roman" w:cs="Times New Roman"/>
          <w:sz w:val="22"/>
          <w:szCs w:val="22"/>
        </w:rPr>
        <w:t xml:space="preserve">. Su kiekvienu patiekiamu </w:t>
      </w:r>
      <w:r w:rsidR="00B22B36">
        <w:rPr>
          <w:rFonts w:ascii="Times New Roman" w:hAnsi="Times New Roman" w:cs="Times New Roman"/>
          <w:sz w:val="22"/>
          <w:szCs w:val="22"/>
        </w:rPr>
        <w:t>Granulių</w:t>
      </w:r>
      <w:r w:rsidRPr="00302BB2">
        <w:rPr>
          <w:rFonts w:ascii="Times New Roman" w:hAnsi="Times New Roman" w:cs="Times New Roman"/>
          <w:sz w:val="22"/>
          <w:szCs w:val="22"/>
        </w:rPr>
        <w:t xml:space="preserve"> kiekiu tiekėjas privalo pateikti </w:t>
      </w:r>
      <w:r w:rsidR="00B22B36">
        <w:rPr>
          <w:rFonts w:ascii="Times New Roman" w:hAnsi="Times New Roman" w:cs="Times New Roman"/>
          <w:sz w:val="22"/>
          <w:szCs w:val="22"/>
        </w:rPr>
        <w:t xml:space="preserve">Granulių </w:t>
      </w:r>
      <w:r w:rsidRPr="00302BB2">
        <w:rPr>
          <w:rFonts w:ascii="Times New Roman" w:hAnsi="Times New Roman" w:cs="Times New Roman"/>
          <w:sz w:val="22"/>
          <w:szCs w:val="22"/>
        </w:rPr>
        <w:t>kokybę patvirtinančius dokumentus, lietuvių kalba.</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5.</w:t>
      </w:r>
      <w:r w:rsidR="00E03FD0">
        <w:rPr>
          <w:rFonts w:ascii="Times New Roman" w:hAnsi="Times New Roman" w:cs="Times New Roman"/>
          <w:sz w:val="22"/>
          <w:szCs w:val="22"/>
        </w:rPr>
        <w:t>8</w:t>
      </w:r>
      <w:r w:rsidR="00B22B36">
        <w:rPr>
          <w:rFonts w:ascii="Times New Roman" w:hAnsi="Times New Roman" w:cs="Times New Roman"/>
          <w:sz w:val="22"/>
          <w:szCs w:val="22"/>
        </w:rPr>
        <w:t>. Pristačius P</w:t>
      </w:r>
      <w:r w:rsidRPr="00302BB2">
        <w:rPr>
          <w:rFonts w:ascii="Times New Roman" w:hAnsi="Times New Roman" w:cs="Times New Roman"/>
          <w:sz w:val="22"/>
          <w:szCs w:val="22"/>
        </w:rPr>
        <w:t xml:space="preserve">rekes ir kilus abejonėms dėl </w:t>
      </w:r>
      <w:r w:rsidR="00B22B36">
        <w:rPr>
          <w:rFonts w:ascii="Times New Roman" w:hAnsi="Times New Roman" w:cs="Times New Roman"/>
          <w:sz w:val="22"/>
          <w:szCs w:val="22"/>
        </w:rPr>
        <w:t>Granulių</w:t>
      </w:r>
      <w:r w:rsidRPr="00302BB2">
        <w:rPr>
          <w:rFonts w:ascii="Times New Roman" w:hAnsi="Times New Roman" w:cs="Times New Roman"/>
          <w:sz w:val="22"/>
          <w:szCs w:val="22"/>
        </w:rPr>
        <w:t xml:space="preserve"> kokybės, mėginiai paimami kuro iškrovimo vietoje dalyvaujant įgaliotam Tiekėjo ir įgaliotam Pirkėjo atstovui. Visas išlaidas, atsiradusias dėl kuro kokybės ekspertizės, moka Pirkėjas, jei kuro kokybė atitinka sutartyje numatytas sąlygas, arba Tiekėjas, jeigu kuras neatitinka sutartyje numatytas sąlygas. </w:t>
      </w:r>
      <w:r w:rsidR="0023738C">
        <w:rPr>
          <w:rFonts w:ascii="Times New Roman" w:hAnsi="Times New Roman" w:cs="Times New Roman"/>
          <w:sz w:val="22"/>
          <w:szCs w:val="22"/>
        </w:rPr>
        <w:t>Granulių</w:t>
      </w:r>
      <w:r w:rsidRPr="00302BB2">
        <w:rPr>
          <w:rFonts w:ascii="Times New Roman" w:hAnsi="Times New Roman" w:cs="Times New Roman"/>
          <w:sz w:val="22"/>
          <w:szCs w:val="22"/>
        </w:rPr>
        <w:t xml:space="preserve"> kokybė bus tikrinama akredituotoje laboratorijoje.</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6. Pardavėjo teisės ir pareigos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 Pardavėjas įsipareigoja:</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6.1.1. nuosekliai vykdyti Sutartį, nustatytu terminu tiekti Prekes, atlikti kitus įsipareigojimus, numatytus Sutartyje ir Techninėje specifikacijoje;</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6.1.2 vykdyti visas Lietuvos Respublikos civiliniame kodekse, įstatymuose ir kituose teisės aktuose nustatytas pareigas;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6.1.3. nustatytais terminais pristatyti Pirkėjo užsakyme nurodytą </w:t>
      </w:r>
      <w:r w:rsidR="00B22B36">
        <w:rPr>
          <w:rFonts w:ascii="Times New Roman" w:hAnsi="Times New Roman" w:cs="Times New Roman"/>
          <w:sz w:val="22"/>
          <w:szCs w:val="22"/>
        </w:rPr>
        <w:t>P</w:t>
      </w:r>
      <w:r w:rsidRPr="00302BB2">
        <w:rPr>
          <w:rFonts w:ascii="Times New Roman" w:hAnsi="Times New Roman" w:cs="Times New Roman"/>
          <w:sz w:val="22"/>
          <w:szCs w:val="22"/>
        </w:rPr>
        <w:t>rekių kiekį, kuris būtų kokybiškas ir sertifikuotas;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6.1.4. Prekes Pirkėjui pristatyti savo lėšomis;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6.1.5.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lastRenderedPageBreak/>
        <w:t>6.1.7. per 5 (penkias) darbo dienas</w:t>
      </w:r>
      <w:r w:rsidRPr="00302BB2">
        <w:rPr>
          <w:rFonts w:ascii="Times New Roman" w:hAnsi="Times New Roman" w:cs="Times New Roman"/>
          <w:i/>
          <w:iCs/>
          <w:sz w:val="22"/>
          <w:szCs w:val="22"/>
        </w:rPr>
        <w:t xml:space="preserve"> </w:t>
      </w:r>
      <w:r w:rsidRPr="00302BB2">
        <w:rPr>
          <w:rFonts w:ascii="Times New Roman" w:hAnsi="Times New Roman" w:cs="Times New Roman"/>
          <w:sz w:val="22"/>
          <w:szCs w:val="22"/>
        </w:rPr>
        <w:t>nuo Pirkėjo raštu pateikto prašymo gavimo dienos pateikti išsamią Prekių teikimo ataskaitą, nurodydamas, kokios Prekės buvo tiektos, bei pateikdamas papildomą su Prekių tiekimu susijusią informaciją;</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6.1.8. kartu su Prekėmis pateikti Pirkėjui visą būtiną dokumentaciją, įskaitant Prekių naudojimo instrukcijas, bei konsultuoti Pirkėją kitais klausimais;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6.1.9. nenaudoti Pirkėjo ženklų ar pavadinimo jokioje reklamoje, leidiniuose ar kt. be išankstinio raštiško Pirkėjo sutikimo;</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6.1.10. tinkamai vykdyti kitus įsipareigojimus, numatytus Sutartyje ir galiojančiuose Lietuvos Respublikos teisės aktuose.</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6.2. Pardavėjas turi teisę gauti Prekių kainą su sąlyga, kad jis tinkamai vykdo šią Sutartį.</w:t>
      </w: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sz w:val="22"/>
          <w:szCs w:val="22"/>
        </w:rPr>
        <w:t>6.3. Pardavėjas turi ir kitas teises, numatytas Sutartyje ir Lietuvos Respublikos galiojančiuose teisės aktuose.</w:t>
      </w:r>
    </w:p>
    <w:p w:rsidR="00302BB2" w:rsidRPr="00302BB2" w:rsidRDefault="00302BB2" w:rsidP="00302BB2">
      <w:pPr>
        <w:pStyle w:val="NoSpacing"/>
        <w:ind w:firstLine="567"/>
        <w:rPr>
          <w:rFonts w:ascii="Times New Roman" w:hAnsi="Times New Roman" w:cs="Times New Roman"/>
          <w:b/>
          <w:bCs/>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7. Pirkėjo teisės ir pareigos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7.1. Pirkėjas įsipareigoja:</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7.1.1. priimti Šalių sutartu laiku tiekiamas Prekes, jeigu jos atitinka šios Sutarties ir Prekėms taikomus kitus kokybės reikalavimus;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7.1.2. sumokėti Sutarties kainą Sutartyje nustatyta tvarka ir terminais;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7.1.3. suteikti informaciją ir /ar dokumentus, būtinus Sutarčiai vykdyti;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7.1.4. tinkamai vykdyti kitus įsipareigojimus, numatytus Sutartyje.</w:t>
      </w:r>
    </w:p>
    <w:p w:rsidR="00302BB2" w:rsidRPr="00302BB2" w:rsidRDefault="00302BB2" w:rsidP="00302BB2">
      <w:pPr>
        <w:pStyle w:val="NoSpacing"/>
        <w:ind w:firstLine="567"/>
        <w:rPr>
          <w:rFonts w:ascii="Times New Roman" w:hAnsi="Times New Roman" w:cs="Times New Roman"/>
          <w:b/>
          <w:sz w:val="22"/>
          <w:szCs w:val="22"/>
        </w:rPr>
      </w:pPr>
      <w:r w:rsidRPr="00302BB2">
        <w:rPr>
          <w:rFonts w:ascii="Times New Roman" w:hAnsi="Times New Roman" w:cs="Times New Roman"/>
          <w:sz w:val="22"/>
          <w:szCs w:val="22"/>
        </w:rPr>
        <w:t>7.2. Pirkėjas turi šios Sutarties bei Lietuvos Respublikoje galiojančių teisės aktų numatytas teises.</w:t>
      </w:r>
    </w:p>
    <w:p w:rsidR="00302BB2" w:rsidRPr="00302BB2" w:rsidRDefault="00302BB2" w:rsidP="00302BB2">
      <w:pPr>
        <w:pStyle w:val="NoSpacing"/>
        <w:ind w:firstLine="567"/>
        <w:rPr>
          <w:rFonts w:ascii="Times New Roman" w:hAnsi="Times New Roman" w:cs="Times New Roman"/>
          <w:b/>
          <w:sz w:val="22"/>
          <w:szCs w:val="22"/>
        </w:rPr>
      </w:pPr>
    </w:p>
    <w:p w:rsidR="00302BB2" w:rsidRPr="00302BB2" w:rsidRDefault="00302BB2" w:rsidP="00302BB2">
      <w:pPr>
        <w:pStyle w:val="NoSpacing"/>
        <w:ind w:firstLine="567"/>
        <w:rPr>
          <w:rFonts w:ascii="Times New Roman" w:hAnsi="Times New Roman" w:cs="Times New Roman"/>
          <w:b/>
          <w:sz w:val="22"/>
          <w:szCs w:val="22"/>
        </w:rPr>
      </w:pPr>
      <w:r w:rsidRPr="00302BB2">
        <w:rPr>
          <w:rFonts w:ascii="Times New Roman" w:hAnsi="Times New Roman" w:cs="Times New Roman"/>
          <w:b/>
          <w:sz w:val="22"/>
          <w:szCs w:val="22"/>
        </w:rPr>
        <w:t>8. Šalių atsakomybė</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8.2. Delspinigių sumokėjimas neatleidžia Šalių nuo pareigos vykdyti šioje Sutartyje prisiimtus įsipareigojimus.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8.3. Už pirkimo sutartimi sulygtų prievolių nevykdymą arba netinkamą vykdymą Pirkėjas įsipareigoja mokėti 0,02 % dydžio delspinigius už kiekvieną uždelstą dieną nuo laiku neapmokėtos sumos. </w:t>
      </w:r>
    </w:p>
    <w:p w:rsidR="00302BB2" w:rsidRPr="00302BB2" w:rsidRDefault="00E03FD0"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8.4. Uždelsęs pristatyti P</w:t>
      </w:r>
      <w:r w:rsidR="00302BB2" w:rsidRPr="00302BB2">
        <w:rPr>
          <w:rFonts w:ascii="Times New Roman" w:hAnsi="Times New Roman" w:cs="Times New Roman"/>
          <w:sz w:val="22"/>
          <w:szCs w:val="22"/>
        </w:rPr>
        <w:t xml:space="preserve">rekes ir nepateikęs Pirkėjui pagrįstų įrodymų, pateisinančių </w:t>
      </w:r>
      <w:r>
        <w:rPr>
          <w:rFonts w:ascii="Times New Roman" w:hAnsi="Times New Roman" w:cs="Times New Roman"/>
          <w:sz w:val="22"/>
          <w:szCs w:val="22"/>
        </w:rPr>
        <w:t>P</w:t>
      </w:r>
      <w:r w:rsidR="00302BB2" w:rsidRPr="00302BB2">
        <w:rPr>
          <w:rFonts w:ascii="Times New Roman" w:hAnsi="Times New Roman" w:cs="Times New Roman"/>
          <w:sz w:val="22"/>
          <w:szCs w:val="22"/>
        </w:rPr>
        <w:t xml:space="preserve">rekių pristatymo vėlavimą, Pirkėjas gali reikalauti delspinigių dėl vėlavimo, kurių dydis yra 0,02% nuo nepristatytų prekių vertės už kiekvieną uždelstą dieną. </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8.5. Jeigu nustatyta, kad prekės gautos nekokybiškos, Pardavėjas privalo nekokybišką prekę pakeisti per</w:t>
      </w:r>
      <w:r w:rsidR="00E03FD0">
        <w:rPr>
          <w:rFonts w:ascii="Times New Roman" w:hAnsi="Times New Roman" w:cs="Times New Roman"/>
          <w:sz w:val="22"/>
          <w:szCs w:val="22"/>
        </w:rPr>
        <w:t xml:space="preserve"> dvi darbo dienas po pranešimo gavimo</w:t>
      </w:r>
      <w:r w:rsidRPr="00302BB2">
        <w:rPr>
          <w:rFonts w:ascii="Times New Roman" w:hAnsi="Times New Roman" w:cs="Times New Roman"/>
          <w:sz w:val="22"/>
          <w:szCs w:val="22"/>
        </w:rPr>
        <w:t>. Jeigu Pardavėjas nekokybiškos prekės per nurodytą laiką nepakeičia, jis turi sumokėti 10 proc. baudą nuo bendros sutarties vertės.</w:t>
      </w:r>
    </w:p>
    <w:p w:rsid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8.6. Pardavėjas nutraukęs sutartį ne dėl Pirkėjo kaltės, atlygina dėl to Pirkėjo pat</w:t>
      </w:r>
      <w:r w:rsidR="009917D8">
        <w:rPr>
          <w:rFonts w:ascii="Times New Roman" w:hAnsi="Times New Roman" w:cs="Times New Roman"/>
          <w:sz w:val="22"/>
          <w:szCs w:val="22"/>
        </w:rPr>
        <w:t xml:space="preserve">irtus nuostolius bei sumoka </w:t>
      </w:r>
      <w:r w:rsidR="00B22B36">
        <w:rPr>
          <w:rFonts w:ascii="Times New Roman" w:hAnsi="Times New Roman" w:cs="Times New Roman"/>
          <w:sz w:val="22"/>
          <w:szCs w:val="22"/>
        </w:rPr>
        <w:t xml:space="preserve">Pirkėjui </w:t>
      </w:r>
      <w:r w:rsidR="009917D8">
        <w:rPr>
          <w:rFonts w:ascii="Times New Roman" w:hAnsi="Times New Roman" w:cs="Times New Roman"/>
          <w:sz w:val="22"/>
          <w:szCs w:val="22"/>
        </w:rPr>
        <w:t>100</w:t>
      </w:r>
      <w:r w:rsidRPr="00302BB2">
        <w:rPr>
          <w:rFonts w:ascii="Times New Roman" w:hAnsi="Times New Roman" w:cs="Times New Roman"/>
          <w:sz w:val="22"/>
          <w:szCs w:val="22"/>
        </w:rPr>
        <w:t>0,00 EUR (</w:t>
      </w:r>
      <w:r w:rsidR="009917D8">
        <w:rPr>
          <w:rFonts w:ascii="Times New Roman" w:hAnsi="Times New Roman" w:cs="Times New Roman"/>
          <w:sz w:val="22"/>
          <w:szCs w:val="22"/>
        </w:rPr>
        <w:t>vienas tūkstantis</w:t>
      </w:r>
      <w:r w:rsidR="00E03FD0">
        <w:rPr>
          <w:rFonts w:ascii="Times New Roman" w:hAnsi="Times New Roman" w:cs="Times New Roman"/>
          <w:sz w:val="22"/>
          <w:szCs w:val="22"/>
        </w:rPr>
        <w:t xml:space="preserve"> eurų) dydžio baudą.</w:t>
      </w:r>
    </w:p>
    <w:p w:rsidR="00B22B36" w:rsidRPr="00302BB2" w:rsidRDefault="00B22B36" w:rsidP="00302BB2">
      <w:pPr>
        <w:pStyle w:val="NoSpacing"/>
        <w:ind w:firstLine="567"/>
        <w:rPr>
          <w:rFonts w:ascii="Times New Roman" w:hAnsi="Times New Roman" w:cs="Times New Roman"/>
          <w:sz w:val="22"/>
          <w:szCs w:val="22"/>
        </w:rPr>
      </w:pPr>
      <w:r>
        <w:rPr>
          <w:rFonts w:ascii="Times New Roman" w:hAnsi="Times New Roman" w:cs="Times New Roman"/>
          <w:sz w:val="22"/>
          <w:szCs w:val="22"/>
        </w:rPr>
        <w:t>8.9. Pardavėjas, dėl savo kaltės padaręs esminį Sutarties pažeidimą, sumoka Pirkėjui 100</w:t>
      </w:r>
      <w:r w:rsidRPr="00302BB2">
        <w:rPr>
          <w:rFonts w:ascii="Times New Roman" w:hAnsi="Times New Roman" w:cs="Times New Roman"/>
          <w:sz w:val="22"/>
          <w:szCs w:val="22"/>
        </w:rPr>
        <w:t>0,00 EUR (</w:t>
      </w:r>
      <w:r>
        <w:rPr>
          <w:rFonts w:ascii="Times New Roman" w:hAnsi="Times New Roman" w:cs="Times New Roman"/>
          <w:sz w:val="22"/>
          <w:szCs w:val="22"/>
        </w:rPr>
        <w:t>vienas tūkstantis eurų) dydžio baudą. Esminiais Sutarties pažeidimais laikomi – Techninės specifikacijos</w:t>
      </w:r>
      <w:r w:rsidR="00AF6E5A">
        <w:rPr>
          <w:rFonts w:ascii="Times New Roman" w:hAnsi="Times New Roman" w:cs="Times New Roman"/>
          <w:sz w:val="22"/>
          <w:szCs w:val="22"/>
        </w:rPr>
        <w:t xml:space="preserve"> reikalavimų </w:t>
      </w:r>
      <w:r>
        <w:rPr>
          <w:rFonts w:ascii="Times New Roman" w:hAnsi="Times New Roman" w:cs="Times New Roman"/>
          <w:sz w:val="22"/>
          <w:szCs w:val="22"/>
        </w:rPr>
        <w:t>neatitinkančių Granulių pristatymas; Sutarties įkainio keitimas mokėjimo dokumentuose (Prekių pardavimas už kitą, nei Sutartyje nurodytas įkainį).</w:t>
      </w:r>
    </w:p>
    <w:p w:rsidR="00302BB2" w:rsidRPr="00302BB2" w:rsidRDefault="00302BB2" w:rsidP="00302BB2">
      <w:pPr>
        <w:pStyle w:val="NoSpacing"/>
        <w:ind w:firstLine="567"/>
        <w:rPr>
          <w:rFonts w:ascii="Times New Roman" w:hAnsi="Times New Roman" w:cs="Times New Roman"/>
          <w:b/>
          <w:bCs/>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 xml:space="preserve">9. Nenugalimos jėgos aplinkybės </w:t>
      </w:r>
      <w:r w:rsidRPr="00302BB2">
        <w:rPr>
          <w:rFonts w:ascii="Times New Roman" w:hAnsi="Times New Roman" w:cs="Times New Roman"/>
          <w:b/>
          <w:bCs/>
          <w:i/>
          <w:iCs/>
          <w:sz w:val="22"/>
          <w:szCs w:val="22"/>
        </w:rPr>
        <w:t>(force majeure)</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02BB2">
        <w:rPr>
          <w:rFonts w:ascii="Times New Roman" w:hAnsi="Times New Roman" w:cs="Times New Roman"/>
          <w:i/>
          <w:iCs/>
          <w:sz w:val="22"/>
          <w:szCs w:val="22"/>
        </w:rPr>
        <w:t>(force majeure)</w:t>
      </w:r>
      <w:r w:rsidRPr="00302BB2">
        <w:rPr>
          <w:rFonts w:ascii="Times New Roman" w:hAnsi="Times New Roman" w:cs="Times New Roman"/>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02BB2">
        <w:rPr>
          <w:rFonts w:ascii="Times New Roman" w:hAnsi="Times New Roman" w:cs="Times New Roman"/>
          <w:i/>
          <w:iCs/>
          <w:sz w:val="22"/>
          <w:szCs w:val="22"/>
        </w:rPr>
        <w:t>(force majeure)</w:t>
      </w:r>
      <w:r w:rsidRPr="00302BB2">
        <w:rPr>
          <w:rFonts w:ascii="Times New Roman" w:hAnsi="Times New Roman" w:cs="Times New Roman"/>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lastRenderedPageBreak/>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10. Šalių pareiškimai ir garantijos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10.1. Kiekviena iš Šalių pareiškia ir garantuoja kitai Šaliai, kad:</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10.1.1. Šalis yra tinkamai įsteigta ir teisėtai veikia pagal Lietuvos Respublikos įstatymus;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10.1.2. Šalis atliko visus teisinius veiksmus, būtinus, kad Sutartis būtų tinkamai sudaryta ir galiotų, ir turi visus teisės aktais numatytus leidimus, licencijas, darbuotojus, reikalingus darbams atlikti;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10.1.4. ši Sutartis yra Šaliai galiojantis, teisinis ir ją saistantis įsipareigojimas, kurio vykdymo galima pareikalauti pagal Sutarties sąlygas.</w:t>
      </w:r>
    </w:p>
    <w:p w:rsidR="00302BB2" w:rsidRPr="00302BB2" w:rsidRDefault="00302BB2" w:rsidP="00302BB2">
      <w:pPr>
        <w:pStyle w:val="NoSpacing"/>
        <w:ind w:firstLine="567"/>
        <w:rPr>
          <w:rFonts w:ascii="Times New Roman" w:hAnsi="Times New Roman" w:cs="Times New Roman"/>
          <w:sz w:val="22"/>
          <w:szCs w:val="22"/>
        </w:rPr>
      </w:pPr>
    </w:p>
    <w:p w:rsidR="00302BB2" w:rsidRPr="00E03FD0" w:rsidRDefault="00302BB2" w:rsidP="00302BB2">
      <w:pPr>
        <w:pStyle w:val="NoSpacing"/>
        <w:ind w:firstLine="567"/>
        <w:rPr>
          <w:rFonts w:ascii="Times New Roman" w:hAnsi="Times New Roman" w:cs="Times New Roman"/>
          <w:b/>
          <w:sz w:val="22"/>
          <w:szCs w:val="22"/>
        </w:rPr>
      </w:pPr>
      <w:r w:rsidRPr="00E03FD0">
        <w:rPr>
          <w:rFonts w:ascii="Times New Roman" w:hAnsi="Times New Roman" w:cs="Times New Roman"/>
          <w:b/>
          <w:sz w:val="22"/>
          <w:szCs w:val="22"/>
        </w:rPr>
        <w:t xml:space="preserve">11. </w:t>
      </w:r>
      <w:r w:rsidR="00E03FD0">
        <w:rPr>
          <w:rFonts w:ascii="Times New Roman" w:hAnsi="Times New Roman" w:cs="Times New Roman"/>
          <w:b/>
          <w:sz w:val="22"/>
          <w:szCs w:val="22"/>
        </w:rPr>
        <w:t>Subtiekėjai</w:t>
      </w:r>
      <w:r w:rsidRPr="00E03FD0">
        <w:rPr>
          <w:rFonts w:ascii="Times New Roman" w:hAnsi="Times New Roman" w:cs="Times New Roman"/>
          <w:b/>
          <w:sz w:val="22"/>
          <w:szCs w:val="22"/>
        </w:rPr>
        <w:t xml:space="preserve"> ir </w:t>
      </w:r>
      <w:r w:rsidR="00E03FD0">
        <w:rPr>
          <w:rFonts w:ascii="Times New Roman" w:hAnsi="Times New Roman" w:cs="Times New Roman"/>
          <w:b/>
          <w:sz w:val="22"/>
          <w:szCs w:val="22"/>
        </w:rPr>
        <w:t xml:space="preserve">jų </w:t>
      </w:r>
      <w:r w:rsidRPr="00E03FD0">
        <w:rPr>
          <w:rFonts w:ascii="Times New Roman" w:hAnsi="Times New Roman" w:cs="Times New Roman"/>
          <w:b/>
          <w:sz w:val="22"/>
          <w:szCs w:val="22"/>
        </w:rPr>
        <w:t>keitimo tvarka</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i/>
          <w:sz w:val="22"/>
          <w:szCs w:val="22"/>
        </w:rPr>
        <w:t>Jei Sutartyje numatytų įsipareigojimų įvykdymui Pardavėjas</w:t>
      </w:r>
      <w:r w:rsidRPr="00302BB2">
        <w:rPr>
          <w:rFonts w:ascii="Times New Roman" w:hAnsi="Times New Roman" w:cs="Times New Roman"/>
          <w:sz w:val="22"/>
          <w:szCs w:val="22"/>
        </w:rPr>
        <w:t xml:space="preserve"> </w:t>
      </w:r>
      <w:r w:rsidRPr="00302BB2">
        <w:rPr>
          <w:rFonts w:ascii="Times New Roman" w:hAnsi="Times New Roman" w:cs="Times New Roman"/>
          <w:i/>
          <w:sz w:val="22"/>
          <w:szCs w:val="22"/>
        </w:rPr>
        <w:t xml:space="preserve">pasitelks </w:t>
      </w:r>
      <w:r w:rsidR="00E03FD0">
        <w:rPr>
          <w:rFonts w:ascii="Times New Roman" w:hAnsi="Times New Roman" w:cs="Times New Roman"/>
          <w:i/>
          <w:sz w:val="22"/>
          <w:szCs w:val="22"/>
        </w:rPr>
        <w:t>subtiekėją</w:t>
      </w:r>
      <w:r w:rsidRPr="00302BB2">
        <w:rPr>
          <w:rFonts w:ascii="Times New Roman" w:hAnsi="Times New Roman" w:cs="Times New Roman"/>
          <w:i/>
          <w:sz w:val="22"/>
          <w:szCs w:val="22"/>
        </w:rPr>
        <w:t xml:space="preserve"> 11.1–11.3 punkte nurodo:</w:t>
      </w:r>
    </w:p>
    <w:p w:rsidR="00302BB2" w:rsidRPr="00302BB2" w:rsidRDefault="00302BB2" w:rsidP="00302BB2">
      <w:pPr>
        <w:pStyle w:val="NoSpacing"/>
        <w:ind w:firstLine="567"/>
        <w:rPr>
          <w:rFonts w:ascii="Times New Roman" w:hAnsi="Times New Roman" w:cs="Times New Roman"/>
          <w:bCs/>
          <w:sz w:val="22"/>
          <w:szCs w:val="22"/>
        </w:rPr>
      </w:pPr>
      <w:r w:rsidRPr="00302BB2">
        <w:rPr>
          <w:rFonts w:ascii="Times New Roman" w:hAnsi="Times New Roman" w:cs="Times New Roman"/>
          <w:sz w:val="22"/>
          <w:szCs w:val="22"/>
        </w:rPr>
        <w:t xml:space="preserve">11.1. Dalies Sutartyje įsipareigojimų įvykdymui Pardavėjas pasitelks šiuos </w:t>
      </w:r>
      <w:r w:rsidR="00E03FD0">
        <w:rPr>
          <w:rFonts w:ascii="Times New Roman" w:hAnsi="Times New Roman" w:cs="Times New Roman"/>
          <w:sz w:val="22"/>
          <w:szCs w:val="22"/>
        </w:rPr>
        <w:t xml:space="preserve">subtiekėjus </w:t>
      </w:r>
      <w:r w:rsidRPr="00302BB2">
        <w:rPr>
          <w:rFonts w:ascii="Times New Roman" w:hAnsi="Times New Roman" w:cs="Times New Roman"/>
          <w:sz w:val="22"/>
          <w:szCs w:val="22"/>
        </w:rPr>
        <w:t>(toliau - s</w:t>
      </w:r>
      <w:r w:rsidR="00E03FD0">
        <w:rPr>
          <w:rFonts w:ascii="Times New Roman" w:hAnsi="Times New Roman" w:cs="Times New Roman"/>
          <w:sz w:val="22"/>
          <w:szCs w:val="22"/>
        </w:rPr>
        <w:t>ubtiekėjai</w:t>
      </w:r>
      <w:r w:rsidRPr="00302BB2">
        <w:rPr>
          <w:rFonts w:ascii="Times New Roman" w:hAnsi="Times New Roman" w:cs="Times New Roman"/>
          <w:sz w:val="22"/>
          <w:szCs w:val="22"/>
        </w:rPr>
        <w:t>):</w:t>
      </w:r>
    </w:p>
    <w:p w:rsidR="00302BB2" w:rsidRPr="00302BB2" w:rsidRDefault="00302BB2" w:rsidP="00302BB2">
      <w:pPr>
        <w:pStyle w:val="NoSpacing"/>
        <w:ind w:firstLine="567"/>
        <w:rPr>
          <w:rFonts w:ascii="Times New Roman" w:hAnsi="Times New Roman" w:cs="Times New Roman"/>
          <w:iCs/>
          <w:sz w:val="22"/>
          <w:szCs w:val="22"/>
        </w:rPr>
      </w:pPr>
      <w:r w:rsidRPr="00302BB2">
        <w:rPr>
          <w:rFonts w:ascii="Times New Roman" w:hAnsi="Times New Roman" w:cs="Times New Roman"/>
          <w:bCs/>
          <w:sz w:val="22"/>
          <w:szCs w:val="22"/>
        </w:rPr>
        <w:t>11.1.1. (</w:t>
      </w:r>
      <w:r w:rsidRPr="00302BB2">
        <w:rPr>
          <w:rFonts w:ascii="Times New Roman" w:hAnsi="Times New Roman" w:cs="Times New Roman"/>
          <w:bCs/>
          <w:i/>
          <w:sz w:val="22"/>
          <w:szCs w:val="22"/>
        </w:rPr>
        <w:t>teisinė forma</w:t>
      </w:r>
      <w:r w:rsidRPr="00302BB2">
        <w:rPr>
          <w:rFonts w:ascii="Times New Roman" w:hAnsi="Times New Roman" w:cs="Times New Roman"/>
          <w:bCs/>
          <w:sz w:val="22"/>
          <w:szCs w:val="22"/>
        </w:rPr>
        <w:t>) (</w:t>
      </w:r>
      <w:r w:rsidRPr="00302BB2">
        <w:rPr>
          <w:rFonts w:ascii="Times New Roman" w:hAnsi="Times New Roman" w:cs="Times New Roman"/>
          <w:i/>
          <w:sz w:val="22"/>
          <w:szCs w:val="22"/>
        </w:rPr>
        <w:t>pavadinimas</w:t>
      </w:r>
      <w:r w:rsidRPr="00302BB2">
        <w:rPr>
          <w:rFonts w:ascii="Times New Roman" w:hAnsi="Times New Roman" w:cs="Times New Roman"/>
          <w:sz w:val="22"/>
          <w:szCs w:val="22"/>
        </w:rPr>
        <w:t>), pagal Lietuvos Respublikos įstatymus įsteigta ir veikianti įmonė, juridinio asmens kodas (</w:t>
      </w:r>
      <w:r w:rsidRPr="00302BB2">
        <w:rPr>
          <w:rFonts w:ascii="Times New Roman" w:hAnsi="Times New Roman" w:cs="Times New Roman"/>
          <w:i/>
          <w:sz w:val="22"/>
          <w:szCs w:val="22"/>
        </w:rPr>
        <w:t>kodas</w:t>
      </w:r>
      <w:r w:rsidRPr="00302BB2">
        <w:rPr>
          <w:rFonts w:ascii="Times New Roman" w:hAnsi="Times New Roman" w:cs="Times New Roman"/>
          <w:sz w:val="22"/>
          <w:szCs w:val="22"/>
        </w:rPr>
        <w:t>), kurios registruota buveinė yra (</w:t>
      </w:r>
      <w:r w:rsidRPr="00302BB2">
        <w:rPr>
          <w:rFonts w:ascii="Times New Roman" w:hAnsi="Times New Roman" w:cs="Times New Roman"/>
          <w:i/>
          <w:sz w:val="22"/>
          <w:szCs w:val="22"/>
        </w:rPr>
        <w:t>adresas</w:t>
      </w:r>
      <w:r w:rsidRPr="00302BB2">
        <w:rPr>
          <w:rFonts w:ascii="Times New Roman" w:hAnsi="Times New Roman" w:cs="Times New Roman"/>
          <w:sz w:val="22"/>
          <w:szCs w:val="22"/>
        </w:rPr>
        <w:t xml:space="preserve">), </w:t>
      </w:r>
      <w:r w:rsidRPr="00302BB2">
        <w:rPr>
          <w:rFonts w:ascii="Times New Roman" w:hAnsi="Times New Roman" w:cs="Times New Roman"/>
          <w:bCs/>
          <w:iCs/>
          <w:sz w:val="22"/>
          <w:szCs w:val="22"/>
        </w:rPr>
        <w:t>duomenys apie bendrovę kaupiami ir saugomi (</w:t>
      </w:r>
      <w:r w:rsidRPr="00302BB2">
        <w:rPr>
          <w:rFonts w:ascii="Times New Roman" w:hAnsi="Times New Roman" w:cs="Times New Roman"/>
          <w:i/>
          <w:iCs/>
          <w:sz w:val="22"/>
          <w:szCs w:val="22"/>
        </w:rPr>
        <w:t>nurodomas registras</w:t>
      </w:r>
      <w:r w:rsidRPr="00302BB2">
        <w:rPr>
          <w:rFonts w:ascii="Times New Roman" w:hAnsi="Times New Roman" w:cs="Times New Roman"/>
          <w:iCs/>
          <w:sz w:val="22"/>
          <w:szCs w:val="22"/>
        </w:rPr>
        <w:t>), (</w:t>
      </w:r>
      <w:r w:rsidRPr="00302BB2">
        <w:rPr>
          <w:rFonts w:ascii="Times New Roman" w:hAnsi="Times New Roman" w:cs="Times New Roman"/>
          <w:i/>
          <w:iCs/>
          <w:sz w:val="22"/>
          <w:szCs w:val="22"/>
        </w:rPr>
        <w:t xml:space="preserve">išvardinti </w:t>
      </w:r>
      <w:r w:rsidR="00E03FD0">
        <w:rPr>
          <w:rFonts w:ascii="Times New Roman" w:hAnsi="Times New Roman" w:cs="Times New Roman"/>
          <w:i/>
          <w:iCs/>
          <w:sz w:val="22"/>
          <w:szCs w:val="22"/>
        </w:rPr>
        <w:t xml:space="preserve">subtiekėjui </w:t>
      </w:r>
      <w:r w:rsidRPr="00302BB2">
        <w:rPr>
          <w:rFonts w:ascii="Times New Roman" w:hAnsi="Times New Roman" w:cs="Times New Roman"/>
          <w:i/>
          <w:iCs/>
          <w:sz w:val="22"/>
          <w:szCs w:val="22"/>
        </w:rPr>
        <w:t>priskirtų vykdyti įsipareigojimus pagal šią Sutartį sąrašus)</w:t>
      </w:r>
      <w:r w:rsidRPr="00302BB2">
        <w:rPr>
          <w:rFonts w:ascii="Times New Roman" w:hAnsi="Times New Roman" w:cs="Times New Roman"/>
          <w:iCs/>
          <w:sz w:val="22"/>
          <w:szCs w:val="22"/>
        </w:rPr>
        <w:t xml:space="preserve"> įsipareigojimų atlikimui;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iCs/>
          <w:sz w:val="22"/>
          <w:szCs w:val="22"/>
        </w:rPr>
        <w:t xml:space="preserve">11.2. </w:t>
      </w:r>
      <w:r w:rsidRPr="00302BB2">
        <w:rPr>
          <w:rFonts w:ascii="Times New Roman" w:hAnsi="Times New Roman" w:cs="Times New Roman"/>
          <w:sz w:val="22"/>
          <w:szCs w:val="22"/>
        </w:rPr>
        <w:t xml:space="preserve">Sutarties vykdymo metu Pardavėjas, raštu kreipęsis į Pirkėją ir gavęs raštišką jo sutikimą, gali keisti </w:t>
      </w:r>
      <w:r w:rsidR="00E03FD0">
        <w:rPr>
          <w:rFonts w:ascii="Times New Roman" w:hAnsi="Times New Roman" w:cs="Times New Roman"/>
          <w:sz w:val="22"/>
          <w:szCs w:val="22"/>
        </w:rPr>
        <w:t>subtiekėją</w:t>
      </w:r>
      <w:r w:rsidRPr="00302BB2">
        <w:rPr>
          <w:rFonts w:ascii="Times New Roman" w:hAnsi="Times New Roman" w:cs="Times New Roman"/>
          <w:sz w:val="22"/>
          <w:szCs w:val="22"/>
        </w:rPr>
        <w:t xml:space="preserve"> (-us), nurodytus šios Sutarties 11.1 punkte. </w:t>
      </w:r>
    </w:p>
    <w:p w:rsidR="00302BB2" w:rsidRPr="00302BB2" w:rsidRDefault="00302BB2" w:rsidP="00302BB2">
      <w:pPr>
        <w:pStyle w:val="NoSpacing"/>
        <w:ind w:firstLine="567"/>
        <w:rPr>
          <w:rFonts w:ascii="Times New Roman" w:hAnsi="Times New Roman" w:cs="Times New Roman"/>
          <w:bCs/>
          <w:i/>
          <w:sz w:val="22"/>
          <w:szCs w:val="22"/>
        </w:rPr>
      </w:pPr>
      <w:r w:rsidRPr="00302BB2">
        <w:rPr>
          <w:rFonts w:ascii="Times New Roman" w:hAnsi="Times New Roman" w:cs="Times New Roman"/>
          <w:sz w:val="22"/>
          <w:szCs w:val="22"/>
        </w:rPr>
        <w:t xml:space="preserve">11.3. </w:t>
      </w:r>
      <w:r w:rsidR="00E03FD0">
        <w:rPr>
          <w:rFonts w:ascii="Times New Roman" w:hAnsi="Times New Roman" w:cs="Times New Roman"/>
          <w:sz w:val="22"/>
          <w:szCs w:val="22"/>
        </w:rPr>
        <w:t>Subtiekėjų</w:t>
      </w:r>
      <w:r w:rsidRPr="00302BB2">
        <w:rPr>
          <w:rFonts w:ascii="Times New Roman" w:hAnsi="Times New Roman" w:cs="Times New Roman"/>
          <w:sz w:val="22"/>
          <w:szCs w:val="22"/>
        </w:rPr>
        <w:t xml:space="preserve"> </w:t>
      </w:r>
      <w:r w:rsidRPr="00302BB2">
        <w:rPr>
          <w:rFonts w:ascii="Times New Roman" w:hAnsi="Times New Roman" w:cs="Times New Roman"/>
          <w:spacing w:val="-3"/>
          <w:sz w:val="22"/>
          <w:szCs w:val="22"/>
        </w:rPr>
        <w:t>pakeitimas įforminamas abiejų Šalių papildomu susitarimu prie Sutarties per 10 darbo dienų nuo Pirkėjo raštiško sutikimo išsiuntimo Pardavėjui</w:t>
      </w:r>
      <w:r w:rsidRPr="00302BB2">
        <w:rPr>
          <w:rFonts w:ascii="Times New Roman" w:hAnsi="Times New Roman" w:cs="Times New Roman"/>
          <w:sz w:val="22"/>
          <w:szCs w:val="22"/>
        </w:rPr>
        <w:t xml:space="preserve"> </w:t>
      </w:r>
      <w:r w:rsidRPr="00302BB2">
        <w:rPr>
          <w:rFonts w:ascii="Times New Roman" w:hAnsi="Times New Roman" w:cs="Times New Roman"/>
          <w:spacing w:val="-3"/>
          <w:sz w:val="22"/>
          <w:szCs w:val="22"/>
        </w:rPr>
        <w:t>datos.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bCs/>
          <w:i/>
          <w:sz w:val="22"/>
          <w:szCs w:val="22"/>
        </w:rPr>
        <w:t xml:space="preserve">Jei Sutartyje numatytų įsipareigojimų įvykdymui </w:t>
      </w:r>
      <w:r w:rsidRPr="00302BB2">
        <w:rPr>
          <w:rFonts w:ascii="Times New Roman" w:hAnsi="Times New Roman" w:cs="Times New Roman"/>
          <w:i/>
          <w:sz w:val="22"/>
          <w:szCs w:val="22"/>
        </w:rPr>
        <w:t>Pardavėjas</w:t>
      </w:r>
      <w:r w:rsidRPr="00302BB2">
        <w:rPr>
          <w:rFonts w:ascii="Times New Roman" w:hAnsi="Times New Roman" w:cs="Times New Roman"/>
          <w:sz w:val="22"/>
          <w:szCs w:val="22"/>
        </w:rPr>
        <w:t xml:space="preserve"> </w:t>
      </w:r>
      <w:r w:rsidRPr="00302BB2">
        <w:rPr>
          <w:rFonts w:ascii="Times New Roman" w:hAnsi="Times New Roman" w:cs="Times New Roman"/>
          <w:bCs/>
          <w:i/>
          <w:sz w:val="22"/>
          <w:szCs w:val="22"/>
        </w:rPr>
        <w:t xml:space="preserve">nepasitelks </w:t>
      </w:r>
      <w:r w:rsidR="00E03FD0">
        <w:rPr>
          <w:rFonts w:ascii="Times New Roman" w:hAnsi="Times New Roman" w:cs="Times New Roman"/>
          <w:bCs/>
          <w:i/>
          <w:sz w:val="22"/>
          <w:szCs w:val="22"/>
        </w:rPr>
        <w:t>subtiekėjų</w:t>
      </w:r>
      <w:r w:rsidRPr="00302BB2">
        <w:rPr>
          <w:rFonts w:ascii="Times New Roman" w:hAnsi="Times New Roman" w:cs="Times New Roman"/>
          <w:bCs/>
          <w:i/>
          <w:sz w:val="22"/>
          <w:szCs w:val="22"/>
        </w:rPr>
        <w:t>, 11.1 punkte nurodo:</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11.1. Dalies Sutartyje numatytų įsipareigojimų įvykdymui Pardavėjas sub</w:t>
      </w:r>
      <w:r w:rsidR="00E03FD0">
        <w:rPr>
          <w:rFonts w:ascii="Times New Roman" w:hAnsi="Times New Roman" w:cs="Times New Roman"/>
          <w:sz w:val="22"/>
          <w:szCs w:val="22"/>
        </w:rPr>
        <w:t>tiekėj</w:t>
      </w:r>
      <w:r w:rsidRPr="00302BB2">
        <w:rPr>
          <w:rFonts w:ascii="Times New Roman" w:hAnsi="Times New Roman" w:cs="Times New Roman"/>
          <w:sz w:val="22"/>
          <w:szCs w:val="22"/>
        </w:rPr>
        <w:t xml:space="preserve">ų nepasitelks. Sutarties vykdymo metu </w:t>
      </w:r>
      <w:r w:rsidR="00E03FD0">
        <w:rPr>
          <w:rFonts w:ascii="Times New Roman" w:hAnsi="Times New Roman" w:cs="Times New Roman"/>
          <w:sz w:val="22"/>
          <w:szCs w:val="22"/>
        </w:rPr>
        <w:t>subtiekėja</w:t>
      </w:r>
      <w:r w:rsidRPr="00302BB2">
        <w:rPr>
          <w:rFonts w:ascii="Times New Roman" w:hAnsi="Times New Roman" w:cs="Times New Roman"/>
          <w:sz w:val="22"/>
          <w:szCs w:val="22"/>
        </w:rPr>
        <w:t>i negalės būti įtraukiami, jei jie nebuvo pasitelkti teikiant pasiūlymą.</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12. Sutarties nutraukimas ar pakeitimas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12.1. Sutartis gali būti nutraukta raštišku Šalių susitarimu arba vienos iš Šalių valia.</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12.2. Pirkėjas turi teisę vienašališkai nutraukti šią Sutartį prieš terminą šiais atvejais: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12.2.1. kai Pardavėjas bankrutuoja arba yra likviduojamas, sustabdo ūkinę veiklą arba įstatymuose ir kituose teisės aktuose numatyta tvarka susidaro analogiška situacija;</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12.2.2. kai keičiasi Pardavėjo organizacinė struktūra – juridinis statusas, pobūdis ar valdymo struktūra ir tai gali turėti įtakos tinkamam Sutarties įvykdymui;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12.2.3. kai Pardavėjas įsiteisėjusiu kompetentingos institucijos ar teismo sprendimu yra pripažintas kaltu dėl profesinio pažeidimo;</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12.2.5. kai Pardavėjas sudaro subtiekimo sutartį be Pirkėjo sutikimo;</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12.2.6. kai Pardavėjas nesilaiko Sutarties įvykdymo terminų;</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12.2.7. kai Pardavėjas nevykdo kitų savo sutartinių įsipareigojimų ir tai yra esminis Sutarties pažeidimas;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12.2.8. kitais įstatymų nustatytais atvejais. </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12.3. Jei Sutartis nutraukiama Pirkėjo iniciatyva dėl Pardavėjo kaltės, Pirkėjo patirti nuostoliai ar išlaidos išieškomi išskaičiuojant juos iš Pardavėjui mokėtinų sumų.</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12.4. Pirkėjas vienašališkai gali nutraukti Sutartį, prieš 30 (trisdešimt) dienų pranešdamas Pardavėjui raštu.</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12.5. Pardavėjas, ne mažiau kaip prieš 30 kalendorinių dienų įspėjęs Pirkėją, gali nutraukti sutartį savo iniciatyva, jei Pirkėjas nepagrįstai neatsiskaito už Prekes ilgiau kaip 3 mėnesius nuo Sutartyje nurodytos atsiskaitymo dienos.</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lastRenderedPageBreak/>
        <w:t xml:space="preserve">12.6. Šalys taip pat turi teisę nutraukti sutartį kitais Lietuvos Respublikos norminiuose teisės aktuose nustatytais pagrindais, o taip pat ir Šalių susitarimu (pastaruoju atveju sutartis nutraukiama abiejų Šalių raštiškai sulygtu terminu). </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12.7. Pasibaigus sutarties terminui ar ją nutraukus prieš terminą, abi Šalys privalo įvykdyti savo įsipareigojimus, turimus sutarties nutraukimo ar pasibaigimo dieną. </w:t>
      </w:r>
    </w:p>
    <w:p w:rsidR="005531BE" w:rsidRPr="005531BE" w:rsidRDefault="00302BB2" w:rsidP="005531BE">
      <w:pPr>
        <w:pStyle w:val="BlockText"/>
        <w:ind w:left="0" w:right="0" w:firstLine="567"/>
        <w:jc w:val="both"/>
        <w:rPr>
          <w:sz w:val="22"/>
          <w:szCs w:val="22"/>
        </w:rPr>
      </w:pPr>
      <w:r w:rsidRPr="00302BB2">
        <w:rPr>
          <w:sz w:val="22"/>
          <w:szCs w:val="22"/>
        </w:rPr>
        <w:t xml:space="preserve">12.8. </w:t>
      </w:r>
      <w:r w:rsidR="005531BE" w:rsidRPr="005531BE">
        <w:rPr>
          <w:sz w:val="22"/>
          <w:szCs w:val="22"/>
        </w:rPr>
        <w:t>Sutartis gali būti keičiama tik vadovaujantis Lietuvos Respublikos viešųjų pirkimų įstatymo 89 straipsnyje nustatytais atvejais ir tvarka. Tokie pakeitimai ar papildymai įforminami raštišku Šalių susitarimu, kuris yra neatsiejama šios Sutarties dalis.</w:t>
      </w:r>
    </w:p>
    <w:p w:rsidR="005531BE" w:rsidRPr="005531BE" w:rsidRDefault="005531BE" w:rsidP="00302BB2">
      <w:pPr>
        <w:pStyle w:val="NoSpacing"/>
        <w:ind w:firstLine="567"/>
        <w:rPr>
          <w:rFonts w:ascii="Times New Roman" w:hAnsi="Times New Roman" w:cs="Times New Roman"/>
          <w:b/>
          <w:bCs/>
          <w:sz w:val="22"/>
          <w:szCs w:val="22"/>
        </w:rPr>
      </w:pPr>
      <w:r w:rsidRPr="005531BE">
        <w:rPr>
          <w:rFonts w:ascii="Times New Roman" w:hAnsi="Times New Roman" w:cs="Times New Roman"/>
          <w:sz w:val="22"/>
          <w:szCs w:val="22"/>
        </w:rPr>
        <w:t xml:space="preserve">12.9. Sutartis netenka galios anksčiau Sutarties </w:t>
      </w:r>
      <w:r>
        <w:rPr>
          <w:rFonts w:ascii="Times New Roman" w:hAnsi="Times New Roman" w:cs="Times New Roman"/>
          <w:sz w:val="22"/>
          <w:szCs w:val="22"/>
        </w:rPr>
        <w:t>3</w:t>
      </w:r>
      <w:r w:rsidRPr="005531BE">
        <w:rPr>
          <w:rFonts w:ascii="Times New Roman" w:hAnsi="Times New Roman" w:cs="Times New Roman"/>
          <w:sz w:val="22"/>
          <w:szCs w:val="22"/>
        </w:rPr>
        <w:t xml:space="preserve">.1 punkte nustatyto termino, jei </w:t>
      </w:r>
      <w:r>
        <w:rPr>
          <w:rFonts w:ascii="Times New Roman" w:hAnsi="Times New Roman" w:cs="Times New Roman"/>
          <w:sz w:val="22"/>
          <w:szCs w:val="22"/>
        </w:rPr>
        <w:t>Pardavėjui</w:t>
      </w:r>
      <w:r w:rsidRPr="005531BE">
        <w:rPr>
          <w:rFonts w:ascii="Times New Roman" w:hAnsi="Times New Roman" w:cs="Times New Roman"/>
          <w:sz w:val="22"/>
          <w:szCs w:val="22"/>
        </w:rPr>
        <w:t xml:space="preserve"> </w:t>
      </w:r>
      <w:r w:rsidR="00B22B36">
        <w:rPr>
          <w:rFonts w:ascii="Times New Roman" w:hAnsi="Times New Roman" w:cs="Times New Roman"/>
          <w:sz w:val="22"/>
          <w:szCs w:val="22"/>
        </w:rPr>
        <w:t xml:space="preserve">Sutarties galiojimo metu </w:t>
      </w:r>
      <w:r w:rsidRPr="005531BE">
        <w:rPr>
          <w:rFonts w:ascii="Times New Roman" w:hAnsi="Times New Roman" w:cs="Times New Roman"/>
          <w:sz w:val="22"/>
          <w:szCs w:val="22"/>
        </w:rPr>
        <w:t>paskiriama baudžiamojo poveikio</w:t>
      </w:r>
      <w:r w:rsidR="00B22B36">
        <w:rPr>
          <w:rFonts w:ascii="Times New Roman" w:hAnsi="Times New Roman" w:cs="Times New Roman"/>
          <w:sz w:val="22"/>
          <w:szCs w:val="22"/>
        </w:rPr>
        <w:t xml:space="preserve"> priemonė</w:t>
      </w:r>
      <w:r w:rsidRPr="005531BE">
        <w:rPr>
          <w:rFonts w:ascii="Times New Roman" w:hAnsi="Times New Roman" w:cs="Times New Roman"/>
          <w:sz w:val="22"/>
          <w:szCs w:val="22"/>
        </w:rPr>
        <w:t xml:space="preserve"> - draudimas juridiniam asmeniui dalyvauti viešuosiuose pirkimuose (Lietuvos Respublikos viešųjų pirkimų įstatymo 46 str. 2(1) str).</w:t>
      </w:r>
      <w:r>
        <w:rPr>
          <w:rFonts w:ascii="Times New Roman" w:hAnsi="Times New Roman" w:cs="Times New Roman"/>
          <w:sz w:val="22"/>
          <w:szCs w:val="22"/>
        </w:rPr>
        <w:t xml:space="preserve"> Šiuo atveju Sutartis netenka galios nuo šios priemonės įsigaliojimo dienos.</w:t>
      </w:r>
    </w:p>
    <w:p w:rsidR="00302BB2" w:rsidRPr="005531BE" w:rsidRDefault="00302BB2" w:rsidP="00302BB2">
      <w:pPr>
        <w:pStyle w:val="NoSpacing"/>
        <w:ind w:firstLine="567"/>
        <w:rPr>
          <w:rFonts w:ascii="Times New Roman" w:hAnsi="Times New Roman" w:cs="Times New Roman"/>
          <w:b/>
          <w:bCs/>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13. Ginčų nagrinėjimo tvarka</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13.1. Šiai Sutarčiai ir visoms iš šios Sutarties atsirandančioms teisėms ir pareigoms taikomi Lietuvos Respublikos įstatymai bei kiti norminiai teisės aktai. Sutartis sudaryta ir turi būti aiškinama pagal Lietuvos Respublikos teisę.</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bCs/>
          <w:sz w:val="22"/>
          <w:szCs w:val="22"/>
        </w:rPr>
      </w:pPr>
      <w:r w:rsidRPr="00302BB2">
        <w:rPr>
          <w:rFonts w:ascii="Times New Roman" w:hAnsi="Times New Roman" w:cs="Times New Roman"/>
          <w:b/>
          <w:bCs/>
          <w:sz w:val="22"/>
          <w:szCs w:val="22"/>
        </w:rPr>
        <w:t>14. Baigiamosios nuostatos</w:t>
      </w:r>
    </w:p>
    <w:p w:rsidR="00302BB2" w:rsidRPr="005531BE" w:rsidRDefault="00302BB2" w:rsidP="005531BE">
      <w:pPr>
        <w:pStyle w:val="NoSpacing"/>
        <w:ind w:firstLine="567"/>
        <w:rPr>
          <w:rFonts w:ascii="Times New Roman" w:hAnsi="Times New Roman" w:cs="Times New Roman"/>
          <w:sz w:val="22"/>
          <w:szCs w:val="22"/>
        </w:rPr>
      </w:pPr>
      <w:r w:rsidRPr="005531BE">
        <w:rPr>
          <w:rFonts w:ascii="Times New Roman" w:hAnsi="Times New Roman" w:cs="Times New Roman"/>
          <w:sz w:val="22"/>
          <w:szCs w:val="22"/>
        </w:rPr>
        <w:t>14.1. Nė viena Šalis neturi teisės perleisti visų arba dalies teisių ir pareigų pagal šią Sutartį jokiai trečiajai šaliai be išankstinio raštiško kitos Šalies sutikimo.</w:t>
      </w:r>
    </w:p>
    <w:p w:rsidR="00302BB2" w:rsidRPr="005531BE" w:rsidRDefault="00302BB2" w:rsidP="005531BE">
      <w:pPr>
        <w:pStyle w:val="NoSpacing"/>
        <w:ind w:firstLine="567"/>
        <w:rPr>
          <w:rFonts w:ascii="Times New Roman" w:hAnsi="Times New Roman" w:cs="Times New Roman"/>
          <w:sz w:val="22"/>
          <w:szCs w:val="22"/>
        </w:rPr>
      </w:pPr>
      <w:r w:rsidRPr="005531BE">
        <w:rPr>
          <w:rFonts w:ascii="Times New Roman" w:hAnsi="Times New Roman" w:cs="Times New Roman"/>
          <w:sz w:val="22"/>
          <w:szCs w:val="22"/>
        </w:rPr>
        <w:t>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302BB2" w:rsidRPr="005531BE" w:rsidRDefault="00302BB2" w:rsidP="005531BE">
      <w:pPr>
        <w:pStyle w:val="NoSpacing"/>
        <w:ind w:firstLine="567"/>
        <w:rPr>
          <w:rFonts w:ascii="Times New Roman" w:hAnsi="Times New Roman" w:cs="Times New Roman"/>
          <w:sz w:val="22"/>
          <w:szCs w:val="22"/>
        </w:rPr>
      </w:pPr>
      <w:r w:rsidRPr="005531BE">
        <w:rPr>
          <w:rFonts w:ascii="Times New Roman" w:hAnsi="Times New Roman" w:cs="Times New Roman"/>
          <w:sz w:val="22"/>
          <w:szCs w:val="22"/>
        </w:rPr>
        <w:t>14.3. Visus kitus klausimus, kurie neaptarti Sutartyje, reguliuoja Lietuvos Respublikos teisės aktai.</w:t>
      </w:r>
    </w:p>
    <w:p w:rsidR="00302BB2" w:rsidRPr="005531BE" w:rsidRDefault="00302BB2" w:rsidP="005531BE">
      <w:pPr>
        <w:pStyle w:val="BlockText"/>
        <w:ind w:left="0" w:right="0" w:firstLine="567"/>
        <w:jc w:val="both"/>
        <w:rPr>
          <w:sz w:val="22"/>
          <w:szCs w:val="22"/>
        </w:rPr>
      </w:pPr>
      <w:r w:rsidRPr="005531BE">
        <w:rPr>
          <w:sz w:val="22"/>
          <w:szCs w:val="22"/>
        </w:rPr>
        <w:t xml:space="preserve">14.4. </w:t>
      </w:r>
      <w:r w:rsidR="005531BE" w:rsidRPr="005531BE">
        <w:rPr>
          <w:sz w:val="22"/>
          <w:szCs w:val="22"/>
        </w:rPr>
        <w:t>Sutartis gali būti keičiama tik vadovaujantis Lietuvos Respublikos viešųjų pirkimų įstatymo 89 straipsnyje nustatytais atvejais ir tvarka. Tokie pakeitimai ar papildymai įforminami raštišku Šalių susitarimu, kuris yra neatsiejama šios Sutarties dalis.</w:t>
      </w:r>
    </w:p>
    <w:p w:rsidR="005531BE" w:rsidRPr="005531BE" w:rsidRDefault="005531BE" w:rsidP="005531BE">
      <w:pPr>
        <w:pStyle w:val="BlockText"/>
        <w:ind w:left="0" w:right="0" w:firstLine="567"/>
        <w:jc w:val="both"/>
        <w:rPr>
          <w:sz w:val="22"/>
          <w:szCs w:val="22"/>
          <w:lang w:val="en-US"/>
        </w:rPr>
      </w:pPr>
      <w:r>
        <w:rPr>
          <w:sz w:val="22"/>
          <w:szCs w:val="22"/>
        </w:rPr>
        <w:t>14.5. Pardavėjas</w:t>
      </w:r>
      <w:r w:rsidRPr="005531BE">
        <w:rPr>
          <w:sz w:val="22"/>
          <w:szCs w:val="22"/>
        </w:rPr>
        <w:t xml:space="preserve"> yra informuotas, kad ši Sutartis ir jos pakeitimai (jei tokių bus) bus viešinama Centrinėje viešųjų pirkimų informacinėje sistemoje, Lietuvos Respublikos viešųjų pirkimų įstatyme nustatytais terminais ir tvarka. Už Sutarties viešinimą atsakingas asmuo – Renata Baskienė, el.p.: info</w:t>
      </w:r>
      <w:r w:rsidRPr="005531BE">
        <w:rPr>
          <w:sz w:val="22"/>
          <w:szCs w:val="22"/>
          <w:lang w:val="en-US"/>
        </w:rPr>
        <w:t>@vpbiuras.eu.</w:t>
      </w:r>
    </w:p>
    <w:p w:rsidR="005531BE" w:rsidRPr="005531BE" w:rsidRDefault="005531BE" w:rsidP="005531BE">
      <w:pPr>
        <w:pStyle w:val="BlockText"/>
        <w:ind w:left="0" w:right="0" w:firstLine="567"/>
        <w:jc w:val="both"/>
        <w:rPr>
          <w:sz w:val="22"/>
          <w:szCs w:val="22"/>
          <w:lang w:val="en-US"/>
        </w:rPr>
      </w:pPr>
      <w:r>
        <w:rPr>
          <w:sz w:val="22"/>
          <w:szCs w:val="22"/>
        </w:rPr>
        <w:t>14.6</w:t>
      </w:r>
      <w:r w:rsidRPr="005531BE">
        <w:rPr>
          <w:sz w:val="22"/>
          <w:szCs w:val="22"/>
        </w:rPr>
        <w:t xml:space="preserve">. </w:t>
      </w:r>
      <w:r>
        <w:rPr>
          <w:sz w:val="22"/>
          <w:szCs w:val="22"/>
        </w:rPr>
        <w:t>Pirkėjas</w:t>
      </w:r>
      <w:r w:rsidRPr="005531BE">
        <w:rPr>
          <w:sz w:val="22"/>
          <w:szCs w:val="22"/>
        </w:rPr>
        <w:t xml:space="preserve">, vadovaudamasis Viešųjų pirkimų įstatymo 87 straipsnio 1 dalies 12 punktu, sudarant Sutartį skiria atsakingą asmenį/is už Sutarties vykdymą – direktoriaus pavaduotoją ūkio reikalams Gintarą Taurinską, mob.: </w:t>
      </w:r>
      <w:r w:rsidRPr="005531BE">
        <w:rPr>
          <w:iCs/>
          <w:sz w:val="22"/>
          <w:szCs w:val="22"/>
          <w:shd w:val="clear" w:color="auto" w:fill="FFFFFF"/>
        </w:rPr>
        <w:t>+37065533707, el.p.: gintaras.taurinskas</w:t>
      </w:r>
      <w:r w:rsidR="002A5BFF">
        <w:rPr>
          <w:iCs/>
          <w:sz w:val="22"/>
          <w:szCs w:val="22"/>
          <w:shd w:val="clear" w:color="auto" w:fill="FFFFFF"/>
          <w:lang w:val="en-US"/>
        </w:rPr>
        <w:t>@adakavosgn</w:t>
      </w:r>
      <w:r w:rsidRPr="005531BE">
        <w:rPr>
          <w:iCs/>
          <w:sz w:val="22"/>
          <w:szCs w:val="22"/>
          <w:shd w:val="clear" w:color="auto" w:fill="FFFFFF"/>
          <w:lang w:val="en-US"/>
        </w:rPr>
        <w:t>.lt.</w:t>
      </w:r>
    </w:p>
    <w:p w:rsidR="005531BE" w:rsidRPr="005531BE" w:rsidRDefault="005531BE" w:rsidP="005531BE">
      <w:pPr>
        <w:pStyle w:val="BlockText"/>
        <w:ind w:left="0" w:right="0" w:firstLine="567"/>
        <w:jc w:val="both"/>
        <w:rPr>
          <w:sz w:val="22"/>
          <w:szCs w:val="22"/>
        </w:rPr>
      </w:pPr>
      <w:r>
        <w:rPr>
          <w:sz w:val="22"/>
          <w:szCs w:val="22"/>
        </w:rPr>
        <w:t>14.7</w:t>
      </w:r>
      <w:r w:rsidRPr="005531BE">
        <w:rPr>
          <w:sz w:val="22"/>
          <w:szCs w:val="22"/>
        </w:rPr>
        <w:t>.</w:t>
      </w:r>
      <w:r>
        <w:rPr>
          <w:sz w:val="22"/>
          <w:szCs w:val="22"/>
        </w:rPr>
        <w:t xml:space="preserve"> </w:t>
      </w:r>
      <w:r w:rsidRPr="005531BE">
        <w:rPr>
          <w:sz w:val="22"/>
          <w:szCs w:val="22"/>
        </w:rPr>
        <w:t xml:space="preserve">Tiekėjas skiria atsakingą asmenį šiai sutarčiai vykdyti: </w:t>
      </w:r>
    </w:p>
    <w:p w:rsidR="00302BB2" w:rsidRPr="005531BE" w:rsidRDefault="005531BE" w:rsidP="005531BE">
      <w:pPr>
        <w:pStyle w:val="NoSpacing"/>
        <w:ind w:firstLine="567"/>
        <w:rPr>
          <w:rFonts w:ascii="Times New Roman" w:hAnsi="Times New Roman" w:cs="Times New Roman"/>
          <w:sz w:val="22"/>
          <w:szCs w:val="22"/>
        </w:rPr>
      </w:pPr>
      <w:r>
        <w:rPr>
          <w:rFonts w:ascii="Times New Roman" w:hAnsi="Times New Roman" w:cs="Times New Roman"/>
          <w:sz w:val="22"/>
          <w:szCs w:val="22"/>
        </w:rPr>
        <w:t>14.8</w:t>
      </w:r>
      <w:r w:rsidR="00302BB2" w:rsidRPr="005531BE">
        <w:rPr>
          <w:rFonts w:ascii="Times New Roman" w:hAnsi="Times New Roman" w:cs="Times New Roman"/>
          <w:sz w:val="22"/>
          <w:szCs w:val="22"/>
        </w:rPr>
        <w:t xml:space="preserve">. Ši Sutartis sudaryta lietuvių kalba, 2 (dviems) egzemplioriais, turinčiais vienodą teisinę galią – po vieną kiekvienai Šaliai. </w:t>
      </w:r>
    </w:p>
    <w:p w:rsidR="00302BB2" w:rsidRPr="005531BE" w:rsidRDefault="005531BE" w:rsidP="005531BE">
      <w:pPr>
        <w:pStyle w:val="NoSpacing"/>
        <w:ind w:firstLine="567"/>
        <w:rPr>
          <w:rFonts w:ascii="Times New Roman" w:hAnsi="Times New Roman" w:cs="Times New Roman"/>
          <w:sz w:val="22"/>
          <w:szCs w:val="22"/>
        </w:rPr>
      </w:pPr>
      <w:r>
        <w:rPr>
          <w:rFonts w:ascii="Times New Roman" w:hAnsi="Times New Roman" w:cs="Times New Roman"/>
          <w:sz w:val="22"/>
          <w:szCs w:val="22"/>
        </w:rPr>
        <w:t>14.9</w:t>
      </w:r>
      <w:r w:rsidR="00302BB2" w:rsidRPr="005531BE">
        <w:rPr>
          <w:rFonts w:ascii="Times New Roman" w:hAnsi="Times New Roman" w:cs="Times New Roman"/>
          <w:sz w:val="22"/>
          <w:szCs w:val="22"/>
        </w:rPr>
        <w:t>. Sutarties priedai:</w:t>
      </w:r>
    </w:p>
    <w:p w:rsidR="00302BB2" w:rsidRPr="005531BE" w:rsidRDefault="005531BE" w:rsidP="005531BE">
      <w:pPr>
        <w:pStyle w:val="NoSpacing"/>
        <w:ind w:firstLine="567"/>
        <w:rPr>
          <w:rFonts w:ascii="Times New Roman" w:hAnsi="Times New Roman" w:cs="Times New Roman"/>
          <w:sz w:val="22"/>
          <w:szCs w:val="22"/>
        </w:rPr>
      </w:pPr>
      <w:r>
        <w:rPr>
          <w:rFonts w:ascii="Times New Roman" w:hAnsi="Times New Roman" w:cs="Times New Roman"/>
          <w:sz w:val="22"/>
          <w:szCs w:val="22"/>
        </w:rPr>
        <w:t>14.9</w:t>
      </w:r>
      <w:r w:rsidR="00302BB2" w:rsidRPr="005531BE">
        <w:rPr>
          <w:rFonts w:ascii="Times New Roman" w:hAnsi="Times New Roman" w:cs="Times New Roman"/>
          <w:sz w:val="22"/>
          <w:szCs w:val="22"/>
        </w:rPr>
        <w:t>.1. priedas Nr. 1 „</w:t>
      </w:r>
      <w:r w:rsidR="00657D48">
        <w:rPr>
          <w:rFonts w:ascii="Times New Roman" w:hAnsi="Times New Roman" w:cs="Times New Roman"/>
          <w:sz w:val="22"/>
          <w:szCs w:val="22"/>
        </w:rPr>
        <w:t>Biokuro (medienos granulių) t</w:t>
      </w:r>
      <w:r w:rsidR="00302BB2" w:rsidRPr="005531BE">
        <w:rPr>
          <w:rFonts w:ascii="Times New Roman" w:hAnsi="Times New Roman" w:cs="Times New Roman"/>
          <w:sz w:val="22"/>
          <w:szCs w:val="22"/>
        </w:rPr>
        <w:t>echninė specifikacija“;</w:t>
      </w:r>
    </w:p>
    <w:p w:rsidR="00302BB2" w:rsidRPr="005531BE" w:rsidRDefault="005531BE" w:rsidP="005531BE">
      <w:pPr>
        <w:pStyle w:val="NoSpacing"/>
        <w:ind w:firstLine="567"/>
        <w:rPr>
          <w:rFonts w:ascii="Times New Roman" w:hAnsi="Times New Roman" w:cs="Times New Roman"/>
          <w:sz w:val="22"/>
          <w:szCs w:val="22"/>
        </w:rPr>
      </w:pPr>
      <w:r>
        <w:rPr>
          <w:rFonts w:ascii="Times New Roman" w:hAnsi="Times New Roman" w:cs="Times New Roman"/>
          <w:sz w:val="22"/>
          <w:szCs w:val="22"/>
        </w:rPr>
        <w:t>14.9</w:t>
      </w:r>
      <w:r w:rsidR="00302BB2" w:rsidRPr="005531BE">
        <w:rPr>
          <w:rFonts w:ascii="Times New Roman" w:hAnsi="Times New Roman" w:cs="Times New Roman"/>
          <w:sz w:val="22"/>
          <w:szCs w:val="22"/>
        </w:rPr>
        <w:t xml:space="preserve">.2. priedas Nr. 2 </w:t>
      </w:r>
      <w:r w:rsidR="00657D48">
        <w:rPr>
          <w:rFonts w:ascii="Times New Roman" w:hAnsi="Times New Roman" w:cs="Times New Roman"/>
          <w:sz w:val="22"/>
          <w:szCs w:val="22"/>
        </w:rPr>
        <w:t xml:space="preserve">Pardavėjo </w:t>
      </w:r>
      <w:r w:rsidR="00302BB2" w:rsidRPr="005531BE">
        <w:rPr>
          <w:rFonts w:ascii="Times New Roman" w:hAnsi="Times New Roman" w:cs="Times New Roman"/>
          <w:sz w:val="22"/>
          <w:szCs w:val="22"/>
        </w:rPr>
        <w:t xml:space="preserve">pasiūlymas „Dėl </w:t>
      </w:r>
      <w:r w:rsidR="00657D48">
        <w:rPr>
          <w:rFonts w:ascii="Times New Roman" w:hAnsi="Times New Roman" w:cs="Times New Roman"/>
          <w:sz w:val="22"/>
          <w:szCs w:val="22"/>
        </w:rPr>
        <w:t xml:space="preserve">biokuro (medienos granulių) </w:t>
      </w:r>
      <w:r w:rsidR="00302BB2" w:rsidRPr="005531BE">
        <w:rPr>
          <w:rFonts w:ascii="Times New Roman" w:hAnsi="Times New Roman" w:cs="Times New Roman"/>
          <w:sz w:val="22"/>
          <w:szCs w:val="22"/>
        </w:rPr>
        <w:t>pirkimo“.</w:t>
      </w:r>
    </w:p>
    <w:p w:rsidR="00302BB2" w:rsidRPr="00302BB2" w:rsidRDefault="00302BB2" w:rsidP="00302BB2">
      <w:pPr>
        <w:pStyle w:val="NoSpacing"/>
        <w:ind w:firstLine="567"/>
        <w:rPr>
          <w:rFonts w:ascii="Times New Roman" w:hAnsi="Times New Roman" w:cs="Times New Roman"/>
          <w:sz w:val="22"/>
          <w:szCs w:val="22"/>
        </w:rPr>
      </w:pPr>
    </w:p>
    <w:p w:rsidR="00302BB2" w:rsidRPr="00302BB2" w:rsidRDefault="00302BB2" w:rsidP="00302BB2">
      <w:pPr>
        <w:pStyle w:val="NoSpacing"/>
        <w:ind w:firstLine="567"/>
        <w:rPr>
          <w:rFonts w:ascii="Times New Roman" w:hAnsi="Times New Roman" w:cs="Times New Roman"/>
          <w:b/>
          <w:sz w:val="22"/>
          <w:szCs w:val="22"/>
        </w:rPr>
      </w:pPr>
      <w:r w:rsidRPr="00302BB2">
        <w:rPr>
          <w:rFonts w:ascii="Times New Roman" w:hAnsi="Times New Roman" w:cs="Times New Roman"/>
          <w:b/>
          <w:sz w:val="22"/>
          <w:szCs w:val="22"/>
        </w:rPr>
        <w:t>15. Šalių rekvizitai ir parašai:</w:t>
      </w:r>
    </w:p>
    <w:tbl>
      <w:tblPr>
        <w:tblW w:w="0" w:type="auto"/>
        <w:tblLayout w:type="fixed"/>
        <w:tblCellMar>
          <w:left w:w="0" w:type="dxa"/>
          <w:right w:w="0" w:type="dxa"/>
        </w:tblCellMar>
        <w:tblLook w:val="0000"/>
      </w:tblPr>
      <w:tblGrid>
        <w:gridCol w:w="4678"/>
        <w:gridCol w:w="4396"/>
      </w:tblGrid>
      <w:tr w:rsidR="00302BB2" w:rsidRPr="00302BB2" w:rsidTr="00197E5A">
        <w:trPr>
          <w:trHeight w:val="513"/>
        </w:trPr>
        <w:tc>
          <w:tcPr>
            <w:tcW w:w="4678" w:type="dxa"/>
            <w:shd w:val="clear" w:color="auto" w:fill="auto"/>
          </w:tcPr>
          <w:p w:rsidR="00302BB2" w:rsidRPr="00302BB2" w:rsidRDefault="00302BB2" w:rsidP="00302BB2">
            <w:pPr>
              <w:pStyle w:val="NoSpacing"/>
              <w:ind w:firstLine="567"/>
              <w:rPr>
                <w:rFonts w:ascii="Times New Roman" w:hAnsi="Times New Roman" w:cs="Times New Roman"/>
                <w:b/>
                <w:sz w:val="22"/>
                <w:szCs w:val="22"/>
              </w:rPr>
            </w:pPr>
            <w:r w:rsidRPr="00302BB2">
              <w:rPr>
                <w:rFonts w:ascii="Times New Roman" w:hAnsi="Times New Roman" w:cs="Times New Roman"/>
                <w:b/>
                <w:sz w:val="22"/>
                <w:szCs w:val="22"/>
              </w:rPr>
              <w:t>Pirkėjas</w:t>
            </w:r>
          </w:p>
        </w:tc>
        <w:tc>
          <w:tcPr>
            <w:tcW w:w="4396" w:type="dxa"/>
            <w:shd w:val="clear" w:color="auto" w:fill="auto"/>
          </w:tcPr>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b/>
                <w:sz w:val="22"/>
                <w:szCs w:val="22"/>
              </w:rPr>
              <w:t>Pardavėjas</w:t>
            </w:r>
          </w:p>
        </w:tc>
      </w:tr>
    </w:tbl>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lang w:val="fi-FI"/>
        </w:rPr>
        <w:t>Adakavo socialin</w:t>
      </w:r>
      <w:r w:rsidRPr="00302BB2">
        <w:rPr>
          <w:rFonts w:ascii="Times New Roman" w:hAnsi="Times New Roman" w:cs="Times New Roman"/>
          <w:sz w:val="22"/>
          <w:szCs w:val="22"/>
        </w:rPr>
        <w:t>ės globos namai</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 xml:space="preserve">Jono Adakauskio g.1, Adakavo k., </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Skaudvilės sen., Tauragės r.sav. LT-73444</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rPr>
        <w:t>Įmonės kodas: 190790919</w:t>
      </w:r>
    </w:p>
    <w:p w:rsidR="00302BB2" w:rsidRPr="00302BB2" w:rsidRDefault="00302BB2" w:rsidP="00302BB2">
      <w:pPr>
        <w:pStyle w:val="NoSpacing"/>
        <w:ind w:firstLine="567"/>
        <w:rPr>
          <w:rFonts w:ascii="Times New Roman" w:hAnsi="Times New Roman" w:cs="Times New Roman"/>
          <w:sz w:val="22"/>
          <w:szCs w:val="22"/>
          <w:lang w:val="fi-FI"/>
        </w:rPr>
      </w:pPr>
      <w:r w:rsidRPr="00302BB2">
        <w:rPr>
          <w:rFonts w:ascii="Times New Roman" w:hAnsi="Times New Roman" w:cs="Times New Roman"/>
          <w:sz w:val="22"/>
          <w:szCs w:val="22"/>
        </w:rPr>
        <w:t>PVM mokėtojo kodas: -</w:t>
      </w:r>
    </w:p>
    <w:p w:rsidR="00302BB2" w:rsidRPr="00302BB2" w:rsidRDefault="00302BB2" w:rsidP="00302BB2">
      <w:pPr>
        <w:pStyle w:val="NoSpacing"/>
        <w:ind w:firstLine="567"/>
        <w:rPr>
          <w:rFonts w:ascii="Times New Roman" w:hAnsi="Times New Roman" w:cs="Times New Roman"/>
          <w:sz w:val="22"/>
          <w:szCs w:val="22"/>
          <w:lang w:val="pl-PL"/>
        </w:rPr>
      </w:pPr>
      <w:r w:rsidRPr="00302BB2">
        <w:rPr>
          <w:rFonts w:ascii="Times New Roman" w:hAnsi="Times New Roman" w:cs="Times New Roman"/>
          <w:sz w:val="22"/>
          <w:szCs w:val="22"/>
          <w:lang w:val="fi-FI"/>
        </w:rPr>
        <w:t>Atsiskaitomoji sąskaita: LT627181300000144022</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lang w:val="pl-PL"/>
        </w:rPr>
        <w:t>Bankas: AB Šiaulių bankas tauragės KAS</w:t>
      </w:r>
    </w:p>
    <w:p w:rsidR="00302BB2" w:rsidRPr="00302BB2" w:rsidRDefault="00302BB2" w:rsidP="00302BB2">
      <w:pPr>
        <w:pStyle w:val="NoSpacing"/>
        <w:ind w:firstLine="567"/>
        <w:rPr>
          <w:rFonts w:ascii="Times New Roman" w:hAnsi="Times New Roman" w:cs="Times New Roman"/>
          <w:sz w:val="22"/>
          <w:szCs w:val="22"/>
          <w:lang w:val="pl-PL"/>
        </w:rPr>
      </w:pPr>
      <w:r w:rsidRPr="00302BB2">
        <w:rPr>
          <w:rFonts w:ascii="Times New Roman" w:hAnsi="Times New Roman" w:cs="Times New Roman"/>
          <w:sz w:val="22"/>
          <w:szCs w:val="22"/>
        </w:rPr>
        <w:t>Banko kodas: 71818</w:t>
      </w:r>
    </w:p>
    <w:p w:rsidR="00302BB2" w:rsidRPr="00302BB2" w:rsidRDefault="00302BB2" w:rsidP="00302BB2">
      <w:pPr>
        <w:pStyle w:val="NoSpacing"/>
        <w:ind w:firstLine="567"/>
        <w:rPr>
          <w:rFonts w:ascii="Times New Roman" w:hAnsi="Times New Roman" w:cs="Times New Roman"/>
          <w:sz w:val="22"/>
          <w:szCs w:val="22"/>
        </w:rPr>
      </w:pPr>
      <w:r w:rsidRPr="00302BB2">
        <w:rPr>
          <w:rFonts w:ascii="Times New Roman" w:hAnsi="Times New Roman" w:cs="Times New Roman"/>
          <w:sz w:val="22"/>
          <w:szCs w:val="22"/>
          <w:lang w:val="pl-PL"/>
        </w:rPr>
        <w:lastRenderedPageBreak/>
        <w:t>Telefonas, faksas 8(446) 5 89 88</w:t>
      </w:r>
      <w:r w:rsidRPr="00302BB2">
        <w:rPr>
          <w:rFonts w:ascii="Times New Roman" w:hAnsi="Times New Roman" w:cs="Times New Roman"/>
          <w:sz w:val="22"/>
          <w:szCs w:val="22"/>
        </w:rPr>
        <w:tab/>
        <w:t xml:space="preserve">             </w:t>
      </w:r>
    </w:p>
    <w:p w:rsidR="00112F92" w:rsidRPr="00302BB2" w:rsidRDefault="00302BB2" w:rsidP="00302BB2">
      <w:pPr>
        <w:pStyle w:val="NoSpacing"/>
        <w:ind w:firstLine="567"/>
        <w:rPr>
          <w:rFonts w:ascii="Times New Roman" w:eastAsiaTheme="minorHAnsi" w:hAnsi="Times New Roman" w:cs="Times New Roman"/>
          <w:bCs/>
          <w:iCs/>
          <w:sz w:val="22"/>
          <w:szCs w:val="22"/>
        </w:rPr>
      </w:pPr>
      <w:r w:rsidRPr="00302BB2">
        <w:rPr>
          <w:rFonts w:ascii="Times New Roman" w:hAnsi="Times New Roman" w:cs="Times New Roman"/>
          <w:sz w:val="22"/>
          <w:szCs w:val="22"/>
        </w:rPr>
        <w:t xml:space="preserve">A.V.                                                      </w:t>
      </w:r>
    </w:p>
    <w:sectPr w:rsidR="00112F92" w:rsidRPr="00302BB2" w:rsidSect="0046341E">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382" w:rsidRDefault="00622382" w:rsidP="00D05666">
      <w:r>
        <w:separator/>
      </w:r>
    </w:p>
  </w:endnote>
  <w:endnote w:type="continuationSeparator" w:id="1">
    <w:p w:rsidR="00622382" w:rsidRDefault="00622382" w:rsidP="00D05666">
      <w:r>
        <w:continuationSeparator/>
      </w:r>
    </w:p>
  </w:endnote>
  <w:endnote w:type="continuationNotice" w:id="2">
    <w:p w:rsidR="00622382" w:rsidRDefault="00622382">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Body (calibri)">
    <w:altName w:val="Cambria"/>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Liberation Serif">
    <w:altName w:val="Times New Roman"/>
    <w:charset w:val="BA"/>
    <w:family w:val="roman"/>
    <w:pitch w:val="variable"/>
    <w:sig w:usb0="E0000AFF" w:usb1="500078FF" w:usb2="00000021" w:usb3="00000000" w:csb0="000001BF" w:csb1="00000000"/>
  </w:font>
  <w:font w:name="DejaVu Sans">
    <w:altName w:val="Arial"/>
    <w:charset w:val="BA"/>
    <w:family w:val="swiss"/>
    <w:pitch w:val="variable"/>
    <w:sig w:usb0="00000000" w:usb1="D200F5FF" w:usb2="0A24602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B22B36" w:rsidTr="0B831528">
      <w:tc>
        <w:tcPr>
          <w:tcW w:w="3600" w:type="dxa"/>
        </w:tcPr>
        <w:p w:rsidR="00B22B36" w:rsidRDefault="00B22B36" w:rsidP="0B831528">
          <w:pPr>
            <w:pStyle w:val="Header"/>
            <w:ind w:left="-115"/>
            <w:jc w:val="left"/>
          </w:pPr>
        </w:p>
      </w:tc>
      <w:tc>
        <w:tcPr>
          <w:tcW w:w="3600" w:type="dxa"/>
        </w:tcPr>
        <w:p w:rsidR="00B22B36" w:rsidRDefault="00B22B36" w:rsidP="0B831528">
          <w:pPr>
            <w:pStyle w:val="Header"/>
            <w:jc w:val="center"/>
          </w:pPr>
        </w:p>
      </w:tc>
      <w:tc>
        <w:tcPr>
          <w:tcW w:w="3600" w:type="dxa"/>
        </w:tcPr>
        <w:p w:rsidR="00B22B36" w:rsidRDefault="00B22B36" w:rsidP="0B831528">
          <w:pPr>
            <w:pStyle w:val="Header"/>
            <w:ind w:right="-115"/>
            <w:jc w:val="right"/>
          </w:pPr>
        </w:p>
      </w:tc>
    </w:tr>
  </w:tbl>
  <w:p w:rsidR="00B22B36" w:rsidRDefault="00B22B36" w:rsidP="0B8315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B22B36" w:rsidTr="0B831528">
      <w:tc>
        <w:tcPr>
          <w:tcW w:w="3600" w:type="dxa"/>
        </w:tcPr>
        <w:p w:rsidR="00B22B36" w:rsidRDefault="00B22B36" w:rsidP="0B831528">
          <w:pPr>
            <w:pStyle w:val="Header"/>
            <w:ind w:left="-115"/>
            <w:jc w:val="left"/>
          </w:pPr>
        </w:p>
      </w:tc>
      <w:tc>
        <w:tcPr>
          <w:tcW w:w="3600" w:type="dxa"/>
        </w:tcPr>
        <w:p w:rsidR="00B22B36" w:rsidRDefault="00B22B36" w:rsidP="0B831528">
          <w:pPr>
            <w:pStyle w:val="Header"/>
            <w:jc w:val="center"/>
          </w:pPr>
        </w:p>
      </w:tc>
      <w:tc>
        <w:tcPr>
          <w:tcW w:w="3600" w:type="dxa"/>
        </w:tcPr>
        <w:p w:rsidR="00B22B36" w:rsidRDefault="00B22B36" w:rsidP="0B831528">
          <w:pPr>
            <w:pStyle w:val="Header"/>
            <w:ind w:right="-115"/>
            <w:jc w:val="right"/>
          </w:pPr>
        </w:p>
      </w:tc>
    </w:tr>
  </w:tbl>
  <w:p w:rsidR="00B22B36" w:rsidRDefault="00B22B36" w:rsidP="0B831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382" w:rsidRDefault="00622382" w:rsidP="00D05666">
      <w:r>
        <w:separator/>
      </w:r>
    </w:p>
  </w:footnote>
  <w:footnote w:type="continuationSeparator" w:id="1">
    <w:p w:rsidR="00622382" w:rsidRDefault="00622382" w:rsidP="00D05666">
      <w:r>
        <w:continuationSeparator/>
      </w:r>
    </w:p>
  </w:footnote>
  <w:footnote w:type="continuationNotice" w:id="2">
    <w:p w:rsidR="00622382" w:rsidRDefault="00622382">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B22B36" w:rsidRDefault="00117980">
        <w:pPr>
          <w:pStyle w:val="Header"/>
          <w:jc w:val="center"/>
        </w:pPr>
        <w:fldSimple w:instr="PAGE   \* MERGEFORMAT">
          <w:r w:rsidR="002A5BFF">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36" w:rsidRDefault="00B22B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0"/>
    <w:lvl w:ilvl="0">
      <w:start w:val="1"/>
      <w:numFmt w:val="decimal"/>
      <w:lvlText w:val="%1."/>
      <w:lvlJc w:val="left"/>
      <w:pPr>
        <w:tabs>
          <w:tab w:val="num" w:pos="1296"/>
        </w:tabs>
        <w:ind w:left="720" w:hanging="360"/>
      </w:pPr>
      <w:rPr>
        <w:rFonts w:ascii="Times New Roman" w:eastAsia="Times New Roman" w:hAnsi="Times New Roman" w:cs="Times New Roman"/>
      </w:rPr>
    </w:lvl>
  </w:abstractNum>
  <w:abstractNum w:abstractNumId="1">
    <w:nsid w:val="00000003"/>
    <w:multiLevelType w:val="singleLevel"/>
    <w:tmpl w:val="00000003"/>
    <w:name w:val="WW8Num11"/>
    <w:lvl w:ilvl="0">
      <w:start w:val="1"/>
      <w:numFmt w:val="bullet"/>
      <w:lvlText w:val=""/>
      <w:lvlJc w:val="left"/>
      <w:pPr>
        <w:tabs>
          <w:tab w:val="num" w:pos="0"/>
        </w:tabs>
        <w:ind w:left="720" w:hanging="360"/>
      </w:pPr>
      <w:rPr>
        <w:rFonts w:ascii="Symbol" w:hAnsi="Symbol" w:cs="Symbol" w:hint="default"/>
        <w:szCs w:val="24"/>
        <w:lang w:val="lt-LT"/>
      </w:rPr>
    </w:lvl>
  </w:abstractNum>
  <w:abstractNum w:abstractNumId="2">
    <w:nsid w:val="00000004"/>
    <w:multiLevelType w:val="multilevel"/>
    <w:tmpl w:val="00000004"/>
    <w:name w:val="WW8Num17"/>
    <w:lvl w:ilvl="0">
      <w:start w:val="1"/>
      <w:numFmt w:val="decimal"/>
      <w:lvlText w:val="%1."/>
      <w:lvlJc w:val="left"/>
      <w:pPr>
        <w:tabs>
          <w:tab w:val="num" w:pos="0"/>
        </w:tabs>
        <w:ind w:left="510" w:hanging="510"/>
      </w:pPr>
      <w:rPr>
        <w:rFonts w:hint="default"/>
        <w:szCs w:val="24"/>
      </w:rPr>
    </w:lvl>
    <w:lvl w:ilvl="1">
      <w:start w:val="1"/>
      <w:numFmt w:val="decimal"/>
      <w:lvlText w:val="%1.%2."/>
      <w:lvlJc w:val="left"/>
      <w:pPr>
        <w:tabs>
          <w:tab w:val="num" w:pos="0"/>
        </w:tabs>
        <w:ind w:left="1230" w:hanging="510"/>
      </w:pPr>
      <w:rPr>
        <w:rFonts w:hint="default"/>
        <w:szCs w:val="24"/>
      </w:rPr>
    </w:lvl>
    <w:lvl w:ilvl="2">
      <w:start w:val="1"/>
      <w:numFmt w:val="decimal"/>
      <w:lvlText w:val="%1.%2.%3."/>
      <w:lvlJc w:val="left"/>
      <w:pPr>
        <w:tabs>
          <w:tab w:val="num" w:pos="0"/>
        </w:tabs>
        <w:ind w:left="2160" w:hanging="720"/>
      </w:pPr>
      <w:rPr>
        <w:rFonts w:hint="default"/>
        <w:szCs w:val="24"/>
      </w:rPr>
    </w:lvl>
    <w:lvl w:ilvl="3">
      <w:start w:val="1"/>
      <w:numFmt w:val="decimal"/>
      <w:lvlText w:val="%1.%2.%3.%4."/>
      <w:lvlJc w:val="left"/>
      <w:pPr>
        <w:tabs>
          <w:tab w:val="num" w:pos="0"/>
        </w:tabs>
        <w:ind w:left="2880" w:hanging="720"/>
      </w:pPr>
      <w:rPr>
        <w:rFonts w:hint="default"/>
        <w:szCs w:val="24"/>
      </w:rPr>
    </w:lvl>
    <w:lvl w:ilvl="4">
      <w:start w:val="1"/>
      <w:numFmt w:val="decimal"/>
      <w:lvlText w:val="%1.%2.%3.%4.%5."/>
      <w:lvlJc w:val="left"/>
      <w:pPr>
        <w:tabs>
          <w:tab w:val="num" w:pos="0"/>
        </w:tabs>
        <w:ind w:left="3960" w:hanging="1080"/>
      </w:pPr>
      <w:rPr>
        <w:rFonts w:hint="default"/>
        <w:szCs w:val="24"/>
      </w:rPr>
    </w:lvl>
    <w:lvl w:ilvl="5">
      <w:start w:val="1"/>
      <w:numFmt w:val="decimal"/>
      <w:lvlText w:val="%1.%2.%3.%4.%5.%6."/>
      <w:lvlJc w:val="left"/>
      <w:pPr>
        <w:tabs>
          <w:tab w:val="num" w:pos="0"/>
        </w:tabs>
        <w:ind w:left="4680" w:hanging="1080"/>
      </w:pPr>
      <w:rPr>
        <w:rFonts w:hint="default"/>
        <w:szCs w:val="24"/>
      </w:rPr>
    </w:lvl>
    <w:lvl w:ilvl="6">
      <w:start w:val="1"/>
      <w:numFmt w:val="decimal"/>
      <w:lvlText w:val="%1.%2.%3.%4.%5.%6.%7."/>
      <w:lvlJc w:val="left"/>
      <w:pPr>
        <w:tabs>
          <w:tab w:val="num" w:pos="0"/>
        </w:tabs>
        <w:ind w:left="5760" w:hanging="1440"/>
      </w:pPr>
      <w:rPr>
        <w:rFonts w:hint="default"/>
        <w:szCs w:val="24"/>
      </w:rPr>
    </w:lvl>
    <w:lvl w:ilvl="7">
      <w:start w:val="1"/>
      <w:numFmt w:val="decimal"/>
      <w:lvlText w:val="%1.%2.%3.%4.%5.%6.%7.%8."/>
      <w:lvlJc w:val="left"/>
      <w:pPr>
        <w:tabs>
          <w:tab w:val="num" w:pos="0"/>
        </w:tabs>
        <w:ind w:left="6480" w:hanging="1440"/>
      </w:pPr>
      <w:rPr>
        <w:rFonts w:hint="default"/>
        <w:szCs w:val="24"/>
      </w:rPr>
    </w:lvl>
    <w:lvl w:ilvl="8">
      <w:start w:val="1"/>
      <w:numFmt w:val="decimal"/>
      <w:lvlText w:val="%1.%2.%3.%4.%5.%6.%7.%8.%9."/>
      <w:lvlJc w:val="left"/>
      <w:pPr>
        <w:tabs>
          <w:tab w:val="num" w:pos="0"/>
        </w:tabs>
        <w:ind w:left="7560" w:hanging="1800"/>
      </w:pPr>
      <w:rPr>
        <w:rFonts w:hint="default"/>
        <w:szCs w:val="24"/>
      </w:rPr>
    </w:lvl>
  </w:abstractNum>
  <w:abstractNum w:abstractNumId="3">
    <w:nsid w:val="00000008"/>
    <w:multiLevelType w:val="multilevel"/>
    <w:tmpl w:val="0000000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lvl w:ilvl="0">
      <w:start w:val="5"/>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2BC0E7C"/>
    <w:multiLevelType w:val="multilevel"/>
    <w:tmpl w:val="7DBE61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43726C"/>
    <w:multiLevelType w:val="multilevel"/>
    <w:tmpl w:val="19203A9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FF23E6"/>
    <w:multiLevelType w:val="multilevel"/>
    <w:tmpl w:val="EA6E3E16"/>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8">
    <w:nsid w:val="08985FD7"/>
    <w:multiLevelType w:val="multilevel"/>
    <w:tmpl w:val="E7426B10"/>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0BE17261"/>
    <w:multiLevelType w:val="multilevel"/>
    <w:tmpl w:val="7ED2B1AC"/>
    <w:lvl w:ilvl="0">
      <w:start w:val="5"/>
      <w:numFmt w:val="decimal"/>
      <w:lvlText w:val="%1."/>
      <w:lvlJc w:val="left"/>
      <w:pPr>
        <w:ind w:left="360" w:hanging="360"/>
      </w:pPr>
      <w:rPr>
        <w:rFonts w:hint="default"/>
        <w:b w:val="0"/>
      </w:rPr>
    </w:lvl>
    <w:lvl w:ilvl="1">
      <w:start w:val="5"/>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nsid w:val="1E06727C"/>
    <w:multiLevelType w:val="hybridMultilevel"/>
    <w:tmpl w:val="28FE0A0C"/>
    <w:lvl w:ilvl="0" w:tplc="FA22AD4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nsid w:val="2C173803"/>
    <w:multiLevelType w:val="multilevel"/>
    <w:tmpl w:val="060A2E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nsid w:val="437701AE"/>
    <w:multiLevelType w:val="multilevel"/>
    <w:tmpl w:val="255A4C04"/>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nsid w:val="4E4D24CD"/>
    <w:multiLevelType w:val="multilevel"/>
    <w:tmpl w:val="206C52FE"/>
    <w:lvl w:ilvl="0">
      <w:start w:val="7"/>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nsid w:val="557939E6"/>
    <w:multiLevelType w:val="hybridMultilevel"/>
    <w:tmpl w:val="C2D84F02"/>
    <w:lvl w:ilvl="0" w:tplc="718EE1BE">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69C6B7E"/>
    <w:multiLevelType w:val="hybridMultilevel"/>
    <w:tmpl w:val="365E2114"/>
    <w:lvl w:ilvl="0" w:tplc="59628E36">
      <w:start w:val="1"/>
      <w:numFmt w:val="decimal"/>
      <w:lvlText w:val="3.%1."/>
      <w:lvlJc w:val="left"/>
      <w:pPr>
        <w:ind w:left="1446" w:hanging="360"/>
      </w:pPr>
      <w:rPr>
        <w:rFonts w:hint="default"/>
      </w:r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abstractNum w:abstractNumId="21">
    <w:nsid w:val="5B7D224E"/>
    <w:multiLevelType w:val="hybridMultilevel"/>
    <w:tmpl w:val="340652E2"/>
    <w:lvl w:ilvl="0" w:tplc="6700CCCC">
      <w:start w:val="8"/>
      <w:numFmt w:val="decimal"/>
      <w:lvlText w:val="%1."/>
      <w:lvlJc w:val="left"/>
      <w:pPr>
        <w:ind w:left="1440" w:hanging="360"/>
      </w:pPr>
      <w:rPr>
        <w:rFonts w:hint="default"/>
        <w:b/>
        <w:color w:val="00000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nsid w:val="6D505B75"/>
    <w:multiLevelType w:val="multilevel"/>
    <w:tmpl w:val="1DACD82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nsid w:val="720A3259"/>
    <w:multiLevelType w:val="multilevel"/>
    <w:tmpl w:val="778838E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22"/>
  </w:num>
  <w:num w:numId="3">
    <w:abstractNumId w:val="15"/>
  </w:num>
  <w:num w:numId="4">
    <w:abstractNumId w:val="25"/>
  </w:num>
  <w:num w:numId="5">
    <w:abstractNumId w:val="13"/>
  </w:num>
  <w:num w:numId="6">
    <w:abstractNumId w:val="10"/>
  </w:num>
  <w:num w:numId="7">
    <w:abstractNumId w:val="16"/>
  </w:num>
  <w:num w:numId="8">
    <w:abstractNumId w:val="24"/>
  </w:num>
  <w:num w:numId="9">
    <w:abstractNumId w:val="7"/>
  </w:num>
  <w:num w:numId="10">
    <w:abstractNumId w:val="19"/>
  </w:num>
  <w:num w:numId="11">
    <w:abstractNumId w:val="5"/>
  </w:num>
  <w:num w:numId="12">
    <w:abstractNumId w:val="8"/>
  </w:num>
  <w:num w:numId="13">
    <w:abstractNumId w:val="20"/>
  </w:num>
  <w:num w:numId="14">
    <w:abstractNumId w:val="21"/>
  </w:num>
  <w:num w:numId="15">
    <w:abstractNumId w:val="18"/>
  </w:num>
  <w:num w:numId="16">
    <w:abstractNumId w:val="17"/>
  </w:num>
  <w:num w:numId="17">
    <w:abstractNumId w:val="9"/>
  </w:num>
  <w:num w:numId="18">
    <w:abstractNumId w:val="1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12"/>
  </w:num>
  <w:num w:numId="23">
    <w:abstractNumId w:val="2"/>
  </w:num>
  <w:num w:numId="24">
    <w:abstractNumId w:val="3"/>
  </w:num>
  <w:num w:numId="25">
    <w:abstractNumId w:val="4"/>
  </w:num>
  <w:num w:numId="26">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397"/>
  <w:hyphenationZone w:val="396"/>
  <w:characterSpacingControl w:val="doNotCompress"/>
  <w:hdrShapeDefaults>
    <o:shapedefaults v:ext="edit" spidmax="1229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69F"/>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C93"/>
    <w:rsid w:val="001072BE"/>
    <w:rsid w:val="00107A04"/>
    <w:rsid w:val="00107DDA"/>
    <w:rsid w:val="0011199A"/>
    <w:rsid w:val="001126FB"/>
    <w:rsid w:val="0011280B"/>
    <w:rsid w:val="001128FB"/>
    <w:rsid w:val="00112F92"/>
    <w:rsid w:val="0011320C"/>
    <w:rsid w:val="0011344C"/>
    <w:rsid w:val="00113B07"/>
    <w:rsid w:val="00115BB9"/>
    <w:rsid w:val="00117980"/>
    <w:rsid w:val="0011798C"/>
    <w:rsid w:val="00117C9B"/>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45"/>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D3"/>
    <w:rsid w:val="001954F1"/>
    <w:rsid w:val="0019597B"/>
    <w:rsid w:val="00195BD8"/>
    <w:rsid w:val="00195C8A"/>
    <w:rsid w:val="0019623B"/>
    <w:rsid w:val="0019640C"/>
    <w:rsid w:val="0019749C"/>
    <w:rsid w:val="00197943"/>
    <w:rsid w:val="00197E5A"/>
    <w:rsid w:val="00197EF6"/>
    <w:rsid w:val="001A0DF2"/>
    <w:rsid w:val="001A1062"/>
    <w:rsid w:val="001A1301"/>
    <w:rsid w:val="001A18C1"/>
    <w:rsid w:val="001A1DD2"/>
    <w:rsid w:val="001A225E"/>
    <w:rsid w:val="001A2892"/>
    <w:rsid w:val="001A2E70"/>
    <w:rsid w:val="001A3DA0"/>
    <w:rsid w:val="001A4191"/>
    <w:rsid w:val="001A5289"/>
    <w:rsid w:val="001A52E8"/>
    <w:rsid w:val="001A5FBA"/>
    <w:rsid w:val="001A6029"/>
    <w:rsid w:val="001A67B2"/>
    <w:rsid w:val="001A77FB"/>
    <w:rsid w:val="001A7B3D"/>
    <w:rsid w:val="001B0043"/>
    <w:rsid w:val="001B04C0"/>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08D"/>
    <w:rsid w:val="001C3A07"/>
    <w:rsid w:val="001C468D"/>
    <w:rsid w:val="001C49AE"/>
    <w:rsid w:val="001C4F12"/>
    <w:rsid w:val="001C635E"/>
    <w:rsid w:val="001C6757"/>
    <w:rsid w:val="001C7F48"/>
    <w:rsid w:val="001D2AEF"/>
    <w:rsid w:val="001D390C"/>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8B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4B8"/>
    <w:rsid w:val="00217893"/>
    <w:rsid w:val="00217C84"/>
    <w:rsid w:val="00217F6F"/>
    <w:rsid w:val="00220350"/>
    <w:rsid w:val="00220B88"/>
    <w:rsid w:val="002211A8"/>
    <w:rsid w:val="00221235"/>
    <w:rsid w:val="00221CC0"/>
    <w:rsid w:val="00222418"/>
    <w:rsid w:val="00223247"/>
    <w:rsid w:val="00223614"/>
    <w:rsid w:val="002256CF"/>
    <w:rsid w:val="00225BEF"/>
    <w:rsid w:val="0022620A"/>
    <w:rsid w:val="002267CC"/>
    <w:rsid w:val="002267DE"/>
    <w:rsid w:val="00226A33"/>
    <w:rsid w:val="002279BC"/>
    <w:rsid w:val="00231166"/>
    <w:rsid w:val="00233169"/>
    <w:rsid w:val="00234717"/>
    <w:rsid w:val="00234920"/>
    <w:rsid w:val="0023505D"/>
    <w:rsid w:val="00235284"/>
    <w:rsid w:val="0023738C"/>
    <w:rsid w:val="002374F8"/>
    <w:rsid w:val="00237EA0"/>
    <w:rsid w:val="00237EB4"/>
    <w:rsid w:val="002415C7"/>
    <w:rsid w:val="0024180E"/>
    <w:rsid w:val="002418CE"/>
    <w:rsid w:val="0024200F"/>
    <w:rsid w:val="00242688"/>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428"/>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5BFF"/>
    <w:rsid w:val="002A62B6"/>
    <w:rsid w:val="002A6658"/>
    <w:rsid w:val="002A70E6"/>
    <w:rsid w:val="002A71C8"/>
    <w:rsid w:val="002A7A35"/>
    <w:rsid w:val="002B062F"/>
    <w:rsid w:val="002B144C"/>
    <w:rsid w:val="002B189A"/>
    <w:rsid w:val="002B19CD"/>
    <w:rsid w:val="002B1C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55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B79"/>
    <w:rsid w:val="002D7F06"/>
    <w:rsid w:val="002E00F1"/>
    <w:rsid w:val="002E1129"/>
    <w:rsid w:val="002E115D"/>
    <w:rsid w:val="002E259F"/>
    <w:rsid w:val="002E2B93"/>
    <w:rsid w:val="002E2CD8"/>
    <w:rsid w:val="002E3C32"/>
    <w:rsid w:val="002E3DCA"/>
    <w:rsid w:val="002E417E"/>
    <w:rsid w:val="002E46CA"/>
    <w:rsid w:val="002E4A0C"/>
    <w:rsid w:val="002E5EA9"/>
    <w:rsid w:val="002E6172"/>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BB2"/>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042"/>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0E7"/>
    <w:rsid w:val="00362719"/>
    <w:rsid w:val="00362AA1"/>
    <w:rsid w:val="00362DF0"/>
    <w:rsid w:val="003630A0"/>
    <w:rsid w:val="00363134"/>
    <w:rsid w:val="00365384"/>
    <w:rsid w:val="003660B8"/>
    <w:rsid w:val="003671C3"/>
    <w:rsid w:val="00370489"/>
    <w:rsid w:val="00371433"/>
    <w:rsid w:val="003716F1"/>
    <w:rsid w:val="0037199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4DAE"/>
    <w:rsid w:val="003C5AB4"/>
    <w:rsid w:val="003C5CA2"/>
    <w:rsid w:val="003C5E74"/>
    <w:rsid w:val="003C6328"/>
    <w:rsid w:val="003C6C3A"/>
    <w:rsid w:val="003C6C7B"/>
    <w:rsid w:val="003C7014"/>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2F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9E0"/>
    <w:rsid w:val="00427174"/>
    <w:rsid w:val="00427210"/>
    <w:rsid w:val="00430DB7"/>
    <w:rsid w:val="004321B5"/>
    <w:rsid w:val="0043230B"/>
    <w:rsid w:val="00432574"/>
    <w:rsid w:val="0043288C"/>
    <w:rsid w:val="00433339"/>
    <w:rsid w:val="0043335A"/>
    <w:rsid w:val="004346B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41E"/>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535"/>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E5C"/>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50"/>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368"/>
    <w:rsid w:val="004E6424"/>
    <w:rsid w:val="004E6952"/>
    <w:rsid w:val="004E6AD3"/>
    <w:rsid w:val="004E6DDD"/>
    <w:rsid w:val="004E6F7E"/>
    <w:rsid w:val="004E71CB"/>
    <w:rsid w:val="004E7957"/>
    <w:rsid w:val="004E7FB6"/>
    <w:rsid w:val="004F0C1D"/>
    <w:rsid w:val="004F1A11"/>
    <w:rsid w:val="004F1C97"/>
    <w:rsid w:val="004F1E4F"/>
    <w:rsid w:val="004F2E49"/>
    <w:rsid w:val="004F2F34"/>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1D7D"/>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6E4"/>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1BE"/>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BF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0D3"/>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8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3D32"/>
    <w:rsid w:val="006440AA"/>
    <w:rsid w:val="00645DF8"/>
    <w:rsid w:val="006460FF"/>
    <w:rsid w:val="00646974"/>
    <w:rsid w:val="006512AF"/>
    <w:rsid w:val="00651301"/>
    <w:rsid w:val="00651664"/>
    <w:rsid w:val="00651E2B"/>
    <w:rsid w:val="00653069"/>
    <w:rsid w:val="00653A37"/>
    <w:rsid w:val="006541EB"/>
    <w:rsid w:val="006545F9"/>
    <w:rsid w:val="006553EF"/>
    <w:rsid w:val="00655957"/>
    <w:rsid w:val="00656E18"/>
    <w:rsid w:val="00656F8A"/>
    <w:rsid w:val="00657D48"/>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AA1"/>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072"/>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2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AE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9A1"/>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206"/>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519"/>
    <w:rsid w:val="007F1A0D"/>
    <w:rsid w:val="007F1B2E"/>
    <w:rsid w:val="007F1B84"/>
    <w:rsid w:val="007F1CD0"/>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BD2"/>
    <w:rsid w:val="008447D0"/>
    <w:rsid w:val="008454E2"/>
    <w:rsid w:val="00845AD5"/>
    <w:rsid w:val="00846788"/>
    <w:rsid w:val="008475C6"/>
    <w:rsid w:val="00851498"/>
    <w:rsid w:val="00851768"/>
    <w:rsid w:val="00851A48"/>
    <w:rsid w:val="00852C2B"/>
    <w:rsid w:val="00852F58"/>
    <w:rsid w:val="0085360B"/>
    <w:rsid w:val="008536DF"/>
    <w:rsid w:val="008537D3"/>
    <w:rsid w:val="00854407"/>
    <w:rsid w:val="00854EFE"/>
    <w:rsid w:val="008563C3"/>
    <w:rsid w:val="00856DBF"/>
    <w:rsid w:val="008576A8"/>
    <w:rsid w:val="00857DE3"/>
    <w:rsid w:val="00860F5E"/>
    <w:rsid w:val="00860F76"/>
    <w:rsid w:val="00861205"/>
    <w:rsid w:val="00861C17"/>
    <w:rsid w:val="00861F49"/>
    <w:rsid w:val="0086202D"/>
    <w:rsid w:val="008626D9"/>
    <w:rsid w:val="00862ABA"/>
    <w:rsid w:val="00863604"/>
    <w:rsid w:val="008638DF"/>
    <w:rsid w:val="008640B1"/>
    <w:rsid w:val="0086429E"/>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A24"/>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8B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29C"/>
    <w:rsid w:val="00910943"/>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491"/>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17D8"/>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68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10C6"/>
    <w:rsid w:val="009F2205"/>
    <w:rsid w:val="009F474E"/>
    <w:rsid w:val="009F4E56"/>
    <w:rsid w:val="009F52D7"/>
    <w:rsid w:val="009F5AAD"/>
    <w:rsid w:val="009F639D"/>
    <w:rsid w:val="009F644C"/>
    <w:rsid w:val="009F644F"/>
    <w:rsid w:val="009F6BEC"/>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16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C5F"/>
    <w:rsid w:val="00A651E9"/>
    <w:rsid w:val="00A65A55"/>
    <w:rsid w:val="00A65B5C"/>
    <w:rsid w:val="00A65CD9"/>
    <w:rsid w:val="00A663F7"/>
    <w:rsid w:val="00A6728D"/>
    <w:rsid w:val="00A678F2"/>
    <w:rsid w:val="00A71150"/>
    <w:rsid w:val="00A71501"/>
    <w:rsid w:val="00A7199C"/>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71A"/>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6E5A"/>
    <w:rsid w:val="00AF76C1"/>
    <w:rsid w:val="00AF7FB3"/>
    <w:rsid w:val="00B004F2"/>
    <w:rsid w:val="00B00C12"/>
    <w:rsid w:val="00B00E6F"/>
    <w:rsid w:val="00B012CF"/>
    <w:rsid w:val="00B01C30"/>
    <w:rsid w:val="00B05A03"/>
    <w:rsid w:val="00B06374"/>
    <w:rsid w:val="00B06838"/>
    <w:rsid w:val="00B07665"/>
    <w:rsid w:val="00B076FD"/>
    <w:rsid w:val="00B07D65"/>
    <w:rsid w:val="00B1096B"/>
    <w:rsid w:val="00B1123C"/>
    <w:rsid w:val="00B12512"/>
    <w:rsid w:val="00B14544"/>
    <w:rsid w:val="00B15291"/>
    <w:rsid w:val="00B16439"/>
    <w:rsid w:val="00B16562"/>
    <w:rsid w:val="00B16AA2"/>
    <w:rsid w:val="00B176FD"/>
    <w:rsid w:val="00B17BD9"/>
    <w:rsid w:val="00B17DBA"/>
    <w:rsid w:val="00B20E1C"/>
    <w:rsid w:val="00B210DB"/>
    <w:rsid w:val="00B216AA"/>
    <w:rsid w:val="00B21AC5"/>
    <w:rsid w:val="00B21EFA"/>
    <w:rsid w:val="00B22B36"/>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3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9E2"/>
    <w:rsid w:val="00B95A24"/>
    <w:rsid w:val="00B9652B"/>
    <w:rsid w:val="00B96ED5"/>
    <w:rsid w:val="00B970B0"/>
    <w:rsid w:val="00B97135"/>
    <w:rsid w:val="00B9748F"/>
    <w:rsid w:val="00B97D87"/>
    <w:rsid w:val="00BA010F"/>
    <w:rsid w:val="00BA080B"/>
    <w:rsid w:val="00BA0A4F"/>
    <w:rsid w:val="00BA0F66"/>
    <w:rsid w:val="00BA0FFA"/>
    <w:rsid w:val="00BA1D8F"/>
    <w:rsid w:val="00BA2F8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5B4"/>
    <w:rsid w:val="00BB6B79"/>
    <w:rsid w:val="00BC0EC9"/>
    <w:rsid w:val="00BC1CD4"/>
    <w:rsid w:val="00BC22EF"/>
    <w:rsid w:val="00BC2E44"/>
    <w:rsid w:val="00BC3440"/>
    <w:rsid w:val="00BC3DF9"/>
    <w:rsid w:val="00BC3EEA"/>
    <w:rsid w:val="00BC403A"/>
    <w:rsid w:val="00BC42A9"/>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29"/>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5"/>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6C4"/>
    <w:rsid w:val="00C37E50"/>
    <w:rsid w:val="00C42315"/>
    <w:rsid w:val="00C42A0E"/>
    <w:rsid w:val="00C44E96"/>
    <w:rsid w:val="00C458E8"/>
    <w:rsid w:val="00C468E9"/>
    <w:rsid w:val="00C476D8"/>
    <w:rsid w:val="00C47CE7"/>
    <w:rsid w:val="00C50162"/>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342"/>
    <w:rsid w:val="00CA23C1"/>
    <w:rsid w:val="00CA2B04"/>
    <w:rsid w:val="00CA347D"/>
    <w:rsid w:val="00CA3A0F"/>
    <w:rsid w:val="00CA3A72"/>
    <w:rsid w:val="00CA3FAE"/>
    <w:rsid w:val="00CA47CB"/>
    <w:rsid w:val="00CA5166"/>
    <w:rsid w:val="00CA65C6"/>
    <w:rsid w:val="00CA678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01B"/>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5E7"/>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ACF"/>
    <w:rsid w:val="00DA5BC1"/>
    <w:rsid w:val="00DA5ED0"/>
    <w:rsid w:val="00DA62B5"/>
    <w:rsid w:val="00DA758B"/>
    <w:rsid w:val="00DB0683"/>
    <w:rsid w:val="00DB0BDF"/>
    <w:rsid w:val="00DB2857"/>
    <w:rsid w:val="00DB35AF"/>
    <w:rsid w:val="00DB374C"/>
    <w:rsid w:val="00DB4B5C"/>
    <w:rsid w:val="00DB4BD9"/>
    <w:rsid w:val="00DB4CE3"/>
    <w:rsid w:val="00DB5CA5"/>
    <w:rsid w:val="00DB6947"/>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86"/>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5EC"/>
    <w:rsid w:val="00DE4696"/>
    <w:rsid w:val="00DE4BE1"/>
    <w:rsid w:val="00DE515C"/>
    <w:rsid w:val="00DE5711"/>
    <w:rsid w:val="00DE6E2B"/>
    <w:rsid w:val="00DE72DA"/>
    <w:rsid w:val="00DE7880"/>
    <w:rsid w:val="00DF0690"/>
    <w:rsid w:val="00DF0C27"/>
    <w:rsid w:val="00DF1318"/>
    <w:rsid w:val="00DF144A"/>
    <w:rsid w:val="00DF1869"/>
    <w:rsid w:val="00DF194A"/>
    <w:rsid w:val="00DF1F94"/>
    <w:rsid w:val="00DF228B"/>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D0"/>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67B"/>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8CA"/>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AB8"/>
    <w:rsid w:val="00E61D90"/>
    <w:rsid w:val="00E62143"/>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81"/>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77F"/>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05C"/>
    <w:rsid w:val="00EB35C1"/>
    <w:rsid w:val="00EB3686"/>
    <w:rsid w:val="00EB3779"/>
    <w:rsid w:val="00EB381D"/>
    <w:rsid w:val="00EB58C7"/>
    <w:rsid w:val="00EB5DC1"/>
    <w:rsid w:val="00EB6D85"/>
    <w:rsid w:val="00EB7FCE"/>
    <w:rsid w:val="00EC03C0"/>
    <w:rsid w:val="00EC0799"/>
    <w:rsid w:val="00EC121F"/>
    <w:rsid w:val="00EC1554"/>
    <w:rsid w:val="00EC1841"/>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1F9"/>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99A"/>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5A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71"/>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490"/>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9F2205"/>
    <w:pPr>
      <w:spacing w:line="240" w:lineRule="auto"/>
      <w:ind w:firstLine="0"/>
      <w:jc w:val="left"/>
    </w:pPr>
    <w:rPr>
      <w:rFonts w:eastAsia="Aptos"/>
      <w:kern w:val="2"/>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1">
    <w:name w:val="Default Paragraph Font1"/>
    <w:rsid w:val="00EB305C"/>
  </w:style>
  <w:style w:type="paragraph" w:styleId="BodyTextIndent">
    <w:name w:val="Body Text Indent"/>
    <w:basedOn w:val="Normal"/>
    <w:link w:val="BodyTextIndentChar"/>
    <w:uiPriority w:val="99"/>
    <w:semiHidden/>
    <w:unhideWhenUsed/>
    <w:rsid w:val="00302BB2"/>
    <w:pPr>
      <w:spacing w:after="120"/>
      <w:ind w:left="283"/>
    </w:pPr>
  </w:style>
  <w:style w:type="character" w:customStyle="1" w:styleId="BodyTextIndentChar">
    <w:name w:val="Body Text Indent Char"/>
    <w:basedOn w:val="DefaultParagraphFont"/>
    <w:link w:val="BodyTextIndent"/>
    <w:uiPriority w:val="99"/>
    <w:semiHidden/>
    <w:rsid w:val="00302BB2"/>
  </w:style>
  <w:style w:type="character" w:customStyle="1" w:styleId="WW8Num5z6">
    <w:name w:val="WW8Num5z6"/>
    <w:rsid w:val="00302BB2"/>
  </w:style>
  <w:style w:type="character" w:customStyle="1" w:styleId="Hyperlink0">
    <w:name w:val="Hyperlink.0"/>
    <w:rsid w:val="00302BB2"/>
  </w:style>
  <w:style w:type="paragraph" w:customStyle="1" w:styleId="BodyTextIndent31">
    <w:name w:val="Body Text Indent 31"/>
    <w:basedOn w:val="Normal"/>
    <w:rsid w:val="00302BB2"/>
    <w:pPr>
      <w:suppressAutoHyphens/>
      <w:spacing w:after="120" w:line="240" w:lineRule="auto"/>
      <w:ind w:left="283" w:firstLine="0"/>
      <w:jc w:val="left"/>
    </w:pPr>
    <w:rPr>
      <w:rFonts w:ascii="TimesLT" w:eastAsia="Times New Roman" w:hAnsi="TimesLT" w:cs="TimesLT"/>
      <w:sz w:val="16"/>
      <w:szCs w:val="16"/>
      <w:lang w:val="en-GB" w:eastAsia="ar-SA"/>
    </w:rPr>
  </w:style>
  <w:style w:type="paragraph" w:customStyle="1" w:styleId="BodyText31">
    <w:name w:val="Body Text 31"/>
    <w:basedOn w:val="Normal"/>
    <w:rsid w:val="00302BB2"/>
    <w:pPr>
      <w:spacing w:after="120" w:line="240" w:lineRule="auto"/>
      <w:ind w:firstLine="0"/>
      <w:jc w:val="left"/>
    </w:pPr>
    <w:rPr>
      <w:rFonts w:ascii="Times New Roman" w:eastAsia="Times New Roman" w:hAnsi="Times New Roman" w:cs="Times New Roman"/>
      <w:sz w:val="16"/>
      <w:szCs w:val="16"/>
      <w:lang w:eastAsia="ar-SA"/>
    </w:rPr>
  </w:style>
  <w:style w:type="paragraph" w:customStyle="1" w:styleId="Stilius1">
    <w:name w:val="Stilius1"/>
    <w:basedOn w:val="Normal"/>
    <w:rsid w:val="00302BB2"/>
    <w:pPr>
      <w:spacing w:line="240" w:lineRule="auto"/>
      <w:ind w:firstLine="0"/>
      <w:jc w:val="center"/>
    </w:pPr>
    <w:rPr>
      <w:rFonts w:ascii="Calibri" w:eastAsia="Calibri" w:hAnsi="Calibri" w:cs="Calibri"/>
      <w:b/>
      <w:sz w:val="22"/>
      <w:szCs w:val="22"/>
      <w:lang w:eastAsia="ar-SA"/>
    </w:rPr>
  </w:style>
  <w:style w:type="paragraph" w:customStyle="1" w:styleId="Stilius3">
    <w:name w:val="Stilius3"/>
    <w:basedOn w:val="Normal"/>
    <w:rsid w:val="00302BB2"/>
    <w:pPr>
      <w:spacing w:before="200" w:line="240" w:lineRule="auto"/>
      <w:ind w:firstLine="0"/>
    </w:pPr>
    <w:rPr>
      <w:rFonts w:ascii="Calibri" w:eastAsia="Calibri" w:hAnsi="Calibri" w:cs="Calibri"/>
      <w:sz w:val="22"/>
      <w:szCs w:val="22"/>
      <w:lang w:eastAsia="ar-SA"/>
    </w:rPr>
  </w:style>
  <w:style w:type="paragraph" w:customStyle="1" w:styleId="Standard">
    <w:name w:val="Standard"/>
    <w:rsid w:val="00302BB2"/>
    <w:pPr>
      <w:widowControl w:val="0"/>
      <w:suppressAutoHyphens/>
      <w:autoSpaceDN w:val="0"/>
      <w:spacing w:line="240" w:lineRule="auto"/>
      <w:ind w:firstLine="0"/>
      <w:jc w:val="left"/>
      <w:textAlignment w:val="baseline"/>
    </w:pPr>
    <w:rPr>
      <w:rFonts w:ascii="Liberation Serif" w:eastAsia="DejaVu Sans" w:hAnsi="Liberation Serif" w:cs="DejaVu Sans"/>
      <w:kern w:val="3"/>
      <w:sz w:val="24"/>
      <w:szCs w:val="24"/>
    </w:rPr>
  </w:style>
  <w:style w:type="paragraph" w:styleId="BlockText">
    <w:name w:val="Block Text"/>
    <w:basedOn w:val="Normal"/>
    <w:semiHidden/>
    <w:rsid w:val="005531BE"/>
    <w:pPr>
      <w:spacing w:line="240" w:lineRule="auto"/>
      <w:ind w:left="-900" w:right="-1054" w:firstLine="0"/>
      <w:jc w:val="left"/>
    </w:pPr>
    <w:rPr>
      <w:rFonts w:ascii="Times New Roman" w:eastAsia="Times New Roman" w:hAnsi="Times New Roman" w:cs="Times New Roman"/>
      <w:sz w:val="20"/>
      <w:szCs w:val="24"/>
      <w:lang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3621980">
      <w:bodyDiv w:val="1"/>
      <w:marLeft w:val="0"/>
      <w:marRight w:val="0"/>
      <w:marTop w:val="0"/>
      <w:marBottom w:val="0"/>
      <w:divBdr>
        <w:top w:val="none" w:sz="0" w:space="0" w:color="auto"/>
        <w:left w:val="none" w:sz="0" w:space="0" w:color="auto"/>
        <w:bottom w:val="none" w:sz="0" w:space="0" w:color="auto"/>
        <w:right w:val="none" w:sz="0" w:space="0" w:color="auto"/>
      </w:divBdr>
    </w:div>
    <w:div w:id="19885734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74379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4806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664138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25275</Words>
  <Characters>14408</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Admin</cp:lastModifiedBy>
  <cp:revision>10</cp:revision>
  <cp:lastPrinted>2021-11-02T20:49:00Z</cp:lastPrinted>
  <dcterms:created xsi:type="dcterms:W3CDTF">2026-04-15T09:23:00Z</dcterms:created>
  <dcterms:modified xsi:type="dcterms:W3CDTF">2026-04-20T10:17:00Z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