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8E" w:rsidRPr="00ED328E" w:rsidRDefault="00EB58D2" w:rsidP="00EB58D2">
      <w:pPr>
        <w:rPr>
          <w:sz w:val="24"/>
          <w:szCs w:val="24"/>
          <w:lang w:eastAsia="en-US"/>
        </w:rPr>
      </w:pPr>
      <w:bookmarkStart w:id="0" w:name="_GoBack"/>
      <w:bookmarkEnd w:id="0"/>
      <w:r>
        <w:rPr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ED328E" w:rsidRPr="00ED328E">
        <w:rPr>
          <w:sz w:val="24"/>
          <w:szCs w:val="24"/>
          <w:lang w:eastAsia="en-US"/>
        </w:rPr>
        <w:t>TVIRTINU</w:t>
      </w:r>
    </w:p>
    <w:p w:rsidR="00ED328E" w:rsidRPr="00ED328E" w:rsidRDefault="00EB58D2" w:rsidP="00EB58D2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ED328E" w:rsidRPr="00ED328E">
        <w:rPr>
          <w:sz w:val="24"/>
          <w:szCs w:val="24"/>
          <w:lang w:eastAsia="en-US"/>
        </w:rPr>
        <w:t>Gynybos resursų agentūros</w:t>
      </w:r>
    </w:p>
    <w:p w:rsidR="00ED328E" w:rsidRPr="00ED328E" w:rsidRDefault="00EB58D2" w:rsidP="00EB58D2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ED328E" w:rsidRPr="00ED328E">
        <w:rPr>
          <w:sz w:val="24"/>
          <w:szCs w:val="24"/>
          <w:lang w:eastAsia="en-US"/>
        </w:rPr>
        <w:t>prie Krašto apsaugos ministerijos</w:t>
      </w:r>
    </w:p>
    <w:p w:rsidR="00ED328E" w:rsidRPr="00ED328E" w:rsidRDefault="00EB58D2" w:rsidP="00EB58D2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ED328E" w:rsidRPr="00ED328E">
        <w:rPr>
          <w:sz w:val="24"/>
          <w:szCs w:val="24"/>
          <w:lang w:eastAsia="en-US"/>
        </w:rPr>
        <w:t xml:space="preserve">direktorius </w:t>
      </w:r>
    </w:p>
    <w:p w:rsidR="00ED328E" w:rsidRPr="00ED328E" w:rsidRDefault="00ED328E" w:rsidP="00ED328E">
      <w:pPr>
        <w:ind w:left="6237"/>
        <w:rPr>
          <w:sz w:val="24"/>
          <w:szCs w:val="24"/>
          <w:lang w:eastAsia="en-US"/>
        </w:rPr>
      </w:pPr>
    </w:p>
    <w:p w:rsidR="00ED328E" w:rsidRPr="00ED328E" w:rsidRDefault="00ED328E" w:rsidP="00ED328E">
      <w:pPr>
        <w:ind w:left="6237"/>
        <w:rPr>
          <w:sz w:val="24"/>
          <w:szCs w:val="24"/>
          <w:lang w:eastAsia="en-US"/>
        </w:rPr>
      </w:pPr>
    </w:p>
    <w:p w:rsidR="00ED328E" w:rsidRPr="00ED328E" w:rsidRDefault="00EB58D2" w:rsidP="00EB58D2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 w:rsidR="00ED328E" w:rsidRPr="00ED328E">
        <w:rPr>
          <w:sz w:val="24"/>
          <w:szCs w:val="24"/>
          <w:lang w:eastAsia="en-US"/>
        </w:rPr>
        <w:t>Dovydas Palaima</w:t>
      </w:r>
    </w:p>
    <w:p w:rsidR="00ED328E" w:rsidRPr="00ED328E" w:rsidRDefault="00ED328E" w:rsidP="00ED328E">
      <w:pPr>
        <w:ind w:left="6237"/>
        <w:rPr>
          <w:sz w:val="24"/>
          <w:szCs w:val="24"/>
          <w:lang w:eastAsia="en-US"/>
        </w:rPr>
      </w:pPr>
    </w:p>
    <w:p w:rsidR="00ED328E" w:rsidRPr="00ED328E" w:rsidRDefault="00EB58D2" w:rsidP="00EB58D2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 w:rsidR="00ED328E" w:rsidRPr="00ED328E">
        <w:rPr>
          <w:sz w:val="24"/>
          <w:szCs w:val="24"/>
          <w:lang w:eastAsia="en-US"/>
        </w:rPr>
        <w:t>Registracijos data: 2026-</w:t>
      </w:r>
    </w:p>
    <w:p w:rsidR="00ED328E" w:rsidRPr="00ED328E" w:rsidRDefault="00EB58D2" w:rsidP="00EB58D2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 w:rsidR="00ED328E" w:rsidRPr="00ED328E">
        <w:rPr>
          <w:sz w:val="24"/>
          <w:szCs w:val="24"/>
          <w:lang w:eastAsia="en-US"/>
        </w:rPr>
        <w:t>Registracijos Nr.</w:t>
      </w:r>
    </w:p>
    <w:p w:rsidR="002E5718" w:rsidRDefault="002E5718">
      <w:pPr>
        <w:jc w:val="right"/>
      </w:pPr>
    </w:p>
    <w:p w:rsidR="002E5718" w:rsidRDefault="002E5718">
      <w:pPr>
        <w:spacing w:after="100"/>
      </w:pPr>
    </w:p>
    <w:p w:rsidR="002E5718" w:rsidRDefault="002E5718">
      <w:pPr>
        <w:spacing w:after="100"/>
      </w:pPr>
    </w:p>
    <w:p w:rsidR="002E5718" w:rsidRDefault="006D0031">
      <w:pPr>
        <w:jc w:val="center"/>
      </w:pPr>
      <w:r>
        <w:rPr>
          <w:b/>
          <w:bCs/>
          <w:sz w:val="24"/>
          <w:szCs w:val="24"/>
        </w:rPr>
        <w:t>KONTEINERINĖS CISTERNOS AVIACINIAMS DEGALAMS</w:t>
      </w:r>
    </w:p>
    <w:p w:rsidR="002E5718" w:rsidRDefault="006D0031">
      <w:pPr>
        <w:jc w:val="center"/>
      </w:pPr>
      <w:r>
        <w:rPr>
          <w:b/>
          <w:bCs/>
          <w:sz w:val="24"/>
          <w:szCs w:val="24"/>
        </w:rPr>
        <w:t>TECHNINĖ SPECIFIKACIJA</w:t>
      </w:r>
    </w:p>
    <w:p w:rsidR="002E5718" w:rsidRDefault="002E5718">
      <w:pPr>
        <w:spacing w:after="100"/>
      </w:pPr>
    </w:p>
    <w:p w:rsidR="002E5718" w:rsidRDefault="002E5718">
      <w:pPr>
        <w:spacing w:after="100"/>
      </w:pPr>
    </w:p>
    <w:p w:rsidR="002E5718" w:rsidRPr="00AB2154" w:rsidRDefault="00AB2154">
      <w:pPr>
        <w:spacing w:before="200" w:after="100"/>
        <w:ind w:firstLine="720"/>
      </w:pPr>
      <w:r>
        <w:rPr>
          <w:b/>
          <w:bCs/>
          <w:sz w:val="24"/>
          <w:szCs w:val="24"/>
        </w:rPr>
        <w:t>1. Pirkimo objekto paskirtis</w:t>
      </w:r>
    </w:p>
    <w:p w:rsidR="002E5718" w:rsidRPr="00C504FF" w:rsidRDefault="00046B04" w:rsidP="00C504FF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Konteinerinė </w:t>
      </w:r>
      <w:r w:rsidR="006D0031">
        <w:rPr>
          <w:sz w:val="24"/>
          <w:szCs w:val="24"/>
        </w:rPr>
        <w:t>20 pėdų</w:t>
      </w:r>
      <w:r>
        <w:rPr>
          <w:sz w:val="24"/>
          <w:szCs w:val="24"/>
        </w:rPr>
        <w:t xml:space="preserve"> cisterna (toliau – konteineris) skirta</w:t>
      </w:r>
      <w:r w:rsidR="00C26971">
        <w:rPr>
          <w:sz w:val="24"/>
          <w:szCs w:val="24"/>
        </w:rPr>
        <w:t xml:space="preserve"> </w:t>
      </w:r>
      <w:r w:rsidR="00C504FF" w:rsidRPr="00C504FF">
        <w:rPr>
          <w:sz w:val="24"/>
          <w:szCs w:val="24"/>
        </w:rPr>
        <w:t>saugiam laikymui, transportavimui</w:t>
      </w:r>
      <w:r w:rsidR="00C504FF">
        <w:rPr>
          <w:sz w:val="24"/>
          <w:szCs w:val="24"/>
        </w:rPr>
        <w:t xml:space="preserve"> ir išdavimui aviacinių degalų: JET A-1ir </w:t>
      </w:r>
      <w:r w:rsidR="00C504FF" w:rsidRPr="00C504FF">
        <w:rPr>
          <w:sz w:val="24"/>
          <w:szCs w:val="24"/>
        </w:rPr>
        <w:t>JP-8</w:t>
      </w:r>
      <w:r w:rsidR="00C504FF">
        <w:rPr>
          <w:sz w:val="24"/>
          <w:szCs w:val="24"/>
        </w:rPr>
        <w:t>.</w:t>
      </w:r>
    </w:p>
    <w:p w:rsidR="002E5718" w:rsidRPr="00AB2154" w:rsidRDefault="00AB2154">
      <w:pPr>
        <w:spacing w:before="200" w:after="100"/>
        <w:ind w:firstLine="720"/>
      </w:pPr>
      <w:r>
        <w:rPr>
          <w:b/>
          <w:bCs/>
          <w:sz w:val="24"/>
          <w:szCs w:val="24"/>
        </w:rPr>
        <w:t>2. Privalomieji reikalavimai</w:t>
      </w:r>
    </w:p>
    <w:p w:rsidR="002E5718" w:rsidRDefault="006D0031" w:rsidP="000B5628">
      <w:pPr>
        <w:spacing w:after="120"/>
        <w:ind w:firstLine="720"/>
        <w:jc w:val="both"/>
      </w:pPr>
      <w:r>
        <w:rPr>
          <w:sz w:val="24"/>
          <w:szCs w:val="24"/>
        </w:rPr>
        <w:t>2.1. Konteinerio išmatavimai ir konstrukcija turi atitikti ISO 668 ir ISO 1496-3 standartų reikalavimus. Konteinerio kampiniai tvirtinimo mazgai turi atitikti ISO 1161 standartą.</w:t>
      </w:r>
    </w:p>
    <w:p w:rsidR="002E5718" w:rsidRDefault="000B5628">
      <w:pPr>
        <w:spacing w:after="120"/>
        <w:ind w:firstLine="720"/>
        <w:jc w:val="both"/>
      </w:pPr>
      <w:r>
        <w:rPr>
          <w:sz w:val="24"/>
          <w:szCs w:val="24"/>
        </w:rPr>
        <w:t>2.2</w:t>
      </w:r>
      <w:r w:rsidR="006D0031">
        <w:rPr>
          <w:sz w:val="24"/>
          <w:szCs w:val="24"/>
        </w:rPr>
        <w:t xml:space="preserve">. </w:t>
      </w:r>
      <w:r w:rsidR="00AE44F9">
        <w:rPr>
          <w:sz w:val="24"/>
          <w:szCs w:val="24"/>
        </w:rPr>
        <w:t>Konteineryje integruotos c</w:t>
      </w:r>
      <w:r w:rsidR="006D0031">
        <w:rPr>
          <w:sz w:val="24"/>
          <w:szCs w:val="24"/>
        </w:rPr>
        <w:t>isternos talpa – ne mažesnė kaip 20 000 l.</w:t>
      </w:r>
    </w:p>
    <w:p w:rsidR="009D20C7" w:rsidRDefault="000B5628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6D0031">
        <w:rPr>
          <w:sz w:val="24"/>
          <w:szCs w:val="24"/>
        </w:rPr>
        <w:t>. Konteinerio sienos turi būti dengtos profiliuota arba gofruota skarda (1,0–1,5 mm storio) iš kibirkšties neskeliančio metalo. Patekimui pri</w:t>
      </w:r>
      <w:r w:rsidR="009D20C7">
        <w:rPr>
          <w:sz w:val="24"/>
          <w:szCs w:val="24"/>
        </w:rPr>
        <w:t>e mechanizmų, sklendžių ir jungč</w:t>
      </w:r>
      <w:r w:rsidR="006D0031">
        <w:rPr>
          <w:sz w:val="24"/>
          <w:szCs w:val="24"/>
        </w:rPr>
        <w:t xml:space="preserve">ių turi būti sumontuotos rakinamos durys, liukai arba angos. </w:t>
      </w:r>
    </w:p>
    <w:p w:rsidR="002E5718" w:rsidRDefault="000B5628">
      <w:pPr>
        <w:spacing w:after="120"/>
        <w:ind w:firstLine="720"/>
        <w:jc w:val="both"/>
      </w:pPr>
      <w:r>
        <w:rPr>
          <w:sz w:val="24"/>
          <w:szCs w:val="24"/>
        </w:rPr>
        <w:t>2.4</w:t>
      </w:r>
      <w:r w:rsidR="006D0031">
        <w:rPr>
          <w:sz w:val="24"/>
          <w:szCs w:val="24"/>
        </w:rPr>
        <w:t>. Cisterna turi būti pag</w:t>
      </w:r>
      <w:r w:rsidR="009F4EE5">
        <w:rPr>
          <w:sz w:val="24"/>
          <w:szCs w:val="24"/>
        </w:rPr>
        <w:t>aminta iš nerūdijančiojo plieno arba</w:t>
      </w:r>
      <w:r w:rsidR="006D0031">
        <w:rPr>
          <w:sz w:val="24"/>
          <w:szCs w:val="24"/>
        </w:rPr>
        <w:t xml:space="preserve"> aliuminio lydinio (nerūdijančiojo plieno sienelių storis – ne mažesnis kaip 4 mm, aliuminio lydinio – ne mažesnis</w:t>
      </w:r>
      <w:r w:rsidR="009F4EE5">
        <w:rPr>
          <w:sz w:val="24"/>
          <w:szCs w:val="24"/>
        </w:rPr>
        <w:t xml:space="preserve"> kaip 5 mm)</w:t>
      </w:r>
      <w:r w:rsidR="006D0031">
        <w:rPr>
          <w:sz w:val="24"/>
          <w:szCs w:val="24"/>
        </w:rPr>
        <w:t xml:space="preserve"> ir atlaikyti ne mažiau kaip 3 bar vidinį slėgį (išbandyta ne mažiau kaip 6 bar slėgiu</w:t>
      </w:r>
      <w:r w:rsidR="003A2FA9">
        <w:rPr>
          <w:sz w:val="24"/>
          <w:szCs w:val="24"/>
        </w:rPr>
        <w:t xml:space="preserve"> vadovaujantis standartu EN 13094 arba lygiaverčiu</w:t>
      </w:r>
      <w:r w:rsidR="006D0031">
        <w:rPr>
          <w:sz w:val="24"/>
          <w:szCs w:val="24"/>
        </w:rPr>
        <w:t>).</w:t>
      </w:r>
    </w:p>
    <w:p w:rsidR="002E5718" w:rsidRDefault="000B5628">
      <w:pPr>
        <w:spacing w:after="120"/>
        <w:ind w:firstLine="720"/>
        <w:jc w:val="both"/>
      </w:pPr>
      <w:r>
        <w:rPr>
          <w:sz w:val="24"/>
          <w:szCs w:val="24"/>
        </w:rPr>
        <w:t>2.5</w:t>
      </w:r>
      <w:r w:rsidR="006D0031">
        <w:rPr>
          <w:sz w:val="24"/>
          <w:szCs w:val="24"/>
        </w:rPr>
        <w:t>. Visi vamzdžiai, sklen</w:t>
      </w:r>
      <w:r w:rsidR="00E24ABD">
        <w:rPr>
          <w:sz w:val="24"/>
          <w:szCs w:val="24"/>
        </w:rPr>
        <w:t>dės, jungtys, sujungimai ir kitos</w:t>
      </w:r>
      <w:r w:rsidR="006D0031">
        <w:rPr>
          <w:sz w:val="24"/>
          <w:szCs w:val="24"/>
        </w:rPr>
        <w:t xml:space="preserve"> dalys turi būti iš nerūdijančiojo plieno.</w:t>
      </w:r>
    </w:p>
    <w:p w:rsidR="002E5718" w:rsidRDefault="000B5628">
      <w:pPr>
        <w:spacing w:after="120"/>
        <w:ind w:firstLine="720"/>
        <w:jc w:val="both"/>
      </w:pPr>
      <w:r>
        <w:rPr>
          <w:sz w:val="24"/>
          <w:szCs w:val="24"/>
        </w:rPr>
        <w:t>2.6</w:t>
      </w:r>
      <w:r w:rsidR="006D0031">
        <w:rPr>
          <w:sz w:val="24"/>
          <w:szCs w:val="24"/>
        </w:rPr>
        <w:t>. Cisternoje turi būti sumontuotos:</w:t>
      </w:r>
    </w:p>
    <w:p w:rsidR="002E5718" w:rsidRDefault="000B5628">
      <w:pPr>
        <w:spacing w:after="100"/>
        <w:ind w:left="720" w:firstLine="720"/>
        <w:jc w:val="both"/>
      </w:pPr>
      <w:r>
        <w:rPr>
          <w:sz w:val="24"/>
          <w:szCs w:val="24"/>
        </w:rPr>
        <w:t>2.6</w:t>
      </w:r>
      <w:r w:rsidR="006D0031">
        <w:rPr>
          <w:sz w:val="24"/>
          <w:szCs w:val="24"/>
        </w:rPr>
        <w:t xml:space="preserve">.1. viena sauso tipo 2,5 colio </w:t>
      </w:r>
      <w:r w:rsidR="00175B48" w:rsidRPr="00175B48">
        <w:rPr>
          <w:sz w:val="24"/>
          <w:szCs w:val="24"/>
        </w:rPr>
        <w:t>DEF STAN 61-084</w:t>
      </w:r>
      <w:r w:rsidR="00175B48">
        <w:rPr>
          <w:sz w:val="24"/>
          <w:szCs w:val="24"/>
        </w:rPr>
        <w:t xml:space="preserve"> arba lygiaverčio</w:t>
      </w:r>
      <w:r w:rsidR="001956B3">
        <w:rPr>
          <w:sz w:val="24"/>
          <w:szCs w:val="24"/>
        </w:rPr>
        <w:t xml:space="preserve"> st</w:t>
      </w:r>
      <w:r w:rsidR="00002343">
        <w:rPr>
          <w:sz w:val="24"/>
          <w:szCs w:val="24"/>
        </w:rPr>
        <w:t>a</w:t>
      </w:r>
      <w:r w:rsidR="001956B3">
        <w:rPr>
          <w:sz w:val="24"/>
          <w:szCs w:val="24"/>
        </w:rPr>
        <w:t>ndarto</w:t>
      </w:r>
      <w:r w:rsidR="006D0031">
        <w:rPr>
          <w:sz w:val="24"/>
          <w:szCs w:val="24"/>
        </w:rPr>
        <w:t xml:space="preserve"> hidraulinė jungtis (adapteris MS24484</w:t>
      </w:r>
      <w:r w:rsidR="00175B48">
        <w:rPr>
          <w:sz w:val="24"/>
          <w:szCs w:val="24"/>
        </w:rPr>
        <w:t xml:space="preserve"> </w:t>
      </w:r>
      <w:r w:rsidR="00175B48" w:rsidRPr="00175B48">
        <w:rPr>
          <w:sz w:val="24"/>
          <w:szCs w:val="24"/>
        </w:rPr>
        <w:t>turi atitikti NATO STANAG 3756 reikalavimus</w:t>
      </w:r>
      <w:r w:rsidR="006D0031">
        <w:rPr>
          <w:sz w:val="24"/>
          <w:szCs w:val="24"/>
        </w:rPr>
        <w:t>) su apsauginiu dangteliu (pritvirtintas troseliu dengtu guma arba antistatine grandinėle) degalų priėmimui į cisterną;</w:t>
      </w:r>
    </w:p>
    <w:p w:rsidR="002E5718" w:rsidRDefault="000B5628">
      <w:pPr>
        <w:spacing w:after="100"/>
        <w:ind w:left="720" w:firstLine="720"/>
        <w:jc w:val="both"/>
      </w:pPr>
      <w:r>
        <w:rPr>
          <w:sz w:val="24"/>
          <w:szCs w:val="24"/>
        </w:rPr>
        <w:t>2.6</w:t>
      </w:r>
      <w:r w:rsidR="006D0031">
        <w:rPr>
          <w:sz w:val="24"/>
          <w:szCs w:val="24"/>
        </w:rPr>
        <w:t>.2. viena CAMLOCK tipo 3 colių A jungtis, skirta degalų išdavimui iš cisternos;</w:t>
      </w:r>
    </w:p>
    <w:p w:rsidR="002E5718" w:rsidRDefault="006D0031">
      <w:pPr>
        <w:spacing w:after="100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B5628">
        <w:rPr>
          <w:sz w:val="24"/>
          <w:szCs w:val="24"/>
        </w:rPr>
        <w:t>.6</w:t>
      </w:r>
      <w:r>
        <w:rPr>
          <w:sz w:val="24"/>
          <w:szCs w:val="24"/>
        </w:rPr>
        <w:t>.3. abi jungtys turi būti sumontuotos konteinerio apačioje ir neišsikišti už konteinerio gabaritų. Prie kiekvienos jungties turi būti sumontuotos rutulinės sklendės.</w:t>
      </w:r>
    </w:p>
    <w:p w:rsidR="008945B5" w:rsidRDefault="008945B5" w:rsidP="00E16FB2">
      <w:pPr>
        <w:spacing w:after="100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2.6.4.</w:t>
      </w:r>
      <w:r w:rsidRPr="008945B5">
        <w:t xml:space="preserve"> </w:t>
      </w:r>
      <w:r>
        <w:rPr>
          <w:sz w:val="24"/>
          <w:szCs w:val="24"/>
        </w:rPr>
        <w:t xml:space="preserve">Turi būti įrengtas vandens separatorius, </w:t>
      </w:r>
      <w:r w:rsidRPr="008945B5">
        <w:rPr>
          <w:sz w:val="24"/>
          <w:szCs w:val="24"/>
        </w:rPr>
        <w:t>mikr</w:t>
      </w:r>
      <w:r w:rsidR="00E16FB2">
        <w:rPr>
          <w:sz w:val="24"/>
          <w:szCs w:val="24"/>
        </w:rPr>
        <w:t xml:space="preserve">oninis filtras, atitinkantys </w:t>
      </w:r>
      <w:r w:rsidRPr="008945B5">
        <w:rPr>
          <w:sz w:val="24"/>
          <w:szCs w:val="24"/>
        </w:rPr>
        <w:t>EI</w:t>
      </w:r>
      <w:r w:rsidR="00E16FB2">
        <w:rPr>
          <w:sz w:val="24"/>
          <w:szCs w:val="24"/>
        </w:rPr>
        <w:t xml:space="preserve"> 1581 ir</w:t>
      </w:r>
      <w:r w:rsidR="00E05CD9">
        <w:rPr>
          <w:sz w:val="24"/>
          <w:szCs w:val="24"/>
        </w:rPr>
        <w:t xml:space="preserve"> EI 1552</w:t>
      </w:r>
      <w:r w:rsidR="00E16FB2">
        <w:rPr>
          <w:sz w:val="24"/>
          <w:szCs w:val="24"/>
        </w:rPr>
        <w:t xml:space="preserve"> standartus. </w:t>
      </w:r>
    </w:p>
    <w:p w:rsidR="001D1D43" w:rsidRDefault="001D1D43" w:rsidP="008945B5">
      <w:pPr>
        <w:spacing w:after="100"/>
        <w:ind w:left="720" w:firstLine="720"/>
        <w:jc w:val="both"/>
      </w:pPr>
      <w:r>
        <w:rPr>
          <w:sz w:val="24"/>
          <w:szCs w:val="24"/>
        </w:rPr>
        <w:t>2.6.5. Cisternoje turi būti įrengti bangolaužiai.</w:t>
      </w:r>
    </w:p>
    <w:p w:rsidR="002E5718" w:rsidRDefault="000B5628">
      <w:pPr>
        <w:spacing w:after="120"/>
        <w:ind w:firstLine="720"/>
        <w:jc w:val="both"/>
      </w:pPr>
      <w:r>
        <w:rPr>
          <w:sz w:val="24"/>
          <w:szCs w:val="24"/>
        </w:rPr>
        <w:t>2.7</w:t>
      </w:r>
      <w:r w:rsidR="006D0031">
        <w:rPr>
          <w:sz w:val="24"/>
          <w:szCs w:val="24"/>
        </w:rPr>
        <w:t>. Cisternos žemiausiame taške turi būti sumontuota nuosėdų ir vandens nuleidimo bei mėginių paėmimo sklendė (30–40 mm skersmens).</w:t>
      </w:r>
      <w:r w:rsidR="00002343">
        <w:rPr>
          <w:sz w:val="24"/>
          <w:szCs w:val="24"/>
        </w:rPr>
        <w:t xml:space="preserve"> </w:t>
      </w:r>
    </w:p>
    <w:p w:rsidR="002E5718" w:rsidRDefault="000B5628">
      <w:pPr>
        <w:spacing w:after="120"/>
        <w:ind w:firstLine="720"/>
        <w:jc w:val="both"/>
      </w:pPr>
      <w:r>
        <w:rPr>
          <w:sz w:val="24"/>
          <w:szCs w:val="24"/>
        </w:rPr>
        <w:t>2.8</w:t>
      </w:r>
      <w:r w:rsidR="006D0031">
        <w:rPr>
          <w:sz w:val="24"/>
          <w:szCs w:val="24"/>
        </w:rPr>
        <w:t>. Turi būti sumo</w:t>
      </w:r>
      <w:r w:rsidR="00BE618F">
        <w:rPr>
          <w:sz w:val="24"/>
          <w:szCs w:val="24"/>
        </w:rPr>
        <w:t xml:space="preserve">ntuotos kopėčios, kad </w:t>
      </w:r>
      <w:r w:rsidR="006D0031">
        <w:rPr>
          <w:sz w:val="24"/>
          <w:szCs w:val="24"/>
        </w:rPr>
        <w:t>būtų galima užlipti ant konteinerio viršaus.</w:t>
      </w:r>
    </w:p>
    <w:p w:rsidR="002E5718" w:rsidRDefault="000B5628">
      <w:pPr>
        <w:spacing w:after="120"/>
        <w:ind w:firstLine="720"/>
        <w:jc w:val="both"/>
      </w:pPr>
      <w:r>
        <w:rPr>
          <w:sz w:val="24"/>
          <w:szCs w:val="24"/>
        </w:rPr>
        <w:t>2.9</w:t>
      </w:r>
      <w:r w:rsidR="006D0031">
        <w:rPr>
          <w:sz w:val="24"/>
          <w:szCs w:val="24"/>
        </w:rPr>
        <w:t xml:space="preserve">. Konteinerio viršuje turi būti įrengtas ne mažiau kaip 1 apžiūros liukas (ne mažesnis kaip 500 mm skersmens). Nuo kopėčių iki apžiūros liuko ir aplink apžiūros liuką iš grotelių (to paties metalo kaip ir cisterna) </w:t>
      </w:r>
      <w:r w:rsidR="004A273E" w:rsidRPr="004A273E">
        <w:rPr>
          <w:sz w:val="24"/>
          <w:szCs w:val="24"/>
        </w:rPr>
        <w:t xml:space="preserve">operatoriaus darbui </w:t>
      </w:r>
      <w:r w:rsidR="00BE618F">
        <w:rPr>
          <w:sz w:val="24"/>
          <w:szCs w:val="24"/>
        </w:rPr>
        <w:t xml:space="preserve">turi būti įrengta </w:t>
      </w:r>
      <w:r w:rsidR="006D0031">
        <w:rPr>
          <w:sz w:val="24"/>
          <w:szCs w:val="24"/>
        </w:rPr>
        <w:t>platf</w:t>
      </w:r>
      <w:r w:rsidR="00BE618F">
        <w:rPr>
          <w:sz w:val="24"/>
          <w:szCs w:val="24"/>
        </w:rPr>
        <w:t xml:space="preserve">orma </w:t>
      </w:r>
      <w:r w:rsidR="006D0031">
        <w:rPr>
          <w:sz w:val="24"/>
          <w:szCs w:val="24"/>
        </w:rPr>
        <w:t>su apsauginiais atlenkiamais turėklais.</w:t>
      </w:r>
    </w:p>
    <w:p w:rsidR="002E5718" w:rsidRDefault="000B5628">
      <w:pPr>
        <w:spacing w:after="120"/>
        <w:ind w:firstLine="720"/>
        <w:jc w:val="both"/>
      </w:pPr>
      <w:r>
        <w:rPr>
          <w:sz w:val="24"/>
          <w:szCs w:val="24"/>
        </w:rPr>
        <w:t>2.10</w:t>
      </w:r>
      <w:r w:rsidR="006D0031">
        <w:rPr>
          <w:sz w:val="24"/>
          <w:szCs w:val="24"/>
        </w:rPr>
        <w:t xml:space="preserve">. </w:t>
      </w:r>
      <w:r w:rsidR="001956B3">
        <w:rPr>
          <w:sz w:val="24"/>
          <w:szCs w:val="24"/>
        </w:rPr>
        <w:t>Turi būti s</w:t>
      </w:r>
      <w:r w:rsidR="006B24BE">
        <w:rPr>
          <w:sz w:val="24"/>
          <w:szCs w:val="24"/>
        </w:rPr>
        <w:t>umontuotas d</w:t>
      </w:r>
      <w:r w:rsidR="006D0031">
        <w:rPr>
          <w:sz w:val="24"/>
          <w:szCs w:val="24"/>
        </w:rPr>
        <w:t>egalų lygio indikatorius</w:t>
      </w:r>
      <w:r w:rsidR="00955CC3">
        <w:rPr>
          <w:sz w:val="24"/>
          <w:szCs w:val="24"/>
        </w:rPr>
        <w:t xml:space="preserve"> (m</w:t>
      </w:r>
      <w:r w:rsidR="00955CC3" w:rsidRPr="00955CC3">
        <w:rPr>
          <w:sz w:val="24"/>
          <w:szCs w:val="24"/>
        </w:rPr>
        <w:t>echaninis + elektroninis</w:t>
      </w:r>
      <w:r w:rsidR="00955CC3">
        <w:rPr>
          <w:sz w:val="24"/>
          <w:szCs w:val="24"/>
        </w:rPr>
        <w:t>)</w:t>
      </w:r>
      <w:r w:rsidR="006D0031">
        <w:rPr>
          <w:sz w:val="24"/>
          <w:szCs w:val="24"/>
        </w:rPr>
        <w:t xml:space="preserve"> matomoje vietoje (šone, priekyje arba gale), kurio tikslumas </w:t>
      </w:r>
      <w:r w:rsidR="00002343" w:rsidRPr="00002343">
        <w:rPr>
          <w:sz w:val="24"/>
          <w:szCs w:val="24"/>
        </w:rPr>
        <w:t>≤ 1 %</w:t>
      </w:r>
      <w:r w:rsidR="006D0031">
        <w:rPr>
          <w:sz w:val="24"/>
          <w:szCs w:val="24"/>
        </w:rPr>
        <w:t>.</w:t>
      </w:r>
    </w:p>
    <w:p w:rsidR="002E5718" w:rsidRDefault="000B5628">
      <w:pPr>
        <w:spacing w:after="120"/>
        <w:ind w:firstLine="720"/>
        <w:jc w:val="both"/>
      </w:pPr>
      <w:r>
        <w:rPr>
          <w:sz w:val="24"/>
          <w:szCs w:val="24"/>
        </w:rPr>
        <w:t>2.11</w:t>
      </w:r>
      <w:r w:rsidR="006D0031">
        <w:rPr>
          <w:sz w:val="24"/>
          <w:szCs w:val="24"/>
        </w:rPr>
        <w:t xml:space="preserve">. </w:t>
      </w:r>
      <w:r w:rsidR="001956B3" w:rsidRPr="001956B3">
        <w:rPr>
          <w:sz w:val="24"/>
          <w:szCs w:val="24"/>
        </w:rPr>
        <w:t>Turi būti</w:t>
      </w:r>
      <w:r w:rsidR="006D0031">
        <w:rPr>
          <w:sz w:val="24"/>
          <w:szCs w:val="24"/>
        </w:rPr>
        <w:t xml:space="preserve"> sumontuotas apsauginis vožtuvas nuo perpylimo (pneumatinis degalų aukščio lygio daviklis). Vožtuvas turi būti sandariai uždaromas ir turėti mechaninio užrakto galimybę, užkertančią kelią atsitiktiniam atsidarymui.</w:t>
      </w:r>
    </w:p>
    <w:p w:rsidR="002E5718" w:rsidRDefault="000B5628">
      <w:pPr>
        <w:spacing w:after="120"/>
        <w:ind w:firstLine="720"/>
        <w:jc w:val="both"/>
      </w:pPr>
      <w:r>
        <w:rPr>
          <w:sz w:val="24"/>
          <w:szCs w:val="24"/>
        </w:rPr>
        <w:t>2.12</w:t>
      </w:r>
      <w:r w:rsidR="006D0031">
        <w:rPr>
          <w:sz w:val="24"/>
          <w:szCs w:val="24"/>
        </w:rPr>
        <w:t>. Visi tarpikliai (tarpinės), riebokšliai ir sandarinimo medžiagos turi būti atsparūs aviaciniams žibalams JET A-1 ir JP-8.</w:t>
      </w:r>
    </w:p>
    <w:p w:rsidR="002E5718" w:rsidRDefault="000B5628">
      <w:pPr>
        <w:spacing w:after="120"/>
        <w:ind w:firstLine="720"/>
        <w:jc w:val="both"/>
      </w:pPr>
      <w:r>
        <w:rPr>
          <w:sz w:val="24"/>
          <w:szCs w:val="24"/>
        </w:rPr>
        <w:t>2.13</w:t>
      </w:r>
      <w:r w:rsidR="006D0031">
        <w:rPr>
          <w:sz w:val="24"/>
          <w:szCs w:val="24"/>
        </w:rPr>
        <w:t>. Visi mechanizmai, sklendės ir jungty</w:t>
      </w:r>
      <w:r w:rsidR="006B24BE">
        <w:rPr>
          <w:sz w:val="24"/>
          <w:szCs w:val="24"/>
        </w:rPr>
        <w:t>s turi t</w:t>
      </w:r>
      <w:r w:rsidR="00FB5DA1">
        <w:rPr>
          <w:sz w:val="24"/>
          <w:szCs w:val="24"/>
        </w:rPr>
        <w:t>inkamai funkcionuoti</w:t>
      </w:r>
      <w:r w:rsidR="006B24BE">
        <w:rPr>
          <w:sz w:val="24"/>
          <w:szCs w:val="24"/>
        </w:rPr>
        <w:t xml:space="preserve"> režime nuo </w:t>
      </w:r>
      <w:r w:rsidR="006D0031">
        <w:rPr>
          <w:sz w:val="24"/>
          <w:szCs w:val="24"/>
        </w:rPr>
        <w:t xml:space="preserve"> –40 °C iki +55 </w:t>
      </w:r>
      <w:r w:rsidR="006B24BE">
        <w:rPr>
          <w:sz w:val="24"/>
          <w:szCs w:val="24"/>
        </w:rPr>
        <w:t>°C</w:t>
      </w:r>
      <w:r w:rsidR="00E05CD9">
        <w:rPr>
          <w:sz w:val="24"/>
          <w:szCs w:val="24"/>
        </w:rPr>
        <w:t>, lauko sąlygomis. Konteineris turi būti atsparus UV, dr</w:t>
      </w:r>
      <w:r w:rsidR="00E16FB2">
        <w:rPr>
          <w:sz w:val="24"/>
          <w:szCs w:val="24"/>
        </w:rPr>
        <w:t>ėgmei ir</w:t>
      </w:r>
      <w:r w:rsidR="00E05CD9">
        <w:rPr>
          <w:sz w:val="24"/>
          <w:szCs w:val="24"/>
        </w:rPr>
        <w:t xml:space="preserve"> druskai.</w:t>
      </w:r>
    </w:p>
    <w:p w:rsidR="002E5718" w:rsidRDefault="006B24BE" w:rsidP="006B24BE">
      <w:pPr>
        <w:spacing w:after="120"/>
        <w:ind w:firstLine="720"/>
        <w:jc w:val="both"/>
      </w:pPr>
      <w:r>
        <w:rPr>
          <w:sz w:val="24"/>
          <w:szCs w:val="24"/>
        </w:rPr>
        <w:t>2.14</w:t>
      </w:r>
      <w:r w:rsidR="006D0031">
        <w:rPr>
          <w:sz w:val="24"/>
          <w:szCs w:val="24"/>
        </w:rPr>
        <w:t xml:space="preserve">. Konteinerio rėmo priekyje (neviršijant konteinerio gabaritų) turi būti sumontuota kablio </w:t>
      </w:r>
      <w:r>
        <w:rPr>
          <w:sz w:val="24"/>
          <w:szCs w:val="24"/>
        </w:rPr>
        <w:t>kilpa konteineriui užkabinti ("H</w:t>
      </w:r>
      <w:r w:rsidR="006D0031">
        <w:rPr>
          <w:sz w:val="24"/>
          <w:szCs w:val="24"/>
        </w:rPr>
        <w:t>ooklift"</w:t>
      </w:r>
      <w:r>
        <w:rPr>
          <w:sz w:val="24"/>
          <w:szCs w:val="24"/>
        </w:rPr>
        <w:t xml:space="preserve"> sistema pagal </w:t>
      </w:r>
      <w:r w:rsidR="006D0031">
        <w:rPr>
          <w:sz w:val="24"/>
          <w:szCs w:val="24"/>
        </w:rPr>
        <w:t>DIN 30722</w:t>
      </w:r>
      <w:r>
        <w:rPr>
          <w:sz w:val="24"/>
          <w:szCs w:val="24"/>
        </w:rPr>
        <w:t xml:space="preserve"> arba lygiavertis</w:t>
      </w:r>
      <w:r w:rsidR="006D0031">
        <w:rPr>
          <w:sz w:val="24"/>
          <w:szCs w:val="24"/>
        </w:rPr>
        <w:t>), kad konteinerį būtų galima užkelti ant sunkvežimio platformos. Kilpa turi atlaikyti viso tuščio konteinerio svorį.</w:t>
      </w:r>
    </w:p>
    <w:p w:rsidR="002E5718" w:rsidRDefault="006B24BE">
      <w:pPr>
        <w:spacing w:after="120"/>
        <w:ind w:firstLine="720"/>
        <w:jc w:val="both"/>
      </w:pPr>
      <w:r>
        <w:rPr>
          <w:sz w:val="24"/>
          <w:szCs w:val="24"/>
        </w:rPr>
        <w:t>2.15</w:t>
      </w:r>
      <w:r w:rsidR="006D0031">
        <w:rPr>
          <w:sz w:val="24"/>
          <w:szCs w:val="24"/>
        </w:rPr>
        <w:t xml:space="preserve">. </w:t>
      </w:r>
      <w:r w:rsidR="00872689">
        <w:rPr>
          <w:sz w:val="24"/>
          <w:szCs w:val="24"/>
        </w:rPr>
        <w:t>Konteinerio gale turi būti į</w:t>
      </w:r>
      <w:r>
        <w:rPr>
          <w:sz w:val="24"/>
          <w:szCs w:val="24"/>
        </w:rPr>
        <w:t>rengti m</w:t>
      </w:r>
      <w:r w:rsidR="006D0031">
        <w:rPr>
          <w:sz w:val="24"/>
          <w:szCs w:val="24"/>
        </w:rPr>
        <w:t xml:space="preserve">etaliniai volai arba </w:t>
      </w:r>
      <w:r>
        <w:rPr>
          <w:sz w:val="24"/>
          <w:szCs w:val="24"/>
        </w:rPr>
        <w:t>guoliniai ratukai</w:t>
      </w:r>
      <w:r w:rsidR="006D0031">
        <w:rPr>
          <w:sz w:val="24"/>
          <w:szCs w:val="24"/>
        </w:rPr>
        <w:t>.</w:t>
      </w:r>
    </w:p>
    <w:p w:rsidR="002E5718" w:rsidRPr="00784EBE" w:rsidRDefault="006B24BE" w:rsidP="00784EBE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2.16. Konteineris turi būti nudažytas</w:t>
      </w:r>
      <w:r w:rsidR="006D0031">
        <w:rPr>
          <w:sz w:val="24"/>
          <w:szCs w:val="24"/>
        </w:rPr>
        <w:t xml:space="preserve"> milteliniu dažymu</w:t>
      </w:r>
      <w:r>
        <w:rPr>
          <w:sz w:val="24"/>
          <w:szCs w:val="24"/>
        </w:rPr>
        <w:t xml:space="preserve">, spalva </w:t>
      </w:r>
      <w:r w:rsidR="00784EBE">
        <w:rPr>
          <w:sz w:val="24"/>
          <w:szCs w:val="24"/>
        </w:rPr>
        <w:t xml:space="preserve">RAL 6031. </w:t>
      </w:r>
      <w:r w:rsidR="00784EBE" w:rsidRPr="00784EBE">
        <w:rPr>
          <w:sz w:val="24"/>
          <w:szCs w:val="24"/>
        </w:rPr>
        <w:t>An</w:t>
      </w:r>
      <w:r w:rsidR="00423F40">
        <w:rPr>
          <w:sz w:val="24"/>
          <w:szCs w:val="24"/>
        </w:rPr>
        <w:t>tikorozinė klasė</w:t>
      </w:r>
      <w:r w:rsidR="00784EBE">
        <w:rPr>
          <w:sz w:val="24"/>
          <w:szCs w:val="24"/>
        </w:rPr>
        <w:t xml:space="preserve">: </w:t>
      </w:r>
      <w:r w:rsidR="00784EBE" w:rsidRPr="00784EBE">
        <w:rPr>
          <w:sz w:val="24"/>
          <w:szCs w:val="24"/>
        </w:rPr>
        <w:t>C3 / C4 klasė (pagal ISO 12944)</w:t>
      </w:r>
    </w:p>
    <w:p w:rsidR="002E5718" w:rsidRDefault="00425677">
      <w:pPr>
        <w:spacing w:after="120"/>
        <w:ind w:firstLine="720"/>
        <w:jc w:val="both"/>
      </w:pPr>
      <w:r>
        <w:rPr>
          <w:sz w:val="24"/>
          <w:szCs w:val="24"/>
        </w:rPr>
        <w:t>2.17</w:t>
      </w:r>
      <w:r w:rsidR="006D0031">
        <w:rPr>
          <w:sz w:val="24"/>
          <w:szCs w:val="24"/>
        </w:rPr>
        <w:t>. Prie konteinerio korpuso turi būti pritvirtinti du išvyniojami elektrostatinių krūvių išlyginimo kabeliai ritėje (izoliuoti guma, su gnybtai</w:t>
      </w:r>
      <w:r w:rsidR="002B34E3">
        <w:rPr>
          <w:sz w:val="24"/>
          <w:szCs w:val="24"/>
        </w:rPr>
        <w:t>s) ne trumpesni kaip 20 m ilgio, turi atitikti direktyva ATEX</w:t>
      </w:r>
      <w:r w:rsidR="002B34E3" w:rsidRPr="002B34E3">
        <w:rPr>
          <w:sz w:val="24"/>
          <w:szCs w:val="24"/>
        </w:rPr>
        <w:t xml:space="preserve"> 2014/34/EU</w:t>
      </w:r>
      <w:r w:rsidR="002B34E3">
        <w:rPr>
          <w:sz w:val="24"/>
          <w:szCs w:val="24"/>
        </w:rPr>
        <w:t>.</w:t>
      </w:r>
    </w:p>
    <w:p w:rsidR="002E5718" w:rsidRPr="0063126D" w:rsidRDefault="00425677" w:rsidP="0063126D">
      <w:pPr>
        <w:spacing w:after="120"/>
        <w:ind w:firstLine="720"/>
        <w:jc w:val="both"/>
        <w:rPr>
          <w:color w:val="000000" w:themeColor="text1"/>
        </w:rPr>
      </w:pPr>
      <w:r>
        <w:rPr>
          <w:sz w:val="24"/>
          <w:szCs w:val="24"/>
        </w:rPr>
        <w:t>2.18</w:t>
      </w:r>
      <w:r w:rsidR="006D0031">
        <w:rPr>
          <w:sz w:val="24"/>
          <w:szCs w:val="24"/>
        </w:rPr>
        <w:t xml:space="preserve">. Kartu su konteineriu turi būti pateikti: </w:t>
      </w:r>
      <w:r w:rsidR="00E05CD9">
        <w:rPr>
          <w:sz w:val="24"/>
          <w:szCs w:val="24"/>
        </w:rPr>
        <w:t xml:space="preserve">ADR sertifikatai, CE deklaracija, </w:t>
      </w:r>
      <w:r w:rsidR="006D0031">
        <w:rPr>
          <w:sz w:val="24"/>
          <w:szCs w:val="24"/>
        </w:rPr>
        <w:t xml:space="preserve">talpyklos kalibravimo sertifikatas, talpyklos pasas, vidaus ir išorės apžiūros sertifikatai (VA </w:t>
      </w:r>
      <w:r w:rsidR="0063126D">
        <w:rPr>
          <w:sz w:val="24"/>
          <w:szCs w:val="24"/>
        </w:rPr>
        <w:t>ir VTA).</w:t>
      </w:r>
      <w:r w:rsidR="0063126D">
        <w:t xml:space="preserve"> </w:t>
      </w:r>
      <w:r w:rsidR="006D0031">
        <w:rPr>
          <w:iCs/>
          <w:color w:val="000000" w:themeColor="text1"/>
          <w:sz w:val="24"/>
          <w:szCs w:val="24"/>
        </w:rPr>
        <w:t xml:space="preserve">Pagal </w:t>
      </w:r>
      <w:r w:rsidR="006D0031" w:rsidRPr="0063126D">
        <w:rPr>
          <w:bCs/>
          <w:iCs/>
          <w:color w:val="000000" w:themeColor="text1"/>
          <w:sz w:val="24"/>
          <w:szCs w:val="24"/>
        </w:rPr>
        <w:t>ADR 6.8.2.4</w:t>
      </w:r>
      <w:r w:rsidR="006D0031" w:rsidRPr="0063126D">
        <w:rPr>
          <w:iCs/>
          <w:color w:val="000000" w:themeColor="text1"/>
          <w:sz w:val="24"/>
          <w:szCs w:val="24"/>
        </w:rPr>
        <w:t xml:space="preserve"> turi būti atlikti bandymai ir</w:t>
      </w:r>
      <w:r w:rsidR="00E05CD9">
        <w:rPr>
          <w:iCs/>
          <w:color w:val="000000" w:themeColor="text1"/>
          <w:sz w:val="24"/>
          <w:szCs w:val="24"/>
        </w:rPr>
        <w:t xml:space="preserve"> išduoti atitinkami bandymų protokolai, naudojimo instrukcija (LT/EN), atsarginių dalių sąrašas.</w:t>
      </w:r>
    </w:p>
    <w:p w:rsidR="002E5718" w:rsidRDefault="00425677">
      <w:pPr>
        <w:spacing w:after="120"/>
        <w:ind w:firstLine="720"/>
        <w:jc w:val="both"/>
      </w:pPr>
      <w:r>
        <w:rPr>
          <w:sz w:val="24"/>
          <w:szCs w:val="24"/>
        </w:rPr>
        <w:t>2.19</w:t>
      </w:r>
      <w:r w:rsidR="006D0031">
        <w:rPr>
          <w:sz w:val="24"/>
          <w:szCs w:val="24"/>
        </w:rPr>
        <w:t>. Konteineris turi būti pažymėtas ADR reikalavimus atitinkančiomis oranžinėmis lentelėmis (33/1863) priekyje ir gale, bei 3 p</w:t>
      </w:r>
      <w:r w:rsidR="0063126D">
        <w:rPr>
          <w:sz w:val="24"/>
          <w:szCs w:val="24"/>
        </w:rPr>
        <w:t>avojingumo klasei atitinkančiu ženklinimu</w:t>
      </w:r>
      <w:r w:rsidR="006D0031">
        <w:rPr>
          <w:sz w:val="24"/>
          <w:szCs w:val="24"/>
        </w:rPr>
        <w:t xml:space="preserve"> (pavojingumo </w:t>
      </w:r>
      <w:r w:rsidR="0063126D">
        <w:rPr>
          <w:sz w:val="24"/>
          <w:szCs w:val="24"/>
        </w:rPr>
        <w:t xml:space="preserve">klasės </w:t>
      </w:r>
      <w:r w:rsidR="006D0031">
        <w:rPr>
          <w:sz w:val="24"/>
          <w:szCs w:val="24"/>
        </w:rPr>
        <w:t xml:space="preserve">piktograma 3 – liepsnieji skysčiai ir piktograma </w:t>
      </w:r>
      <w:r w:rsidR="0063126D">
        <w:rPr>
          <w:sz w:val="24"/>
          <w:szCs w:val="24"/>
        </w:rPr>
        <w:t>„</w:t>
      </w:r>
      <w:r w:rsidR="006D0031">
        <w:rPr>
          <w:sz w:val="24"/>
          <w:szCs w:val="24"/>
        </w:rPr>
        <w:t>Aplinkai pavojinga</w:t>
      </w:r>
      <w:r w:rsidR="0063126D">
        <w:rPr>
          <w:sz w:val="24"/>
          <w:szCs w:val="24"/>
        </w:rPr>
        <w:t>“</w:t>
      </w:r>
      <w:r w:rsidR="006D0031">
        <w:rPr>
          <w:sz w:val="24"/>
          <w:szCs w:val="24"/>
        </w:rPr>
        <w:t>) šonuose.</w:t>
      </w:r>
      <w:r w:rsidR="00C504FF">
        <w:rPr>
          <w:sz w:val="24"/>
          <w:szCs w:val="24"/>
        </w:rPr>
        <w:t xml:space="preserve"> </w:t>
      </w:r>
    </w:p>
    <w:p w:rsidR="002E5718" w:rsidRDefault="00425677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2.20</w:t>
      </w:r>
      <w:r w:rsidR="006D0031">
        <w:rPr>
          <w:sz w:val="24"/>
          <w:szCs w:val="24"/>
        </w:rPr>
        <w:t>. Konteineris turi būti naujas, nenaudotas, techniškai tvarkingas, švarus ir paruoštas eksploatacijai.</w:t>
      </w:r>
    </w:p>
    <w:p w:rsidR="009F4EE5" w:rsidRDefault="009F4EE5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2.21. Konteinerio maksimalus bendras svoris ≤ 30000</w:t>
      </w:r>
      <w:r w:rsidRPr="009F4EE5">
        <w:rPr>
          <w:sz w:val="24"/>
          <w:szCs w:val="24"/>
        </w:rPr>
        <w:t xml:space="preserve"> kg</w:t>
      </w:r>
    </w:p>
    <w:p w:rsidR="009F4EE5" w:rsidRDefault="009F4EE5">
      <w:pPr>
        <w:spacing w:after="120"/>
        <w:ind w:firstLine="720"/>
        <w:jc w:val="both"/>
        <w:rPr>
          <w:sz w:val="24"/>
          <w:szCs w:val="24"/>
        </w:rPr>
      </w:pPr>
    </w:p>
    <w:p w:rsidR="009F4EE5" w:rsidRDefault="009F4EE5">
      <w:pPr>
        <w:spacing w:after="120"/>
        <w:ind w:firstLine="720"/>
        <w:jc w:val="both"/>
      </w:pPr>
    </w:p>
    <w:p w:rsidR="002E5718" w:rsidRPr="00AB2154" w:rsidRDefault="00AB2154">
      <w:pPr>
        <w:spacing w:before="200" w:after="100"/>
        <w:ind w:firstLine="720"/>
        <w:rPr>
          <w:b/>
        </w:rPr>
      </w:pPr>
      <w:r>
        <w:rPr>
          <w:b/>
          <w:bCs/>
          <w:sz w:val="24"/>
          <w:szCs w:val="24"/>
        </w:rPr>
        <w:t>3. Garantiniai reikalavimai</w:t>
      </w:r>
    </w:p>
    <w:p w:rsidR="002E5718" w:rsidRDefault="006D0031">
      <w:pPr>
        <w:spacing w:after="120"/>
        <w:ind w:firstLine="720"/>
        <w:jc w:val="both"/>
      </w:pPr>
      <w:r>
        <w:rPr>
          <w:sz w:val="24"/>
          <w:szCs w:val="24"/>
        </w:rPr>
        <w:t>3.1. Konteineriui turi bū</w:t>
      </w:r>
      <w:r w:rsidR="0063126D">
        <w:rPr>
          <w:sz w:val="24"/>
          <w:szCs w:val="24"/>
        </w:rPr>
        <w:t>ti suteikta ne trumpesnė kaip 2 metų</w:t>
      </w:r>
      <w:r>
        <w:rPr>
          <w:sz w:val="24"/>
          <w:szCs w:val="24"/>
        </w:rPr>
        <w:t xml:space="preserve"> garantija</w:t>
      </w:r>
      <w:r w:rsidR="0063126D">
        <w:rPr>
          <w:sz w:val="24"/>
          <w:szCs w:val="24"/>
        </w:rPr>
        <w:t xml:space="preserve"> </w:t>
      </w:r>
      <w:r w:rsidR="00E05CD9">
        <w:rPr>
          <w:sz w:val="24"/>
          <w:szCs w:val="24"/>
        </w:rPr>
        <w:t xml:space="preserve">visam konteineriui </w:t>
      </w:r>
      <w:r>
        <w:rPr>
          <w:sz w:val="24"/>
          <w:szCs w:val="24"/>
        </w:rPr>
        <w:t>ir 5 metų garantija nuo korozijos.</w:t>
      </w:r>
    </w:p>
    <w:p w:rsidR="002E5718" w:rsidRDefault="006D0031" w:rsidP="0063126D">
      <w:pPr>
        <w:spacing w:after="120"/>
        <w:ind w:firstLine="720"/>
        <w:jc w:val="both"/>
      </w:pPr>
      <w:r>
        <w:rPr>
          <w:sz w:val="24"/>
          <w:szCs w:val="24"/>
        </w:rPr>
        <w:t>3.2. Garantiniu laikotarpiu atsiradus trūkumų dėl gamybos broko, tiekėjas privalo juos pašalinti savo lėšomis įskaitant transportavim</w:t>
      </w:r>
      <w:r w:rsidR="00E05CD9">
        <w:rPr>
          <w:sz w:val="24"/>
          <w:szCs w:val="24"/>
        </w:rPr>
        <w:t>o išlaidas ne ilgiau kaip per 15</w:t>
      </w:r>
      <w:r>
        <w:rPr>
          <w:sz w:val="24"/>
          <w:szCs w:val="24"/>
        </w:rPr>
        <w:t xml:space="preserve"> kalendorinių dienų.</w:t>
      </w:r>
    </w:p>
    <w:p w:rsidR="002E5718" w:rsidRDefault="002E5718">
      <w:pPr>
        <w:spacing w:before="200"/>
      </w:pPr>
    </w:p>
    <w:p w:rsidR="00EB58D2" w:rsidRPr="00EB58D2" w:rsidRDefault="00EB58D2" w:rsidP="00EB58D2">
      <w:pPr>
        <w:rPr>
          <w:sz w:val="24"/>
          <w:szCs w:val="24"/>
        </w:rPr>
      </w:pPr>
      <w:r w:rsidRPr="00EB58D2">
        <w:rPr>
          <w:sz w:val="24"/>
          <w:szCs w:val="24"/>
        </w:rPr>
        <w:t>Rengėjas</w:t>
      </w:r>
      <w:r w:rsidRPr="00EB58D2">
        <w:rPr>
          <w:sz w:val="24"/>
          <w:szCs w:val="24"/>
        </w:rPr>
        <w:tab/>
      </w:r>
      <w:r w:rsidRPr="00EB58D2">
        <w:rPr>
          <w:sz w:val="24"/>
          <w:szCs w:val="24"/>
        </w:rPr>
        <w:tab/>
      </w:r>
      <w:r w:rsidRPr="00EB58D2">
        <w:rPr>
          <w:sz w:val="24"/>
          <w:szCs w:val="24"/>
        </w:rPr>
        <w:tab/>
      </w:r>
      <w:r w:rsidRPr="00EB58D2">
        <w:rPr>
          <w:sz w:val="24"/>
          <w:szCs w:val="24"/>
        </w:rPr>
        <w:tab/>
        <w:t xml:space="preserve">                                                      </w:t>
      </w:r>
    </w:p>
    <w:p w:rsidR="00EB58D2" w:rsidRPr="00A07FF7" w:rsidRDefault="00EB58D2" w:rsidP="00A07FF7">
      <w:pPr>
        <w:rPr>
          <w:sz w:val="24"/>
          <w:szCs w:val="24"/>
        </w:rPr>
      </w:pPr>
      <w:r w:rsidRPr="00EB58D2">
        <w:rPr>
          <w:sz w:val="24"/>
          <w:szCs w:val="24"/>
        </w:rPr>
        <w:t xml:space="preserve">Žydrūnas Katutis </w:t>
      </w:r>
    </w:p>
    <w:sectPr w:rsidR="00EB58D2" w:rsidRPr="00A07FF7">
      <w:pgSz w:w="11906" w:h="16838"/>
      <w:pgMar w:top="1440" w:right="1134" w:bottom="1440" w:left="1701" w:header="708" w:footer="708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F008A"/>
    <w:multiLevelType w:val="hybridMultilevel"/>
    <w:tmpl w:val="BF686FAE"/>
    <w:lvl w:ilvl="0" w:tplc="D9147E3E">
      <w:start w:val="1"/>
      <w:numFmt w:val="bullet"/>
      <w:lvlText w:val="●"/>
      <w:lvlJc w:val="left"/>
      <w:pPr>
        <w:ind w:left="720" w:hanging="360"/>
      </w:pPr>
    </w:lvl>
    <w:lvl w:ilvl="1" w:tplc="8708BD04">
      <w:start w:val="1"/>
      <w:numFmt w:val="bullet"/>
      <w:lvlText w:val="○"/>
      <w:lvlJc w:val="left"/>
      <w:pPr>
        <w:ind w:left="1440" w:hanging="360"/>
      </w:pPr>
    </w:lvl>
    <w:lvl w:ilvl="2" w:tplc="CE18FC10">
      <w:start w:val="1"/>
      <w:numFmt w:val="bullet"/>
      <w:lvlText w:val="■"/>
      <w:lvlJc w:val="left"/>
      <w:pPr>
        <w:ind w:left="2160" w:hanging="360"/>
      </w:pPr>
    </w:lvl>
    <w:lvl w:ilvl="3" w:tplc="AC70CCA2">
      <w:start w:val="1"/>
      <w:numFmt w:val="bullet"/>
      <w:lvlText w:val="●"/>
      <w:lvlJc w:val="left"/>
      <w:pPr>
        <w:ind w:left="2880" w:hanging="360"/>
      </w:pPr>
    </w:lvl>
    <w:lvl w:ilvl="4" w:tplc="09381D9E">
      <w:start w:val="1"/>
      <w:numFmt w:val="bullet"/>
      <w:lvlText w:val="○"/>
      <w:lvlJc w:val="left"/>
      <w:pPr>
        <w:ind w:left="3600" w:hanging="360"/>
      </w:pPr>
    </w:lvl>
    <w:lvl w:ilvl="5" w:tplc="95A8E16E">
      <w:start w:val="1"/>
      <w:numFmt w:val="bullet"/>
      <w:lvlText w:val="■"/>
      <w:lvlJc w:val="left"/>
      <w:pPr>
        <w:ind w:left="4320" w:hanging="360"/>
      </w:pPr>
    </w:lvl>
    <w:lvl w:ilvl="6" w:tplc="E9785EB8">
      <w:start w:val="1"/>
      <w:numFmt w:val="bullet"/>
      <w:lvlText w:val="●"/>
      <w:lvlJc w:val="left"/>
      <w:pPr>
        <w:ind w:left="5040" w:hanging="360"/>
      </w:pPr>
    </w:lvl>
    <w:lvl w:ilvl="7" w:tplc="3E362264">
      <w:start w:val="1"/>
      <w:numFmt w:val="bullet"/>
      <w:lvlText w:val="●"/>
      <w:lvlJc w:val="left"/>
      <w:pPr>
        <w:ind w:left="5760" w:hanging="360"/>
      </w:pPr>
    </w:lvl>
    <w:lvl w:ilvl="8" w:tplc="D10E82D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18"/>
    <w:rsid w:val="00002343"/>
    <w:rsid w:val="00046B04"/>
    <w:rsid w:val="000B5628"/>
    <w:rsid w:val="00175B48"/>
    <w:rsid w:val="001956B3"/>
    <w:rsid w:val="001D1D43"/>
    <w:rsid w:val="002B34E3"/>
    <w:rsid w:val="002E5718"/>
    <w:rsid w:val="003A2FA9"/>
    <w:rsid w:val="003F0897"/>
    <w:rsid w:val="00423F40"/>
    <w:rsid w:val="00425677"/>
    <w:rsid w:val="004A273E"/>
    <w:rsid w:val="005E250E"/>
    <w:rsid w:val="0063126D"/>
    <w:rsid w:val="006B24BE"/>
    <w:rsid w:val="006D0031"/>
    <w:rsid w:val="00784EBE"/>
    <w:rsid w:val="00872689"/>
    <w:rsid w:val="008945B5"/>
    <w:rsid w:val="00955CC3"/>
    <w:rsid w:val="009D20C7"/>
    <w:rsid w:val="009F4EE5"/>
    <w:rsid w:val="00A07FF7"/>
    <w:rsid w:val="00AB2154"/>
    <w:rsid w:val="00AE44F9"/>
    <w:rsid w:val="00BE618F"/>
    <w:rsid w:val="00C26971"/>
    <w:rsid w:val="00C504FF"/>
    <w:rsid w:val="00C85A34"/>
    <w:rsid w:val="00E05CD9"/>
    <w:rsid w:val="00E16FB2"/>
    <w:rsid w:val="00E24ABD"/>
    <w:rsid w:val="00EB58D2"/>
    <w:rsid w:val="00ED328E"/>
    <w:rsid w:val="00FB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6A0B"/>
  <w15:docId w15:val="{8FE2FE8D-982A-4241-AA7E-EDE3D12E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3740</Words>
  <Characters>2133</Characters>
  <Application>Microsoft Office Word</Application>
  <DocSecurity>4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Zydrunas Katutis</cp:lastModifiedBy>
  <cp:revision>2</cp:revision>
  <dcterms:created xsi:type="dcterms:W3CDTF">2026-04-21T06:38:00Z</dcterms:created>
  <dcterms:modified xsi:type="dcterms:W3CDTF">2026-04-21T06:38:00Z</dcterms:modified>
</cp:coreProperties>
</file>