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1325" w14:textId="0F1D8772" w:rsidR="009F56AA" w:rsidRDefault="009F56AA" w:rsidP="00E02606">
      <w:pPr>
        <w:keepLines/>
        <w:suppressAutoHyphens/>
        <w:textAlignment w:val="center"/>
        <w:rPr>
          <w:b/>
          <w:bCs/>
          <w:caps/>
          <w:szCs w:val="24"/>
        </w:rPr>
      </w:pPr>
    </w:p>
    <w:p w14:paraId="129EF2D4" w14:textId="082585A8" w:rsidR="00AD2288" w:rsidRDefault="00E02606" w:rsidP="00E02606">
      <w:pPr>
        <w:shd w:val="clear" w:color="auto" w:fill="FFFFFF"/>
        <w:suppressAutoHyphens/>
        <w:rPr>
          <w:sz w:val="23"/>
          <w:szCs w:val="23"/>
        </w:rPr>
      </w:pPr>
      <w:r>
        <w:tab/>
      </w:r>
      <w:r w:rsidR="007E48D4">
        <w:t xml:space="preserve">                                                                                            </w:t>
      </w:r>
      <w:r w:rsidR="00AD2288">
        <w:rPr>
          <w:sz w:val="23"/>
          <w:szCs w:val="23"/>
        </w:rPr>
        <w:t xml:space="preserve">Nacionalinio saugumo reikalavimų atitikties </w:t>
      </w:r>
    </w:p>
    <w:p w14:paraId="76D6755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1C61ACD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6A31246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A4E4AE5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289C3E56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D10288F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FF0BC15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16C4C12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2AF0B3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04EB539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8AF69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0C2205A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03E82A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926E4A2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41DFBE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D54EF8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E770E7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8741E44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B9E18E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B0EF00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71B4EE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DADDDC4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2215B61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4BB7467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66D56E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BACB52F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8A83B7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28FF1AE1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CFA986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B6F5D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030E1A" w14:textId="466176AE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teritorijose.</w:t>
            </w:r>
            <w:r w:rsidR="00CE73FF">
              <w:t xml:space="preserve"> </w:t>
            </w:r>
            <w:r>
              <w:rPr>
                <w:lang w:eastAsia="lt-LT"/>
              </w:rPr>
              <w:t>(</w:t>
            </w:r>
            <w:r w:rsidR="005A25F0">
              <w:rPr>
                <w:lang w:eastAsia="lt-LT"/>
              </w:rPr>
              <w:t xml:space="preserve">konkurso sąlygų </w:t>
            </w:r>
            <w:r w:rsidR="008D54D0" w:rsidRPr="000F5DD8">
              <w:rPr>
                <w:color w:val="EE0000"/>
                <w:lang w:eastAsia="lt-LT"/>
              </w:rPr>
              <w:t>3.</w:t>
            </w:r>
            <w:r w:rsidR="000F5DD8" w:rsidRPr="000F5DD8">
              <w:rPr>
                <w:color w:val="EE0000"/>
                <w:lang w:eastAsia="lt-LT"/>
              </w:rPr>
              <w:t>6</w:t>
            </w:r>
            <w:r w:rsidR="00CE73FF" w:rsidRPr="000F5DD8">
              <w:rPr>
                <w:color w:val="EE0000"/>
                <w:lang w:eastAsia="lt-LT"/>
              </w:rPr>
              <w:t xml:space="preserve"> </w:t>
            </w:r>
            <w:r w:rsidR="008D54D0">
              <w:rPr>
                <w:lang w:eastAsia="lt-LT"/>
              </w:rPr>
              <w:t xml:space="preserve">p.) </w:t>
            </w:r>
          </w:p>
          <w:p w14:paraId="4340EE16" w14:textId="77777777" w:rsidR="009F56AA" w:rsidRDefault="00AD2288" w:rsidP="004A4703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55A9456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4D20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9212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2D7C8F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D9879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49F8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0E5593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3F5C9A9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1577AE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46296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9AEC8BB" w14:textId="0209EC1F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2E616E">
              <w:rPr>
                <w:color w:val="000000"/>
                <w:szCs w:val="24"/>
                <w:bdr w:val="none" w:sz="0" w:space="0" w:color="auto" w:frame="1"/>
              </w:rPr>
              <w:t xml:space="preserve">(konkurso sąlygų </w:t>
            </w:r>
            <w:r w:rsidR="002E616E" w:rsidRPr="000F5DD8">
              <w:rPr>
                <w:color w:val="EE0000"/>
                <w:szCs w:val="24"/>
                <w:bdr w:val="none" w:sz="0" w:space="0" w:color="auto" w:frame="1"/>
              </w:rPr>
              <w:t>3.</w:t>
            </w:r>
            <w:r w:rsidR="000F5DD8" w:rsidRPr="000F5DD8">
              <w:rPr>
                <w:color w:val="EE0000"/>
                <w:szCs w:val="24"/>
                <w:bdr w:val="none" w:sz="0" w:space="0" w:color="auto" w:frame="1"/>
              </w:rPr>
              <w:t>6</w:t>
            </w:r>
            <w:r w:rsidR="002E616E" w:rsidRPr="000F5DD8">
              <w:rPr>
                <w:color w:val="EE0000"/>
                <w:szCs w:val="24"/>
                <w:bdr w:val="none" w:sz="0" w:space="0" w:color="auto" w:frame="1"/>
              </w:rPr>
              <w:t xml:space="preserve"> </w:t>
            </w:r>
            <w:r w:rsidR="002E616E">
              <w:rPr>
                <w:color w:val="000000"/>
                <w:szCs w:val="24"/>
                <w:bdr w:val="none" w:sz="0" w:space="0" w:color="auto" w:frame="1"/>
              </w:rPr>
              <w:t>p.)</w:t>
            </w:r>
          </w:p>
        </w:tc>
      </w:tr>
      <w:tr w:rsidR="009F56AA" w14:paraId="47E1AF9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21E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6302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B9D100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81A1DE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91B6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37C3BE0" w14:textId="7B5EA722" w:rsidR="009F56AA" w:rsidRDefault="004A4703" w:rsidP="004A4703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 </w:t>
      </w:r>
      <w:r w:rsidR="00AD2288">
        <w:rPr>
          <w:i/>
          <w:sz w:val="20"/>
        </w:rPr>
        <w:t>(pirkimo dokumentų punktai)</w:t>
      </w:r>
    </w:p>
    <w:p w14:paraId="4011D2B9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738C444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72399C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BCE4BAA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439AEB3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</w:t>
      </w:r>
      <w:r>
        <w:rPr>
          <w:szCs w:val="24"/>
        </w:rPr>
        <w:lastRenderedPageBreak/>
        <w:t>straipsnio 9 dalies, PĮ 50 straipsnio 9 dalies ar GĮ 40 straipsnio 9 dalies reikalavimams, jeigu tai būtina siekiant užtikrinti tinkamą pirkimo procedūros atlikimą.</w:t>
      </w:r>
    </w:p>
    <w:p w14:paraId="03EFB8C3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E8FB901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AB91CA1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A8C07FA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1B0A9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D71232F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85F98F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4252" w14:textId="77777777" w:rsidR="005859DB" w:rsidRDefault="005859DB">
      <w:pPr>
        <w:suppressAutoHyphens/>
        <w:textAlignment w:val="baseline"/>
      </w:pPr>
      <w:r>
        <w:separator/>
      </w:r>
    </w:p>
  </w:endnote>
  <w:endnote w:type="continuationSeparator" w:id="0">
    <w:p w14:paraId="2158FCB7" w14:textId="77777777" w:rsidR="005859DB" w:rsidRDefault="005859DB">
      <w:pPr>
        <w:suppressAutoHyphens/>
        <w:textAlignment w:val="baseline"/>
      </w:pPr>
      <w:r>
        <w:continuationSeparator/>
      </w:r>
    </w:p>
  </w:endnote>
  <w:endnote w:type="continuationNotice" w:id="1">
    <w:p w14:paraId="53E0D550" w14:textId="77777777" w:rsidR="005859DB" w:rsidRDefault="00585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14EB" w14:textId="77777777" w:rsidR="005859DB" w:rsidRDefault="005859D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B900DB5" w14:textId="77777777" w:rsidR="005859DB" w:rsidRDefault="005859DB">
      <w:pPr>
        <w:suppressAutoHyphens/>
        <w:textAlignment w:val="baseline"/>
      </w:pPr>
      <w:r>
        <w:continuationSeparator/>
      </w:r>
    </w:p>
  </w:footnote>
  <w:footnote w:type="continuationNotice" w:id="1">
    <w:p w14:paraId="39BF5278" w14:textId="77777777" w:rsidR="005859DB" w:rsidRDefault="005859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F5DD8"/>
    <w:rsid w:val="002E616E"/>
    <w:rsid w:val="003C1D25"/>
    <w:rsid w:val="004A4703"/>
    <w:rsid w:val="00551A1E"/>
    <w:rsid w:val="005859DB"/>
    <w:rsid w:val="005A25F0"/>
    <w:rsid w:val="005E4249"/>
    <w:rsid w:val="005F28C0"/>
    <w:rsid w:val="00756B62"/>
    <w:rsid w:val="007E48D4"/>
    <w:rsid w:val="00887C75"/>
    <w:rsid w:val="008D54D0"/>
    <w:rsid w:val="009F56AA"/>
    <w:rsid w:val="00A776F4"/>
    <w:rsid w:val="00AC5AFC"/>
    <w:rsid w:val="00AD2288"/>
    <w:rsid w:val="00BA6E40"/>
    <w:rsid w:val="00CE73FF"/>
    <w:rsid w:val="00E02606"/>
    <w:rsid w:val="00F1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C6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Daina  Pranckevičienė</cp:lastModifiedBy>
  <cp:revision>18</cp:revision>
  <cp:lastPrinted>2017-06-22T06:38:00Z</cp:lastPrinted>
  <dcterms:created xsi:type="dcterms:W3CDTF">2022-12-29T15:53:00Z</dcterms:created>
  <dcterms:modified xsi:type="dcterms:W3CDTF">2026-04-21T09:53:00Z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