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E9A62" w14:textId="7B446983" w:rsidR="006D60FE" w:rsidRPr="00A001DE" w:rsidRDefault="006D60FE" w:rsidP="00AD5A27">
      <w:pPr>
        <w:widowControl w:val="0"/>
        <w:tabs>
          <w:tab w:val="left" w:pos="5103"/>
          <w:tab w:val="left" w:pos="5670"/>
        </w:tabs>
        <w:ind w:firstLine="3402"/>
        <w:jc w:val="right"/>
        <w:rPr>
          <w:sz w:val="20"/>
          <w:szCs w:val="20"/>
        </w:rPr>
      </w:pPr>
      <w:r w:rsidRPr="00A001DE">
        <w:rPr>
          <w:sz w:val="20"/>
          <w:szCs w:val="20"/>
        </w:rPr>
        <w:t xml:space="preserve">Pirkimo sąlygų </w:t>
      </w:r>
      <w:r w:rsidR="00771AEC">
        <w:rPr>
          <w:sz w:val="20"/>
          <w:szCs w:val="20"/>
        </w:rPr>
        <w:t>1</w:t>
      </w:r>
      <w:r w:rsidRPr="00A001DE">
        <w:rPr>
          <w:sz w:val="20"/>
          <w:szCs w:val="20"/>
        </w:rPr>
        <w:t xml:space="preserve"> priedas </w:t>
      </w:r>
    </w:p>
    <w:p w14:paraId="217BC9E9" w14:textId="05473666" w:rsidR="00AD5A27" w:rsidRPr="00A001DE" w:rsidRDefault="006D60FE" w:rsidP="00AD5A27">
      <w:pPr>
        <w:widowControl w:val="0"/>
        <w:tabs>
          <w:tab w:val="left" w:pos="5103"/>
          <w:tab w:val="left" w:pos="5670"/>
        </w:tabs>
        <w:ind w:firstLine="3402"/>
        <w:jc w:val="right"/>
        <w:rPr>
          <w:sz w:val="20"/>
          <w:szCs w:val="20"/>
        </w:rPr>
      </w:pPr>
      <w:r w:rsidRPr="00A001DE">
        <w:rPr>
          <w:sz w:val="20"/>
          <w:szCs w:val="20"/>
        </w:rPr>
        <w:t>„Techninė specifikacija“</w:t>
      </w:r>
    </w:p>
    <w:p w14:paraId="24FDA8AB" w14:textId="77777777" w:rsidR="00AD5A27" w:rsidRPr="00A001DE" w:rsidRDefault="00AD5A27" w:rsidP="00AD5A27">
      <w:pPr>
        <w:widowControl w:val="0"/>
        <w:tabs>
          <w:tab w:val="left" w:pos="5103"/>
          <w:tab w:val="left" w:pos="5670"/>
        </w:tabs>
        <w:ind w:firstLine="3402"/>
        <w:jc w:val="right"/>
      </w:pPr>
    </w:p>
    <w:p w14:paraId="112DD237" w14:textId="77777777" w:rsidR="00AD5A27" w:rsidRPr="00A001DE" w:rsidRDefault="00AD5A27" w:rsidP="00AD5A27">
      <w:pPr>
        <w:spacing w:before="120" w:after="240"/>
        <w:jc w:val="center"/>
        <w:rPr>
          <w:b/>
        </w:rPr>
      </w:pPr>
      <w:r w:rsidRPr="00A001DE">
        <w:rPr>
          <w:b/>
        </w:rPr>
        <w:t>TECHNINĖ SPECIFIKACIJA</w:t>
      </w:r>
    </w:p>
    <w:p w14:paraId="0B9813C9" w14:textId="527C94F3" w:rsidR="002B6B1E" w:rsidRPr="00A001DE" w:rsidRDefault="00AD5A27" w:rsidP="00B36637">
      <w:pPr>
        <w:pStyle w:val="Normaldokumentas"/>
        <w:jc w:val="center"/>
        <w:rPr>
          <w:b/>
        </w:rPr>
      </w:pPr>
      <w:r w:rsidRPr="00A001DE">
        <w:rPr>
          <w:b/>
        </w:rPr>
        <w:t xml:space="preserve"> </w:t>
      </w:r>
      <w:r w:rsidR="002B6B1E" w:rsidRPr="00A001DE">
        <w:rPr>
          <w:b/>
        </w:rPr>
        <w:t xml:space="preserve">EKOLOGIŠKI </w:t>
      </w:r>
      <w:r w:rsidR="00A663B5" w:rsidRPr="00A001DE">
        <w:rPr>
          <w:b/>
        </w:rPr>
        <w:t xml:space="preserve">IR KITI </w:t>
      </w:r>
      <w:r w:rsidR="002B6B1E" w:rsidRPr="00A001DE">
        <w:rPr>
          <w:b/>
        </w:rPr>
        <w:t>PIENO PRODUKTAI</w:t>
      </w:r>
      <w:r w:rsidR="00A663B5" w:rsidRPr="00A001DE">
        <w:rPr>
          <w:b/>
        </w:rPr>
        <w:t xml:space="preserve"> </w:t>
      </w:r>
    </w:p>
    <w:p w14:paraId="106B12E9" w14:textId="77777777" w:rsidR="00F62785" w:rsidRPr="00A001DE" w:rsidRDefault="00F62785" w:rsidP="00B36637">
      <w:pPr>
        <w:pStyle w:val="Normaldokumentas"/>
        <w:jc w:val="center"/>
        <w:rPr>
          <w:b/>
        </w:rPr>
      </w:pPr>
    </w:p>
    <w:p w14:paraId="082EA8D7" w14:textId="4BA6C04C" w:rsidR="00F62785" w:rsidRPr="00A001DE" w:rsidRDefault="00F62785" w:rsidP="00F62785">
      <w:pPr>
        <w:tabs>
          <w:tab w:val="left" w:pos="360"/>
          <w:tab w:val="left" w:pos="993"/>
        </w:tabs>
        <w:autoSpaceDN/>
        <w:ind w:firstLine="709"/>
        <w:contextualSpacing/>
        <w:jc w:val="both"/>
        <w:rPr>
          <w:lang w:eastAsia="lt-LT"/>
        </w:rPr>
      </w:pPr>
      <w:r w:rsidRPr="00A001DE">
        <w:rPr>
          <w:lang w:eastAsia="lt-LT"/>
        </w:rPr>
        <w:t>1. Ekologiški ir kiti pieno produktai privalo atitikti turi atitikti vaikų maitinimo organizavimo tvarkos aprašo, patvirtinto Lietuvos Respublikos Sveikatos apsaugos ministro įsakymo 2011m. lapkričio 11 d. Nr.V-964 „Dėl vaikų maitinimo organizavimo tvarkos aprašo patvirtinimo“ patvirtintus reikalavimus (aktuali redakcija).</w:t>
      </w:r>
    </w:p>
    <w:p w14:paraId="010FF875" w14:textId="77777777" w:rsidR="00F62785" w:rsidRPr="00A001DE" w:rsidRDefault="00F62785" w:rsidP="00F62785">
      <w:pPr>
        <w:tabs>
          <w:tab w:val="left" w:pos="360"/>
          <w:tab w:val="left" w:pos="993"/>
        </w:tabs>
        <w:autoSpaceDN/>
        <w:ind w:firstLine="709"/>
        <w:contextualSpacing/>
        <w:jc w:val="both"/>
        <w:rPr>
          <w:lang w:eastAsia="lt-LT"/>
        </w:rPr>
      </w:pPr>
      <w:r w:rsidRPr="00A001DE">
        <w:rPr>
          <w:lang w:eastAsia="lt-LT"/>
        </w:rPr>
        <w:t>2. Prekės privalo atitikti Lietuvos higienos normos HN 119:2014 „Maisto produktų ženklinimas“ (aktuali redakcija) reikalavimus.</w:t>
      </w:r>
    </w:p>
    <w:p w14:paraId="5CBB4465" w14:textId="77777777" w:rsidR="00F62785" w:rsidRPr="00A001DE" w:rsidRDefault="00F62785" w:rsidP="00F62785">
      <w:pPr>
        <w:tabs>
          <w:tab w:val="left" w:pos="360"/>
          <w:tab w:val="left" w:pos="993"/>
        </w:tabs>
        <w:autoSpaceDN/>
        <w:ind w:firstLine="709"/>
        <w:contextualSpacing/>
        <w:jc w:val="both"/>
        <w:rPr>
          <w:lang w:eastAsia="lt-LT"/>
        </w:rPr>
      </w:pPr>
      <w:r w:rsidRPr="00A001DE">
        <w:rPr>
          <w:lang w:eastAsia="lt-LT"/>
        </w:rPr>
        <w:t xml:space="preserve">3. Prekės privalo atitikti reikalavimus, pateiktus Komisijos Reglamente (EB) Nr. 1441/2007, 2007 m. gruodžio 5 d. iš dalies keičiantis Reglamentą (EB) Nr. 2073/2005 dėl maisto produktų mikrobiologinių kriterijų ir Lietuvos higienos normoje HN 26:2020 „Maisto produktų mikrobiologiniai kriterijai“ (aktuali redakcija). </w:t>
      </w:r>
    </w:p>
    <w:p w14:paraId="0905C317" w14:textId="4CD7FFC3" w:rsidR="00F62785" w:rsidRPr="00A001DE" w:rsidRDefault="00F62785" w:rsidP="00F62785">
      <w:pPr>
        <w:tabs>
          <w:tab w:val="left" w:pos="360"/>
          <w:tab w:val="left" w:pos="993"/>
        </w:tabs>
        <w:autoSpaceDN/>
        <w:contextualSpacing/>
        <w:jc w:val="both"/>
        <w:rPr>
          <w:lang w:eastAsia="lt-LT"/>
        </w:rPr>
      </w:pPr>
      <w:r w:rsidRPr="00A001DE">
        <w:rPr>
          <w:lang w:eastAsia="lt-LT"/>
        </w:rPr>
        <w:t xml:space="preserve">            4. Prekių etiketėse ir (ar) žymėjime privalo būti pateikiama informacija, atitinkanti reikalavimus, nustatytus Europos Parlamento ir Tarybos Reglamente (ES) Nr. 1169/2011, 2011 m. spalio 25 d. dėl informacijos apie maistą teikimo vartotojams.</w:t>
      </w:r>
    </w:p>
    <w:p w14:paraId="64449495" w14:textId="005F981E" w:rsidR="00F62785" w:rsidRPr="00A001DE" w:rsidRDefault="00F62785" w:rsidP="00F62785">
      <w:pPr>
        <w:tabs>
          <w:tab w:val="left" w:pos="360"/>
          <w:tab w:val="left" w:pos="993"/>
        </w:tabs>
        <w:autoSpaceDN/>
        <w:ind w:firstLine="709"/>
        <w:contextualSpacing/>
        <w:jc w:val="both"/>
        <w:rPr>
          <w:lang w:eastAsia="lt-LT"/>
        </w:rPr>
      </w:pPr>
      <w:r w:rsidRPr="00A001DE">
        <w:rPr>
          <w:lang w:eastAsia="lt-LT"/>
        </w:rPr>
        <w:t>5. Užsakytos prekes turi būti pristatomos ne rečiau kaip tris kartus per savaitę (darbo dienomis), nuo 6.00 val. iki 9.00 val.,</w:t>
      </w:r>
      <w:r w:rsidRPr="00A001DE">
        <w:t xml:space="preserve"> </w:t>
      </w:r>
      <w:r w:rsidRPr="00A001DE">
        <w:rPr>
          <w:lang w:eastAsia="lt-LT"/>
        </w:rPr>
        <w:t>nebent tiekėjas ir perkančioji organizacija susitars kitaip.</w:t>
      </w:r>
    </w:p>
    <w:p w14:paraId="36050394" w14:textId="4DA279D3" w:rsidR="00F62785" w:rsidRPr="00A001DE" w:rsidRDefault="00F62785" w:rsidP="00F62785">
      <w:pPr>
        <w:tabs>
          <w:tab w:val="left" w:pos="360"/>
          <w:tab w:val="left" w:pos="993"/>
        </w:tabs>
        <w:autoSpaceDN/>
        <w:ind w:firstLine="709"/>
        <w:contextualSpacing/>
        <w:jc w:val="both"/>
        <w:rPr>
          <w:lang w:eastAsia="lt-LT"/>
        </w:rPr>
      </w:pPr>
      <w:r w:rsidRPr="00A001DE">
        <w:rPr>
          <w:lang w:eastAsia="lt-LT"/>
        </w:rPr>
        <w:t>6.  Perkančioji organizacija prekių užsakymą tiekėjui pateiks likus ne mažiau kaip 2</w:t>
      </w:r>
      <w:r w:rsidR="00E30740" w:rsidRPr="00A001DE">
        <w:rPr>
          <w:lang w:eastAsia="lt-LT"/>
        </w:rPr>
        <w:t xml:space="preserve">4 </w:t>
      </w:r>
      <w:r w:rsidRPr="00A001DE">
        <w:rPr>
          <w:lang w:eastAsia="lt-LT"/>
        </w:rPr>
        <w:t xml:space="preserve">val. iki pristatymo termino pabaigos. </w:t>
      </w:r>
    </w:p>
    <w:p w14:paraId="0105D4E7" w14:textId="18B69766" w:rsidR="00F62785" w:rsidRPr="00A001DE" w:rsidRDefault="00F62785" w:rsidP="00F62785">
      <w:pPr>
        <w:tabs>
          <w:tab w:val="left" w:pos="360"/>
          <w:tab w:val="left" w:pos="993"/>
        </w:tabs>
        <w:autoSpaceDN/>
        <w:ind w:firstLine="709"/>
        <w:contextualSpacing/>
        <w:jc w:val="both"/>
        <w:rPr>
          <w:lang w:eastAsia="lt-LT"/>
        </w:rPr>
      </w:pPr>
      <w:r w:rsidRPr="00A001DE">
        <w:rPr>
          <w:lang w:eastAsia="lt-LT"/>
        </w:rPr>
        <w:t>7. Į prekių įkainius turi būti įtrauktos prekių pristatymo išlaidos ir visos kitos išlaidos bei mokesčiai.</w:t>
      </w:r>
    </w:p>
    <w:p w14:paraId="57C55518" w14:textId="4291DB06" w:rsidR="00F62785" w:rsidRPr="00A001DE" w:rsidRDefault="00F62785" w:rsidP="00F62785">
      <w:pPr>
        <w:tabs>
          <w:tab w:val="left" w:pos="360"/>
          <w:tab w:val="left" w:pos="993"/>
        </w:tabs>
        <w:autoSpaceDN/>
        <w:ind w:firstLine="709"/>
        <w:contextualSpacing/>
        <w:jc w:val="both"/>
        <w:rPr>
          <w:lang w:eastAsia="lt-LT"/>
        </w:rPr>
      </w:pPr>
      <w:r w:rsidRPr="00A001DE">
        <w:rPr>
          <w:lang w:eastAsia="lt-LT"/>
        </w:rPr>
        <w:t>8. Preliminarūs perkamų prekių kiekiai nurodyti lentelėje. Lentelėje nurodytos prekės bus užsakomos/perkamos pagal perkanči</w:t>
      </w:r>
      <w:r w:rsidR="00A001DE" w:rsidRPr="00A001DE">
        <w:rPr>
          <w:lang w:eastAsia="lt-LT"/>
        </w:rPr>
        <w:t>osios</w:t>
      </w:r>
      <w:r w:rsidRPr="00A001DE">
        <w:rPr>
          <w:lang w:eastAsia="lt-LT"/>
        </w:rPr>
        <w:t xml:space="preserve"> organizacij</w:t>
      </w:r>
      <w:r w:rsidR="00A001DE" w:rsidRPr="00A001DE">
        <w:rPr>
          <w:lang w:eastAsia="lt-LT"/>
        </w:rPr>
        <w:t>os</w:t>
      </w:r>
      <w:r w:rsidRPr="00A001DE">
        <w:rPr>
          <w:lang w:eastAsia="lt-LT"/>
        </w:rPr>
        <w:t xml:space="preserve"> poreikį. Lentelėje nurodyto preliminaraus prekių kiekio neįsipareigojama išpirkti.</w:t>
      </w:r>
    </w:p>
    <w:p w14:paraId="643BB1B3" w14:textId="77777777" w:rsidR="00FA38ED" w:rsidRPr="00A001DE" w:rsidRDefault="00FA38ED" w:rsidP="00B36637">
      <w:pPr>
        <w:pStyle w:val="Normaldokumentas"/>
        <w:jc w:val="center"/>
        <w:rPr>
          <w:b/>
        </w:rPr>
      </w:pPr>
    </w:p>
    <w:tbl>
      <w:tblPr>
        <w:tblW w:w="95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8"/>
        <w:gridCol w:w="1620"/>
        <w:gridCol w:w="5202"/>
        <w:gridCol w:w="709"/>
        <w:gridCol w:w="1469"/>
      </w:tblGrid>
      <w:tr w:rsidR="00A001DE" w:rsidRPr="00A001DE" w14:paraId="0EEF2575" w14:textId="77777777" w:rsidTr="0016498D">
        <w:trPr>
          <w:cantSplit/>
          <w:trHeight w:val="1140"/>
        </w:trPr>
        <w:tc>
          <w:tcPr>
            <w:tcW w:w="578" w:type="dxa"/>
            <w:vAlign w:val="center"/>
          </w:tcPr>
          <w:p w14:paraId="611D1C42" w14:textId="77777777" w:rsidR="002B6B1E" w:rsidRPr="00A001DE" w:rsidRDefault="002B6B1E" w:rsidP="0042356B">
            <w:pPr>
              <w:suppressAutoHyphens w:val="0"/>
              <w:autoSpaceDN/>
              <w:jc w:val="center"/>
              <w:textAlignment w:val="auto"/>
              <w:rPr>
                <w:b/>
                <w:bCs/>
                <w:sz w:val="20"/>
                <w:szCs w:val="20"/>
                <w:lang w:eastAsia="lt-LT"/>
              </w:rPr>
            </w:pPr>
            <w:r w:rsidRPr="00A001DE">
              <w:rPr>
                <w:b/>
                <w:bCs/>
                <w:sz w:val="20"/>
                <w:szCs w:val="20"/>
                <w:lang w:eastAsia="lt-LT"/>
              </w:rPr>
              <w:t>Eil. Nr.</w:t>
            </w:r>
          </w:p>
        </w:tc>
        <w:tc>
          <w:tcPr>
            <w:tcW w:w="1620" w:type="dxa"/>
            <w:vAlign w:val="center"/>
          </w:tcPr>
          <w:p w14:paraId="34D1EFF6" w14:textId="77777777" w:rsidR="002B6B1E" w:rsidRPr="00A001DE" w:rsidRDefault="002B6B1E" w:rsidP="0042356B">
            <w:pPr>
              <w:suppressAutoHyphens w:val="0"/>
              <w:autoSpaceDN/>
              <w:jc w:val="center"/>
              <w:textAlignment w:val="auto"/>
              <w:rPr>
                <w:b/>
                <w:bCs/>
                <w:sz w:val="20"/>
                <w:szCs w:val="20"/>
                <w:lang w:eastAsia="lt-LT"/>
              </w:rPr>
            </w:pPr>
            <w:r w:rsidRPr="00A001DE">
              <w:rPr>
                <w:b/>
                <w:bCs/>
                <w:sz w:val="20"/>
                <w:szCs w:val="20"/>
                <w:lang w:eastAsia="lt-LT"/>
              </w:rPr>
              <w:t>Pavadinimas</w:t>
            </w:r>
          </w:p>
        </w:tc>
        <w:tc>
          <w:tcPr>
            <w:tcW w:w="5202" w:type="dxa"/>
            <w:vAlign w:val="center"/>
          </w:tcPr>
          <w:p w14:paraId="74EF7DFD" w14:textId="77777777" w:rsidR="002B6B1E" w:rsidRPr="00A001DE" w:rsidRDefault="002B6B1E" w:rsidP="0042356B">
            <w:pPr>
              <w:suppressAutoHyphens w:val="0"/>
              <w:autoSpaceDN/>
              <w:jc w:val="center"/>
              <w:textAlignment w:val="auto"/>
              <w:rPr>
                <w:b/>
                <w:bCs/>
                <w:sz w:val="20"/>
                <w:szCs w:val="20"/>
                <w:lang w:eastAsia="lt-LT"/>
              </w:rPr>
            </w:pPr>
            <w:r w:rsidRPr="00A001DE">
              <w:rPr>
                <w:b/>
                <w:bCs/>
                <w:sz w:val="20"/>
                <w:szCs w:val="20"/>
                <w:lang w:eastAsia="lt-LT"/>
              </w:rPr>
              <w:t>Reikalavimai gaminiams</w:t>
            </w:r>
          </w:p>
        </w:tc>
        <w:tc>
          <w:tcPr>
            <w:tcW w:w="709" w:type="dxa"/>
            <w:vAlign w:val="center"/>
          </w:tcPr>
          <w:p w14:paraId="22C15A02" w14:textId="77777777" w:rsidR="002B6B1E" w:rsidRPr="00A001DE" w:rsidRDefault="002B6B1E" w:rsidP="0016498D">
            <w:pPr>
              <w:suppressAutoHyphens w:val="0"/>
              <w:autoSpaceDN/>
              <w:jc w:val="center"/>
              <w:textAlignment w:val="auto"/>
              <w:rPr>
                <w:b/>
                <w:bCs/>
                <w:sz w:val="20"/>
                <w:szCs w:val="20"/>
                <w:lang w:eastAsia="lt-LT"/>
              </w:rPr>
            </w:pPr>
            <w:r w:rsidRPr="00A001DE">
              <w:rPr>
                <w:b/>
                <w:bCs/>
                <w:sz w:val="20"/>
                <w:szCs w:val="20"/>
                <w:lang w:eastAsia="lt-LT"/>
              </w:rPr>
              <w:t>Mato vnt.</w:t>
            </w:r>
          </w:p>
        </w:tc>
        <w:tc>
          <w:tcPr>
            <w:tcW w:w="1469" w:type="dxa"/>
            <w:vAlign w:val="center"/>
          </w:tcPr>
          <w:p w14:paraId="6EA6C562" w14:textId="45778691" w:rsidR="002B6B1E" w:rsidRPr="00A001DE" w:rsidRDefault="009F5551" w:rsidP="00B36637">
            <w:pPr>
              <w:suppressAutoHyphens w:val="0"/>
              <w:autoSpaceDN/>
              <w:jc w:val="center"/>
              <w:textAlignment w:val="auto"/>
              <w:rPr>
                <w:b/>
                <w:bCs/>
                <w:sz w:val="20"/>
                <w:szCs w:val="20"/>
                <w:lang w:eastAsia="lt-LT"/>
              </w:rPr>
            </w:pPr>
            <w:r w:rsidRPr="00A001DE">
              <w:rPr>
                <w:b/>
                <w:bCs/>
                <w:sz w:val="20"/>
                <w:szCs w:val="20"/>
                <w:lang w:eastAsia="lt-LT"/>
              </w:rPr>
              <w:t xml:space="preserve">Preliminarus </w:t>
            </w:r>
            <w:r w:rsidR="00730685" w:rsidRPr="00A001DE">
              <w:rPr>
                <w:b/>
                <w:bCs/>
                <w:sz w:val="20"/>
                <w:szCs w:val="20"/>
                <w:lang w:eastAsia="lt-LT"/>
              </w:rPr>
              <w:t>12</w:t>
            </w:r>
            <w:r w:rsidR="002B6B1E" w:rsidRPr="00A001DE">
              <w:rPr>
                <w:b/>
                <w:bCs/>
                <w:sz w:val="20"/>
                <w:szCs w:val="20"/>
                <w:lang w:eastAsia="lt-LT"/>
              </w:rPr>
              <w:t xml:space="preserve"> mėn. poreikis</w:t>
            </w:r>
          </w:p>
        </w:tc>
      </w:tr>
      <w:tr w:rsidR="00A001DE" w:rsidRPr="00A001DE" w14:paraId="72C075A8" w14:textId="77777777" w:rsidTr="0016498D">
        <w:trPr>
          <w:trHeight w:val="300"/>
        </w:trPr>
        <w:tc>
          <w:tcPr>
            <w:tcW w:w="578" w:type="dxa"/>
            <w:vAlign w:val="center"/>
          </w:tcPr>
          <w:p w14:paraId="4602E965" w14:textId="77777777" w:rsidR="002B6B1E" w:rsidRPr="00A001DE" w:rsidRDefault="002B6B1E" w:rsidP="0042356B">
            <w:pPr>
              <w:suppressAutoHyphens w:val="0"/>
              <w:autoSpaceDN/>
              <w:jc w:val="center"/>
              <w:textAlignment w:val="auto"/>
              <w:rPr>
                <w:b/>
                <w:bCs/>
                <w:i/>
                <w:sz w:val="20"/>
                <w:szCs w:val="20"/>
                <w:lang w:eastAsia="lt-LT"/>
              </w:rPr>
            </w:pPr>
            <w:r w:rsidRPr="00A001DE">
              <w:rPr>
                <w:b/>
                <w:bCs/>
                <w:i/>
                <w:sz w:val="20"/>
                <w:szCs w:val="20"/>
                <w:lang w:eastAsia="lt-LT"/>
              </w:rPr>
              <w:t>1</w:t>
            </w:r>
          </w:p>
        </w:tc>
        <w:tc>
          <w:tcPr>
            <w:tcW w:w="1620" w:type="dxa"/>
            <w:vAlign w:val="center"/>
          </w:tcPr>
          <w:p w14:paraId="78C0A799" w14:textId="77777777" w:rsidR="002B6B1E" w:rsidRPr="00A001DE" w:rsidRDefault="002B6B1E" w:rsidP="0042356B">
            <w:pPr>
              <w:suppressAutoHyphens w:val="0"/>
              <w:autoSpaceDN/>
              <w:jc w:val="center"/>
              <w:textAlignment w:val="auto"/>
              <w:rPr>
                <w:b/>
                <w:bCs/>
                <w:i/>
                <w:sz w:val="20"/>
                <w:szCs w:val="20"/>
                <w:lang w:eastAsia="lt-LT"/>
              </w:rPr>
            </w:pPr>
            <w:r w:rsidRPr="00A001DE">
              <w:rPr>
                <w:b/>
                <w:bCs/>
                <w:i/>
                <w:sz w:val="20"/>
                <w:szCs w:val="20"/>
                <w:lang w:eastAsia="lt-LT"/>
              </w:rPr>
              <w:t>2</w:t>
            </w:r>
          </w:p>
        </w:tc>
        <w:tc>
          <w:tcPr>
            <w:tcW w:w="5202" w:type="dxa"/>
            <w:vAlign w:val="center"/>
          </w:tcPr>
          <w:p w14:paraId="11EA859B" w14:textId="77777777" w:rsidR="002B6B1E" w:rsidRPr="00A001DE" w:rsidRDefault="002B6B1E" w:rsidP="0042356B">
            <w:pPr>
              <w:suppressAutoHyphens w:val="0"/>
              <w:autoSpaceDN/>
              <w:jc w:val="center"/>
              <w:textAlignment w:val="auto"/>
              <w:rPr>
                <w:b/>
                <w:bCs/>
                <w:i/>
                <w:sz w:val="20"/>
                <w:szCs w:val="20"/>
                <w:lang w:eastAsia="lt-LT"/>
              </w:rPr>
            </w:pPr>
            <w:r w:rsidRPr="00A001DE">
              <w:rPr>
                <w:b/>
                <w:bCs/>
                <w:i/>
                <w:sz w:val="20"/>
                <w:szCs w:val="20"/>
                <w:lang w:eastAsia="lt-LT"/>
              </w:rPr>
              <w:t>3</w:t>
            </w:r>
          </w:p>
        </w:tc>
        <w:tc>
          <w:tcPr>
            <w:tcW w:w="709" w:type="dxa"/>
            <w:vAlign w:val="center"/>
          </w:tcPr>
          <w:p w14:paraId="6D1449DF" w14:textId="77777777" w:rsidR="002B6B1E" w:rsidRPr="00A001DE" w:rsidRDefault="002B6B1E" w:rsidP="0042356B">
            <w:pPr>
              <w:suppressAutoHyphens w:val="0"/>
              <w:autoSpaceDN/>
              <w:jc w:val="center"/>
              <w:textAlignment w:val="auto"/>
              <w:rPr>
                <w:b/>
                <w:bCs/>
                <w:i/>
                <w:sz w:val="20"/>
                <w:szCs w:val="20"/>
                <w:lang w:eastAsia="lt-LT"/>
              </w:rPr>
            </w:pPr>
            <w:r w:rsidRPr="00A001DE">
              <w:rPr>
                <w:b/>
                <w:bCs/>
                <w:i/>
                <w:sz w:val="20"/>
                <w:szCs w:val="20"/>
                <w:lang w:eastAsia="lt-LT"/>
              </w:rPr>
              <w:t>4</w:t>
            </w:r>
          </w:p>
        </w:tc>
        <w:tc>
          <w:tcPr>
            <w:tcW w:w="1469" w:type="dxa"/>
            <w:vAlign w:val="center"/>
          </w:tcPr>
          <w:p w14:paraId="3E62E38D" w14:textId="77777777" w:rsidR="002B6B1E" w:rsidRPr="00A001DE" w:rsidRDefault="002B6B1E" w:rsidP="00A54C3C">
            <w:pPr>
              <w:suppressAutoHyphens w:val="0"/>
              <w:autoSpaceDN/>
              <w:jc w:val="center"/>
              <w:textAlignment w:val="auto"/>
              <w:rPr>
                <w:b/>
                <w:bCs/>
                <w:i/>
                <w:sz w:val="20"/>
                <w:szCs w:val="20"/>
                <w:lang w:eastAsia="lt-LT"/>
              </w:rPr>
            </w:pPr>
            <w:r w:rsidRPr="00A001DE">
              <w:rPr>
                <w:b/>
                <w:bCs/>
                <w:i/>
                <w:sz w:val="20"/>
                <w:szCs w:val="20"/>
                <w:lang w:eastAsia="lt-LT"/>
              </w:rPr>
              <w:t>5</w:t>
            </w:r>
          </w:p>
        </w:tc>
      </w:tr>
      <w:tr w:rsidR="00A001DE" w:rsidRPr="00A001DE" w14:paraId="60C0E1F5" w14:textId="77777777" w:rsidTr="0016498D">
        <w:trPr>
          <w:trHeight w:val="1186"/>
        </w:trPr>
        <w:tc>
          <w:tcPr>
            <w:tcW w:w="578" w:type="dxa"/>
            <w:vAlign w:val="center"/>
          </w:tcPr>
          <w:p w14:paraId="5C6E9B46" w14:textId="77777777" w:rsidR="002B6B1E" w:rsidRPr="00A001DE" w:rsidRDefault="002B6B1E" w:rsidP="0042356B">
            <w:pPr>
              <w:suppressAutoHyphens w:val="0"/>
              <w:autoSpaceDN/>
              <w:jc w:val="center"/>
              <w:textAlignment w:val="auto"/>
              <w:rPr>
                <w:bCs/>
                <w:lang w:eastAsia="lt-LT"/>
              </w:rPr>
            </w:pPr>
            <w:r w:rsidRPr="00A001DE">
              <w:rPr>
                <w:bCs/>
                <w:lang w:eastAsia="lt-LT"/>
              </w:rPr>
              <w:t>1</w:t>
            </w:r>
            <w:r w:rsidR="007047F8" w:rsidRPr="00A001DE">
              <w:rPr>
                <w:bCs/>
                <w:lang w:eastAsia="lt-LT"/>
              </w:rPr>
              <w:t>.</w:t>
            </w:r>
          </w:p>
        </w:tc>
        <w:tc>
          <w:tcPr>
            <w:tcW w:w="1620" w:type="dxa"/>
            <w:vAlign w:val="center"/>
          </w:tcPr>
          <w:p w14:paraId="1A47C657" w14:textId="77777777" w:rsidR="002B6B1E" w:rsidRPr="00A001DE" w:rsidRDefault="002B6B1E" w:rsidP="00B84BAB">
            <w:pPr>
              <w:suppressAutoHyphens w:val="0"/>
              <w:autoSpaceDN/>
              <w:jc w:val="center"/>
              <w:textAlignment w:val="auto"/>
              <w:rPr>
                <w:sz w:val="20"/>
                <w:szCs w:val="20"/>
                <w:lang w:eastAsia="lt-LT"/>
              </w:rPr>
            </w:pPr>
            <w:r w:rsidRPr="00A001DE">
              <w:t>Ekologiškas pienas</w:t>
            </w:r>
          </w:p>
        </w:tc>
        <w:tc>
          <w:tcPr>
            <w:tcW w:w="5202" w:type="dxa"/>
            <w:vAlign w:val="center"/>
          </w:tcPr>
          <w:p w14:paraId="1681CD48" w14:textId="77777777" w:rsidR="002B6B1E" w:rsidRPr="00A001DE" w:rsidRDefault="000A7425" w:rsidP="0042356B">
            <w:pPr>
              <w:suppressAutoHyphens w:val="0"/>
              <w:autoSpaceDN/>
              <w:jc w:val="both"/>
              <w:textAlignment w:val="auto"/>
            </w:pPr>
            <w:r w:rsidRPr="00A001DE">
              <w:t xml:space="preserve">Ne mažiau kaip 2,5 % riebumo, fasuota ne daugiau kaip 1 l. Atitinka  Tarybos reglamentas (EB) Nr. 1234/2007, nustatantis bendrą žemės ūkio rinkų organizavimą ir konkrečias tam tikriems žemės ūkio produktams </w:t>
            </w:r>
            <w:r w:rsidR="00432D7E" w:rsidRPr="00A001DE">
              <w:t>taikomas nuostatas.</w:t>
            </w:r>
          </w:p>
          <w:p w14:paraId="4E90BF63" w14:textId="71DA2BA7" w:rsidR="00C06A6A" w:rsidRPr="00A001DE" w:rsidRDefault="00C06A6A" w:rsidP="0042356B">
            <w:pPr>
              <w:suppressAutoHyphens w:val="0"/>
              <w:autoSpaceDN/>
              <w:jc w:val="both"/>
              <w:textAlignment w:val="auto"/>
              <w:rPr>
                <w:lang w:eastAsia="lt-LT"/>
              </w:rPr>
            </w:pPr>
            <w:r w:rsidRPr="00A001DE">
              <w:t>Galiojimas pristatymo dieną iki tinkamumo vartoti termino pabaigos</w:t>
            </w:r>
            <w:r w:rsidRPr="00A001DE">
              <w:rPr>
                <w:shd w:val="clear" w:color="auto" w:fill="FFFFFF"/>
              </w:rPr>
              <w:t> - ne mažiau 5 paros (-ų).</w:t>
            </w:r>
          </w:p>
        </w:tc>
        <w:tc>
          <w:tcPr>
            <w:tcW w:w="709" w:type="dxa"/>
            <w:vAlign w:val="center"/>
          </w:tcPr>
          <w:p w14:paraId="220B1341" w14:textId="77777777" w:rsidR="002B6B1E" w:rsidRPr="00A001DE" w:rsidRDefault="002B6B1E" w:rsidP="0042356B">
            <w:pPr>
              <w:suppressAutoHyphens w:val="0"/>
              <w:autoSpaceDN/>
              <w:jc w:val="center"/>
              <w:textAlignment w:val="auto"/>
              <w:rPr>
                <w:sz w:val="20"/>
                <w:szCs w:val="20"/>
                <w:lang w:eastAsia="lt-LT"/>
              </w:rPr>
            </w:pPr>
            <w:r w:rsidRPr="00A001DE">
              <w:t>l</w:t>
            </w:r>
          </w:p>
        </w:tc>
        <w:tc>
          <w:tcPr>
            <w:tcW w:w="1469" w:type="dxa"/>
            <w:vAlign w:val="center"/>
          </w:tcPr>
          <w:p w14:paraId="1DEE79BC" w14:textId="3F881575" w:rsidR="002B6B1E" w:rsidRPr="00A001DE" w:rsidRDefault="00730685" w:rsidP="00A54C3C">
            <w:pPr>
              <w:suppressAutoHyphens w:val="0"/>
              <w:jc w:val="center"/>
              <w:rPr>
                <w:bCs/>
                <w:lang w:eastAsia="lt-LT"/>
              </w:rPr>
            </w:pPr>
            <w:r w:rsidRPr="00A001DE">
              <w:rPr>
                <w:bCs/>
                <w:lang w:eastAsia="lt-LT"/>
              </w:rPr>
              <w:t>3</w:t>
            </w:r>
            <w:r w:rsidR="00C20225" w:rsidRPr="00A001DE">
              <w:rPr>
                <w:bCs/>
                <w:lang w:eastAsia="lt-LT"/>
              </w:rPr>
              <w:t>3</w:t>
            </w:r>
            <w:r w:rsidRPr="00A001DE">
              <w:rPr>
                <w:bCs/>
                <w:lang w:eastAsia="lt-LT"/>
              </w:rPr>
              <w:t>00</w:t>
            </w:r>
          </w:p>
        </w:tc>
      </w:tr>
      <w:tr w:rsidR="00A001DE" w:rsidRPr="00A001DE" w14:paraId="3CAACAC4" w14:textId="77777777" w:rsidTr="0016498D">
        <w:trPr>
          <w:trHeight w:val="1545"/>
        </w:trPr>
        <w:tc>
          <w:tcPr>
            <w:tcW w:w="578" w:type="dxa"/>
            <w:vAlign w:val="center"/>
          </w:tcPr>
          <w:p w14:paraId="62A96AD7" w14:textId="77777777" w:rsidR="002B6B1E" w:rsidRPr="00A001DE" w:rsidRDefault="002B6B1E" w:rsidP="0042356B">
            <w:pPr>
              <w:suppressAutoHyphens w:val="0"/>
              <w:autoSpaceDN/>
              <w:jc w:val="center"/>
              <w:textAlignment w:val="auto"/>
              <w:rPr>
                <w:bCs/>
                <w:lang w:eastAsia="lt-LT"/>
              </w:rPr>
            </w:pPr>
            <w:r w:rsidRPr="00A001DE">
              <w:rPr>
                <w:bCs/>
                <w:lang w:eastAsia="lt-LT"/>
              </w:rPr>
              <w:t>2</w:t>
            </w:r>
            <w:r w:rsidR="007047F8" w:rsidRPr="00A001DE">
              <w:rPr>
                <w:bCs/>
                <w:lang w:eastAsia="lt-LT"/>
              </w:rPr>
              <w:t>.</w:t>
            </w:r>
          </w:p>
        </w:tc>
        <w:tc>
          <w:tcPr>
            <w:tcW w:w="1620" w:type="dxa"/>
            <w:shd w:val="clear" w:color="000000" w:fill="FFFFFF"/>
            <w:vAlign w:val="center"/>
          </w:tcPr>
          <w:p w14:paraId="18749718" w14:textId="77777777" w:rsidR="002B6B1E" w:rsidRPr="00A001DE" w:rsidRDefault="002B6B1E" w:rsidP="00B84BAB">
            <w:pPr>
              <w:suppressAutoHyphens w:val="0"/>
              <w:jc w:val="center"/>
            </w:pPr>
            <w:r w:rsidRPr="00A001DE">
              <w:t>Ekologiškas kefyras</w:t>
            </w:r>
          </w:p>
        </w:tc>
        <w:tc>
          <w:tcPr>
            <w:tcW w:w="5202" w:type="dxa"/>
            <w:vAlign w:val="center"/>
          </w:tcPr>
          <w:p w14:paraId="4BD53727" w14:textId="77777777" w:rsidR="002B6B1E" w:rsidRPr="00A001DE" w:rsidRDefault="00A64BD2" w:rsidP="00A64BD2">
            <w:pPr>
              <w:suppressAutoHyphens w:val="0"/>
              <w:autoSpaceDN/>
              <w:textAlignment w:val="auto"/>
            </w:pPr>
            <w:r w:rsidRPr="00A001DE">
              <w:rPr>
                <w:lang w:eastAsia="lt-LT"/>
              </w:rPr>
              <w:t xml:space="preserve">Po rauginimo termiškai neapdorotas. Pieno riebalų kiekis - ne mažiau kaip 1,8 proc. Be maisto priedų ir nearomatizuotas. </w:t>
            </w:r>
            <w:r w:rsidRPr="00A001DE">
              <w:rPr>
                <w:bCs/>
                <w:lang w:eastAsia="lt-LT"/>
              </w:rPr>
              <w:t>Išfasavimas</w:t>
            </w:r>
            <w:r w:rsidRPr="00A001DE">
              <w:rPr>
                <w:shd w:val="clear" w:color="auto" w:fill="FFFFFF"/>
                <w:lang w:eastAsia="lt-LT"/>
              </w:rPr>
              <w:t xml:space="preserve"> - ne daugiau nei ne daugiau 1 kg. </w:t>
            </w:r>
            <w:r w:rsidRPr="00A001DE">
              <w:rPr>
                <w:bCs/>
                <w:lang w:eastAsia="lt-LT"/>
              </w:rPr>
              <w:t>Galiojimas pristatymo dieną iki tinkamumo vartoti termino pabaigos</w:t>
            </w:r>
            <w:r w:rsidRPr="00A001DE">
              <w:rPr>
                <w:shd w:val="clear" w:color="auto" w:fill="FFFFFF"/>
                <w:lang w:eastAsia="lt-LT"/>
              </w:rPr>
              <w:t> - ne mažiau 10 paros (-ų)</w:t>
            </w:r>
          </w:p>
        </w:tc>
        <w:tc>
          <w:tcPr>
            <w:tcW w:w="709" w:type="dxa"/>
            <w:vAlign w:val="center"/>
          </w:tcPr>
          <w:p w14:paraId="4DB1BF4A" w14:textId="77777777" w:rsidR="002B6B1E" w:rsidRPr="00A001DE" w:rsidRDefault="002B6B1E" w:rsidP="0042356B">
            <w:pPr>
              <w:suppressAutoHyphens w:val="0"/>
              <w:autoSpaceDN/>
              <w:jc w:val="center"/>
              <w:textAlignment w:val="auto"/>
              <w:rPr>
                <w:sz w:val="20"/>
                <w:szCs w:val="20"/>
                <w:lang w:eastAsia="lt-LT"/>
              </w:rPr>
            </w:pPr>
            <w:r w:rsidRPr="00A001DE">
              <w:t>l</w:t>
            </w:r>
          </w:p>
        </w:tc>
        <w:tc>
          <w:tcPr>
            <w:tcW w:w="1469" w:type="dxa"/>
            <w:vAlign w:val="center"/>
          </w:tcPr>
          <w:p w14:paraId="370457D8" w14:textId="61D84566" w:rsidR="002B6B1E" w:rsidRPr="00A001DE" w:rsidRDefault="00C20225" w:rsidP="00A905A8">
            <w:pPr>
              <w:suppressAutoHyphens w:val="0"/>
              <w:jc w:val="center"/>
            </w:pPr>
            <w:r w:rsidRPr="00A001DE">
              <w:t>620</w:t>
            </w:r>
          </w:p>
        </w:tc>
      </w:tr>
      <w:tr w:rsidR="00A001DE" w:rsidRPr="00A001DE" w14:paraId="544B998E" w14:textId="77777777" w:rsidTr="0016498D">
        <w:trPr>
          <w:trHeight w:val="1545"/>
        </w:trPr>
        <w:tc>
          <w:tcPr>
            <w:tcW w:w="578" w:type="dxa"/>
            <w:vAlign w:val="center"/>
          </w:tcPr>
          <w:p w14:paraId="7F319E1C" w14:textId="77777777" w:rsidR="002B6B1E" w:rsidRPr="00A001DE" w:rsidRDefault="002B6B1E" w:rsidP="0042356B">
            <w:pPr>
              <w:suppressAutoHyphens w:val="0"/>
              <w:autoSpaceDN/>
              <w:jc w:val="center"/>
              <w:textAlignment w:val="auto"/>
              <w:rPr>
                <w:bCs/>
                <w:lang w:eastAsia="lt-LT"/>
              </w:rPr>
            </w:pPr>
            <w:r w:rsidRPr="00A001DE">
              <w:rPr>
                <w:bCs/>
                <w:lang w:eastAsia="lt-LT"/>
              </w:rPr>
              <w:lastRenderedPageBreak/>
              <w:t>3</w:t>
            </w:r>
            <w:r w:rsidR="007047F8" w:rsidRPr="00A001DE">
              <w:rPr>
                <w:bCs/>
                <w:lang w:eastAsia="lt-LT"/>
              </w:rPr>
              <w:t>.</w:t>
            </w:r>
          </w:p>
        </w:tc>
        <w:tc>
          <w:tcPr>
            <w:tcW w:w="1620" w:type="dxa"/>
            <w:vAlign w:val="center"/>
          </w:tcPr>
          <w:p w14:paraId="2D8BA15E" w14:textId="77777777" w:rsidR="002B6B1E" w:rsidRPr="00A001DE" w:rsidRDefault="002B6B1E" w:rsidP="00AD2B9B">
            <w:pPr>
              <w:suppressAutoHyphens w:val="0"/>
              <w:jc w:val="center"/>
            </w:pPr>
            <w:r w:rsidRPr="00A001DE">
              <w:t>Ekologiška grietinė</w:t>
            </w:r>
          </w:p>
        </w:tc>
        <w:tc>
          <w:tcPr>
            <w:tcW w:w="5202" w:type="dxa"/>
            <w:vAlign w:val="center"/>
          </w:tcPr>
          <w:p w14:paraId="60BA5D1A" w14:textId="77777777" w:rsidR="002B6B1E" w:rsidRPr="00A001DE" w:rsidRDefault="00A64BD2" w:rsidP="00A64BD2">
            <w:pPr>
              <w:suppressAutoHyphens w:val="0"/>
              <w:autoSpaceDN/>
              <w:textAlignment w:val="auto"/>
              <w:rPr>
                <w:lang w:eastAsia="lt-LT"/>
              </w:rPr>
            </w:pPr>
            <w:r w:rsidRPr="00A001DE">
              <w:rPr>
                <w:lang w:eastAsia="lt-LT"/>
              </w:rPr>
              <w:t>Po rauginimo termiškai neapdorota. Pieno riebalų kiekis (be augalinių riebalų) - ne mažiau kaip 25 proc., be maisto priedų ir nearomatizuotas.</w:t>
            </w:r>
            <w:r w:rsidRPr="00A001DE">
              <w:rPr>
                <w:lang w:eastAsia="lt-LT"/>
              </w:rPr>
              <w:br/>
            </w:r>
            <w:r w:rsidRPr="00A001DE">
              <w:rPr>
                <w:bCs/>
                <w:lang w:eastAsia="lt-LT"/>
              </w:rPr>
              <w:t>Išfasavimas</w:t>
            </w:r>
            <w:r w:rsidRPr="00A001DE">
              <w:rPr>
                <w:shd w:val="clear" w:color="auto" w:fill="FFFFFF"/>
                <w:lang w:eastAsia="lt-LT"/>
              </w:rPr>
              <w:t> - ne daugiau nei ne daugiau 0.500 kg</w:t>
            </w:r>
            <w:r w:rsidRPr="00A001DE">
              <w:rPr>
                <w:lang w:eastAsia="lt-LT"/>
              </w:rPr>
              <w:br/>
            </w:r>
            <w:r w:rsidRPr="00A001DE">
              <w:rPr>
                <w:bCs/>
                <w:lang w:eastAsia="lt-LT"/>
              </w:rPr>
              <w:t>Galiojimas pristatymo dieną iki tinkamumo vartoti termino pabaigos</w:t>
            </w:r>
            <w:r w:rsidRPr="00A001DE">
              <w:rPr>
                <w:shd w:val="clear" w:color="auto" w:fill="FFFFFF"/>
                <w:lang w:eastAsia="lt-LT"/>
              </w:rPr>
              <w:t> - ne mažiau 7 paros (-ų)</w:t>
            </w:r>
          </w:p>
        </w:tc>
        <w:tc>
          <w:tcPr>
            <w:tcW w:w="709" w:type="dxa"/>
            <w:vAlign w:val="center"/>
          </w:tcPr>
          <w:p w14:paraId="689292FF" w14:textId="77777777" w:rsidR="002B6B1E" w:rsidRPr="00A001DE" w:rsidRDefault="002B6B1E" w:rsidP="0042356B">
            <w:pPr>
              <w:suppressAutoHyphens w:val="0"/>
              <w:autoSpaceDN/>
              <w:jc w:val="center"/>
              <w:textAlignment w:val="auto"/>
              <w:rPr>
                <w:sz w:val="20"/>
                <w:szCs w:val="20"/>
                <w:lang w:eastAsia="lt-LT"/>
              </w:rPr>
            </w:pPr>
            <w:r w:rsidRPr="00A001DE">
              <w:t>kg</w:t>
            </w:r>
          </w:p>
        </w:tc>
        <w:tc>
          <w:tcPr>
            <w:tcW w:w="1469" w:type="dxa"/>
            <w:vAlign w:val="center"/>
          </w:tcPr>
          <w:p w14:paraId="5A1E37B2" w14:textId="1DECC924" w:rsidR="002B6B1E" w:rsidRPr="00A001DE" w:rsidRDefault="00730685" w:rsidP="00A905A8">
            <w:pPr>
              <w:suppressAutoHyphens w:val="0"/>
              <w:jc w:val="center"/>
            </w:pPr>
            <w:r w:rsidRPr="00A001DE">
              <w:t>6</w:t>
            </w:r>
            <w:r w:rsidR="00C20225" w:rsidRPr="00A001DE">
              <w:t>80</w:t>
            </w:r>
          </w:p>
        </w:tc>
      </w:tr>
      <w:tr w:rsidR="00A001DE" w:rsidRPr="00A001DE" w14:paraId="300E0FD5" w14:textId="77777777" w:rsidTr="0016498D">
        <w:trPr>
          <w:trHeight w:val="699"/>
        </w:trPr>
        <w:tc>
          <w:tcPr>
            <w:tcW w:w="578" w:type="dxa"/>
            <w:vAlign w:val="center"/>
          </w:tcPr>
          <w:p w14:paraId="734EBA05" w14:textId="77777777" w:rsidR="002B6B1E" w:rsidRPr="00A001DE" w:rsidRDefault="002B6B1E" w:rsidP="0042356B">
            <w:pPr>
              <w:suppressAutoHyphens w:val="0"/>
              <w:autoSpaceDN/>
              <w:jc w:val="center"/>
              <w:textAlignment w:val="auto"/>
              <w:rPr>
                <w:bCs/>
                <w:lang w:eastAsia="lt-LT"/>
              </w:rPr>
            </w:pPr>
            <w:r w:rsidRPr="00A001DE">
              <w:rPr>
                <w:bCs/>
                <w:lang w:eastAsia="lt-LT"/>
              </w:rPr>
              <w:t>4</w:t>
            </w:r>
            <w:r w:rsidR="007047F8" w:rsidRPr="00A001DE">
              <w:rPr>
                <w:bCs/>
                <w:lang w:eastAsia="lt-LT"/>
              </w:rPr>
              <w:t>.</w:t>
            </w:r>
          </w:p>
        </w:tc>
        <w:tc>
          <w:tcPr>
            <w:tcW w:w="1620" w:type="dxa"/>
            <w:vAlign w:val="center"/>
          </w:tcPr>
          <w:p w14:paraId="2E433F10" w14:textId="77777777" w:rsidR="002B6B1E" w:rsidRPr="00A001DE" w:rsidRDefault="002B6B1E" w:rsidP="00AD2B9B">
            <w:pPr>
              <w:suppressAutoHyphens w:val="0"/>
              <w:jc w:val="center"/>
            </w:pPr>
            <w:r w:rsidRPr="00A001DE">
              <w:t xml:space="preserve">Ekologiška varškė </w:t>
            </w:r>
          </w:p>
        </w:tc>
        <w:tc>
          <w:tcPr>
            <w:tcW w:w="5202" w:type="dxa"/>
            <w:vAlign w:val="center"/>
          </w:tcPr>
          <w:p w14:paraId="64D71C5B" w14:textId="77777777" w:rsidR="002B6B1E" w:rsidRPr="00A001DE" w:rsidRDefault="00A64BD2" w:rsidP="00A64BD2">
            <w:pPr>
              <w:suppressAutoHyphens w:val="0"/>
              <w:autoSpaceDN/>
              <w:textAlignment w:val="auto"/>
              <w:rPr>
                <w:lang w:eastAsia="lt-LT"/>
              </w:rPr>
            </w:pPr>
            <w:r w:rsidRPr="00A001DE">
              <w:rPr>
                <w:lang w:eastAsia="lt-LT"/>
              </w:rPr>
              <w:t>Pieno riebalų kiekis - ne mažiau kaip 9 proc., kruopėtos konsistencijos, natūrali (be pridėtinio cukraus ir druskos, be vaisių, uogų, daržovių ir įvairių jų gaminių, be grūdų produktų, aguonų, šokolado, kavos, kakavos, riešutų, medaus, sacharidų, prieskonių ir kitų natūralių nekenksmingų gaminių, be vitaminų, be mineralinių medžiagų, be natūralių ir natūralioms identiškų kvapiųjų medžiagų), be želatinos, krakmolo, be maisto priedų ir nearomatizuota.</w:t>
            </w:r>
            <w:r w:rsidRPr="00A001DE">
              <w:rPr>
                <w:lang w:eastAsia="lt-LT"/>
              </w:rPr>
              <w:br/>
            </w:r>
            <w:r w:rsidRPr="00A001DE">
              <w:rPr>
                <w:bCs/>
                <w:lang w:eastAsia="lt-LT"/>
              </w:rPr>
              <w:t>Išfasavimas</w:t>
            </w:r>
            <w:r w:rsidRPr="00A001DE">
              <w:rPr>
                <w:shd w:val="clear" w:color="auto" w:fill="FFFFFF"/>
                <w:lang w:eastAsia="lt-LT"/>
              </w:rPr>
              <w:t> - ne daugiau nei 1 kg</w:t>
            </w:r>
            <w:r w:rsidRPr="00A001DE">
              <w:rPr>
                <w:lang w:eastAsia="lt-LT"/>
              </w:rPr>
              <w:br/>
            </w:r>
            <w:r w:rsidRPr="00A001DE">
              <w:rPr>
                <w:bCs/>
                <w:lang w:eastAsia="lt-LT"/>
              </w:rPr>
              <w:t>Galiojimas pristatymo dieną iki tinkamumo vartoti termino pabaigos</w:t>
            </w:r>
            <w:r w:rsidRPr="00A001DE">
              <w:rPr>
                <w:shd w:val="clear" w:color="auto" w:fill="FFFFFF"/>
                <w:lang w:eastAsia="lt-LT"/>
              </w:rPr>
              <w:t> - ne mažiau 10 paros (-ų)</w:t>
            </w:r>
          </w:p>
        </w:tc>
        <w:tc>
          <w:tcPr>
            <w:tcW w:w="709" w:type="dxa"/>
            <w:vAlign w:val="center"/>
          </w:tcPr>
          <w:p w14:paraId="2B67BD34" w14:textId="77777777" w:rsidR="002B6B1E" w:rsidRPr="00A001DE" w:rsidRDefault="002B6B1E" w:rsidP="0042356B">
            <w:pPr>
              <w:suppressAutoHyphens w:val="0"/>
              <w:autoSpaceDN/>
              <w:jc w:val="center"/>
              <w:textAlignment w:val="auto"/>
              <w:rPr>
                <w:sz w:val="20"/>
                <w:szCs w:val="20"/>
                <w:lang w:eastAsia="lt-LT"/>
              </w:rPr>
            </w:pPr>
            <w:r w:rsidRPr="00A001DE">
              <w:t>kg</w:t>
            </w:r>
          </w:p>
        </w:tc>
        <w:tc>
          <w:tcPr>
            <w:tcW w:w="1469" w:type="dxa"/>
            <w:vAlign w:val="center"/>
          </w:tcPr>
          <w:p w14:paraId="45D24E2E" w14:textId="2253B9EA" w:rsidR="002B6B1E" w:rsidRPr="00A001DE" w:rsidRDefault="00730685" w:rsidP="00A54C3C">
            <w:pPr>
              <w:suppressAutoHyphens w:val="0"/>
              <w:jc w:val="center"/>
            </w:pPr>
            <w:r w:rsidRPr="00A001DE">
              <w:t>1</w:t>
            </w:r>
            <w:r w:rsidR="00C20225" w:rsidRPr="00A001DE">
              <w:t>300</w:t>
            </w:r>
          </w:p>
        </w:tc>
      </w:tr>
      <w:tr w:rsidR="00A001DE" w:rsidRPr="00A001DE" w14:paraId="0D0B674A" w14:textId="77777777" w:rsidTr="00A64BD2">
        <w:trPr>
          <w:trHeight w:val="416"/>
        </w:trPr>
        <w:tc>
          <w:tcPr>
            <w:tcW w:w="578" w:type="dxa"/>
            <w:vAlign w:val="center"/>
          </w:tcPr>
          <w:p w14:paraId="26821F0B" w14:textId="77777777" w:rsidR="00247213" w:rsidRPr="00A001DE" w:rsidRDefault="00247213" w:rsidP="0042356B">
            <w:pPr>
              <w:suppressAutoHyphens w:val="0"/>
              <w:autoSpaceDN/>
              <w:jc w:val="center"/>
              <w:textAlignment w:val="auto"/>
              <w:rPr>
                <w:bCs/>
                <w:lang w:eastAsia="lt-LT"/>
              </w:rPr>
            </w:pPr>
            <w:r w:rsidRPr="00A001DE">
              <w:rPr>
                <w:bCs/>
                <w:lang w:eastAsia="lt-LT"/>
              </w:rPr>
              <w:t>5</w:t>
            </w:r>
            <w:r w:rsidR="007047F8" w:rsidRPr="00A001DE">
              <w:rPr>
                <w:bCs/>
                <w:lang w:eastAsia="lt-LT"/>
              </w:rPr>
              <w:t>.</w:t>
            </w:r>
          </w:p>
        </w:tc>
        <w:tc>
          <w:tcPr>
            <w:tcW w:w="1620" w:type="dxa"/>
            <w:vAlign w:val="center"/>
          </w:tcPr>
          <w:p w14:paraId="68EDB978" w14:textId="77777777" w:rsidR="00247213" w:rsidRPr="00A001DE" w:rsidRDefault="00247213" w:rsidP="00AD2B9B">
            <w:pPr>
              <w:suppressAutoHyphens w:val="0"/>
              <w:jc w:val="center"/>
            </w:pPr>
            <w:r w:rsidRPr="00A001DE">
              <w:t>Ekologiškas varškės sūris</w:t>
            </w:r>
          </w:p>
        </w:tc>
        <w:tc>
          <w:tcPr>
            <w:tcW w:w="5202" w:type="dxa"/>
            <w:vAlign w:val="center"/>
          </w:tcPr>
          <w:p w14:paraId="02F10D95" w14:textId="77777777" w:rsidR="00247213" w:rsidRPr="00A001DE" w:rsidRDefault="00A64BD2" w:rsidP="00A64BD2">
            <w:pPr>
              <w:suppressAutoHyphens w:val="0"/>
              <w:autoSpaceDN/>
              <w:textAlignment w:val="auto"/>
              <w:rPr>
                <w:lang w:eastAsia="lt-LT"/>
              </w:rPr>
            </w:pPr>
            <w:r w:rsidRPr="00A001DE">
              <w:rPr>
                <w:lang w:eastAsia="lt-LT"/>
              </w:rPr>
              <w:t>Rauginto ir saldaus pieno sūris. Riebalų kiekis nemažesnis kaip 9 proc. rieb., gali būti su kmynais ar / ir žalumynais arba be kmynų ar / ir žalumynų. Be maisto priedų ir nearomatizuotas.</w:t>
            </w:r>
            <w:r w:rsidRPr="00A001DE">
              <w:rPr>
                <w:lang w:eastAsia="lt-LT"/>
              </w:rPr>
              <w:br/>
            </w:r>
            <w:r w:rsidRPr="00A001DE">
              <w:rPr>
                <w:bCs/>
                <w:lang w:eastAsia="lt-LT"/>
              </w:rPr>
              <w:t>Išfasavimas</w:t>
            </w:r>
            <w:r w:rsidRPr="00A001DE">
              <w:rPr>
                <w:shd w:val="clear" w:color="auto" w:fill="FFFFFF"/>
                <w:lang w:eastAsia="lt-LT"/>
              </w:rPr>
              <w:t> - ne daugiau nei ne daugiau 1 kg</w:t>
            </w:r>
            <w:r w:rsidRPr="00A001DE">
              <w:rPr>
                <w:lang w:eastAsia="lt-LT"/>
              </w:rPr>
              <w:br/>
            </w:r>
            <w:r w:rsidRPr="00A001DE">
              <w:rPr>
                <w:bCs/>
                <w:lang w:eastAsia="lt-LT"/>
              </w:rPr>
              <w:t>Galiojimas pristatymo dieną iki tinkamumo vartoti termino pabaigos</w:t>
            </w:r>
            <w:r w:rsidRPr="00A001DE">
              <w:rPr>
                <w:shd w:val="clear" w:color="auto" w:fill="FFFFFF"/>
                <w:lang w:eastAsia="lt-LT"/>
              </w:rPr>
              <w:t> - ne mažiau 10 paros (-ų)</w:t>
            </w:r>
          </w:p>
        </w:tc>
        <w:tc>
          <w:tcPr>
            <w:tcW w:w="709" w:type="dxa"/>
            <w:vAlign w:val="center"/>
          </w:tcPr>
          <w:p w14:paraId="74A2D090" w14:textId="77777777" w:rsidR="00247213" w:rsidRPr="00A001DE" w:rsidRDefault="00432D7E" w:rsidP="0042356B">
            <w:pPr>
              <w:suppressAutoHyphens w:val="0"/>
              <w:autoSpaceDN/>
              <w:jc w:val="center"/>
              <w:textAlignment w:val="auto"/>
            </w:pPr>
            <w:r w:rsidRPr="00A001DE">
              <w:t>kg</w:t>
            </w:r>
          </w:p>
        </w:tc>
        <w:tc>
          <w:tcPr>
            <w:tcW w:w="1469" w:type="dxa"/>
            <w:vAlign w:val="center"/>
          </w:tcPr>
          <w:p w14:paraId="25281070" w14:textId="49F29E1F" w:rsidR="00247213" w:rsidRPr="00A001DE" w:rsidRDefault="00C20225" w:rsidP="00814C8C">
            <w:pPr>
              <w:suppressAutoHyphens w:val="0"/>
              <w:jc w:val="center"/>
            </w:pPr>
            <w:r w:rsidRPr="00A001DE">
              <w:t>14</w:t>
            </w:r>
            <w:r w:rsidR="00730685" w:rsidRPr="00A001DE">
              <w:t>0</w:t>
            </w:r>
          </w:p>
        </w:tc>
      </w:tr>
      <w:tr w:rsidR="00A001DE" w:rsidRPr="00A001DE" w14:paraId="6221896B" w14:textId="77777777" w:rsidTr="0016498D">
        <w:trPr>
          <w:trHeight w:val="699"/>
        </w:trPr>
        <w:tc>
          <w:tcPr>
            <w:tcW w:w="578" w:type="dxa"/>
            <w:vAlign w:val="center"/>
          </w:tcPr>
          <w:p w14:paraId="09864A1E" w14:textId="77777777" w:rsidR="00432D7E" w:rsidRPr="00A001DE" w:rsidRDefault="00432D7E" w:rsidP="00432D7E">
            <w:pPr>
              <w:suppressAutoHyphens w:val="0"/>
              <w:autoSpaceDN/>
              <w:jc w:val="center"/>
              <w:textAlignment w:val="auto"/>
              <w:rPr>
                <w:bCs/>
                <w:lang w:eastAsia="lt-LT"/>
              </w:rPr>
            </w:pPr>
            <w:r w:rsidRPr="00A001DE">
              <w:rPr>
                <w:bCs/>
                <w:lang w:eastAsia="lt-LT"/>
              </w:rPr>
              <w:t>6</w:t>
            </w:r>
            <w:r w:rsidR="007047F8" w:rsidRPr="00A001DE">
              <w:rPr>
                <w:bCs/>
                <w:lang w:eastAsia="lt-LT"/>
              </w:rPr>
              <w:t>.</w:t>
            </w:r>
          </w:p>
        </w:tc>
        <w:tc>
          <w:tcPr>
            <w:tcW w:w="1620" w:type="dxa"/>
            <w:vAlign w:val="center"/>
          </w:tcPr>
          <w:p w14:paraId="536DF1D2" w14:textId="50771220" w:rsidR="00432D7E" w:rsidRPr="00A001DE" w:rsidRDefault="00432D7E" w:rsidP="00B85B43">
            <w:pPr>
              <w:suppressAutoHyphens w:val="0"/>
              <w:jc w:val="both"/>
            </w:pPr>
            <w:r w:rsidRPr="00A001DE">
              <w:t>Ekologiškas jogurtas</w:t>
            </w:r>
            <w:r w:rsidR="00B85B43" w:rsidRPr="00A001DE">
              <w:t xml:space="preserve"> su priedais</w:t>
            </w:r>
          </w:p>
        </w:tc>
        <w:tc>
          <w:tcPr>
            <w:tcW w:w="5202" w:type="dxa"/>
            <w:vAlign w:val="center"/>
          </w:tcPr>
          <w:p w14:paraId="3BE2EEB7" w14:textId="4BAA4103" w:rsidR="00432D7E" w:rsidRPr="00A001DE" w:rsidRDefault="00A64BD2" w:rsidP="00A64BD2">
            <w:pPr>
              <w:suppressAutoHyphens w:val="0"/>
              <w:autoSpaceDN/>
              <w:textAlignment w:val="auto"/>
              <w:rPr>
                <w:lang w:eastAsia="lt-LT"/>
              </w:rPr>
            </w:pPr>
            <w:r w:rsidRPr="00A001DE">
              <w:rPr>
                <w:lang w:eastAsia="lt-LT"/>
              </w:rPr>
              <w:t>Pieno riebalų kiekis ne mažesnis kaip 1,8 proc., bet ne didesnis kaip 4 proc., su ne pieno kilmės sudedamosiomis dalimis. Be konservantų. Be genetiškai modifikuotų produktų ar jų sudedamųjų dalių.</w:t>
            </w:r>
            <w:r w:rsidRPr="00A001DE">
              <w:rPr>
                <w:lang w:eastAsia="lt-LT"/>
              </w:rPr>
              <w:br/>
            </w:r>
            <w:r w:rsidRPr="00A001DE">
              <w:rPr>
                <w:bCs/>
                <w:lang w:eastAsia="lt-LT"/>
              </w:rPr>
              <w:t>Išfasavimas</w:t>
            </w:r>
            <w:r w:rsidRPr="00A001DE">
              <w:rPr>
                <w:shd w:val="clear" w:color="auto" w:fill="FFFFFF"/>
                <w:lang w:eastAsia="lt-LT"/>
              </w:rPr>
              <w:t> - ne daugiau nei 0.</w:t>
            </w:r>
            <w:r w:rsidR="00B85B43" w:rsidRPr="00A001DE">
              <w:rPr>
                <w:shd w:val="clear" w:color="auto" w:fill="FFFFFF"/>
                <w:lang w:eastAsia="lt-LT"/>
              </w:rPr>
              <w:t>125</w:t>
            </w:r>
            <w:r w:rsidRPr="00A001DE">
              <w:rPr>
                <w:shd w:val="clear" w:color="auto" w:fill="FFFFFF"/>
                <w:lang w:eastAsia="lt-LT"/>
              </w:rPr>
              <w:t xml:space="preserve"> kg</w:t>
            </w:r>
            <w:r w:rsidRPr="00A001DE">
              <w:rPr>
                <w:lang w:eastAsia="lt-LT"/>
              </w:rPr>
              <w:br/>
            </w:r>
            <w:r w:rsidRPr="00A001DE">
              <w:rPr>
                <w:bCs/>
                <w:lang w:eastAsia="lt-LT"/>
              </w:rPr>
              <w:t>Galiojimas pristatymo dieną iki tinkamumo vartoti termino pabaigos</w:t>
            </w:r>
            <w:r w:rsidRPr="00A001DE">
              <w:rPr>
                <w:shd w:val="clear" w:color="auto" w:fill="FFFFFF"/>
                <w:lang w:eastAsia="lt-LT"/>
              </w:rPr>
              <w:t> - ne mažiau 7 paros (-ų)</w:t>
            </w:r>
          </w:p>
        </w:tc>
        <w:tc>
          <w:tcPr>
            <w:tcW w:w="709" w:type="dxa"/>
            <w:vAlign w:val="center"/>
          </w:tcPr>
          <w:p w14:paraId="0BECABC4" w14:textId="77777777" w:rsidR="00432D7E" w:rsidRPr="00A001DE" w:rsidRDefault="007047F8" w:rsidP="00432D7E">
            <w:pPr>
              <w:suppressAutoHyphens w:val="0"/>
              <w:autoSpaceDN/>
              <w:jc w:val="center"/>
              <w:textAlignment w:val="auto"/>
            </w:pPr>
            <w:r w:rsidRPr="00A001DE">
              <w:t>kg</w:t>
            </w:r>
          </w:p>
        </w:tc>
        <w:tc>
          <w:tcPr>
            <w:tcW w:w="1469" w:type="dxa"/>
            <w:vAlign w:val="center"/>
          </w:tcPr>
          <w:p w14:paraId="1186240C" w14:textId="498D1FE9" w:rsidR="00432D7E" w:rsidRPr="00A001DE" w:rsidRDefault="00B85B43" w:rsidP="00641BED">
            <w:pPr>
              <w:suppressAutoHyphens w:val="0"/>
              <w:jc w:val="center"/>
            </w:pPr>
            <w:r w:rsidRPr="00A001DE">
              <w:t>1925</w:t>
            </w:r>
          </w:p>
        </w:tc>
      </w:tr>
      <w:tr w:rsidR="00A001DE" w:rsidRPr="00A001DE" w14:paraId="0B2202AE" w14:textId="77777777" w:rsidTr="0016498D">
        <w:trPr>
          <w:trHeight w:val="699"/>
        </w:trPr>
        <w:tc>
          <w:tcPr>
            <w:tcW w:w="578" w:type="dxa"/>
            <w:vAlign w:val="center"/>
          </w:tcPr>
          <w:p w14:paraId="3BA1BC64" w14:textId="77777777" w:rsidR="00432D7E" w:rsidRPr="00A001DE" w:rsidRDefault="007047F8" w:rsidP="00432D7E">
            <w:pPr>
              <w:suppressAutoHyphens w:val="0"/>
              <w:autoSpaceDN/>
              <w:jc w:val="center"/>
              <w:textAlignment w:val="auto"/>
              <w:rPr>
                <w:bCs/>
                <w:lang w:eastAsia="lt-LT"/>
              </w:rPr>
            </w:pPr>
            <w:r w:rsidRPr="00A001DE">
              <w:rPr>
                <w:bCs/>
                <w:lang w:eastAsia="lt-LT"/>
              </w:rPr>
              <w:t>7.</w:t>
            </w:r>
          </w:p>
        </w:tc>
        <w:tc>
          <w:tcPr>
            <w:tcW w:w="1620" w:type="dxa"/>
            <w:vAlign w:val="center"/>
          </w:tcPr>
          <w:p w14:paraId="46C51F18" w14:textId="6C3BB98E" w:rsidR="00432D7E" w:rsidRPr="00A001DE" w:rsidRDefault="00AB4E6F" w:rsidP="00432D7E">
            <w:pPr>
              <w:suppressAutoHyphens w:val="0"/>
              <w:jc w:val="both"/>
            </w:pPr>
            <w:r w:rsidRPr="00A001DE">
              <w:t>S</w:t>
            </w:r>
            <w:r w:rsidR="00BC4ADA" w:rsidRPr="00A001DE">
              <w:t xml:space="preserve">viestas </w:t>
            </w:r>
          </w:p>
        </w:tc>
        <w:tc>
          <w:tcPr>
            <w:tcW w:w="5202" w:type="dxa"/>
            <w:vAlign w:val="center"/>
          </w:tcPr>
          <w:p w14:paraId="23E53C1D" w14:textId="2C3FED38" w:rsidR="00432D7E" w:rsidRPr="00A001DE" w:rsidRDefault="00BC4ADA" w:rsidP="007047F8">
            <w:pPr>
              <w:suppressAutoHyphens w:val="0"/>
              <w:autoSpaceDN/>
              <w:jc w:val="both"/>
              <w:textAlignment w:val="auto"/>
              <w:rPr>
                <w:shd w:val="clear" w:color="auto" w:fill="FFFFFF"/>
              </w:rPr>
            </w:pPr>
            <w:r w:rsidRPr="00A001DE">
              <w:rPr>
                <w:shd w:val="clear" w:color="auto" w:fill="FFFFFF"/>
              </w:rPr>
              <w:t>Pieno riebalų kiekis – ne mažiau kaip 82 proc. Nesūdytas iš šviežios grietinėlės. Be maisto priedų, nearomatizuota</w:t>
            </w:r>
            <w:r w:rsidR="00C06A6A" w:rsidRPr="00A001DE">
              <w:rPr>
                <w:shd w:val="clear" w:color="auto" w:fill="FFFFFF"/>
              </w:rPr>
              <w:t>s</w:t>
            </w:r>
            <w:r w:rsidRPr="00A001DE">
              <w:rPr>
                <w:shd w:val="clear" w:color="auto" w:fill="FFFFFF"/>
              </w:rPr>
              <w:t>.</w:t>
            </w:r>
          </w:p>
          <w:p w14:paraId="1346C299" w14:textId="4BAEFB20" w:rsidR="00C06A6A" w:rsidRPr="00A001DE" w:rsidRDefault="00C06A6A" w:rsidP="007047F8">
            <w:pPr>
              <w:suppressAutoHyphens w:val="0"/>
              <w:autoSpaceDN/>
              <w:jc w:val="both"/>
              <w:textAlignment w:val="auto"/>
            </w:pPr>
            <w:r w:rsidRPr="00A001DE">
              <w:t>Galiojimas pristatymo dieną iki tinkamumo vartoti termino pabaigos</w:t>
            </w:r>
            <w:r w:rsidRPr="00A001DE">
              <w:rPr>
                <w:shd w:val="clear" w:color="auto" w:fill="FFFFFF"/>
              </w:rPr>
              <w:t> - ne mažiau 60 paros (-ų)</w:t>
            </w:r>
          </w:p>
        </w:tc>
        <w:tc>
          <w:tcPr>
            <w:tcW w:w="709" w:type="dxa"/>
            <w:vAlign w:val="center"/>
          </w:tcPr>
          <w:p w14:paraId="1CA42A1F" w14:textId="77777777" w:rsidR="00432D7E" w:rsidRPr="00A001DE" w:rsidRDefault="00BC4ADA" w:rsidP="00432D7E">
            <w:pPr>
              <w:suppressAutoHyphens w:val="0"/>
              <w:autoSpaceDN/>
              <w:jc w:val="center"/>
              <w:textAlignment w:val="auto"/>
            </w:pPr>
            <w:r w:rsidRPr="00A001DE">
              <w:t>kg</w:t>
            </w:r>
          </w:p>
        </w:tc>
        <w:tc>
          <w:tcPr>
            <w:tcW w:w="1469" w:type="dxa"/>
            <w:vAlign w:val="center"/>
          </w:tcPr>
          <w:p w14:paraId="60F0A620" w14:textId="69880A21" w:rsidR="00432D7E" w:rsidRPr="00A001DE" w:rsidRDefault="00730685" w:rsidP="00432D7E">
            <w:pPr>
              <w:suppressAutoHyphens w:val="0"/>
              <w:jc w:val="center"/>
            </w:pPr>
            <w:r w:rsidRPr="00A001DE">
              <w:t>3</w:t>
            </w:r>
            <w:r w:rsidR="0001737C" w:rsidRPr="00A001DE">
              <w:t>50</w:t>
            </w:r>
          </w:p>
        </w:tc>
      </w:tr>
      <w:tr w:rsidR="00A001DE" w:rsidRPr="00A001DE" w14:paraId="7C3D3F37" w14:textId="77777777" w:rsidTr="0016498D">
        <w:trPr>
          <w:trHeight w:val="699"/>
        </w:trPr>
        <w:tc>
          <w:tcPr>
            <w:tcW w:w="578" w:type="dxa"/>
            <w:vAlign w:val="center"/>
          </w:tcPr>
          <w:p w14:paraId="0349B788" w14:textId="5C3A2999" w:rsidR="00B85B43" w:rsidRPr="00A001DE" w:rsidRDefault="00B85B43" w:rsidP="00432D7E">
            <w:pPr>
              <w:suppressAutoHyphens w:val="0"/>
              <w:autoSpaceDN/>
              <w:jc w:val="center"/>
              <w:textAlignment w:val="auto"/>
              <w:rPr>
                <w:bCs/>
                <w:lang w:eastAsia="lt-LT"/>
              </w:rPr>
            </w:pPr>
            <w:r w:rsidRPr="00A001DE">
              <w:rPr>
                <w:bCs/>
                <w:lang w:eastAsia="lt-LT"/>
              </w:rPr>
              <w:t>8.</w:t>
            </w:r>
          </w:p>
        </w:tc>
        <w:tc>
          <w:tcPr>
            <w:tcW w:w="1620" w:type="dxa"/>
            <w:vAlign w:val="center"/>
          </w:tcPr>
          <w:p w14:paraId="3E1296B3" w14:textId="5083F3EE" w:rsidR="00B85B43" w:rsidRPr="00A001DE" w:rsidRDefault="00B85B43" w:rsidP="00432D7E">
            <w:pPr>
              <w:suppressAutoHyphens w:val="0"/>
              <w:jc w:val="both"/>
            </w:pPr>
            <w:r w:rsidRPr="00A001DE">
              <w:t>Ekologiškas geriamas jogurtas su priedais</w:t>
            </w:r>
          </w:p>
        </w:tc>
        <w:tc>
          <w:tcPr>
            <w:tcW w:w="5202" w:type="dxa"/>
            <w:vAlign w:val="center"/>
          </w:tcPr>
          <w:p w14:paraId="6A2C3701" w14:textId="295BA7F0" w:rsidR="00B85B43" w:rsidRPr="00A001DE" w:rsidRDefault="00B85B43" w:rsidP="007047F8">
            <w:pPr>
              <w:suppressAutoHyphens w:val="0"/>
              <w:autoSpaceDN/>
              <w:jc w:val="both"/>
              <w:textAlignment w:val="auto"/>
              <w:rPr>
                <w:shd w:val="clear" w:color="auto" w:fill="FFFFFF"/>
              </w:rPr>
            </w:pPr>
            <w:r w:rsidRPr="00A001DE">
              <w:rPr>
                <w:lang w:eastAsia="lt-LT"/>
              </w:rPr>
              <w:t>Pieno riebalų kiekis ne mažesnis kaip 1,8 proc., bet ne didesnis kaip 4 proc., su ne pieno kilmės sudedamosiomis dalimis. Be konservantų. Be genetiškai modifikuotų produktų ar jų sudedamųjų dalių.</w:t>
            </w:r>
            <w:r w:rsidRPr="00A001DE">
              <w:rPr>
                <w:lang w:eastAsia="lt-LT"/>
              </w:rPr>
              <w:br/>
            </w:r>
            <w:r w:rsidRPr="00A001DE">
              <w:rPr>
                <w:bCs/>
                <w:lang w:eastAsia="lt-LT"/>
              </w:rPr>
              <w:t>Išfasavimas</w:t>
            </w:r>
            <w:r w:rsidRPr="00A001DE">
              <w:rPr>
                <w:shd w:val="clear" w:color="auto" w:fill="FFFFFF"/>
                <w:lang w:eastAsia="lt-LT"/>
              </w:rPr>
              <w:t> - ne daugiau nei 0.330 kg</w:t>
            </w:r>
            <w:r w:rsidRPr="00A001DE">
              <w:rPr>
                <w:lang w:eastAsia="lt-LT"/>
              </w:rPr>
              <w:br/>
            </w:r>
            <w:r w:rsidRPr="00A001DE">
              <w:rPr>
                <w:bCs/>
                <w:lang w:eastAsia="lt-LT"/>
              </w:rPr>
              <w:t>Galiojimas pristatymo dieną iki tinkamumo vartoti termino pabaigos</w:t>
            </w:r>
            <w:r w:rsidRPr="00A001DE">
              <w:rPr>
                <w:shd w:val="clear" w:color="auto" w:fill="FFFFFF"/>
                <w:lang w:eastAsia="lt-LT"/>
              </w:rPr>
              <w:t> - ne mažiau 7 paros (-ų)</w:t>
            </w:r>
          </w:p>
        </w:tc>
        <w:tc>
          <w:tcPr>
            <w:tcW w:w="709" w:type="dxa"/>
            <w:vAlign w:val="center"/>
          </w:tcPr>
          <w:p w14:paraId="3D471A5F" w14:textId="5C34EE41" w:rsidR="00B85B43" w:rsidRPr="00A001DE" w:rsidRDefault="00FA7CE8" w:rsidP="00432D7E">
            <w:pPr>
              <w:suppressAutoHyphens w:val="0"/>
              <w:autoSpaceDN/>
              <w:jc w:val="center"/>
              <w:textAlignment w:val="auto"/>
            </w:pPr>
            <w:r w:rsidRPr="00A001DE">
              <w:t>l</w:t>
            </w:r>
          </w:p>
        </w:tc>
        <w:tc>
          <w:tcPr>
            <w:tcW w:w="1469" w:type="dxa"/>
            <w:vAlign w:val="center"/>
          </w:tcPr>
          <w:p w14:paraId="6BCB95C3" w14:textId="15FCD7EF" w:rsidR="00B85B43" w:rsidRPr="00A001DE" w:rsidRDefault="00B85B43" w:rsidP="00432D7E">
            <w:pPr>
              <w:suppressAutoHyphens w:val="0"/>
              <w:jc w:val="center"/>
            </w:pPr>
            <w:r w:rsidRPr="00A001DE">
              <w:t>1500</w:t>
            </w:r>
          </w:p>
        </w:tc>
      </w:tr>
      <w:tr w:rsidR="00A001DE" w:rsidRPr="00A001DE" w14:paraId="77E0594C" w14:textId="77777777" w:rsidTr="0016498D">
        <w:trPr>
          <w:trHeight w:val="699"/>
        </w:trPr>
        <w:tc>
          <w:tcPr>
            <w:tcW w:w="578" w:type="dxa"/>
            <w:vAlign w:val="center"/>
          </w:tcPr>
          <w:p w14:paraId="4051EF66" w14:textId="36E2F459" w:rsidR="00AB4E6F" w:rsidRPr="00A001DE" w:rsidRDefault="00AB4E6F" w:rsidP="00432D7E">
            <w:pPr>
              <w:suppressAutoHyphens w:val="0"/>
              <w:autoSpaceDN/>
              <w:jc w:val="center"/>
              <w:textAlignment w:val="auto"/>
              <w:rPr>
                <w:bCs/>
                <w:lang w:eastAsia="lt-LT"/>
              </w:rPr>
            </w:pPr>
            <w:r w:rsidRPr="00A001DE">
              <w:rPr>
                <w:bCs/>
                <w:lang w:eastAsia="lt-LT"/>
              </w:rPr>
              <w:t>9.</w:t>
            </w:r>
          </w:p>
        </w:tc>
        <w:tc>
          <w:tcPr>
            <w:tcW w:w="1620" w:type="dxa"/>
            <w:vAlign w:val="center"/>
          </w:tcPr>
          <w:p w14:paraId="2259E2F0" w14:textId="3A2FBFB7" w:rsidR="00AB4E6F" w:rsidRPr="00A001DE" w:rsidRDefault="00AB4E6F" w:rsidP="00432D7E">
            <w:pPr>
              <w:suppressAutoHyphens w:val="0"/>
              <w:jc w:val="both"/>
            </w:pPr>
            <w:r w:rsidRPr="00A001DE">
              <w:t>Brandintas sūris (puskietis)</w:t>
            </w:r>
          </w:p>
        </w:tc>
        <w:tc>
          <w:tcPr>
            <w:tcW w:w="5202" w:type="dxa"/>
            <w:vAlign w:val="center"/>
          </w:tcPr>
          <w:p w14:paraId="6D63E495" w14:textId="3ACF63AD" w:rsidR="00AB4E6F" w:rsidRPr="00A001DE" w:rsidRDefault="00E7649A" w:rsidP="0001737C">
            <w:pPr>
              <w:suppressAutoHyphens w:val="0"/>
              <w:autoSpaceDN/>
              <w:textAlignment w:val="auto"/>
              <w:rPr>
                <w:lang w:eastAsia="lt-LT"/>
              </w:rPr>
            </w:pPr>
            <w:r w:rsidRPr="00A001DE">
              <w:rPr>
                <w:lang w:eastAsia="lt-LT"/>
              </w:rPr>
              <w:t>Ne mažiau kaip 45 proc. riebumo sausoje medžiagoje, nepjaustytas riekelėmis, bet pjaustytas gabalais, puskietis brandintas sūris (be augalinės kilmės riebalų).</w:t>
            </w:r>
            <w:r w:rsidRPr="00A001DE">
              <w:rPr>
                <w:lang w:eastAsia="lt-LT"/>
              </w:rPr>
              <w:br/>
              <w:t>Išfasavimas</w:t>
            </w:r>
            <w:r w:rsidRPr="00A001DE">
              <w:rPr>
                <w:shd w:val="clear" w:color="auto" w:fill="FFFFFF"/>
                <w:lang w:eastAsia="lt-LT"/>
              </w:rPr>
              <w:t> - ne daugiau nei ne daugiau 0.5 kg</w:t>
            </w:r>
            <w:r w:rsidRPr="00A001DE">
              <w:rPr>
                <w:lang w:eastAsia="lt-LT"/>
              </w:rPr>
              <w:br/>
            </w:r>
            <w:r w:rsidRPr="00A001DE">
              <w:rPr>
                <w:lang w:eastAsia="lt-LT"/>
              </w:rPr>
              <w:lastRenderedPageBreak/>
              <w:t>Galiojimas pristatymo dieną iki tinkamumo vartoti termino pabaigos</w:t>
            </w:r>
            <w:r w:rsidRPr="00A001DE">
              <w:rPr>
                <w:shd w:val="clear" w:color="auto" w:fill="FFFFFF"/>
                <w:lang w:eastAsia="lt-LT"/>
              </w:rPr>
              <w:t> - ne mažiau 30 paros (-ų)</w:t>
            </w:r>
          </w:p>
        </w:tc>
        <w:tc>
          <w:tcPr>
            <w:tcW w:w="709" w:type="dxa"/>
            <w:vAlign w:val="center"/>
          </w:tcPr>
          <w:p w14:paraId="2C450857" w14:textId="37E53204" w:rsidR="00AB4E6F" w:rsidRPr="00A001DE" w:rsidRDefault="00AB4E6F" w:rsidP="00432D7E">
            <w:pPr>
              <w:suppressAutoHyphens w:val="0"/>
              <w:autoSpaceDN/>
              <w:jc w:val="center"/>
              <w:textAlignment w:val="auto"/>
            </w:pPr>
            <w:r w:rsidRPr="00A001DE">
              <w:lastRenderedPageBreak/>
              <w:t>kg</w:t>
            </w:r>
          </w:p>
        </w:tc>
        <w:tc>
          <w:tcPr>
            <w:tcW w:w="1469" w:type="dxa"/>
            <w:vAlign w:val="center"/>
          </w:tcPr>
          <w:p w14:paraId="6F5DADC5" w14:textId="23B55372" w:rsidR="00AB4E6F" w:rsidRPr="00A001DE" w:rsidRDefault="00AB4E6F" w:rsidP="00432D7E">
            <w:pPr>
              <w:suppressAutoHyphens w:val="0"/>
              <w:jc w:val="center"/>
            </w:pPr>
            <w:r w:rsidRPr="00A001DE">
              <w:t>300</w:t>
            </w:r>
          </w:p>
        </w:tc>
      </w:tr>
      <w:tr w:rsidR="00A001DE" w:rsidRPr="00A001DE" w14:paraId="4E8442FE" w14:textId="77777777" w:rsidTr="0016498D">
        <w:trPr>
          <w:trHeight w:val="699"/>
        </w:trPr>
        <w:tc>
          <w:tcPr>
            <w:tcW w:w="578" w:type="dxa"/>
            <w:vAlign w:val="center"/>
          </w:tcPr>
          <w:p w14:paraId="4F419AD7" w14:textId="760543E2" w:rsidR="00AB4E6F" w:rsidRPr="00A001DE" w:rsidRDefault="00AB4E6F" w:rsidP="00432D7E">
            <w:pPr>
              <w:suppressAutoHyphens w:val="0"/>
              <w:autoSpaceDN/>
              <w:jc w:val="center"/>
              <w:textAlignment w:val="auto"/>
              <w:rPr>
                <w:bCs/>
                <w:lang w:eastAsia="lt-LT"/>
              </w:rPr>
            </w:pPr>
            <w:r w:rsidRPr="00A001DE">
              <w:rPr>
                <w:bCs/>
                <w:lang w:eastAsia="lt-LT"/>
              </w:rPr>
              <w:t>10.</w:t>
            </w:r>
          </w:p>
        </w:tc>
        <w:tc>
          <w:tcPr>
            <w:tcW w:w="1620" w:type="dxa"/>
            <w:vAlign w:val="center"/>
          </w:tcPr>
          <w:p w14:paraId="22DE08F7" w14:textId="11580F60" w:rsidR="00AB4E6F" w:rsidRPr="00A001DE" w:rsidRDefault="00AB4E6F" w:rsidP="00432D7E">
            <w:pPr>
              <w:suppressAutoHyphens w:val="0"/>
              <w:jc w:val="both"/>
            </w:pPr>
            <w:r w:rsidRPr="00A001DE">
              <w:t>Plėšomos sūrio lazdelės</w:t>
            </w:r>
          </w:p>
        </w:tc>
        <w:tc>
          <w:tcPr>
            <w:tcW w:w="5202" w:type="dxa"/>
            <w:vAlign w:val="center"/>
          </w:tcPr>
          <w:p w14:paraId="3B0AC3EC" w14:textId="4BD896BA" w:rsidR="00AB4E6F" w:rsidRPr="00A001DE" w:rsidRDefault="00E7649A" w:rsidP="0001737C">
            <w:pPr>
              <w:suppressAutoHyphens w:val="0"/>
              <w:autoSpaceDN/>
              <w:textAlignment w:val="auto"/>
              <w:rPr>
                <w:lang w:eastAsia="lt-LT"/>
              </w:rPr>
            </w:pPr>
            <w:r w:rsidRPr="00A001DE">
              <w:rPr>
                <w:lang w:eastAsia="lt-LT"/>
              </w:rPr>
              <w:t>Šviežio sūrio plėšomos sūrio lazdelės. Pieno riebalų kiekis ne mažesnis kaip 40 proc. riebumo sausoje medžiagoje, be augalinės kilmės riebalų.</w:t>
            </w:r>
            <w:r w:rsidRPr="00A001DE">
              <w:rPr>
                <w:lang w:eastAsia="lt-LT"/>
              </w:rPr>
              <w:br/>
              <w:t>Išfasavimas</w:t>
            </w:r>
            <w:r w:rsidRPr="00A001DE">
              <w:rPr>
                <w:shd w:val="clear" w:color="auto" w:fill="FFFFFF"/>
                <w:lang w:eastAsia="lt-LT"/>
              </w:rPr>
              <w:t> - Ne daugiau kaip 0,3 kg</w:t>
            </w:r>
            <w:r w:rsidR="00742676" w:rsidRPr="00A001DE">
              <w:rPr>
                <w:shd w:val="clear" w:color="auto" w:fill="FFFFFF"/>
                <w:lang w:eastAsia="lt-LT"/>
              </w:rPr>
              <w:t>.</w:t>
            </w:r>
            <w:r w:rsidRPr="00A001DE">
              <w:rPr>
                <w:lang w:eastAsia="lt-LT"/>
              </w:rPr>
              <w:br/>
              <w:t>Galiojimas pristatymo dieną iki tinkamumo vartoti termino pabaigos</w:t>
            </w:r>
            <w:r w:rsidRPr="00A001DE">
              <w:rPr>
                <w:shd w:val="clear" w:color="auto" w:fill="FFFFFF"/>
                <w:lang w:eastAsia="lt-LT"/>
              </w:rPr>
              <w:t> - ne mažiau 14 paros (-ų)</w:t>
            </w:r>
          </w:p>
        </w:tc>
        <w:tc>
          <w:tcPr>
            <w:tcW w:w="709" w:type="dxa"/>
            <w:vAlign w:val="center"/>
          </w:tcPr>
          <w:p w14:paraId="270B068F" w14:textId="4CE4A26D" w:rsidR="00AB4E6F" w:rsidRPr="00A001DE" w:rsidRDefault="00AB4E6F" w:rsidP="00432D7E">
            <w:pPr>
              <w:suppressAutoHyphens w:val="0"/>
              <w:autoSpaceDN/>
              <w:jc w:val="center"/>
              <w:textAlignment w:val="auto"/>
            </w:pPr>
            <w:r w:rsidRPr="00A001DE">
              <w:t>kg</w:t>
            </w:r>
          </w:p>
        </w:tc>
        <w:tc>
          <w:tcPr>
            <w:tcW w:w="1469" w:type="dxa"/>
            <w:vAlign w:val="center"/>
          </w:tcPr>
          <w:p w14:paraId="6D075CE9" w14:textId="44145769" w:rsidR="00AB4E6F" w:rsidRPr="00A001DE" w:rsidRDefault="00742676" w:rsidP="00432D7E">
            <w:pPr>
              <w:suppressAutoHyphens w:val="0"/>
              <w:jc w:val="center"/>
            </w:pPr>
            <w:r w:rsidRPr="00A001DE">
              <w:t>700</w:t>
            </w:r>
          </w:p>
        </w:tc>
      </w:tr>
      <w:tr w:rsidR="00A001DE" w:rsidRPr="00A001DE" w14:paraId="254870AD" w14:textId="77777777" w:rsidTr="0016498D">
        <w:trPr>
          <w:trHeight w:val="699"/>
        </w:trPr>
        <w:tc>
          <w:tcPr>
            <w:tcW w:w="578" w:type="dxa"/>
            <w:vAlign w:val="center"/>
          </w:tcPr>
          <w:p w14:paraId="607D0BA1" w14:textId="1549C900" w:rsidR="004C1FE2" w:rsidRPr="00A001DE" w:rsidRDefault="004C1FE2" w:rsidP="00432D7E">
            <w:pPr>
              <w:suppressAutoHyphens w:val="0"/>
              <w:autoSpaceDN/>
              <w:jc w:val="center"/>
              <w:textAlignment w:val="auto"/>
              <w:rPr>
                <w:bCs/>
                <w:lang w:eastAsia="lt-LT"/>
              </w:rPr>
            </w:pPr>
            <w:r w:rsidRPr="00A001DE">
              <w:rPr>
                <w:bCs/>
                <w:lang w:eastAsia="lt-LT"/>
              </w:rPr>
              <w:t>11.</w:t>
            </w:r>
          </w:p>
        </w:tc>
        <w:tc>
          <w:tcPr>
            <w:tcW w:w="1620" w:type="dxa"/>
            <w:vAlign w:val="center"/>
          </w:tcPr>
          <w:p w14:paraId="383411FB" w14:textId="45D14D1C" w:rsidR="004C1FE2" w:rsidRPr="00A001DE" w:rsidRDefault="004C1FE2" w:rsidP="00432D7E">
            <w:pPr>
              <w:suppressAutoHyphens w:val="0"/>
              <w:jc w:val="both"/>
            </w:pPr>
            <w:r w:rsidRPr="00A001DE">
              <w:t>Tepamas lydytas sūrelis</w:t>
            </w:r>
          </w:p>
        </w:tc>
        <w:tc>
          <w:tcPr>
            <w:tcW w:w="5202" w:type="dxa"/>
            <w:vAlign w:val="center"/>
          </w:tcPr>
          <w:p w14:paraId="40A292A4" w14:textId="03098856" w:rsidR="004C1FE2" w:rsidRPr="00A001DE" w:rsidRDefault="00E7649A" w:rsidP="0001737C">
            <w:pPr>
              <w:suppressAutoHyphens w:val="0"/>
              <w:autoSpaceDN/>
              <w:textAlignment w:val="auto"/>
              <w:rPr>
                <w:lang w:eastAsia="lt-LT"/>
              </w:rPr>
            </w:pPr>
            <w:r w:rsidRPr="00A001DE">
              <w:rPr>
                <w:lang w:eastAsia="lt-LT"/>
              </w:rPr>
              <w:t>Pieno riebalų kiekis sausojoje medžiagoje ne mažiau 50 proc. (be augalinės kilmės riebalų), gatavame gaminyje sūrio kilmės sausųjų medžiagų turi būti ne mažiau kaip 50 proc. Nearomatizuotas.</w:t>
            </w:r>
            <w:r w:rsidRPr="00A001DE">
              <w:rPr>
                <w:lang w:eastAsia="lt-LT"/>
              </w:rPr>
              <w:br/>
              <w:t>Išfasavimas</w:t>
            </w:r>
            <w:r w:rsidRPr="00A001DE">
              <w:rPr>
                <w:shd w:val="clear" w:color="auto" w:fill="FFFFFF"/>
                <w:lang w:eastAsia="lt-LT"/>
              </w:rPr>
              <w:t> - ne daugiau nei ne daugiau 0.2 kg</w:t>
            </w:r>
            <w:r w:rsidRPr="00A001DE">
              <w:rPr>
                <w:lang w:eastAsia="lt-LT"/>
              </w:rPr>
              <w:br/>
              <w:t>Galiojimas pristatymo dieną iki tinkamumo vartoti termino pabaigos</w:t>
            </w:r>
            <w:r w:rsidRPr="00A001DE">
              <w:rPr>
                <w:shd w:val="clear" w:color="auto" w:fill="FFFFFF"/>
                <w:lang w:eastAsia="lt-LT"/>
              </w:rPr>
              <w:t> - ne mažiau 30 paros (-ų)</w:t>
            </w:r>
          </w:p>
        </w:tc>
        <w:tc>
          <w:tcPr>
            <w:tcW w:w="709" w:type="dxa"/>
            <w:vAlign w:val="center"/>
          </w:tcPr>
          <w:p w14:paraId="37E069DB" w14:textId="784B21D4" w:rsidR="004C1FE2" w:rsidRPr="00A001DE" w:rsidRDefault="004C1FE2" w:rsidP="00432D7E">
            <w:pPr>
              <w:suppressAutoHyphens w:val="0"/>
              <w:autoSpaceDN/>
              <w:jc w:val="center"/>
              <w:textAlignment w:val="auto"/>
            </w:pPr>
            <w:r w:rsidRPr="00A001DE">
              <w:t>kg</w:t>
            </w:r>
          </w:p>
        </w:tc>
        <w:tc>
          <w:tcPr>
            <w:tcW w:w="1469" w:type="dxa"/>
            <w:vAlign w:val="center"/>
          </w:tcPr>
          <w:p w14:paraId="3749CCF4" w14:textId="12CDBA0A" w:rsidR="004C1FE2" w:rsidRPr="00A001DE" w:rsidRDefault="004C1FE2" w:rsidP="00432D7E">
            <w:pPr>
              <w:suppressAutoHyphens w:val="0"/>
              <w:jc w:val="center"/>
            </w:pPr>
            <w:r w:rsidRPr="00A001DE">
              <w:t>100</w:t>
            </w:r>
          </w:p>
        </w:tc>
      </w:tr>
      <w:tr w:rsidR="00A001DE" w:rsidRPr="00A001DE" w14:paraId="36AD94E9" w14:textId="77777777" w:rsidTr="0016498D">
        <w:trPr>
          <w:trHeight w:val="699"/>
        </w:trPr>
        <w:tc>
          <w:tcPr>
            <w:tcW w:w="578" w:type="dxa"/>
            <w:vAlign w:val="center"/>
          </w:tcPr>
          <w:p w14:paraId="7C85B2E0" w14:textId="474BB1B9" w:rsidR="004C1FE2" w:rsidRPr="00A001DE" w:rsidRDefault="00E7649A" w:rsidP="00432D7E">
            <w:pPr>
              <w:suppressAutoHyphens w:val="0"/>
              <w:autoSpaceDN/>
              <w:jc w:val="center"/>
              <w:textAlignment w:val="auto"/>
              <w:rPr>
                <w:bCs/>
                <w:lang w:eastAsia="lt-LT"/>
              </w:rPr>
            </w:pPr>
            <w:r w:rsidRPr="00A001DE">
              <w:rPr>
                <w:bCs/>
                <w:lang w:eastAsia="lt-LT"/>
              </w:rPr>
              <w:t>12.</w:t>
            </w:r>
          </w:p>
        </w:tc>
        <w:tc>
          <w:tcPr>
            <w:tcW w:w="1620" w:type="dxa"/>
            <w:vAlign w:val="center"/>
          </w:tcPr>
          <w:p w14:paraId="302C29BF" w14:textId="3C9C8E0E" w:rsidR="004C1FE2" w:rsidRPr="00A001DE" w:rsidRDefault="004C1FE2" w:rsidP="00432D7E">
            <w:pPr>
              <w:suppressAutoHyphens w:val="0"/>
              <w:jc w:val="both"/>
            </w:pPr>
            <w:r w:rsidRPr="00A001DE">
              <w:t>Ekologiškas natūralus jogurtas</w:t>
            </w:r>
          </w:p>
        </w:tc>
        <w:tc>
          <w:tcPr>
            <w:tcW w:w="5202" w:type="dxa"/>
            <w:vAlign w:val="center"/>
          </w:tcPr>
          <w:p w14:paraId="294A4D4B" w14:textId="244DE280" w:rsidR="004C1FE2" w:rsidRPr="00A001DE" w:rsidRDefault="00E7649A" w:rsidP="0001737C">
            <w:pPr>
              <w:suppressAutoHyphens w:val="0"/>
              <w:autoSpaceDN/>
              <w:textAlignment w:val="auto"/>
              <w:rPr>
                <w:lang w:eastAsia="lt-LT"/>
              </w:rPr>
            </w:pPr>
            <w:r w:rsidRPr="00A001DE">
              <w:rPr>
                <w:lang w:eastAsia="lt-LT"/>
              </w:rPr>
              <w:t>Pieno riebalų kiekis ne mažesnis kaip 1,8 proc., bet ne didesnis kaip 4 proc. Be ne pieno kilmės sudedamųjų dalių1, nearomatizuotas, be konservantų. Bendras jogurtinių bakterijų ar (ir) specifinių raugo kultūrų skaičius ne mažesnis kaip 106 KVS/g.</w:t>
            </w:r>
            <w:r w:rsidRPr="00A001DE">
              <w:rPr>
                <w:lang w:eastAsia="lt-LT"/>
              </w:rPr>
              <w:br/>
              <w:t>Išfasavimas</w:t>
            </w:r>
            <w:r w:rsidRPr="00A001DE">
              <w:rPr>
                <w:shd w:val="clear" w:color="auto" w:fill="FFFFFF"/>
                <w:lang w:eastAsia="lt-LT"/>
              </w:rPr>
              <w:t> - ne daugiau nei ne daugiau 0.300 kg</w:t>
            </w:r>
            <w:r w:rsidRPr="00A001DE">
              <w:rPr>
                <w:lang w:eastAsia="lt-LT"/>
              </w:rPr>
              <w:br/>
              <w:t>Galiojimas pristatymo dieną iki tinkamumo vartoti termino pabaigos</w:t>
            </w:r>
            <w:r w:rsidRPr="00A001DE">
              <w:rPr>
                <w:shd w:val="clear" w:color="auto" w:fill="FFFFFF"/>
                <w:lang w:eastAsia="lt-LT"/>
              </w:rPr>
              <w:t> - ne mažiau 7 paros (-ų)</w:t>
            </w:r>
          </w:p>
        </w:tc>
        <w:tc>
          <w:tcPr>
            <w:tcW w:w="709" w:type="dxa"/>
            <w:vAlign w:val="center"/>
          </w:tcPr>
          <w:p w14:paraId="228405F9" w14:textId="62F2BFC3" w:rsidR="004C1FE2" w:rsidRPr="00A001DE" w:rsidRDefault="00742676" w:rsidP="00432D7E">
            <w:pPr>
              <w:suppressAutoHyphens w:val="0"/>
              <w:autoSpaceDN/>
              <w:jc w:val="center"/>
              <w:textAlignment w:val="auto"/>
            </w:pPr>
            <w:r w:rsidRPr="00A001DE">
              <w:t>k</w:t>
            </w:r>
            <w:r w:rsidR="004C1FE2" w:rsidRPr="00A001DE">
              <w:t xml:space="preserve">g </w:t>
            </w:r>
          </w:p>
        </w:tc>
        <w:tc>
          <w:tcPr>
            <w:tcW w:w="1469" w:type="dxa"/>
            <w:vAlign w:val="center"/>
          </w:tcPr>
          <w:p w14:paraId="3DE5DF20" w14:textId="074F86F6" w:rsidR="004C1FE2" w:rsidRPr="00A001DE" w:rsidRDefault="004C1FE2" w:rsidP="00432D7E">
            <w:pPr>
              <w:suppressAutoHyphens w:val="0"/>
              <w:jc w:val="center"/>
            </w:pPr>
            <w:r w:rsidRPr="00A001DE">
              <w:t>100</w:t>
            </w:r>
          </w:p>
        </w:tc>
      </w:tr>
      <w:tr w:rsidR="00A001DE" w:rsidRPr="00A001DE" w14:paraId="675C07E5" w14:textId="77777777" w:rsidTr="0016498D">
        <w:trPr>
          <w:trHeight w:val="699"/>
        </w:trPr>
        <w:tc>
          <w:tcPr>
            <w:tcW w:w="578" w:type="dxa"/>
            <w:vAlign w:val="center"/>
          </w:tcPr>
          <w:p w14:paraId="0E4CDD4F" w14:textId="045FAAAF" w:rsidR="004C1FE2" w:rsidRPr="00A001DE" w:rsidRDefault="00E7649A" w:rsidP="00432D7E">
            <w:pPr>
              <w:suppressAutoHyphens w:val="0"/>
              <w:autoSpaceDN/>
              <w:jc w:val="center"/>
              <w:textAlignment w:val="auto"/>
              <w:rPr>
                <w:bCs/>
                <w:lang w:eastAsia="lt-LT"/>
              </w:rPr>
            </w:pPr>
            <w:r w:rsidRPr="00A001DE">
              <w:rPr>
                <w:bCs/>
                <w:lang w:eastAsia="lt-LT"/>
              </w:rPr>
              <w:t>13.</w:t>
            </w:r>
          </w:p>
        </w:tc>
        <w:tc>
          <w:tcPr>
            <w:tcW w:w="1620" w:type="dxa"/>
            <w:vAlign w:val="center"/>
          </w:tcPr>
          <w:p w14:paraId="35D2E289" w14:textId="7C5FA3CF" w:rsidR="004C1FE2" w:rsidRPr="00A001DE" w:rsidRDefault="004C1FE2" w:rsidP="00432D7E">
            <w:pPr>
              <w:suppressAutoHyphens w:val="0"/>
              <w:jc w:val="both"/>
            </w:pPr>
            <w:r w:rsidRPr="00A001DE">
              <w:t>Grietinėlė</w:t>
            </w:r>
          </w:p>
        </w:tc>
        <w:tc>
          <w:tcPr>
            <w:tcW w:w="5202" w:type="dxa"/>
            <w:vAlign w:val="center"/>
          </w:tcPr>
          <w:p w14:paraId="76497C81" w14:textId="5582DA10" w:rsidR="004C1FE2" w:rsidRPr="00A001DE" w:rsidRDefault="00E7649A" w:rsidP="0001737C">
            <w:pPr>
              <w:suppressAutoHyphens w:val="0"/>
              <w:autoSpaceDN/>
              <w:textAlignment w:val="auto"/>
              <w:rPr>
                <w:lang w:eastAsia="lt-LT"/>
              </w:rPr>
            </w:pPr>
            <w:r w:rsidRPr="00A001DE">
              <w:rPr>
                <w:lang w:eastAsia="lt-LT"/>
              </w:rPr>
              <w:t>Pasterizuota grietinėlė. Pieno riebalų kiekis – ne mažiau kaip 35 proc., be augalinių riebalų, tirštiklių.</w:t>
            </w:r>
            <w:r w:rsidRPr="00A001DE">
              <w:rPr>
                <w:lang w:eastAsia="lt-LT"/>
              </w:rPr>
              <w:br/>
              <w:t>Išfasavimas</w:t>
            </w:r>
            <w:r w:rsidRPr="00A001DE">
              <w:rPr>
                <w:shd w:val="clear" w:color="auto" w:fill="FFFFFF"/>
                <w:lang w:eastAsia="lt-LT"/>
              </w:rPr>
              <w:t> - ne daugiau nei ne daugiau 0.5 l</w:t>
            </w:r>
            <w:r w:rsidRPr="00A001DE">
              <w:rPr>
                <w:lang w:eastAsia="lt-LT"/>
              </w:rPr>
              <w:br/>
              <w:t>Galiojimas pristatymo dieną iki tinkamumo vartoti termino pabaigos</w:t>
            </w:r>
            <w:r w:rsidRPr="00A001DE">
              <w:rPr>
                <w:shd w:val="clear" w:color="auto" w:fill="FFFFFF"/>
                <w:lang w:eastAsia="lt-LT"/>
              </w:rPr>
              <w:t> - ne mažiau 5 paros (-ų)</w:t>
            </w:r>
          </w:p>
        </w:tc>
        <w:tc>
          <w:tcPr>
            <w:tcW w:w="709" w:type="dxa"/>
            <w:vAlign w:val="center"/>
          </w:tcPr>
          <w:p w14:paraId="7C3A5FCA" w14:textId="236846D9" w:rsidR="004C1FE2" w:rsidRPr="00A001DE" w:rsidRDefault="00742676" w:rsidP="00432D7E">
            <w:pPr>
              <w:suppressAutoHyphens w:val="0"/>
              <w:autoSpaceDN/>
              <w:jc w:val="center"/>
              <w:textAlignment w:val="auto"/>
            </w:pPr>
            <w:r w:rsidRPr="00A001DE">
              <w:t>k</w:t>
            </w:r>
            <w:r w:rsidR="00E7649A" w:rsidRPr="00A001DE">
              <w:t xml:space="preserve">g </w:t>
            </w:r>
          </w:p>
        </w:tc>
        <w:tc>
          <w:tcPr>
            <w:tcW w:w="1469" w:type="dxa"/>
            <w:vAlign w:val="center"/>
          </w:tcPr>
          <w:p w14:paraId="6679BD32" w14:textId="1EC150F7" w:rsidR="004C1FE2" w:rsidRPr="00A001DE" w:rsidRDefault="00E7649A" w:rsidP="00432D7E">
            <w:pPr>
              <w:suppressAutoHyphens w:val="0"/>
              <w:jc w:val="center"/>
            </w:pPr>
            <w:r w:rsidRPr="00A001DE">
              <w:t>100</w:t>
            </w:r>
          </w:p>
        </w:tc>
      </w:tr>
      <w:tr w:rsidR="00A001DE" w:rsidRPr="00A001DE" w14:paraId="5326576C" w14:textId="77777777" w:rsidTr="0016498D">
        <w:trPr>
          <w:trHeight w:val="699"/>
        </w:trPr>
        <w:tc>
          <w:tcPr>
            <w:tcW w:w="578" w:type="dxa"/>
            <w:vAlign w:val="center"/>
          </w:tcPr>
          <w:p w14:paraId="6A66D509" w14:textId="2B14EB65" w:rsidR="00F62785" w:rsidRPr="00A001DE" w:rsidRDefault="00F62785" w:rsidP="00F62785">
            <w:pPr>
              <w:suppressAutoHyphens w:val="0"/>
              <w:autoSpaceDN/>
              <w:jc w:val="center"/>
              <w:textAlignment w:val="auto"/>
              <w:rPr>
                <w:bCs/>
                <w:lang w:eastAsia="lt-LT"/>
              </w:rPr>
            </w:pPr>
            <w:r w:rsidRPr="00A001DE">
              <w:rPr>
                <w:bCs/>
                <w:lang w:eastAsia="lt-LT"/>
              </w:rPr>
              <w:t>14.</w:t>
            </w:r>
          </w:p>
        </w:tc>
        <w:tc>
          <w:tcPr>
            <w:tcW w:w="1620" w:type="dxa"/>
            <w:vAlign w:val="center"/>
          </w:tcPr>
          <w:p w14:paraId="0607BCB9" w14:textId="5F6A0560" w:rsidR="00F62785" w:rsidRPr="00A001DE" w:rsidRDefault="00F62785" w:rsidP="00F62785">
            <w:pPr>
              <w:suppressAutoHyphens w:val="0"/>
              <w:jc w:val="both"/>
            </w:pPr>
            <w:r w:rsidRPr="00A001DE">
              <w:t>Pienas be laktozės</w:t>
            </w:r>
          </w:p>
        </w:tc>
        <w:tc>
          <w:tcPr>
            <w:tcW w:w="5202" w:type="dxa"/>
            <w:vAlign w:val="center"/>
          </w:tcPr>
          <w:p w14:paraId="71DFC1BF" w14:textId="65F2C417" w:rsidR="00F62785" w:rsidRPr="00A001DE" w:rsidRDefault="00F62785" w:rsidP="00F62785">
            <w:pPr>
              <w:suppressAutoHyphens w:val="0"/>
              <w:autoSpaceDN/>
              <w:textAlignment w:val="auto"/>
              <w:rPr>
                <w:lang w:eastAsia="lt-LT"/>
              </w:rPr>
            </w:pPr>
            <w:r w:rsidRPr="00A001DE">
              <w:rPr>
                <w:lang w:eastAsia="lt-LT"/>
              </w:rPr>
              <w:t>Pieno riebalų kiekis ne mažesnis kaip 3,5 proc. Pagamintas iš karvės pieno, mechaniniu būdu pašalinus laktozę arba pagamintas iš karvės pieno ir fermento laktazės skaidančio pieno cukrų – laktozę, be maisto priedų ir nearomatizuotas.</w:t>
            </w:r>
            <w:r w:rsidRPr="00A001DE">
              <w:rPr>
                <w:lang w:eastAsia="lt-LT"/>
              </w:rPr>
              <w:br/>
              <w:t>Išfasavimas</w:t>
            </w:r>
            <w:r w:rsidRPr="00A001DE">
              <w:rPr>
                <w:shd w:val="clear" w:color="auto" w:fill="FFFFFF"/>
                <w:lang w:eastAsia="lt-LT"/>
              </w:rPr>
              <w:t> - ne daugiau nei ne daugiau 1 l</w:t>
            </w:r>
            <w:r w:rsidRPr="00A001DE">
              <w:rPr>
                <w:lang w:eastAsia="lt-LT"/>
              </w:rPr>
              <w:br/>
              <w:t>Galiojimas pristatymo dieną iki tinkamumo vartoti termino pabaigos</w:t>
            </w:r>
            <w:r w:rsidRPr="00A001DE">
              <w:rPr>
                <w:shd w:val="clear" w:color="auto" w:fill="FFFFFF"/>
                <w:lang w:eastAsia="lt-LT"/>
              </w:rPr>
              <w:t> - ne mažiau 30 paros (-ų)</w:t>
            </w:r>
          </w:p>
        </w:tc>
        <w:tc>
          <w:tcPr>
            <w:tcW w:w="709" w:type="dxa"/>
            <w:vAlign w:val="center"/>
          </w:tcPr>
          <w:p w14:paraId="3018B399" w14:textId="2D59A5A9" w:rsidR="00F62785" w:rsidRPr="00A001DE" w:rsidRDefault="00F62785" w:rsidP="00F62785">
            <w:pPr>
              <w:suppressAutoHyphens w:val="0"/>
              <w:autoSpaceDN/>
              <w:jc w:val="center"/>
              <w:textAlignment w:val="auto"/>
            </w:pPr>
            <w:r w:rsidRPr="00A001DE">
              <w:rPr>
                <w:sz w:val="20"/>
                <w:szCs w:val="20"/>
              </w:rPr>
              <w:t>l</w:t>
            </w:r>
          </w:p>
        </w:tc>
        <w:tc>
          <w:tcPr>
            <w:tcW w:w="1469" w:type="dxa"/>
            <w:vAlign w:val="center"/>
          </w:tcPr>
          <w:p w14:paraId="3EAECE1F" w14:textId="0593EF78" w:rsidR="00F62785" w:rsidRPr="00A001DE" w:rsidRDefault="00F62785" w:rsidP="00F62785">
            <w:pPr>
              <w:suppressAutoHyphens w:val="0"/>
              <w:jc w:val="center"/>
            </w:pPr>
            <w:r w:rsidRPr="00A001DE">
              <w:t>30</w:t>
            </w:r>
          </w:p>
        </w:tc>
      </w:tr>
      <w:tr w:rsidR="00F62785" w:rsidRPr="00A001DE" w14:paraId="55C91D21" w14:textId="77777777" w:rsidTr="0016498D">
        <w:trPr>
          <w:trHeight w:val="699"/>
        </w:trPr>
        <w:tc>
          <w:tcPr>
            <w:tcW w:w="578" w:type="dxa"/>
            <w:vAlign w:val="center"/>
          </w:tcPr>
          <w:p w14:paraId="383618F9" w14:textId="750F6253" w:rsidR="00F62785" w:rsidRPr="00A001DE" w:rsidRDefault="00F62785" w:rsidP="00F62785">
            <w:pPr>
              <w:suppressAutoHyphens w:val="0"/>
              <w:autoSpaceDN/>
              <w:jc w:val="center"/>
              <w:textAlignment w:val="auto"/>
              <w:rPr>
                <w:bCs/>
                <w:lang w:eastAsia="lt-LT"/>
              </w:rPr>
            </w:pPr>
            <w:r w:rsidRPr="00A001DE">
              <w:rPr>
                <w:bCs/>
                <w:lang w:eastAsia="lt-LT"/>
              </w:rPr>
              <w:t>15.</w:t>
            </w:r>
          </w:p>
        </w:tc>
        <w:tc>
          <w:tcPr>
            <w:tcW w:w="1620" w:type="dxa"/>
            <w:vAlign w:val="center"/>
          </w:tcPr>
          <w:p w14:paraId="0E68EB84" w14:textId="70E8BB9C" w:rsidR="00F62785" w:rsidRPr="00A001DE" w:rsidRDefault="00F62785" w:rsidP="00F62785">
            <w:pPr>
              <w:suppressAutoHyphens w:val="0"/>
              <w:jc w:val="both"/>
            </w:pPr>
            <w:r w:rsidRPr="00A001DE">
              <w:t>Kefyro gėrimas</w:t>
            </w:r>
          </w:p>
        </w:tc>
        <w:tc>
          <w:tcPr>
            <w:tcW w:w="5202" w:type="dxa"/>
            <w:vAlign w:val="center"/>
          </w:tcPr>
          <w:p w14:paraId="6A1FDF5F" w14:textId="2B723CFE" w:rsidR="00F62785" w:rsidRPr="00A001DE" w:rsidRDefault="00F62785" w:rsidP="00F62785">
            <w:pPr>
              <w:suppressAutoHyphens w:val="0"/>
              <w:autoSpaceDN/>
              <w:textAlignment w:val="auto"/>
              <w:rPr>
                <w:lang w:eastAsia="lt-LT"/>
              </w:rPr>
            </w:pPr>
            <w:r w:rsidRPr="00A001DE">
              <w:rPr>
                <w:lang w:eastAsia="lt-LT"/>
              </w:rPr>
              <w:t>Be maisto priedų ir nearomatizuotas. Išfasavimas</w:t>
            </w:r>
            <w:r w:rsidRPr="00A001DE">
              <w:rPr>
                <w:shd w:val="clear" w:color="auto" w:fill="FFFFFF"/>
                <w:lang w:eastAsia="lt-LT"/>
              </w:rPr>
              <w:t xml:space="preserve"> - ne daugiau nei ne daugiau 0,45 kg. </w:t>
            </w:r>
            <w:r w:rsidRPr="00A001DE">
              <w:rPr>
                <w:lang w:eastAsia="lt-LT"/>
              </w:rPr>
              <w:t>Galiojimas pristatymo dieną iki tinkamumo vartoti termino pabaigos</w:t>
            </w:r>
            <w:r w:rsidRPr="00A001DE">
              <w:rPr>
                <w:shd w:val="clear" w:color="auto" w:fill="FFFFFF"/>
                <w:lang w:eastAsia="lt-LT"/>
              </w:rPr>
              <w:t> - ne mažiau 10 paros (-ų)</w:t>
            </w:r>
          </w:p>
        </w:tc>
        <w:tc>
          <w:tcPr>
            <w:tcW w:w="709" w:type="dxa"/>
            <w:vAlign w:val="center"/>
          </w:tcPr>
          <w:p w14:paraId="63C93718" w14:textId="589AB6B6" w:rsidR="00F62785" w:rsidRPr="00A001DE" w:rsidRDefault="00F62785" w:rsidP="00F62785">
            <w:pPr>
              <w:suppressAutoHyphens w:val="0"/>
              <w:autoSpaceDN/>
              <w:jc w:val="center"/>
              <w:textAlignment w:val="auto"/>
            </w:pPr>
            <w:r w:rsidRPr="00A001DE">
              <w:t>l</w:t>
            </w:r>
          </w:p>
        </w:tc>
        <w:tc>
          <w:tcPr>
            <w:tcW w:w="1469" w:type="dxa"/>
            <w:vAlign w:val="center"/>
          </w:tcPr>
          <w:p w14:paraId="39539007" w14:textId="4260472C" w:rsidR="00F62785" w:rsidRPr="00A001DE" w:rsidRDefault="00F62785" w:rsidP="00F62785">
            <w:pPr>
              <w:suppressAutoHyphens w:val="0"/>
              <w:jc w:val="center"/>
            </w:pPr>
            <w:r w:rsidRPr="00A001DE">
              <w:t>700</w:t>
            </w:r>
          </w:p>
        </w:tc>
      </w:tr>
    </w:tbl>
    <w:p w14:paraId="32CD73A6" w14:textId="77777777" w:rsidR="002B6B1E" w:rsidRPr="00A001DE" w:rsidRDefault="002B6B1E" w:rsidP="00104D6A">
      <w:pPr>
        <w:suppressAutoHyphens w:val="0"/>
        <w:spacing w:line="276" w:lineRule="auto"/>
        <w:jc w:val="both"/>
      </w:pPr>
    </w:p>
    <w:sectPr w:rsidR="002B6B1E" w:rsidRPr="00A001DE" w:rsidSect="00DA2007">
      <w:footerReference w:type="even" r:id="rId7"/>
      <w:foot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50F34" w14:textId="77777777" w:rsidR="000329E3" w:rsidRDefault="000329E3">
      <w:r>
        <w:separator/>
      </w:r>
    </w:p>
  </w:endnote>
  <w:endnote w:type="continuationSeparator" w:id="0">
    <w:p w14:paraId="6316D449" w14:textId="77777777" w:rsidR="000329E3" w:rsidRDefault="00032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70D12" w14:textId="77777777" w:rsidR="002B6B1E" w:rsidRDefault="002B6B1E" w:rsidP="007619FE">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63D672C" w14:textId="77777777" w:rsidR="002B6B1E" w:rsidRDefault="002B6B1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9EF76" w14:textId="77777777" w:rsidR="002B6B1E" w:rsidRDefault="002B6B1E" w:rsidP="007619FE">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6B22F7">
      <w:rPr>
        <w:rStyle w:val="Puslapionumeris"/>
        <w:noProof/>
      </w:rPr>
      <w:t>2</w:t>
    </w:r>
    <w:r>
      <w:rPr>
        <w:rStyle w:val="Puslapionumeris"/>
      </w:rPr>
      <w:fldChar w:fldCharType="end"/>
    </w:r>
  </w:p>
  <w:p w14:paraId="0A847DBA" w14:textId="77777777" w:rsidR="002B6B1E" w:rsidRDefault="002B6B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7C6F8" w14:textId="77777777" w:rsidR="000329E3" w:rsidRDefault="000329E3">
      <w:r>
        <w:separator/>
      </w:r>
    </w:p>
  </w:footnote>
  <w:footnote w:type="continuationSeparator" w:id="0">
    <w:p w14:paraId="62038149" w14:textId="77777777" w:rsidR="000329E3" w:rsidRDefault="000329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1D391F"/>
    <w:multiLevelType w:val="hybridMultilevel"/>
    <w:tmpl w:val="ACB883E8"/>
    <w:lvl w:ilvl="0" w:tplc="63E82390">
      <w:start w:val="1"/>
      <w:numFmt w:val="decimal"/>
      <w:lvlText w:val="%1)"/>
      <w:lvlJc w:val="left"/>
      <w:pPr>
        <w:ind w:left="1091" w:hanging="360"/>
      </w:pPr>
      <w:rPr>
        <w:rFonts w:cs="Times New Roman" w:hint="default"/>
      </w:rPr>
    </w:lvl>
    <w:lvl w:ilvl="1" w:tplc="04270019" w:tentative="1">
      <w:start w:val="1"/>
      <w:numFmt w:val="lowerLetter"/>
      <w:lvlText w:val="%2."/>
      <w:lvlJc w:val="left"/>
      <w:pPr>
        <w:ind w:left="1811" w:hanging="360"/>
      </w:pPr>
      <w:rPr>
        <w:rFonts w:cs="Times New Roman"/>
      </w:rPr>
    </w:lvl>
    <w:lvl w:ilvl="2" w:tplc="0427001B" w:tentative="1">
      <w:start w:val="1"/>
      <w:numFmt w:val="lowerRoman"/>
      <w:lvlText w:val="%3."/>
      <w:lvlJc w:val="right"/>
      <w:pPr>
        <w:ind w:left="2531" w:hanging="180"/>
      </w:pPr>
      <w:rPr>
        <w:rFonts w:cs="Times New Roman"/>
      </w:rPr>
    </w:lvl>
    <w:lvl w:ilvl="3" w:tplc="0427000F">
      <w:start w:val="1"/>
      <w:numFmt w:val="decimal"/>
      <w:lvlText w:val="%4."/>
      <w:lvlJc w:val="left"/>
      <w:pPr>
        <w:ind w:left="3251" w:hanging="360"/>
      </w:pPr>
      <w:rPr>
        <w:rFonts w:cs="Times New Roman"/>
      </w:rPr>
    </w:lvl>
    <w:lvl w:ilvl="4" w:tplc="04270019" w:tentative="1">
      <w:start w:val="1"/>
      <w:numFmt w:val="lowerLetter"/>
      <w:lvlText w:val="%5."/>
      <w:lvlJc w:val="left"/>
      <w:pPr>
        <w:ind w:left="3971" w:hanging="360"/>
      </w:pPr>
      <w:rPr>
        <w:rFonts w:cs="Times New Roman"/>
      </w:rPr>
    </w:lvl>
    <w:lvl w:ilvl="5" w:tplc="0427001B" w:tentative="1">
      <w:start w:val="1"/>
      <w:numFmt w:val="lowerRoman"/>
      <w:lvlText w:val="%6."/>
      <w:lvlJc w:val="right"/>
      <w:pPr>
        <w:ind w:left="4691" w:hanging="180"/>
      </w:pPr>
      <w:rPr>
        <w:rFonts w:cs="Times New Roman"/>
      </w:rPr>
    </w:lvl>
    <w:lvl w:ilvl="6" w:tplc="0427000F" w:tentative="1">
      <w:start w:val="1"/>
      <w:numFmt w:val="decimal"/>
      <w:lvlText w:val="%7."/>
      <w:lvlJc w:val="left"/>
      <w:pPr>
        <w:ind w:left="5411" w:hanging="360"/>
      </w:pPr>
      <w:rPr>
        <w:rFonts w:cs="Times New Roman"/>
      </w:rPr>
    </w:lvl>
    <w:lvl w:ilvl="7" w:tplc="04270019" w:tentative="1">
      <w:start w:val="1"/>
      <w:numFmt w:val="lowerLetter"/>
      <w:lvlText w:val="%8."/>
      <w:lvlJc w:val="left"/>
      <w:pPr>
        <w:ind w:left="6131" w:hanging="360"/>
      </w:pPr>
      <w:rPr>
        <w:rFonts w:cs="Times New Roman"/>
      </w:rPr>
    </w:lvl>
    <w:lvl w:ilvl="8" w:tplc="0427001B" w:tentative="1">
      <w:start w:val="1"/>
      <w:numFmt w:val="lowerRoman"/>
      <w:lvlText w:val="%9."/>
      <w:lvlJc w:val="right"/>
      <w:pPr>
        <w:ind w:left="6851" w:hanging="180"/>
      </w:pPr>
      <w:rPr>
        <w:rFonts w:cs="Times New Roman"/>
      </w:rPr>
    </w:lvl>
  </w:abstractNum>
  <w:abstractNum w:abstractNumId="1"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16cid:durableId="277027459">
    <w:abstractNumId w:val="1"/>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2" w16cid:durableId="458884433">
    <w:abstractNumId w:val="1"/>
  </w:num>
  <w:num w:numId="3" w16cid:durableId="12384361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81C"/>
    <w:rsid w:val="0001737C"/>
    <w:rsid w:val="000329E3"/>
    <w:rsid w:val="000A7425"/>
    <w:rsid w:val="000B2798"/>
    <w:rsid w:val="000E4195"/>
    <w:rsid w:val="00104D6A"/>
    <w:rsid w:val="00112953"/>
    <w:rsid w:val="00121EBB"/>
    <w:rsid w:val="0014058A"/>
    <w:rsid w:val="00151DDE"/>
    <w:rsid w:val="0016498D"/>
    <w:rsid w:val="001654AC"/>
    <w:rsid w:val="00167632"/>
    <w:rsid w:val="001C2BE5"/>
    <w:rsid w:val="00213140"/>
    <w:rsid w:val="00246165"/>
    <w:rsid w:val="00247213"/>
    <w:rsid w:val="00262F0E"/>
    <w:rsid w:val="002727E0"/>
    <w:rsid w:val="00281053"/>
    <w:rsid w:val="00285C67"/>
    <w:rsid w:val="002A5005"/>
    <w:rsid w:val="002B181C"/>
    <w:rsid w:val="002B6B1E"/>
    <w:rsid w:val="003A5679"/>
    <w:rsid w:val="003B5A78"/>
    <w:rsid w:val="003E31AC"/>
    <w:rsid w:val="0042356B"/>
    <w:rsid w:val="00432D7E"/>
    <w:rsid w:val="00456BC2"/>
    <w:rsid w:val="004C1FE2"/>
    <w:rsid w:val="0053470E"/>
    <w:rsid w:val="00575408"/>
    <w:rsid w:val="005A701A"/>
    <w:rsid w:val="005D1883"/>
    <w:rsid w:val="0062002D"/>
    <w:rsid w:val="00632BEA"/>
    <w:rsid w:val="00641BED"/>
    <w:rsid w:val="0066314A"/>
    <w:rsid w:val="006A5B62"/>
    <w:rsid w:val="006B22F7"/>
    <w:rsid w:val="006D60FE"/>
    <w:rsid w:val="006E02E7"/>
    <w:rsid w:val="006E79A8"/>
    <w:rsid w:val="007047F8"/>
    <w:rsid w:val="0071540F"/>
    <w:rsid w:val="0071568E"/>
    <w:rsid w:val="00730685"/>
    <w:rsid w:val="00742676"/>
    <w:rsid w:val="007439AE"/>
    <w:rsid w:val="007619FE"/>
    <w:rsid w:val="00771AEC"/>
    <w:rsid w:val="00781900"/>
    <w:rsid w:val="00786E56"/>
    <w:rsid w:val="00814C8C"/>
    <w:rsid w:val="008958D3"/>
    <w:rsid w:val="008E3326"/>
    <w:rsid w:val="00902981"/>
    <w:rsid w:val="0092170A"/>
    <w:rsid w:val="009408D4"/>
    <w:rsid w:val="00951325"/>
    <w:rsid w:val="00954759"/>
    <w:rsid w:val="009D1704"/>
    <w:rsid w:val="009F5551"/>
    <w:rsid w:val="009F760D"/>
    <w:rsid w:val="00A001DE"/>
    <w:rsid w:val="00A2204F"/>
    <w:rsid w:val="00A54C3C"/>
    <w:rsid w:val="00A64BD2"/>
    <w:rsid w:val="00A663B5"/>
    <w:rsid w:val="00A7776A"/>
    <w:rsid w:val="00A905A8"/>
    <w:rsid w:val="00AB4E6F"/>
    <w:rsid w:val="00AD2B9B"/>
    <w:rsid w:val="00AD5A27"/>
    <w:rsid w:val="00AE0123"/>
    <w:rsid w:val="00B026B0"/>
    <w:rsid w:val="00B16A6C"/>
    <w:rsid w:val="00B33ED3"/>
    <w:rsid w:val="00B36637"/>
    <w:rsid w:val="00B616C7"/>
    <w:rsid w:val="00B84BAB"/>
    <w:rsid w:val="00B85B43"/>
    <w:rsid w:val="00BA70AA"/>
    <w:rsid w:val="00BC30B9"/>
    <w:rsid w:val="00BC4ADA"/>
    <w:rsid w:val="00C06A6A"/>
    <w:rsid w:val="00C073E8"/>
    <w:rsid w:val="00C15410"/>
    <w:rsid w:val="00C20225"/>
    <w:rsid w:val="00C224A9"/>
    <w:rsid w:val="00C249EF"/>
    <w:rsid w:val="00C46C87"/>
    <w:rsid w:val="00C53DFA"/>
    <w:rsid w:val="00C75975"/>
    <w:rsid w:val="00D01107"/>
    <w:rsid w:val="00D214A5"/>
    <w:rsid w:val="00D244E1"/>
    <w:rsid w:val="00D54661"/>
    <w:rsid w:val="00D8789F"/>
    <w:rsid w:val="00D964E2"/>
    <w:rsid w:val="00D96B49"/>
    <w:rsid w:val="00DA2007"/>
    <w:rsid w:val="00DD4BD3"/>
    <w:rsid w:val="00DE05B5"/>
    <w:rsid w:val="00DE5D08"/>
    <w:rsid w:val="00E05B14"/>
    <w:rsid w:val="00E30740"/>
    <w:rsid w:val="00E37F50"/>
    <w:rsid w:val="00E655F7"/>
    <w:rsid w:val="00E73CB7"/>
    <w:rsid w:val="00E7649A"/>
    <w:rsid w:val="00EB4714"/>
    <w:rsid w:val="00ED6F01"/>
    <w:rsid w:val="00F2104B"/>
    <w:rsid w:val="00F34FD1"/>
    <w:rsid w:val="00F62785"/>
    <w:rsid w:val="00F84E9B"/>
    <w:rsid w:val="00F94D63"/>
    <w:rsid w:val="00FA38ED"/>
    <w:rsid w:val="00FA7CE8"/>
    <w:rsid w:val="00FF5B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4F34233"/>
  <w15:docId w15:val="{72A2B4E9-B2B4-4E08-AFA1-197F34066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181C"/>
    <w:pPr>
      <w:suppressAutoHyphens/>
      <w:autoSpaceDN w:val="0"/>
      <w:textAlignment w:val="baseline"/>
    </w:pPr>
    <w:rPr>
      <w:rFonts w:ascii="Times New Roman" w:eastAsia="Times New Roman" w:hAnsi="Times New Roman"/>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link w:val="SraopastraipaDiagrama"/>
    <w:uiPriority w:val="34"/>
    <w:qFormat/>
    <w:rsid w:val="002B181C"/>
    <w:pPr>
      <w:ind w:left="1296"/>
    </w:pPr>
    <w:rPr>
      <w:rFonts w:eastAsia="Calibri"/>
      <w:szCs w:val="20"/>
      <w:lang w:eastAsia="lt-LT"/>
    </w:rPr>
  </w:style>
  <w:style w:type="paragraph" w:customStyle="1" w:styleId="Tvarkostekstas">
    <w:name w:val="Tvarkos tekstas"/>
    <w:basedOn w:val="prastasis"/>
    <w:uiPriority w:val="99"/>
    <w:rsid w:val="002B181C"/>
    <w:pPr>
      <w:numPr>
        <w:numId w:val="1"/>
      </w:numPr>
      <w:jc w:val="both"/>
    </w:pPr>
    <w:rPr>
      <w:lang w:eastAsia="lt-LT"/>
    </w:rPr>
  </w:style>
  <w:style w:type="character" w:customStyle="1" w:styleId="SraopastraipaDiagrama">
    <w:name w:val="Sąrašo pastraipa Diagrama"/>
    <w:link w:val="Sraopastraipa"/>
    <w:uiPriority w:val="34"/>
    <w:locked/>
    <w:rsid w:val="002B181C"/>
    <w:rPr>
      <w:rFonts w:ascii="Times New Roman" w:hAnsi="Times New Roman"/>
      <w:sz w:val="24"/>
    </w:rPr>
  </w:style>
  <w:style w:type="character" w:customStyle="1" w:styleId="Lentelsuraas2">
    <w:name w:val="Lentelės u˛raas (2)"/>
    <w:uiPriority w:val="99"/>
    <w:rsid w:val="002B181C"/>
    <w:rPr>
      <w:rFonts w:ascii="Times New Roman" w:hAnsi="Times New Roman"/>
      <w:spacing w:val="0"/>
      <w:sz w:val="22"/>
    </w:rPr>
  </w:style>
  <w:style w:type="paragraph" w:styleId="Porat">
    <w:name w:val="footer"/>
    <w:basedOn w:val="prastasis"/>
    <w:link w:val="PoratDiagrama"/>
    <w:uiPriority w:val="99"/>
    <w:rsid w:val="00AE0123"/>
    <w:pPr>
      <w:tabs>
        <w:tab w:val="center" w:pos="4819"/>
        <w:tab w:val="right" w:pos="9638"/>
      </w:tabs>
    </w:pPr>
  </w:style>
  <w:style w:type="character" w:customStyle="1" w:styleId="PoratDiagrama">
    <w:name w:val="Poraštė Diagrama"/>
    <w:basedOn w:val="Numatytasispastraiposriftas"/>
    <w:link w:val="Porat"/>
    <w:uiPriority w:val="99"/>
    <w:semiHidden/>
    <w:locked/>
    <w:rsid w:val="00E655F7"/>
    <w:rPr>
      <w:rFonts w:ascii="Times New Roman" w:hAnsi="Times New Roman" w:cs="Times New Roman"/>
      <w:sz w:val="24"/>
      <w:szCs w:val="24"/>
      <w:lang w:eastAsia="en-US"/>
    </w:rPr>
  </w:style>
  <w:style w:type="character" w:styleId="Puslapionumeris">
    <w:name w:val="page number"/>
    <w:basedOn w:val="Numatytasispastraiposriftas"/>
    <w:uiPriority w:val="99"/>
    <w:rsid w:val="00AE0123"/>
    <w:rPr>
      <w:rFonts w:cs="Times New Roman"/>
    </w:rPr>
  </w:style>
  <w:style w:type="paragraph" w:customStyle="1" w:styleId="Normaldokumentas">
    <w:name w:val="Normal_dokumentas"/>
    <w:uiPriority w:val="99"/>
    <w:rsid w:val="00B36637"/>
    <w:pPr>
      <w:jc w:val="both"/>
    </w:pPr>
    <w:rPr>
      <w:rFonts w:ascii="Times New Roman" w:eastAsia="Times New Roman" w:hAnsi="Times New Roman"/>
      <w:sz w:val="24"/>
      <w:lang w:eastAsia="en-US"/>
    </w:rPr>
  </w:style>
  <w:style w:type="numbering" w:customStyle="1" w:styleId="LFO2">
    <w:name w:val="LFO2"/>
    <w:rsid w:val="004628B6"/>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852610">
      <w:bodyDiv w:val="1"/>
      <w:marLeft w:val="0"/>
      <w:marRight w:val="0"/>
      <w:marTop w:val="0"/>
      <w:marBottom w:val="0"/>
      <w:divBdr>
        <w:top w:val="none" w:sz="0" w:space="0" w:color="auto"/>
        <w:left w:val="none" w:sz="0" w:space="0" w:color="auto"/>
        <w:bottom w:val="none" w:sz="0" w:space="0" w:color="auto"/>
        <w:right w:val="none" w:sz="0" w:space="0" w:color="auto"/>
      </w:divBdr>
      <w:divsChild>
        <w:div w:id="1153762491">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30363293">
      <w:bodyDiv w:val="1"/>
      <w:marLeft w:val="0"/>
      <w:marRight w:val="0"/>
      <w:marTop w:val="0"/>
      <w:marBottom w:val="0"/>
      <w:divBdr>
        <w:top w:val="none" w:sz="0" w:space="0" w:color="auto"/>
        <w:left w:val="none" w:sz="0" w:space="0" w:color="auto"/>
        <w:bottom w:val="none" w:sz="0" w:space="0" w:color="auto"/>
        <w:right w:val="none" w:sz="0" w:space="0" w:color="auto"/>
      </w:divBdr>
      <w:divsChild>
        <w:div w:id="1077827874">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324286310">
      <w:bodyDiv w:val="1"/>
      <w:marLeft w:val="0"/>
      <w:marRight w:val="0"/>
      <w:marTop w:val="0"/>
      <w:marBottom w:val="0"/>
      <w:divBdr>
        <w:top w:val="none" w:sz="0" w:space="0" w:color="auto"/>
        <w:left w:val="none" w:sz="0" w:space="0" w:color="auto"/>
        <w:bottom w:val="none" w:sz="0" w:space="0" w:color="auto"/>
        <w:right w:val="none" w:sz="0" w:space="0" w:color="auto"/>
      </w:divBdr>
      <w:divsChild>
        <w:div w:id="870535945">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589000814">
      <w:bodyDiv w:val="1"/>
      <w:marLeft w:val="0"/>
      <w:marRight w:val="0"/>
      <w:marTop w:val="0"/>
      <w:marBottom w:val="0"/>
      <w:divBdr>
        <w:top w:val="none" w:sz="0" w:space="0" w:color="auto"/>
        <w:left w:val="none" w:sz="0" w:space="0" w:color="auto"/>
        <w:bottom w:val="none" w:sz="0" w:space="0" w:color="auto"/>
        <w:right w:val="none" w:sz="0" w:space="0" w:color="auto"/>
      </w:divBdr>
      <w:divsChild>
        <w:div w:id="802187986">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730037454">
      <w:bodyDiv w:val="1"/>
      <w:marLeft w:val="0"/>
      <w:marRight w:val="0"/>
      <w:marTop w:val="0"/>
      <w:marBottom w:val="0"/>
      <w:divBdr>
        <w:top w:val="none" w:sz="0" w:space="0" w:color="auto"/>
        <w:left w:val="none" w:sz="0" w:space="0" w:color="auto"/>
        <w:bottom w:val="none" w:sz="0" w:space="0" w:color="auto"/>
        <w:right w:val="none" w:sz="0" w:space="0" w:color="auto"/>
      </w:divBdr>
      <w:divsChild>
        <w:div w:id="289557927">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050376479">
      <w:bodyDiv w:val="1"/>
      <w:marLeft w:val="0"/>
      <w:marRight w:val="0"/>
      <w:marTop w:val="0"/>
      <w:marBottom w:val="0"/>
      <w:divBdr>
        <w:top w:val="none" w:sz="0" w:space="0" w:color="auto"/>
        <w:left w:val="none" w:sz="0" w:space="0" w:color="auto"/>
        <w:bottom w:val="none" w:sz="0" w:space="0" w:color="auto"/>
        <w:right w:val="none" w:sz="0" w:space="0" w:color="auto"/>
      </w:divBdr>
      <w:divsChild>
        <w:div w:id="1254319903">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167593737">
      <w:bodyDiv w:val="1"/>
      <w:marLeft w:val="0"/>
      <w:marRight w:val="0"/>
      <w:marTop w:val="0"/>
      <w:marBottom w:val="0"/>
      <w:divBdr>
        <w:top w:val="none" w:sz="0" w:space="0" w:color="auto"/>
        <w:left w:val="none" w:sz="0" w:space="0" w:color="auto"/>
        <w:bottom w:val="none" w:sz="0" w:space="0" w:color="auto"/>
        <w:right w:val="none" w:sz="0" w:space="0" w:color="auto"/>
      </w:divBdr>
      <w:divsChild>
        <w:div w:id="971861035">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254127287">
      <w:bodyDiv w:val="1"/>
      <w:marLeft w:val="0"/>
      <w:marRight w:val="0"/>
      <w:marTop w:val="0"/>
      <w:marBottom w:val="0"/>
      <w:divBdr>
        <w:top w:val="none" w:sz="0" w:space="0" w:color="auto"/>
        <w:left w:val="none" w:sz="0" w:space="0" w:color="auto"/>
        <w:bottom w:val="none" w:sz="0" w:space="0" w:color="auto"/>
        <w:right w:val="none" w:sz="0" w:space="0" w:color="auto"/>
      </w:divBdr>
      <w:divsChild>
        <w:div w:id="2135102627">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383797265">
      <w:bodyDiv w:val="1"/>
      <w:marLeft w:val="0"/>
      <w:marRight w:val="0"/>
      <w:marTop w:val="0"/>
      <w:marBottom w:val="0"/>
      <w:divBdr>
        <w:top w:val="none" w:sz="0" w:space="0" w:color="auto"/>
        <w:left w:val="none" w:sz="0" w:space="0" w:color="auto"/>
        <w:bottom w:val="none" w:sz="0" w:space="0" w:color="auto"/>
        <w:right w:val="none" w:sz="0" w:space="0" w:color="auto"/>
      </w:divBdr>
      <w:divsChild>
        <w:div w:id="1815024537">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805193681">
      <w:bodyDiv w:val="1"/>
      <w:marLeft w:val="0"/>
      <w:marRight w:val="0"/>
      <w:marTop w:val="0"/>
      <w:marBottom w:val="0"/>
      <w:divBdr>
        <w:top w:val="none" w:sz="0" w:space="0" w:color="auto"/>
        <w:left w:val="none" w:sz="0" w:space="0" w:color="auto"/>
        <w:bottom w:val="none" w:sz="0" w:space="0" w:color="auto"/>
        <w:right w:val="none" w:sz="0" w:space="0" w:color="auto"/>
      </w:divBdr>
      <w:divsChild>
        <w:div w:id="2031757921">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2099904983">
      <w:bodyDiv w:val="1"/>
      <w:marLeft w:val="0"/>
      <w:marRight w:val="0"/>
      <w:marTop w:val="0"/>
      <w:marBottom w:val="0"/>
      <w:divBdr>
        <w:top w:val="none" w:sz="0" w:space="0" w:color="auto"/>
        <w:left w:val="none" w:sz="0" w:space="0" w:color="auto"/>
        <w:bottom w:val="none" w:sz="0" w:space="0" w:color="auto"/>
        <w:right w:val="none" w:sz="0" w:space="0" w:color="auto"/>
      </w:divBdr>
      <w:divsChild>
        <w:div w:id="1177963635">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399</TotalTime>
  <Pages>3</Pages>
  <Words>4536</Words>
  <Characters>2586</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Stočkė</dc:creator>
  <cp:keywords/>
  <dc:description/>
  <cp:lastModifiedBy>scbuhalterija2@gmail.com</cp:lastModifiedBy>
  <cp:revision>14</cp:revision>
  <cp:lastPrinted>2018-03-12T09:32:00Z</cp:lastPrinted>
  <dcterms:created xsi:type="dcterms:W3CDTF">2026-03-03T09:39:00Z</dcterms:created>
  <dcterms:modified xsi:type="dcterms:W3CDTF">2026-04-21T10:08:00Z</dcterms:modified>
</cp:coreProperties>
</file>