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5B339E" w:rsidRDefault="002D49D1" w:rsidP="005B339E">
      <w:pPr>
        <w:pStyle w:val="Antrats"/>
        <w:tabs>
          <w:tab w:val="left" w:pos="1296"/>
        </w:tabs>
        <w:rPr>
          <w:rFonts w:asciiTheme="majorHAnsi" w:hAnsiTheme="majorHAnsi" w:cstheme="majorHAnsi"/>
          <w:sz w:val="22"/>
          <w:szCs w:val="22"/>
        </w:rPr>
      </w:pPr>
      <w:r w:rsidRPr="005B339E">
        <w:rPr>
          <w:rFonts w:asciiTheme="majorHAnsi" w:hAnsiTheme="majorHAnsi" w:cstheme="majorHAnsi"/>
          <w:noProof/>
          <w:sz w:val="22"/>
          <w:szCs w:val="22"/>
        </w:rPr>
        <mc:AlternateContent>
          <mc:Choice Requires="wps">
            <w:drawing>
              <wp:anchor distT="0" distB="0" distL="114300" distR="114300" simplePos="0" relativeHeight="251657728"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a:extLst xmlns:a="http://schemas.openxmlformats.org/drawingml/2006/main">
                    <a:ext uri="{FF2B5EF4-FFF2-40B4-BE49-F238E27FC236}">
                      <a16:creationId xmlns:a16="http://schemas.microsoft.com/office/drawing/2014/main" id="{BB662BBC-4396-42FE-A809-12ABF1A023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77777777" w:rsidR="009E0151" w:rsidRDefault="009E0151">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77777777" w:rsidR="009E0151" w:rsidRDefault="009E0151">
                      <w:pPr>
                        <w:pStyle w:val="Antrat1"/>
                        <w:rPr>
                          <w:color w:val="671527"/>
                          <w:sz w:val="26"/>
                        </w:rPr>
                      </w:pPr>
                      <w:r>
                        <w:rPr>
                          <w:color w:val="671527"/>
                          <w:sz w:val="26"/>
                        </w:rPr>
                        <w:t>VALSTYBĖS ĮMONĖ TURTO BANKAS</w:t>
                      </w:r>
                    </w:p>
                  </w:txbxContent>
                </v:textbox>
              </v:shape>
            </w:pict>
          </mc:Fallback>
        </mc:AlternateContent>
      </w:r>
      <w:r w:rsidRPr="005B339E">
        <w:rPr>
          <w:rFonts w:asciiTheme="majorHAnsi" w:hAnsiTheme="majorHAnsi" w:cstheme="majorHAnsi"/>
          <w:noProof/>
          <w:sz w:val="22"/>
          <w:szCs w:val="22"/>
        </w:rPr>
        <w:drawing>
          <wp:inline distT="0" distB="0" distL="0" distR="0" wp14:anchorId="7B439088" wp14:editId="6A0CAA43">
            <wp:extent cx="609600" cy="1238250"/>
            <wp:effectExtent l="0" t="0" r="0" b="0"/>
            <wp:docPr id="1" name="Paveikslėlis 1" descr="TBLOGO_COLORED">
              <a:extLst xmlns:a="http://schemas.openxmlformats.org/drawingml/2006/main">
                <a:ext uri="{FF2B5EF4-FFF2-40B4-BE49-F238E27FC236}">
                  <a16:creationId xmlns:a16="http://schemas.microsoft.com/office/drawing/2014/main" id="{DF8D9A5A-FF8E-4302-8213-6FC510EE88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5B339E" w:rsidRDefault="00DD2B98" w:rsidP="005B339E">
      <w:pPr>
        <w:pStyle w:val="Antrats"/>
        <w:tabs>
          <w:tab w:val="left" w:pos="1296"/>
        </w:tabs>
        <w:rPr>
          <w:rFonts w:asciiTheme="majorHAnsi" w:hAnsiTheme="majorHAnsi" w:cstheme="majorHAnsi"/>
          <w:sz w:val="22"/>
          <w:szCs w:val="22"/>
        </w:rPr>
      </w:pPr>
    </w:p>
    <w:p w14:paraId="64D04EFB" w14:textId="77777777" w:rsidR="00DD2B98" w:rsidRPr="005B339E" w:rsidRDefault="00DD2B98" w:rsidP="005B339E">
      <w:pPr>
        <w:rPr>
          <w:rFonts w:asciiTheme="majorHAnsi" w:hAnsiTheme="majorHAnsi" w:cstheme="majorHAnsi"/>
          <w:sz w:val="22"/>
          <w:szCs w:val="22"/>
        </w:rPr>
      </w:pPr>
    </w:p>
    <w:p w14:paraId="2672E9B9" w14:textId="5D1837A7" w:rsidR="00DD2B98" w:rsidRPr="00647AB7" w:rsidRDefault="00E82BB4" w:rsidP="005B339E">
      <w:pPr>
        <w:rPr>
          <w:rFonts w:asciiTheme="minorHAnsi" w:hAnsiTheme="minorHAnsi" w:cstheme="minorHAnsi"/>
          <w:sz w:val="22"/>
          <w:szCs w:val="22"/>
        </w:rPr>
      </w:pPr>
      <w:r w:rsidRPr="00647AB7">
        <w:rPr>
          <w:rFonts w:asciiTheme="minorHAnsi" w:hAnsiTheme="minorHAnsi" w:cstheme="minorHAnsi"/>
          <w:sz w:val="22"/>
          <w:szCs w:val="22"/>
        </w:rPr>
        <w:t>Suinteresuot</w:t>
      </w:r>
      <w:r w:rsidR="006B5AD3" w:rsidRPr="00647AB7">
        <w:rPr>
          <w:rFonts w:asciiTheme="minorHAnsi" w:hAnsiTheme="minorHAnsi" w:cstheme="minorHAnsi"/>
          <w:sz w:val="22"/>
          <w:szCs w:val="22"/>
        </w:rPr>
        <w:t>iems</w:t>
      </w:r>
      <w:r w:rsidRPr="00647AB7">
        <w:rPr>
          <w:rFonts w:asciiTheme="minorHAnsi" w:hAnsiTheme="minorHAnsi" w:cstheme="minorHAnsi"/>
          <w:sz w:val="22"/>
          <w:szCs w:val="22"/>
        </w:rPr>
        <w:t xml:space="preserve"> </w:t>
      </w:r>
      <w:r w:rsidR="007142CC" w:rsidRPr="00647AB7">
        <w:rPr>
          <w:rFonts w:asciiTheme="minorHAnsi" w:hAnsiTheme="minorHAnsi" w:cstheme="minorHAnsi"/>
          <w:sz w:val="22"/>
          <w:szCs w:val="22"/>
        </w:rPr>
        <w:t>tiekėjams</w:t>
      </w:r>
      <w:r w:rsidR="005B0005" w:rsidRPr="00647AB7">
        <w:rPr>
          <w:rFonts w:asciiTheme="minorHAnsi" w:hAnsiTheme="minorHAnsi" w:cstheme="minorHAnsi"/>
          <w:sz w:val="22"/>
          <w:szCs w:val="22"/>
        </w:rPr>
        <w:tab/>
      </w:r>
      <w:r w:rsidR="005B0005" w:rsidRPr="00647AB7">
        <w:rPr>
          <w:rFonts w:asciiTheme="minorHAnsi" w:hAnsiTheme="minorHAnsi" w:cstheme="minorHAnsi"/>
          <w:sz w:val="22"/>
          <w:szCs w:val="22"/>
        </w:rPr>
        <w:tab/>
        <w:t xml:space="preserve">           </w:t>
      </w:r>
      <w:r w:rsidR="00382B41" w:rsidRPr="00647AB7">
        <w:rPr>
          <w:rFonts w:asciiTheme="minorHAnsi" w:hAnsiTheme="minorHAnsi" w:cstheme="minorHAnsi"/>
          <w:sz w:val="22"/>
          <w:szCs w:val="22"/>
        </w:rPr>
        <w:tab/>
      </w:r>
      <w:r w:rsidR="00382B41" w:rsidRPr="00647AB7">
        <w:rPr>
          <w:rFonts w:asciiTheme="minorHAnsi" w:hAnsiTheme="minorHAnsi" w:cstheme="minorHAnsi"/>
          <w:sz w:val="22"/>
          <w:szCs w:val="22"/>
        </w:rPr>
        <w:tab/>
      </w:r>
      <w:r w:rsidR="005B0005" w:rsidRPr="00647AB7">
        <w:rPr>
          <w:rFonts w:asciiTheme="minorHAnsi" w:hAnsiTheme="minorHAnsi" w:cstheme="minorHAnsi"/>
          <w:sz w:val="22"/>
          <w:szCs w:val="22"/>
        </w:rPr>
        <w:t xml:space="preserve"> </w:t>
      </w:r>
      <w:r w:rsidR="006E71A7" w:rsidRPr="00647AB7">
        <w:rPr>
          <w:rFonts w:asciiTheme="minorHAnsi" w:hAnsiTheme="minorHAnsi" w:cstheme="minorHAnsi"/>
          <w:sz w:val="22"/>
          <w:szCs w:val="22"/>
        </w:rPr>
        <w:t xml:space="preserve">       </w:t>
      </w:r>
      <w:r w:rsidR="005B339E" w:rsidRPr="00647AB7">
        <w:rPr>
          <w:rFonts w:asciiTheme="minorHAnsi" w:hAnsiTheme="minorHAnsi" w:cstheme="minorHAnsi"/>
          <w:sz w:val="22"/>
          <w:szCs w:val="22"/>
        </w:rPr>
        <w:t xml:space="preserve">                               </w:t>
      </w:r>
      <w:r w:rsidR="006E71A7" w:rsidRPr="00647AB7">
        <w:rPr>
          <w:rFonts w:asciiTheme="minorHAnsi" w:hAnsiTheme="minorHAnsi" w:cstheme="minorHAnsi"/>
          <w:sz w:val="22"/>
          <w:szCs w:val="22"/>
        </w:rPr>
        <w:t xml:space="preserve"> </w:t>
      </w:r>
      <w:r w:rsidR="006B20F5" w:rsidRPr="006B264D">
        <w:rPr>
          <w:rFonts w:asciiTheme="minorHAnsi" w:hAnsiTheme="minorHAnsi" w:cstheme="minorHAnsi"/>
          <w:sz w:val="22"/>
          <w:szCs w:val="22"/>
        </w:rPr>
        <w:t>202</w:t>
      </w:r>
      <w:r w:rsidR="009E7051" w:rsidRPr="006B264D">
        <w:rPr>
          <w:rFonts w:asciiTheme="minorHAnsi" w:hAnsiTheme="minorHAnsi" w:cstheme="minorHAnsi"/>
          <w:sz w:val="22"/>
          <w:szCs w:val="22"/>
        </w:rPr>
        <w:t>6</w:t>
      </w:r>
      <w:r w:rsidR="006B20F5" w:rsidRPr="006B264D">
        <w:rPr>
          <w:rFonts w:asciiTheme="minorHAnsi" w:hAnsiTheme="minorHAnsi" w:cstheme="minorHAnsi"/>
          <w:sz w:val="22"/>
          <w:szCs w:val="22"/>
        </w:rPr>
        <w:t>-</w:t>
      </w:r>
      <w:r w:rsidR="009E7051" w:rsidRPr="006B264D">
        <w:rPr>
          <w:rFonts w:asciiTheme="minorHAnsi" w:hAnsiTheme="minorHAnsi" w:cstheme="minorHAnsi"/>
          <w:sz w:val="22"/>
          <w:szCs w:val="22"/>
        </w:rPr>
        <w:t>0</w:t>
      </w:r>
      <w:r w:rsidR="00141E6F" w:rsidRPr="006B264D">
        <w:rPr>
          <w:rFonts w:asciiTheme="minorHAnsi" w:hAnsiTheme="minorHAnsi" w:cstheme="minorHAnsi"/>
          <w:sz w:val="22"/>
          <w:szCs w:val="22"/>
        </w:rPr>
        <w:t>4-</w:t>
      </w:r>
      <w:r w:rsidR="00BC247E" w:rsidRPr="006B264D">
        <w:rPr>
          <w:rFonts w:asciiTheme="minorHAnsi" w:hAnsiTheme="minorHAnsi" w:cstheme="minorHAnsi"/>
          <w:sz w:val="22"/>
          <w:szCs w:val="22"/>
        </w:rPr>
        <w:t>21</w:t>
      </w:r>
    </w:p>
    <w:p w14:paraId="582760B5" w14:textId="276992DF" w:rsidR="00F47B7A" w:rsidRPr="00647AB7" w:rsidRDefault="00F47B7A" w:rsidP="005B339E">
      <w:pPr>
        <w:rPr>
          <w:rFonts w:asciiTheme="minorHAnsi" w:hAnsiTheme="minorHAnsi" w:cstheme="minorHAnsi"/>
          <w:sz w:val="22"/>
          <w:szCs w:val="22"/>
        </w:rPr>
      </w:pPr>
      <w:r w:rsidRPr="00647AB7">
        <w:rPr>
          <w:rFonts w:asciiTheme="minorHAnsi" w:hAnsiTheme="minorHAnsi" w:cstheme="minorHAnsi"/>
          <w:sz w:val="22"/>
          <w:szCs w:val="22"/>
        </w:rPr>
        <w:t>Siunčiama CVP IS priemonėmis</w:t>
      </w:r>
    </w:p>
    <w:p w14:paraId="79B5EA60" w14:textId="16F2B0FF" w:rsidR="00DD2B98" w:rsidRPr="00647AB7" w:rsidRDefault="00DD2B98" w:rsidP="005B339E">
      <w:pPr>
        <w:rPr>
          <w:rFonts w:asciiTheme="minorHAnsi" w:hAnsiTheme="minorHAnsi" w:cstheme="minorHAnsi"/>
          <w:sz w:val="22"/>
          <w:szCs w:val="22"/>
        </w:rPr>
      </w:pPr>
    </w:p>
    <w:p w14:paraId="777CF4C9" w14:textId="77777777" w:rsidR="00E6343F" w:rsidRPr="00647AB7" w:rsidRDefault="00E6343F" w:rsidP="005B339E">
      <w:pPr>
        <w:rPr>
          <w:rFonts w:asciiTheme="minorHAnsi" w:hAnsiTheme="minorHAnsi" w:cstheme="minorHAnsi"/>
          <w:sz w:val="22"/>
          <w:szCs w:val="22"/>
        </w:rPr>
      </w:pPr>
    </w:p>
    <w:p w14:paraId="52ED50EC" w14:textId="3B5F3C44" w:rsidR="00217A70" w:rsidRPr="00647AB7" w:rsidRDefault="00217A70" w:rsidP="005B339E">
      <w:pPr>
        <w:rPr>
          <w:rFonts w:asciiTheme="minorHAnsi" w:hAnsiTheme="minorHAnsi" w:cstheme="minorHAnsi"/>
          <w:b/>
          <w:sz w:val="22"/>
          <w:szCs w:val="22"/>
        </w:rPr>
      </w:pPr>
      <w:r w:rsidRPr="00647AB7">
        <w:rPr>
          <w:rFonts w:asciiTheme="minorHAnsi" w:hAnsiTheme="minorHAnsi" w:cstheme="minorHAnsi"/>
          <w:b/>
          <w:sz w:val="22"/>
          <w:szCs w:val="22"/>
        </w:rPr>
        <w:t>DĖL ATSAKYM</w:t>
      </w:r>
      <w:r w:rsidR="00D3144B" w:rsidRPr="00647AB7">
        <w:rPr>
          <w:rFonts w:asciiTheme="minorHAnsi" w:hAnsiTheme="minorHAnsi" w:cstheme="minorHAnsi"/>
          <w:b/>
          <w:sz w:val="22"/>
          <w:szCs w:val="22"/>
        </w:rPr>
        <w:t>Ų</w:t>
      </w:r>
      <w:r w:rsidRPr="00647AB7">
        <w:rPr>
          <w:rFonts w:asciiTheme="minorHAnsi" w:hAnsiTheme="minorHAnsi" w:cstheme="minorHAnsi"/>
          <w:b/>
          <w:sz w:val="22"/>
          <w:szCs w:val="22"/>
        </w:rPr>
        <w:t xml:space="preserve"> Į KLAUSIM</w:t>
      </w:r>
      <w:r w:rsidR="00D3144B" w:rsidRPr="00647AB7">
        <w:rPr>
          <w:rFonts w:asciiTheme="minorHAnsi" w:hAnsiTheme="minorHAnsi" w:cstheme="minorHAnsi"/>
          <w:b/>
          <w:sz w:val="22"/>
          <w:szCs w:val="22"/>
        </w:rPr>
        <w:t>US</w:t>
      </w:r>
      <w:r w:rsidR="00FE06A4">
        <w:rPr>
          <w:rFonts w:asciiTheme="minorHAnsi" w:hAnsiTheme="minorHAnsi" w:cstheme="minorHAnsi"/>
          <w:b/>
          <w:sz w:val="22"/>
          <w:szCs w:val="22"/>
        </w:rPr>
        <w:t xml:space="preserve"> IR PRETENZIJOS GAVIMO</w:t>
      </w:r>
    </w:p>
    <w:p w14:paraId="72022209" w14:textId="77777777" w:rsidR="0011117C" w:rsidRPr="00647AB7" w:rsidRDefault="0011117C" w:rsidP="005B339E">
      <w:pPr>
        <w:rPr>
          <w:rFonts w:asciiTheme="minorHAnsi" w:hAnsiTheme="minorHAnsi" w:cstheme="minorHAnsi"/>
          <w:b/>
          <w:caps/>
          <w:sz w:val="22"/>
          <w:szCs w:val="22"/>
        </w:rPr>
      </w:pPr>
    </w:p>
    <w:p w14:paraId="754644E0" w14:textId="77777777" w:rsidR="00217A70" w:rsidRPr="00647AB7" w:rsidRDefault="00217A70" w:rsidP="005B339E">
      <w:pPr>
        <w:rPr>
          <w:rFonts w:asciiTheme="minorHAnsi" w:hAnsiTheme="minorHAnsi" w:cstheme="minorHAnsi"/>
          <w:sz w:val="22"/>
          <w:szCs w:val="22"/>
        </w:rPr>
      </w:pPr>
    </w:p>
    <w:p w14:paraId="72CD18A1" w14:textId="65AEB5AD" w:rsidR="002B619A" w:rsidRPr="00647AB7" w:rsidRDefault="00E63DF8" w:rsidP="00BE23E7">
      <w:pPr>
        <w:ind w:firstLine="567"/>
        <w:jc w:val="both"/>
        <w:rPr>
          <w:rFonts w:asciiTheme="minorHAnsi" w:hAnsiTheme="minorHAnsi" w:cstheme="minorHAnsi"/>
          <w:sz w:val="22"/>
          <w:szCs w:val="22"/>
        </w:rPr>
      </w:pPr>
      <w:r w:rsidRPr="00647AB7">
        <w:rPr>
          <w:rFonts w:asciiTheme="minorHAnsi" w:hAnsiTheme="minorHAnsi" w:cstheme="minorHAnsi"/>
          <w:sz w:val="22"/>
          <w:szCs w:val="22"/>
        </w:rPr>
        <w:t>Valstybės įmonės Turto bank</w:t>
      </w:r>
      <w:r w:rsidR="00647AB7" w:rsidRPr="00647AB7">
        <w:rPr>
          <w:rFonts w:asciiTheme="minorHAnsi" w:hAnsiTheme="minorHAnsi" w:cstheme="minorHAnsi"/>
          <w:sz w:val="22"/>
          <w:szCs w:val="22"/>
        </w:rPr>
        <w:t xml:space="preserve">as </w:t>
      </w:r>
      <w:r w:rsidRPr="00647AB7">
        <w:rPr>
          <w:rFonts w:asciiTheme="minorHAnsi" w:hAnsiTheme="minorHAnsi" w:cstheme="minorHAnsi"/>
          <w:sz w:val="22"/>
          <w:szCs w:val="22"/>
        </w:rPr>
        <w:t xml:space="preserve">(toliau – </w:t>
      </w:r>
      <w:r w:rsidR="004B7855" w:rsidRPr="00647AB7">
        <w:rPr>
          <w:rFonts w:asciiTheme="minorHAnsi" w:hAnsiTheme="minorHAnsi" w:cstheme="minorHAnsi"/>
          <w:sz w:val="22"/>
          <w:szCs w:val="22"/>
        </w:rPr>
        <w:t>Perkančioji organizacija</w:t>
      </w:r>
      <w:r w:rsidRPr="00647AB7">
        <w:rPr>
          <w:rFonts w:asciiTheme="minorHAnsi" w:hAnsiTheme="minorHAnsi" w:cstheme="minorHAnsi"/>
          <w:sz w:val="22"/>
          <w:szCs w:val="22"/>
        </w:rPr>
        <w:t xml:space="preserve">) </w:t>
      </w:r>
      <w:r w:rsidR="002D7E24" w:rsidRPr="00647AB7">
        <w:rPr>
          <w:rFonts w:asciiTheme="minorHAnsi" w:hAnsiTheme="minorHAnsi" w:cstheme="minorHAnsi"/>
          <w:sz w:val="22"/>
          <w:szCs w:val="22"/>
        </w:rPr>
        <w:t xml:space="preserve">vykdydama </w:t>
      </w:r>
      <w:r w:rsidR="004B7855" w:rsidRPr="00647AB7">
        <w:rPr>
          <w:rFonts w:asciiTheme="minorHAnsi" w:hAnsiTheme="minorHAnsi" w:cstheme="minorHAnsi"/>
          <w:sz w:val="22"/>
          <w:szCs w:val="22"/>
        </w:rPr>
        <w:t>skelbiamos apklausos</w:t>
      </w:r>
      <w:r w:rsidR="00E13B48" w:rsidRPr="00647AB7">
        <w:rPr>
          <w:rFonts w:asciiTheme="minorHAnsi" w:hAnsiTheme="minorHAnsi" w:cstheme="minorHAnsi"/>
          <w:sz w:val="22"/>
          <w:szCs w:val="22"/>
        </w:rPr>
        <w:t xml:space="preserve"> pirkimą </w:t>
      </w:r>
      <w:r w:rsidR="00104F45" w:rsidRPr="00647AB7">
        <w:rPr>
          <w:rFonts w:asciiTheme="minorHAnsi" w:hAnsiTheme="minorHAnsi" w:cstheme="minorHAnsi"/>
          <w:b/>
          <w:bCs/>
          <w:sz w:val="22"/>
          <w:szCs w:val="22"/>
        </w:rPr>
        <w:t>„</w:t>
      </w:r>
      <w:r w:rsidR="00485A71" w:rsidRPr="00647AB7">
        <w:rPr>
          <w:rFonts w:asciiTheme="minorHAnsi" w:hAnsiTheme="minorHAnsi" w:cstheme="minorHAnsi"/>
          <w:b/>
          <w:sz w:val="22"/>
          <w:szCs w:val="22"/>
        </w:rPr>
        <w:t>VP-3585 LED šviestuvų keitimo darbai Vilniaus regione</w:t>
      </w:r>
      <w:r w:rsidR="00104F45" w:rsidRPr="00647AB7">
        <w:rPr>
          <w:rFonts w:asciiTheme="minorHAnsi" w:hAnsiTheme="minorHAnsi" w:cstheme="minorHAnsi"/>
          <w:b/>
          <w:bCs/>
          <w:sz w:val="22"/>
          <w:szCs w:val="22"/>
        </w:rPr>
        <w:t>“</w:t>
      </w:r>
      <w:r w:rsidR="00104F45" w:rsidRPr="00647AB7">
        <w:rPr>
          <w:rFonts w:asciiTheme="minorHAnsi" w:hAnsiTheme="minorHAnsi" w:cstheme="minorHAnsi"/>
          <w:sz w:val="22"/>
          <w:szCs w:val="22"/>
        </w:rPr>
        <w:t xml:space="preserve"> (pirkimo Nr. </w:t>
      </w:r>
      <w:r w:rsidR="00BE23E7" w:rsidRPr="00647AB7">
        <w:rPr>
          <w:rFonts w:asciiTheme="minorHAnsi" w:hAnsiTheme="minorHAnsi" w:cstheme="minorHAnsi"/>
          <w:sz w:val="22"/>
          <w:szCs w:val="22"/>
        </w:rPr>
        <w:t>7306411</w:t>
      </w:r>
      <w:r w:rsidR="00104F45" w:rsidRPr="00647AB7">
        <w:rPr>
          <w:rFonts w:asciiTheme="minorHAnsi" w:hAnsiTheme="minorHAnsi" w:cstheme="minorHAnsi"/>
          <w:sz w:val="22"/>
          <w:szCs w:val="22"/>
        </w:rPr>
        <w:t>),</w:t>
      </w:r>
      <w:r w:rsidRPr="00647AB7">
        <w:rPr>
          <w:rFonts w:asciiTheme="minorHAnsi" w:hAnsiTheme="minorHAnsi" w:cstheme="minorHAnsi"/>
          <w:sz w:val="22"/>
          <w:szCs w:val="22"/>
        </w:rPr>
        <w:t xml:space="preserve"> gavo </w:t>
      </w:r>
      <w:r w:rsidR="00104F45" w:rsidRPr="00647AB7">
        <w:rPr>
          <w:rFonts w:asciiTheme="minorHAnsi" w:hAnsiTheme="minorHAnsi" w:cstheme="minorHAnsi"/>
          <w:sz w:val="22"/>
          <w:szCs w:val="22"/>
        </w:rPr>
        <w:t>tiekė</w:t>
      </w:r>
      <w:r w:rsidR="00BC247E">
        <w:rPr>
          <w:rFonts w:asciiTheme="minorHAnsi" w:hAnsiTheme="minorHAnsi" w:cstheme="minorHAnsi"/>
          <w:sz w:val="22"/>
          <w:szCs w:val="22"/>
        </w:rPr>
        <w:t>jų</w:t>
      </w:r>
      <w:r w:rsidR="00B6441A" w:rsidRPr="00647AB7">
        <w:rPr>
          <w:rFonts w:asciiTheme="minorHAnsi" w:hAnsiTheme="minorHAnsi" w:cstheme="minorHAnsi"/>
          <w:sz w:val="22"/>
          <w:szCs w:val="22"/>
        </w:rPr>
        <w:t xml:space="preserve"> </w:t>
      </w:r>
      <w:r w:rsidR="00104F45" w:rsidRPr="00647AB7">
        <w:rPr>
          <w:rFonts w:asciiTheme="minorHAnsi" w:hAnsiTheme="minorHAnsi" w:cstheme="minorHAnsi"/>
          <w:sz w:val="22"/>
          <w:szCs w:val="22"/>
        </w:rPr>
        <w:t>klausim</w:t>
      </w:r>
      <w:r w:rsidR="00C71ACF" w:rsidRPr="00647AB7">
        <w:rPr>
          <w:rFonts w:asciiTheme="minorHAnsi" w:hAnsiTheme="minorHAnsi" w:cstheme="minorHAnsi"/>
          <w:sz w:val="22"/>
          <w:szCs w:val="22"/>
        </w:rPr>
        <w:t>us</w:t>
      </w:r>
      <w:r w:rsidR="00F15966" w:rsidRPr="00647AB7">
        <w:rPr>
          <w:rFonts w:asciiTheme="minorHAnsi" w:hAnsiTheme="minorHAnsi" w:cstheme="minorHAnsi"/>
          <w:sz w:val="22"/>
          <w:szCs w:val="22"/>
        </w:rPr>
        <w:t xml:space="preserve"> (tekstas neredaguotas)</w:t>
      </w:r>
      <w:r w:rsidR="004B33DC" w:rsidRPr="00647AB7">
        <w:rPr>
          <w:rFonts w:asciiTheme="minorHAnsi" w:hAnsiTheme="minorHAnsi" w:cstheme="minorHAnsi"/>
          <w:sz w:val="22"/>
          <w:szCs w:val="22"/>
        </w:rPr>
        <w:t>:</w:t>
      </w:r>
    </w:p>
    <w:p w14:paraId="150122B2" w14:textId="77777777" w:rsidR="002B619A" w:rsidRPr="00647AB7" w:rsidRDefault="002B619A" w:rsidP="005B339E">
      <w:pPr>
        <w:jc w:val="both"/>
        <w:rPr>
          <w:rFonts w:asciiTheme="minorHAnsi" w:hAnsiTheme="minorHAnsi" w:cstheme="minorHAnsi"/>
          <w:sz w:val="22"/>
          <w:szCs w:val="22"/>
        </w:rPr>
      </w:pPr>
    </w:p>
    <w:tbl>
      <w:tblPr>
        <w:tblStyle w:val="Lentelstinklelis"/>
        <w:tblW w:w="9639" w:type="dxa"/>
        <w:tblInd w:w="-5" w:type="dxa"/>
        <w:tblLayout w:type="fixed"/>
        <w:tblLook w:val="04A0" w:firstRow="1" w:lastRow="0" w:firstColumn="1" w:lastColumn="0" w:noHBand="0" w:noVBand="1"/>
      </w:tblPr>
      <w:tblGrid>
        <w:gridCol w:w="512"/>
        <w:gridCol w:w="5300"/>
        <w:gridCol w:w="3827"/>
      </w:tblGrid>
      <w:tr w:rsidR="002B619A" w:rsidRPr="00647AB7" w14:paraId="378CA1B5" w14:textId="77777777" w:rsidTr="00E76971">
        <w:tc>
          <w:tcPr>
            <w:tcW w:w="512" w:type="dxa"/>
            <w:vAlign w:val="center"/>
          </w:tcPr>
          <w:p w14:paraId="0EA3F4DC" w14:textId="3BEAC74A" w:rsidR="002B619A" w:rsidRPr="00647AB7" w:rsidRDefault="00E73CD6" w:rsidP="005B339E">
            <w:pPr>
              <w:jc w:val="center"/>
              <w:rPr>
                <w:rFonts w:asciiTheme="minorHAnsi" w:hAnsiTheme="minorHAnsi" w:cstheme="minorHAnsi"/>
                <w:b/>
                <w:bCs/>
                <w:sz w:val="22"/>
                <w:szCs w:val="22"/>
              </w:rPr>
            </w:pPr>
            <w:r w:rsidRPr="00647AB7">
              <w:rPr>
                <w:rFonts w:asciiTheme="minorHAnsi" w:hAnsiTheme="minorHAnsi" w:cstheme="minorHAnsi"/>
                <w:b/>
                <w:bCs/>
                <w:sz w:val="22"/>
                <w:szCs w:val="22"/>
              </w:rPr>
              <w:t>Eil. Nr.</w:t>
            </w:r>
          </w:p>
        </w:tc>
        <w:tc>
          <w:tcPr>
            <w:tcW w:w="5300" w:type="dxa"/>
            <w:vAlign w:val="center"/>
          </w:tcPr>
          <w:p w14:paraId="42F5449C" w14:textId="3AE56EE8" w:rsidR="002B619A" w:rsidRPr="00647AB7" w:rsidRDefault="00E73CD6" w:rsidP="005B339E">
            <w:pPr>
              <w:jc w:val="center"/>
              <w:rPr>
                <w:rFonts w:asciiTheme="minorHAnsi" w:hAnsiTheme="minorHAnsi" w:cstheme="minorHAnsi"/>
                <w:b/>
                <w:bCs/>
                <w:sz w:val="22"/>
                <w:szCs w:val="22"/>
              </w:rPr>
            </w:pPr>
            <w:r w:rsidRPr="00647AB7">
              <w:rPr>
                <w:rFonts w:asciiTheme="minorHAnsi" w:hAnsiTheme="minorHAnsi" w:cstheme="minorHAnsi"/>
                <w:b/>
                <w:bCs/>
                <w:sz w:val="22"/>
                <w:szCs w:val="22"/>
              </w:rPr>
              <w:t>Tiekėjo klausimai</w:t>
            </w:r>
          </w:p>
        </w:tc>
        <w:tc>
          <w:tcPr>
            <w:tcW w:w="3827" w:type="dxa"/>
            <w:vAlign w:val="center"/>
          </w:tcPr>
          <w:p w14:paraId="5655E059" w14:textId="1D76784C" w:rsidR="002B619A" w:rsidRPr="00647AB7" w:rsidRDefault="00E73CD6" w:rsidP="005B339E">
            <w:pPr>
              <w:jc w:val="center"/>
              <w:rPr>
                <w:rFonts w:asciiTheme="minorHAnsi" w:hAnsiTheme="minorHAnsi" w:cstheme="minorHAnsi"/>
                <w:b/>
                <w:bCs/>
                <w:sz w:val="22"/>
                <w:szCs w:val="22"/>
              </w:rPr>
            </w:pPr>
            <w:r w:rsidRPr="00647AB7">
              <w:rPr>
                <w:rFonts w:asciiTheme="minorHAnsi" w:hAnsiTheme="minorHAnsi" w:cstheme="minorHAnsi"/>
                <w:b/>
                <w:bCs/>
                <w:sz w:val="22"/>
                <w:szCs w:val="22"/>
              </w:rPr>
              <w:t>Perkančiosios organizacijos atsakymai</w:t>
            </w:r>
          </w:p>
        </w:tc>
      </w:tr>
      <w:tr w:rsidR="00EE4280" w:rsidRPr="00647AB7" w14:paraId="1A3EC129" w14:textId="77777777" w:rsidTr="00E76971">
        <w:tc>
          <w:tcPr>
            <w:tcW w:w="512" w:type="dxa"/>
          </w:tcPr>
          <w:p w14:paraId="133D5742" w14:textId="77777777" w:rsidR="00EE4280" w:rsidRPr="00647AB7" w:rsidRDefault="00EE4280" w:rsidP="00EE4280">
            <w:pPr>
              <w:rPr>
                <w:rFonts w:asciiTheme="minorHAnsi" w:hAnsiTheme="minorHAnsi" w:cstheme="minorHAnsi"/>
                <w:sz w:val="22"/>
                <w:szCs w:val="22"/>
              </w:rPr>
            </w:pPr>
            <w:r w:rsidRPr="00647AB7">
              <w:rPr>
                <w:rFonts w:asciiTheme="minorHAnsi" w:hAnsiTheme="minorHAnsi" w:cstheme="minorHAnsi"/>
                <w:sz w:val="22"/>
                <w:szCs w:val="22"/>
              </w:rPr>
              <w:t>1.</w:t>
            </w:r>
          </w:p>
        </w:tc>
        <w:tc>
          <w:tcPr>
            <w:tcW w:w="5300" w:type="dxa"/>
          </w:tcPr>
          <w:p w14:paraId="33492A10" w14:textId="0E0290AF" w:rsidR="00EE4280" w:rsidRPr="00647AB7" w:rsidRDefault="006E01D0" w:rsidP="006E01D0">
            <w:pPr>
              <w:jc w:val="both"/>
              <w:rPr>
                <w:rFonts w:asciiTheme="minorHAnsi" w:hAnsiTheme="minorHAnsi" w:cstheme="minorHAnsi"/>
                <w:sz w:val="22"/>
                <w:szCs w:val="22"/>
              </w:rPr>
            </w:pPr>
            <w:r w:rsidRPr="006E01D0">
              <w:rPr>
                <w:rFonts w:asciiTheme="minorHAnsi" w:hAnsiTheme="minorHAnsi" w:cstheme="minorHAnsi"/>
                <w:sz w:val="22"/>
                <w:szCs w:val="22"/>
              </w:rPr>
              <w:t>Dėl pasiūlymų pateikimo termino pratęsimo</w:t>
            </w:r>
            <w:r w:rsidRPr="006E01D0">
              <w:rPr>
                <w:rFonts w:asciiTheme="minorHAnsi" w:hAnsiTheme="minorHAnsi" w:cstheme="minorHAnsi"/>
                <w:sz w:val="22"/>
                <w:szCs w:val="22"/>
              </w:rPr>
              <w:br/>
              <w:t>• Prašome pratęsti pasiūlymų pateikimo terminą bent 5 darbo dienomis.</w:t>
            </w:r>
            <w:r w:rsidRPr="006E01D0">
              <w:rPr>
                <w:rFonts w:asciiTheme="minorHAnsi" w:hAnsiTheme="minorHAnsi" w:cstheme="minorHAnsi"/>
                <w:sz w:val="22"/>
                <w:szCs w:val="22"/>
              </w:rPr>
              <w:br/>
              <w:t>• Šis pirkimas apima net 8 skirtingus objektus Vilniaus mieste ir apskrityje</w:t>
            </w:r>
            <w:r w:rsidRPr="006E01D0">
              <w:rPr>
                <w:rFonts w:asciiTheme="minorHAnsi" w:hAnsiTheme="minorHAnsi" w:cstheme="minorHAnsi"/>
                <w:sz w:val="22"/>
                <w:szCs w:val="22"/>
              </w:rPr>
              <w:br/>
              <w:t>• Rangovui privaloma parengti ir pateikti detalią lokalinę sąmatą pagal VĮ Statybos produkcijos sertifikavimo centro normatyvus</w:t>
            </w:r>
            <w:r w:rsidRPr="006E01D0">
              <w:rPr>
                <w:rFonts w:asciiTheme="minorHAnsi" w:hAnsiTheme="minorHAnsi" w:cstheme="minorHAnsi"/>
                <w:sz w:val="22"/>
                <w:szCs w:val="22"/>
              </w:rPr>
              <w:br/>
              <w:t>• Objektų apžiūrų metu nustatyta itin daug kardinalių neatitikimų tarp techninėje specifikacijoje pateiktų apimčių ir faktinės situacijos objektuose, todėl dabartinis pasiūlymų pateikimo terminas (iki 2026-04-17) yra per trumpas. Neįmanoma korektiškai įvertinti darbų apimties bei tikslios kainos, kol Perkančioji organizacija nepatikslins pirkimo dokumentų.</w:t>
            </w:r>
          </w:p>
        </w:tc>
        <w:tc>
          <w:tcPr>
            <w:tcW w:w="3827" w:type="dxa"/>
          </w:tcPr>
          <w:p w14:paraId="4E4A7A32" w14:textId="172F1FF6" w:rsidR="00EE4280" w:rsidRPr="00647AB7" w:rsidRDefault="006F7427" w:rsidP="006F7427">
            <w:pPr>
              <w:jc w:val="both"/>
              <w:rPr>
                <w:rFonts w:asciiTheme="minorHAnsi" w:hAnsiTheme="minorHAnsi" w:cstheme="minorHAnsi"/>
                <w:sz w:val="22"/>
                <w:szCs w:val="22"/>
              </w:rPr>
            </w:pPr>
            <w:r w:rsidRPr="006F7427">
              <w:rPr>
                <w:rFonts w:asciiTheme="minorHAnsi" w:hAnsiTheme="minorHAnsi" w:cstheme="minorHAnsi"/>
                <w:sz w:val="22"/>
                <w:szCs w:val="22"/>
              </w:rPr>
              <w:t xml:space="preserve">Atsižvelgdama į tiekėjų pateiktus klausimus ir tikslinamus pirkimo dokumentus, Perkančioji organizacija pratęsia pasiūlymų pateikimo terminą iki </w:t>
            </w:r>
            <w:r w:rsidRPr="006F7427">
              <w:rPr>
                <w:rFonts w:asciiTheme="minorHAnsi" w:hAnsiTheme="minorHAnsi" w:cstheme="minorHAnsi"/>
                <w:b/>
                <w:bCs/>
                <w:sz w:val="22"/>
                <w:szCs w:val="22"/>
              </w:rPr>
              <w:t xml:space="preserve">2026 m. balandžio </w:t>
            </w:r>
            <w:r w:rsidRPr="00416545">
              <w:rPr>
                <w:rFonts w:asciiTheme="minorHAnsi" w:hAnsiTheme="minorHAnsi" w:cstheme="minorHAnsi"/>
                <w:b/>
                <w:bCs/>
                <w:sz w:val="22"/>
                <w:szCs w:val="22"/>
              </w:rPr>
              <w:t>30</w:t>
            </w:r>
            <w:r w:rsidRPr="006F7427">
              <w:rPr>
                <w:rFonts w:asciiTheme="minorHAnsi" w:hAnsiTheme="minorHAnsi" w:cstheme="minorHAnsi"/>
                <w:b/>
                <w:bCs/>
                <w:sz w:val="22"/>
                <w:szCs w:val="22"/>
              </w:rPr>
              <w:t xml:space="preserve"> d. 14:00 val.</w:t>
            </w:r>
          </w:p>
        </w:tc>
      </w:tr>
      <w:tr w:rsidR="00F513F7" w:rsidRPr="00647AB7" w14:paraId="431DBB22" w14:textId="77777777" w:rsidTr="00E76971">
        <w:tc>
          <w:tcPr>
            <w:tcW w:w="512" w:type="dxa"/>
          </w:tcPr>
          <w:p w14:paraId="1F6E36BD" w14:textId="621DD6C8" w:rsidR="00F513F7" w:rsidRPr="00647AB7" w:rsidRDefault="00F513F7" w:rsidP="00EE4280">
            <w:pPr>
              <w:rPr>
                <w:rFonts w:asciiTheme="minorHAnsi" w:hAnsiTheme="minorHAnsi" w:cstheme="minorHAnsi"/>
                <w:sz w:val="22"/>
                <w:szCs w:val="22"/>
              </w:rPr>
            </w:pPr>
            <w:r>
              <w:rPr>
                <w:rFonts w:asciiTheme="minorHAnsi" w:hAnsiTheme="minorHAnsi" w:cstheme="minorHAnsi"/>
                <w:sz w:val="22"/>
                <w:szCs w:val="22"/>
              </w:rPr>
              <w:t>2.</w:t>
            </w:r>
          </w:p>
        </w:tc>
        <w:tc>
          <w:tcPr>
            <w:tcW w:w="5300" w:type="dxa"/>
          </w:tcPr>
          <w:p w14:paraId="6236BB96" w14:textId="291536C7" w:rsidR="00F513F7" w:rsidRPr="0001009B" w:rsidRDefault="00F513F7" w:rsidP="006E01D0">
            <w:pPr>
              <w:jc w:val="both"/>
              <w:rPr>
                <w:rFonts w:asciiTheme="minorHAnsi" w:hAnsiTheme="minorHAnsi" w:cstheme="minorHAnsi"/>
                <w:sz w:val="22"/>
                <w:szCs w:val="22"/>
              </w:rPr>
            </w:pPr>
            <w:r w:rsidRPr="0001009B">
              <w:rPr>
                <w:rFonts w:asciiTheme="minorHAnsi" w:hAnsiTheme="minorHAnsi" w:cstheme="minorHAnsi"/>
                <w:sz w:val="22"/>
                <w:szCs w:val="22"/>
              </w:rPr>
              <w:t>Dėl esminių neatitikimų objekte Laisvės pr. 28, Vilnius</w:t>
            </w:r>
            <w:r w:rsidRPr="0001009B">
              <w:rPr>
                <w:rFonts w:asciiTheme="minorHAnsi" w:hAnsiTheme="minorHAnsi" w:cstheme="minorHAnsi"/>
                <w:sz w:val="22"/>
                <w:szCs w:val="22"/>
              </w:rPr>
              <w:br/>
              <w:t>• Po objekto apžiūros nustatėme, kad konkurso projekte pateikti sprendiniai bei šviestuvų kiekiai visiškai neatitinka faktinės situacijos objekte:</w:t>
            </w:r>
            <w:r w:rsidRPr="0001009B">
              <w:rPr>
                <w:rFonts w:asciiTheme="minorHAnsi" w:hAnsiTheme="minorHAnsi" w:cstheme="minorHAnsi"/>
                <w:sz w:val="22"/>
                <w:szCs w:val="22"/>
              </w:rPr>
              <w:br/>
              <w:t>• Demontuojamų šviestuvų kiekis projekte nurodytas 284 vnt. Tačiau visi naujai montuojami šviestuvai numatyti esamų šviestuvų vietose, todėl demontuojamų kiekis negali būti mažesnis už montuojamų kiekį. Kadangi tambūre mažinamas šviestuvų kiekis, demontuojamų šviestuvų kiekis papildomai padidėja 18 vnt. Faktiškai reikės demontuoti apie 570 vnt.</w:t>
            </w:r>
            <w:r w:rsidRPr="0001009B">
              <w:rPr>
                <w:rFonts w:asciiTheme="minorHAnsi" w:hAnsiTheme="minorHAnsi" w:cstheme="minorHAnsi"/>
                <w:sz w:val="22"/>
                <w:szCs w:val="22"/>
              </w:rPr>
              <w:br/>
              <w:t>• Projekte nurodytas įleidžiamų LED panelių (600x600) kiekis yra 443 vnt. Objekto apžiūros metu nustatyta, kad faktiškai tokių šviestuvų objekte yra tik 17 vnt.</w:t>
            </w:r>
            <w:r w:rsidRPr="0001009B">
              <w:rPr>
                <w:rFonts w:asciiTheme="minorHAnsi" w:hAnsiTheme="minorHAnsi" w:cstheme="minorHAnsi"/>
                <w:sz w:val="22"/>
                <w:szCs w:val="22"/>
              </w:rPr>
              <w:br/>
              <w:t xml:space="preserve">• Laiptinėse apvalių LED šviestuvų su judesio davikliu </w:t>
            </w:r>
            <w:r w:rsidRPr="0001009B">
              <w:rPr>
                <w:rFonts w:asciiTheme="minorHAnsi" w:hAnsiTheme="minorHAnsi" w:cstheme="minorHAnsi"/>
                <w:sz w:val="22"/>
                <w:szCs w:val="22"/>
              </w:rPr>
              <w:lastRenderedPageBreak/>
              <w:t>kiekis projekte nurodytas 106 vnt. Faktiškai laiptinėse reikia pakeisti 131 vnt.</w:t>
            </w:r>
            <w:r w:rsidRPr="0001009B">
              <w:rPr>
                <w:rFonts w:asciiTheme="minorHAnsi" w:hAnsiTheme="minorHAnsi" w:cstheme="minorHAnsi"/>
                <w:sz w:val="22"/>
                <w:szCs w:val="22"/>
              </w:rPr>
              <w:br/>
              <w:t>• Apvalių LED šviestuvų be judesio daviklio kiekis projekte išvis nenurodytas. Pagal faktinę situaciją jų reikia sumontuoti net 396 vnt.</w:t>
            </w:r>
            <w:r w:rsidRPr="0001009B">
              <w:rPr>
                <w:rFonts w:asciiTheme="minorHAnsi" w:hAnsiTheme="minorHAnsi" w:cstheme="minorHAnsi"/>
                <w:sz w:val="22"/>
                <w:szCs w:val="22"/>
              </w:rPr>
              <w:br/>
              <w:t>• Apžiūros metu iš Užsakovo atstovo gautas prašymas esamų prožektorinių šviestuvų nedemontuoti, o juos pakeisti analogiškais LED prožektoriniais šviestuvais (viso 8 vnt.).</w:t>
            </w:r>
            <w:r w:rsidRPr="0001009B">
              <w:rPr>
                <w:rFonts w:asciiTheme="minorHAnsi" w:hAnsiTheme="minorHAnsi" w:cstheme="minorHAnsi"/>
                <w:sz w:val="22"/>
                <w:szCs w:val="22"/>
              </w:rPr>
              <w:br/>
              <w:t>Klausimas: Atsižvelgiant į tai, kad pateikta techninė informacija yra netiksli, prašome patikslinti techninę specifikaciją. Kuriais kiekiais (nurodytais pirminiame dokumente ar nustatytais pagal faktą) privalome vadovautis rengdami pasiūlymą ir lokalinę sąmatą? Ir pateikti paaiškinimą kodėl faktinė situacija neatitinka pirkimo dokumentuose nurodytų kiekių, lempų modelių ir t</w:t>
            </w:r>
            <w:r w:rsidR="0001009B">
              <w:rPr>
                <w:rFonts w:asciiTheme="minorHAnsi" w:hAnsiTheme="minorHAnsi" w:cstheme="minorHAnsi"/>
                <w:sz w:val="22"/>
                <w:szCs w:val="22"/>
              </w:rPr>
              <w:t xml:space="preserve">. </w:t>
            </w:r>
            <w:r w:rsidRPr="0001009B">
              <w:rPr>
                <w:rFonts w:asciiTheme="minorHAnsi" w:hAnsiTheme="minorHAnsi" w:cstheme="minorHAnsi"/>
                <w:sz w:val="22"/>
                <w:szCs w:val="22"/>
              </w:rPr>
              <w:t>t. Kuo rėmėsi Perkančioji sudarydama Pirkimo sąlygas</w:t>
            </w:r>
            <w:r w:rsidR="0001009B">
              <w:rPr>
                <w:rFonts w:asciiTheme="minorHAnsi" w:hAnsiTheme="minorHAnsi" w:cstheme="minorHAnsi"/>
                <w:sz w:val="22"/>
                <w:szCs w:val="22"/>
              </w:rPr>
              <w:t>.</w:t>
            </w:r>
          </w:p>
        </w:tc>
        <w:tc>
          <w:tcPr>
            <w:tcW w:w="3827" w:type="dxa"/>
          </w:tcPr>
          <w:p w14:paraId="68C75BE8" w14:textId="3CC5D9F3" w:rsidR="006749F3" w:rsidRPr="0001009B" w:rsidRDefault="00EC509E" w:rsidP="00EC509E">
            <w:pPr>
              <w:jc w:val="both"/>
              <w:rPr>
                <w:rFonts w:asciiTheme="minorHAnsi" w:hAnsiTheme="minorHAnsi" w:cstheme="minorHAnsi"/>
                <w:sz w:val="22"/>
                <w:szCs w:val="22"/>
              </w:rPr>
            </w:pPr>
            <w:r w:rsidRPr="00EC509E">
              <w:rPr>
                <w:rFonts w:asciiTheme="minorHAnsi" w:hAnsiTheme="minorHAnsi" w:cstheme="minorHAnsi"/>
                <w:sz w:val="22"/>
                <w:szCs w:val="22"/>
              </w:rPr>
              <w:lastRenderedPageBreak/>
              <w:t>Atsižvelgdama į tiekėjo pastabas, Perkančioji organizacija patikslino techninės specifikacijos 1 priedo 5 lentelėje nurodytus reikalavimus ir šviestuvų kiekius.</w:t>
            </w:r>
          </w:p>
        </w:tc>
      </w:tr>
      <w:tr w:rsidR="00F513F7" w:rsidRPr="00647AB7" w14:paraId="59777CB1" w14:textId="77777777" w:rsidTr="00E76971">
        <w:tc>
          <w:tcPr>
            <w:tcW w:w="512" w:type="dxa"/>
          </w:tcPr>
          <w:p w14:paraId="68064C33" w14:textId="5EBF9318" w:rsidR="00F513F7" w:rsidRPr="00647AB7" w:rsidRDefault="00F513F7" w:rsidP="00EE4280">
            <w:pPr>
              <w:rPr>
                <w:rFonts w:asciiTheme="minorHAnsi" w:hAnsiTheme="minorHAnsi" w:cstheme="minorHAnsi"/>
                <w:sz w:val="22"/>
                <w:szCs w:val="22"/>
              </w:rPr>
            </w:pPr>
            <w:r>
              <w:rPr>
                <w:rFonts w:asciiTheme="minorHAnsi" w:hAnsiTheme="minorHAnsi" w:cstheme="minorHAnsi"/>
                <w:sz w:val="22"/>
                <w:szCs w:val="22"/>
              </w:rPr>
              <w:t>3.</w:t>
            </w:r>
          </w:p>
        </w:tc>
        <w:tc>
          <w:tcPr>
            <w:tcW w:w="5300" w:type="dxa"/>
          </w:tcPr>
          <w:p w14:paraId="54A63723" w14:textId="76499F1D" w:rsidR="00F513F7" w:rsidRPr="0001009B" w:rsidRDefault="00F513F7" w:rsidP="006E01D0">
            <w:pPr>
              <w:jc w:val="both"/>
              <w:rPr>
                <w:rFonts w:asciiTheme="minorHAnsi" w:hAnsiTheme="minorHAnsi" w:cstheme="minorHAnsi"/>
                <w:sz w:val="22"/>
                <w:szCs w:val="22"/>
              </w:rPr>
            </w:pPr>
            <w:r w:rsidRPr="0001009B">
              <w:rPr>
                <w:rFonts w:asciiTheme="minorHAnsi" w:hAnsiTheme="minorHAnsi" w:cstheme="minorHAnsi"/>
                <w:sz w:val="22"/>
                <w:szCs w:val="22"/>
              </w:rPr>
              <w:t>Dėl neatitikimų objekte Vilniaus g. 86, Širvintos</w:t>
            </w:r>
            <w:r w:rsidRPr="0001009B">
              <w:rPr>
                <w:rFonts w:asciiTheme="minorHAnsi" w:hAnsiTheme="minorHAnsi" w:cstheme="minorHAnsi"/>
                <w:sz w:val="22"/>
                <w:szCs w:val="22"/>
              </w:rPr>
              <w:br/>
              <w:t>Po apžiūros perskaičiavome kabinetuose Nr. 1-61, 1-66, 1-67, 1-68, 1-69 ir 1-70 esančių šviestuvų kiekius ir nustatėme, kad faktiškai juose yra 15 vnt. šviestuvų. Projekte nurodytas mažesnis kiekis – 12 vnt.</w:t>
            </w:r>
            <w:r w:rsidRPr="0001009B">
              <w:rPr>
                <w:rFonts w:asciiTheme="minorHAnsi" w:hAnsiTheme="minorHAnsi" w:cstheme="minorHAnsi"/>
                <w:sz w:val="22"/>
                <w:szCs w:val="22"/>
              </w:rPr>
              <w:br/>
              <w:t>Klausimas: Prašome patikslinti, ar šių šviestuvų kiekis turėtų būti didinamas iki 15 vnt., ar vis dėlto viename iš nurodytų kabinetų nauji šviestuvai nebus montuojami?</w:t>
            </w:r>
            <w:r w:rsidRPr="0001009B">
              <w:rPr>
                <w:rFonts w:asciiTheme="minorHAnsi" w:hAnsiTheme="minorHAnsi" w:cstheme="minorHAnsi"/>
                <w:sz w:val="22"/>
                <w:szCs w:val="22"/>
              </w:rPr>
              <w:br/>
              <w:t>Projekte nurodytas naujų apvalių šviestuvų matmuo yra D30 mm</w:t>
            </w:r>
            <w:r w:rsidRPr="0001009B">
              <w:rPr>
                <w:rFonts w:asciiTheme="minorHAnsi" w:hAnsiTheme="minorHAnsi" w:cstheme="minorHAnsi"/>
                <w:sz w:val="22"/>
                <w:szCs w:val="22"/>
              </w:rPr>
              <w:br/>
              <w:t>Klausimas: Prašytume patvirtinti, ar tikrai numatyti būtent tokio dydžio (3 cm) šviestuvai, kadangi objekte esami seni šviestuvai yra D300 mm (30 cm) skersmens? Ar tai techninė klaida?</w:t>
            </w:r>
            <w:r w:rsidRPr="0001009B">
              <w:rPr>
                <w:rFonts w:asciiTheme="minorHAnsi" w:hAnsiTheme="minorHAnsi" w:cstheme="minorHAnsi"/>
                <w:sz w:val="22"/>
                <w:szCs w:val="22"/>
              </w:rPr>
              <w:br/>
            </w:r>
          </w:p>
        </w:tc>
        <w:tc>
          <w:tcPr>
            <w:tcW w:w="3827" w:type="dxa"/>
          </w:tcPr>
          <w:p w14:paraId="079E282A" w14:textId="7A36F59A" w:rsidR="00F513F7" w:rsidRDefault="00C056D6" w:rsidP="00EE4280">
            <w:pPr>
              <w:jc w:val="both"/>
              <w:rPr>
                <w:rFonts w:asciiTheme="minorHAnsi" w:hAnsiTheme="minorHAnsi" w:cstheme="minorHAnsi"/>
                <w:sz w:val="22"/>
                <w:szCs w:val="22"/>
              </w:rPr>
            </w:pPr>
            <w:r w:rsidRPr="00EC509E">
              <w:rPr>
                <w:rFonts w:asciiTheme="minorHAnsi" w:hAnsiTheme="minorHAnsi" w:cstheme="minorHAnsi"/>
                <w:sz w:val="22"/>
                <w:szCs w:val="22"/>
              </w:rPr>
              <w:t xml:space="preserve">Atsižvelgdama į tiekėjo pastabas, Perkančioji organizacija patikslino techninės specifikacijos 1 priedo </w:t>
            </w:r>
            <w:r>
              <w:rPr>
                <w:rFonts w:asciiTheme="minorHAnsi" w:hAnsiTheme="minorHAnsi" w:cstheme="minorHAnsi"/>
                <w:sz w:val="22"/>
                <w:szCs w:val="22"/>
              </w:rPr>
              <w:t>4</w:t>
            </w:r>
            <w:r w:rsidRPr="00EC509E">
              <w:rPr>
                <w:rFonts w:asciiTheme="minorHAnsi" w:hAnsiTheme="minorHAnsi" w:cstheme="minorHAnsi"/>
                <w:sz w:val="22"/>
                <w:szCs w:val="22"/>
              </w:rPr>
              <w:t xml:space="preserve"> lentelėje nurodytus reikalavimus ir šviestuvų kiekius.</w:t>
            </w:r>
          </w:p>
        </w:tc>
      </w:tr>
      <w:tr w:rsidR="00F513F7" w:rsidRPr="00647AB7" w14:paraId="3B636FAB" w14:textId="77777777" w:rsidTr="00E76971">
        <w:tc>
          <w:tcPr>
            <w:tcW w:w="512" w:type="dxa"/>
          </w:tcPr>
          <w:p w14:paraId="2D449CFF" w14:textId="28F78517" w:rsidR="00F513F7" w:rsidRPr="00647AB7" w:rsidRDefault="00F513F7" w:rsidP="00EE4280">
            <w:pPr>
              <w:rPr>
                <w:rFonts w:asciiTheme="minorHAnsi" w:hAnsiTheme="minorHAnsi" w:cstheme="minorHAnsi"/>
                <w:sz w:val="22"/>
                <w:szCs w:val="22"/>
              </w:rPr>
            </w:pPr>
            <w:r>
              <w:rPr>
                <w:rFonts w:asciiTheme="minorHAnsi" w:hAnsiTheme="minorHAnsi" w:cstheme="minorHAnsi"/>
                <w:sz w:val="22"/>
                <w:szCs w:val="22"/>
              </w:rPr>
              <w:t>4.</w:t>
            </w:r>
          </w:p>
        </w:tc>
        <w:tc>
          <w:tcPr>
            <w:tcW w:w="5300" w:type="dxa"/>
          </w:tcPr>
          <w:p w14:paraId="3C47A9F8" w14:textId="3FD5ADF0" w:rsidR="00F513F7" w:rsidRPr="0001009B" w:rsidRDefault="00F513F7" w:rsidP="006E01D0">
            <w:pPr>
              <w:jc w:val="both"/>
              <w:rPr>
                <w:rFonts w:asciiTheme="minorHAnsi" w:hAnsiTheme="minorHAnsi" w:cstheme="minorHAnsi"/>
                <w:sz w:val="22"/>
                <w:szCs w:val="22"/>
              </w:rPr>
            </w:pPr>
            <w:r w:rsidRPr="0001009B">
              <w:rPr>
                <w:rFonts w:asciiTheme="minorHAnsi" w:hAnsiTheme="minorHAnsi" w:cstheme="minorHAnsi"/>
                <w:sz w:val="22"/>
                <w:szCs w:val="22"/>
              </w:rPr>
              <w:t>Dėl objekto Gedimino pr. 40, Vilnius</w:t>
            </w:r>
            <w:r w:rsidRPr="0001009B">
              <w:rPr>
                <w:rFonts w:asciiTheme="minorHAnsi" w:hAnsiTheme="minorHAnsi" w:cstheme="minorHAnsi"/>
                <w:sz w:val="22"/>
                <w:szCs w:val="22"/>
              </w:rPr>
              <w:br/>
              <w:t>Techninėje specifikacijoje nurodyta, kad jeigu naujas šviestuvas neuždengia esamo šviestuvo vietos, turi būti atliekamas kosmetinis lubų ir sienų remontas (glaistymas, dažymas)</w:t>
            </w:r>
            <w:r w:rsidR="0001009B" w:rsidRPr="0001009B">
              <w:rPr>
                <w:rFonts w:asciiTheme="minorHAnsi" w:hAnsiTheme="minorHAnsi" w:cstheme="minorHAnsi"/>
                <w:sz w:val="22"/>
                <w:szCs w:val="22"/>
              </w:rPr>
              <w:t>.</w:t>
            </w:r>
            <w:r w:rsidRPr="0001009B">
              <w:rPr>
                <w:rFonts w:asciiTheme="minorHAnsi" w:hAnsiTheme="minorHAnsi" w:cstheme="minorHAnsi"/>
                <w:sz w:val="22"/>
                <w:szCs w:val="22"/>
              </w:rPr>
              <w:br/>
              <w:t>Klausimas: Ar reikalingi specialūs leidimai norint atlikti minėtus kosmetinio dažymo darbus šiame konkrečiame pastate (paveldas)?</w:t>
            </w:r>
          </w:p>
        </w:tc>
        <w:tc>
          <w:tcPr>
            <w:tcW w:w="3827" w:type="dxa"/>
          </w:tcPr>
          <w:p w14:paraId="245065F0" w14:textId="4AFF02B3" w:rsidR="00F513F7" w:rsidRPr="00184E5B" w:rsidRDefault="00184E5B" w:rsidP="00184E5B">
            <w:pPr>
              <w:jc w:val="both"/>
              <w:rPr>
                <w:rFonts w:asciiTheme="minorHAnsi" w:hAnsiTheme="minorHAnsi" w:cstheme="minorHAnsi"/>
                <w:sz w:val="22"/>
                <w:szCs w:val="22"/>
              </w:rPr>
            </w:pPr>
            <w:r w:rsidRPr="00184E5B">
              <w:rPr>
                <w:rFonts w:asciiTheme="minorHAnsi" w:hAnsiTheme="minorHAnsi" w:cstheme="minorHAnsi"/>
                <w:sz w:val="22"/>
                <w:szCs w:val="22"/>
              </w:rPr>
              <w:t>Po šviestuvų keitimo gali prireikti atnaujinti buvusių šviestuvų vietas dėl galimų paviršiaus spalvos ar būklės skirtumų. Tokiems kosmetinio remonto darbams specialūs leidimai nereikalingi.</w:t>
            </w:r>
          </w:p>
        </w:tc>
      </w:tr>
      <w:tr w:rsidR="00B60A03" w:rsidRPr="00647AB7" w14:paraId="0B808ADE" w14:textId="77777777" w:rsidTr="00E76971">
        <w:tc>
          <w:tcPr>
            <w:tcW w:w="512" w:type="dxa"/>
          </w:tcPr>
          <w:p w14:paraId="3ADBC855" w14:textId="14A84268" w:rsidR="00B60A03" w:rsidRPr="00647AB7" w:rsidRDefault="00F513F7" w:rsidP="00EE4280">
            <w:pPr>
              <w:rPr>
                <w:rFonts w:asciiTheme="minorHAnsi" w:hAnsiTheme="minorHAnsi" w:cstheme="minorHAnsi"/>
                <w:sz w:val="22"/>
                <w:szCs w:val="22"/>
              </w:rPr>
            </w:pPr>
            <w:r>
              <w:rPr>
                <w:rFonts w:asciiTheme="minorHAnsi" w:hAnsiTheme="minorHAnsi" w:cstheme="minorHAnsi"/>
                <w:sz w:val="22"/>
                <w:szCs w:val="22"/>
              </w:rPr>
              <w:t>5.</w:t>
            </w:r>
          </w:p>
        </w:tc>
        <w:tc>
          <w:tcPr>
            <w:tcW w:w="5300" w:type="dxa"/>
          </w:tcPr>
          <w:p w14:paraId="1CA14B62" w14:textId="48225809" w:rsidR="00B60A03" w:rsidRPr="006E01D0" w:rsidRDefault="00B75B4F" w:rsidP="00B75B4F">
            <w:pPr>
              <w:jc w:val="both"/>
              <w:rPr>
                <w:rFonts w:asciiTheme="minorHAnsi" w:hAnsiTheme="minorHAnsi" w:cstheme="minorHAnsi"/>
                <w:sz w:val="22"/>
                <w:szCs w:val="22"/>
              </w:rPr>
            </w:pPr>
            <w:r w:rsidRPr="00B75B4F">
              <w:rPr>
                <w:rFonts w:asciiTheme="minorHAnsi" w:hAnsiTheme="minorHAnsi" w:cstheme="minorHAnsi"/>
                <w:sz w:val="22"/>
                <w:szCs w:val="22"/>
              </w:rPr>
              <w:t>Pirkimo dokumentų 1.9 punkte nurodyta, kad sudarius sutartį per 5 d. d. Rangovas turi pateikti „patikslintus detalius sąmatinius skaičiavimus... pagal UAB „Sistela“ ar lygiaverčių rinkinių struktūrą“.</w:t>
            </w:r>
            <w:r w:rsidRPr="00B75B4F">
              <w:rPr>
                <w:rFonts w:asciiTheme="minorHAnsi" w:hAnsiTheme="minorHAnsi" w:cstheme="minorHAnsi"/>
                <w:sz w:val="22"/>
                <w:szCs w:val="22"/>
              </w:rPr>
              <w:br/>
            </w:r>
            <w:r w:rsidRPr="00B75B4F">
              <w:rPr>
                <w:rFonts w:asciiTheme="minorHAnsi" w:hAnsiTheme="minorHAnsi" w:cstheme="minorHAnsi"/>
                <w:sz w:val="22"/>
                <w:szCs w:val="22"/>
              </w:rPr>
              <w:br/>
              <w:t xml:space="preserve">Klausimas: VPĮ įtvirtina griežtą pasiūlymo nekeičiamumo principą. Prašome patvirtinti, kad teikiant šią „patikslintą“ sąmatą po sutarties pasirašymo, griežtai negalės būti keičiama nei bendra pasiūlymo kaina, nei jokios pradiniame komerciniame pasiūlyme pateiktos pozicijos bei jų vienetiniai įkainiai. Jei įkainiai ir sumos negali keistis, prašome paaiškinti šio reikalavimo tikslą ir </w:t>
            </w:r>
            <w:r w:rsidRPr="00B75B4F">
              <w:rPr>
                <w:rFonts w:asciiTheme="minorHAnsi" w:hAnsiTheme="minorHAnsi" w:cstheme="minorHAnsi"/>
                <w:sz w:val="22"/>
                <w:szCs w:val="22"/>
              </w:rPr>
              <w:lastRenderedPageBreak/>
              <w:t>„patikslinimo“ apimtį, kadangi galutiniai ir nekeičiami įkainiai privalo būti užfiksuojami dar pasiūlymų pateikimo metu.</w:t>
            </w:r>
          </w:p>
        </w:tc>
        <w:tc>
          <w:tcPr>
            <w:tcW w:w="3827" w:type="dxa"/>
          </w:tcPr>
          <w:p w14:paraId="72D5B4A8" w14:textId="6522A83C" w:rsidR="00B60A03" w:rsidRPr="00647AB7" w:rsidRDefault="008D0994" w:rsidP="008D0994">
            <w:pPr>
              <w:jc w:val="both"/>
              <w:rPr>
                <w:rFonts w:asciiTheme="minorHAnsi" w:hAnsiTheme="minorHAnsi" w:cstheme="minorHAnsi"/>
                <w:sz w:val="22"/>
                <w:szCs w:val="22"/>
              </w:rPr>
            </w:pPr>
            <w:r w:rsidRPr="008D0994">
              <w:rPr>
                <w:rFonts w:asciiTheme="minorHAnsi" w:hAnsiTheme="minorHAnsi" w:cstheme="minorHAnsi"/>
                <w:sz w:val="22"/>
                <w:szCs w:val="22"/>
              </w:rPr>
              <w:lastRenderedPageBreak/>
              <w:t xml:space="preserve">Patikslinta lokalinė sąmata teikiama siekiant detalizuoti pasiūlyme nurodytų darbų kainos struktūrą pagal normatyvinius statybos darbų sąnaudų rinkinius (pvz., UAB „Sistela“ ar lygiaverčius). Pateikiant patikslintą lokalinę sąmatą </w:t>
            </w:r>
            <w:r w:rsidRPr="008D0994">
              <w:rPr>
                <w:rFonts w:asciiTheme="minorHAnsi" w:hAnsiTheme="minorHAnsi" w:cstheme="minorHAnsi"/>
                <w:b/>
                <w:bCs/>
                <w:sz w:val="22"/>
                <w:szCs w:val="22"/>
              </w:rPr>
              <w:t>negali būti keičiama bendra pasiūlymo kaina</w:t>
            </w:r>
            <w:r w:rsidRPr="008D0994">
              <w:rPr>
                <w:rFonts w:asciiTheme="minorHAnsi" w:hAnsiTheme="minorHAnsi" w:cstheme="minorHAnsi"/>
                <w:sz w:val="22"/>
                <w:szCs w:val="22"/>
              </w:rPr>
              <w:t>.</w:t>
            </w:r>
          </w:p>
        </w:tc>
      </w:tr>
      <w:tr w:rsidR="00A93CD1" w:rsidRPr="00647AB7" w14:paraId="265D74F8" w14:textId="77777777" w:rsidTr="00E76971">
        <w:tc>
          <w:tcPr>
            <w:tcW w:w="512" w:type="dxa"/>
          </w:tcPr>
          <w:p w14:paraId="1AC8042E" w14:textId="55373617" w:rsidR="00A93CD1" w:rsidRPr="00647AB7" w:rsidRDefault="00F513F7" w:rsidP="00EE4280">
            <w:pPr>
              <w:rPr>
                <w:rFonts w:asciiTheme="minorHAnsi" w:hAnsiTheme="minorHAnsi" w:cstheme="minorHAnsi"/>
                <w:sz w:val="22"/>
                <w:szCs w:val="22"/>
              </w:rPr>
            </w:pPr>
            <w:r>
              <w:rPr>
                <w:rFonts w:asciiTheme="minorHAnsi" w:hAnsiTheme="minorHAnsi" w:cstheme="minorHAnsi"/>
                <w:sz w:val="22"/>
                <w:szCs w:val="22"/>
              </w:rPr>
              <w:t>6.</w:t>
            </w:r>
          </w:p>
        </w:tc>
        <w:tc>
          <w:tcPr>
            <w:tcW w:w="5300" w:type="dxa"/>
          </w:tcPr>
          <w:tbl>
            <w:tblPr>
              <w:tblStyle w:val="TableNormal"/>
              <w:tblW w:w="4479" w:type="dxa"/>
              <w:tblLayout w:type="fixed"/>
              <w:tblLook w:val="04A0" w:firstRow="1" w:lastRow="0" w:firstColumn="1" w:lastColumn="0" w:noHBand="0" w:noVBand="1"/>
            </w:tblPr>
            <w:tblGrid>
              <w:gridCol w:w="2235"/>
              <w:gridCol w:w="1110"/>
              <w:gridCol w:w="1134"/>
            </w:tblGrid>
            <w:tr w:rsidR="00A93CD1" w:rsidRPr="00A93CD1" w14:paraId="793E0D40" w14:textId="77777777" w:rsidTr="00AA1BE9">
              <w:trPr>
                <w:trHeight w:val="300"/>
              </w:trPr>
              <w:tc>
                <w:tcPr>
                  <w:tcW w:w="4479" w:type="dxa"/>
                  <w:gridSpan w:val="3"/>
                  <w:noWrap/>
                  <w:vAlign w:val="bottom"/>
                  <w:hideMark/>
                </w:tcPr>
                <w:p w14:paraId="4028D346" w14:textId="77777777" w:rsidR="00A93CD1" w:rsidRPr="00A93CD1" w:rsidRDefault="00A93CD1" w:rsidP="00A93CD1">
                  <w:pPr>
                    <w:jc w:val="both"/>
                    <w:rPr>
                      <w:rFonts w:asciiTheme="minorHAnsi" w:hAnsiTheme="minorHAnsi" w:cstheme="minorHAnsi"/>
                      <w:sz w:val="22"/>
                      <w:szCs w:val="22"/>
                      <w:lang w:val="en-US"/>
                    </w:rPr>
                  </w:pPr>
                  <w:r w:rsidRPr="00A93CD1">
                    <w:rPr>
                      <w:rFonts w:asciiTheme="minorHAnsi" w:hAnsiTheme="minorHAnsi" w:cstheme="minorHAnsi"/>
                      <w:sz w:val="22"/>
                      <w:szCs w:val="22"/>
                      <w:lang w:val="en-US"/>
                    </w:rPr>
                    <w:t xml:space="preserve">Vilniaus g 96. </w:t>
                  </w:r>
                  <w:proofErr w:type="spellStart"/>
                  <w:r w:rsidRPr="00A93CD1">
                    <w:rPr>
                      <w:rFonts w:asciiTheme="minorHAnsi" w:hAnsiTheme="minorHAnsi" w:cstheme="minorHAnsi"/>
                      <w:sz w:val="22"/>
                      <w:szCs w:val="22"/>
                      <w:lang w:val="en-US"/>
                    </w:rPr>
                    <w:t>Širvintos</w:t>
                  </w:r>
                  <w:proofErr w:type="spellEnd"/>
                </w:p>
              </w:tc>
            </w:tr>
            <w:tr w:rsidR="00A93CD1" w:rsidRPr="00A93CD1" w14:paraId="7A93BD9C" w14:textId="77777777" w:rsidTr="00AA1BE9">
              <w:trPr>
                <w:trHeight w:val="1200"/>
              </w:trPr>
              <w:tc>
                <w:tcPr>
                  <w:tcW w:w="2235" w:type="dxa"/>
                  <w:tcBorders>
                    <w:top w:val="single" w:sz="4" w:space="0" w:color="auto"/>
                    <w:left w:val="single" w:sz="4" w:space="0" w:color="auto"/>
                    <w:bottom w:val="single" w:sz="4" w:space="0" w:color="auto"/>
                    <w:right w:val="single" w:sz="4" w:space="0" w:color="auto"/>
                  </w:tcBorders>
                  <w:noWrap/>
                  <w:vAlign w:val="bottom"/>
                  <w:hideMark/>
                </w:tcPr>
                <w:p w14:paraId="5C8F54DF" w14:textId="77777777" w:rsidR="00A93CD1" w:rsidRPr="00A93CD1" w:rsidRDefault="00A93CD1" w:rsidP="00A93CD1">
                  <w:pPr>
                    <w:jc w:val="both"/>
                    <w:rPr>
                      <w:rFonts w:asciiTheme="minorHAnsi" w:hAnsiTheme="minorHAnsi" w:cstheme="minorHAnsi"/>
                      <w:sz w:val="22"/>
                      <w:szCs w:val="22"/>
                      <w:lang w:val="en-US"/>
                    </w:rPr>
                  </w:pPr>
                  <w:r w:rsidRPr="00A93CD1">
                    <w:rPr>
                      <w:rFonts w:asciiTheme="minorHAnsi" w:hAnsiTheme="minorHAnsi" w:cstheme="minorHAnsi"/>
                      <w:sz w:val="22"/>
                      <w:szCs w:val="22"/>
                      <w:lang w:val="en-US"/>
                    </w:rPr>
                    <w:t> </w:t>
                  </w:r>
                </w:p>
              </w:tc>
              <w:tc>
                <w:tcPr>
                  <w:tcW w:w="1110" w:type="dxa"/>
                  <w:tcBorders>
                    <w:top w:val="single" w:sz="4" w:space="0" w:color="auto"/>
                    <w:left w:val="nil"/>
                    <w:bottom w:val="single" w:sz="4" w:space="0" w:color="auto"/>
                    <w:right w:val="single" w:sz="4" w:space="0" w:color="auto"/>
                  </w:tcBorders>
                  <w:noWrap/>
                  <w:vAlign w:val="center"/>
                  <w:hideMark/>
                </w:tcPr>
                <w:p w14:paraId="01B7DC56" w14:textId="77777777" w:rsidR="00A93CD1" w:rsidRPr="00A93CD1" w:rsidRDefault="00A93CD1" w:rsidP="00A93CD1">
                  <w:pPr>
                    <w:jc w:val="both"/>
                    <w:rPr>
                      <w:rFonts w:asciiTheme="minorHAnsi" w:hAnsiTheme="minorHAnsi" w:cstheme="minorHAnsi"/>
                      <w:sz w:val="22"/>
                      <w:szCs w:val="22"/>
                      <w:lang w:val="en-US"/>
                    </w:rPr>
                  </w:pPr>
                  <w:r w:rsidRPr="00A93CD1">
                    <w:rPr>
                      <w:rFonts w:asciiTheme="minorHAnsi" w:hAnsiTheme="minorHAnsi" w:cstheme="minorHAnsi"/>
                      <w:sz w:val="22"/>
                      <w:szCs w:val="22"/>
                      <w:lang w:val="en-US"/>
                    </w:rPr>
                    <w:t xml:space="preserve">Projekte </w:t>
                  </w:r>
                  <w:proofErr w:type="spellStart"/>
                  <w:r w:rsidRPr="00A93CD1">
                    <w:rPr>
                      <w:rFonts w:asciiTheme="minorHAnsi" w:hAnsiTheme="minorHAnsi" w:cstheme="minorHAnsi"/>
                      <w:sz w:val="22"/>
                      <w:szCs w:val="22"/>
                      <w:lang w:val="en-US"/>
                    </w:rPr>
                    <w:t>nurodyta</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058C833F" w14:textId="77777777" w:rsidR="00A93CD1" w:rsidRPr="00A93CD1" w:rsidRDefault="00A93CD1" w:rsidP="00A93CD1">
                  <w:pPr>
                    <w:jc w:val="both"/>
                    <w:rPr>
                      <w:rFonts w:asciiTheme="minorHAnsi" w:hAnsiTheme="minorHAnsi" w:cstheme="minorHAnsi"/>
                      <w:sz w:val="22"/>
                      <w:szCs w:val="22"/>
                      <w:lang w:val="en-US"/>
                    </w:rPr>
                  </w:pPr>
                  <w:r w:rsidRPr="00A93CD1">
                    <w:rPr>
                      <w:rFonts w:asciiTheme="minorHAnsi" w:hAnsiTheme="minorHAnsi" w:cstheme="minorHAnsi"/>
                      <w:sz w:val="22"/>
                      <w:szCs w:val="22"/>
                      <w:lang w:val="en-US"/>
                    </w:rPr>
                    <w:t xml:space="preserve">Po </w:t>
                  </w:r>
                  <w:proofErr w:type="spellStart"/>
                  <w:r w:rsidRPr="00A93CD1">
                    <w:rPr>
                      <w:rFonts w:asciiTheme="minorHAnsi" w:hAnsiTheme="minorHAnsi" w:cstheme="minorHAnsi"/>
                      <w:sz w:val="22"/>
                      <w:szCs w:val="22"/>
                      <w:lang w:val="en-US"/>
                    </w:rPr>
                    <w:t>objekto</w:t>
                  </w:r>
                  <w:proofErr w:type="spellEnd"/>
                  <w:r w:rsidRPr="00A93CD1">
                    <w:rPr>
                      <w:rFonts w:asciiTheme="minorHAnsi" w:hAnsiTheme="minorHAnsi" w:cstheme="minorHAnsi"/>
                      <w:sz w:val="22"/>
                      <w:szCs w:val="22"/>
                      <w:lang w:val="en-US"/>
                    </w:rPr>
                    <w:t xml:space="preserve"> </w:t>
                  </w:r>
                  <w:proofErr w:type="spellStart"/>
                  <w:r w:rsidRPr="00A93CD1">
                    <w:rPr>
                      <w:rFonts w:asciiTheme="minorHAnsi" w:hAnsiTheme="minorHAnsi" w:cstheme="minorHAnsi"/>
                      <w:sz w:val="22"/>
                      <w:szCs w:val="22"/>
                      <w:lang w:val="en-US"/>
                    </w:rPr>
                    <w:t>apžiūros</w:t>
                  </w:r>
                  <w:proofErr w:type="spellEnd"/>
                </w:p>
              </w:tc>
            </w:tr>
            <w:tr w:rsidR="00A93CD1" w:rsidRPr="00A93CD1" w14:paraId="2552941A" w14:textId="77777777" w:rsidTr="00AA1BE9">
              <w:trPr>
                <w:trHeight w:val="300"/>
              </w:trPr>
              <w:tc>
                <w:tcPr>
                  <w:tcW w:w="2235" w:type="dxa"/>
                  <w:tcBorders>
                    <w:top w:val="nil"/>
                    <w:left w:val="single" w:sz="4" w:space="0" w:color="auto"/>
                    <w:bottom w:val="single" w:sz="4" w:space="0" w:color="auto"/>
                    <w:right w:val="single" w:sz="4" w:space="0" w:color="auto"/>
                  </w:tcBorders>
                  <w:noWrap/>
                  <w:vAlign w:val="bottom"/>
                  <w:hideMark/>
                </w:tcPr>
                <w:p w14:paraId="10DE0393" w14:textId="77777777" w:rsidR="00A93CD1" w:rsidRPr="00A93CD1" w:rsidRDefault="00A93CD1" w:rsidP="00A93CD1">
                  <w:pPr>
                    <w:jc w:val="both"/>
                    <w:rPr>
                      <w:rFonts w:asciiTheme="minorHAnsi" w:hAnsiTheme="minorHAnsi" w:cstheme="minorHAnsi"/>
                      <w:sz w:val="22"/>
                      <w:szCs w:val="22"/>
                      <w:lang w:val="en-US"/>
                    </w:rPr>
                  </w:pPr>
                  <w:proofErr w:type="spellStart"/>
                  <w:r w:rsidRPr="00A93CD1">
                    <w:rPr>
                      <w:rFonts w:asciiTheme="minorHAnsi" w:hAnsiTheme="minorHAnsi" w:cstheme="minorHAnsi"/>
                      <w:sz w:val="22"/>
                      <w:szCs w:val="22"/>
                      <w:lang w:val="en-US"/>
                    </w:rPr>
                    <w:t>Šviestuvų</w:t>
                  </w:r>
                  <w:proofErr w:type="spellEnd"/>
                  <w:r w:rsidRPr="00A93CD1">
                    <w:rPr>
                      <w:rFonts w:asciiTheme="minorHAnsi" w:hAnsiTheme="minorHAnsi" w:cstheme="minorHAnsi"/>
                      <w:sz w:val="22"/>
                      <w:szCs w:val="22"/>
                      <w:lang w:val="en-US"/>
                    </w:rPr>
                    <w:t xml:space="preserve"> </w:t>
                  </w:r>
                  <w:proofErr w:type="spellStart"/>
                  <w:r w:rsidRPr="00A93CD1">
                    <w:rPr>
                      <w:rFonts w:asciiTheme="minorHAnsi" w:hAnsiTheme="minorHAnsi" w:cstheme="minorHAnsi"/>
                      <w:sz w:val="22"/>
                      <w:szCs w:val="22"/>
                      <w:lang w:val="en-US"/>
                    </w:rPr>
                    <w:t>demontavimas</w:t>
                  </w:r>
                  <w:proofErr w:type="spellEnd"/>
                </w:p>
              </w:tc>
              <w:tc>
                <w:tcPr>
                  <w:tcW w:w="1110" w:type="dxa"/>
                  <w:tcBorders>
                    <w:top w:val="nil"/>
                    <w:left w:val="nil"/>
                    <w:bottom w:val="single" w:sz="4" w:space="0" w:color="auto"/>
                    <w:right w:val="single" w:sz="4" w:space="0" w:color="auto"/>
                  </w:tcBorders>
                  <w:noWrap/>
                  <w:vAlign w:val="bottom"/>
                  <w:hideMark/>
                </w:tcPr>
                <w:p w14:paraId="303BD6F9" w14:textId="77777777" w:rsidR="00A93CD1" w:rsidRPr="00A93CD1" w:rsidRDefault="00A93CD1" w:rsidP="00A93CD1">
                  <w:pPr>
                    <w:jc w:val="both"/>
                    <w:rPr>
                      <w:rFonts w:asciiTheme="minorHAnsi" w:hAnsiTheme="minorHAnsi" w:cstheme="minorHAnsi"/>
                      <w:sz w:val="22"/>
                      <w:szCs w:val="22"/>
                      <w:lang w:val="en-US"/>
                    </w:rPr>
                  </w:pPr>
                  <w:r w:rsidRPr="00A93CD1">
                    <w:rPr>
                      <w:rFonts w:asciiTheme="minorHAnsi" w:hAnsiTheme="minorHAnsi" w:cstheme="minorHAnsi"/>
                      <w:sz w:val="22"/>
                      <w:szCs w:val="22"/>
                      <w:lang w:val="en-US"/>
                    </w:rPr>
                    <w:t>17</w:t>
                  </w:r>
                </w:p>
              </w:tc>
              <w:tc>
                <w:tcPr>
                  <w:tcW w:w="1134" w:type="dxa"/>
                  <w:tcBorders>
                    <w:top w:val="nil"/>
                    <w:left w:val="nil"/>
                    <w:bottom w:val="single" w:sz="4" w:space="0" w:color="auto"/>
                    <w:right w:val="single" w:sz="4" w:space="0" w:color="auto"/>
                  </w:tcBorders>
                  <w:noWrap/>
                  <w:vAlign w:val="bottom"/>
                  <w:hideMark/>
                </w:tcPr>
                <w:p w14:paraId="02B2ED9F" w14:textId="77777777" w:rsidR="00A93CD1" w:rsidRPr="00A93CD1" w:rsidRDefault="00A93CD1" w:rsidP="00A93CD1">
                  <w:pPr>
                    <w:jc w:val="both"/>
                    <w:rPr>
                      <w:rFonts w:asciiTheme="minorHAnsi" w:hAnsiTheme="minorHAnsi" w:cstheme="minorHAnsi"/>
                      <w:sz w:val="22"/>
                      <w:szCs w:val="22"/>
                      <w:lang w:val="en-US"/>
                    </w:rPr>
                  </w:pPr>
                  <w:r w:rsidRPr="00A93CD1">
                    <w:rPr>
                      <w:rFonts w:asciiTheme="minorHAnsi" w:hAnsiTheme="minorHAnsi" w:cstheme="minorHAnsi"/>
                      <w:sz w:val="22"/>
                      <w:szCs w:val="22"/>
                      <w:lang w:val="en-US"/>
                    </w:rPr>
                    <w:t>20</w:t>
                  </w:r>
                </w:p>
              </w:tc>
            </w:tr>
            <w:tr w:rsidR="00A93CD1" w:rsidRPr="00A93CD1" w14:paraId="42101DE5" w14:textId="77777777" w:rsidTr="00AA1BE9">
              <w:trPr>
                <w:trHeight w:val="600"/>
              </w:trPr>
              <w:tc>
                <w:tcPr>
                  <w:tcW w:w="2235" w:type="dxa"/>
                  <w:tcBorders>
                    <w:top w:val="nil"/>
                    <w:left w:val="single" w:sz="4" w:space="0" w:color="auto"/>
                    <w:bottom w:val="single" w:sz="4" w:space="0" w:color="auto"/>
                    <w:right w:val="single" w:sz="4" w:space="0" w:color="auto"/>
                  </w:tcBorders>
                  <w:noWrap/>
                  <w:vAlign w:val="bottom"/>
                  <w:hideMark/>
                </w:tcPr>
                <w:p w14:paraId="6C086AC8" w14:textId="77777777" w:rsidR="00A93CD1" w:rsidRPr="00A93CD1" w:rsidRDefault="00A93CD1" w:rsidP="00A93CD1">
                  <w:pPr>
                    <w:jc w:val="both"/>
                    <w:rPr>
                      <w:rFonts w:asciiTheme="minorHAnsi" w:hAnsiTheme="minorHAnsi" w:cstheme="minorHAnsi"/>
                      <w:sz w:val="22"/>
                      <w:szCs w:val="22"/>
                      <w:lang w:val="en-US"/>
                    </w:rPr>
                  </w:pPr>
                  <w:r w:rsidRPr="00A93CD1">
                    <w:rPr>
                      <w:rFonts w:asciiTheme="minorHAnsi" w:hAnsiTheme="minorHAnsi" w:cstheme="minorHAnsi"/>
                      <w:sz w:val="22"/>
                      <w:szCs w:val="22"/>
                      <w:lang w:val="en-US"/>
                    </w:rPr>
                    <w:t xml:space="preserve">LED </w:t>
                  </w:r>
                  <w:proofErr w:type="spellStart"/>
                  <w:r w:rsidRPr="00A93CD1">
                    <w:rPr>
                      <w:rFonts w:asciiTheme="minorHAnsi" w:hAnsiTheme="minorHAnsi" w:cstheme="minorHAnsi"/>
                      <w:sz w:val="22"/>
                      <w:szCs w:val="22"/>
                      <w:lang w:val="en-US"/>
                    </w:rPr>
                    <w:t>panelių</w:t>
                  </w:r>
                  <w:proofErr w:type="spellEnd"/>
                  <w:r w:rsidRPr="00A93CD1">
                    <w:rPr>
                      <w:rFonts w:asciiTheme="minorHAnsi" w:hAnsiTheme="minorHAnsi" w:cstheme="minorHAnsi"/>
                      <w:sz w:val="22"/>
                      <w:szCs w:val="22"/>
                      <w:lang w:val="en-US"/>
                    </w:rPr>
                    <w:t xml:space="preserve"> 600x600</w:t>
                  </w:r>
                </w:p>
              </w:tc>
              <w:tc>
                <w:tcPr>
                  <w:tcW w:w="1110" w:type="dxa"/>
                  <w:tcBorders>
                    <w:top w:val="nil"/>
                    <w:left w:val="nil"/>
                    <w:bottom w:val="single" w:sz="4" w:space="0" w:color="auto"/>
                    <w:right w:val="single" w:sz="4" w:space="0" w:color="auto"/>
                  </w:tcBorders>
                  <w:noWrap/>
                  <w:vAlign w:val="bottom"/>
                  <w:hideMark/>
                </w:tcPr>
                <w:p w14:paraId="19F57A7D" w14:textId="77777777" w:rsidR="00A93CD1" w:rsidRPr="00A93CD1" w:rsidRDefault="00A93CD1" w:rsidP="00A93CD1">
                  <w:pPr>
                    <w:jc w:val="both"/>
                    <w:rPr>
                      <w:rFonts w:asciiTheme="minorHAnsi" w:hAnsiTheme="minorHAnsi" w:cstheme="minorHAnsi"/>
                      <w:sz w:val="22"/>
                      <w:szCs w:val="22"/>
                      <w:lang w:val="en-US"/>
                    </w:rPr>
                  </w:pPr>
                  <w:r w:rsidRPr="00A93CD1">
                    <w:rPr>
                      <w:rFonts w:asciiTheme="minorHAnsi" w:hAnsiTheme="minorHAnsi" w:cstheme="minorHAnsi"/>
                      <w:sz w:val="22"/>
                      <w:szCs w:val="22"/>
                      <w:lang w:val="en-US"/>
                    </w:rPr>
                    <w:t>12</w:t>
                  </w:r>
                </w:p>
              </w:tc>
              <w:tc>
                <w:tcPr>
                  <w:tcW w:w="1134" w:type="dxa"/>
                  <w:tcBorders>
                    <w:top w:val="nil"/>
                    <w:left w:val="nil"/>
                    <w:bottom w:val="single" w:sz="4" w:space="0" w:color="auto"/>
                    <w:right w:val="single" w:sz="4" w:space="0" w:color="auto"/>
                  </w:tcBorders>
                  <w:noWrap/>
                  <w:vAlign w:val="bottom"/>
                  <w:hideMark/>
                </w:tcPr>
                <w:p w14:paraId="7968BC63" w14:textId="77777777" w:rsidR="00A93CD1" w:rsidRPr="00A93CD1" w:rsidRDefault="00A93CD1" w:rsidP="00A93CD1">
                  <w:pPr>
                    <w:jc w:val="both"/>
                    <w:rPr>
                      <w:rFonts w:asciiTheme="minorHAnsi" w:hAnsiTheme="minorHAnsi" w:cstheme="minorHAnsi"/>
                      <w:sz w:val="22"/>
                      <w:szCs w:val="22"/>
                      <w:lang w:val="en-US"/>
                    </w:rPr>
                  </w:pPr>
                  <w:r w:rsidRPr="00A93CD1">
                    <w:rPr>
                      <w:rFonts w:asciiTheme="minorHAnsi" w:hAnsiTheme="minorHAnsi" w:cstheme="minorHAnsi"/>
                      <w:sz w:val="22"/>
                      <w:szCs w:val="22"/>
                      <w:lang w:val="en-US"/>
                    </w:rPr>
                    <w:t>15</w:t>
                  </w:r>
                </w:p>
              </w:tc>
            </w:tr>
            <w:tr w:rsidR="00A93CD1" w:rsidRPr="00A93CD1" w14:paraId="7CEDECEA" w14:textId="77777777" w:rsidTr="00AA1BE9">
              <w:trPr>
                <w:trHeight w:val="300"/>
              </w:trPr>
              <w:tc>
                <w:tcPr>
                  <w:tcW w:w="2235" w:type="dxa"/>
                  <w:tcBorders>
                    <w:top w:val="nil"/>
                    <w:left w:val="single" w:sz="4" w:space="0" w:color="auto"/>
                    <w:bottom w:val="single" w:sz="4" w:space="0" w:color="auto"/>
                    <w:right w:val="single" w:sz="4" w:space="0" w:color="auto"/>
                  </w:tcBorders>
                  <w:noWrap/>
                  <w:vAlign w:val="bottom"/>
                  <w:hideMark/>
                </w:tcPr>
                <w:p w14:paraId="7F57C4D0" w14:textId="77777777" w:rsidR="00A93CD1" w:rsidRPr="00A93CD1" w:rsidRDefault="00A93CD1" w:rsidP="00A93CD1">
                  <w:pPr>
                    <w:jc w:val="both"/>
                    <w:rPr>
                      <w:rFonts w:asciiTheme="minorHAnsi" w:hAnsiTheme="minorHAnsi" w:cstheme="minorHAnsi"/>
                      <w:sz w:val="22"/>
                      <w:szCs w:val="22"/>
                      <w:lang w:val="en-US"/>
                    </w:rPr>
                  </w:pPr>
                  <w:proofErr w:type="spellStart"/>
                  <w:r w:rsidRPr="00A93CD1">
                    <w:rPr>
                      <w:rFonts w:asciiTheme="minorHAnsi" w:hAnsiTheme="minorHAnsi" w:cstheme="minorHAnsi"/>
                      <w:sz w:val="22"/>
                      <w:szCs w:val="22"/>
                      <w:lang w:val="en-US"/>
                    </w:rPr>
                    <w:t>Apvalus</w:t>
                  </w:r>
                  <w:proofErr w:type="spellEnd"/>
                  <w:r w:rsidRPr="00A93CD1">
                    <w:rPr>
                      <w:rFonts w:asciiTheme="minorHAnsi" w:hAnsiTheme="minorHAnsi" w:cstheme="minorHAnsi"/>
                      <w:sz w:val="22"/>
                      <w:szCs w:val="22"/>
                      <w:lang w:val="en-US"/>
                    </w:rPr>
                    <w:t xml:space="preserve"> D300 </w:t>
                  </w:r>
                  <w:proofErr w:type="spellStart"/>
                  <w:r w:rsidRPr="00A93CD1">
                    <w:rPr>
                      <w:rFonts w:asciiTheme="minorHAnsi" w:hAnsiTheme="minorHAnsi" w:cstheme="minorHAnsi"/>
                      <w:sz w:val="22"/>
                      <w:szCs w:val="22"/>
                      <w:lang w:val="en-US"/>
                    </w:rPr>
                    <w:t>šviestuvai</w:t>
                  </w:r>
                  <w:proofErr w:type="spellEnd"/>
                </w:p>
              </w:tc>
              <w:tc>
                <w:tcPr>
                  <w:tcW w:w="1110" w:type="dxa"/>
                  <w:tcBorders>
                    <w:top w:val="nil"/>
                    <w:left w:val="nil"/>
                    <w:bottom w:val="single" w:sz="4" w:space="0" w:color="auto"/>
                    <w:right w:val="single" w:sz="4" w:space="0" w:color="auto"/>
                  </w:tcBorders>
                  <w:noWrap/>
                  <w:vAlign w:val="bottom"/>
                  <w:hideMark/>
                </w:tcPr>
                <w:p w14:paraId="65264B9B" w14:textId="77777777" w:rsidR="00A93CD1" w:rsidRPr="00A93CD1" w:rsidRDefault="00A93CD1" w:rsidP="00A93CD1">
                  <w:pPr>
                    <w:jc w:val="both"/>
                    <w:rPr>
                      <w:rFonts w:asciiTheme="minorHAnsi" w:hAnsiTheme="minorHAnsi" w:cstheme="minorHAnsi"/>
                      <w:sz w:val="22"/>
                      <w:szCs w:val="22"/>
                      <w:lang w:val="en-US"/>
                    </w:rPr>
                  </w:pPr>
                  <w:r w:rsidRPr="00A93CD1">
                    <w:rPr>
                      <w:rFonts w:asciiTheme="minorHAnsi" w:hAnsiTheme="minorHAnsi" w:cstheme="minorHAnsi"/>
                      <w:sz w:val="22"/>
                      <w:szCs w:val="22"/>
                      <w:lang w:val="en-US"/>
                    </w:rPr>
                    <w:t>5</w:t>
                  </w:r>
                </w:p>
              </w:tc>
              <w:tc>
                <w:tcPr>
                  <w:tcW w:w="1134" w:type="dxa"/>
                  <w:tcBorders>
                    <w:top w:val="nil"/>
                    <w:left w:val="nil"/>
                    <w:bottom w:val="single" w:sz="4" w:space="0" w:color="auto"/>
                    <w:right w:val="single" w:sz="4" w:space="0" w:color="auto"/>
                  </w:tcBorders>
                  <w:noWrap/>
                  <w:vAlign w:val="bottom"/>
                  <w:hideMark/>
                </w:tcPr>
                <w:p w14:paraId="092F76D1" w14:textId="77777777" w:rsidR="00A93CD1" w:rsidRPr="00A93CD1" w:rsidRDefault="00A93CD1" w:rsidP="00A93CD1">
                  <w:pPr>
                    <w:jc w:val="both"/>
                    <w:rPr>
                      <w:rFonts w:asciiTheme="minorHAnsi" w:hAnsiTheme="minorHAnsi" w:cstheme="minorHAnsi"/>
                      <w:sz w:val="22"/>
                      <w:szCs w:val="22"/>
                      <w:lang w:val="en-US"/>
                    </w:rPr>
                  </w:pPr>
                  <w:r w:rsidRPr="00A93CD1">
                    <w:rPr>
                      <w:rFonts w:asciiTheme="minorHAnsi" w:hAnsiTheme="minorHAnsi" w:cstheme="minorHAnsi"/>
                      <w:sz w:val="22"/>
                      <w:szCs w:val="22"/>
                      <w:lang w:val="en-US"/>
                    </w:rPr>
                    <w:t>5</w:t>
                  </w:r>
                </w:p>
              </w:tc>
            </w:tr>
            <w:tr w:rsidR="00A93CD1" w:rsidRPr="00A93CD1" w14:paraId="557AA88A" w14:textId="77777777" w:rsidTr="00AA1BE9">
              <w:trPr>
                <w:trHeight w:val="300"/>
              </w:trPr>
              <w:tc>
                <w:tcPr>
                  <w:tcW w:w="2235" w:type="dxa"/>
                  <w:noWrap/>
                  <w:vAlign w:val="bottom"/>
                  <w:hideMark/>
                </w:tcPr>
                <w:p w14:paraId="4EA6C7AA" w14:textId="77777777" w:rsidR="00A93CD1" w:rsidRPr="00A93CD1" w:rsidRDefault="00A93CD1" w:rsidP="00A93CD1">
                  <w:pPr>
                    <w:jc w:val="both"/>
                    <w:rPr>
                      <w:rFonts w:asciiTheme="minorHAnsi" w:hAnsiTheme="minorHAnsi" w:cstheme="minorHAnsi"/>
                      <w:sz w:val="22"/>
                      <w:szCs w:val="22"/>
                      <w:lang w:val="en-US"/>
                    </w:rPr>
                  </w:pPr>
                </w:p>
              </w:tc>
              <w:tc>
                <w:tcPr>
                  <w:tcW w:w="1110" w:type="dxa"/>
                  <w:noWrap/>
                  <w:vAlign w:val="bottom"/>
                  <w:hideMark/>
                </w:tcPr>
                <w:p w14:paraId="6F46ABEE" w14:textId="77777777" w:rsidR="00A93CD1" w:rsidRPr="00A93CD1" w:rsidRDefault="00A93CD1" w:rsidP="00A93CD1">
                  <w:pPr>
                    <w:jc w:val="both"/>
                    <w:rPr>
                      <w:rFonts w:asciiTheme="minorHAnsi" w:hAnsiTheme="minorHAnsi" w:cstheme="minorHAnsi"/>
                      <w:sz w:val="22"/>
                      <w:szCs w:val="22"/>
                    </w:rPr>
                  </w:pPr>
                </w:p>
              </w:tc>
              <w:tc>
                <w:tcPr>
                  <w:tcW w:w="1134" w:type="dxa"/>
                  <w:noWrap/>
                  <w:vAlign w:val="bottom"/>
                  <w:hideMark/>
                </w:tcPr>
                <w:p w14:paraId="053ECE3D" w14:textId="77777777" w:rsidR="00A93CD1" w:rsidRPr="00A93CD1" w:rsidRDefault="00A93CD1" w:rsidP="00A93CD1">
                  <w:pPr>
                    <w:jc w:val="both"/>
                    <w:rPr>
                      <w:rFonts w:asciiTheme="minorHAnsi" w:hAnsiTheme="minorHAnsi" w:cstheme="minorHAnsi"/>
                      <w:sz w:val="22"/>
                      <w:szCs w:val="22"/>
                    </w:rPr>
                  </w:pPr>
                </w:p>
              </w:tc>
            </w:tr>
            <w:tr w:rsidR="00A93CD1" w:rsidRPr="00A93CD1" w14:paraId="507F70AE" w14:textId="77777777" w:rsidTr="00AA1BE9">
              <w:trPr>
                <w:trHeight w:val="300"/>
              </w:trPr>
              <w:tc>
                <w:tcPr>
                  <w:tcW w:w="2235" w:type="dxa"/>
                  <w:noWrap/>
                  <w:vAlign w:val="bottom"/>
                  <w:hideMark/>
                </w:tcPr>
                <w:p w14:paraId="5DA0A0AE" w14:textId="77777777" w:rsidR="00A93CD1" w:rsidRPr="00A93CD1" w:rsidRDefault="00A93CD1" w:rsidP="00A93CD1">
                  <w:pPr>
                    <w:jc w:val="both"/>
                    <w:rPr>
                      <w:rFonts w:asciiTheme="minorHAnsi" w:hAnsiTheme="minorHAnsi" w:cstheme="minorHAnsi"/>
                      <w:sz w:val="22"/>
                      <w:szCs w:val="22"/>
                    </w:rPr>
                  </w:pPr>
                </w:p>
              </w:tc>
              <w:tc>
                <w:tcPr>
                  <w:tcW w:w="1110" w:type="dxa"/>
                  <w:noWrap/>
                  <w:vAlign w:val="bottom"/>
                  <w:hideMark/>
                </w:tcPr>
                <w:p w14:paraId="76411849" w14:textId="77777777" w:rsidR="00A93CD1" w:rsidRPr="00A93CD1" w:rsidRDefault="00A93CD1" w:rsidP="00A93CD1">
                  <w:pPr>
                    <w:jc w:val="both"/>
                    <w:rPr>
                      <w:rFonts w:asciiTheme="minorHAnsi" w:hAnsiTheme="minorHAnsi" w:cstheme="minorHAnsi"/>
                      <w:sz w:val="22"/>
                      <w:szCs w:val="22"/>
                    </w:rPr>
                  </w:pPr>
                </w:p>
              </w:tc>
              <w:tc>
                <w:tcPr>
                  <w:tcW w:w="1134" w:type="dxa"/>
                  <w:noWrap/>
                  <w:vAlign w:val="bottom"/>
                  <w:hideMark/>
                </w:tcPr>
                <w:p w14:paraId="3A4DA9FF" w14:textId="77777777" w:rsidR="00A93CD1" w:rsidRPr="00A93CD1" w:rsidRDefault="00A93CD1" w:rsidP="00A93CD1">
                  <w:pPr>
                    <w:jc w:val="both"/>
                    <w:rPr>
                      <w:rFonts w:asciiTheme="minorHAnsi" w:hAnsiTheme="minorHAnsi" w:cstheme="minorHAnsi"/>
                      <w:sz w:val="22"/>
                      <w:szCs w:val="22"/>
                    </w:rPr>
                  </w:pPr>
                </w:p>
              </w:tc>
            </w:tr>
            <w:tr w:rsidR="00A93CD1" w:rsidRPr="00A93CD1" w14:paraId="1A0E62AA" w14:textId="77777777" w:rsidTr="00AA1BE9">
              <w:trPr>
                <w:trHeight w:val="300"/>
              </w:trPr>
              <w:tc>
                <w:tcPr>
                  <w:tcW w:w="4479" w:type="dxa"/>
                  <w:gridSpan w:val="3"/>
                  <w:noWrap/>
                  <w:vAlign w:val="bottom"/>
                  <w:hideMark/>
                </w:tcPr>
                <w:p w14:paraId="4412A345" w14:textId="3296252F" w:rsidR="00A93CD1" w:rsidRPr="00A93CD1" w:rsidRDefault="00A93CD1" w:rsidP="00A93CD1">
                  <w:pPr>
                    <w:jc w:val="both"/>
                    <w:rPr>
                      <w:rFonts w:asciiTheme="minorHAnsi" w:hAnsiTheme="minorHAnsi" w:cstheme="minorHAnsi"/>
                      <w:b/>
                      <w:bCs/>
                      <w:sz w:val="22"/>
                      <w:szCs w:val="22"/>
                      <w:lang w:val="en-US"/>
                    </w:rPr>
                  </w:pPr>
                  <w:proofErr w:type="spellStart"/>
                  <w:r w:rsidRPr="00A93CD1">
                    <w:rPr>
                      <w:rFonts w:asciiTheme="minorHAnsi" w:hAnsiTheme="minorHAnsi" w:cstheme="minorHAnsi"/>
                      <w:b/>
                      <w:bCs/>
                      <w:sz w:val="22"/>
                      <w:szCs w:val="22"/>
                      <w:lang w:val="en-US"/>
                    </w:rPr>
                    <w:t>Laisvės</w:t>
                  </w:r>
                  <w:proofErr w:type="spellEnd"/>
                  <w:r w:rsidRPr="00A93CD1">
                    <w:rPr>
                      <w:rFonts w:asciiTheme="minorHAnsi" w:hAnsiTheme="minorHAnsi" w:cstheme="minorHAnsi"/>
                      <w:b/>
                      <w:bCs/>
                      <w:sz w:val="22"/>
                      <w:szCs w:val="22"/>
                      <w:lang w:val="en-US"/>
                    </w:rPr>
                    <w:t xml:space="preserve"> pr. 28</w:t>
                  </w:r>
                </w:p>
              </w:tc>
            </w:tr>
            <w:tr w:rsidR="00A93CD1" w:rsidRPr="00A93CD1" w14:paraId="12EA9747" w14:textId="77777777" w:rsidTr="00AA1BE9">
              <w:trPr>
                <w:trHeight w:val="300"/>
              </w:trPr>
              <w:tc>
                <w:tcPr>
                  <w:tcW w:w="2235" w:type="dxa"/>
                  <w:noWrap/>
                  <w:vAlign w:val="bottom"/>
                  <w:hideMark/>
                </w:tcPr>
                <w:p w14:paraId="34EBCA02" w14:textId="77777777" w:rsidR="00A93CD1" w:rsidRPr="00A93CD1" w:rsidRDefault="00A93CD1" w:rsidP="00A93CD1">
                  <w:pPr>
                    <w:jc w:val="both"/>
                    <w:rPr>
                      <w:rFonts w:asciiTheme="minorHAnsi" w:hAnsiTheme="minorHAnsi" w:cstheme="minorHAnsi"/>
                      <w:b/>
                      <w:bCs/>
                      <w:sz w:val="22"/>
                      <w:szCs w:val="22"/>
                      <w:lang w:val="en-US"/>
                    </w:rPr>
                  </w:pP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54B175AF" w14:textId="77777777" w:rsidR="00A93CD1" w:rsidRPr="00A93CD1" w:rsidRDefault="00A93CD1" w:rsidP="00A93CD1">
                  <w:pPr>
                    <w:jc w:val="both"/>
                    <w:rPr>
                      <w:rFonts w:asciiTheme="minorHAnsi" w:hAnsiTheme="minorHAnsi" w:cstheme="minorHAnsi"/>
                      <w:sz w:val="22"/>
                      <w:szCs w:val="22"/>
                      <w:lang w:val="en-US"/>
                    </w:rPr>
                  </w:pPr>
                  <w:r w:rsidRPr="00A93CD1">
                    <w:rPr>
                      <w:rFonts w:asciiTheme="minorHAnsi" w:hAnsiTheme="minorHAnsi" w:cstheme="minorHAnsi"/>
                      <w:sz w:val="22"/>
                      <w:szCs w:val="22"/>
                      <w:lang w:val="en-US"/>
                    </w:rPr>
                    <w:t xml:space="preserve">Projekte </w:t>
                  </w:r>
                  <w:proofErr w:type="spellStart"/>
                  <w:r w:rsidRPr="00A93CD1">
                    <w:rPr>
                      <w:rFonts w:asciiTheme="minorHAnsi" w:hAnsiTheme="minorHAnsi" w:cstheme="minorHAnsi"/>
                      <w:sz w:val="22"/>
                      <w:szCs w:val="22"/>
                      <w:lang w:val="en-US"/>
                    </w:rPr>
                    <w:t>nurodyta</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36FC94F0" w14:textId="77777777" w:rsidR="00A93CD1" w:rsidRPr="0092637E" w:rsidRDefault="00A93CD1" w:rsidP="00A93CD1">
                  <w:pPr>
                    <w:jc w:val="both"/>
                    <w:rPr>
                      <w:rFonts w:asciiTheme="minorHAnsi" w:hAnsiTheme="minorHAnsi" w:cstheme="minorHAnsi"/>
                      <w:sz w:val="22"/>
                      <w:szCs w:val="22"/>
                      <w:lang w:val="en-US"/>
                    </w:rPr>
                  </w:pPr>
                  <w:r w:rsidRPr="0092637E">
                    <w:rPr>
                      <w:rFonts w:asciiTheme="minorHAnsi" w:hAnsiTheme="minorHAnsi" w:cstheme="minorHAnsi"/>
                      <w:sz w:val="22"/>
                      <w:szCs w:val="22"/>
                      <w:lang w:val="en-US"/>
                    </w:rPr>
                    <w:t xml:space="preserve">Po </w:t>
                  </w:r>
                  <w:proofErr w:type="spellStart"/>
                  <w:r w:rsidRPr="0092637E">
                    <w:rPr>
                      <w:rFonts w:asciiTheme="minorHAnsi" w:hAnsiTheme="minorHAnsi" w:cstheme="minorHAnsi"/>
                      <w:sz w:val="22"/>
                      <w:szCs w:val="22"/>
                      <w:lang w:val="en-US"/>
                    </w:rPr>
                    <w:t>objekto</w:t>
                  </w:r>
                  <w:proofErr w:type="spellEnd"/>
                  <w:r w:rsidRPr="0092637E">
                    <w:rPr>
                      <w:rFonts w:asciiTheme="minorHAnsi" w:hAnsiTheme="minorHAnsi" w:cstheme="minorHAnsi"/>
                      <w:sz w:val="22"/>
                      <w:szCs w:val="22"/>
                      <w:lang w:val="en-US"/>
                    </w:rPr>
                    <w:t xml:space="preserve"> </w:t>
                  </w:r>
                  <w:proofErr w:type="spellStart"/>
                  <w:r w:rsidRPr="0092637E">
                    <w:rPr>
                      <w:rFonts w:asciiTheme="minorHAnsi" w:hAnsiTheme="minorHAnsi" w:cstheme="minorHAnsi"/>
                      <w:sz w:val="22"/>
                      <w:szCs w:val="22"/>
                      <w:lang w:val="en-US"/>
                    </w:rPr>
                    <w:t>apžiūros</w:t>
                  </w:r>
                  <w:proofErr w:type="spellEnd"/>
                </w:p>
              </w:tc>
            </w:tr>
            <w:tr w:rsidR="00A93CD1" w:rsidRPr="00A93CD1" w14:paraId="0707077D" w14:textId="77777777" w:rsidTr="00AA1BE9">
              <w:trPr>
                <w:trHeight w:val="300"/>
              </w:trPr>
              <w:tc>
                <w:tcPr>
                  <w:tcW w:w="2235" w:type="dxa"/>
                  <w:tcBorders>
                    <w:top w:val="single" w:sz="4" w:space="0" w:color="auto"/>
                    <w:left w:val="single" w:sz="4" w:space="0" w:color="auto"/>
                    <w:bottom w:val="single" w:sz="4" w:space="0" w:color="auto"/>
                    <w:right w:val="single" w:sz="4" w:space="0" w:color="auto"/>
                  </w:tcBorders>
                  <w:noWrap/>
                  <w:vAlign w:val="bottom"/>
                  <w:hideMark/>
                </w:tcPr>
                <w:p w14:paraId="4CBA3B56" w14:textId="77777777" w:rsidR="00A93CD1" w:rsidRPr="00A93CD1" w:rsidRDefault="00A93CD1" w:rsidP="0092637E">
                  <w:pPr>
                    <w:shd w:val="clear" w:color="auto" w:fill="FFFFFF" w:themeFill="background1"/>
                    <w:jc w:val="both"/>
                    <w:rPr>
                      <w:rFonts w:asciiTheme="minorHAnsi" w:hAnsiTheme="minorHAnsi" w:cstheme="minorHAnsi"/>
                      <w:sz w:val="22"/>
                      <w:szCs w:val="22"/>
                      <w:lang w:val="en-US"/>
                    </w:rPr>
                  </w:pPr>
                  <w:proofErr w:type="spellStart"/>
                  <w:r w:rsidRPr="00A93CD1">
                    <w:rPr>
                      <w:rFonts w:asciiTheme="minorHAnsi" w:hAnsiTheme="minorHAnsi" w:cstheme="minorHAnsi"/>
                      <w:sz w:val="22"/>
                      <w:szCs w:val="22"/>
                      <w:lang w:val="en-US"/>
                    </w:rPr>
                    <w:t>Šviestuvų</w:t>
                  </w:r>
                  <w:proofErr w:type="spellEnd"/>
                  <w:r w:rsidRPr="00A93CD1">
                    <w:rPr>
                      <w:rFonts w:asciiTheme="minorHAnsi" w:hAnsiTheme="minorHAnsi" w:cstheme="minorHAnsi"/>
                      <w:sz w:val="22"/>
                      <w:szCs w:val="22"/>
                      <w:lang w:val="en-US"/>
                    </w:rPr>
                    <w:t xml:space="preserve"> </w:t>
                  </w:r>
                  <w:proofErr w:type="spellStart"/>
                  <w:r w:rsidRPr="00A93CD1">
                    <w:rPr>
                      <w:rFonts w:asciiTheme="minorHAnsi" w:hAnsiTheme="minorHAnsi" w:cstheme="minorHAnsi"/>
                      <w:sz w:val="22"/>
                      <w:szCs w:val="22"/>
                      <w:lang w:val="en-US"/>
                    </w:rPr>
                    <w:t>demontavimas</w:t>
                  </w:r>
                  <w:proofErr w:type="spellEnd"/>
                </w:p>
              </w:tc>
              <w:tc>
                <w:tcPr>
                  <w:tcW w:w="1110" w:type="dxa"/>
                  <w:tcBorders>
                    <w:top w:val="nil"/>
                    <w:left w:val="nil"/>
                    <w:bottom w:val="single" w:sz="4" w:space="0" w:color="auto"/>
                    <w:right w:val="single" w:sz="4" w:space="0" w:color="auto"/>
                  </w:tcBorders>
                  <w:noWrap/>
                  <w:vAlign w:val="center"/>
                  <w:hideMark/>
                </w:tcPr>
                <w:p w14:paraId="1F832318" w14:textId="77777777" w:rsidR="00A93CD1" w:rsidRPr="00A93CD1" w:rsidRDefault="00A93CD1" w:rsidP="0092637E">
                  <w:pPr>
                    <w:shd w:val="clear" w:color="auto" w:fill="FFFFFF" w:themeFill="background1"/>
                    <w:jc w:val="both"/>
                    <w:rPr>
                      <w:rFonts w:asciiTheme="minorHAnsi" w:hAnsiTheme="minorHAnsi" w:cstheme="minorHAnsi"/>
                      <w:sz w:val="22"/>
                      <w:szCs w:val="22"/>
                      <w:lang w:val="en-US"/>
                    </w:rPr>
                  </w:pPr>
                  <w:r w:rsidRPr="00A93CD1">
                    <w:rPr>
                      <w:rFonts w:asciiTheme="minorHAnsi" w:hAnsiTheme="minorHAnsi" w:cstheme="minorHAnsi"/>
                      <w:sz w:val="22"/>
                      <w:szCs w:val="22"/>
                      <w:lang w:val="en-US"/>
                    </w:rPr>
                    <w:t>284</w:t>
                  </w:r>
                </w:p>
              </w:tc>
              <w:tc>
                <w:tcPr>
                  <w:tcW w:w="1134" w:type="dxa"/>
                  <w:tcBorders>
                    <w:top w:val="nil"/>
                    <w:left w:val="nil"/>
                    <w:bottom w:val="single" w:sz="4" w:space="0" w:color="auto"/>
                    <w:right w:val="single" w:sz="4" w:space="0" w:color="auto"/>
                  </w:tcBorders>
                  <w:noWrap/>
                  <w:vAlign w:val="center"/>
                  <w:hideMark/>
                </w:tcPr>
                <w:p w14:paraId="04E602D3" w14:textId="77777777" w:rsidR="00A93CD1" w:rsidRPr="0092637E" w:rsidRDefault="00A93CD1" w:rsidP="0092637E">
                  <w:pPr>
                    <w:shd w:val="clear" w:color="auto" w:fill="FFFFFF" w:themeFill="background1"/>
                    <w:jc w:val="both"/>
                    <w:rPr>
                      <w:rFonts w:asciiTheme="minorHAnsi" w:hAnsiTheme="minorHAnsi" w:cstheme="minorHAnsi"/>
                      <w:sz w:val="22"/>
                      <w:szCs w:val="22"/>
                      <w:lang w:val="en-US"/>
                    </w:rPr>
                  </w:pPr>
                  <w:r w:rsidRPr="0092637E">
                    <w:rPr>
                      <w:rFonts w:asciiTheme="minorHAnsi" w:hAnsiTheme="minorHAnsi" w:cstheme="minorHAnsi"/>
                      <w:sz w:val="22"/>
                      <w:szCs w:val="22"/>
                      <w:lang w:val="en-US"/>
                    </w:rPr>
                    <w:t>570</w:t>
                  </w:r>
                </w:p>
              </w:tc>
            </w:tr>
            <w:tr w:rsidR="00A93CD1" w:rsidRPr="00A93CD1" w14:paraId="44A253C3" w14:textId="77777777" w:rsidTr="00AA1BE9">
              <w:trPr>
                <w:trHeight w:val="300"/>
              </w:trPr>
              <w:tc>
                <w:tcPr>
                  <w:tcW w:w="2235" w:type="dxa"/>
                  <w:tcBorders>
                    <w:top w:val="nil"/>
                    <w:left w:val="single" w:sz="4" w:space="0" w:color="auto"/>
                    <w:bottom w:val="single" w:sz="4" w:space="0" w:color="auto"/>
                    <w:right w:val="single" w:sz="4" w:space="0" w:color="auto"/>
                  </w:tcBorders>
                  <w:noWrap/>
                  <w:vAlign w:val="bottom"/>
                  <w:hideMark/>
                </w:tcPr>
                <w:p w14:paraId="33B6E7AE" w14:textId="77777777" w:rsidR="00A93CD1" w:rsidRPr="00A93CD1" w:rsidRDefault="00A93CD1" w:rsidP="0092637E">
                  <w:pPr>
                    <w:shd w:val="clear" w:color="auto" w:fill="FFFFFF" w:themeFill="background1"/>
                    <w:jc w:val="both"/>
                    <w:rPr>
                      <w:rFonts w:asciiTheme="minorHAnsi" w:hAnsiTheme="minorHAnsi" w:cstheme="minorHAnsi"/>
                      <w:sz w:val="22"/>
                      <w:szCs w:val="22"/>
                      <w:lang w:val="en-US"/>
                    </w:rPr>
                  </w:pPr>
                  <w:r w:rsidRPr="00A93CD1">
                    <w:rPr>
                      <w:rFonts w:asciiTheme="minorHAnsi" w:hAnsiTheme="minorHAnsi" w:cstheme="minorHAnsi"/>
                      <w:sz w:val="22"/>
                      <w:szCs w:val="22"/>
                      <w:lang w:val="en-US"/>
                    </w:rPr>
                    <w:t xml:space="preserve">LED </w:t>
                  </w:r>
                  <w:proofErr w:type="spellStart"/>
                  <w:r w:rsidRPr="00A93CD1">
                    <w:rPr>
                      <w:rFonts w:asciiTheme="minorHAnsi" w:hAnsiTheme="minorHAnsi" w:cstheme="minorHAnsi"/>
                      <w:sz w:val="22"/>
                      <w:szCs w:val="22"/>
                      <w:lang w:val="en-US"/>
                    </w:rPr>
                    <w:t>panelių</w:t>
                  </w:r>
                  <w:proofErr w:type="spellEnd"/>
                  <w:r w:rsidRPr="00A93CD1">
                    <w:rPr>
                      <w:rFonts w:asciiTheme="minorHAnsi" w:hAnsiTheme="minorHAnsi" w:cstheme="minorHAnsi"/>
                      <w:sz w:val="22"/>
                      <w:szCs w:val="22"/>
                      <w:lang w:val="en-US"/>
                    </w:rPr>
                    <w:t xml:space="preserve"> 600x600</w:t>
                  </w:r>
                </w:p>
              </w:tc>
              <w:tc>
                <w:tcPr>
                  <w:tcW w:w="1110" w:type="dxa"/>
                  <w:tcBorders>
                    <w:top w:val="nil"/>
                    <w:left w:val="nil"/>
                    <w:bottom w:val="single" w:sz="4" w:space="0" w:color="auto"/>
                    <w:right w:val="single" w:sz="4" w:space="0" w:color="auto"/>
                  </w:tcBorders>
                  <w:noWrap/>
                  <w:vAlign w:val="center"/>
                  <w:hideMark/>
                </w:tcPr>
                <w:p w14:paraId="0AE2CA91" w14:textId="77777777" w:rsidR="00A93CD1" w:rsidRPr="00A93CD1" w:rsidRDefault="00A93CD1" w:rsidP="0092637E">
                  <w:pPr>
                    <w:shd w:val="clear" w:color="auto" w:fill="FFFFFF" w:themeFill="background1"/>
                    <w:jc w:val="both"/>
                    <w:rPr>
                      <w:rFonts w:asciiTheme="minorHAnsi" w:hAnsiTheme="minorHAnsi" w:cstheme="minorHAnsi"/>
                      <w:sz w:val="22"/>
                      <w:szCs w:val="22"/>
                      <w:lang w:val="en-US"/>
                    </w:rPr>
                  </w:pPr>
                  <w:r w:rsidRPr="00A93CD1">
                    <w:rPr>
                      <w:rFonts w:asciiTheme="minorHAnsi" w:hAnsiTheme="minorHAnsi" w:cstheme="minorHAnsi"/>
                      <w:sz w:val="22"/>
                      <w:szCs w:val="22"/>
                      <w:lang w:val="en-US"/>
                    </w:rPr>
                    <w:t>443</w:t>
                  </w:r>
                </w:p>
              </w:tc>
              <w:tc>
                <w:tcPr>
                  <w:tcW w:w="1134" w:type="dxa"/>
                  <w:tcBorders>
                    <w:top w:val="nil"/>
                    <w:left w:val="nil"/>
                    <w:bottom w:val="single" w:sz="4" w:space="0" w:color="auto"/>
                    <w:right w:val="single" w:sz="4" w:space="0" w:color="auto"/>
                  </w:tcBorders>
                  <w:noWrap/>
                  <w:vAlign w:val="center"/>
                  <w:hideMark/>
                </w:tcPr>
                <w:p w14:paraId="3981D3AD" w14:textId="77777777" w:rsidR="00A93CD1" w:rsidRPr="0092637E" w:rsidRDefault="00A93CD1" w:rsidP="0092637E">
                  <w:pPr>
                    <w:shd w:val="clear" w:color="auto" w:fill="FFFFFF" w:themeFill="background1"/>
                    <w:jc w:val="both"/>
                    <w:rPr>
                      <w:rFonts w:asciiTheme="minorHAnsi" w:hAnsiTheme="minorHAnsi" w:cstheme="minorHAnsi"/>
                      <w:sz w:val="22"/>
                      <w:szCs w:val="22"/>
                      <w:lang w:val="en-US"/>
                    </w:rPr>
                  </w:pPr>
                  <w:r w:rsidRPr="0092637E">
                    <w:rPr>
                      <w:rFonts w:asciiTheme="minorHAnsi" w:hAnsiTheme="minorHAnsi" w:cstheme="minorHAnsi"/>
                      <w:sz w:val="22"/>
                      <w:szCs w:val="22"/>
                      <w:lang w:val="en-US"/>
                    </w:rPr>
                    <w:t>17</w:t>
                  </w:r>
                </w:p>
              </w:tc>
            </w:tr>
            <w:tr w:rsidR="00A93CD1" w:rsidRPr="00A93CD1" w14:paraId="1BAE95B7" w14:textId="77777777" w:rsidTr="00AA1BE9">
              <w:trPr>
                <w:trHeight w:val="300"/>
              </w:trPr>
              <w:tc>
                <w:tcPr>
                  <w:tcW w:w="2235" w:type="dxa"/>
                  <w:tcBorders>
                    <w:top w:val="nil"/>
                    <w:left w:val="single" w:sz="4" w:space="0" w:color="auto"/>
                    <w:bottom w:val="single" w:sz="4" w:space="0" w:color="auto"/>
                    <w:right w:val="single" w:sz="4" w:space="0" w:color="auto"/>
                  </w:tcBorders>
                  <w:noWrap/>
                  <w:vAlign w:val="bottom"/>
                  <w:hideMark/>
                </w:tcPr>
                <w:p w14:paraId="2274375C" w14:textId="77777777" w:rsidR="00A93CD1" w:rsidRPr="00A93CD1" w:rsidRDefault="00A93CD1" w:rsidP="0092637E">
                  <w:pPr>
                    <w:shd w:val="clear" w:color="auto" w:fill="FFFFFF" w:themeFill="background1"/>
                    <w:jc w:val="both"/>
                    <w:rPr>
                      <w:rFonts w:asciiTheme="minorHAnsi" w:hAnsiTheme="minorHAnsi" w:cstheme="minorHAnsi"/>
                      <w:sz w:val="22"/>
                      <w:szCs w:val="22"/>
                      <w:lang w:val="fr-FR"/>
                    </w:rPr>
                  </w:pPr>
                  <w:proofErr w:type="spellStart"/>
                  <w:r w:rsidRPr="00A93CD1">
                    <w:rPr>
                      <w:rFonts w:asciiTheme="minorHAnsi" w:hAnsiTheme="minorHAnsi" w:cstheme="minorHAnsi"/>
                      <w:sz w:val="22"/>
                      <w:szCs w:val="22"/>
                      <w:lang w:val="fr-FR"/>
                    </w:rPr>
                    <w:t>Apvalus</w:t>
                  </w:r>
                  <w:proofErr w:type="spellEnd"/>
                  <w:r w:rsidRPr="00A93CD1">
                    <w:rPr>
                      <w:rFonts w:asciiTheme="minorHAnsi" w:hAnsiTheme="minorHAnsi" w:cstheme="minorHAnsi"/>
                      <w:sz w:val="22"/>
                      <w:szCs w:val="22"/>
                      <w:lang w:val="fr-FR"/>
                    </w:rPr>
                    <w:t xml:space="preserve"> LED </w:t>
                  </w:r>
                  <w:proofErr w:type="spellStart"/>
                  <w:r w:rsidRPr="00A93CD1">
                    <w:rPr>
                      <w:rFonts w:asciiTheme="minorHAnsi" w:hAnsiTheme="minorHAnsi" w:cstheme="minorHAnsi"/>
                      <w:sz w:val="22"/>
                      <w:szCs w:val="22"/>
                      <w:lang w:val="fr-FR"/>
                    </w:rPr>
                    <w:t>šviestuvai</w:t>
                  </w:r>
                  <w:proofErr w:type="spellEnd"/>
                  <w:r w:rsidRPr="00A93CD1">
                    <w:rPr>
                      <w:rFonts w:asciiTheme="minorHAnsi" w:hAnsiTheme="minorHAnsi" w:cstheme="minorHAnsi"/>
                      <w:sz w:val="22"/>
                      <w:szCs w:val="22"/>
                      <w:lang w:val="fr-FR"/>
                    </w:rPr>
                    <w:t xml:space="preserve"> su </w:t>
                  </w:r>
                  <w:proofErr w:type="spellStart"/>
                  <w:r w:rsidRPr="00A93CD1">
                    <w:rPr>
                      <w:rFonts w:asciiTheme="minorHAnsi" w:hAnsiTheme="minorHAnsi" w:cstheme="minorHAnsi"/>
                      <w:sz w:val="22"/>
                      <w:szCs w:val="22"/>
                      <w:lang w:val="fr-FR"/>
                    </w:rPr>
                    <w:t>judesio</w:t>
                  </w:r>
                  <w:proofErr w:type="spellEnd"/>
                  <w:r w:rsidRPr="00A93CD1">
                    <w:rPr>
                      <w:rFonts w:asciiTheme="minorHAnsi" w:hAnsiTheme="minorHAnsi" w:cstheme="minorHAnsi"/>
                      <w:sz w:val="22"/>
                      <w:szCs w:val="22"/>
                      <w:lang w:val="fr-FR"/>
                    </w:rPr>
                    <w:t xml:space="preserve"> </w:t>
                  </w:r>
                  <w:proofErr w:type="spellStart"/>
                  <w:r w:rsidRPr="00A93CD1">
                    <w:rPr>
                      <w:rFonts w:asciiTheme="minorHAnsi" w:hAnsiTheme="minorHAnsi" w:cstheme="minorHAnsi"/>
                      <w:sz w:val="22"/>
                      <w:szCs w:val="22"/>
                      <w:lang w:val="fr-FR"/>
                    </w:rPr>
                    <w:t>davikliu</w:t>
                  </w:r>
                  <w:proofErr w:type="spellEnd"/>
                </w:p>
              </w:tc>
              <w:tc>
                <w:tcPr>
                  <w:tcW w:w="1110" w:type="dxa"/>
                  <w:tcBorders>
                    <w:top w:val="nil"/>
                    <w:left w:val="nil"/>
                    <w:bottom w:val="single" w:sz="4" w:space="0" w:color="auto"/>
                    <w:right w:val="single" w:sz="4" w:space="0" w:color="auto"/>
                  </w:tcBorders>
                  <w:noWrap/>
                  <w:vAlign w:val="center"/>
                  <w:hideMark/>
                </w:tcPr>
                <w:p w14:paraId="5F7C7DE4" w14:textId="77777777" w:rsidR="00A93CD1" w:rsidRPr="00A93CD1" w:rsidRDefault="00A93CD1" w:rsidP="0092637E">
                  <w:pPr>
                    <w:shd w:val="clear" w:color="auto" w:fill="FFFFFF" w:themeFill="background1"/>
                    <w:jc w:val="both"/>
                    <w:rPr>
                      <w:rFonts w:asciiTheme="minorHAnsi" w:hAnsiTheme="minorHAnsi" w:cstheme="minorHAnsi"/>
                      <w:sz w:val="22"/>
                      <w:szCs w:val="22"/>
                      <w:lang w:val="en-US"/>
                    </w:rPr>
                  </w:pPr>
                  <w:r w:rsidRPr="00A93CD1">
                    <w:rPr>
                      <w:rFonts w:asciiTheme="minorHAnsi" w:hAnsiTheme="minorHAnsi" w:cstheme="minorHAnsi"/>
                      <w:sz w:val="22"/>
                      <w:szCs w:val="22"/>
                      <w:lang w:val="en-US"/>
                    </w:rPr>
                    <w:t>106</w:t>
                  </w:r>
                </w:p>
              </w:tc>
              <w:tc>
                <w:tcPr>
                  <w:tcW w:w="1134" w:type="dxa"/>
                  <w:tcBorders>
                    <w:top w:val="nil"/>
                    <w:left w:val="nil"/>
                    <w:bottom w:val="single" w:sz="4" w:space="0" w:color="auto"/>
                    <w:right w:val="single" w:sz="4" w:space="0" w:color="auto"/>
                  </w:tcBorders>
                  <w:noWrap/>
                  <w:vAlign w:val="center"/>
                  <w:hideMark/>
                </w:tcPr>
                <w:p w14:paraId="45F679E1" w14:textId="77777777" w:rsidR="00A93CD1" w:rsidRPr="0092637E" w:rsidRDefault="00A93CD1" w:rsidP="0092637E">
                  <w:pPr>
                    <w:shd w:val="clear" w:color="auto" w:fill="FFFFFF" w:themeFill="background1"/>
                    <w:jc w:val="both"/>
                    <w:rPr>
                      <w:rFonts w:asciiTheme="minorHAnsi" w:hAnsiTheme="minorHAnsi" w:cstheme="minorHAnsi"/>
                      <w:sz w:val="22"/>
                      <w:szCs w:val="22"/>
                      <w:lang w:val="en-US"/>
                    </w:rPr>
                  </w:pPr>
                  <w:r w:rsidRPr="0092637E">
                    <w:rPr>
                      <w:rFonts w:asciiTheme="minorHAnsi" w:hAnsiTheme="minorHAnsi" w:cstheme="minorHAnsi"/>
                      <w:sz w:val="22"/>
                      <w:szCs w:val="22"/>
                      <w:lang w:val="en-US"/>
                    </w:rPr>
                    <w:t>131</w:t>
                  </w:r>
                </w:p>
              </w:tc>
            </w:tr>
            <w:tr w:rsidR="00A93CD1" w:rsidRPr="00A93CD1" w14:paraId="295FAA11" w14:textId="77777777" w:rsidTr="00AA1BE9">
              <w:trPr>
                <w:trHeight w:val="300"/>
              </w:trPr>
              <w:tc>
                <w:tcPr>
                  <w:tcW w:w="2235" w:type="dxa"/>
                  <w:tcBorders>
                    <w:top w:val="nil"/>
                    <w:left w:val="single" w:sz="4" w:space="0" w:color="auto"/>
                    <w:bottom w:val="single" w:sz="4" w:space="0" w:color="auto"/>
                    <w:right w:val="single" w:sz="4" w:space="0" w:color="auto"/>
                  </w:tcBorders>
                  <w:noWrap/>
                  <w:vAlign w:val="bottom"/>
                  <w:hideMark/>
                </w:tcPr>
                <w:p w14:paraId="13B25351" w14:textId="77777777" w:rsidR="00A93CD1" w:rsidRPr="00A93CD1" w:rsidRDefault="00A93CD1" w:rsidP="0092637E">
                  <w:pPr>
                    <w:shd w:val="clear" w:color="auto" w:fill="FFFFFF" w:themeFill="background1"/>
                    <w:jc w:val="both"/>
                    <w:rPr>
                      <w:rFonts w:asciiTheme="minorHAnsi" w:hAnsiTheme="minorHAnsi" w:cstheme="minorHAnsi"/>
                      <w:sz w:val="22"/>
                      <w:szCs w:val="22"/>
                      <w:lang w:val="en-US"/>
                    </w:rPr>
                  </w:pPr>
                  <w:proofErr w:type="spellStart"/>
                  <w:r w:rsidRPr="00A93CD1">
                    <w:rPr>
                      <w:rFonts w:asciiTheme="minorHAnsi" w:hAnsiTheme="minorHAnsi" w:cstheme="minorHAnsi"/>
                      <w:sz w:val="22"/>
                      <w:szCs w:val="22"/>
                      <w:lang w:val="en-US"/>
                    </w:rPr>
                    <w:t>Apvalus</w:t>
                  </w:r>
                  <w:proofErr w:type="spellEnd"/>
                  <w:r w:rsidRPr="00A93CD1">
                    <w:rPr>
                      <w:rFonts w:asciiTheme="minorHAnsi" w:hAnsiTheme="minorHAnsi" w:cstheme="minorHAnsi"/>
                      <w:sz w:val="22"/>
                      <w:szCs w:val="22"/>
                      <w:lang w:val="en-US"/>
                    </w:rPr>
                    <w:t xml:space="preserve"> LED </w:t>
                  </w:r>
                  <w:proofErr w:type="spellStart"/>
                  <w:r w:rsidRPr="00A93CD1">
                    <w:rPr>
                      <w:rFonts w:asciiTheme="minorHAnsi" w:hAnsiTheme="minorHAnsi" w:cstheme="minorHAnsi"/>
                      <w:sz w:val="22"/>
                      <w:szCs w:val="22"/>
                      <w:lang w:val="en-US"/>
                    </w:rPr>
                    <w:t>šviestuvai</w:t>
                  </w:r>
                  <w:proofErr w:type="spellEnd"/>
                  <w:r w:rsidRPr="00A93CD1">
                    <w:rPr>
                      <w:rFonts w:asciiTheme="minorHAnsi" w:hAnsiTheme="minorHAnsi" w:cstheme="minorHAnsi"/>
                      <w:sz w:val="22"/>
                      <w:szCs w:val="22"/>
                      <w:lang w:val="en-US"/>
                    </w:rPr>
                    <w:t xml:space="preserve"> be </w:t>
                  </w:r>
                  <w:proofErr w:type="spellStart"/>
                  <w:r w:rsidRPr="00A93CD1">
                    <w:rPr>
                      <w:rFonts w:asciiTheme="minorHAnsi" w:hAnsiTheme="minorHAnsi" w:cstheme="minorHAnsi"/>
                      <w:sz w:val="22"/>
                      <w:szCs w:val="22"/>
                      <w:lang w:val="en-US"/>
                    </w:rPr>
                    <w:t>judesio</w:t>
                  </w:r>
                  <w:proofErr w:type="spellEnd"/>
                  <w:r w:rsidRPr="00A93CD1">
                    <w:rPr>
                      <w:rFonts w:asciiTheme="minorHAnsi" w:hAnsiTheme="minorHAnsi" w:cstheme="minorHAnsi"/>
                      <w:sz w:val="22"/>
                      <w:szCs w:val="22"/>
                      <w:lang w:val="en-US"/>
                    </w:rPr>
                    <w:t xml:space="preserve"> </w:t>
                  </w:r>
                  <w:proofErr w:type="spellStart"/>
                  <w:r w:rsidRPr="00A93CD1">
                    <w:rPr>
                      <w:rFonts w:asciiTheme="minorHAnsi" w:hAnsiTheme="minorHAnsi" w:cstheme="minorHAnsi"/>
                      <w:sz w:val="22"/>
                      <w:szCs w:val="22"/>
                      <w:lang w:val="en-US"/>
                    </w:rPr>
                    <w:t>daviklio</w:t>
                  </w:r>
                  <w:proofErr w:type="spellEnd"/>
                </w:p>
              </w:tc>
              <w:tc>
                <w:tcPr>
                  <w:tcW w:w="1110" w:type="dxa"/>
                  <w:tcBorders>
                    <w:top w:val="nil"/>
                    <w:left w:val="nil"/>
                    <w:bottom w:val="single" w:sz="4" w:space="0" w:color="auto"/>
                    <w:right w:val="single" w:sz="4" w:space="0" w:color="auto"/>
                  </w:tcBorders>
                  <w:noWrap/>
                  <w:vAlign w:val="center"/>
                  <w:hideMark/>
                </w:tcPr>
                <w:p w14:paraId="3B3308FE" w14:textId="77777777" w:rsidR="00A93CD1" w:rsidRPr="00A93CD1" w:rsidRDefault="00A93CD1" w:rsidP="0092637E">
                  <w:pPr>
                    <w:shd w:val="clear" w:color="auto" w:fill="FFFFFF" w:themeFill="background1"/>
                    <w:jc w:val="both"/>
                    <w:rPr>
                      <w:rFonts w:asciiTheme="minorHAnsi" w:hAnsiTheme="minorHAnsi" w:cstheme="minorHAnsi"/>
                      <w:sz w:val="22"/>
                      <w:szCs w:val="22"/>
                      <w:lang w:val="en-US"/>
                    </w:rPr>
                  </w:pPr>
                  <w:r w:rsidRPr="00A93CD1">
                    <w:rPr>
                      <w:rFonts w:asciiTheme="minorHAnsi" w:hAnsiTheme="minorHAnsi" w:cstheme="minorHAnsi"/>
                      <w:sz w:val="22"/>
                      <w:szCs w:val="22"/>
                      <w:lang w:val="en-US"/>
                    </w:rPr>
                    <w:t> </w:t>
                  </w:r>
                </w:p>
              </w:tc>
              <w:tc>
                <w:tcPr>
                  <w:tcW w:w="1134" w:type="dxa"/>
                  <w:tcBorders>
                    <w:top w:val="nil"/>
                    <w:left w:val="nil"/>
                    <w:bottom w:val="single" w:sz="4" w:space="0" w:color="auto"/>
                    <w:right w:val="single" w:sz="4" w:space="0" w:color="auto"/>
                  </w:tcBorders>
                  <w:noWrap/>
                  <w:vAlign w:val="center"/>
                  <w:hideMark/>
                </w:tcPr>
                <w:p w14:paraId="2FECC573" w14:textId="77777777" w:rsidR="00A93CD1" w:rsidRPr="0092637E" w:rsidRDefault="00A93CD1" w:rsidP="0092637E">
                  <w:pPr>
                    <w:shd w:val="clear" w:color="auto" w:fill="FFFFFF" w:themeFill="background1"/>
                    <w:jc w:val="both"/>
                    <w:rPr>
                      <w:rFonts w:asciiTheme="minorHAnsi" w:hAnsiTheme="minorHAnsi" w:cstheme="minorHAnsi"/>
                      <w:sz w:val="22"/>
                      <w:szCs w:val="22"/>
                      <w:lang w:val="en-US"/>
                    </w:rPr>
                  </w:pPr>
                  <w:r w:rsidRPr="0092637E">
                    <w:rPr>
                      <w:rFonts w:asciiTheme="minorHAnsi" w:hAnsiTheme="minorHAnsi" w:cstheme="minorHAnsi"/>
                      <w:sz w:val="22"/>
                      <w:szCs w:val="22"/>
                      <w:lang w:val="en-US"/>
                    </w:rPr>
                    <w:t>396</w:t>
                  </w:r>
                </w:p>
              </w:tc>
            </w:tr>
            <w:tr w:rsidR="00A93CD1" w:rsidRPr="00A93CD1" w14:paraId="071B9AAB" w14:textId="77777777" w:rsidTr="00AA1BE9">
              <w:trPr>
                <w:trHeight w:val="300"/>
              </w:trPr>
              <w:tc>
                <w:tcPr>
                  <w:tcW w:w="2235" w:type="dxa"/>
                  <w:tcBorders>
                    <w:top w:val="nil"/>
                    <w:left w:val="single" w:sz="4" w:space="0" w:color="auto"/>
                    <w:bottom w:val="single" w:sz="4" w:space="0" w:color="auto"/>
                    <w:right w:val="single" w:sz="4" w:space="0" w:color="auto"/>
                  </w:tcBorders>
                  <w:noWrap/>
                  <w:vAlign w:val="bottom"/>
                  <w:hideMark/>
                </w:tcPr>
                <w:p w14:paraId="560C071F" w14:textId="77777777" w:rsidR="00A93CD1" w:rsidRPr="00A93CD1" w:rsidRDefault="00A93CD1" w:rsidP="0092637E">
                  <w:pPr>
                    <w:shd w:val="clear" w:color="auto" w:fill="FFFFFF" w:themeFill="background1"/>
                    <w:jc w:val="both"/>
                    <w:rPr>
                      <w:rFonts w:asciiTheme="minorHAnsi" w:hAnsiTheme="minorHAnsi" w:cstheme="minorHAnsi"/>
                      <w:sz w:val="22"/>
                      <w:szCs w:val="22"/>
                      <w:lang w:val="en-US"/>
                    </w:rPr>
                  </w:pPr>
                  <w:proofErr w:type="spellStart"/>
                  <w:r w:rsidRPr="00A93CD1">
                    <w:rPr>
                      <w:rFonts w:asciiTheme="minorHAnsi" w:hAnsiTheme="minorHAnsi" w:cstheme="minorHAnsi"/>
                      <w:sz w:val="22"/>
                      <w:szCs w:val="22"/>
                      <w:lang w:val="en-US"/>
                    </w:rPr>
                    <w:t>Prozektoriniai</w:t>
                  </w:r>
                  <w:proofErr w:type="spellEnd"/>
                  <w:r w:rsidRPr="00A93CD1">
                    <w:rPr>
                      <w:rFonts w:asciiTheme="minorHAnsi" w:hAnsiTheme="minorHAnsi" w:cstheme="minorHAnsi"/>
                      <w:sz w:val="22"/>
                      <w:szCs w:val="22"/>
                      <w:lang w:val="en-US"/>
                    </w:rPr>
                    <w:t xml:space="preserve"> </w:t>
                  </w:r>
                  <w:proofErr w:type="spellStart"/>
                  <w:r w:rsidRPr="00A93CD1">
                    <w:rPr>
                      <w:rFonts w:asciiTheme="minorHAnsi" w:hAnsiTheme="minorHAnsi" w:cstheme="minorHAnsi"/>
                      <w:sz w:val="22"/>
                      <w:szCs w:val="22"/>
                      <w:lang w:val="en-US"/>
                    </w:rPr>
                    <w:t>šviestuvai</w:t>
                  </w:r>
                  <w:proofErr w:type="spellEnd"/>
                </w:p>
              </w:tc>
              <w:tc>
                <w:tcPr>
                  <w:tcW w:w="1110" w:type="dxa"/>
                  <w:tcBorders>
                    <w:top w:val="nil"/>
                    <w:left w:val="nil"/>
                    <w:bottom w:val="single" w:sz="4" w:space="0" w:color="auto"/>
                    <w:right w:val="single" w:sz="4" w:space="0" w:color="auto"/>
                  </w:tcBorders>
                  <w:noWrap/>
                  <w:vAlign w:val="center"/>
                  <w:hideMark/>
                </w:tcPr>
                <w:p w14:paraId="267A0BE7" w14:textId="77777777" w:rsidR="00A93CD1" w:rsidRPr="00A93CD1" w:rsidRDefault="00A93CD1" w:rsidP="0092637E">
                  <w:pPr>
                    <w:shd w:val="clear" w:color="auto" w:fill="FFFFFF" w:themeFill="background1"/>
                    <w:jc w:val="both"/>
                    <w:rPr>
                      <w:rFonts w:asciiTheme="minorHAnsi" w:hAnsiTheme="minorHAnsi" w:cstheme="minorHAnsi"/>
                      <w:sz w:val="22"/>
                      <w:szCs w:val="22"/>
                      <w:lang w:val="en-US"/>
                    </w:rPr>
                  </w:pPr>
                  <w:r w:rsidRPr="00A93CD1">
                    <w:rPr>
                      <w:rFonts w:asciiTheme="minorHAnsi" w:hAnsiTheme="minorHAnsi" w:cstheme="minorHAnsi"/>
                      <w:sz w:val="22"/>
                      <w:szCs w:val="22"/>
                      <w:lang w:val="en-US"/>
                    </w:rPr>
                    <w:t> </w:t>
                  </w:r>
                </w:p>
              </w:tc>
              <w:tc>
                <w:tcPr>
                  <w:tcW w:w="1134" w:type="dxa"/>
                  <w:tcBorders>
                    <w:top w:val="nil"/>
                    <w:left w:val="nil"/>
                    <w:bottom w:val="single" w:sz="4" w:space="0" w:color="auto"/>
                    <w:right w:val="single" w:sz="4" w:space="0" w:color="auto"/>
                  </w:tcBorders>
                  <w:noWrap/>
                  <w:vAlign w:val="center"/>
                  <w:hideMark/>
                </w:tcPr>
                <w:p w14:paraId="33275604" w14:textId="77777777" w:rsidR="00A93CD1" w:rsidRPr="0092637E" w:rsidRDefault="00A93CD1" w:rsidP="0092637E">
                  <w:pPr>
                    <w:shd w:val="clear" w:color="auto" w:fill="FFFFFF" w:themeFill="background1"/>
                    <w:jc w:val="both"/>
                    <w:rPr>
                      <w:rFonts w:asciiTheme="minorHAnsi" w:hAnsiTheme="minorHAnsi" w:cstheme="minorHAnsi"/>
                      <w:sz w:val="22"/>
                      <w:szCs w:val="22"/>
                      <w:lang w:val="en-US"/>
                    </w:rPr>
                  </w:pPr>
                  <w:r w:rsidRPr="0092637E">
                    <w:rPr>
                      <w:rFonts w:asciiTheme="minorHAnsi" w:hAnsiTheme="minorHAnsi" w:cstheme="minorHAnsi"/>
                      <w:sz w:val="22"/>
                      <w:szCs w:val="22"/>
                      <w:lang w:val="en-US"/>
                    </w:rPr>
                    <w:t>8</w:t>
                  </w:r>
                </w:p>
              </w:tc>
            </w:tr>
          </w:tbl>
          <w:p w14:paraId="06550A8B" w14:textId="77777777" w:rsidR="00A93CD1" w:rsidRPr="00A93CD1" w:rsidRDefault="00A93CD1" w:rsidP="00F513F7">
            <w:pPr>
              <w:jc w:val="both"/>
              <w:rPr>
                <w:rFonts w:asciiTheme="minorHAnsi" w:hAnsiTheme="minorHAnsi" w:cstheme="minorHAnsi"/>
                <w:sz w:val="22"/>
                <w:szCs w:val="22"/>
                <w:lang w:val="en-US"/>
              </w:rPr>
            </w:pPr>
          </w:p>
        </w:tc>
        <w:tc>
          <w:tcPr>
            <w:tcW w:w="3827" w:type="dxa"/>
          </w:tcPr>
          <w:p w14:paraId="078221F5" w14:textId="28237019" w:rsidR="00A93CD1" w:rsidRPr="00647AB7" w:rsidRDefault="00DC33E3" w:rsidP="00DC33E3">
            <w:pPr>
              <w:jc w:val="both"/>
              <w:rPr>
                <w:rFonts w:asciiTheme="minorHAnsi" w:hAnsiTheme="minorHAnsi" w:cstheme="minorHAnsi"/>
                <w:sz w:val="22"/>
                <w:szCs w:val="22"/>
              </w:rPr>
            </w:pPr>
            <w:r w:rsidRPr="00DC33E3">
              <w:rPr>
                <w:rFonts w:asciiTheme="minorHAnsi" w:hAnsiTheme="minorHAnsi" w:cstheme="minorHAnsi"/>
                <w:sz w:val="22"/>
                <w:szCs w:val="22"/>
              </w:rPr>
              <w:t>Atsižvelgdama į tiekėjo pastabas, Perkančioji organizacija patikslino techninės specifikacijos 1 priedo 4 ir 5 lentelėse nurodytus reikalavimus ir šviestuvų kiekius. Rengiant pasiūlymą reikia vadovautis patikslinta techninės specifikacijos ir pasiūlymo 1 priedo redakcija.</w:t>
            </w:r>
          </w:p>
        </w:tc>
      </w:tr>
      <w:tr w:rsidR="00F513F7" w:rsidRPr="00647AB7" w14:paraId="00A31568" w14:textId="77777777" w:rsidTr="00E76971">
        <w:tc>
          <w:tcPr>
            <w:tcW w:w="512" w:type="dxa"/>
          </w:tcPr>
          <w:p w14:paraId="7D6C58B5" w14:textId="0C8A6FC4" w:rsidR="00F513F7" w:rsidRDefault="0092637E" w:rsidP="00EE4280">
            <w:pPr>
              <w:rPr>
                <w:rFonts w:asciiTheme="minorHAnsi" w:hAnsiTheme="minorHAnsi" w:cstheme="minorHAnsi"/>
                <w:sz w:val="22"/>
                <w:szCs w:val="22"/>
              </w:rPr>
            </w:pPr>
            <w:r>
              <w:rPr>
                <w:rFonts w:asciiTheme="minorHAnsi" w:hAnsiTheme="minorHAnsi" w:cstheme="minorHAnsi"/>
                <w:sz w:val="22"/>
                <w:szCs w:val="22"/>
              </w:rPr>
              <w:t>7.</w:t>
            </w:r>
          </w:p>
        </w:tc>
        <w:tc>
          <w:tcPr>
            <w:tcW w:w="5300" w:type="dxa"/>
          </w:tcPr>
          <w:p w14:paraId="40941BC7" w14:textId="6ABF5CBD" w:rsidR="00F513F7" w:rsidRPr="005A76BD" w:rsidRDefault="00F513F7" w:rsidP="00AA1C48">
            <w:pPr>
              <w:jc w:val="both"/>
              <w:rPr>
                <w:rFonts w:asciiTheme="minorHAnsi" w:hAnsiTheme="minorHAnsi" w:cstheme="minorHAnsi"/>
                <w:sz w:val="22"/>
                <w:szCs w:val="22"/>
              </w:rPr>
            </w:pPr>
            <w:r w:rsidRPr="00F513F7">
              <w:rPr>
                <w:rFonts w:asciiTheme="minorHAnsi" w:hAnsiTheme="minorHAnsi" w:cstheme="minorHAnsi"/>
                <w:sz w:val="22"/>
                <w:szCs w:val="22"/>
              </w:rPr>
              <w:t xml:space="preserve">Prašome patvirtinti, kad su pirminiu pasiūlymu </w:t>
            </w:r>
            <w:r w:rsidRPr="00F513F7">
              <w:rPr>
                <w:rFonts w:asciiTheme="minorHAnsi" w:hAnsiTheme="minorHAnsi" w:cstheme="minorHAnsi"/>
                <w:b/>
                <w:bCs/>
                <w:sz w:val="22"/>
                <w:szCs w:val="22"/>
              </w:rPr>
              <w:t>nereikia</w:t>
            </w:r>
            <w:r w:rsidRPr="00F513F7">
              <w:rPr>
                <w:rFonts w:asciiTheme="minorHAnsi" w:hAnsiTheme="minorHAnsi" w:cstheme="minorHAnsi"/>
                <w:sz w:val="22"/>
                <w:szCs w:val="22"/>
              </w:rPr>
              <w:t xml:space="preserve"> pateikti siūlomų šviestuvų technines savybes bei atitiktį techninės specifikacijos reikalavimams įrodančių dokumentų (gamintojų techninių lapų, atitikties deklaracijų, sertifikatų ir pan.) ir kad šie dokumentai bus teikiami bei derinami su Užsakovu tik laimėjus konkursą sutarties vykdymo metu. Jeigu šiuos dokumentus pateikti su pirminiu pasiūlymu visgi yra privaloma, prašome aiškiai nurodyti, kokius konkrečiai dokumentus privalome įkelti į CVP IS sistemą.</w:t>
            </w:r>
          </w:p>
        </w:tc>
        <w:tc>
          <w:tcPr>
            <w:tcW w:w="3827" w:type="dxa"/>
          </w:tcPr>
          <w:p w14:paraId="0CFA7D3C" w14:textId="526DC5CE" w:rsidR="00F513F7" w:rsidRPr="00647AB7" w:rsidRDefault="00B913C8" w:rsidP="00B913C8">
            <w:pPr>
              <w:jc w:val="both"/>
              <w:rPr>
                <w:rFonts w:asciiTheme="minorHAnsi" w:hAnsiTheme="minorHAnsi" w:cstheme="minorHAnsi"/>
                <w:sz w:val="22"/>
                <w:szCs w:val="22"/>
              </w:rPr>
            </w:pPr>
            <w:r w:rsidRPr="00B913C8">
              <w:rPr>
                <w:rFonts w:asciiTheme="minorHAnsi" w:hAnsiTheme="minorHAnsi" w:cstheme="minorHAnsi"/>
                <w:sz w:val="22"/>
                <w:szCs w:val="22"/>
              </w:rPr>
              <w:t xml:space="preserve">Patvirtiname, kad kartu su pasiūlymu </w:t>
            </w:r>
            <w:r w:rsidRPr="00B913C8">
              <w:rPr>
                <w:rFonts w:asciiTheme="minorHAnsi" w:hAnsiTheme="minorHAnsi" w:cstheme="minorHAnsi"/>
                <w:b/>
                <w:bCs/>
                <w:sz w:val="22"/>
                <w:szCs w:val="22"/>
              </w:rPr>
              <w:t>nereikia pateikti</w:t>
            </w:r>
            <w:r w:rsidRPr="00B913C8">
              <w:rPr>
                <w:rFonts w:asciiTheme="minorHAnsi" w:hAnsiTheme="minorHAnsi" w:cstheme="minorHAnsi"/>
                <w:sz w:val="22"/>
                <w:szCs w:val="22"/>
              </w:rPr>
              <w:t xml:space="preserve"> siūlomų šviestuvų techninių savybių ir atitiktį techninės specifikacijos reikalavimams pagrindžiančių dokumentų (pvz., gamintojo techninių duomenų lapų, atitikties deklaracijų, sertifikatų). Šie dokumentai turės būti pateikti ir suderinti su Užsakovu tik laimėjus pirkimą, sutarties vykdymo metu.</w:t>
            </w:r>
          </w:p>
        </w:tc>
      </w:tr>
      <w:tr w:rsidR="00AE4006" w:rsidRPr="00647AB7" w14:paraId="44C0487A" w14:textId="77777777" w:rsidTr="00E76971">
        <w:tc>
          <w:tcPr>
            <w:tcW w:w="512" w:type="dxa"/>
          </w:tcPr>
          <w:p w14:paraId="2B384377" w14:textId="17F5DC69" w:rsidR="00AE4006" w:rsidRPr="00416545" w:rsidRDefault="0092637E" w:rsidP="00EE4280">
            <w:pPr>
              <w:rPr>
                <w:rFonts w:asciiTheme="minorHAnsi" w:hAnsiTheme="minorHAnsi" w:cstheme="minorHAnsi"/>
                <w:sz w:val="22"/>
                <w:szCs w:val="22"/>
              </w:rPr>
            </w:pPr>
            <w:r w:rsidRPr="00416545">
              <w:rPr>
                <w:rFonts w:asciiTheme="minorHAnsi" w:hAnsiTheme="minorHAnsi" w:cstheme="minorHAnsi"/>
                <w:sz w:val="22"/>
                <w:szCs w:val="22"/>
              </w:rPr>
              <w:t>8.</w:t>
            </w:r>
          </w:p>
        </w:tc>
        <w:tc>
          <w:tcPr>
            <w:tcW w:w="5300" w:type="dxa"/>
          </w:tcPr>
          <w:p w14:paraId="2880EB06" w14:textId="745572FC" w:rsidR="00AE4006" w:rsidRPr="00416545" w:rsidRDefault="00AE4006" w:rsidP="00AE4006">
            <w:pPr>
              <w:jc w:val="both"/>
              <w:rPr>
                <w:rFonts w:asciiTheme="minorHAnsi" w:hAnsiTheme="minorHAnsi" w:cstheme="minorHAnsi"/>
                <w:sz w:val="22"/>
                <w:szCs w:val="22"/>
              </w:rPr>
            </w:pPr>
            <w:r w:rsidRPr="00416545">
              <w:rPr>
                <w:rFonts w:asciiTheme="minorHAnsi" w:hAnsiTheme="minorHAnsi" w:cstheme="minorHAnsi"/>
                <w:sz w:val="22"/>
                <w:szCs w:val="22"/>
              </w:rPr>
              <w:t>Susipažinę su pirkimo dokumentų technine specifikacija, pastebėjome technologinių prieštaravimų tarp reikalaujamo judesio jutiklio tipo ir jam keliamų techninių parametrų.</w:t>
            </w:r>
            <w:r w:rsidRPr="00416545">
              <w:rPr>
                <w:rFonts w:asciiTheme="minorHAnsi" w:hAnsiTheme="minorHAnsi" w:cstheme="minorHAnsi"/>
                <w:sz w:val="22"/>
                <w:szCs w:val="22"/>
              </w:rPr>
              <w:br/>
            </w:r>
            <w:r w:rsidRPr="00416545">
              <w:rPr>
                <w:rFonts w:asciiTheme="minorHAnsi" w:hAnsiTheme="minorHAnsi" w:cstheme="minorHAnsi"/>
                <w:sz w:val="22"/>
                <w:szCs w:val="22"/>
              </w:rPr>
              <w:br/>
              <w:t xml:space="preserve">Specifikacijos 2.2 punkto pavadinime nurodyta: „Reikalavimai IR [infraraudonųjų spindulių] judesio jutikliams“. Tačiau žemiau pateiktose techninėse charakteristikose nurodyti parametrai, kurie yra būdingi išskirtinai mikrobanginiams (aukšto dažnio / HF / </w:t>
            </w:r>
            <w:proofErr w:type="spellStart"/>
            <w:r w:rsidRPr="00416545">
              <w:rPr>
                <w:rFonts w:asciiTheme="minorHAnsi" w:hAnsiTheme="minorHAnsi" w:cstheme="minorHAnsi"/>
                <w:sz w:val="22"/>
                <w:szCs w:val="22"/>
              </w:rPr>
              <w:t>radar</w:t>
            </w:r>
            <w:proofErr w:type="spellEnd"/>
            <w:r w:rsidRPr="00416545">
              <w:rPr>
                <w:rFonts w:asciiTheme="minorHAnsi" w:hAnsiTheme="minorHAnsi" w:cstheme="minorHAnsi"/>
                <w:sz w:val="22"/>
                <w:szCs w:val="22"/>
              </w:rPr>
              <w:t>) jutikliams:</w:t>
            </w:r>
            <w:r w:rsidR="00AA1BE9">
              <w:rPr>
                <w:rFonts w:asciiTheme="minorHAnsi" w:hAnsiTheme="minorHAnsi" w:cstheme="minorHAnsi"/>
                <w:sz w:val="22"/>
                <w:szCs w:val="22"/>
              </w:rPr>
              <w:t xml:space="preserve"> </w:t>
            </w:r>
            <w:r w:rsidRPr="00416545">
              <w:rPr>
                <w:rFonts w:asciiTheme="minorHAnsi" w:hAnsiTheme="minorHAnsi" w:cstheme="minorHAnsi"/>
                <w:sz w:val="22"/>
                <w:szCs w:val="22"/>
              </w:rPr>
              <w:br/>
              <w:t>2.2.3 papunktis: Reikalaujamas „Jutiklio dažnis: 5.8 GHz“.</w:t>
            </w:r>
            <w:r w:rsidRPr="00416545">
              <w:rPr>
                <w:rFonts w:asciiTheme="minorHAnsi" w:hAnsiTheme="minorHAnsi" w:cstheme="minorHAnsi"/>
                <w:sz w:val="22"/>
                <w:szCs w:val="22"/>
              </w:rPr>
              <w:br/>
            </w:r>
            <w:r w:rsidRPr="00416545">
              <w:rPr>
                <w:rFonts w:asciiTheme="minorHAnsi" w:hAnsiTheme="minorHAnsi" w:cstheme="minorHAnsi"/>
                <w:sz w:val="22"/>
                <w:szCs w:val="22"/>
              </w:rPr>
              <w:lastRenderedPageBreak/>
              <w:br/>
              <w:t xml:space="preserve">2.2.4 papunktis: Reikalaujama „Siųstuvo galia: </w:t>
            </w:r>
            <w:proofErr w:type="spellStart"/>
            <w:r w:rsidRPr="00416545">
              <w:rPr>
                <w:rFonts w:asciiTheme="minorHAnsi" w:hAnsiTheme="minorHAnsi" w:cstheme="minorHAnsi"/>
                <w:sz w:val="22"/>
                <w:szCs w:val="22"/>
              </w:rPr>
              <w:t>mazesne</w:t>
            </w:r>
            <w:proofErr w:type="spellEnd"/>
            <w:r w:rsidRPr="00416545">
              <w:rPr>
                <w:rFonts w:asciiTheme="minorHAnsi" w:hAnsiTheme="minorHAnsi" w:cstheme="minorHAnsi"/>
                <w:sz w:val="22"/>
                <w:szCs w:val="22"/>
              </w:rPr>
              <w:t xml:space="preserve"> 0.2mW“.</w:t>
            </w:r>
            <w:r w:rsidRPr="00416545">
              <w:rPr>
                <w:rFonts w:asciiTheme="minorHAnsi" w:hAnsiTheme="minorHAnsi" w:cstheme="minorHAnsi"/>
                <w:sz w:val="22"/>
                <w:szCs w:val="22"/>
              </w:rPr>
              <w:br/>
            </w:r>
            <w:r w:rsidRPr="00416545">
              <w:rPr>
                <w:rFonts w:asciiTheme="minorHAnsi" w:hAnsiTheme="minorHAnsi" w:cstheme="minorHAnsi"/>
                <w:sz w:val="22"/>
                <w:szCs w:val="22"/>
              </w:rPr>
              <w:br/>
              <w:t>Atkreipiame dėmesį, kad infraraudonųjų spindulių (IR / PIR) jutikliai yra pasyvūs prietaisai, reaguojantys į šilumos bangų pokyčius. Jie nespinduliuoja jokių radijo bangų, todėl technologiškai neturi ir negali turėti tokių parametrų kaip 5.8 GHz darbinis dažnis ar siųstuvo galia (mažesnė nei 0.2mW). Šie reikalavimai yra taikomi tik aukšto dažnio mikrobanginiams davikliams.</w:t>
            </w:r>
            <w:r w:rsidRPr="00416545">
              <w:rPr>
                <w:rFonts w:asciiTheme="minorHAnsi" w:hAnsiTheme="minorHAnsi" w:cstheme="minorHAnsi"/>
                <w:sz w:val="22"/>
                <w:szCs w:val="22"/>
              </w:rPr>
              <w:br/>
            </w:r>
            <w:r w:rsidRPr="00416545">
              <w:rPr>
                <w:rFonts w:asciiTheme="minorHAnsi" w:hAnsiTheme="minorHAnsi" w:cstheme="minorHAnsi"/>
                <w:sz w:val="22"/>
                <w:szCs w:val="22"/>
              </w:rPr>
              <w:br/>
              <w:t>Siekdami pateikti tikslų ir Jūsų poreikius atitinkantį pasiūlymą, prašome Perkančiosios organizacijos patikslinti:</w:t>
            </w:r>
            <w:r w:rsidRPr="00416545">
              <w:rPr>
                <w:rFonts w:asciiTheme="minorHAnsi" w:hAnsiTheme="minorHAnsi" w:cstheme="minorHAnsi"/>
                <w:sz w:val="22"/>
                <w:szCs w:val="22"/>
              </w:rPr>
              <w:br/>
            </w:r>
            <w:r w:rsidRPr="00416545">
              <w:rPr>
                <w:rFonts w:asciiTheme="minorHAnsi" w:hAnsiTheme="minorHAnsi" w:cstheme="minorHAnsi"/>
                <w:sz w:val="22"/>
                <w:szCs w:val="22"/>
              </w:rPr>
              <w:br/>
              <w:t>Kokio tipo judesio jutikliai yra iš tiesų reikalingi šiame pirkime? Ar infraraudonųjų spindulių (IR), ar mikrobanginiai (aukšto dažnio / HF)?</w:t>
            </w:r>
            <w:r w:rsidRPr="00416545">
              <w:rPr>
                <w:rFonts w:asciiTheme="minorHAnsi" w:hAnsiTheme="minorHAnsi" w:cstheme="minorHAnsi"/>
                <w:sz w:val="22"/>
                <w:szCs w:val="22"/>
              </w:rPr>
              <w:br/>
            </w:r>
            <w:r w:rsidRPr="00416545">
              <w:rPr>
                <w:rFonts w:asciiTheme="minorHAnsi" w:hAnsiTheme="minorHAnsi" w:cstheme="minorHAnsi"/>
                <w:sz w:val="22"/>
                <w:szCs w:val="22"/>
              </w:rPr>
              <w:br/>
              <w:t xml:space="preserve">Jeigu reikalaujama pasiūlyti IR (infraraudonųjų spindulių) jutiklius, prašome iš techninės specifikacijos pašalinti šiai technologijai nebūdingus ir neįgyvendinamus reikalavimus: „Jutiklio dažnis: 5.8 GHz“ bei „Siųstuvo galia: </w:t>
            </w:r>
            <w:proofErr w:type="spellStart"/>
            <w:r w:rsidRPr="00416545">
              <w:rPr>
                <w:rFonts w:asciiTheme="minorHAnsi" w:hAnsiTheme="minorHAnsi" w:cstheme="minorHAnsi"/>
                <w:sz w:val="22"/>
                <w:szCs w:val="22"/>
              </w:rPr>
              <w:t>mažesnesnė</w:t>
            </w:r>
            <w:proofErr w:type="spellEnd"/>
            <w:r w:rsidRPr="00416545">
              <w:rPr>
                <w:rFonts w:asciiTheme="minorHAnsi" w:hAnsiTheme="minorHAnsi" w:cstheme="minorHAnsi"/>
                <w:sz w:val="22"/>
                <w:szCs w:val="22"/>
              </w:rPr>
              <w:t xml:space="preserve"> 0.2mW“.</w:t>
            </w:r>
            <w:r w:rsidRPr="00416545">
              <w:rPr>
                <w:rFonts w:asciiTheme="minorHAnsi" w:hAnsiTheme="minorHAnsi" w:cstheme="minorHAnsi"/>
                <w:sz w:val="22"/>
                <w:szCs w:val="22"/>
              </w:rPr>
              <w:br/>
            </w:r>
            <w:r w:rsidRPr="00416545">
              <w:rPr>
                <w:rFonts w:asciiTheme="minorHAnsi" w:hAnsiTheme="minorHAnsi" w:cstheme="minorHAnsi"/>
                <w:sz w:val="22"/>
                <w:szCs w:val="22"/>
              </w:rPr>
              <w:br/>
              <w:t>Jeigu pageidaujama įrengti mikrobanginius (aukšto dažnio / HF) jutiklius, prašome atitinkamai patikslinti specifikacijos 2.2 punkto pavadinimą ir kitas susijusias sąlygas.</w:t>
            </w:r>
            <w:r w:rsidRPr="00416545">
              <w:rPr>
                <w:rFonts w:asciiTheme="minorHAnsi" w:hAnsiTheme="minorHAnsi" w:cstheme="minorHAnsi"/>
                <w:sz w:val="22"/>
                <w:szCs w:val="22"/>
              </w:rPr>
              <w:br/>
            </w:r>
            <w:r w:rsidRPr="00416545">
              <w:rPr>
                <w:rFonts w:asciiTheme="minorHAnsi" w:hAnsiTheme="minorHAnsi" w:cstheme="minorHAnsi"/>
                <w:sz w:val="22"/>
                <w:szCs w:val="22"/>
              </w:rPr>
              <w:br/>
              <w:t xml:space="preserve">II. 2.1 Pasiūlymo formos priedas </w:t>
            </w:r>
            <w:proofErr w:type="spellStart"/>
            <w:r w:rsidRPr="00416545">
              <w:rPr>
                <w:rFonts w:asciiTheme="minorHAnsi" w:hAnsiTheme="minorHAnsi" w:cstheme="minorHAnsi"/>
                <w:sz w:val="22"/>
                <w:szCs w:val="22"/>
              </w:rPr>
              <w:t>Nr</w:t>
            </w:r>
            <w:proofErr w:type="spellEnd"/>
            <w:r w:rsidRPr="00416545">
              <w:rPr>
                <w:rFonts w:asciiTheme="minorHAnsi" w:hAnsiTheme="minorHAnsi" w:cstheme="minorHAnsi"/>
                <w:sz w:val="22"/>
                <w:szCs w:val="22"/>
              </w:rPr>
              <w:t xml:space="preserve"> 1 nurodyta, kad bus perkamos "Potinkinės LED panelės, 600 × 600 mm, kurios galia ne mažesnė kaip 36 W ir ne didesnė kaip 45 W įsigijimas ir įrengimas.". Techninėje specifikacijoje, nėra nurodytos ir /ar aprašomos potinkinės panelės reikalavimai. Prašome patikslinti.</w:t>
            </w:r>
          </w:p>
        </w:tc>
        <w:tc>
          <w:tcPr>
            <w:tcW w:w="3827" w:type="dxa"/>
          </w:tcPr>
          <w:p w14:paraId="727AAB2B" w14:textId="77777777" w:rsidR="00FD52A1" w:rsidRPr="00E76971" w:rsidRDefault="005035A7" w:rsidP="005035A7">
            <w:pPr>
              <w:jc w:val="both"/>
              <w:rPr>
                <w:rFonts w:asciiTheme="minorHAnsi" w:hAnsiTheme="minorHAnsi" w:cstheme="minorHAnsi"/>
                <w:sz w:val="22"/>
                <w:szCs w:val="22"/>
              </w:rPr>
            </w:pPr>
            <w:r w:rsidRPr="005035A7">
              <w:rPr>
                <w:rFonts w:asciiTheme="minorHAnsi" w:hAnsiTheme="minorHAnsi" w:cstheme="minorHAnsi"/>
                <w:sz w:val="22"/>
                <w:szCs w:val="22"/>
              </w:rPr>
              <w:lastRenderedPageBreak/>
              <w:t xml:space="preserve">Atsižvelgdama į tiekėjo pastabas, Perkančioji organizacija patikslino pirkimo dokumentus. </w:t>
            </w:r>
            <w:r w:rsidRPr="005035A7">
              <w:rPr>
                <w:rFonts w:asciiTheme="minorHAnsi" w:hAnsiTheme="minorHAnsi" w:cstheme="minorHAnsi"/>
                <w:sz w:val="22"/>
                <w:szCs w:val="22"/>
              </w:rPr>
              <w:br/>
            </w:r>
            <w:r w:rsidRPr="005035A7">
              <w:rPr>
                <w:rFonts w:asciiTheme="minorHAnsi" w:hAnsiTheme="minorHAnsi" w:cstheme="minorHAnsi"/>
                <w:sz w:val="22"/>
                <w:szCs w:val="22"/>
              </w:rPr>
              <w:br/>
              <w:t xml:space="preserve">Nustatyta, kad šiame pirkime numatyta įrengti infraraudonųjų spindulių (PIR) judesio jutiklius, kurie fiksuoja šilumos pokyčius. Atsižvelgiant į tai, iš techninės specifikacijos 2.2 punkto pašalinti PIR technologijai nebūdingi reikalavimai: </w:t>
            </w:r>
            <w:r w:rsidRPr="005035A7">
              <w:rPr>
                <w:rFonts w:asciiTheme="minorHAnsi" w:hAnsiTheme="minorHAnsi" w:cstheme="minorHAnsi"/>
                <w:sz w:val="22"/>
                <w:szCs w:val="22"/>
              </w:rPr>
              <w:br/>
            </w:r>
            <w:r w:rsidRPr="005035A7">
              <w:rPr>
                <w:rFonts w:asciiTheme="minorHAnsi" w:hAnsiTheme="minorHAnsi" w:cstheme="minorHAnsi"/>
                <w:sz w:val="22"/>
                <w:szCs w:val="22"/>
              </w:rPr>
              <w:br/>
            </w:r>
            <w:r w:rsidRPr="00E76971">
              <w:rPr>
                <w:rFonts w:asciiTheme="minorHAnsi" w:hAnsiTheme="minorHAnsi" w:cstheme="minorHAnsi"/>
                <w:sz w:val="22"/>
                <w:szCs w:val="22"/>
              </w:rPr>
              <w:lastRenderedPageBreak/>
              <w:t xml:space="preserve">2.2.3 papunktyje išbraukta: „Jutiklio dažnis: 5.8 GHz“; </w:t>
            </w:r>
          </w:p>
          <w:p w14:paraId="4F1833FC" w14:textId="0625C81D" w:rsidR="00FD52A1" w:rsidRPr="00E76971" w:rsidRDefault="005035A7" w:rsidP="005035A7">
            <w:pPr>
              <w:jc w:val="both"/>
              <w:rPr>
                <w:rFonts w:asciiTheme="minorHAnsi" w:hAnsiTheme="minorHAnsi" w:cstheme="minorHAnsi"/>
                <w:sz w:val="22"/>
                <w:szCs w:val="22"/>
              </w:rPr>
            </w:pPr>
            <w:r w:rsidRPr="00E76971">
              <w:rPr>
                <w:rFonts w:asciiTheme="minorHAnsi" w:hAnsiTheme="minorHAnsi" w:cstheme="minorHAnsi"/>
                <w:sz w:val="22"/>
                <w:szCs w:val="22"/>
              </w:rPr>
              <w:t xml:space="preserve">2.2.4 papunktyje išbraukta: „Siųstuvo galia: &lt;0.2 </w:t>
            </w:r>
            <w:proofErr w:type="spellStart"/>
            <w:r w:rsidRPr="00E76971">
              <w:rPr>
                <w:rFonts w:asciiTheme="minorHAnsi" w:hAnsiTheme="minorHAnsi" w:cstheme="minorHAnsi"/>
                <w:sz w:val="22"/>
                <w:szCs w:val="22"/>
              </w:rPr>
              <w:t>mW</w:t>
            </w:r>
            <w:proofErr w:type="spellEnd"/>
            <w:r w:rsidRPr="00E76971">
              <w:rPr>
                <w:rFonts w:asciiTheme="minorHAnsi" w:hAnsiTheme="minorHAnsi" w:cstheme="minorHAnsi"/>
                <w:sz w:val="22"/>
                <w:szCs w:val="22"/>
              </w:rPr>
              <w:t>“.</w:t>
            </w:r>
          </w:p>
          <w:p w14:paraId="104B0541" w14:textId="00BFE938" w:rsidR="00B83946" w:rsidRDefault="005035A7" w:rsidP="005035A7">
            <w:pPr>
              <w:jc w:val="both"/>
              <w:rPr>
                <w:rFonts w:asciiTheme="minorHAnsi" w:hAnsiTheme="minorHAnsi" w:cstheme="minorHAnsi"/>
                <w:sz w:val="22"/>
                <w:szCs w:val="22"/>
              </w:rPr>
            </w:pPr>
            <w:r w:rsidRPr="005035A7">
              <w:rPr>
                <w:rFonts w:asciiTheme="minorHAnsi" w:hAnsiTheme="minorHAnsi" w:cstheme="minorHAnsi"/>
                <w:sz w:val="22"/>
                <w:szCs w:val="22"/>
              </w:rPr>
              <w:br/>
              <w:t xml:space="preserve">Kiti 2.2 punkte nustatyti reikalavimai nesikeičia. </w:t>
            </w:r>
            <w:r w:rsidRPr="005035A7">
              <w:rPr>
                <w:rFonts w:asciiTheme="minorHAnsi" w:hAnsiTheme="minorHAnsi" w:cstheme="minorHAnsi"/>
                <w:sz w:val="22"/>
                <w:szCs w:val="22"/>
              </w:rPr>
              <w:br/>
            </w:r>
            <w:r w:rsidRPr="005035A7">
              <w:rPr>
                <w:rFonts w:asciiTheme="minorHAnsi" w:hAnsiTheme="minorHAnsi" w:cstheme="minorHAnsi"/>
                <w:sz w:val="22"/>
                <w:szCs w:val="22"/>
              </w:rPr>
              <w:br/>
              <w:t xml:space="preserve">Taip pat patikslinta LED panelių formuluotė, suvienodinant terminiją tarp techninės specifikacijos ir pasiūlymo formos. </w:t>
            </w:r>
            <w:r w:rsidRPr="00B83946">
              <w:rPr>
                <w:rFonts w:asciiTheme="minorHAnsi" w:hAnsiTheme="minorHAnsi" w:cstheme="minorHAnsi"/>
                <w:sz w:val="22"/>
                <w:szCs w:val="22"/>
              </w:rPr>
              <w:t>Pasiūlymo formos 1 priedo 3 eilutė patikslinta ir išdėstyta taip:</w:t>
            </w:r>
            <w:r w:rsidRPr="005035A7">
              <w:rPr>
                <w:rFonts w:asciiTheme="minorHAnsi" w:hAnsiTheme="minorHAnsi" w:cstheme="minorHAnsi"/>
                <w:sz w:val="22"/>
                <w:szCs w:val="22"/>
              </w:rPr>
              <w:t xml:space="preserve"> </w:t>
            </w:r>
          </w:p>
          <w:p w14:paraId="6CB7645D" w14:textId="77777777" w:rsidR="00AE4006" w:rsidRDefault="005035A7" w:rsidP="005035A7">
            <w:pPr>
              <w:jc w:val="both"/>
              <w:rPr>
                <w:rFonts w:asciiTheme="minorHAnsi" w:hAnsiTheme="minorHAnsi" w:cstheme="minorHAnsi"/>
                <w:sz w:val="22"/>
                <w:szCs w:val="22"/>
              </w:rPr>
            </w:pPr>
            <w:r w:rsidRPr="005035A7">
              <w:rPr>
                <w:rFonts w:asciiTheme="minorHAnsi" w:hAnsiTheme="minorHAnsi" w:cstheme="minorHAnsi"/>
                <w:i/>
                <w:iCs/>
                <w:sz w:val="22"/>
                <w:szCs w:val="22"/>
              </w:rPr>
              <w:t>„Ne mažiau kaip 36 W ir ne daugiau kaip 45 W, 600x600 mm LED panelių, kurios įsileidžia į pakabinamas lubas, įsigijimas ir įrengimas.“</w:t>
            </w:r>
            <w:r w:rsidRPr="005035A7">
              <w:rPr>
                <w:rFonts w:asciiTheme="minorHAnsi" w:hAnsiTheme="minorHAnsi" w:cstheme="minorHAnsi"/>
                <w:sz w:val="22"/>
                <w:szCs w:val="22"/>
              </w:rPr>
              <w:t xml:space="preserve"> </w:t>
            </w:r>
          </w:p>
          <w:p w14:paraId="74C500E5" w14:textId="5D62C2E3" w:rsidR="00E76971" w:rsidRPr="00647AB7" w:rsidRDefault="00E76971" w:rsidP="005035A7">
            <w:pPr>
              <w:jc w:val="both"/>
              <w:rPr>
                <w:rFonts w:asciiTheme="minorHAnsi" w:hAnsiTheme="minorHAnsi" w:cstheme="minorHAnsi"/>
                <w:sz w:val="22"/>
                <w:szCs w:val="22"/>
              </w:rPr>
            </w:pPr>
          </w:p>
        </w:tc>
      </w:tr>
    </w:tbl>
    <w:p w14:paraId="7CA32302" w14:textId="77777777" w:rsidR="00EE4280" w:rsidRPr="00647AB7" w:rsidRDefault="00EE4280" w:rsidP="005B339E">
      <w:pPr>
        <w:tabs>
          <w:tab w:val="left" w:pos="1560"/>
        </w:tabs>
        <w:jc w:val="right"/>
        <w:rPr>
          <w:rFonts w:asciiTheme="minorHAnsi" w:hAnsiTheme="minorHAnsi" w:cstheme="minorHAnsi"/>
          <w:sz w:val="22"/>
          <w:szCs w:val="22"/>
        </w:rPr>
      </w:pPr>
    </w:p>
    <w:p w14:paraId="1660B08D" w14:textId="510F1D84" w:rsidR="00C24BB5" w:rsidRPr="00C24BB5" w:rsidRDefault="00C24BB5" w:rsidP="00C24BB5">
      <w:pPr>
        <w:ind w:firstLine="709"/>
        <w:jc w:val="both"/>
        <w:rPr>
          <w:rFonts w:asciiTheme="minorHAnsi" w:hAnsiTheme="minorHAnsi" w:cstheme="minorHAnsi"/>
          <w:sz w:val="22"/>
          <w:szCs w:val="22"/>
        </w:rPr>
      </w:pPr>
      <w:r w:rsidRPr="00C24BB5">
        <w:rPr>
          <w:rFonts w:asciiTheme="minorHAnsi" w:hAnsiTheme="minorHAnsi" w:cstheme="minorHAnsi"/>
          <w:sz w:val="22"/>
          <w:szCs w:val="22"/>
        </w:rPr>
        <w:t xml:space="preserve">Informuojame, kad Perkančioji organizacija taip pat gavo pretenziją dėl techninės specifikacijos nuostatos „pagaminta ES“. </w:t>
      </w:r>
      <w:r w:rsidRPr="00C24BB5">
        <w:rPr>
          <w:rFonts w:asciiTheme="minorHAnsi" w:hAnsiTheme="minorHAnsi" w:cstheme="minorHAnsi"/>
          <w:b/>
          <w:bCs/>
          <w:sz w:val="22"/>
          <w:szCs w:val="22"/>
        </w:rPr>
        <w:t>Išnagrinėjus pretenziją, nuspręsta ją tenkinti</w:t>
      </w:r>
      <w:r w:rsidRPr="00C24BB5">
        <w:rPr>
          <w:rFonts w:asciiTheme="minorHAnsi" w:hAnsiTheme="minorHAnsi" w:cstheme="minorHAnsi"/>
          <w:sz w:val="22"/>
          <w:szCs w:val="22"/>
        </w:rPr>
        <w:t xml:space="preserve"> –</w:t>
      </w:r>
      <w:r w:rsidRPr="00C24BB5">
        <w:rPr>
          <w:rFonts w:asciiTheme="minorHAnsi" w:hAnsiTheme="minorHAnsi" w:cstheme="minorHAnsi"/>
          <w:b/>
          <w:bCs/>
          <w:sz w:val="22"/>
          <w:szCs w:val="22"/>
        </w:rPr>
        <w:t xml:space="preserve"> </w:t>
      </w:r>
      <w:r w:rsidRPr="00C24BB5">
        <w:rPr>
          <w:rFonts w:asciiTheme="minorHAnsi" w:hAnsiTheme="minorHAnsi" w:cstheme="minorHAnsi"/>
          <w:sz w:val="22"/>
          <w:szCs w:val="22"/>
        </w:rPr>
        <w:t>visose techninės specifikacijos lentelėse panaikinta formuluotė „</w:t>
      </w:r>
      <w:r w:rsidR="0009373B">
        <w:rPr>
          <w:rFonts w:asciiTheme="minorHAnsi" w:hAnsiTheme="minorHAnsi" w:cstheme="minorHAnsi"/>
          <w:sz w:val="22"/>
          <w:szCs w:val="22"/>
        </w:rPr>
        <w:t>P</w:t>
      </w:r>
      <w:r w:rsidRPr="00C24BB5">
        <w:rPr>
          <w:rFonts w:asciiTheme="minorHAnsi" w:hAnsiTheme="minorHAnsi" w:cstheme="minorHAnsi"/>
          <w:sz w:val="22"/>
          <w:szCs w:val="22"/>
        </w:rPr>
        <w:t>agaminta ES“.</w:t>
      </w:r>
    </w:p>
    <w:p w14:paraId="1661C5FA" w14:textId="70671583" w:rsidR="00C24BB5" w:rsidRPr="00C24BB5" w:rsidRDefault="00C24BB5" w:rsidP="00C24BB5">
      <w:pPr>
        <w:ind w:firstLine="709"/>
        <w:jc w:val="both"/>
        <w:rPr>
          <w:rFonts w:asciiTheme="minorHAnsi" w:hAnsiTheme="minorHAnsi" w:cstheme="minorHAnsi"/>
          <w:b/>
          <w:bCs/>
          <w:sz w:val="22"/>
          <w:szCs w:val="22"/>
        </w:rPr>
      </w:pPr>
      <w:r w:rsidRPr="00C24BB5">
        <w:rPr>
          <w:rFonts w:asciiTheme="minorHAnsi" w:hAnsiTheme="minorHAnsi" w:cstheme="minorHAnsi"/>
          <w:sz w:val="22"/>
          <w:szCs w:val="22"/>
        </w:rPr>
        <w:t>Atsižvelgiant į atliktus pakeitimus, tiekėjai prašomi pasiūlymus rengti pagal aktualią (patikslintą) pirkimo dokumentų redakcij</w:t>
      </w:r>
      <w:r w:rsidR="0009373B">
        <w:rPr>
          <w:rFonts w:asciiTheme="minorHAnsi" w:hAnsiTheme="minorHAnsi" w:cstheme="minorHAnsi"/>
          <w:sz w:val="22"/>
          <w:szCs w:val="22"/>
        </w:rPr>
        <w:t>ą.</w:t>
      </w:r>
      <w:r>
        <w:rPr>
          <w:rFonts w:asciiTheme="minorHAnsi" w:hAnsiTheme="minorHAnsi" w:cstheme="minorHAnsi"/>
          <w:sz w:val="22"/>
          <w:szCs w:val="22"/>
        </w:rPr>
        <w:t xml:space="preserve"> </w:t>
      </w:r>
      <w:r w:rsidRPr="00176C88">
        <w:rPr>
          <w:rFonts w:asciiTheme="minorHAnsi" w:hAnsiTheme="minorHAnsi" w:cstheme="minorHAnsi"/>
          <w:b/>
          <w:bCs/>
          <w:sz w:val="22"/>
          <w:szCs w:val="22"/>
        </w:rPr>
        <w:t xml:space="preserve">Pasiūlymų pateikimo terminas pratęsiamas iki 2026 m. balandžio 30 d. 14:00 val. </w:t>
      </w:r>
    </w:p>
    <w:p w14:paraId="538DC3F2" w14:textId="1A5051D9" w:rsidR="00EE4280" w:rsidRDefault="00EE4280" w:rsidP="00E76971">
      <w:pPr>
        <w:ind w:firstLine="709"/>
        <w:jc w:val="both"/>
        <w:rPr>
          <w:rFonts w:asciiTheme="minorHAnsi" w:hAnsiTheme="minorHAnsi" w:cstheme="minorHAnsi"/>
          <w:sz w:val="22"/>
          <w:szCs w:val="22"/>
        </w:rPr>
      </w:pPr>
    </w:p>
    <w:p w14:paraId="79A3CE4F" w14:textId="6E71DDD2" w:rsidR="005A76BD" w:rsidRDefault="00F7548B" w:rsidP="005A76BD">
      <w:pPr>
        <w:tabs>
          <w:tab w:val="left" w:pos="1560"/>
        </w:tabs>
        <w:rPr>
          <w:rFonts w:asciiTheme="minorHAnsi" w:hAnsiTheme="minorHAnsi" w:cstheme="minorHAnsi"/>
          <w:sz w:val="22"/>
          <w:szCs w:val="22"/>
        </w:rPr>
      </w:pPr>
      <w:r>
        <w:rPr>
          <w:rFonts w:asciiTheme="minorHAnsi" w:hAnsiTheme="minorHAnsi" w:cstheme="minorHAnsi"/>
          <w:sz w:val="22"/>
          <w:szCs w:val="22"/>
        </w:rPr>
        <w:t>Pridedama:</w:t>
      </w:r>
    </w:p>
    <w:p w14:paraId="4DC13254" w14:textId="05B093A0" w:rsidR="00F7548B" w:rsidRDefault="00F7548B" w:rsidP="00F7548B">
      <w:pPr>
        <w:pStyle w:val="Sraopastraipa"/>
        <w:numPr>
          <w:ilvl w:val="0"/>
          <w:numId w:val="38"/>
        </w:numPr>
        <w:tabs>
          <w:tab w:val="left" w:pos="1560"/>
        </w:tabs>
        <w:rPr>
          <w:rFonts w:asciiTheme="minorHAnsi" w:hAnsiTheme="minorHAnsi" w:cstheme="minorHAnsi"/>
        </w:rPr>
      </w:pPr>
      <w:r w:rsidRPr="00F7548B">
        <w:rPr>
          <w:rFonts w:asciiTheme="minorHAnsi" w:hAnsiTheme="minorHAnsi" w:cstheme="minorHAnsi"/>
        </w:rPr>
        <w:t>1 priedas Techninė specifikacija (</w:t>
      </w:r>
      <w:proofErr w:type="spellStart"/>
      <w:r w:rsidRPr="00F7548B">
        <w:rPr>
          <w:rFonts w:asciiTheme="minorHAnsi" w:hAnsiTheme="minorHAnsi" w:cstheme="minorHAnsi"/>
        </w:rPr>
        <w:t>akt.red</w:t>
      </w:r>
      <w:proofErr w:type="spellEnd"/>
      <w:r w:rsidRPr="00F7548B">
        <w:rPr>
          <w:rFonts w:asciiTheme="minorHAnsi" w:hAnsiTheme="minorHAnsi" w:cstheme="minorHAnsi"/>
        </w:rPr>
        <w:t>.)</w:t>
      </w:r>
      <w:r>
        <w:rPr>
          <w:rFonts w:asciiTheme="minorHAnsi" w:hAnsiTheme="minorHAnsi" w:cstheme="minorHAnsi"/>
        </w:rPr>
        <w:t>;</w:t>
      </w:r>
    </w:p>
    <w:p w14:paraId="6B773C4B" w14:textId="4C226274" w:rsidR="00F7548B" w:rsidRPr="00F7548B" w:rsidRDefault="000909B9" w:rsidP="00F7548B">
      <w:pPr>
        <w:pStyle w:val="Sraopastraipa"/>
        <w:numPr>
          <w:ilvl w:val="0"/>
          <w:numId w:val="38"/>
        </w:numPr>
        <w:tabs>
          <w:tab w:val="left" w:pos="1560"/>
        </w:tabs>
        <w:rPr>
          <w:rFonts w:asciiTheme="minorHAnsi" w:hAnsiTheme="minorHAnsi" w:cstheme="minorHAnsi"/>
        </w:rPr>
      </w:pPr>
      <w:r w:rsidRPr="000909B9">
        <w:rPr>
          <w:rFonts w:asciiTheme="minorHAnsi" w:hAnsiTheme="minorHAnsi" w:cstheme="minorHAnsi"/>
        </w:rPr>
        <w:t>Pasi</w:t>
      </w:r>
      <w:r w:rsidR="00E76971">
        <w:rPr>
          <w:rFonts w:asciiTheme="minorHAnsi" w:hAnsiTheme="minorHAnsi" w:cstheme="minorHAnsi"/>
        </w:rPr>
        <w:t>ū</w:t>
      </w:r>
      <w:r w:rsidRPr="000909B9">
        <w:rPr>
          <w:rFonts w:asciiTheme="minorHAnsi" w:hAnsiTheme="minorHAnsi" w:cstheme="minorHAnsi"/>
        </w:rPr>
        <w:t>lymo formos priedas Nr. 1 (</w:t>
      </w:r>
      <w:proofErr w:type="spellStart"/>
      <w:r w:rsidRPr="000909B9">
        <w:rPr>
          <w:rFonts w:asciiTheme="minorHAnsi" w:hAnsiTheme="minorHAnsi" w:cstheme="minorHAnsi"/>
        </w:rPr>
        <w:t>akt.red</w:t>
      </w:r>
      <w:proofErr w:type="spellEnd"/>
      <w:r w:rsidRPr="000909B9">
        <w:rPr>
          <w:rFonts w:asciiTheme="minorHAnsi" w:hAnsiTheme="minorHAnsi" w:cstheme="minorHAnsi"/>
        </w:rPr>
        <w:t>.)</w:t>
      </w:r>
      <w:r>
        <w:rPr>
          <w:rFonts w:asciiTheme="minorHAnsi" w:hAnsiTheme="minorHAnsi" w:cstheme="minorHAnsi"/>
        </w:rPr>
        <w:t>.</w:t>
      </w:r>
    </w:p>
    <w:p w14:paraId="03D36415" w14:textId="77777777" w:rsidR="000909B9" w:rsidRDefault="000909B9" w:rsidP="005B339E">
      <w:pPr>
        <w:tabs>
          <w:tab w:val="left" w:pos="1560"/>
        </w:tabs>
        <w:jc w:val="right"/>
        <w:rPr>
          <w:rFonts w:asciiTheme="minorHAnsi" w:hAnsiTheme="minorHAnsi" w:cstheme="minorHAnsi"/>
          <w:sz w:val="22"/>
          <w:szCs w:val="22"/>
        </w:rPr>
      </w:pPr>
    </w:p>
    <w:p w14:paraId="064F8EFC" w14:textId="51B0B9C4" w:rsidR="00217A70" w:rsidRPr="00647AB7" w:rsidRDefault="009930F6" w:rsidP="005B339E">
      <w:pPr>
        <w:tabs>
          <w:tab w:val="left" w:pos="1560"/>
        </w:tabs>
        <w:jc w:val="right"/>
        <w:rPr>
          <w:rFonts w:asciiTheme="minorHAnsi" w:hAnsiTheme="minorHAnsi" w:cstheme="minorHAnsi"/>
          <w:sz w:val="22"/>
          <w:szCs w:val="22"/>
        </w:rPr>
      </w:pPr>
      <w:r w:rsidRPr="00647AB7">
        <w:rPr>
          <w:rFonts w:asciiTheme="minorHAnsi" w:hAnsiTheme="minorHAnsi" w:cstheme="minorHAnsi"/>
          <w:sz w:val="22"/>
          <w:szCs w:val="22"/>
        </w:rPr>
        <w:t>Pirkimų organizatorius</w:t>
      </w:r>
    </w:p>
    <w:p w14:paraId="304325E6" w14:textId="77777777" w:rsidR="00092EDD" w:rsidRPr="00647AB7" w:rsidRDefault="00092EDD" w:rsidP="005B339E">
      <w:pPr>
        <w:tabs>
          <w:tab w:val="left" w:pos="1560"/>
        </w:tabs>
        <w:jc w:val="right"/>
        <w:rPr>
          <w:rFonts w:asciiTheme="minorHAnsi" w:hAnsiTheme="minorHAnsi" w:cstheme="minorHAnsi"/>
          <w:sz w:val="22"/>
          <w:szCs w:val="22"/>
        </w:rPr>
      </w:pPr>
    </w:p>
    <w:p w14:paraId="3066ECAC" w14:textId="77777777" w:rsidR="00647AB7" w:rsidRPr="00647AB7" w:rsidRDefault="00647AB7" w:rsidP="005B339E">
      <w:pPr>
        <w:tabs>
          <w:tab w:val="left" w:pos="1560"/>
        </w:tabs>
        <w:rPr>
          <w:rFonts w:asciiTheme="minorHAnsi" w:hAnsiTheme="minorHAnsi" w:cstheme="minorHAnsi"/>
          <w:sz w:val="22"/>
          <w:szCs w:val="22"/>
        </w:rPr>
      </w:pPr>
    </w:p>
    <w:p w14:paraId="362657D9" w14:textId="7927A777" w:rsidR="00280315" w:rsidRPr="00647AB7" w:rsidRDefault="00092EDD" w:rsidP="005B339E">
      <w:pPr>
        <w:tabs>
          <w:tab w:val="left" w:pos="1560"/>
        </w:tabs>
        <w:rPr>
          <w:rFonts w:asciiTheme="minorHAnsi" w:hAnsiTheme="minorHAnsi" w:cstheme="minorHAnsi"/>
          <w:sz w:val="20"/>
          <w:szCs w:val="20"/>
        </w:rPr>
      </w:pPr>
      <w:r w:rsidRPr="00647AB7">
        <w:rPr>
          <w:rFonts w:asciiTheme="minorHAnsi" w:hAnsiTheme="minorHAnsi" w:cstheme="minorHAnsi"/>
          <w:sz w:val="20"/>
          <w:szCs w:val="20"/>
        </w:rPr>
        <w:t xml:space="preserve">Lina </w:t>
      </w:r>
      <w:proofErr w:type="spellStart"/>
      <w:r w:rsidRPr="00647AB7">
        <w:rPr>
          <w:rFonts w:asciiTheme="minorHAnsi" w:hAnsiTheme="minorHAnsi" w:cstheme="minorHAnsi"/>
          <w:sz w:val="20"/>
          <w:szCs w:val="20"/>
        </w:rPr>
        <w:t>Bukavickienė,</w:t>
      </w:r>
      <w:proofErr w:type="spellEnd"/>
      <w:r w:rsidRPr="00647AB7">
        <w:rPr>
          <w:rFonts w:asciiTheme="minorHAnsi" w:hAnsiTheme="minorHAnsi" w:cstheme="minorHAnsi"/>
          <w:sz w:val="20"/>
          <w:szCs w:val="20"/>
        </w:rPr>
        <w:t xml:space="preserve"> tel. Nr. +37066930835, el. p. </w:t>
      </w:r>
      <w:hyperlink r:id="rId12" w:history="1">
        <w:r w:rsidRPr="00647AB7">
          <w:rPr>
            <w:rStyle w:val="Hipersaitas"/>
            <w:rFonts w:asciiTheme="minorHAnsi" w:hAnsiTheme="minorHAnsi" w:cstheme="minorHAnsi"/>
            <w:sz w:val="20"/>
            <w:szCs w:val="20"/>
          </w:rPr>
          <w:t>lina.bukavickiene@turtas.lt</w:t>
        </w:r>
      </w:hyperlink>
      <w:r w:rsidRPr="00647AB7">
        <w:rPr>
          <w:rFonts w:asciiTheme="minorHAnsi" w:hAnsiTheme="minorHAnsi" w:cstheme="minorHAnsi"/>
          <w:sz w:val="20"/>
          <w:szCs w:val="20"/>
        </w:rPr>
        <w:t xml:space="preserve"> </w:t>
      </w:r>
    </w:p>
    <w:sectPr w:rsidR="00280315" w:rsidRPr="00647AB7" w:rsidSect="00873FCF">
      <w:footerReference w:type="default" r:id="rId13"/>
      <w:pgSz w:w="11906" w:h="16838"/>
      <w:pgMar w:top="1134" w:right="567" w:bottom="1134" w:left="1701" w:header="567" w:footer="1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9F4C" w14:textId="77777777" w:rsidR="002C32F7" w:rsidRDefault="002C32F7">
      <w:r>
        <w:separator/>
      </w:r>
    </w:p>
  </w:endnote>
  <w:endnote w:type="continuationSeparator" w:id="0">
    <w:p w14:paraId="3040AE19" w14:textId="77777777" w:rsidR="002C32F7" w:rsidRDefault="002C32F7">
      <w:r>
        <w:continuationSeparator/>
      </w:r>
    </w:p>
  </w:endnote>
  <w:endnote w:type="continuationNotice" w:id="1">
    <w:p w14:paraId="594B84D5" w14:textId="77777777" w:rsidR="002C32F7" w:rsidRDefault="002C3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9843" w:type="dxa"/>
      <w:tblBorders>
        <w:top w:val="single" w:sz="24" w:space="0" w:color="D9D9D9" w:themeColor="background1" w:themeShade="D9"/>
      </w:tblBorders>
      <w:tblLook w:val="0400" w:firstRow="0" w:lastRow="0" w:firstColumn="0" w:lastColumn="0" w:noHBand="0" w:noVBand="1"/>
    </w:tblPr>
    <w:tblGrid>
      <w:gridCol w:w="1696"/>
      <w:gridCol w:w="3242"/>
      <w:gridCol w:w="4905"/>
    </w:tblGrid>
    <w:tr w:rsidR="00781A33" w:rsidRPr="00025DBE" w14:paraId="1CB3BAE2" w14:textId="77777777" w:rsidTr="009B0CD4">
      <w:trPr>
        <w:trHeight w:val="1008"/>
      </w:trPr>
      <w:tc>
        <w:tcPr>
          <w:tcW w:w="1696" w:type="dxa"/>
          <w:tcBorders>
            <w:top w:val="single" w:sz="24" w:space="0" w:color="851F41"/>
          </w:tcBorders>
        </w:tcPr>
        <w:p w14:paraId="5AFC3857" w14:textId="77777777" w:rsidR="00781A33" w:rsidRPr="009E39E9" w:rsidRDefault="00781A33" w:rsidP="00781A33">
          <w:pPr>
            <w:pStyle w:val="Porat"/>
            <w:spacing w:line="276" w:lineRule="auto"/>
            <w:ind w:left="-108"/>
            <w:rPr>
              <w:rFonts w:asciiTheme="minorHAnsi" w:hAnsiTheme="minorHAnsi" w:cstheme="minorHAnsi"/>
              <w:color w:val="671527"/>
              <w:sz w:val="16"/>
              <w:szCs w:val="16"/>
            </w:rPr>
          </w:pPr>
          <w:r w:rsidRPr="009E39E9">
            <w:rPr>
              <w:rFonts w:asciiTheme="minorHAnsi" w:hAnsiTheme="minorHAnsi" w:cstheme="minorHAnsi"/>
              <w:color w:val="671527"/>
              <w:sz w:val="16"/>
              <w:szCs w:val="16"/>
            </w:rPr>
            <w:br/>
            <w:t>VĮ Turto bankas</w:t>
          </w:r>
        </w:p>
        <w:p w14:paraId="190A5872" w14:textId="77777777" w:rsidR="00781A33" w:rsidRPr="009E39E9" w:rsidRDefault="00781A33" w:rsidP="00781A33">
          <w:pPr>
            <w:pStyle w:val="Porat"/>
            <w:spacing w:line="276" w:lineRule="auto"/>
            <w:ind w:left="-108"/>
            <w:rPr>
              <w:rFonts w:asciiTheme="minorHAnsi" w:hAnsiTheme="minorHAnsi" w:cstheme="minorHAnsi"/>
              <w:color w:val="671527"/>
              <w:sz w:val="16"/>
              <w:szCs w:val="16"/>
            </w:rPr>
          </w:pPr>
          <w:r w:rsidRPr="009E39E9">
            <w:rPr>
              <w:rFonts w:asciiTheme="minorHAnsi" w:hAnsiTheme="minorHAnsi" w:cstheme="minorHAnsi"/>
              <w:color w:val="671527"/>
              <w:sz w:val="16"/>
              <w:szCs w:val="16"/>
            </w:rPr>
            <w:t>Kęstučio g. 45</w:t>
          </w:r>
        </w:p>
        <w:p w14:paraId="3CEFC40A" w14:textId="77777777" w:rsidR="00781A33" w:rsidRPr="009E39E9" w:rsidRDefault="00781A33" w:rsidP="00781A33">
          <w:pPr>
            <w:pStyle w:val="Porat"/>
            <w:spacing w:line="276" w:lineRule="auto"/>
            <w:ind w:left="-108"/>
            <w:rPr>
              <w:rFonts w:asciiTheme="minorHAnsi" w:hAnsiTheme="minorHAnsi" w:cstheme="minorBidi"/>
              <w:color w:val="671527"/>
              <w:sz w:val="16"/>
              <w:szCs w:val="16"/>
            </w:rPr>
          </w:pPr>
          <w:r w:rsidRPr="3CF07703">
            <w:rPr>
              <w:rFonts w:asciiTheme="minorHAnsi" w:hAnsiTheme="minorHAnsi" w:cstheme="minorBidi"/>
              <w:color w:val="671527"/>
              <w:sz w:val="16"/>
              <w:szCs w:val="16"/>
            </w:rPr>
            <w:t>LT-08124 Vilnius</w:t>
          </w:r>
        </w:p>
      </w:tc>
      <w:tc>
        <w:tcPr>
          <w:tcW w:w="3242" w:type="dxa"/>
        </w:tcPr>
        <w:p w14:paraId="55407711" w14:textId="77777777" w:rsidR="00781A33" w:rsidRPr="009B0CD4" w:rsidRDefault="00781A33" w:rsidP="00781A33">
          <w:pPr>
            <w:pStyle w:val="Porat"/>
            <w:spacing w:line="276" w:lineRule="auto"/>
            <w:ind w:left="323"/>
            <w:rPr>
              <w:rFonts w:asciiTheme="minorHAnsi" w:hAnsiTheme="minorHAnsi" w:cstheme="minorBidi"/>
              <w:color w:val="671527"/>
              <w:sz w:val="16"/>
              <w:szCs w:val="16"/>
            </w:rPr>
          </w:pPr>
          <w:r w:rsidRPr="009E39E9">
            <w:rPr>
              <w:rFonts w:asciiTheme="minorHAnsi" w:hAnsiTheme="minorHAnsi" w:cstheme="minorHAnsi"/>
              <w:color w:val="671527"/>
              <w:sz w:val="16"/>
              <w:szCs w:val="16"/>
            </w:rPr>
            <w:br/>
          </w:r>
          <w:r>
            <w:rPr>
              <w:rFonts w:asciiTheme="minorHAnsi" w:hAnsiTheme="minorHAnsi" w:cstheme="minorBidi"/>
              <w:color w:val="671527"/>
              <w:sz w:val="16"/>
              <w:szCs w:val="16"/>
            </w:rPr>
            <w:t>+</w:t>
          </w:r>
          <w:r w:rsidRPr="009B0CD4">
            <w:rPr>
              <w:rFonts w:asciiTheme="minorHAnsi" w:hAnsiTheme="minorHAnsi" w:cstheme="minorBidi"/>
              <w:color w:val="671527"/>
              <w:sz w:val="16"/>
              <w:szCs w:val="16"/>
            </w:rPr>
            <w:t>370 5 278 0900</w:t>
          </w:r>
        </w:p>
        <w:p w14:paraId="2524B34D" w14:textId="77777777" w:rsidR="00781A33" w:rsidRPr="009B0CD4" w:rsidRDefault="00781A33" w:rsidP="00781A33">
          <w:pPr>
            <w:pStyle w:val="Porat"/>
            <w:spacing w:line="276" w:lineRule="auto"/>
            <w:ind w:left="323"/>
            <w:rPr>
              <w:rFonts w:asciiTheme="minorHAnsi" w:hAnsiTheme="minorHAnsi" w:cstheme="minorHAnsi"/>
              <w:sz w:val="16"/>
              <w:szCs w:val="16"/>
            </w:rPr>
          </w:pPr>
          <w:hyperlink r:id="rId1" w:history="1">
            <w:r w:rsidRPr="009B0CD4">
              <w:rPr>
                <w:rStyle w:val="Hipersaitas"/>
                <w:rFonts w:asciiTheme="minorHAnsi" w:hAnsiTheme="minorHAnsi" w:cstheme="minorHAnsi"/>
                <w:color w:val="671527"/>
                <w:sz w:val="16"/>
                <w:szCs w:val="16"/>
              </w:rPr>
              <w:t>info@turtas.lt</w:t>
            </w:r>
          </w:hyperlink>
        </w:p>
        <w:p w14:paraId="0BFF4893" w14:textId="77777777" w:rsidR="00781A33" w:rsidRPr="009E39E9" w:rsidRDefault="00781A33" w:rsidP="00781A33">
          <w:pPr>
            <w:pStyle w:val="Porat"/>
            <w:spacing w:line="276" w:lineRule="auto"/>
            <w:ind w:left="323"/>
            <w:rPr>
              <w:rFonts w:asciiTheme="minorHAnsi" w:hAnsiTheme="minorHAnsi" w:cstheme="minorHAnsi"/>
              <w:color w:val="671527"/>
              <w:sz w:val="16"/>
              <w:szCs w:val="16"/>
            </w:rPr>
          </w:pPr>
          <w:r w:rsidRPr="009B0CD4">
            <w:rPr>
              <w:rFonts w:asciiTheme="minorHAnsi" w:hAnsiTheme="minorHAnsi" w:cstheme="minorHAnsi"/>
              <w:color w:val="671527"/>
              <w:sz w:val="16"/>
              <w:szCs w:val="16"/>
            </w:rPr>
            <w:t>www.turtas.lt</w:t>
          </w:r>
        </w:p>
      </w:tc>
      <w:tc>
        <w:tcPr>
          <w:tcW w:w="4905" w:type="dxa"/>
        </w:tcPr>
        <w:p w14:paraId="5B8FDA56" w14:textId="77777777" w:rsidR="00781A33" w:rsidRPr="009E39E9" w:rsidRDefault="00781A33" w:rsidP="00781A33">
          <w:pPr>
            <w:pStyle w:val="Porat"/>
            <w:spacing w:line="276" w:lineRule="auto"/>
            <w:ind w:left="323"/>
            <w:rPr>
              <w:rFonts w:asciiTheme="minorHAnsi" w:hAnsiTheme="minorHAnsi" w:cstheme="minorHAnsi"/>
              <w:color w:val="671527"/>
              <w:sz w:val="16"/>
              <w:szCs w:val="16"/>
            </w:rPr>
          </w:pPr>
          <w:r w:rsidRPr="009E39E9">
            <w:rPr>
              <w:rFonts w:asciiTheme="minorHAnsi" w:hAnsiTheme="minorHAnsi" w:cstheme="minorHAnsi"/>
              <w:color w:val="671527"/>
              <w:sz w:val="16"/>
              <w:szCs w:val="16"/>
            </w:rPr>
            <w:br/>
            <w:t>Duomenys kaupiami ir saugomi Juridinių asmenų registre</w:t>
          </w:r>
        </w:p>
        <w:p w14:paraId="38B7F227" w14:textId="77777777" w:rsidR="00781A33" w:rsidRPr="009E39E9" w:rsidRDefault="00781A33" w:rsidP="00781A33">
          <w:pPr>
            <w:pStyle w:val="Porat"/>
            <w:spacing w:line="276" w:lineRule="auto"/>
            <w:ind w:left="323"/>
            <w:rPr>
              <w:rFonts w:asciiTheme="minorHAnsi" w:hAnsiTheme="minorHAnsi" w:cstheme="minorHAnsi"/>
              <w:color w:val="671527"/>
              <w:sz w:val="16"/>
              <w:szCs w:val="16"/>
            </w:rPr>
          </w:pPr>
          <w:r w:rsidRPr="009E39E9">
            <w:rPr>
              <w:rFonts w:asciiTheme="minorHAnsi" w:hAnsiTheme="minorHAnsi" w:cstheme="minorHAnsi"/>
              <w:color w:val="671527"/>
              <w:sz w:val="16"/>
              <w:szCs w:val="16"/>
            </w:rPr>
            <w:t>Kodas 112021042     |   PVM mokėtojo kodas LT 120210411</w:t>
          </w:r>
        </w:p>
        <w:p w14:paraId="03D1A501" w14:textId="77777777" w:rsidR="00781A33" w:rsidRPr="009E39E9" w:rsidRDefault="00781A33" w:rsidP="00781A33">
          <w:pPr>
            <w:pStyle w:val="Porat"/>
            <w:spacing w:line="312" w:lineRule="auto"/>
            <w:ind w:left="323"/>
            <w:rPr>
              <w:rFonts w:asciiTheme="minorHAnsi" w:hAnsiTheme="minorHAnsi" w:cstheme="minorHAnsi"/>
              <w:b/>
              <w:bCs/>
              <w:color w:val="671527"/>
              <w:sz w:val="16"/>
              <w:szCs w:val="16"/>
            </w:rPr>
          </w:pPr>
        </w:p>
      </w:tc>
    </w:tr>
  </w:tbl>
  <w:p w14:paraId="078942B6" w14:textId="77777777" w:rsidR="009E0151" w:rsidRDefault="009E015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D4325" w14:textId="77777777" w:rsidR="002C32F7" w:rsidRDefault="002C32F7">
      <w:r>
        <w:separator/>
      </w:r>
    </w:p>
  </w:footnote>
  <w:footnote w:type="continuationSeparator" w:id="0">
    <w:p w14:paraId="4E5F00D4" w14:textId="77777777" w:rsidR="002C32F7" w:rsidRDefault="002C32F7">
      <w:r>
        <w:continuationSeparator/>
      </w:r>
    </w:p>
  </w:footnote>
  <w:footnote w:type="continuationNotice" w:id="1">
    <w:p w14:paraId="45822853" w14:textId="77777777" w:rsidR="002C32F7" w:rsidRDefault="002C32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EC7"/>
    <w:multiLevelType w:val="multilevel"/>
    <w:tmpl w:val="67C0A3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7013"/>
    <w:multiLevelType w:val="hybridMultilevel"/>
    <w:tmpl w:val="AC18B5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B2860"/>
    <w:multiLevelType w:val="hybridMultilevel"/>
    <w:tmpl w:val="56382436"/>
    <w:lvl w:ilvl="0" w:tplc="04270001">
      <w:start w:val="1"/>
      <w:numFmt w:val="bullet"/>
      <w:lvlText w:val=""/>
      <w:lvlJc w:val="left"/>
      <w:pPr>
        <w:ind w:left="704" w:hanging="360"/>
      </w:pPr>
      <w:rPr>
        <w:rFonts w:ascii="Symbol" w:hAnsi="Symbol" w:hint="default"/>
      </w:rPr>
    </w:lvl>
    <w:lvl w:ilvl="1" w:tplc="04270003" w:tentative="1">
      <w:start w:val="1"/>
      <w:numFmt w:val="bullet"/>
      <w:lvlText w:val="o"/>
      <w:lvlJc w:val="left"/>
      <w:pPr>
        <w:ind w:left="1424" w:hanging="360"/>
      </w:pPr>
      <w:rPr>
        <w:rFonts w:ascii="Courier New" w:hAnsi="Courier New" w:cs="Courier New" w:hint="default"/>
      </w:rPr>
    </w:lvl>
    <w:lvl w:ilvl="2" w:tplc="04270005" w:tentative="1">
      <w:start w:val="1"/>
      <w:numFmt w:val="bullet"/>
      <w:lvlText w:val=""/>
      <w:lvlJc w:val="left"/>
      <w:pPr>
        <w:ind w:left="2144" w:hanging="360"/>
      </w:pPr>
      <w:rPr>
        <w:rFonts w:ascii="Wingdings" w:hAnsi="Wingdings" w:hint="default"/>
      </w:rPr>
    </w:lvl>
    <w:lvl w:ilvl="3" w:tplc="04270001" w:tentative="1">
      <w:start w:val="1"/>
      <w:numFmt w:val="bullet"/>
      <w:lvlText w:val=""/>
      <w:lvlJc w:val="left"/>
      <w:pPr>
        <w:ind w:left="2864" w:hanging="360"/>
      </w:pPr>
      <w:rPr>
        <w:rFonts w:ascii="Symbol" w:hAnsi="Symbol" w:hint="default"/>
      </w:rPr>
    </w:lvl>
    <w:lvl w:ilvl="4" w:tplc="04270003" w:tentative="1">
      <w:start w:val="1"/>
      <w:numFmt w:val="bullet"/>
      <w:lvlText w:val="o"/>
      <w:lvlJc w:val="left"/>
      <w:pPr>
        <w:ind w:left="3584" w:hanging="360"/>
      </w:pPr>
      <w:rPr>
        <w:rFonts w:ascii="Courier New" w:hAnsi="Courier New" w:cs="Courier New" w:hint="default"/>
      </w:rPr>
    </w:lvl>
    <w:lvl w:ilvl="5" w:tplc="04270005" w:tentative="1">
      <w:start w:val="1"/>
      <w:numFmt w:val="bullet"/>
      <w:lvlText w:val=""/>
      <w:lvlJc w:val="left"/>
      <w:pPr>
        <w:ind w:left="4304" w:hanging="360"/>
      </w:pPr>
      <w:rPr>
        <w:rFonts w:ascii="Wingdings" w:hAnsi="Wingdings" w:hint="default"/>
      </w:rPr>
    </w:lvl>
    <w:lvl w:ilvl="6" w:tplc="04270001" w:tentative="1">
      <w:start w:val="1"/>
      <w:numFmt w:val="bullet"/>
      <w:lvlText w:val=""/>
      <w:lvlJc w:val="left"/>
      <w:pPr>
        <w:ind w:left="5024" w:hanging="360"/>
      </w:pPr>
      <w:rPr>
        <w:rFonts w:ascii="Symbol" w:hAnsi="Symbol" w:hint="default"/>
      </w:rPr>
    </w:lvl>
    <w:lvl w:ilvl="7" w:tplc="04270003" w:tentative="1">
      <w:start w:val="1"/>
      <w:numFmt w:val="bullet"/>
      <w:lvlText w:val="o"/>
      <w:lvlJc w:val="left"/>
      <w:pPr>
        <w:ind w:left="5744" w:hanging="360"/>
      </w:pPr>
      <w:rPr>
        <w:rFonts w:ascii="Courier New" w:hAnsi="Courier New" w:cs="Courier New" w:hint="default"/>
      </w:rPr>
    </w:lvl>
    <w:lvl w:ilvl="8" w:tplc="04270005" w:tentative="1">
      <w:start w:val="1"/>
      <w:numFmt w:val="bullet"/>
      <w:lvlText w:val=""/>
      <w:lvlJc w:val="left"/>
      <w:pPr>
        <w:ind w:left="6464" w:hanging="360"/>
      </w:pPr>
      <w:rPr>
        <w:rFonts w:ascii="Wingdings" w:hAnsi="Wingdings" w:hint="default"/>
      </w:rPr>
    </w:lvl>
  </w:abstractNum>
  <w:abstractNum w:abstractNumId="4" w15:restartNumberingAfterBreak="0">
    <w:nsid w:val="102336DC"/>
    <w:multiLevelType w:val="multilevel"/>
    <w:tmpl w:val="26004D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124C2924"/>
    <w:multiLevelType w:val="multilevel"/>
    <w:tmpl w:val="1410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60F8B"/>
    <w:multiLevelType w:val="multilevel"/>
    <w:tmpl w:val="8DAA5462"/>
    <w:numStyleLink w:val="Punktai"/>
  </w:abstractNum>
  <w:abstractNum w:abstractNumId="7" w15:restartNumberingAfterBreak="0">
    <w:nsid w:val="21DF29B4"/>
    <w:multiLevelType w:val="multilevel"/>
    <w:tmpl w:val="2F7E4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50AF2"/>
    <w:multiLevelType w:val="multilevel"/>
    <w:tmpl w:val="3676C1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265BAD"/>
    <w:multiLevelType w:val="multilevel"/>
    <w:tmpl w:val="6F2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976A13"/>
    <w:multiLevelType w:val="hybridMultilevel"/>
    <w:tmpl w:val="FDB836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C55F3A"/>
    <w:multiLevelType w:val="hybridMultilevel"/>
    <w:tmpl w:val="15C23B18"/>
    <w:lvl w:ilvl="0" w:tplc="4AA62B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5BF2B0B"/>
    <w:multiLevelType w:val="hybridMultilevel"/>
    <w:tmpl w:val="037641FA"/>
    <w:lvl w:ilvl="0" w:tplc="EB363AA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4A2AAB"/>
    <w:multiLevelType w:val="hybridMultilevel"/>
    <w:tmpl w:val="F162D5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59129D"/>
    <w:multiLevelType w:val="hybridMultilevel"/>
    <w:tmpl w:val="973AF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4E2E7F99"/>
    <w:multiLevelType w:val="hybridMultilevel"/>
    <w:tmpl w:val="7D189072"/>
    <w:lvl w:ilvl="0" w:tplc="F9B8D1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16262B9"/>
    <w:multiLevelType w:val="multilevel"/>
    <w:tmpl w:val="67C0A3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E71D99"/>
    <w:multiLevelType w:val="hybridMultilevel"/>
    <w:tmpl w:val="296C6BC2"/>
    <w:lvl w:ilvl="0" w:tplc="7B2A774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9" w15:restartNumberingAfterBreak="0">
    <w:nsid w:val="5B4B0AB9"/>
    <w:multiLevelType w:val="multilevel"/>
    <w:tmpl w:val="2D08FA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4E85AEC"/>
    <w:multiLevelType w:val="multilevel"/>
    <w:tmpl w:val="95AC4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3"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5"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9DE177A"/>
    <w:multiLevelType w:val="hybridMultilevel"/>
    <w:tmpl w:val="D856FEB6"/>
    <w:lvl w:ilvl="0" w:tplc="DFB22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99567982">
    <w:abstractNumId w:val="4"/>
  </w:num>
  <w:num w:numId="2" w16cid:durableId="1242451826">
    <w:abstractNumId w:val="20"/>
  </w:num>
  <w:num w:numId="3" w16cid:durableId="1253050947">
    <w:abstractNumId w:val="26"/>
  </w:num>
  <w:num w:numId="4" w16cid:durableId="141585790">
    <w:abstractNumId w:val="35"/>
  </w:num>
  <w:num w:numId="5" w16cid:durableId="1434478287">
    <w:abstractNumId w:val="7"/>
  </w:num>
  <w:num w:numId="6" w16cid:durableId="1559322315">
    <w:abstractNumId w:val="24"/>
  </w:num>
  <w:num w:numId="7" w16cid:durableId="157692584">
    <w:abstractNumId w:val="32"/>
  </w:num>
  <w:num w:numId="8" w16cid:durableId="158237507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2712309">
    <w:abstractNumId w:val="12"/>
  </w:num>
  <w:num w:numId="10" w16cid:durableId="1617979257">
    <w:abstractNumId w:val="2"/>
  </w:num>
  <w:num w:numId="11" w16cid:durableId="1671370861">
    <w:abstractNumId w:val="27"/>
  </w:num>
  <w:num w:numId="12" w16cid:durableId="1690830984">
    <w:abstractNumId w:val="36"/>
  </w:num>
  <w:num w:numId="13" w16cid:durableId="1723942303">
    <w:abstractNumId w:val="15"/>
  </w:num>
  <w:num w:numId="14" w16cid:durableId="203759735">
    <w:abstractNumId w:val="34"/>
  </w:num>
  <w:num w:numId="15" w16cid:durableId="2065787240">
    <w:abstractNumId w:val="3"/>
  </w:num>
  <w:num w:numId="16" w16cid:durableId="2113428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039567">
    <w:abstractNumId w:val="10"/>
  </w:num>
  <w:num w:numId="18" w16cid:durableId="246423243">
    <w:abstractNumId w:val="23"/>
  </w:num>
  <w:num w:numId="19" w16cid:durableId="331566918">
    <w:abstractNumId w:val="9"/>
  </w:num>
  <w:num w:numId="20" w16cid:durableId="376007251">
    <w:abstractNumId w:val="11"/>
  </w:num>
  <w:num w:numId="21" w16cid:durableId="416826039">
    <w:abstractNumId w:val="13"/>
  </w:num>
  <w:num w:numId="22" w16cid:durableId="4330121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6773862">
    <w:abstractNumId w:val="25"/>
  </w:num>
  <w:num w:numId="24" w16cid:durableId="47168248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5540465">
    <w:abstractNumId w:val="21"/>
  </w:num>
  <w:num w:numId="26" w16cid:durableId="515580702">
    <w:abstractNumId w:val="16"/>
  </w:num>
  <w:num w:numId="27" w16cid:durableId="568155860">
    <w:abstractNumId w:val="29"/>
  </w:num>
  <w:num w:numId="28" w16cid:durableId="584387555">
    <w:abstractNumId w:val="8"/>
  </w:num>
  <w:num w:numId="29" w16cid:durableId="607930516">
    <w:abstractNumId w:val="17"/>
  </w:num>
  <w:num w:numId="30" w16cid:durableId="63375614">
    <w:abstractNumId w:val="28"/>
  </w:num>
  <w:num w:numId="31" w16cid:durableId="672025360">
    <w:abstractNumId w:val="0"/>
  </w:num>
  <w:num w:numId="32" w16cid:durableId="692532139">
    <w:abstractNumId w:val="6"/>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33" w16cid:durableId="776754097">
    <w:abstractNumId w:val="14"/>
  </w:num>
  <w:num w:numId="34" w16cid:durableId="821892507">
    <w:abstractNumId w:val="22"/>
  </w:num>
  <w:num w:numId="35" w16cid:durableId="868837163">
    <w:abstractNumId w:val="5"/>
  </w:num>
  <w:num w:numId="36" w16cid:durableId="914323356">
    <w:abstractNumId w:val="1"/>
  </w:num>
  <w:num w:numId="37" w16cid:durableId="981302990">
    <w:abstractNumId w:val="37"/>
  </w:num>
  <w:num w:numId="38" w16cid:durableId="18454368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8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3292"/>
    <w:rsid w:val="00003508"/>
    <w:rsid w:val="0001009B"/>
    <w:rsid w:val="00012FB0"/>
    <w:rsid w:val="00013353"/>
    <w:rsid w:val="00013D49"/>
    <w:rsid w:val="00020D43"/>
    <w:rsid w:val="00023023"/>
    <w:rsid w:val="00023E1A"/>
    <w:rsid w:val="0003335E"/>
    <w:rsid w:val="00037D7E"/>
    <w:rsid w:val="000404C6"/>
    <w:rsid w:val="00043A2F"/>
    <w:rsid w:val="00043EC7"/>
    <w:rsid w:val="000467DA"/>
    <w:rsid w:val="00046BBA"/>
    <w:rsid w:val="0004717F"/>
    <w:rsid w:val="00052F1D"/>
    <w:rsid w:val="00053592"/>
    <w:rsid w:val="000646C4"/>
    <w:rsid w:val="000653AF"/>
    <w:rsid w:val="000674E9"/>
    <w:rsid w:val="000726F7"/>
    <w:rsid w:val="00073092"/>
    <w:rsid w:val="000745BD"/>
    <w:rsid w:val="00082EB4"/>
    <w:rsid w:val="00083C7A"/>
    <w:rsid w:val="00086791"/>
    <w:rsid w:val="00087298"/>
    <w:rsid w:val="000909B9"/>
    <w:rsid w:val="00092EDD"/>
    <w:rsid w:val="0009373B"/>
    <w:rsid w:val="000968E2"/>
    <w:rsid w:val="000973D5"/>
    <w:rsid w:val="000A1DB1"/>
    <w:rsid w:val="000B118B"/>
    <w:rsid w:val="000B23B3"/>
    <w:rsid w:val="000B3626"/>
    <w:rsid w:val="000B54D5"/>
    <w:rsid w:val="000B6BE7"/>
    <w:rsid w:val="000B718A"/>
    <w:rsid w:val="000C42CE"/>
    <w:rsid w:val="000C5B84"/>
    <w:rsid w:val="000D0628"/>
    <w:rsid w:val="000D4999"/>
    <w:rsid w:val="000D4C04"/>
    <w:rsid w:val="000D6553"/>
    <w:rsid w:val="000E1235"/>
    <w:rsid w:val="000E296A"/>
    <w:rsid w:val="000E7CA4"/>
    <w:rsid w:val="000E7F7A"/>
    <w:rsid w:val="000F0F8B"/>
    <w:rsid w:val="000F3D97"/>
    <w:rsid w:val="00104F45"/>
    <w:rsid w:val="001071B2"/>
    <w:rsid w:val="0011117C"/>
    <w:rsid w:val="001135A5"/>
    <w:rsid w:val="00117207"/>
    <w:rsid w:val="00117DC2"/>
    <w:rsid w:val="00120B64"/>
    <w:rsid w:val="00124474"/>
    <w:rsid w:val="00124ED2"/>
    <w:rsid w:val="00131271"/>
    <w:rsid w:val="00132DE5"/>
    <w:rsid w:val="00140A9C"/>
    <w:rsid w:val="00140BF4"/>
    <w:rsid w:val="00141A38"/>
    <w:rsid w:val="00141E6F"/>
    <w:rsid w:val="00142261"/>
    <w:rsid w:val="00144756"/>
    <w:rsid w:val="001509EA"/>
    <w:rsid w:val="00151559"/>
    <w:rsid w:val="001528B7"/>
    <w:rsid w:val="0015565B"/>
    <w:rsid w:val="00164304"/>
    <w:rsid w:val="00165746"/>
    <w:rsid w:val="00166982"/>
    <w:rsid w:val="00170684"/>
    <w:rsid w:val="00171B72"/>
    <w:rsid w:val="0017387B"/>
    <w:rsid w:val="00176C88"/>
    <w:rsid w:val="00181A81"/>
    <w:rsid w:val="00184E5B"/>
    <w:rsid w:val="00193E54"/>
    <w:rsid w:val="001A0306"/>
    <w:rsid w:val="001A2AE4"/>
    <w:rsid w:val="001A2C27"/>
    <w:rsid w:val="001A42D7"/>
    <w:rsid w:val="001B5A56"/>
    <w:rsid w:val="001C0014"/>
    <w:rsid w:val="001C0253"/>
    <w:rsid w:val="001C135E"/>
    <w:rsid w:val="001C147E"/>
    <w:rsid w:val="001C38A7"/>
    <w:rsid w:val="001C4DCA"/>
    <w:rsid w:val="001C5D23"/>
    <w:rsid w:val="001C63B6"/>
    <w:rsid w:val="001D3E04"/>
    <w:rsid w:val="001D7BD6"/>
    <w:rsid w:val="001E4087"/>
    <w:rsid w:val="001E5E57"/>
    <w:rsid w:val="001F328E"/>
    <w:rsid w:val="001F3998"/>
    <w:rsid w:val="001F4751"/>
    <w:rsid w:val="001F4806"/>
    <w:rsid w:val="00200CC2"/>
    <w:rsid w:val="002011E7"/>
    <w:rsid w:val="0020177A"/>
    <w:rsid w:val="00201F7B"/>
    <w:rsid w:val="00202AB8"/>
    <w:rsid w:val="00206313"/>
    <w:rsid w:val="00210BB7"/>
    <w:rsid w:val="00214D3C"/>
    <w:rsid w:val="00216CBF"/>
    <w:rsid w:val="0021794D"/>
    <w:rsid w:val="00217A70"/>
    <w:rsid w:val="002217D7"/>
    <w:rsid w:val="0023760D"/>
    <w:rsid w:val="00245C4E"/>
    <w:rsid w:val="00247880"/>
    <w:rsid w:val="00257807"/>
    <w:rsid w:val="00265362"/>
    <w:rsid w:val="00270D0F"/>
    <w:rsid w:val="00273CC2"/>
    <w:rsid w:val="00275759"/>
    <w:rsid w:val="002767E7"/>
    <w:rsid w:val="00280315"/>
    <w:rsid w:val="00280CF0"/>
    <w:rsid w:val="00286946"/>
    <w:rsid w:val="0029004B"/>
    <w:rsid w:val="00291F52"/>
    <w:rsid w:val="00293BF4"/>
    <w:rsid w:val="002952B5"/>
    <w:rsid w:val="002A315F"/>
    <w:rsid w:val="002A4838"/>
    <w:rsid w:val="002B5EAB"/>
    <w:rsid w:val="002B619A"/>
    <w:rsid w:val="002B7269"/>
    <w:rsid w:val="002C0A45"/>
    <w:rsid w:val="002C2B85"/>
    <w:rsid w:val="002C32F7"/>
    <w:rsid w:val="002C36F0"/>
    <w:rsid w:val="002C3D55"/>
    <w:rsid w:val="002C7311"/>
    <w:rsid w:val="002D1D2F"/>
    <w:rsid w:val="002D3BA2"/>
    <w:rsid w:val="002D49D1"/>
    <w:rsid w:val="002D624D"/>
    <w:rsid w:val="002D692B"/>
    <w:rsid w:val="002D7E24"/>
    <w:rsid w:val="002E0015"/>
    <w:rsid w:val="002E24A6"/>
    <w:rsid w:val="002E641A"/>
    <w:rsid w:val="002E7629"/>
    <w:rsid w:val="002F03BA"/>
    <w:rsid w:val="002F0707"/>
    <w:rsid w:val="002F07DB"/>
    <w:rsid w:val="002F2CE0"/>
    <w:rsid w:val="00300CD7"/>
    <w:rsid w:val="00303AB2"/>
    <w:rsid w:val="003104A5"/>
    <w:rsid w:val="00313457"/>
    <w:rsid w:val="00323BD7"/>
    <w:rsid w:val="00323C9F"/>
    <w:rsid w:val="003317F7"/>
    <w:rsid w:val="003411FE"/>
    <w:rsid w:val="003437E0"/>
    <w:rsid w:val="00346845"/>
    <w:rsid w:val="00347BA3"/>
    <w:rsid w:val="00351A0A"/>
    <w:rsid w:val="003526BB"/>
    <w:rsid w:val="00353E41"/>
    <w:rsid w:val="00356557"/>
    <w:rsid w:val="00360B62"/>
    <w:rsid w:val="00377353"/>
    <w:rsid w:val="0038052C"/>
    <w:rsid w:val="00382164"/>
    <w:rsid w:val="00382B41"/>
    <w:rsid w:val="003841FF"/>
    <w:rsid w:val="00387064"/>
    <w:rsid w:val="00387D87"/>
    <w:rsid w:val="00391428"/>
    <w:rsid w:val="00394182"/>
    <w:rsid w:val="003A250E"/>
    <w:rsid w:val="003A4D39"/>
    <w:rsid w:val="003A4ED5"/>
    <w:rsid w:val="003A5957"/>
    <w:rsid w:val="003B3D62"/>
    <w:rsid w:val="003B3E39"/>
    <w:rsid w:val="003B4261"/>
    <w:rsid w:val="003C46EA"/>
    <w:rsid w:val="003C7B90"/>
    <w:rsid w:val="003D0100"/>
    <w:rsid w:val="003D01E5"/>
    <w:rsid w:val="003D1CD4"/>
    <w:rsid w:val="003D28AF"/>
    <w:rsid w:val="003D5BD8"/>
    <w:rsid w:val="003E0413"/>
    <w:rsid w:val="003E1D49"/>
    <w:rsid w:val="003E4B49"/>
    <w:rsid w:val="003F4C04"/>
    <w:rsid w:val="003F5786"/>
    <w:rsid w:val="00401FC7"/>
    <w:rsid w:val="004036A5"/>
    <w:rsid w:val="00404B0C"/>
    <w:rsid w:val="004104B5"/>
    <w:rsid w:val="00416545"/>
    <w:rsid w:val="0042123B"/>
    <w:rsid w:val="0042398E"/>
    <w:rsid w:val="004272DC"/>
    <w:rsid w:val="0043455D"/>
    <w:rsid w:val="0044145B"/>
    <w:rsid w:val="004433D0"/>
    <w:rsid w:val="00445B3A"/>
    <w:rsid w:val="0045188D"/>
    <w:rsid w:val="00452885"/>
    <w:rsid w:val="00452B61"/>
    <w:rsid w:val="00460503"/>
    <w:rsid w:val="00461913"/>
    <w:rsid w:val="004656B8"/>
    <w:rsid w:val="00471296"/>
    <w:rsid w:val="00474F2D"/>
    <w:rsid w:val="004766F4"/>
    <w:rsid w:val="004844A1"/>
    <w:rsid w:val="00485A71"/>
    <w:rsid w:val="004872D9"/>
    <w:rsid w:val="004876A6"/>
    <w:rsid w:val="00495EFC"/>
    <w:rsid w:val="004970AA"/>
    <w:rsid w:val="004A2C25"/>
    <w:rsid w:val="004B33DC"/>
    <w:rsid w:val="004B7593"/>
    <w:rsid w:val="004B7855"/>
    <w:rsid w:val="004C0468"/>
    <w:rsid w:val="004C05E8"/>
    <w:rsid w:val="004C7E56"/>
    <w:rsid w:val="004D02C4"/>
    <w:rsid w:val="004D4385"/>
    <w:rsid w:val="004D5AB1"/>
    <w:rsid w:val="004E26C6"/>
    <w:rsid w:val="004E5D26"/>
    <w:rsid w:val="004F0363"/>
    <w:rsid w:val="004F094F"/>
    <w:rsid w:val="004F4B3D"/>
    <w:rsid w:val="004F7C01"/>
    <w:rsid w:val="005035A7"/>
    <w:rsid w:val="00507E82"/>
    <w:rsid w:val="0051325A"/>
    <w:rsid w:val="00520A2F"/>
    <w:rsid w:val="00523A56"/>
    <w:rsid w:val="00523E2B"/>
    <w:rsid w:val="005248C3"/>
    <w:rsid w:val="00526EBE"/>
    <w:rsid w:val="0053131F"/>
    <w:rsid w:val="005315ED"/>
    <w:rsid w:val="0054522E"/>
    <w:rsid w:val="00545C87"/>
    <w:rsid w:val="00545EAD"/>
    <w:rsid w:val="00546885"/>
    <w:rsid w:val="005518C3"/>
    <w:rsid w:val="00553817"/>
    <w:rsid w:val="005550AA"/>
    <w:rsid w:val="00561A7E"/>
    <w:rsid w:val="00563FD4"/>
    <w:rsid w:val="00564882"/>
    <w:rsid w:val="00565097"/>
    <w:rsid w:val="00566EBB"/>
    <w:rsid w:val="005677B0"/>
    <w:rsid w:val="00571A09"/>
    <w:rsid w:val="00574CE6"/>
    <w:rsid w:val="00580AC4"/>
    <w:rsid w:val="00581265"/>
    <w:rsid w:val="005928BC"/>
    <w:rsid w:val="005938C5"/>
    <w:rsid w:val="00593FF4"/>
    <w:rsid w:val="005946A8"/>
    <w:rsid w:val="00595FEF"/>
    <w:rsid w:val="005963C8"/>
    <w:rsid w:val="005A0B51"/>
    <w:rsid w:val="005A5645"/>
    <w:rsid w:val="005A76BD"/>
    <w:rsid w:val="005A7DB0"/>
    <w:rsid w:val="005B0005"/>
    <w:rsid w:val="005B1561"/>
    <w:rsid w:val="005B19A5"/>
    <w:rsid w:val="005B2B6E"/>
    <w:rsid w:val="005B339E"/>
    <w:rsid w:val="005B4DB7"/>
    <w:rsid w:val="005B4ED9"/>
    <w:rsid w:val="005C3183"/>
    <w:rsid w:val="005C3825"/>
    <w:rsid w:val="005C57F4"/>
    <w:rsid w:val="005C7AC0"/>
    <w:rsid w:val="005D5F4E"/>
    <w:rsid w:val="005D69D2"/>
    <w:rsid w:val="005E0549"/>
    <w:rsid w:val="005E1009"/>
    <w:rsid w:val="005E61BB"/>
    <w:rsid w:val="005F0C1A"/>
    <w:rsid w:val="005F32E5"/>
    <w:rsid w:val="005F6168"/>
    <w:rsid w:val="005F6538"/>
    <w:rsid w:val="0060063D"/>
    <w:rsid w:val="00602CE5"/>
    <w:rsid w:val="00603A46"/>
    <w:rsid w:val="00614257"/>
    <w:rsid w:val="00624375"/>
    <w:rsid w:val="00626F40"/>
    <w:rsid w:val="006327E6"/>
    <w:rsid w:val="00632BC5"/>
    <w:rsid w:val="006342CA"/>
    <w:rsid w:val="00637225"/>
    <w:rsid w:val="00643461"/>
    <w:rsid w:val="00644C0D"/>
    <w:rsid w:val="00647AB7"/>
    <w:rsid w:val="00650EDA"/>
    <w:rsid w:val="00651534"/>
    <w:rsid w:val="006522B4"/>
    <w:rsid w:val="00652655"/>
    <w:rsid w:val="0065494E"/>
    <w:rsid w:val="00655399"/>
    <w:rsid w:val="0065681B"/>
    <w:rsid w:val="00657F25"/>
    <w:rsid w:val="006600AE"/>
    <w:rsid w:val="0066090E"/>
    <w:rsid w:val="00663F19"/>
    <w:rsid w:val="00664AEF"/>
    <w:rsid w:val="00667A33"/>
    <w:rsid w:val="006749F3"/>
    <w:rsid w:val="00676407"/>
    <w:rsid w:val="00680CDA"/>
    <w:rsid w:val="0068666D"/>
    <w:rsid w:val="006876E4"/>
    <w:rsid w:val="0069039B"/>
    <w:rsid w:val="00693CAF"/>
    <w:rsid w:val="006956F5"/>
    <w:rsid w:val="006A2CC6"/>
    <w:rsid w:val="006B0200"/>
    <w:rsid w:val="006B12C9"/>
    <w:rsid w:val="006B20F5"/>
    <w:rsid w:val="006B264D"/>
    <w:rsid w:val="006B4D43"/>
    <w:rsid w:val="006B5AD3"/>
    <w:rsid w:val="006B76AA"/>
    <w:rsid w:val="006B7AF2"/>
    <w:rsid w:val="006C5E2E"/>
    <w:rsid w:val="006C6414"/>
    <w:rsid w:val="006D35EA"/>
    <w:rsid w:val="006D38D9"/>
    <w:rsid w:val="006E01D0"/>
    <w:rsid w:val="006E71A7"/>
    <w:rsid w:val="006E7A80"/>
    <w:rsid w:val="006F2D9F"/>
    <w:rsid w:val="006F318B"/>
    <w:rsid w:val="006F38A9"/>
    <w:rsid w:val="006F6712"/>
    <w:rsid w:val="006F7427"/>
    <w:rsid w:val="006F755B"/>
    <w:rsid w:val="006F7BBB"/>
    <w:rsid w:val="00700015"/>
    <w:rsid w:val="0070048C"/>
    <w:rsid w:val="0071069D"/>
    <w:rsid w:val="00711CA2"/>
    <w:rsid w:val="00713ACF"/>
    <w:rsid w:val="007142CC"/>
    <w:rsid w:val="0071520F"/>
    <w:rsid w:val="00717260"/>
    <w:rsid w:val="0073375B"/>
    <w:rsid w:val="00733B8D"/>
    <w:rsid w:val="007359CC"/>
    <w:rsid w:val="00736039"/>
    <w:rsid w:val="00736CB2"/>
    <w:rsid w:val="00737C4A"/>
    <w:rsid w:val="00742A0B"/>
    <w:rsid w:val="00742A99"/>
    <w:rsid w:val="00743FCA"/>
    <w:rsid w:val="0074628D"/>
    <w:rsid w:val="00751CCE"/>
    <w:rsid w:val="00756AA6"/>
    <w:rsid w:val="0075740B"/>
    <w:rsid w:val="00764B49"/>
    <w:rsid w:val="00772E6C"/>
    <w:rsid w:val="00774A2D"/>
    <w:rsid w:val="0077590D"/>
    <w:rsid w:val="0077647C"/>
    <w:rsid w:val="007802C1"/>
    <w:rsid w:val="00781A33"/>
    <w:rsid w:val="00784092"/>
    <w:rsid w:val="00793AA5"/>
    <w:rsid w:val="00796121"/>
    <w:rsid w:val="00796D72"/>
    <w:rsid w:val="007A2834"/>
    <w:rsid w:val="007A2C54"/>
    <w:rsid w:val="007A5ECE"/>
    <w:rsid w:val="007B2D3D"/>
    <w:rsid w:val="007B64CE"/>
    <w:rsid w:val="007C1E47"/>
    <w:rsid w:val="007C1E69"/>
    <w:rsid w:val="007C5772"/>
    <w:rsid w:val="007C7152"/>
    <w:rsid w:val="007D0744"/>
    <w:rsid w:val="007D1836"/>
    <w:rsid w:val="007D2F8A"/>
    <w:rsid w:val="007D442A"/>
    <w:rsid w:val="007E2957"/>
    <w:rsid w:val="007E3FFB"/>
    <w:rsid w:val="007F2F99"/>
    <w:rsid w:val="007F4291"/>
    <w:rsid w:val="00810408"/>
    <w:rsid w:val="00810FFA"/>
    <w:rsid w:val="00813613"/>
    <w:rsid w:val="00813DF7"/>
    <w:rsid w:val="008170F2"/>
    <w:rsid w:val="00822092"/>
    <w:rsid w:val="00826863"/>
    <w:rsid w:val="00826CE7"/>
    <w:rsid w:val="00827702"/>
    <w:rsid w:val="00832B67"/>
    <w:rsid w:val="00835445"/>
    <w:rsid w:val="008372C6"/>
    <w:rsid w:val="00837424"/>
    <w:rsid w:val="00837BDD"/>
    <w:rsid w:val="0084664F"/>
    <w:rsid w:val="00852981"/>
    <w:rsid w:val="0085502A"/>
    <w:rsid w:val="0085769E"/>
    <w:rsid w:val="00860C0A"/>
    <w:rsid w:val="00863B03"/>
    <w:rsid w:val="00873FCF"/>
    <w:rsid w:val="00881905"/>
    <w:rsid w:val="00882C58"/>
    <w:rsid w:val="00884306"/>
    <w:rsid w:val="008846C7"/>
    <w:rsid w:val="00897D11"/>
    <w:rsid w:val="008A0250"/>
    <w:rsid w:val="008A1300"/>
    <w:rsid w:val="008A2B02"/>
    <w:rsid w:val="008A46AE"/>
    <w:rsid w:val="008A7694"/>
    <w:rsid w:val="008B2A97"/>
    <w:rsid w:val="008B3D94"/>
    <w:rsid w:val="008B4A55"/>
    <w:rsid w:val="008B7D08"/>
    <w:rsid w:val="008C3776"/>
    <w:rsid w:val="008D0994"/>
    <w:rsid w:val="008D3E5C"/>
    <w:rsid w:val="008E20C2"/>
    <w:rsid w:val="008E69D6"/>
    <w:rsid w:val="008F1720"/>
    <w:rsid w:val="008F2908"/>
    <w:rsid w:val="0090046D"/>
    <w:rsid w:val="00900F00"/>
    <w:rsid w:val="00901337"/>
    <w:rsid w:val="0090251F"/>
    <w:rsid w:val="00906E84"/>
    <w:rsid w:val="0091494B"/>
    <w:rsid w:val="00914E20"/>
    <w:rsid w:val="00915C2D"/>
    <w:rsid w:val="009217FE"/>
    <w:rsid w:val="00922A08"/>
    <w:rsid w:val="00922CEE"/>
    <w:rsid w:val="00923022"/>
    <w:rsid w:val="00925752"/>
    <w:rsid w:val="0092637E"/>
    <w:rsid w:val="00927461"/>
    <w:rsid w:val="00933C28"/>
    <w:rsid w:val="00946D0D"/>
    <w:rsid w:val="00947CD0"/>
    <w:rsid w:val="00947FD1"/>
    <w:rsid w:val="00950A72"/>
    <w:rsid w:val="00950CDE"/>
    <w:rsid w:val="009520E0"/>
    <w:rsid w:val="00955EC1"/>
    <w:rsid w:val="009601E6"/>
    <w:rsid w:val="00960C05"/>
    <w:rsid w:val="00961067"/>
    <w:rsid w:val="00962C99"/>
    <w:rsid w:val="009666DE"/>
    <w:rsid w:val="00980154"/>
    <w:rsid w:val="00982763"/>
    <w:rsid w:val="0098519C"/>
    <w:rsid w:val="00985638"/>
    <w:rsid w:val="009856BD"/>
    <w:rsid w:val="00985795"/>
    <w:rsid w:val="009879C8"/>
    <w:rsid w:val="00991387"/>
    <w:rsid w:val="009927D2"/>
    <w:rsid w:val="009930F6"/>
    <w:rsid w:val="009936B1"/>
    <w:rsid w:val="00995D43"/>
    <w:rsid w:val="009A05F7"/>
    <w:rsid w:val="009A5F58"/>
    <w:rsid w:val="009A6104"/>
    <w:rsid w:val="009A7A99"/>
    <w:rsid w:val="009B0CD4"/>
    <w:rsid w:val="009B2B05"/>
    <w:rsid w:val="009C0DD3"/>
    <w:rsid w:val="009C0F03"/>
    <w:rsid w:val="009C2CA4"/>
    <w:rsid w:val="009C654D"/>
    <w:rsid w:val="009C72E7"/>
    <w:rsid w:val="009C7A02"/>
    <w:rsid w:val="009D02CA"/>
    <w:rsid w:val="009D237E"/>
    <w:rsid w:val="009D63E4"/>
    <w:rsid w:val="009E0151"/>
    <w:rsid w:val="009E0192"/>
    <w:rsid w:val="009E1436"/>
    <w:rsid w:val="009E2824"/>
    <w:rsid w:val="009E45E5"/>
    <w:rsid w:val="009E6F07"/>
    <w:rsid w:val="009E7051"/>
    <w:rsid w:val="009F106F"/>
    <w:rsid w:val="009F381B"/>
    <w:rsid w:val="009F3E4C"/>
    <w:rsid w:val="009F56CF"/>
    <w:rsid w:val="009F6DEF"/>
    <w:rsid w:val="009F71E0"/>
    <w:rsid w:val="00A03036"/>
    <w:rsid w:val="00A03E7A"/>
    <w:rsid w:val="00A059CF"/>
    <w:rsid w:val="00A12CA5"/>
    <w:rsid w:val="00A20F67"/>
    <w:rsid w:val="00A2531C"/>
    <w:rsid w:val="00A25FE0"/>
    <w:rsid w:val="00A27713"/>
    <w:rsid w:val="00A32D96"/>
    <w:rsid w:val="00A33473"/>
    <w:rsid w:val="00A35A21"/>
    <w:rsid w:val="00A3651E"/>
    <w:rsid w:val="00A37175"/>
    <w:rsid w:val="00A42FA5"/>
    <w:rsid w:val="00A47C6B"/>
    <w:rsid w:val="00A52504"/>
    <w:rsid w:val="00A57847"/>
    <w:rsid w:val="00A60A4E"/>
    <w:rsid w:val="00A629DA"/>
    <w:rsid w:val="00A63D1F"/>
    <w:rsid w:val="00A65EAE"/>
    <w:rsid w:val="00A67126"/>
    <w:rsid w:val="00A70F53"/>
    <w:rsid w:val="00A73034"/>
    <w:rsid w:val="00A738DF"/>
    <w:rsid w:val="00A74944"/>
    <w:rsid w:val="00A810AE"/>
    <w:rsid w:val="00A827F2"/>
    <w:rsid w:val="00A83F35"/>
    <w:rsid w:val="00A85167"/>
    <w:rsid w:val="00A8529D"/>
    <w:rsid w:val="00A8643B"/>
    <w:rsid w:val="00A86601"/>
    <w:rsid w:val="00A87B35"/>
    <w:rsid w:val="00A909F7"/>
    <w:rsid w:val="00A90C39"/>
    <w:rsid w:val="00A92D44"/>
    <w:rsid w:val="00A936D5"/>
    <w:rsid w:val="00A93CD1"/>
    <w:rsid w:val="00A94B86"/>
    <w:rsid w:val="00A953DD"/>
    <w:rsid w:val="00A96E5A"/>
    <w:rsid w:val="00AA0371"/>
    <w:rsid w:val="00AA1719"/>
    <w:rsid w:val="00AA1BE9"/>
    <w:rsid w:val="00AA1C48"/>
    <w:rsid w:val="00AA4234"/>
    <w:rsid w:val="00AB2243"/>
    <w:rsid w:val="00AB2CC9"/>
    <w:rsid w:val="00AB59BF"/>
    <w:rsid w:val="00AC22C0"/>
    <w:rsid w:val="00AC470E"/>
    <w:rsid w:val="00AC64BE"/>
    <w:rsid w:val="00AD06B8"/>
    <w:rsid w:val="00AD126B"/>
    <w:rsid w:val="00AD41A1"/>
    <w:rsid w:val="00AD57A9"/>
    <w:rsid w:val="00AE4006"/>
    <w:rsid w:val="00AE40CF"/>
    <w:rsid w:val="00AE6EAF"/>
    <w:rsid w:val="00AF0578"/>
    <w:rsid w:val="00B01124"/>
    <w:rsid w:val="00B018A1"/>
    <w:rsid w:val="00B0237B"/>
    <w:rsid w:val="00B052C1"/>
    <w:rsid w:val="00B1102A"/>
    <w:rsid w:val="00B153CB"/>
    <w:rsid w:val="00B17543"/>
    <w:rsid w:val="00B2174D"/>
    <w:rsid w:val="00B36533"/>
    <w:rsid w:val="00B428B4"/>
    <w:rsid w:val="00B53293"/>
    <w:rsid w:val="00B561B4"/>
    <w:rsid w:val="00B562D8"/>
    <w:rsid w:val="00B60A03"/>
    <w:rsid w:val="00B622AC"/>
    <w:rsid w:val="00B63DA4"/>
    <w:rsid w:val="00B6441A"/>
    <w:rsid w:val="00B65DF0"/>
    <w:rsid w:val="00B75B4F"/>
    <w:rsid w:val="00B77295"/>
    <w:rsid w:val="00B83946"/>
    <w:rsid w:val="00B913C8"/>
    <w:rsid w:val="00BA5130"/>
    <w:rsid w:val="00BA5719"/>
    <w:rsid w:val="00BB4DF6"/>
    <w:rsid w:val="00BB5661"/>
    <w:rsid w:val="00BB65B9"/>
    <w:rsid w:val="00BB7A45"/>
    <w:rsid w:val="00BC15E0"/>
    <w:rsid w:val="00BC247E"/>
    <w:rsid w:val="00BC44DF"/>
    <w:rsid w:val="00BC5DF6"/>
    <w:rsid w:val="00BC619A"/>
    <w:rsid w:val="00BC7791"/>
    <w:rsid w:val="00BD73E3"/>
    <w:rsid w:val="00BE0899"/>
    <w:rsid w:val="00BE23E7"/>
    <w:rsid w:val="00BE4855"/>
    <w:rsid w:val="00BF35F1"/>
    <w:rsid w:val="00BF4727"/>
    <w:rsid w:val="00BF56A0"/>
    <w:rsid w:val="00C0111A"/>
    <w:rsid w:val="00C02376"/>
    <w:rsid w:val="00C056D6"/>
    <w:rsid w:val="00C0791A"/>
    <w:rsid w:val="00C10D3A"/>
    <w:rsid w:val="00C11857"/>
    <w:rsid w:val="00C123AE"/>
    <w:rsid w:val="00C1282A"/>
    <w:rsid w:val="00C13507"/>
    <w:rsid w:val="00C15DAA"/>
    <w:rsid w:val="00C1695B"/>
    <w:rsid w:val="00C17519"/>
    <w:rsid w:val="00C17F88"/>
    <w:rsid w:val="00C20F3E"/>
    <w:rsid w:val="00C21941"/>
    <w:rsid w:val="00C23D08"/>
    <w:rsid w:val="00C24BB5"/>
    <w:rsid w:val="00C26F47"/>
    <w:rsid w:val="00C33970"/>
    <w:rsid w:val="00C3676F"/>
    <w:rsid w:val="00C430DD"/>
    <w:rsid w:val="00C552A8"/>
    <w:rsid w:val="00C6020C"/>
    <w:rsid w:val="00C60D90"/>
    <w:rsid w:val="00C611F6"/>
    <w:rsid w:val="00C652AC"/>
    <w:rsid w:val="00C71ACF"/>
    <w:rsid w:val="00C71ADB"/>
    <w:rsid w:val="00C74228"/>
    <w:rsid w:val="00C74325"/>
    <w:rsid w:val="00C76474"/>
    <w:rsid w:val="00C7729E"/>
    <w:rsid w:val="00C779C0"/>
    <w:rsid w:val="00C80219"/>
    <w:rsid w:val="00C86FA4"/>
    <w:rsid w:val="00C90916"/>
    <w:rsid w:val="00C90F46"/>
    <w:rsid w:val="00C9139A"/>
    <w:rsid w:val="00C922D6"/>
    <w:rsid w:val="00C97A22"/>
    <w:rsid w:val="00CA6C9B"/>
    <w:rsid w:val="00CC0316"/>
    <w:rsid w:val="00CD3C66"/>
    <w:rsid w:val="00CD48A1"/>
    <w:rsid w:val="00CE2A7B"/>
    <w:rsid w:val="00CE38E3"/>
    <w:rsid w:val="00CE4422"/>
    <w:rsid w:val="00CF1DC0"/>
    <w:rsid w:val="00CF2A82"/>
    <w:rsid w:val="00D102F9"/>
    <w:rsid w:val="00D1143E"/>
    <w:rsid w:val="00D14010"/>
    <w:rsid w:val="00D2278F"/>
    <w:rsid w:val="00D23A3B"/>
    <w:rsid w:val="00D25591"/>
    <w:rsid w:val="00D25F3C"/>
    <w:rsid w:val="00D27F46"/>
    <w:rsid w:val="00D3144B"/>
    <w:rsid w:val="00D31F28"/>
    <w:rsid w:val="00D428C1"/>
    <w:rsid w:val="00D44958"/>
    <w:rsid w:val="00D449AF"/>
    <w:rsid w:val="00D51499"/>
    <w:rsid w:val="00D52320"/>
    <w:rsid w:val="00D64949"/>
    <w:rsid w:val="00D65398"/>
    <w:rsid w:val="00D71649"/>
    <w:rsid w:val="00D72994"/>
    <w:rsid w:val="00D7382C"/>
    <w:rsid w:val="00D73CFC"/>
    <w:rsid w:val="00D7704B"/>
    <w:rsid w:val="00D8080A"/>
    <w:rsid w:val="00D81D49"/>
    <w:rsid w:val="00D83576"/>
    <w:rsid w:val="00D839D1"/>
    <w:rsid w:val="00D85F29"/>
    <w:rsid w:val="00D86768"/>
    <w:rsid w:val="00D912DC"/>
    <w:rsid w:val="00D91939"/>
    <w:rsid w:val="00D91EE3"/>
    <w:rsid w:val="00DA188B"/>
    <w:rsid w:val="00DA4D58"/>
    <w:rsid w:val="00DB2004"/>
    <w:rsid w:val="00DB508E"/>
    <w:rsid w:val="00DB52FF"/>
    <w:rsid w:val="00DB7F03"/>
    <w:rsid w:val="00DC2863"/>
    <w:rsid w:val="00DC33E3"/>
    <w:rsid w:val="00DC39A7"/>
    <w:rsid w:val="00DC7243"/>
    <w:rsid w:val="00DC7AF5"/>
    <w:rsid w:val="00DD1DDE"/>
    <w:rsid w:val="00DD2B98"/>
    <w:rsid w:val="00DD2BD2"/>
    <w:rsid w:val="00DD5FC0"/>
    <w:rsid w:val="00DE075B"/>
    <w:rsid w:val="00DF3399"/>
    <w:rsid w:val="00DF3F50"/>
    <w:rsid w:val="00DF52EC"/>
    <w:rsid w:val="00DF6B1F"/>
    <w:rsid w:val="00E018E6"/>
    <w:rsid w:val="00E01D45"/>
    <w:rsid w:val="00E0370A"/>
    <w:rsid w:val="00E05233"/>
    <w:rsid w:val="00E10125"/>
    <w:rsid w:val="00E13B48"/>
    <w:rsid w:val="00E13EED"/>
    <w:rsid w:val="00E150C0"/>
    <w:rsid w:val="00E16C31"/>
    <w:rsid w:val="00E16FFA"/>
    <w:rsid w:val="00E17FBF"/>
    <w:rsid w:val="00E215B7"/>
    <w:rsid w:val="00E217BC"/>
    <w:rsid w:val="00E26C8B"/>
    <w:rsid w:val="00E27956"/>
    <w:rsid w:val="00E27C2E"/>
    <w:rsid w:val="00E27DF4"/>
    <w:rsid w:val="00E3380C"/>
    <w:rsid w:val="00E36EF2"/>
    <w:rsid w:val="00E4412E"/>
    <w:rsid w:val="00E505C1"/>
    <w:rsid w:val="00E51CE3"/>
    <w:rsid w:val="00E5503B"/>
    <w:rsid w:val="00E6008E"/>
    <w:rsid w:val="00E6081C"/>
    <w:rsid w:val="00E6152C"/>
    <w:rsid w:val="00E61D8C"/>
    <w:rsid w:val="00E6343F"/>
    <w:rsid w:val="00E63DF8"/>
    <w:rsid w:val="00E653E7"/>
    <w:rsid w:val="00E73CD6"/>
    <w:rsid w:val="00E763B8"/>
    <w:rsid w:val="00E76675"/>
    <w:rsid w:val="00E76971"/>
    <w:rsid w:val="00E804D5"/>
    <w:rsid w:val="00E821E4"/>
    <w:rsid w:val="00E82BB4"/>
    <w:rsid w:val="00E83918"/>
    <w:rsid w:val="00E9083C"/>
    <w:rsid w:val="00E90E11"/>
    <w:rsid w:val="00E9233E"/>
    <w:rsid w:val="00E96564"/>
    <w:rsid w:val="00E97E8C"/>
    <w:rsid w:val="00EA0632"/>
    <w:rsid w:val="00EA2C6A"/>
    <w:rsid w:val="00EA5782"/>
    <w:rsid w:val="00EA6D02"/>
    <w:rsid w:val="00EB4754"/>
    <w:rsid w:val="00EC509E"/>
    <w:rsid w:val="00EC6024"/>
    <w:rsid w:val="00EC6FCB"/>
    <w:rsid w:val="00ED0598"/>
    <w:rsid w:val="00ED1EA4"/>
    <w:rsid w:val="00ED66F8"/>
    <w:rsid w:val="00ED6D08"/>
    <w:rsid w:val="00ED7AE9"/>
    <w:rsid w:val="00EE112F"/>
    <w:rsid w:val="00EE26E4"/>
    <w:rsid w:val="00EE3574"/>
    <w:rsid w:val="00EE4280"/>
    <w:rsid w:val="00EE5782"/>
    <w:rsid w:val="00EE7400"/>
    <w:rsid w:val="00EF0244"/>
    <w:rsid w:val="00EF174E"/>
    <w:rsid w:val="00EF248A"/>
    <w:rsid w:val="00EF6327"/>
    <w:rsid w:val="00F05A39"/>
    <w:rsid w:val="00F05D05"/>
    <w:rsid w:val="00F06AE8"/>
    <w:rsid w:val="00F100AF"/>
    <w:rsid w:val="00F15230"/>
    <w:rsid w:val="00F15966"/>
    <w:rsid w:val="00F16A82"/>
    <w:rsid w:val="00F21B40"/>
    <w:rsid w:val="00F23773"/>
    <w:rsid w:val="00F26B81"/>
    <w:rsid w:val="00F27651"/>
    <w:rsid w:val="00F336BC"/>
    <w:rsid w:val="00F36C72"/>
    <w:rsid w:val="00F4347A"/>
    <w:rsid w:val="00F47B7A"/>
    <w:rsid w:val="00F50CAC"/>
    <w:rsid w:val="00F513F7"/>
    <w:rsid w:val="00F630F1"/>
    <w:rsid w:val="00F6378A"/>
    <w:rsid w:val="00F7224D"/>
    <w:rsid w:val="00F7548B"/>
    <w:rsid w:val="00F75E43"/>
    <w:rsid w:val="00F800EC"/>
    <w:rsid w:val="00F80287"/>
    <w:rsid w:val="00F86416"/>
    <w:rsid w:val="00F878C9"/>
    <w:rsid w:val="00F90B6D"/>
    <w:rsid w:val="00F91D69"/>
    <w:rsid w:val="00F924BB"/>
    <w:rsid w:val="00F947B4"/>
    <w:rsid w:val="00FA4431"/>
    <w:rsid w:val="00FA5B98"/>
    <w:rsid w:val="00FA6434"/>
    <w:rsid w:val="00FA7467"/>
    <w:rsid w:val="00FB2CF5"/>
    <w:rsid w:val="00FB2D8C"/>
    <w:rsid w:val="00FB32CF"/>
    <w:rsid w:val="00FB3A7A"/>
    <w:rsid w:val="00FB553B"/>
    <w:rsid w:val="00FB6AB9"/>
    <w:rsid w:val="00FC27FB"/>
    <w:rsid w:val="00FC307B"/>
    <w:rsid w:val="00FC514B"/>
    <w:rsid w:val="00FC52E7"/>
    <w:rsid w:val="00FD2861"/>
    <w:rsid w:val="00FD3A2D"/>
    <w:rsid w:val="00FD3F3A"/>
    <w:rsid w:val="00FD52A1"/>
    <w:rsid w:val="00FD5908"/>
    <w:rsid w:val="00FD6C12"/>
    <w:rsid w:val="00FE06A4"/>
    <w:rsid w:val="00FE0FE9"/>
    <w:rsid w:val="00FE3521"/>
    <w:rsid w:val="00FE47E0"/>
    <w:rsid w:val="00FE63B2"/>
    <w:rsid w:val="00FF0DE7"/>
    <w:rsid w:val="00FF122B"/>
    <w:rsid w:val="00FF2240"/>
    <w:rsid w:val="00FF2499"/>
    <w:rsid w:val="00FF6076"/>
    <w:rsid w:val="00FF6A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10091DD0-98D1-4EC6-BAEF-C63EB2F3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paragraph" w:styleId="Antrat2">
    <w:name w:val="heading 2"/>
    <w:aliases w:val="Title Header2,ERP (1.1.)"/>
    <w:basedOn w:val="prastasis"/>
    <w:link w:val="Antrat2Diagrama"/>
    <w:uiPriority w:val="9"/>
    <w:semiHidden/>
    <w:unhideWhenUsed/>
    <w:qFormat/>
    <w:rsid w:val="00927461"/>
    <w:pPr>
      <w:keepNext/>
      <w:numPr>
        <w:numId w:val="32"/>
      </w:numPr>
      <w:spacing w:before="100" w:beforeAutospacing="1"/>
      <w:outlineLvl w:val="1"/>
    </w:pPr>
    <w:rPr>
      <w:rFonts w:eastAsiaTheme="minorHAnsi"/>
      <w:cap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customStyle="1" w:styleId="CommentReference">
    <w:name w:val="Comment Reference"/>
    <w:unhideWhenUsed/>
    <w:rsid w:val="003317F7"/>
    <w:rPr>
      <w:sz w:val="16"/>
      <w:szCs w:val="16"/>
    </w:rPr>
  </w:style>
  <w:style w:type="paragraph" w:customStyle="1" w:styleId="CommentText">
    <w:name w:val="Comment Text"/>
    <w:basedOn w:val="prastasis"/>
    <w:link w:val="CommentTextChar"/>
    <w:uiPriority w:val="99"/>
    <w:semiHidden/>
    <w:unhideWhenUsed/>
    <w:rsid w:val="003317F7"/>
    <w:rPr>
      <w:sz w:val="20"/>
      <w:szCs w:val="20"/>
    </w:rPr>
  </w:style>
  <w:style w:type="character" w:customStyle="1" w:styleId="CommentTextChar">
    <w:name w:val="Comment Text Char"/>
    <w:basedOn w:val="Numatytasispastraiposriftas"/>
    <w:link w:val="CommentText"/>
    <w:uiPriority w:val="99"/>
    <w:semiHidden/>
    <w:rsid w:val="003317F7"/>
  </w:style>
  <w:style w:type="paragraph" w:customStyle="1" w:styleId="CommentSubject">
    <w:name w:val="Comment Subject"/>
    <w:basedOn w:val="CommentText"/>
    <w:next w:val="CommentText"/>
    <w:link w:val="CommentSubjectChar"/>
    <w:uiPriority w:val="99"/>
    <w:semiHidden/>
    <w:unhideWhenUsed/>
    <w:rsid w:val="003317F7"/>
    <w:rPr>
      <w:b/>
      <w:bCs/>
    </w:rPr>
  </w:style>
  <w:style w:type="character" w:customStyle="1" w:styleId="CommentSubjectChar">
    <w:name w:val="Comment Subject Char"/>
    <w:link w:val="CommentSubject"/>
    <w:uiPriority w:val="99"/>
    <w:semiHidden/>
    <w:rsid w:val="003317F7"/>
    <w:rPr>
      <w:b/>
      <w:b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34"/>
    <w:qFormat/>
    <w:rsid w:val="00D52320"/>
    <w:pPr>
      <w:ind w:left="720"/>
    </w:pPr>
    <w:rPr>
      <w:rFonts w:ascii="Calibri" w:eastAsia="Calibri" w:hAnsi="Calibri" w:cs="Calibri"/>
      <w:sz w:val="22"/>
      <w:szCs w:val="22"/>
      <w:lang w:eastAsia="en-US"/>
    </w:rPr>
  </w:style>
  <w:style w:type="table" w:styleId="Lentelstinklelis">
    <w:name w:val="Table Grid"/>
    <w:basedOn w:val="TableNorma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customStyle="1" w:styleId="DefaultStyle">
    <w:name w:val="Default Style"/>
    <w:rsid w:val="00520A2F"/>
    <w:pPr>
      <w:widowControl w:val="0"/>
      <w:suppressAutoHyphens/>
      <w:spacing w:after="160" w:line="259" w:lineRule="auto"/>
    </w:pPr>
    <w:rPr>
      <w:rFonts w:eastAsia="Calibri"/>
      <w:sz w:val="24"/>
      <w:szCs w:val="24"/>
      <w:lang w:val="en-US" w:eastAsia="en-U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qFormat/>
    <w:locked/>
    <w:rsid w:val="00AD41A1"/>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C0237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C02376"/>
    <w:rPr>
      <w:lang w:eastAsia="en-US"/>
    </w:rPr>
  </w:style>
  <w:style w:type="character" w:styleId="Puslapioinaosnuoroda">
    <w:name w:val="footnote reference"/>
    <w:uiPriority w:val="99"/>
    <w:rsid w:val="00C02376"/>
    <w:rPr>
      <w:vertAlign w:val="superscript"/>
    </w:rPr>
  </w:style>
  <w:style w:type="character" w:customStyle="1" w:styleId="Antrat2Diagrama">
    <w:name w:val="Antraštė 2 Diagrama"/>
    <w:aliases w:val="Title Header2 Diagrama,ERP (1.1.) Diagrama"/>
    <w:basedOn w:val="Numatytasispastraiposriftas"/>
    <w:link w:val="Antrat2"/>
    <w:uiPriority w:val="9"/>
    <w:semiHidden/>
    <w:rsid w:val="00927461"/>
    <w:rPr>
      <w:rFonts w:eastAsiaTheme="minorHAnsi"/>
      <w:caps/>
      <w:sz w:val="22"/>
      <w:szCs w:val="22"/>
    </w:rPr>
  </w:style>
  <w:style w:type="numbering" w:customStyle="1" w:styleId="Punktai">
    <w:name w:val="Punktai"/>
    <w:rsid w:val="00927461"/>
    <w:pPr>
      <w:numPr>
        <w:numId w:val="26"/>
      </w:numPr>
    </w:pPr>
  </w:style>
  <w:style w:type="paragraph" w:styleId="Pataisymai">
    <w:name w:val="Revision"/>
    <w:hidden/>
    <w:uiPriority w:val="99"/>
    <w:semiHidden/>
    <w:rsid w:val="00E16C31"/>
    <w:rPr>
      <w:sz w:val="24"/>
      <w:szCs w:val="24"/>
    </w:rPr>
  </w:style>
  <w:style w:type="character" w:customStyle="1" w:styleId="PoratDiagrama">
    <w:name w:val="Poraštė Diagrama"/>
    <w:basedOn w:val="Numatytasispastraiposriftas"/>
    <w:link w:val="Porat"/>
    <w:uiPriority w:val="99"/>
    <w:rsid w:val="00781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bukavickiene@turta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FF139C33-9C33-4022-8E30-89FD95D9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C2A152-61B0-478D-BEE6-A199F9BB2EC0}">
  <ds:schemaRefs>
    <ds:schemaRef ds:uri="http://schemas.microsoft.com/office/2006/metadata/longProperties"/>
  </ds:schemaRefs>
</ds:datastoreItem>
</file>

<file path=customXml/itemProps3.xml><?xml version="1.0" encoding="utf-8"?>
<ds:datastoreItem xmlns:ds="http://schemas.openxmlformats.org/officeDocument/2006/customXml" ds:itemID="{69008FD5-DFA8-426F-9F7F-EAD563DF9888}">
  <ds:schemaRefs>
    <ds:schemaRef ds:uri="http://schemas.microsoft.com/sharepoint/v3/contenttype/forms"/>
  </ds:schemaRefs>
</ds:datastoreItem>
</file>

<file path=customXml/itemProps4.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6683</Words>
  <Characters>3810</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 Staciai (1 puslapis)</vt:lpstr>
      <vt:lpstr>TB Laiskas - Staciai (1 puslapis)</vt:lpstr>
    </vt:vector>
  </TitlesOfParts>
  <Company>VI Turto bankas</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BUKAVICKIENĖ, Lina | Turto bankas</cp:lastModifiedBy>
  <cp:revision>105</cp:revision>
  <cp:lastPrinted>2023-05-14T23:52:00Z</cp:lastPrinted>
  <dcterms:created xsi:type="dcterms:W3CDTF">2026-04-07T02:46:00Z</dcterms:created>
  <dcterms:modified xsi:type="dcterms:W3CDTF">2026-04-21T12:20:00Z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