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30BF3" w14:textId="32B1FE67" w:rsidR="002F6FD4" w:rsidRPr="0057610F" w:rsidRDefault="0057610F" w:rsidP="0057610F">
      <w:pPr>
        <w:ind w:left="5760"/>
      </w:pPr>
      <w:bookmarkStart w:id="0" w:name="_Toc208818158"/>
      <w:bookmarkStart w:id="1" w:name="_Ref38533412"/>
      <w:bookmarkStart w:id="2" w:name="_Ref38291334"/>
      <w:bookmarkStart w:id="3" w:name="_Ref38291223"/>
      <w:r w:rsidRPr="00D165E8">
        <w:rPr>
          <w:rFonts w:eastAsia="Calibri"/>
        </w:rPr>
        <w:t xml:space="preserve">Pirkimo sąlygų </w:t>
      </w:r>
      <w:r w:rsidR="00622D96">
        <w:rPr>
          <w:rFonts w:eastAsia="Calibri"/>
        </w:rPr>
        <w:t>2</w:t>
      </w:r>
      <w:r w:rsidRPr="00D165E8">
        <w:rPr>
          <w:rFonts w:eastAsia="Calibri"/>
        </w:rPr>
        <w:t xml:space="preserve"> priedas „</w:t>
      </w:r>
      <w:r w:rsidRPr="00D165E8">
        <w:rPr>
          <w:kern w:val="2"/>
        </w:rPr>
        <w:t>Dirbtinio intelekto sprendimų mokymosi platformos (virtualaus asistento plėtra) paslaugų techninė specifikacija</w:t>
      </w:r>
      <w:r w:rsidRPr="00D165E8">
        <w:rPr>
          <w:rFonts w:eastAsia="Calibri"/>
        </w:rPr>
        <w:t>“</w:t>
      </w:r>
      <w:bookmarkEnd w:id="0"/>
      <w:bookmarkEnd w:id="1"/>
      <w:bookmarkEnd w:id="2"/>
      <w:bookmarkEnd w:id="3"/>
    </w:p>
    <w:p w14:paraId="28D01FD4" w14:textId="77777777" w:rsidR="002F6FD4" w:rsidRPr="00D165E8" w:rsidRDefault="002F6FD4">
      <w:pPr>
        <w:spacing w:before="120" w:after="120"/>
        <w:jc w:val="center"/>
        <w:rPr>
          <w:b/>
          <w:bCs/>
        </w:rPr>
      </w:pPr>
    </w:p>
    <w:p w14:paraId="3E31E8CA" w14:textId="77777777" w:rsidR="002F6FD4" w:rsidRPr="00D165E8" w:rsidRDefault="002F6FD4">
      <w:pPr>
        <w:spacing w:before="120" w:after="120"/>
        <w:jc w:val="center"/>
        <w:rPr>
          <w:b/>
          <w:bCs/>
        </w:rPr>
      </w:pPr>
    </w:p>
    <w:p w14:paraId="154148C4" w14:textId="02F9903C" w:rsidR="00ED591D" w:rsidRPr="00D165E8" w:rsidRDefault="002F6FD4">
      <w:pPr>
        <w:spacing w:before="120" w:after="120"/>
        <w:jc w:val="center"/>
        <w:rPr>
          <w:b/>
          <w:bCs/>
          <w:color w:val="000000"/>
        </w:rPr>
      </w:pPr>
      <w:r w:rsidRPr="00D165E8">
        <w:rPr>
          <w:b/>
          <w:bCs/>
        </w:rPr>
        <w:t>DIRBTINIO INTELEKTO SPRENDIMŲ MOKYMOSI PLATFORMOS (VIRTUALAUS ASISTENTO PLĖTRA) PASLAUGŲ</w:t>
      </w:r>
      <w:r w:rsidR="00832360">
        <w:rPr>
          <w:b/>
          <w:bCs/>
        </w:rPr>
        <w:t xml:space="preserve"> </w:t>
      </w:r>
      <w:r w:rsidRPr="00D165E8">
        <w:rPr>
          <w:b/>
          <w:bCs/>
          <w:color w:val="000000"/>
        </w:rPr>
        <w:t>TECHNINĖ SPECIFIKACIJA</w:t>
      </w:r>
    </w:p>
    <w:p w14:paraId="049136B6" w14:textId="77777777" w:rsidR="00ED591D" w:rsidRPr="00D165E8" w:rsidRDefault="00ED591D">
      <w:pPr>
        <w:spacing w:before="120" w:after="120"/>
        <w:jc w:val="center"/>
        <w:rPr>
          <w:b/>
          <w:bCs/>
          <w:color w:val="000000"/>
        </w:rPr>
      </w:pPr>
    </w:p>
    <w:p w14:paraId="51EC9DBC" w14:textId="77777777" w:rsidR="00ED591D" w:rsidRPr="00D165E8" w:rsidRDefault="00C8494C">
      <w:pPr>
        <w:spacing w:before="120" w:after="120"/>
        <w:jc w:val="center"/>
        <w:rPr>
          <w:b/>
          <w:bCs/>
          <w:color w:val="000000"/>
        </w:rPr>
      </w:pPr>
      <w:r w:rsidRPr="00D165E8">
        <w:rPr>
          <w:b/>
          <w:bCs/>
          <w:color w:val="000000"/>
        </w:rPr>
        <w:t>TURINYS</w:t>
      </w:r>
    </w:p>
    <w:p w14:paraId="7D6C2948" w14:textId="77777777" w:rsidR="00ED591D" w:rsidRPr="00D165E8" w:rsidRDefault="00ED591D"/>
    <w:sdt>
      <w:sdtPr>
        <w:rPr>
          <w:rFonts w:ascii="Times New Roman" w:eastAsia="Times New Roman" w:hAnsi="Times New Roman" w:cs="Times New Roman"/>
          <w:color w:val="auto"/>
          <w:sz w:val="24"/>
          <w:szCs w:val="24"/>
          <w:lang w:eastAsia="en-US"/>
        </w:rPr>
        <w:id w:val="-1061327614"/>
        <w:docPartObj>
          <w:docPartGallery w:val="Table of Contents"/>
          <w:docPartUnique/>
        </w:docPartObj>
      </w:sdtPr>
      <w:sdtEndPr/>
      <w:sdtContent>
        <w:p w14:paraId="3978B641" w14:textId="77777777" w:rsidR="00ED591D" w:rsidRPr="00D165E8" w:rsidRDefault="00C8494C">
          <w:pPr>
            <w:pStyle w:val="Turinioantrat"/>
            <w:rPr>
              <w:rFonts w:ascii="Times New Roman" w:hAnsi="Times New Roman" w:cs="Times New Roman"/>
              <w:sz w:val="24"/>
              <w:szCs w:val="24"/>
            </w:rPr>
          </w:pPr>
          <w:r w:rsidRPr="00D165E8">
            <w:rPr>
              <w:rFonts w:ascii="Times New Roman" w:hAnsi="Times New Roman" w:cs="Times New Roman"/>
              <w:sz w:val="24"/>
              <w:szCs w:val="24"/>
            </w:rPr>
            <w:t>Turinys</w:t>
          </w:r>
        </w:p>
        <w:p w14:paraId="35903E27" w14:textId="6EC7B7A6" w:rsidR="00A36ADA" w:rsidRDefault="00C8494C">
          <w:pPr>
            <w:pStyle w:val="Turinys1"/>
            <w:tabs>
              <w:tab w:val="left" w:pos="480"/>
              <w:tab w:val="right" w:leader="dot" w:pos="9736"/>
            </w:tabs>
            <w:rPr>
              <w:rFonts w:asciiTheme="minorHAnsi" w:eastAsiaTheme="minorEastAsia" w:hAnsiTheme="minorHAnsi" w:cstheme="minorBidi"/>
              <w:noProof/>
              <w:kern w:val="2"/>
              <w:lang w:eastAsia="lt-LT"/>
              <w14:ligatures w14:val="standardContextual"/>
            </w:rPr>
          </w:pPr>
          <w:r w:rsidRPr="00D165E8">
            <w:fldChar w:fldCharType="begin"/>
          </w:r>
          <w:r w:rsidRPr="00D165E8">
            <w:rPr>
              <w:rStyle w:val="IndexLink"/>
              <w:webHidden/>
            </w:rPr>
            <w:instrText xml:space="preserve"> TOC \z \o "1-3" \u \h</w:instrText>
          </w:r>
          <w:r w:rsidRPr="00D165E8">
            <w:rPr>
              <w:rStyle w:val="IndexLink"/>
            </w:rPr>
            <w:fldChar w:fldCharType="separate"/>
          </w:r>
          <w:hyperlink w:anchor="_Toc225262833" w:history="1">
            <w:r w:rsidR="00A36ADA" w:rsidRPr="00AB5895">
              <w:rPr>
                <w:rStyle w:val="Hipersaitas"/>
                <w:noProof/>
              </w:rPr>
              <w:t>1.</w:t>
            </w:r>
            <w:r w:rsidR="00A36ADA">
              <w:rPr>
                <w:rFonts w:asciiTheme="minorHAnsi" w:eastAsiaTheme="minorEastAsia" w:hAnsiTheme="minorHAnsi" w:cstheme="minorBidi"/>
                <w:noProof/>
                <w:kern w:val="2"/>
                <w:lang w:eastAsia="lt-LT"/>
                <w14:ligatures w14:val="standardContextual"/>
              </w:rPr>
              <w:tab/>
            </w:r>
            <w:r w:rsidR="00A36ADA" w:rsidRPr="00AB5895">
              <w:rPr>
                <w:rStyle w:val="Hipersaitas"/>
                <w:noProof/>
              </w:rPr>
              <w:t>SĄVOKOS IR SUTRUMPINIMAI</w:t>
            </w:r>
            <w:r w:rsidR="00A36ADA">
              <w:rPr>
                <w:noProof/>
                <w:webHidden/>
              </w:rPr>
              <w:tab/>
            </w:r>
            <w:r w:rsidR="00A36ADA">
              <w:rPr>
                <w:noProof/>
                <w:webHidden/>
              </w:rPr>
              <w:fldChar w:fldCharType="begin"/>
            </w:r>
            <w:r w:rsidR="00A36ADA">
              <w:rPr>
                <w:noProof/>
                <w:webHidden/>
              </w:rPr>
              <w:instrText xml:space="preserve"> PAGEREF _Toc225262833 \h </w:instrText>
            </w:r>
            <w:r w:rsidR="00A36ADA">
              <w:rPr>
                <w:noProof/>
                <w:webHidden/>
              </w:rPr>
            </w:r>
            <w:r w:rsidR="00A36ADA">
              <w:rPr>
                <w:noProof/>
                <w:webHidden/>
              </w:rPr>
              <w:fldChar w:fldCharType="separate"/>
            </w:r>
            <w:r w:rsidR="00A36ADA">
              <w:rPr>
                <w:noProof/>
                <w:webHidden/>
              </w:rPr>
              <w:t>2</w:t>
            </w:r>
            <w:r w:rsidR="00A36ADA">
              <w:rPr>
                <w:noProof/>
                <w:webHidden/>
              </w:rPr>
              <w:fldChar w:fldCharType="end"/>
            </w:r>
          </w:hyperlink>
        </w:p>
        <w:p w14:paraId="79AD26FF" w14:textId="0C2C2610" w:rsidR="00A36ADA" w:rsidRDefault="00A36ADA">
          <w:pPr>
            <w:pStyle w:val="Turinys1"/>
            <w:tabs>
              <w:tab w:val="left" w:pos="480"/>
              <w:tab w:val="right" w:leader="dot" w:pos="9736"/>
            </w:tabs>
            <w:rPr>
              <w:rFonts w:asciiTheme="minorHAnsi" w:eastAsiaTheme="minorEastAsia" w:hAnsiTheme="minorHAnsi" w:cstheme="minorBidi"/>
              <w:noProof/>
              <w:kern w:val="2"/>
              <w:lang w:eastAsia="lt-LT"/>
              <w14:ligatures w14:val="standardContextual"/>
            </w:rPr>
          </w:pPr>
          <w:hyperlink w:anchor="_Toc225262834" w:history="1">
            <w:r w:rsidRPr="00AB5895">
              <w:rPr>
                <w:rStyle w:val="Hipersaitas"/>
                <w:noProof/>
              </w:rPr>
              <w:t>2.</w:t>
            </w:r>
            <w:r>
              <w:rPr>
                <w:rFonts w:asciiTheme="minorHAnsi" w:eastAsiaTheme="minorEastAsia" w:hAnsiTheme="minorHAnsi" w:cstheme="minorBidi"/>
                <w:noProof/>
                <w:kern w:val="2"/>
                <w:lang w:eastAsia="lt-LT"/>
                <w14:ligatures w14:val="standardContextual"/>
              </w:rPr>
              <w:tab/>
            </w:r>
            <w:r w:rsidRPr="00AB5895">
              <w:rPr>
                <w:rStyle w:val="Hipersaitas"/>
                <w:noProof/>
              </w:rPr>
              <w:t>PIRKIMO OBJEKTAS</w:t>
            </w:r>
            <w:r>
              <w:rPr>
                <w:noProof/>
                <w:webHidden/>
              </w:rPr>
              <w:tab/>
            </w:r>
            <w:r>
              <w:rPr>
                <w:noProof/>
                <w:webHidden/>
              </w:rPr>
              <w:fldChar w:fldCharType="begin"/>
            </w:r>
            <w:r>
              <w:rPr>
                <w:noProof/>
                <w:webHidden/>
              </w:rPr>
              <w:instrText xml:space="preserve"> PAGEREF _Toc225262834 \h </w:instrText>
            </w:r>
            <w:r>
              <w:rPr>
                <w:noProof/>
                <w:webHidden/>
              </w:rPr>
            </w:r>
            <w:r>
              <w:rPr>
                <w:noProof/>
                <w:webHidden/>
              </w:rPr>
              <w:fldChar w:fldCharType="separate"/>
            </w:r>
            <w:r>
              <w:rPr>
                <w:noProof/>
                <w:webHidden/>
              </w:rPr>
              <w:t>3</w:t>
            </w:r>
            <w:r>
              <w:rPr>
                <w:noProof/>
                <w:webHidden/>
              </w:rPr>
              <w:fldChar w:fldCharType="end"/>
            </w:r>
          </w:hyperlink>
        </w:p>
        <w:p w14:paraId="02BDF3C2" w14:textId="312C6F16" w:rsidR="00A36ADA" w:rsidRDefault="00A36ADA">
          <w:pPr>
            <w:pStyle w:val="Turinys1"/>
            <w:tabs>
              <w:tab w:val="left" w:pos="480"/>
              <w:tab w:val="right" w:leader="dot" w:pos="9736"/>
            </w:tabs>
            <w:rPr>
              <w:rFonts w:asciiTheme="minorHAnsi" w:eastAsiaTheme="minorEastAsia" w:hAnsiTheme="minorHAnsi" w:cstheme="minorBidi"/>
              <w:noProof/>
              <w:kern w:val="2"/>
              <w:lang w:eastAsia="lt-LT"/>
              <w14:ligatures w14:val="standardContextual"/>
            </w:rPr>
          </w:pPr>
          <w:hyperlink w:anchor="_Toc225262835" w:history="1">
            <w:r w:rsidRPr="00AB5895">
              <w:rPr>
                <w:rStyle w:val="Hipersaitas"/>
                <w:noProof/>
              </w:rPr>
              <w:t>3.</w:t>
            </w:r>
            <w:r>
              <w:rPr>
                <w:rFonts w:asciiTheme="minorHAnsi" w:eastAsiaTheme="minorEastAsia" w:hAnsiTheme="minorHAnsi" w:cstheme="minorBidi"/>
                <w:noProof/>
                <w:kern w:val="2"/>
                <w:lang w:eastAsia="lt-LT"/>
                <w14:ligatures w14:val="standardContextual"/>
              </w:rPr>
              <w:tab/>
            </w:r>
            <w:r w:rsidRPr="00AB5895">
              <w:rPr>
                <w:rStyle w:val="Hipersaitas"/>
                <w:noProof/>
              </w:rPr>
              <w:t>REIKALAVIMAI SUTARTIES VYKDYMUI</w:t>
            </w:r>
            <w:r>
              <w:rPr>
                <w:noProof/>
                <w:webHidden/>
              </w:rPr>
              <w:tab/>
            </w:r>
            <w:r>
              <w:rPr>
                <w:noProof/>
                <w:webHidden/>
              </w:rPr>
              <w:fldChar w:fldCharType="begin"/>
            </w:r>
            <w:r>
              <w:rPr>
                <w:noProof/>
                <w:webHidden/>
              </w:rPr>
              <w:instrText xml:space="preserve"> PAGEREF _Toc225262835 \h </w:instrText>
            </w:r>
            <w:r>
              <w:rPr>
                <w:noProof/>
                <w:webHidden/>
              </w:rPr>
            </w:r>
            <w:r>
              <w:rPr>
                <w:noProof/>
                <w:webHidden/>
              </w:rPr>
              <w:fldChar w:fldCharType="separate"/>
            </w:r>
            <w:r>
              <w:rPr>
                <w:noProof/>
                <w:webHidden/>
              </w:rPr>
              <w:t>4</w:t>
            </w:r>
            <w:r>
              <w:rPr>
                <w:noProof/>
                <w:webHidden/>
              </w:rPr>
              <w:fldChar w:fldCharType="end"/>
            </w:r>
          </w:hyperlink>
        </w:p>
        <w:p w14:paraId="4C3D1B57" w14:textId="0E9DE93B" w:rsidR="00A36ADA" w:rsidRDefault="00A36ADA">
          <w:pPr>
            <w:pStyle w:val="Turinys1"/>
            <w:tabs>
              <w:tab w:val="left" w:pos="480"/>
              <w:tab w:val="right" w:leader="dot" w:pos="9736"/>
            </w:tabs>
            <w:rPr>
              <w:rFonts w:asciiTheme="minorHAnsi" w:eastAsiaTheme="minorEastAsia" w:hAnsiTheme="minorHAnsi" w:cstheme="minorBidi"/>
              <w:noProof/>
              <w:kern w:val="2"/>
              <w:lang w:eastAsia="lt-LT"/>
              <w14:ligatures w14:val="standardContextual"/>
            </w:rPr>
          </w:pPr>
          <w:hyperlink w:anchor="_Toc225262836" w:history="1">
            <w:r w:rsidRPr="00AB5895">
              <w:rPr>
                <w:rStyle w:val="Hipersaitas"/>
                <w:noProof/>
              </w:rPr>
              <w:t>4.</w:t>
            </w:r>
            <w:r>
              <w:rPr>
                <w:rFonts w:asciiTheme="minorHAnsi" w:eastAsiaTheme="minorEastAsia" w:hAnsiTheme="minorHAnsi" w:cstheme="minorBidi"/>
                <w:noProof/>
                <w:kern w:val="2"/>
                <w:lang w:eastAsia="lt-LT"/>
                <w14:ligatures w14:val="standardContextual"/>
              </w:rPr>
              <w:tab/>
            </w:r>
            <w:r w:rsidRPr="00AB5895">
              <w:rPr>
                <w:rStyle w:val="Hipersaitas"/>
                <w:noProof/>
              </w:rPr>
              <w:t>FUNKCINIAI REIKALAVIMAI</w:t>
            </w:r>
            <w:r>
              <w:rPr>
                <w:noProof/>
                <w:webHidden/>
              </w:rPr>
              <w:tab/>
            </w:r>
            <w:r>
              <w:rPr>
                <w:noProof/>
                <w:webHidden/>
              </w:rPr>
              <w:fldChar w:fldCharType="begin"/>
            </w:r>
            <w:r>
              <w:rPr>
                <w:noProof/>
                <w:webHidden/>
              </w:rPr>
              <w:instrText xml:space="preserve"> PAGEREF _Toc225262836 \h </w:instrText>
            </w:r>
            <w:r>
              <w:rPr>
                <w:noProof/>
                <w:webHidden/>
              </w:rPr>
            </w:r>
            <w:r>
              <w:rPr>
                <w:noProof/>
                <w:webHidden/>
              </w:rPr>
              <w:fldChar w:fldCharType="separate"/>
            </w:r>
            <w:r>
              <w:rPr>
                <w:noProof/>
                <w:webHidden/>
              </w:rPr>
              <w:t>6</w:t>
            </w:r>
            <w:r>
              <w:rPr>
                <w:noProof/>
                <w:webHidden/>
              </w:rPr>
              <w:fldChar w:fldCharType="end"/>
            </w:r>
          </w:hyperlink>
        </w:p>
        <w:p w14:paraId="5F4EA57C" w14:textId="090A2022" w:rsidR="00A36ADA" w:rsidRDefault="00A36ADA">
          <w:pPr>
            <w:pStyle w:val="Turinys1"/>
            <w:tabs>
              <w:tab w:val="left" w:pos="480"/>
              <w:tab w:val="right" w:leader="dot" w:pos="9736"/>
            </w:tabs>
            <w:rPr>
              <w:rFonts w:asciiTheme="minorHAnsi" w:eastAsiaTheme="minorEastAsia" w:hAnsiTheme="minorHAnsi" w:cstheme="minorBidi"/>
              <w:noProof/>
              <w:kern w:val="2"/>
              <w:lang w:eastAsia="lt-LT"/>
              <w14:ligatures w14:val="standardContextual"/>
            </w:rPr>
          </w:pPr>
          <w:hyperlink w:anchor="_Toc225262837" w:history="1">
            <w:r w:rsidRPr="00AB5895">
              <w:rPr>
                <w:rStyle w:val="Hipersaitas"/>
                <w:noProof/>
              </w:rPr>
              <w:t>5.</w:t>
            </w:r>
            <w:r>
              <w:rPr>
                <w:rFonts w:asciiTheme="minorHAnsi" w:eastAsiaTheme="minorEastAsia" w:hAnsiTheme="minorHAnsi" w:cstheme="minorBidi"/>
                <w:noProof/>
                <w:kern w:val="2"/>
                <w:lang w:eastAsia="lt-LT"/>
                <w14:ligatures w14:val="standardContextual"/>
              </w:rPr>
              <w:tab/>
            </w:r>
            <w:r w:rsidRPr="00AB5895">
              <w:rPr>
                <w:rStyle w:val="Hipersaitas"/>
                <w:noProof/>
              </w:rPr>
              <w:t>NAUDOTOJŲ ROLĖS IR LEIDIMAI</w:t>
            </w:r>
            <w:r>
              <w:rPr>
                <w:noProof/>
                <w:webHidden/>
              </w:rPr>
              <w:tab/>
            </w:r>
            <w:r>
              <w:rPr>
                <w:noProof/>
                <w:webHidden/>
              </w:rPr>
              <w:fldChar w:fldCharType="begin"/>
            </w:r>
            <w:r>
              <w:rPr>
                <w:noProof/>
                <w:webHidden/>
              </w:rPr>
              <w:instrText xml:space="preserve"> PAGEREF _Toc225262837 \h </w:instrText>
            </w:r>
            <w:r>
              <w:rPr>
                <w:noProof/>
                <w:webHidden/>
              </w:rPr>
            </w:r>
            <w:r>
              <w:rPr>
                <w:noProof/>
                <w:webHidden/>
              </w:rPr>
              <w:fldChar w:fldCharType="separate"/>
            </w:r>
            <w:r>
              <w:rPr>
                <w:noProof/>
                <w:webHidden/>
              </w:rPr>
              <w:t>9</w:t>
            </w:r>
            <w:r>
              <w:rPr>
                <w:noProof/>
                <w:webHidden/>
              </w:rPr>
              <w:fldChar w:fldCharType="end"/>
            </w:r>
          </w:hyperlink>
        </w:p>
        <w:p w14:paraId="672F5E76" w14:textId="071378CC" w:rsidR="00A36ADA" w:rsidRDefault="00A36ADA">
          <w:pPr>
            <w:pStyle w:val="Turinys1"/>
            <w:tabs>
              <w:tab w:val="left" w:pos="480"/>
              <w:tab w:val="right" w:leader="dot" w:pos="9736"/>
            </w:tabs>
            <w:rPr>
              <w:rFonts w:asciiTheme="minorHAnsi" w:eastAsiaTheme="minorEastAsia" w:hAnsiTheme="minorHAnsi" w:cstheme="minorBidi"/>
              <w:noProof/>
              <w:kern w:val="2"/>
              <w:lang w:eastAsia="lt-LT"/>
              <w14:ligatures w14:val="standardContextual"/>
            </w:rPr>
          </w:pPr>
          <w:hyperlink w:anchor="_Toc225262838" w:history="1">
            <w:r w:rsidRPr="00AB5895">
              <w:rPr>
                <w:rStyle w:val="Hipersaitas"/>
                <w:noProof/>
              </w:rPr>
              <w:t>6.</w:t>
            </w:r>
            <w:r>
              <w:rPr>
                <w:rFonts w:asciiTheme="minorHAnsi" w:eastAsiaTheme="minorEastAsia" w:hAnsiTheme="minorHAnsi" w:cstheme="minorBidi"/>
                <w:noProof/>
                <w:kern w:val="2"/>
                <w:lang w:eastAsia="lt-LT"/>
                <w14:ligatures w14:val="standardContextual"/>
              </w:rPr>
              <w:tab/>
            </w:r>
            <w:r w:rsidRPr="00AB5895">
              <w:rPr>
                <w:rStyle w:val="Hipersaitas"/>
                <w:noProof/>
              </w:rPr>
              <w:t>REIKALAVIMAI INTEGRACIJOMS</w:t>
            </w:r>
            <w:r>
              <w:rPr>
                <w:noProof/>
                <w:webHidden/>
              </w:rPr>
              <w:tab/>
            </w:r>
            <w:r>
              <w:rPr>
                <w:noProof/>
                <w:webHidden/>
              </w:rPr>
              <w:fldChar w:fldCharType="begin"/>
            </w:r>
            <w:r>
              <w:rPr>
                <w:noProof/>
                <w:webHidden/>
              </w:rPr>
              <w:instrText xml:space="preserve"> PAGEREF _Toc225262838 \h </w:instrText>
            </w:r>
            <w:r>
              <w:rPr>
                <w:noProof/>
                <w:webHidden/>
              </w:rPr>
            </w:r>
            <w:r>
              <w:rPr>
                <w:noProof/>
                <w:webHidden/>
              </w:rPr>
              <w:fldChar w:fldCharType="separate"/>
            </w:r>
            <w:r>
              <w:rPr>
                <w:noProof/>
                <w:webHidden/>
              </w:rPr>
              <w:t>10</w:t>
            </w:r>
            <w:r>
              <w:rPr>
                <w:noProof/>
                <w:webHidden/>
              </w:rPr>
              <w:fldChar w:fldCharType="end"/>
            </w:r>
          </w:hyperlink>
        </w:p>
        <w:p w14:paraId="1F47BB99" w14:textId="597C71E0" w:rsidR="00A36ADA" w:rsidRDefault="00A36ADA">
          <w:pPr>
            <w:pStyle w:val="Turinys1"/>
            <w:tabs>
              <w:tab w:val="left" w:pos="480"/>
              <w:tab w:val="right" w:leader="dot" w:pos="9736"/>
            </w:tabs>
            <w:rPr>
              <w:rFonts w:asciiTheme="minorHAnsi" w:eastAsiaTheme="minorEastAsia" w:hAnsiTheme="minorHAnsi" w:cstheme="minorBidi"/>
              <w:noProof/>
              <w:kern w:val="2"/>
              <w:lang w:eastAsia="lt-LT"/>
              <w14:ligatures w14:val="standardContextual"/>
            </w:rPr>
          </w:pPr>
          <w:hyperlink w:anchor="_Toc225262839" w:history="1">
            <w:r w:rsidRPr="00AB5895">
              <w:rPr>
                <w:rStyle w:val="Hipersaitas"/>
                <w:noProof/>
              </w:rPr>
              <w:t>7.</w:t>
            </w:r>
            <w:r>
              <w:rPr>
                <w:rFonts w:asciiTheme="minorHAnsi" w:eastAsiaTheme="minorEastAsia" w:hAnsiTheme="minorHAnsi" w:cstheme="minorBidi"/>
                <w:noProof/>
                <w:kern w:val="2"/>
                <w:lang w:eastAsia="lt-LT"/>
                <w14:ligatures w14:val="standardContextual"/>
              </w:rPr>
              <w:tab/>
            </w:r>
            <w:r w:rsidRPr="00AB5895">
              <w:rPr>
                <w:rStyle w:val="Hipersaitas"/>
                <w:noProof/>
              </w:rPr>
              <w:t>NEFUNKCINIAI REIKALAVIMAI</w:t>
            </w:r>
            <w:r>
              <w:rPr>
                <w:noProof/>
                <w:webHidden/>
              </w:rPr>
              <w:tab/>
            </w:r>
            <w:r>
              <w:rPr>
                <w:noProof/>
                <w:webHidden/>
              </w:rPr>
              <w:fldChar w:fldCharType="begin"/>
            </w:r>
            <w:r>
              <w:rPr>
                <w:noProof/>
                <w:webHidden/>
              </w:rPr>
              <w:instrText xml:space="preserve"> PAGEREF _Toc225262839 \h </w:instrText>
            </w:r>
            <w:r>
              <w:rPr>
                <w:noProof/>
                <w:webHidden/>
              </w:rPr>
            </w:r>
            <w:r>
              <w:rPr>
                <w:noProof/>
                <w:webHidden/>
              </w:rPr>
              <w:fldChar w:fldCharType="separate"/>
            </w:r>
            <w:r>
              <w:rPr>
                <w:noProof/>
                <w:webHidden/>
              </w:rPr>
              <w:t>12</w:t>
            </w:r>
            <w:r>
              <w:rPr>
                <w:noProof/>
                <w:webHidden/>
              </w:rPr>
              <w:fldChar w:fldCharType="end"/>
            </w:r>
          </w:hyperlink>
        </w:p>
        <w:p w14:paraId="1DF4912F" w14:textId="4F043284" w:rsidR="00A36ADA" w:rsidRDefault="00A36ADA">
          <w:pPr>
            <w:pStyle w:val="Turinys1"/>
            <w:tabs>
              <w:tab w:val="left" w:pos="480"/>
              <w:tab w:val="right" w:leader="dot" w:pos="9736"/>
            </w:tabs>
            <w:rPr>
              <w:rFonts w:asciiTheme="minorHAnsi" w:eastAsiaTheme="minorEastAsia" w:hAnsiTheme="minorHAnsi" w:cstheme="minorBidi"/>
              <w:noProof/>
              <w:kern w:val="2"/>
              <w:lang w:eastAsia="lt-LT"/>
              <w14:ligatures w14:val="standardContextual"/>
            </w:rPr>
          </w:pPr>
          <w:hyperlink w:anchor="_Toc225262840" w:history="1">
            <w:r w:rsidRPr="00AB5895">
              <w:rPr>
                <w:rStyle w:val="Hipersaitas"/>
                <w:noProof/>
              </w:rPr>
              <w:t>8.</w:t>
            </w:r>
            <w:r>
              <w:rPr>
                <w:rFonts w:asciiTheme="minorHAnsi" w:eastAsiaTheme="minorEastAsia" w:hAnsiTheme="minorHAnsi" w:cstheme="minorBidi"/>
                <w:noProof/>
                <w:kern w:val="2"/>
                <w:lang w:eastAsia="lt-LT"/>
                <w14:ligatures w14:val="standardContextual"/>
              </w:rPr>
              <w:tab/>
            </w:r>
            <w:r w:rsidRPr="00AB5895">
              <w:rPr>
                <w:rStyle w:val="Hipersaitas"/>
                <w:noProof/>
              </w:rPr>
              <w:t>REIKALAVIMAI GARANTINEI PRIEŽIŪRAI</w:t>
            </w:r>
            <w:r>
              <w:rPr>
                <w:noProof/>
                <w:webHidden/>
              </w:rPr>
              <w:tab/>
            </w:r>
            <w:r>
              <w:rPr>
                <w:noProof/>
                <w:webHidden/>
              </w:rPr>
              <w:fldChar w:fldCharType="begin"/>
            </w:r>
            <w:r>
              <w:rPr>
                <w:noProof/>
                <w:webHidden/>
              </w:rPr>
              <w:instrText xml:space="preserve"> PAGEREF _Toc225262840 \h </w:instrText>
            </w:r>
            <w:r>
              <w:rPr>
                <w:noProof/>
                <w:webHidden/>
              </w:rPr>
            </w:r>
            <w:r>
              <w:rPr>
                <w:noProof/>
                <w:webHidden/>
              </w:rPr>
              <w:fldChar w:fldCharType="separate"/>
            </w:r>
            <w:r>
              <w:rPr>
                <w:noProof/>
                <w:webHidden/>
              </w:rPr>
              <w:t>14</w:t>
            </w:r>
            <w:r>
              <w:rPr>
                <w:noProof/>
                <w:webHidden/>
              </w:rPr>
              <w:fldChar w:fldCharType="end"/>
            </w:r>
          </w:hyperlink>
        </w:p>
        <w:p w14:paraId="6B78F622" w14:textId="4A727F2E" w:rsidR="00ED591D" w:rsidRPr="00D165E8" w:rsidRDefault="00C8494C">
          <w:r w:rsidRPr="00D165E8">
            <w:fldChar w:fldCharType="end"/>
          </w:r>
        </w:p>
      </w:sdtContent>
    </w:sdt>
    <w:p w14:paraId="260965B9" w14:textId="77777777" w:rsidR="00ED591D" w:rsidRPr="00D165E8" w:rsidRDefault="00ED591D">
      <w:pPr>
        <w:spacing w:before="120" w:after="120"/>
        <w:jc w:val="center"/>
        <w:rPr>
          <w:color w:val="000000"/>
        </w:rPr>
      </w:pPr>
    </w:p>
    <w:p w14:paraId="519027F2" w14:textId="77777777" w:rsidR="00ED591D" w:rsidRPr="00D165E8" w:rsidRDefault="00C8494C">
      <w:pPr>
        <w:rPr>
          <w:color w:val="000000"/>
        </w:rPr>
      </w:pPr>
      <w:r w:rsidRPr="00D165E8">
        <w:br w:type="page"/>
      </w:r>
    </w:p>
    <w:p w14:paraId="22596288" w14:textId="77777777" w:rsidR="00ED591D" w:rsidRPr="00D165E8" w:rsidRDefault="00C8494C">
      <w:pPr>
        <w:pStyle w:val="Antrat1"/>
        <w:numPr>
          <w:ilvl w:val="0"/>
          <w:numId w:val="1"/>
        </w:numPr>
        <w:spacing w:before="0"/>
      </w:pPr>
      <w:bookmarkStart w:id="4" w:name="_Toc225262833"/>
      <w:r w:rsidRPr="00D165E8">
        <w:lastRenderedPageBreak/>
        <w:t>SĄVOKOS IR SUTRUMPINIMAI</w:t>
      </w:r>
      <w:bookmarkEnd w:id="4"/>
    </w:p>
    <w:p w14:paraId="5A25B94C" w14:textId="77777777" w:rsidR="00ED591D" w:rsidRPr="00D165E8" w:rsidRDefault="00C8494C">
      <w:pPr>
        <w:jc w:val="right"/>
      </w:pPr>
      <w:r w:rsidRPr="00D165E8">
        <w:t>Lentelė Nr.1</w:t>
      </w:r>
    </w:p>
    <w:tbl>
      <w:tblPr>
        <w:tblW w:w="9737" w:type="dxa"/>
        <w:tblLayout w:type="fixed"/>
        <w:tblLook w:val="0000" w:firstRow="0" w:lastRow="0" w:firstColumn="0" w:lastColumn="0" w:noHBand="0" w:noVBand="0"/>
      </w:tblPr>
      <w:tblGrid>
        <w:gridCol w:w="2087"/>
        <w:gridCol w:w="7650"/>
      </w:tblGrid>
      <w:tr w:rsidR="00ED591D" w:rsidRPr="00D165E8" w14:paraId="103FC234" w14:textId="77777777" w:rsidTr="002E727B">
        <w:trPr>
          <w:tblHeader/>
        </w:trPr>
        <w:tc>
          <w:tcPr>
            <w:tcW w:w="2087" w:type="dxa"/>
            <w:tcBorders>
              <w:top w:val="single" w:sz="4" w:space="0" w:color="000000"/>
              <w:left w:val="single" w:sz="4" w:space="0" w:color="000000"/>
              <w:bottom w:val="single" w:sz="4" w:space="0" w:color="000000"/>
              <w:right w:val="single" w:sz="4" w:space="0" w:color="000000"/>
            </w:tcBorders>
          </w:tcPr>
          <w:p w14:paraId="744273CB" w14:textId="77777777" w:rsidR="00ED591D" w:rsidRPr="00D165E8" w:rsidRDefault="00C8494C">
            <w:pPr>
              <w:jc w:val="center"/>
              <w:rPr>
                <w:b/>
                <w:bCs/>
                <w:color w:val="000000"/>
              </w:rPr>
            </w:pPr>
            <w:r w:rsidRPr="00D165E8">
              <w:rPr>
                <w:b/>
                <w:bCs/>
                <w:color w:val="000000"/>
              </w:rPr>
              <w:t>Sąvokos ir sutrumpinimai</w:t>
            </w:r>
          </w:p>
        </w:tc>
        <w:tc>
          <w:tcPr>
            <w:tcW w:w="7650" w:type="dxa"/>
            <w:tcBorders>
              <w:top w:val="single" w:sz="4" w:space="0" w:color="000000"/>
              <w:left w:val="single" w:sz="4" w:space="0" w:color="000000"/>
              <w:bottom w:val="single" w:sz="4" w:space="0" w:color="000000"/>
              <w:right w:val="single" w:sz="4" w:space="0" w:color="000000"/>
            </w:tcBorders>
          </w:tcPr>
          <w:p w14:paraId="3461351F" w14:textId="77777777" w:rsidR="00ED591D" w:rsidRPr="00D165E8" w:rsidRDefault="00C8494C">
            <w:pPr>
              <w:jc w:val="center"/>
              <w:rPr>
                <w:b/>
                <w:bCs/>
                <w:color w:val="000000"/>
              </w:rPr>
            </w:pPr>
            <w:r w:rsidRPr="00D165E8">
              <w:rPr>
                <w:b/>
                <w:bCs/>
                <w:color w:val="000000"/>
              </w:rPr>
              <w:t>Paaiškinimai</w:t>
            </w:r>
          </w:p>
        </w:tc>
      </w:tr>
      <w:tr w:rsidR="00ED591D" w:rsidRPr="00D165E8" w14:paraId="5F4711DC"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7909F37E" w14:textId="77777777" w:rsidR="00ED591D" w:rsidRPr="00D165E8" w:rsidRDefault="00C8494C">
            <w:pPr>
              <w:rPr>
                <w:color w:val="000000"/>
              </w:rPr>
            </w:pPr>
            <w:r w:rsidRPr="00D165E8">
              <w:t>API</w:t>
            </w:r>
          </w:p>
        </w:tc>
        <w:tc>
          <w:tcPr>
            <w:tcW w:w="7650" w:type="dxa"/>
            <w:tcBorders>
              <w:top w:val="single" w:sz="4" w:space="0" w:color="000000"/>
              <w:left w:val="single" w:sz="4" w:space="0" w:color="000000"/>
              <w:bottom w:val="single" w:sz="4" w:space="0" w:color="000000"/>
              <w:right w:val="single" w:sz="4" w:space="0" w:color="000000"/>
            </w:tcBorders>
          </w:tcPr>
          <w:p w14:paraId="0DCF283B" w14:textId="77777777" w:rsidR="00ED591D" w:rsidRPr="00D165E8" w:rsidRDefault="00C8494C">
            <w:pPr>
              <w:rPr>
                <w:color w:val="000000"/>
              </w:rPr>
            </w:pPr>
            <w:r w:rsidRPr="00D165E8">
              <w:t xml:space="preserve">Aplikacijų programavimo sąsaja (angl. </w:t>
            </w:r>
            <w:proofErr w:type="spellStart"/>
            <w:r w:rsidRPr="00D165E8">
              <w:rPr>
                <w:i/>
                <w:iCs/>
              </w:rPr>
              <w:t>Application</w:t>
            </w:r>
            <w:proofErr w:type="spellEnd"/>
            <w:r w:rsidRPr="00D165E8">
              <w:rPr>
                <w:i/>
                <w:iCs/>
              </w:rPr>
              <w:t xml:space="preserve"> </w:t>
            </w:r>
            <w:proofErr w:type="spellStart"/>
            <w:r w:rsidRPr="00D165E8">
              <w:rPr>
                <w:i/>
                <w:iCs/>
              </w:rPr>
              <w:t>Programming</w:t>
            </w:r>
            <w:proofErr w:type="spellEnd"/>
            <w:r w:rsidRPr="00D165E8">
              <w:rPr>
                <w:i/>
                <w:iCs/>
              </w:rPr>
              <w:t xml:space="preserve"> </w:t>
            </w:r>
            <w:proofErr w:type="spellStart"/>
            <w:r w:rsidRPr="00D165E8">
              <w:rPr>
                <w:i/>
                <w:iCs/>
              </w:rPr>
              <w:t>Interface</w:t>
            </w:r>
            <w:proofErr w:type="spellEnd"/>
            <w:r w:rsidRPr="00D165E8">
              <w:t>) – sąsaja, kurią suteikia kompiuterinė sistema, biblioteka ar programa tam, kad programuotojas per kitą programą galėtų pasiekti jos funkcionalumą ar apsikeistų su ja duomenimis.</w:t>
            </w:r>
          </w:p>
        </w:tc>
      </w:tr>
      <w:tr w:rsidR="00ED591D" w:rsidRPr="00D165E8" w14:paraId="0D353F51"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44850821" w14:textId="77777777" w:rsidR="00ED591D" w:rsidRPr="00D165E8" w:rsidRDefault="00C8494C">
            <w:r w:rsidRPr="00D165E8">
              <w:t>DI</w:t>
            </w:r>
          </w:p>
        </w:tc>
        <w:tc>
          <w:tcPr>
            <w:tcW w:w="7650" w:type="dxa"/>
            <w:tcBorders>
              <w:top w:val="single" w:sz="4" w:space="0" w:color="000000"/>
              <w:left w:val="single" w:sz="4" w:space="0" w:color="000000"/>
              <w:bottom w:val="single" w:sz="4" w:space="0" w:color="000000"/>
              <w:right w:val="single" w:sz="4" w:space="0" w:color="000000"/>
            </w:tcBorders>
          </w:tcPr>
          <w:p w14:paraId="3E95A059" w14:textId="77777777" w:rsidR="00ED591D" w:rsidRPr="00D165E8" w:rsidRDefault="00C8494C">
            <w:r w:rsidRPr="00D165E8">
              <w:t>Dirbtinis intelektas.</w:t>
            </w:r>
          </w:p>
        </w:tc>
      </w:tr>
      <w:tr w:rsidR="00ED591D" w:rsidRPr="00D165E8" w14:paraId="7D0BAED5"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4ECAB6C1" w14:textId="77777777" w:rsidR="00ED591D" w:rsidRPr="00D165E8" w:rsidRDefault="00C8494C">
            <w:r w:rsidRPr="00D165E8">
              <w:t>DIMP</w:t>
            </w:r>
          </w:p>
        </w:tc>
        <w:tc>
          <w:tcPr>
            <w:tcW w:w="7650" w:type="dxa"/>
            <w:tcBorders>
              <w:top w:val="single" w:sz="4" w:space="0" w:color="000000"/>
              <w:left w:val="single" w:sz="4" w:space="0" w:color="000000"/>
              <w:bottom w:val="single" w:sz="4" w:space="0" w:color="000000"/>
              <w:right w:val="single" w:sz="4" w:space="0" w:color="000000"/>
            </w:tcBorders>
          </w:tcPr>
          <w:p w14:paraId="51D1EA05" w14:textId="77777777" w:rsidR="00ED591D" w:rsidRPr="00D165E8" w:rsidRDefault="00C8494C">
            <w:r w:rsidRPr="00D165E8">
              <w:t>Dirbtinio intelekto technologijomis grįsta mokymosi platforma</w:t>
            </w:r>
          </w:p>
        </w:tc>
      </w:tr>
      <w:tr w:rsidR="00ED591D" w:rsidRPr="00D165E8" w14:paraId="50D07988"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443F2C99" w14:textId="77777777" w:rsidR="00ED591D" w:rsidRPr="00D165E8" w:rsidRDefault="00C8494C">
            <w:r w:rsidRPr="00D165E8">
              <w:t>Dizainas</w:t>
            </w:r>
          </w:p>
        </w:tc>
        <w:tc>
          <w:tcPr>
            <w:tcW w:w="7650" w:type="dxa"/>
            <w:tcBorders>
              <w:top w:val="single" w:sz="4" w:space="0" w:color="000000"/>
              <w:left w:val="single" w:sz="4" w:space="0" w:color="000000"/>
              <w:bottom w:val="single" w:sz="4" w:space="0" w:color="000000"/>
              <w:right w:val="single" w:sz="4" w:space="0" w:color="000000"/>
            </w:tcBorders>
          </w:tcPr>
          <w:p w14:paraId="469EAFF1" w14:textId="77777777" w:rsidR="00ED591D" w:rsidRPr="00D165E8" w:rsidRDefault="00C8494C">
            <w:r w:rsidRPr="00D165E8">
              <w:t>Platformos UX (naudotojo patirties) ir UI (naudotojo sąsajos) dizaino sprendimai ir elementai.</w:t>
            </w:r>
          </w:p>
        </w:tc>
      </w:tr>
      <w:tr w:rsidR="00ED591D" w:rsidRPr="00D165E8" w14:paraId="30B791EF"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68D32D19" w14:textId="77777777" w:rsidR="00ED591D" w:rsidRPr="00D165E8" w:rsidRDefault="00C8494C">
            <w:r w:rsidRPr="00D165E8">
              <w:t>Duomenų centras</w:t>
            </w:r>
          </w:p>
        </w:tc>
        <w:tc>
          <w:tcPr>
            <w:tcW w:w="7650" w:type="dxa"/>
            <w:tcBorders>
              <w:top w:val="single" w:sz="4" w:space="0" w:color="000000"/>
              <w:left w:val="single" w:sz="4" w:space="0" w:color="000000"/>
              <w:bottom w:val="single" w:sz="4" w:space="0" w:color="000000"/>
              <w:right w:val="single" w:sz="4" w:space="0" w:color="000000"/>
            </w:tcBorders>
          </w:tcPr>
          <w:p w14:paraId="0875F7FE" w14:textId="77777777" w:rsidR="00ED591D" w:rsidRPr="00D165E8" w:rsidRDefault="00C8494C">
            <w:r w:rsidRPr="00D165E8">
              <w:t>Techniniai ir programiniai resursai, kuriuose talpinama DIMP.</w:t>
            </w:r>
          </w:p>
        </w:tc>
      </w:tr>
      <w:tr w:rsidR="00ED591D" w:rsidRPr="00D165E8" w14:paraId="6958E942"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0D663C51" w14:textId="77777777" w:rsidR="00ED591D" w:rsidRPr="00D165E8" w:rsidRDefault="00C8494C">
            <w:pPr>
              <w:rPr>
                <w:color w:val="000000"/>
              </w:rPr>
            </w:pPr>
            <w:proofErr w:type="spellStart"/>
            <w:r w:rsidRPr="00D165E8">
              <w:rPr>
                <w:color w:val="000000"/>
              </w:rPr>
              <w:t>Emokykla</w:t>
            </w:r>
            <w:proofErr w:type="spellEnd"/>
          </w:p>
        </w:tc>
        <w:tc>
          <w:tcPr>
            <w:tcW w:w="7650" w:type="dxa"/>
            <w:tcBorders>
              <w:top w:val="single" w:sz="4" w:space="0" w:color="000000"/>
              <w:left w:val="single" w:sz="4" w:space="0" w:color="000000"/>
              <w:bottom w:val="single" w:sz="4" w:space="0" w:color="000000"/>
              <w:right w:val="single" w:sz="4" w:space="0" w:color="000000"/>
            </w:tcBorders>
          </w:tcPr>
          <w:p w14:paraId="2624B5A3" w14:textId="77777777" w:rsidR="00ED591D" w:rsidRPr="00D165E8" w:rsidRDefault="00C8494C">
            <w:pPr>
              <w:rPr>
                <w:color w:val="000000"/>
              </w:rPr>
            </w:pPr>
            <w:r w:rsidRPr="00D165E8">
              <w:rPr>
                <w:color w:val="000000"/>
              </w:rPr>
              <w:t xml:space="preserve">Švietimo portalo IS </w:t>
            </w:r>
            <w:proofErr w:type="spellStart"/>
            <w:r w:rsidRPr="00D165E8">
              <w:rPr>
                <w:color w:val="000000"/>
              </w:rPr>
              <w:t>Emokykla</w:t>
            </w:r>
            <w:proofErr w:type="spellEnd"/>
            <w:r w:rsidRPr="00D165E8">
              <w:rPr>
                <w:color w:val="000000"/>
              </w:rPr>
              <w:t xml:space="preserve"> (</w:t>
            </w:r>
            <w:hyperlink r:id="rId10">
              <w:r w:rsidR="00ED591D" w:rsidRPr="00D165E8">
                <w:rPr>
                  <w:color w:val="0000FF"/>
                  <w:u w:val="single"/>
                </w:rPr>
                <w:t>www.emokykla.lt</w:t>
              </w:r>
            </w:hyperlink>
            <w:r w:rsidRPr="00D165E8">
              <w:rPr>
                <w:color w:val="000000"/>
              </w:rPr>
              <w:t xml:space="preserve"> ).</w:t>
            </w:r>
          </w:p>
        </w:tc>
      </w:tr>
      <w:tr w:rsidR="00F33FE1" w:rsidRPr="00D165E8" w14:paraId="6377CC7B"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174FEFC5" w14:textId="5CE57945" w:rsidR="00F33FE1" w:rsidRPr="00D165E8" w:rsidRDefault="00F33FE1" w:rsidP="00F33FE1">
            <w:pPr>
              <w:rPr>
                <w:color w:val="000000"/>
              </w:rPr>
            </w:pPr>
            <w:proofErr w:type="spellStart"/>
            <w:r w:rsidRPr="00D165E8">
              <w:rPr>
                <w:color w:val="000000"/>
              </w:rPr>
              <w:t>Generatyvinis</w:t>
            </w:r>
            <w:proofErr w:type="spellEnd"/>
            <w:r w:rsidRPr="00D165E8">
              <w:rPr>
                <w:color w:val="000000"/>
              </w:rPr>
              <w:t xml:space="preserve"> dirbtinis intelektas (</w:t>
            </w:r>
            <w:proofErr w:type="spellStart"/>
            <w:r w:rsidRPr="00D165E8">
              <w:rPr>
                <w:color w:val="000000"/>
              </w:rPr>
              <w:t>generatyvinis</w:t>
            </w:r>
            <w:proofErr w:type="spellEnd"/>
            <w:r w:rsidRPr="00D165E8">
              <w:rPr>
                <w:color w:val="000000"/>
              </w:rPr>
              <w:t xml:space="preserve"> DI)</w:t>
            </w:r>
          </w:p>
        </w:tc>
        <w:tc>
          <w:tcPr>
            <w:tcW w:w="7650" w:type="dxa"/>
            <w:tcBorders>
              <w:top w:val="single" w:sz="4" w:space="0" w:color="000000"/>
              <w:left w:val="single" w:sz="4" w:space="0" w:color="000000"/>
              <w:bottom w:val="single" w:sz="4" w:space="0" w:color="000000"/>
              <w:right w:val="single" w:sz="4" w:space="0" w:color="000000"/>
            </w:tcBorders>
          </w:tcPr>
          <w:p w14:paraId="70AE22BE" w14:textId="6A6A37E3" w:rsidR="00F33FE1" w:rsidRPr="00D165E8" w:rsidRDefault="00F33FE1" w:rsidP="00F33FE1">
            <w:pPr>
              <w:rPr>
                <w:color w:val="000000"/>
              </w:rPr>
            </w:pPr>
            <w:r w:rsidRPr="00D165E8">
              <w:t xml:space="preserve">Dirbtinio intelekto rūšis, kuri </w:t>
            </w:r>
            <w:r w:rsidRPr="00D165E8">
              <w:rPr>
                <w:b/>
                <w:bCs/>
              </w:rPr>
              <w:t>geba kurti naują turinį</w:t>
            </w:r>
            <w:r w:rsidRPr="00D165E8">
              <w:t>, remdamasi duomenimis, iš kurių buvo apmokyta</w:t>
            </w:r>
          </w:p>
        </w:tc>
      </w:tr>
      <w:tr w:rsidR="00ED591D" w:rsidRPr="00D165E8" w14:paraId="733A9089"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12F967EA" w14:textId="77777777" w:rsidR="00ED591D" w:rsidRPr="00D165E8" w:rsidRDefault="00C8494C">
            <w:pPr>
              <w:rPr>
                <w:color w:val="000000"/>
              </w:rPr>
            </w:pPr>
            <w:r w:rsidRPr="00D165E8">
              <w:rPr>
                <w:color w:val="000000"/>
              </w:rPr>
              <w:t>KRISIN</w:t>
            </w:r>
          </w:p>
        </w:tc>
        <w:tc>
          <w:tcPr>
            <w:tcW w:w="7650" w:type="dxa"/>
            <w:tcBorders>
              <w:top w:val="single" w:sz="4" w:space="0" w:color="000000"/>
              <w:left w:val="single" w:sz="4" w:space="0" w:color="000000"/>
              <w:bottom w:val="single" w:sz="4" w:space="0" w:color="000000"/>
              <w:right w:val="single" w:sz="4" w:space="0" w:color="000000"/>
            </w:tcBorders>
          </w:tcPr>
          <w:p w14:paraId="051434CF" w14:textId="77777777" w:rsidR="00ED591D" w:rsidRPr="00D165E8" w:rsidRDefault="00C8494C">
            <w:pPr>
              <w:rPr>
                <w:color w:val="000000"/>
              </w:rPr>
            </w:pPr>
            <w:r w:rsidRPr="00D165E8">
              <w:t>Švietimo ir mokslo informacinių sistemų, registrų ir klasifikatorių apskaitos informacinė sistema (</w:t>
            </w:r>
            <w:hyperlink r:id="rId11">
              <w:r w:rsidR="00ED591D" w:rsidRPr="00D165E8">
                <w:rPr>
                  <w:color w:val="0000FF"/>
                  <w:u w:val="single"/>
                </w:rPr>
                <w:t>https://www.krisin.smm.lt</w:t>
              </w:r>
            </w:hyperlink>
            <w:r w:rsidRPr="00D165E8">
              <w:t xml:space="preserve"> ).</w:t>
            </w:r>
          </w:p>
        </w:tc>
      </w:tr>
      <w:tr w:rsidR="00ED591D" w:rsidRPr="00D165E8" w14:paraId="0905B222"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28C7BF79" w14:textId="77777777" w:rsidR="00ED591D" w:rsidRPr="00D165E8" w:rsidRDefault="00C8494C">
            <w:pPr>
              <w:rPr>
                <w:color w:val="000000"/>
              </w:rPr>
            </w:pPr>
            <w:r w:rsidRPr="00D165E8">
              <w:rPr>
                <w:color w:val="000000"/>
              </w:rPr>
              <w:t>LLM</w:t>
            </w:r>
          </w:p>
        </w:tc>
        <w:tc>
          <w:tcPr>
            <w:tcW w:w="7650" w:type="dxa"/>
            <w:tcBorders>
              <w:top w:val="single" w:sz="4" w:space="0" w:color="000000"/>
              <w:left w:val="single" w:sz="4" w:space="0" w:color="000000"/>
              <w:bottom w:val="single" w:sz="4" w:space="0" w:color="000000"/>
              <w:right w:val="single" w:sz="4" w:space="0" w:color="000000"/>
            </w:tcBorders>
          </w:tcPr>
          <w:p w14:paraId="1209476C" w14:textId="77777777" w:rsidR="00ED591D" w:rsidRPr="00D165E8" w:rsidRDefault="00C8494C">
            <w:r w:rsidRPr="00D165E8">
              <w:t>Didelės kalbos modelis (</w:t>
            </w:r>
            <w:r w:rsidRPr="00D165E8">
              <w:rPr>
                <w:i/>
                <w:iCs/>
              </w:rPr>
              <w:t xml:space="preserve">angl. </w:t>
            </w:r>
            <w:proofErr w:type="spellStart"/>
            <w:r w:rsidRPr="00D165E8">
              <w:rPr>
                <w:i/>
                <w:iCs/>
              </w:rPr>
              <w:t>Large</w:t>
            </w:r>
            <w:proofErr w:type="spellEnd"/>
            <w:r w:rsidRPr="00D165E8">
              <w:rPr>
                <w:i/>
                <w:iCs/>
              </w:rPr>
              <w:t xml:space="preserve"> </w:t>
            </w:r>
            <w:proofErr w:type="spellStart"/>
            <w:r w:rsidRPr="00D165E8">
              <w:rPr>
                <w:i/>
                <w:iCs/>
              </w:rPr>
              <w:t>language</w:t>
            </w:r>
            <w:proofErr w:type="spellEnd"/>
            <w:r w:rsidRPr="00D165E8">
              <w:rPr>
                <w:i/>
                <w:iCs/>
              </w:rPr>
              <w:t xml:space="preserve"> </w:t>
            </w:r>
            <w:proofErr w:type="spellStart"/>
            <w:r w:rsidRPr="00D165E8">
              <w:rPr>
                <w:i/>
                <w:iCs/>
              </w:rPr>
              <w:t>model</w:t>
            </w:r>
            <w:proofErr w:type="spellEnd"/>
            <w:r w:rsidRPr="00D165E8">
              <w:t>).</w:t>
            </w:r>
          </w:p>
        </w:tc>
      </w:tr>
      <w:tr w:rsidR="00ED591D" w:rsidRPr="00D165E8" w14:paraId="6A984C1E"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3A8F8929" w14:textId="77777777" w:rsidR="00ED591D" w:rsidRPr="00D165E8" w:rsidRDefault="00C8494C">
            <w:pPr>
              <w:rPr>
                <w:color w:val="000000"/>
              </w:rPr>
            </w:pPr>
            <w:r w:rsidRPr="00D165E8">
              <w:rPr>
                <w:color w:val="000000"/>
              </w:rPr>
              <w:t>LR</w:t>
            </w:r>
          </w:p>
        </w:tc>
        <w:tc>
          <w:tcPr>
            <w:tcW w:w="7650" w:type="dxa"/>
            <w:tcBorders>
              <w:top w:val="single" w:sz="4" w:space="0" w:color="000000"/>
              <w:left w:val="single" w:sz="4" w:space="0" w:color="000000"/>
              <w:bottom w:val="single" w:sz="4" w:space="0" w:color="000000"/>
              <w:right w:val="single" w:sz="4" w:space="0" w:color="000000"/>
            </w:tcBorders>
          </w:tcPr>
          <w:p w14:paraId="2F8DB653" w14:textId="77777777" w:rsidR="00ED591D" w:rsidRPr="00D165E8" w:rsidRDefault="00C8494C">
            <w:pPr>
              <w:rPr>
                <w:color w:val="000000"/>
              </w:rPr>
            </w:pPr>
            <w:r w:rsidRPr="00D165E8">
              <w:rPr>
                <w:color w:val="000000"/>
              </w:rPr>
              <w:t>Lietuvos Respublika.</w:t>
            </w:r>
          </w:p>
        </w:tc>
      </w:tr>
      <w:tr w:rsidR="00ED591D" w:rsidRPr="00D165E8" w14:paraId="4FDB2835"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6FACFD0D" w14:textId="77777777" w:rsidR="00ED591D" w:rsidRPr="00D165E8" w:rsidRDefault="00C8494C">
            <w:pPr>
              <w:rPr>
                <w:color w:val="000000"/>
              </w:rPr>
            </w:pPr>
            <w:r w:rsidRPr="00D165E8">
              <w:rPr>
                <w:color w:val="000000"/>
              </w:rPr>
              <w:t>MP</w:t>
            </w:r>
          </w:p>
        </w:tc>
        <w:tc>
          <w:tcPr>
            <w:tcW w:w="7650" w:type="dxa"/>
            <w:tcBorders>
              <w:top w:val="single" w:sz="4" w:space="0" w:color="000000"/>
              <w:left w:val="single" w:sz="4" w:space="0" w:color="000000"/>
              <w:bottom w:val="single" w:sz="4" w:space="0" w:color="000000"/>
              <w:right w:val="single" w:sz="4" w:space="0" w:color="000000"/>
            </w:tcBorders>
          </w:tcPr>
          <w:p w14:paraId="5A74D9FA" w14:textId="77777777" w:rsidR="00ED591D" w:rsidRPr="00D165E8" w:rsidRDefault="00C8494C">
            <w:pPr>
              <w:rPr>
                <w:color w:val="000000"/>
              </w:rPr>
            </w:pPr>
            <w:r w:rsidRPr="00D165E8">
              <w:rPr>
                <w:color w:val="000000"/>
              </w:rPr>
              <w:t>Mokymosi platforma.</w:t>
            </w:r>
          </w:p>
        </w:tc>
      </w:tr>
      <w:tr w:rsidR="00ED591D" w:rsidRPr="00D165E8" w14:paraId="014EA6CD"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25A251AC" w14:textId="77777777" w:rsidR="00ED591D" w:rsidRPr="00D165E8" w:rsidRDefault="00C8494C">
            <w:pPr>
              <w:rPr>
                <w:color w:val="000000"/>
              </w:rPr>
            </w:pPr>
            <w:r w:rsidRPr="00D165E8">
              <w:rPr>
                <w:color w:val="000000"/>
              </w:rPr>
              <w:t>NŠA</w:t>
            </w:r>
          </w:p>
        </w:tc>
        <w:tc>
          <w:tcPr>
            <w:tcW w:w="7650" w:type="dxa"/>
            <w:tcBorders>
              <w:top w:val="single" w:sz="4" w:space="0" w:color="000000"/>
              <w:left w:val="single" w:sz="4" w:space="0" w:color="000000"/>
              <w:bottom w:val="single" w:sz="4" w:space="0" w:color="000000"/>
              <w:right w:val="single" w:sz="4" w:space="0" w:color="000000"/>
            </w:tcBorders>
          </w:tcPr>
          <w:p w14:paraId="5F23F3D9" w14:textId="77777777" w:rsidR="00ED591D" w:rsidRPr="00D165E8" w:rsidRDefault="00C8494C">
            <w:pPr>
              <w:rPr>
                <w:color w:val="000000"/>
              </w:rPr>
            </w:pPr>
            <w:r w:rsidRPr="00D165E8">
              <w:rPr>
                <w:color w:val="000000"/>
              </w:rPr>
              <w:t>Nacionalinė švietimo agentūra.</w:t>
            </w:r>
          </w:p>
        </w:tc>
      </w:tr>
      <w:tr w:rsidR="0020742A" w:rsidRPr="00D165E8" w:rsidDel="00F33FE1" w14:paraId="00022F99"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670A1B06" w14:textId="4E9F376C" w:rsidR="0020742A" w:rsidRPr="00D165E8" w:rsidDel="00F33FE1" w:rsidRDefault="0020742A">
            <w:pPr>
              <w:rPr>
                <w:color w:val="000000"/>
              </w:rPr>
            </w:pPr>
            <w:proofErr w:type="spellStart"/>
            <w:r w:rsidRPr="0020742A">
              <w:rPr>
                <w:color w:val="000000"/>
              </w:rPr>
              <w:t>OAuth</w:t>
            </w:r>
            <w:proofErr w:type="spellEnd"/>
            <w:r w:rsidRPr="0020742A">
              <w:rPr>
                <w:color w:val="000000"/>
              </w:rPr>
              <w:t xml:space="preserve"> 2.0</w:t>
            </w:r>
          </w:p>
        </w:tc>
        <w:tc>
          <w:tcPr>
            <w:tcW w:w="7650" w:type="dxa"/>
            <w:tcBorders>
              <w:top w:val="single" w:sz="4" w:space="0" w:color="000000"/>
              <w:left w:val="single" w:sz="4" w:space="0" w:color="000000"/>
              <w:bottom w:val="single" w:sz="4" w:space="0" w:color="000000"/>
              <w:right w:val="single" w:sz="4" w:space="0" w:color="000000"/>
            </w:tcBorders>
          </w:tcPr>
          <w:p w14:paraId="09BBADAB" w14:textId="57A7FD70" w:rsidR="0020742A" w:rsidRPr="00D165E8" w:rsidDel="00F33FE1" w:rsidRDefault="0020742A">
            <w:pPr>
              <w:rPr>
                <w:color w:val="000000"/>
              </w:rPr>
            </w:pPr>
            <w:r>
              <w:rPr>
                <w:color w:val="000000"/>
              </w:rPr>
              <w:t>A</w:t>
            </w:r>
            <w:r w:rsidRPr="0020742A">
              <w:rPr>
                <w:color w:val="000000"/>
              </w:rPr>
              <w:t>utorizacijos protokolas, leidžiantis suteikti prieigą prie išteklių be slaptažodžio perdavimo</w:t>
            </w:r>
            <w:r>
              <w:rPr>
                <w:color w:val="000000"/>
              </w:rPr>
              <w:t>.</w:t>
            </w:r>
          </w:p>
        </w:tc>
      </w:tr>
      <w:tr w:rsidR="00653430" w:rsidRPr="00D165E8" w:rsidDel="00F33FE1" w14:paraId="50918C83"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6EB773D5" w14:textId="54A237FC" w:rsidR="00653430" w:rsidRPr="0020742A" w:rsidRDefault="00653430">
            <w:pPr>
              <w:rPr>
                <w:color w:val="000000"/>
              </w:rPr>
            </w:pPr>
            <w:proofErr w:type="spellStart"/>
            <w:r w:rsidRPr="00653430">
              <w:rPr>
                <w:color w:val="000000"/>
              </w:rPr>
              <w:t>OpenID</w:t>
            </w:r>
            <w:proofErr w:type="spellEnd"/>
            <w:r w:rsidRPr="00653430">
              <w:rPr>
                <w:color w:val="000000"/>
              </w:rPr>
              <w:t xml:space="preserve"> </w:t>
            </w:r>
            <w:proofErr w:type="spellStart"/>
            <w:r w:rsidRPr="00653430">
              <w:rPr>
                <w:color w:val="000000"/>
              </w:rPr>
              <w:t>Connect</w:t>
            </w:r>
            <w:proofErr w:type="spellEnd"/>
          </w:p>
        </w:tc>
        <w:tc>
          <w:tcPr>
            <w:tcW w:w="7650" w:type="dxa"/>
            <w:tcBorders>
              <w:top w:val="single" w:sz="4" w:space="0" w:color="000000"/>
              <w:left w:val="single" w:sz="4" w:space="0" w:color="000000"/>
              <w:bottom w:val="single" w:sz="4" w:space="0" w:color="000000"/>
              <w:right w:val="single" w:sz="4" w:space="0" w:color="000000"/>
            </w:tcBorders>
          </w:tcPr>
          <w:p w14:paraId="0EE3B488" w14:textId="1DE2D28B" w:rsidR="00653430" w:rsidRDefault="00653430">
            <w:pPr>
              <w:rPr>
                <w:color w:val="000000"/>
              </w:rPr>
            </w:pPr>
            <w:r>
              <w:rPr>
                <w:color w:val="000000"/>
              </w:rPr>
              <w:t>A</w:t>
            </w:r>
            <w:r w:rsidRPr="00653430">
              <w:rPr>
                <w:color w:val="000000"/>
              </w:rPr>
              <w:t xml:space="preserve">utentifikavimo protokolas, </w:t>
            </w:r>
            <w:r>
              <w:rPr>
                <w:color w:val="000000"/>
              </w:rPr>
              <w:t>paremtas</w:t>
            </w:r>
            <w:r w:rsidRPr="00653430">
              <w:rPr>
                <w:color w:val="000000"/>
              </w:rPr>
              <w:t xml:space="preserve"> </w:t>
            </w:r>
            <w:proofErr w:type="spellStart"/>
            <w:r w:rsidRPr="00653430">
              <w:rPr>
                <w:color w:val="000000"/>
              </w:rPr>
              <w:t>OAuth</w:t>
            </w:r>
            <w:proofErr w:type="spellEnd"/>
            <w:r w:rsidRPr="00653430">
              <w:rPr>
                <w:color w:val="000000"/>
              </w:rPr>
              <w:t xml:space="preserve"> 2.0, leidžiantis patvirtinti </w:t>
            </w:r>
            <w:r>
              <w:rPr>
                <w:color w:val="000000"/>
              </w:rPr>
              <w:t>naudotojo</w:t>
            </w:r>
            <w:r w:rsidRPr="00653430">
              <w:rPr>
                <w:color w:val="000000"/>
              </w:rPr>
              <w:t xml:space="preserve"> tapatybę</w:t>
            </w:r>
            <w:r>
              <w:rPr>
                <w:color w:val="000000"/>
              </w:rPr>
              <w:t>.</w:t>
            </w:r>
          </w:p>
        </w:tc>
      </w:tr>
      <w:tr w:rsidR="00DA3A3E" w:rsidRPr="00D165E8" w14:paraId="18E7D70C"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1E3E9B8D" w14:textId="7DF939AC" w:rsidR="00DA3A3E" w:rsidRPr="00D165E8" w:rsidRDefault="00DA3A3E">
            <w:pPr>
              <w:rPr>
                <w:color w:val="000000"/>
              </w:rPr>
            </w:pPr>
            <w:r w:rsidRPr="00D165E8">
              <w:rPr>
                <w:color w:val="000000"/>
              </w:rPr>
              <w:t>Paslaugų tiekėjas, Tiekėjas</w:t>
            </w:r>
            <w:r w:rsidRPr="00D165E8">
              <w:rPr>
                <w:color w:val="000000"/>
              </w:rPr>
              <w:tab/>
            </w:r>
          </w:p>
        </w:tc>
        <w:tc>
          <w:tcPr>
            <w:tcW w:w="7650" w:type="dxa"/>
            <w:tcBorders>
              <w:top w:val="single" w:sz="4" w:space="0" w:color="000000"/>
              <w:left w:val="single" w:sz="4" w:space="0" w:color="000000"/>
              <w:bottom w:val="single" w:sz="4" w:space="0" w:color="000000"/>
              <w:right w:val="single" w:sz="4" w:space="0" w:color="000000"/>
            </w:tcBorders>
          </w:tcPr>
          <w:p w14:paraId="62E22665" w14:textId="1D44F736" w:rsidR="00DA3A3E" w:rsidRPr="00D165E8" w:rsidRDefault="00DA3A3E">
            <w:pPr>
              <w:rPr>
                <w:color w:val="000000"/>
              </w:rPr>
            </w:pPr>
            <w:r w:rsidRPr="00D165E8">
              <w:rPr>
                <w:color w:val="000000"/>
              </w:rPr>
              <w:t>Fizinis ar juridinis asmuo ar tokių asmenų grupė, su kuriuo bus sudaryta paslaugų teikimo sutartis</w:t>
            </w:r>
          </w:p>
        </w:tc>
      </w:tr>
      <w:tr w:rsidR="00F33FE1" w:rsidRPr="00D165E8" w14:paraId="63B0474D"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4E2CABCD" w14:textId="5672B7E8" w:rsidR="00F33FE1" w:rsidRPr="00D165E8" w:rsidRDefault="00F33FE1" w:rsidP="00F33FE1">
            <w:pPr>
              <w:rPr>
                <w:color w:val="000000"/>
              </w:rPr>
            </w:pPr>
            <w:r w:rsidRPr="00D165E8">
              <w:rPr>
                <w:color w:val="000000"/>
              </w:rPr>
              <w:t>PO</w:t>
            </w:r>
          </w:p>
        </w:tc>
        <w:tc>
          <w:tcPr>
            <w:tcW w:w="7650" w:type="dxa"/>
            <w:tcBorders>
              <w:top w:val="single" w:sz="4" w:space="0" w:color="000000"/>
              <w:left w:val="single" w:sz="4" w:space="0" w:color="000000"/>
              <w:bottom w:val="single" w:sz="4" w:space="0" w:color="000000"/>
              <w:right w:val="single" w:sz="4" w:space="0" w:color="000000"/>
            </w:tcBorders>
          </w:tcPr>
          <w:p w14:paraId="22C7BD27" w14:textId="0A063167" w:rsidR="00F33FE1" w:rsidRPr="00D165E8" w:rsidRDefault="00F33FE1" w:rsidP="00F33FE1">
            <w:pPr>
              <w:rPr>
                <w:color w:val="000000"/>
              </w:rPr>
            </w:pPr>
            <w:r w:rsidRPr="00D165E8">
              <w:rPr>
                <w:color w:val="000000"/>
              </w:rPr>
              <w:t>Perkančioji organizacija (Nacionalinė švietimo agentūra).</w:t>
            </w:r>
          </w:p>
        </w:tc>
      </w:tr>
      <w:tr w:rsidR="00F33FE1" w:rsidRPr="00D165E8" w14:paraId="107458D2"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16D776FE" w14:textId="28086CF3" w:rsidR="00F33FE1" w:rsidRPr="00D165E8" w:rsidRDefault="00F33FE1" w:rsidP="00F33FE1">
            <w:pPr>
              <w:rPr>
                <w:color w:val="000000"/>
              </w:rPr>
            </w:pPr>
            <w:r w:rsidRPr="00D165E8">
              <w:rPr>
                <w:color w:val="000000"/>
              </w:rPr>
              <w:t>PPA</w:t>
            </w:r>
          </w:p>
        </w:tc>
        <w:tc>
          <w:tcPr>
            <w:tcW w:w="7650" w:type="dxa"/>
            <w:tcBorders>
              <w:top w:val="single" w:sz="4" w:space="0" w:color="000000"/>
              <w:left w:val="single" w:sz="4" w:space="0" w:color="000000"/>
              <w:bottom w:val="single" w:sz="4" w:space="0" w:color="000000"/>
              <w:right w:val="single" w:sz="4" w:space="0" w:color="000000"/>
            </w:tcBorders>
          </w:tcPr>
          <w:p w14:paraId="62FC9F33" w14:textId="66487D1E" w:rsidR="00F33FE1" w:rsidRPr="00D165E8" w:rsidRDefault="00F33FE1" w:rsidP="00F33FE1">
            <w:pPr>
              <w:rPr>
                <w:color w:val="000000"/>
              </w:rPr>
            </w:pPr>
            <w:r w:rsidRPr="00D165E8">
              <w:t>Priėmimo perdavimo aktas</w:t>
            </w:r>
          </w:p>
        </w:tc>
      </w:tr>
      <w:tr w:rsidR="00ED591D" w:rsidRPr="00D165E8" w14:paraId="044C2763"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66D62EDE" w14:textId="77777777" w:rsidR="00ED591D" w:rsidRPr="00D165E8" w:rsidRDefault="00C8494C">
            <w:pPr>
              <w:rPr>
                <w:color w:val="000000"/>
              </w:rPr>
            </w:pPr>
            <w:r w:rsidRPr="00D165E8">
              <w:rPr>
                <w:color w:val="000000"/>
              </w:rPr>
              <w:t>Projektas</w:t>
            </w:r>
          </w:p>
        </w:tc>
        <w:tc>
          <w:tcPr>
            <w:tcW w:w="7650" w:type="dxa"/>
            <w:tcBorders>
              <w:top w:val="single" w:sz="4" w:space="0" w:color="000000"/>
              <w:left w:val="single" w:sz="4" w:space="0" w:color="000000"/>
              <w:bottom w:val="single" w:sz="4" w:space="0" w:color="000000"/>
              <w:right w:val="single" w:sz="4" w:space="0" w:color="000000"/>
            </w:tcBorders>
          </w:tcPr>
          <w:p w14:paraId="41D0DA1B" w14:textId="77777777" w:rsidR="00ED591D" w:rsidRPr="00D165E8" w:rsidRDefault="00C8494C">
            <w:pPr>
              <w:rPr>
                <w:color w:val="000000"/>
              </w:rPr>
            </w:pPr>
            <w:r w:rsidRPr="00D165E8">
              <w:rPr>
                <w:color w:val="000000"/>
              </w:rPr>
              <w:t>Struktūruotas planas ir veiklų visuma, skirta sukurti, pritaikyti arba tobulinti mokymosi platformą.</w:t>
            </w:r>
          </w:p>
        </w:tc>
      </w:tr>
      <w:tr w:rsidR="0042495D" w:rsidRPr="00D165E8" w14:paraId="28D68989"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7207208C" w14:textId="5317C306" w:rsidR="0042495D" w:rsidRPr="00D165E8" w:rsidRDefault="0042495D">
            <w:pPr>
              <w:rPr>
                <w:color w:val="000000"/>
              </w:rPr>
            </w:pPr>
            <w:r>
              <w:rPr>
                <w:color w:val="000000"/>
              </w:rPr>
              <w:t>QTI</w:t>
            </w:r>
          </w:p>
        </w:tc>
        <w:tc>
          <w:tcPr>
            <w:tcW w:w="7650" w:type="dxa"/>
            <w:tcBorders>
              <w:top w:val="single" w:sz="4" w:space="0" w:color="000000"/>
              <w:left w:val="single" w:sz="4" w:space="0" w:color="000000"/>
              <w:bottom w:val="single" w:sz="4" w:space="0" w:color="000000"/>
              <w:right w:val="single" w:sz="4" w:space="0" w:color="000000"/>
            </w:tcBorders>
          </w:tcPr>
          <w:p w14:paraId="167886C2" w14:textId="601F03D7" w:rsidR="0042495D" w:rsidRPr="00D165E8" w:rsidRDefault="0042495D">
            <w:pPr>
              <w:rPr>
                <w:color w:val="000000"/>
              </w:rPr>
            </w:pPr>
            <w:r>
              <w:rPr>
                <w:color w:val="000000"/>
              </w:rPr>
              <w:t>S</w:t>
            </w:r>
            <w:r w:rsidRPr="0042495D">
              <w:rPr>
                <w:color w:val="000000"/>
              </w:rPr>
              <w:t xml:space="preserve">tandartas, skirtas testų ir </w:t>
            </w:r>
            <w:r>
              <w:rPr>
                <w:color w:val="000000"/>
              </w:rPr>
              <w:t>užduočių</w:t>
            </w:r>
            <w:r w:rsidRPr="0042495D">
              <w:rPr>
                <w:color w:val="000000"/>
              </w:rPr>
              <w:t xml:space="preserve"> duomenų mainams tarp skirtingų mokymosi sistemų</w:t>
            </w:r>
            <w:r>
              <w:rPr>
                <w:color w:val="000000"/>
              </w:rPr>
              <w:t xml:space="preserve"> </w:t>
            </w:r>
            <w:r w:rsidRPr="0042495D">
              <w:rPr>
                <w:color w:val="000000"/>
              </w:rPr>
              <w:t>(</w:t>
            </w:r>
            <w:r w:rsidRPr="009F75D6">
              <w:rPr>
                <w:i/>
                <w:iCs/>
                <w:color w:val="000000"/>
              </w:rPr>
              <w:t xml:space="preserve">angl. </w:t>
            </w:r>
            <w:proofErr w:type="spellStart"/>
            <w:r w:rsidRPr="009F75D6">
              <w:rPr>
                <w:i/>
                <w:iCs/>
                <w:color w:val="000000"/>
              </w:rPr>
              <w:t>Question</w:t>
            </w:r>
            <w:proofErr w:type="spellEnd"/>
            <w:r w:rsidRPr="009F75D6">
              <w:rPr>
                <w:i/>
                <w:iCs/>
                <w:color w:val="000000"/>
              </w:rPr>
              <w:t xml:space="preserve"> </w:t>
            </w:r>
            <w:proofErr w:type="spellStart"/>
            <w:r w:rsidRPr="009F75D6">
              <w:rPr>
                <w:i/>
                <w:iCs/>
                <w:color w:val="000000"/>
              </w:rPr>
              <w:t>and</w:t>
            </w:r>
            <w:proofErr w:type="spellEnd"/>
            <w:r w:rsidRPr="009F75D6">
              <w:rPr>
                <w:i/>
                <w:iCs/>
                <w:color w:val="000000"/>
              </w:rPr>
              <w:t xml:space="preserve"> </w:t>
            </w:r>
            <w:proofErr w:type="spellStart"/>
            <w:r w:rsidRPr="009F75D6">
              <w:rPr>
                <w:i/>
                <w:iCs/>
                <w:color w:val="000000"/>
              </w:rPr>
              <w:t>Test</w:t>
            </w:r>
            <w:proofErr w:type="spellEnd"/>
            <w:r w:rsidRPr="009F75D6">
              <w:rPr>
                <w:i/>
                <w:iCs/>
                <w:color w:val="000000"/>
              </w:rPr>
              <w:t xml:space="preserve"> </w:t>
            </w:r>
            <w:proofErr w:type="spellStart"/>
            <w:r w:rsidRPr="009F75D6">
              <w:rPr>
                <w:i/>
                <w:iCs/>
                <w:color w:val="000000"/>
              </w:rPr>
              <w:t>Interoperability</w:t>
            </w:r>
            <w:proofErr w:type="spellEnd"/>
            <w:r w:rsidRPr="0042495D">
              <w:rPr>
                <w:color w:val="000000"/>
              </w:rPr>
              <w:t>).</w:t>
            </w:r>
          </w:p>
        </w:tc>
      </w:tr>
      <w:tr w:rsidR="00F33FE1" w:rsidRPr="00D165E8" w14:paraId="44C1EB6D"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729FF0A8" w14:textId="20BD29B0" w:rsidR="00F33FE1" w:rsidRPr="00D165E8" w:rsidRDefault="00F33FE1">
            <w:pPr>
              <w:rPr>
                <w:color w:val="000000"/>
              </w:rPr>
            </w:pPr>
            <w:r>
              <w:rPr>
                <w:color w:val="000000"/>
              </w:rPr>
              <w:t>RAG</w:t>
            </w:r>
          </w:p>
        </w:tc>
        <w:tc>
          <w:tcPr>
            <w:tcW w:w="7650" w:type="dxa"/>
            <w:tcBorders>
              <w:top w:val="single" w:sz="4" w:space="0" w:color="000000"/>
              <w:left w:val="single" w:sz="4" w:space="0" w:color="000000"/>
              <w:bottom w:val="single" w:sz="4" w:space="0" w:color="000000"/>
              <w:right w:val="single" w:sz="4" w:space="0" w:color="000000"/>
            </w:tcBorders>
          </w:tcPr>
          <w:p w14:paraId="7CE0524A" w14:textId="04285436" w:rsidR="00F33FE1" w:rsidRPr="00D165E8" w:rsidRDefault="00F33FE1">
            <w:pPr>
              <w:rPr>
                <w:color w:val="000000"/>
              </w:rPr>
            </w:pPr>
            <w:r w:rsidRPr="00F33FE1">
              <w:rPr>
                <w:color w:val="000000"/>
              </w:rPr>
              <w:t xml:space="preserve">DI metodas, kai atsakymai generuojami naudojant modelio žinias ir išorinius duomenis </w:t>
            </w:r>
            <w:r>
              <w:rPr>
                <w:color w:val="000000"/>
              </w:rPr>
              <w:t>(</w:t>
            </w:r>
            <w:r w:rsidRPr="009F75D6">
              <w:rPr>
                <w:i/>
                <w:iCs/>
                <w:color w:val="000000"/>
              </w:rPr>
              <w:t xml:space="preserve">angl. </w:t>
            </w:r>
            <w:proofErr w:type="spellStart"/>
            <w:r w:rsidRPr="009F75D6">
              <w:rPr>
                <w:i/>
                <w:iCs/>
                <w:color w:val="000000"/>
              </w:rPr>
              <w:t>Retrieval-Augmented</w:t>
            </w:r>
            <w:proofErr w:type="spellEnd"/>
            <w:r w:rsidRPr="009F75D6">
              <w:rPr>
                <w:i/>
                <w:iCs/>
                <w:color w:val="000000"/>
              </w:rPr>
              <w:t xml:space="preserve"> </w:t>
            </w:r>
            <w:proofErr w:type="spellStart"/>
            <w:r w:rsidRPr="009F75D6">
              <w:rPr>
                <w:i/>
                <w:iCs/>
                <w:color w:val="000000"/>
              </w:rPr>
              <w:t>Generation</w:t>
            </w:r>
            <w:proofErr w:type="spellEnd"/>
            <w:r>
              <w:rPr>
                <w:color w:val="000000"/>
              </w:rPr>
              <w:t>)</w:t>
            </w:r>
          </w:p>
        </w:tc>
      </w:tr>
      <w:tr w:rsidR="00F33FE1" w:rsidRPr="00D165E8" w14:paraId="2D69A883"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6A8B8D2A" w14:textId="4813B931" w:rsidR="00F33FE1" w:rsidRPr="00D165E8" w:rsidRDefault="00F33FE1" w:rsidP="00F33FE1">
            <w:pPr>
              <w:rPr>
                <w:color w:val="000000"/>
              </w:rPr>
            </w:pPr>
            <w:r w:rsidRPr="00D165E8">
              <w:rPr>
                <w:color w:val="000000"/>
              </w:rPr>
              <w:t>Sistema</w:t>
            </w:r>
          </w:p>
        </w:tc>
        <w:tc>
          <w:tcPr>
            <w:tcW w:w="7650" w:type="dxa"/>
            <w:tcBorders>
              <w:top w:val="single" w:sz="4" w:space="0" w:color="000000"/>
              <w:left w:val="single" w:sz="4" w:space="0" w:color="000000"/>
              <w:bottom w:val="single" w:sz="4" w:space="0" w:color="000000"/>
              <w:right w:val="single" w:sz="4" w:space="0" w:color="000000"/>
            </w:tcBorders>
          </w:tcPr>
          <w:p w14:paraId="06B373AF" w14:textId="37B47B52" w:rsidR="00F33FE1" w:rsidRPr="00D165E8" w:rsidRDefault="00F33FE1" w:rsidP="00F33FE1">
            <w:pPr>
              <w:rPr>
                <w:color w:val="000000"/>
              </w:rPr>
            </w:pPr>
            <w:r w:rsidRPr="00D165E8">
              <w:t xml:space="preserve">DIMP, pritaikyta pagal PO poreikius, sujungta su LLM ir integruota su </w:t>
            </w:r>
            <w:proofErr w:type="spellStart"/>
            <w:r w:rsidRPr="00D165E8">
              <w:t>Emokykla</w:t>
            </w:r>
            <w:proofErr w:type="spellEnd"/>
            <w:r w:rsidRPr="00D165E8">
              <w:t xml:space="preserve"> bei kitomis numatytomis IS.</w:t>
            </w:r>
          </w:p>
        </w:tc>
      </w:tr>
      <w:tr w:rsidR="00ED591D" w:rsidRPr="00D165E8" w14:paraId="588F2C7F"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788FB1D1" w14:textId="77777777" w:rsidR="00ED591D" w:rsidRPr="00D165E8" w:rsidRDefault="00C8494C">
            <w:pPr>
              <w:rPr>
                <w:color w:val="000000"/>
              </w:rPr>
            </w:pPr>
            <w:r w:rsidRPr="00D165E8">
              <w:rPr>
                <w:color w:val="000000"/>
              </w:rPr>
              <w:t>SMPS</w:t>
            </w:r>
          </w:p>
        </w:tc>
        <w:tc>
          <w:tcPr>
            <w:tcW w:w="7650" w:type="dxa"/>
            <w:tcBorders>
              <w:top w:val="single" w:sz="4" w:space="0" w:color="000000"/>
              <w:left w:val="single" w:sz="4" w:space="0" w:color="000000"/>
              <w:bottom w:val="single" w:sz="4" w:space="0" w:color="000000"/>
              <w:right w:val="single" w:sz="4" w:space="0" w:color="000000"/>
            </w:tcBorders>
          </w:tcPr>
          <w:p w14:paraId="3BA58940" w14:textId="77777777" w:rsidR="00ED591D" w:rsidRPr="00D165E8" w:rsidRDefault="00C8494C">
            <w:pPr>
              <w:rPr>
                <w:color w:val="000000"/>
              </w:rPr>
            </w:pPr>
            <w:r w:rsidRPr="00D165E8">
              <w:rPr>
                <w:color w:val="000000"/>
              </w:rPr>
              <w:t>Skaitmeninių mokymo priemonių saugykla (</w:t>
            </w:r>
            <w:hyperlink r:id="rId12">
              <w:r w:rsidR="00ED591D" w:rsidRPr="00D165E8">
                <w:rPr>
                  <w:color w:val="0000FF"/>
                  <w:u w:val="single"/>
                </w:rPr>
                <w:t>www.smp.emokykla.lt</w:t>
              </w:r>
            </w:hyperlink>
            <w:r w:rsidRPr="00D165E8">
              <w:rPr>
                <w:color w:val="000000"/>
              </w:rPr>
              <w:t xml:space="preserve"> ) su integruotu Užduočių banko moduliu.</w:t>
            </w:r>
          </w:p>
        </w:tc>
      </w:tr>
      <w:tr w:rsidR="00ED591D" w:rsidRPr="00D165E8" w14:paraId="76082818"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07AAF296" w14:textId="77777777" w:rsidR="00ED591D" w:rsidRPr="00D165E8" w:rsidRDefault="00C8494C">
            <w:pPr>
              <w:rPr>
                <w:color w:val="000000"/>
              </w:rPr>
            </w:pPr>
            <w:r w:rsidRPr="00D165E8">
              <w:rPr>
                <w:color w:val="000000"/>
              </w:rPr>
              <w:t>SSO</w:t>
            </w:r>
          </w:p>
        </w:tc>
        <w:tc>
          <w:tcPr>
            <w:tcW w:w="7650" w:type="dxa"/>
            <w:tcBorders>
              <w:top w:val="single" w:sz="4" w:space="0" w:color="000000"/>
              <w:left w:val="single" w:sz="4" w:space="0" w:color="000000"/>
              <w:bottom w:val="single" w:sz="4" w:space="0" w:color="000000"/>
              <w:right w:val="single" w:sz="4" w:space="0" w:color="000000"/>
            </w:tcBorders>
          </w:tcPr>
          <w:p w14:paraId="44290DED" w14:textId="77777777" w:rsidR="00ED591D" w:rsidRPr="00D165E8" w:rsidRDefault="00C8494C">
            <w:pPr>
              <w:rPr>
                <w:color w:val="000000"/>
              </w:rPr>
            </w:pPr>
            <w:proofErr w:type="spellStart"/>
            <w:r w:rsidRPr="00D165E8">
              <w:rPr>
                <w:color w:val="000000"/>
              </w:rPr>
              <w:t>Emokykla</w:t>
            </w:r>
            <w:proofErr w:type="spellEnd"/>
            <w:r w:rsidRPr="00D165E8">
              <w:rPr>
                <w:color w:val="000000"/>
              </w:rPr>
              <w:t xml:space="preserve"> vieningo prisijungimo sistema </w:t>
            </w:r>
            <w:r w:rsidRPr="00D165E8">
              <w:rPr>
                <w:i/>
                <w:iCs/>
                <w:color w:val="000000"/>
              </w:rPr>
              <w:t xml:space="preserve">(angl. </w:t>
            </w:r>
            <w:proofErr w:type="spellStart"/>
            <w:r w:rsidRPr="00D165E8">
              <w:rPr>
                <w:i/>
                <w:iCs/>
                <w:color w:val="000000"/>
              </w:rPr>
              <w:t>Single</w:t>
            </w:r>
            <w:proofErr w:type="spellEnd"/>
            <w:r w:rsidRPr="00D165E8">
              <w:rPr>
                <w:i/>
                <w:iCs/>
                <w:color w:val="000000"/>
              </w:rPr>
              <w:t xml:space="preserve"> </w:t>
            </w:r>
            <w:proofErr w:type="spellStart"/>
            <w:r w:rsidRPr="00D165E8">
              <w:rPr>
                <w:i/>
                <w:iCs/>
                <w:color w:val="000000"/>
              </w:rPr>
              <w:t>sign-on</w:t>
            </w:r>
            <w:proofErr w:type="spellEnd"/>
            <w:r w:rsidRPr="00D165E8">
              <w:rPr>
                <w:i/>
                <w:iCs/>
                <w:color w:val="000000"/>
              </w:rPr>
              <w:t>)</w:t>
            </w:r>
            <w:r w:rsidRPr="00D165E8">
              <w:rPr>
                <w:color w:val="000000"/>
              </w:rPr>
              <w:t>.</w:t>
            </w:r>
          </w:p>
        </w:tc>
      </w:tr>
      <w:tr w:rsidR="00C35964" w:rsidRPr="00D165E8" w14:paraId="4DD8742D"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5848389E" w14:textId="7120DCC8" w:rsidR="00C35964" w:rsidRPr="00D165E8" w:rsidRDefault="00C35964">
            <w:pPr>
              <w:rPr>
                <w:color w:val="000000"/>
              </w:rPr>
            </w:pPr>
            <w:proofErr w:type="spellStart"/>
            <w:r>
              <w:rPr>
                <w:color w:val="000000"/>
              </w:rPr>
              <w:t>Swagger</w:t>
            </w:r>
            <w:proofErr w:type="spellEnd"/>
          </w:p>
        </w:tc>
        <w:tc>
          <w:tcPr>
            <w:tcW w:w="7650" w:type="dxa"/>
            <w:tcBorders>
              <w:top w:val="single" w:sz="4" w:space="0" w:color="000000"/>
              <w:left w:val="single" w:sz="4" w:space="0" w:color="000000"/>
              <w:bottom w:val="single" w:sz="4" w:space="0" w:color="000000"/>
              <w:right w:val="single" w:sz="4" w:space="0" w:color="000000"/>
            </w:tcBorders>
          </w:tcPr>
          <w:p w14:paraId="65B0E1EF" w14:textId="455A7896" w:rsidR="00C35964" w:rsidRPr="00D165E8" w:rsidRDefault="00C35964">
            <w:pPr>
              <w:rPr>
                <w:color w:val="000000"/>
              </w:rPr>
            </w:pPr>
            <w:r w:rsidRPr="00C35964">
              <w:rPr>
                <w:color w:val="000000"/>
              </w:rPr>
              <w:t xml:space="preserve">API dokumentavimo ir testavimo įrankių rinkinys, paremtas </w:t>
            </w:r>
            <w:proofErr w:type="spellStart"/>
            <w:r w:rsidRPr="00C35964">
              <w:rPr>
                <w:color w:val="000000"/>
              </w:rPr>
              <w:t>OpenAPI</w:t>
            </w:r>
            <w:proofErr w:type="spellEnd"/>
            <w:r w:rsidRPr="00C35964">
              <w:rPr>
                <w:color w:val="000000"/>
              </w:rPr>
              <w:t xml:space="preserve"> specifikacija</w:t>
            </w:r>
            <w:r>
              <w:rPr>
                <w:color w:val="000000"/>
              </w:rPr>
              <w:t>.</w:t>
            </w:r>
          </w:p>
        </w:tc>
      </w:tr>
      <w:tr w:rsidR="00ED591D" w:rsidRPr="00D165E8" w14:paraId="6CADD45A"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7050AA2C" w14:textId="77777777" w:rsidR="00ED591D" w:rsidRPr="00D165E8" w:rsidRDefault="00C8494C">
            <w:pPr>
              <w:rPr>
                <w:color w:val="000000"/>
              </w:rPr>
            </w:pPr>
            <w:r w:rsidRPr="00D165E8">
              <w:rPr>
                <w:color w:val="000000"/>
              </w:rPr>
              <w:t>Testas</w:t>
            </w:r>
          </w:p>
        </w:tc>
        <w:tc>
          <w:tcPr>
            <w:tcW w:w="7650" w:type="dxa"/>
            <w:tcBorders>
              <w:top w:val="single" w:sz="4" w:space="0" w:color="000000"/>
              <w:left w:val="single" w:sz="4" w:space="0" w:color="000000"/>
              <w:bottom w:val="single" w:sz="4" w:space="0" w:color="000000"/>
              <w:right w:val="single" w:sz="4" w:space="0" w:color="000000"/>
            </w:tcBorders>
          </w:tcPr>
          <w:p w14:paraId="619D5AB6" w14:textId="77777777" w:rsidR="00ED591D" w:rsidRPr="00D165E8" w:rsidRDefault="00C8494C">
            <w:pPr>
              <w:rPr>
                <w:color w:val="000000"/>
              </w:rPr>
            </w:pPr>
            <w:r w:rsidRPr="00D165E8">
              <w:t>Užduočių rinkinys, skirtas mokymuisi ir žinių patikrinimui.</w:t>
            </w:r>
          </w:p>
        </w:tc>
      </w:tr>
      <w:tr w:rsidR="00F33FE1" w:rsidRPr="00D165E8" w14:paraId="473551F9"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66A416BF" w14:textId="5BA65192" w:rsidR="00F33FE1" w:rsidRPr="00D165E8" w:rsidRDefault="00F33FE1" w:rsidP="00F33FE1">
            <w:pPr>
              <w:rPr>
                <w:color w:val="000000"/>
              </w:rPr>
            </w:pPr>
            <w:r w:rsidRPr="00D165E8">
              <w:rPr>
                <w:color w:val="000000"/>
              </w:rPr>
              <w:t>TS</w:t>
            </w:r>
          </w:p>
        </w:tc>
        <w:tc>
          <w:tcPr>
            <w:tcW w:w="7650" w:type="dxa"/>
            <w:tcBorders>
              <w:top w:val="single" w:sz="4" w:space="0" w:color="000000"/>
              <w:left w:val="single" w:sz="4" w:space="0" w:color="000000"/>
              <w:bottom w:val="single" w:sz="4" w:space="0" w:color="000000"/>
              <w:right w:val="single" w:sz="4" w:space="0" w:color="000000"/>
            </w:tcBorders>
          </w:tcPr>
          <w:p w14:paraId="40097E0B" w14:textId="169443AE" w:rsidR="00F33FE1" w:rsidRPr="00D165E8" w:rsidRDefault="00F33FE1" w:rsidP="00F33FE1">
            <w:r w:rsidRPr="00D165E8">
              <w:rPr>
                <w:color w:val="000000"/>
              </w:rPr>
              <w:t>Techninė specifikacija.</w:t>
            </w:r>
          </w:p>
        </w:tc>
      </w:tr>
      <w:tr w:rsidR="00ED591D" w:rsidRPr="00D165E8" w14:paraId="3418839E"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63B87189" w14:textId="77777777" w:rsidR="00ED591D" w:rsidRPr="00D165E8" w:rsidRDefault="00C8494C">
            <w:pPr>
              <w:rPr>
                <w:color w:val="000000"/>
              </w:rPr>
            </w:pPr>
            <w:r w:rsidRPr="00D165E8">
              <w:rPr>
                <w:color w:val="000000"/>
              </w:rPr>
              <w:t>Turinio objektas</w:t>
            </w:r>
          </w:p>
        </w:tc>
        <w:tc>
          <w:tcPr>
            <w:tcW w:w="7650" w:type="dxa"/>
            <w:tcBorders>
              <w:top w:val="single" w:sz="4" w:space="0" w:color="000000"/>
              <w:left w:val="single" w:sz="4" w:space="0" w:color="000000"/>
              <w:bottom w:val="single" w:sz="4" w:space="0" w:color="000000"/>
              <w:right w:val="single" w:sz="4" w:space="0" w:color="000000"/>
            </w:tcBorders>
          </w:tcPr>
          <w:p w14:paraId="35E883E4" w14:textId="77777777" w:rsidR="00ED591D" w:rsidRPr="00D165E8" w:rsidRDefault="00C8494C">
            <w:r w:rsidRPr="00D165E8">
              <w:t>DIMP priemonėmis sukuriamas naujas mokomasis turinys: klausimas, užduotis, testas, temos apibendrinimas, teksto santrauka ir kt.</w:t>
            </w:r>
          </w:p>
        </w:tc>
      </w:tr>
      <w:tr w:rsidR="00ED591D" w:rsidRPr="00D165E8" w14:paraId="43864CDA"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2B7E0A4F" w14:textId="77777777" w:rsidR="00ED591D" w:rsidRPr="00D165E8" w:rsidRDefault="00C8494C">
            <w:pPr>
              <w:rPr>
                <w:color w:val="000000"/>
              </w:rPr>
            </w:pPr>
            <w:r w:rsidRPr="00D165E8">
              <w:rPr>
                <w:color w:val="000000"/>
              </w:rPr>
              <w:lastRenderedPageBreak/>
              <w:t>Turinio šaltinis</w:t>
            </w:r>
          </w:p>
        </w:tc>
        <w:tc>
          <w:tcPr>
            <w:tcW w:w="7650" w:type="dxa"/>
            <w:tcBorders>
              <w:top w:val="single" w:sz="4" w:space="0" w:color="000000"/>
              <w:left w:val="single" w:sz="4" w:space="0" w:color="000000"/>
              <w:bottom w:val="single" w:sz="4" w:space="0" w:color="000000"/>
              <w:right w:val="single" w:sz="4" w:space="0" w:color="000000"/>
            </w:tcBorders>
          </w:tcPr>
          <w:p w14:paraId="1D5E3E3C" w14:textId="77777777" w:rsidR="00ED591D" w:rsidRPr="00D165E8" w:rsidRDefault="00C8494C">
            <w:r w:rsidRPr="00D165E8">
              <w:t>DIMP turinio objektams kurti naudojamas duomenų šaltinis: knyga, vadovėlis, interneto svetainė, skaitmeninė mokymo priemonė, tekstinė medžiaga ir kt.</w:t>
            </w:r>
          </w:p>
        </w:tc>
      </w:tr>
      <w:tr w:rsidR="00F7376A" w:rsidRPr="00D165E8" w14:paraId="2530D263" w14:textId="77777777" w:rsidTr="002E727B">
        <w:tc>
          <w:tcPr>
            <w:tcW w:w="2087" w:type="dxa"/>
            <w:tcBorders>
              <w:top w:val="single" w:sz="4" w:space="0" w:color="000000"/>
              <w:left w:val="single" w:sz="4" w:space="0" w:color="000000"/>
              <w:bottom w:val="single" w:sz="4" w:space="0" w:color="000000"/>
              <w:right w:val="single" w:sz="4" w:space="0" w:color="000000"/>
            </w:tcBorders>
          </w:tcPr>
          <w:p w14:paraId="729CAD88" w14:textId="3030171D" w:rsidR="00F7376A" w:rsidRPr="00D165E8" w:rsidRDefault="00F7376A">
            <w:pPr>
              <w:rPr>
                <w:color w:val="000000"/>
              </w:rPr>
            </w:pPr>
            <w:r>
              <w:rPr>
                <w:color w:val="000000"/>
              </w:rPr>
              <w:t>URL</w:t>
            </w:r>
          </w:p>
        </w:tc>
        <w:tc>
          <w:tcPr>
            <w:tcW w:w="7650" w:type="dxa"/>
            <w:tcBorders>
              <w:top w:val="single" w:sz="4" w:space="0" w:color="000000"/>
              <w:left w:val="single" w:sz="4" w:space="0" w:color="000000"/>
              <w:bottom w:val="single" w:sz="4" w:space="0" w:color="000000"/>
              <w:right w:val="single" w:sz="4" w:space="0" w:color="000000"/>
            </w:tcBorders>
          </w:tcPr>
          <w:p w14:paraId="7FBA3283" w14:textId="363A5CA5" w:rsidR="00F7376A" w:rsidRPr="00D165E8" w:rsidRDefault="00F7376A">
            <w:r>
              <w:t>I</w:t>
            </w:r>
            <w:r w:rsidRPr="00F7376A">
              <w:t>nterneto adresas, nurodantis ištekliaus vietą ir pasiekimo būdą</w:t>
            </w:r>
            <w:r>
              <w:t xml:space="preserve"> </w:t>
            </w:r>
            <w:r w:rsidRPr="00F7376A">
              <w:t>(</w:t>
            </w:r>
            <w:r w:rsidRPr="009F75D6">
              <w:rPr>
                <w:i/>
                <w:iCs/>
              </w:rPr>
              <w:t xml:space="preserve">angl. </w:t>
            </w:r>
            <w:proofErr w:type="spellStart"/>
            <w:r w:rsidRPr="009F75D6">
              <w:rPr>
                <w:i/>
                <w:iCs/>
              </w:rPr>
              <w:t>Uniform</w:t>
            </w:r>
            <w:proofErr w:type="spellEnd"/>
            <w:r w:rsidRPr="009F75D6">
              <w:rPr>
                <w:i/>
                <w:iCs/>
              </w:rPr>
              <w:t xml:space="preserve"> </w:t>
            </w:r>
            <w:proofErr w:type="spellStart"/>
            <w:r w:rsidRPr="009F75D6">
              <w:rPr>
                <w:i/>
                <w:iCs/>
              </w:rPr>
              <w:t>Resource</w:t>
            </w:r>
            <w:proofErr w:type="spellEnd"/>
            <w:r w:rsidRPr="009F75D6">
              <w:rPr>
                <w:i/>
                <w:iCs/>
              </w:rPr>
              <w:t xml:space="preserve"> </w:t>
            </w:r>
            <w:proofErr w:type="spellStart"/>
            <w:r w:rsidRPr="009F75D6">
              <w:rPr>
                <w:i/>
                <w:iCs/>
              </w:rPr>
              <w:t>Locator</w:t>
            </w:r>
            <w:proofErr w:type="spellEnd"/>
            <w:r w:rsidRPr="00F7376A">
              <w:t>).</w:t>
            </w:r>
          </w:p>
        </w:tc>
      </w:tr>
    </w:tbl>
    <w:p w14:paraId="54E12095" w14:textId="77777777" w:rsidR="00FD51C2" w:rsidRPr="003566F5" w:rsidRDefault="00FD51C2" w:rsidP="003566F5"/>
    <w:p w14:paraId="19A3DA01" w14:textId="21EE7A93" w:rsidR="00ED591D" w:rsidRPr="00D165E8" w:rsidRDefault="00C8494C">
      <w:pPr>
        <w:pStyle w:val="Antrat1"/>
        <w:numPr>
          <w:ilvl w:val="0"/>
          <w:numId w:val="1"/>
        </w:numPr>
      </w:pPr>
      <w:bookmarkStart w:id="5" w:name="_Toc225262834"/>
      <w:r w:rsidRPr="00D165E8">
        <w:t>PIRKIMO OBJEKTAS</w:t>
      </w:r>
      <w:bookmarkEnd w:id="5"/>
    </w:p>
    <w:p w14:paraId="3DEF1D39" w14:textId="281C1619" w:rsidR="00ED591D" w:rsidRPr="00D165E8" w:rsidRDefault="00C8494C">
      <w:pPr>
        <w:numPr>
          <w:ilvl w:val="0"/>
          <w:numId w:val="2"/>
        </w:numPr>
        <w:spacing w:line="252" w:lineRule="auto"/>
        <w:ind w:left="720"/>
        <w:jc w:val="both"/>
        <w:rPr>
          <w:color w:val="000000"/>
        </w:rPr>
      </w:pPr>
      <w:r w:rsidRPr="00D165E8">
        <w:rPr>
          <w:color w:val="000000"/>
        </w:rPr>
        <w:t>Pirkimo objektas</w:t>
      </w:r>
      <w:r w:rsidR="00603AEC">
        <w:rPr>
          <w:color w:val="000000"/>
        </w:rPr>
        <w:t xml:space="preserve"> </w:t>
      </w:r>
      <w:r w:rsidRPr="00D165E8">
        <w:rPr>
          <w:color w:val="000000"/>
        </w:rPr>
        <w:t>– dirbtinio intelekto technologijomis grįstos mokymosi platformos (toliau DIMP) paslaugų įsigijimas, integravimas ir įdiegimas, pritaikant sistemą pagal PO poreikius (toliau - Paslaugos).</w:t>
      </w:r>
    </w:p>
    <w:p w14:paraId="1940EAC7" w14:textId="2EF41B32" w:rsidR="00ED591D" w:rsidRPr="00D165E8" w:rsidRDefault="00C8494C">
      <w:pPr>
        <w:numPr>
          <w:ilvl w:val="0"/>
          <w:numId w:val="2"/>
        </w:numPr>
        <w:spacing w:line="252" w:lineRule="auto"/>
        <w:ind w:left="720"/>
        <w:jc w:val="both"/>
        <w:rPr>
          <w:color w:val="000000"/>
        </w:rPr>
      </w:pPr>
      <w:r w:rsidRPr="00D165E8">
        <w:rPr>
          <w:color w:val="000000"/>
        </w:rPr>
        <w:t>Reikalavimai pirkimo objektui:</w:t>
      </w:r>
    </w:p>
    <w:p w14:paraId="6E63A7D4" w14:textId="65C411CC" w:rsidR="00ED591D" w:rsidRPr="00D165E8" w:rsidRDefault="00C8494C">
      <w:pPr>
        <w:numPr>
          <w:ilvl w:val="1"/>
          <w:numId w:val="2"/>
        </w:numPr>
        <w:spacing w:line="252" w:lineRule="auto"/>
        <w:jc w:val="both"/>
        <w:rPr>
          <w:color w:val="000000"/>
        </w:rPr>
      </w:pPr>
      <w:r w:rsidRPr="00D165E8">
        <w:rPr>
          <w:color w:val="000000"/>
        </w:rPr>
        <w:t xml:space="preserve">DIMP turi būti integruota su </w:t>
      </w:r>
      <w:proofErr w:type="spellStart"/>
      <w:r w:rsidRPr="00D165E8">
        <w:rPr>
          <w:color w:val="000000"/>
        </w:rPr>
        <w:t>Emokykla</w:t>
      </w:r>
      <w:proofErr w:type="spellEnd"/>
      <w:r w:rsidRPr="00D165E8">
        <w:rPr>
          <w:color w:val="000000"/>
        </w:rPr>
        <w:t xml:space="preserve"> ekosistema ir papildyti </w:t>
      </w:r>
      <w:proofErr w:type="spellStart"/>
      <w:r w:rsidRPr="00D165E8">
        <w:rPr>
          <w:color w:val="000000"/>
        </w:rPr>
        <w:t>Emokykla</w:t>
      </w:r>
      <w:proofErr w:type="spellEnd"/>
      <w:r w:rsidRPr="00D165E8">
        <w:rPr>
          <w:color w:val="000000"/>
        </w:rPr>
        <w:t xml:space="preserve"> naudotojų patirtį naujomis mokymosi proceso galimybėmis.</w:t>
      </w:r>
    </w:p>
    <w:p w14:paraId="002A7159" w14:textId="448ADA9A" w:rsidR="00ED591D" w:rsidRPr="00D165E8" w:rsidRDefault="00C8494C">
      <w:pPr>
        <w:numPr>
          <w:ilvl w:val="1"/>
          <w:numId w:val="2"/>
        </w:numPr>
        <w:spacing w:line="252" w:lineRule="auto"/>
        <w:jc w:val="both"/>
        <w:rPr>
          <w:color w:val="000000"/>
        </w:rPr>
      </w:pPr>
      <w:r w:rsidRPr="00D165E8">
        <w:rPr>
          <w:color w:val="000000"/>
        </w:rPr>
        <w:t>DIMP turi turėti galimybę kurti individualizuotą mokymosi turinį</w:t>
      </w:r>
      <w:r w:rsidR="00FE5F49" w:rsidRPr="00D165E8">
        <w:rPr>
          <w:color w:val="000000"/>
        </w:rPr>
        <w:t xml:space="preserve"> (</w:t>
      </w:r>
      <w:proofErr w:type="spellStart"/>
      <w:r w:rsidR="00FE5F49" w:rsidRPr="00D165E8">
        <w:rPr>
          <w:color w:val="000000"/>
        </w:rPr>
        <w:t>generatyvinis</w:t>
      </w:r>
      <w:proofErr w:type="spellEnd"/>
      <w:r w:rsidR="00FE5F49" w:rsidRPr="00D165E8">
        <w:rPr>
          <w:color w:val="000000"/>
        </w:rPr>
        <w:t xml:space="preserve"> DI)</w:t>
      </w:r>
      <w:r w:rsidRPr="00D165E8">
        <w:rPr>
          <w:color w:val="000000"/>
        </w:rPr>
        <w:t xml:space="preserve"> ir žinių vertinimo testus. Pasitelkiant dirbtinį intelektą, DIMP turi generuoti platų klausimų, užduočių spektrą pasirinkta tema, suteikdamas naudotojams galimybę greitai peržiūrėti, koreguoti ir pritaikyti testus.</w:t>
      </w:r>
    </w:p>
    <w:p w14:paraId="2ADAC1E8" w14:textId="77777777" w:rsidR="00ED591D" w:rsidRPr="00D165E8" w:rsidRDefault="00C8494C">
      <w:pPr>
        <w:numPr>
          <w:ilvl w:val="1"/>
          <w:numId w:val="2"/>
        </w:numPr>
        <w:spacing w:line="252" w:lineRule="auto"/>
        <w:jc w:val="both"/>
        <w:rPr>
          <w:color w:val="000000"/>
        </w:rPr>
      </w:pPr>
      <w:r w:rsidRPr="00D165E8">
        <w:rPr>
          <w:color w:val="000000"/>
        </w:rPr>
        <w:t>DIMP turi leisti kurti ir valdyti neribotą skaičių mokymosi temų, struktūrizuoti mokomąjį turinį pagal LR veikiančias ugdymo programas ir NŠA naudojamus klasifikatorius.</w:t>
      </w:r>
    </w:p>
    <w:p w14:paraId="254D9A87" w14:textId="77777777" w:rsidR="00ED591D" w:rsidRPr="00D165E8" w:rsidRDefault="00C8494C">
      <w:pPr>
        <w:numPr>
          <w:ilvl w:val="1"/>
          <w:numId w:val="2"/>
        </w:numPr>
        <w:spacing w:line="252" w:lineRule="auto"/>
        <w:jc w:val="both"/>
        <w:rPr>
          <w:color w:val="000000"/>
        </w:rPr>
      </w:pPr>
      <w:r w:rsidRPr="00D165E8">
        <w:rPr>
          <w:color w:val="000000"/>
        </w:rPr>
        <w:t>DIMP turi sudaryti galimybę pedagogams naudotis struktūrizuota mokomąja medžiaga ir ją dalintis, o mokiniams suteikti dinamišką DI grįstą mokymosi patirtį.</w:t>
      </w:r>
    </w:p>
    <w:p w14:paraId="2D2DFE31" w14:textId="77777777" w:rsidR="00ED591D" w:rsidRPr="00D165E8" w:rsidRDefault="00C8494C">
      <w:pPr>
        <w:numPr>
          <w:ilvl w:val="1"/>
          <w:numId w:val="2"/>
        </w:numPr>
        <w:spacing w:line="252" w:lineRule="auto"/>
        <w:jc w:val="both"/>
        <w:rPr>
          <w:color w:val="000000"/>
        </w:rPr>
      </w:pPr>
      <w:r w:rsidRPr="00D165E8">
        <w:rPr>
          <w:color w:val="000000"/>
        </w:rPr>
        <w:t>Užtikrinti, kad DIMP būtų prieinama, įtrauki ir patogi naudotis, įskaitant jaunesnio amžiaus mokinius ir mokinius, turinčius specialiųjų ugdymosi poreikių.</w:t>
      </w:r>
    </w:p>
    <w:p w14:paraId="587D6CC6" w14:textId="1DF11D3D" w:rsidR="00ED591D" w:rsidRPr="00D165E8" w:rsidRDefault="00C8494C">
      <w:pPr>
        <w:numPr>
          <w:ilvl w:val="0"/>
          <w:numId w:val="2"/>
        </w:numPr>
        <w:spacing w:line="252" w:lineRule="auto"/>
        <w:ind w:left="720"/>
        <w:jc w:val="both"/>
        <w:rPr>
          <w:color w:val="000000"/>
        </w:rPr>
      </w:pPr>
      <w:r w:rsidRPr="00D165E8">
        <w:rPr>
          <w:color w:val="000000"/>
        </w:rPr>
        <w:t>Turi būti įgyvendinta:</w:t>
      </w:r>
    </w:p>
    <w:p w14:paraId="040B4468" w14:textId="309B8F7D" w:rsidR="00ED591D" w:rsidRPr="00D165E8" w:rsidRDefault="00C8494C">
      <w:pPr>
        <w:numPr>
          <w:ilvl w:val="1"/>
          <w:numId w:val="2"/>
        </w:numPr>
        <w:spacing w:line="252" w:lineRule="auto"/>
        <w:jc w:val="both"/>
        <w:rPr>
          <w:color w:val="000000"/>
        </w:rPr>
      </w:pPr>
      <w:r w:rsidRPr="00D165E8">
        <w:rPr>
          <w:color w:val="000000"/>
        </w:rPr>
        <w:t>Įsigyti DIMP programinę įrang</w:t>
      </w:r>
      <w:r w:rsidR="007139C2">
        <w:rPr>
          <w:color w:val="000000"/>
        </w:rPr>
        <w:t>os paslaugas</w:t>
      </w:r>
      <w:r w:rsidRPr="00D165E8">
        <w:rPr>
          <w:color w:val="000000"/>
        </w:rPr>
        <w:t xml:space="preserve"> ir </w:t>
      </w:r>
      <w:r w:rsidR="007139C2">
        <w:rPr>
          <w:color w:val="000000"/>
        </w:rPr>
        <w:t xml:space="preserve">pritaikyti </w:t>
      </w:r>
      <w:r w:rsidRPr="00D165E8">
        <w:rPr>
          <w:color w:val="000000"/>
        </w:rPr>
        <w:t>PO poreikiams.</w:t>
      </w:r>
    </w:p>
    <w:p w14:paraId="3F4BFB29" w14:textId="77777777" w:rsidR="00ED591D" w:rsidRPr="00D165E8" w:rsidRDefault="00C8494C">
      <w:pPr>
        <w:numPr>
          <w:ilvl w:val="1"/>
          <w:numId w:val="2"/>
        </w:numPr>
        <w:spacing w:line="252" w:lineRule="auto"/>
        <w:jc w:val="both"/>
        <w:rPr>
          <w:color w:val="000000"/>
        </w:rPr>
      </w:pPr>
      <w:r w:rsidRPr="00D165E8">
        <w:rPr>
          <w:color w:val="000000"/>
        </w:rPr>
        <w:t xml:space="preserve">Integruoti DIMP su NŠA informacinėmis sistemomis </w:t>
      </w:r>
      <w:proofErr w:type="spellStart"/>
      <w:r w:rsidRPr="00D165E8">
        <w:rPr>
          <w:color w:val="000000"/>
        </w:rPr>
        <w:t>Emokykla</w:t>
      </w:r>
      <w:proofErr w:type="spellEnd"/>
      <w:r w:rsidRPr="00D165E8">
        <w:rPr>
          <w:color w:val="000000"/>
        </w:rPr>
        <w:t>, SMPS ir virtualiu asistentu “</w:t>
      </w:r>
      <w:proofErr w:type="spellStart"/>
      <w:r w:rsidRPr="00D165E8">
        <w:rPr>
          <w:color w:val="000000"/>
        </w:rPr>
        <w:t>Ugdis</w:t>
      </w:r>
      <w:proofErr w:type="spellEnd"/>
      <w:r w:rsidRPr="00D165E8">
        <w:rPr>
          <w:color w:val="000000"/>
        </w:rPr>
        <w:t>”.</w:t>
      </w:r>
    </w:p>
    <w:p w14:paraId="60EF2245" w14:textId="532DCA0B" w:rsidR="00ED591D" w:rsidRPr="00D165E8" w:rsidRDefault="00C8494C">
      <w:pPr>
        <w:numPr>
          <w:ilvl w:val="1"/>
          <w:numId w:val="2"/>
        </w:numPr>
        <w:spacing w:line="252" w:lineRule="auto"/>
        <w:jc w:val="both"/>
        <w:rPr>
          <w:color w:val="000000"/>
        </w:rPr>
      </w:pPr>
      <w:r w:rsidRPr="00D165E8">
        <w:rPr>
          <w:color w:val="000000"/>
        </w:rPr>
        <w:t xml:space="preserve">DIMP sprendinys turi būti integruotos su </w:t>
      </w:r>
      <w:proofErr w:type="spellStart"/>
      <w:r w:rsidRPr="00D165E8">
        <w:rPr>
          <w:color w:val="000000"/>
        </w:rPr>
        <w:t>Emokykla</w:t>
      </w:r>
      <w:proofErr w:type="spellEnd"/>
      <w:r w:rsidRPr="00D165E8">
        <w:rPr>
          <w:color w:val="000000"/>
        </w:rPr>
        <w:t xml:space="preserve"> ekosistema, veikti naudojant RAG+ LLM </w:t>
      </w:r>
      <w:r w:rsidR="007139C2">
        <w:rPr>
          <w:color w:val="000000"/>
        </w:rPr>
        <w:t xml:space="preserve">arba lygiaverčiu </w:t>
      </w:r>
      <w:r w:rsidRPr="00D165E8">
        <w:rPr>
          <w:color w:val="000000"/>
        </w:rPr>
        <w:t>principu veikiančią DI architektūrą, leidžiančią naudoti struktūrizuotus dokumentus testų kūrimui bei mokomojo pokalbių roboto pokalbiams atlikti DIMP funkcionalumus su mokymosi procesams pritaikytu dideliu kalbos modeliu.</w:t>
      </w:r>
    </w:p>
    <w:p w14:paraId="51028AC1" w14:textId="77777777" w:rsidR="00ED591D" w:rsidRPr="00D165E8" w:rsidRDefault="00C8494C">
      <w:pPr>
        <w:numPr>
          <w:ilvl w:val="0"/>
          <w:numId w:val="2"/>
        </w:numPr>
        <w:spacing w:after="160" w:line="252" w:lineRule="auto"/>
        <w:ind w:left="720"/>
        <w:jc w:val="both"/>
        <w:rPr>
          <w:color w:val="000000"/>
        </w:rPr>
      </w:pPr>
      <w:r w:rsidRPr="00D165E8">
        <w:rPr>
          <w:color w:val="000000"/>
          <w:highlight w:val="white"/>
        </w:rPr>
        <w:t xml:space="preserve">Vykdomas žaliasis pirkimas vadovaujantis </w:t>
      </w:r>
      <w:r w:rsidRPr="00D165E8">
        <w:rPr>
          <w:color w:val="444444"/>
          <w:highlight w:val="white"/>
        </w:rPr>
        <w:t>Aplinkos ministro įsakymu Nr. D1-401 patvirtintu „</w:t>
      </w:r>
      <w:hyperlink r:id="rId13">
        <w:r w:rsidR="00ED591D" w:rsidRPr="00D165E8">
          <w:rPr>
            <w:b/>
            <w:bCs/>
            <w:color w:val="0563C1"/>
            <w:highlight w:val="white"/>
            <w:u w:val="single"/>
          </w:rPr>
          <w:t>Aplinkos apsaugos kriterijų taikymo, vykdant žaliuosius pirkimus, tvarkos aprašas</w:t>
        </w:r>
      </w:hyperlink>
      <w:r w:rsidRPr="00D165E8">
        <w:rPr>
          <w:color w:val="000000"/>
        </w:rPr>
        <w:t>“</w:t>
      </w:r>
      <w:r w:rsidRPr="00D165E8">
        <w:rPr>
          <w:color w:val="000000"/>
          <w:highlight w:val="white"/>
        </w:rPr>
        <w:t xml:space="preserve"> 4.4.3 papunkčiu, t. y. </w:t>
      </w:r>
      <w:r w:rsidRPr="00D165E8">
        <w:rPr>
          <w:i/>
          <w:iCs/>
          <w:color w:val="000000"/>
          <w:highlight w:val="white"/>
        </w:rPr>
        <w:t>perkama tik nematerialaus pobūdžio (intelektinė) ar kitokia paslauga, nesusijusi su materialaus objekto sukūrimu, kurios teikimo metu nėra numatomas reikšmingas neigiamas poveikis aplinkai, nesukuriamas taršos šaltinis ir negeneruojamos atliekos.</w:t>
      </w:r>
    </w:p>
    <w:p w14:paraId="6991F836" w14:textId="77777777" w:rsidR="00ED591D" w:rsidRPr="00D165E8" w:rsidRDefault="00C8494C">
      <w:r w:rsidRPr="00D165E8">
        <w:br w:type="page"/>
      </w:r>
    </w:p>
    <w:p w14:paraId="1FEC1140" w14:textId="77777777" w:rsidR="00ED591D" w:rsidRPr="00D165E8" w:rsidRDefault="00C8494C">
      <w:pPr>
        <w:pStyle w:val="Antrat1"/>
        <w:numPr>
          <w:ilvl w:val="0"/>
          <w:numId w:val="1"/>
        </w:numPr>
        <w:spacing w:before="0"/>
      </w:pPr>
      <w:bookmarkStart w:id="6" w:name="_Toc225262835"/>
      <w:r w:rsidRPr="00D165E8">
        <w:lastRenderedPageBreak/>
        <w:t>REIKALAVIMAI SUTARTIES VYKDYMUI</w:t>
      </w:r>
      <w:bookmarkEnd w:id="6"/>
    </w:p>
    <w:p w14:paraId="3E5E91BA" w14:textId="77777777" w:rsidR="00ED591D" w:rsidRPr="00D165E8" w:rsidRDefault="00C8494C">
      <w:pPr>
        <w:spacing w:before="120" w:after="120"/>
        <w:ind w:firstLine="1134"/>
        <w:rPr>
          <w:b/>
          <w:bCs/>
        </w:rPr>
      </w:pPr>
      <w:r w:rsidRPr="00D165E8">
        <w:rPr>
          <w:b/>
          <w:bCs/>
        </w:rPr>
        <w:t>Paslaugų suteikimo etapai ir terminai:</w:t>
      </w:r>
    </w:p>
    <w:p w14:paraId="4D095F5E" w14:textId="77777777" w:rsidR="00ED591D" w:rsidRPr="00D165E8" w:rsidRDefault="00C8494C">
      <w:pPr>
        <w:numPr>
          <w:ilvl w:val="0"/>
          <w:numId w:val="2"/>
        </w:numPr>
        <w:spacing w:line="252" w:lineRule="auto"/>
        <w:jc w:val="both"/>
      </w:pPr>
      <w:r w:rsidRPr="00D165E8">
        <w:rPr>
          <w:color w:val="000000"/>
        </w:rPr>
        <w:t>Paslaugos turi būti suteiktos ne vėliau kaip per 9 mėn. nuo sutarties įsigaliojimo dienos.</w:t>
      </w:r>
    </w:p>
    <w:p w14:paraId="7B9C67F8" w14:textId="45FB7817" w:rsidR="00ED591D" w:rsidRPr="00D165E8" w:rsidRDefault="00C8494C">
      <w:pPr>
        <w:numPr>
          <w:ilvl w:val="0"/>
          <w:numId w:val="2"/>
        </w:numPr>
        <w:spacing w:after="160" w:line="252" w:lineRule="auto"/>
        <w:jc w:val="both"/>
        <w:rPr>
          <w:color w:val="000000"/>
        </w:rPr>
      </w:pPr>
      <w:r w:rsidRPr="00D165E8">
        <w:rPr>
          <w:color w:val="000000"/>
        </w:rPr>
        <w:t>Paslaugos turi būti įgyvendintos ir susidėti iš šių paslaugų įgyvendinimo etapų: projekto reglamento parengimas, analizė ir projektavimas, vizualinio dizaino maketų parengimas, funkcionalumų sukūrimas ir pritaikymas,</w:t>
      </w:r>
      <w:r w:rsidRPr="00D165E8">
        <w:t xml:space="preserve"> </w:t>
      </w:r>
      <w:r w:rsidRPr="00D165E8">
        <w:rPr>
          <w:color w:val="000000"/>
        </w:rPr>
        <w:t>integracijų sukūrimas, testavimas, diegimas, garantinės priežiūros reglamentas, bandomoji eksploatacija, g</w:t>
      </w:r>
      <w:r w:rsidRPr="00D165E8">
        <w:t>arantinė priežiūra ir palaikymas</w:t>
      </w:r>
      <w:r w:rsidRPr="00D165E8">
        <w:rPr>
          <w:color w:val="000000"/>
        </w:rPr>
        <w:t>. Galutinis detalus darbų vykdymo grafikas turės būti parengtas ir suderintas su Perkančiąja organizacija Projekto reglamento parengimo etapo metu. Paslaugų rezultatai turi būti pateikiami žemiau lentelėje nurodytais terminais:</w:t>
      </w:r>
    </w:p>
    <w:p w14:paraId="3A4D9898" w14:textId="77777777" w:rsidR="00ED591D" w:rsidRPr="00D165E8" w:rsidRDefault="00C8494C">
      <w:pPr>
        <w:ind w:left="1440"/>
        <w:jc w:val="right"/>
      </w:pPr>
      <w:r w:rsidRPr="00D165E8">
        <w:t>Lentelė Nr.2</w:t>
      </w:r>
    </w:p>
    <w:tbl>
      <w:tblPr>
        <w:tblW w:w="5000" w:type="pct"/>
        <w:tblInd w:w="-14" w:type="dxa"/>
        <w:tblLayout w:type="fixed"/>
        <w:tblLook w:val="0400" w:firstRow="0" w:lastRow="0" w:firstColumn="0" w:lastColumn="0" w:noHBand="0" w:noVBand="1"/>
      </w:tblPr>
      <w:tblGrid>
        <w:gridCol w:w="640"/>
        <w:gridCol w:w="1989"/>
        <w:gridCol w:w="3824"/>
        <w:gridCol w:w="1857"/>
        <w:gridCol w:w="1420"/>
      </w:tblGrid>
      <w:tr w:rsidR="00C35964" w:rsidRPr="00D165E8" w14:paraId="47265969" w14:textId="77777777" w:rsidTr="009F75D6">
        <w:trPr>
          <w:trHeight w:val="300"/>
        </w:trPr>
        <w:tc>
          <w:tcPr>
            <w:tcW w:w="527" w:type="dxa"/>
            <w:tcBorders>
              <w:top w:val="single" w:sz="6" w:space="0" w:color="000000"/>
              <w:left w:val="single" w:sz="6" w:space="0" w:color="000000"/>
              <w:bottom w:val="single" w:sz="6" w:space="0" w:color="000000"/>
              <w:right w:val="single" w:sz="6" w:space="0" w:color="000000"/>
            </w:tcBorders>
            <w:vAlign w:val="center"/>
          </w:tcPr>
          <w:p w14:paraId="4DE3D0AA" w14:textId="77777777" w:rsidR="00C35964" w:rsidRPr="00D165E8" w:rsidRDefault="00C35964">
            <w:pPr>
              <w:jc w:val="center"/>
            </w:pPr>
            <w:r w:rsidRPr="00D165E8">
              <w:t>Eil. Nr.</w:t>
            </w:r>
          </w:p>
        </w:tc>
        <w:tc>
          <w:tcPr>
            <w:tcW w:w="1639" w:type="dxa"/>
            <w:tcBorders>
              <w:top w:val="single" w:sz="6" w:space="0" w:color="000000"/>
              <w:left w:val="single" w:sz="6" w:space="0" w:color="000000"/>
              <w:bottom w:val="single" w:sz="6" w:space="0" w:color="000000"/>
              <w:right w:val="single" w:sz="6" w:space="0" w:color="000000"/>
            </w:tcBorders>
            <w:vAlign w:val="center"/>
          </w:tcPr>
          <w:p w14:paraId="37C8F49B" w14:textId="77777777" w:rsidR="00C35964" w:rsidRPr="00D165E8" w:rsidRDefault="00C35964">
            <w:pPr>
              <w:jc w:val="center"/>
            </w:pPr>
            <w:r w:rsidRPr="00D165E8">
              <w:t>Etapas </w:t>
            </w:r>
          </w:p>
        </w:tc>
        <w:tc>
          <w:tcPr>
            <w:tcW w:w="3150" w:type="dxa"/>
            <w:tcBorders>
              <w:top w:val="single" w:sz="6" w:space="0" w:color="000000"/>
              <w:left w:val="single" w:sz="6" w:space="0" w:color="000000"/>
              <w:bottom w:val="single" w:sz="6" w:space="0" w:color="000000"/>
              <w:right w:val="single" w:sz="6" w:space="0" w:color="000000"/>
            </w:tcBorders>
            <w:vAlign w:val="center"/>
          </w:tcPr>
          <w:p w14:paraId="335CB8E6" w14:textId="77777777" w:rsidR="00C35964" w:rsidRPr="00D165E8" w:rsidRDefault="00C35964">
            <w:pPr>
              <w:jc w:val="center"/>
            </w:pPr>
            <w:r w:rsidRPr="00D165E8">
              <w:t>Užduoties aprašymas </w:t>
            </w:r>
          </w:p>
        </w:tc>
        <w:tc>
          <w:tcPr>
            <w:tcW w:w="1530" w:type="dxa"/>
            <w:tcBorders>
              <w:top w:val="single" w:sz="6" w:space="0" w:color="000000"/>
              <w:left w:val="single" w:sz="6" w:space="0" w:color="000000"/>
              <w:bottom w:val="single" w:sz="6" w:space="0" w:color="000000"/>
              <w:right w:val="single" w:sz="6" w:space="0" w:color="000000"/>
            </w:tcBorders>
            <w:vAlign w:val="center"/>
          </w:tcPr>
          <w:p w14:paraId="072E1A30" w14:textId="77777777" w:rsidR="00C35964" w:rsidRPr="00D165E8" w:rsidRDefault="00C35964">
            <w:pPr>
              <w:jc w:val="center"/>
            </w:pPr>
            <w:r w:rsidRPr="00D165E8">
              <w:t>Rezultatas </w:t>
            </w:r>
          </w:p>
        </w:tc>
        <w:tc>
          <w:tcPr>
            <w:tcW w:w="1170" w:type="dxa"/>
            <w:tcBorders>
              <w:top w:val="single" w:sz="6" w:space="0" w:color="000000"/>
              <w:left w:val="single" w:sz="6" w:space="0" w:color="000000"/>
              <w:bottom w:val="single" w:sz="6" w:space="0" w:color="000000"/>
              <w:right w:val="single" w:sz="6" w:space="0" w:color="000000"/>
            </w:tcBorders>
            <w:vAlign w:val="center"/>
          </w:tcPr>
          <w:p w14:paraId="0EAF539F" w14:textId="77777777" w:rsidR="00C35964" w:rsidRPr="00D165E8" w:rsidRDefault="00C35964">
            <w:pPr>
              <w:jc w:val="center"/>
            </w:pPr>
            <w:r w:rsidRPr="00D165E8">
              <w:t>Terminas nuo sutarties įsigaliojimo </w:t>
            </w:r>
          </w:p>
        </w:tc>
      </w:tr>
      <w:tr w:rsidR="00C35964" w:rsidRPr="00D165E8" w14:paraId="7F46138D" w14:textId="77777777" w:rsidTr="009F75D6">
        <w:trPr>
          <w:trHeight w:val="1050"/>
        </w:trPr>
        <w:tc>
          <w:tcPr>
            <w:tcW w:w="527" w:type="dxa"/>
            <w:tcBorders>
              <w:top w:val="single" w:sz="6" w:space="0" w:color="000000"/>
              <w:left w:val="single" w:sz="6" w:space="0" w:color="000000"/>
              <w:bottom w:val="single" w:sz="6" w:space="0" w:color="000000"/>
              <w:right w:val="single" w:sz="6" w:space="0" w:color="000000"/>
            </w:tcBorders>
          </w:tcPr>
          <w:p w14:paraId="2540F553" w14:textId="77777777" w:rsidR="00C35964" w:rsidRPr="00D165E8" w:rsidRDefault="00C35964">
            <w:pPr>
              <w:numPr>
                <w:ilvl w:val="0"/>
                <w:numId w:val="3"/>
              </w:numPr>
              <w:tabs>
                <w:tab w:val="left" w:pos="270"/>
              </w:tabs>
              <w:ind w:left="0" w:right="35" w:firstLine="0"/>
              <w:jc w:val="center"/>
            </w:pPr>
          </w:p>
        </w:tc>
        <w:tc>
          <w:tcPr>
            <w:tcW w:w="1639" w:type="dxa"/>
            <w:tcBorders>
              <w:top w:val="single" w:sz="6" w:space="0" w:color="000000"/>
              <w:left w:val="single" w:sz="6" w:space="0" w:color="000000"/>
              <w:bottom w:val="single" w:sz="6" w:space="0" w:color="000000"/>
              <w:right w:val="single" w:sz="6" w:space="0" w:color="000000"/>
            </w:tcBorders>
          </w:tcPr>
          <w:p w14:paraId="4810455F" w14:textId="77777777" w:rsidR="00C35964" w:rsidRPr="00D165E8" w:rsidRDefault="00C35964">
            <w:bookmarkStart w:id="7" w:name="_Hlk223334664"/>
            <w:r w:rsidRPr="00D165E8">
              <w:t>Projekto reglamento parengimas</w:t>
            </w:r>
            <w:bookmarkEnd w:id="7"/>
          </w:p>
        </w:tc>
        <w:tc>
          <w:tcPr>
            <w:tcW w:w="3150" w:type="dxa"/>
            <w:tcBorders>
              <w:top w:val="single" w:sz="6" w:space="0" w:color="000000"/>
              <w:left w:val="single" w:sz="6" w:space="0" w:color="000000"/>
              <w:bottom w:val="single" w:sz="6" w:space="0" w:color="000000"/>
              <w:right w:val="single" w:sz="6" w:space="0" w:color="000000"/>
            </w:tcBorders>
          </w:tcPr>
          <w:p w14:paraId="33422DA5" w14:textId="77777777" w:rsidR="00C35964" w:rsidRPr="00D165E8" w:rsidRDefault="00C35964">
            <w:r w:rsidRPr="00D165E8">
              <w:t>Rengdamas Projekto reglamentą Tiekėjas turi vadovautis TS nurodytu darbų eiliškumu bei nustatytais paslaugų teikimo terminais.</w:t>
            </w:r>
          </w:p>
          <w:p w14:paraId="0CDDEE82" w14:textId="7B403BA1" w:rsidR="00C35964" w:rsidRPr="00D165E8" w:rsidRDefault="00C35964">
            <w:r w:rsidRPr="00D165E8">
              <w:t xml:space="preserve">Tiekėjas, rengdamas Projekto reglamentą, turi įvertinti rezultatų derinimo su PO (3 darbo dienos) laiką. </w:t>
            </w:r>
          </w:p>
        </w:tc>
        <w:tc>
          <w:tcPr>
            <w:tcW w:w="1530" w:type="dxa"/>
            <w:tcBorders>
              <w:top w:val="single" w:sz="6" w:space="0" w:color="000000"/>
              <w:left w:val="single" w:sz="6" w:space="0" w:color="000000"/>
              <w:bottom w:val="single" w:sz="6" w:space="0" w:color="000000"/>
              <w:right w:val="single" w:sz="6" w:space="0" w:color="000000"/>
            </w:tcBorders>
          </w:tcPr>
          <w:p w14:paraId="79D30D01" w14:textId="6A3C863F" w:rsidR="00C35964" w:rsidRPr="00D165E8" w:rsidRDefault="00C35964">
            <w:r w:rsidRPr="00D165E8">
              <w:t xml:space="preserve"> Parengtas ir suderintas su PO Projekto reglamentas </w:t>
            </w:r>
          </w:p>
        </w:tc>
        <w:tc>
          <w:tcPr>
            <w:tcW w:w="1170" w:type="dxa"/>
            <w:tcBorders>
              <w:top w:val="single" w:sz="6" w:space="0" w:color="000000"/>
              <w:left w:val="single" w:sz="6" w:space="0" w:color="000000"/>
              <w:bottom w:val="single" w:sz="6" w:space="0" w:color="000000"/>
              <w:right w:val="single" w:sz="6" w:space="0" w:color="000000"/>
            </w:tcBorders>
          </w:tcPr>
          <w:p w14:paraId="30A6EB55" w14:textId="77777777" w:rsidR="00C35964" w:rsidRPr="00D165E8" w:rsidRDefault="00C35964">
            <w:r w:rsidRPr="00D165E8">
              <w:t>0,5 mėn.</w:t>
            </w:r>
          </w:p>
        </w:tc>
      </w:tr>
      <w:tr w:rsidR="00C35964" w:rsidRPr="00D165E8" w14:paraId="5B854005" w14:textId="77777777" w:rsidTr="009F75D6">
        <w:trPr>
          <w:trHeight w:val="675"/>
        </w:trPr>
        <w:tc>
          <w:tcPr>
            <w:tcW w:w="527" w:type="dxa"/>
            <w:tcBorders>
              <w:top w:val="single" w:sz="6" w:space="0" w:color="000000"/>
              <w:left w:val="single" w:sz="6" w:space="0" w:color="000000"/>
              <w:bottom w:val="single" w:sz="6" w:space="0" w:color="000000"/>
              <w:right w:val="single" w:sz="6" w:space="0" w:color="000000"/>
            </w:tcBorders>
          </w:tcPr>
          <w:p w14:paraId="3E691144" w14:textId="2EF71B58" w:rsidR="00C35964" w:rsidRPr="00D165E8" w:rsidRDefault="00C35964">
            <w:pPr>
              <w:numPr>
                <w:ilvl w:val="0"/>
                <w:numId w:val="3"/>
              </w:numPr>
              <w:tabs>
                <w:tab w:val="left" w:pos="270"/>
              </w:tabs>
              <w:ind w:left="0" w:right="35" w:firstLine="0"/>
              <w:jc w:val="center"/>
            </w:pPr>
          </w:p>
        </w:tc>
        <w:tc>
          <w:tcPr>
            <w:tcW w:w="1639" w:type="dxa"/>
            <w:tcBorders>
              <w:top w:val="single" w:sz="6" w:space="0" w:color="000000"/>
              <w:left w:val="single" w:sz="6" w:space="0" w:color="000000"/>
              <w:bottom w:val="single" w:sz="6" w:space="0" w:color="000000"/>
              <w:right w:val="single" w:sz="6" w:space="0" w:color="000000"/>
            </w:tcBorders>
          </w:tcPr>
          <w:p w14:paraId="5FC84015" w14:textId="77777777" w:rsidR="00C35964" w:rsidRPr="00D165E8" w:rsidRDefault="00C35964">
            <w:r w:rsidRPr="00D165E8">
              <w:t>Analizė ir projektavimas.</w:t>
            </w:r>
          </w:p>
        </w:tc>
        <w:tc>
          <w:tcPr>
            <w:tcW w:w="3150" w:type="dxa"/>
            <w:tcBorders>
              <w:top w:val="single" w:sz="6" w:space="0" w:color="000000"/>
              <w:left w:val="single" w:sz="6" w:space="0" w:color="000000"/>
              <w:bottom w:val="single" w:sz="6" w:space="0" w:color="000000"/>
              <w:right w:val="single" w:sz="6" w:space="0" w:color="000000"/>
            </w:tcBorders>
          </w:tcPr>
          <w:p w14:paraId="204F526D" w14:textId="77777777" w:rsidR="00C35964" w:rsidRPr="00D165E8" w:rsidRDefault="00C35964">
            <w:r w:rsidRPr="00D165E8">
              <w:t>Tiekėjas turi atlikti detalią veiklos procesų analizę ir pateikti sistemos realizacijos aprašymą.</w:t>
            </w:r>
          </w:p>
        </w:tc>
        <w:tc>
          <w:tcPr>
            <w:tcW w:w="1530" w:type="dxa"/>
            <w:tcBorders>
              <w:top w:val="single" w:sz="6" w:space="0" w:color="000000"/>
              <w:left w:val="single" w:sz="6" w:space="0" w:color="000000"/>
              <w:bottom w:val="single" w:sz="6" w:space="0" w:color="000000"/>
              <w:right w:val="single" w:sz="6" w:space="0" w:color="000000"/>
            </w:tcBorders>
          </w:tcPr>
          <w:p w14:paraId="1E19EF8C" w14:textId="77777777" w:rsidR="00C35964" w:rsidRPr="00D165E8" w:rsidRDefault="00C35964">
            <w:r w:rsidRPr="00D165E8">
              <w:t>Analizės ir projektavimo dokumentas suderintas su PO.</w:t>
            </w:r>
          </w:p>
        </w:tc>
        <w:tc>
          <w:tcPr>
            <w:tcW w:w="1170" w:type="dxa"/>
            <w:tcBorders>
              <w:top w:val="single" w:sz="6" w:space="0" w:color="000000"/>
              <w:left w:val="single" w:sz="6" w:space="0" w:color="000000"/>
              <w:bottom w:val="single" w:sz="6" w:space="0" w:color="000000"/>
              <w:right w:val="single" w:sz="6" w:space="0" w:color="000000"/>
            </w:tcBorders>
          </w:tcPr>
          <w:p w14:paraId="6407A06E" w14:textId="1976E9A3" w:rsidR="00C35964" w:rsidRPr="00D165E8" w:rsidRDefault="00C35964">
            <w:r w:rsidRPr="00D165E8">
              <w:t>2 mėn.</w:t>
            </w:r>
          </w:p>
        </w:tc>
      </w:tr>
      <w:tr w:rsidR="00C35964" w:rsidRPr="00D165E8" w14:paraId="5B6CF9F9" w14:textId="77777777" w:rsidTr="009F75D6">
        <w:trPr>
          <w:trHeight w:val="675"/>
        </w:trPr>
        <w:tc>
          <w:tcPr>
            <w:tcW w:w="527" w:type="dxa"/>
            <w:tcBorders>
              <w:top w:val="single" w:sz="6" w:space="0" w:color="000000"/>
              <w:left w:val="single" w:sz="6" w:space="0" w:color="000000"/>
              <w:bottom w:val="single" w:sz="6" w:space="0" w:color="000000"/>
              <w:right w:val="single" w:sz="6" w:space="0" w:color="000000"/>
            </w:tcBorders>
          </w:tcPr>
          <w:p w14:paraId="21F5F66E" w14:textId="77777777" w:rsidR="00C35964" w:rsidRPr="00D165E8" w:rsidRDefault="00C35964">
            <w:pPr>
              <w:numPr>
                <w:ilvl w:val="0"/>
                <w:numId w:val="3"/>
              </w:numPr>
              <w:tabs>
                <w:tab w:val="left" w:pos="270"/>
              </w:tabs>
              <w:ind w:left="0" w:right="35" w:firstLine="0"/>
              <w:jc w:val="center"/>
            </w:pPr>
          </w:p>
        </w:tc>
        <w:tc>
          <w:tcPr>
            <w:tcW w:w="1639" w:type="dxa"/>
            <w:tcBorders>
              <w:top w:val="single" w:sz="6" w:space="0" w:color="000000"/>
              <w:left w:val="single" w:sz="6" w:space="0" w:color="000000"/>
              <w:bottom w:val="single" w:sz="6" w:space="0" w:color="000000"/>
              <w:right w:val="single" w:sz="6" w:space="0" w:color="000000"/>
            </w:tcBorders>
          </w:tcPr>
          <w:p w14:paraId="73FBA20A" w14:textId="77777777" w:rsidR="00C35964" w:rsidRPr="00D165E8" w:rsidRDefault="00C35964">
            <w:r w:rsidRPr="00D165E8">
              <w:t>Vizualinio dizaino maketų parengimas.</w:t>
            </w:r>
          </w:p>
        </w:tc>
        <w:tc>
          <w:tcPr>
            <w:tcW w:w="3150" w:type="dxa"/>
            <w:tcBorders>
              <w:top w:val="single" w:sz="6" w:space="0" w:color="000000"/>
              <w:left w:val="single" w:sz="6" w:space="0" w:color="000000"/>
              <w:bottom w:val="single" w:sz="6" w:space="0" w:color="000000"/>
              <w:right w:val="single" w:sz="6" w:space="0" w:color="000000"/>
            </w:tcBorders>
          </w:tcPr>
          <w:p w14:paraId="17844FCC" w14:textId="77777777" w:rsidR="00C35964" w:rsidRPr="00D165E8" w:rsidRDefault="00C35964">
            <w:r w:rsidRPr="00D165E8">
              <w:t>Tiekėjas turi pateikti sistemos langų ir artefaktų vizualinio dizaino maketus.</w:t>
            </w:r>
          </w:p>
        </w:tc>
        <w:tc>
          <w:tcPr>
            <w:tcW w:w="1530" w:type="dxa"/>
            <w:tcBorders>
              <w:top w:val="single" w:sz="6" w:space="0" w:color="000000"/>
              <w:left w:val="single" w:sz="6" w:space="0" w:color="000000"/>
              <w:bottom w:val="single" w:sz="6" w:space="0" w:color="000000"/>
              <w:right w:val="single" w:sz="6" w:space="0" w:color="000000"/>
            </w:tcBorders>
          </w:tcPr>
          <w:p w14:paraId="49F609D1" w14:textId="77777777" w:rsidR="00C35964" w:rsidRPr="00D165E8" w:rsidRDefault="00C35964">
            <w:r w:rsidRPr="00D165E8">
              <w:t>Dizaino projektas suderintas su PO.</w:t>
            </w:r>
          </w:p>
        </w:tc>
        <w:tc>
          <w:tcPr>
            <w:tcW w:w="1170" w:type="dxa"/>
            <w:tcBorders>
              <w:top w:val="single" w:sz="6" w:space="0" w:color="000000"/>
              <w:left w:val="single" w:sz="6" w:space="0" w:color="000000"/>
              <w:bottom w:val="single" w:sz="6" w:space="0" w:color="000000"/>
              <w:right w:val="single" w:sz="6" w:space="0" w:color="000000"/>
            </w:tcBorders>
          </w:tcPr>
          <w:p w14:paraId="7EE3866A" w14:textId="77777777" w:rsidR="00C35964" w:rsidRPr="00D165E8" w:rsidRDefault="00C35964">
            <w:r w:rsidRPr="00D165E8">
              <w:t>2 mėn.  </w:t>
            </w:r>
          </w:p>
        </w:tc>
      </w:tr>
      <w:tr w:rsidR="00C35964" w:rsidRPr="00D165E8" w14:paraId="0AA7CC4C" w14:textId="77777777" w:rsidTr="009F75D6">
        <w:trPr>
          <w:trHeight w:val="675"/>
        </w:trPr>
        <w:tc>
          <w:tcPr>
            <w:tcW w:w="527" w:type="dxa"/>
            <w:tcBorders>
              <w:top w:val="single" w:sz="6" w:space="0" w:color="000000"/>
              <w:left w:val="single" w:sz="6" w:space="0" w:color="000000"/>
              <w:bottom w:val="single" w:sz="6" w:space="0" w:color="000000"/>
              <w:right w:val="single" w:sz="6" w:space="0" w:color="000000"/>
            </w:tcBorders>
          </w:tcPr>
          <w:p w14:paraId="7EBEA61C" w14:textId="77777777" w:rsidR="00C35964" w:rsidRPr="00D165E8" w:rsidRDefault="00C35964">
            <w:pPr>
              <w:numPr>
                <w:ilvl w:val="0"/>
                <w:numId w:val="3"/>
              </w:numPr>
              <w:tabs>
                <w:tab w:val="left" w:pos="270"/>
              </w:tabs>
              <w:ind w:left="0" w:right="35" w:firstLine="0"/>
              <w:jc w:val="center"/>
            </w:pPr>
          </w:p>
        </w:tc>
        <w:tc>
          <w:tcPr>
            <w:tcW w:w="1639" w:type="dxa"/>
            <w:tcBorders>
              <w:top w:val="single" w:sz="6" w:space="0" w:color="000000"/>
              <w:left w:val="single" w:sz="6" w:space="0" w:color="000000"/>
              <w:bottom w:val="single" w:sz="6" w:space="0" w:color="000000"/>
              <w:right w:val="single" w:sz="6" w:space="0" w:color="000000"/>
            </w:tcBorders>
          </w:tcPr>
          <w:p w14:paraId="72F78C83" w14:textId="77777777" w:rsidR="00C35964" w:rsidRPr="00D165E8" w:rsidRDefault="00C35964">
            <w:bookmarkStart w:id="8" w:name="_Hlk223334422"/>
            <w:r w:rsidRPr="00D165E8">
              <w:t>Funkcionalumų sukūrimas ir pritaikymas</w:t>
            </w:r>
            <w:bookmarkEnd w:id="8"/>
          </w:p>
        </w:tc>
        <w:tc>
          <w:tcPr>
            <w:tcW w:w="3150" w:type="dxa"/>
            <w:tcBorders>
              <w:top w:val="single" w:sz="6" w:space="0" w:color="000000"/>
              <w:left w:val="single" w:sz="6" w:space="0" w:color="000000"/>
              <w:bottom w:val="single" w:sz="6" w:space="0" w:color="000000"/>
              <w:right w:val="single" w:sz="6" w:space="0" w:color="000000"/>
            </w:tcBorders>
          </w:tcPr>
          <w:p w14:paraId="1DD65FAC" w14:textId="77777777" w:rsidR="00C35964" w:rsidRPr="00D165E8" w:rsidRDefault="00C35964">
            <w:r w:rsidRPr="00D165E8">
              <w:t>Tiekėjas turi pritaikyti ir įdiegti sistemą testavimo aplinkoje.</w:t>
            </w:r>
          </w:p>
        </w:tc>
        <w:tc>
          <w:tcPr>
            <w:tcW w:w="1530" w:type="dxa"/>
            <w:tcBorders>
              <w:top w:val="single" w:sz="6" w:space="0" w:color="000000"/>
              <w:left w:val="single" w:sz="6" w:space="0" w:color="000000"/>
              <w:bottom w:val="single" w:sz="6" w:space="0" w:color="000000"/>
              <w:right w:val="single" w:sz="6" w:space="0" w:color="000000"/>
            </w:tcBorders>
          </w:tcPr>
          <w:p w14:paraId="44211A7B" w14:textId="77777777" w:rsidR="00C35964" w:rsidRPr="00D165E8" w:rsidRDefault="00C35964">
            <w:r w:rsidRPr="00D165E8">
              <w:t>Įdiegta sistema testavimo aplinkoje.</w:t>
            </w:r>
          </w:p>
        </w:tc>
        <w:tc>
          <w:tcPr>
            <w:tcW w:w="1170" w:type="dxa"/>
            <w:tcBorders>
              <w:top w:val="single" w:sz="6" w:space="0" w:color="000000"/>
              <w:left w:val="single" w:sz="6" w:space="0" w:color="000000"/>
              <w:bottom w:val="single" w:sz="6" w:space="0" w:color="000000"/>
              <w:right w:val="single" w:sz="6" w:space="0" w:color="000000"/>
            </w:tcBorders>
          </w:tcPr>
          <w:p w14:paraId="4501C816" w14:textId="197E0C35" w:rsidR="00C35964" w:rsidRPr="00D165E8" w:rsidRDefault="00C35964">
            <w:r w:rsidRPr="00D165E8">
              <w:t>6 mėn.</w:t>
            </w:r>
          </w:p>
        </w:tc>
      </w:tr>
      <w:tr w:rsidR="00C35964" w:rsidRPr="00D165E8" w14:paraId="34DE27B9" w14:textId="77777777" w:rsidTr="009F75D6">
        <w:trPr>
          <w:trHeight w:val="675"/>
        </w:trPr>
        <w:tc>
          <w:tcPr>
            <w:tcW w:w="527" w:type="dxa"/>
            <w:tcBorders>
              <w:top w:val="single" w:sz="6" w:space="0" w:color="000000"/>
              <w:left w:val="single" w:sz="6" w:space="0" w:color="000000"/>
              <w:bottom w:val="single" w:sz="6" w:space="0" w:color="000000"/>
              <w:right w:val="single" w:sz="6" w:space="0" w:color="000000"/>
            </w:tcBorders>
          </w:tcPr>
          <w:p w14:paraId="62554511" w14:textId="77777777" w:rsidR="00C35964" w:rsidRPr="00D165E8" w:rsidRDefault="00C35964">
            <w:pPr>
              <w:numPr>
                <w:ilvl w:val="0"/>
                <w:numId w:val="3"/>
              </w:numPr>
              <w:tabs>
                <w:tab w:val="left" w:pos="270"/>
              </w:tabs>
              <w:ind w:left="0" w:right="35" w:firstLine="0"/>
              <w:jc w:val="center"/>
            </w:pPr>
          </w:p>
        </w:tc>
        <w:tc>
          <w:tcPr>
            <w:tcW w:w="1639" w:type="dxa"/>
            <w:tcBorders>
              <w:top w:val="single" w:sz="6" w:space="0" w:color="000000"/>
              <w:left w:val="single" w:sz="6" w:space="0" w:color="000000"/>
              <w:bottom w:val="single" w:sz="6" w:space="0" w:color="000000"/>
              <w:right w:val="single" w:sz="6" w:space="0" w:color="000000"/>
            </w:tcBorders>
          </w:tcPr>
          <w:p w14:paraId="7C47859F" w14:textId="77777777" w:rsidR="00C35964" w:rsidRPr="00D165E8" w:rsidRDefault="00C35964">
            <w:bookmarkStart w:id="9" w:name="_Hlk223334445"/>
            <w:r w:rsidRPr="00D165E8">
              <w:t>Integracijų sukūrimas</w:t>
            </w:r>
            <w:bookmarkEnd w:id="9"/>
          </w:p>
        </w:tc>
        <w:tc>
          <w:tcPr>
            <w:tcW w:w="3150" w:type="dxa"/>
            <w:tcBorders>
              <w:top w:val="single" w:sz="6" w:space="0" w:color="000000"/>
              <w:left w:val="single" w:sz="6" w:space="0" w:color="000000"/>
              <w:bottom w:val="single" w:sz="6" w:space="0" w:color="000000"/>
              <w:right w:val="single" w:sz="6" w:space="0" w:color="000000"/>
            </w:tcBorders>
          </w:tcPr>
          <w:p w14:paraId="5EDE2CE8" w14:textId="77777777" w:rsidR="00C35964" w:rsidRPr="00D165E8" w:rsidRDefault="00C35964">
            <w:r w:rsidRPr="00D165E8">
              <w:t>Tiekėjas turi integruoti sistemą su TS numatytomis išorinėmis sistemomis.</w:t>
            </w:r>
          </w:p>
        </w:tc>
        <w:tc>
          <w:tcPr>
            <w:tcW w:w="1530" w:type="dxa"/>
            <w:tcBorders>
              <w:top w:val="single" w:sz="6" w:space="0" w:color="000000"/>
              <w:left w:val="single" w:sz="6" w:space="0" w:color="000000"/>
              <w:bottom w:val="single" w:sz="6" w:space="0" w:color="000000"/>
              <w:right w:val="single" w:sz="6" w:space="0" w:color="000000"/>
            </w:tcBorders>
          </w:tcPr>
          <w:p w14:paraId="0C6D9BC6" w14:textId="77777777" w:rsidR="00C35964" w:rsidRPr="00D165E8" w:rsidRDefault="00C35964">
            <w:r w:rsidRPr="00D165E8">
              <w:t>Atlikti integravimo darbai testavimo aplinkoje.</w:t>
            </w:r>
          </w:p>
        </w:tc>
        <w:tc>
          <w:tcPr>
            <w:tcW w:w="1170" w:type="dxa"/>
            <w:tcBorders>
              <w:top w:val="single" w:sz="6" w:space="0" w:color="000000"/>
              <w:left w:val="single" w:sz="6" w:space="0" w:color="000000"/>
              <w:bottom w:val="single" w:sz="6" w:space="0" w:color="000000"/>
              <w:right w:val="single" w:sz="6" w:space="0" w:color="000000"/>
            </w:tcBorders>
          </w:tcPr>
          <w:p w14:paraId="63FDA616" w14:textId="0CB3A1FF" w:rsidR="00C35964" w:rsidRPr="00D165E8" w:rsidRDefault="00C35964">
            <w:r w:rsidRPr="00D165E8">
              <w:t>7 mėn.</w:t>
            </w:r>
          </w:p>
        </w:tc>
      </w:tr>
      <w:tr w:rsidR="00C35964" w:rsidRPr="00D165E8" w14:paraId="277DEB17" w14:textId="77777777" w:rsidTr="009F75D6">
        <w:trPr>
          <w:trHeight w:val="675"/>
        </w:trPr>
        <w:tc>
          <w:tcPr>
            <w:tcW w:w="527" w:type="dxa"/>
            <w:tcBorders>
              <w:top w:val="single" w:sz="6" w:space="0" w:color="000000"/>
              <w:left w:val="single" w:sz="6" w:space="0" w:color="000000"/>
              <w:bottom w:val="single" w:sz="6" w:space="0" w:color="000000"/>
              <w:right w:val="single" w:sz="6" w:space="0" w:color="000000"/>
            </w:tcBorders>
          </w:tcPr>
          <w:p w14:paraId="49A6A88B" w14:textId="77777777" w:rsidR="00C35964" w:rsidRPr="00D165E8" w:rsidRDefault="00C35964">
            <w:pPr>
              <w:numPr>
                <w:ilvl w:val="0"/>
                <w:numId w:val="3"/>
              </w:numPr>
              <w:tabs>
                <w:tab w:val="left" w:pos="270"/>
              </w:tabs>
              <w:ind w:left="0" w:right="35" w:firstLine="0"/>
              <w:jc w:val="center"/>
            </w:pPr>
          </w:p>
        </w:tc>
        <w:tc>
          <w:tcPr>
            <w:tcW w:w="1639" w:type="dxa"/>
            <w:tcBorders>
              <w:top w:val="single" w:sz="6" w:space="0" w:color="000000"/>
              <w:left w:val="single" w:sz="6" w:space="0" w:color="000000"/>
              <w:bottom w:val="single" w:sz="6" w:space="0" w:color="000000"/>
              <w:right w:val="single" w:sz="6" w:space="0" w:color="000000"/>
            </w:tcBorders>
          </w:tcPr>
          <w:p w14:paraId="199CA927" w14:textId="77777777" w:rsidR="00C35964" w:rsidRPr="00D165E8" w:rsidRDefault="00C35964">
            <w:r w:rsidRPr="00D165E8">
              <w:t>Testavimas</w:t>
            </w:r>
          </w:p>
        </w:tc>
        <w:tc>
          <w:tcPr>
            <w:tcW w:w="3150" w:type="dxa"/>
            <w:tcBorders>
              <w:top w:val="single" w:sz="6" w:space="0" w:color="000000"/>
              <w:left w:val="single" w:sz="6" w:space="0" w:color="000000"/>
              <w:bottom w:val="single" w:sz="6" w:space="0" w:color="000000"/>
              <w:right w:val="single" w:sz="6" w:space="0" w:color="000000"/>
            </w:tcBorders>
          </w:tcPr>
          <w:p w14:paraId="2A11E9AD" w14:textId="77777777" w:rsidR="00C35964" w:rsidRPr="00D165E8" w:rsidRDefault="00C35964">
            <w:r w:rsidRPr="00D165E8">
              <w:t>Tiekėjas turi parengti testavimo scenarijus ir atlikti detalų sistemos testavimą. </w:t>
            </w:r>
          </w:p>
        </w:tc>
        <w:tc>
          <w:tcPr>
            <w:tcW w:w="1530" w:type="dxa"/>
            <w:tcBorders>
              <w:top w:val="single" w:sz="6" w:space="0" w:color="000000"/>
              <w:left w:val="single" w:sz="6" w:space="0" w:color="000000"/>
              <w:bottom w:val="single" w:sz="6" w:space="0" w:color="000000"/>
              <w:right w:val="single" w:sz="6" w:space="0" w:color="000000"/>
            </w:tcBorders>
          </w:tcPr>
          <w:p w14:paraId="0C3E67A5" w14:textId="77777777" w:rsidR="00C35964" w:rsidRPr="00D165E8" w:rsidRDefault="00C35964">
            <w:r w:rsidRPr="00D165E8">
              <w:t>Testavimo rezultatų ataskaita suderinta PO.</w:t>
            </w:r>
          </w:p>
        </w:tc>
        <w:tc>
          <w:tcPr>
            <w:tcW w:w="1170" w:type="dxa"/>
            <w:tcBorders>
              <w:top w:val="single" w:sz="6" w:space="0" w:color="000000"/>
              <w:left w:val="single" w:sz="6" w:space="0" w:color="000000"/>
              <w:bottom w:val="single" w:sz="6" w:space="0" w:color="000000"/>
              <w:right w:val="single" w:sz="6" w:space="0" w:color="000000"/>
            </w:tcBorders>
          </w:tcPr>
          <w:p w14:paraId="511AD798" w14:textId="3F6C69A4" w:rsidR="00C35964" w:rsidRPr="00D165E8" w:rsidRDefault="00C35964">
            <w:r w:rsidRPr="00D165E8">
              <w:t>8 mėn.</w:t>
            </w:r>
          </w:p>
        </w:tc>
      </w:tr>
      <w:tr w:rsidR="00C35964" w:rsidRPr="00D165E8" w14:paraId="1E20BFB2" w14:textId="77777777" w:rsidTr="009F75D6">
        <w:trPr>
          <w:trHeight w:val="675"/>
        </w:trPr>
        <w:tc>
          <w:tcPr>
            <w:tcW w:w="527" w:type="dxa"/>
            <w:tcBorders>
              <w:top w:val="single" w:sz="6" w:space="0" w:color="000000"/>
              <w:left w:val="single" w:sz="6" w:space="0" w:color="000000"/>
              <w:bottom w:val="single" w:sz="6" w:space="0" w:color="000000"/>
              <w:right w:val="single" w:sz="6" w:space="0" w:color="000000"/>
            </w:tcBorders>
          </w:tcPr>
          <w:p w14:paraId="24B09B76" w14:textId="77777777" w:rsidR="00C35964" w:rsidRPr="00D165E8" w:rsidRDefault="00C35964">
            <w:pPr>
              <w:numPr>
                <w:ilvl w:val="0"/>
                <w:numId w:val="3"/>
              </w:numPr>
              <w:tabs>
                <w:tab w:val="left" w:pos="270"/>
              </w:tabs>
              <w:ind w:left="0" w:right="35" w:firstLine="0"/>
              <w:jc w:val="center"/>
            </w:pPr>
          </w:p>
        </w:tc>
        <w:tc>
          <w:tcPr>
            <w:tcW w:w="1639" w:type="dxa"/>
            <w:tcBorders>
              <w:top w:val="single" w:sz="6" w:space="0" w:color="000000"/>
              <w:left w:val="single" w:sz="6" w:space="0" w:color="000000"/>
              <w:bottom w:val="single" w:sz="6" w:space="0" w:color="000000"/>
              <w:right w:val="single" w:sz="6" w:space="0" w:color="000000"/>
            </w:tcBorders>
          </w:tcPr>
          <w:p w14:paraId="2648C9FF" w14:textId="77777777" w:rsidR="00C35964" w:rsidRPr="00D165E8" w:rsidRDefault="00C35964">
            <w:r w:rsidRPr="00D165E8">
              <w:t>Mokymai</w:t>
            </w:r>
          </w:p>
        </w:tc>
        <w:tc>
          <w:tcPr>
            <w:tcW w:w="3150" w:type="dxa"/>
            <w:tcBorders>
              <w:top w:val="single" w:sz="6" w:space="0" w:color="000000"/>
              <w:left w:val="single" w:sz="6" w:space="0" w:color="000000"/>
              <w:bottom w:val="single" w:sz="6" w:space="0" w:color="000000"/>
              <w:right w:val="single" w:sz="6" w:space="0" w:color="000000"/>
            </w:tcBorders>
          </w:tcPr>
          <w:p w14:paraId="517A0417" w14:textId="2030E4D2" w:rsidR="00C35964" w:rsidRPr="00D165E8" w:rsidRDefault="00C35964">
            <w:r w:rsidRPr="00D165E8">
              <w:t>Tiekėjas turi organizuoti mokymus. Parengti mokymų planą, mokymų medžiaga bei administratorių ir naudotojų vadovus.</w:t>
            </w:r>
          </w:p>
        </w:tc>
        <w:tc>
          <w:tcPr>
            <w:tcW w:w="1530" w:type="dxa"/>
            <w:tcBorders>
              <w:top w:val="single" w:sz="6" w:space="0" w:color="000000"/>
              <w:left w:val="single" w:sz="6" w:space="0" w:color="000000"/>
              <w:bottom w:val="single" w:sz="6" w:space="0" w:color="000000"/>
              <w:right w:val="single" w:sz="6" w:space="0" w:color="000000"/>
            </w:tcBorders>
          </w:tcPr>
          <w:p w14:paraId="50FBD8FF" w14:textId="77777777" w:rsidR="00C35964" w:rsidRPr="00D165E8" w:rsidRDefault="00C35964">
            <w:r w:rsidRPr="00D165E8">
              <w:t>Mokymų ataskaita suderinta su PO.</w:t>
            </w:r>
          </w:p>
        </w:tc>
        <w:tc>
          <w:tcPr>
            <w:tcW w:w="1170" w:type="dxa"/>
            <w:tcBorders>
              <w:top w:val="single" w:sz="6" w:space="0" w:color="000000"/>
              <w:left w:val="single" w:sz="6" w:space="0" w:color="000000"/>
              <w:bottom w:val="single" w:sz="6" w:space="0" w:color="000000"/>
              <w:right w:val="single" w:sz="6" w:space="0" w:color="000000"/>
            </w:tcBorders>
          </w:tcPr>
          <w:p w14:paraId="68C08507" w14:textId="3E61C06A" w:rsidR="00C35964" w:rsidRPr="00D165E8" w:rsidRDefault="00C35964">
            <w:r>
              <w:t>8</w:t>
            </w:r>
            <w:r w:rsidRPr="00D165E8">
              <w:t xml:space="preserve"> mėn.</w:t>
            </w:r>
          </w:p>
        </w:tc>
      </w:tr>
      <w:tr w:rsidR="00C35964" w:rsidRPr="00D165E8" w14:paraId="04AF1446" w14:textId="77777777" w:rsidTr="009F75D6">
        <w:trPr>
          <w:trHeight w:val="675"/>
        </w:trPr>
        <w:tc>
          <w:tcPr>
            <w:tcW w:w="527" w:type="dxa"/>
            <w:tcBorders>
              <w:top w:val="single" w:sz="6" w:space="0" w:color="000000"/>
              <w:left w:val="single" w:sz="6" w:space="0" w:color="000000"/>
              <w:bottom w:val="single" w:sz="6" w:space="0" w:color="000000"/>
              <w:right w:val="single" w:sz="6" w:space="0" w:color="000000"/>
            </w:tcBorders>
          </w:tcPr>
          <w:p w14:paraId="6966CCA7" w14:textId="77777777" w:rsidR="00C35964" w:rsidRPr="00D165E8" w:rsidRDefault="00C35964">
            <w:pPr>
              <w:numPr>
                <w:ilvl w:val="0"/>
                <w:numId w:val="3"/>
              </w:numPr>
              <w:tabs>
                <w:tab w:val="left" w:pos="270"/>
              </w:tabs>
              <w:ind w:left="0" w:right="35" w:firstLine="0"/>
              <w:jc w:val="center"/>
            </w:pPr>
          </w:p>
        </w:tc>
        <w:tc>
          <w:tcPr>
            <w:tcW w:w="1639" w:type="dxa"/>
            <w:tcBorders>
              <w:top w:val="single" w:sz="6" w:space="0" w:color="000000"/>
              <w:left w:val="single" w:sz="6" w:space="0" w:color="000000"/>
              <w:bottom w:val="single" w:sz="6" w:space="0" w:color="000000"/>
              <w:right w:val="single" w:sz="6" w:space="0" w:color="000000"/>
            </w:tcBorders>
          </w:tcPr>
          <w:p w14:paraId="27C61D54" w14:textId="77777777" w:rsidR="00C35964" w:rsidRPr="00D165E8" w:rsidRDefault="00C35964">
            <w:r w:rsidRPr="00D165E8">
              <w:t>Diegimas</w:t>
            </w:r>
          </w:p>
        </w:tc>
        <w:tc>
          <w:tcPr>
            <w:tcW w:w="3150" w:type="dxa"/>
            <w:tcBorders>
              <w:top w:val="single" w:sz="6" w:space="0" w:color="000000"/>
              <w:left w:val="single" w:sz="6" w:space="0" w:color="000000"/>
              <w:bottom w:val="single" w:sz="6" w:space="0" w:color="000000"/>
              <w:right w:val="single" w:sz="6" w:space="0" w:color="000000"/>
            </w:tcBorders>
          </w:tcPr>
          <w:p w14:paraId="765FE040" w14:textId="77777777" w:rsidR="00C35964" w:rsidRPr="00D165E8" w:rsidRDefault="00C35964">
            <w:r w:rsidRPr="00D165E8">
              <w:t>Tiekėjas turi įdiegti sistemą gamybinėje aplinkoje.</w:t>
            </w:r>
          </w:p>
        </w:tc>
        <w:tc>
          <w:tcPr>
            <w:tcW w:w="1530" w:type="dxa"/>
            <w:tcBorders>
              <w:top w:val="single" w:sz="6" w:space="0" w:color="000000"/>
              <w:left w:val="single" w:sz="6" w:space="0" w:color="000000"/>
              <w:bottom w:val="single" w:sz="6" w:space="0" w:color="000000"/>
              <w:right w:val="single" w:sz="6" w:space="0" w:color="000000"/>
            </w:tcBorders>
          </w:tcPr>
          <w:p w14:paraId="572AF50E" w14:textId="77777777" w:rsidR="00C35964" w:rsidRPr="00D165E8" w:rsidRDefault="00C35964">
            <w:r w:rsidRPr="00D165E8">
              <w:t>Diegimo ataskaita suderinta su PO.</w:t>
            </w:r>
          </w:p>
        </w:tc>
        <w:tc>
          <w:tcPr>
            <w:tcW w:w="1170" w:type="dxa"/>
            <w:tcBorders>
              <w:top w:val="single" w:sz="6" w:space="0" w:color="000000"/>
              <w:left w:val="single" w:sz="6" w:space="0" w:color="000000"/>
              <w:bottom w:val="single" w:sz="6" w:space="0" w:color="000000"/>
              <w:right w:val="single" w:sz="6" w:space="0" w:color="000000"/>
            </w:tcBorders>
          </w:tcPr>
          <w:p w14:paraId="2607F307" w14:textId="78D87276" w:rsidR="00C35964" w:rsidRPr="00D165E8" w:rsidRDefault="00C35964">
            <w:r w:rsidRPr="00D165E8">
              <w:t>9 mėn.</w:t>
            </w:r>
          </w:p>
        </w:tc>
      </w:tr>
      <w:tr w:rsidR="00C35964" w:rsidRPr="00D165E8" w14:paraId="4B87C309" w14:textId="77777777" w:rsidTr="009F75D6">
        <w:trPr>
          <w:trHeight w:val="1680"/>
        </w:trPr>
        <w:tc>
          <w:tcPr>
            <w:tcW w:w="527" w:type="dxa"/>
            <w:tcBorders>
              <w:top w:val="single" w:sz="6" w:space="0" w:color="000000"/>
              <w:left w:val="single" w:sz="6" w:space="0" w:color="000000"/>
              <w:bottom w:val="single" w:sz="6" w:space="0" w:color="000000"/>
              <w:right w:val="single" w:sz="6" w:space="0" w:color="000000"/>
            </w:tcBorders>
          </w:tcPr>
          <w:p w14:paraId="4BA964CC" w14:textId="77777777" w:rsidR="00C35964" w:rsidRPr="00D165E8" w:rsidRDefault="00C35964">
            <w:pPr>
              <w:numPr>
                <w:ilvl w:val="0"/>
                <w:numId w:val="3"/>
              </w:numPr>
              <w:tabs>
                <w:tab w:val="left" w:pos="270"/>
              </w:tabs>
              <w:ind w:left="0" w:right="35" w:firstLine="0"/>
              <w:jc w:val="center"/>
            </w:pPr>
          </w:p>
        </w:tc>
        <w:tc>
          <w:tcPr>
            <w:tcW w:w="1639" w:type="dxa"/>
            <w:tcBorders>
              <w:top w:val="single" w:sz="6" w:space="0" w:color="000000"/>
              <w:left w:val="single" w:sz="6" w:space="0" w:color="000000"/>
              <w:bottom w:val="single" w:sz="6" w:space="0" w:color="000000"/>
              <w:right w:val="single" w:sz="6" w:space="0" w:color="000000"/>
            </w:tcBorders>
          </w:tcPr>
          <w:p w14:paraId="3C8CB5C2" w14:textId="77777777" w:rsidR="00C35964" w:rsidRPr="00D165E8" w:rsidRDefault="00C35964">
            <w:r w:rsidRPr="00D165E8">
              <w:t>Garantinės priežiūros reglamentas </w:t>
            </w:r>
          </w:p>
        </w:tc>
        <w:tc>
          <w:tcPr>
            <w:tcW w:w="3150" w:type="dxa"/>
            <w:tcBorders>
              <w:top w:val="single" w:sz="6" w:space="0" w:color="000000"/>
              <w:left w:val="single" w:sz="6" w:space="0" w:color="000000"/>
              <w:bottom w:val="single" w:sz="6" w:space="0" w:color="000000"/>
              <w:right w:val="single" w:sz="6" w:space="0" w:color="000000"/>
            </w:tcBorders>
          </w:tcPr>
          <w:p w14:paraId="7D25B089" w14:textId="77777777" w:rsidR="00C35964" w:rsidRPr="00D165E8" w:rsidRDefault="00C35964">
            <w:r w:rsidRPr="00D165E8">
              <w:t>Tiekėjas, iki galutinio PPA pasirašymo, turi parengti ir su Užsakovu suderinti garantinės priežiūros teikimo procedūras, darbo tvarką ir parengti garantinės priežiūros reglamentą. </w:t>
            </w:r>
          </w:p>
        </w:tc>
        <w:tc>
          <w:tcPr>
            <w:tcW w:w="1530" w:type="dxa"/>
            <w:tcBorders>
              <w:top w:val="single" w:sz="6" w:space="0" w:color="000000"/>
              <w:left w:val="single" w:sz="6" w:space="0" w:color="000000"/>
              <w:bottom w:val="single" w:sz="6" w:space="0" w:color="000000"/>
              <w:right w:val="single" w:sz="6" w:space="0" w:color="000000"/>
            </w:tcBorders>
          </w:tcPr>
          <w:p w14:paraId="6AE83EC5" w14:textId="77777777" w:rsidR="00C35964" w:rsidRPr="00D165E8" w:rsidRDefault="00C35964">
            <w:r w:rsidRPr="00D165E8">
              <w:t>Garantinės priežiūros reglamentas suderintas su PO. </w:t>
            </w:r>
          </w:p>
        </w:tc>
        <w:tc>
          <w:tcPr>
            <w:tcW w:w="1170" w:type="dxa"/>
            <w:tcBorders>
              <w:top w:val="single" w:sz="6" w:space="0" w:color="000000"/>
              <w:left w:val="single" w:sz="6" w:space="0" w:color="000000"/>
              <w:bottom w:val="single" w:sz="6" w:space="0" w:color="000000"/>
              <w:right w:val="single" w:sz="6" w:space="0" w:color="000000"/>
            </w:tcBorders>
          </w:tcPr>
          <w:p w14:paraId="6ABCFB95" w14:textId="310ED8E4" w:rsidR="00C35964" w:rsidRPr="00D165E8" w:rsidRDefault="00C35964">
            <w:r w:rsidRPr="00D165E8">
              <w:t>9 mėn. </w:t>
            </w:r>
          </w:p>
        </w:tc>
      </w:tr>
      <w:tr w:rsidR="00C35964" w:rsidRPr="00D165E8" w14:paraId="4DE55DE5" w14:textId="77777777" w:rsidTr="009F75D6">
        <w:trPr>
          <w:trHeight w:val="675"/>
        </w:trPr>
        <w:tc>
          <w:tcPr>
            <w:tcW w:w="527" w:type="dxa"/>
            <w:tcBorders>
              <w:top w:val="single" w:sz="6" w:space="0" w:color="000000"/>
              <w:left w:val="single" w:sz="6" w:space="0" w:color="000000"/>
              <w:bottom w:val="single" w:sz="6" w:space="0" w:color="000000"/>
              <w:right w:val="single" w:sz="6" w:space="0" w:color="000000"/>
            </w:tcBorders>
          </w:tcPr>
          <w:p w14:paraId="32521CB1" w14:textId="77777777" w:rsidR="00C35964" w:rsidRPr="00D165E8" w:rsidRDefault="00C35964">
            <w:pPr>
              <w:numPr>
                <w:ilvl w:val="0"/>
                <w:numId w:val="3"/>
              </w:numPr>
              <w:tabs>
                <w:tab w:val="left" w:pos="270"/>
              </w:tabs>
              <w:ind w:left="0" w:right="35" w:firstLine="0"/>
              <w:jc w:val="center"/>
            </w:pPr>
          </w:p>
        </w:tc>
        <w:tc>
          <w:tcPr>
            <w:tcW w:w="1639" w:type="dxa"/>
            <w:tcBorders>
              <w:top w:val="single" w:sz="6" w:space="0" w:color="000000"/>
              <w:left w:val="single" w:sz="6" w:space="0" w:color="000000"/>
              <w:bottom w:val="single" w:sz="6" w:space="0" w:color="000000"/>
              <w:right w:val="single" w:sz="6" w:space="0" w:color="000000"/>
            </w:tcBorders>
          </w:tcPr>
          <w:p w14:paraId="132385C6" w14:textId="77777777" w:rsidR="00C35964" w:rsidRPr="00D165E8" w:rsidRDefault="00C35964">
            <w:r w:rsidRPr="00D165E8">
              <w:t>Bandomoji</w:t>
            </w:r>
            <w:r w:rsidRPr="00D165E8">
              <w:rPr>
                <w:u w:val="single"/>
              </w:rPr>
              <w:t xml:space="preserve"> </w:t>
            </w:r>
            <w:r w:rsidRPr="00D165E8">
              <w:t>eksploatacija</w:t>
            </w:r>
          </w:p>
        </w:tc>
        <w:tc>
          <w:tcPr>
            <w:tcW w:w="3150" w:type="dxa"/>
            <w:tcBorders>
              <w:top w:val="single" w:sz="6" w:space="0" w:color="000000"/>
              <w:left w:val="single" w:sz="6" w:space="0" w:color="000000"/>
              <w:bottom w:val="single" w:sz="6" w:space="0" w:color="000000"/>
              <w:right w:val="single" w:sz="6" w:space="0" w:color="000000"/>
            </w:tcBorders>
          </w:tcPr>
          <w:p w14:paraId="54CFBDBE" w14:textId="77777777" w:rsidR="00C35964" w:rsidRPr="00D165E8" w:rsidRDefault="00C35964">
            <w:r w:rsidRPr="00D165E8">
              <w:t>Tiekėjas su Užsakovu turi atlikti sistemos testavimą gamybinėje aplinkoje. </w:t>
            </w:r>
          </w:p>
        </w:tc>
        <w:tc>
          <w:tcPr>
            <w:tcW w:w="1530" w:type="dxa"/>
            <w:tcBorders>
              <w:top w:val="single" w:sz="6" w:space="0" w:color="000000"/>
              <w:left w:val="single" w:sz="6" w:space="0" w:color="000000"/>
              <w:bottom w:val="single" w:sz="6" w:space="0" w:color="000000"/>
              <w:right w:val="single" w:sz="6" w:space="0" w:color="000000"/>
            </w:tcBorders>
          </w:tcPr>
          <w:p w14:paraId="40AF006F" w14:textId="77777777" w:rsidR="00C35964" w:rsidRPr="00D165E8" w:rsidRDefault="00C35964">
            <w:r w:rsidRPr="00D165E8">
              <w:t>Pasirašytas galutinis PPA.</w:t>
            </w:r>
          </w:p>
        </w:tc>
        <w:tc>
          <w:tcPr>
            <w:tcW w:w="1170" w:type="dxa"/>
            <w:tcBorders>
              <w:top w:val="single" w:sz="6" w:space="0" w:color="000000"/>
              <w:left w:val="single" w:sz="6" w:space="0" w:color="000000"/>
              <w:bottom w:val="single" w:sz="6" w:space="0" w:color="000000"/>
              <w:right w:val="single" w:sz="6" w:space="0" w:color="000000"/>
            </w:tcBorders>
          </w:tcPr>
          <w:p w14:paraId="14B07712" w14:textId="1360926E" w:rsidR="00C35964" w:rsidRPr="00D165E8" w:rsidRDefault="00C35964">
            <w:r>
              <w:t>9</w:t>
            </w:r>
            <w:r w:rsidRPr="00D165E8">
              <w:t xml:space="preserve"> mėn.</w:t>
            </w:r>
          </w:p>
        </w:tc>
      </w:tr>
      <w:tr w:rsidR="00C35964" w:rsidRPr="00D165E8" w14:paraId="7B6B8136" w14:textId="77777777" w:rsidTr="009F75D6">
        <w:trPr>
          <w:trHeight w:val="300"/>
        </w:trPr>
        <w:tc>
          <w:tcPr>
            <w:tcW w:w="527" w:type="dxa"/>
            <w:tcBorders>
              <w:top w:val="single" w:sz="6" w:space="0" w:color="000000"/>
              <w:left w:val="single" w:sz="6" w:space="0" w:color="000000"/>
              <w:bottom w:val="single" w:sz="6" w:space="0" w:color="000000"/>
              <w:right w:val="single" w:sz="6" w:space="0" w:color="000000"/>
            </w:tcBorders>
          </w:tcPr>
          <w:p w14:paraId="734FFA3F" w14:textId="77777777" w:rsidR="00C35964" w:rsidRPr="00D165E8" w:rsidRDefault="00C35964">
            <w:pPr>
              <w:numPr>
                <w:ilvl w:val="0"/>
                <w:numId w:val="3"/>
              </w:numPr>
              <w:tabs>
                <w:tab w:val="left" w:pos="270"/>
              </w:tabs>
              <w:ind w:left="0" w:right="35" w:firstLine="0"/>
              <w:jc w:val="center"/>
            </w:pPr>
          </w:p>
        </w:tc>
        <w:tc>
          <w:tcPr>
            <w:tcW w:w="1639" w:type="dxa"/>
            <w:tcBorders>
              <w:top w:val="single" w:sz="6" w:space="0" w:color="000000"/>
              <w:left w:val="single" w:sz="6" w:space="0" w:color="000000"/>
              <w:bottom w:val="single" w:sz="6" w:space="0" w:color="000000"/>
              <w:right w:val="single" w:sz="6" w:space="0" w:color="000000"/>
            </w:tcBorders>
          </w:tcPr>
          <w:p w14:paraId="5E403DD8" w14:textId="77777777" w:rsidR="00C35964" w:rsidRPr="00D165E8" w:rsidRDefault="00C35964">
            <w:r w:rsidRPr="00D165E8">
              <w:t>Garantinė priežiūra ir palaikymas </w:t>
            </w:r>
          </w:p>
        </w:tc>
        <w:tc>
          <w:tcPr>
            <w:tcW w:w="3150" w:type="dxa"/>
            <w:tcBorders>
              <w:top w:val="single" w:sz="6" w:space="0" w:color="000000"/>
              <w:left w:val="single" w:sz="6" w:space="0" w:color="000000"/>
              <w:bottom w:val="single" w:sz="6" w:space="0" w:color="000000"/>
              <w:right w:val="single" w:sz="6" w:space="0" w:color="000000"/>
            </w:tcBorders>
          </w:tcPr>
          <w:p w14:paraId="61916427" w14:textId="4F8AD826" w:rsidR="00C35964" w:rsidRPr="00D165E8" w:rsidRDefault="00C35964">
            <w:r w:rsidRPr="00D165E8">
              <w:t>Turi būti užtikrintas sistemos talpinimas ir veikimas 24 mėn. po PPA pasirašymo datos</w:t>
            </w:r>
          </w:p>
        </w:tc>
        <w:tc>
          <w:tcPr>
            <w:tcW w:w="1530" w:type="dxa"/>
            <w:tcBorders>
              <w:top w:val="single" w:sz="6" w:space="0" w:color="000000"/>
              <w:left w:val="single" w:sz="6" w:space="0" w:color="000000"/>
              <w:bottom w:val="single" w:sz="6" w:space="0" w:color="000000"/>
              <w:right w:val="single" w:sz="6" w:space="0" w:color="000000"/>
            </w:tcBorders>
          </w:tcPr>
          <w:p w14:paraId="21BC2075" w14:textId="77777777" w:rsidR="00C35964" w:rsidRPr="00D165E8" w:rsidRDefault="00C35964">
            <w:r w:rsidRPr="00D165E8">
              <w:t>Mėnesinė ataskaita ir PPA. </w:t>
            </w:r>
          </w:p>
        </w:tc>
        <w:tc>
          <w:tcPr>
            <w:tcW w:w="1170" w:type="dxa"/>
            <w:tcBorders>
              <w:top w:val="single" w:sz="6" w:space="0" w:color="000000"/>
              <w:left w:val="single" w:sz="6" w:space="0" w:color="000000"/>
              <w:bottom w:val="single" w:sz="6" w:space="0" w:color="000000"/>
              <w:right w:val="single" w:sz="6" w:space="0" w:color="000000"/>
            </w:tcBorders>
          </w:tcPr>
          <w:p w14:paraId="4935FEBF" w14:textId="1C92FAE1" w:rsidR="00C35964" w:rsidRPr="00D165E8" w:rsidRDefault="00C35964">
            <w:r w:rsidRPr="00D165E8">
              <w:t>24 mėn. po PPA pasirašymo</w:t>
            </w:r>
          </w:p>
        </w:tc>
      </w:tr>
    </w:tbl>
    <w:p w14:paraId="6648FD96" w14:textId="77777777" w:rsidR="00ED591D" w:rsidRPr="00D165E8" w:rsidRDefault="00C8494C">
      <w:pPr>
        <w:ind w:right="705"/>
      </w:pPr>
      <w:r w:rsidRPr="00D165E8">
        <w:t> </w:t>
      </w:r>
    </w:p>
    <w:p w14:paraId="19353ED5" w14:textId="77777777" w:rsidR="00ED591D" w:rsidRPr="00D165E8" w:rsidRDefault="00C8494C">
      <w:pPr>
        <w:spacing w:before="120" w:after="120"/>
        <w:ind w:firstLine="1134"/>
        <w:rPr>
          <w:b/>
          <w:bCs/>
        </w:rPr>
      </w:pPr>
      <w:r w:rsidRPr="00D165E8">
        <w:rPr>
          <w:b/>
          <w:bCs/>
        </w:rPr>
        <w:t>Reikalavimai dokumentacijai:</w:t>
      </w:r>
    </w:p>
    <w:p w14:paraId="2AB834F7" w14:textId="038069CA" w:rsidR="00ED591D" w:rsidRPr="00D165E8" w:rsidRDefault="00C8494C">
      <w:pPr>
        <w:numPr>
          <w:ilvl w:val="0"/>
          <w:numId w:val="2"/>
        </w:numPr>
        <w:ind w:left="720"/>
        <w:jc w:val="both"/>
        <w:rPr>
          <w:color w:val="000000"/>
        </w:rPr>
      </w:pPr>
      <w:r w:rsidRPr="00D165E8">
        <w:rPr>
          <w:color w:val="000000"/>
        </w:rPr>
        <w:t xml:space="preserve">Tiekėjas turi suderinti su PO ir pateikti šiuos dokumentus, kurie </w:t>
      </w:r>
      <w:r w:rsidR="00C35964">
        <w:rPr>
          <w:color w:val="000000"/>
        </w:rPr>
        <w:t>t</w:t>
      </w:r>
      <w:r w:rsidRPr="00D165E8">
        <w:rPr>
          <w:color w:val="000000"/>
        </w:rPr>
        <w:t>uri būti parengti terminais nurodytais Lentelėje Nr.2:</w:t>
      </w:r>
    </w:p>
    <w:p w14:paraId="72296778" w14:textId="77777777" w:rsidR="00ED591D" w:rsidRPr="00D165E8" w:rsidRDefault="00C8494C">
      <w:pPr>
        <w:numPr>
          <w:ilvl w:val="1"/>
          <w:numId w:val="2"/>
        </w:numPr>
        <w:ind w:left="1260" w:hanging="540"/>
        <w:jc w:val="both"/>
        <w:rPr>
          <w:color w:val="000000"/>
        </w:rPr>
      </w:pPr>
      <w:r w:rsidRPr="00D165E8">
        <w:rPr>
          <w:color w:val="000000"/>
        </w:rPr>
        <w:t>Analizės ir projektavimo dokumentą su pilnu sistemos procesų, funkcijų ir savybių sąrašu, sistemos architektūros aprašymu ir reikalavimais techninei ir programinei įrangai (Lentelės Nr.2, p.2).</w:t>
      </w:r>
    </w:p>
    <w:p w14:paraId="397362D3" w14:textId="7067104B" w:rsidR="00ED591D" w:rsidRPr="00D165E8" w:rsidRDefault="00C8494C">
      <w:pPr>
        <w:numPr>
          <w:ilvl w:val="1"/>
          <w:numId w:val="2"/>
        </w:numPr>
        <w:ind w:left="1260" w:hanging="540"/>
        <w:jc w:val="both"/>
        <w:rPr>
          <w:color w:val="000000"/>
        </w:rPr>
      </w:pPr>
      <w:r w:rsidRPr="00D165E8">
        <w:rPr>
          <w:color w:val="000000"/>
        </w:rPr>
        <w:t xml:space="preserve">Sistemos integracijų specifikaciją, parengtą </w:t>
      </w:r>
      <w:proofErr w:type="spellStart"/>
      <w:r w:rsidRPr="00D165E8">
        <w:rPr>
          <w:color w:val="000000"/>
        </w:rPr>
        <w:t>Swagger</w:t>
      </w:r>
      <w:proofErr w:type="spellEnd"/>
      <w:r w:rsidRPr="00D165E8">
        <w:rPr>
          <w:color w:val="000000"/>
        </w:rPr>
        <w:t xml:space="preserve"> žiniatinklio sąsajos standartu</w:t>
      </w:r>
      <w:r w:rsidR="00C35964">
        <w:rPr>
          <w:color w:val="000000"/>
        </w:rPr>
        <w:t xml:space="preserve"> </w:t>
      </w:r>
      <w:r w:rsidRPr="00D165E8">
        <w:rPr>
          <w:color w:val="000000"/>
        </w:rPr>
        <w:t>(Lentelės Nr.2, p.2).</w:t>
      </w:r>
    </w:p>
    <w:p w14:paraId="7CB3592A" w14:textId="77777777" w:rsidR="00ED591D" w:rsidRPr="00D165E8" w:rsidRDefault="00C8494C">
      <w:pPr>
        <w:numPr>
          <w:ilvl w:val="1"/>
          <w:numId w:val="2"/>
        </w:numPr>
        <w:ind w:left="1260" w:hanging="540"/>
        <w:jc w:val="both"/>
        <w:rPr>
          <w:color w:val="000000"/>
        </w:rPr>
      </w:pPr>
      <w:r w:rsidRPr="00D165E8">
        <w:rPr>
          <w:color w:val="242424"/>
        </w:rPr>
        <w:t xml:space="preserve">Naudotojo vadovą, apimantį </w:t>
      </w:r>
      <w:r w:rsidRPr="00D165E8">
        <w:rPr>
          <w:color w:val="000000"/>
        </w:rPr>
        <w:t>(Lentelės Nr.2, p.7)</w:t>
      </w:r>
      <w:r w:rsidRPr="00D165E8">
        <w:rPr>
          <w:color w:val="242424"/>
        </w:rPr>
        <w:t>:</w:t>
      </w:r>
    </w:p>
    <w:p w14:paraId="0770A46F" w14:textId="77777777" w:rsidR="00ED591D" w:rsidRPr="00D165E8" w:rsidRDefault="00C8494C">
      <w:pPr>
        <w:numPr>
          <w:ilvl w:val="2"/>
          <w:numId w:val="2"/>
        </w:numPr>
        <w:jc w:val="both"/>
        <w:rPr>
          <w:color w:val="000000"/>
        </w:rPr>
      </w:pPr>
      <w:r w:rsidRPr="00D165E8">
        <w:rPr>
          <w:color w:val="242424"/>
        </w:rPr>
        <w:t>Paskirtis.</w:t>
      </w:r>
    </w:p>
    <w:p w14:paraId="0760F9B0" w14:textId="77777777" w:rsidR="00ED591D" w:rsidRPr="00D165E8" w:rsidRDefault="00C8494C">
      <w:pPr>
        <w:numPr>
          <w:ilvl w:val="2"/>
          <w:numId w:val="2"/>
        </w:numPr>
        <w:jc w:val="both"/>
        <w:rPr>
          <w:color w:val="000000"/>
        </w:rPr>
      </w:pPr>
      <w:r w:rsidRPr="00D165E8">
        <w:rPr>
          <w:color w:val="242424"/>
        </w:rPr>
        <w:t>Kaip naudotis vadovu.</w:t>
      </w:r>
    </w:p>
    <w:p w14:paraId="2E5793BB" w14:textId="77777777" w:rsidR="00ED591D" w:rsidRPr="00D165E8" w:rsidRDefault="00C8494C">
      <w:pPr>
        <w:numPr>
          <w:ilvl w:val="2"/>
          <w:numId w:val="2"/>
        </w:numPr>
        <w:jc w:val="both"/>
        <w:rPr>
          <w:color w:val="000000"/>
        </w:rPr>
      </w:pPr>
      <w:r w:rsidRPr="00D165E8">
        <w:rPr>
          <w:color w:val="242424"/>
        </w:rPr>
        <w:t>Detaliai aprašytos visos funkcijos, pateikti ekranvaizdžiai.</w:t>
      </w:r>
    </w:p>
    <w:p w14:paraId="70CB28A6" w14:textId="77777777" w:rsidR="00ED591D" w:rsidRPr="00D165E8" w:rsidRDefault="00C8494C">
      <w:pPr>
        <w:numPr>
          <w:ilvl w:val="2"/>
          <w:numId w:val="2"/>
        </w:numPr>
        <w:tabs>
          <w:tab w:val="left" w:pos="1701"/>
        </w:tabs>
        <w:jc w:val="both"/>
      </w:pPr>
      <w:r w:rsidRPr="00D165E8">
        <w:t>Naudojimosi rekomendacijos.</w:t>
      </w:r>
    </w:p>
    <w:p w14:paraId="3CE35F97" w14:textId="77777777" w:rsidR="00ED591D" w:rsidRPr="00D165E8" w:rsidRDefault="00C8494C">
      <w:pPr>
        <w:numPr>
          <w:ilvl w:val="2"/>
          <w:numId w:val="2"/>
        </w:numPr>
        <w:tabs>
          <w:tab w:val="left" w:pos="1701"/>
        </w:tabs>
        <w:jc w:val="both"/>
      </w:pPr>
      <w:r w:rsidRPr="00D165E8">
        <w:t>Navigacijos taisyklės.</w:t>
      </w:r>
    </w:p>
    <w:p w14:paraId="79D70449" w14:textId="77777777" w:rsidR="00ED591D" w:rsidRPr="00D165E8" w:rsidRDefault="00C8494C">
      <w:pPr>
        <w:numPr>
          <w:ilvl w:val="2"/>
          <w:numId w:val="2"/>
        </w:numPr>
        <w:tabs>
          <w:tab w:val="left" w:pos="1701"/>
        </w:tabs>
        <w:jc w:val="both"/>
      </w:pPr>
      <w:r w:rsidRPr="00D165E8">
        <w:t>Reikalavimai naudotojo techninei ir programinei įrangai.</w:t>
      </w:r>
    </w:p>
    <w:p w14:paraId="48CC5BF4" w14:textId="77777777" w:rsidR="00ED591D" w:rsidRPr="00D165E8" w:rsidRDefault="00C8494C" w:rsidP="000C5833">
      <w:pPr>
        <w:numPr>
          <w:ilvl w:val="1"/>
          <w:numId w:val="2"/>
        </w:numPr>
        <w:tabs>
          <w:tab w:val="left" w:pos="1710"/>
        </w:tabs>
        <w:ind w:left="1260" w:hanging="540"/>
        <w:jc w:val="both"/>
        <w:rPr>
          <w:color w:val="000000"/>
        </w:rPr>
      </w:pPr>
      <w:r w:rsidRPr="00D165E8">
        <w:rPr>
          <w:color w:val="242424"/>
        </w:rPr>
        <w:t xml:space="preserve">Duomenų parengiamojo apdorojimo instrukciją, skirtą </w:t>
      </w:r>
      <w:proofErr w:type="spellStart"/>
      <w:r w:rsidRPr="00D165E8">
        <w:rPr>
          <w:color w:val="242424"/>
        </w:rPr>
        <w:t>generatyvinio</w:t>
      </w:r>
      <w:proofErr w:type="spellEnd"/>
      <w:r w:rsidRPr="00D165E8">
        <w:rPr>
          <w:color w:val="242424"/>
        </w:rPr>
        <w:t xml:space="preserve"> DI reikalingų struktūrizuotų duomenų parengimui </w:t>
      </w:r>
      <w:r w:rsidRPr="00D165E8">
        <w:rPr>
          <w:color w:val="000000"/>
        </w:rPr>
        <w:t>(Lentelės Nr.2, p.7)</w:t>
      </w:r>
      <w:r w:rsidRPr="00D165E8">
        <w:rPr>
          <w:color w:val="242424"/>
        </w:rPr>
        <w:t>.</w:t>
      </w:r>
    </w:p>
    <w:p w14:paraId="62F08E28" w14:textId="1FA9C96E" w:rsidR="00ED591D" w:rsidRPr="00D165E8" w:rsidRDefault="00C8494C">
      <w:pPr>
        <w:numPr>
          <w:ilvl w:val="1"/>
          <w:numId w:val="2"/>
        </w:numPr>
        <w:ind w:left="1260" w:hanging="540"/>
        <w:jc w:val="both"/>
        <w:rPr>
          <w:color w:val="000000"/>
        </w:rPr>
      </w:pPr>
      <w:r w:rsidRPr="00D165E8">
        <w:rPr>
          <w:color w:val="242424"/>
        </w:rPr>
        <w:t>Mokymų medžiagą naudotojams ir administratoriams</w:t>
      </w:r>
      <w:r w:rsidR="00C35964">
        <w:rPr>
          <w:color w:val="242424"/>
        </w:rPr>
        <w:t xml:space="preserve"> </w:t>
      </w:r>
      <w:r w:rsidRPr="00D165E8">
        <w:rPr>
          <w:color w:val="000000"/>
        </w:rPr>
        <w:t>(Lentelės Nr.2, p.7)</w:t>
      </w:r>
      <w:r w:rsidRPr="00D165E8">
        <w:rPr>
          <w:color w:val="242424"/>
        </w:rPr>
        <w:t>.</w:t>
      </w:r>
    </w:p>
    <w:p w14:paraId="418A91A9" w14:textId="77777777" w:rsidR="00ED591D" w:rsidRPr="00D165E8" w:rsidRDefault="00C8494C">
      <w:pPr>
        <w:numPr>
          <w:ilvl w:val="0"/>
          <w:numId w:val="2"/>
        </w:numPr>
        <w:ind w:left="810"/>
        <w:jc w:val="both"/>
        <w:rPr>
          <w:color w:val="000000"/>
        </w:rPr>
      </w:pPr>
      <w:r w:rsidRPr="00D165E8">
        <w:rPr>
          <w:color w:val="000000"/>
        </w:rPr>
        <w:t>Dokumentai turi būti parengti lietuvių kalba. Pateikiami skaitmenine forma el. paštu arba kitomis suderintomis priemonėmis. </w:t>
      </w:r>
    </w:p>
    <w:p w14:paraId="7C02E745" w14:textId="77777777" w:rsidR="00ED591D" w:rsidRPr="00D165E8" w:rsidRDefault="00ED591D">
      <w:pPr>
        <w:jc w:val="both"/>
      </w:pPr>
    </w:p>
    <w:p w14:paraId="67D7194A" w14:textId="3E3B0D00" w:rsidR="00994540" w:rsidRPr="00D165E8" w:rsidRDefault="00994540" w:rsidP="00994540">
      <w:pPr>
        <w:spacing w:before="120" w:after="120"/>
        <w:ind w:firstLine="1134"/>
        <w:rPr>
          <w:b/>
          <w:bCs/>
        </w:rPr>
      </w:pPr>
      <w:r w:rsidRPr="00D165E8">
        <w:rPr>
          <w:b/>
          <w:bCs/>
        </w:rPr>
        <w:t>Reikalavimai mokymams:</w:t>
      </w:r>
    </w:p>
    <w:p w14:paraId="6E928595" w14:textId="10CFE7A7" w:rsidR="00994540" w:rsidRPr="00D165E8" w:rsidRDefault="00994540" w:rsidP="00994540">
      <w:pPr>
        <w:pStyle w:val="Sraopastraipa"/>
        <w:numPr>
          <w:ilvl w:val="0"/>
          <w:numId w:val="2"/>
        </w:numPr>
        <w:ind w:left="990"/>
      </w:pPr>
      <w:r w:rsidRPr="00D165E8">
        <w:t>Paslaugų tiekėjas, pagal mokymų plane suderintą tvarką, turės vykdyti mokymus būsimiems DIMP naudotojams. Turi būti apmokyti šie būsimi naudotojai:</w:t>
      </w:r>
    </w:p>
    <w:p w14:paraId="166F2AF8" w14:textId="6D516C97" w:rsidR="00ED591D" w:rsidRPr="00D165E8" w:rsidRDefault="00994540" w:rsidP="00994540">
      <w:pPr>
        <w:pStyle w:val="Sraopastraipa"/>
        <w:numPr>
          <w:ilvl w:val="1"/>
          <w:numId w:val="2"/>
        </w:numPr>
        <w:jc w:val="both"/>
      </w:pPr>
      <w:r w:rsidRPr="00D165E8">
        <w:t xml:space="preserve"> DIMP naudotojai –  iki 5 asmenų;</w:t>
      </w:r>
    </w:p>
    <w:p w14:paraId="3B7C3AF9" w14:textId="582EA105" w:rsidR="00994540" w:rsidRPr="00D165E8" w:rsidRDefault="00994540" w:rsidP="00994540">
      <w:pPr>
        <w:pStyle w:val="Sraopastraipa"/>
        <w:numPr>
          <w:ilvl w:val="1"/>
          <w:numId w:val="2"/>
        </w:numPr>
        <w:jc w:val="both"/>
      </w:pPr>
      <w:r w:rsidRPr="00D165E8">
        <w:t xml:space="preserve"> Sistemos administratoriai – iki 2 asmenų.</w:t>
      </w:r>
    </w:p>
    <w:p w14:paraId="41D02AF5" w14:textId="76BBB2FF" w:rsidR="00ED591D" w:rsidRPr="00D165E8" w:rsidRDefault="00994540" w:rsidP="00994540">
      <w:pPr>
        <w:pStyle w:val="Sraopastraipa"/>
        <w:numPr>
          <w:ilvl w:val="0"/>
          <w:numId w:val="2"/>
        </w:numPr>
        <w:tabs>
          <w:tab w:val="left" w:pos="990"/>
        </w:tabs>
        <w:ind w:left="720"/>
      </w:pPr>
      <w:r w:rsidRPr="00D165E8">
        <w:t xml:space="preserve">Kiekviena mokymų grupės mokymų trukmė turi būti ne mažiau </w:t>
      </w:r>
      <w:r w:rsidR="008B1089" w:rsidRPr="00D165E8">
        <w:t>3</w:t>
      </w:r>
      <w:r w:rsidRPr="00D165E8">
        <w:t xml:space="preserve"> val.</w:t>
      </w:r>
    </w:p>
    <w:p w14:paraId="2F2C5C01" w14:textId="2EE6DC11" w:rsidR="00994540" w:rsidRPr="00D165E8" w:rsidRDefault="009067FF" w:rsidP="00994540">
      <w:pPr>
        <w:pStyle w:val="Sraopastraipa"/>
        <w:numPr>
          <w:ilvl w:val="0"/>
          <w:numId w:val="2"/>
        </w:numPr>
        <w:tabs>
          <w:tab w:val="left" w:pos="990"/>
        </w:tabs>
        <w:ind w:left="720"/>
      </w:pPr>
      <w:r w:rsidRPr="00D165E8">
        <w:lastRenderedPageBreak/>
        <w:t xml:space="preserve">Naudotojų mokymai turi būti vedami </w:t>
      </w:r>
      <w:r w:rsidR="0020742A" w:rsidRPr="00D165E8">
        <w:t>test</w:t>
      </w:r>
      <w:r w:rsidR="0020742A">
        <w:t>avimo</w:t>
      </w:r>
      <w:r w:rsidR="0020742A" w:rsidRPr="00D165E8">
        <w:t xml:space="preserve"> </w:t>
      </w:r>
      <w:r w:rsidRPr="00D165E8">
        <w:t xml:space="preserve">aplinkoje su </w:t>
      </w:r>
      <w:proofErr w:type="spellStart"/>
      <w:r w:rsidRPr="00D165E8">
        <w:t>testiniais</w:t>
      </w:r>
      <w:proofErr w:type="spellEnd"/>
      <w:r w:rsidRPr="00D165E8">
        <w:t xml:space="preserve"> duomenimis, kuri turi būti sukurta Paslaugų t</w:t>
      </w:r>
      <w:r w:rsidR="00675380" w:rsidRPr="00D165E8">
        <w:t>ie</w:t>
      </w:r>
      <w:r w:rsidRPr="00D165E8">
        <w:t>kėjo parengtoje aplinkoje.</w:t>
      </w:r>
    </w:p>
    <w:p w14:paraId="198257B6" w14:textId="533243AB" w:rsidR="009067FF" w:rsidRPr="00D165E8" w:rsidRDefault="009067FF" w:rsidP="00994540">
      <w:pPr>
        <w:pStyle w:val="Sraopastraipa"/>
        <w:numPr>
          <w:ilvl w:val="0"/>
          <w:numId w:val="2"/>
        </w:numPr>
        <w:tabs>
          <w:tab w:val="left" w:pos="990"/>
        </w:tabs>
        <w:ind w:left="720"/>
      </w:pPr>
      <w:r w:rsidRPr="00D165E8">
        <w:t xml:space="preserve">Naudotojų mokymai turi vykti su </w:t>
      </w:r>
      <w:r w:rsidR="00675380" w:rsidRPr="00D165E8">
        <w:t>PO</w:t>
      </w:r>
      <w:r w:rsidRPr="00D165E8">
        <w:t xml:space="preserve"> suderintu laiku.</w:t>
      </w:r>
    </w:p>
    <w:p w14:paraId="4866177C" w14:textId="15D923CC" w:rsidR="009067FF" w:rsidRPr="00D165E8" w:rsidRDefault="009067FF" w:rsidP="00994540">
      <w:pPr>
        <w:pStyle w:val="Sraopastraipa"/>
        <w:numPr>
          <w:ilvl w:val="0"/>
          <w:numId w:val="2"/>
        </w:numPr>
        <w:tabs>
          <w:tab w:val="left" w:pos="990"/>
        </w:tabs>
        <w:ind w:left="720"/>
      </w:pPr>
      <w:r w:rsidRPr="00D165E8">
        <w:t>Naudotojų mokymų vietą turi parinkti Paslaugų teikėjas prieš tai suderinęs su Perkančiąja organizacija. Su naudotojų mokymų vieta susijusios išlaidos yra Paslaugų teikėjo atsakomybė.</w:t>
      </w:r>
    </w:p>
    <w:p w14:paraId="7AC75E03" w14:textId="36382932" w:rsidR="009067FF" w:rsidRPr="00D165E8" w:rsidRDefault="000C5833" w:rsidP="00994540">
      <w:pPr>
        <w:pStyle w:val="Sraopastraipa"/>
        <w:numPr>
          <w:ilvl w:val="0"/>
          <w:numId w:val="2"/>
        </w:numPr>
        <w:tabs>
          <w:tab w:val="left" w:pos="990"/>
        </w:tabs>
        <w:ind w:left="720"/>
      </w:pPr>
      <w:r w:rsidRPr="00D165E8">
        <w:t xml:space="preserve">Tiekėjas turi užregistruoti visus mokymuose dalyvavusius asmenis ir pateikti mokymų dalyvių sąrašą </w:t>
      </w:r>
      <w:r w:rsidR="00675380" w:rsidRPr="00D165E8">
        <w:t>PO</w:t>
      </w:r>
      <w:r w:rsidRPr="00D165E8">
        <w:t>.</w:t>
      </w:r>
    </w:p>
    <w:p w14:paraId="16717D89" w14:textId="1990C93B" w:rsidR="000C5833" w:rsidRPr="00D165E8" w:rsidRDefault="000C5833" w:rsidP="00994540">
      <w:pPr>
        <w:pStyle w:val="Sraopastraipa"/>
        <w:numPr>
          <w:ilvl w:val="0"/>
          <w:numId w:val="2"/>
        </w:numPr>
        <w:tabs>
          <w:tab w:val="left" w:pos="990"/>
        </w:tabs>
        <w:ind w:left="720"/>
      </w:pPr>
      <w:r w:rsidRPr="00D165E8">
        <w:t xml:space="preserve">Paslaugų tiekėjas turi parengti ir suderinti su </w:t>
      </w:r>
      <w:r w:rsidR="00675380" w:rsidRPr="00D165E8">
        <w:t>PO</w:t>
      </w:r>
      <w:r w:rsidRPr="00D165E8">
        <w:t xml:space="preserve"> mokymo planą, mokymų medžiagą ir mokymų aplinką</w:t>
      </w:r>
      <w:r w:rsidR="00675380" w:rsidRPr="00D165E8">
        <w:t>.</w:t>
      </w:r>
    </w:p>
    <w:p w14:paraId="6A0CE20D" w14:textId="77777777" w:rsidR="00ED591D" w:rsidRPr="00D165E8" w:rsidRDefault="00C8494C">
      <w:pPr>
        <w:pStyle w:val="Antrat1"/>
        <w:numPr>
          <w:ilvl w:val="0"/>
          <w:numId w:val="4"/>
        </w:numPr>
        <w:ind w:left="1418"/>
      </w:pPr>
      <w:bookmarkStart w:id="10" w:name="_Toc225262836"/>
      <w:r w:rsidRPr="00D165E8">
        <w:t>FUNKCINIAI REIKALAVIMAI</w:t>
      </w:r>
      <w:bookmarkEnd w:id="10"/>
    </w:p>
    <w:p w14:paraId="0B48FFE4" w14:textId="77777777" w:rsidR="00ED591D" w:rsidRPr="00D165E8" w:rsidRDefault="00C8494C">
      <w:pPr>
        <w:spacing w:before="120" w:after="120"/>
        <w:ind w:firstLine="1134"/>
        <w:rPr>
          <w:b/>
          <w:bCs/>
        </w:rPr>
      </w:pPr>
      <w:r w:rsidRPr="00D165E8">
        <w:rPr>
          <w:b/>
          <w:bCs/>
        </w:rPr>
        <w:t>Bendrieji reikalavimai:</w:t>
      </w:r>
    </w:p>
    <w:p w14:paraId="0A8D8847" w14:textId="59DFD537" w:rsidR="00ED591D" w:rsidRPr="00D165E8" w:rsidRDefault="00C8494C">
      <w:pPr>
        <w:numPr>
          <w:ilvl w:val="0"/>
          <w:numId w:val="2"/>
        </w:numPr>
        <w:ind w:left="1134" w:hanging="567"/>
        <w:jc w:val="both"/>
        <w:rPr>
          <w:color w:val="000000"/>
        </w:rPr>
      </w:pPr>
      <w:r w:rsidRPr="00D165E8">
        <w:rPr>
          <w:color w:val="000000"/>
        </w:rPr>
        <w:t xml:space="preserve">DIMP turi veikti paskutinėse keturiose stabiliose šių naršyklių versijose visose naudotojo aplinkose: „Opera“, „Mozilla </w:t>
      </w:r>
      <w:proofErr w:type="spellStart"/>
      <w:r w:rsidRPr="00D165E8">
        <w:rPr>
          <w:color w:val="000000"/>
        </w:rPr>
        <w:t>FireFox</w:t>
      </w:r>
      <w:proofErr w:type="spellEnd"/>
      <w:r w:rsidRPr="00D165E8">
        <w:rPr>
          <w:color w:val="000000"/>
        </w:rPr>
        <w:t xml:space="preserve">“, „Google Chrome“, „Microsoft </w:t>
      </w:r>
      <w:proofErr w:type="spellStart"/>
      <w:r w:rsidRPr="00D165E8">
        <w:rPr>
          <w:color w:val="000000"/>
        </w:rPr>
        <w:t>Edge</w:t>
      </w:r>
      <w:proofErr w:type="spellEnd"/>
      <w:r w:rsidRPr="00D165E8">
        <w:rPr>
          <w:color w:val="000000"/>
        </w:rPr>
        <w:t>“, „Safari“.</w:t>
      </w:r>
    </w:p>
    <w:p w14:paraId="05F8D522" w14:textId="7B038E19" w:rsidR="00ED591D" w:rsidRPr="00D165E8" w:rsidRDefault="00C8494C">
      <w:pPr>
        <w:numPr>
          <w:ilvl w:val="0"/>
          <w:numId w:val="2"/>
        </w:numPr>
        <w:ind w:left="1134" w:hanging="567"/>
        <w:jc w:val="both"/>
        <w:rPr>
          <w:color w:val="000000"/>
        </w:rPr>
      </w:pPr>
      <w:r w:rsidRPr="00D165E8">
        <w:rPr>
          <w:color w:val="000000"/>
        </w:rPr>
        <w:t>DIMP turi veikti mobiliuosiuose įrenginiuose ir interaktyviose lentose vienodu funkcionalumu ir būti pritaikytas naudoti skirtingų ekranų dydžių įrenginiuose (</w:t>
      </w:r>
      <w:r w:rsidRPr="00D165E8">
        <w:rPr>
          <w:i/>
          <w:iCs/>
          <w:color w:val="000000"/>
        </w:rPr>
        <w:t xml:space="preserve">angl. </w:t>
      </w:r>
      <w:proofErr w:type="spellStart"/>
      <w:r w:rsidRPr="00D165E8">
        <w:rPr>
          <w:i/>
          <w:iCs/>
          <w:color w:val="000000"/>
        </w:rPr>
        <w:t>responsive</w:t>
      </w:r>
      <w:proofErr w:type="spellEnd"/>
      <w:r w:rsidRPr="00D165E8">
        <w:rPr>
          <w:i/>
          <w:iCs/>
          <w:color w:val="000000"/>
        </w:rPr>
        <w:t xml:space="preserve"> </w:t>
      </w:r>
      <w:proofErr w:type="spellStart"/>
      <w:r w:rsidRPr="00D165E8">
        <w:rPr>
          <w:i/>
          <w:iCs/>
          <w:color w:val="000000"/>
        </w:rPr>
        <w:t>design</w:t>
      </w:r>
      <w:proofErr w:type="spellEnd"/>
      <w:r w:rsidRPr="00D165E8">
        <w:rPr>
          <w:color w:val="000000"/>
        </w:rPr>
        <w:t>). Mobiliųjų įrenginių telefonų ekrano dydis ne mažesnis kaip 6 coliai, planšetinių kompiuterių ekrano dydis ne mažesnis kaip 7 coliai.</w:t>
      </w:r>
    </w:p>
    <w:p w14:paraId="3F5C77A2" w14:textId="526F3D3B" w:rsidR="00ED591D" w:rsidRPr="00D165E8" w:rsidRDefault="00C8494C">
      <w:pPr>
        <w:numPr>
          <w:ilvl w:val="0"/>
          <w:numId w:val="2"/>
        </w:numPr>
        <w:ind w:left="1134" w:hanging="567"/>
        <w:jc w:val="both"/>
        <w:rPr>
          <w:color w:val="000000"/>
        </w:rPr>
      </w:pPr>
      <w:r w:rsidRPr="00D165E8">
        <w:rPr>
          <w:color w:val="000000"/>
        </w:rPr>
        <w:t xml:space="preserve">DIMP turi palaikyti standartinius autorizacijos ir autentifikacijos protokolus, įskaitant SSO, OAuth2, </w:t>
      </w:r>
      <w:proofErr w:type="spellStart"/>
      <w:r w:rsidRPr="00D165E8">
        <w:rPr>
          <w:color w:val="000000"/>
        </w:rPr>
        <w:t>OpenID</w:t>
      </w:r>
      <w:proofErr w:type="spellEnd"/>
      <w:r w:rsidRPr="00D165E8">
        <w:rPr>
          <w:color w:val="000000"/>
        </w:rPr>
        <w:t xml:space="preserve"> </w:t>
      </w:r>
      <w:proofErr w:type="spellStart"/>
      <w:r w:rsidRPr="00D165E8">
        <w:rPr>
          <w:color w:val="000000"/>
        </w:rPr>
        <w:t>Connect</w:t>
      </w:r>
      <w:proofErr w:type="spellEnd"/>
      <w:r w:rsidRPr="00D165E8">
        <w:rPr>
          <w:color w:val="000000"/>
        </w:rPr>
        <w:t>.</w:t>
      </w:r>
    </w:p>
    <w:p w14:paraId="3DD99049" w14:textId="108CECDC" w:rsidR="00ED591D" w:rsidRPr="00D165E8" w:rsidRDefault="00C8494C">
      <w:pPr>
        <w:numPr>
          <w:ilvl w:val="0"/>
          <w:numId w:val="2"/>
        </w:numPr>
        <w:ind w:left="1134" w:hanging="567"/>
        <w:jc w:val="both"/>
        <w:rPr>
          <w:color w:val="000000"/>
        </w:rPr>
      </w:pPr>
      <w:r w:rsidRPr="00D165E8">
        <w:rPr>
          <w:color w:val="000000" w:themeColor="text1"/>
        </w:rPr>
        <w:t>Registruotas naudotojas turi turėti galimybę sistemą nuolat pildyti mokomąja informacija.</w:t>
      </w:r>
    </w:p>
    <w:p w14:paraId="6E29C83D" w14:textId="5E0230B8" w:rsidR="00ED591D" w:rsidRPr="00D165E8" w:rsidRDefault="00C8494C">
      <w:pPr>
        <w:numPr>
          <w:ilvl w:val="0"/>
          <w:numId w:val="2"/>
        </w:numPr>
        <w:ind w:left="1134" w:hanging="567"/>
        <w:jc w:val="both"/>
        <w:rPr>
          <w:color w:val="000000" w:themeColor="text1"/>
        </w:rPr>
      </w:pPr>
      <w:r w:rsidRPr="00D165E8">
        <w:rPr>
          <w:color w:val="000000" w:themeColor="text1"/>
        </w:rPr>
        <w:t>DIMP turi turėti atnaujinamą elektroninį naudotojo vadovą, kuriame aprašytos pagrindinės sistemos funkcijos, konfigūravimo galimybės ir naudojimo scenarijai.</w:t>
      </w:r>
    </w:p>
    <w:p w14:paraId="72E00F6B" w14:textId="69955768" w:rsidR="00ED591D" w:rsidRPr="00D165E8" w:rsidRDefault="00C8494C">
      <w:pPr>
        <w:numPr>
          <w:ilvl w:val="0"/>
          <w:numId w:val="2"/>
        </w:numPr>
        <w:ind w:left="1134" w:hanging="567"/>
        <w:jc w:val="both"/>
        <w:rPr>
          <w:color w:val="000000" w:themeColor="text1"/>
        </w:rPr>
      </w:pPr>
      <w:r w:rsidRPr="00D165E8">
        <w:rPr>
          <w:color w:val="000000" w:themeColor="text1"/>
        </w:rPr>
        <w:t xml:space="preserve">DIMP - turi palaikyti kelių kalbų </w:t>
      </w:r>
      <w:r w:rsidR="00C35964">
        <w:rPr>
          <w:color w:val="000000" w:themeColor="text1"/>
        </w:rPr>
        <w:t>naud</w:t>
      </w:r>
      <w:r w:rsidR="00C35964" w:rsidRPr="00D165E8">
        <w:rPr>
          <w:color w:val="000000" w:themeColor="text1"/>
        </w:rPr>
        <w:t xml:space="preserve">otojo </w:t>
      </w:r>
      <w:r w:rsidRPr="00D165E8">
        <w:rPr>
          <w:color w:val="000000" w:themeColor="text1"/>
        </w:rPr>
        <w:t>sąsają (būtinos Lietuvių ir Anglų, tačiau jomis neapsiribojant).</w:t>
      </w:r>
    </w:p>
    <w:p w14:paraId="18BC6A18" w14:textId="77777777" w:rsidR="00ED591D" w:rsidRPr="00D165E8" w:rsidRDefault="00C8494C">
      <w:pPr>
        <w:spacing w:before="120" w:after="120"/>
        <w:ind w:firstLine="1134"/>
        <w:rPr>
          <w:b/>
          <w:bCs/>
        </w:rPr>
      </w:pPr>
      <w:r w:rsidRPr="00D165E8">
        <w:rPr>
          <w:b/>
          <w:bCs/>
        </w:rPr>
        <w:t>Turinio šaltinių įkėlimas ir naudojimas:</w:t>
      </w:r>
    </w:p>
    <w:p w14:paraId="0F3ED5B1" w14:textId="4268AE24" w:rsidR="00ED591D" w:rsidRPr="00D165E8" w:rsidRDefault="00C35964">
      <w:pPr>
        <w:numPr>
          <w:ilvl w:val="0"/>
          <w:numId w:val="2"/>
        </w:numPr>
        <w:ind w:left="993"/>
        <w:jc w:val="both"/>
        <w:rPr>
          <w:color w:val="000000" w:themeColor="text1"/>
        </w:rPr>
      </w:pPr>
      <w:r>
        <w:rPr>
          <w:color w:val="000000" w:themeColor="text1"/>
        </w:rPr>
        <w:t>Naud</w:t>
      </w:r>
      <w:r w:rsidRPr="00D165E8">
        <w:rPr>
          <w:color w:val="000000" w:themeColor="text1"/>
        </w:rPr>
        <w:t xml:space="preserve">otojai </w:t>
      </w:r>
      <w:r w:rsidR="00C8494C" w:rsidRPr="00D165E8">
        <w:rPr>
          <w:color w:val="000000" w:themeColor="text1"/>
        </w:rPr>
        <w:t xml:space="preserve">turi turėti galimybę įsikelti ir naudoti savo turinio šaltinius, kurie nebus pasiekiami kitiems </w:t>
      </w:r>
      <w:r>
        <w:rPr>
          <w:color w:val="000000" w:themeColor="text1"/>
        </w:rPr>
        <w:t>naud</w:t>
      </w:r>
      <w:r w:rsidRPr="00D165E8">
        <w:rPr>
          <w:color w:val="000000" w:themeColor="text1"/>
        </w:rPr>
        <w:t>otojams</w:t>
      </w:r>
      <w:r w:rsidR="00C8494C" w:rsidRPr="00D165E8">
        <w:rPr>
          <w:color w:val="000000" w:themeColor="text1"/>
        </w:rPr>
        <w:t xml:space="preserve">. </w:t>
      </w:r>
    </w:p>
    <w:p w14:paraId="789898E6" w14:textId="2735A1A0" w:rsidR="00ED591D" w:rsidRPr="00D165E8" w:rsidRDefault="00C8494C">
      <w:pPr>
        <w:numPr>
          <w:ilvl w:val="0"/>
          <w:numId w:val="2"/>
        </w:numPr>
        <w:ind w:left="993"/>
        <w:jc w:val="both"/>
      </w:pPr>
      <w:r w:rsidRPr="00D165E8">
        <w:rPr>
          <w:color w:val="000000"/>
        </w:rPr>
        <w:t>Turi būti galimybė naudoti NŠA parengtus ir įkeltus turinio šaltinius, prieinamus visiems naudotojams.</w:t>
      </w:r>
    </w:p>
    <w:p w14:paraId="112EB933" w14:textId="17FCEAA1" w:rsidR="00ED591D" w:rsidRPr="00D165E8" w:rsidRDefault="00C8494C">
      <w:pPr>
        <w:numPr>
          <w:ilvl w:val="0"/>
          <w:numId w:val="2"/>
        </w:numPr>
        <w:ind w:left="993"/>
        <w:jc w:val="both"/>
      </w:pPr>
      <w:r w:rsidRPr="00D165E8">
        <w:rPr>
          <w:color w:val="000000"/>
        </w:rPr>
        <w:t xml:space="preserve">Realizavus integracijas, turi būti galimybė naudoti turinio šaltinius iš išorinių IS (pvz. </w:t>
      </w:r>
      <w:proofErr w:type="spellStart"/>
      <w:r w:rsidRPr="00D165E8">
        <w:rPr>
          <w:color w:val="000000"/>
        </w:rPr>
        <w:t>Emokykla</w:t>
      </w:r>
      <w:proofErr w:type="spellEnd"/>
      <w:r w:rsidRPr="00D165E8">
        <w:rPr>
          <w:color w:val="000000"/>
        </w:rPr>
        <w:t>, SMPS, interneto svetain</w:t>
      </w:r>
      <w:r w:rsidR="00F330C9" w:rsidRPr="00D165E8">
        <w:rPr>
          <w:color w:val="000000"/>
        </w:rPr>
        <w:t>ių</w:t>
      </w:r>
      <w:r w:rsidRPr="00D165E8">
        <w:rPr>
          <w:color w:val="000000"/>
        </w:rPr>
        <w:t>, skaitmeninės bibliotekos ir kt.).</w:t>
      </w:r>
    </w:p>
    <w:p w14:paraId="28221DD5" w14:textId="77777777" w:rsidR="00ED591D" w:rsidRPr="00D165E8" w:rsidRDefault="00C8494C">
      <w:pPr>
        <w:numPr>
          <w:ilvl w:val="0"/>
          <w:numId w:val="2"/>
        </w:numPr>
        <w:ind w:left="993"/>
        <w:jc w:val="both"/>
      </w:pPr>
      <w:r w:rsidRPr="00D165E8">
        <w:rPr>
          <w:color w:val="000000"/>
        </w:rPr>
        <w:t>Turi turėti automatizuotą turinio šaltinių ir turinio objektų struktūrizavimo, klasifikavimo ir saugojimo mechanizmą.</w:t>
      </w:r>
    </w:p>
    <w:p w14:paraId="3FDF2ADA" w14:textId="77777777" w:rsidR="00ED591D" w:rsidRPr="00D165E8" w:rsidRDefault="00C8494C">
      <w:pPr>
        <w:numPr>
          <w:ilvl w:val="0"/>
          <w:numId w:val="2"/>
        </w:numPr>
        <w:ind w:left="993"/>
        <w:jc w:val="both"/>
        <w:rPr>
          <w:color w:val="000000" w:themeColor="text1"/>
        </w:rPr>
      </w:pPr>
      <w:r w:rsidRPr="00D165E8">
        <w:rPr>
          <w:color w:val="000000" w:themeColor="text1"/>
        </w:rPr>
        <w:t>Turi būti galimybė sukurti ir pridėti neribotą skaičių temų ir turinio šaltinių, kuriant papildomas temas.</w:t>
      </w:r>
    </w:p>
    <w:p w14:paraId="6F7BC90E" w14:textId="77777777" w:rsidR="00ED591D" w:rsidRPr="00D165E8" w:rsidRDefault="00C8494C">
      <w:pPr>
        <w:pStyle w:val="prastasiniatinklio"/>
        <w:numPr>
          <w:ilvl w:val="0"/>
          <w:numId w:val="2"/>
        </w:numPr>
        <w:spacing w:before="280"/>
        <w:ind w:left="993"/>
        <w:rPr>
          <w:lang w:val="lt-LT"/>
        </w:rPr>
      </w:pPr>
      <w:r w:rsidRPr="00D165E8">
        <w:rPr>
          <w:lang w:val="lt-LT"/>
        </w:rPr>
        <w:t>Turi būti galimybė įkelti (importuoti) informaciją iš URL nuorodos.</w:t>
      </w:r>
    </w:p>
    <w:p w14:paraId="7ADD1272" w14:textId="77777777" w:rsidR="00ED591D" w:rsidRPr="00D165E8" w:rsidRDefault="00C8494C">
      <w:pPr>
        <w:pStyle w:val="prastasiniatinklio"/>
        <w:numPr>
          <w:ilvl w:val="0"/>
          <w:numId w:val="2"/>
        </w:numPr>
        <w:ind w:left="993"/>
        <w:rPr>
          <w:lang w:val="lt-LT"/>
        </w:rPr>
      </w:pPr>
      <w:r w:rsidRPr="00D165E8">
        <w:rPr>
          <w:lang w:val="lt-LT"/>
        </w:rPr>
        <w:t>Administratorius/Mokytojas, kuris įkelia turinį, turi turėti galimybę pažymėti turinio vienetą kaip neleidžiamą atsisiųsti (dėl autorių teisių).</w:t>
      </w:r>
    </w:p>
    <w:p w14:paraId="0E19A311" w14:textId="77777777" w:rsidR="00ED591D" w:rsidRPr="00D165E8" w:rsidRDefault="00C8494C">
      <w:pPr>
        <w:pStyle w:val="prastasiniatinklio"/>
        <w:numPr>
          <w:ilvl w:val="0"/>
          <w:numId w:val="2"/>
        </w:numPr>
        <w:spacing w:beforeAutospacing="0" w:afterAutospacing="0"/>
        <w:ind w:left="992" w:hanging="357"/>
        <w:rPr>
          <w:lang w:val="lt-LT"/>
        </w:rPr>
      </w:pPr>
      <w:r w:rsidRPr="00D165E8">
        <w:rPr>
          <w:lang w:val="lt-LT"/>
        </w:rPr>
        <w:t xml:space="preserve">Turi būti galimybė vykdyti įkeltų turinio šaltinių paiešką, juos rūšiuoti, parsisiųsti ir ištrinti. </w:t>
      </w:r>
    </w:p>
    <w:p w14:paraId="08917C33" w14:textId="77777777" w:rsidR="00ED591D" w:rsidRPr="00D165E8" w:rsidRDefault="00C8494C">
      <w:pPr>
        <w:spacing w:before="120" w:after="120"/>
        <w:ind w:firstLine="1134"/>
        <w:rPr>
          <w:b/>
          <w:bCs/>
        </w:rPr>
      </w:pPr>
      <w:r w:rsidRPr="00D165E8">
        <w:rPr>
          <w:b/>
          <w:bCs/>
        </w:rPr>
        <w:t>Turinio objektų generavimas ir naudojimas:</w:t>
      </w:r>
    </w:p>
    <w:p w14:paraId="50566CC5" w14:textId="77777777" w:rsidR="00ED591D" w:rsidRPr="00D165E8" w:rsidRDefault="00C8494C">
      <w:pPr>
        <w:numPr>
          <w:ilvl w:val="0"/>
          <w:numId w:val="2"/>
        </w:numPr>
        <w:ind w:left="993"/>
        <w:jc w:val="both"/>
      </w:pPr>
      <w:r w:rsidRPr="00D165E8">
        <w:rPr>
          <w:color w:val="000000"/>
        </w:rPr>
        <w:t>Turi būti galimybė generuoti naujus turinio objektus iš pasirinkto turinio DI priemonėmis.</w:t>
      </w:r>
    </w:p>
    <w:p w14:paraId="1E979CE8" w14:textId="77777777" w:rsidR="00ED591D" w:rsidRPr="00D165E8" w:rsidRDefault="00C8494C">
      <w:pPr>
        <w:numPr>
          <w:ilvl w:val="0"/>
          <w:numId w:val="2"/>
        </w:numPr>
        <w:ind w:left="993"/>
        <w:jc w:val="both"/>
      </w:pPr>
      <w:r w:rsidRPr="00D165E8">
        <w:rPr>
          <w:color w:val="000000"/>
        </w:rPr>
        <w:t>Turi būti galimybė sukurti naujus turinio objektus rankiniu būdu.</w:t>
      </w:r>
    </w:p>
    <w:p w14:paraId="396B33DE" w14:textId="77777777" w:rsidR="00ED591D" w:rsidRPr="00D165E8" w:rsidRDefault="00C8494C">
      <w:pPr>
        <w:numPr>
          <w:ilvl w:val="0"/>
          <w:numId w:val="2"/>
        </w:numPr>
        <w:ind w:left="993"/>
        <w:jc w:val="both"/>
      </w:pPr>
      <w:r w:rsidRPr="00D165E8">
        <w:rPr>
          <w:color w:val="000000"/>
        </w:rPr>
        <w:t>Sugeneravus turinio objektą, turi būti redagavimo galimybės (pvz. funkcijos, leidžiančios keisti klausimus ir atsakymus, pridėti naujų klausimų, juos ištrinti ir kt.).</w:t>
      </w:r>
    </w:p>
    <w:p w14:paraId="60B19F57" w14:textId="644EA3F8" w:rsidR="00ED591D" w:rsidRPr="00D165E8" w:rsidRDefault="00C8494C">
      <w:pPr>
        <w:numPr>
          <w:ilvl w:val="0"/>
          <w:numId w:val="2"/>
        </w:numPr>
        <w:ind w:left="993"/>
        <w:jc w:val="both"/>
        <w:rPr>
          <w:color w:val="000000"/>
        </w:rPr>
      </w:pPr>
      <w:r w:rsidRPr="00D165E8">
        <w:rPr>
          <w:color w:val="000000"/>
        </w:rPr>
        <w:lastRenderedPageBreak/>
        <w:t xml:space="preserve">Sistema turi suteikti </w:t>
      </w:r>
      <w:r w:rsidR="003465DE">
        <w:rPr>
          <w:color w:val="000000"/>
        </w:rPr>
        <w:t>naud</w:t>
      </w:r>
      <w:r w:rsidRPr="00D165E8">
        <w:rPr>
          <w:color w:val="000000"/>
        </w:rPr>
        <w:t xml:space="preserve">otojui galimybę keisti klausimų eiliškumą, naudojant </w:t>
      </w:r>
      <w:r w:rsidR="00F7376A">
        <w:rPr>
          <w:color w:val="000000"/>
        </w:rPr>
        <w:t>vilkimo (</w:t>
      </w:r>
      <w:r w:rsidR="00F7376A" w:rsidRPr="009F75D6">
        <w:rPr>
          <w:i/>
          <w:iCs/>
          <w:color w:val="000000"/>
        </w:rPr>
        <w:t xml:space="preserve">angl. </w:t>
      </w:r>
      <w:proofErr w:type="spellStart"/>
      <w:r w:rsidRPr="009F75D6">
        <w:rPr>
          <w:i/>
          <w:iCs/>
          <w:color w:val="000000"/>
        </w:rPr>
        <w:t>drag</w:t>
      </w:r>
      <w:proofErr w:type="spellEnd"/>
      <w:r w:rsidRPr="009F75D6">
        <w:rPr>
          <w:i/>
          <w:iCs/>
          <w:color w:val="000000"/>
        </w:rPr>
        <w:t xml:space="preserve"> </w:t>
      </w:r>
      <w:proofErr w:type="spellStart"/>
      <w:r w:rsidRPr="009F75D6">
        <w:rPr>
          <w:i/>
          <w:iCs/>
          <w:color w:val="000000"/>
        </w:rPr>
        <w:t>and</w:t>
      </w:r>
      <w:proofErr w:type="spellEnd"/>
      <w:r w:rsidRPr="009F75D6">
        <w:rPr>
          <w:i/>
          <w:iCs/>
          <w:color w:val="000000"/>
        </w:rPr>
        <w:t xml:space="preserve"> </w:t>
      </w:r>
      <w:proofErr w:type="spellStart"/>
      <w:r w:rsidRPr="009F75D6">
        <w:rPr>
          <w:i/>
          <w:iCs/>
          <w:color w:val="000000"/>
        </w:rPr>
        <w:t>drop</w:t>
      </w:r>
      <w:proofErr w:type="spellEnd"/>
      <w:r w:rsidR="00F7376A">
        <w:rPr>
          <w:color w:val="000000"/>
        </w:rPr>
        <w:t>)</w:t>
      </w:r>
      <w:r w:rsidRPr="00D165E8">
        <w:rPr>
          <w:color w:val="000000"/>
        </w:rPr>
        <w:t xml:space="preserve"> funkcionalumą, užtikrinant automatinį pakeitimų išsaugojimą.</w:t>
      </w:r>
    </w:p>
    <w:p w14:paraId="193AC8B0" w14:textId="77777777" w:rsidR="00ED591D" w:rsidRPr="00D165E8" w:rsidRDefault="00C8494C">
      <w:pPr>
        <w:numPr>
          <w:ilvl w:val="0"/>
          <w:numId w:val="2"/>
        </w:numPr>
        <w:ind w:left="993"/>
        <w:jc w:val="both"/>
        <w:rPr>
          <w:color w:val="000000"/>
        </w:rPr>
      </w:pPr>
      <w:r w:rsidRPr="00D165E8">
        <w:rPr>
          <w:color w:val="000000" w:themeColor="text1"/>
        </w:rPr>
        <w:t>Generuojant užduotį (</w:t>
      </w:r>
      <w:proofErr w:type="spellStart"/>
      <w:r w:rsidRPr="00D165E8">
        <w:rPr>
          <w:color w:val="000000" w:themeColor="text1"/>
        </w:rPr>
        <w:t>is</w:t>
      </w:r>
      <w:proofErr w:type="spellEnd"/>
      <w:r w:rsidRPr="00D165E8">
        <w:rPr>
          <w:color w:val="000000" w:themeColor="text1"/>
        </w:rPr>
        <w:t>)</w:t>
      </w:r>
      <w:r w:rsidRPr="00D165E8">
        <w:rPr>
          <w:strike/>
          <w:color w:val="000000" w:themeColor="text1"/>
        </w:rPr>
        <w:t>,</w:t>
      </w:r>
      <w:r w:rsidRPr="00D165E8">
        <w:rPr>
          <w:color w:val="000000" w:themeColor="text1"/>
        </w:rPr>
        <w:t xml:space="preserve"> turi būti galimybė pasirinkti iš kelių skirtingų užduoties tipo variantų:</w:t>
      </w:r>
    </w:p>
    <w:p w14:paraId="7F31D9FB" w14:textId="77777777" w:rsidR="00ED591D" w:rsidRPr="00D165E8" w:rsidRDefault="00C8494C">
      <w:pPr>
        <w:numPr>
          <w:ilvl w:val="1"/>
          <w:numId w:val="2"/>
        </w:numPr>
        <w:tabs>
          <w:tab w:val="left" w:pos="2070"/>
        </w:tabs>
        <w:ind w:left="1560" w:hanging="567"/>
        <w:jc w:val="both"/>
        <w:rPr>
          <w:color w:val="000000"/>
        </w:rPr>
      </w:pPr>
      <w:r w:rsidRPr="00D165E8">
        <w:rPr>
          <w:color w:val="000000"/>
        </w:rPr>
        <w:t>„Taip“/„ne“ atsakymai.</w:t>
      </w:r>
    </w:p>
    <w:p w14:paraId="36846E6A" w14:textId="77777777" w:rsidR="00ED591D" w:rsidRPr="00D165E8" w:rsidRDefault="00C8494C">
      <w:pPr>
        <w:numPr>
          <w:ilvl w:val="1"/>
          <w:numId w:val="2"/>
        </w:numPr>
        <w:tabs>
          <w:tab w:val="left" w:pos="2070"/>
        </w:tabs>
        <w:ind w:left="1560" w:hanging="567"/>
        <w:jc w:val="both"/>
        <w:rPr>
          <w:color w:val="000000"/>
        </w:rPr>
      </w:pPr>
      <w:r w:rsidRPr="00D165E8">
        <w:rPr>
          <w:color w:val="000000"/>
        </w:rPr>
        <w:t>Keleto pasirinkimų atsakymai.</w:t>
      </w:r>
    </w:p>
    <w:p w14:paraId="118CB8A5" w14:textId="77777777" w:rsidR="00ED591D" w:rsidRPr="00D165E8" w:rsidRDefault="00C8494C">
      <w:pPr>
        <w:numPr>
          <w:ilvl w:val="1"/>
          <w:numId w:val="2"/>
        </w:numPr>
        <w:tabs>
          <w:tab w:val="left" w:pos="2070"/>
        </w:tabs>
        <w:ind w:left="1560" w:hanging="567"/>
        <w:jc w:val="both"/>
        <w:rPr>
          <w:color w:val="000000"/>
        </w:rPr>
      </w:pPr>
      <w:r w:rsidRPr="00D165E8">
        <w:rPr>
          <w:color w:val="000000"/>
        </w:rPr>
        <w:t>Atsakymo įrašymas savo žodžiais.</w:t>
      </w:r>
    </w:p>
    <w:p w14:paraId="5E944724" w14:textId="77777777" w:rsidR="00ED591D" w:rsidRPr="00D165E8" w:rsidRDefault="00C8494C">
      <w:pPr>
        <w:numPr>
          <w:ilvl w:val="1"/>
          <w:numId w:val="2"/>
        </w:numPr>
        <w:tabs>
          <w:tab w:val="left" w:pos="2070"/>
        </w:tabs>
        <w:ind w:left="1560" w:hanging="567"/>
        <w:jc w:val="both"/>
      </w:pPr>
      <w:r w:rsidRPr="00D165E8">
        <w:rPr>
          <w:color w:val="000000"/>
        </w:rPr>
        <w:t>Trūkstamų žodžių, frazių įrašymas į duotą tekstą.</w:t>
      </w:r>
    </w:p>
    <w:p w14:paraId="797A0891" w14:textId="77777777" w:rsidR="00ED591D" w:rsidRPr="00D165E8" w:rsidRDefault="00C8494C">
      <w:pPr>
        <w:numPr>
          <w:ilvl w:val="0"/>
          <w:numId w:val="2"/>
        </w:numPr>
        <w:ind w:left="993"/>
        <w:jc w:val="both"/>
      </w:pPr>
      <w:r w:rsidRPr="00D165E8">
        <w:t xml:space="preserve">Generuojant atviro tipo klausimus, turi būti galimybė juos redaguoti, o tikrinimo mechanizmas turi atsižvelgti į redaguotą klausimą ir pavyzdinį atsakymą. </w:t>
      </w:r>
    </w:p>
    <w:p w14:paraId="59A7905F" w14:textId="77777777" w:rsidR="00ED591D" w:rsidRPr="00D165E8" w:rsidRDefault="00C8494C">
      <w:pPr>
        <w:numPr>
          <w:ilvl w:val="0"/>
          <w:numId w:val="2"/>
        </w:numPr>
        <w:ind w:left="993"/>
        <w:jc w:val="both"/>
      </w:pPr>
      <w:r w:rsidRPr="00D165E8">
        <w:rPr>
          <w:color w:val="000000"/>
        </w:rPr>
        <w:t>Turi būti galimybė DI priemonėmis kiekvienai užduočiai priskirti jos sudėtingumą atitinkantį pasiekimų lygį pagal bendrosiose programose naudojamus aprašus: slenkstinis, patenkinamas, pagrindinis, aukštesnysis.</w:t>
      </w:r>
    </w:p>
    <w:p w14:paraId="0C5A635B" w14:textId="77777777" w:rsidR="00ED591D" w:rsidRPr="00D165E8" w:rsidRDefault="00C8494C">
      <w:pPr>
        <w:numPr>
          <w:ilvl w:val="0"/>
          <w:numId w:val="2"/>
        </w:numPr>
        <w:ind w:left="993"/>
        <w:jc w:val="both"/>
      </w:pPr>
      <w:r w:rsidRPr="00D165E8">
        <w:rPr>
          <w:color w:val="000000"/>
        </w:rPr>
        <w:t>Turi būti galimybė pasirinkti iš kokių šaltinių bus formuojamos užduotys (daugiau nei vienos temos apimtyje), kiek užduočių turi būti teste, kiek ir kokių pasiekimų lygių ir kokio tipo užduočių turi būti teste.</w:t>
      </w:r>
    </w:p>
    <w:p w14:paraId="02A2618B" w14:textId="77777777" w:rsidR="00ED591D" w:rsidRPr="00D165E8" w:rsidRDefault="00C8494C">
      <w:pPr>
        <w:numPr>
          <w:ilvl w:val="0"/>
          <w:numId w:val="2"/>
        </w:numPr>
        <w:ind w:left="993"/>
        <w:jc w:val="both"/>
      </w:pPr>
      <w:r w:rsidRPr="00D165E8">
        <w:rPr>
          <w:color w:val="000000"/>
        </w:rPr>
        <w:t>Turi būti galimybė pasirinkti funkcijas, leidžiančias pritaikyti užduotis mokiniams su specialiaisiais ugdymosi poreikiais.</w:t>
      </w:r>
    </w:p>
    <w:p w14:paraId="2A84CFEA" w14:textId="77777777" w:rsidR="00ED591D" w:rsidRPr="00D165E8" w:rsidRDefault="00C8494C">
      <w:pPr>
        <w:numPr>
          <w:ilvl w:val="0"/>
          <w:numId w:val="2"/>
        </w:numPr>
        <w:ind w:left="993"/>
        <w:jc w:val="both"/>
      </w:pPr>
      <w:r w:rsidRPr="00D165E8">
        <w:rPr>
          <w:color w:val="000000"/>
        </w:rPr>
        <w:t>Turi būti galimybė sugeneruotas užduotis ir testus redaguoti, filtruoti ir/arba vykdyti paiešką, rūšiuoti pagal pasirinktus kriterijus ir išsaugoti prieš naudojimą.</w:t>
      </w:r>
    </w:p>
    <w:p w14:paraId="44290340" w14:textId="77777777" w:rsidR="00ED591D" w:rsidRPr="00D165E8" w:rsidRDefault="00C8494C">
      <w:pPr>
        <w:numPr>
          <w:ilvl w:val="0"/>
          <w:numId w:val="2"/>
        </w:numPr>
        <w:ind w:left="993"/>
        <w:jc w:val="both"/>
      </w:pPr>
      <w:r w:rsidRPr="00D165E8">
        <w:rPr>
          <w:color w:val="000000"/>
        </w:rPr>
        <w:t xml:space="preserve"> Turi būti galimybė pasirinkti atsitiktinio užduočių, klausimų ir atsakymo variantų išdėstymo (sumaišymo) funkciją.</w:t>
      </w:r>
    </w:p>
    <w:p w14:paraId="746E846A" w14:textId="77777777" w:rsidR="00ED591D" w:rsidRPr="00D165E8" w:rsidRDefault="00C8494C">
      <w:pPr>
        <w:numPr>
          <w:ilvl w:val="0"/>
          <w:numId w:val="2"/>
        </w:numPr>
        <w:ind w:left="993"/>
        <w:jc w:val="both"/>
        <w:rPr>
          <w:color w:val="000000"/>
        </w:rPr>
      </w:pPr>
      <w:r w:rsidRPr="00D165E8">
        <w:rPr>
          <w:color w:val="000000"/>
        </w:rPr>
        <w:t>Turi būti galimybė rinktis testų šablonus, kurie būtų parengti pagal pasirinktą testų sudarymo metodiką (pvz. atskiriems testo klausimams suteikiami svoriai), kad DI teikiamas automatizuotas rezultatų vertinimas tiksliau atspindėtų žinių lygį.</w:t>
      </w:r>
    </w:p>
    <w:p w14:paraId="4EDAD25D" w14:textId="77777777" w:rsidR="00ED591D" w:rsidRPr="00D165E8" w:rsidRDefault="00C8494C">
      <w:pPr>
        <w:numPr>
          <w:ilvl w:val="0"/>
          <w:numId w:val="2"/>
        </w:numPr>
        <w:ind w:left="993"/>
        <w:jc w:val="both"/>
        <w:rPr>
          <w:color w:val="000000" w:themeColor="text1"/>
        </w:rPr>
      </w:pPr>
      <w:r w:rsidRPr="00D165E8">
        <w:rPr>
          <w:color w:val="000000" w:themeColor="text1"/>
        </w:rPr>
        <w:t xml:space="preserve">Turi būti galimybė atsisiųsti sugeneruotus turinio objektus aiškiai ir tvarkingai sugeneruotu PDF ir/arba Microsoft </w:t>
      </w:r>
      <w:proofErr w:type="spellStart"/>
      <w:r w:rsidRPr="00D165E8">
        <w:rPr>
          <w:color w:val="000000" w:themeColor="text1"/>
        </w:rPr>
        <w:t>word</w:t>
      </w:r>
      <w:proofErr w:type="spellEnd"/>
      <w:r w:rsidRPr="00D165E8">
        <w:rPr>
          <w:color w:val="000000" w:themeColor="text1"/>
        </w:rPr>
        <w:t xml:space="preserve"> .</w:t>
      </w:r>
      <w:proofErr w:type="spellStart"/>
      <w:r w:rsidRPr="00D165E8">
        <w:rPr>
          <w:color w:val="000000" w:themeColor="text1"/>
        </w:rPr>
        <w:t>docx</w:t>
      </w:r>
      <w:proofErr w:type="spellEnd"/>
      <w:r w:rsidRPr="00D165E8">
        <w:rPr>
          <w:color w:val="000000" w:themeColor="text1"/>
        </w:rPr>
        <w:t xml:space="preserve"> formatu.</w:t>
      </w:r>
    </w:p>
    <w:p w14:paraId="3BC51D5E" w14:textId="77777777" w:rsidR="00ED591D" w:rsidRPr="00D165E8" w:rsidRDefault="00C8494C">
      <w:pPr>
        <w:numPr>
          <w:ilvl w:val="0"/>
          <w:numId w:val="2"/>
        </w:numPr>
        <w:ind w:left="993"/>
        <w:jc w:val="both"/>
        <w:rPr>
          <w:color w:val="000000"/>
        </w:rPr>
      </w:pPr>
      <w:r w:rsidRPr="00D165E8">
        <w:rPr>
          <w:color w:val="000000"/>
        </w:rPr>
        <w:t>Testų sudarymo ir valdymo sprendimai:</w:t>
      </w:r>
    </w:p>
    <w:p w14:paraId="140461FD" w14:textId="77777777" w:rsidR="00ED591D" w:rsidRPr="00D165E8" w:rsidRDefault="00C8494C">
      <w:pPr>
        <w:numPr>
          <w:ilvl w:val="1"/>
          <w:numId w:val="2"/>
        </w:numPr>
        <w:ind w:left="1701" w:hanging="720"/>
        <w:jc w:val="both"/>
      </w:pPr>
      <w:r w:rsidRPr="00D165E8">
        <w:rPr>
          <w:color w:val="000000"/>
        </w:rPr>
        <w:t>Testų valdymo srityje turi būti pateikiamas esamų testų sąrašas su atitinkama metaduomenų informacija (pvz., pavadinimas, klausimų skaičius, paskyrimo būsena). Turi būti galimybė peržiūrėti, redaguoti, dalintis arba kopijuoti testus.</w:t>
      </w:r>
    </w:p>
    <w:p w14:paraId="072FDB4A" w14:textId="77777777" w:rsidR="00ED591D" w:rsidRPr="00D165E8" w:rsidRDefault="00C8494C">
      <w:pPr>
        <w:numPr>
          <w:ilvl w:val="1"/>
          <w:numId w:val="2"/>
        </w:numPr>
        <w:ind w:left="1701" w:hanging="720"/>
        <w:jc w:val="both"/>
        <w:rPr>
          <w:color w:val="000000" w:themeColor="text1"/>
        </w:rPr>
      </w:pPr>
      <w:r w:rsidRPr="00D165E8">
        <w:rPr>
          <w:color w:val="000000" w:themeColor="text1"/>
        </w:rPr>
        <w:t>Testų kūrimo funkcionalumas turi suteikti žingsnis po žingsnio vedlį, leidžiantį apibrėžti testo struktūrą, pasirinkti arba sugeneruoti užduotis naudojant DI bei pritaikyti užduočių tipus ir pasiekimo lygius. Turi galėti rankiniu būdu redaguoti sugeneruotą turinį arba pridėti klausimus iš esamų temų.</w:t>
      </w:r>
    </w:p>
    <w:p w14:paraId="51FC5816" w14:textId="77777777" w:rsidR="00ED591D" w:rsidRPr="00D165E8" w:rsidRDefault="00C8494C">
      <w:pPr>
        <w:numPr>
          <w:ilvl w:val="1"/>
          <w:numId w:val="2"/>
        </w:numPr>
        <w:ind w:left="1701" w:hanging="720"/>
        <w:jc w:val="both"/>
        <w:rPr>
          <w:color w:val="000000" w:themeColor="text1"/>
        </w:rPr>
      </w:pPr>
      <w:r w:rsidRPr="00D165E8">
        <w:rPr>
          <w:color w:val="000000" w:themeColor="text1"/>
        </w:rPr>
        <w:t>Turi būti galimybė sukurtas užduotis pritaikyti skaitymo ir kalbos sunkumų turintiems mokiniams - pasitelkus DI. Šiose užduotyse tekstai turi būti suskirstyti į atskiras dalis (pastraipas). Užduočių sąlygose turi būti trumpi vientisiniai sakiniai, vengiama sudėtingų, išplėstų sakinių. Turi būti vartojami trumpi, įprasti žodžiai. Jeigu būtina panaudoti sudėtingesnius ar abstrakčius žodžius arba posakius, jie turi būti paaiškinti (pateikiant pavyzdžių ar iliustracijų).  </w:t>
      </w:r>
    </w:p>
    <w:p w14:paraId="58CC124B" w14:textId="37F555C2" w:rsidR="00ED591D" w:rsidRPr="00D165E8" w:rsidRDefault="00C8494C">
      <w:pPr>
        <w:numPr>
          <w:ilvl w:val="0"/>
          <w:numId w:val="2"/>
        </w:numPr>
        <w:ind w:left="993"/>
        <w:jc w:val="both"/>
        <w:rPr>
          <w:color w:val="000000" w:themeColor="text1"/>
        </w:rPr>
      </w:pPr>
      <w:r w:rsidRPr="00D165E8">
        <w:rPr>
          <w:color w:val="000000" w:themeColor="text1"/>
        </w:rPr>
        <w:t xml:space="preserve">DIMP turi gebėti automatiškai generuoti testus bei užduotis ta kalba, kuri pasirinkta </w:t>
      </w:r>
      <w:r w:rsidR="003465DE">
        <w:rPr>
          <w:color w:val="000000" w:themeColor="text1"/>
        </w:rPr>
        <w:t>naud</w:t>
      </w:r>
      <w:r w:rsidR="003465DE" w:rsidRPr="00D165E8">
        <w:rPr>
          <w:color w:val="000000" w:themeColor="text1"/>
        </w:rPr>
        <w:t xml:space="preserve">otojo </w:t>
      </w:r>
      <w:r w:rsidRPr="00D165E8">
        <w:rPr>
          <w:color w:val="000000" w:themeColor="text1"/>
        </w:rPr>
        <w:t>nustatymuose</w:t>
      </w:r>
    </w:p>
    <w:p w14:paraId="27E699F8" w14:textId="77777777" w:rsidR="00ED591D" w:rsidRPr="00D165E8" w:rsidRDefault="00C8494C">
      <w:pPr>
        <w:numPr>
          <w:ilvl w:val="0"/>
          <w:numId w:val="2"/>
        </w:numPr>
        <w:ind w:left="993"/>
        <w:jc w:val="both"/>
        <w:rPr>
          <w:color w:val="000000" w:themeColor="text1"/>
        </w:rPr>
      </w:pPr>
      <w:r w:rsidRPr="00D165E8">
        <w:rPr>
          <w:color w:val="000000" w:themeColor="text1"/>
        </w:rPr>
        <w:t xml:space="preserve">DIMP turi sudaryti galimybę sukurtą testą aktyvuoti ir </w:t>
      </w:r>
      <w:proofErr w:type="spellStart"/>
      <w:r w:rsidRPr="00D165E8">
        <w:rPr>
          <w:color w:val="000000" w:themeColor="text1"/>
        </w:rPr>
        <w:t>deaktyvuoti</w:t>
      </w:r>
      <w:proofErr w:type="spellEnd"/>
      <w:r w:rsidRPr="00D165E8">
        <w:rPr>
          <w:color w:val="000000" w:themeColor="text1"/>
        </w:rPr>
        <w:t xml:space="preserve">, o </w:t>
      </w:r>
      <w:proofErr w:type="spellStart"/>
      <w:r w:rsidRPr="00D165E8">
        <w:rPr>
          <w:color w:val="000000" w:themeColor="text1"/>
        </w:rPr>
        <w:t>deaktyvavus</w:t>
      </w:r>
      <w:proofErr w:type="spellEnd"/>
      <w:r w:rsidRPr="00D165E8">
        <w:rPr>
          <w:color w:val="000000" w:themeColor="text1"/>
        </w:rPr>
        <w:t xml:space="preserve"> testą – jo prieigos nuoroda turi tapti neaktyvi ir testas nebeturi būti pasiekiamas sprendimui.</w:t>
      </w:r>
    </w:p>
    <w:p w14:paraId="54AD86F3" w14:textId="77777777" w:rsidR="00ED591D" w:rsidRPr="00D165E8" w:rsidRDefault="00C8494C">
      <w:pPr>
        <w:spacing w:before="120" w:after="120"/>
        <w:ind w:firstLine="1134"/>
        <w:rPr>
          <w:b/>
          <w:bCs/>
        </w:rPr>
      </w:pPr>
      <w:r w:rsidRPr="00D165E8">
        <w:rPr>
          <w:b/>
          <w:bCs/>
        </w:rPr>
        <w:t>Užduočių ir testų sprendimas ir vertinimas:</w:t>
      </w:r>
    </w:p>
    <w:p w14:paraId="201EF989" w14:textId="77777777" w:rsidR="00ED591D" w:rsidRPr="00D165E8" w:rsidRDefault="00C8494C">
      <w:pPr>
        <w:numPr>
          <w:ilvl w:val="0"/>
          <w:numId w:val="2"/>
        </w:numPr>
        <w:ind w:left="1134" w:hanging="425"/>
        <w:jc w:val="both"/>
        <w:rPr>
          <w:color w:val="000000" w:themeColor="text1"/>
        </w:rPr>
      </w:pPr>
      <w:r w:rsidRPr="00D165E8">
        <w:rPr>
          <w:color w:val="000000" w:themeColor="text1"/>
        </w:rPr>
        <w:t>Turi būti galimybė paskirti ir spręsti užduotis ir testus DIMP aplinkoje.</w:t>
      </w:r>
    </w:p>
    <w:p w14:paraId="5F57CDC4" w14:textId="77777777" w:rsidR="00ED591D" w:rsidRPr="00D165E8" w:rsidRDefault="00C8494C">
      <w:pPr>
        <w:numPr>
          <w:ilvl w:val="0"/>
          <w:numId w:val="2"/>
        </w:numPr>
        <w:ind w:left="1134" w:hanging="425"/>
        <w:jc w:val="both"/>
      </w:pPr>
      <w:r w:rsidRPr="00D165E8">
        <w:lastRenderedPageBreak/>
        <w:t>DIMP turi sudaryti galimybę sugeneruotam testui sukurti unikalią prieigos nuorodą, kurią perduodant testą sprendžiantiems asmenims, testas būtų sprendžiamas atidarius nuorodą per interneto naršyklę.</w:t>
      </w:r>
    </w:p>
    <w:p w14:paraId="467DBF9B" w14:textId="77777777" w:rsidR="00ED591D" w:rsidRPr="00D165E8" w:rsidRDefault="00C8494C">
      <w:pPr>
        <w:pStyle w:val="pf0"/>
        <w:numPr>
          <w:ilvl w:val="0"/>
          <w:numId w:val="2"/>
        </w:numPr>
        <w:spacing w:before="280"/>
        <w:ind w:left="1134" w:hanging="425"/>
        <w:jc w:val="both"/>
        <w:rPr>
          <w:rStyle w:val="cf01"/>
          <w:rFonts w:ascii="Times New Roman" w:hAnsi="Times New Roman" w:cs="Times New Roman"/>
          <w:sz w:val="24"/>
          <w:szCs w:val="24"/>
          <w:lang w:val="lt-LT"/>
        </w:rPr>
      </w:pPr>
      <w:r w:rsidRPr="00D165E8">
        <w:rPr>
          <w:rStyle w:val="cf01"/>
          <w:rFonts w:ascii="Times New Roman" w:hAnsi="Times New Roman" w:cs="Times New Roman"/>
          <w:sz w:val="24"/>
          <w:szCs w:val="24"/>
          <w:lang w:val="lt-LT"/>
        </w:rPr>
        <w:t>Užduočių ir testų sprendimo rezultatai turi būti vertinami automatiškai, naudojant dirbtinio intelekto priemones.</w:t>
      </w:r>
    </w:p>
    <w:p w14:paraId="612C6A42" w14:textId="77777777" w:rsidR="00ED591D" w:rsidRPr="00D165E8" w:rsidRDefault="00C8494C">
      <w:pPr>
        <w:pStyle w:val="pf0"/>
        <w:numPr>
          <w:ilvl w:val="0"/>
          <w:numId w:val="2"/>
        </w:numPr>
        <w:ind w:left="1134" w:hanging="425"/>
        <w:jc w:val="both"/>
        <w:rPr>
          <w:lang w:val="lt-LT"/>
        </w:rPr>
      </w:pPr>
      <w:r w:rsidRPr="00D165E8">
        <w:rPr>
          <w:rStyle w:val="cf01"/>
          <w:rFonts w:ascii="Times New Roman" w:hAnsi="Times New Roman" w:cs="Times New Roman"/>
          <w:sz w:val="24"/>
          <w:szCs w:val="24"/>
          <w:lang w:val="lt-LT"/>
        </w:rPr>
        <w:t xml:space="preserve">Turi būti realizuotas DI priemonėmis veikiantis automatinis atvirų klausimų vertinimas. </w:t>
      </w:r>
    </w:p>
    <w:p w14:paraId="7FF554B8" w14:textId="77777777" w:rsidR="00ED591D" w:rsidRPr="00D165E8" w:rsidRDefault="00C8494C">
      <w:pPr>
        <w:pStyle w:val="pf0"/>
        <w:numPr>
          <w:ilvl w:val="0"/>
          <w:numId w:val="2"/>
        </w:numPr>
        <w:ind w:left="1134" w:hanging="425"/>
        <w:jc w:val="both"/>
        <w:rPr>
          <w:lang w:val="lt-LT"/>
        </w:rPr>
      </w:pPr>
      <w:r w:rsidRPr="00D165E8">
        <w:rPr>
          <w:rStyle w:val="cf01"/>
          <w:rFonts w:ascii="Times New Roman" w:hAnsi="Times New Roman" w:cs="Times New Roman"/>
          <w:sz w:val="24"/>
          <w:szCs w:val="24"/>
          <w:lang w:val="lt-LT"/>
        </w:rPr>
        <w:t>Įvertinus užduočių ir testų sprendimo rezultatus, turi būti automatiškai pateikiamas grįžtamasis ryšys, sugeneruotas naudojant dirbtinio intelekto priemones.</w:t>
      </w:r>
    </w:p>
    <w:p w14:paraId="01C00285" w14:textId="77777777" w:rsidR="00ED591D" w:rsidRPr="00D165E8" w:rsidRDefault="00C8494C">
      <w:pPr>
        <w:numPr>
          <w:ilvl w:val="0"/>
          <w:numId w:val="2"/>
        </w:numPr>
        <w:ind w:left="1134" w:hanging="425"/>
        <w:jc w:val="both"/>
        <w:rPr>
          <w:color w:val="000000" w:themeColor="text1"/>
        </w:rPr>
      </w:pPr>
      <w:r w:rsidRPr="00D165E8">
        <w:rPr>
          <w:color w:val="000000" w:themeColor="text1"/>
        </w:rPr>
        <w:t xml:space="preserve">Turi būti galimybė atlikus testą matyti kiekvienos užduoties apibendrinančius rezultatus. </w:t>
      </w:r>
    </w:p>
    <w:p w14:paraId="3E2D5C8B" w14:textId="77777777" w:rsidR="00ED591D" w:rsidRPr="00D165E8" w:rsidRDefault="00C8494C">
      <w:pPr>
        <w:numPr>
          <w:ilvl w:val="0"/>
          <w:numId w:val="2"/>
        </w:numPr>
        <w:ind w:left="1134" w:hanging="425"/>
        <w:jc w:val="both"/>
        <w:rPr>
          <w:color w:val="000000" w:themeColor="text1"/>
        </w:rPr>
      </w:pPr>
      <w:r w:rsidRPr="00D165E8">
        <w:rPr>
          <w:color w:val="000000" w:themeColor="text1"/>
        </w:rPr>
        <w:t>Naudotojui turi būti pateikiamas DI priemonėmis sugeneruotas grįžtamojo ryšio tekstas.</w:t>
      </w:r>
    </w:p>
    <w:p w14:paraId="6D440B20" w14:textId="77777777" w:rsidR="00ED591D" w:rsidRPr="00D165E8" w:rsidRDefault="00C8494C">
      <w:pPr>
        <w:numPr>
          <w:ilvl w:val="0"/>
          <w:numId w:val="2"/>
        </w:numPr>
        <w:ind w:left="1134" w:hanging="425"/>
        <w:jc w:val="both"/>
        <w:rPr>
          <w:color w:val="000000"/>
        </w:rPr>
      </w:pPr>
      <w:r w:rsidRPr="00D165E8">
        <w:rPr>
          <w:color w:val="000000" w:themeColor="text1"/>
        </w:rPr>
        <w:t>Turi būti galimybė vertinti DI pateikiamus užduočių ir testų sprendimų įvertinimus ir grįžtamo ryšio tekstą.</w:t>
      </w:r>
    </w:p>
    <w:p w14:paraId="666BB82B" w14:textId="77777777" w:rsidR="00ED591D" w:rsidRPr="00D165E8" w:rsidRDefault="00C8494C">
      <w:pPr>
        <w:numPr>
          <w:ilvl w:val="0"/>
          <w:numId w:val="2"/>
        </w:numPr>
        <w:ind w:left="1134" w:hanging="425"/>
        <w:jc w:val="both"/>
      </w:pPr>
      <w:r w:rsidRPr="00D165E8">
        <w:rPr>
          <w:color w:val="000000"/>
        </w:rPr>
        <w:t xml:space="preserve">Turi būti galimybė koreguoti DI pateikiamą kiekvienos užduoties ir testo siūlomą </w:t>
      </w:r>
      <w:r w:rsidRPr="00D165E8">
        <w:t>įvertinimą, taip pat grįžtamojo ryšio tekstus.</w:t>
      </w:r>
    </w:p>
    <w:p w14:paraId="4D85390A" w14:textId="77777777" w:rsidR="00ED591D" w:rsidRPr="00D165E8" w:rsidRDefault="00C8494C">
      <w:pPr>
        <w:numPr>
          <w:ilvl w:val="0"/>
          <w:numId w:val="2"/>
        </w:numPr>
        <w:ind w:left="1134" w:hanging="425"/>
        <w:jc w:val="both"/>
      </w:pPr>
      <w:r w:rsidRPr="00D165E8">
        <w:t>Kiekvienam testui turi būti prieinama rezultatų lentelė su vidutinėmis statistinėmis reikšmėmis.</w:t>
      </w:r>
    </w:p>
    <w:p w14:paraId="0AEA124C" w14:textId="77777777" w:rsidR="00ED591D" w:rsidRPr="00D165E8" w:rsidRDefault="00C8494C">
      <w:pPr>
        <w:numPr>
          <w:ilvl w:val="0"/>
          <w:numId w:val="2"/>
        </w:numPr>
        <w:ind w:left="1134" w:hanging="425"/>
        <w:jc w:val="both"/>
        <w:rPr>
          <w:color w:val="000000"/>
        </w:rPr>
      </w:pPr>
      <w:r w:rsidRPr="00D165E8">
        <w:t xml:space="preserve">Turi būti galimybė </w:t>
      </w:r>
      <w:r w:rsidRPr="00D165E8">
        <w:rPr>
          <w:color w:val="000000"/>
        </w:rPr>
        <w:t>matyti analitinius duomenis, tokius kaip:</w:t>
      </w:r>
    </w:p>
    <w:p w14:paraId="50CCA308" w14:textId="77777777" w:rsidR="00ED591D" w:rsidRPr="00D165E8" w:rsidRDefault="00C8494C">
      <w:pPr>
        <w:numPr>
          <w:ilvl w:val="1"/>
          <w:numId w:val="2"/>
        </w:numPr>
        <w:ind w:hanging="216"/>
        <w:jc w:val="both"/>
        <w:rPr>
          <w:color w:val="000000"/>
        </w:rPr>
      </w:pPr>
      <w:r w:rsidRPr="00D165E8">
        <w:rPr>
          <w:color w:val="000000"/>
        </w:rPr>
        <w:t>Teisingi/neteisingi atsakymai.</w:t>
      </w:r>
    </w:p>
    <w:p w14:paraId="5597574D" w14:textId="77777777" w:rsidR="00ED591D" w:rsidRPr="00D165E8" w:rsidRDefault="00C8494C">
      <w:pPr>
        <w:numPr>
          <w:ilvl w:val="1"/>
          <w:numId w:val="2"/>
        </w:numPr>
        <w:ind w:hanging="216"/>
        <w:jc w:val="both"/>
        <w:rPr>
          <w:color w:val="000000"/>
        </w:rPr>
      </w:pPr>
      <w:r w:rsidRPr="00D165E8">
        <w:rPr>
          <w:color w:val="000000"/>
        </w:rPr>
        <w:t>Testo atlikimo būsena.</w:t>
      </w:r>
    </w:p>
    <w:p w14:paraId="29FD064E" w14:textId="77777777" w:rsidR="00ED591D" w:rsidRPr="00D165E8" w:rsidRDefault="00C8494C">
      <w:pPr>
        <w:numPr>
          <w:ilvl w:val="1"/>
          <w:numId w:val="2"/>
        </w:numPr>
        <w:ind w:hanging="216"/>
        <w:jc w:val="both"/>
        <w:rPr>
          <w:color w:val="000000"/>
        </w:rPr>
      </w:pPr>
      <w:r w:rsidRPr="00D165E8">
        <w:rPr>
          <w:color w:val="000000"/>
        </w:rPr>
        <w:t>Testo atlikimo laikas ir trukmė. </w:t>
      </w:r>
    </w:p>
    <w:p w14:paraId="6AE7B64D" w14:textId="77777777" w:rsidR="00ED591D" w:rsidRPr="00D165E8" w:rsidRDefault="00C8494C">
      <w:pPr>
        <w:numPr>
          <w:ilvl w:val="1"/>
          <w:numId w:val="2"/>
        </w:numPr>
        <w:ind w:hanging="216"/>
        <w:jc w:val="both"/>
        <w:rPr>
          <w:color w:val="000000"/>
        </w:rPr>
      </w:pPr>
      <w:r w:rsidRPr="00D165E8">
        <w:rPr>
          <w:color w:val="000000"/>
        </w:rPr>
        <w:t>Kam buvo paskirtas testas, kokie visos grupės, vieno asmens rezultatai.</w:t>
      </w:r>
    </w:p>
    <w:p w14:paraId="56498B40" w14:textId="77777777" w:rsidR="00ED591D" w:rsidRPr="00D165E8" w:rsidRDefault="00C8494C">
      <w:pPr>
        <w:spacing w:before="120" w:after="120"/>
        <w:ind w:firstLine="1134"/>
        <w:rPr>
          <w:b/>
          <w:bCs/>
        </w:rPr>
      </w:pPr>
      <w:r w:rsidRPr="00D165E8">
        <w:rPr>
          <w:b/>
          <w:bCs/>
        </w:rPr>
        <w:t>Išmanus turinio struktūrizavimas, paieška ir filtravimas:</w:t>
      </w:r>
    </w:p>
    <w:p w14:paraId="5E700A03" w14:textId="77777777" w:rsidR="00ED591D" w:rsidRPr="00D165E8" w:rsidRDefault="00C8494C">
      <w:pPr>
        <w:numPr>
          <w:ilvl w:val="0"/>
          <w:numId w:val="2"/>
        </w:numPr>
        <w:ind w:left="1134" w:hanging="425"/>
        <w:jc w:val="both"/>
        <w:rPr>
          <w:color w:val="000000"/>
        </w:rPr>
      </w:pPr>
      <w:r w:rsidRPr="00D165E8">
        <w:rPr>
          <w:color w:val="000000"/>
        </w:rPr>
        <w:t>Turi būti realizuota išmanioji temų, turinio šaltinių ir turinio objektų klasifikacija.</w:t>
      </w:r>
    </w:p>
    <w:p w14:paraId="0B3D0749" w14:textId="77777777" w:rsidR="00ED591D" w:rsidRPr="00D165E8" w:rsidRDefault="00C8494C">
      <w:pPr>
        <w:numPr>
          <w:ilvl w:val="0"/>
          <w:numId w:val="2"/>
        </w:numPr>
        <w:ind w:left="1134" w:hanging="425"/>
        <w:jc w:val="both"/>
      </w:pPr>
      <w:r w:rsidRPr="00D165E8">
        <w:rPr>
          <w:color w:val="000000"/>
        </w:rPr>
        <w:t xml:space="preserve">Temos, turinio šaltiniai ir turinio objektai turi būti hierarchizuoti pagal </w:t>
      </w:r>
      <w:proofErr w:type="spellStart"/>
      <w:r w:rsidRPr="00D165E8">
        <w:rPr>
          <w:color w:val="000000"/>
        </w:rPr>
        <w:t>Emokykla</w:t>
      </w:r>
      <w:proofErr w:type="spellEnd"/>
      <w:r w:rsidRPr="00D165E8">
        <w:rPr>
          <w:color w:val="000000"/>
        </w:rPr>
        <w:t xml:space="preserve"> ir SMPS  naudojamą struktūrą (pvz. Dalykų grupė → Dalykas → Klasė → Mokymosi turinio sritys → Pasiekimų lygiai).</w:t>
      </w:r>
    </w:p>
    <w:p w14:paraId="3F4D281A" w14:textId="77777777" w:rsidR="00ED591D" w:rsidRPr="00D165E8" w:rsidRDefault="00C8494C">
      <w:pPr>
        <w:numPr>
          <w:ilvl w:val="0"/>
          <w:numId w:val="2"/>
        </w:numPr>
        <w:ind w:left="1134" w:hanging="425"/>
        <w:jc w:val="both"/>
      </w:pPr>
      <w:r w:rsidRPr="00D165E8">
        <w:rPr>
          <w:color w:val="000000"/>
        </w:rPr>
        <w:t>Turi būti palaikoma tiek hierarchinė, tiek plokščia temų, turinio šaltinių ir turinio objektų organizavimo struktūra, siekiant palengvinti filtravimą ir navigaciją.</w:t>
      </w:r>
    </w:p>
    <w:p w14:paraId="0E084A36" w14:textId="77777777" w:rsidR="00ED591D" w:rsidRPr="00D165E8" w:rsidRDefault="00C8494C">
      <w:pPr>
        <w:numPr>
          <w:ilvl w:val="0"/>
          <w:numId w:val="2"/>
        </w:numPr>
        <w:ind w:left="1134" w:hanging="425"/>
        <w:jc w:val="both"/>
      </w:pPr>
      <w:r w:rsidRPr="00D165E8">
        <w:rPr>
          <w:color w:val="000000"/>
        </w:rPr>
        <w:t>Temos, turinio šaltiniai ir turinio objektai turi būti pasiekiami paieškai ir filtravimui. </w:t>
      </w:r>
    </w:p>
    <w:p w14:paraId="6F13A825" w14:textId="77777777" w:rsidR="00ED591D" w:rsidRPr="00D165E8" w:rsidRDefault="00C8494C">
      <w:pPr>
        <w:numPr>
          <w:ilvl w:val="0"/>
          <w:numId w:val="2"/>
        </w:numPr>
        <w:ind w:left="1134" w:hanging="425"/>
        <w:jc w:val="both"/>
      </w:pPr>
      <w:r w:rsidRPr="00D165E8">
        <w:rPr>
          <w:color w:val="000000"/>
        </w:rPr>
        <w:t xml:space="preserve">Temos, turinio šaltiniai ir turinio objektai turi būti klasifikuojami ir aprašomi metaduomenimis pagal </w:t>
      </w:r>
      <w:proofErr w:type="spellStart"/>
      <w:r w:rsidRPr="00D165E8">
        <w:rPr>
          <w:color w:val="000000"/>
        </w:rPr>
        <w:t>Emokykla</w:t>
      </w:r>
      <w:proofErr w:type="spellEnd"/>
      <w:r w:rsidRPr="00D165E8">
        <w:rPr>
          <w:color w:val="000000"/>
        </w:rPr>
        <w:t xml:space="preserve"> ir KRISIN naudojamus klasifikatorius, įskaitant, bet neapsiribojant:</w:t>
      </w:r>
    </w:p>
    <w:p w14:paraId="60268BED" w14:textId="77777777" w:rsidR="00ED591D" w:rsidRPr="00D165E8" w:rsidRDefault="00C8494C">
      <w:pPr>
        <w:numPr>
          <w:ilvl w:val="1"/>
          <w:numId w:val="2"/>
        </w:numPr>
        <w:ind w:left="1560" w:hanging="425"/>
        <w:jc w:val="both"/>
        <w:rPr>
          <w:color w:val="000000"/>
        </w:rPr>
      </w:pPr>
      <w:r w:rsidRPr="00D165E8">
        <w:rPr>
          <w:color w:val="000000"/>
        </w:rPr>
        <w:t>Dalykų grupės</w:t>
      </w:r>
    </w:p>
    <w:p w14:paraId="41D2DFEF" w14:textId="77777777" w:rsidR="00ED591D" w:rsidRPr="00D165E8" w:rsidRDefault="00C8494C">
      <w:pPr>
        <w:ind w:left="1560" w:hanging="425"/>
        <w:jc w:val="both"/>
        <w:rPr>
          <w:color w:val="000000"/>
        </w:rPr>
      </w:pPr>
      <w:r w:rsidRPr="00D165E8">
        <w:rPr>
          <w:color w:val="000000"/>
        </w:rPr>
        <w:t xml:space="preserve"> </w:t>
      </w:r>
      <w:hyperlink r:id="rId14">
        <w:r w:rsidR="00ED591D" w:rsidRPr="00D165E8">
          <w:rPr>
            <w:color w:val="0000FF"/>
            <w:u w:val="single"/>
          </w:rPr>
          <w:t>https://www.krisin.smm.lt/aikos2-krisin/public/klasifikatoriausPerziura.xhtml?id=505</w:t>
        </w:r>
      </w:hyperlink>
      <w:r w:rsidRPr="00D165E8">
        <w:rPr>
          <w:color w:val="000000"/>
        </w:rPr>
        <w:t xml:space="preserve"> </w:t>
      </w:r>
    </w:p>
    <w:p w14:paraId="51E5AFAF" w14:textId="77777777" w:rsidR="00ED591D" w:rsidRPr="00D165E8" w:rsidRDefault="00C8494C">
      <w:pPr>
        <w:numPr>
          <w:ilvl w:val="1"/>
          <w:numId w:val="2"/>
        </w:numPr>
        <w:ind w:left="1560" w:hanging="425"/>
        <w:jc w:val="both"/>
        <w:rPr>
          <w:color w:val="000000"/>
        </w:rPr>
      </w:pPr>
      <w:r w:rsidRPr="00D165E8">
        <w:rPr>
          <w:color w:val="000000"/>
        </w:rPr>
        <w:t>Dalykai</w:t>
      </w:r>
    </w:p>
    <w:p w14:paraId="7391C0EF" w14:textId="77777777" w:rsidR="00ED591D" w:rsidRPr="00D165E8" w:rsidRDefault="00C8494C">
      <w:pPr>
        <w:ind w:left="1560" w:hanging="425"/>
        <w:jc w:val="both"/>
        <w:rPr>
          <w:color w:val="000000"/>
        </w:rPr>
      </w:pPr>
      <w:r w:rsidRPr="00D165E8">
        <w:rPr>
          <w:color w:val="000000"/>
        </w:rPr>
        <w:t xml:space="preserve"> </w:t>
      </w:r>
      <w:hyperlink r:id="rId15">
        <w:r w:rsidR="00ED591D" w:rsidRPr="00D165E8">
          <w:rPr>
            <w:color w:val="0000FF"/>
            <w:u w:val="single"/>
          </w:rPr>
          <w:t>https://www.krisin.smm.lt/aikos2-krisin/public/klasifikatoriausPerziura.xhtml?id=503</w:t>
        </w:r>
      </w:hyperlink>
      <w:r w:rsidRPr="00D165E8">
        <w:rPr>
          <w:color w:val="000000"/>
        </w:rPr>
        <w:t xml:space="preserve"> </w:t>
      </w:r>
    </w:p>
    <w:p w14:paraId="39A39466" w14:textId="77777777" w:rsidR="00ED591D" w:rsidRPr="00D165E8" w:rsidRDefault="00C8494C">
      <w:pPr>
        <w:numPr>
          <w:ilvl w:val="1"/>
          <w:numId w:val="2"/>
        </w:numPr>
        <w:ind w:left="1560" w:hanging="425"/>
        <w:jc w:val="both"/>
        <w:rPr>
          <w:color w:val="000000"/>
        </w:rPr>
      </w:pPr>
      <w:r w:rsidRPr="00D165E8">
        <w:rPr>
          <w:color w:val="000000"/>
        </w:rPr>
        <w:t>Mokymo(</w:t>
      </w:r>
      <w:proofErr w:type="spellStart"/>
      <w:r w:rsidRPr="00D165E8">
        <w:rPr>
          <w:color w:val="000000"/>
        </w:rPr>
        <w:t>si</w:t>
      </w:r>
      <w:proofErr w:type="spellEnd"/>
      <w:r w:rsidRPr="00D165E8">
        <w:rPr>
          <w:color w:val="000000"/>
        </w:rPr>
        <w:t>) turinio sritys</w:t>
      </w:r>
    </w:p>
    <w:p w14:paraId="5380E565" w14:textId="77777777" w:rsidR="00ED591D" w:rsidRPr="00D165E8" w:rsidRDefault="00C8494C">
      <w:pPr>
        <w:ind w:left="1560" w:hanging="425"/>
        <w:jc w:val="both"/>
        <w:rPr>
          <w:color w:val="000000"/>
        </w:rPr>
      </w:pPr>
      <w:r w:rsidRPr="00D165E8">
        <w:rPr>
          <w:color w:val="000000"/>
        </w:rPr>
        <w:t xml:space="preserve"> </w:t>
      </w:r>
      <w:hyperlink r:id="rId16">
        <w:r w:rsidR="00ED591D" w:rsidRPr="00D165E8">
          <w:rPr>
            <w:color w:val="0000FF"/>
            <w:u w:val="single"/>
          </w:rPr>
          <w:t>https://www.krisin.smm.lt/aikos2-krisin/public/klasifikatoriausPerziura.xhtml?id=495</w:t>
        </w:r>
      </w:hyperlink>
      <w:r w:rsidRPr="00D165E8">
        <w:rPr>
          <w:color w:val="000000"/>
        </w:rPr>
        <w:t xml:space="preserve"> </w:t>
      </w:r>
    </w:p>
    <w:p w14:paraId="12ED3374" w14:textId="77777777" w:rsidR="00ED591D" w:rsidRPr="00D165E8" w:rsidRDefault="00C8494C">
      <w:pPr>
        <w:numPr>
          <w:ilvl w:val="1"/>
          <w:numId w:val="2"/>
        </w:numPr>
        <w:ind w:left="1560" w:hanging="425"/>
        <w:jc w:val="both"/>
        <w:rPr>
          <w:color w:val="000000"/>
        </w:rPr>
      </w:pPr>
      <w:r w:rsidRPr="00D165E8">
        <w:rPr>
          <w:color w:val="000000"/>
        </w:rPr>
        <w:t>Klasės</w:t>
      </w:r>
    </w:p>
    <w:p w14:paraId="30DBA1DD" w14:textId="77777777" w:rsidR="00ED591D" w:rsidRPr="00D165E8" w:rsidRDefault="00C8494C">
      <w:pPr>
        <w:ind w:left="1560" w:hanging="425"/>
        <w:jc w:val="both"/>
        <w:rPr>
          <w:color w:val="000000"/>
        </w:rPr>
      </w:pPr>
      <w:r w:rsidRPr="00D165E8">
        <w:rPr>
          <w:color w:val="000000"/>
        </w:rPr>
        <w:t xml:space="preserve"> </w:t>
      </w:r>
      <w:hyperlink r:id="rId17">
        <w:r w:rsidR="00ED591D" w:rsidRPr="00D165E8">
          <w:rPr>
            <w:color w:val="0000FF"/>
            <w:u w:val="single"/>
          </w:rPr>
          <w:t>https://www.krisin.smm.lt/aikos2-krisin/public/klasifikatoriausPerziura.xhtml?id=479</w:t>
        </w:r>
      </w:hyperlink>
    </w:p>
    <w:p w14:paraId="74DD6204" w14:textId="77777777" w:rsidR="00ED591D" w:rsidRPr="00D165E8" w:rsidRDefault="00C8494C">
      <w:pPr>
        <w:numPr>
          <w:ilvl w:val="1"/>
          <w:numId w:val="2"/>
        </w:numPr>
        <w:ind w:left="1560" w:hanging="425"/>
        <w:jc w:val="both"/>
        <w:rPr>
          <w:color w:val="000000"/>
        </w:rPr>
      </w:pPr>
      <w:r w:rsidRPr="00D165E8">
        <w:rPr>
          <w:color w:val="000000"/>
        </w:rPr>
        <w:t xml:space="preserve">Pasiekimų lygiai </w:t>
      </w:r>
    </w:p>
    <w:p w14:paraId="6C061F46" w14:textId="77777777" w:rsidR="00ED591D" w:rsidRPr="00D165E8" w:rsidRDefault="00C8494C">
      <w:pPr>
        <w:ind w:left="1560" w:hanging="425"/>
        <w:jc w:val="both"/>
        <w:rPr>
          <w:color w:val="000000"/>
        </w:rPr>
      </w:pPr>
      <w:r w:rsidRPr="00D165E8">
        <w:rPr>
          <w:color w:val="000000"/>
        </w:rPr>
        <w:t xml:space="preserve"> </w:t>
      </w:r>
      <w:hyperlink r:id="rId18">
        <w:r w:rsidR="00ED591D" w:rsidRPr="00D165E8">
          <w:rPr>
            <w:color w:val="0000FF"/>
            <w:u w:val="single"/>
          </w:rPr>
          <w:t>https://www.krisin.smm.lt/aikos2-krisin/public/klasifikatoriausPerziura.xhtml?id=487</w:t>
        </w:r>
      </w:hyperlink>
      <w:r w:rsidRPr="00D165E8">
        <w:rPr>
          <w:color w:val="000000"/>
        </w:rPr>
        <w:t xml:space="preserve"> </w:t>
      </w:r>
    </w:p>
    <w:p w14:paraId="41EAA8F4" w14:textId="77777777" w:rsidR="00ED591D" w:rsidRPr="00D165E8" w:rsidRDefault="00C8494C">
      <w:pPr>
        <w:numPr>
          <w:ilvl w:val="0"/>
          <w:numId w:val="2"/>
        </w:numPr>
        <w:ind w:left="1134" w:hanging="425"/>
        <w:jc w:val="both"/>
        <w:rPr>
          <w:color w:val="000000"/>
        </w:rPr>
      </w:pPr>
      <w:r w:rsidRPr="00D165E8">
        <w:rPr>
          <w:color w:val="000000"/>
        </w:rPr>
        <w:t>Turi būti galimybė kiekvienam naudotojui kurti ir naudoti personalizuotas turinio žymas (</w:t>
      </w:r>
      <w:r w:rsidRPr="00D165E8">
        <w:rPr>
          <w:i/>
          <w:iCs/>
          <w:color w:val="000000"/>
        </w:rPr>
        <w:t xml:space="preserve">angl. </w:t>
      </w:r>
      <w:proofErr w:type="spellStart"/>
      <w:r w:rsidRPr="00D165E8">
        <w:rPr>
          <w:i/>
          <w:iCs/>
          <w:color w:val="000000"/>
        </w:rPr>
        <w:t>Tag</w:t>
      </w:r>
      <w:proofErr w:type="spellEnd"/>
      <w:r w:rsidRPr="00D165E8">
        <w:rPr>
          <w:color w:val="000000"/>
        </w:rPr>
        <w:t>).</w:t>
      </w:r>
    </w:p>
    <w:p w14:paraId="62608177" w14:textId="77777777" w:rsidR="00ED591D" w:rsidRPr="00D165E8" w:rsidRDefault="00C8494C">
      <w:pPr>
        <w:spacing w:before="120" w:after="120"/>
        <w:ind w:firstLine="1134"/>
        <w:rPr>
          <w:b/>
          <w:bCs/>
        </w:rPr>
      </w:pPr>
      <w:r w:rsidRPr="00D165E8">
        <w:rPr>
          <w:b/>
          <w:bCs/>
        </w:rPr>
        <w:t>Mokymosi procesas ir metodologija:</w:t>
      </w:r>
    </w:p>
    <w:p w14:paraId="2B53907E" w14:textId="77777777" w:rsidR="00ED591D" w:rsidRPr="00D165E8" w:rsidRDefault="00C8494C">
      <w:pPr>
        <w:numPr>
          <w:ilvl w:val="0"/>
          <w:numId w:val="2"/>
        </w:numPr>
        <w:ind w:left="1134" w:hanging="425"/>
        <w:jc w:val="both"/>
      </w:pPr>
      <w:r w:rsidRPr="00D165E8">
        <w:rPr>
          <w:color w:val="000000"/>
        </w:rPr>
        <w:t xml:space="preserve">DIMP turi būti aukšto interaktyvumo lygio (ne žemesnio kaip III interaktyvumo lygio pagal Nacionalinės švietimo agentūros direktoriaus įsakymą 2024 m. gegužės 20 d. Nr. </w:t>
      </w:r>
      <w:r w:rsidRPr="00D165E8">
        <w:rPr>
          <w:color w:val="000000"/>
        </w:rPr>
        <w:lastRenderedPageBreak/>
        <w:t>VK-481“</w:t>
      </w:r>
      <w:r w:rsidRPr="00D165E8">
        <w:rPr>
          <w:b/>
          <w:bCs/>
          <w:color w:val="000000"/>
        </w:rPr>
        <w:t xml:space="preserve"> </w:t>
      </w:r>
      <w:r w:rsidRPr="00D165E8">
        <w:rPr>
          <w:color w:val="000000"/>
        </w:rPr>
        <w:t>dėl virtualiųjų mokymo(</w:t>
      </w:r>
      <w:proofErr w:type="spellStart"/>
      <w:r w:rsidRPr="00D165E8">
        <w:rPr>
          <w:color w:val="000000"/>
        </w:rPr>
        <w:t>si</w:t>
      </w:r>
      <w:proofErr w:type="spellEnd"/>
      <w:r w:rsidRPr="00D165E8">
        <w:rPr>
          <w:color w:val="000000"/>
        </w:rPr>
        <w:t>) priemonių interaktyvumo lygių klasifikatoriaus patvirtinimo“</w:t>
      </w:r>
      <w:r w:rsidRPr="00D165E8">
        <w:rPr>
          <w:rStyle w:val="Puslapioinaosnuoroda"/>
          <w:color w:val="000000"/>
        </w:rPr>
        <w:footnoteReference w:id="1"/>
      </w:r>
      <w:r w:rsidRPr="00D165E8">
        <w:rPr>
          <w:color w:val="000000"/>
        </w:rPr>
        <w:t>.).</w:t>
      </w:r>
    </w:p>
    <w:p w14:paraId="01A983EB" w14:textId="77777777" w:rsidR="00ED591D" w:rsidRPr="00D165E8" w:rsidRDefault="00C8494C">
      <w:pPr>
        <w:numPr>
          <w:ilvl w:val="0"/>
          <w:numId w:val="2"/>
        </w:numPr>
        <w:ind w:left="1134" w:hanging="425"/>
        <w:jc w:val="both"/>
      </w:pPr>
      <w:r w:rsidRPr="00D165E8">
        <w:rPr>
          <w:color w:val="000000"/>
        </w:rPr>
        <w:t>Turi būti galimybė tiesiogiai DIMP aplinkoje paskirti ir atlikti testus, užduotis, atsakinėti į klausimus ir dirbti su temų medžiaga.</w:t>
      </w:r>
    </w:p>
    <w:p w14:paraId="5F368A2A" w14:textId="77777777" w:rsidR="00ED591D" w:rsidRPr="00D165E8" w:rsidRDefault="00C8494C">
      <w:pPr>
        <w:numPr>
          <w:ilvl w:val="0"/>
          <w:numId w:val="2"/>
        </w:numPr>
        <w:ind w:left="1134" w:hanging="425"/>
        <w:jc w:val="both"/>
      </w:pPr>
      <w:r w:rsidRPr="00D165E8">
        <w:rPr>
          <w:color w:val="000000"/>
        </w:rPr>
        <w:t>Pasidalinus turinio objekto nuoroda, turi būti galimybė pasiekti ir skaityti visus dokumentus, iš kurių buvo sugeneruotas turinio objektas.</w:t>
      </w:r>
    </w:p>
    <w:p w14:paraId="4A5F4526" w14:textId="77777777" w:rsidR="00ED591D" w:rsidRPr="00D165E8" w:rsidRDefault="00C8494C">
      <w:pPr>
        <w:numPr>
          <w:ilvl w:val="0"/>
          <w:numId w:val="2"/>
        </w:numPr>
        <w:ind w:left="1134" w:hanging="425"/>
        <w:jc w:val="both"/>
        <w:rPr>
          <w:color w:val="000000"/>
        </w:rPr>
      </w:pPr>
      <w:r w:rsidRPr="00D165E8">
        <w:rPr>
          <w:color w:val="000000"/>
        </w:rPr>
        <w:t>Turi būti prieinama greita (vieno mygtuko principu) temų, turinio šaltinių ir turinio objektų dalijimosi funkcija tarp platformos naudotojų.</w:t>
      </w:r>
    </w:p>
    <w:p w14:paraId="43ECAA95" w14:textId="77777777" w:rsidR="00ED591D" w:rsidRPr="00D165E8" w:rsidRDefault="00C8494C">
      <w:pPr>
        <w:numPr>
          <w:ilvl w:val="0"/>
          <w:numId w:val="2"/>
        </w:numPr>
        <w:ind w:left="1134" w:hanging="425"/>
        <w:jc w:val="both"/>
        <w:rPr>
          <w:color w:val="000000"/>
        </w:rPr>
      </w:pPr>
      <w:r w:rsidRPr="00D165E8">
        <w:rPr>
          <w:color w:val="000000" w:themeColor="text1"/>
        </w:rPr>
        <w:t>Turi būti realizuota dialogu grįsta sąveika su DI virtualiu mokymosi asistentu, leidžianti naudotojui pasirinkti temą, gauti pasirinktos temos santrauką ir įžvalgas, užduoti klausimus ir bendrauti pasirinktos temos rėmuose.</w:t>
      </w:r>
    </w:p>
    <w:p w14:paraId="6958DF8E" w14:textId="67B742DB" w:rsidR="00ED591D" w:rsidRPr="00D165E8" w:rsidRDefault="00C8494C">
      <w:pPr>
        <w:numPr>
          <w:ilvl w:val="0"/>
          <w:numId w:val="2"/>
        </w:numPr>
        <w:ind w:left="1134" w:hanging="425"/>
        <w:jc w:val="both"/>
        <w:rPr>
          <w:color w:val="000000"/>
        </w:rPr>
      </w:pPr>
      <w:r w:rsidRPr="00D165E8">
        <w:rPr>
          <w:color w:val="000000" w:themeColor="text1"/>
        </w:rPr>
        <w:t>Turi būti galimybė gauti DI generuojamus klausimus</w:t>
      </w:r>
      <w:r w:rsidR="00AB318D">
        <w:rPr>
          <w:color w:val="000000" w:themeColor="text1"/>
        </w:rPr>
        <w:t>.</w:t>
      </w:r>
      <w:r w:rsidRPr="00D165E8">
        <w:rPr>
          <w:color w:val="000000" w:themeColor="text1"/>
        </w:rPr>
        <w:t xml:space="preserve"> </w:t>
      </w:r>
      <w:r w:rsidR="00AB318D">
        <w:rPr>
          <w:color w:val="000000" w:themeColor="text1"/>
        </w:rPr>
        <w:t>N</w:t>
      </w:r>
      <w:r w:rsidR="003465DE">
        <w:rPr>
          <w:color w:val="000000" w:themeColor="text1"/>
        </w:rPr>
        <w:t>aud</w:t>
      </w:r>
      <w:r w:rsidR="003465DE" w:rsidRPr="00D165E8">
        <w:rPr>
          <w:color w:val="000000" w:themeColor="text1"/>
        </w:rPr>
        <w:t xml:space="preserve">otojui </w:t>
      </w:r>
      <w:r w:rsidRPr="00D165E8">
        <w:rPr>
          <w:color w:val="000000" w:themeColor="text1"/>
        </w:rPr>
        <w:t>pateikus atsakymus</w:t>
      </w:r>
      <w:r w:rsidR="00AB318D">
        <w:rPr>
          <w:color w:val="000000" w:themeColor="text1"/>
        </w:rPr>
        <w:t>,</w:t>
      </w:r>
      <w:r w:rsidRPr="00D165E8">
        <w:rPr>
          <w:color w:val="000000" w:themeColor="text1"/>
        </w:rPr>
        <w:t xml:space="preserve"> DI turi patikrinti atsakymą, pateikti grįžtamąjį ryšį ir pateikti atsakymą su kontekstu, taip sudarant galimybes efektyvesniam mokymuisi. </w:t>
      </w:r>
    </w:p>
    <w:p w14:paraId="11854B17" w14:textId="77777777" w:rsidR="00ED591D" w:rsidRPr="00D165E8" w:rsidRDefault="00C8494C">
      <w:pPr>
        <w:numPr>
          <w:ilvl w:val="0"/>
          <w:numId w:val="2"/>
        </w:numPr>
        <w:ind w:left="1134" w:hanging="425"/>
        <w:jc w:val="both"/>
        <w:rPr>
          <w:color w:val="000000" w:themeColor="text1"/>
        </w:rPr>
      </w:pPr>
      <w:r w:rsidRPr="00D165E8">
        <w:rPr>
          <w:color w:val="000000" w:themeColor="text1"/>
        </w:rPr>
        <w:t>DIMP turi turėti galimybę sugeneruoti unikalią prieigos nuorodą skirtą tik virtualaus mokymosi asistento dalijimuisi, kurią gavęs naudotojas galėtų bendrauti su virtualiu mokymosi asistentu per interneto naršyklę, pasirinktos temos rėmuose.</w:t>
      </w:r>
    </w:p>
    <w:p w14:paraId="419E788A" w14:textId="77777777" w:rsidR="00ED591D" w:rsidRPr="00D165E8" w:rsidRDefault="00C8494C">
      <w:pPr>
        <w:numPr>
          <w:ilvl w:val="0"/>
          <w:numId w:val="2"/>
        </w:numPr>
        <w:ind w:left="1134" w:hanging="425"/>
        <w:jc w:val="both"/>
        <w:rPr>
          <w:color w:val="000000" w:themeColor="text1"/>
        </w:rPr>
      </w:pPr>
      <w:r w:rsidRPr="00D165E8">
        <w:rPr>
          <w:color w:val="000000" w:themeColor="text1"/>
        </w:rPr>
        <w:t>Naudotojas gavęs nuorodą skirtą tik bendravimui su virtualiu mokymosi asistentu,  turi turėti galimybę atsisiųsti ir/ arba peržiūrėti dokumentus ir (ar) kitą mokomąją medžiagą, kuria virtualus mokymosi asistentas remiasi bendraudamas ir pateikdamas atsakymus.</w:t>
      </w:r>
    </w:p>
    <w:p w14:paraId="77830F09" w14:textId="77777777" w:rsidR="00ED591D" w:rsidRPr="00D165E8" w:rsidRDefault="00ED591D"/>
    <w:p w14:paraId="79E4C25A" w14:textId="77777777" w:rsidR="00ED591D" w:rsidRPr="00D165E8" w:rsidRDefault="00C8494C">
      <w:pPr>
        <w:pStyle w:val="Antrat1"/>
        <w:numPr>
          <w:ilvl w:val="0"/>
          <w:numId w:val="5"/>
        </w:numPr>
        <w:tabs>
          <w:tab w:val="left" w:pos="567"/>
        </w:tabs>
        <w:ind w:left="1418"/>
      </w:pPr>
      <w:bookmarkStart w:id="11" w:name="_Toc225262837"/>
      <w:r w:rsidRPr="00D165E8">
        <w:t>NAUDOTOJŲ ROLĖS IR LEIDIMAI</w:t>
      </w:r>
      <w:bookmarkEnd w:id="11"/>
      <w:r w:rsidRPr="00D165E8">
        <w:t> </w:t>
      </w:r>
    </w:p>
    <w:p w14:paraId="58010116" w14:textId="77777777" w:rsidR="00ED591D" w:rsidRPr="00D165E8" w:rsidRDefault="00C8494C">
      <w:pPr>
        <w:numPr>
          <w:ilvl w:val="0"/>
          <w:numId w:val="2"/>
        </w:numPr>
        <w:ind w:left="1134" w:hanging="425"/>
        <w:jc w:val="both"/>
      </w:pPr>
      <w:r w:rsidRPr="00D165E8">
        <w:rPr>
          <w:color w:val="000000"/>
        </w:rPr>
        <w:t>DIMP turi palaikyti numatytas naudotojų roles ir privalo užtikrinti rolių pagrindu paremtą prieigos kontrolę (kurią valdytų administratorius) pagal naudotojo tapatybę ir autentifikacijos būseną.</w:t>
      </w:r>
    </w:p>
    <w:p w14:paraId="399395B7" w14:textId="77777777" w:rsidR="00ED591D" w:rsidRPr="00D165E8" w:rsidRDefault="00C8494C">
      <w:pPr>
        <w:numPr>
          <w:ilvl w:val="0"/>
          <w:numId w:val="2"/>
        </w:numPr>
        <w:ind w:left="1134" w:hanging="425"/>
        <w:jc w:val="both"/>
      </w:pPr>
      <w:r w:rsidRPr="00D165E8">
        <w:rPr>
          <w:color w:val="000000"/>
        </w:rPr>
        <w:t>Rolių pagrindu grindžiama prieiga turi būti taikoma visoms DIMP funkcijoms. Kiekviena DIMP rolė matyti ir sąveikauti su turiniu, pagal priskirtas prieigos teises.</w:t>
      </w:r>
    </w:p>
    <w:p w14:paraId="6DE35675" w14:textId="77777777" w:rsidR="00ED591D" w:rsidRPr="00D165E8" w:rsidRDefault="00C8494C">
      <w:pPr>
        <w:numPr>
          <w:ilvl w:val="0"/>
          <w:numId w:val="2"/>
        </w:numPr>
        <w:ind w:left="1134" w:hanging="425"/>
        <w:jc w:val="both"/>
      </w:pPr>
      <w:r w:rsidRPr="00D165E8">
        <w:rPr>
          <w:color w:val="000000"/>
        </w:rPr>
        <w:t>Žemiau lentelėje pateikiamas orientacinis (ne galutinis) prieigos teisių aprašymas:</w:t>
      </w:r>
    </w:p>
    <w:p w14:paraId="4578C38F" w14:textId="77777777" w:rsidR="00ED591D" w:rsidRPr="00D165E8" w:rsidRDefault="00ED591D">
      <w:pPr>
        <w:pStyle w:val="Sraopastraipa"/>
        <w:ind w:left="1800"/>
        <w:jc w:val="right"/>
      </w:pPr>
    </w:p>
    <w:p w14:paraId="3EDCB273" w14:textId="36B54F5C" w:rsidR="00ED591D" w:rsidRPr="00D165E8" w:rsidRDefault="00C8494C">
      <w:pPr>
        <w:pStyle w:val="Sraopastraipa"/>
        <w:ind w:left="1800"/>
        <w:jc w:val="right"/>
        <w:rPr>
          <w:lang w:val="en-US"/>
        </w:rPr>
      </w:pPr>
      <w:r w:rsidRPr="00D165E8">
        <w:t>Lentelė Nr.3</w:t>
      </w:r>
    </w:p>
    <w:tbl>
      <w:tblPr>
        <w:tblW w:w="9026" w:type="dxa"/>
        <w:tblInd w:w="706" w:type="dxa"/>
        <w:tblLayout w:type="fixed"/>
        <w:tblCellMar>
          <w:left w:w="7" w:type="dxa"/>
          <w:right w:w="7" w:type="dxa"/>
        </w:tblCellMar>
        <w:tblLook w:val="04A0" w:firstRow="1" w:lastRow="0" w:firstColumn="1" w:lastColumn="0" w:noHBand="0" w:noVBand="1"/>
      </w:tblPr>
      <w:tblGrid>
        <w:gridCol w:w="1748"/>
        <w:gridCol w:w="7278"/>
      </w:tblGrid>
      <w:tr w:rsidR="00ED591D" w:rsidRPr="00D165E8" w14:paraId="09F8B3E0" w14:textId="77777777">
        <w:trPr>
          <w:trHeight w:val="300"/>
        </w:trPr>
        <w:tc>
          <w:tcPr>
            <w:tcW w:w="1748" w:type="dxa"/>
            <w:tcBorders>
              <w:top w:val="single" w:sz="6" w:space="0" w:color="000000"/>
              <w:left w:val="single" w:sz="6" w:space="0" w:color="000000"/>
              <w:bottom w:val="single" w:sz="6" w:space="0" w:color="000000"/>
              <w:right w:val="single" w:sz="6" w:space="0" w:color="000000"/>
            </w:tcBorders>
          </w:tcPr>
          <w:p w14:paraId="33B6C683" w14:textId="77777777" w:rsidR="00ED591D" w:rsidRPr="00D165E8" w:rsidRDefault="00C8494C">
            <w:pPr>
              <w:jc w:val="both"/>
            </w:pPr>
            <w:r w:rsidRPr="00D165E8">
              <w:rPr>
                <w:b/>
                <w:bCs/>
              </w:rPr>
              <w:t>Rolė</w:t>
            </w:r>
            <w:r w:rsidRPr="00D165E8">
              <w:t> </w:t>
            </w:r>
          </w:p>
        </w:tc>
        <w:tc>
          <w:tcPr>
            <w:tcW w:w="7277" w:type="dxa"/>
            <w:tcBorders>
              <w:top w:val="single" w:sz="6" w:space="0" w:color="000000"/>
              <w:left w:val="single" w:sz="6" w:space="0" w:color="000000"/>
              <w:bottom w:val="single" w:sz="6" w:space="0" w:color="000000"/>
              <w:right w:val="single" w:sz="6" w:space="0" w:color="000000"/>
            </w:tcBorders>
          </w:tcPr>
          <w:p w14:paraId="05EA562D" w14:textId="77777777" w:rsidR="00ED591D" w:rsidRPr="00D165E8" w:rsidRDefault="00C8494C">
            <w:pPr>
              <w:jc w:val="both"/>
            </w:pPr>
            <w:proofErr w:type="spellStart"/>
            <w:r w:rsidRPr="00D165E8">
              <w:rPr>
                <w:b/>
                <w:bCs/>
                <w:lang w:val="en-US"/>
              </w:rPr>
              <w:t>Prieigos</w:t>
            </w:r>
            <w:proofErr w:type="spellEnd"/>
            <w:r w:rsidRPr="00D165E8">
              <w:rPr>
                <w:b/>
                <w:bCs/>
                <w:lang w:val="en-US"/>
              </w:rPr>
              <w:t xml:space="preserve"> </w:t>
            </w:r>
            <w:proofErr w:type="spellStart"/>
            <w:r w:rsidRPr="00D165E8">
              <w:rPr>
                <w:b/>
                <w:bCs/>
                <w:lang w:val="en-US"/>
              </w:rPr>
              <w:t>teisės</w:t>
            </w:r>
            <w:proofErr w:type="spellEnd"/>
            <w:r w:rsidRPr="00D165E8">
              <w:rPr>
                <w:b/>
                <w:bCs/>
                <w:lang w:val="en-US"/>
              </w:rPr>
              <w:t xml:space="preserve"> (</w:t>
            </w:r>
            <w:proofErr w:type="spellStart"/>
            <w:r w:rsidRPr="00D165E8">
              <w:rPr>
                <w:b/>
                <w:bCs/>
                <w:lang w:val="en-US"/>
              </w:rPr>
              <w:t>leidimai</w:t>
            </w:r>
            <w:proofErr w:type="spellEnd"/>
            <w:r w:rsidRPr="00D165E8">
              <w:rPr>
                <w:b/>
                <w:bCs/>
                <w:lang w:val="en-US"/>
              </w:rPr>
              <w:t>)</w:t>
            </w:r>
          </w:p>
        </w:tc>
      </w:tr>
      <w:tr w:rsidR="00ED591D" w:rsidRPr="00D165E8" w14:paraId="7367308F" w14:textId="77777777">
        <w:trPr>
          <w:trHeight w:val="300"/>
        </w:trPr>
        <w:tc>
          <w:tcPr>
            <w:tcW w:w="1748" w:type="dxa"/>
            <w:tcBorders>
              <w:top w:val="single" w:sz="6" w:space="0" w:color="000000"/>
              <w:left w:val="single" w:sz="6" w:space="0" w:color="000000"/>
              <w:bottom w:val="single" w:sz="6" w:space="0" w:color="000000"/>
              <w:right w:val="single" w:sz="6" w:space="0" w:color="000000"/>
            </w:tcBorders>
          </w:tcPr>
          <w:p w14:paraId="25193C58" w14:textId="77777777" w:rsidR="00ED591D" w:rsidRPr="00D165E8" w:rsidRDefault="00C8494C">
            <w:pPr>
              <w:jc w:val="both"/>
            </w:pPr>
            <w:r w:rsidRPr="00D165E8">
              <w:t>Administratorius</w:t>
            </w:r>
            <w:r w:rsidRPr="00D165E8">
              <w:rPr>
                <w:lang w:val="en-US"/>
              </w:rPr>
              <w:t> </w:t>
            </w:r>
            <w:r w:rsidRPr="00D165E8">
              <w:t> </w:t>
            </w:r>
          </w:p>
        </w:tc>
        <w:tc>
          <w:tcPr>
            <w:tcW w:w="7277" w:type="dxa"/>
            <w:tcBorders>
              <w:top w:val="single" w:sz="6" w:space="0" w:color="000000"/>
              <w:left w:val="single" w:sz="6" w:space="0" w:color="000000"/>
              <w:bottom w:val="single" w:sz="6" w:space="0" w:color="000000"/>
              <w:right w:val="single" w:sz="6" w:space="0" w:color="000000"/>
            </w:tcBorders>
          </w:tcPr>
          <w:p w14:paraId="542CB6A3" w14:textId="77777777" w:rsidR="00ED591D" w:rsidRPr="00D165E8" w:rsidRDefault="00C8494C">
            <w:pPr>
              <w:numPr>
                <w:ilvl w:val="0"/>
                <w:numId w:val="6"/>
              </w:numPr>
              <w:jc w:val="both"/>
            </w:pPr>
            <w:r w:rsidRPr="00D165E8">
              <w:t xml:space="preserve">Valdyti naudotojų paskyras ir teises </w:t>
            </w:r>
            <w:r w:rsidRPr="00D165E8">
              <w:rPr>
                <w:lang w:val="pt-PT"/>
              </w:rPr>
              <w:t>pagal prisijungimo roles: Administratorius, Pedagogas, Mokinys, Kitas.</w:t>
            </w:r>
            <w:r w:rsidRPr="00D165E8">
              <w:t> </w:t>
            </w:r>
          </w:p>
          <w:p w14:paraId="52676DAB" w14:textId="7C8CC2EA" w:rsidR="00ED591D" w:rsidRPr="00D165E8" w:rsidRDefault="00C8494C">
            <w:pPr>
              <w:numPr>
                <w:ilvl w:val="0"/>
                <w:numId w:val="7"/>
              </w:numPr>
              <w:jc w:val="both"/>
            </w:pPr>
            <w:r w:rsidRPr="00D165E8">
              <w:rPr>
                <w:lang w:val="pt-PT"/>
              </w:rPr>
              <w:t>Įkelti sistemos lygio turinio šaltinius  ir administruoti jų naudojimą.</w:t>
            </w:r>
          </w:p>
          <w:p w14:paraId="64E72CE2" w14:textId="77777777" w:rsidR="00ED591D" w:rsidRPr="00D165E8" w:rsidRDefault="00C8494C">
            <w:pPr>
              <w:numPr>
                <w:ilvl w:val="0"/>
                <w:numId w:val="8"/>
              </w:numPr>
              <w:jc w:val="both"/>
            </w:pPr>
            <w:r w:rsidRPr="00D165E8">
              <w:t>Nustatyti apribojimus turinio šaltinių formatams ir failų dydžiui. </w:t>
            </w:r>
          </w:p>
          <w:p w14:paraId="13B1CC4C" w14:textId="77777777" w:rsidR="00ED591D" w:rsidRPr="00D165E8" w:rsidRDefault="00C8494C">
            <w:pPr>
              <w:numPr>
                <w:ilvl w:val="0"/>
                <w:numId w:val="9"/>
              </w:numPr>
              <w:jc w:val="both"/>
            </w:pPr>
            <w:r w:rsidRPr="00D165E8">
              <w:t>Valdyti ir administruoti integracijas su išorinėmis IS. </w:t>
            </w:r>
          </w:p>
          <w:p w14:paraId="26F72C32" w14:textId="77777777" w:rsidR="00ED591D" w:rsidRPr="00D165E8" w:rsidRDefault="00C8494C">
            <w:pPr>
              <w:numPr>
                <w:ilvl w:val="0"/>
                <w:numId w:val="10"/>
              </w:numPr>
              <w:jc w:val="both"/>
            </w:pPr>
            <w:r w:rsidRPr="00D165E8">
              <w:t>Turėti prieigą prie sistemos lygmens analizės ir naudojimo statistikos </w:t>
            </w:r>
          </w:p>
        </w:tc>
      </w:tr>
      <w:tr w:rsidR="00ED591D" w:rsidRPr="00D165E8" w14:paraId="0253D156" w14:textId="77777777">
        <w:trPr>
          <w:trHeight w:val="300"/>
        </w:trPr>
        <w:tc>
          <w:tcPr>
            <w:tcW w:w="1748" w:type="dxa"/>
            <w:tcBorders>
              <w:top w:val="single" w:sz="6" w:space="0" w:color="000000"/>
              <w:left w:val="single" w:sz="6" w:space="0" w:color="000000"/>
              <w:bottom w:val="single" w:sz="6" w:space="0" w:color="000000"/>
              <w:right w:val="single" w:sz="6" w:space="0" w:color="000000"/>
            </w:tcBorders>
          </w:tcPr>
          <w:p w14:paraId="58BED935" w14:textId="77777777" w:rsidR="00ED591D" w:rsidRPr="00D165E8" w:rsidRDefault="00C8494C">
            <w:pPr>
              <w:jc w:val="both"/>
            </w:pPr>
            <w:proofErr w:type="spellStart"/>
            <w:r w:rsidRPr="00D165E8">
              <w:rPr>
                <w:lang w:val="en-US"/>
              </w:rPr>
              <w:t>Pedagogas</w:t>
            </w:r>
            <w:proofErr w:type="spellEnd"/>
            <w:r w:rsidRPr="00D165E8">
              <w:t> </w:t>
            </w:r>
          </w:p>
          <w:p w14:paraId="2C9F9874" w14:textId="77777777" w:rsidR="00ED591D" w:rsidRPr="00D165E8" w:rsidRDefault="00C8494C">
            <w:pPr>
              <w:jc w:val="both"/>
            </w:pPr>
            <w:proofErr w:type="spellStart"/>
            <w:r w:rsidRPr="00D165E8">
              <w:rPr>
                <w:lang w:val="en-US"/>
              </w:rPr>
              <w:t>Mokinys</w:t>
            </w:r>
            <w:proofErr w:type="spellEnd"/>
            <w:r w:rsidRPr="00D165E8">
              <w:t> </w:t>
            </w:r>
          </w:p>
          <w:p w14:paraId="01A85796" w14:textId="77777777" w:rsidR="00ED591D" w:rsidRPr="00D165E8" w:rsidRDefault="00C8494C">
            <w:pPr>
              <w:jc w:val="both"/>
            </w:pPr>
            <w:r w:rsidRPr="00D165E8">
              <w:rPr>
                <w:lang w:val="en-US"/>
              </w:rPr>
              <w:t>Kita</w:t>
            </w:r>
            <w:r w:rsidRPr="00D165E8">
              <w:t> </w:t>
            </w:r>
          </w:p>
        </w:tc>
        <w:tc>
          <w:tcPr>
            <w:tcW w:w="7277" w:type="dxa"/>
            <w:tcBorders>
              <w:top w:val="single" w:sz="6" w:space="0" w:color="000000"/>
              <w:left w:val="single" w:sz="6" w:space="0" w:color="000000"/>
              <w:bottom w:val="single" w:sz="6" w:space="0" w:color="000000"/>
              <w:right w:val="single" w:sz="6" w:space="0" w:color="000000"/>
            </w:tcBorders>
          </w:tcPr>
          <w:p w14:paraId="3234C6DF" w14:textId="77777777" w:rsidR="00ED591D" w:rsidRPr="00D165E8" w:rsidRDefault="00C8494C">
            <w:pPr>
              <w:numPr>
                <w:ilvl w:val="0"/>
                <w:numId w:val="11"/>
              </w:numPr>
              <w:jc w:val="both"/>
            </w:pPr>
            <w:r w:rsidRPr="00D165E8">
              <w:t>Įkelti turinio šaltinius ir struktūruoti duomenis temoms. </w:t>
            </w:r>
          </w:p>
          <w:p w14:paraId="2DBE2764" w14:textId="77777777" w:rsidR="00ED591D" w:rsidRPr="00D165E8" w:rsidRDefault="00C8494C">
            <w:pPr>
              <w:numPr>
                <w:ilvl w:val="0"/>
                <w:numId w:val="12"/>
              </w:numPr>
              <w:jc w:val="both"/>
            </w:pPr>
            <w:r w:rsidRPr="00D165E8">
              <w:t>Kurti ir valdyti naujus turinio objektus.</w:t>
            </w:r>
            <w:r w:rsidRPr="00D165E8">
              <w:rPr>
                <w:lang w:val="pt-PT"/>
              </w:rPr>
              <w:t> </w:t>
            </w:r>
            <w:r w:rsidRPr="00D165E8">
              <w:t> </w:t>
            </w:r>
          </w:p>
          <w:p w14:paraId="72F9E627" w14:textId="77777777" w:rsidR="00ED591D" w:rsidRPr="00D165E8" w:rsidRDefault="00C8494C">
            <w:pPr>
              <w:numPr>
                <w:ilvl w:val="0"/>
                <w:numId w:val="13"/>
              </w:numPr>
              <w:jc w:val="both"/>
            </w:pPr>
            <w:r w:rsidRPr="00D165E8">
              <w:rPr>
                <w:lang w:val="it-IT"/>
              </w:rPr>
              <w:t>Modifikuoti sugeneruotus turinio objektus.</w:t>
            </w:r>
            <w:r w:rsidRPr="00D165E8">
              <w:t>  </w:t>
            </w:r>
          </w:p>
          <w:p w14:paraId="77FF5EE9" w14:textId="77777777" w:rsidR="00ED591D" w:rsidRPr="00D165E8" w:rsidRDefault="00C8494C">
            <w:pPr>
              <w:numPr>
                <w:ilvl w:val="0"/>
                <w:numId w:val="14"/>
              </w:numPr>
              <w:jc w:val="both"/>
            </w:pPr>
            <w:r w:rsidRPr="00D165E8">
              <w:t>Matyti testo užduočių teisingus atsakymus.  </w:t>
            </w:r>
          </w:p>
          <w:p w14:paraId="1AE91917" w14:textId="77777777" w:rsidR="00ED591D" w:rsidRPr="00D165E8" w:rsidRDefault="00C8494C">
            <w:pPr>
              <w:numPr>
                <w:ilvl w:val="0"/>
                <w:numId w:val="15"/>
              </w:numPr>
              <w:jc w:val="both"/>
            </w:pPr>
            <w:r w:rsidRPr="00D165E8">
              <w:t>Peržiūrėti ir analizuoti pasiekimus. </w:t>
            </w:r>
          </w:p>
          <w:p w14:paraId="7B74585A" w14:textId="77777777" w:rsidR="00ED591D" w:rsidRPr="00D165E8" w:rsidRDefault="00C8494C">
            <w:pPr>
              <w:numPr>
                <w:ilvl w:val="0"/>
                <w:numId w:val="16"/>
              </w:numPr>
              <w:jc w:val="both"/>
            </w:pPr>
            <w:r w:rsidRPr="00D165E8">
              <w:t>Dalintis pasirinktais turinio šaltiniais ir sugeneruotais turinio objektais su kitais naudotojais per sistemą ar pasidalijant nuoroda. </w:t>
            </w:r>
          </w:p>
          <w:p w14:paraId="396E5C19" w14:textId="77777777" w:rsidR="00ED591D" w:rsidRPr="00D165E8" w:rsidRDefault="00C8494C">
            <w:pPr>
              <w:numPr>
                <w:ilvl w:val="0"/>
                <w:numId w:val="17"/>
              </w:numPr>
              <w:jc w:val="both"/>
            </w:pPr>
            <w:r w:rsidRPr="00D165E8">
              <w:t>Sąveikauti su DI asistentu testų pasiūlymų generavimui. </w:t>
            </w:r>
          </w:p>
          <w:p w14:paraId="59CFF808" w14:textId="77777777" w:rsidR="00ED591D" w:rsidRPr="00D165E8" w:rsidRDefault="00C8494C">
            <w:pPr>
              <w:numPr>
                <w:ilvl w:val="0"/>
                <w:numId w:val="18"/>
              </w:numPr>
              <w:jc w:val="both"/>
            </w:pPr>
            <w:r w:rsidRPr="00D165E8">
              <w:lastRenderedPageBreak/>
              <w:t>Naudotis mygtuku „Pasirinkti temą“ pamokų organizavimui.  </w:t>
            </w:r>
          </w:p>
          <w:p w14:paraId="1A6B39A7" w14:textId="77777777" w:rsidR="00ED591D" w:rsidRPr="00D165E8" w:rsidRDefault="00C8494C">
            <w:pPr>
              <w:numPr>
                <w:ilvl w:val="0"/>
                <w:numId w:val="19"/>
              </w:numPr>
              <w:jc w:val="both"/>
            </w:pPr>
            <w:r w:rsidRPr="00D165E8">
              <w:t>Pasiekti priskirtą mokomąją medžiagą ir atlikti, dirbti su turinio objektais. </w:t>
            </w:r>
          </w:p>
          <w:p w14:paraId="1E8F80FB" w14:textId="77777777" w:rsidR="00ED591D" w:rsidRPr="00D165E8" w:rsidRDefault="00C8494C">
            <w:pPr>
              <w:numPr>
                <w:ilvl w:val="0"/>
                <w:numId w:val="20"/>
              </w:numPr>
              <w:jc w:val="both"/>
            </w:pPr>
            <w:r w:rsidRPr="00D165E8">
              <w:t>Peržiūrėti asmeninius rezultatus ir sistemos sugeneruotą grįžtamąjį ryšį. </w:t>
            </w:r>
          </w:p>
        </w:tc>
      </w:tr>
      <w:tr w:rsidR="00ED591D" w:rsidRPr="00D165E8" w14:paraId="1817940E" w14:textId="77777777">
        <w:trPr>
          <w:trHeight w:val="300"/>
        </w:trPr>
        <w:tc>
          <w:tcPr>
            <w:tcW w:w="1748" w:type="dxa"/>
            <w:tcBorders>
              <w:top w:val="single" w:sz="6" w:space="0" w:color="000000"/>
              <w:left w:val="single" w:sz="6" w:space="0" w:color="000000"/>
              <w:bottom w:val="single" w:sz="6" w:space="0" w:color="000000"/>
              <w:right w:val="single" w:sz="6" w:space="0" w:color="000000"/>
            </w:tcBorders>
          </w:tcPr>
          <w:p w14:paraId="649293E7" w14:textId="77777777" w:rsidR="00ED591D" w:rsidRPr="00D165E8" w:rsidRDefault="00C8494C">
            <w:pPr>
              <w:jc w:val="both"/>
            </w:pPr>
            <w:proofErr w:type="spellStart"/>
            <w:r w:rsidRPr="00D165E8">
              <w:rPr>
                <w:lang w:val="en-US"/>
              </w:rPr>
              <w:lastRenderedPageBreak/>
              <w:t>Pedagogas</w:t>
            </w:r>
            <w:proofErr w:type="spellEnd"/>
            <w:r w:rsidRPr="00D165E8">
              <w:t> </w:t>
            </w:r>
          </w:p>
        </w:tc>
        <w:tc>
          <w:tcPr>
            <w:tcW w:w="7277" w:type="dxa"/>
            <w:tcBorders>
              <w:top w:val="single" w:sz="6" w:space="0" w:color="000000"/>
              <w:left w:val="single" w:sz="6" w:space="0" w:color="000000"/>
              <w:bottom w:val="single" w:sz="6" w:space="0" w:color="000000"/>
              <w:right w:val="single" w:sz="6" w:space="0" w:color="000000"/>
            </w:tcBorders>
          </w:tcPr>
          <w:p w14:paraId="6640DF95" w14:textId="77777777" w:rsidR="00ED591D" w:rsidRPr="00D165E8" w:rsidRDefault="00C8494C">
            <w:pPr>
              <w:numPr>
                <w:ilvl w:val="0"/>
                <w:numId w:val="21"/>
              </w:numPr>
              <w:jc w:val="both"/>
            </w:pPr>
            <w:r w:rsidRPr="00D165E8">
              <w:t>Generuoti, pritaikyti, paskirti ir keisti testų vertinimą. </w:t>
            </w:r>
          </w:p>
          <w:p w14:paraId="61CE3FBA" w14:textId="77777777" w:rsidR="00ED591D" w:rsidRPr="00D165E8" w:rsidRDefault="00C8494C">
            <w:pPr>
              <w:numPr>
                <w:ilvl w:val="0"/>
                <w:numId w:val="22"/>
              </w:numPr>
              <w:jc w:val="both"/>
            </w:pPr>
            <w:r w:rsidRPr="00D165E8">
              <w:t>Modifikuoti ir siųsti grįžtamąjį ryšį. </w:t>
            </w:r>
          </w:p>
          <w:p w14:paraId="406FB24A" w14:textId="77777777" w:rsidR="00ED591D" w:rsidRPr="00D165E8" w:rsidRDefault="00C8494C">
            <w:pPr>
              <w:numPr>
                <w:ilvl w:val="0"/>
                <w:numId w:val="23"/>
              </w:numPr>
              <w:jc w:val="both"/>
            </w:pPr>
            <w:r w:rsidRPr="00D165E8">
              <w:rPr>
                <w:lang w:val="it-IT"/>
              </w:rPr>
              <w:t>Matyti palyginamąją rezultatų analizę.</w:t>
            </w:r>
            <w:r w:rsidRPr="00D165E8">
              <w:t> </w:t>
            </w:r>
          </w:p>
        </w:tc>
      </w:tr>
    </w:tbl>
    <w:p w14:paraId="5B97A863" w14:textId="77777777" w:rsidR="00ED591D" w:rsidRPr="00D165E8" w:rsidRDefault="00ED591D">
      <w:pPr>
        <w:jc w:val="both"/>
      </w:pPr>
    </w:p>
    <w:p w14:paraId="6423CCDB" w14:textId="77777777" w:rsidR="00ED591D" w:rsidRPr="00D165E8" w:rsidRDefault="00C8494C">
      <w:pPr>
        <w:numPr>
          <w:ilvl w:val="0"/>
          <w:numId w:val="2"/>
        </w:numPr>
        <w:ind w:left="1134" w:hanging="425"/>
        <w:jc w:val="both"/>
      </w:pPr>
      <w:r w:rsidRPr="00D165E8">
        <w:rPr>
          <w:color w:val="000000"/>
        </w:rPr>
        <w:t>Žemiau lentelėje pateikiamas DIMP orientacinis (ne galutinis) naudotojo atributų aprašymas:</w:t>
      </w:r>
    </w:p>
    <w:p w14:paraId="4C76E72B" w14:textId="77777777" w:rsidR="00ED591D" w:rsidRPr="00D165E8" w:rsidRDefault="00C8494C">
      <w:pPr>
        <w:pStyle w:val="Sraopastraipa"/>
        <w:ind w:left="1800"/>
        <w:jc w:val="right"/>
      </w:pPr>
      <w:r w:rsidRPr="00D165E8">
        <w:t>Lentelė Nr.4</w:t>
      </w:r>
    </w:p>
    <w:tbl>
      <w:tblPr>
        <w:tblW w:w="9000" w:type="dxa"/>
        <w:tblInd w:w="712" w:type="dxa"/>
        <w:tblLayout w:type="fixed"/>
        <w:tblLook w:val="0400" w:firstRow="0" w:lastRow="0" w:firstColumn="0" w:lastColumn="0" w:noHBand="0" w:noVBand="1"/>
      </w:tblPr>
      <w:tblGrid>
        <w:gridCol w:w="4501"/>
        <w:gridCol w:w="4499"/>
      </w:tblGrid>
      <w:tr w:rsidR="00ED591D" w:rsidRPr="00D165E8" w14:paraId="01ABD76E" w14:textId="77777777" w:rsidTr="00F330C9">
        <w:trPr>
          <w:trHeight w:val="300"/>
        </w:trPr>
        <w:tc>
          <w:tcPr>
            <w:tcW w:w="4501" w:type="dxa"/>
            <w:tcBorders>
              <w:top w:val="single" w:sz="6" w:space="0" w:color="000000"/>
              <w:left w:val="single" w:sz="6" w:space="0" w:color="000000"/>
              <w:bottom w:val="single" w:sz="6" w:space="0" w:color="000000"/>
              <w:right w:val="single" w:sz="6" w:space="0" w:color="000000"/>
            </w:tcBorders>
          </w:tcPr>
          <w:p w14:paraId="7806CB99" w14:textId="77777777" w:rsidR="00ED591D" w:rsidRPr="00D165E8" w:rsidRDefault="00C8494C">
            <w:r w:rsidRPr="00D165E8">
              <w:rPr>
                <w:b/>
                <w:bCs/>
              </w:rPr>
              <w:t>Atributas</w:t>
            </w:r>
            <w:r w:rsidRPr="00D165E8">
              <w:t> </w:t>
            </w:r>
          </w:p>
        </w:tc>
        <w:tc>
          <w:tcPr>
            <w:tcW w:w="4499" w:type="dxa"/>
            <w:tcBorders>
              <w:top w:val="single" w:sz="6" w:space="0" w:color="000000"/>
              <w:left w:val="single" w:sz="6" w:space="0" w:color="000000"/>
              <w:bottom w:val="single" w:sz="6" w:space="0" w:color="000000"/>
              <w:right w:val="single" w:sz="6" w:space="0" w:color="000000"/>
            </w:tcBorders>
          </w:tcPr>
          <w:p w14:paraId="37BDA691" w14:textId="77777777" w:rsidR="00ED591D" w:rsidRPr="00D165E8" w:rsidRDefault="00C8494C">
            <w:r w:rsidRPr="00D165E8">
              <w:rPr>
                <w:b/>
                <w:bCs/>
              </w:rPr>
              <w:t>Aprašymas</w:t>
            </w:r>
            <w:r w:rsidRPr="00D165E8">
              <w:t> </w:t>
            </w:r>
          </w:p>
        </w:tc>
      </w:tr>
      <w:tr w:rsidR="00ED591D" w:rsidRPr="00D165E8" w14:paraId="222D812D" w14:textId="77777777" w:rsidTr="00F330C9">
        <w:trPr>
          <w:trHeight w:val="300"/>
        </w:trPr>
        <w:tc>
          <w:tcPr>
            <w:tcW w:w="4501" w:type="dxa"/>
            <w:tcBorders>
              <w:top w:val="single" w:sz="6" w:space="0" w:color="000000"/>
              <w:left w:val="single" w:sz="6" w:space="0" w:color="000000"/>
              <w:bottom w:val="single" w:sz="6" w:space="0" w:color="000000"/>
              <w:right w:val="single" w:sz="6" w:space="0" w:color="000000"/>
            </w:tcBorders>
          </w:tcPr>
          <w:p w14:paraId="387446C4" w14:textId="77777777" w:rsidR="00ED591D" w:rsidRPr="00D165E8" w:rsidRDefault="00C8494C">
            <w:pPr>
              <w:jc w:val="both"/>
            </w:pPr>
            <w:r w:rsidRPr="00D165E8">
              <w:t>ID </w:t>
            </w:r>
          </w:p>
        </w:tc>
        <w:tc>
          <w:tcPr>
            <w:tcW w:w="4499" w:type="dxa"/>
            <w:tcBorders>
              <w:top w:val="single" w:sz="6" w:space="0" w:color="000000"/>
              <w:left w:val="single" w:sz="6" w:space="0" w:color="000000"/>
              <w:bottom w:val="single" w:sz="6" w:space="0" w:color="000000"/>
              <w:right w:val="single" w:sz="6" w:space="0" w:color="000000"/>
            </w:tcBorders>
          </w:tcPr>
          <w:p w14:paraId="5FCBA2B2" w14:textId="77777777" w:rsidR="00ED591D" w:rsidRPr="00D165E8" w:rsidRDefault="00C8494C">
            <w:pPr>
              <w:jc w:val="both"/>
            </w:pPr>
            <w:r w:rsidRPr="00D165E8">
              <w:t>Unikalus naudotojo identifikatorius </w:t>
            </w:r>
          </w:p>
        </w:tc>
      </w:tr>
      <w:tr w:rsidR="00ED591D" w:rsidRPr="00D165E8" w14:paraId="28C07E87" w14:textId="77777777" w:rsidTr="00F330C9">
        <w:trPr>
          <w:trHeight w:val="300"/>
        </w:trPr>
        <w:tc>
          <w:tcPr>
            <w:tcW w:w="4501" w:type="dxa"/>
            <w:tcBorders>
              <w:top w:val="single" w:sz="6" w:space="0" w:color="000000"/>
              <w:left w:val="single" w:sz="6" w:space="0" w:color="000000"/>
              <w:bottom w:val="single" w:sz="6" w:space="0" w:color="000000"/>
              <w:right w:val="single" w:sz="6" w:space="0" w:color="000000"/>
            </w:tcBorders>
          </w:tcPr>
          <w:p w14:paraId="46C14E26" w14:textId="77777777" w:rsidR="00ED591D" w:rsidRPr="00D165E8" w:rsidRDefault="00C8494C">
            <w:pPr>
              <w:jc w:val="both"/>
            </w:pPr>
            <w:r w:rsidRPr="00D165E8">
              <w:t>Rolė</w:t>
            </w:r>
          </w:p>
        </w:tc>
        <w:tc>
          <w:tcPr>
            <w:tcW w:w="4499" w:type="dxa"/>
            <w:tcBorders>
              <w:top w:val="single" w:sz="6" w:space="0" w:color="000000"/>
              <w:left w:val="single" w:sz="6" w:space="0" w:color="000000"/>
              <w:bottom w:val="single" w:sz="6" w:space="0" w:color="000000"/>
              <w:right w:val="single" w:sz="6" w:space="0" w:color="000000"/>
            </w:tcBorders>
          </w:tcPr>
          <w:p w14:paraId="00DFE77E" w14:textId="77777777" w:rsidR="00ED591D" w:rsidRPr="00D165E8" w:rsidRDefault="00C8494C">
            <w:pPr>
              <w:jc w:val="both"/>
            </w:pPr>
            <w:r w:rsidRPr="00D165E8">
              <w:t>Rolės pavadinimas: Administratorius, Pedagogas, Mokinys , Kitas</w:t>
            </w:r>
          </w:p>
        </w:tc>
      </w:tr>
      <w:tr w:rsidR="00ED591D" w:rsidRPr="00D165E8" w14:paraId="70BFC45F" w14:textId="77777777" w:rsidTr="00F330C9">
        <w:trPr>
          <w:trHeight w:val="300"/>
        </w:trPr>
        <w:tc>
          <w:tcPr>
            <w:tcW w:w="4501" w:type="dxa"/>
            <w:tcBorders>
              <w:top w:val="single" w:sz="6" w:space="0" w:color="000000"/>
              <w:left w:val="single" w:sz="6" w:space="0" w:color="000000"/>
              <w:bottom w:val="single" w:sz="6" w:space="0" w:color="000000"/>
              <w:right w:val="single" w:sz="6" w:space="0" w:color="000000"/>
            </w:tcBorders>
          </w:tcPr>
          <w:p w14:paraId="7BC2CBE5" w14:textId="77777777" w:rsidR="00ED591D" w:rsidRPr="00D165E8" w:rsidRDefault="00C8494C">
            <w:pPr>
              <w:jc w:val="both"/>
            </w:pPr>
            <w:r w:rsidRPr="00D165E8">
              <w:t>Vardas</w:t>
            </w:r>
          </w:p>
        </w:tc>
        <w:tc>
          <w:tcPr>
            <w:tcW w:w="4499" w:type="dxa"/>
            <w:tcBorders>
              <w:top w:val="single" w:sz="6" w:space="0" w:color="000000"/>
              <w:left w:val="single" w:sz="6" w:space="0" w:color="000000"/>
              <w:bottom w:val="single" w:sz="6" w:space="0" w:color="000000"/>
              <w:right w:val="single" w:sz="6" w:space="0" w:color="000000"/>
            </w:tcBorders>
          </w:tcPr>
          <w:p w14:paraId="7B150723" w14:textId="77777777" w:rsidR="00ED591D" w:rsidRPr="00D165E8" w:rsidRDefault="00C8494C">
            <w:pPr>
              <w:jc w:val="both"/>
            </w:pPr>
            <w:r w:rsidRPr="00D165E8">
              <w:t>Naudotojo vardas </w:t>
            </w:r>
          </w:p>
        </w:tc>
      </w:tr>
      <w:tr w:rsidR="00ED591D" w:rsidRPr="00D165E8" w14:paraId="4A96DFF2" w14:textId="77777777" w:rsidTr="00F330C9">
        <w:trPr>
          <w:trHeight w:val="300"/>
        </w:trPr>
        <w:tc>
          <w:tcPr>
            <w:tcW w:w="4501" w:type="dxa"/>
            <w:tcBorders>
              <w:top w:val="single" w:sz="6" w:space="0" w:color="000000"/>
              <w:left w:val="single" w:sz="6" w:space="0" w:color="000000"/>
              <w:bottom w:val="single" w:sz="6" w:space="0" w:color="000000"/>
              <w:right w:val="single" w:sz="6" w:space="0" w:color="000000"/>
            </w:tcBorders>
          </w:tcPr>
          <w:p w14:paraId="07DD57B1" w14:textId="77777777" w:rsidR="00ED591D" w:rsidRPr="00D165E8" w:rsidRDefault="00C8494C">
            <w:pPr>
              <w:jc w:val="both"/>
            </w:pPr>
            <w:r w:rsidRPr="00D165E8">
              <w:t>Pavardė</w:t>
            </w:r>
          </w:p>
        </w:tc>
        <w:tc>
          <w:tcPr>
            <w:tcW w:w="4499" w:type="dxa"/>
            <w:tcBorders>
              <w:top w:val="single" w:sz="6" w:space="0" w:color="000000"/>
              <w:left w:val="single" w:sz="6" w:space="0" w:color="000000"/>
              <w:bottom w:val="single" w:sz="6" w:space="0" w:color="000000"/>
              <w:right w:val="single" w:sz="6" w:space="0" w:color="000000"/>
            </w:tcBorders>
          </w:tcPr>
          <w:p w14:paraId="5179D96C" w14:textId="77777777" w:rsidR="00ED591D" w:rsidRPr="00D165E8" w:rsidRDefault="00C8494C">
            <w:pPr>
              <w:jc w:val="both"/>
            </w:pPr>
            <w:r w:rsidRPr="00D165E8">
              <w:t>Naudotojo pavardė </w:t>
            </w:r>
          </w:p>
        </w:tc>
      </w:tr>
      <w:tr w:rsidR="00ED591D" w:rsidRPr="00D165E8" w14:paraId="68BB3F0A" w14:textId="77777777" w:rsidTr="00F330C9">
        <w:trPr>
          <w:trHeight w:val="300"/>
        </w:trPr>
        <w:tc>
          <w:tcPr>
            <w:tcW w:w="4501" w:type="dxa"/>
            <w:tcBorders>
              <w:top w:val="single" w:sz="6" w:space="0" w:color="000000"/>
              <w:left w:val="single" w:sz="6" w:space="0" w:color="000000"/>
              <w:bottom w:val="single" w:sz="6" w:space="0" w:color="000000"/>
              <w:right w:val="single" w:sz="6" w:space="0" w:color="000000"/>
            </w:tcBorders>
          </w:tcPr>
          <w:p w14:paraId="191A2D58" w14:textId="77777777" w:rsidR="00ED591D" w:rsidRPr="00D165E8" w:rsidRDefault="00C8494C">
            <w:pPr>
              <w:jc w:val="both"/>
            </w:pPr>
            <w:r w:rsidRPr="00D165E8">
              <w:t>Švietimo įstaigos identifikatorius </w:t>
            </w:r>
          </w:p>
        </w:tc>
        <w:tc>
          <w:tcPr>
            <w:tcW w:w="4499" w:type="dxa"/>
            <w:tcBorders>
              <w:top w:val="single" w:sz="6" w:space="0" w:color="000000"/>
              <w:left w:val="single" w:sz="6" w:space="0" w:color="000000"/>
              <w:bottom w:val="single" w:sz="6" w:space="0" w:color="000000"/>
              <w:right w:val="single" w:sz="6" w:space="0" w:color="000000"/>
            </w:tcBorders>
          </w:tcPr>
          <w:p w14:paraId="1C4A4810" w14:textId="77777777" w:rsidR="00ED591D" w:rsidRPr="00D165E8" w:rsidRDefault="00C8494C">
            <w:pPr>
              <w:jc w:val="both"/>
            </w:pPr>
            <w:r w:rsidRPr="00D165E8">
              <w:t>Unikalus Švietimo įstaigos identifikatorius</w:t>
            </w:r>
          </w:p>
        </w:tc>
      </w:tr>
      <w:tr w:rsidR="00ED591D" w:rsidRPr="00D165E8" w14:paraId="11E3EC0A" w14:textId="77777777" w:rsidTr="00F330C9">
        <w:trPr>
          <w:trHeight w:val="300"/>
        </w:trPr>
        <w:tc>
          <w:tcPr>
            <w:tcW w:w="4501" w:type="dxa"/>
            <w:tcBorders>
              <w:top w:val="single" w:sz="6" w:space="0" w:color="000000"/>
              <w:left w:val="single" w:sz="6" w:space="0" w:color="000000"/>
              <w:bottom w:val="single" w:sz="6" w:space="0" w:color="000000"/>
              <w:right w:val="single" w:sz="6" w:space="0" w:color="000000"/>
            </w:tcBorders>
          </w:tcPr>
          <w:p w14:paraId="726E496F" w14:textId="77777777" w:rsidR="00ED591D" w:rsidRPr="00D165E8" w:rsidRDefault="00C8494C">
            <w:pPr>
              <w:jc w:val="both"/>
            </w:pPr>
            <w:r w:rsidRPr="00D165E8">
              <w:t>Švietimo įstaigos pavadinimas</w:t>
            </w:r>
          </w:p>
        </w:tc>
        <w:tc>
          <w:tcPr>
            <w:tcW w:w="4499" w:type="dxa"/>
            <w:tcBorders>
              <w:top w:val="single" w:sz="6" w:space="0" w:color="000000"/>
              <w:left w:val="single" w:sz="6" w:space="0" w:color="000000"/>
              <w:bottom w:val="single" w:sz="6" w:space="0" w:color="000000"/>
              <w:right w:val="single" w:sz="6" w:space="0" w:color="000000"/>
            </w:tcBorders>
          </w:tcPr>
          <w:p w14:paraId="0C040942" w14:textId="77777777" w:rsidR="00ED591D" w:rsidRPr="00D165E8" w:rsidRDefault="00C8494C">
            <w:pPr>
              <w:jc w:val="both"/>
            </w:pPr>
            <w:r w:rsidRPr="00D165E8">
              <w:t>Švietimo įstaigos pavadinimas</w:t>
            </w:r>
          </w:p>
        </w:tc>
      </w:tr>
      <w:tr w:rsidR="00ED591D" w:rsidRPr="00D165E8" w14:paraId="0578541F" w14:textId="77777777" w:rsidTr="00F330C9">
        <w:trPr>
          <w:trHeight w:val="300"/>
        </w:trPr>
        <w:tc>
          <w:tcPr>
            <w:tcW w:w="4501" w:type="dxa"/>
            <w:tcBorders>
              <w:top w:val="single" w:sz="6" w:space="0" w:color="000000"/>
              <w:left w:val="single" w:sz="6" w:space="0" w:color="000000"/>
              <w:bottom w:val="single" w:sz="6" w:space="0" w:color="000000"/>
              <w:right w:val="single" w:sz="6" w:space="0" w:color="000000"/>
            </w:tcBorders>
          </w:tcPr>
          <w:p w14:paraId="6FE304E9" w14:textId="77777777" w:rsidR="00ED591D" w:rsidRPr="00D165E8" w:rsidRDefault="00C8494C">
            <w:pPr>
              <w:jc w:val="both"/>
            </w:pPr>
            <w:r w:rsidRPr="00D165E8">
              <w:t>Klasė </w:t>
            </w:r>
          </w:p>
        </w:tc>
        <w:tc>
          <w:tcPr>
            <w:tcW w:w="4499" w:type="dxa"/>
            <w:tcBorders>
              <w:top w:val="single" w:sz="6" w:space="0" w:color="000000"/>
              <w:left w:val="single" w:sz="6" w:space="0" w:color="000000"/>
              <w:bottom w:val="single" w:sz="6" w:space="0" w:color="000000"/>
              <w:right w:val="single" w:sz="6" w:space="0" w:color="000000"/>
            </w:tcBorders>
          </w:tcPr>
          <w:p w14:paraId="73405135" w14:textId="77777777" w:rsidR="00ED591D" w:rsidRPr="00D165E8" w:rsidRDefault="00C8494C">
            <w:pPr>
              <w:jc w:val="both"/>
            </w:pPr>
            <w:r w:rsidRPr="00D165E8">
              <w:t>Mokinio klasė </w:t>
            </w:r>
          </w:p>
        </w:tc>
      </w:tr>
    </w:tbl>
    <w:p w14:paraId="743FD218" w14:textId="77777777" w:rsidR="00ED591D" w:rsidRPr="00D165E8" w:rsidRDefault="00ED591D">
      <w:pPr>
        <w:spacing w:after="160" w:line="252" w:lineRule="auto"/>
        <w:rPr>
          <w:color w:val="000000"/>
        </w:rPr>
      </w:pPr>
    </w:p>
    <w:p w14:paraId="4F6BE2B2" w14:textId="77777777" w:rsidR="00ED591D" w:rsidRPr="00D165E8" w:rsidRDefault="00C8494C">
      <w:pPr>
        <w:numPr>
          <w:ilvl w:val="0"/>
          <w:numId w:val="2"/>
        </w:numPr>
        <w:tabs>
          <w:tab w:val="left" w:pos="1134"/>
        </w:tabs>
        <w:ind w:left="1134" w:hanging="425"/>
        <w:jc w:val="both"/>
        <w:rPr>
          <w:color w:val="000000"/>
        </w:rPr>
      </w:pPr>
      <w:r w:rsidRPr="00D165E8">
        <w:rPr>
          <w:color w:val="000000"/>
        </w:rPr>
        <w:t>Neprisiregistravęs (neautorizuotas) naudotojas turi matyti tik viešą / bendrą informaciją ir neturi turėti prieigos prie sistemos dokumentų ar įrankių.</w:t>
      </w:r>
    </w:p>
    <w:p w14:paraId="78E4A9CB" w14:textId="77777777" w:rsidR="00ED591D" w:rsidRPr="00D165E8" w:rsidRDefault="00C8494C">
      <w:pPr>
        <w:pStyle w:val="Antrat1"/>
        <w:numPr>
          <w:ilvl w:val="0"/>
          <w:numId w:val="5"/>
        </w:numPr>
        <w:ind w:left="1418"/>
      </w:pPr>
      <w:bookmarkStart w:id="12" w:name="_Toc225262838"/>
      <w:r w:rsidRPr="00D165E8">
        <w:t>REIKALAVIMAI INTEGRACIJOMS</w:t>
      </w:r>
      <w:bookmarkEnd w:id="12"/>
    </w:p>
    <w:p w14:paraId="7752B67F" w14:textId="77777777" w:rsidR="00ED591D" w:rsidRPr="00D165E8" w:rsidRDefault="00C8494C">
      <w:pPr>
        <w:numPr>
          <w:ilvl w:val="0"/>
          <w:numId w:val="2"/>
        </w:numPr>
        <w:ind w:left="993"/>
        <w:jc w:val="both"/>
      </w:pPr>
      <w:r w:rsidRPr="00D165E8">
        <w:rPr>
          <w:color w:val="000000"/>
        </w:rPr>
        <w:t>Realizuojant integracijas su išorinėmis sistemomis turi būti palaikomi automatiniai duomenų apsikeitimo procesai per API sąsajas (jeigu tokios galimos) arba kitus patikimus techninius mechanizmus.</w:t>
      </w:r>
    </w:p>
    <w:p w14:paraId="3B3019C0" w14:textId="77777777" w:rsidR="00ED591D" w:rsidRPr="00D165E8" w:rsidRDefault="00C8494C">
      <w:pPr>
        <w:numPr>
          <w:ilvl w:val="0"/>
          <w:numId w:val="2"/>
        </w:numPr>
        <w:ind w:left="993"/>
        <w:jc w:val="both"/>
      </w:pPr>
      <w:r w:rsidRPr="00D165E8">
        <w:rPr>
          <w:color w:val="000000"/>
        </w:rPr>
        <w:t xml:space="preserve">Visos sistemos integracijos turi būti dokumentuotos naudojantis </w:t>
      </w:r>
      <w:proofErr w:type="spellStart"/>
      <w:r w:rsidRPr="00D165E8">
        <w:rPr>
          <w:color w:val="000000"/>
        </w:rPr>
        <w:t>Swagger</w:t>
      </w:r>
      <w:proofErr w:type="spellEnd"/>
      <w:r w:rsidRPr="00D165E8">
        <w:rPr>
          <w:color w:val="000000"/>
        </w:rPr>
        <w:t xml:space="preserve"> žiniatinklio sąsajos standartu.</w:t>
      </w:r>
    </w:p>
    <w:p w14:paraId="3F58BF14" w14:textId="77777777" w:rsidR="00ED591D" w:rsidRPr="00D165E8" w:rsidRDefault="00C8494C">
      <w:pPr>
        <w:spacing w:before="120" w:after="120"/>
        <w:ind w:firstLine="1134"/>
        <w:rPr>
          <w:b/>
          <w:bCs/>
        </w:rPr>
      </w:pPr>
      <w:r w:rsidRPr="00D165E8">
        <w:rPr>
          <w:b/>
          <w:bCs/>
        </w:rPr>
        <w:t xml:space="preserve">Integracija su </w:t>
      </w:r>
      <w:proofErr w:type="spellStart"/>
      <w:r w:rsidRPr="00D165E8">
        <w:rPr>
          <w:b/>
          <w:bCs/>
        </w:rPr>
        <w:t>Emokykla</w:t>
      </w:r>
      <w:proofErr w:type="spellEnd"/>
      <w:r w:rsidRPr="00D165E8">
        <w:rPr>
          <w:b/>
          <w:bCs/>
        </w:rPr>
        <w:t>:</w:t>
      </w:r>
    </w:p>
    <w:p w14:paraId="4AA7446C" w14:textId="77777777" w:rsidR="00ED591D" w:rsidRPr="00D165E8" w:rsidRDefault="00C8494C">
      <w:pPr>
        <w:numPr>
          <w:ilvl w:val="0"/>
          <w:numId w:val="2"/>
        </w:numPr>
        <w:ind w:left="993"/>
        <w:jc w:val="both"/>
      </w:pPr>
      <w:r w:rsidRPr="00D165E8">
        <w:rPr>
          <w:color w:val="000000"/>
        </w:rPr>
        <w:t xml:space="preserve">DIMP privalo palaikyti saugius ir sklandžius autorizacijos mechanizmus, leidžiančius registruotiems </w:t>
      </w:r>
      <w:proofErr w:type="spellStart"/>
      <w:r w:rsidRPr="00D165E8">
        <w:rPr>
          <w:color w:val="000000"/>
        </w:rPr>
        <w:t>Emokykla</w:t>
      </w:r>
      <w:proofErr w:type="spellEnd"/>
      <w:r w:rsidRPr="00D165E8">
        <w:rPr>
          <w:color w:val="000000"/>
        </w:rPr>
        <w:t xml:space="preserve"> naudotojams pasiekti DIMP be atskiros registracijos.</w:t>
      </w:r>
    </w:p>
    <w:p w14:paraId="0DF8BB21" w14:textId="77777777" w:rsidR="00ED591D" w:rsidRPr="00D165E8" w:rsidRDefault="00C8494C">
      <w:pPr>
        <w:numPr>
          <w:ilvl w:val="0"/>
          <w:numId w:val="2"/>
        </w:numPr>
        <w:ind w:left="993"/>
        <w:jc w:val="both"/>
      </w:pPr>
      <w:r w:rsidRPr="00D165E8">
        <w:rPr>
          <w:color w:val="000000"/>
        </w:rPr>
        <w:t xml:space="preserve">Autorizacijos modelis turi atpažinti naudotojų roles, naudojamas </w:t>
      </w:r>
      <w:proofErr w:type="spellStart"/>
      <w:r w:rsidRPr="00D165E8">
        <w:rPr>
          <w:color w:val="000000"/>
        </w:rPr>
        <w:t>Emokykla</w:t>
      </w:r>
      <w:proofErr w:type="spellEnd"/>
      <w:r w:rsidRPr="00D165E8">
        <w:rPr>
          <w:color w:val="000000"/>
        </w:rPr>
        <w:t xml:space="preserve"> sistemoje bei užtikrinti tinkamus prieigos kontrolės mechanizmus pagal šias roles.</w:t>
      </w:r>
    </w:p>
    <w:p w14:paraId="1A2F96F0" w14:textId="77777777" w:rsidR="00ED591D" w:rsidRPr="00D165E8" w:rsidRDefault="00C8494C">
      <w:pPr>
        <w:numPr>
          <w:ilvl w:val="0"/>
          <w:numId w:val="2"/>
        </w:numPr>
        <w:ind w:left="993"/>
        <w:jc w:val="both"/>
      </w:pPr>
      <w:r w:rsidRPr="00D165E8">
        <w:rPr>
          <w:color w:val="000000"/>
        </w:rPr>
        <w:t xml:space="preserve">DIMP turi gebėti autentifikuoti jau prisijungusį </w:t>
      </w:r>
      <w:proofErr w:type="spellStart"/>
      <w:r w:rsidRPr="00D165E8">
        <w:rPr>
          <w:color w:val="000000"/>
        </w:rPr>
        <w:t>Emokykla</w:t>
      </w:r>
      <w:proofErr w:type="spellEnd"/>
      <w:r w:rsidRPr="00D165E8">
        <w:rPr>
          <w:color w:val="000000"/>
        </w:rPr>
        <w:t xml:space="preserve"> naudotoją ir nereikalauti naudojo prisijungti atskirai prie sistemos, realizuojant vieningo prisijungimo (SSO) principus.</w:t>
      </w:r>
    </w:p>
    <w:p w14:paraId="2EBE46A3" w14:textId="77777777" w:rsidR="00ED591D" w:rsidRPr="00D165E8" w:rsidRDefault="00C8494C">
      <w:pPr>
        <w:numPr>
          <w:ilvl w:val="0"/>
          <w:numId w:val="2"/>
        </w:numPr>
        <w:ind w:left="993"/>
        <w:jc w:val="both"/>
        <w:rPr>
          <w:color w:val="000000"/>
        </w:rPr>
      </w:pPr>
      <w:r w:rsidRPr="00D165E8">
        <w:rPr>
          <w:color w:val="000000"/>
        </w:rPr>
        <w:t xml:space="preserve">DIMP autentifikacija turi būti suderinama su </w:t>
      </w:r>
      <w:proofErr w:type="spellStart"/>
      <w:r w:rsidRPr="00D165E8">
        <w:rPr>
          <w:color w:val="000000"/>
        </w:rPr>
        <w:t>Emokykla</w:t>
      </w:r>
      <w:proofErr w:type="spellEnd"/>
      <w:r w:rsidRPr="00D165E8">
        <w:rPr>
          <w:color w:val="000000"/>
        </w:rPr>
        <w:t xml:space="preserve"> naudojamu autentifikavimo metodu ir neturi trikdyti naudotojo patirties.</w:t>
      </w:r>
    </w:p>
    <w:p w14:paraId="54A89FB3" w14:textId="77777777" w:rsidR="00ED591D" w:rsidRPr="00D165E8" w:rsidRDefault="00C8494C">
      <w:pPr>
        <w:numPr>
          <w:ilvl w:val="0"/>
          <w:numId w:val="2"/>
        </w:numPr>
        <w:ind w:left="993"/>
        <w:jc w:val="both"/>
        <w:rPr>
          <w:color w:val="000000"/>
        </w:rPr>
      </w:pPr>
      <w:r w:rsidRPr="00D165E8">
        <w:rPr>
          <w:color w:val="000000"/>
        </w:rPr>
        <w:t xml:space="preserve">DIMP turi būti realizuota integracija ir sinchronizacija su </w:t>
      </w:r>
      <w:proofErr w:type="spellStart"/>
      <w:r w:rsidRPr="00D165E8">
        <w:rPr>
          <w:color w:val="000000"/>
        </w:rPr>
        <w:t>Emokykla</w:t>
      </w:r>
      <w:proofErr w:type="spellEnd"/>
      <w:r w:rsidRPr="00D165E8">
        <w:rPr>
          <w:color w:val="000000"/>
        </w:rPr>
        <w:t xml:space="preserve"> naudojamais KRISIN klasifikatoriais.</w:t>
      </w:r>
    </w:p>
    <w:p w14:paraId="6403709D" w14:textId="77777777" w:rsidR="00ED591D" w:rsidRPr="00D165E8" w:rsidRDefault="00C8494C">
      <w:pPr>
        <w:spacing w:before="120" w:after="120"/>
        <w:ind w:firstLine="1134"/>
        <w:rPr>
          <w:b/>
          <w:bCs/>
        </w:rPr>
      </w:pPr>
      <w:r w:rsidRPr="00D165E8">
        <w:t xml:space="preserve"> </w:t>
      </w:r>
      <w:r w:rsidRPr="00D165E8">
        <w:rPr>
          <w:b/>
          <w:bCs/>
        </w:rPr>
        <w:t>Integracija su SMPS:</w:t>
      </w:r>
    </w:p>
    <w:p w14:paraId="73042806" w14:textId="77777777" w:rsidR="00ED591D" w:rsidRPr="00D165E8" w:rsidRDefault="00C8494C" w:rsidP="00A36ADA">
      <w:pPr>
        <w:numPr>
          <w:ilvl w:val="0"/>
          <w:numId w:val="2"/>
        </w:numPr>
        <w:ind w:left="993"/>
        <w:jc w:val="both"/>
        <w:rPr>
          <w:color w:val="000000"/>
        </w:rPr>
      </w:pPr>
      <w:r w:rsidRPr="00D165E8">
        <w:rPr>
          <w:color w:val="000000"/>
        </w:rPr>
        <w:t>Turi būti galimybė pasirenkamą SMPS turinį su įkeltais dokumentais (.</w:t>
      </w:r>
      <w:proofErr w:type="spellStart"/>
      <w:r w:rsidRPr="00D165E8">
        <w:rPr>
          <w:color w:val="000000"/>
        </w:rPr>
        <w:t>docx</w:t>
      </w:r>
      <w:proofErr w:type="spellEnd"/>
      <w:r w:rsidRPr="00D165E8">
        <w:rPr>
          <w:color w:val="000000"/>
        </w:rPr>
        <w:t>, .PDF, .md formatais kurių dydis iki 50 MB.) sinchronizuoti su DIMP.</w:t>
      </w:r>
    </w:p>
    <w:p w14:paraId="01806B17" w14:textId="77777777" w:rsidR="00ED591D" w:rsidRPr="00D165E8" w:rsidRDefault="00C8494C" w:rsidP="00A36ADA">
      <w:pPr>
        <w:numPr>
          <w:ilvl w:val="0"/>
          <w:numId w:val="2"/>
        </w:numPr>
        <w:ind w:left="993"/>
        <w:jc w:val="both"/>
        <w:rPr>
          <w:color w:val="000000"/>
        </w:rPr>
      </w:pPr>
      <w:r w:rsidRPr="00D165E8">
        <w:rPr>
          <w:color w:val="000000"/>
        </w:rPr>
        <w:lastRenderedPageBreak/>
        <w:t>SMPS turi išsaugoti perduotą užduotį ir/arba testą QTI formatu.</w:t>
      </w:r>
    </w:p>
    <w:p w14:paraId="3698FD0A" w14:textId="77777777" w:rsidR="00ED591D" w:rsidRPr="00D165E8" w:rsidRDefault="00C8494C" w:rsidP="00A36ADA">
      <w:pPr>
        <w:numPr>
          <w:ilvl w:val="0"/>
          <w:numId w:val="2"/>
        </w:numPr>
        <w:ind w:left="993"/>
        <w:jc w:val="both"/>
        <w:rPr>
          <w:color w:val="000000"/>
        </w:rPr>
      </w:pPr>
      <w:r w:rsidRPr="00D165E8">
        <w:rPr>
          <w:color w:val="000000"/>
        </w:rPr>
        <w:t>Sinchronizuojant dokumentus turi būti užtikrintas jų metaduomenų (pvz., pavadinimo, šaltinio, temos, klasės) paėmimas ir susiejimas su kuriamos MP duomenų struktūra.</w:t>
      </w:r>
    </w:p>
    <w:p w14:paraId="26303E81" w14:textId="77777777" w:rsidR="00ED591D" w:rsidRPr="00D165E8" w:rsidRDefault="00C8494C" w:rsidP="00A36ADA">
      <w:pPr>
        <w:numPr>
          <w:ilvl w:val="0"/>
          <w:numId w:val="2"/>
        </w:numPr>
        <w:ind w:left="993"/>
        <w:jc w:val="both"/>
        <w:rPr>
          <w:color w:val="000000"/>
        </w:rPr>
      </w:pPr>
      <w:r w:rsidRPr="00D165E8">
        <w:rPr>
          <w:color w:val="000000"/>
        </w:rPr>
        <w:t>Sinchronizavimo procesas turi palaikyti duomenų atnaujinimą (pvz., naujų dokumentų paėmimą, senų versijų pakeitimą, pasenusių dokumentų pašalinimą).</w:t>
      </w:r>
    </w:p>
    <w:p w14:paraId="23DA9FF3" w14:textId="77777777" w:rsidR="00ED591D" w:rsidRPr="00D165E8" w:rsidRDefault="00C8494C" w:rsidP="00A36ADA">
      <w:pPr>
        <w:numPr>
          <w:ilvl w:val="0"/>
          <w:numId w:val="2"/>
        </w:numPr>
        <w:ind w:left="993"/>
        <w:jc w:val="both"/>
        <w:rPr>
          <w:color w:val="000000"/>
        </w:rPr>
      </w:pPr>
      <w:r w:rsidRPr="00D165E8">
        <w:rPr>
          <w:color w:val="000000"/>
        </w:rPr>
        <w:t>Sukūrus naują turinį arba atnaujinus seną, jis turi būti automatiškai aptinkamas ir sinchronizuojamas su MP be rankinio įsikišimo.</w:t>
      </w:r>
    </w:p>
    <w:p w14:paraId="1536F2E3" w14:textId="3F1E98C6" w:rsidR="00ED591D" w:rsidRPr="00D165E8" w:rsidRDefault="00C8494C" w:rsidP="00A36ADA">
      <w:pPr>
        <w:numPr>
          <w:ilvl w:val="0"/>
          <w:numId w:val="2"/>
        </w:numPr>
        <w:ind w:left="993"/>
        <w:jc w:val="both"/>
        <w:rPr>
          <w:color w:val="000000"/>
        </w:rPr>
      </w:pPr>
      <w:r w:rsidRPr="00D165E8">
        <w:rPr>
          <w:color w:val="000000"/>
        </w:rPr>
        <w:t xml:space="preserve">Turi būti užtikrinta apsauga nuo dubliavimo – sinchronizavimo metu MP turi identifikuoti jau esamus dokumentus ir nekartoti jų įkėlimo (remiantis failo pavadinimu, metaduomenimis, </w:t>
      </w:r>
      <w:proofErr w:type="spellStart"/>
      <w:r w:rsidR="00C564B8">
        <w:rPr>
          <w:color w:val="000000"/>
        </w:rPr>
        <w:t>maiša</w:t>
      </w:r>
      <w:proofErr w:type="spellEnd"/>
      <w:r w:rsidR="00C564B8">
        <w:rPr>
          <w:color w:val="000000"/>
        </w:rPr>
        <w:t xml:space="preserve"> (</w:t>
      </w:r>
      <w:r w:rsidR="00C564B8" w:rsidRPr="009F75D6">
        <w:rPr>
          <w:i/>
          <w:iCs/>
          <w:color w:val="000000"/>
        </w:rPr>
        <w:t xml:space="preserve">angl. </w:t>
      </w:r>
      <w:proofErr w:type="spellStart"/>
      <w:r w:rsidRPr="009F75D6">
        <w:rPr>
          <w:i/>
          <w:iCs/>
          <w:color w:val="000000"/>
        </w:rPr>
        <w:t>hash</w:t>
      </w:r>
      <w:proofErr w:type="spellEnd"/>
      <w:r w:rsidR="00C564B8">
        <w:rPr>
          <w:color w:val="000000"/>
        </w:rPr>
        <w:t>)</w:t>
      </w:r>
      <w:r w:rsidRPr="00D165E8">
        <w:rPr>
          <w:color w:val="000000"/>
        </w:rPr>
        <w:t xml:space="preserve"> ar kitais būdais).</w:t>
      </w:r>
    </w:p>
    <w:p w14:paraId="7810BE7C" w14:textId="54A9967B" w:rsidR="00ED591D" w:rsidRPr="00A36ADA" w:rsidRDefault="00C8494C" w:rsidP="00A36ADA">
      <w:pPr>
        <w:numPr>
          <w:ilvl w:val="0"/>
          <w:numId w:val="2"/>
        </w:numPr>
        <w:ind w:left="993"/>
        <w:jc w:val="both"/>
        <w:rPr>
          <w:color w:val="000000"/>
        </w:rPr>
      </w:pPr>
      <w:r w:rsidRPr="00D165E8">
        <w:rPr>
          <w:color w:val="000000"/>
        </w:rPr>
        <w:t xml:space="preserve">MP turi būti realizuotas selektyvus sinchronizavimas: tik pasirinkti moduliai/grupės su dokumentais iš SMPS, kurie portalo turinio valdymo sistemoje yra pažymėti kaip „tinkami sinchronizavimui“, turi būti įtraukti į duomenų srautą ir apdorojami. Pažymėjimo mechanizmas (pvz. žyma, parinktis ar </w:t>
      </w:r>
      <w:r w:rsidR="00C564B8" w:rsidRPr="00C564B8">
        <w:rPr>
          <w:color w:val="000000"/>
        </w:rPr>
        <w:t xml:space="preserve">žymimasis langelis </w:t>
      </w:r>
      <w:r w:rsidR="00C564B8">
        <w:rPr>
          <w:color w:val="000000"/>
        </w:rPr>
        <w:t>(</w:t>
      </w:r>
      <w:r w:rsidR="00C564B8" w:rsidRPr="009F75D6">
        <w:rPr>
          <w:i/>
          <w:iCs/>
          <w:color w:val="000000"/>
        </w:rPr>
        <w:t xml:space="preserve">angl. </w:t>
      </w:r>
      <w:proofErr w:type="spellStart"/>
      <w:r w:rsidRPr="009F75D6">
        <w:rPr>
          <w:i/>
          <w:iCs/>
          <w:color w:val="000000"/>
        </w:rPr>
        <w:t>checkbox</w:t>
      </w:r>
      <w:proofErr w:type="spellEnd"/>
      <w:r w:rsidR="00C564B8">
        <w:rPr>
          <w:color w:val="000000"/>
        </w:rPr>
        <w:t>))</w:t>
      </w:r>
      <w:r w:rsidRPr="00D165E8">
        <w:rPr>
          <w:color w:val="000000"/>
        </w:rPr>
        <w:t xml:space="preserve"> bus integruojamas į esamą turinio valdymo sistemos logiką.</w:t>
      </w:r>
    </w:p>
    <w:p w14:paraId="35689AF3" w14:textId="77777777" w:rsidR="00ED591D" w:rsidRPr="00D165E8" w:rsidRDefault="00C8494C">
      <w:pPr>
        <w:spacing w:before="120" w:after="120"/>
        <w:ind w:firstLine="1134"/>
        <w:rPr>
          <w:b/>
          <w:bCs/>
        </w:rPr>
      </w:pPr>
      <w:r w:rsidRPr="00D165E8">
        <w:rPr>
          <w:b/>
          <w:bCs/>
        </w:rPr>
        <w:t>Integracija su LLM:</w:t>
      </w:r>
    </w:p>
    <w:p w14:paraId="090D3885" w14:textId="77777777" w:rsidR="00ED591D" w:rsidRPr="00A36ADA" w:rsidRDefault="00C8494C" w:rsidP="00A36ADA">
      <w:pPr>
        <w:numPr>
          <w:ilvl w:val="0"/>
          <w:numId w:val="2"/>
        </w:numPr>
        <w:ind w:left="993"/>
        <w:jc w:val="both"/>
        <w:rPr>
          <w:color w:val="000000"/>
        </w:rPr>
      </w:pPr>
      <w:r w:rsidRPr="00A36ADA">
        <w:rPr>
          <w:color w:val="000000"/>
        </w:rPr>
        <w:t>DIMP turi būti integruota su mokymosi procesams pritaikytu dideliu kalbos modeliu (LLM), naudojant RAG principu veikiančią DI architektūrą.</w:t>
      </w:r>
    </w:p>
    <w:p w14:paraId="5B3DEA6E" w14:textId="77777777" w:rsidR="00ED591D" w:rsidRPr="00A36ADA" w:rsidRDefault="00C8494C" w:rsidP="00A36ADA">
      <w:pPr>
        <w:numPr>
          <w:ilvl w:val="0"/>
          <w:numId w:val="2"/>
        </w:numPr>
        <w:ind w:left="993"/>
        <w:jc w:val="both"/>
        <w:rPr>
          <w:color w:val="000000"/>
        </w:rPr>
      </w:pPr>
      <w:r w:rsidRPr="00A36ADA">
        <w:rPr>
          <w:color w:val="000000"/>
        </w:rPr>
        <w:t>Naudotojo sąveikos su DI dialogo konsole (mokymosi robotu) metu naudotojo užklausos turi būti pirmiausia apdorojamos DIMP priemonėmis išgryninant dialogo turinio kontekstą (RAG).</w:t>
      </w:r>
    </w:p>
    <w:p w14:paraId="71576CED" w14:textId="77777777" w:rsidR="00ED591D" w:rsidRPr="00A36ADA" w:rsidRDefault="00C8494C" w:rsidP="00A36ADA">
      <w:pPr>
        <w:numPr>
          <w:ilvl w:val="0"/>
          <w:numId w:val="2"/>
        </w:numPr>
        <w:ind w:left="993"/>
        <w:jc w:val="both"/>
        <w:rPr>
          <w:color w:val="000000"/>
        </w:rPr>
      </w:pPr>
      <w:r w:rsidRPr="00A36ADA">
        <w:rPr>
          <w:color w:val="000000"/>
        </w:rPr>
        <w:t>Turi būti galimybė pakeisti naudojamą LLM nekeičiant esamo sistemos funkcionalumo.</w:t>
      </w:r>
    </w:p>
    <w:p w14:paraId="41FAC0AD" w14:textId="77777777" w:rsidR="00ED591D" w:rsidRPr="00A36ADA" w:rsidRDefault="00C8494C" w:rsidP="00A36ADA">
      <w:pPr>
        <w:numPr>
          <w:ilvl w:val="0"/>
          <w:numId w:val="2"/>
        </w:numPr>
        <w:ind w:left="993"/>
        <w:jc w:val="both"/>
        <w:rPr>
          <w:color w:val="000000"/>
        </w:rPr>
      </w:pPr>
      <w:r w:rsidRPr="00A36ADA">
        <w:rPr>
          <w:color w:val="000000"/>
        </w:rPr>
        <w:t>LLM paslauga turi būti teikiama visą garantinį laikotarpį ir įskaičiuota į sutarties kainą. </w:t>
      </w:r>
    </w:p>
    <w:p w14:paraId="4BBE7AFF" w14:textId="77777777" w:rsidR="00ED591D" w:rsidRPr="00D165E8" w:rsidRDefault="00ED591D">
      <w:pPr>
        <w:jc w:val="both"/>
      </w:pPr>
    </w:p>
    <w:p w14:paraId="658173C8" w14:textId="77777777" w:rsidR="00ED591D" w:rsidRPr="00D165E8" w:rsidRDefault="00C8494C">
      <w:pPr>
        <w:spacing w:before="120" w:after="120"/>
        <w:ind w:firstLine="1134"/>
        <w:rPr>
          <w:b/>
          <w:bCs/>
        </w:rPr>
      </w:pPr>
      <w:r w:rsidRPr="00D165E8">
        <w:rPr>
          <w:b/>
          <w:bCs/>
        </w:rPr>
        <w:t>Integracija su virtualiu asistentu „</w:t>
      </w:r>
      <w:proofErr w:type="spellStart"/>
      <w:r w:rsidRPr="00D165E8">
        <w:rPr>
          <w:b/>
          <w:bCs/>
        </w:rPr>
        <w:t>Ugdis</w:t>
      </w:r>
      <w:proofErr w:type="spellEnd"/>
      <w:r w:rsidRPr="00D165E8">
        <w:rPr>
          <w:b/>
          <w:bCs/>
        </w:rPr>
        <w:t>“:</w:t>
      </w:r>
    </w:p>
    <w:p w14:paraId="3243B61E" w14:textId="77777777" w:rsidR="00ED591D" w:rsidRPr="00D165E8" w:rsidRDefault="00C8494C">
      <w:pPr>
        <w:pStyle w:val="Sraopastraipa"/>
        <w:numPr>
          <w:ilvl w:val="0"/>
          <w:numId w:val="2"/>
        </w:numPr>
        <w:ind w:left="993"/>
        <w:jc w:val="both"/>
      </w:pPr>
      <w:r w:rsidRPr="00D165E8">
        <w:t>Projekto metu DIMP turi būti integruotas su pokalbių robotu „</w:t>
      </w:r>
      <w:proofErr w:type="spellStart"/>
      <w:r w:rsidRPr="00D165E8">
        <w:t>Ugdis</w:t>
      </w:r>
      <w:proofErr w:type="spellEnd"/>
      <w:r w:rsidRPr="00D165E8">
        <w:t xml:space="preserve">“. </w:t>
      </w:r>
    </w:p>
    <w:p w14:paraId="6AAE7D67" w14:textId="77777777" w:rsidR="00ED591D" w:rsidRPr="00D165E8" w:rsidRDefault="00C8494C">
      <w:pPr>
        <w:pStyle w:val="Sraopastraipa"/>
        <w:numPr>
          <w:ilvl w:val="0"/>
          <w:numId w:val="2"/>
        </w:numPr>
        <w:ind w:left="993"/>
        <w:jc w:val="both"/>
      </w:pPr>
      <w:r w:rsidRPr="00D165E8">
        <w:t>DIMP turi būti integruota su pokalbių robotu „</w:t>
      </w:r>
      <w:proofErr w:type="spellStart"/>
      <w:r w:rsidRPr="00D165E8">
        <w:t>Ugdis</w:t>
      </w:r>
      <w:proofErr w:type="spellEnd"/>
      <w:r w:rsidRPr="00D165E8">
        <w:t>“, sudarant galimybę „</w:t>
      </w:r>
      <w:proofErr w:type="spellStart"/>
      <w:r w:rsidRPr="00D165E8">
        <w:t>Ugdis</w:t>
      </w:r>
      <w:proofErr w:type="spellEnd"/>
      <w:r w:rsidRPr="00D165E8">
        <w:t>“ aplinkoje naudoti DIMP valdomą virtualaus mokymo asistento teminį turinį.</w:t>
      </w:r>
    </w:p>
    <w:p w14:paraId="430DD6D2" w14:textId="77777777" w:rsidR="00ED591D" w:rsidRPr="00D165E8" w:rsidRDefault="00C8494C">
      <w:pPr>
        <w:pStyle w:val="Sraopastraipa"/>
        <w:numPr>
          <w:ilvl w:val="0"/>
          <w:numId w:val="2"/>
        </w:numPr>
        <w:ind w:left="993"/>
        <w:jc w:val="both"/>
      </w:pPr>
      <w:r w:rsidRPr="00D165E8">
        <w:t>Naudotojui turi būti sudaryta galimybė „</w:t>
      </w:r>
      <w:proofErr w:type="spellStart"/>
      <w:r w:rsidRPr="00D165E8">
        <w:t>Ugdis</w:t>
      </w:r>
      <w:proofErr w:type="spellEnd"/>
      <w:r w:rsidRPr="00D165E8">
        <w:t>“ pokalbio lange pasirinkti temas, sukurtas ir valdomas virtualaus mokymo asistento DIMP platformoje, ir apie jas bendrauti tame pačiame pokalbio lange.</w:t>
      </w:r>
    </w:p>
    <w:p w14:paraId="04F7208B" w14:textId="77777777" w:rsidR="00ED591D" w:rsidRPr="00D165E8" w:rsidRDefault="00C8494C">
      <w:pPr>
        <w:pStyle w:val="Sraopastraipa"/>
        <w:numPr>
          <w:ilvl w:val="0"/>
          <w:numId w:val="2"/>
        </w:numPr>
        <w:ind w:left="993"/>
        <w:jc w:val="both"/>
      </w:pPr>
      <w:r w:rsidRPr="00D165E8">
        <w:t>Integracija tarp DIMP ir pokalbių roboto „</w:t>
      </w:r>
      <w:proofErr w:type="spellStart"/>
      <w:r w:rsidRPr="00D165E8">
        <w:t>Ugdis</w:t>
      </w:r>
      <w:proofErr w:type="spellEnd"/>
      <w:r w:rsidRPr="00D165E8">
        <w:t>“ turi naudoti suderintą autentifikacijos mechanizmą, užtikrinant, kad naudotojo tapatybė ir prieigos teisės būtų atpažįstamos abiejose sistemose.</w:t>
      </w:r>
    </w:p>
    <w:p w14:paraId="17A81757" w14:textId="77777777" w:rsidR="00ED591D" w:rsidRPr="00D165E8" w:rsidRDefault="00C8494C">
      <w:pPr>
        <w:pStyle w:val="Sraopastraipa"/>
        <w:numPr>
          <w:ilvl w:val="0"/>
          <w:numId w:val="2"/>
        </w:numPr>
        <w:ind w:left="993"/>
        <w:jc w:val="both"/>
      </w:pPr>
      <w:r w:rsidRPr="00D165E8">
        <w:t>Naudotojo sąveika su DIMP virtualaus mokymo asistento temomis turi vykti „</w:t>
      </w:r>
      <w:proofErr w:type="spellStart"/>
      <w:r w:rsidRPr="00D165E8">
        <w:t>Ugdis</w:t>
      </w:r>
      <w:proofErr w:type="spellEnd"/>
      <w:r w:rsidRPr="00D165E8">
        <w:t>“ pokalbio lange, be matomų perėjimų, nukreipimų ar atskiros sąsajos atidarymo, užtikrinant vientisą ir nenutrūkstamą naudotojo patirtį.</w:t>
      </w:r>
    </w:p>
    <w:p w14:paraId="269429D7" w14:textId="77777777" w:rsidR="00ED591D" w:rsidRPr="00D165E8" w:rsidRDefault="00C8494C">
      <w:pPr>
        <w:pStyle w:val="Sraopastraipa"/>
        <w:numPr>
          <w:ilvl w:val="0"/>
          <w:numId w:val="2"/>
        </w:numPr>
        <w:ind w:left="993"/>
        <w:jc w:val="both"/>
      </w:pPr>
      <w:r w:rsidRPr="00D165E8">
        <w:t>Naudotojui turi būti sudaryta galimybė, baigus konsultaciją DIMP virtualaus mokymo asistento tema, lengvai grįžti prie „</w:t>
      </w:r>
      <w:proofErr w:type="spellStart"/>
      <w:r w:rsidRPr="00D165E8">
        <w:t>Ugdis</w:t>
      </w:r>
      <w:proofErr w:type="spellEnd"/>
      <w:r w:rsidRPr="00D165E8">
        <w:t>“ valdomų temų, neperkraunant pokalbio sesijos.</w:t>
      </w:r>
    </w:p>
    <w:p w14:paraId="1D15F0A7" w14:textId="77777777" w:rsidR="00ED591D" w:rsidRPr="00D165E8" w:rsidRDefault="00ED591D"/>
    <w:p w14:paraId="6DBDFE72" w14:textId="77777777" w:rsidR="00ED591D" w:rsidRPr="00D165E8" w:rsidRDefault="00C8494C">
      <w:pPr>
        <w:pStyle w:val="Antrat1"/>
        <w:numPr>
          <w:ilvl w:val="0"/>
          <w:numId w:val="5"/>
        </w:numPr>
        <w:ind w:left="1418"/>
      </w:pPr>
      <w:bookmarkStart w:id="13" w:name="_Toc225262839"/>
      <w:r w:rsidRPr="00D165E8">
        <w:t>NEFUNKCINIAI REIKALAVIMAI</w:t>
      </w:r>
      <w:bookmarkEnd w:id="13"/>
    </w:p>
    <w:p w14:paraId="2CD75C11" w14:textId="77777777" w:rsidR="00ED591D" w:rsidRPr="00D165E8" w:rsidRDefault="00C8494C">
      <w:pPr>
        <w:spacing w:before="120" w:after="120"/>
        <w:ind w:firstLine="1134"/>
        <w:rPr>
          <w:b/>
          <w:bCs/>
        </w:rPr>
      </w:pPr>
      <w:r w:rsidRPr="00D165E8">
        <w:rPr>
          <w:b/>
          <w:bCs/>
        </w:rPr>
        <w:t>Reikalavimai naudotojo sąsajai:</w:t>
      </w:r>
    </w:p>
    <w:p w14:paraId="5CF3CD5E" w14:textId="77777777" w:rsidR="00ED591D" w:rsidRPr="00D165E8" w:rsidRDefault="00C8494C">
      <w:pPr>
        <w:numPr>
          <w:ilvl w:val="0"/>
          <w:numId w:val="2"/>
        </w:numPr>
        <w:ind w:left="1134"/>
        <w:jc w:val="both"/>
        <w:rPr>
          <w:color w:val="000000"/>
        </w:rPr>
      </w:pPr>
      <w:r w:rsidRPr="00D165E8">
        <w:rPr>
          <w:color w:val="000000"/>
        </w:rPr>
        <w:t xml:space="preserve">DIMP dizainas turi atitikti </w:t>
      </w:r>
      <w:proofErr w:type="spellStart"/>
      <w:r w:rsidRPr="00D165E8">
        <w:rPr>
          <w:color w:val="000000"/>
        </w:rPr>
        <w:t>Emokykla</w:t>
      </w:r>
      <w:proofErr w:type="spellEnd"/>
      <w:r w:rsidRPr="00D165E8">
        <w:rPr>
          <w:color w:val="000000"/>
        </w:rPr>
        <w:t xml:space="preserve"> ir SMPS įvaizdžio gaires, įskaitant logotipus, šriftus ir spalvų paletes, užtikrinant vieningą naudotojo patirtį.</w:t>
      </w:r>
    </w:p>
    <w:p w14:paraId="101A7D25" w14:textId="77777777" w:rsidR="00ED591D" w:rsidRPr="00D165E8" w:rsidRDefault="00C8494C">
      <w:pPr>
        <w:numPr>
          <w:ilvl w:val="0"/>
          <w:numId w:val="2"/>
        </w:numPr>
        <w:ind w:left="1134"/>
        <w:jc w:val="both"/>
        <w:rPr>
          <w:color w:val="000000"/>
        </w:rPr>
      </w:pPr>
      <w:r w:rsidRPr="00D165E8">
        <w:rPr>
          <w:color w:val="000000"/>
        </w:rPr>
        <w:t>Turi būti realizuota naudotojams draugiška naudotojo sąsaja:</w:t>
      </w:r>
    </w:p>
    <w:p w14:paraId="633FC0CB" w14:textId="77777777" w:rsidR="00ED591D" w:rsidRPr="00D165E8" w:rsidRDefault="00C8494C">
      <w:pPr>
        <w:numPr>
          <w:ilvl w:val="1"/>
          <w:numId w:val="2"/>
        </w:numPr>
        <w:ind w:left="1843" w:hanging="630"/>
        <w:jc w:val="both"/>
      </w:pPr>
      <w:r w:rsidRPr="00D165E8">
        <w:rPr>
          <w:color w:val="000000"/>
        </w:rPr>
        <w:t>Naudojama aiški ir paprasta kalba, įtraukiantys elementai.</w:t>
      </w:r>
    </w:p>
    <w:p w14:paraId="1FD4091C" w14:textId="77777777" w:rsidR="00ED591D" w:rsidRPr="00D165E8" w:rsidRDefault="00C8494C">
      <w:pPr>
        <w:numPr>
          <w:ilvl w:val="1"/>
          <w:numId w:val="2"/>
        </w:numPr>
        <w:ind w:left="1843" w:hanging="630"/>
        <w:jc w:val="both"/>
      </w:pPr>
      <w:r w:rsidRPr="00D165E8">
        <w:rPr>
          <w:color w:val="000000"/>
        </w:rPr>
        <w:lastRenderedPageBreak/>
        <w:t xml:space="preserve">Galimybė greitai ir paprastai sukurti temą ir įkelti turinio šaltinius kaip žinių bazę. </w:t>
      </w:r>
    </w:p>
    <w:p w14:paraId="246E3716" w14:textId="77777777" w:rsidR="00ED591D" w:rsidRPr="00D165E8" w:rsidRDefault="00C8494C">
      <w:pPr>
        <w:numPr>
          <w:ilvl w:val="1"/>
          <w:numId w:val="2"/>
        </w:numPr>
        <w:ind w:left="1843" w:hanging="630"/>
        <w:jc w:val="both"/>
      </w:pPr>
      <w:r w:rsidRPr="00D165E8">
        <w:rPr>
          <w:color w:val="000000"/>
        </w:rPr>
        <w:t>Aiškiai matomas mygtukas temų pasirinkimui.</w:t>
      </w:r>
    </w:p>
    <w:p w14:paraId="33441E82" w14:textId="77777777" w:rsidR="00ED591D" w:rsidRPr="00D165E8" w:rsidRDefault="00C8494C">
      <w:pPr>
        <w:numPr>
          <w:ilvl w:val="1"/>
          <w:numId w:val="2"/>
        </w:numPr>
        <w:ind w:left="1843" w:hanging="630"/>
        <w:jc w:val="both"/>
        <w:rPr>
          <w:color w:val="000000"/>
        </w:rPr>
      </w:pPr>
      <w:r w:rsidRPr="00D165E8">
        <w:rPr>
          <w:color w:val="000000"/>
        </w:rPr>
        <w:t>Priemonės koreguoti testo sunkumą, laiką ir pateikimo formatą.</w:t>
      </w:r>
    </w:p>
    <w:p w14:paraId="5753410F" w14:textId="77777777" w:rsidR="00ED591D" w:rsidRPr="00D165E8" w:rsidRDefault="00C8494C">
      <w:pPr>
        <w:numPr>
          <w:ilvl w:val="1"/>
          <w:numId w:val="2"/>
        </w:numPr>
        <w:ind w:left="1843" w:hanging="630"/>
        <w:jc w:val="both"/>
        <w:rPr>
          <w:color w:val="000000"/>
        </w:rPr>
      </w:pPr>
      <w:r w:rsidRPr="00D165E8">
        <w:rPr>
          <w:color w:val="000000"/>
        </w:rPr>
        <w:t>Prieinamumo nustatymų funkcijos, užtikrinančios įtraukią prieigą visiems naudotojams, įskaitant tuos, kurie turi regos, pažinimo ar motorikos sutrikimų.</w:t>
      </w:r>
    </w:p>
    <w:p w14:paraId="2FF3C281" w14:textId="77777777" w:rsidR="00ED591D" w:rsidRPr="00D165E8" w:rsidRDefault="00C8494C">
      <w:pPr>
        <w:numPr>
          <w:ilvl w:val="1"/>
          <w:numId w:val="2"/>
        </w:numPr>
        <w:ind w:left="1843" w:hanging="630"/>
        <w:jc w:val="both"/>
        <w:rPr>
          <w:color w:val="000000"/>
        </w:rPr>
      </w:pPr>
      <w:r w:rsidRPr="00D165E8">
        <w:rPr>
          <w:color w:val="000000"/>
        </w:rPr>
        <w:t>Teksto dydžio keitimo įrankis, leidžiantis didinti arba mažinti šrifto dydį visuose DIMP languose.</w:t>
      </w:r>
    </w:p>
    <w:p w14:paraId="3579917A" w14:textId="77777777" w:rsidR="00ED591D" w:rsidRPr="00D165E8" w:rsidRDefault="00C8494C">
      <w:pPr>
        <w:numPr>
          <w:ilvl w:val="1"/>
          <w:numId w:val="2"/>
        </w:numPr>
        <w:ind w:left="1843" w:hanging="630"/>
        <w:jc w:val="both"/>
        <w:rPr>
          <w:color w:val="000000"/>
        </w:rPr>
      </w:pPr>
      <w:r w:rsidRPr="00D165E8">
        <w:rPr>
          <w:color w:val="000000"/>
        </w:rPr>
        <w:t>Parinktys supaprastinti kalbą, ir pritaikyti naudotojams su specialiaisiais ugdymosi poreikiais.</w:t>
      </w:r>
    </w:p>
    <w:p w14:paraId="13CEBB28" w14:textId="77777777" w:rsidR="00ED591D" w:rsidRPr="00D165E8" w:rsidRDefault="00C8494C">
      <w:pPr>
        <w:numPr>
          <w:ilvl w:val="1"/>
          <w:numId w:val="2"/>
        </w:numPr>
        <w:ind w:left="1843" w:hanging="630"/>
        <w:jc w:val="both"/>
      </w:pPr>
      <w:r w:rsidRPr="00D165E8">
        <w:rPr>
          <w:color w:val="000000"/>
        </w:rPr>
        <w:t>Teksto įgarsinimo funkcija. Turi leisti pateikti balsu suformuluotas užklausas (naudojant mikrofoną) lietuvių kalba, atpažinti naudotojo ketinimą bei pateikti atsakymą balsu.</w:t>
      </w:r>
    </w:p>
    <w:p w14:paraId="7CEEAC18" w14:textId="77777777" w:rsidR="00ED591D" w:rsidRPr="00D165E8" w:rsidRDefault="00C8494C">
      <w:pPr>
        <w:numPr>
          <w:ilvl w:val="0"/>
          <w:numId w:val="2"/>
        </w:numPr>
        <w:ind w:left="1134"/>
        <w:jc w:val="both"/>
      </w:pPr>
      <w:r w:rsidRPr="00D165E8">
        <w:rPr>
          <w:color w:val="000000"/>
        </w:rPr>
        <w:t xml:space="preserve">Turi atitikti </w:t>
      </w:r>
      <w:proofErr w:type="spellStart"/>
      <w:r w:rsidRPr="00D165E8">
        <w:rPr>
          <w:color w:val="000000"/>
        </w:rPr>
        <w:t>Web</w:t>
      </w:r>
      <w:proofErr w:type="spellEnd"/>
      <w:r w:rsidRPr="00D165E8">
        <w:rPr>
          <w:color w:val="000000"/>
        </w:rPr>
        <w:t xml:space="preserve"> </w:t>
      </w:r>
      <w:proofErr w:type="spellStart"/>
      <w:r w:rsidRPr="00D165E8">
        <w:rPr>
          <w:color w:val="000000"/>
        </w:rPr>
        <w:t>Content</w:t>
      </w:r>
      <w:proofErr w:type="spellEnd"/>
      <w:r w:rsidRPr="00D165E8">
        <w:rPr>
          <w:color w:val="000000"/>
        </w:rPr>
        <w:t xml:space="preserve"> </w:t>
      </w:r>
      <w:proofErr w:type="spellStart"/>
      <w:r w:rsidRPr="00D165E8">
        <w:rPr>
          <w:color w:val="000000"/>
        </w:rPr>
        <w:t>Accessibility</w:t>
      </w:r>
      <w:proofErr w:type="spellEnd"/>
      <w:r w:rsidRPr="00D165E8">
        <w:rPr>
          <w:color w:val="000000"/>
        </w:rPr>
        <w:t xml:space="preserve"> </w:t>
      </w:r>
      <w:proofErr w:type="spellStart"/>
      <w:r w:rsidRPr="00D165E8">
        <w:rPr>
          <w:color w:val="000000"/>
        </w:rPr>
        <w:t>Guidelines</w:t>
      </w:r>
      <w:proofErr w:type="spellEnd"/>
      <w:r w:rsidRPr="00D165E8">
        <w:rPr>
          <w:color w:val="000000"/>
        </w:rPr>
        <w:t xml:space="preserve"> (WCAG) 2.1 AA lygį, kaip apibrėžta W3C </w:t>
      </w:r>
      <w:proofErr w:type="spellStart"/>
      <w:r w:rsidRPr="00D165E8">
        <w:rPr>
          <w:color w:val="000000"/>
        </w:rPr>
        <w:t>Web</w:t>
      </w:r>
      <w:proofErr w:type="spellEnd"/>
      <w:r w:rsidRPr="00D165E8">
        <w:rPr>
          <w:color w:val="000000"/>
        </w:rPr>
        <w:t xml:space="preserve"> </w:t>
      </w:r>
      <w:proofErr w:type="spellStart"/>
      <w:r w:rsidRPr="00D165E8">
        <w:rPr>
          <w:color w:val="000000"/>
        </w:rPr>
        <w:t>Accessibility</w:t>
      </w:r>
      <w:proofErr w:type="spellEnd"/>
      <w:r w:rsidRPr="00D165E8">
        <w:rPr>
          <w:color w:val="000000"/>
        </w:rPr>
        <w:t xml:space="preserve"> </w:t>
      </w:r>
      <w:proofErr w:type="spellStart"/>
      <w:r w:rsidRPr="00D165E8">
        <w:rPr>
          <w:color w:val="000000"/>
        </w:rPr>
        <w:t>Initiative</w:t>
      </w:r>
      <w:proofErr w:type="spellEnd"/>
      <w:r w:rsidRPr="00D165E8">
        <w:rPr>
          <w:color w:val="000000"/>
        </w:rPr>
        <w:t xml:space="preserve"> (WAI):</w:t>
      </w:r>
    </w:p>
    <w:p w14:paraId="6B4D0842" w14:textId="77777777" w:rsidR="00ED591D" w:rsidRPr="00D165E8" w:rsidRDefault="00C8494C">
      <w:pPr>
        <w:numPr>
          <w:ilvl w:val="1"/>
          <w:numId w:val="2"/>
        </w:numPr>
        <w:ind w:left="1701" w:hanging="720"/>
        <w:jc w:val="both"/>
        <w:rPr>
          <w:color w:val="000000"/>
        </w:rPr>
      </w:pPr>
      <w:r w:rsidRPr="00D165E8">
        <w:rPr>
          <w:color w:val="000000"/>
        </w:rPr>
        <w:t>Suderinamumą su ekrano skaitytuvais.</w:t>
      </w:r>
    </w:p>
    <w:p w14:paraId="0542A96B" w14:textId="77777777" w:rsidR="00ED591D" w:rsidRPr="00D165E8" w:rsidRDefault="00C8494C">
      <w:pPr>
        <w:numPr>
          <w:ilvl w:val="1"/>
          <w:numId w:val="2"/>
        </w:numPr>
        <w:ind w:left="1701" w:hanging="720"/>
        <w:jc w:val="both"/>
        <w:rPr>
          <w:color w:val="000000"/>
        </w:rPr>
      </w:pPr>
      <w:r w:rsidRPr="00D165E8">
        <w:rPr>
          <w:color w:val="000000"/>
        </w:rPr>
        <w:t>Navigaciją naudojant tik klaviatūrą.</w:t>
      </w:r>
    </w:p>
    <w:p w14:paraId="696A0E76" w14:textId="77777777" w:rsidR="00ED591D" w:rsidRPr="00D165E8" w:rsidRDefault="00C8494C">
      <w:pPr>
        <w:numPr>
          <w:ilvl w:val="1"/>
          <w:numId w:val="2"/>
        </w:numPr>
        <w:ind w:left="1701" w:hanging="720"/>
        <w:jc w:val="both"/>
        <w:rPr>
          <w:color w:val="000000"/>
        </w:rPr>
      </w:pPr>
      <w:r w:rsidRPr="00D165E8">
        <w:rPr>
          <w:color w:val="000000"/>
        </w:rPr>
        <w:t>Koreguojamą spalvų kontrastą.</w:t>
      </w:r>
    </w:p>
    <w:p w14:paraId="24B9C599" w14:textId="77777777" w:rsidR="00ED591D" w:rsidRPr="00D165E8" w:rsidRDefault="00C8494C">
      <w:pPr>
        <w:numPr>
          <w:ilvl w:val="1"/>
          <w:numId w:val="2"/>
        </w:numPr>
        <w:ind w:left="1701" w:hanging="720"/>
        <w:jc w:val="both"/>
        <w:rPr>
          <w:color w:val="000000"/>
        </w:rPr>
      </w:pPr>
      <w:r w:rsidRPr="00D165E8">
        <w:rPr>
          <w:color w:val="000000"/>
        </w:rPr>
        <w:t>Aiškią kalbą ir struktūrą.</w:t>
      </w:r>
    </w:p>
    <w:p w14:paraId="05DE344F" w14:textId="77777777" w:rsidR="00ED591D" w:rsidRPr="00D165E8" w:rsidRDefault="00C8494C">
      <w:pPr>
        <w:numPr>
          <w:ilvl w:val="1"/>
          <w:numId w:val="2"/>
        </w:numPr>
        <w:ind w:left="1701" w:hanging="720"/>
        <w:jc w:val="both"/>
        <w:rPr>
          <w:color w:val="000000"/>
        </w:rPr>
      </w:pPr>
      <w:r w:rsidRPr="00D165E8">
        <w:rPr>
          <w:color w:val="000000"/>
        </w:rPr>
        <w:t>Pritaikomumą naudotojams su pažinimo, motoriniais ar regos sutrikimais.</w:t>
      </w:r>
    </w:p>
    <w:p w14:paraId="3889773E" w14:textId="77777777" w:rsidR="00ED591D" w:rsidRPr="00D165E8" w:rsidRDefault="00C8494C">
      <w:pPr>
        <w:numPr>
          <w:ilvl w:val="1"/>
          <w:numId w:val="2"/>
        </w:numPr>
        <w:ind w:left="1701" w:hanging="720"/>
        <w:jc w:val="both"/>
        <w:rPr>
          <w:color w:val="000000"/>
        </w:rPr>
      </w:pPr>
      <w:r w:rsidRPr="00D165E8">
        <w:rPr>
          <w:color w:val="000000"/>
        </w:rPr>
        <w:t>Kitus, čia nepaminėtus, standarto reikalavimus.</w:t>
      </w:r>
    </w:p>
    <w:p w14:paraId="0CB05660" w14:textId="77777777" w:rsidR="00ED591D" w:rsidRPr="00D165E8" w:rsidRDefault="00C8494C">
      <w:pPr>
        <w:numPr>
          <w:ilvl w:val="0"/>
          <w:numId w:val="2"/>
        </w:numPr>
        <w:ind w:left="1701" w:hanging="540"/>
        <w:jc w:val="both"/>
        <w:rPr>
          <w:color w:val="000000"/>
        </w:rPr>
      </w:pPr>
      <w:r w:rsidRPr="00D165E8">
        <w:rPr>
          <w:color w:val="000000"/>
        </w:rPr>
        <w:t>Administratoriaus valdymo skydelis:</w:t>
      </w:r>
    </w:p>
    <w:p w14:paraId="63EE53F9" w14:textId="77777777" w:rsidR="00ED591D" w:rsidRPr="00D165E8" w:rsidRDefault="00C8494C">
      <w:pPr>
        <w:numPr>
          <w:ilvl w:val="1"/>
          <w:numId w:val="2"/>
        </w:numPr>
        <w:ind w:left="1701" w:hanging="720"/>
        <w:jc w:val="both"/>
      </w:pPr>
      <w:r w:rsidRPr="00D165E8">
        <w:rPr>
          <w:color w:val="000000"/>
        </w:rPr>
        <w:t>Turi būti realizuota prieiga prie pagrindinių turinio valdymo modulių.</w:t>
      </w:r>
    </w:p>
    <w:p w14:paraId="49187303" w14:textId="77777777" w:rsidR="00ED591D" w:rsidRPr="00D165E8" w:rsidRDefault="00C8494C">
      <w:pPr>
        <w:numPr>
          <w:ilvl w:val="1"/>
          <w:numId w:val="2"/>
        </w:numPr>
        <w:ind w:left="1701" w:hanging="720"/>
        <w:jc w:val="both"/>
      </w:pPr>
      <w:r w:rsidRPr="00D165E8">
        <w:rPr>
          <w:color w:val="000000"/>
        </w:rPr>
        <w:t>Turi būti pateikiama visų prijungtų duomenų šaltinių struktūrizuota apžvalga.</w:t>
      </w:r>
    </w:p>
    <w:p w14:paraId="4A012816" w14:textId="77777777" w:rsidR="00ED591D" w:rsidRPr="00D165E8" w:rsidRDefault="00C8494C">
      <w:pPr>
        <w:numPr>
          <w:ilvl w:val="1"/>
          <w:numId w:val="2"/>
        </w:numPr>
        <w:ind w:left="1701" w:hanging="720"/>
        <w:jc w:val="both"/>
      </w:pPr>
      <w:r w:rsidRPr="00D165E8">
        <w:rPr>
          <w:color w:val="000000"/>
        </w:rPr>
        <w:t>Turi būti galimybė peržiūrėti turinio organizavimą pagal temas ir aprašomuosius metaduomenis.</w:t>
      </w:r>
    </w:p>
    <w:p w14:paraId="296BA059" w14:textId="77777777" w:rsidR="00ED591D" w:rsidRPr="00D165E8" w:rsidRDefault="00C8494C">
      <w:pPr>
        <w:numPr>
          <w:ilvl w:val="1"/>
          <w:numId w:val="2"/>
        </w:numPr>
        <w:ind w:left="1701" w:hanging="720"/>
        <w:jc w:val="both"/>
        <w:rPr>
          <w:color w:val="000000"/>
        </w:rPr>
      </w:pPr>
      <w:r w:rsidRPr="00D165E8">
        <w:rPr>
          <w:color w:val="000000"/>
        </w:rPr>
        <w:t>Turi būti galimybė valdyti duomenų importavimo ir turinio klasifikavimo procesus.</w:t>
      </w:r>
    </w:p>
    <w:p w14:paraId="20F32D55" w14:textId="77777777" w:rsidR="00ED591D" w:rsidRPr="00D165E8" w:rsidRDefault="00C8494C">
      <w:pPr>
        <w:numPr>
          <w:ilvl w:val="1"/>
          <w:numId w:val="2"/>
        </w:numPr>
        <w:ind w:left="1701" w:hanging="720"/>
        <w:jc w:val="both"/>
        <w:rPr>
          <w:color w:val="000000"/>
        </w:rPr>
      </w:pPr>
      <w:r w:rsidRPr="00D165E8">
        <w:rPr>
          <w:color w:val="000000"/>
        </w:rPr>
        <w:t>Turi būti galimybė konfigūruoti prieigos teisių rinkinius prie atskirų sistemos funkcijų ir langų numatomoms sistemos naudotojų rolėms: Pedagogas, Mokinys, Kita.</w:t>
      </w:r>
    </w:p>
    <w:p w14:paraId="2C1ED5CB" w14:textId="77777777" w:rsidR="00ED591D" w:rsidRPr="00D165E8" w:rsidRDefault="00C8494C">
      <w:pPr>
        <w:numPr>
          <w:ilvl w:val="1"/>
          <w:numId w:val="2"/>
        </w:numPr>
        <w:ind w:left="1701" w:hanging="720"/>
        <w:jc w:val="both"/>
        <w:rPr>
          <w:color w:val="000000"/>
        </w:rPr>
      </w:pPr>
      <w:r w:rsidRPr="00D165E8">
        <w:rPr>
          <w:color w:val="000000"/>
        </w:rPr>
        <w:t>Turi būti galimybė valdyti naudotojų prieigos teises pagal sistemoje naudojamas roles (</w:t>
      </w:r>
      <w:proofErr w:type="spellStart"/>
      <w:r w:rsidRPr="00D165E8">
        <w:rPr>
          <w:color w:val="000000"/>
        </w:rPr>
        <w:t>t.y</w:t>
      </w:r>
      <w:proofErr w:type="spellEnd"/>
      <w:r w:rsidRPr="00D165E8">
        <w:rPr>
          <w:color w:val="000000"/>
        </w:rPr>
        <w:t>. įjungti ir/arba išjungti pasirinktas sistemos funkcijas Pedagogo, Mokinio ir Kita rolėms).</w:t>
      </w:r>
    </w:p>
    <w:p w14:paraId="35FCA443" w14:textId="77777777" w:rsidR="00ED591D" w:rsidRPr="00D165E8" w:rsidRDefault="00C8494C">
      <w:pPr>
        <w:numPr>
          <w:ilvl w:val="1"/>
          <w:numId w:val="2"/>
        </w:numPr>
        <w:ind w:left="1701" w:hanging="720"/>
        <w:jc w:val="both"/>
        <w:rPr>
          <w:color w:val="000000"/>
        </w:rPr>
      </w:pPr>
      <w:r w:rsidRPr="00D165E8">
        <w:rPr>
          <w:color w:val="000000"/>
        </w:rPr>
        <w:t>Turi būti įrankiai konfigūruoti ir valdyti realizuotas integracijas su išorinėmis IS, stebėti jų būseną ir gauti klaidų pranešimus.</w:t>
      </w:r>
    </w:p>
    <w:p w14:paraId="38367E2D" w14:textId="77777777" w:rsidR="00ED591D" w:rsidRPr="00D165E8" w:rsidRDefault="00C8494C">
      <w:pPr>
        <w:numPr>
          <w:ilvl w:val="1"/>
          <w:numId w:val="2"/>
        </w:numPr>
        <w:ind w:left="1701" w:hanging="720"/>
        <w:jc w:val="both"/>
        <w:rPr>
          <w:color w:val="000000"/>
        </w:rPr>
      </w:pPr>
      <w:r w:rsidRPr="00D165E8">
        <w:rPr>
          <w:color w:val="000000"/>
        </w:rPr>
        <w:t>Turi būti įrankiai gauti ir stebėti pagrindinių sistemos įvykių ir naudotojų veiksmų žurnalus (</w:t>
      </w:r>
      <w:r w:rsidRPr="00D165E8">
        <w:rPr>
          <w:i/>
          <w:iCs/>
          <w:color w:val="000000"/>
        </w:rPr>
        <w:t xml:space="preserve">angl. </w:t>
      </w:r>
      <w:proofErr w:type="spellStart"/>
      <w:r w:rsidRPr="00D165E8">
        <w:rPr>
          <w:i/>
          <w:iCs/>
          <w:color w:val="000000"/>
        </w:rPr>
        <w:t>logs</w:t>
      </w:r>
      <w:proofErr w:type="spellEnd"/>
      <w:r w:rsidRPr="00D165E8">
        <w:rPr>
          <w:color w:val="000000"/>
        </w:rPr>
        <w:t>).</w:t>
      </w:r>
    </w:p>
    <w:p w14:paraId="1D93440A" w14:textId="77777777" w:rsidR="00ED591D" w:rsidRPr="00D165E8" w:rsidRDefault="00C8494C">
      <w:pPr>
        <w:spacing w:before="120" w:after="120"/>
        <w:ind w:firstLine="1134"/>
        <w:rPr>
          <w:b/>
          <w:bCs/>
        </w:rPr>
      </w:pPr>
      <w:r w:rsidRPr="00D165E8">
        <w:rPr>
          <w:b/>
          <w:bCs/>
        </w:rPr>
        <w:t>Reikalavimai infrastruktūrai ir greitaveikai:</w:t>
      </w:r>
    </w:p>
    <w:p w14:paraId="35A5F63F" w14:textId="42BE9BB6" w:rsidR="00ED591D" w:rsidRPr="00D165E8" w:rsidRDefault="00C8494C">
      <w:pPr>
        <w:numPr>
          <w:ilvl w:val="0"/>
          <w:numId w:val="2"/>
        </w:numPr>
        <w:ind w:left="1134"/>
        <w:jc w:val="both"/>
        <w:rPr>
          <w:color w:val="000000"/>
        </w:rPr>
      </w:pPr>
      <w:r w:rsidRPr="00D165E8">
        <w:rPr>
          <w:color w:val="000000"/>
        </w:rPr>
        <w:t xml:space="preserve">Sistema turi užtikrinti saugomų duomenų integralumą, konfidencialumą ir vientisumą. Sistemos saugumas turi būti užtikrinamas organizacinėmis, techninėmis-programinėmis ir fizinėmis apsaugos priemonėmis.  </w:t>
      </w:r>
      <w:r w:rsidRPr="00D165E8">
        <w:rPr>
          <w:i/>
          <w:iCs/>
          <w:color w:val="000000"/>
        </w:rPr>
        <w:t>MP turėtų užtikrinti aukštą privatumo apsaugą, atitiktį BDAR (</w:t>
      </w:r>
      <w:r w:rsidR="00F330C9" w:rsidRPr="00D165E8">
        <w:rPr>
          <w:i/>
          <w:iCs/>
          <w:color w:val="000000"/>
        </w:rPr>
        <w:t>bendrajam</w:t>
      </w:r>
      <w:r w:rsidRPr="00D165E8">
        <w:rPr>
          <w:i/>
          <w:iCs/>
          <w:color w:val="000000"/>
        </w:rPr>
        <w:t xml:space="preserve"> duomenų apsaugos reglamentui), privatumo projektuojant (ang</w:t>
      </w:r>
      <w:r w:rsidR="0020742A">
        <w:rPr>
          <w:i/>
          <w:iCs/>
          <w:color w:val="000000"/>
        </w:rPr>
        <w:t>l</w:t>
      </w:r>
      <w:r w:rsidRPr="00D165E8">
        <w:rPr>
          <w:i/>
          <w:iCs/>
          <w:color w:val="000000"/>
        </w:rPr>
        <w:t xml:space="preserve">. </w:t>
      </w:r>
      <w:proofErr w:type="spellStart"/>
      <w:r w:rsidRPr="00D165E8">
        <w:rPr>
          <w:i/>
          <w:iCs/>
          <w:color w:val="000000"/>
        </w:rPr>
        <w:t>Privacy</w:t>
      </w:r>
      <w:proofErr w:type="spellEnd"/>
      <w:r w:rsidRPr="00D165E8">
        <w:rPr>
          <w:i/>
          <w:iCs/>
          <w:color w:val="000000"/>
        </w:rPr>
        <w:t xml:space="preserve"> </w:t>
      </w:r>
      <w:proofErr w:type="spellStart"/>
      <w:r w:rsidRPr="00D165E8">
        <w:rPr>
          <w:i/>
          <w:iCs/>
          <w:color w:val="000000"/>
        </w:rPr>
        <w:t>by</w:t>
      </w:r>
      <w:proofErr w:type="spellEnd"/>
      <w:r w:rsidRPr="00D165E8">
        <w:rPr>
          <w:i/>
          <w:iCs/>
          <w:color w:val="000000"/>
        </w:rPr>
        <w:t xml:space="preserve"> Design) principus, patikimų trečiųjų šalių naudojimą duomenų saugojimui, visapusišką kibernetinio saugumo priemonių naudojimą siekiant atitikti LR Kibernetinio saugumo įstatymo nuostatas. </w:t>
      </w:r>
    </w:p>
    <w:p w14:paraId="3AE494B8" w14:textId="77777777" w:rsidR="00ED591D" w:rsidRPr="00D165E8" w:rsidRDefault="00C8494C">
      <w:pPr>
        <w:numPr>
          <w:ilvl w:val="0"/>
          <w:numId w:val="2"/>
        </w:numPr>
        <w:ind w:left="1134"/>
        <w:jc w:val="both"/>
        <w:rPr>
          <w:color w:val="000000"/>
        </w:rPr>
      </w:pPr>
      <w:r w:rsidRPr="00D165E8">
        <w:rPr>
          <w:color w:val="000000"/>
        </w:rPr>
        <w:t>Turi būti aiškios procedūros paslaugos veikimo atstatymui, siekiant užtikrinti duomenų patikimumą ir saugumą. </w:t>
      </w:r>
    </w:p>
    <w:p w14:paraId="6E2A3BC5" w14:textId="6A68DE91" w:rsidR="00ED591D" w:rsidRPr="00D165E8" w:rsidRDefault="00C8494C">
      <w:pPr>
        <w:numPr>
          <w:ilvl w:val="0"/>
          <w:numId w:val="2"/>
        </w:numPr>
        <w:ind w:left="1134"/>
        <w:jc w:val="both"/>
        <w:rPr>
          <w:color w:val="000000"/>
        </w:rPr>
      </w:pPr>
      <w:r w:rsidRPr="00D165E8">
        <w:rPr>
          <w:color w:val="000000"/>
        </w:rPr>
        <w:t xml:space="preserve">Sistema turi veikti saugioje debesijos paslaugų aplinkoje. Sistemos talpinimas ir infrastruktūros veikimo užtikrinimas turi būti užtikrintas ne trumpiau nei </w:t>
      </w:r>
      <w:r w:rsidR="007428ED">
        <w:rPr>
          <w:color w:val="000000"/>
        </w:rPr>
        <w:t>24</w:t>
      </w:r>
      <w:r w:rsidRPr="00D165E8">
        <w:rPr>
          <w:color w:val="000000"/>
        </w:rPr>
        <w:t xml:space="preserve"> mėn. po </w:t>
      </w:r>
      <w:r w:rsidRPr="00D165E8">
        <w:rPr>
          <w:color w:val="000000"/>
        </w:rPr>
        <w:lastRenderedPageBreak/>
        <w:t>paslaugų priėmimo (PPA pasirašymo datos). Siūlant alternatyvų variantą, turi būti įtrauktos visos techninės ir programinės įrangos sąnaudos, reikalingos sistemos veikimui:</w:t>
      </w:r>
    </w:p>
    <w:p w14:paraId="6543E81B" w14:textId="77777777" w:rsidR="00ED591D" w:rsidRPr="00D165E8" w:rsidRDefault="00C8494C">
      <w:pPr>
        <w:numPr>
          <w:ilvl w:val="1"/>
          <w:numId w:val="2"/>
        </w:numPr>
        <w:ind w:left="1560" w:hanging="426"/>
        <w:jc w:val="both"/>
        <w:rPr>
          <w:color w:val="000000"/>
        </w:rPr>
      </w:pPr>
      <w:r w:rsidRPr="00D165E8">
        <w:rPr>
          <w:color w:val="000000"/>
        </w:rPr>
        <w:t>Esant dideliam užklausų kiekiui, sistema turi turėti dedikuotų techninių resursų automatinio išplėtimo galimybes.</w:t>
      </w:r>
    </w:p>
    <w:p w14:paraId="792C313E" w14:textId="77777777" w:rsidR="00ED591D" w:rsidRPr="00D165E8" w:rsidRDefault="00C8494C">
      <w:pPr>
        <w:numPr>
          <w:ilvl w:val="1"/>
          <w:numId w:val="2"/>
        </w:numPr>
        <w:ind w:left="1560" w:hanging="426"/>
        <w:jc w:val="both"/>
        <w:rPr>
          <w:color w:val="000000"/>
        </w:rPr>
      </w:pPr>
      <w:r w:rsidRPr="00D165E8">
        <w:rPr>
          <w:color w:val="000000"/>
        </w:rPr>
        <w:t>Serveriai, kuriuose bus talpinama sistema, turi atitikti TIER III lygį. </w:t>
      </w:r>
    </w:p>
    <w:p w14:paraId="2F6A04C5" w14:textId="77777777" w:rsidR="00ED591D" w:rsidRPr="00D165E8" w:rsidRDefault="00C8494C">
      <w:pPr>
        <w:numPr>
          <w:ilvl w:val="1"/>
          <w:numId w:val="2"/>
        </w:numPr>
        <w:ind w:left="1560" w:hanging="426"/>
        <w:jc w:val="both"/>
        <w:rPr>
          <w:color w:val="000000"/>
        </w:rPr>
      </w:pPr>
      <w:r w:rsidRPr="00D165E8">
        <w:rPr>
          <w:color w:val="000000"/>
        </w:rPr>
        <w:t>Duomenų centras turi būti įrengtas Lietuvos Respublikos arba kitos ES valstybės narės teritorijoje. </w:t>
      </w:r>
    </w:p>
    <w:p w14:paraId="1145CD1D" w14:textId="77777777" w:rsidR="00ED591D" w:rsidRPr="00D165E8" w:rsidRDefault="00C8494C">
      <w:pPr>
        <w:numPr>
          <w:ilvl w:val="1"/>
          <w:numId w:val="2"/>
        </w:numPr>
        <w:ind w:left="1560" w:hanging="426"/>
        <w:jc w:val="both"/>
        <w:rPr>
          <w:color w:val="000000"/>
        </w:rPr>
      </w:pPr>
      <w:r w:rsidRPr="00D165E8">
        <w:rPr>
          <w:color w:val="000000"/>
        </w:rPr>
        <w:t>Duomenų rezervinio kopijavimo procedūrų metu neturi būti stabdomas Išmaniojo pokalbių roboto veikimas. </w:t>
      </w:r>
    </w:p>
    <w:p w14:paraId="3DDA9951" w14:textId="77777777" w:rsidR="00ED591D" w:rsidRPr="00D165E8" w:rsidRDefault="00C8494C">
      <w:pPr>
        <w:numPr>
          <w:ilvl w:val="1"/>
          <w:numId w:val="2"/>
        </w:numPr>
        <w:ind w:left="1560" w:hanging="426"/>
        <w:jc w:val="both"/>
        <w:rPr>
          <w:color w:val="000000"/>
        </w:rPr>
      </w:pPr>
      <w:r w:rsidRPr="00D165E8">
        <w:rPr>
          <w:color w:val="000000"/>
        </w:rPr>
        <w:t>Turi būti galimybė inicijuoti sistemos duomenų atstatymo iš rezervinės kopijos procedūrą. Atstačius duomenis turi būti užtikrintas ir išlaikytas duomenų vientisumas ir integralumas. </w:t>
      </w:r>
    </w:p>
    <w:p w14:paraId="063892B8" w14:textId="77777777" w:rsidR="00ED591D" w:rsidRPr="00D165E8" w:rsidRDefault="00C8494C">
      <w:pPr>
        <w:numPr>
          <w:ilvl w:val="1"/>
          <w:numId w:val="2"/>
        </w:numPr>
        <w:ind w:left="1560" w:hanging="426"/>
        <w:jc w:val="both"/>
        <w:rPr>
          <w:color w:val="000000"/>
        </w:rPr>
      </w:pPr>
      <w:r w:rsidRPr="00D165E8">
        <w:rPr>
          <w:color w:val="000000"/>
        </w:rPr>
        <w:t>Duomenų centro valdymas ir priežiūra turi būti sertifikuota pagal ISO 27001:2013 standartą ar lygiavertį.</w:t>
      </w:r>
    </w:p>
    <w:p w14:paraId="43614B99" w14:textId="77777777" w:rsidR="00ED591D" w:rsidRPr="00D165E8" w:rsidRDefault="00C8494C">
      <w:pPr>
        <w:numPr>
          <w:ilvl w:val="0"/>
          <w:numId w:val="2"/>
        </w:numPr>
        <w:ind w:left="1134"/>
        <w:jc w:val="both"/>
        <w:rPr>
          <w:color w:val="000000"/>
        </w:rPr>
      </w:pPr>
      <w:r w:rsidRPr="00D165E8">
        <w:rPr>
          <w:color w:val="000000"/>
        </w:rPr>
        <w:t>Aptiktos saugumo spragos, jeigu yra informacijos apie vykdomą šių spragų išnaudojimą, teikėjo privalo būti pašalinamos kuo skubiau, bet ne vėliau, kaip per 1 darbo dieną nuo šios informacijos gavimo datos. Jeigu šių spragų per numatytą laiką pašalinti nėra galimybės dėl pagrįstos priežasties, turi būti įgyvendintos laikinos spragų užkardymo arba poveikio sumažinimo priemonės. </w:t>
      </w:r>
    </w:p>
    <w:p w14:paraId="069E139D" w14:textId="77777777" w:rsidR="00ED591D" w:rsidRPr="00D165E8" w:rsidRDefault="00C8494C">
      <w:pPr>
        <w:numPr>
          <w:ilvl w:val="0"/>
          <w:numId w:val="2"/>
        </w:numPr>
        <w:ind w:left="1134"/>
        <w:jc w:val="both"/>
        <w:rPr>
          <w:color w:val="000000"/>
        </w:rPr>
      </w:pPr>
      <w:r w:rsidRPr="00D165E8">
        <w:rPr>
          <w:color w:val="000000"/>
        </w:rPr>
        <w:t>Tiekėjas turi užtikrinti, kad teikėjo darbuotojai, kurie vykdys sutartį, saugos duomenų paslaptį tiek sutarties vykdymo metu, tiek pasibaigus sutarties vykdymui, tiek pasibaigus teikėjo darbuotojų darbo ar kitokiems santykiams su teikėju. </w:t>
      </w:r>
    </w:p>
    <w:p w14:paraId="79631824" w14:textId="08FED85C" w:rsidR="00ED591D" w:rsidRPr="00D165E8" w:rsidRDefault="00C8494C">
      <w:pPr>
        <w:numPr>
          <w:ilvl w:val="0"/>
          <w:numId w:val="2"/>
        </w:numPr>
        <w:ind w:left="1134"/>
        <w:jc w:val="both"/>
        <w:rPr>
          <w:color w:val="000000"/>
        </w:rPr>
      </w:pPr>
      <w:r w:rsidRPr="00D165E8">
        <w:rPr>
          <w:color w:val="000000"/>
        </w:rPr>
        <w:t xml:space="preserve">Sistema turi būti apsaugota nuo pagrindinių per tinklą vykdomų atakų: SQL </w:t>
      </w:r>
      <w:proofErr w:type="spellStart"/>
      <w:r w:rsidRPr="00D165E8">
        <w:rPr>
          <w:color w:val="000000"/>
        </w:rPr>
        <w:t>įskverbties</w:t>
      </w:r>
      <w:proofErr w:type="spellEnd"/>
      <w:r w:rsidRPr="00D165E8">
        <w:rPr>
          <w:color w:val="000000"/>
        </w:rPr>
        <w:t xml:space="preserve"> (</w:t>
      </w:r>
      <w:r w:rsidRPr="00D165E8">
        <w:rPr>
          <w:i/>
          <w:iCs/>
          <w:color w:val="000000"/>
        </w:rPr>
        <w:t xml:space="preserve">angl. SQL </w:t>
      </w:r>
      <w:proofErr w:type="spellStart"/>
      <w:r w:rsidRPr="00D165E8">
        <w:rPr>
          <w:i/>
          <w:iCs/>
          <w:color w:val="000000"/>
        </w:rPr>
        <w:t>injection</w:t>
      </w:r>
      <w:proofErr w:type="spellEnd"/>
      <w:r w:rsidRPr="00D165E8">
        <w:rPr>
          <w:color w:val="000000"/>
        </w:rPr>
        <w:t>), įterptinių instrukcijų atakų (</w:t>
      </w:r>
      <w:r w:rsidRPr="00D165E8">
        <w:rPr>
          <w:i/>
          <w:iCs/>
          <w:color w:val="000000"/>
        </w:rPr>
        <w:t xml:space="preserve">angl. </w:t>
      </w:r>
      <w:proofErr w:type="spellStart"/>
      <w:r w:rsidRPr="00D165E8">
        <w:rPr>
          <w:i/>
          <w:iCs/>
          <w:color w:val="000000"/>
        </w:rPr>
        <w:t>Cross</w:t>
      </w:r>
      <w:proofErr w:type="spellEnd"/>
      <w:r w:rsidRPr="00D165E8">
        <w:rPr>
          <w:i/>
          <w:iCs/>
          <w:color w:val="000000"/>
        </w:rPr>
        <w:t>–</w:t>
      </w:r>
      <w:proofErr w:type="spellStart"/>
      <w:r w:rsidRPr="00D165E8">
        <w:rPr>
          <w:i/>
          <w:iCs/>
          <w:color w:val="000000"/>
        </w:rPr>
        <w:t>Site</w:t>
      </w:r>
      <w:proofErr w:type="spellEnd"/>
      <w:r w:rsidRPr="00D165E8">
        <w:rPr>
          <w:i/>
          <w:iCs/>
          <w:color w:val="000000"/>
        </w:rPr>
        <w:t xml:space="preserve"> </w:t>
      </w:r>
      <w:proofErr w:type="spellStart"/>
      <w:r w:rsidRPr="00D165E8">
        <w:rPr>
          <w:i/>
          <w:iCs/>
          <w:color w:val="000000"/>
        </w:rPr>
        <w:t>Scripting</w:t>
      </w:r>
      <w:proofErr w:type="spellEnd"/>
      <w:r w:rsidRPr="00D165E8">
        <w:rPr>
          <w:color w:val="000000"/>
        </w:rPr>
        <w:t>), atkirtimo nuo paslaugos (</w:t>
      </w:r>
      <w:r w:rsidRPr="00D165E8">
        <w:rPr>
          <w:i/>
          <w:iCs/>
          <w:color w:val="000000"/>
        </w:rPr>
        <w:t xml:space="preserve">angl. </w:t>
      </w:r>
      <w:proofErr w:type="spellStart"/>
      <w:r w:rsidR="00C564B8" w:rsidRPr="00C564B8">
        <w:rPr>
          <w:i/>
          <w:iCs/>
          <w:color w:val="000000"/>
        </w:rPr>
        <w:t>Denial</w:t>
      </w:r>
      <w:proofErr w:type="spellEnd"/>
      <w:r w:rsidR="00C564B8" w:rsidRPr="00C564B8">
        <w:rPr>
          <w:i/>
          <w:iCs/>
          <w:color w:val="000000"/>
        </w:rPr>
        <w:t xml:space="preserve"> </w:t>
      </w:r>
      <w:proofErr w:type="spellStart"/>
      <w:r w:rsidR="00C564B8" w:rsidRPr="00C564B8">
        <w:rPr>
          <w:i/>
          <w:iCs/>
          <w:color w:val="000000"/>
        </w:rPr>
        <w:t>of</w:t>
      </w:r>
      <w:proofErr w:type="spellEnd"/>
      <w:r w:rsidR="00C564B8" w:rsidRPr="00C564B8">
        <w:rPr>
          <w:i/>
          <w:iCs/>
          <w:color w:val="000000"/>
        </w:rPr>
        <w:t xml:space="preserve"> </w:t>
      </w:r>
      <w:proofErr w:type="spellStart"/>
      <w:r w:rsidR="00C564B8" w:rsidRPr="00C564B8">
        <w:rPr>
          <w:i/>
          <w:iCs/>
          <w:color w:val="000000"/>
        </w:rPr>
        <w:t>Service</w:t>
      </w:r>
      <w:proofErr w:type="spellEnd"/>
      <w:r w:rsidRPr="00D165E8">
        <w:rPr>
          <w:color w:val="000000"/>
        </w:rPr>
        <w:t>) ir kitų. Pagrindinių per tinklą vykdomų atakų sąrašas skelbiamas Atviro tinklo programų saugumo projekto (</w:t>
      </w:r>
      <w:r w:rsidRPr="00D165E8">
        <w:rPr>
          <w:i/>
          <w:iCs/>
          <w:color w:val="000000"/>
        </w:rPr>
        <w:t xml:space="preserve">angl. </w:t>
      </w:r>
      <w:proofErr w:type="spellStart"/>
      <w:r w:rsidRPr="00D165E8">
        <w:rPr>
          <w:i/>
          <w:iCs/>
          <w:color w:val="000000"/>
        </w:rPr>
        <w:t>The</w:t>
      </w:r>
      <w:proofErr w:type="spellEnd"/>
      <w:r w:rsidRPr="00D165E8">
        <w:rPr>
          <w:i/>
          <w:iCs/>
          <w:color w:val="000000"/>
        </w:rPr>
        <w:t xml:space="preserve"> </w:t>
      </w:r>
      <w:proofErr w:type="spellStart"/>
      <w:r w:rsidRPr="00D165E8">
        <w:rPr>
          <w:i/>
          <w:iCs/>
          <w:color w:val="000000"/>
        </w:rPr>
        <w:t>Open</w:t>
      </w:r>
      <w:proofErr w:type="spellEnd"/>
      <w:r w:rsidRPr="00D165E8">
        <w:rPr>
          <w:i/>
          <w:iCs/>
          <w:color w:val="000000"/>
        </w:rPr>
        <w:t xml:space="preserve"> </w:t>
      </w:r>
      <w:proofErr w:type="spellStart"/>
      <w:r w:rsidRPr="00D165E8">
        <w:rPr>
          <w:i/>
          <w:iCs/>
          <w:color w:val="000000"/>
        </w:rPr>
        <w:t>Web</w:t>
      </w:r>
      <w:proofErr w:type="spellEnd"/>
      <w:r w:rsidRPr="00D165E8">
        <w:rPr>
          <w:i/>
          <w:iCs/>
          <w:color w:val="000000"/>
        </w:rPr>
        <w:t xml:space="preserve"> </w:t>
      </w:r>
      <w:proofErr w:type="spellStart"/>
      <w:r w:rsidRPr="00D165E8">
        <w:rPr>
          <w:i/>
          <w:iCs/>
          <w:color w:val="000000"/>
        </w:rPr>
        <w:t>Application</w:t>
      </w:r>
      <w:proofErr w:type="spellEnd"/>
      <w:r w:rsidRPr="00D165E8">
        <w:rPr>
          <w:i/>
          <w:iCs/>
          <w:color w:val="000000"/>
        </w:rPr>
        <w:t xml:space="preserve"> </w:t>
      </w:r>
      <w:proofErr w:type="spellStart"/>
      <w:r w:rsidRPr="00D165E8">
        <w:rPr>
          <w:i/>
          <w:iCs/>
          <w:color w:val="000000"/>
        </w:rPr>
        <w:t>Security</w:t>
      </w:r>
      <w:proofErr w:type="spellEnd"/>
      <w:r w:rsidRPr="00D165E8">
        <w:rPr>
          <w:i/>
          <w:iCs/>
          <w:color w:val="000000"/>
        </w:rPr>
        <w:t xml:space="preserve"> Project – OWASP</w:t>
      </w:r>
      <w:r w:rsidRPr="00D165E8">
        <w:rPr>
          <w:color w:val="000000"/>
        </w:rPr>
        <w:t xml:space="preserve">) interneto svetainėje </w:t>
      </w:r>
      <w:hyperlink r:id="rId19">
        <w:r w:rsidR="00ED591D" w:rsidRPr="00D165E8">
          <w:rPr>
            <w:color w:val="0000FF"/>
            <w:u w:val="single"/>
          </w:rPr>
          <w:t>www.owasp.org.</w:t>
        </w:r>
      </w:hyperlink>
      <w:r w:rsidRPr="00D165E8">
        <w:rPr>
          <w:color w:val="000000"/>
        </w:rPr>
        <w:t> </w:t>
      </w:r>
    </w:p>
    <w:p w14:paraId="69A2206D" w14:textId="77777777" w:rsidR="00ED591D" w:rsidRPr="00D165E8" w:rsidRDefault="00C8494C">
      <w:pPr>
        <w:numPr>
          <w:ilvl w:val="0"/>
          <w:numId w:val="2"/>
        </w:numPr>
        <w:ind w:left="1134"/>
        <w:jc w:val="both"/>
        <w:rPr>
          <w:color w:val="000000"/>
        </w:rPr>
      </w:pPr>
      <w:r w:rsidRPr="00D165E8">
        <w:rPr>
          <w:color w:val="000000"/>
        </w:rPr>
        <w:t>Tiekėjas turi užtikrinti sistemos komponentų atsparumą įsilaužimui bei pašalinti visus trūkumus, nustatytus Užsakovo ar nepriklausomo atsparumo įsilaužimui vertinimo paslaugų teikėjo. </w:t>
      </w:r>
    </w:p>
    <w:p w14:paraId="0BC2DF7A" w14:textId="77777777" w:rsidR="00ED591D" w:rsidRPr="00D165E8" w:rsidRDefault="00C8494C">
      <w:pPr>
        <w:numPr>
          <w:ilvl w:val="0"/>
          <w:numId w:val="2"/>
        </w:numPr>
        <w:ind w:left="1134"/>
        <w:jc w:val="both"/>
        <w:rPr>
          <w:color w:val="000000"/>
        </w:rPr>
      </w:pPr>
      <w:r w:rsidRPr="00D165E8">
        <w:rPr>
          <w:color w:val="000000"/>
        </w:rPr>
        <w:t>Tiekėjas nedelsdamas ir, jei įmanoma, praėjus ne daugiau kaip 24 valandoms nuo galimo duomenų saugumo incidento nustatymo, privalo apie įvykusį ar galimai įvykusį duomenų saugumo incidentą informuoti Užsakovą.</w:t>
      </w:r>
    </w:p>
    <w:p w14:paraId="4E03F1AF" w14:textId="77777777" w:rsidR="00ED591D" w:rsidRPr="00D165E8" w:rsidRDefault="00C8494C">
      <w:pPr>
        <w:spacing w:before="120" w:after="120"/>
        <w:ind w:firstLine="1134"/>
        <w:rPr>
          <w:b/>
          <w:bCs/>
        </w:rPr>
      </w:pPr>
      <w:r w:rsidRPr="00D165E8">
        <w:rPr>
          <w:b/>
          <w:bCs/>
        </w:rPr>
        <w:t>Reikalavimai licencinei programinei įrangai:</w:t>
      </w:r>
    </w:p>
    <w:p w14:paraId="085BA06B" w14:textId="77777777" w:rsidR="00ED591D" w:rsidRPr="00D165E8" w:rsidRDefault="00C8494C">
      <w:pPr>
        <w:numPr>
          <w:ilvl w:val="0"/>
          <w:numId w:val="2"/>
        </w:numPr>
        <w:ind w:left="1134"/>
        <w:jc w:val="both"/>
      </w:pPr>
      <w:r w:rsidRPr="00D165E8">
        <w:rPr>
          <w:color w:val="000000"/>
        </w:rPr>
        <w:t>Licencinės programinės įrangos licencijavimo tvarka turi būti nuolatinio galiojimo (be jokių galiojimo apribojimų laike) nuo paslaugų priėmimo–perdavimo akto pasirašymo dienos.</w:t>
      </w:r>
    </w:p>
    <w:p w14:paraId="3E25D42E" w14:textId="77777777" w:rsidR="00ED591D" w:rsidRPr="00D165E8" w:rsidRDefault="00C8494C">
      <w:pPr>
        <w:numPr>
          <w:ilvl w:val="0"/>
          <w:numId w:val="2"/>
        </w:numPr>
        <w:ind w:left="1134"/>
        <w:jc w:val="both"/>
      </w:pPr>
      <w:r w:rsidRPr="00D165E8">
        <w:rPr>
          <w:color w:val="000000"/>
        </w:rPr>
        <w:t>Siūlant licencinę programinę įrangą, jos įsigijimo kaina turi būti įskaičiuota į pasiūlymo kainą.</w:t>
      </w:r>
    </w:p>
    <w:p w14:paraId="4C49C21A" w14:textId="77777777" w:rsidR="00ED591D" w:rsidRPr="00D165E8" w:rsidRDefault="00C8494C">
      <w:pPr>
        <w:numPr>
          <w:ilvl w:val="0"/>
          <w:numId w:val="2"/>
        </w:numPr>
        <w:ind w:left="1134"/>
        <w:jc w:val="both"/>
      </w:pPr>
      <w:r w:rsidRPr="00D165E8">
        <w:rPr>
          <w:color w:val="000000"/>
        </w:rPr>
        <w:t>Diegėjas turi garantuoti nuostolių atlyginimą Perkančiajai organizacijai dėl bet kokių reikalavimų, kylančių dėl autorių teisių, patentų, licencijų ar prekių (paslaugų) ženklų naudojimo, susijusio su sukurtos programinės įrangos naudojimu, išskyrus atvejus, kai toks pažeidimas atsiranda dėl Perkančiosios organizacijos kaltės.</w:t>
      </w:r>
    </w:p>
    <w:p w14:paraId="44A82DAC" w14:textId="77777777" w:rsidR="00ED591D" w:rsidRPr="00D165E8" w:rsidRDefault="00C8494C">
      <w:pPr>
        <w:numPr>
          <w:ilvl w:val="0"/>
          <w:numId w:val="2"/>
        </w:numPr>
        <w:ind w:left="1134"/>
        <w:jc w:val="both"/>
      </w:pPr>
      <w:r w:rsidRPr="00D165E8">
        <w:rPr>
          <w:color w:val="000000"/>
        </w:rPr>
        <w:t>Diegėjas turi užtikrinti, kad Perkančiajai organizacijai nemokamai bus suteiktos teisės naudotis trečiųjų šalių autorinių teisių objektais ta apimtimi, kiek tai būtina sutarties rezultatams pasiekti.</w:t>
      </w:r>
    </w:p>
    <w:p w14:paraId="02ECEB3E" w14:textId="77777777" w:rsidR="00ED591D" w:rsidRPr="00D165E8" w:rsidRDefault="00C8494C">
      <w:pPr>
        <w:spacing w:before="120" w:after="120"/>
        <w:ind w:firstLine="1134"/>
        <w:rPr>
          <w:b/>
          <w:bCs/>
        </w:rPr>
      </w:pPr>
      <w:r w:rsidRPr="00D165E8">
        <w:rPr>
          <w:b/>
          <w:bCs/>
        </w:rPr>
        <w:t>Reikalavimai išeities kodui:</w:t>
      </w:r>
    </w:p>
    <w:p w14:paraId="56094F23" w14:textId="77777777" w:rsidR="00ED591D" w:rsidRPr="00D165E8" w:rsidRDefault="00C8494C">
      <w:pPr>
        <w:numPr>
          <w:ilvl w:val="0"/>
          <w:numId w:val="2"/>
        </w:numPr>
        <w:ind w:left="1276" w:hanging="630"/>
        <w:jc w:val="both"/>
      </w:pPr>
      <w:r w:rsidRPr="00D165E8">
        <w:rPr>
          <w:color w:val="000000"/>
        </w:rPr>
        <w:lastRenderedPageBreak/>
        <w:t xml:space="preserve">Visa programinė įranga, kuri bus pateikta ir/arba sukurta sutarties vykdymo apimtyje, turi būti pilnai perduota PO (perduodamos visos turtinės teisės ir išeities kodai bei konfigūracijos). </w:t>
      </w:r>
    </w:p>
    <w:p w14:paraId="3E2DD29A" w14:textId="25655F64" w:rsidR="00ED591D" w:rsidRPr="00D165E8" w:rsidRDefault="00C8494C">
      <w:pPr>
        <w:pStyle w:val="prastasiniatinklio"/>
        <w:numPr>
          <w:ilvl w:val="0"/>
          <w:numId w:val="2"/>
        </w:numPr>
        <w:spacing w:before="280"/>
        <w:ind w:left="1276" w:hanging="630"/>
        <w:jc w:val="both"/>
        <w:rPr>
          <w:lang w:val="lt-LT"/>
        </w:rPr>
      </w:pPr>
      <w:r w:rsidRPr="00D165E8">
        <w:rPr>
          <w:lang w:val="lt-LT"/>
        </w:rPr>
        <w:t xml:space="preserve">Jei sprendimas pagrįstas </w:t>
      </w:r>
      <w:r w:rsidR="00FE5F49" w:rsidRPr="00D165E8">
        <w:rPr>
          <w:lang w:val="lt-LT"/>
        </w:rPr>
        <w:t xml:space="preserve">Tiekėjo </w:t>
      </w:r>
      <w:r w:rsidRPr="00D165E8">
        <w:rPr>
          <w:lang w:val="lt-LT"/>
        </w:rPr>
        <w:t xml:space="preserve">nuosavu produktu </w:t>
      </w:r>
      <w:r w:rsidR="00FE5F49" w:rsidRPr="00D165E8">
        <w:rPr>
          <w:lang w:val="lt-LT"/>
        </w:rPr>
        <w:t xml:space="preserve">Tiekėjas </w:t>
      </w:r>
      <w:r w:rsidRPr="00D165E8">
        <w:rPr>
          <w:lang w:val="lt-LT"/>
        </w:rPr>
        <w:t>neprivalo perduoti viso standartinio produkto branduolio kodo, jei tai komercinė nuosavybė, tačiau privalo perduoti visus projekto metu sukurtus individualius išplėtimus, konfigūracijas ir integracijas;</w:t>
      </w:r>
    </w:p>
    <w:p w14:paraId="7EF5231A" w14:textId="77777777" w:rsidR="00ED591D" w:rsidRPr="00D165E8" w:rsidRDefault="00C8494C">
      <w:pPr>
        <w:numPr>
          <w:ilvl w:val="0"/>
          <w:numId w:val="2"/>
        </w:numPr>
        <w:ind w:left="1276" w:hanging="630"/>
        <w:jc w:val="both"/>
      </w:pPr>
      <w:r w:rsidRPr="00D165E8">
        <w:rPr>
          <w:color w:val="000000"/>
        </w:rPr>
        <w:t>Užsakovui turi būti suteiktos neišimtinės, neterminuotos teisės naudoti, modifikuoti ir tęsti sprendimo vystymą savo reikmėms.</w:t>
      </w:r>
    </w:p>
    <w:p w14:paraId="1D508F63" w14:textId="77777777" w:rsidR="00ED591D" w:rsidRPr="00D165E8" w:rsidRDefault="00C8494C">
      <w:pPr>
        <w:numPr>
          <w:ilvl w:val="0"/>
          <w:numId w:val="2"/>
        </w:numPr>
        <w:ind w:left="1276" w:hanging="630"/>
        <w:jc w:val="both"/>
      </w:pPr>
      <w:r w:rsidRPr="00D165E8">
        <w:rPr>
          <w:color w:val="000000"/>
        </w:rPr>
        <w:t>Perduodami išeities kodai (</w:t>
      </w:r>
      <w:r w:rsidRPr="009F75D6">
        <w:rPr>
          <w:i/>
          <w:iCs/>
          <w:color w:val="000000"/>
        </w:rPr>
        <w:t xml:space="preserve">angl. </w:t>
      </w:r>
      <w:proofErr w:type="spellStart"/>
      <w:r w:rsidRPr="009F75D6">
        <w:rPr>
          <w:i/>
          <w:iCs/>
          <w:color w:val="000000"/>
        </w:rPr>
        <w:t>source</w:t>
      </w:r>
      <w:proofErr w:type="spellEnd"/>
      <w:r w:rsidRPr="009F75D6">
        <w:rPr>
          <w:i/>
          <w:iCs/>
          <w:color w:val="000000"/>
        </w:rPr>
        <w:t xml:space="preserve"> </w:t>
      </w:r>
      <w:proofErr w:type="spellStart"/>
      <w:r w:rsidRPr="009F75D6">
        <w:rPr>
          <w:i/>
          <w:iCs/>
          <w:color w:val="000000"/>
        </w:rPr>
        <w:t>code</w:t>
      </w:r>
      <w:proofErr w:type="spellEnd"/>
      <w:r w:rsidRPr="00D165E8">
        <w:rPr>
          <w:color w:val="000000"/>
        </w:rPr>
        <w:t xml:space="preserve">) pateikiami juos talpinant NŠA valdomoje GIT programinio kodo </w:t>
      </w:r>
      <w:proofErr w:type="spellStart"/>
      <w:r w:rsidRPr="00D165E8">
        <w:rPr>
          <w:color w:val="000000"/>
        </w:rPr>
        <w:t>repozitorijoje</w:t>
      </w:r>
      <w:proofErr w:type="spellEnd"/>
      <w:r w:rsidRPr="00D165E8">
        <w:rPr>
          <w:color w:val="000000"/>
        </w:rPr>
        <w:t>.</w:t>
      </w:r>
    </w:p>
    <w:p w14:paraId="36999505" w14:textId="77777777" w:rsidR="00ED591D" w:rsidRPr="00D165E8" w:rsidRDefault="00C8494C">
      <w:pPr>
        <w:numPr>
          <w:ilvl w:val="0"/>
          <w:numId w:val="2"/>
        </w:numPr>
        <w:ind w:left="1276" w:hanging="630"/>
        <w:jc w:val="both"/>
      </w:pPr>
      <w:r w:rsidRPr="00D165E8">
        <w:rPr>
          <w:color w:val="000000"/>
        </w:rPr>
        <w:t>Išeities kodai turi būti perduoti dviem variantais:</w:t>
      </w:r>
    </w:p>
    <w:p w14:paraId="3CF6A24E" w14:textId="77777777" w:rsidR="00ED591D" w:rsidRPr="00D165E8" w:rsidRDefault="00C8494C">
      <w:pPr>
        <w:numPr>
          <w:ilvl w:val="1"/>
          <w:numId w:val="2"/>
        </w:numPr>
        <w:ind w:left="1890" w:hanging="450"/>
      </w:pPr>
      <w:r w:rsidRPr="00D165E8">
        <w:rPr>
          <w:color w:val="000000"/>
        </w:rPr>
        <w:t>Kompiliavimui paruoštų rinkmenų paketų forma, nurodant standartines kompiliavimo priemones ir kompiliavimo eigą.</w:t>
      </w:r>
    </w:p>
    <w:p w14:paraId="5CBD5ABC" w14:textId="77777777" w:rsidR="00ED591D" w:rsidRPr="00D165E8" w:rsidRDefault="00C8494C">
      <w:pPr>
        <w:numPr>
          <w:ilvl w:val="1"/>
          <w:numId w:val="2"/>
        </w:numPr>
        <w:ind w:left="1890" w:hanging="450"/>
        <w:jc w:val="both"/>
      </w:pPr>
      <w:r w:rsidRPr="00D165E8">
        <w:rPr>
          <w:color w:val="000000"/>
        </w:rPr>
        <w:t>Tų įrankių, kuriais jie sukurti, formatu (GIT ar atitinkamu, jeigu toks formatas egzistuoja).</w:t>
      </w:r>
    </w:p>
    <w:p w14:paraId="674EB450" w14:textId="77777777" w:rsidR="00ED591D" w:rsidRPr="00D165E8" w:rsidRDefault="00C8494C">
      <w:pPr>
        <w:numPr>
          <w:ilvl w:val="0"/>
          <w:numId w:val="2"/>
        </w:numPr>
        <w:ind w:left="993"/>
        <w:jc w:val="both"/>
      </w:pPr>
      <w:r w:rsidRPr="00D165E8">
        <w:rPr>
          <w:color w:val="000000"/>
        </w:rPr>
        <w:t>Išeities kodai turi būti su komentarais ir atitikti gerąsias programinio kodo formatavimo, kintamųjų bei funkcijų įvardinimo praktikas.</w:t>
      </w:r>
    </w:p>
    <w:p w14:paraId="51684EFB" w14:textId="77777777" w:rsidR="00ED591D" w:rsidRPr="00D165E8" w:rsidRDefault="00C8494C">
      <w:pPr>
        <w:numPr>
          <w:ilvl w:val="0"/>
          <w:numId w:val="2"/>
        </w:numPr>
        <w:ind w:left="993"/>
        <w:jc w:val="both"/>
      </w:pPr>
      <w:r w:rsidRPr="00D165E8">
        <w:rPr>
          <w:color w:val="000000"/>
        </w:rPr>
        <w:t>PO turi būti perduoti pilni, korektiški išeities kodai, iš kurių naudojant standartines priemones būtų kompiliuojama naudojimui parengta programinė įranga, atliekanti jai specifikuotas funkcijas.</w:t>
      </w:r>
    </w:p>
    <w:p w14:paraId="29AADEEF" w14:textId="77777777" w:rsidR="00ED591D" w:rsidRPr="00D165E8" w:rsidRDefault="00C8494C">
      <w:pPr>
        <w:numPr>
          <w:ilvl w:val="0"/>
          <w:numId w:val="2"/>
        </w:numPr>
        <w:ind w:left="993"/>
        <w:jc w:val="both"/>
      </w:pPr>
      <w:r w:rsidRPr="00D165E8">
        <w:rPr>
          <w:color w:val="000000"/>
        </w:rPr>
        <w:t>PO nereikalauja pateikti DIMP procesų veikimui naudojamo didelio kalbos modelio (</w:t>
      </w:r>
      <w:r w:rsidRPr="00D165E8">
        <w:rPr>
          <w:i/>
          <w:iCs/>
          <w:color w:val="000000"/>
        </w:rPr>
        <w:t>angl. LLM</w:t>
      </w:r>
      <w:r w:rsidRPr="00D165E8">
        <w:rPr>
          <w:color w:val="000000"/>
        </w:rPr>
        <w:t>) išeities kodų ir perduoti turtinių teisių.</w:t>
      </w:r>
    </w:p>
    <w:p w14:paraId="1B3731F2" w14:textId="77777777" w:rsidR="00ED591D" w:rsidRPr="00D165E8" w:rsidRDefault="00ED591D"/>
    <w:p w14:paraId="2F83D074" w14:textId="77777777" w:rsidR="00ED591D" w:rsidRPr="00D165E8" w:rsidRDefault="00C8494C">
      <w:pPr>
        <w:pStyle w:val="Antrat1"/>
        <w:numPr>
          <w:ilvl w:val="0"/>
          <w:numId w:val="5"/>
        </w:numPr>
        <w:ind w:left="1418"/>
      </w:pPr>
      <w:bookmarkStart w:id="14" w:name="_Toc225262840"/>
      <w:r w:rsidRPr="00D165E8">
        <w:t>REIKALAVIMAI GARANTINEI PRIEŽIŪRAI</w:t>
      </w:r>
      <w:bookmarkEnd w:id="14"/>
    </w:p>
    <w:p w14:paraId="6EE0CD2D" w14:textId="77777777" w:rsidR="00ED591D" w:rsidRPr="00D165E8" w:rsidRDefault="00C8494C">
      <w:pPr>
        <w:numPr>
          <w:ilvl w:val="0"/>
          <w:numId w:val="2"/>
        </w:numPr>
        <w:ind w:left="1134" w:hanging="425"/>
        <w:jc w:val="both"/>
        <w:rPr>
          <w:color w:val="000000"/>
        </w:rPr>
      </w:pPr>
      <w:r w:rsidRPr="00D165E8">
        <w:rPr>
          <w:color w:val="000000"/>
        </w:rPr>
        <w:t>Sistemos garantinė priežiūra turi būti teikiama 24 mėn. po galutinio paslaugų PPA pasirašymo datos.</w:t>
      </w:r>
    </w:p>
    <w:p w14:paraId="3899127D" w14:textId="77777777" w:rsidR="00ED591D" w:rsidRPr="00D165E8" w:rsidRDefault="00C8494C">
      <w:pPr>
        <w:numPr>
          <w:ilvl w:val="0"/>
          <w:numId w:val="2"/>
        </w:numPr>
        <w:ind w:left="1134" w:hanging="425"/>
        <w:jc w:val="both"/>
        <w:rPr>
          <w:color w:val="000000"/>
        </w:rPr>
      </w:pPr>
      <w:r w:rsidRPr="00D165E8">
        <w:rPr>
          <w:color w:val="000000"/>
        </w:rPr>
        <w:t>Garantinės priežiūros apimtyje neatlygintinai turi būti teikiamos šios paslaugos:</w:t>
      </w:r>
    </w:p>
    <w:p w14:paraId="63671D4D" w14:textId="77777777" w:rsidR="00ED591D" w:rsidRPr="00D165E8" w:rsidRDefault="00C8494C">
      <w:pPr>
        <w:numPr>
          <w:ilvl w:val="1"/>
          <w:numId w:val="2"/>
        </w:numPr>
        <w:ind w:left="2430" w:hanging="720"/>
        <w:jc w:val="both"/>
        <w:rPr>
          <w:color w:val="000000"/>
        </w:rPr>
      </w:pPr>
      <w:r w:rsidRPr="00D165E8">
        <w:rPr>
          <w:color w:val="000000"/>
        </w:rPr>
        <w:t>Sistemos nepertraukiamo veikimo užtikrinimas (talpinimas debesijos infrastruktūroje);</w:t>
      </w:r>
    </w:p>
    <w:p w14:paraId="05DBEF4A" w14:textId="77777777" w:rsidR="00ED591D" w:rsidRPr="00D165E8" w:rsidRDefault="00C8494C">
      <w:pPr>
        <w:numPr>
          <w:ilvl w:val="1"/>
          <w:numId w:val="2"/>
        </w:numPr>
        <w:ind w:left="2430" w:hanging="720"/>
        <w:jc w:val="both"/>
        <w:rPr>
          <w:color w:val="000000"/>
        </w:rPr>
      </w:pPr>
      <w:r w:rsidRPr="00D165E8">
        <w:rPr>
          <w:color w:val="000000"/>
        </w:rPr>
        <w:t>Sistemos veikimo trikčių ir klaidų sprendimas;</w:t>
      </w:r>
    </w:p>
    <w:p w14:paraId="617794F7" w14:textId="7F9E5721" w:rsidR="00ED591D" w:rsidRPr="00D165E8" w:rsidRDefault="00C8494C">
      <w:pPr>
        <w:numPr>
          <w:ilvl w:val="1"/>
          <w:numId w:val="2"/>
        </w:numPr>
        <w:ind w:left="2430" w:hanging="720"/>
        <w:jc w:val="both"/>
        <w:rPr>
          <w:color w:val="000000"/>
        </w:rPr>
      </w:pPr>
      <w:r w:rsidRPr="00D165E8">
        <w:rPr>
          <w:color w:val="000000"/>
        </w:rPr>
        <w:t>Techninė pagalbos</w:t>
      </w:r>
      <w:r w:rsidR="00F330C9" w:rsidRPr="00D165E8">
        <w:rPr>
          <w:color w:val="000000"/>
        </w:rPr>
        <w:t xml:space="preserve"> (programinės ar žodinės)</w:t>
      </w:r>
      <w:r w:rsidRPr="00D165E8">
        <w:rPr>
          <w:color w:val="000000"/>
        </w:rPr>
        <w:t xml:space="preserve"> susijusios su sistemos eksploatavimu ir funkcionalumų veikimu.</w:t>
      </w:r>
    </w:p>
    <w:p w14:paraId="41E417B0" w14:textId="77777777" w:rsidR="00ED591D" w:rsidRPr="00D165E8" w:rsidRDefault="00C8494C">
      <w:pPr>
        <w:numPr>
          <w:ilvl w:val="1"/>
          <w:numId w:val="2"/>
        </w:numPr>
        <w:ind w:left="2430" w:hanging="720"/>
        <w:jc w:val="both"/>
        <w:rPr>
          <w:color w:val="000000"/>
        </w:rPr>
      </w:pPr>
      <w:r w:rsidRPr="00D165E8">
        <w:rPr>
          <w:color w:val="000000"/>
        </w:rPr>
        <w:t>Kreipinių (incidentų) apskaita Tiekėjo programinėje įrangoje, suteikiant prieigą PO atstovams matyti kreipinių sąrašą ir jų sprendimo būseną.</w:t>
      </w:r>
    </w:p>
    <w:p w14:paraId="666D917A" w14:textId="77777777" w:rsidR="00ED591D" w:rsidRPr="00D165E8" w:rsidRDefault="00C8494C">
      <w:pPr>
        <w:numPr>
          <w:ilvl w:val="0"/>
          <w:numId w:val="2"/>
        </w:numPr>
        <w:ind w:left="1134" w:hanging="425"/>
        <w:jc w:val="both"/>
        <w:rPr>
          <w:color w:val="000000"/>
        </w:rPr>
      </w:pPr>
      <w:r w:rsidRPr="00D165E8">
        <w:rPr>
          <w:color w:val="000000"/>
        </w:rPr>
        <w:t xml:space="preserve">Garantinės priežiūros paslaugos teikiamos el. paštu, telefonu ir MS </w:t>
      </w:r>
      <w:proofErr w:type="spellStart"/>
      <w:r w:rsidRPr="00D165E8">
        <w:rPr>
          <w:color w:val="000000"/>
        </w:rPr>
        <w:t>Teams</w:t>
      </w:r>
      <w:proofErr w:type="spellEnd"/>
      <w:r w:rsidRPr="00D165E8">
        <w:rPr>
          <w:color w:val="000000"/>
        </w:rPr>
        <w:t xml:space="preserve"> bendradarbiavimo platformos priemonėmis, darbo dienomis nuo 8.00 iki 17.00 valandos.</w:t>
      </w:r>
    </w:p>
    <w:p w14:paraId="1472EDA8" w14:textId="77777777" w:rsidR="00ED591D" w:rsidRPr="00D165E8" w:rsidRDefault="00C8494C">
      <w:pPr>
        <w:numPr>
          <w:ilvl w:val="0"/>
          <w:numId w:val="2"/>
        </w:numPr>
        <w:ind w:left="1134" w:hanging="425"/>
        <w:jc w:val="both"/>
        <w:rPr>
          <w:color w:val="000000"/>
        </w:rPr>
      </w:pPr>
      <w:r w:rsidRPr="00D165E8">
        <w:rPr>
          <w:color w:val="000000"/>
        </w:rPr>
        <w:t>Tiekėjas įsipareigoja išspręsti visas Užsakovo nukreiptas triktis ir / ar klaidas. Triktys ir / ar klaidos sprendžiamos pagal jų kritiškumą (pirmiausiai – kritinės klaidos, po to – svarbios klaidos, po to – kitos klaidos) ir registravimo tvarką (pirmiausia sprendžiami anksčiausiai užregistruotos triktys ir / ar klaidos).</w:t>
      </w:r>
    </w:p>
    <w:p w14:paraId="181414EF" w14:textId="77777777" w:rsidR="00ED591D" w:rsidRPr="00D165E8" w:rsidRDefault="00C8494C">
      <w:pPr>
        <w:numPr>
          <w:ilvl w:val="0"/>
          <w:numId w:val="2"/>
        </w:numPr>
        <w:ind w:left="1134" w:hanging="425"/>
        <w:jc w:val="both"/>
        <w:rPr>
          <w:color w:val="000000"/>
        </w:rPr>
      </w:pPr>
      <w:r w:rsidRPr="00D165E8">
        <w:rPr>
          <w:color w:val="000000"/>
        </w:rPr>
        <w:t>Esant būtinybei, PO arba Užsakovas, suderinę atitinkamai su kita sutarties šalimi, gali pakeisti trikties ir / ar klaidos sprendimo prioritetą.</w:t>
      </w:r>
    </w:p>
    <w:p w14:paraId="5573D290" w14:textId="77777777" w:rsidR="00ED591D" w:rsidRPr="00D165E8" w:rsidRDefault="00C8494C">
      <w:pPr>
        <w:numPr>
          <w:ilvl w:val="0"/>
          <w:numId w:val="2"/>
        </w:numPr>
        <w:ind w:left="1134" w:hanging="425"/>
        <w:jc w:val="both"/>
        <w:rPr>
          <w:color w:val="000000"/>
        </w:rPr>
      </w:pPr>
      <w:r w:rsidRPr="00D165E8">
        <w:rPr>
          <w:color w:val="000000"/>
        </w:rPr>
        <w:t>Garantinės priežiūros apimtyje registruojami kreipiniai (incidentai) turi būti registruojami ir sprendžiami žemiau pateiktoje lentelėje nustatyta tvarka:</w:t>
      </w:r>
    </w:p>
    <w:p w14:paraId="5761D1ED" w14:textId="77777777" w:rsidR="00ED591D" w:rsidRPr="00D165E8" w:rsidRDefault="00ED591D">
      <w:pPr>
        <w:ind w:left="1134"/>
        <w:jc w:val="both"/>
        <w:rPr>
          <w:color w:val="000000"/>
        </w:rPr>
      </w:pPr>
    </w:p>
    <w:p w14:paraId="5EBF555A" w14:textId="77777777" w:rsidR="00ED591D" w:rsidRPr="00D165E8" w:rsidRDefault="00C8494C">
      <w:pPr>
        <w:pStyle w:val="Sraopastraipa"/>
        <w:ind w:left="2367"/>
        <w:jc w:val="right"/>
      </w:pPr>
      <w:r w:rsidRPr="00D165E8">
        <w:t>Lentelė Nr.5</w:t>
      </w:r>
    </w:p>
    <w:tbl>
      <w:tblPr>
        <w:tblW w:w="9143" w:type="dxa"/>
        <w:tblInd w:w="622" w:type="dxa"/>
        <w:tblLayout w:type="fixed"/>
        <w:tblLook w:val="0400" w:firstRow="0" w:lastRow="0" w:firstColumn="0" w:lastColumn="0" w:noHBand="0" w:noVBand="1"/>
      </w:tblPr>
      <w:tblGrid>
        <w:gridCol w:w="449"/>
        <w:gridCol w:w="5110"/>
        <w:gridCol w:w="1105"/>
        <w:gridCol w:w="2479"/>
      </w:tblGrid>
      <w:tr w:rsidR="00ED591D" w:rsidRPr="00D165E8" w14:paraId="3E25C922" w14:textId="77777777">
        <w:trPr>
          <w:trHeight w:val="300"/>
        </w:trPr>
        <w:tc>
          <w:tcPr>
            <w:tcW w:w="449" w:type="dxa"/>
            <w:tcBorders>
              <w:top w:val="single" w:sz="6" w:space="0" w:color="000000"/>
              <w:left w:val="single" w:sz="6" w:space="0" w:color="000000"/>
              <w:bottom w:val="single" w:sz="6" w:space="0" w:color="000000"/>
              <w:right w:val="single" w:sz="6" w:space="0" w:color="000000"/>
            </w:tcBorders>
          </w:tcPr>
          <w:p w14:paraId="6D3A38E1" w14:textId="77777777" w:rsidR="00ED591D" w:rsidRPr="00D165E8" w:rsidRDefault="00C8494C">
            <w:pPr>
              <w:jc w:val="center"/>
            </w:pPr>
            <w:r w:rsidRPr="00D165E8">
              <w:rPr>
                <w:b/>
                <w:bCs/>
              </w:rPr>
              <w:lastRenderedPageBreak/>
              <w:t>Eil. Nr.</w:t>
            </w:r>
            <w:r w:rsidRPr="00D165E8">
              <w:t> </w:t>
            </w:r>
          </w:p>
        </w:tc>
        <w:tc>
          <w:tcPr>
            <w:tcW w:w="5109" w:type="dxa"/>
            <w:tcBorders>
              <w:top w:val="single" w:sz="6" w:space="0" w:color="000000"/>
              <w:left w:val="single" w:sz="6" w:space="0" w:color="000000"/>
              <w:bottom w:val="single" w:sz="6" w:space="0" w:color="000000"/>
              <w:right w:val="single" w:sz="6" w:space="0" w:color="000000"/>
            </w:tcBorders>
          </w:tcPr>
          <w:p w14:paraId="6DA5121C" w14:textId="77777777" w:rsidR="00ED591D" w:rsidRPr="00D165E8" w:rsidRDefault="00C8494C">
            <w:pPr>
              <w:jc w:val="center"/>
            </w:pPr>
            <w:r w:rsidRPr="00D165E8">
              <w:rPr>
                <w:b/>
                <w:bCs/>
              </w:rPr>
              <w:t>Kreipinio (incidento) tipas</w:t>
            </w:r>
            <w:r w:rsidRPr="00D165E8">
              <w:t> </w:t>
            </w:r>
          </w:p>
        </w:tc>
        <w:tc>
          <w:tcPr>
            <w:tcW w:w="1105" w:type="dxa"/>
            <w:tcBorders>
              <w:top w:val="single" w:sz="6" w:space="0" w:color="000000"/>
              <w:left w:val="single" w:sz="6" w:space="0" w:color="000000"/>
              <w:bottom w:val="single" w:sz="6" w:space="0" w:color="000000"/>
              <w:right w:val="single" w:sz="6" w:space="0" w:color="000000"/>
            </w:tcBorders>
          </w:tcPr>
          <w:p w14:paraId="70B4BE78" w14:textId="77777777" w:rsidR="00ED591D" w:rsidRPr="00D165E8" w:rsidRDefault="00C8494C">
            <w:pPr>
              <w:jc w:val="center"/>
            </w:pPr>
            <w:r w:rsidRPr="00D165E8">
              <w:rPr>
                <w:b/>
                <w:bCs/>
              </w:rPr>
              <w:t>Reakcijos laikas</w:t>
            </w:r>
            <w:r w:rsidRPr="00D165E8">
              <w:t> </w:t>
            </w:r>
          </w:p>
        </w:tc>
        <w:tc>
          <w:tcPr>
            <w:tcW w:w="2479" w:type="dxa"/>
            <w:tcBorders>
              <w:top w:val="single" w:sz="6" w:space="0" w:color="000000"/>
              <w:left w:val="single" w:sz="6" w:space="0" w:color="000000"/>
              <w:bottom w:val="single" w:sz="6" w:space="0" w:color="000000"/>
              <w:right w:val="single" w:sz="6" w:space="0" w:color="000000"/>
            </w:tcBorders>
          </w:tcPr>
          <w:p w14:paraId="60FBFD00" w14:textId="77777777" w:rsidR="00ED591D" w:rsidRPr="00D165E8" w:rsidRDefault="00C8494C">
            <w:pPr>
              <w:jc w:val="center"/>
            </w:pPr>
            <w:r w:rsidRPr="00D165E8">
              <w:rPr>
                <w:b/>
                <w:bCs/>
              </w:rPr>
              <w:t>Sprendimo laikas</w:t>
            </w:r>
            <w:r w:rsidRPr="00D165E8">
              <w:t> </w:t>
            </w:r>
          </w:p>
        </w:tc>
      </w:tr>
      <w:tr w:rsidR="00ED591D" w:rsidRPr="00D165E8" w14:paraId="5C53CC37" w14:textId="77777777">
        <w:trPr>
          <w:trHeight w:val="300"/>
        </w:trPr>
        <w:tc>
          <w:tcPr>
            <w:tcW w:w="449" w:type="dxa"/>
            <w:tcBorders>
              <w:top w:val="single" w:sz="6" w:space="0" w:color="000000"/>
              <w:left w:val="single" w:sz="6" w:space="0" w:color="000000"/>
              <w:bottom w:val="single" w:sz="6" w:space="0" w:color="000000"/>
              <w:right w:val="single" w:sz="6" w:space="0" w:color="000000"/>
            </w:tcBorders>
            <w:vAlign w:val="center"/>
          </w:tcPr>
          <w:p w14:paraId="4AA1F8EA" w14:textId="77777777" w:rsidR="00ED591D" w:rsidRPr="00D165E8" w:rsidRDefault="00C8494C">
            <w:pPr>
              <w:jc w:val="center"/>
            </w:pPr>
            <w:r w:rsidRPr="00D165E8">
              <w:t>1. </w:t>
            </w:r>
          </w:p>
        </w:tc>
        <w:tc>
          <w:tcPr>
            <w:tcW w:w="5109" w:type="dxa"/>
            <w:tcBorders>
              <w:top w:val="single" w:sz="6" w:space="0" w:color="000000"/>
              <w:left w:val="single" w:sz="6" w:space="0" w:color="000000"/>
              <w:bottom w:val="single" w:sz="6" w:space="0" w:color="000000"/>
              <w:right w:val="single" w:sz="6" w:space="0" w:color="000000"/>
            </w:tcBorders>
          </w:tcPr>
          <w:p w14:paraId="42D70180" w14:textId="77777777" w:rsidR="00ED591D" w:rsidRPr="00D165E8" w:rsidRDefault="00C8494C">
            <w:r w:rsidRPr="00D165E8">
              <w:t>Kritinė klaida (incidento prioritetas „Labai skubus“) kai nustatyta triktis ir / ar klaida, dėl kurios naudotojas negali vykdyti numatytų būtinų sistemos funkcijų.</w:t>
            </w:r>
          </w:p>
        </w:tc>
        <w:tc>
          <w:tcPr>
            <w:tcW w:w="1105" w:type="dxa"/>
            <w:tcBorders>
              <w:top w:val="single" w:sz="6" w:space="0" w:color="000000"/>
              <w:left w:val="single" w:sz="6" w:space="0" w:color="000000"/>
              <w:bottom w:val="single" w:sz="6" w:space="0" w:color="000000"/>
              <w:right w:val="single" w:sz="6" w:space="0" w:color="000000"/>
            </w:tcBorders>
          </w:tcPr>
          <w:p w14:paraId="4D6152D5" w14:textId="77777777" w:rsidR="00ED591D" w:rsidRPr="00D165E8" w:rsidRDefault="00C8494C">
            <w:r w:rsidRPr="00D165E8">
              <w:t>2 darbo val.</w:t>
            </w:r>
          </w:p>
          <w:p w14:paraId="29B38C39" w14:textId="77777777" w:rsidR="00ED591D" w:rsidRPr="00D165E8" w:rsidRDefault="00C8494C">
            <w:r w:rsidRPr="00D165E8">
              <w:t> </w:t>
            </w:r>
          </w:p>
        </w:tc>
        <w:tc>
          <w:tcPr>
            <w:tcW w:w="2479" w:type="dxa"/>
            <w:tcBorders>
              <w:top w:val="single" w:sz="6" w:space="0" w:color="000000"/>
              <w:left w:val="single" w:sz="6" w:space="0" w:color="000000"/>
              <w:bottom w:val="single" w:sz="6" w:space="0" w:color="000000"/>
              <w:right w:val="single" w:sz="6" w:space="0" w:color="000000"/>
            </w:tcBorders>
          </w:tcPr>
          <w:p w14:paraId="68172E30" w14:textId="77777777" w:rsidR="00ED591D" w:rsidRPr="00D165E8" w:rsidRDefault="00C8494C">
            <w:r w:rsidRPr="00D165E8">
              <w:t>Ne daugiau kaip 8 darbo val. Kritinės klaidos sprendimas turi būti pradedamas nedelsiant užregistravus kreipinį.</w:t>
            </w:r>
          </w:p>
        </w:tc>
      </w:tr>
      <w:tr w:rsidR="00ED591D" w:rsidRPr="00D165E8" w14:paraId="6CC32EBA" w14:textId="77777777">
        <w:trPr>
          <w:trHeight w:val="300"/>
        </w:trPr>
        <w:tc>
          <w:tcPr>
            <w:tcW w:w="449" w:type="dxa"/>
            <w:tcBorders>
              <w:top w:val="single" w:sz="6" w:space="0" w:color="000000"/>
              <w:left w:val="single" w:sz="6" w:space="0" w:color="000000"/>
              <w:bottom w:val="single" w:sz="6" w:space="0" w:color="000000"/>
              <w:right w:val="single" w:sz="6" w:space="0" w:color="000000"/>
            </w:tcBorders>
            <w:vAlign w:val="center"/>
          </w:tcPr>
          <w:p w14:paraId="15CE3F96" w14:textId="77777777" w:rsidR="00ED591D" w:rsidRPr="00D165E8" w:rsidRDefault="00C8494C">
            <w:pPr>
              <w:jc w:val="center"/>
            </w:pPr>
            <w:r w:rsidRPr="00D165E8">
              <w:t>2. </w:t>
            </w:r>
          </w:p>
        </w:tc>
        <w:tc>
          <w:tcPr>
            <w:tcW w:w="5109" w:type="dxa"/>
            <w:tcBorders>
              <w:top w:val="single" w:sz="6" w:space="0" w:color="000000"/>
              <w:left w:val="single" w:sz="6" w:space="0" w:color="000000"/>
              <w:bottom w:val="single" w:sz="6" w:space="0" w:color="000000"/>
              <w:right w:val="single" w:sz="6" w:space="0" w:color="000000"/>
            </w:tcBorders>
          </w:tcPr>
          <w:p w14:paraId="246A1CA9" w14:textId="77777777" w:rsidR="00ED591D" w:rsidRPr="00D165E8" w:rsidRDefault="00C8494C">
            <w:r w:rsidRPr="00D165E8">
              <w:t>Svarbi klaida (incidento prioritetas „Skubus“) – tai nuolat pasikartojanti veikimo triktis ir / ar klaida, dėl kurios veikimas tampa nestabilus ir (ar) nesaugus ir kuri kliudo naudotojui vykdyti būtinas funkcijas.</w:t>
            </w:r>
          </w:p>
        </w:tc>
        <w:tc>
          <w:tcPr>
            <w:tcW w:w="1105" w:type="dxa"/>
            <w:tcBorders>
              <w:top w:val="single" w:sz="6" w:space="0" w:color="000000"/>
              <w:left w:val="single" w:sz="6" w:space="0" w:color="000000"/>
              <w:bottom w:val="single" w:sz="6" w:space="0" w:color="000000"/>
              <w:right w:val="single" w:sz="6" w:space="0" w:color="000000"/>
            </w:tcBorders>
          </w:tcPr>
          <w:p w14:paraId="15DA3798" w14:textId="77777777" w:rsidR="00ED591D" w:rsidRPr="00D165E8" w:rsidRDefault="00C8494C">
            <w:r w:rsidRPr="00D165E8">
              <w:t>4 darbo val.</w:t>
            </w:r>
          </w:p>
        </w:tc>
        <w:tc>
          <w:tcPr>
            <w:tcW w:w="2479" w:type="dxa"/>
            <w:tcBorders>
              <w:top w:val="single" w:sz="6" w:space="0" w:color="000000"/>
              <w:left w:val="single" w:sz="6" w:space="0" w:color="000000"/>
              <w:bottom w:val="single" w:sz="6" w:space="0" w:color="000000"/>
              <w:right w:val="single" w:sz="6" w:space="0" w:color="000000"/>
            </w:tcBorders>
          </w:tcPr>
          <w:p w14:paraId="6F937E89" w14:textId="77777777" w:rsidR="00ED591D" w:rsidRPr="00D165E8" w:rsidRDefault="00C8494C">
            <w:r w:rsidRPr="00D165E8">
              <w:t>Ne daugiau kaip 16 darbo val.</w:t>
            </w:r>
          </w:p>
          <w:p w14:paraId="086A3014" w14:textId="77777777" w:rsidR="00ED591D" w:rsidRPr="00D165E8" w:rsidRDefault="00C8494C">
            <w:r w:rsidRPr="00D165E8">
              <w:t> </w:t>
            </w:r>
          </w:p>
        </w:tc>
      </w:tr>
      <w:tr w:rsidR="00ED591D" w:rsidRPr="00D165E8" w14:paraId="7D2D1856" w14:textId="77777777">
        <w:trPr>
          <w:trHeight w:val="300"/>
        </w:trPr>
        <w:tc>
          <w:tcPr>
            <w:tcW w:w="449" w:type="dxa"/>
            <w:tcBorders>
              <w:top w:val="single" w:sz="6" w:space="0" w:color="000000"/>
              <w:left w:val="single" w:sz="6" w:space="0" w:color="000000"/>
              <w:bottom w:val="single" w:sz="6" w:space="0" w:color="000000"/>
              <w:right w:val="single" w:sz="6" w:space="0" w:color="000000"/>
            </w:tcBorders>
            <w:vAlign w:val="center"/>
          </w:tcPr>
          <w:p w14:paraId="16E49002" w14:textId="77777777" w:rsidR="00ED591D" w:rsidRPr="00D165E8" w:rsidRDefault="00C8494C">
            <w:pPr>
              <w:jc w:val="center"/>
            </w:pPr>
            <w:r w:rsidRPr="00D165E8">
              <w:t>3. </w:t>
            </w:r>
          </w:p>
        </w:tc>
        <w:tc>
          <w:tcPr>
            <w:tcW w:w="5109" w:type="dxa"/>
            <w:tcBorders>
              <w:top w:val="single" w:sz="6" w:space="0" w:color="000000"/>
              <w:left w:val="single" w:sz="6" w:space="0" w:color="000000"/>
              <w:bottom w:val="single" w:sz="6" w:space="0" w:color="000000"/>
              <w:right w:val="single" w:sz="6" w:space="0" w:color="000000"/>
            </w:tcBorders>
          </w:tcPr>
          <w:p w14:paraId="597548B5" w14:textId="14F2A88A" w:rsidR="00ED591D" w:rsidRPr="00D165E8" w:rsidRDefault="00C8494C">
            <w:r w:rsidRPr="00D165E8">
              <w:t xml:space="preserve">Kita klaida </w:t>
            </w:r>
            <w:r w:rsidR="00F330C9" w:rsidRPr="00D165E8">
              <w:t>ar</w:t>
            </w:r>
            <w:r w:rsidRPr="00D165E8">
              <w:t xml:space="preserve"> (incidento prioritetas „Neskubus“) veikimo triktis ir / ar klaida, dėl kurios naudotojas funkcijų vykdymą atlieka, tačiau jos atliekamos kitokiu nei įprastas nuoseklumu arba gautas rezultatas yra nevisas, arba gautas rezultatas nesutampa su rezultatu, gaunamu kitais būdais, arba galimi kai kurių parametrų reikšmių nukrypimai nuo nurodytų dokumentuose, arba pastebėti dokumentacijos netikslumai, arba sulėtėja sistemos veikimas, arba gali susidaryti grėsmė elektroninės informacijos saugai.</w:t>
            </w:r>
          </w:p>
        </w:tc>
        <w:tc>
          <w:tcPr>
            <w:tcW w:w="1105" w:type="dxa"/>
            <w:tcBorders>
              <w:top w:val="single" w:sz="6" w:space="0" w:color="000000"/>
              <w:left w:val="single" w:sz="6" w:space="0" w:color="000000"/>
              <w:bottom w:val="single" w:sz="6" w:space="0" w:color="000000"/>
              <w:right w:val="single" w:sz="6" w:space="0" w:color="000000"/>
            </w:tcBorders>
          </w:tcPr>
          <w:p w14:paraId="03733980" w14:textId="77777777" w:rsidR="00ED591D" w:rsidRPr="00D165E8" w:rsidRDefault="00C8494C">
            <w:r w:rsidRPr="00D165E8">
              <w:t>8 darbo val.</w:t>
            </w:r>
          </w:p>
        </w:tc>
        <w:tc>
          <w:tcPr>
            <w:tcW w:w="2479" w:type="dxa"/>
            <w:tcBorders>
              <w:top w:val="single" w:sz="6" w:space="0" w:color="000000"/>
              <w:left w:val="single" w:sz="6" w:space="0" w:color="000000"/>
              <w:bottom w:val="single" w:sz="6" w:space="0" w:color="000000"/>
              <w:right w:val="single" w:sz="6" w:space="0" w:color="000000"/>
            </w:tcBorders>
          </w:tcPr>
          <w:p w14:paraId="76718CA2" w14:textId="77777777" w:rsidR="00ED591D" w:rsidRPr="00D165E8" w:rsidRDefault="00C8494C">
            <w:r w:rsidRPr="00D165E8">
              <w:t>Ne daugiau kaip 40 darbo val.</w:t>
            </w:r>
          </w:p>
        </w:tc>
      </w:tr>
      <w:tr w:rsidR="00ED591D" w:rsidRPr="00D165E8" w14:paraId="360655E5" w14:textId="77777777">
        <w:trPr>
          <w:trHeight w:val="300"/>
        </w:trPr>
        <w:tc>
          <w:tcPr>
            <w:tcW w:w="449" w:type="dxa"/>
            <w:tcBorders>
              <w:top w:val="single" w:sz="6" w:space="0" w:color="000000"/>
              <w:left w:val="single" w:sz="6" w:space="0" w:color="000000"/>
              <w:bottom w:val="single" w:sz="6" w:space="0" w:color="000000"/>
              <w:right w:val="single" w:sz="6" w:space="0" w:color="000000"/>
            </w:tcBorders>
            <w:vAlign w:val="center"/>
          </w:tcPr>
          <w:p w14:paraId="460B9440" w14:textId="77777777" w:rsidR="00ED591D" w:rsidRPr="00D165E8" w:rsidRDefault="00C8494C">
            <w:pPr>
              <w:jc w:val="center"/>
            </w:pPr>
            <w:r w:rsidRPr="00D165E8">
              <w:t>4. </w:t>
            </w:r>
          </w:p>
        </w:tc>
        <w:tc>
          <w:tcPr>
            <w:tcW w:w="5109" w:type="dxa"/>
            <w:tcBorders>
              <w:top w:val="single" w:sz="6" w:space="0" w:color="000000"/>
              <w:left w:val="single" w:sz="6" w:space="0" w:color="000000"/>
              <w:bottom w:val="single" w:sz="6" w:space="0" w:color="000000"/>
              <w:right w:val="single" w:sz="6" w:space="0" w:color="000000"/>
            </w:tcBorders>
          </w:tcPr>
          <w:p w14:paraId="45434293" w14:textId="71176812" w:rsidR="00ED591D" w:rsidRPr="00D165E8" w:rsidRDefault="00F330C9">
            <w:r w:rsidRPr="00D165E8">
              <w:t xml:space="preserve">Smulkus, nereikalaujantis programinių pakeitimų, darbas ar konsultacija (netrikdantis darbo su sistema). Konsultacijos teikiamos telefonu, el. paštu, </w:t>
            </w:r>
            <w:proofErr w:type="spellStart"/>
            <w:r w:rsidRPr="00D165E8">
              <w:t>Teams</w:t>
            </w:r>
            <w:proofErr w:type="spellEnd"/>
            <w:r w:rsidRPr="00D165E8">
              <w:t xml:space="preserve"> kanalu.</w:t>
            </w:r>
          </w:p>
        </w:tc>
        <w:tc>
          <w:tcPr>
            <w:tcW w:w="1105" w:type="dxa"/>
            <w:tcBorders>
              <w:top w:val="single" w:sz="6" w:space="0" w:color="000000"/>
              <w:left w:val="single" w:sz="6" w:space="0" w:color="000000"/>
              <w:bottom w:val="single" w:sz="6" w:space="0" w:color="000000"/>
              <w:right w:val="single" w:sz="6" w:space="0" w:color="000000"/>
            </w:tcBorders>
          </w:tcPr>
          <w:p w14:paraId="405DEDC0" w14:textId="77777777" w:rsidR="00ED591D" w:rsidRPr="00D165E8" w:rsidRDefault="00C8494C">
            <w:r w:rsidRPr="00D165E8">
              <w:t>8 darbo val.</w:t>
            </w:r>
          </w:p>
        </w:tc>
        <w:tc>
          <w:tcPr>
            <w:tcW w:w="2479" w:type="dxa"/>
            <w:tcBorders>
              <w:top w:val="single" w:sz="6" w:space="0" w:color="000000"/>
              <w:left w:val="single" w:sz="6" w:space="0" w:color="000000"/>
              <w:bottom w:val="single" w:sz="6" w:space="0" w:color="000000"/>
              <w:right w:val="single" w:sz="6" w:space="0" w:color="000000"/>
            </w:tcBorders>
          </w:tcPr>
          <w:p w14:paraId="6E76AB40" w14:textId="77777777" w:rsidR="00ED591D" w:rsidRPr="00D165E8" w:rsidRDefault="00C8494C">
            <w:r w:rsidRPr="00D165E8">
              <w:t>Ne daugiau kaip 40 darbo val.</w:t>
            </w:r>
          </w:p>
        </w:tc>
      </w:tr>
    </w:tbl>
    <w:p w14:paraId="2C1A0A75" w14:textId="77777777" w:rsidR="00ED591D" w:rsidRPr="00D165E8" w:rsidRDefault="00ED591D"/>
    <w:p w14:paraId="7E10034A" w14:textId="77777777" w:rsidR="00ED591D" w:rsidRPr="00D165E8" w:rsidRDefault="00C8494C">
      <w:pPr>
        <w:numPr>
          <w:ilvl w:val="0"/>
          <w:numId w:val="2"/>
        </w:numPr>
        <w:ind w:left="1134" w:hanging="425"/>
        <w:jc w:val="both"/>
        <w:rPr>
          <w:color w:val="000000"/>
        </w:rPr>
      </w:pPr>
      <w:r w:rsidRPr="00D165E8">
        <w:rPr>
          <w:color w:val="000000"/>
        </w:rPr>
        <w:t>Tiekėjas už kiekvieną pavėluotą valandą, suėjusią pasibaigus nurodytam Tiekėjo įsipareigojimų terminui, šalinant klaidą ir / ar triktį ar suteikiant konsultaciją, Užsakovui pareikalavus moka sutartyje nustatyto dydžio delspinigius. Klaidos ir / ar trikties sprendimo vėlavimo terminai fiksuojami akte, kurį pasirašo Tiekėjo ir Užsakovo atstovai. Jeigu Tiekėjo atstovas nepagrįstai atsisako pasirašyti aktą, Tiekėjas pripažįsta, kad Užsakovo užfiksuotas klaidos ir / ar trikties sprendimo vėlavimo terminas yra teisingas. Delspinigius Tiekėjas sumoka sutartyje numatytais terminais nuo Užsakovo raštu pateikto reikalavimo gavimo dienos. Delspinigių sumokėjimas neatleidžia Tiekėjo nuo pareigos pašalinti klaidą ir / ar triktį. </w:t>
      </w:r>
    </w:p>
    <w:p w14:paraId="475B3773" w14:textId="3FDFCC10" w:rsidR="00ED591D" w:rsidRPr="00D165E8" w:rsidRDefault="00C8494C">
      <w:pPr>
        <w:numPr>
          <w:ilvl w:val="0"/>
          <w:numId w:val="2"/>
        </w:numPr>
        <w:ind w:left="1134" w:hanging="425"/>
        <w:jc w:val="both"/>
        <w:rPr>
          <w:color w:val="000000"/>
        </w:rPr>
      </w:pPr>
      <w:r w:rsidRPr="00D165E8">
        <w:t>Incidentai turi būti inicijuojami, apskaitomi ir analizuojami naudojant i</w:t>
      </w:r>
      <w:r w:rsidRPr="00D165E8">
        <w:rPr>
          <w:color w:val="242424"/>
        </w:rPr>
        <w:t>nteraktyvią sistemos pagalbą (</w:t>
      </w:r>
      <w:r w:rsidR="00E0427B" w:rsidRPr="009F75D6">
        <w:rPr>
          <w:i/>
          <w:iCs/>
          <w:color w:val="242424"/>
        </w:rPr>
        <w:t xml:space="preserve">angl. </w:t>
      </w:r>
      <w:proofErr w:type="spellStart"/>
      <w:r w:rsidRPr="009F75D6">
        <w:rPr>
          <w:i/>
          <w:iCs/>
          <w:color w:val="242424"/>
        </w:rPr>
        <w:t>help</w:t>
      </w:r>
      <w:proofErr w:type="spellEnd"/>
      <w:r w:rsidRPr="009F75D6">
        <w:rPr>
          <w:i/>
          <w:iCs/>
          <w:color w:val="242424"/>
        </w:rPr>
        <w:t xml:space="preserve"> </w:t>
      </w:r>
      <w:proofErr w:type="spellStart"/>
      <w:r w:rsidRPr="009F75D6">
        <w:rPr>
          <w:i/>
          <w:iCs/>
          <w:color w:val="242424"/>
        </w:rPr>
        <w:t>desk</w:t>
      </w:r>
      <w:proofErr w:type="spellEnd"/>
      <w:r w:rsidRPr="00D165E8">
        <w:rPr>
          <w:color w:val="242424"/>
        </w:rPr>
        <w:t>).</w:t>
      </w:r>
    </w:p>
    <w:p w14:paraId="175B7B61" w14:textId="77777777" w:rsidR="00ED591D" w:rsidRPr="00D165E8" w:rsidRDefault="00ED591D">
      <w:pPr>
        <w:jc w:val="both"/>
        <w:rPr>
          <w:color w:val="000000"/>
        </w:rPr>
      </w:pPr>
    </w:p>
    <w:p w14:paraId="2B98F1C9" w14:textId="77777777" w:rsidR="00ED591D" w:rsidRPr="00D165E8" w:rsidRDefault="00ED591D"/>
    <w:sectPr w:rsidR="00ED591D" w:rsidRPr="00D165E8" w:rsidSect="00D165E8">
      <w:footerReference w:type="default" r:id="rId20"/>
      <w:pgSz w:w="11906" w:h="16838"/>
      <w:pgMar w:top="1440" w:right="1080" w:bottom="1440" w:left="1080" w:header="0" w:footer="0" w:gutter="0"/>
      <w:cols w:space="1296"/>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8C106" w14:textId="77777777" w:rsidR="00F66944" w:rsidRDefault="00F66944">
      <w:r>
        <w:separator/>
      </w:r>
    </w:p>
  </w:endnote>
  <w:endnote w:type="continuationSeparator" w:id="0">
    <w:p w14:paraId="538476D3" w14:textId="77777777" w:rsidR="00F66944" w:rsidRDefault="00F66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1" w:fontKey="{131BCFEA-AFDD-4D99-B5F1-915D62552FB6}"/>
  </w:font>
  <w:font w:name="Liberation Sans">
    <w:altName w:val="Arial"/>
    <w:charset w:val="00"/>
    <w:family w:val="swiss"/>
    <w:pitch w:val="variable"/>
    <w:sig w:usb0="E0000AFF" w:usb1="500078FF" w:usb2="00000021" w:usb3="00000000" w:csb0="000001BF" w:csb1="00000000"/>
    <w:embedRegular r:id="rId2" w:fontKey="{B60CAA96-B7C3-4D10-8768-43AF07A5D4E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3" w:fontKey="{8B6B3F58-E099-4680-8693-CF6E5DCB97A2}"/>
  </w:font>
  <w:font w:name="Calibri">
    <w:panose1 w:val="020F0502020204030204"/>
    <w:charset w:val="BA"/>
    <w:family w:val="swiss"/>
    <w:pitch w:val="variable"/>
    <w:sig w:usb0="E4002EFF" w:usb1="C200247B" w:usb2="00000009" w:usb3="00000000" w:csb0="000001FF" w:csb1="00000000"/>
    <w:embedRegular r:id="rId4" w:fontKey="{D42A49E5-B706-4227-9D5A-7F5F90E8D345}"/>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embedRegular r:id="rId5" w:fontKey="{0BC0993A-3BEE-44DB-9D00-E1301AF73234}"/>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7365563"/>
      <w:docPartObj>
        <w:docPartGallery w:val="Page Numbers (Bottom of Page)"/>
        <w:docPartUnique/>
      </w:docPartObj>
    </w:sdtPr>
    <w:sdtEndPr/>
    <w:sdtContent>
      <w:p w14:paraId="4E7FDBED" w14:textId="11EC418B" w:rsidR="00622D96" w:rsidRDefault="00622D96">
        <w:pPr>
          <w:pStyle w:val="Porat"/>
          <w:jc w:val="right"/>
        </w:pPr>
        <w:r>
          <w:fldChar w:fldCharType="begin"/>
        </w:r>
        <w:r>
          <w:instrText>PAGE   \* MERGEFORMAT</w:instrText>
        </w:r>
        <w:r>
          <w:fldChar w:fldCharType="separate"/>
        </w:r>
        <w:r>
          <w:t>2</w:t>
        </w:r>
        <w:r>
          <w:fldChar w:fldCharType="end"/>
        </w:r>
      </w:p>
    </w:sdtContent>
  </w:sdt>
  <w:p w14:paraId="3D08CF5B" w14:textId="77777777" w:rsidR="00622D96" w:rsidRDefault="00622D9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33780" w14:textId="77777777" w:rsidR="00F66944" w:rsidRDefault="00F66944">
      <w:pPr>
        <w:rPr>
          <w:sz w:val="12"/>
        </w:rPr>
      </w:pPr>
      <w:r>
        <w:separator/>
      </w:r>
    </w:p>
  </w:footnote>
  <w:footnote w:type="continuationSeparator" w:id="0">
    <w:p w14:paraId="3AD9C8C8" w14:textId="77777777" w:rsidR="00F66944" w:rsidRDefault="00F66944">
      <w:pPr>
        <w:rPr>
          <w:sz w:val="12"/>
        </w:rPr>
      </w:pPr>
      <w:r>
        <w:continuationSeparator/>
      </w:r>
    </w:p>
  </w:footnote>
  <w:footnote w:id="1">
    <w:p w14:paraId="08933A5F" w14:textId="77777777" w:rsidR="00622D96" w:rsidRDefault="00622D96">
      <w:pPr>
        <w:rPr>
          <w:rFonts w:ascii="Calibri" w:eastAsia="Calibri" w:hAnsi="Calibri" w:cs="Calibri"/>
          <w:color w:val="000000"/>
          <w:sz w:val="20"/>
          <w:szCs w:val="20"/>
        </w:rPr>
      </w:pPr>
      <w:r>
        <w:rPr>
          <w:rStyle w:val="FootnoteCharacters"/>
        </w:rPr>
        <w:footnoteRef/>
      </w:r>
      <w:r>
        <w:rPr>
          <w:rFonts w:ascii="Calibri" w:eastAsia="Calibri" w:hAnsi="Calibri" w:cs="Calibri"/>
          <w:color w:val="000000"/>
          <w:sz w:val="20"/>
          <w:szCs w:val="20"/>
        </w:rPr>
        <w:t xml:space="preserve"> </w:t>
      </w:r>
      <w:hyperlink r:id="rId1">
        <w:r>
          <w:rPr>
            <w:rFonts w:ascii="Calibri" w:eastAsia="Calibri" w:hAnsi="Calibri" w:cs="Calibri"/>
            <w:color w:val="0000FF"/>
            <w:sz w:val="20"/>
            <w:szCs w:val="20"/>
            <w:u w:val="single"/>
          </w:rPr>
          <w:t>VK-481 Dėl Virtualiųjų mokymo(si) priemonių interaktyvumo lygių klasifikatoriaus patvirtinimo</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6578F"/>
    <w:multiLevelType w:val="multilevel"/>
    <w:tmpl w:val="8D185B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80A1DDB"/>
    <w:multiLevelType w:val="multilevel"/>
    <w:tmpl w:val="3A52D00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D454862"/>
    <w:multiLevelType w:val="multilevel"/>
    <w:tmpl w:val="2EDE517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00137DB"/>
    <w:multiLevelType w:val="multilevel"/>
    <w:tmpl w:val="37287CB6"/>
    <w:lvl w:ilvl="0">
      <w:start w:val="4"/>
      <w:numFmt w:val="decimal"/>
      <w:lvlText w:val="%1."/>
      <w:lvlJc w:val="left"/>
      <w:pPr>
        <w:tabs>
          <w:tab w:val="num" w:pos="0"/>
        </w:tabs>
        <w:ind w:left="360" w:hanging="360"/>
      </w:pPr>
      <w:rPr>
        <w:b/>
        <w:bCs/>
      </w:rPr>
    </w:lvl>
    <w:lvl w:ilvl="1">
      <w:start w:val="1"/>
      <w:numFmt w:val="decimal"/>
      <w:lvlText w:val="%1.%2."/>
      <w:lvlJc w:val="left"/>
      <w:pPr>
        <w:tabs>
          <w:tab w:val="num" w:pos="0"/>
        </w:tabs>
        <w:ind w:left="1185" w:hanging="360"/>
      </w:pPr>
    </w:lvl>
    <w:lvl w:ilvl="2">
      <w:start w:val="1"/>
      <w:numFmt w:val="decimal"/>
      <w:lvlText w:val="%1.%2.%3."/>
      <w:lvlJc w:val="left"/>
      <w:pPr>
        <w:tabs>
          <w:tab w:val="num" w:pos="0"/>
        </w:tabs>
        <w:ind w:left="2370" w:hanging="720"/>
      </w:pPr>
    </w:lvl>
    <w:lvl w:ilvl="3">
      <w:start w:val="1"/>
      <w:numFmt w:val="decimal"/>
      <w:lvlText w:val="%1.%2.%3.%4."/>
      <w:lvlJc w:val="left"/>
      <w:pPr>
        <w:tabs>
          <w:tab w:val="num" w:pos="0"/>
        </w:tabs>
        <w:ind w:left="3195" w:hanging="720"/>
      </w:pPr>
    </w:lvl>
    <w:lvl w:ilvl="4">
      <w:start w:val="1"/>
      <w:numFmt w:val="decimal"/>
      <w:lvlText w:val="%1.%2.%3.%4.%5."/>
      <w:lvlJc w:val="left"/>
      <w:pPr>
        <w:tabs>
          <w:tab w:val="num" w:pos="0"/>
        </w:tabs>
        <w:ind w:left="4380" w:hanging="1080"/>
      </w:pPr>
    </w:lvl>
    <w:lvl w:ilvl="5">
      <w:start w:val="1"/>
      <w:numFmt w:val="decimal"/>
      <w:lvlText w:val="%1.%2.%3.%4.%5.%6."/>
      <w:lvlJc w:val="left"/>
      <w:pPr>
        <w:tabs>
          <w:tab w:val="num" w:pos="0"/>
        </w:tabs>
        <w:ind w:left="5205" w:hanging="1080"/>
      </w:pPr>
    </w:lvl>
    <w:lvl w:ilvl="6">
      <w:start w:val="1"/>
      <w:numFmt w:val="decimal"/>
      <w:lvlText w:val="%1.%2.%3.%4.%5.%6.%7."/>
      <w:lvlJc w:val="left"/>
      <w:pPr>
        <w:tabs>
          <w:tab w:val="num" w:pos="0"/>
        </w:tabs>
        <w:ind w:left="6390" w:hanging="1440"/>
      </w:pPr>
    </w:lvl>
    <w:lvl w:ilvl="7">
      <w:start w:val="1"/>
      <w:numFmt w:val="decimal"/>
      <w:lvlText w:val="%1.%2.%3.%4.%5.%6.%7.%8."/>
      <w:lvlJc w:val="left"/>
      <w:pPr>
        <w:tabs>
          <w:tab w:val="num" w:pos="0"/>
        </w:tabs>
        <w:ind w:left="7215" w:hanging="1440"/>
      </w:pPr>
    </w:lvl>
    <w:lvl w:ilvl="8">
      <w:start w:val="1"/>
      <w:numFmt w:val="decimal"/>
      <w:lvlText w:val="%1.%2.%3.%4.%5.%6.%7.%8.%9."/>
      <w:lvlJc w:val="left"/>
      <w:pPr>
        <w:tabs>
          <w:tab w:val="num" w:pos="0"/>
        </w:tabs>
        <w:ind w:left="8400" w:hanging="1800"/>
      </w:pPr>
    </w:lvl>
  </w:abstractNum>
  <w:abstractNum w:abstractNumId="4" w15:restartNumberingAfterBreak="0">
    <w:nsid w:val="12FB61E7"/>
    <w:multiLevelType w:val="multilevel"/>
    <w:tmpl w:val="68AC010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3751967"/>
    <w:multiLevelType w:val="multilevel"/>
    <w:tmpl w:val="57445C82"/>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86D4EC0"/>
    <w:multiLevelType w:val="multilevel"/>
    <w:tmpl w:val="E8EC43D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87E42F1"/>
    <w:multiLevelType w:val="multilevel"/>
    <w:tmpl w:val="D860573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DFB5BCB"/>
    <w:multiLevelType w:val="multilevel"/>
    <w:tmpl w:val="A5982DB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A2E6760"/>
    <w:multiLevelType w:val="multilevel"/>
    <w:tmpl w:val="17D81A1A"/>
    <w:lvl w:ilvl="0">
      <w:start w:val="1"/>
      <w:numFmt w:val="decimal"/>
      <w:lvlText w:val="%1."/>
      <w:lvlJc w:val="left"/>
      <w:pPr>
        <w:tabs>
          <w:tab w:val="num" w:pos="0"/>
        </w:tabs>
        <w:ind w:left="1800" w:hanging="360"/>
      </w:pPr>
    </w:lvl>
    <w:lvl w:ilvl="1">
      <w:start w:val="1"/>
      <w:numFmt w:val="decimal"/>
      <w:lvlText w:val="%1.%2."/>
      <w:lvlJc w:val="left"/>
      <w:pPr>
        <w:tabs>
          <w:tab w:val="num" w:pos="0"/>
        </w:tabs>
        <w:ind w:left="135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10" w15:restartNumberingAfterBreak="0">
    <w:nsid w:val="2AD556DC"/>
    <w:multiLevelType w:val="multilevel"/>
    <w:tmpl w:val="115418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FD36BF1"/>
    <w:multiLevelType w:val="multilevel"/>
    <w:tmpl w:val="8A52DD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C402F33"/>
    <w:multiLevelType w:val="multilevel"/>
    <w:tmpl w:val="F98C325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3C47D34"/>
    <w:multiLevelType w:val="multilevel"/>
    <w:tmpl w:val="1FFA0DB0"/>
    <w:lvl w:ilvl="0">
      <w:start w:val="5"/>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4" w15:restartNumberingAfterBreak="0">
    <w:nsid w:val="47E97E2C"/>
    <w:multiLevelType w:val="multilevel"/>
    <w:tmpl w:val="675EEBE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95E5412"/>
    <w:multiLevelType w:val="multilevel"/>
    <w:tmpl w:val="1CEE54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6DD172C"/>
    <w:multiLevelType w:val="multilevel"/>
    <w:tmpl w:val="4D60D664"/>
    <w:lvl w:ilvl="0">
      <w:start w:val="1"/>
      <w:numFmt w:val="decimal"/>
      <w:lvlText w:val="%1."/>
      <w:lvlJc w:val="left"/>
      <w:pPr>
        <w:tabs>
          <w:tab w:val="num" w:pos="0"/>
        </w:tabs>
        <w:ind w:left="63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17" w15:restartNumberingAfterBreak="0">
    <w:nsid w:val="574E00BF"/>
    <w:multiLevelType w:val="multilevel"/>
    <w:tmpl w:val="913E772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E43763C"/>
    <w:multiLevelType w:val="multilevel"/>
    <w:tmpl w:val="62BC4A2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F46414A"/>
    <w:multiLevelType w:val="multilevel"/>
    <w:tmpl w:val="CF6ACF22"/>
    <w:lvl w:ilvl="0">
      <w:start w:val="1"/>
      <w:numFmt w:val="decimal"/>
      <w:lvlText w:val="%1."/>
      <w:lvlJc w:val="left"/>
      <w:pPr>
        <w:tabs>
          <w:tab w:val="num" w:pos="0"/>
        </w:tabs>
        <w:ind w:left="1440" w:hanging="360"/>
      </w:pPr>
      <w:rPr>
        <w:b/>
        <w:bCs/>
      </w:rPr>
    </w:lvl>
    <w:lvl w:ilvl="1">
      <w:start w:val="1"/>
      <w:numFmt w:val="decimal"/>
      <w:lvlText w:val="9.%2."/>
      <w:lvlJc w:val="left"/>
      <w:pPr>
        <w:tabs>
          <w:tab w:val="num" w:pos="0"/>
        </w:tabs>
        <w:ind w:left="0" w:firstLine="720"/>
      </w:pPr>
      <w:rPr>
        <w:b w:val="0"/>
        <w:bCs w:val="0"/>
        <w:i w:val="0"/>
        <w:iCs w:val="0"/>
      </w:rPr>
    </w:lvl>
    <w:lvl w:ilvl="2">
      <w:start w:val="1"/>
      <w:numFmt w:val="decimal"/>
      <w:lvlText w:val="9.%2.%3."/>
      <w:lvlJc w:val="left"/>
      <w:pPr>
        <w:tabs>
          <w:tab w:val="num" w:pos="0"/>
        </w:tabs>
        <w:ind w:left="360" w:firstLine="720"/>
      </w:pPr>
      <w:rPr>
        <w:b w:val="0"/>
        <w:bCs w:val="0"/>
        <w:color w:val="000000"/>
      </w:rPr>
    </w:lvl>
    <w:lvl w:ilvl="3">
      <w:start w:val="1"/>
      <w:numFmt w:val="decimal"/>
      <w:lvlText w:val="%1.%2.%3.%4"/>
      <w:lvlJc w:val="left"/>
      <w:pPr>
        <w:tabs>
          <w:tab w:val="num" w:pos="0"/>
        </w:tabs>
        <w:ind w:left="1584" w:hanging="864"/>
      </w:pPr>
    </w:lvl>
    <w:lvl w:ilvl="4">
      <w:start w:val="1"/>
      <w:numFmt w:val="decimal"/>
      <w:lvlText w:val="%1.%2.%3.%4.%5"/>
      <w:lvlJc w:val="left"/>
      <w:pPr>
        <w:tabs>
          <w:tab w:val="num" w:pos="0"/>
        </w:tabs>
        <w:ind w:left="1728" w:hanging="1007"/>
      </w:pPr>
    </w:lvl>
    <w:lvl w:ilvl="5">
      <w:start w:val="1"/>
      <w:numFmt w:val="decimal"/>
      <w:lvlText w:val="%1.%2.%3.%4.%5.%6"/>
      <w:lvlJc w:val="left"/>
      <w:pPr>
        <w:tabs>
          <w:tab w:val="num" w:pos="0"/>
        </w:tabs>
        <w:ind w:left="1872" w:hanging="1152"/>
      </w:pPr>
    </w:lvl>
    <w:lvl w:ilvl="6">
      <w:start w:val="1"/>
      <w:numFmt w:val="decimal"/>
      <w:lvlText w:val="%1.%2.%3.%4.%5.%6.%7"/>
      <w:lvlJc w:val="left"/>
      <w:pPr>
        <w:tabs>
          <w:tab w:val="num" w:pos="0"/>
        </w:tabs>
        <w:ind w:left="2016" w:hanging="1296"/>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304" w:hanging="1584"/>
      </w:pPr>
    </w:lvl>
  </w:abstractNum>
  <w:abstractNum w:abstractNumId="20" w15:restartNumberingAfterBreak="0">
    <w:nsid w:val="71867476"/>
    <w:multiLevelType w:val="multilevel"/>
    <w:tmpl w:val="3D04176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6A86857"/>
    <w:multiLevelType w:val="multilevel"/>
    <w:tmpl w:val="49721DD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7FB36A3"/>
    <w:multiLevelType w:val="multilevel"/>
    <w:tmpl w:val="79345A6A"/>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ACE1111"/>
    <w:multiLevelType w:val="multilevel"/>
    <w:tmpl w:val="CE680BE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717321449">
    <w:abstractNumId w:val="19"/>
  </w:num>
  <w:num w:numId="2" w16cid:durableId="205991344">
    <w:abstractNumId w:val="9"/>
  </w:num>
  <w:num w:numId="3" w16cid:durableId="1368682471">
    <w:abstractNumId w:val="16"/>
  </w:num>
  <w:num w:numId="4" w16cid:durableId="305209374">
    <w:abstractNumId w:val="3"/>
  </w:num>
  <w:num w:numId="5" w16cid:durableId="361639638">
    <w:abstractNumId w:val="13"/>
  </w:num>
  <w:num w:numId="6" w16cid:durableId="1293827234">
    <w:abstractNumId w:val="11"/>
  </w:num>
  <w:num w:numId="7" w16cid:durableId="1207989982">
    <w:abstractNumId w:val="20"/>
  </w:num>
  <w:num w:numId="8" w16cid:durableId="1139109490">
    <w:abstractNumId w:val="23"/>
  </w:num>
  <w:num w:numId="9" w16cid:durableId="1446121070">
    <w:abstractNumId w:val="2"/>
  </w:num>
  <w:num w:numId="10" w16cid:durableId="1379478973">
    <w:abstractNumId w:val="14"/>
  </w:num>
  <w:num w:numId="11" w16cid:durableId="258490227">
    <w:abstractNumId w:val="15"/>
  </w:num>
  <w:num w:numId="12" w16cid:durableId="1272937641">
    <w:abstractNumId w:val="8"/>
  </w:num>
  <w:num w:numId="13" w16cid:durableId="1198852353">
    <w:abstractNumId w:val="1"/>
  </w:num>
  <w:num w:numId="14" w16cid:durableId="1613174294">
    <w:abstractNumId w:val="6"/>
  </w:num>
  <w:num w:numId="15" w16cid:durableId="647127265">
    <w:abstractNumId w:val="4"/>
  </w:num>
  <w:num w:numId="16" w16cid:durableId="1905991910">
    <w:abstractNumId w:val="21"/>
  </w:num>
  <w:num w:numId="17" w16cid:durableId="253586626">
    <w:abstractNumId w:val="18"/>
  </w:num>
  <w:num w:numId="18" w16cid:durableId="1760059592">
    <w:abstractNumId w:val="17"/>
  </w:num>
  <w:num w:numId="19" w16cid:durableId="194319839">
    <w:abstractNumId w:val="5"/>
  </w:num>
  <w:num w:numId="20" w16cid:durableId="596716298">
    <w:abstractNumId w:val="22"/>
  </w:num>
  <w:num w:numId="21" w16cid:durableId="742260930">
    <w:abstractNumId w:val="10"/>
  </w:num>
  <w:num w:numId="22" w16cid:durableId="1256864546">
    <w:abstractNumId w:val="12"/>
  </w:num>
  <w:num w:numId="23" w16cid:durableId="1786925260">
    <w:abstractNumId w:val="7"/>
  </w:num>
  <w:num w:numId="24" w16cid:durableId="662048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91D"/>
    <w:rsid w:val="000255B4"/>
    <w:rsid w:val="000C5833"/>
    <w:rsid w:val="001374AA"/>
    <w:rsid w:val="001979A7"/>
    <w:rsid w:val="0020742A"/>
    <w:rsid w:val="00291429"/>
    <w:rsid w:val="002D3016"/>
    <w:rsid w:val="002E727B"/>
    <w:rsid w:val="002F6FD4"/>
    <w:rsid w:val="0032262A"/>
    <w:rsid w:val="00326B03"/>
    <w:rsid w:val="00327890"/>
    <w:rsid w:val="00327E25"/>
    <w:rsid w:val="003465DE"/>
    <w:rsid w:val="003566F5"/>
    <w:rsid w:val="00376577"/>
    <w:rsid w:val="003E2C9E"/>
    <w:rsid w:val="004230D1"/>
    <w:rsid w:val="0042495D"/>
    <w:rsid w:val="004F5206"/>
    <w:rsid w:val="0057610F"/>
    <w:rsid w:val="00577277"/>
    <w:rsid w:val="0058156B"/>
    <w:rsid w:val="005B5895"/>
    <w:rsid w:val="00603AEC"/>
    <w:rsid w:val="00616472"/>
    <w:rsid w:val="00622D96"/>
    <w:rsid w:val="00653430"/>
    <w:rsid w:val="00657DE6"/>
    <w:rsid w:val="00675380"/>
    <w:rsid w:val="006E6DAA"/>
    <w:rsid w:val="007139C2"/>
    <w:rsid w:val="007428ED"/>
    <w:rsid w:val="00761D8D"/>
    <w:rsid w:val="00774098"/>
    <w:rsid w:val="007F113B"/>
    <w:rsid w:val="007F69CC"/>
    <w:rsid w:val="00823D78"/>
    <w:rsid w:val="00832360"/>
    <w:rsid w:val="00864E4E"/>
    <w:rsid w:val="0088583C"/>
    <w:rsid w:val="008B1089"/>
    <w:rsid w:val="008D7C65"/>
    <w:rsid w:val="009067FF"/>
    <w:rsid w:val="00910480"/>
    <w:rsid w:val="00915FD9"/>
    <w:rsid w:val="009260F6"/>
    <w:rsid w:val="00965EB4"/>
    <w:rsid w:val="00972EDC"/>
    <w:rsid w:val="00994540"/>
    <w:rsid w:val="009C57D5"/>
    <w:rsid w:val="009C66E6"/>
    <w:rsid w:val="009E618D"/>
    <w:rsid w:val="009F75D6"/>
    <w:rsid w:val="00A1748F"/>
    <w:rsid w:val="00A36ADA"/>
    <w:rsid w:val="00A9106D"/>
    <w:rsid w:val="00A97F02"/>
    <w:rsid w:val="00AB318D"/>
    <w:rsid w:val="00AD3363"/>
    <w:rsid w:val="00AE6B9C"/>
    <w:rsid w:val="00B2353B"/>
    <w:rsid w:val="00B349C0"/>
    <w:rsid w:val="00BB3556"/>
    <w:rsid w:val="00C35964"/>
    <w:rsid w:val="00C564B8"/>
    <w:rsid w:val="00C65AC2"/>
    <w:rsid w:val="00C8494C"/>
    <w:rsid w:val="00D15EE5"/>
    <w:rsid w:val="00D165E8"/>
    <w:rsid w:val="00D60EFB"/>
    <w:rsid w:val="00DA3A3E"/>
    <w:rsid w:val="00DD5D8C"/>
    <w:rsid w:val="00E0427B"/>
    <w:rsid w:val="00E244D6"/>
    <w:rsid w:val="00E372BF"/>
    <w:rsid w:val="00E51F55"/>
    <w:rsid w:val="00E54182"/>
    <w:rsid w:val="00ED591D"/>
    <w:rsid w:val="00F04BD8"/>
    <w:rsid w:val="00F330C9"/>
    <w:rsid w:val="00F33FE1"/>
    <w:rsid w:val="00F66944"/>
    <w:rsid w:val="00F7376A"/>
    <w:rsid w:val="00F81A86"/>
    <w:rsid w:val="00F96521"/>
    <w:rsid w:val="00FD51C2"/>
    <w:rsid w:val="00FE5F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AD306"/>
  <w15:docId w15:val="{2962169D-DC28-40E3-B73C-E17910210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spacing w:before="240" w:after="240" w:line="360" w:lineRule="auto"/>
      <w:ind w:left="1440" w:hanging="360"/>
      <w:outlineLvl w:val="0"/>
    </w:pPr>
    <w:rPr>
      <w:b/>
      <w:bCs/>
    </w:rPr>
  </w:style>
  <w:style w:type="paragraph" w:styleId="Antrat2">
    <w:name w:val="heading 2"/>
    <w:basedOn w:val="prastasis"/>
    <w:next w:val="prastasis"/>
    <w:uiPriority w:val="9"/>
    <w:unhideWhenUsed/>
    <w:qFormat/>
    <w:pPr>
      <w:spacing w:before="240" w:after="240" w:line="360" w:lineRule="auto"/>
      <w:ind w:left="1440" w:hanging="360"/>
      <w:jc w:val="both"/>
      <w:outlineLvl w:val="1"/>
    </w:pPr>
    <w:rPr>
      <w:b/>
      <w:bCs/>
    </w:rPr>
  </w:style>
  <w:style w:type="paragraph" w:styleId="Antrat3">
    <w:name w:val="heading 3"/>
    <w:basedOn w:val="prastasis"/>
    <w:next w:val="prastasis"/>
    <w:uiPriority w:val="9"/>
    <w:semiHidden/>
    <w:unhideWhenUsed/>
    <w:qFormat/>
    <w:pPr>
      <w:keepNext/>
      <w:ind w:left="360" w:firstLine="720"/>
      <w:jc w:val="both"/>
      <w:outlineLvl w:val="2"/>
    </w:pPr>
  </w:style>
  <w:style w:type="paragraph" w:styleId="Antrat4">
    <w:name w:val="heading 4"/>
    <w:basedOn w:val="prastasis"/>
    <w:next w:val="prastasis"/>
    <w:uiPriority w:val="9"/>
    <w:semiHidden/>
    <w:unhideWhenUsed/>
    <w:qFormat/>
    <w:pPr>
      <w:keepNext/>
      <w:ind w:left="1584" w:hanging="864"/>
      <w:outlineLvl w:val="3"/>
    </w:pPr>
    <w:rPr>
      <w:b/>
      <w:bCs/>
      <w:sz w:val="44"/>
      <w:szCs w:val="44"/>
    </w:rPr>
  </w:style>
  <w:style w:type="paragraph" w:styleId="Antrat5">
    <w:name w:val="heading 5"/>
    <w:basedOn w:val="prastasis"/>
    <w:next w:val="prastasis"/>
    <w:uiPriority w:val="9"/>
    <w:semiHidden/>
    <w:unhideWhenUsed/>
    <w:qFormat/>
    <w:pPr>
      <w:keepNext/>
      <w:ind w:left="1728" w:hanging="1008"/>
      <w:outlineLvl w:val="4"/>
    </w:pPr>
    <w:rPr>
      <w:b/>
      <w:bCs/>
      <w:sz w:val="40"/>
      <w:szCs w:val="40"/>
    </w:rPr>
  </w:style>
  <w:style w:type="paragraph" w:styleId="Antrat6">
    <w:name w:val="heading 6"/>
    <w:basedOn w:val="prastasis"/>
    <w:next w:val="prastasis"/>
    <w:uiPriority w:val="9"/>
    <w:semiHidden/>
    <w:unhideWhenUsed/>
    <w:qFormat/>
    <w:pPr>
      <w:keepNext/>
      <w:ind w:left="1872" w:hanging="1152"/>
      <w:outlineLvl w:val="5"/>
    </w:pPr>
    <w:rPr>
      <w:b/>
      <w:bCs/>
      <w:sz w:val="36"/>
      <w:szCs w:val="3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basedOn w:val="Numatytasispastraiposriftas"/>
    <w:uiPriority w:val="99"/>
    <w:semiHidden/>
    <w:unhideWhenUsed/>
    <w:qFormat/>
    <w:rsid w:val="00CD0CE8"/>
    <w:rPr>
      <w:sz w:val="16"/>
      <w:szCs w:val="16"/>
    </w:rPr>
  </w:style>
  <w:style w:type="character" w:customStyle="1" w:styleId="KomentarotekstasDiagrama">
    <w:name w:val="Komentaro tekstas Diagrama"/>
    <w:basedOn w:val="Numatytasispastraiposriftas"/>
    <w:link w:val="Komentarotekstas"/>
    <w:uiPriority w:val="99"/>
    <w:qFormat/>
    <w:rsid w:val="00CD0CE8"/>
    <w:rPr>
      <w:sz w:val="20"/>
      <w:szCs w:val="20"/>
    </w:rPr>
  </w:style>
  <w:style w:type="character" w:customStyle="1" w:styleId="KomentarotemaDiagrama">
    <w:name w:val="Komentaro tema Diagrama"/>
    <w:basedOn w:val="KomentarotekstasDiagrama"/>
    <w:link w:val="Komentarotema"/>
    <w:uiPriority w:val="99"/>
    <w:semiHidden/>
    <w:qFormat/>
    <w:rsid w:val="00CD0CE8"/>
    <w:rPr>
      <w:b/>
      <w:bCs/>
      <w:sz w:val="20"/>
      <w:szCs w:val="20"/>
    </w:rPr>
  </w:style>
  <w:style w:type="character" w:customStyle="1" w:styleId="AntratsDiagrama">
    <w:name w:val="Antraštės Diagrama"/>
    <w:basedOn w:val="Numatytasispastraiposriftas"/>
    <w:link w:val="Antrats"/>
    <w:uiPriority w:val="99"/>
    <w:qFormat/>
    <w:rsid w:val="00E628D4"/>
  </w:style>
  <w:style w:type="character" w:customStyle="1" w:styleId="PoratDiagrama">
    <w:name w:val="Poraštė Diagrama"/>
    <w:basedOn w:val="Numatytasispastraiposriftas"/>
    <w:link w:val="Porat"/>
    <w:uiPriority w:val="99"/>
    <w:qFormat/>
    <w:rsid w:val="00E628D4"/>
  </w:style>
  <w:style w:type="character" w:customStyle="1" w:styleId="cf01">
    <w:name w:val="cf01"/>
    <w:basedOn w:val="Numatytasispastraiposriftas"/>
    <w:qFormat/>
    <w:rsid w:val="008F7D65"/>
    <w:rPr>
      <w:rFonts w:ascii="Segoe UI" w:hAnsi="Segoe UI" w:cs="Segoe UI"/>
      <w:sz w:val="18"/>
      <w:szCs w:val="18"/>
    </w:rPr>
  </w:style>
  <w:style w:type="character" w:styleId="Hipersaitas">
    <w:name w:val="Hyperlink"/>
    <w:basedOn w:val="Numatytasispastraiposriftas"/>
    <w:uiPriority w:val="99"/>
    <w:unhideWhenUsed/>
    <w:rsid w:val="00CD363F"/>
    <w:rPr>
      <w:color w:val="0000FF" w:themeColor="hyperlink"/>
      <w:u w:val="single"/>
    </w:rPr>
  </w:style>
  <w:style w:type="character" w:customStyle="1" w:styleId="IndexLink">
    <w:name w:val="Index Link"/>
    <w:qFormat/>
  </w:style>
  <w:style w:type="character" w:styleId="Eilutsnumeris">
    <w:name w:val="line number"/>
  </w:style>
  <w:style w:type="character" w:customStyle="1" w:styleId="FootnoteCharacters">
    <w:name w:val="Footnote Characters"/>
    <w:qFormat/>
  </w:style>
  <w:style w:type="character" w:styleId="Puslapioinaosnuoroda">
    <w:name w:val="footnote reference"/>
    <w:rPr>
      <w:vertAlign w:val="superscript"/>
    </w:rPr>
  </w:style>
  <w:style w:type="character" w:styleId="Dokumentoinaosnumeris">
    <w:name w:val="endnote reference"/>
    <w:rPr>
      <w:vertAlign w:val="superscript"/>
    </w:rPr>
  </w:style>
  <w:style w:type="character" w:customStyle="1" w:styleId="EndnoteCharacters">
    <w:name w:val="Endnote Characters"/>
    <w:qFormat/>
  </w:style>
  <w:style w:type="paragraph" w:customStyle="1" w:styleId="Heading">
    <w:name w:val="Heading"/>
    <w:basedOn w:val="prastasis"/>
    <w:next w:val="Pagrindinistekstas"/>
    <w:qFormat/>
    <w:pPr>
      <w:keepNext/>
      <w:spacing w:before="240" w:after="120"/>
    </w:pPr>
    <w:rPr>
      <w:rFonts w:ascii="Liberation Sans" w:eastAsia="Microsoft YaHei" w:hAnsi="Liberation Sans" w:cs="Arial"/>
      <w:sz w:val="28"/>
      <w:szCs w:val="28"/>
    </w:rPr>
  </w:style>
  <w:style w:type="paragraph" w:styleId="Pagrindinistekstas">
    <w:name w:val="Body Text"/>
    <w:basedOn w:val="prastasis"/>
    <w:pPr>
      <w:spacing w:after="140" w:line="276" w:lineRule="auto"/>
    </w:pPr>
  </w:style>
  <w:style w:type="paragraph" w:styleId="Sraas">
    <w:name w:val="List"/>
    <w:basedOn w:val="Pagrindinistekstas"/>
    <w:rPr>
      <w:rFonts w:cs="Arial"/>
    </w:rPr>
  </w:style>
  <w:style w:type="paragraph" w:styleId="Antrat">
    <w:name w:val="caption"/>
    <w:basedOn w:val="prastasis"/>
    <w:qFormat/>
    <w:pPr>
      <w:suppressLineNumbers/>
      <w:spacing w:before="120" w:after="120"/>
    </w:pPr>
    <w:rPr>
      <w:rFonts w:cs="Arial"/>
      <w:i/>
      <w:iCs/>
    </w:rPr>
  </w:style>
  <w:style w:type="paragraph" w:customStyle="1" w:styleId="Index">
    <w:name w:val="Index"/>
    <w:basedOn w:val="prastasis"/>
    <w:qFormat/>
    <w:pPr>
      <w:suppressLineNumbers/>
    </w:pPr>
    <w:rPr>
      <w:rFonts w:cs="Arial"/>
    </w:rPr>
  </w:style>
  <w:style w:type="paragraph" w:styleId="Pavadinimas">
    <w:name w:val="Title"/>
    <w:basedOn w:val="prastasis"/>
    <w:next w:val="prastasis"/>
    <w:uiPriority w:val="10"/>
    <w:qFormat/>
    <w:pPr>
      <w:jc w:val="center"/>
    </w:pPr>
    <w:rPr>
      <w:b/>
      <w:bCs/>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paragraph" w:styleId="Komentarotekstas">
    <w:name w:val="annotation text"/>
    <w:basedOn w:val="prastasis"/>
    <w:link w:val="KomentarotekstasDiagrama"/>
    <w:uiPriority w:val="99"/>
    <w:unhideWhenUsed/>
    <w:qFormat/>
    <w:rsid w:val="00CD0CE8"/>
    <w:rPr>
      <w:sz w:val="20"/>
      <w:szCs w:val="20"/>
    </w:rPr>
  </w:style>
  <w:style w:type="paragraph" w:styleId="Komentarotema">
    <w:name w:val="annotation subject"/>
    <w:basedOn w:val="Komentarotekstas"/>
    <w:next w:val="Komentarotekstas"/>
    <w:link w:val="KomentarotemaDiagrama"/>
    <w:uiPriority w:val="99"/>
    <w:semiHidden/>
    <w:unhideWhenUsed/>
    <w:qFormat/>
    <w:rsid w:val="00CD0CE8"/>
    <w:rPr>
      <w:b/>
      <w:bCs/>
    </w:rPr>
  </w:style>
  <w:style w:type="paragraph" w:styleId="prastasiniatinklio">
    <w:name w:val="Normal (Web)"/>
    <w:basedOn w:val="prastasis"/>
    <w:uiPriority w:val="99"/>
    <w:unhideWhenUsed/>
    <w:qFormat/>
    <w:rsid w:val="00595FDA"/>
    <w:pPr>
      <w:spacing w:beforeAutospacing="1" w:afterAutospacing="1"/>
    </w:pPr>
    <w:rPr>
      <w:lang w:val="en-US"/>
    </w:rPr>
  </w:style>
  <w:style w:type="paragraph" w:styleId="Sraopastraipa">
    <w:name w:val="List Paragraph"/>
    <w:basedOn w:val="prastasis"/>
    <w:uiPriority w:val="34"/>
    <w:qFormat/>
    <w:rsid w:val="00595FDA"/>
    <w:pPr>
      <w:ind w:left="720"/>
      <w:contextualSpacing/>
    </w:pPr>
  </w:style>
  <w:style w:type="paragraph" w:customStyle="1" w:styleId="HeaderandFooter">
    <w:name w:val="Header and Footer"/>
    <w:basedOn w:val="prastasis"/>
    <w:qFormat/>
  </w:style>
  <w:style w:type="paragraph" w:styleId="Antrats">
    <w:name w:val="header"/>
    <w:basedOn w:val="prastasis"/>
    <w:link w:val="AntratsDiagrama"/>
    <w:uiPriority w:val="99"/>
    <w:unhideWhenUsed/>
    <w:rsid w:val="00E628D4"/>
    <w:pPr>
      <w:tabs>
        <w:tab w:val="center" w:pos="4680"/>
        <w:tab w:val="right" w:pos="9360"/>
      </w:tabs>
    </w:pPr>
  </w:style>
  <w:style w:type="paragraph" w:styleId="Porat">
    <w:name w:val="footer"/>
    <w:basedOn w:val="prastasis"/>
    <w:link w:val="PoratDiagrama"/>
    <w:uiPriority w:val="99"/>
    <w:unhideWhenUsed/>
    <w:rsid w:val="00E628D4"/>
    <w:pPr>
      <w:tabs>
        <w:tab w:val="center" w:pos="4680"/>
        <w:tab w:val="right" w:pos="9360"/>
      </w:tabs>
    </w:pPr>
  </w:style>
  <w:style w:type="paragraph" w:customStyle="1" w:styleId="pf0">
    <w:name w:val="pf0"/>
    <w:basedOn w:val="prastasis"/>
    <w:qFormat/>
    <w:rsid w:val="008F7D65"/>
    <w:pPr>
      <w:spacing w:beforeAutospacing="1" w:afterAutospacing="1"/>
    </w:pPr>
    <w:rPr>
      <w:lang w:val="en-US"/>
    </w:rPr>
  </w:style>
  <w:style w:type="paragraph" w:styleId="Pataisymai">
    <w:name w:val="Revision"/>
    <w:uiPriority w:val="99"/>
    <w:semiHidden/>
    <w:qFormat/>
    <w:rsid w:val="00F12649"/>
  </w:style>
  <w:style w:type="paragraph" w:styleId="Indeksoantrat">
    <w:name w:val="index heading"/>
    <w:basedOn w:val="Heading"/>
  </w:style>
  <w:style w:type="paragraph" w:styleId="Turinioantrat">
    <w:name w:val="TOC Heading"/>
    <w:basedOn w:val="Antrat1"/>
    <w:next w:val="prastasis"/>
    <w:uiPriority w:val="39"/>
    <w:unhideWhenUsed/>
    <w:qFormat/>
    <w:rsid w:val="00CD363F"/>
    <w:pPr>
      <w:keepLines/>
      <w:spacing w:after="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lt-LT"/>
    </w:rPr>
  </w:style>
  <w:style w:type="paragraph" w:styleId="Turinys1">
    <w:name w:val="toc 1"/>
    <w:basedOn w:val="prastasis"/>
    <w:next w:val="prastasis"/>
    <w:autoRedefine/>
    <w:uiPriority w:val="39"/>
    <w:unhideWhenUsed/>
    <w:rsid w:val="00CD363F"/>
    <w:pPr>
      <w:spacing w:after="100"/>
    </w:pPr>
  </w:style>
  <w:style w:type="paragraph" w:styleId="Puslapioinaostekstas">
    <w:name w:val="footnote text"/>
    <w:basedOn w:val="prastasis"/>
  </w:style>
  <w:style w:type="table" w:customStyle="1" w:styleId="TableNormal">
    <w:name w:val="TableNormal"/>
    <w:tblPr>
      <w:tblCellMar>
        <w:top w:w="100" w:type="dxa"/>
        <w:left w:w="100" w:type="dxa"/>
        <w:bottom w:w="100" w:type="dxa"/>
        <w:right w:w="100" w:type="dxa"/>
      </w:tblCellMar>
    </w:tblPr>
  </w:style>
  <w:style w:type="paragraph" w:styleId="Turinys2">
    <w:name w:val="toc 2"/>
    <w:basedOn w:val="prastasis"/>
    <w:next w:val="prastasis"/>
    <w:autoRedefine/>
    <w:uiPriority w:val="39"/>
    <w:unhideWhenUsed/>
    <w:rsid w:val="00FD51C2"/>
    <w:pPr>
      <w:spacing w:after="100"/>
      <w:ind w:left="240"/>
    </w:pPr>
  </w:style>
  <w:style w:type="paragraph" w:styleId="Debesliotekstas">
    <w:name w:val="Balloon Text"/>
    <w:basedOn w:val="prastasis"/>
    <w:link w:val="DebesliotekstasDiagrama"/>
    <w:uiPriority w:val="99"/>
    <w:semiHidden/>
    <w:unhideWhenUsed/>
    <w:rsid w:val="0037657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765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seimas.lrs.lt/portal/legalAct/lt/TAD/TAIS.403512/asr" TargetMode="External"/><Relationship Id="rId18" Type="http://schemas.openxmlformats.org/officeDocument/2006/relationships/hyperlink" Target="https://www.krisin.smm.lt/aikos2-krisin/public/klasifikatoriausPerziura.xhtml?id=487"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smp.emokykla.lt/" TargetMode="External"/><Relationship Id="rId17" Type="http://schemas.openxmlformats.org/officeDocument/2006/relationships/hyperlink" Target="https://www.krisin.smm.lt/aikos2-krisin/public/klasifikatoriausPerziura.xhtml?id=479" TargetMode="External"/><Relationship Id="rId2" Type="http://schemas.openxmlformats.org/officeDocument/2006/relationships/customXml" Target="../customXml/item2.xml"/><Relationship Id="rId16" Type="http://schemas.openxmlformats.org/officeDocument/2006/relationships/hyperlink" Target="https://www.krisin.smm.lt/aikos2-krisin/public/klasifikatoriausPerziura.xhtml?id=49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risin.smm.lt/" TargetMode="External"/><Relationship Id="rId5" Type="http://schemas.openxmlformats.org/officeDocument/2006/relationships/styles" Target="styles.xml"/><Relationship Id="rId15" Type="http://schemas.openxmlformats.org/officeDocument/2006/relationships/hyperlink" Target="https://www.krisin.smm.lt/aikos2-krisin/public/klasifikatoriausPerziura.xhtml?id=503" TargetMode="External"/><Relationship Id="rId10" Type="http://schemas.openxmlformats.org/officeDocument/2006/relationships/hyperlink" Target="http://www.emokykla.lt/" TargetMode="External"/><Relationship Id="rId19" Type="http://schemas.openxmlformats.org/officeDocument/2006/relationships/hyperlink" Target="http://www.owasp.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krisin.smm.lt/aikos2-krisin/public/klasifikatoriausPerziura.xhtml?id=50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e-seimas.lrs.lt/portal/legalAct/lt/TAD/5fa3fff217a911ef8e4be9fad87afa59?jfwid=dil9fdick"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c3a61cb4357ac62e19d0abfd50d623e4">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7a92cbf20b556a0d2d1d6d376e39f14f"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SharingHintHash" ma:index="20"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E58FFB-8BEA-4605-80B7-3A077FB74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9D0663-5998-4C51-9048-9FE07BE83D34}">
  <ds:schemaRefs>
    <ds:schemaRef ds:uri="http://schemas.microsoft.com/office/2006/metadata/properties"/>
    <ds:schemaRef ds:uri="http://schemas.microsoft.com/office/infopath/2007/PartnerControls"/>
    <ds:schemaRef ds:uri="441e4d8e-a8ab-46be-9694-e40af28e9c61"/>
  </ds:schemaRefs>
</ds:datastoreItem>
</file>

<file path=customXml/itemProps3.xml><?xml version="1.0" encoding="utf-8"?>
<ds:datastoreItem xmlns:ds="http://schemas.openxmlformats.org/officeDocument/2006/customXml" ds:itemID="{B1C4E18D-949B-4CE2-B47E-CA38A44EE3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24975</Words>
  <Characters>14236</Characters>
  <Application>Microsoft Office Word</Application>
  <DocSecurity>0</DocSecurity>
  <Lines>118</Lines>
  <Paragraphs>78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Dainius Linauskas</dc:creator>
  <cp:lastModifiedBy>Dainius Linauskas</cp:lastModifiedBy>
  <cp:revision>2</cp:revision>
  <dcterms:created xsi:type="dcterms:W3CDTF">2026-04-21T09:35:00Z</dcterms:created>
  <dcterms:modified xsi:type="dcterms:W3CDTF">2026-04-21T09:35:00Z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y fmtid="{D5CDD505-2E9C-101B-9397-08002B2CF9AE}" pid="3" name="GrammarlyDocumentId">
    <vt:lpwstr>0cd6a9c6-56d8-4065-b18e-951d3e454f95</vt:lpwstr>
  </property>
  <property fmtid="{D5CDD505-2E9C-101B-9397-08002B2CF9AE}" pid="4" name="MediaServiceImageTags">
    <vt:lpwstr/>
  </property>
  <property fmtid="{D5CDD505-2E9C-101B-9397-08002B2CF9AE}" pid="5" name="MSIP_Label_179ca552-b207-4d72-8d58-818aee87ca18_Enabled">
    <vt:lpwstr>true</vt:lpwstr>
  </property>
  <property fmtid="{D5CDD505-2E9C-101B-9397-08002B2CF9AE}" pid="6" name="MSIP_Label_179ca552-b207-4d72-8d58-818aee87ca18_SetDate">
    <vt:lpwstr>2026-04-21T07:04:55Z</vt:lpwstr>
  </property>
  <property fmtid="{D5CDD505-2E9C-101B-9397-08002B2CF9AE}" pid="7" name="MSIP_Label_179ca552-b207-4d72-8d58-818aee87ca18_Method">
    <vt:lpwstr>Standard</vt:lpwstr>
  </property>
  <property fmtid="{D5CDD505-2E9C-101B-9397-08002B2CF9AE}" pid="8" name="MSIP_Label_179ca552-b207-4d72-8d58-818aee87ca18_Name">
    <vt:lpwstr>Vidinė_informacija</vt:lpwstr>
  </property>
  <property fmtid="{D5CDD505-2E9C-101B-9397-08002B2CF9AE}" pid="9" name="MSIP_Label_179ca552-b207-4d72-8d58-818aee87ca18_SiteId">
    <vt:lpwstr>b439ef4d-44b1-4d5a-92fb-b87e549b071c</vt:lpwstr>
  </property>
  <property fmtid="{D5CDD505-2E9C-101B-9397-08002B2CF9AE}" pid="10" name="MSIP_Label_179ca552-b207-4d72-8d58-818aee87ca18_ActionId">
    <vt:lpwstr>e938e73c-58a4-4393-ae0c-f555cf16d738</vt:lpwstr>
  </property>
  <property fmtid="{D5CDD505-2E9C-101B-9397-08002B2CF9AE}" pid="11" name="MSIP_Label_179ca552-b207-4d72-8d58-818aee87ca18_ContentBits">
    <vt:lpwstr>0</vt:lpwstr>
  </property>
  <property fmtid="{D5CDD505-2E9C-101B-9397-08002B2CF9AE}" pid="12" name="MSIP_Label_179ca552-b207-4d72-8d58-818aee87ca18_Tag">
    <vt:lpwstr>10, 3, 0, 1</vt:lpwstr>
  </property>
</Properties>
</file>