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526D" w14:textId="323C9F4D" w:rsidR="006526E7" w:rsidRDefault="00FB00E5">
      <w:pPr>
        <w:pStyle w:val="Antrat2"/>
        <w:spacing w:before="0"/>
        <w:ind w:left="5103"/>
        <w:rPr>
          <w:rFonts w:ascii="Times New Roman" w:eastAsia="Calibri" w:hAnsi="Times New Roman" w:cs="Times New Roman"/>
          <w:color w:val="auto"/>
          <w:sz w:val="24"/>
          <w:szCs w:val="24"/>
        </w:rPr>
      </w:pPr>
      <w:bookmarkStart w:id="0" w:name="_Toc208818158"/>
      <w:bookmarkStart w:id="1" w:name="_Ref38533412"/>
      <w:bookmarkStart w:id="2" w:name="_Ref38291334"/>
      <w:bookmarkStart w:id="3" w:name="_Ref38291223"/>
      <w:r>
        <w:rPr>
          <w:rFonts w:ascii="Times New Roman" w:eastAsia="Calibri" w:hAnsi="Times New Roman" w:cs="Times New Roman"/>
          <w:color w:val="auto"/>
          <w:sz w:val="24"/>
          <w:szCs w:val="24"/>
        </w:rPr>
        <w:t xml:space="preserve">Pirkimo sąlygų </w:t>
      </w:r>
      <w:r w:rsidR="00C47895">
        <w:rPr>
          <w:rFonts w:ascii="Times New Roman" w:eastAsia="Calibri" w:hAnsi="Times New Roman" w:cs="Times New Roman"/>
          <w:color w:val="auto"/>
          <w:sz w:val="24"/>
          <w:szCs w:val="24"/>
        </w:rPr>
        <w:t xml:space="preserve">3 </w:t>
      </w:r>
      <w:r>
        <w:rPr>
          <w:rFonts w:ascii="Times New Roman" w:eastAsia="Calibri" w:hAnsi="Times New Roman" w:cs="Times New Roman"/>
          <w:color w:val="auto"/>
          <w:sz w:val="24"/>
          <w:szCs w:val="24"/>
        </w:rPr>
        <w:t>priedas „Tiekėjų kvalifikacijos reikalavimai ir reikalaujami kokybės bei aplinkos apsaugos vadybos sistemų standartai“</w:t>
      </w:r>
      <w:bookmarkEnd w:id="0"/>
      <w:bookmarkEnd w:id="1"/>
      <w:bookmarkEnd w:id="2"/>
      <w:bookmarkEnd w:id="3"/>
    </w:p>
    <w:p w14:paraId="4808CF8D" w14:textId="77777777" w:rsidR="006526E7" w:rsidRDefault="006526E7">
      <w:pPr>
        <w:spacing w:after="0" w:line="240" w:lineRule="auto"/>
        <w:rPr>
          <w:rFonts w:ascii="Times New Roman" w:hAnsi="Times New Roman" w:cs="Times New Roman"/>
          <w:b/>
          <w:bCs/>
          <w:smallCaps/>
          <w:sz w:val="24"/>
          <w:szCs w:val="24"/>
        </w:rPr>
      </w:pPr>
    </w:p>
    <w:p w14:paraId="150F37A8" w14:textId="77777777" w:rsidR="006526E7" w:rsidRDefault="00FB00E5">
      <w:pPr>
        <w:pStyle w:val="Paantrat"/>
        <w:spacing w:after="0" w:line="240" w:lineRule="auto"/>
        <w:jc w:val="center"/>
        <w:rPr>
          <w:rFonts w:ascii="Times New Roman" w:hAnsi="Times New Roman" w:cs="Times New Roman"/>
          <w:b/>
          <w:bCs/>
          <w:sz w:val="24"/>
          <w:szCs w:val="24"/>
          <w:lang w:eastAsia="en-US"/>
        </w:rPr>
      </w:pPr>
      <w:r>
        <w:rPr>
          <w:rFonts w:ascii="Times New Roman" w:hAnsi="Times New Roman" w:cs="Times New Roman"/>
          <w:b/>
          <w:bCs/>
          <w:smallCaps/>
          <w:sz w:val="24"/>
          <w:szCs w:val="24"/>
        </w:rPr>
        <w:t xml:space="preserve">TIEKĖJŲ KVALIFIKACIJOS REIKALAVIMAI IR REIKALAVIMAI LAIKYTIS </w:t>
      </w:r>
      <w:r>
        <w:rPr>
          <w:rFonts w:ascii="Times New Roman" w:hAnsi="Times New Roman" w:cs="Times New Roman"/>
          <w:b/>
          <w:bCs/>
          <w:sz w:val="24"/>
          <w:szCs w:val="24"/>
          <w:lang w:eastAsia="en-US"/>
        </w:rPr>
        <w:t>KOKYBĖS VADYBOS SISTEMOS IR (ARBA) APLINKOS APSAUGOS VADYBOS SISTEMOS STANDARTŲ</w:t>
      </w:r>
    </w:p>
    <w:p w14:paraId="03D6DCEF" w14:textId="77777777" w:rsidR="006526E7" w:rsidRDefault="006526E7">
      <w:pPr>
        <w:rPr>
          <w:rFonts w:ascii="Times New Roman" w:hAnsi="Times New Roman" w:cs="Times New Roman"/>
          <w:color w:val="000000" w:themeColor="text1"/>
          <w:sz w:val="24"/>
          <w:szCs w:val="24"/>
        </w:rPr>
      </w:pPr>
    </w:p>
    <w:p w14:paraId="64E67970" w14:textId="77777777" w:rsidR="006526E7" w:rsidRDefault="00FB00E5">
      <w:pPr>
        <w:pStyle w:val="Sraopastraipa"/>
        <w:numPr>
          <w:ilvl w:val="0"/>
          <w:numId w:val="1"/>
        </w:numPr>
        <w:tabs>
          <w:tab w:val="left" w:pos="810"/>
        </w:tabs>
        <w:spacing w:after="0" w:line="240" w:lineRule="auto"/>
        <w:ind w:left="0" w:firstLine="540"/>
        <w:jc w:val="both"/>
        <w:rPr>
          <w:rFonts w:ascii="Times New Roman" w:hAnsi="Times New Roman" w:cs="Times New Roman"/>
          <w:iCs/>
          <w:sz w:val="24"/>
          <w:szCs w:val="24"/>
        </w:rPr>
      </w:pPr>
      <w:r>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8CDBBDD" w14:textId="77777777" w:rsidR="006526E7" w:rsidRDefault="00FB00E5">
      <w:pPr>
        <w:pStyle w:val="Sraopastraipa"/>
        <w:numPr>
          <w:ilvl w:val="0"/>
          <w:numId w:val="1"/>
        </w:numPr>
        <w:tabs>
          <w:tab w:val="left" w:pos="900"/>
        </w:tabs>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07AD08FF" w14:textId="77777777" w:rsidR="006526E7" w:rsidRDefault="00FB00E5">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Jeigu tiekėjas teikia lygiaverčius dokumentus, tai teikiamų dokumentų lygiavertiškumą turi įrodyti  pats tiekėjas.</w:t>
      </w:r>
    </w:p>
    <w:p w14:paraId="143ECDEB" w14:textId="77777777" w:rsidR="006526E7" w:rsidRDefault="00FB00E5">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u w:val="single"/>
        </w:rPr>
        <w:t>Tiekėjas, ūkio subjektas, kurio pajėgumais remiamasi, kvazisubtiekėjas</w:t>
      </w:r>
      <w:r>
        <w:rPr>
          <w:rStyle w:val="Puslapioinaosnuoroda"/>
          <w:rFonts w:ascii="Times New Roman" w:hAnsi="Times New Roman" w:cs="Times New Roman"/>
          <w:sz w:val="24"/>
          <w:szCs w:val="24"/>
          <w:u w:val="single"/>
        </w:rPr>
        <w:footnoteReference w:id="1"/>
      </w:r>
      <w:r>
        <w:rPr>
          <w:rFonts w:ascii="Times New Roman" w:hAnsi="Times New Roman" w:cs="Times New Roman"/>
          <w:sz w:val="24"/>
          <w:szCs w:val="24"/>
        </w:rPr>
        <w:t xml:space="preserve"> dalyvaujantys Pirkime, turi atitikti žemiau nurodytus techninio ir profesinio pajėgumo kvalifikacijos reikalavimus.</w:t>
      </w:r>
    </w:p>
    <w:p w14:paraId="486E7B73" w14:textId="77777777" w:rsidR="006526E7" w:rsidRDefault="006526E7">
      <w:pPr>
        <w:pStyle w:val="Sraopastraipa"/>
        <w:spacing w:after="0"/>
        <w:ind w:left="993"/>
        <w:jc w:val="both"/>
        <w:rPr>
          <w:rFonts w:ascii="Times New Roman" w:hAnsi="Times New Roman" w:cs="Times New Roman"/>
          <w:sz w:val="24"/>
          <w:szCs w:val="24"/>
        </w:rPr>
      </w:pPr>
    </w:p>
    <w:tbl>
      <w:tblPr>
        <w:tblW w:w="9633" w:type="dxa"/>
        <w:tblInd w:w="-5" w:type="dxa"/>
        <w:tblLayout w:type="fixed"/>
        <w:tblLook w:val="0000" w:firstRow="0" w:lastRow="0" w:firstColumn="0" w:lastColumn="0" w:noHBand="0" w:noVBand="0"/>
      </w:tblPr>
      <w:tblGrid>
        <w:gridCol w:w="756"/>
        <w:gridCol w:w="4369"/>
        <w:gridCol w:w="4508"/>
      </w:tblGrid>
      <w:tr w:rsidR="006526E7" w14:paraId="0934146F" w14:textId="77777777">
        <w:tc>
          <w:tcPr>
            <w:tcW w:w="756" w:type="dxa"/>
            <w:tcBorders>
              <w:top w:val="single" w:sz="4" w:space="0" w:color="000000"/>
              <w:left w:val="single" w:sz="4" w:space="0" w:color="000000"/>
              <w:bottom w:val="single" w:sz="4" w:space="0" w:color="000000"/>
              <w:right w:val="single" w:sz="4" w:space="0" w:color="000000"/>
            </w:tcBorders>
            <w:vAlign w:val="center"/>
          </w:tcPr>
          <w:p w14:paraId="5182C4C4" w14:textId="77777777" w:rsidR="006526E7" w:rsidRDefault="00FB00E5">
            <w:pPr>
              <w:pStyle w:val="Sraopastraipa"/>
              <w:spacing w:after="0"/>
              <w:ind w:left="0"/>
              <w:jc w:val="both"/>
              <w:rPr>
                <w:rFonts w:ascii="Times New Roman" w:hAnsi="Times New Roman" w:cs="Times New Roman"/>
                <w:sz w:val="24"/>
                <w:szCs w:val="24"/>
              </w:rPr>
            </w:pPr>
            <w:r>
              <w:rPr>
                <w:rFonts w:ascii="Times New Roman" w:hAnsi="Times New Roman" w:cs="Times New Roman"/>
                <w:b/>
                <w:bCs/>
                <w:sz w:val="24"/>
                <w:szCs w:val="24"/>
              </w:rPr>
              <w:t>Eil. Nr.</w:t>
            </w:r>
          </w:p>
        </w:tc>
        <w:tc>
          <w:tcPr>
            <w:tcW w:w="4369" w:type="dxa"/>
            <w:tcBorders>
              <w:top w:val="single" w:sz="4" w:space="0" w:color="000000"/>
              <w:left w:val="single" w:sz="4" w:space="0" w:color="000000"/>
              <w:bottom w:val="single" w:sz="4" w:space="0" w:color="000000"/>
              <w:right w:val="single" w:sz="4" w:space="0" w:color="000000"/>
            </w:tcBorders>
            <w:vAlign w:val="center"/>
          </w:tcPr>
          <w:p w14:paraId="20C372D0" w14:textId="77777777" w:rsidR="006526E7" w:rsidRDefault="00FB00E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Kvalifikacijos reikalavimas</w:t>
            </w:r>
          </w:p>
          <w:p w14:paraId="051866B7" w14:textId="77777777" w:rsidR="006526E7" w:rsidRDefault="006526E7">
            <w:pPr>
              <w:pStyle w:val="Sraopastraipa"/>
              <w:spacing w:after="0"/>
              <w:ind w:left="0"/>
              <w:jc w:val="both"/>
              <w:rPr>
                <w:rFonts w:ascii="Times New Roman" w:hAnsi="Times New Roman" w:cs="Times New Roman"/>
                <w:sz w:val="24"/>
                <w:szCs w:val="24"/>
              </w:rPr>
            </w:pPr>
          </w:p>
        </w:tc>
        <w:tc>
          <w:tcPr>
            <w:tcW w:w="4508" w:type="dxa"/>
            <w:tcBorders>
              <w:top w:val="single" w:sz="4" w:space="0" w:color="000000"/>
              <w:left w:val="single" w:sz="4" w:space="0" w:color="000000"/>
              <w:bottom w:val="single" w:sz="4" w:space="0" w:color="000000"/>
              <w:right w:val="single" w:sz="4" w:space="0" w:color="000000"/>
            </w:tcBorders>
            <w:vAlign w:val="center"/>
          </w:tcPr>
          <w:p w14:paraId="14292318" w14:textId="77777777" w:rsidR="006526E7" w:rsidRDefault="00FB00E5">
            <w:pPr>
              <w:pStyle w:val="Sraopastraipa"/>
              <w:spacing w:after="0"/>
              <w:ind w:left="0"/>
              <w:jc w:val="both"/>
              <w:rPr>
                <w:rFonts w:ascii="Times New Roman" w:hAnsi="Times New Roman" w:cs="Times New Roman"/>
                <w:sz w:val="24"/>
                <w:szCs w:val="24"/>
              </w:rPr>
            </w:pPr>
            <w:r>
              <w:rPr>
                <w:rFonts w:ascii="Times New Roman" w:hAnsi="Times New Roman" w:cs="Times New Roman"/>
                <w:b/>
                <w:bCs/>
                <w:sz w:val="24"/>
                <w:szCs w:val="24"/>
              </w:rPr>
              <w:t>Atitiktį reikalavimui įrodantys dokumentai</w:t>
            </w:r>
          </w:p>
        </w:tc>
      </w:tr>
      <w:tr w:rsidR="006526E7" w14:paraId="17766A37" w14:textId="77777777">
        <w:tc>
          <w:tcPr>
            <w:tcW w:w="9633" w:type="dxa"/>
            <w:gridSpan w:val="3"/>
            <w:tcBorders>
              <w:top w:val="single" w:sz="4" w:space="0" w:color="000000"/>
              <w:left w:val="single" w:sz="4" w:space="0" w:color="000000"/>
              <w:bottom w:val="single" w:sz="4" w:space="0" w:color="000000"/>
              <w:right w:val="single" w:sz="4" w:space="0" w:color="000000"/>
            </w:tcBorders>
          </w:tcPr>
          <w:p w14:paraId="2E008918" w14:textId="77777777" w:rsidR="006526E7" w:rsidRDefault="00FB00E5">
            <w:pPr>
              <w:spacing w:after="0" w:line="240" w:lineRule="auto"/>
              <w:rPr>
                <w:rFonts w:ascii="Times New Roman" w:hAnsi="Times New Roman" w:cs="Times New Roman"/>
                <w:sz w:val="24"/>
                <w:szCs w:val="24"/>
              </w:rPr>
            </w:pPr>
            <w:r>
              <w:rPr>
                <w:rStyle w:val="normaltextrun"/>
                <w:rFonts w:ascii="Times New Roman" w:hAnsi="Times New Roman" w:cs="Times New Roman"/>
                <w:b/>
                <w:bCs/>
                <w:color w:val="000000"/>
                <w:sz w:val="24"/>
                <w:szCs w:val="24"/>
                <w:shd w:val="clear" w:color="auto" w:fill="FFFFFF"/>
              </w:rPr>
              <w:t>Techninio ir profesinio pajėgumo reikalavimai</w:t>
            </w:r>
          </w:p>
          <w:p w14:paraId="65981BFB" w14:textId="77777777" w:rsidR="006526E7" w:rsidRDefault="006526E7">
            <w:pPr>
              <w:spacing w:after="0" w:line="240" w:lineRule="auto"/>
              <w:ind w:right="45"/>
              <w:jc w:val="both"/>
              <w:rPr>
                <w:rFonts w:ascii="Times New Roman" w:hAnsi="Times New Roman" w:cs="Times New Roman"/>
                <w:iCs/>
                <w:sz w:val="24"/>
                <w:szCs w:val="24"/>
              </w:rPr>
            </w:pPr>
          </w:p>
        </w:tc>
      </w:tr>
      <w:tr w:rsidR="006526E7" w14:paraId="4C301F6A" w14:textId="77777777">
        <w:tc>
          <w:tcPr>
            <w:tcW w:w="756" w:type="dxa"/>
            <w:tcBorders>
              <w:top w:val="single" w:sz="4" w:space="0" w:color="000000"/>
              <w:left w:val="single" w:sz="4" w:space="0" w:color="000000"/>
              <w:bottom w:val="single" w:sz="4" w:space="0" w:color="000000"/>
              <w:right w:val="single" w:sz="4" w:space="0" w:color="000000"/>
            </w:tcBorders>
          </w:tcPr>
          <w:p w14:paraId="34D58763" w14:textId="77777777" w:rsidR="006526E7" w:rsidRDefault="00FB00E5">
            <w:pPr>
              <w:pStyle w:val="Sraopastraipa"/>
              <w:spacing w:after="0"/>
              <w:ind w:left="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1</w:t>
            </w:r>
            <w:r>
              <w:rPr>
                <w:rFonts w:ascii="Times New Roman" w:hAnsi="Times New Roman" w:cs="Times New Roman"/>
                <w:sz w:val="24"/>
                <w:szCs w:val="24"/>
              </w:rPr>
              <w:t>.</w:t>
            </w:r>
          </w:p>
        </w:tc>
        <w:tc>
          <w:tcPr>
            <w:tcW w:w="4369" w:type="dxa"/>
            <w:tcBorders>
              <w:top w:val="single" w:sz="4" w:space="0" w:color="000000"/>
              <w:left w:val="single" w:sz="4" w:space="0" w:color="000000"/>
              <w:bottom w:val="single" w:sz="4" w:space="0" w:color="000000"/>
              <w:right w:val="single" w:sz="4" w:space="0" w:color="000000"/>
            </w:tcBorders>
          </w:tcPr>
          <w:p w14:paraId="7EB7BEC6" w14:textId="77777777" w:rsidR="006526E7" w:rsidRDefault="00FB00E5">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 xml:space="preserve">Tiekėjas turi turėti (arba gali pasitelkti) kvalifikuotus už Sutarties vykdymą atsakingus specialistus. Vienam asmeniui nėra </w:t>
            </w:r>
            <w:r>
              <w:rPr>
                <w:rFonts w:ascii="Times New Roman" w:hAnsi="Times New Roman" w:cs="Times New Roman"/>
                <w:color w:val="000000" w:themeColor="text1"/>
                <w:sz w:val="24"/>
                <w:szCs w:val="24"/>
              </w:rPr>
              <w:t xml:space="preserve">ribojamas skirtingų specialistų pozicijų, kurioms jis siūlomas, </w:t>
            </w:r>
            <w:r>
              <w:rPr>
                <w:rFonts w:ascii="Times New Roman" w:hAnsi="Times New Roman" w:cs="Times New Roman"/>
                <w:sz w:val="24"/>
                <w:szCs w:val="24"/>
              </w:rPr>
              <w:t>skaičius.</w:t>
            </w:r>
          </w:p>
          <w:p w14:paraId="6A1E9BA7" w14:textId="77777777" w:rsidR="006526E7" w:rsidRDefault="00FB00E5">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Tiekėjas turi pasiūlyti tokį specialistų skaičių, kad galėtų laiku ir kokybiškai suteikti paslaugas pagal techninėje specifikacijoje nurodytas sąlygas.</w:t>
            </w:r>
          </w:p>
          <w:p w14:paraId="33463AE6" w14:textId="77777777" w:rsidR="006526E7" w:rsidRDefault="00FB00E5">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Perkančioji organizacija bet kuriuo metu iki sutarties pasirašymo turi teisę paprašyti tiekėjo pateikti jo galimybę suteikti perkamas paslaugas įrodančius dokumentus.</w:t>
            </w:r>
          </w:p>
          <w:p w14:paraId="284E4C3E" w14:textId="77777777" w:rsidR="006526E7" w:rsidRDefault="006526E7">
            <w:pPr>
              <w:spacing w:after="0" w:line="240" w:lineRule="auto"/>
              <w:ind w:right="45"/>
              <w:rPr>
                <w:rFonts w:ascii="Times New Roman" w:hAnsi="Times New Roman" w:cs="Times New Roman"/>
                <w:sz w:val="24"/>
                <w:szCs w:val="24"/>
              </w:rPr>
            </w:pPr>
          </w:p>
          <w:p w14:paraId="5ECFB353" w14:textId="77777777" w:rsidR="006526E7" w:rsidRDefault="00FB00E5">
            <w:pPr>
              <w:pStyle w:val="Sraopastraipa"/>
              <w:spacing w:after="0"/>
              <w:ind w:left="0"/>
              <w:jc w:val="both"/>
              <w:rPr>
                <w:rFonts w:ascii="Times New Roman" w:hAnsi="Times New Roman" w:cs="Times New Roman"/>
                <w:sz w:val="24"/>
                <w:szCs w:val="24"/>
              </w:rPr>
            </w:pPr>
            <w:r>
              <w:rPr>
                <w:rFonts w:ascii="Times New Roman" w:eastAsiaTheme="minorHAnsi" w:hAnsi="Times New Roman" w:cs="Times New Roman"/>
                <w:b/>
                <w:i/>
                <w:sz w:val="24"/>
                <w:szCs w:val="24"/>
              </w:rPr>
              <w:t xml:space="preserve">PASTABA. </w:t>
            </w:r>
            <w:r>
              <w:rPr>
                <w:rFonts w:ascii="Times New Roman" w:eastAsiaTheme="minorHAnsi" w:hAnsi="Times New Roman" w:cs="Times New Roman"/>
                <w:bCs/>
                <w:i/>
                <w:sz w:val="24"/>
                <w:szCs w:val="24"/>
              </w:rPr>
              <w:t xml:space="preserve">Perkančioji organizacija nurodo reikalaujamas kompetencijas, o tiekėjas turi pateikti minimalų </w:t>
            </w:r>
            <w:r>
              <w:rPr>
                <w:rFonts w:ascii="Times New Roman" w:eastAsiaTheme="minorHAnsi" w:hAnsi="Times New Roman" w:cs="Times New Roman"/>
                <w:bCs/>
                <w:i/>
                <w:sz w:val="24"/>
                <w:szCs w:val="24"/>
              </w:rPr>
              <w:lastRenderedPageBreak/>
              <w:t>reikalaujamas kompetencijas atitinkančių specialistų skaičių</w:t>
            </w:r>
          </w:p>
        </w:tc>
        <w:tc>
          <w:tcPr>
            <w:tcW w:w="4508" w:type="dxa"/>
            <w:tcBorders>
              <w:top w:val="single" w:sz="4" w:space="0" w:color="000000"/>
              <w:left w:val="single" w:sz="4" w:space="0" w:color="000000"/>
              <w:bottom w:val="single" w:sz="4" w:space="0" w:color="000000"/>
              <w:right w:val="single" w:sz="4" w:space="0" w:color="000000"/>
            </w:tcBorders>
          </w:tcPr>
          <w:p w14:paraId="611F57F5" w14:textId="77777777" w:rsidR="006526E7" w:rsidRDefault="00FB00E5">
            <w:pPr>
              <w:spacing w:after="0" w:line="240" w:lineRule="auto"/>
              <w:ind w:right="45"/>
              <w:jc w:val="both"/>
              <w:rPr>
                <w:rFonts w:ascii="Times New Roman" w:hAnsi="Times New Roman" w:cs="Times New Roman"/>
                <w:sz w:val="24"/>
                <w:szCs w:val="24"/>
              </w:rPr>
            </w:pPr>
            <w:r>
              <w:rPr>
                <w:rFonts w:ascii="Times New Roman" w:hAnsi="Times New Roman" w:cs="Times New Roman"/>
                <w:b/>
                <w:bCs/>
                <w:color w:val="000000" w:themeColor="text1"/>
                <w:sz w:val="24"/>
                <w:szCs w:val="24"/>
              </w:rPr>
              <w:lastRenderedPageBreak/>
              <w:t>Kartu su pasiūlymu pateikiama:</w:t>
            </w:r>
          </w:p>
          <w:p w14:paraId="0A7E45EC" w14:textId="6E79AC31" w:rsidR="006526E7" w:rsidRDefault="00FB00E5">
            <w:pPr>
              <w:spacing w:after="0" w:line="240" w:lineRule="auto"/>
              <w:ind w:right="45"/>
              <w:jc w:val="both"/>
              <w:rPr>
                <w:rFonts w:ascii="Times New Roman" w:hAnsi="Times New Roman" w:cs="Times New Roman"/>
                <w:sz w:val="24"/>
                <w:szCs w:val="24"/>
              </w:rPr>
            </w:pPr>
            <w:r>
              <w:rPr>
                <w:rFonts w:ascii="Times New Roman" w:hAnsi="Times New Roman" w:cs="Times New Roman"/>
                <w:color w:val="000000" w:themeColor="text1"/>
                <w:sz w:val="24"/>
                <w:szCs w:val="24"/>
              </w:rPr>
              <w:t>1) specialistų sąrašas</w:t>
            </w:r>
            <w:r w:rsidR="005F1E51">
              <w:rPr>
                <w:rFonts w:ascii="Times New Roman" w:hAnsi="Times New Roman" w:cs="Times New Roman"/>
                <w:color w:val="000000" w:themeColor="text1"/>
                <w:sz w:val="24"/>
                <w:szCs w:val="24"/>
              </w:rPr>
              <w:t xml:space="preserve"> (9 priedas)</w:t>
            </w:r>
            <w:r>
              <w:rPr>
                <w:rFonts w:ascii="Times New Roman" w:hAnsi="Times New Roman" w:cs="Times New Roman"/>
                <w:color w:val="000000" w:themeColor="text1"/>
                <w:sz w:val="24"/>
                <w:szCs w:val="24"/>
              </w:rPr>
              <w:t>, kuriame nurodoma: kokiai specialisto pozicijai yra siūlomas specialistas, kokiu pagrindu dirba (bendradarbiauja) kartu su Teikėju (esama/ numatoma darbo sutartis ar subteikimo susitarimas) (9 priedas);</w:t>
            </w:r>
          </w:p>
          <w:p w14:paraId="294D2223" w14:textId="77777777" w:rsidR="006526E7" w:rsidRDefault="00FB00E5">
            <w:pPr>
              <w:spacing w:after="0" w:line="240" w:lineRule="auto"/>
              <w:ind w:right="4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jei siūlomi specialistai nėra teikėjo darbuotojai, teikėjas privalo pateikti su kiekvienu specialistu sudarytą ketinimų protokolą ar preliminarią darbo sutartį ar kitą lygiavertį dokumentą, patvirtinantį, kad laimėjimo atveju, teikėjui pasirašius pirkimo sutartį su perkančiąja organizacija, specialistas sutinka vykdyti jam priskirtas specialisto(-ų) pareigas visą pirkimo sutarties vykdymo laikotarpį.</w:t>
            </w:r>
          </w:p>
          <w:p w14:paraId="0F23636C" w14:textId="77777777" w:rsidR="006526E7" w:rsidRDefault="00FB00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-jeigu pasiūlymą teikia ūkio subjektų grupė – reikalavimą turi atitikti ūkio subjektų grupės </w:t>
            </w:r>
            <w:r>
              <w:rPr>
                <w:rFonts w:ascii="Times New Roman" w:hAnsi="Times New Roman" w:cs="Times New Roman"/>
                <w:sz w:val="24"/>
                <w:szCs w:val="24"/>
              </w:rPr>
              <w:lastRenderedPageBreak/>
              <w:t>nario (-ių) specialistai, atsižvelgiant į jų prisiimamus įsipareigojimus pirkimo sutarčiai vykdyti;</w:t>
            </w:r>
          </w:p>
          <w:p w14:paraId="5BA9DD61" w14:textId="77777777" w:rsidR="006526E7" w:rsidRDefault="00FB00E5">
            <w:pPr>
              <w:spacing w:line="240" w:lineRule="auto"/>
              <w:jc w:val="both"/>
              <w:rPr>
                <w:rFonts w:ascii="Times New Roman" w:hAnsi="Times New Roman" w:cs="Times New Roman"/>
                <w:sz w:val="24"/>
                <w:szCs w:val="24"/>
              </w:rPr>
            </w:pPr>
            <w:r>
              <w:rPr>
                <w:rFonts w:ascii="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1E9EC674" w14:textId="77777777" w:rsidR="006526E7" w:rsidRDefault="00FB00E5">
            <w:pPr>
              <w:spacing w:after="0" w:line="240" w:lineRule="auto"/>
              <w:ind w:right="45"/>
              <w:rPr>
                <w:rFonts w:ascii="Times New Roman" w:hAnsi="Times New Roman" w:cs="Times New Roman"/>
                <w:sz w:val="24"/>
                <w:szCs w:val="24"/>
              </w:rPr>
            </w:pPr>
            <w:r>
              <w:rPr>
                <w:rFonts w:ascii="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w:t>
            </w:r>
            <w:r>
              <w:rPr>
                <w:rFonts w:ascii="Times New Roman" w:hAnsi="Times New Roman" w:cs="Times New Roman"/>
                <w:b/>
                <w:bCs/>
                <w:sz w:val="24"/>
                <w:szCs w:val="24"/>
              </w:rPr>
              <w:t> </w:t>
            </w:r>
            <w:r>
              <w:rPr>
                <w:rFonts w:ascii="Times New Roman" w:hAnsi="Times New Roman" w:cs="Times New Roman"/>
                <w:sz w:val="24"/>
                <w:szCs w:val="24"/>
              </w:rPr>
              <w:t>reikalavimus, jeigu subtiekėjai (jų darbuotojai) patys vykdys tą pirkimo sutarties dalį, kuriai reikia nustatytos kvalifikacijos.</w:t>
            </w:r>
          </w:p>
        </w:tc>
      </w:tr>
      <w:tr w:rsidR="006526E7" w14:paraId="60252C39" w14:textId="77777777">
        <w:tc>
          <w:tcPr>
            <w:tcW w:w="756" w:type="dxa"/>
            <w:tcBorders>
              <w:top w:val="single" w:sz="4" w:space="0" w:color="000000"/>
              <w:left w:val="single" w:sz="4" w:space="0" w:color="000000"/>
              <w:bottom w:val="single" w:sz="4" w:space="0" w:color="000000"/>
              <w:right w:val="single" w:sz="4" w:space="0" w:color="000000"/>
            </w:tcBorders>
          </w:tcPr>
          <w:p w14:paraId="6D320617" w14:textId="77777777" w:rsidR="006526E7" w:rsidRDefault="00FB00E5">
            <w:pPr>
              <w:pStyle w:val="Sraopastraipa"/>
              <w:spacing w:after="0"/>
              <w:ind w:left="0"/>
              <w:jc w:val="both"/>
              <w:rPr>
                <w:rFonts w:ascii="Times New Roman" w:hAnsi="Times New Roman" w:cs="Times New Roman"/>
                <w:sz w:val="24"/>
                <w:szCs w:val="24"/>
              </w:rPr>
            </w:pPr>
            <w:r>
              <w:rPr>
                <w:rFonts w:ascii="Times New Roman" w:eastAsia="Calibri" w:hAnsi="Times New Roman" w:cs="Times New Roman"/>
                <w:bCs/>
                <w:sz w:val="24"/>
                <w:szCs w:val="24"/>
              </w:rPr>
              <w:lastRenderedPageBreak/>
              <w:t>5.1.</w:t>
            </w:r>
            <w:r>
              <w:rPr>
                <w:rFonts w:ascii="Times New Roman" w:eastAsia="Calibri" w:hAnsi="Times New Roman" w:cs="Times New Roman"/>
                <w:bCs/>
                <w:sz w:val="24"/>
                <w:szCs w:val="24"/>
                <w:lang w:val="en-US"/>
              </w:rPr>
              <w:t>1.</w:t>
            </w:r>
          </w:p>
        </w:tc>
        <w:tc>
          <w:tcPr>
            <w:tcW w:w="4369" w:type="dxa"/>
            <w:tcBorders>
              <w:top w:val="single" w:sz="4" w:space="0" w:color="000000"/>
              <w:left w:val="single" w:sz="4" w:space="0" w:color="000000"/>
              <w:bottom w:val="single" w:sz="4" w:space="0" w:color="000000"/>
              <w:right w:val="single" w:sz="4" w:space="0" w:color="000000"/>
            </w:tcBorders>
          </w:tcPr>
          <w:p w14:paraId="33207F5E" w14:textId="66A7405E" w:rsidR="006526E7" w:rsidRDefault="00FB00E5">
            <w:pPr>
              <w:spacing w:after="0" w:line="240" w:lineRule="auto"/>
              <w:rPr>
                <w:rFonts w:ascii="Times New Roman" w:hAnsi="Times New Roman" w:cs="Times New Roman"/>
                <w:sz w:val="24"/>
                <w:szCs w:val="24"/>
              </w:rPr>
            </w:pPr>
            <w:r>
              <w:rPr>
                <w:rStyle w:val="normaltextrun"/>
                <w:rFonts w:ascii="Times New Roman" w:eastAsiaTheme="majorEastAsia" w:hAnsi="Times New Roman" w:cs="Times New Roman"/>
                <w:sz w:val="24"/>
                <w:szCs w:val="24"/>
              </w:rPr>
              <w:t xml:space="preserve">Tiekėjo siūlomas </w:t>
            </w:r>
            <w:r>
              <w:rPr>
                <w:rFonts w:ascii="Times New Roman" w:hAnsi="Times New Roman" w:cs="Times New Roman"/>
                <w:b/>
                <w:bCs/>
                <w:color w:val="000000" w:themeColor="text1"/>
                <w:sz w:val="24"/>
                <w:szCs w:val="24"/>
              </w:rPr>
              <w:t xml:space="preserve">Projekto vadovas </w:t>
            </w:r>
            <w:r>
              <w:rPr>
                <w:rStyle w:val="normaltextrun"/>
                <w:rFonts w:ascii="Times New Roman" w:eastAsiaTheme="majorEastAsia" w:hAnsi="Times New Roman" w:cs="Times New Roman"/>
                <w:sz w:val="24"/>
                <w:szCs w:val="24"/>
              </w:rPr>
              <w:t xml:space="preserve"> turi p</w:t>
            </w:r>
            <w:r>
              <w:rPr>
                <w:rFonts w:ascii="Times New Roman" w:hAnsi="Times New Roman" w:cs="Times New Roman"/>
                <w:sz w:val="24"/>
                <w:szCs w:val="24"/>
              </w:rPr>
              <w:t xml:space="preserve">er paskutinius 5 metus iki pasiūlymo pateikimo dienos </w:t>
            </w:r>
            <w:r>
              <w:rPr>
                <w:rFonts w:ascii="Times New Roman" w:eastAsia="Arial Unicode MS" w:hAnsi="Times New Roman" w:cs="Times New Roman"/>
                <w:sz w:val="24"/>
                <w:szCs w:val="24"/>
                <w:lang w:eastAsia="en-GB"/>
              </w:rPr>
              <w:t>turi būti  vadovavęs bent 1 (vienam) projektui, kuriuo metu buvo sukurtas/ įdiegtas DI pagrindu veikiantis sprendimas</w:t>
            </w:r>
            <w:r>
              <w:rPr>
                <w:rFonts w:ascii="Times New Roman" w:hAnsi="Times New Roman" w:cs="Times New Roman"/>
                <w:sz w:val="24"/>
                <w:szCs w:val="24"/>
              </w:rPr>
              <w:t>.</w:t>
            </w:r>
          </w:p>
          <w:p w14:paraId="00C2F8EB" w14:textId="77777777" w:rsidR="006526E7" w:rsidRDefault="006526E7">
            <w:pPr>
              <w:pStyle w:val="Sraopastraipa"/>
              <w:spacing w:after="0" w:line="240" w:lineRule="auto"/>
              <w:ind w:left="0"/>
              <w:jc w:val="both"/>
              <w:rPr>
                <w:rFonts w:ascii="Times New Roman" w:hAnsi="Times New Roman" w:cs="Times New Roman"/>
                <w:sz w:val="24"/>
                <w:szCs w:val="24"/>
              </w:rPr>
            </w:pPr>
          </w:p>
        </w:tc>
        <w:tc>
          <w:tcPr>
            <w:tcW w:w="4508" w:type="dxa"/>
            <w:tcBorders>
              <w:top w:val="single" w:sz="4" w:space="0" w:color="000000"/>
              <w:left w:val="single" w:sz="4" w:space="0" w:color="000000"/>
              <w:bottom w:val="single" w:sz="4" w:space="0" w:color="000000"/>
              <w:right w:val="single" w:sz="4" w:space="0" w:color="000000"/>
            </w:tcBorders>
          </w:tcPr>
          <w:p w14:paraId="28336570" w14:textId="77777777" w:rsidR="009B6A28" w:rsidRPr="009B6A28" w:rsidRDefault="009B6A28" w:rsidP="009B6A28">
            <w:pPr>
              <w:jc w:val="both"/>
              <w:textAlignment w:val="baseline"/>
              <w:rPr>
                <w:rFonts w:ascii="Times New Roman" w:hAnsi="Times New Roman" w:cs="Times New Roman"/>
                <w:b/>
                <w:bCs/>
                <w:sz w:val="24"/>
                <w:szCs w:val="24"/>
              </w:rPr>
            </w:pPr>
            <w:r w:rsidRPr="009B6A28">
              <w:rPr>
                <w:rFonts w:ascii="Times New Roman" w:hAnsi="Times New Roman" w:cs="Times New Roman"/>
                <w:b/>
                <w:bCs/>
                <w:sz w:val="24"/>
                <w:szCs w:val="24"/>
              </w:rPr>
              <w:t>Pateikiama: </w:t>
            </w:r>
          </w:p>
          <w:p w14:paraId="280E4C92" w14:textId="77777777" w:rsidR="006526E7" w:rsidRDefault="00FB00E5">
            <w:pPr>
              <w:pStyle w:val="Sraopastraipa"/>
              <w:numPr>
                <w:ilvl w:val="0"/>
                <w:numId w:val="4"/>
              </w:numPr>
              <w:tabs>
                <w:tab w:val="left" w:pos="270"/>
              </w:tabs>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lang w:val="pt-PT"/>
              </w:rPr>
              <w:t>projekto vadovo patirt</w:t>
            </w:r>
            <w:r>
              <w:rPr>
                <w:rFonts w:ascii="Times New Roman" w:hAnsi="Times New Roman" w:cs="Times New Roman"/>
                <w:sz w:val="24"/>
                <w:szCs w:val="24"/>
              </w:rPr>
              <w:t xml:space="preserve">į patvirtinanti </w:t>
            </w:r>
            <w:r>
              <w:rPr>
                <w:rFonts w:ascii="Times New Roman" w:hAnsi="Times New Roman" w:cs="Times New Roman"/>
                <w:sz w:val="24"/>
                <w:szCs w:val="24"/>
                <w:lang w:val="pt-PT"/>
              </w:rPr>
              <w:t xml:space="preserve">laisvos </w:t>
            </w:r>
            <w:r>
              <w:rPr>
                <w:rFonts w:ascii="Times New Roman" w:hAnsi="Times New Roman" w:cs="Times New Roman"/>
                <w:sz w:val="24"/>
                <w:szCs w:val="24"/>
              </w:rPr>
              <w:t>formos</w:t>
            </w:r>
            <w:r>
              <w:rPr>
                <w:rFonts w:ascii="Times New Roman" w:hAnsi="Times New Roman" w:cs="Times New Roman"/>
                <w:sz w:val="24"/>
                <w:szCs w:val="24"/>
                <w:lang w:val="pt-PT"/>
              </w:rPr>
              <w:t xml:space="preserve"> </w:t>
            </w:r>
            <w:r>
              <w:rPr>
                <w:rFonts w:ascii="Times New Roman" w:hAnsi="Times New Roman" w:cs="Times New Roman"/>
                <w:sz w:val="24"/>
                <w:szCs w:val="24"/>
              </w:rPr>
              <w:t>pažyma;</w:t>
            </w:r>
          </w:p>
          <w:p w14:paraId="479C4771" w14:textId="77777777" w:rsidR="006526E7" w:rsidRDefault="00FB00E5">
            <w:pPr>
              <w:pStyle w:val="Sraopastraipa"/>
              <w:numPr>
                <w:ilvl w:val="0"/>
                <w:numId w:val="4"/>
              </w:numPr>
              <w:spacing w:after="0" w:line="240" w:lineRule="auto"/>
              <w:ind w:right="45"/>
              <w:jc w:val="both"/>
              <w:rPr>
                <w:rFonts w:ascii="Times New Roman" w:eastAsia="Calibri" w:hAnsi="Times New Roman" w:cs="Times New Roman"/>
                <w:b/>
                <w:bCs/>
                <w:i/>
                <w:iCs/>
                <w:color w:val="000000"/>
                <w:sz w:val="24"/>
                <w:szCs w:val="24"/>
              </w:rPr>
            </w:pPr>
            <w:r>
              <w:rPr>
                <w:rFonts w:ascii="Times New Roman" w:hAnsi="Times New Roman" w:cs="Times New Roman"/>
                <w:color w:val="201F1E"/>
                <w:sz w:val="24"/>
                <w:szCs w:val="24"/>
                <w:shd w:val="clear" w:color="auto" w:fill="FFFFFF"/>
              </w:rPr>
              <w:t xml:space="preserve">specialisto patirtį pagrindžiantys dokumentai (Užsakovo pažyma apie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516DA20D" w14:textId="77777777" w:rsidR="006526E7" w:rsidRDefault="006526E7">
            <w:pPr>
              <w:spacing w:after="0" w:line="240" w:lineRule="auto"/>
              <w:ind w:right="45"/>
              <w:jc w:val="both"/>
              <w:rPr>
                <w:rFonts w:ascii="Times New Roman" w:eastAsia="Calibri" w:hAnsi="Times New Roman" w:cs="Times New Roman"/>
                <w:b/>
                <w:bCs/>
                <w:i/>
                <w:iCs/>
                <w:color w:val="000000"/>
                <w:sz w:val="24"/>
                <w:szCs w:val="24"/>
              </w:rPr>
            </w:pPr>
          </w:p>
          <w:p w14:paraId="75EEAB0E" w14:textId="77777777" w:rsidR="006526E7" w:rsidRDefault="00FB00E5">
            <w:pPr>
              <w:pStyle w:val="Sraopastraipa"/>
              <w:spacing w:after="0" w:line="240" w:lineRule="auto"/>
              <w:ind w:left="0"/>
              <w:jc w:val="both"/>
              <w:rPr>
                <w:rFonts w:ascii="Times New Roman" w:hAnsi="Times New Roman" w:cs="Times New Roman"/>
                <w:sz w:val="24"/>
                <w:szCs w:val="24"/>
              </w:rPr>
            </w:pPr>
            <w:r>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6526E7" w14:paraId="185E6F5D" w14:textId="77777777">
        <w:tc>
          <w:tcPr>
            <w:tcW w:w="756" w:type="dxa"/>
            <w:tcBorders>
              <w:top w:val="single" w:sz="4" w:space="0" w:color="000000"/>
              <w:left w:val="single" w:sz="4" w:space="0" w:color="000000"/>
              <w:bottom w:val="single" w:sz="4" w:space="0" w:color="000000"/>
              <w:right w:val="single" w:sz="4" w:space="0" w:color="000000"/>
            </w:tcBorders>
          </w:tcPr>
          <w:p w14:paraId="0D1E7588" w14:textId="77777777" w:rsidR="006526E7" w:rsidRDefault="00FB00E5">
            <w:pPr>
              <w:pStyle w:val="Sraopastraipa"/>
              <w:spacing w:after="0"/>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t>5.1.2.</w:t>
            </w:r>
          </w:p>
        </w:tc>
        <w:tc>
          <w:tcPr>
            <w:tcW w:w="4369" w:type="dxa"/>
            <w:tcBorders>
              <w:top w:val="single" w:sz="4" w:space="0" w:color="000000"/>
              <w:left w:val="single" w:sz="4" w:space="0" w:color="000000"/>
              <w:bottom w:val="single" w:sz="4" w:space="0" w:color="000000"/>
              <w:right w:val="single" w:sz="4" w:space="0" w:color="000000"/>
            </w:tcBorders>
          </w:tcPr>
          <w:p w14:paraId="648F8851" w14:textId="77777777" w:rsidR="006526E7" w:rsidRDefault="00FB00E5">
            <w:pPr>
              <w:spacing w:after="0" w:line="240" w:lineRule="auto"/>
              <w:rPr>
                <w:rStyle w:val="Knygospavadinimas"/>
                <w:rFonts w:ascii="Times New Roman" w:eastAsiaTheme="majorEastAsia" w:hAnsi="Times New Roman" w:cs="Times New Roman"/>
                <w:sz w:val="24"/>
                <w:szCs w:val="24"/>
              </w:rPr>
            </w:pPr>
            <w:r>
              <w:rPr>
                <w:rStyle w:val="normaltextrun"/>
                <w:rFonts w:ascii="Times New Roman" w:eastAsiaTheme="majorEastAsia" w:hAnsi="Times New Roman" w:cs="Times New Roman"/>
                <w:sz w:val="24"/>
                <w:szCs w:val="24"/>
              </w:rPr>
              <w:t xml:space="preserve">Tiekėjo siūlomas </w:t>
            </w:r>
            <w:r>
              <w:rPr>
                <w:rStyle w:val="normaltextrun"/>
                <w:rFonts w:ascii="Times New Roman" w:eastAsiaTheme="majorEastAsia" w:hAnsi="Times New Roman" w:cs="Times New Roman"/>
                <w:b/>
                <w:bCs/>
                <w:sz w:val="24"/>
                <w:szCs w:val="24"/>
              </w:rPr>
              <w:t xml:space="preserve">diegimo </w:t>
            </w:r>
            <w:r>
              <w:rPr>
                <w:rFonts w:ascii="Times New Roman" w:hAnsi="Times New Roman" w:cs="Times New Roman"/>
                <w:b/>
                <w:bCs/>
                <w:color w:val="000000" w:themeColor="text1"/>
                <w:sz w:val="24"/>
                <w:szCs w:val="24"/>
              </w:rPr>
              <w:t>specialistas</w:t>
            </w:r>
            <w:r>
              <w:rPr>
                <w:rStyle w:val="normaltextrun"/>
                <w:rFonts w:ascii="Times New Roman" w:eastAsiaTheme="majorEastAsia" w:hAnsi="Times New Roman" w:cs="Times New Roman"/>
                <w:sz w:val="24"/>
                <w:szCs w:val="24"/>
              </w:rPr>
              <w:t xml:space="preserve"> p</w:t>
            </w:r>
            <w:r>
              <w:rPr>
                <w:rFonts w:ascii="Times New Roman" w:hAnsi="Times New Roman" w:cs="Times New Roman"/>
                <w:sz w:val="24"/>
                <w:szCs w:val="24"/>
              </w:rPr>
              <w:t>er paskutinius 5 metus iki pasiūlymo pateikimo dienos</w:t>
            </w:r>
            <w:r>
              <w:rPr>
                <w:rFonts w:ascii="Times New Roman" w:hAnsi="Times New Roman" w:cs="Times New Roman"/>
                <w:color w:val="000000" w:themeColor="text1"/>
                <w:sz w:val="24"/>
                <w:szCs w:val="24"/>
              </w:rPr>
              <w:t xml:space="preserve"> turi patirtį </w:t>
            </w:r>
            <w:r>
              <w:rPr>
                <w:rFonts w:ascii="Times New Roman" w:eastAsia="Arial Unicode MS" w:hAnsi="Times New Roman" w:cs="Times New Roman"/>
                <w:color w:val="000000" w:themeColor="text1"/>
                <w:sz w:val="24"/>
                <w:szCs w:val="24"/>
                <w:lang w:eastAsia="en-GB"/>
              </w:rPr>
              <w:t>įdiegiant bent 1 (vieną) generatyvinio DI pagrindu veikiantį sprendimą</w:t>
            </w:r>
          </w:p>
        </w:tc>
        <w:tc>
          <w:tcPr>
            <w:tcW w:w="4508" w:type="dxa"/>
            <w:tcBorders>
              <w:top w:val="single" w:sz="4" w:space="0" w:color="000000"/>
              <w:left w:val="single" w:sz="4" w:space="0" w:color="000000"/>
              <w:bottom w:val="single" w:sz="4" w:space="0" w:color="000000"/>
              <w:right w:val="single" w:sz="4" w:space="0" w:color="000000"/>
            </w:tcBorders>
          </w:tcPr>
          <w:p w14:paraId="20A3EFFC" w14:textId="77777777" w:rsidR="00FA26A9" w:rsidRPr="009B6A28" w:rsidRDefault="00FA26A9" w:rsidP="00FA26A9">
            <w:pPr>
              <w:jc w:val="both"/>
              <w:textAlignment w:val="baseline"/>
              <w:rPr>
                <w:rFonts w:ascii="Times New Roman" w:hAnsi="Times New Roman" w:cs="Times New Roman"/>
                <w:b/>
                <w:bCs/>
                <w:sz w:val="24"/>
                <w:szCs w:val="24"/>
              </w:rPr>
            </w:pPr>
            <w:r w:rsidRPr="009B6A28">
              <w:rPr>
                <w:rFonts w:ascii="Times New Roman" w:hAnsi="Times New Roman" w:cs="Times New Roman"/>
                <w:b/>
                <w:bCs/>
                <w:sz w:val="24"/>
                <w:szCs w:val="24"/>
              </w:rPr>
              <w:t>Pateikiama: </w:t>
            </w:r>
          </w:p>
          <w:p w14:paraId="120E371D" w14:textId="77777777" w:rsidR="006526E7" w:rsidRDefault="00FB00E5">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1) laisvos formos pažyma apie siūlomo specialisto patirtį;</w:t>
            </w:r>
          </w:p>
          <w:p w14:paraId="46650450" w14:textId="77777777" w:rsidR="006526E7" w:rsidRDefault="00FB00E5">
            <w:pPr>
              <w:spacing w:after="0" w:line="240" w:lineRule="auto"/>
              <w:ind w:right="45"/>
              <w:jc w:val="both"/>
              <w:rPr>
                <w:rFonts w:ascii="Times New Roman" w:hAnsi="Times New Roman" w:cs="Times New Roman"/>
                <w:bCs/>
                <w:sz w:val="24"/>
                <w:szCs w:val="24"/>
              </w:rPr>
            </w:pPr>
            <w:r>
              <w:rPr>
                <w:rFonts w:ascii="Times New Roman" w:hAnsi="Times New Roman" w:cs="Times New Roman"/>
                <w:sz w:val="24"/>
                <w:szCs w:val="24"/>
              </w:rPr>
              <w:t xml:space="preserve">2) specialisto patirtį pagrindžiantys dokumentai (Užsakovo pažyma apie tinkamai suteiktas paslaugas ar įvykdytą sutartį / projektą, jeigu paslaugos teiktos, pagal įvykdytą sutartį / projektą pasirašyta Užsakovo ar jo įgalioto asmens. Dokumente turi būti aiškiai nurodyta, specialisto, </w:t>
            </w:r>
            <w:r>
              <w:rPr>
                <w:rFonts w:ascii="Times New Roman" w:hAnsi="Times New Roman" w:cs="Times New Roman"/>
                <w:sz w:val="24"/>
                <w:szCs w:val="24"/>
              </w:rPr>
              <w:lastRenderedPageBreak/>
              <w:t>teikusio paslaugas vardas, pavardė ir rolė) / pareigos sutartyje / projekte).</w:t>
            </w:r>
          </w:p>
          <w:p w14:paraId="2C63546B" w14:textId="77777777" w:rsidR="006526E7" w:rsidRDefault="006526E7">
            <w:pPr>
              <w:spacing w:after="0" w:line="240" w:lineRule="auto"/>
              <w:ind w:right="45"/>
              <w:jc w:val="both"/>
              <w:rPr>
                <w:rFonts w:ascii="Times New Roman" w:eastAsia="Calibri" w:hAnsi="Times New Roman" w:cs="Times New Roman"/>
                <w:b/>
                <w:bCs/>
                <w:i/>
                <w:iCs/>
                <w:color w:val="000000"/>
                <w:sz w:val="24"/>
                <w:szCs w:val="24"/>
              </w:rPr>
            </w:pPr>
          </w:p>
          <w:p w14:paraId="79AA612A" w14:textId="77777777" w:rsidR="006526E7" w:rsidRDefault="00FB00E5">
            <w:pPr>
              <w:spacing w:after="0" w:line="240" w:lineRule="auto"/>
              <w:ind w:right="45"/>
              <w:jc w:val="both"/>
              <w:rPr>
                <w:rFonts w:ascii="Times New Roman" w:hAnsi="Times New Roman" w:cs="Times New Roman"/>
                <w:iCs/>
                <w:sz w:val="24"/>
                <w:szCs w:val="24"/>
              </w:rPr>
            </w:pPr>
            <w:r>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r w:rsidR="006526E7" w14:paraId="0E22445F" w14:textId="77777777">
        <w:tc>
          <w:tcPr>
            <w:tcW w:w="756" w:type="dxa"/>
            <w:tcBorders>
              <w:top w:val="single" w:sz="4" w:space="0" w:color="000000"/>
              <w:left w:val="single" w:sz="4" w:space="0" w:color="000000"/>
              <w:bottom w:val="single" w:sz="4" w:space="0" w:color="000000"/>
              <w:right w:val="single" w:sz="4" w:space="0" w:color="000000"/>
            </w:tcBorders>
          </w:tcPr>
          <w:p w14:paraId="79E2F3DC" w14:textId="77777777" w:rsidR="006526E7" w:rsidRDefault="00FB00E5">
            <w:pPr>
              <w:pStyle w:val="Sraopastraipa"/>
              <w:spacing w:after="0"/>
              <w:ind w:left="0"/>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5.1.3.</w:t>
            </w:r>
          </w:p>
        </w:tc>
        <w:tc>
          <w:tcPr>
            <w:tcW w:w="4369" w:type="dxa"/>
            <w:tcBorders>
              <w:top w:val="single" w:sz="4" w:space="0" w:color="000000"/>
              <w:left w:val="single" w:sz="4" w:space="0" w:color="000000"/>
              <w:bottom w:val="single" w:sz="4" w:space="0" w:color="000000"/>
              <w:right w:val="single" w:sz="4" w:space="0" w:color="000000"/>
            </w:tcBorders>
          </w:tcPr>
          <w:p w14:paraId="5B072220" w14:textId="0D9B891A" w:rsidR="006526E7" w:rsidRDefault="00FB00E5">
            <w:pPr>
              <w:spacing w:after="0" w:line="240" w:lineRule="auto"/>
              <w:jc w:val="both"/>
              <w:rPr>
                <w:rFonts w:ascii="Times New Roman" w:eastAsiaTheme="majorEastAsia" w:hAnsi="Times New Roman" w:cs="Times New Roman"/>
                <w:sz w:val="24"/>
                <w:szCs w:val="24"/>
              </w:rPr>
            </w:pPr>
            <w:r>
              <w:rPr>
                <w:rFonts w:ascii="Times New Roman" w:eastAsiaTheme="majorEastAsia" w:hAnsi="Times New Roman" w:cs="Times New Roman"/>
                <w:b/>
                <w:bCs/>
                <w:sz w:val="24"/>
                <w:szCs w:val="24"/>
              </w:rPr>
              <w:t>Dirbtinio intelekto inžinierius</w:t>
            </w:r>
            <w:r>
              <w:rPr>
                <w:rFonts w:ascii="Times New Roman" w:eastAsiaTheme="majorEastAsia" w:hAnsi="Times New Roman" w:cs="Times New Roman"/>
                <w:sz w:val="24"/>
                <w:szCs w:val="24"/>
              </w:rPr>
              <w:t xml:space="preserve">, atitinkantis šiuos reikalavimus, per paskutinius 3 metus turi būti įgijęs ne trumpesnę kaip </w:t>
            </w:r>
            <w:r w:rsidR="00554A18">
              <w:rPr>
                <w:rFonts w:ascii="Times New Roman" w:eastAsiaTheme="majorEastAsia" w:hAnsi="Times New Roman" w:cs="Times New Roman"/>
                <w:sz w:val="24"/>
                <w:szCs w:val="24"/>
              </w:rPr>
              <w:t xml:space="preserve">1 </w:t>
            </w:r>
            <w:r>
              <w:rPr>
                <w:rFonts w:ascii="Times New Roman" w:eastAsiaTheme="majorEastAsia" w:hAnsi="Times New Roman" w:cs="Times New Roman"/>
                <w:sz w:val="24"/>
                <w:szCs w:val="24"/>
              </w:rPr>
              <w:t>metų dirbtinio intelekto inžinieriaus patirtį ar lygiavertės pareigybės patirtį dirbant su:</w:t>
            </w:r>
          </w:p>
          <w:p w14:paraId="3BB51C2A" w14:textId="37105982" w:rsidR="006526E7" w:rsidRDefault="009F17D3">
            <w:pPr>
              <w:spacing w:after="0" w:line="30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1.G</w:t>
            </w:r>
            <w:r>
              <w:rPr>
                <w:rFonts w:ascii="Times New Roman" w:eastAsia="Segoe UI" w:hAnsi="Times New Roman" w:cs="Times New Roman"/>
                <w:sz w:val="24"/>
                <w:szCs w:val="24"/>
              </w:rPr>
              <w:t>eneratyvinio dirbtinio intelekto (GenAI) sprendimais, įskaitant didelių kalbos modelių (LLM) taikymą ir (ar) integravimą per API;</w:t>
            </w:r>
            <w:r>
              <w:rPr>
                <w:rFonts w:ascii="Times New Roman" w:eastAsiaTheme="majorEastAsia" w:hAnsi="Times New Roman" w:cs="Times New Roman"/>
                <w:sz w:val="24"/>
                <w:szCs w:val="24"/>
              </w:rPr>
              <w:t xml:space="preserve"> </w:t>
            </w:r>
          </w:p>
          <w:p w14:paraId="2E06385F" w14:textId="094697B6" w:rsidR="006526E7" w:rsidRDefault="009F17D3">
            <w:pPr>
              <w:spacing w:after="0" w:line="300" w:lineRule="auto"/>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2. M</w:t>
            </w:r>
            <w:r>
              <w:rPr>
                <w:rFonts w:ascii="Times New Roman" w:eastAsia="Segoe UI" w:hAnsi="Times New Roman" w:cs="Times New Roman"/>
                <w:sz w:val="24"/>
                <w:szCs w:val="24"/>
              </w:rPr>
              <w:t>odelių diegimu, testavimu ar integravimu į informacines sistemas, įskaitant CI/CD ar analogiškus sprendimų diegimo procesus;</w:t>
            </w:r>
            <w:r>
              <w:rPr>
                <w:rFonts w:ascii="Times New Roman" w:eastAsiaTheme="majorEastAsia" w:hAnsi="Times New Roman" w:cs="Times New Roman"/>
                <w:sz w:val="24"/>
                <w:szCs w:val="24"/>
              </w:rPr>
              <w:t xml:space="preserve"> </w:t>
            </w:r>
          </w:p>
          <w:p w14:paraId="3FAD686F" w14:textId="2C23E040" w:rsidR="006526E7" w:rsidRDefault="006526E7">
            <w:pPr>
              <w:spacing w:after="0" w:line="300" w:lineRule="auto"/>
              <w:jc w:val="both"/>
              <w:rPr>
                <w:rStyle w:val="Knygospavadinimas"/>
                <w:rFonts w:ascii="Times New Roman" w:eastAsiaTheme="majorEastAsia" w:hAnsi="Times New Roman" w:cs="Times New Roman"/>
                <w:sz w:val="24"/>
                <w:szCs w:val="24"/>
              </w:rPr>
            </w:pPr>
          </w:p>
        </w:tc>
        <w:tc>
          <w:tcPr>
            <w:tcW w:w="4508" w:type="dxa"/>
            <w:tcBorders>
              <w:top w:val="single" w:sz="4" w:space="0" w:color="000000"/>
              <w:left w:val="single" w:sz="4" w:space="0" w:color="000000"/>
              <w:bottom w:val="single" w:sz="4" w:space="0" w:color="000000"/>
              <w:right w:val="single" w:sz="4" w:space="0" w:color="000000"/>
            </w:tcBorders>
          </w:tcPr>
          <w:p w14:paraId="28175DCB" w14:textId="77777777" w:rsidR="00FA26A9" w:rsidRPr="009B6A28" w:rsidRDefault="00FA26A9" w:rsidP="00FA26A9">
            <w:pPr>
              <w:jc w:val="both"/>
              <w:textAlignment w:val="baseline"/>
              <w:rPr>
                <w:rFonts w:ascii="Times New Roman" w:hAnsi="Times New Roman" w:cs="Times New Roman"/>
                <w:b/>
                <w:bCs/>
                <w:sz w:val="24"/>
                <w:szCs w:val="24"/>
              </w:rPr>
            </w:pPr>
            <w:r w:rsidRPr="009B6A28">
              <w:rPr>
                <w:rFonts w:ascii="Times New Roman" w:hAnsi="Times New Roman" w:cs="Times New Roman"/>
                <w:b/>
                <w:bCs/>
                <w:sz w:val="24"/>
                <w:szCs w:val="24"/>
              </w:rPr>
              <w:t>Pateikiama: </w:t>
            </w:r>
          </w:p>
          <w:p w14:paraId="6EE3F62C" w14:textId="77777777" w:rsidR="006526E7" w:rsidRDefault="00FB00E5">
            <w:pPr>
              <w:spacing w:after="0" w:line="240" w:lineRule="auto"/>
              <w:ind w:right="45"/>
              <w:jc w:val="both"/>
              <w:rPr>
                <w:rFonts w:ascii="Times New Roman" w:hAnsi="Times New Roman" w:cs="Times New Roman"/>
                <w:sz w:val="24"/>
                <w:szCs w:val="24"/>
              </w:rPr>
            </w:pPr>
            <w:r>
              <w:rPr>
                <w:rFonts w:ascii="Times New Roman" w:hAnsi="Times New Roman" w:cs="Times New Roman"/>
                <w:sz w:val="24"/>
                <w:szCs w:val="24"/>
              </w:rPr>
              <w:t>1) laisvos formos pažyma apie siūlomo specialisto patirtį;</w:t>
            </w:r>
          </w:p>
          <w:p w14:paraId="3A67F37D" w14:textId="77777777" w:rsidR="006526E7" w:rsidRDefault="00FB00E5">
            <w:pPr>
              <w:spacing w:after="0" w:line="240" w:lineRule="auto"/>
              <w:ind w:right="45"/>
              <w:jc w:val="both"/>
              <w:rPr>
                <w:rFonts w:ascii="Times New Roman" w:eastAsia="Calibri" w:hAnsi="Times New Roman" w:cs="Times New Roman"/>
                <w:b/>
                <w:bCs/>
                <w:i/>
                <w:iCs/>
                <w:color w:val="000000"/>
                <w:sz w:val="24"/>
                <w:szCs w:val="24"/>
              </w:rPr>
            </w:pPr>
            <w:r>
              <w:rPr>
                <w:rFonts w:ascii="Times New Roman" w:hAnsi="Times New Roman" w:cs="Times New Roman"/>
                <w:sz w:val="24"/>
                <w:szCs w:val="24"/>
              </w:rPr>
              <w:t xml:space="preserve">2) </w:t>
            </w:r>
            <w:r>
              <w:rPr>
                <w:rFonts w:ascii="Times New Roman" w:hAnsi="Times New Roman" w:cs="Times New Roman"/>
                <w:color w:val="201F1E"/>
                <w:sz w:val="24"/>
                <w:szCs w:val="24"/>
                <w:shd w:val="clear" w:color="auto" w:fill="FFFFFF"/>
              </w:rPr>
              <w:t xml:space="preserve">specialisto patirtį pagrindžiantys dokumentai (Užsakovo pažyma apie tinkamai suteiktas paslaugas ar įvykdytą sutartį / projektą, jeigu paslaugos teiktos, pagal įvykdytą sutartį / projektą pasirašyta Užsakovo ar jo įgalioto asmens. Dokumente turi būti aiškiai nurodyta, specialisto, teikusio paslaugas vardas, pavardė ir rolė) / pareigos sutartyje / projekte). </w:t>
            </w:r>
          </w:p>
          <w:p w14:paraId="40F4E5D7" w14:textId="77777777" w:rsidR="006526E7" w:rsidRDefault="00FB00E5">
            <w:pPr>
              <w:spacing w:after="0" w:line="240" w:lineRule="auto"/>
              <w:ind w:right="45"/>
              <w:jc w:val="both"/>
              <w:rPr>
                <w:rFonts w:ascii="Times New Roman" w:hAnsi="Times New Roman" w:cs="Times New Roman"/>
                <w:iCs/>
                <w:sz w:val="24"/>
                <w:szCs w:val="24"/>
              </w:rPr>
            </w:pPr>
            <w:r>
              <w:rPr>
                <w:rFonts w:ascii="Times New Roman" w:eastAsia="Calibri" w:hAnsi="Times New Roman" w:cs="Times New Roman"/>
                <w:b/>
                <w:bCs/>
                <w:i/>
                <w:iCs/>
                <w:color w:val="000000"/>
                <w:sz w:val="24"/>
                <w:szCs w:val="24"/>
              </w:rPr>
              <w:t>Perkančioji organizacija pasilieka teisę kreiptis į užsakovą (-us) dėl patvirtinimo, kad konkretus specialistas vykdė atitinkamą veiklą nurodytame projekte (pagal nurodytą sutartį).</w:t>
            </w:r>
          </w:p>
        </w:tc>
      </w:tr>
    </w:tbl>
    <w:p w14:paraId="53A5AD21" w14:textId="77777777" w:rsidR="006526E7" w:rsidRDefault="006526E7">
      <w:pPr>
        <w:spacing w:after="0" w:line="240" w:lineRule="auto"/>
        <w:jc w:val="both"/>
        <w:rPr>
          <w:rFonts w:ascii="Times New Roman" w:hAnsi="Times New Roman" w:cs="Times New Roman"/>
          <w:sz w:val="24"/>
          <w:szCs w:val="24"/>
        </w:rPr>
      </w:pPr>
    </w:p>
    <w:p w14:paraId="15EFA2CF" w14:textId="77777777" w:rsidR="006526E7" w:rsidRDefault="00FB00E5">
      <w:pPr>
        <w:pStyle w:val="Sraopastraipa"/>
        <w:numPr>
          <w:ilvl w:val="0"/>
          <w:numId w:val="2"/>
        </w:numPr>
        <w:tabs>
          <w:tab w:val="left" w:pos="360"/>
          <w:tab w:val="left" w:pos="450"/>
          <w:tab w:val="left" w:pos="709"/>
        </w:tabs>
        <w:spacing w:after="0" w:line="20" w:lineRule="atLeast"/>
        <w:ind w:left="0" w:firstLine="397"/>
        <w:jc w:val="both"/>
        <w:rPr>
          <w:rFonts w:ascii="Times New Roman" w:eastAsia="Calibri" w:hAnsi="Times New Roman" w:cs="Times New Roman"/>
          <w:iCs/>
          <w:sz w:val="24"/>
          <w:szCs w:val="24"/>
        </w:rPr>
      </w:pPr>
      <w:r>
        <w:rPr>
          <w:rFonts w:ascii="Times New Roman" w:hAnsi="Times New Roman" w:cs="Times New Roman"/>
          <w:sz w:val="24"/>
          <w:szCs w:val="24"/>
        </w:rPr>
        <w:t xml:space="preserve"> </w:t>
      </w:r>
      <w:r>
        <w:rPr>
          <w:rFonts w:ascii="Times New Roman" w:eastAsia="Calibri" w:hAnsi="Times New Roman" w:cs="Times New Roman"/>
          <w:sz w:val="24"/>
          <w:szCs w:val="24"/>
        </w:rPr>
        <w:t>Perkančioji organizacija nereikalauja, kad teikėjai laikytųsi k</w:t>
      </w:r>
      <w:r>
        <w:rPr>
          <w:rFonts w:ascii="Times New Roman" w:eastAsia="Calibri" w:hAnsi="Times New Roman" w:cs="Times New Roman"/>
          <w:iCs/>
          <w:sz w:val="24"/>
          <w:szCs w:val="24"/>
        </w:rPr>
        <w:t>okybės vadybos sistemos ir (arba) aplinkos apsaugos vadybos sistemos standartų.</w:t>
      </w:r>
    </w:p>
    <w:p w14:paraId="25458E2E" w14:textId="77777777" w:rsidR="006526E7" w:rsidRDefault="00FB00E5">
      <w:pPr>
        <w:pStyle w:val="paragraph"/>
        <w:numPr>
          <w:ilvl w:val="0"/>
          <w:numId w:val="2"/>
        </w:numPr>
        <w:tabs>
          <w:tab w:val="left" w:pos="360"/>
          <w:tab w:val="left" w:pos="630"/>
        </w:tabs>
        <w:ind w:left="0" w:firstLine="360"/>
        <w:jc w:val="both"/>
        <w:textAlignment w:val="baseline"/>
        <w:rPr>
          <w:rFonts w:ascii="Times New Roman" w:hAnsi="Times New Roman" w:cs="Times New Roman"/>
          <w:sz w:val="24"/>
          <w:szCs w:val="24"/>
        </w:rPr>
      </w:pPr>
      <w:r>
        <w:rPr>
          <w:rFonts w:ascii="Times New Roman" w:hAnsi="Times New Roman" w:cs="Times New Roman"/>
          <w:b/>
          <w:bCs/>
          <w:sz w:val="24"/>
          <w:szCs w:val="24"/>
        </w:rPr>
        <w:t xml:space="preserve">Tiekėjas, ūkio subjektas, kurio pajėgumais remiamasi, subtiekėjas ar kvazisubtiekėjas, dalyvaujantys Pirkime dėl pirkimo objekto dalies - skaitmeninimo paslaugų teikimo </w:t>
      </w:r>
      <w:r>
        <w:rPr>
          <w:rFonts w:ascii="Times New Roman" w:eastAsiaTheme="minorEastAsia" w:hAnsi="Times New Roman" w:cs="Times New Roman"/>
          <w:b/>
          <w:bCs/>
          <w:sz w:val="24"/>
          <w:szCs w:val="24"/>
        </w:rPr>
        <w:t>(BVPŽ kodas 72212931-4),</w:t>
      </w:r>
      <w:r>
        <w:rPr>
          <w:rFonts w:ascii="Times New Roman" w:hAnsi="Times New Roman" w:cs="Times New Roman"/>
          <w:sz w:val="24"/>
          <w:szCs w:val="24"/>
        </w:rPr>
        <w:t xml:space="preserve"> turi atitikti kvalifikacijos reikalavimus, susijusius su nacionalinio saugumo reikalavimu (kvalifikacija turi būti įgyta iki pasiūlymų pateikimo termino pabaigos ir išlaikyta visą Sutarties galiojimo laikotarpį). Šis kvalifikacinis reikalavimas yra keliamas vadovaujantis Viešųjų pirkimų įstatymo 47 straipsnio 9 dalimi, nes Perkančioji organizacija yra įrašyta į Saugiojo tinklo naudotojų sąrašą ir dalis pirkimo objekto - s</w:t>
      </w:r>
      <w:r>
        <w:rPr>
          <w:rFonts w:ascii="Times New Roman" w:eastAsiaTheme="minorEastAsia" w:hAnsi="Times New Roman" w:cs="Times New Roman"/>
          <w:sz w:val="24"/>
          <w:szCs w:val="24"/>
        </w:rPr>
        <w:t>kaitmeninimo paslaugos (BVPŽ kodas 72212931-4) patenka į paslaugų, kurioms taikomi nacionalinio saugumo reikalavimai, sąrašą</w:t>
      </w:r>
      <w:r>
        <w:rPr>
          <w:rFonts w:ascii="Times New Roman" w:hAnsi="Times New Roman" w:cs="Times New Roman"/>
          <w:sz w:val="24"/>
          <w:szCs w:val="24"/>
        </w:rPr>
        <w:t>:</w:t>
      </w:r>
    </w:p>
    <w:tbl>
      <w:tblPr>
        <w:tblW w:w="10200" w:type="dxa"/>
        <w:jc w:val="center"/>
        <w:tblLayout w:type="fixed"/>
        <w:tblLook w:val="0000" w:firstRow="0" w:lastRow="0" w:firstColumn="0" w:lastColumn="0" w:noHBand="0" w:noVBand="0"/>
      </w:tblPr>
      <w:tblGrid>
        <w:gridCol w:w="704"/>
        <w:gridCol w:w="2836"/>
        <w:gridCol w:w="4531"/>
        <w:gridCol w:w="2129"/>
      </w:tblGrid>
      <w:tr w:rsidR="006526E7" w14:paraId="0B63668B" w14:textId="77777777">
        <w:trPr>
          <w:jc w:val="center"/>
        </w:trPr>
        <w:tc>
          <w:tcPr>
            <w:tcW w:w="703" w:type="dxa"/>
            <w:tcBorders>
              <w:top w:val="single" w:sz="4" w:space="0" w:color="000000"/>
              <w:left w:val="single" w:sz="4" w:space="0" w:color="000000"/>
              <w:bottom w:val="single" w:sz="4" w:space="0" w:color="000000"/>
            </w:tcBorders>
            <w:vAlign w:val="center"/>
          </w:tcPr>
          <w:p w14:paraId="786C5047" w14:textId="77777777" w:rsidR="006526E7" w:rsidRDefault="00FB0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Eil. Nr.</w:t>
            </w:r>
          </w:p>
        </w:tc>
        <w:tc>
          <w:tcPr>
            <w:tcW w:w="2836" w:type="dxa"/>
            <w:tcBorders>
              <w:top w:val="single" w:sz="4" w:space="0" w:color="000000"/>
              <w:left w:val="single" w:sz="4" w:space="0" w:color="000000"/>
              <w:bottom w:val="single" w:sz="4" w:space="0" w:color="000000"/>
            </w:tcBorders>
            <w:vAlign w:val="center"/>
          </w:tcPr>
          <w:p w14:paraId="6E509E43" w14:textId="77777777" w:rsidR="006526E7" w:rsidRDefault="00FB0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Kvalifikaciniai reikalavimai</w:t>
            </w:r>
          </w:p>
        </w:tc>
        <w:tc>
          <w:tcPr>
            <w:tcW w:w="4531" w:type="dxa"/>
            <w:tcBorders>
              <w:top w:val="single" w:sz="4" w:space="0" w:color="000000"/>
              <w:left w:val="single" w:sz="4" w:space="0" w:color="000000"/>
              <w:bottom w:val="single" w:sz="4" w:space="0" w:color="000000"/>
              <w:right w:val="single" w:sz="4" w:space="0" w:color="000000"/>
            </w:tcBorders>
            <w:vAlign w:val="center"/>
          </w:tcPr>
          <w:p w14:paraId="25D474E4" w14:textId="77777777" w:rsidR="006526E7" w:rsidRDefault="00FB0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Dokumentai ir informacija, kuriuos turi pateikti teikėjas, siekiantis įrodyti, kad jo kvalifikacija atitinka keliamus reikalavimus</w:t>
            </w:r>
          </w:p>
        </w:tc>
        <w:tc>
          <w:tcPr>
            <w:tcW w:w="2129" w:type="dxa"/>
            <w:tcBorders>
              <w:top w:val="single" w:sz="4" w:space="0" w:color="000000"/>
              <w:left w:val="single" w:sz="4" w:space="0" w:color="000000"/>
              <w:bottom w:val="single" w:sz="4" w:space="0" w:color="000000"/>
              <w:right w:val="single" w:sz="4" w:space="0" w:color="000000"/>
            </w:tcBorders>
            <w:vAlign w:val="center"/>
          </w:tcPr>
          <w:p w14:paraId="62950EBD" w14:textId="77777777" w:rsidR="006526E7" w:rsidRDefault="00FB0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Subjektas, kuris turi atitikti reikalavimą</w:t>
            </w:r>
          </w:p>
        </w:tc>
      </w:tr>
      <w:tr w:rsidR="006526E7" w14:paraId="7AC958F6" w14:textId="77777777">
        <w:trPr>
          <w:trHeight w:val="917"/>
          <w:jc w:val="center"/>
        </w:trPr>
        <w:tc>
          <w:tcPr>
            <w:tcW w:w="703" w:type="dxa"/>
            <w:tcBorders>
              <w:top w:val="single" w:sz="4" w:space="0" w:color="000000"/>
              <w:left w:val="single" w:sz="4" w:space="0" w:color="000000"/>
              <w:bottom w:val="single" w:sz="4" w:space="0" w:color="000000"/>
            </w:tcBorders>
            <w:vAlign w:val="center"/>
          </w:tcPr>
          <w:p w14:paraId="7F619BF6" w14:textId="77777777" w:rsidR="006526E7" w:rsidRDefault="00FB00E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1.</w:t>
            </w:r>
          </w:p>
          <w:p w14:paraId="5EA938C8" w14:textId="77777777" w:rsidR="006526E7" w:rsidRDefault="006526E7">
            <w:pPr>
              <w:spacing w:after="0" w:line="240" w:lineRule="auto"/>
              <w:jc w:val="center"/>
              <w:rPr>
                <w:rFonts w:ascii="Times New Roman" w:hAnsi="Times New Roman" w:cs="Times New Roman"/>
                <w:sz w:val="24"/>
                <w:szCs w:val="24"/>
              </w:rPr>
            </w:pPr>
          </w:p>
        </w:tc>
        <w:tc>
          <w:tcPr>
            <w:tcW w:w="2836" w:type="dxa"/>
            <w:tcBorders>
              <w:top w:val="single" w:sz="4" w:space="0" w:color="000000"/>
              <w:left w:val="single" w:sz="4" w:space="0" w:color="000000"/>
              <w:bottom w:val="single" w:sz="4" w:space="0" w:color="000000"/>
            </w:tcBorders>
          </w:tcPr>
          <w:p w14:paraId="1CF439C8" w14:textId="77777777" w:rsidR="006526E7" w:rsidRDefault="006526E7">
            <w:pPr>
              <w:spacing w:after="0" w:line="240" w:lineRule="auto"/>
              <w:jc w:val="both"/>
              <w:rPr>
                <w:rFonts w:ascii="Times New Roman" w:hAnsi="Times New Roman" w:cs="Times New Roman"/>
                <w:sz w:val="24"/>
                <w:szCs w:val="24"/>
              </w:rPr>
            </w:pPr>
          </w:p>
          <w:p w14:paraId="6059816D" w14:textId="77777777"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Perkančioji organizacija laiko, kad tiekėjas turi interesų, galinčių kelti grėsmę nacionaliniam saugumui, ir draudžia pirkime dalyvauti tiekėjams, jų subtiekėjams ar ūkio subjektams, kurių pajėgumais remiamasi, </w:t>
            </w:r>
            <w:r>
              <w:rPr>
                <w:rFonts w:ascii="Times New Roman" w:hAnsi="Times New Roman" w:cs="Times New Roman"/>
                <w:sz w:val="24"/>
                <w:szCs w:val="24"/>
              </w:rPr>
              <w:lastRenderedPageBreak/>
              <w:t>kurie patys ar juos kontroliuojantys asmenys, kaip tai nurodyta LR Viešųjų pirkimų įstatymo 2 straipsnio 15</w:t>
            </w:r>
            <w:r>
              <w:rPr>
                <w:rFonts w:ascii="Times New Roman" w:hAnsi="Times New Roman" w:cs="Times New Roman"/>
                <w:sz w:val="24"/>
                <w:szCs w:val="24"/>
                <w:vertAlign w:val="superscript"/>
              </w:rPr>
              <w:t xml:space="preserve">1 </w:t>
            </w:r>
            <w:r>
              <w:rPr>
                <w:rFonts w:ascii="Times New Roman" w:hAnsi="Times New Roman" w:cs="Times New Roman"/>
                <w:sz w:val="24"/>
                <w:szCs w:val="24"/>
              </w:rPr>
              <w:t>dalyje</w:t>
            </w:r>
            <w:r>
              <w:rPr>
                <w:rFonts w:ascii="Times New Roman" w:hAnsi="Times New Roman" w:cs="Times New Roman"/>
                <w:sz w:val="24"/>
                <w:szCs w:val="24"/>
                <w:vertAlign w:val="superscript"/>
              </w:rPr>
              <w:t xml:space="preserve"> </w:t>
            </w:r>
            <w:r>
              <w:rPr>
                <w:rStyle w:val="Puslapioinaosnuoroda"/>
                <w:rFonts w:ascii="Times New Roman" w:hAnsi="Times New Roman" w:cs="Times New Roman"/>
                <w:sz w:val="24"/>
                <w:szCs w:val="24"/>
              </w:rPr>
              <w:footnoteReference w:id="2"/>
            </w:r>
            <w:r>
              <w:rPr>
                <w:rFonts w:ascii="Times New Roman" w:hAnsi="Times New Roman" w:cs="Times New Roman"/>
                <w:sz w:val="24"/>
                <w:szCs w:val="24"/>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Pr>
                <w:rStyle w:val="Puslapioinaosnuoroda"/>
                <w:rFonts w:ascii="Times New Roman" w:hAnsi="Times New Roman" w:cs="Times New Roman"/>
                <w:sz w:val="24"/>
                <w:szCs w:val="24"/>
              </w:rPr>
              <w:footnoteReference w:id="3"/>
            </w:r>
          </w:p>
        </w:tc>
        <w:tc>
          <w:tcPr>
            <w:tcW w:w="4531" w:type="dxa"/>
            <w:tcBorders>
              <w:top w:val="single" w:sz="4" w:space="0" w:color="000000"/>
              <w:left w:val="single" w:sz="4" w:space="0" w:color="000000"/>
              <w:bottom w:val="single" w:sz="4" w:space="0" w:color="000000"/>
              <w:right w:val="single" w:sz="4" w:space="0" w:color="000000"/>
            </w:tcBorders>
          </w:tcPr>
          <w:p w14:paraId="64C70F48" w14:textId="77777777" w:rsidR="006526E7" w:rsidRDefault="00FB00E5">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Vadovaujantis VPĮ 51 straipsnio 12 d., pateikiama:</w:t>
            </w:r>
          </w:p>
          <w:p w14:paraId="43A23172" w14:textId="23611265"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Nacionalinio saugumo reikalavimų atitikties deklaracija (specialiųjų pirkimo sąlygų </w:t>
            </w:r>
            <w:r w:rsidR="007C4A05">
              <w:rPr>
                <w:rFonts w:ascii="Times New Roman" w:hAnsi="Times New Roman" w:cs="Times New Roman"/>
                <w:sz w:val="24"/>
                <w:szCs w:val="24"/>
              </w:rPr>
              <w:t>8</w:t>
            </w:r>
            <w:r>
              <w:rPr>
                <w:rFonts w:ascii="Times New Roman" w:hAnsi="Times New Roman" w:cs="Times New Roman"/>
                <w:sz w:val="24"/>
                <w:szCs w:val="24"/>
              </w:rPr>
              <w:t xml:space="preserve"> priedas), patvirtinta Viešųjų pirkimų tarnybos 2022 m. gruodžio 29 d. įsakymu Nr. 1S-233 </w:t>
            </w:r>
          </w:p>
          <w:p w14:paraId="404FB8A8" w14:textId="77777777"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Ekonomiškai naudingiausią pasiūlymą pateikusio tiekėjo (galimo pirkimo laimėtojo) </w:t>
            </w:r>
            <w:r>
              <w:rPr>
                <w:rFonts w:ascii="Times New Roman" w:hAnsi="Times New Roman" w:cs="Times New Roman"/>
                <w:sz w:val="24"/>
                <w:szCs w:val="24"/>
              </w:rPr>
              <w:lastRenderedPageBreak/>
              <w:t xml:space="preserve">Perkančioji organizacija prašys pateikti vieną ar kelis šiuos dokumentus: </w:t>
            </w:r>
          </w:p>
          <w:p w14:paraId="4D6BE17E" w14:textId="77777777" w:rsidR="006526E7" w:rsidRDefault="00FB00E5">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1) </w:t>
            </w:r>
            <w:r>
              <w:rPr>
                <w:rFonts w:ascii="Times New Roman" w:hAnsi="Times New Roman" w:cs="Times New Roman"/>
                <w:sz w:val="24"/>
                <w:szCs w:val="24"/>
              </w:rPr>
              <w:t xml:space="preserve">jei tiekėjas, jo subtiekėjas, ūkio subjektas, kurio pajėgumais remiasi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w:t>
            </w:r>
          </w:p>
          <w:p w14:paraId="3EB67E28" w14:textId="77777777" w:rsidR="006526E7" w:rsidRDefault="00FB00E5">
            <w:pPr>
              <w:spacing w:after="0" w:line="240" w:lineRule="atLeast"/>
              <w:jc w:val="both"/>
              <w:rPr>
                <w:rFonts w:ascii="Times New Roman" w:hAnsi="Times New Roman" w:cs="Times New Roman"/>
                <w:sz w:val="24"/>
                <w:szCs w:val="24"/>
              </w:rPr>
            </w:pPr>
            <w:r>
              <w:rPr>
                <w:rFonts w:ascii="Times New Roman" w:hAnsi="Times New Roman" w:cs="Times New Roman"/>
                <w:color w:val="000000"/>
                <w:sz w:val="24"/>
                <w:szCs w:val="24"/>
              </w:rPr>
              <w:t>2) 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A12A722" w14:textId="77777777" w:rsidR="006526E7" w:rsidRDefault="00FB00E5">
            <w:pPr>
              <w:pStyle w:val="Komentarotekstas"/>
              <w:spacing w:after="0" w:line="240" w:lineRule="auto"/>
              <w:jc w:val="both"/>
              <w:rPr>
                <w:rFonts w:ascii="Times New Roman" w:hAnsi="Times New Roman" w:cs="Times New Roman"/>
                <w:sz w:val="24"/>
                <w:szCs w:val="24"/>
              </w:rPr>
            </w:pPr>
            <w:r>
              <w:rPr>
                <w:rFonts w:ascii="Times New Roman" w:hAnsi="Times New Roman" w:cs="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r>
              <w:rPr>
                <w:rStyle w:val="Puslapioinaosnuoroda"/>
                <w:rFonts w:ascii="Times New Roman" w:hAnsi="Times New Roman" w:cs="Times New Roman"/>
                <w:sz w:val="24"/>
                <w:szCs w:val="24"/>
              </w:rPr>
              <w:footnoteReference w:id="4"/>
            </w:r>
          </w:p>
          <w:p w14:paraId="38A2C50E" w14:textId="77777777"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turi atitikti reikalavimus pasiūlymo pateikimo dienai ir išlaikyti reikalavimo / </w:t>
            </w:r>
            <w:r>
              <w:rPr>
                <w:rFonts w:ascii="Times New Roman" w:hAnsi="Times New Roman" w:cs="Times New Roman"/>
                <w:sz w:val="24"/>
                <w:szCs w:val="24"/>
              </w:rPr>
              <w:lastRenderedPageBreak/>
              <w:t>reikalavimų atitikimą visą Sutarties galiojimo laikotarpį.</w:t>
            </w:r>
          </w:p>
        </w:tc>
        <w:tc>
          <w:tcPr>
            <w:tcW w:w="2129" w:type="dxa"/>
            <w:tcBorders>
              <w:top w:val="single" w:sz="4" w:space="0" w:color="000000"/>
              <w:left w:val="single" w:sz="4" w:space="0" w:color="000000"/>
              <w:bottom w:val="single" w:sz="4" w:space="0" w:color="000000"/>
              <w:right w:val="single" w:sz="4" w:space="0" w:color="000000"/>
            </w:tcBorders>
          </w:tcPr>
          <w:p w14:paraId="576E6DBF" w14:textId="77777777"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tiekėjas (tiekėjų grupės nariai visi);</w:t>
            </w:r>
          </w:p>
          <w:p w14:paraId="4275130D" w14:textId="77777777"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subtiekėjas (-ai);</w:t>
            </w:r>
          </w:p>
          <w:p w14:paraId="2068AB52" w14:textId="77777777"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ūkio subjektas (-ai), kurio (-ių) pajėgumais remiasi tiekėjas, jeigu tiekėjas įrodys, kad šio ūkio subjekto </w:t>
            </w:r>
            <w:r>
              <w:rPr>
                <w:rFonts w:ascii="Times New Roman" w:hAnsi="Times New Roman" w:cs="Times New Roman"/>
                <w:sz w:val="24"/>
                <w:szCs w:val="24"/>
              </w:rPr>
              <w:t>ištekliai jam bus prieinami;</w:t>
            </w:r>
          </w:p>
          <w:p w14:paraId="6A813B35" w14:textId="77777777" w:rsidR="006526E7" w:rsidRDefault="00FB00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1-3 punktuose nurodytą subjektą (-us) kontroliuojantis (-ys) asmuo (-ys).</w:t>
            </w:r>
          </w:p>
        </w:tc>
      </w:tr>
    </w:tbl>
    <w:p w14:paraId="1966C71C" w14:textId="77777777" w:rsidR="006526E7" w:rsidRDefault="006526E7">
      <w:pPr>
        <w:tabs>
          <w:tab w:val="right" w:pos="284"/>
        </w:tabs>
        <w:spacing w:after="0" w:line="240" w:lineRule="auto"/>
        <w:jc w:val="both"/>
        <w:rPr>
          <w:rFonts w:ascii="Times New Roman" w:hAnsi="Times New Roman" w:cs="Times New Roman"/>
          <w:sz w:val="24"/>
          <w:szCs w:val="24"/>
        </w:rPr>
      </w:pPr>
    </w:p>
    <w:p w14:paraId="16F14CD3" w14:textId="77777777" w:rsidR="006526E7" w:rsidRDefault="00FB00E5">
      <w:pPr>
        <w:pStyle w:val="Sraopastraipa"/>
        <w:numPr>
          <w:ilvl w:val="0"/>
          <w:numId w:val="3"/>
        </w:numPr>
        <w:tabs>
          <w:tab w:val="right" w:pos="284"/>
          <w:tab w:val="left" w:pos="426"/>
        </w:tabs>
        <w:spacing w:after="0" w:line="240" w:lineRule="auto"/>
        <w:ind w:left="0" w:firstLine="426"/>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 </w:t>
      </w:r>
    </w:p>
    <w:p w14:paraId="421CF15A" w14:textId="77777777" w:rsidR="006526E7" w:rsidRDefault="00FB00E5">
      <w:pPr>
        <w:pStyle w:val="Sraopastraipa"/>
        <w:numPr>
          <w:ilvl w:val="0"/>
          <w:numId w:val="3"/>
        </w:numPr>
        <w:tabs>
          <w:tab w:val="right" w:pos="284"/>
          <w:tab w:val="left" w:pos="360"/>
        </w:tabs>
        <w:spacing w:after="0" w:line="240" w:lineRule="auto"/>
        <w:ind w:left="0" w:firstLine="36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6B63D419" w14:textId="77777777" w:rsidR="006526E7" w:rsidRDefault="00FB00E5">
      <w:pPr>
        <w:pStyle w:val="Sraopastraipa"/>
        <w:numPr>
          <w:ilvl w:val="0"/>
          <w:numId w:val="3"/>
        </w:numPr>
        <w:tabs>
          <w:tab w:val="right" w:pos="284"/>
          <w:tab w:val="left" w:pos="720"/>
        </w:tabs>
        <w:spacing w:after="0" w:line="240" w:lineRule="auto"/>
        <w:ind w:left="0" w:firstLine="36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6FCCAB14" w14:textId="77777777" w:rsidR="006526E7" w:rsidRDefault="006526E7">
      <w:pPr>
        <w:tabs>
          <w:tab w:val="left" w:pos="709"/>
        </w:tabs>
        <w:spacing w:after="0" w:line="20" w:lineRule="atLeast"/>
        <w:jc w:val="both"/>
        <w:rPr>
          <w:rFonts w:ascii="Times New Roman" w:eastAsia="Calibri" w:hAnsi="Times New Roman" w:cs="Times New Roman"/>
          <w:iCs/>
          <w:sz w:val="24"/>
          <w:szCs w:val="24"/>
        </w:rPr>
      </w:pPr>
    </w:p>
    <w:p w14:paraId="19CC22F7" w14:textId="77777777" w:rsidR="006526E7" w:rsidRDefault="006526E7">
      <w:pPr>
        <w:spacing w:after="0"/>
        <w:rPr>
          <w:rFonts w:ascii="Times New Roman" w:eastAsia="Calibri" w:hAnsi="Times New Roman" w:cs="Times New Roman"/>
          <w:color w:val="0070C0"/>
          <w:sz w:val="24"/>
          <w:szCs w:val="24"/>
        </w:rPr>
      </w:pPr>
    </w:p>
    <w:p w14:paraId="47662B95" w14:textId="77777777" w:rsidR="006526E7" w:rsidRDefault="006526E7">
      <w:pPr>
        <w:rPr>
          <w:rFonts w:ascii="Times New Roman" w:hAnsi="Times New Roman" w:cs="Times New Roman"/>
          <w:sz w:val="24"/>
          <w:szCs w:val="24"/>
        </w:rPr>
      </w:pPr>
    </w:p>
    <w:sectPr w:rsidR="006526E7">
      <w:pgSz w:w="11906" w:h="16838"/>
      <w:pgMar w:top="1701"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B35F" w14:textId="77777777" w:rsidR="00463398" w:rsidRDefault="00463398">
      <w:pPr>
        <w:spacing w:after="0" w:line="240" w:lineRule="auto"/>
      </w:pPr>
      <w:r>
        <w:separator/>
      </w:r>
    </w:p>
  </w:endnote>
  <w:endnote w:type="continuationSeparator" w:id="0">
    <w:p w14:paraId="2AB1ADEE" w14:textId="77777777" w:rsidR="00463398" w:rsidRDefault="00463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3BF4" w14:textId="77777777" w:rsidR="00463398" w:rsidRDefault="00463398">
      <w:pPr>
        <w:rPr>
          <w:sz w:val="12"/>
        </w:rPr>
      </w:pPr>
      <w:r>
        <w:separator/>
      </w:r>
    </w:p>
  </w:footnote>
  <w:footnote w:type="continuationSeparator" w:id="0">
    <w:p w14:paraId="6E085265" w14:textId="77777777" w:rsidR="00463398" w:rsidRDefault="00463398">
      <w:pPr>
        <w:rPr>
          <w:sz w:val="12"/>
        </w:rPr>
      </w:pPr>
      <w:r>
        <w:continuationSeparator/>
      </w:r>
    </w:p>
  </w:footnote>
  <w:footnote w:id="1">
    <w:p w14:paraId="4D5131B2" w14:textId="77777777" w:rsidR="006526E7" w:rsidRDefault="00FB00E5">
      <w:pPr>
        <w:pStyle w:val="Puslapioinaostekstas"/>
        <w:spacing w:line="240" w:lineRule="auto"/>
        <w:rPr>
          <w:rFonts w:ascii="Times New Roman" w:hAnsi="Times New Roman"/>
          <w:bCs/>
        </w:rPr>
      </w:pPr>
      <w:r>
        <w:rPr>
          <w:rStyle w:val="FootnoteCharacters"/>
        </w:rPr>
        <w:footnoteRef/>
      </w:r>
      <w:r>
        <w:rPr>
          <w:rFonts w:ascii="Times New Roman" w:hAnsi="Times New Roman"/>
          <w:b/>
        </w:rPr>
        <w:t xml:space="preserve"> Kvazisubtiekėjas</w:t>
      </w:r>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3EEC6ACE" w14:textId="77777777" w:rsidR="006526E7" w:rsidRDefault="00FB00E5">
      <w:pPr>
        <w:pStyle w:val="Puslapioinaostekstas"/>
        <w:spacing w:after="0" w:line="240" w:lineRule="auto"/>
        <w:jc w:val="both"/>
        <w:rPr>
          <w:rFonts w:ascii="Times New Roman" w:hAnsi="Times New Roman"/>
        </w:rPr>
      </w:pPr>
      <w:r>
        <w:rPr>
          <w:rStyle w:val="FootnoteCharacters"/>
        </w:rPr>
        <w:footnoteRef/>
      </w:r>
      <w:r>
        <w:t xml:space="preserve"> </w:t>
      </w:r>
      <w:r>
        <w:rPr>
          <w:rFonts w:ascii="Times New Roman" w:hAnsi="Times New Roman"/>
          <w:b/>
          <w:bCs/>
        </w:rPr>
        <w:t xml:space="preserve">Kontroliuojantis asmuo </w:t>
      </w:r>
      <w:r>
        <w:rPr>
          <w:rFonts w:ascii="Times New Roman" w:hAnsi="Times New Roman"/>
        </w:rPr>
        <w:t>– individualios įmonės savininkas arba juridinis ar fizinis asmuo, kuris kitame juridiniame asmenyje:</w:t>
      </w:r>
    </w:p>
    <w:p w14:paraId="0ECA4551" w14:textId="77777777" w:rsidR="006526E7" w:rsidRDefault="00FB00E5">
      <w:pPr>
        <w:pStyle w:val="Puslapioinaostekstas"/>
        <w:spacing w:after="0" w:line="240" w:lineRule="auto"/>
        <w:jc w:val="both"/>
        <w:rPr>
          <w:rFonts w:ascii="Times New Roman" w:hAnsi="Times New Roman"/>
        </w:rPr>
      </w:pPr>
      <w:r>
        <w:rPr>
          <w:rFonts w:ascii="Times New Roman" w:hAnsi="Times New Roman"/>
        </w:rPr>
        <w:t>1) tiesiogiai ar netiesiogiai valdo daugiau kaip 50 procentų akcijų, pajų, dalių, įnašų ar (ir) balsų juridinio asmens dalyvių susirinkime arba</w:t>
      </w:r>
    </w:p>
    <w:p w14:paraId="00D1FE29" w14:textId="77777777" w:rsidR="006526E7" w:rsidRDefault="00FB00E5">
      <w:pPr>
        <w:pStyle w:val="Puslapioinaostekstas"/>
        <w:spacing w:after="0" w:line="240" w:lineRule="auto"/>
        <w:jc w:val="both"/>
        <w:rPr>
          <w:rFonts w:ascii="Times New Roman" w:hAnsi="Times New Roman"/>
        </w:rPr>
      </w:pPr>
      <w:r>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1310142F" w14:textId="77777777" w:rsidR="006526E7" w:rsidRDefault="00FB00E5">
      <w:pPr>
        <w:pStyle w:val="Puslapioinaostekstas"/>
        <w:spacing w:after="0" w:line="240" w:lineRule="auto"/>
        <w:jc w:val="both"/>
        <w:rPr>
          <w:rFonts w:ascii="Times New Roman" w:hAnsi="Times New Roman"/>
        </w:rPr>
      </w:pPr>
      <w:r>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AE305C5" w14:textId="77777777" w:rsidR="006526E7" w:rsidRDefault="00FB00E5">
      <w:pPr>
        <w:pStyle w:val="Puslapioinaostekstas"/>
        <w:spacing w:after="0" w:line="240" w:lineRule="auto"/>
        <w:jc w:val="both"/>
      </w:pPr>
      <w:r>
        <w:rPr>
          <w:rFonts w:ascii="Times New Roman" w:hAnsi="Times New Roman"/>
          <w:color w:val="000000"/>
        </w:rPr>
        <w:t>b) fizinių asmenų atveju – sutuoktiniai, tėvai ir jų vaikai (įvaikiai).</w:t>
      </w:r>
    </w:p>
  </w:footnote>
  <w:footnote w:id="3">
    <w:p w14:paraId="226152D6" w14:textId="77777777" w:rsidR="006526E7" w:rsidRDefault="00FB00E5">
      <w:pPr>
        <w:pStyle w:val="Puslapioinaostekstas"/>
        <w:spacing w:after="0" w:line="240" w:lineRule="auto"/>
        <w:jc w:val="both"/>
        <w:rPr>
          <w:rFonts w:ascii="Times New Roman" w:hAnsi="Times New Roman"/>
        </w:rPr>
      </w:pPr>
      <w:r>
        <w:rPr>
          <w:rStyle w:val="FootnoteCharacters"/>
        </w:rPr>
        <w:footnoteRef/>
      </w:r>
      <w:r>
        <w:rPr>
          <w:rFonts w:ascii="Times New Roman" w:hAnsi="Times New Roman"/>
        </w:rPr>
        <w:t xml:space="preserve"> Su valstybių ar teritorijų sąrašu galite susipažinti čia </w:t>
      </w:r>
      <w:hyperlink r:id="rId1">
        <w:r w:rsidR="006526E7">
          <w:rPr>
            <w:rStyle w:val="Hipersaitas"/>
            <w:rFonts w:ascii="Times New Roman" w:hAnsi="Times New Roman"/>
          </w:rPr>
          <w:t>https://e-seimas.lrs.lt/portal/legalAct/lt/TAD/1a061730b0c711ecaf79c2120caf5094/asr</w:t>
        </w:r>
      </w:hyperlink>
    </w:p>
  </w:footnote>
  <w:footnote w:id="4">
    <w:p w14:paraId="0AB3AC25" w14:textId="77777777" w:rsidR="006526E7" w:rsidRDefault="00FB00E5">
      <w:pPr>
        <w:spacing w:after="0" w:line="240" w:lineRule="atLeast"/>
        <w:jc w:val="both"/>
      </w:pPr>
      <w:r>
        <w:rPr>
          <w:rStyle w:val="FootnoteCharacters"/>
        </w:rPr>
        <w:footnoteRef/>
      </w:r>
      <w:r>
        <w:t xml:space="preserve"> </w:t>
      </w:r>
      <w:r>
        <w:rPr>
          <w:rFonts w:ascii="Times New Roman" w:hAnsi="Times New Roman"/>
          <w:b/>
          <w:bCs/>
          <w:iCs/>
          <w:color w:val="000000"/>
          <w:sz w:val="20"/>
          <w:szCs w:val="20"/>
        </w:rPr>
        <w:t>Pavyzdys</w:t>
      </w:r>
      <w:r>
        <w:rPr>
          <w:rFonts w:ascii="Times New Roman" w:hAnsi="Times New Roman"/>
          <w:iCs/>
          <w:color w:val="000000"/>
          <w:sz w:val="20"/>
          <w:szCs w:val="20"/>
        </w:rPr>
        <w:t>: Jeigu perkančioji organizacija 2024-10-10 kreipėsi į tiekėją prašydama iki 2024-10-14 pateikti dokumentus, jie turi būti išduoti ne anksčiau kaip 3 mėn., skaičiuojant atgal nuo 2024-10-14.</w:t>
      </w:r>
    </w:p>
    <w:p w14:paraId="29DFB719" w14:textId="77777777" w:rsidR="006526E7" w:rsidRDefault="006526E7">
      <w:pPr>
        <w:pStyle w:val="Puslapioinaostekstas"/>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E79F1"/>
    <w:multiLevelType w:val="multilevel"/>
    <w:tmpl w:val="D38ADE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2910232"/>
    <w:multiLevelType w:val="multilevel"/>
    <w:tmpl w:val="AE3EF61C"/>
    <w:lvl w:ilvl="0">
      <w:start w:val="5"/>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500B6BA3"/>
    <w:multiLevelType w:val="multilevel"/>
    <w:tmpl w:val="1214F860"/>
    <w:lvl w:ilvl="0">
      <w:start w:val="1"/>
      <w:numFmt w:val="decimal"/>
      <w:lvlText w:val="%1)"/>
      <w:lvlJc w:val="left"/>
      <w:pPr>
        <w:tabs>
          <w:tab w:val="num" w:pos="0"/>
        </w:tabs>
        <w:ind w:left="396" w:hanging="360"/>
      </w:pPr>
      <w:rPr>
        <w:rFonts w:ascii="Times New Roman" w:hAnsi="Times New Roman" w:cs="Times New Roman"/>
        <w:b w:val="0"/>
        <w:bCs w:val="0"/>
        <w:i w:val="0"/>
        <w:iCs w:val="0"/>
      </w:rPr>
    </w:lvl>
    <w:lvl w:ilvl="1">
      <w:start w:val="1"/>
      <w:numFmt w:val="lowerLetter"/>
      <w:lvlText w:val="%2."/>
      <w:lvlJc w:val="left"/>
      <w:pPr>
        <w:tabs>
          <w:tab w:val="num" w:pos="0"/>
        </w:tabs>
        <w:ind w:left="1116" w:hanging="360"/>
      </w:pPr>
    </w:lvl>
    <w:lvl w:ilvl="2">
      <w:start w:val="1"/>
      <w:numFmt w:val="lowerRoman"/>
      <w:lvlText w:val="%3."/>
      <w:lvlJc w:val="right"/>
      <w:pPr>
        <w:tabs>
          <w:tab w:val="num" w:pos="0"/>
        </w:tabs>
        <w:ind w:left="1836" w:hanging="180"/>
      </w:pPr>
    </w:lvl>
    <w:lvl w:ilvl="3">
      <w:start w:val="1"/>
      <w:numFmt w:val="decimal"/>
      <w:lvlText w:val="%4."/>
      <w:lvlJc w:val="left"/>
      <w:pPr>
        <w:tabs>
          <w:tab w:val="num" w:pos="0"/>
        </w:tabs>
        <w:ind w:left="2556" w:hanging="360"/>
      </w:pPr>
    </w:lvl>
    <w:lvl w:ilvl="4">
      <w:start w:val="1"/>
      <w:numFmt w:val="lowerLetter"/>
      <w:lvlText w:val="%5."/>
      <w:lvlJc w:val="left"/>
      <w:pPr>
        <w:tabs>
          <w:tab w:val="num" w:pos="0"/>
        </w:tabs>
        <w:ind w:left="3276" w:hanging="360"/>
      </w:pPr>
    </w:lvl>
    <w:lvl w:ilvl="5">
      <w:start w:val="1"/>
      <w:numFmt w:val="lowerRoman"/>
      <w:lvlText w:val="%6."/>
      <w:lvlJc w:val="right"/>
      <w:pPr>
        <w:tabs>
          <w:tab w:val="num" w:pos="0"/>
        </w:tabs>
        <w:ind w:left="3996" w:hanging="180"/>
      </w:pPr>
    </w:lvl>
    <w:lvl w:ilvl="6">
      <w:start w:val="1"/>
      <w:numFmt w:val="decimal"/>
      <w:lvlText w:val="%7."/>
      <w:lvlJc w:val="left"/>
      <w:pPr>
        <w:tabs>
          <w:tab w:val="num" w:pos="0"/>
        </w:tabs>
        <w:ind w:left="4716" w:hanging="360"/>
      </w:pPr>
    </w:lvl>
    <w:lvl w:ilvl="7">
      <w:start w:val="1"/>
      <w:numFmt w:val="lowerLetter"/>
      <w:lvlText w:val="%8."/>
      <w:lvlJc w:val="left"/>
      <w:pPr>
        <w:tabs>
          <w:tab w:val="num" w:pos="0"/>
        </w:tabs>
        <w:ind w:left="5436" w:hanging="360"/>
      </w:pPr>
    </w:lvl>
    <w:lvl w:ilvl="8">
      <w:start w:val="1"/>
      <w:numFmt w:val="lowerRoman"/>
      <w:lvlText w:val="%9."/>
      <w:lvlJc w:val="right"/>
      <w:pPr>
        <w:tabs>
          <w:tab w:val="num" w:pos="0"/>
        </w:tabs>
        <w:ind w:left="6156" w:hanging="180"/>
      </w:pPr>
    </w:lvl>
  </w:abstractNum>
  <w:abstractNum w:abstractNumId="3" w15:restartNumberingAfterBreak="0">
    <w:nsid w:val="603772F2"/>
    <w:multiLevelType w:val="multilevel"/>
    <w:tmpl w:val="E31AE37E"/>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 w15:restartNumberingAfterBreak="0">
    <w:nsid w:val="779018F1"/>
    <w:multiLevelType w:val="multilevel"/>
    <w:tmpl w:val="26F4BD16"/>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32130157">
    <w:abstractNumId w:val="4"/>
  </w:num>
  <w:num w:numId="2" w16cid:durableId="117341061">
    <w:abstractNumId w:val="3"/>
  </w:num>
  <w:num w:numId="3" w16cid:durableId="1873108916">
    <w:abstractNumId w:val="1"/>
  </w:num>
  <w:num w:numId="4" w16cid:durableId="1752776939">
    <w:abstractNumId w:val="2"/>
  </w:num>
  <w:num w:numId="5" w16cid:durableId="756705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E7"/>
    <w:rsid w:val="00005718"/>
    <w:rsid w:val="0032315E"/>
    <w:rsid w:val="00327890"/>
    <w:rsid w:val="00463398"/>
    <w:rsid w:val="004F5206"/>
    <w:rsid w:val="004F7AAD"/>
    <w:rsid w:val="00554A18"/>
    <w:rsid w:val="005F1E51"/>
    <w:rsid w:val="006526E7"/>
    <w:rsid w:val="007C4A05"/>
    <w:rsid w:val="0089727E"/>
    <w:rsid w:val="008E0D4A"/>
    <w:rsid w:val="009B6A28"/>
    <w:rsid w:val="009B7CC5"/>
    <w:rsid w:val="009C5EAD"/>
    <w:rsid w:val="009F17D3"/>
    <w:rsid w:val="00A97F02"/>
    <w:rsid w:val="00AB0D37"/>
    <w:rsid w:val="00B8550C"/>
    <w:rsid w:val="00BF5727"/>
    <w:rsid w:val="00C12FB9"/>
    <w:rsid w:val="00C43501"/>
    <w:rsid w:val="00C47895"/>
    <w:rsid w:val="00C87082"/>
    <w:rsid w:val="00CE6846"/>
    <w:rsid w:val="00E51F55"/>
    <w:rsid w:val="00F46DFA"/>
    <w:rsid w:val="00FA26A9"/>
    <w:rsid w:val="00FB00E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7FD9"/>
  <w15:docId w15:val="{2962169D-DC28-40E3-B73C-E1791021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43BA"/>
    <w:pPr>
      <w:spacing w:after="160" w:line="276" w:lineRule="auto"/>
    </w:pPr>
    <w:rPr>
      <w:rFonts w:ascii="Aptos" w:eastAsiaTheme="minorEastAsia" w:hAnsi="Aptos"/>
      <w:kern w:val="0"/>
      <w:sz w:val="21"/>
      <w:szCs w:val="21"/>
      <w:lang w:eastAsia="lt-LT"/>
      <w14:ligatures w14:val="none"/>
    </w:rPr>
  </w:style>
  <w:style w:type="paragraph" w:styleId="Antrat1">
    <w:name w:val="heading 1"/>
    <w:basedOn w:val="prastasis"/>
    <w:next w:val="prastasis"/>
    <w:link w:val="Antrat1Diagrama"/>
    <w:uiPriority w:val="9"/>
    <w:qFormat/>
    <w:rsid w:val="00895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95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9593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9593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9593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9593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593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593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593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8959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8959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89593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89593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89593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89593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89593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89593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895937"/>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qFormat/>
    <w:rsid w:val="00895937"/>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895937"/>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895937"/>
    <w:rPr>
      <w:i/>
      <w:iCs/>
      <w:color w:val="404040" w:themeColor="text1" w:themeTint="BF"/>
    </w:rPr>
  </w:style>
  <w:style w:type="character" w:styleId="Rykuspabraukimas">
    <w:name w:val="Intense Emphasis"/>
    <w:basedOn w:val="Numatytasispastraiposriftas"/>
    <w:uiPriority w:val="21"/>
    <w:qFormat/>
    <w:rsid w:val="00895937"/>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895937"/>
    <w:rPr>
      <w:i/>
      <w:iCs/>
      <w:color w:val="0F4761" w:themeColor="accent1" w:themeShade="BF"/>
    </w:rPr>
  </w:style>
  <w:style w:type="character" w:styleId="Rykinuoroda">
    <w:name w:val="Intense Reference"/>
    <w:basedOn w:val="Numatytasispastraiposriftas"/>
    <w:uiPriority w:val="32"/>
    <w:qFormat/>
    <w:rsid w:val="00895937"/>
    <w:rPr>
      <w:b/>
      <w:bCs/>
      <w:smallCaps/>
      <w:color w:val="0F4761" w:themeColor="accent1" w:themeShade="BF"/>
      <w:spacing w:val="5"/>
    </w:rPr>
  </w:style>
  <w:style w:type="character" w:styleId="Hipersaitas">
    <w:name w:val="Hyperlink"/>
    <w:basedOn w:val="Numatytasispastraiposriftas"/>
    <w:uiPriority w:val="99"/>
    <w:unhideWhenUsed/>
    <w:rsid w:val="00EC43BA"/>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qFormat/>
    <w:rsid w:val="00EC43BA"/>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EC43BA"/>
    <w:rPr>
      <w:rFonts w:eastAsiaTheme="minorEastAsia"/>
      <w:kern w:val="0"/>
      <w:sz w:val="20"/>
      <w:szCs w:val="20"/>
      <w:lang w:eastAsia="lt-LT"/>
      <w14:ligatures w14:val="none"/>
    </w:rPr>
  </w:style>
  <w:style w:type="character" w:customStyle="1" w:styleId="SraopastraipaDiagrama">
    <w:name w:val="Sąrašo pastraipa Diagrama"/>
    <w:basedOn w:val="Numatytasispastraiposriftas"/>
    <w:link w:val="Sraopastraipa"/>
    <w:uiPriority w:val="34"/>
    <w:qFormat/>
    <w:locked/>
    <w:rsid w:val="00EC43BA"/>
  </w:style>
  <w:style w:type="character" w:customStyle="1" w:styleId="FootnoteCharacters">
    <w:name w:val="Footnote Characters"/>
    <w:basedOn w:val="Numatytasispastraiposriftas"/>
    <w:unhideWhenUsed/>
    <w:qFormat/>
    <w:rsid w:val="00EC43BA"/>
    <w:rPr>
      <w:vertAlign w:val="superscript"/>
    </w:rPr>
  </w:style>
  <w:style w:type="character" w:styleId="Puslapioinaosnuoroda">
    <w:name w:val="footnote reference"/>
    <w:rPr>
      <w:vertAlign w:val="superscript"/>
    </w:rPr>
  </w:style>
  <w:style w:type="character" w:styleId="Knygospavadinimas">
    <w:name w:val="Book Title"/>
    <w:basedOn w:val="Numatytasispastraiposriftas"/>
    <w:uiPriority w:val="33"/>
    <w:qFormat/>
    <w:rsid w:val="00EC43BA"/>
    <w:rPr>
      <w:b/>
      <w:bCs/>
      <w:smallCaps/>
      <w:spacing w:val="0"/>
    </w:rPr>
  </w:style>
  <w:style w:type="character" w:customStyle="1" w:styleId="normaltextrun">
    <w:name w:val="normaltextrun"/>
    <w:basedOn w:val="Numatytasispastraiposriftas"/>
    <w:qFormat/>
    <w:rsid w:val="00EC43BA"/>
  </w:style>
  <w:style w:type="character" w:customStyle="1" w:styleId="ui-provider">
    <w:name w:val="ui-provider"/>
    <w:basedOn w:val="Numatytasispastraiposriftas"/>
    <w:qFormat/>
    <w:rsid w:val="00EC43BA"/>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avadinimas">
    <w:name w:val="Title"/>
    <w:basedOn w:val="prastasis"/>
    <w:next w:val="prastasis"/>
    <w:link w:val="PavadinimasDiagrama"/>
    <w:uiPriority w:val="10"/>
    <w:qFormat/>
    <w:rsid w:val="00895937"/>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89593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5937"/>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895937"/>
    <w:pPr>
      <w:ind w:left="720"/>
      <w:contextualSpacing/>
    </w:pPr>
  </w:style>
  <w:style w:type="paragraph" w:styleId="Iskirtacitata">
    <w:name w:val="Intense Quote"/>
    <w:basedOn w:val="prastasis"/>
    <w:next w:val="prastasis"/>
    <w:link w:val="IskirtacitataDiagrama"/>
    <w:uiPriority w:val="30"/>
    <w:qFormat/>
    <w:rsid w:val="00895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Puslapioinaostekstas">
    <w:name w:val="footnote text"/>
    <w:basedOn w:val="prastasis"/>
    <w:link w:val="PuslapioinaostekstasDiagrama"/>
    <w:unhideWhenUsed/>
    <w:qFormat/>
    <w:rsid w:val="00EC43BA"/>
    <w:rPr>
      <w:sz w:val="20"/>
      <w:szCs w:val="20"/>
    </w:rPr>
  </w:style>
  <w:style w:type="paragraph" w:styleId="Komentarotekstas">
    <w:name w:val="annotation text"/>
    <w:basedOn w:val="prastasis"/>
    <w:link w:val="KomentarotekstasDiagrama"/>
    <w:uiPriority w:val="99"/>
    <w:unhideWhenUsed/>
    <w:qFormat/>
    <w:rsid w:val="00EC43BA"/>
    <w:rPr>
      <w:sz w:val="20"/>
      <w:szCs w:val="20"/>
    </w:rPr>
  </w:style>
  <w:style w:type="paragraph" w:customStyle="1" w:styleId="paragraph">
    <w:name w:val="paragraph"/>
    <w:basedOn w:val="prastasis"/>
    <w:qFormat/>
    <w:rsid w:val="00EC43BA"/>
    <w:pPr>
      <w:spacing w:after="0" w:line="240" w:lineRule="auto"/>
    </w:pPr>
    <w:rPr>
      <w:rFonts w:ascii="Calibri" w:eastAsiaTheme="minorHAnsi" w:hAnsi="Calibri" w:cs="Calibri"/>
      <w:sz w:val="22"/>
      <w:szCs w:val="22"/>
    </w:rPr>
  </w:style>
  <w:style w:type="paragraph" w:styleId="Pataisymai">
    <w:name w:val="Revision"/>
    <w:uiPriority w:val="99"/>
    <w:semiHidden/>
    <w:qFormat/>
    <w:rsid w:val="00585EBB"/>
    <w:rPr>
      <w:rFonts w:ascii="Aptos" w:eastAsiaTheme="minorEastAsia" w:hAnsi="Aptos"/>
      <w:kern w:val="0"/>
      <w:sz w:val="21"/>
      <w:szCs w:val="21"/>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BF5727"/>
    <w:pPr>
      <w:spacing w:line="240" w:lineRule="auto"/>
    </w:pPr>
    <w:rPr>
      <w:b/>
      <w:bCs/>
    </w:rPr>
  </w:style>
  <w:style w:type="character" w:customStyle="1" w:styleId="KomentarotemaDiagrama">
    <w:name w:val="Komentaro tema Diagrama"/>
    <w:basedOn w:val="KomentarotekstasDiagrama"/>
    <w:link w:val="Komentarotema"/>
    <w:uiPriority w:val="99"/>
    <w:semiHidden/>
    <w:rsid w:val="00BF5727"/>
    <w:rPr>
      <w:rFonts w:ascii="Aptos" w:eastAsiaTheme="minorEastAsia" w:hAnsi="Aptos"/>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a76a33d38ba40490256c7e0a4f66d1f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6a0f181f76f43010278a5f7f1baac48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5B76D-95CC-4844-9FA4-02A57994BA85}">
  <ds:schemaRefs>
    <ds:schemaRef ds:uri="http://schemas.microsoft.com/sharepoint/v3/contenttype/forms"/>
  </ds:schemaRefs>
</ds:datastoreItem>
</file>

<file path=customXml/itemProps2.xml><?xml version="1.0" encoding="utf-8"?>
<ds:datastoreItem xmlns:ds="http://schemas.openxmlformats.org/officeDocument/2006/customXml" ds:itemID="{ABF7F0B7-956A-4118-A1A9-F64017647D62}">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E2C25E40-9536-4DB0-B6BE-C8160A6C7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6978</Words>
  <Characters>3978</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Dainius Linauskas</cp:lastModifiedBy>
  <cp:revision>7</cp:revision>
  <dcterms:created xsi:type="dcterms:W3CDTF">2026-04-15T11:42:00Z</dcterms:created>
  <dcterms:modified xsi:type="dcterms:W3CDTF">2026-04-20T10:49:00Z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y fmtid="{D5CDD505-2E9C-101B-9397-08002B2CF9AE}" pid="4" name="docLang">
    <vt:lpwstr>lt</vt:lpwstr>
  </property>
</Properties>
</file>