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0E893264" w:rsidR="00A044A2" w:rsidRPr="004D03A8" w:rsidRDefault="00150EC5" w:rsidP="003C544E">
      <w:pPr>
        <w:jc w:val="center"/>
        <w:rPr>
          <w:rFonts w:eastAsia="Calibri"/>
          <w:b/>
        </w:rPr>
      </w:pPr>
      <w:bookmarkStart w:id="0" w:name="_Hlk183372597"/>
      <w:r w:rsidRPr="00150EC5">
        <w:rPr>
          <w:rFonts w:eastAsia="LiberationSerif-Bold"/>
          <w:b/>
          <w:bCs/>
        </w:rPr>
        <w:t xml:space="preserve">RENGINIŲ ORGANIZAVIMO </w:t>
      </w:r>
      <w:r w:rsidRPr="00150EC5">
        <w:rPr>
          <w:rFonts w:eastAsia="Calibri"/>
          <w:b/>
        </w:rPr>
        <w:t xml:space="preserve">PASLAUGŲ PIRKIMO </w:t>
      </w:r>
      <w:bookmarkEnd w:id="0"/>
      <w:r w:rsidRPr="00150EC5">
        <w:rPr>
          <w:rFonts w:eastAsia="LiberationSerif"/>
          <w:b/>
          <w:bCs/>
        </w:rPr>
        <w:t>SUPAPRASTINTO</w:t>
      </w:r>
      <w:r w:rsidRPr="00150EC5">
        <w:rPr>
          <w:b/>
        </w:rPr>
        <w:t xml:space="preserve"> ATVIRO KONKURSO BŪDU</w:t>
      </w:r>
      <w:r w:rsidRPr="00F71CDA">
        <w:rPr>
          <w:b/>
        </w:rPr>
        <w:t xml:space="preserve"> </w:t>
      </w:r>
      <w:r w:rsidR="00A044A2" w:rsidRPr="00F71CDA">
        <w:rPr>
          <w:b/>
        </w:rPr>
        <w:t>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9170B" w14:paraId="0218A51D" w14:textId="77777777" w:rsidTr="002E7EDD">
        <w:tc>
          <w:tcPr>
            <w:tcW w:w="858" w:type="dxa"/>
          </w:tcPr>
          <w:p w14:paraId="734B26EC" w14:textId="77777777" w:rsidR="00B45AD1" w:rsidRPr="00DA0BB7" w:rsidRDefault="00B45AD1" w:rsidP="00B45AD1">
            <w:pPr>
              <w:widowControl w:val="0"/>
              <w:jc w:val="both"/>
            </w:pPr>
            <w:r w:rsidRPr="00DA0BB7">
              <w:rPr>
                <w:szCs w:val="22"/>
              </w:rPr>
              <w:t>I.</w:t>
            </w:r>
          </w:p>
        </w:tc>
        <w:tc>
          <w:tcPr>
            <w:tcW w:w="8780" w:type="dxa"/>
          </w:tcPr>
          <w:p w14:paraId="25211B14" w14:textId="77777777" w:rsidR="00B45AD1" w:rsidRPr="00DA0BB7" w:rsidRDefault="00B45AD1" w:rsidP="00B45AD1">
            <w:pPr>
              <w:widowControl w:val="0"/>
              <w:jc w:val="both"/>
            </w:pPr>
            <w:r w:rsidRPr="00DA0BB7">
              <w:rPr>
                <w:szCs w:val="22"/>
              </w:rPr>
              <w:t>BENDROSIOS NUOSTATOS</w:t>
            </w:r>
          </w:p>
        </w:tc>
      </w:tr>
      <w:tr w:rsidR="00B45AD1" w:rsidRPr="0079170B" w14:paraId="72522B02" w14:textId="77777777" w:rsidTr="002E7EDD">
        <w:tc>
          <w:tcPr>
            <w:tcW w:w="858" w:type="dxa"/>
          </w:tcPr>
          <w:p w14:paraId="0682EAA8" w14:textId="77777777" w:rsidR="00B45AD1" w:rsidRPr="00DA0BB7" w:rsidRDefault="00B45AD1" w:rsidP="00B45AD1">
            <w:pPr>
              <w:widowControl w:val="0"/>
              <w:jc w:val="both"/>
            </w:pPr>
            <w:r w:rsidRPr="00DA0BB7">
              <w:rPr>
                <w:szCs w:val="22"/>
              </w:rPr>
              <w:t>II.</w:t>
            </w:r>
          </w:p>
        </w:tc>
        <w:tc>
          <w:tcPr>
            <w:tcW w:w="8780" w:type="dxa"/>
          </w:tcPr>
          <w:p w14:paraId="6770ED72" w14:textId="77777777" w:rsidR="00B45AD1" w:rsidRPr="00DA0BB7" w:rsidRDefault="00B45AD1" w:rsidP="00B45AD1">
            <w:pPr>
              <w:widowControl w:val="0"/>
              <w:jc w:val="both"/>
            </w:pPr>
            <w:r w:rsidRPr="00DA0BB7">
              <w:rPr>
                <w:szCs w:val="22"/>
              </w:rPr>
              <w:t>PIRKIMO OBJEKTAS</w:t>
            </w:r>
          </w:p>
        </w:tc>
      </w:tr>
      <w:tr w:rsidR="00B45AD1" w:rsidRPr="0079170B" w14:paraId="026058F7" w14:textId="77777777" w:rsidTr="002E7EDD">
        <w:tc>
          <w:tcPr>
            <w:tcW w:w="858" w:type="dxa"/>
          </w:tcPr>
          <w:p w14:paraId="5548DF44" w14:textId="77777777" w:rsidR="00B45AD1" w:rsidRPr="00DA0BB7" w:rsidRDefault="00B45AD1" w:rsidP="00B45AD1">
            <w:pPr>
              <w:widowControl w:val="0"/>
              <w:jc w:val="both"/>
            </w:pPr>
            <w:r w:rsidRPr="00DA0BB7">
              <w:rPr>
                <w:szCs w:val="22"/>
              </w:rPr>
              <w:t>III.</w:t>
            </w:r>
          </w:p>
        </w:tc>
        <w:tc>
          <w:tcPr>
            <w:tcW w:w="8780" w:type="dxa"/>
          </w:tcPr>
          <w:p w14:paraId="67AA1123" w14:textId="5A25B37F" w:rsidR="00B45AD1" w:rsidRPr="00DA0BB7" w:rsidRDefault="00B45AD1" w:rsidP="003B0725">
            <w:pPr>
              <w:widowControl w:val="0"/>
              <w:jc w:val="both"/>
            </w:pPr>
            <w:r w:rsidRPr="00DA0BB7">
              <w:rPr>
                <w:szCs w:val="22"/>
              </w:rPr>
              <w:t>TIEKĖJŲ PAŠALINIMO PAGRINDAI</w:t>
            </w:r>
            <w:r w:rsidR="00DA0BB7">
              <w:rPr>
                <w:szCs w:val="22"/>
              </w:rPr>
              <w:t xml:space="preserve"> IR </w:t>
            </w:r>
            <w:r w:rsidRPr="00DA0BB7">
              <w:rPr>
                <w:szCs w:val="22"/>
              </w:rPr>
              <w:t>KVALIFIKACIJOS REIKALAVIMAI</w:t>
            </w:r>
          </w:p>
        </w:tc>
      </w:tr>
      <w:tr w:rsidR="00B45AD1" w:rsidRPr="0079170B" w14:paraId="6AA4C2E4" w14:textId="77777777" w:rsidTr="002E7EDD">
        <w:tc>
          <w:tcPr>
            <w:tcW w:w="858" w:type="dxa"/>
          </w:tcPr>
          <w:p w14:paraId="4541A8C3" w14:textId="77777777" w:rsidR="00B45AD1" w:rsidRPr="00DA0BB7" w:rsidRDefault="00B45AD1" w:rsidP="00B45AD1">
            <w:pPr>
              <w:widowControl w:val="0"/>
              <w:jc w:val="both"/>
            </w:pPr>
            <w:r w:rsidRPr="00DA0BB7">
              <w:rPr>
                <w:szCs w:val="22"/>
              </w:rPr>
              <w:t>IV.</w:t>
            </w:r>
          </w:p>
        </w:tc>
        <w:tc>
          <w:tcPr>
            <w:tcW w:w="8780" w:type="dxa"/>
          </w:tcPr>
          <w:p w14:paraId="02F4210E" w14:textId="77777777" w:rsidR="00B45AD1" w:rsidRPr="00DA0BB7" w:rsidRDefault="00B45AD1" w:rsidP="00B45AD1">
            <w:pPr>
              <w:widowControl w:val="0"/>
              <w:jc w:val="both"/>
            </w:pPr>
            <w:r w:rsidRPr="00DA0BB7">
              <w:t>TIEKĖJŲ GRUPĖS DALYVAVIMAS PIRKIMO PROCEDŪROSE</w:t>
            </w:r>
          </w:p>
        </w:tc>
      </w:tr>
      <w:tr w:rsidR="00B45AD1" w:rsidRPr="0079170B" w14:paraId="687841A9" w14:textId="77777777" w:rsidTr="002E7EDD">
        <w:tc>
          <w:tcPr>
            <w:tcW w:w="858" w:type="dxa"/>
          </w:tcPr>
          <w:p w14:paraId="4DD5967F" w14:textId="77777777" w:rsidR="00B45AD1" w:rsidRPr="00DA0BB7" w:rsidRDefault="00B45AD1" w:rsidP="00B45AD1">
            <w:pPr>
              <w:widowControl w:val="0"/>
              <w:jc w:val="both"/>
            </w:pPr>
            <w:r w:rsidRPr="00DA0BB7">
              <w:rPr>
                <w:szCs w:val="22"/>
              </w:rPr>
              <w:t>V.</w:t>
            </w:r>
          </w:p>
        </w:tc>
        <w:tc>
          <w:tcPr>
            <w:tcW w:w="8780" w:type="dxa"/>
          </w:tcPr>
          <w:p w14:paraId="15FB65AC" w14:textId="77777777" w:rsidR="00B45AD1" w:rsidRPr="00DA0BB7" w:rsidRDefault="00B45AD1" w:rsidP="00B45AD1">
            <w:pPr>
              <w:widowControl w:val="0"/>
              <w:jc w:val="both"/>
            </w:pPr>
            <w:r w:rsidRPr="00DA0BB7">
              <w:rPr>
                <w:szCs w:val="22"/>
              </w:rPr>
              <w:t>PASIŪLYMŲ RENGIMAS, PATEIKIMAS, KEITIMAS</w:t>
            </w:r>
          </w:p>
        </w:tc>
      </w:tr>
      <w:tr w:rsidR="00B45AD1" w:rsidRPr="0079170B" w14:paraId="1A2B2FD8" w14:textId="77777777" w:rsidTr="002E7EDD">
        <w:tc>
          <w:tcPr>
            <w:tcW w:w="858" w:type="dxa"/>
          </w:tcPr>
          <w:p w14:paraId="687BE9DA" w14:textId="77777777" w:rsidR="00B45AD1" w:rsidRPr="00DA0BB7" w:rsidRDefault="00B45AD1" w:rsidP="00B45AD1">
            <w:pPr>
              <w:widowControl w:val="0"/>
              <w:jc w:val="both"/>
            </w:pPr>
            <w:r w:rsidRPr="00DA0BB7">
              <w:rPr>
                <w:szCs w:val="22"/>
              </w:rPr>
              <w:t>VI.</w:t>
            </w:r>
          </w:p>
        </w:tc>
        <w:tc>
          <w:tcPr>
            <w:tcW w:w="8780" w:type="dxa"/>
          </w:tcPr>
          <w:p w14:paraId="74C73AE4" w14:textId="77777777" w:rsidR="00B45AD1" w:rsidRPr="00DA0BB7" w:rsidRDefault="00B45AD1" w:rsidP="00B45AD1">
            <w:pPr>
              <w:widowControl w:val="0"/>
              <w:jc w:val="both"/>
            </w:pPr>
            <w:r w:rsidRPr="00DA0BB7">
              <w:rPr>
                <w:szCs w:val="22"/>
              </w:rPr>
              <w:t>PASIŪLYMŲ ŠIFRAVIMAS</w:t>
            </w:r>
          </w:p>
        </w:tc>
      </w:tr>
      <w:tr w:rsidR="00B45AD1" w:rsidRPr="0079170B" w14:paraId="781AF2F5" w14:textId="77777777" w:rsidTr="002E7EDD">
        <w:tc>
          <w:tcPr>
            <w:tcW w:w="858" w:type="dxa"/>
          </w:tcPr>
          <w:p w14:paraId="05D7446B" w14:textId="77777777" w:rsidR="00B45AD1" w:rsidRPr="00DA0BB7" w:rsidRDefault="00B45AD1" w:rsidP="00B45AD1">
            <w:pPr>
              <w:widowControl w:val="0"/>
              <w:jc w:val="both"/>
            </w:pPr>
            <w:r w:rsidRPr="00DA0BB7">
              <w:rPr>
                <w:szCs w:val="22"/>
              </w:rPr>
              <w:t>VII.</w:t>
            </w:r>
          </w:p>
        </w:tc>
        <w:tc>
          <w:tcPr>
            <w:tcW w:w="8780" w:type="dxa"/>
          </w:tcPr>
          <w:p w14:paraId="2E687345" w14:textId="77777777" w:rsidR="00B45AD1" w:rsidRPr="00DA0BB7" w:rsidRDefault="00B45AD1" w:rsidP="00B45AD1">
            <w:pPr>
              <w:widowControl w:val="0"/>
              <w:jc w:val="both"/>
            </w:pPr>
            <w:r w:rsidRPr="00DA0BB7">
              <w:rPr>
                <w:szCs w:val="22"/>
              </w:rPr>
              <w:t>PASIŪLYMŲ GALIOJIMO UŽTIKRINIMAS</w:t>
            </w:r>
          </w:p>
        </w:tc>
      </w:tr>
      <w:tr w:rsidR="00B45AD1" w:rsidRPr="0079170B" w14:paraId="1AECA5C0" w14:textId="77777777" w:rsidTr="002E7EDD">
        <w:trPr>
          <w:trHeight w:val="305"/>
        </w:trPr>
        <w:tc>
          <w:tcPr>
            <w:tcW w:w="858" w:type="dxa"/>
          </w:tcPr>
          <w:p w14:paraId="3CE7997D" w14:textId="77777777" w:rsidR="00B45AD1" w:rsidRPr="00DA0BB7" w:rsidRDefault="00B45AD1" w:rsidP="00B45AD1">
            <w:pPr>
              <w:widowControl w:val="0"/>
              <w:jc w:val="both"/>
            </w:pPr>
            <w:r w:rsidRPr="00DA0BB7">
              <w:rPr>
                <w:szCs w:val="22"/>
              </w:rPr>
              <w:t>VIII.</w:t>
            </w:r>
          </w:p>
        </w:tc>
        <w:tc>
          <w:tcPr>
            <w:tcW w:w="8780" w:type="dxa"/>
          </w:tcPr>
          <w:p w14:paraId="1BF82D40" w14:textId="77777777" w:rsidR="00B45AD1" w:rsidRPr="00DA0BB7" w:rsidRDefault="00B45AD1" w:rsidP="00B45AD1">
            <w:pPr>
              <w:widowControl w:val="0"/>
              <w:jc w:val="both"/>
            </w:pPr>
            <w:r w:rsidRPr="00DA0BB7">
              <w:rPr>
                <w:szCs w:val="22"/>
              </w:rPr>
              <w:t>KONKURSO SĄLYGŲ APRAŠO PAAIŠKINIMAS IR PATIKSLINIMAS</w:t>
            </w:r>
          </w:p>
        </w:tc>
      </w:tr>
      <w:tr w:rsidR="00B45AD1" w:rsidRPr="0079170B" w14:paraId="401033B5" w14:textId="77777777" w:rsidTr="002E7EDD">
        <w:tc>
          <w:tcPr>
            <w:tcW w:w="858" w:type="dxa"/>
          </w:tcPr>
          <w:p w14:paraId="039F84C1" w14:textId="77777777" w:rsidR="00B45AD1" w:rsidRPr="00DA0BB7" w:rsidRDefault="00B45AD1" w:rsidP="00B45AD1">
            <w:pPr>
              <w:widowControl w:val="0"/>
              <w:jc w:val="both"/>
            </w:pPr>
            <w:r w:rsidRPr="00DA0BB7">
              <w:rPr>
                <w:szCs w:val="22"/>
              </w:rPr>
              <w:t>IX.</w:t>
            </w:r>
          </w:p>
        </w:tc>
        <w:tc>
          <w:tcPr>
            <w:tcW w:w="8780" w:type="dxa"/>
          </w:tcPr>
          <w:p w14:paraId="19B496F7" w14:textId="77777777" w:rsidR="00B45AD1" w:rsidRPr="00DA0BB7" w:rsidRDefault="00B45AD1" w:rsidP="00B45AD1">
            <w:pPr>
              <w:widowControl w:val="0"/>
            </w:pPr>
            <w:r w:rsidRPr="00DA0BB7">
              <w:t>SUSIPAŽINIMO SU PASIŪLYMAIS PROCEDŪROS</w:t>
            </w:r>
          </w:p>
        </w:tc>
      </w:tr>
      <w:tr w:rsidR="00B45AD1" w:rsidRPr="0079170B" w14:paraId="54C86994" w14:textId="77777777" w:rsidTr="002E7EDD">
        <w:tc>
          <w:tcPr>
            <w:tcW w:w="858" w:type="dxa"/>
          </w:tcPr>
          <w:p w14:paraId="489C8683" w14:textId="77777777" w:rsidR="00B45AD1" w:rsidRPr="00DA0BB7" w:rsidRDefault="00B45AD1" w:rsidP="00B45AD1">
            <w:pPr>
              <w:widowControl w:val="0"/>
              <w:jc w:val="both"/>
            </w:pPr>
            <w:r w:rsidRPr="00DA0BB7">
              <w:rPr>
                <w:szCs w:val="22"/>
              </w:rPr>
              <w:t>X.</w:t>
            </w:r>
          </w:p>
        </w:tc>
        <w:tc>
          <w:tcPr>
            <w:tcW w:w="8780" w:type="dxa"/>
          </w:tcPr>
          <w:p w14:paraId="37E12EAD" w14:textId="77777777" w:rsidR="00B45AD1" w:rsidRPr="00DA0BB7" w:rsidRDefault="00B45AD1" w:rsidP="00B45AD1">
            <w:pPr>
              <w:widowControl w:val="0"/>
              <w:jc w:val="both"/>
            </w:pPr>
            <w:r w:rsidRPr="00DA0BB7">
              <w:t>PASIŪLYMŲ NAGRINĖJIMAS IR PASIŪLYMŲ ATMETIMO PRIEŽASTYS</w:t>
            </w:r>
          </w:p>
        </w:tc>
      </w:tr>
      <w:tr w:rsidR="00B45AD1" w:rsidRPr="0079170B" w14:paraId="5B8D4755" w14:textId="77777777" w:rsidTr="002E7EDD">
        <w:tc>
          <w:tcPr>
            <w:tcW w:w="858" w:type="dxa"/>
          </w:tcPr>
          <w:p w14:paraId="27873E97" w14:textId="77777777" w:rsidR="00B45AD1" w:rsidRPr="00DA0BB7" w:rsidRDefault="00B45AD1" w:rsidP="00B45AD1">
            <w:pPr>
              <w:widowControl w:val="0"/>
              <w:jc w:val="both"/>
            </w:pPr>
            <w:r w:rsidRPr="00DA0BB7">
              <w:rPr>
                <w:szCs w:val="22"/>
              </w:rPr>
              <w:t>XI.</w:t>
            </w:r>
          </w:p>
        </w:tc>
        <w:tc>
          <w:tcPr>
            <w:tcW w:w="8780" w:type="dxa"/>
          </w:tcPr>
          <w:p w14:paraId="0A78E8F2" w14:textId="77777777" w:rsidR="00B45AD1" w:rsidRPr="00DA0BB7" w:rsidRDefault="00B45AD1" w:rsidP="00B45AD1">
            <w:pPr>
              <w:widowControl w:val="0"/>
              <w:jc w:val="both"/>
            </w:pPr>
            <w:r w:rsidRPr="00DA0BB7">
              <w:rPr>
                <w:szCs w:val="22"/>
              </w:rPr>
              <w:t>PASIŪLYMŲ VERTINIMAS</w:t>
            </w:r>
          </w:p>
        </w:tc>
      </w:tr>
      <w:tr w:rsidR="00B45AD1" w:rsidRPr="0079170B" w14:paraId="467ACE0C" w14:textId="77777777" w:rsidTr="002E7EDD">
        <w:tc>
          <w:tcPr>
            <w:tcW w:w="858" w:type="dxa"/>
          </w:tcPr>
          <w:p w14:paraId="55F6634A" w14:textId="77777777" w:rsidR="00B45AD1" w:rsidRPr="00DA0BB7" w:rsidRDefault="00B45AD1" w:rsidP="00B45AD1">
            <w:pPr>
              <w:widowControl w:val="0"/>
              <w:jc w:val="both"/>
            </w:pPr>
            <w:r w:rsidRPr="00DA0BB7">
              <w:rPr>
                <w:szCs w:val="22"/>
              </w:rPr>
              <w:t>XII.</w:t>
            </w:r>
          </w:p>
        </w:tc>
        <w:tc>
          <w:tcPr>
            <w:tcW w:w="8780" w:type="dxa"/>
          </w:tcPr>
          <w:p w14:paraId="684BFECC" w14:textId="77777777" w:rsidR="00B45AD1" w:rsidRPr="00DA0BB7" w:rsidRDefault="00B45AD1" w:rsidP="00B45AD1">
            <w:pPr>
              <w:widowControl w:val="0"/>
              <w:jc w:val="both"/>
              <w:rPr>
                <w:strike/>
              </w:rPr>
            </w:pPr>
            <w:r w:rsidRPr="00DA0BB7">
              <w:rPr>
                <w:szCs w:val="22"/>
              </w:rPr>
              <w:t>PASIŪLYMŲ  EILĖ IR SPRENDIMAS DĖL PIRKIMO SUTARTIES SUDARYMO</w:t>
            </w:r>
          </w:p>
        </w:tc>
      </w:tr>
      <w:tr w:rsidR="00B45AD1" w:rsidRPr="0079170B" w14:paraId="75AB0961" w14:textId="77777777" w:rsidTr="002E7EDD">
        <w:tc>
          <w:tcPr>
            <w:tcW w:w="858" w:type="dxa"/>
          </w:tcPr>
          <w:p w14:paraId="703F7873" w14:textId="77777777" w:rsidR="00B45AD1" w:rsidRPr="00DA0BB7" w:rsidRDefault="00B45AD1" w:rsidP="00B45AD1">
            <w:pPr>
              <w:widowControl w:val="0"/>
              <w:jc w:val="both"/>
            </w:pPr>
            <w:r w:rsidRPr="00DA0BB7">
              <w:rPr>
                <w:szCs w:val="22"/>
              </w:rPr>
              <w:t>XIII.</w:t>
            </w:r>
          </w:p>
        </w:tc>
        <w:tc>
          <w:tcPr>
            <w:tcW w:w="8780" w:type="dxa"/>
          </w:tcPr>
          <w:p w14:paraId="4DFCC8AA" w14:textId="77777777" w:rsidR="00B45AD1" w:rsidRPr="00DA0BB7" w:rsidRDefault="00A4363A" w:rsidP="00B45AD1">
            <w:pPr>
              <w:widowControl w:val="0"/>
              <w:jc w:val="both"/>
            </w:pPr>
            <w:r w:rsidRPr="00DA0BB7">
              <w:rPr>
                <w:bCs/>
              </w:rPr>
              <w:t>INFORMACIJA APIE ATIDĖJIMO TERMINO TAIKYMĄ, GINČŲ NAGRINĖJIMO TVARKĄ</w:t>
            </w:r>
          </w:p>
        </w:tc>
      </w:tr>
      <w:tr w:rsidR="00B45AD1" w:rsidRPr="0079170B" w14:paraId="210E12A4" w14:textId="77777777" w:rsidTr="002E7EDD">
        <w:tc>
          <w:tcPr>
            <w:tcW w:w="858" w:type="dxa"/>
          </w:tcPr>
          <w:p w14:paraId="3D93D675" w14:textId="77777777" w:rsidR="00B45AD1" w:rsidRPr="00DA0BB7" w:rsidRDefault="00B45AD1" w:rsidP="00B45AD1">
            <w:pPr>
              <w:widowControl w:val="0"/>
              <w:jc w:val="both"/>
            </w:pPr>
            <w:r w:rsidRPr="00DA0BB7">
              <w:rPr>
                <w:szCs w:val="22"/>
              </w:rPr>
              <w:t>XIV.</w:t>
            </w:r>
          </w:p>
        </w:tc>
        <w:tc>
          <w:tcPr>
            <w:tcW w:w="8780" w:type="dxa"/>
          </w:tcPr>
          <w:p w14:paraId="6B972908" w14:textId="77777777" w:rsidR="00B45AD1" w:rsidRPr="00DA0BB7" w:rsidRDefault="00B45AD1" w:rsidP="00B45AD1">
            <w:pPr>
              <w:widowControl w:val="0"/>
              <w:jc w:val="both"/>
            </w:pPr>
            <w:r w:rsidRPr="00DA0BB7">
              <w:rPr>
                <w:szCs w:val="22"/>
              </w:rPr>
              <w:t>PIRKIMO SUTARTIES SĄLYGOS</w:t>
            </w:r>
          </w:p>
        </w:tc>
      </w:tr>
      <w:tr w:rsidR="00B45AD1" w:rsidRPr="0079170B" w14:paraId="19278921" w14:textId="77777777" w:rsidTr="002E7EDD">
        <w:tc>
          <w:tcPr>
            <w:tcW w:w="858" w:type="dxa"/>
          </w:tcPr>
          <w:p w14:paraId="33EDE56F" w14:textId="77777777" w:rsidR="00B45AD1" w:rsidRPr="00DA0BB7" w:rsidRDefault="00B45AD1" w:rsidP="00B45AD1">
            <w:pPr>
              <w:widowControl w:val="0"/>
              <w:jc w:val="both"/>
            </w:pPr>
          </w:p>
        </w:tc>
        <w:tc>
          <w:tcPr>
            <w:tcW w:w="8780" w:type="dxa"/>
          </w:tcPr>
          <w:p w14:paraId="4887B495" w14:textId="77777777" w:rsidR="00B45AD1" w:rsidRPr="00DA0BB7" w:rsidRDefault="00B45AD1" w:rsidP="00B45AD1">
            <w:pPr>
              <w:widowControl w:val="0"/>
              <w:jc w:val="both"/>
            </w:pPr>
            <w:r w:rsidRPr="00DA0BB7">
              <w:rPr>
                <w:szCs w:val="22"/>
              </w:rPr>
              <w:t>PRIEDAI:</w:t>
            </w:r>
          </w:p>
        </w:tc>
      </w:tr>
    </w:tbl>
    <w:p w14:paraId="23B8477D" w14:textId="2EBB0BF5" w:rsidR="00951E65" w:rsidRPr="003A3CD0" w:rsidRDefault="00951E65" w:rsidP="00951E65">
      <w:pPr>
        <w:widowControl w:val="0"/>
        <w:jc w:val="both"/>
      </w:pPr>
      <w:r w:rsidRPr="003A3CD0">
        <w:t>1 priedas – Pasiūlymo forma;</w:t>
      </w:r>
    </w:p>
    <w:p w14:paraId="7EA4889C" w14:textId="77777777" w:rsidR="003A3CD0" w:rsidRPr="003A3CD0" w:rsidRDefault="00951E65" w:rsidP="003A3CD0">
      <w:pPr>
        <w:widowControl w:val="0"/>
        <w:jc w:val="both"/>
      </w:pPr>
      <w:r w:rsidRPr="003A3CD0">
        <w:t>2 priedas –</w:t>
      </w:r>
      <w:r w:rsidR="003A3CD0" w:rsidRPr="003A3CD0">
        <w:t xml:space="preserve"> T</w:t>
      </w:r>
      <w:r w:rsidRPr="003A3CD0">
        <w:t>echninė specifikacija;</w:t>
      </w:r>
    </w:p>
    <w:p w14:paraId="14599804" w14:textId="427D492E" w:rsidR="003A3CD0" w:rsidRPr="003A3CD0" w:rsidRDefault="003A3CD0" w:rsidP="003A3CD0">
      <w:pPr>
        <w:widowControl w:val="0"/>
        <w:jc w:val="both"/>
      </w:pPr>
      <w:r w:rsidRPr="003A3CD0">
        <w:t>3</w:t>
      </w:r>
      <w:r w:rsidR="00F61830" w:rsidRPr="003A3CD0">
        <w:t xml:space="preserve"> priedas –</w:t>
      </w:r>
      <w:r w:rsidR="007D3FAC" w:rsidRPr="003A3CD0">
        <w:t xml:space="preserve"> </w:t>
      </w:r>
      <w:r w:rsidRPr="003A3CD0">
        <w:rPr>
          <w:rFonts w:eastAsiaTheme="minorEastAsia"/>
          <w:lang w:eastAsia="lt-LT"/>
        </w:rPr>
        <w:t>Pasiūlymų vertinimo kriterijai ir vertinimo tvarka;</w:t>
      </w:r>
    </w:p>
    <w:p w14:paraId="6D91FB10" w14:textId="1812B8C1" w:rsidR="003A3CD0" w:rsidRPr="003A3CD0" w:rsidRDefault="003A3CD0" w:rsidP="00B45AD1">
      <w:pPr>
        <w:widowControl w:val="0"/>
        <w:jc w:val="both"/>
      </w:pPr>
      <w:r w:rsidRPr="003A3CD0">
        <w:t>4 priedas – Specialistų patirties sąrašo forma;</w:t>
      </w:r>
    </w:p>
    <w:p w14:paraId="059D60A4" w14:textId="0EF36AB1" w:rsidR="00BD7FCB" w:rsidRPr="007C4C10" w:rsidRDefault="003A3CD0" w:rsidP="00B45AD1">
      <w:pPr>
        <w:widowControl w:val="0"/>
        <w:jc w:val="both"/>
      </w:pPr>
      <w:r w:rsidRPr="003A3CD0">
        <w:t xml:space="preserve">5 priedas – </w:t>
      </w:r>
      <w:r w:rsidR="00B37F15" w:rsidRPr="007C4C10">
        <w:t>Paslaugų sutartis (projektas)</w:t>
      </w:r>
      <w:r w:rsidR="00230EBA" w:rsidRPr="007C4C10">
        <w:t>;</w:t>
      </w:r>
    </w:p>
    <w:p w14:paraId="6C3A20A1" w14:textId="5174A7A8" w:rsidR="00035E5B" w:rsidRPr="003A3CD0" w:rsidRDefault="003A3CD0" w:rsidP="00B45AD1">
      <w:pPr>
        <w:widowControl w:val="0"/>
        <w:jc w:val="both"/>
      </w:pPr>
      <w:r w:rsidRPr="007C4C10">
        <w:t>6</w:t>
      </w:r>
      <w:r w:rsidR="00E20E19" w:rsidRPr="007C4C10">
        <w:t xml:space="preserve"> priedas – </w:t>
      </w:r>
      <w:r w:rsidR="00245749" w:rsidRPr="007C4C10">
        <w:t>Europos bendrasis viešųjų pirkimų dokumentas</w:t>
      </w:r>
      <w:r w:rsidR="00E20E19" w:rsidRPr="007C4C10">
        <w:t>.</w:t>
      </w:r>
    </w:p>
    <w:p w14:paraId="473A0D9B" w14:textId="77777777" w:rsidR="00E20E19" w:rsidRPr="00F71CDA" w:rsidRDefault="00E20E19"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363F381B"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C17CAE">
        <w:t>pirkti</w:t>
      </w:r>
      <w:r w:rsidR="00AE6C23" w:rsidRPr="00C17CAE">
        <w:t xml:space="preserve"> </w:t>
      </w:r>
      <w:r w:rsidR="0079170B" w:rsidRPr="00150EC5">
        <w:rPr>
          <w:rFonts w:eastAsia="LiberationSerif-Bold"/>
          <w:b/>
          <w:bCs/>
        </w:rPr>
        <w:t>renginių organizavimo</w:t>
      </w:r>
      <w:r w:rsidR="0079170B">
        <w:rPr>
          <w:rFonts w:eastAsia="LiberationSerif-Bold"/>
          <w:b/>
          <w:bCs/>
        </w:rPr>
        <w:t xml:space="preserve"> paslaugas</w:t>
      </w:r>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3CA09916" w:rsidR="006273F7" w:rsidRPr="003326A2" w:rsidRDefault="003463B8"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463B8">
        <w:rPr>
          <w:rFonts w:eastAsia="Times New Roman"/>
          <w:iCs/>
          <w:color w:val="000000"/>
          <w:sz w:val="24"/>
          <w:szCs w:val="24"/>
        </w:rPr>
        <w:t xml:space="preserve">Perkančiosios organizacijos kontaktinis asmuo: Viešųjų pirkimų skyriaus </w:t>
      </w:r>
      <w:r w:rsidR="0079170B">
        <w:rPr>
          <w:rFonts w:eastAsia="Times New Roman"/>
          <w:iCs/>
          <w:color w:val="000000"/>
          <w:sz w:val="24"/>
          <w:szCs w:val="24"/>
        </w:rPr>
        <w:t>vyr. specialistė Gileta Vilkaitė</w:t>
      </w:r>
      <w:r w:rsidRPr="003463B8">
        <w:rPr>
          <w:rFonts w:eastAsia="Times New Roman"/>
          <w:iCs/>
          <w:color w:val="000000"/>
          <w:sz w:val="24"/>
          <w:szCs w:val="24"/>
        </w:rPr>
        <w:t xml:space="preserve">, tel. (0 46) 39 61 </w:t>
      </w:r>
      <w:r w:rsidR="0079170B">
        <w:rPr>
          <w:rFonts w:eastAsia="Times New Roman"/>
          <w:iCs/>
          <w:color w:val="000000"/>
          <w:sz w:val="24"/>
          <w:szCs w:val="24"/>
        </w:rPr>
        <w:t>78</w:t>
      </w:r>
      <w:r w:rsidRPr="003463B8">
        <w:rPr>
          <w:rFonts w:eastAsia="Times New Roman"/>
          <w:iCs/>
          <w:color w:val="000000"/>
          <w:sz w:val="24"/>
          <w:szCs w:val="24"/>
        </w:rPr>
        <w:t>, el. paštas</w:t>
      </w:r>
      <w:r w:rsidR="0079170B">
        <w:rPr>
          <w:rFonts w:eastAsia="Times New Roman"/>
          <w:iCs/>
          <w:color w:val="000000"/>
          <w:sz w:val="24"/>
          <w:szCs w:val="24"/>
        </w:rPr>
        <w:t xml:space="preserve">: </w:t>
      </w:r>
      <w:hyperlink r:id="rId11" w:history="1">
        <w:r w:rsidR="0079170B" w:rsidRPr="001A56A0">
          <w:rPr>
            <w:rStyle w:val="Hipersaitas"/>
            <w:rFonts w:eastAsia="Times New Roman"/>
            <w:iCs/>
            <w:sz w:val="24"/>
            <w:szCs w:val="24"/>
          </w:rPr>
          <w:t>gileta.vilkaite@klaipeda.lt</w:t>
        </w:r>
      </w:hyperlink>
      <w:r w:rsidR="0079170B">
        <w:rPr>
          <w:rStyle w:val="Hipersaitas"/>
          <w:rFonts w:eastAsia="Times New Roman"/>
          <w:color w:val="auto"/>
          <w:sz w:val="24"/>
          <w:szCs w:val="24"/>
          <w:u w:val="none"/>
        </w:rPr>
        <w:t xml:space="preserve"> </w:t>
      </w:r>
      <w:r w:rsidR="00171D12">
        <w:rPr>
          <w:rStyle w:val="Hipersaitas"/>
          <w:rFonts w:eastAsia="Times New Roman"/>
          <w:color w:val="auto"/>
          <w:sz w:val="24"/>
          <w:szCs w:val="24"/>
          <w:u w:val="none"/>
        </w:rPr>
        <w:t xml:space="preserve"> </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2D9DF912" w14:textId="77A6947B" w:rsidR="0079170B" w:rsidRPr="00BF135A" w:rsidRDefault="00C82676" w:rsidP="00C154B7">
      <w:pPr>
        <w:widowControl w:val="0"/>
        <w:numPr>
          <w:ilvl w:val="0"/>
          <w:numId w:val="1"/>
        </w:numPr>
        <w:tabs>
          <w:tab w:val="left" w:pos="851"/>
          <w:tab w:val="left" w:pos="993"/>
          <w:tab w:val="left" w:pos="1134"/>
        </w:tabs>
        <w:jc w:val="both"/>
        <w:rPr>
          <w:rFonts w:eastAsia="Calibri"/>
          <w:b/>
        </w:rPr>
      </w:pPr>
      <w:r w:rsidRPr="00F71CDA">
        <w:rPr>
          <w:b/>
        </w:rPr>
        <w:t xml:space="preserve">Pirkimo objektas </w:t>
      </w:r>
      <w:r w:rsidRPr="00317662">
        <w:rPr>
          <w:b/>
        </w:rPr>
        <w:t xml:space="preserve">– </w:t>
      </w:r>
      <w:r w:rsidR="0079170B" w:rsidRPr="00150EC5">
        <w:rPr>
          <w:rFonts w:eastAsia="LiberationSerif-Bold"/>
          <w:b/>
          <w:bCs/>
        </w:rPr>
        <w:t>renginių organizavimo</w:t>
      </w:r>
      <w:r w:rsidR="00DF0A01" w:rsidRPr="00C17CAE">
        <w:rPr>
          <w:rFonts w:eastAsia="Calibri"/>
          <w:b/>
        </w:rPr>
        <w:t xml:space="preserve"> </w:t>
      </w:r>
      <w:r w:rsidR="005247F6" w:rsidRPr="00C17CAE">
        <w:rPr>
          <w:rFonts w:eastAsia="Calibri"/>
          <w:b/>
        </w:rPr>
        <w:t>paslaugos</w:t>
      </w:r>
      <w:r w:rsidRPr="00F71CDA">
        <w:t>.</w:t>
      </w:r>
      <w:r w:rsidR="002A1E25">
        <w:t xml:space="preserve"> </w:t>
      </w:r>
      <w:r w:rsidR="00C154B7" w:rsidRPr="00A326BB">
        <w:t xml:space="preserve">Išsamesnė perkamų </w:t>
      </w:r>
      <w:r w:rsidR="00C154B7" w:rsidRPr="00632A99">
        <w:t xml:space="preserve">paslaugų informacija ir reikalavimai pateikiami techninėje specifikacijoje (konkurso sąlygų aprašo </w:t>
      </w:r>
      <w:r w:rsidR="008A721B">
        <w:t>2</w:t>
      </w:r>
      <w:r w:rsidR="00C154B7" w:rsidRPr="00632A99">
        <w:t xml:space="preserve"> priedas)</w:t>
      </w:r>
      <w:r w:rsidR="00C154B7">
        <w:t xml:space="preserve">. </w:t>
      </w:r>
      <w:r w:rsidR="00C154B7" w:rsidRPr="00C154B7">
        <w:rPr>
          <w:b/>
        </w:rPr>
        <w:t xml:space="preserve">Sutartyje nustatomas kainos apskaičiavimo būdas – </w:t>
      </w:r>
      <w:r w:rsidR="00C154B7" w:rsidRPr="00C154B7">
        <w:rPr>
          <w:b/>
          <w:bCs/>
          <w:color w:val="000000"/>
        </w:rPr>
        <w:t xml:space="preserve">Sutarties vykdymo išlaidų atlyginimo kainodara, kuri susideda iš </w:t>
      </w:r>
      <w:r w:rsidR="00C154B7" w:rsidRPr="008A721B">
        <w:rPr>
          <w:b/>
          <w:bCs/>
          <w:color w:val="000000"/>
        </w:rPr>
        <w:t>dviejų dalių:</w:t>
      </w:r>
      <w:r w:rsidR="00C154B7" w:rsidRPr="008A721B">
        <w:rPr>
          <w:b/>
          <w:bCs/>
          <w:color w:val="000000"/>
          <w:lang w:eastAsia="lt-LT"/>
        </w:rPr>
        <w:t xml:space="preserve"> fiksuotų įkainių, nustatytų </w:t>
      </w:r>
      <w:r w:rsidR="00BF135A" w:rsidRPr="008A721B">
        <w:rPr>
          <w:b/>
          <w:bCs/>
          <w:color w:val="000000"/>
          <w:lang w:eastAsia="lt-LT"/>
        </w:rPr>
        <w:t xml:space="preserve">konkurso sąlygų aprašo 1 priedo </w:t>
      </w:r>
      <w:r w:rsidR="00C154B7" w:rsidRPr="008A721B">
        <w:rPr>
          <w:b/>
          <w:bCs/>
          <w:color w:val="000000"/>
          <w:lang w:eastAsia="lt-LT"/>
        </w:rPr>
        <w:t>pasiūlymo lentelės Eil. Nr. 1-</w:t>
      </w:r>
      <w:r w:rsidR="00BF135A" w:rsidRPr="008A721B">
        <w:rPr>
          <w:b/>
          <w:bCs/>
          <w:color w:val="000000"/>
          <w:lang w:eastAsia="lt-LT"/>
        </w:rPr>
        <w:t>18</w:t>
      </w:r>
      <w:r w:rsidR="00C154B7" w:rsidRPr="008A721B">
        <w:rPr>
          <w:b/>
          <w:bCs/>
          <w:color w:val="000000"/>
          <w:lang w:eastAsia="lt-LT"/>
        </w:rPr>
        <w:t>, i</w:t>
      </w:r>
      <w:r w:rsidR="00C154B7" w:rsidRPr="00C154B7">
        <w:rPr>
          <w:b/>
          <w:bCs/>
          <w:color w:val="000000"/>
          <w:lang w:eastAsia="lt-LT"/>
        </w:rPr>
        <w:t xml:space="preserve">r tam tikrų </w:t>
      </w:r>
      <w:r w:rsidR="00C154B7" w:rsidRPr="00C154B7">
        <w:rPr>
          <w:b/>
          <w:bCs/>
          <w:color w:val="000000"/>
        </w:rPr>
        <w:t>tiekėjo faktiškai patiriamų išlaidų, tiesiogiai susijusių su Sutarties vykdymu</w:t>
      </w:r>
      <w:r w:rsidR="00C154B7" w:rsidRPr="00C154B7">
        <w:rPr>
          <w:color w:val="000000"/>
        </w:rPr>
        <w:t>.</w:t>
      </w:r>
      <w:r w:rsidR="00BF135A">
        <w:rPr>
          <w:color w:val="000000"/>
        </w:rPr>
        <w:t xml:space="preserve"> </w:t>
      </w:r>
      <w:r w:rsidR="00C154B7">
        <w:rPr>
          <w:color w:val="000000"/>
        </w:rPr>
        <w:t>Fiksuotiems įkainiams</w:t>
      </w:r>
      <w:r w:rsidR="00BF135A">
        <w:rPr>
          <w:color w:val="000000"/>
        </w:rPr>
        <w:t xml:space="preserve"> </w:t>
      </w:r>
      <w:r w:rsidR="00C154B7">
        <w:rPr>
          <w:color w:val="000000"/>
        </w:rPr>
        <w:t>p</w:t>
      </w:r>
      <w:r w:rsidR="0079170B" w:rsidRPr="00C43DFE">
        <w:t>reliminar</w:t>
      </w:r>
      <w:r w:rsidR="005B355A">
        <w:t>ū</w:t>
      </w:r>
      <w:r w:rsidR="00C50BEF">
        <w:t xml:space="preserve">s </w:t>
      </w:r>
      <w:r w:rsidR="0079170B" w:rsidRPr="00C43DFE">
        <w:t xml:space="preserve">perkamų paslaugų kiekiai nurodyti konkurso sąlygų </w:t>
      </w:r>
      <w:r w:rsidR="0079170B" w:rsidRPr="008A721B">
        <w:t xml:space="preserve">aprašo </w:t>
      </w:r>
      <w:r w:rsidR="00C154B7" w:rsidRPr="008A721B">
        <w:t>1</w:t>
      </w:r>
      <w:r w:rsidR="0079170B" w:rsidRPr="008A721B">
        <w:t xml:space="preserve"> pried</w:t>
      </w:r>
      <w:r w:rsidR="00BF135A" w:rsidRPr="008A721B">
        <w:t xml:space="preserve">o </w:t>
      </w:r>
      <w:r w:rsidR="00BF135A" w:rsidRPr="00BF135A">
        <w:rPr>
          <w:color w:val="000000"/>
          <w:lang w:eastAsia="lt-LT"/>
        </w:rPr>
        <w:t xml:space="preserve">pasiūlymo </w:t>
      </w:r>
      <w:r w:rsidR="00BF135A" w:rsidRPr="008A721B">
        <w:rPr>
          <w:color w:val="000000"/>
          <w:lang w:eastAsia="lt-LT"/>
        </w:rPr>
        <w:t>lentelės Eil. Nr. 1-18</w:t>
      </w:r>
      <w:r w:rsidR="0079170B" w:rsidRPr="008A721B">
        <w:t>,</w:t>
      </w:r>
      <w:r w:rsidR="0079170B" w:rsidRPr="00C43DFE">
        <w:t xml:space="preserve"> jie Sutarties vykdymo metu pagal Perkančiosios organizacijos</w:t>
      </w:r>
      <w:r w:rsidR="0079170B" w:rsidRPr="003C5564">
        <w:t xml:space="preserve"> poreikį gali būti mažinami arba</w:t>
      </w:r>
      <w:r w:rsidR="0079170B">
        <w:t xml:space="preserve"> gali būti </w:t>
      </w:r>
      <w:r w:rsidR="0079170B" w:rsidRPr="00D675E1">
        <w:t>didinami.</w:t>
      </w:r>
      <w:r w:rsidR="00BF135A">
        <w:t xml:space="preserve"> </w:t>
      </w:r>
      <w:r w:rsidR="00BF135A" w:rsidRPr="00BF135A">
        <w:rPr>
          <w:iCs/>
        </w:rPr>
        <w:t xml:space="preserve">Nesant poreikio, </w:t>
      </w:r>
      <w:r w:rsidR="00AF1A16" w:rsidRPr="00BF135A">
        <w:rPr>
          <w:color w:val="000000"/>
          <w:lang w:eastAsia="lt-LT"/>
        </w:rPr>
        <w:t xml:space="preserve">pasiūlymo </w:t>
      </w:r>
      <w:r w:rsidR="00AF1A16" w:rsidRPr="008A721B">
        <w:rPr>
          <w:color w:val="000000"/>
          <w:lang w:eastAsia="lt-LT"/>
        </w:rPr>
        <w:t>lentelės Eil. Nr. 1-18</w:t>
      </w:r>
      <w:r w:rsidR="00AF1A16">
        <w:rPr>
          <w:color w:val="000000"/>
          <w:lang w:eastAsia="lt-LT"/>
        </w:rPr>
        <w:t xml:space="preserve"> nurodytos </w:t>
      </w:r>
      <w:r w:rsidR="00BF135A" w:rsidRPr="00BF135A">
        <w:rPr>
          <w:iCs/>
        </w:rPr>
        <w:t>paslaugos gali būti neužsakomos, tokiu atveju už jas nebus apmokama.</w:t>
      </w:r>
      <w:r w:rsidR="0079170B" w:rsidRPr="00BF135A">
        <w:rPr>
          <w:iCs/>
        </w:rPr>
        <w:t xml:space="preserve"> </w:t>
      </w:r>
      <w:bookmarkStart w:id="5" w:name="_Hlk180151650"/>
      <w:r w:rsidR="008A721B" w:rsidRPr="008A721B">
        <w:rPr>
          <w:b/>
          <w:bCs/>
          <w:iCs/>
        </w:rPr>
        <w:t xml:space="preserve">Į </w:t>
      </w:r>
      <w:r w:rsidR="008A721B" w:rsidRPr="008A721B">
        <w:rPr>
          <w:b/>
          <w:bCs/>
          <w:iCs/>
          <w:lang w:eastAsia="lt-LT"/>
        </w:rPr>
        <w:t xml:space="preserve">fiksuotus įkainius, nurodytus </w:t>
      </w:r>
      <w:r w:rsidR="008A721B">
        <w:rPr>
          <w:b/>
          <w:bCs/>
          <w:iCs/>
          <w:lang w:eastAsia="lt-LT"/>
        </w:rPr>
        <w:t xml:space="preserve">pasiūlymo </w:t>
      </w:r>
      <w:r w:rsidR="008A721B" w:rsidRPr="008A721B">
        <w:rPr>
          <w:b/>
          <w:bCs/>
          <w:iCs/>
          <w:lang w:eastAsia="lt-LT"/>
        </w:rPr>
        <w:t>lentelės Eil. Nr. 1-18, neturi būti įskaičiuojamos faktiškai patiriamos išlaidos trečiosioms šalims.</w:t>
      </w:r>
      <w:r w:rsidR="008A721B">
        <w:rPr>
          <w:b/>
          <w:bCs/>
          <w:i/>
          <w:lang w:eastAsia="lt-LT"/>
        </w:rPr>
        <w:t xml:space="preserve"> </w:t>
      </w:r>
      <w:r w:rsidR="00BF135A" w:rsidRPr="00BF135A">
        <w:rPr>
          <w:b/>
          <w:bCs/>
        </w:rPr>
        <w:t xml:space="preserve">Maksimaliai paslaugų, </w:t>
      </w:r>
      <w:r w:rsidR="00BF135A" w:rsidRPr="00BF135A">
        <w:rPr>
          <w:b/>
          <w:bCs/>
          <w:u w:val="single"/>
        </w:rPr>
        <w:t>įskaitant Sutarties vykdymo išlaidų atlyginimą</w:t>
      </w:r>
      <w:r w:rsidR="00BF135A" w:rsidRPr="00BF135A">
        <w:rPr>
          <w:b/>
          <w:bCs/>
        </w:rPr>
        <w:t>, gali būti užsakoma</w:t>
      </w:r>
      <w:r w:rsidR="0079170B" w:rsidRPr="00BF135A">
        <w:rPr>
          <w:b/>
          <w:bCs/>
        </w:rPr>
        <w:t xml:space="preserve"> už ne daugiau kaip </w:t>
      </w:r>
      <w:r w:rsidR="005B355A" w:rsidRPr="00BF135A">
        <w:rPr>
          <w:rFonts w:eastAsia="LiberationSerif"/>
          <w:b/>
          <w:bCs/>
        </w:rPr>
        <w:t>85 000,00</w:t>
      </w:r>
      <w:r w:rsidR="005B355A" w:rsidRPr="00BF135A">
        <w:rPr>
          <w:b/>
          <w:bCs/>
          <w:lang w:val="en-GB"/>
        </w:rPr>
        <w:t xml:space="preserve"> Eur </w:t>
      </w:r>
      <w:proofErr w:type="spellStart"/>
      <w:r w:rsidR="005B355A" w:rsidRPr="00BF135A">
        <w:rPr>
          <w:b/>
          <w:bCs/>
          <w:lang w:val="en-GB"/>
        </w:rPr>
        <w:t>su</w:t>
      </w:r>
      <w:proofErr w:type="spellEnd"/>
      <w:r w:rsidR="005B355A" w:rsidRPr="00BF135A">
        <w:rPr>
          <w:b/>
          <w:bCs/>
          <w:lang w:val="en-GB"/>
        </w:rPr>
        <w:t xml:space="preserve"> PVM </w:t>
      </w:r>
      <w:r w:rsidR="005B355A" w:rsidRPr="00BF135A">
        <w:rPr>
          <w:b/>
          <w:bCs/>
        </w:rPr>
        <w:t>(arba 70</w:t>
      </w:r>
      <w:r w:rsidR="005D148A" w:rsidRPr="00BF135A">
        <w:rPr>
          <w:b/>
          <w:bCs/>
        </w:rPr>
        <w:t> </w:t>
      </w:r>
      <w:r w:rsidR="005B355A" w:rsidRPr="00BF135A">
        <w:rPr>
          <w:b/>
          <w:bCs/>
        </w:rPr>
        <w:t>247</w:t>
      </w:r>
      <w:r w:rsidR="005D148A" w:rsidRPr="00BF135A">
        <w:rPr>
          <w:b/>
          <w:bCs/>
        </w:rPr>
        <w:t>,</w:t>
      </w:r>
      <w:r w:rsidR="005B355A" w:rsidRPr="00BF135A">
        <w:rPr>
          <w:b/>
          <w:bCs/>
        </w:rPr>
        <w:t>93</w:t>
      </w:r>
      <w:r w:rsidR="005B355A" w:rsidRPr="00BF135A">
        <w:rPr>
          <w:rFonts w:eastAsia="LiberationSerif"/>
          <w:b/>
          <w:bCs/>
        </w:rPr>
        <w:t xml:space="preserve"> </w:t>
      </w:r>
      <w:r w:rsidR="005B355A" w:rsidRPr="00BF135A">
        <w:rPr>
          <w:b/>
          <w:bCs/>
        </w:rPr>
        <w:t>Eur be PVM</w:t>
      </w:r>
      <w:r w:rsidR="005B355A" w:rsidRPr="005B355A">
        <w:t>, jei tiekėjas yra ne PVM mokėtojas ar paslaugos neapmokestinamos PVM, ar dėl kitų priežasčių, dėl kurių Perkančiosios organizacijos galutinė tiekėjui mokėtina suma bus be PVM</w:t>
      </w:r>
      <w:r w:rsidR="0079170B" w:rsidRPr="00A326BB">
        <w:t>)</w:t>
      </w:r>
      <w:bookmarkEnd w:id="5"/>
      <w:r w:rsidR="0079170B" w:rsidRPr="00A326BB">
        <w:t xml:space="preserve">. </w:t>
      </w:r>
    </w:p>
    <w:p w14:paraId="07BC1EE7" w14:textId="2F5F6FE2"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Apibūdinant pirkimo objektą</w:t>
      </w:r>
      <w:r w:rsidR="0015375B">
        <w:rPr>
          <w:iCs/>
          <w:lang w:eastAsia="lt-LT"/>
        </w:rPr>
        <w:t xml:space="preserve">, </w:t>
      </w:r>
      <w:bookmarkStart w:id="6" w:name="_Hlk223683969"/>
      <w:r w:rsidR="00642023">
        <w:rPr>
          <w:iCs/>
          <w:lang w:eastAsia="lt-LT"/>
        </w:rPr>
        <w:t>Techninėje specifikacijoje</w:t>
      </w:r>
      <w:bookmarkEnd w:id="6"/>
      <w:r w:rsidR="00C002CF">
        <w:rPr>
          <w:iCs/>
          <w:lang w:eastAsia="lt-LT"/>
        </w:rPr>
        <w:t xml:space="preserve"> </w:t>
      </w:r>
      <w:r w:rsidRPr="005247F6">
        <w:rPr>
          <w:iCs/>
          <w:lang w:eastAsia="lt-LT"/>
        </w:rPr>
        <w:t>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sidR="006063E1">
        <w:rPr>
          <w:iCs/>
          <w:lang w:eastAsia="lt-LT"/>
        </w:rPr>
        <w:t xml:space="preserve">, </w:t>
      </w:r>
      <w:r w:rsidRPr="005247F6">
        <w:rPr>
          <w:iCs/>
          <w:lang w:eastAsia="lt-LT"/>
        </w:rPr>
        <w:t>apibūdinant pirkimo objektą</w:t>
      </w:r>
      <w:r w:rsidR="006063E1">
        <w:rPr>
          <w:iCs/>
          <w:lang w:eastAsia="lt-LT"/>
        </w:rPr>
        <w:t xml:space="preserve">, </w:t>
      </w:r>
      <w:r w:rsidR="00642023" w:rsidRPr="00642023">
        <w:rPr>
          <w:iCs/>
          <w:lang w:eastAsia="lt-LT"/>
        </w:rPr>
        <w:t>Techninėje specifikacijoje</w:t>
      </w:r>
      <w:r w:rsidR="00C002CF">
        <w:rPr>
          <w:iCs/>
          <w:lang w:eastAsia="lt-LT"/>
        </w:rPr>
        <w:t xml:space="preserve"> </w:t>
      </w:r>
      <w:r w:rsidRPr="005247F6">
        <w:rPr>
          <w:iCs/>
          <w:lang w:eastAsia="lt-LT"/>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314B5F43" w:rsidR="00C82676" w:rsidRPr="00F71CDA" w:rsidRDefault="00C82676" w:rsidP="00843CCF">
      <w:pPr>
        <w:widowControl w:val="0"/>
        <w:numPr>
          <w:ilvl w:val="0"/>
          <w:numId w:val="1"/>
        </w:numPr>
        <w:tabs>
          <w:tab w:val="left" w:pos="1134"/>
        </w:tabs>
        <w:ind w:firstLine="719"/>
        <w:jc w:val="both"/>
        <w:rPr>
          <w:b/>
        </w:rPr>
      </w:pPr>
      <w:r w:rsidRPr="0015375B">
        <w:t xml:space="preserve">Prievolių įvykdymo terminai bei kitos pirkimo sutarties sąlygos nurodytos konkurso sąlygų aprašo </w:t>
      </w:r>
      <w:r w:rsidR="0015375B" w:rsidRPr="0015375B">
        <w:t>5</w:t>
      </w:r>
      <w:r w:rsidRPr="0015375B">
        <w:t xml:space="preserve"> priede</w:t>
      </w:r>
      <w:r w:rsidR="00CB3397" w:rsidRPr="0015375B">
        <w:t>. Šiame priede pateiktas paslaugų sutarties projektas, kurį sudaro bendrosios ir specialiosios sutarties</w:t>
      </w:r>
      <w:r w:rsidR="00CB3397" w:rsidRPr="00CB3397">
        <w:t xml:space="preserve"> sąlygos.</w:t>
      </w:r>
    </w:p>
    <w:p w14:paraId="314FA849" w14:textId="2AD96762" w:rsidR="002142A6" w:rsidRPr="007C64ED" w:rsidRDefault="004B2FB4" w:rsidP="007C64ED">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w:t>
      </w:r>
      <w:r w:rsidR="00C97B39" w:rsidRPr="00F71CDA">
        <w:rPr>
          <w:b/>
        </w:rPr>
        <w:lastRenderedPageBreak/>
        <w:t>apimčiai bendrai.</w:t>
      </w:r>
      <w:bookmarkStart w:id="7" w:name="_Hlk171408404"/>
    </w:p>
    <w:p w14:paraId="51699585" w14:textId="0862E1A7" w:rsidR="00C85CB8" w:rsidRPr="00C85CB8" w:rsidRDefault="00C85CB8" w:rsidP="00C85CB8">
      <w:pPr>
        <w:pStyle w:val="Sraopastraipa"/>
        <w:numPr>
          <w:ilvl w:val="0"/>
          <w:numId w:val="1"/>
        </w:numPr>
        <w:tabs>
          <w:tab w:val="left" w:pos="1134"/>
          <w:tab w:val="left" w:pos="1276"/>
        </w:tabs>
        <w:jc w:val="both"/>
        <w:rPr>
          <w:sz w:val="24"/>
          <w:szCs w:val="24"/>
        </w:rPr>
      </w:pPr>
      <w:bookmarkStart w:id="8" w:name="_Hlk159925443"/>
      <w:bookmarkEnd w:id="7"/>
      <w:r w:rsidRPr="00C85CB8">
        <w:rPr>
          <w:sz w:val="24"/>
          <w:szCs w:val="24"/>
        </w:rPr>
        <w:t>Vadovaujantis Lietuvos Respublikos aplinkos ministro 2011 m. birželio 28 d. įsakymu Nr. D1-508 „</w:t>
      </w:r>
      <w:r w:rsidRPr="00A378A3">
        <w:rPr>
          <w:sz w:val="24"/>
          <w:szCs w:val="24"/>
        </w:rPr>
        <w:t>Dėl Aplinkos apsaugos kriterijų taikymo, vykdant žaliuosius pirkimus, tvarkos aprašo patvirtinimo“</w:t>
      </w:r>
      <w:bookmarkEnd w:id="8"/>
      <w:r w:rsidRPr="00A378A3">
        <w:rPr>
          <w:sz w:val="24"/>
          <w:szCs w:val="24"/>
        </w:rPr>
        <w:t xml:space="preserve"> </w:t>
      </w:r>
      <w:r w:rsidR="00E23CA8" w:rsidRPr="00A378A3">
        <w:rPr>
          <w:rFonts w:eastAsia="Tahoma" w:cs="Tahoma"/>
          <w:bCs/>
          <w:sz w:val="24"/>
          <w:szCs w:val="24"/>
        </w:rPr>
        <w:t>4.4.4.1. p</w:t>
      </w:r>
      <w:r w:rsidRPr="00A378A3">
        <w:rPr>
          <w:bCs/>
          <w:sz w:val="24"/>
          <w:szCs w:val="24"/>
        </w:rPr>
        <w:t>., š</w:t>
      </w:r>
      <w:r w:rsidR="00802E58" w:rsidRPr="00A378A3">
        <w:rPr>
          <w:bCs/>
          <w:sz w:val="24"/>
          <w:szCs w:val="24"/>
        </w:rPr>
        <w:t>is pirkimas laikomas žaliuoju pirkimu</w:t>
      </w:r>
      <w:r w:rsidRPr="00A378A3">
        <w:rPr>
          <w:bCs/>
          <w:sz w:val="24"/>
          <w:szCs w:val="24"/>
        </w:rPr>
        <w:t>: techninėje specifikacijoje Perkančioji organiz</w:t>
      </w:r>
      <w:r w:rsidRPr="00E23CA8">
        <w:rPr>
          <w:bCs/>
          <w:sz w:val="24"/>
          <w:szCs w:val="24"/>
        </w:rPr>
        <w:t>acija savarankiškai nustatė aplinkos apsaugos kriterijus, susijusius su pirkimo objektu, pirkimo sutarties specialiosiose</w:t>
      </w:r>
      <w:r w:rsidRPr="00E23CA8">
        <w:rPr>
          <w:sz w:val="24"/>
          <w:szCs w:val="24"/>
        </w:rPr>
        <w:t xml:space="preserve"> </w:t>
      </w:r>
      <w:r w:rsidRPr="00C85CB8">
        <w:rPr>
          <w:sz w:val="24"/>
          <w:szCs w:val="24"/>
        </w:rPr>
        <w:t>sąlygose nustatomos sankcijos už šių įsipareigojimų nesilaikymą.</w:t>
      </w:r>
    </w:p>
    <w:p w14:paraId="7644C767" w14:textId="13F491CD" w:rsidR="003C7C2C" w:rsidRPr="00C416FF" w:rsidRDefault="00C416FF" w:rsidP="00802E58">
      <w:pPr>
        <w:pStyle w:val="Sraopastraipa"/>
        <w:numPr>
          <w:ilvl w:val="0"/>
          <w:numId w:val="1"/>
        </w:numPr>
        <w:tabs>
          <w:tab w:val="left" w:pos="1134"/>
          <w:tab w:val="left" w:pos="1276"/>
        </w:tabs>
        <w:jc w:val="both"/>
        <w:rPr>
          <w:sz w:val="24"/>
          <w:szCs w:val="24"/>
        </w:rPr>
      </w:pPr>
      <w:r w:rsidRPr="00C85CB8">
        <w:rPr>
          <w:sz w:val="24"/>
          <w:szCs w:val="24"/>
        </w:rPr>
        <w:t xml:space="preserve">Perkančiosios organizacijos sprendimo neatlikti pirkimo naudojantis centrinės perkančiosios organizacijos </w:t>
      </w:r>
      <w:r w:rsidRPr="001A5EB9">
        <w:rPr>
          <w:sz w:val="24"/>
          <w:szCs w:val="24"/>
        </w:rPr>
        <w:t>(CPO LT) paslaugomis argumentai,</w:t>
      </w:r>
      <w:r w:rsidRPr="00C416FF">
        <w:rPr>
          <w:sz w:val="24"/>
          <w:szCs w:val="24"/>
        </w:rPr>
        <w:t xml:space="preserve"> kaip numatyta Viešųjų pirkimų įstatymo 82 straipsnio 2 dalies 1 punkte: VšĮ CPO LT </w:t>
      </w:r>
      <w:r w:rsidRPr="00C416FF">
        <w:rPr>
          <w:rFonts w:eastAsia="LiberationSerif"/>
          <w:sz w:val="24"/>
          <w:szCs w:val="24"/>
        </w:rPr>
        <w:t>centralizuotų pirkimų</w:t>
      </w:r>
      <w:r w:rsidRPr="00C416FF">
        <w:rPr>
          <w:sz w:val="24"/>
          <w:szCs w:val="24"/>
        </w:rPr>
        <w:t xml:space="preserve"> kataloge nėra </w:t>
      </w:r>
      <w:r w:rsidRPr="00C416FF">
        <w:rPr>
          <w:color w:val="000000" w:themeColor="text1"/>
          <w:sz w:val="24"/>
          <w:szCs w:val="24"/>
        </w:rPr>
        <w:t>perkamo</w:t>
      </w:r>
      <w:r w:rsidRPr="00C416FF">
        <w:rPr>
          <w:sz w:val="24"/>
          <w:szCs w:val="24"/>
        </w:rPr>
        <w:t xml:space="preserve"> objekto</w:t>
      </w:r>
      <w:r w:rsidR="003C7C2C" w:rsidRPr="00C416FF">
        <w:rPr>
          <w:sz w:val="24"/>
          <w:szCs w:val="24"/>
        </w:rPr>
        <w:t xml:space="preserve">. </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5CC2D105" w14:textId="77777777" w:rsidR="007F3A19" w:rsidRPr="008100B0" w:rsidRDefault="007F3A19" w:rsidP="007F3A19">
      <w:pPr>
        <w:widowControl w:val="0"/>
        <w:spacing w:before="120" w:after="120"/>
        <w:contextualSpacing/>
        <w:jc w:val="center"/>
        <w:outlineLvl w:val="0"/>
        <w:rPr>
          <w:b/>
          <w:szCs w:val="22"/>
        </w:rPr>
      </w:pPr>
      <w:r w:rsidRPr="008100B0">
        <w:rPr>
          <w:b/>
        </w:rPr>
        <w:t>TIEKĖJŲ PAŠALINIMO PAGRINDAI IR KVALIFIKACIJOS REIKALAVIMAI</w:t>
      </w:r>
    </w:p>
    <w:p w14:paraId="38D98F0C" w14:textId="77777777" w:rsidR="007F3A19" w:rsidRPr="00063497" w:rsidRDefault="007F3A19" w:rsidP="007F3A19">
      <w:pPr>
        <w:widowControl w:val="0"/>
        <w:tabs>
          <w:tab w:val="left" w:pos="993"/>
          <w:tab w:val="left" w:pos="1134"/>
        </w:tabs>
        <w:jc w:val="both"/>
        <w:rPr>
          <w:color w:val="FF0000"/>
        </w:rPr>
      </w:pPr>
    </w:p>
    <w:p w14:paraId="0D519E39" w14:textId="6865A5C4" w:rsidR="007F3A19" w:rsidRPr="007F76F6" w:rsidRDefault="007F3A19" w:rsidP="007F3A19">
      <w:pPr>
        <w:pStyle w:val="Sraopastraipa"/>
        <w:widowControl w:val="0"/>
        <w:numPr>
          <w:ilvl w:val="0"/>
          <w:numId w:val="9"/>
        </w:numPr>
        <w:tabs>
          <w:tab w:val="num" w:pos="851"/>
          <w:tab w:val="left" w:pos="1134"/>
        </w:tabs>
        <w:ind w:left="0" w:firstLine="710"/>
        <w:jc w:val="both"/>
        <w:rPr>
          <w:b/>
          <w:sz w:val="24"/>
          <w:szCs w:val="24"/>
        </w:rPr>
      </w:pPr>
      <w:r w:rsidRPr="007C4B16">
        <w:rPr>
          <w:sz w:val="24"/>
          <w:szCs w:val="24"/>
        </w:rPr>
        <w:t xml:space="preserve">Tiekėjai, </w:t>
      </w:r>
      <w:r w:rsidRPr="0015375B">
        <w:rPr>
          <w:sz w:val="24"/>
          <w:szCs w:val="24"/>
        </w:rPr>
        <w:t xml:space="preserve">dalyvaujantys pirkime, su pasiūlymu turi pateikti konkurso sąlygų aprašo </w:t>
      </w:r>
      <w:r w:rsidR="0015375B" w:rsidRPr="0015375B">
        <w:rPr>
          <w:sz w:val="24"/>
          <w:szCs w:val="24"/>
        </w:rPr>
        <w:t>6</w:t>
      </w:r>
      <w:r w:rsidRPr="0015375B">
        <w:rPr>
          <w:sz w:val="24"/>
          <w:szCs w:val="24"/>
        </w:rPr>
        <w:t xml:space="preserve"> priede nustatytos formos užpildytą Europos bendrąjį viešųjų pirkimų dokumentą (toliau </w:t>
      </w:r>
      <w:r w:rsidRPr="0015375B">
        <w:rPr>
          <w:b/>
          <w:sz w:val="24"/>
          <w:szCs w:val="24"/>
        </w:rPr>
        <w:t>–</w:t>
      </w:r>
      <w:r w:rsidRPr="0015375B">
        <w:rPr>
          <w:sz w:val="24"/>
          <w:szCs w:val="24"/>
        </w:rPr>
        <w:t xml:space="preserve"> EBVPD) </w:t>
      </w:r>
      <w:r w:rsidRPr="0015375B">
        <w:rPr>
          <w:color w:val="000000"/>
          <w:sz w:val="24"/>
          <w:szCs w:val="24"/>
        </w:rPr>
        <w:t xml:space="preserve">pagal </w:t>
      </w:r>
      <w:r w:rsidRPr="0015375B">
        <w:rPr>
          <w:sz w:val="24"/>
          <w:szCs w:val="24"/>
        </w:rPr>
        <w:t>VPĮ</w:t>
      </w:r>
      <w:r w:rsidRPr="0015375B">
        <w:rPr>
          <w:color w:val="000000"/>
          <w:sz w:val="24"/>
          <w:szCs w:val="24"/>
        </w:rPr>
        <w:t xml:space="preserve"> 50 str. nustatytus reikalavi</w:t>
      </w:r>
      <w:r w:rsidRPr="0078417B">
        <w:rPr>
          <w:color w:val="000000"/>
          <w:sz w:val="24"/>
          <w:szCs w:val="24"/>
        </w:rPr>
        <w:t>mus</w:t>
      </w:r>
      <w:r w:rsidRPr="0078417B">
        <w:rPr>
          <w:sz w:val="24"/>
          <w:szCs w:val="24"/>
        </w:rPr>
        <w:t xml:space="preserve">. </w:t>
      </w:r>
      <w:r w:rsidR="00013431"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013431" w:rsidRPr="00BB5871">
        <w:rPr>
          <w:color w:val="000000" w:themeColor="text1"/>
          <w:sz w:val="24"/>
          <w:szCs w:val="24"/>
        </w:rPr>
        <w:t>kvazisubtiekėjams</w:t>
      </w:r>
      <w:proofErr w:type="spellEnd"/>
      <w:r w:rsidR="00013431" w:rsidRPr="00BB5871">
        <w:rPr>
          <w:color w:val="000000" w:themeColor="text1"/>
          <w:sz w:val="24"/>
          <w:szCs w:val="24"/>
        </w:rPr>
        <w:t xml:space="preserve"> pašalinimo pagrindai netaikomi ir jiems EBVPD teikti nereikia</w:t>
      </w:r>
      <w:r w:rsidRPr="00BB5871">
        <w:rPr>
          <w:color w:val="000000" w:themeColor="text1"/>
          <w:sz w:val="24"/>
          <w:szCs w:val="24"/>
        </w:rPr>
        <w:t xml:space="preserve">. </w:t>
      </w:r>
      <w:r w:rsidRPr="003B6ADA">
        <w:rPr>
          <w:sz w:val="24"/>
          <w:szCs w:val="24"/>
        </w:rPr>
        <w:t>Tiekėja</w:t>
      </w:r>
      <w:r>
        <w:rPr>
          <w:sz w:val="24"/>
          <w:szCs w:val="24"/>
        </w:rPr>
        <w:t>i</w:t>
      </w:r>
      <w:r w:rsidRPr="003B6ADA">
        <w:rPr>
          <w:sz w:val="24"/>
          <w:szCs w:val="24"/>
        </w:rPr>
        <w:t xml:space="preserve"> turi neatitikti</w:t>
      </w:r>
      <w:r w:rsidRPr="005206EB">
        <w:rPr>
          <w:sz w:val="24"/>
          <w:szCs w:val="24"/>
        </w:rPr>
        <w:t xml:space="preserve"> pašalinimo pagrindų ir </w:t>
      </w:r>
      <w:r w:rsidR="00E223B7">
        <w:rPr>
          <w:sz w:val="24"/>
          <w:szCs w:val="24"/>
        </w:rPr>
        <w:t xml:space="preserve">turi </w:t>
      </w:r>
      <w:r w:rsidRPr="005206EB">
        <w:rPr>
          <w:sz w:val="24"/>
          <w:szCs w:val="24"/>
        </w:rPr>
        <w:t xml:space="preserve">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VPĮ</w:t>
      </w:r>
      <w:r w:rsidRPr="009721A8">
        <w:rPr>
          <w:sz w:val="24"/>
          <w:szCs w:val="24"/>
        </w:rPr>
        <w:t xml:space="preserve"> 25 str. 1 d.,  atliekant supaprastintus pirkimus, pažymų, patvirtinančių </w:t>
      </w:r>
      <w:r>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Atkreipiamas dėmesys, kad tiekėjo pašalinimo pagrindų nebuvimą patvirtinantys dokumentai, gauti iš institucijų, nurodantys duomenis po pasiūlymų pateikimo termino pabaigos, bus laikomi priimtinais</w:t>
      </w:r>
      <w:r w:rsidRPr="00C20586">
        <w:rPr>
          <w:rFonts w:eastAsia="Calibri"/>
          <w:bCs/>
          <w:sz w:val="24"/>
          <w:szCs w:val="24"/>
        </w:rPr>
        <w:t>.</w:t>
      </w:r>
    </w:p>
    <w:p w14:paraId="0F2FA28A" w14:textId="77777777" w:rsidR="007F3A19" w:rsidRPr="007F76F6" w:rsidRDefault="007F3A19" w:rsidP="007F3A19">
      <w:pPr>
        <w:widowControl w:val="0"/>
        <w:numPr>
          <w:ilvl w:val="1"/>
          <w:numId w:val="9"/>
        </w:numPr>
        <w:tabs>
          <w:tab w:val="clear" w:pos="710"/>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F3A19" w:rsidRPr="00031EB2" w14:paraId="24D5BFF4" w14:textId="77777777" w:rsidTr="00FD584E">
        <w:tc>
          <w:tcPr>
            <w:tcW w:w="1134" w:type="dxa"/>
            <w:shd w:val="clear" w:color="auto" w:fill="F2F2F2"/>
            <w:vAlign w:val="center"/>
          </w:tcPr>
          <w:p w14:paraId="317B3398" w14:textId="77777777" w:rsidR="007F3A19" w:rsidRPr="00031EB2" w:rsidRDefault="007F3A19" w:rsidP="00FD584E">
            <w:pPr>
              <w:jc w:val="center"/>
              <w:rPr>
                <w:b/>
              </w:rPr>
            </w:pPr>
            <w:r w:rsidRPr="00031EB2">
              <w:rPr>
                <w:b/>
              </w:rPr>
              <w:t>Eil. Nr.</w:t>
            </w:r>
          </w:p>
        </w:tc>
        <w:tc>
          <w:tcPr>
            <w:tcW w:w="4253" w:type="dxa"/>
            <w:shd w:val="clear" w:color="auto" w:fill="F2F2F2"/>
            <w:vAlign w:val="center"/>
          </w:tcPr>
          <w:p w14:paraId="5E770F2E" w14:textId="77777777" w:rsidR="007F3A19" w:rsidRPr="00031EB2" w:rsidRDefault="007F3A19" w:rsidP="00FD584E">
            <w:pPr>
              <w:jc w:val="center"/>
              <w:rPr>
                <w:b/>
              </w:rPr>
            </w:pPr>
            <w:r w:rsidRPr="00031EB2">
              <w:rPr>
                <w:b/>
              </w:rPr>
              <w:t>Tiekėjų pašalinimo pagrindai</w:t>
            </w:r>
          </w:p>
        </w:tc>
        <w:tc>
          <w:tcPr>
            <w:tcW w:w="4252" w:type="dxa"/>
            <w:shd w:val="clear" w:color="auto" w:fill="F2F2F2"/>
            <w:vAlign w:val="center"/>
          </w:tcPr>
          <w:p w14:paraId="188E440F" w14:textId="77777777" w:rsidR="007F3A19" w:rsidRPr="00031EB2" w:rsidRDefault="007F3A19" w:rsidP="00FD584E">
            <w:pPr>
              <w:jc w:val="center"/>
              <w:rPr>
                <w:b/>
              </w:rPr>
            </w:pPr>
            <w:r w:rsidRPr="00031EB2">
              <w:rPr>
                <w:b/>
              </w:rPr>
              <w:t>Pašalinimo pagrindų nebuvimą įrodantys dokumentai</w:t>
            </w:r>
          </w:p>
        </w:tc>
      </w:tr>
      <w:tr w:rsidR="007F3A19" w:rsidRPr="00031EB2" w14:paraId="7E7605D4" w14:textId="77777777" w:rsidTr="00FD584E">
        <w:tc>
          <w:tcPr>
            <w:tcW w:w="1134" w:type="dxa"/>
          </w:tcPr>
          <w:p w14:paraId="3731B893" w14:textId="77777777" w:rsidR="007F3A19" w:rsidRPr="00031EB2" w:rsidRDefault="007F3A19" w:rsidP="00FD584E">
            <w:pPr>
              <w:jc w:val="both"/>
            </w:pPr>
            <w:r w:rsidRPr="00031EB2">
              <w:t>1</w:t>
            </w:r>
            <w:r>
              <w:t>7</w:t>
            </w:r>
            <w:r w:rsidRPr="00031EB2">
              <w:t>.1.1.</w:t>
            </w:r>
          </w:p>
        </w:tc>
        <w:tc>
          <w:tcPr>
            <w:tcW w:w="4253" w:type="dxa"/>
          </w:tcPr>
          <w:p w14:paraId="0982BD71" w14:textId="77777777" w:rsidR="007F3A19" w:rsidRPr="00031EB2" w:rsidRDefault="007F3A19" w:rsidP="00FD584E">
            <w:pPr>
              <w:jc w:val="both"/>
            </w:pPr>
            <w:r w:rsidRPr="00031EB2">
              <w:t>Tiekėjas arba jo atsakingas asmuo, nurodytas Viešųjų pirkimų įstatymo 46 straipsnio 2 dalies 2 punkte, nuteistas už šią nusikalstamą veiką:</w:t>
            </w:r>
          </w:p>
          <w:p w14:paraId="77AA49F3" w14:textId="77777777" w:rsidR="007F3A19" w:rsidRPr="00031EB2" w:rsidRDefault="007F3A19" w:rsidP="00FD584E">
            <w:pPr>
              <w:jc w:val="both"/>
            </w:pPr>
            <w:r w:rsidRPr="00031EB2">
              <w:t>1) dalyvavimą nusikalstamame susivienijime, jo organizavimą ar vadovavimą jam;</w:t>
            </w:r>
          </w:p>
          <w:p w14:paraId="5AE3EE6E" w14:textId="77777777" w:rsidR="007F3A19" w:rsidRPr="00031EB2" w:rsidRDefault="007F3A19" w:rsidP="00FD584E">
            <w:pPr>
              <w:jc w:val="both"/>
            </w:pPr>
            <w:r w:rsidRPr="00031EB2">
              <w:t>2) kyšininkavimą, prekybą poveikiu, papirkimą;</w:t>
            </w:r>
          </w:p>
          <w:p w14:paraId="753ED53D" w14:textId="77777777" w:rsidR="007F3A19" w:rsidRPr="00031EB2" w:rsidRDefault="007F3A19" w:rsidP="00FD584E">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1EB2">
              <w:lastRenderedPageBreak/>
              <w:t>tvarkymą ar piktnaudžiavimą, kai šiomis nusikalstamomis veikomis kėsinamasi į Europos Sąjungos finansinius interesus, kaip apibrėžta Konvencijos dėl Europos Bendrijų finansinių interesų apsaugos 1 straipsnyje;</w:t>
            </w:r>
          </w:p>
          <w:p w14:paraId="068778DA" w14:textId="77777777" w:rsidR="007F3A19" w:rsidRPr="00031EB2" w:rsidRDefault="007F3A19" w:rsidP="00FD584E">
            <w:pPr>
              <w:jc w:val="both"/>
            </w:pPr>
            <w:r w:rsidRPr="00031EB2">
              <w:t>4) nusikalstamą bankrotą;</w:t>
            </w:r>
          </w:p>
          <w:p w14:paraId="1634080F" w14:textId="77777777" w:rsidR="007F3A19" w:rsidRPr="00031EB2" w:rsidRDefault="007F3A19" w:rsidP="00FD584E">
            <w:pPr>
              <w:jc w:val="both"/>
            </w:pPr>
            <w:r w:rsidRPr="00031EB2">
              <w:t>5) teroristinį ir su teroristine veikla susijusį nusikaltimą;</w:t>
            </w:r>
          </w:p>
          <w:p w14:paraId="6525D827" w14:textId="77777777" w:rsidR="007F3A19" w:rsidRPr="00031EB2" w:rsidRDefault="007F3A19" w:rsidP="00FD584E">
            <w:pPr>
              <w:jc w:val="both"/>
            </w:pPr>
            <w:r w:rsidRPr="00031EB2">
              <w:t>6) nusikalstamu būdu gauto turto legalizavimą;</w:t>
            </w:r>
          </w:p>
          <w:p w14:paraId="77E22C8D" w14:textId="77777777" w:rsidR="007F3A19" w:rsidRPr="00031EB2" w:rsidRDefault="007F3A19" w:rsidP="00FD584E">
            <w:pPr>
              <w:jc w:val="both"/>
            </w:pPr>
            <w:r w:rsidRPr="00031EB2">
              <w:t>7) prekybą žmonėmis, vaiko pirkimą arba pardavimą;</w:t>
            </w:r>
          </w:p>
          <w:p w14:paraId="3AD41C01" w14:textId="77777777" w:rsidR="007F3A19" w:rsidRPr="00031EB2" w:rsidRDefault="007F3A19" w:rsidP="00FD584E">
            <w:pPr>
              <w:jc w:val="both"/>
            </w:pPr>
            <w:r w:rsidRPr="00031EB2">
              <w:t>8) kitos valstybės tiekėjo atliktą nusikaltimą, apibrėžtą Direktyvos 2014/24/ES 57 straipsnio 1 dalyje išvardytus Europos Sąjungos teisės aktus įgyvendinančiuose kitų valstybių teisės aktuose.</w:t>
            </w:r>
          </w:p>
          <w:p w14:paraId="764312B9" w14:textId="77777777" w:rsidR="007F3A19" w:rsidRPr="00031EB2" w:rsidRDefault="007F3A19" w:rsidP="00FD584E">
            <w:pPr>
              <w:jc w:val="both"/>
            </w:pPr>
          </w:p>
          <w:p w14:paraId="0632448A" w14:textId="77777777" w:rsidR="007F3A19" w:rsidRPr="00031EB2" w:rsidRDefault="007F3A19" w:rsidP="00FD584E">
            <w:pPr>
              <w:jc w:val="both"/>
            </w:pPr>
            <w:r w:rsidRPr="00031EB2">
              <w:t>Laikoma, kad tiekėjas arba jo atsakingas asmuo nuteistas už aukščiau nurodytą nusikalstamą veiką, kai dėl:</w:t>
            </w:r>
          </w:p>
          <w:p w14:paraId="517C0307" w14:textId="77777777" w:rsidR="007F3A19" w:rsidRPr="00031EB2" w:rsidRDefault="007F3A19" w:rsidP="00FD584E">
            <w:pPr>
              <w:jc w:val="both"/>
            </w:pPr>
            <w:r w:rsidRPr="00031EB2">
              <w:t>1) tiekėjo, kuris yra fizinis asmuo, per pastaruosius 5 metus buvo priimtas ir įsiteisėjęs apkaltinamasis teismo nuosprendis ir šis asmuo turi neišnykusį ar nepanaikintą teistumą;</w:t>
            </w:r>
          </w:p>
          <w:p w14:paraId="1D8CF36B" w14:textId="77777777" w:rsidR="007F3A19" w:rsidRPr="00031EB2" w:rsidRDefault="007F3A19" w:rsidP="00FD584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631B79" w14:textId="77777777" w:rsidR="007F3A19" w:rsidRPr="00C35CAD" w:rsidRDefault="007F3A19" w:rsidP="00FD584E">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4C21D55C" w14:textId="77777777" w:rsidR="007F3A19" w:rsidRPr="00031EB2" w:rsidRDefault="007F3A19" w:rsidP="00FD584E">
            <w:pPr>
              <w:jc w:val="both"/>
              <w:rPr>
                <w:rFonts w:eastAsia="Yu Mincho"/>
              </w:rPr>
            </w:pPr>
            <w:r>
              <w:rPr>
                <w:rFonts w:eastAsia="Yu Mincho"/>
              </w:rPr>
              <w:lastRenderedPageBreak/>
              <w:t>I</w:t>
            </w:r>
            <w:r w:rsidRPr="00031EB2">
              <w:rPr>
                <w:rFonts w:eastAsia="Yu Mincho"/>
              </w:rPr>
              <w:t>š Lietuvoje įsteigtų subjektų reikalaujama:</w:t>
            </w:r>
          </w:p>
          <w:p w14:paraId="4903138C" w14:textId="77777777" w:rsidR="007F3A19" w:rsidRPr="00031EB2" w:rsidRDefault="007F3A19" w:rsidP="007F3A19">
            <w:pPr>
              <w:numPr>
                <w:ilvl w:val="0"/>
                <w:numId w:val="4"/>
              </w:numPr>
              <w:ind w:left="314"/>
              <w:jc w:val="both"/>
              <w:rPr>
                <w:rFonts w:eastAsia="Yu Mincho"/>
                <w:b/>
                <w:bCs/>
              </w:rPr>
            </w:pPr>
            <w:r w:rsidRPr="00031EB2">
              <w:rPr>
                <w:rFonts w:eastAsia="Yu Mincho"/>
              </w:rPr>
              <w:t>išrašo iš teismo sprendimo arba</w:t>
            </w:r>
          </w:p>
          <w:p w14:paraId="1611B5A2" w14:textId="77777777" w:rsidR="007F3A19" w:rsidRPr="00031EB2" w:rsidRDefault="007F3A19" w:rsidP="007F3A19">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4071BE2D" w14:textId="77777777" w:rsidR="007F3A19" w:rsidRPr="00031EB2" w:rsidRDefault="007F3A19" w:rsidP="007F3A19">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6999245" w14:textId="77777777" w:rsidR="007F3A19" w:rsidRPr="00031EB2" w:rsidRDefault="007F3A19" w:rsidP="00FD584E">
            <w:pPr>
              <w:jc w:val="both"/>
              <w:rPr>
                <w:rFonts w:eastAsia="Yu Mincho"/>
              </w:rPr>
            </w:pPr>
          </w:p>
          <w:p w14:paraId="2C8D5DAC" w14:textId="77777777" w:rsidR="007F3A19" w:rsidRPr="00031EB2" w:rsidRDefault="007F3A19" w:rsidP="00FD584E">
            <w:pPr>
              <w:jc w:val="both"/>
              <w:rPr>
                <w:rFonts w:eastAsia="Yu Mincho"/>
              </w:rPr>
            </w:pPr>
            <w:r>
              <w:rPr>
                <w:rFonts w:eastAsia="Yu Mincho"/>
              </w:rPr>
              <w:t>I</w:t>
            </w:r>
            <w:r w:rsidRPr="00031EB2">
              <w:rPr>
                <w:rFonts w:eastAsia="Yu Mincho"/>
              </w:rPr>
              <w:t>š ne Lietuvoje įsteigtų subjektų reikalaujama:</w:t>
            </w:r>
          </w:p>
          <w:p w14:paraId="464F6BF2" w14:textId="77777777" w:rsidR="007F3A19" w:rsidRPr="00031EB2" w:rsidRDefault="007F3A19" w:rsidP="007F3A19">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FED024C" w14:textId="77777777" w:rsidR="007F3A19" w:rsidRPr="00031EB2" w:rsidRDefault="007F3A19" w:rsidP="00FD584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727E0036" w14:textId="77777777" w:rsidR="007F3A19" w:rsidRPr="00031EB2" w:rsidRDefault="007F3A19" w:rsidP="00FD584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6DB1951" w14:textId="77777777" w:rsidR="007F3A19" w:rsidRPr="00031EB2" w:rsidRDefault="007F3A19" w:rsidP="00FD584E">
            <w:pPr>
              <w:shd w:val="clear" w:color="auto" w:fill="FFFFFF"/>
              <w:jc w:val="both"/>
              <w:rPr>
                <w:lang w:eastAsia="lt-LT"/>
              </w:rPr>
            </w:pPr>
          </w:p>
          <w:p w14:paraId="7E672272" w14:textId="77777777" w:rsidR="007F3A19" w:rsidRPr="00031EB2" w:rsidRDefault="007F3A19" w:rsidP="00FD584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55A17071" w14:textId="77777777" w:rsidR="007F3A19" w:rsidRPr="00031EB2" w:rsidRDefault="007F3A19" w:rsidP="00FD584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2D6370CD" w14:textId="77777777" w:rsidR="007F3A19" w:rsidRDefault="007F3A19" w:rsidP="00FD584E">
            <w:pPr>
              <w:jc w:val="both"/>
            </w:pPr>
          </w:p>
          <w:p w14:paraId="5AEB2277" w14:textId="77777777" w:rsidR="007F3A19" w:rsidRDefault="007F3A19" w:rsidP="00FD584E">
            <w:pPr>
              <w:jc w:val="both"/>
              <w:rPr>
                <w:i/>
                <w:iCs/>
              </w:rPr>
            </w:pPr>
            <w:r w:rsidRPr="00031EB2">
              <w:rPr>
                <w:i/>
                <w:iCs/>
              </w:rPr>
              <w:t>Pateikiami skenuoti dokumentai elektronine forma ar pasirašyti el. parašu.</w:t>
            </w:r>
          </w:p>
          <w:p w14:paraId="09961FB4" w14:textId="77777777" w:rsidR="007F3A19" w:rsidRDefault="007F3A19" w:rsidP="00FD584E">
            <w:pPr>
              <w:jc w:val="both"/>
              <w:rPr>
                <w:i/>
                <w:iCs/>
              </w:rPr>
            </w:pPr>
          </w:p>
          <w:p w14:paraId="5F4AE227" w14:textId="77777777" w:rsidR="007F3A19" w:rsidRDefault="007F3A19" w:rsidP="00FD584E">
            <w:pPr>
              <w:jc w:val="both"/>
              <w:rPr>
                <w:rFonts w:eastAsia="Yu Mincho"/>
                <w:b/>
                <w:bCs/>
              </w:rPr>
            </w:pPr>
            <w:r>
              <w:rPr>
                <w:rFonts w:eastAsia="Yu Mincho"/>
                <w:b/>
                <w:bCs/>
              </w:rPr>
              <w:t>PASTABA:</w:t>
            </w:r>
          </w:p>
          <w:p w14:paraId="56D2E0FC" w14:textId="77777777" w:rsidR="007F3A19" w:rsidRPr="00C35CAD" w:rsidRDefault="007F3A19" w:rsidP="00FD584E">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730E162F" w14:textId="77777777" w:rsidR="007F3A19" w:rsidRPr="00031EB2" w:rsidRDefault="007F3A19" w:rsidP="00FD584E">
            <w:pPr>
              <w:jc w:val="both"/>
              <w:rPr>
                <w:i/>
              </w:rPr>
            </w:pPr>
          </w:p>
        </w:tc>
      </w:tr>
      <w:tr w:rsidR="007F3A19" w:rsidRPr="00031EB2" w14:paraId="117979C9" w14:textId="77777777" w:rsidTr="00FD584E">
        <w:tc>
          <w:tcPr>
            <w:tcW w:w="1134" w:type="dxa"/>
          </w:tcPr>
          <w:p w14:paraId="10CA807E" w14:textId="77777777" w:rsidR="007F3A19" w:rsidRPr="00031EB2" w:rsidRDefault="007F3A19" w:rsidP="00FD584E">
            <w:pPr>
              <w:jc w:val="both"/>
            </w:pPr>
            <w:r w:rsidRPr="00031EB2">
              <w:lastRenderedPageBreak/>
              <w:t>1</w:t>
            </w:r>
            <w:r>
              <w:t>7</w:t>
            </w:r>
            <w:r w:rsidRPr="00031EB2">
              <w:t>.1.2.</w:t>
            </w:r>
          </w:p>
        </w:tc>
        <w:tc>
          <w:tcPr>
            <w:tcW w:w="4253" w:type="dxa"/>
          </w:tcPr>
          <w:p w14:paraId="43B01998" w14:textId="77777777" w:rsidR="007F3A19" w:rsidRPr="00031EB2" w:rsidRDefault="007F3A19" w:rsidP="00FD584E">
            <w:pPr>
              <w:jc w:val="both"/>
            </w:pPr>
            <w:r w:rsidRPr="00FC0FFD">
              <w:t>Tiekėjas yra neatlikęs jam paskirtos baudžiamojo poveikio priemonės – uždraudimo juridiniam asmeniui dalyvauti viešuosiuose pirkimuose.</w:t>
            </w:r>
          </w:p>
        </w:tc>
        <w:tc>
          <w:tcPr>
            <w:tcW w:w="4252" w:type="dxa"/>
          </w:tcPr>
          <w:p w14:paraId="55D2C26C" w14:textId="77777777" w:rsidR="007F3A19" w:rsidRDefault="007F3A19" w:rsidP="00FD584E">
            <w:pPr>
              <w:jc w:val="both"/>
              <w:rPr>
                <w:rFonts w:eastAsia="Yu Mincho"/>
              </w:rPr>
            </w:pPr>
            <w:r w:rsidRPr="00FC0FFD">
              <w:rPr>
                <w:rFonts w:eastAsia="Yu Mincho"/>
              </w:rPr>
              <w:t>Iš Lietuvoje įsteigtų subjektų įrodančių dokumentų nereikalaujama. Užtenka pateikto EBVPD.</w:t>
            </w:r>
          </w:p>
        </w:tc>
      </w:tr>
      <w:tr w:rsidR="007F3A19" w:rsidRPr="00031EB2" w14:paraId="59248286" w14:textId="77777777" w:rsidTr="00FD584E">
        <w:tc>
          <w:tcPr>
            <w:tcW w:w="1134" w:type="dxa"/>
          </w:tcPr>
          <w:p w14:paraId="7C41D19B" w14:textId="77777777" w:rsidR="007F3A19" w:rsidRPr="00031EB2" w:rsidRDefault="007F3A19" w:rsidP="00FD584E">
            <w:pPr>
              <w:jc w:val="both"/>
            </w:pPr>
            <w:r>
              <w:t>17.1.3.</w:t>
            </w:r>
          </w:p>
        </w:tc>
        <w:tc>
          <w:tcPr>
            <w:tcW w:w="4253" w:type="dxa"/>
          </w:tcPr>
          <w:p w14:paraId="0413335B" w14:textId="77777777" w:rsidR="007F3A19" w:rsidRPr="00031EB2" w:rsidRDefault="007F3A19" w:rsidP="00FD584E">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FA5C9E7" w14:textId="77777777" w:rsidR="007F3A19" w:rsidRPr="00031EB2" w:rsidRDefault="007F3A19" w:rsidP="00FD584E">
            <w:pPr>
              <w:jc w:val="both"/>
            </w:pPr>
          </w:p>
          <w:p w14:paraId="463F8453" w14:textId="77777777" w:rsidR="007F3A19" w:rsidRPr="00031EB2" w:rsidRDefault="007F3A19" w:rsidP="00FD584E">
            <w:pPr>
              <w:jc w:val="both"/>
            </w:pPr>
            <w:r w:rsidRPr="00031EB2">
              <w:t>Laikoma, kad tiekėjas nuteistas už aukščiau nurodytą nusikalstamą veiką, kai dėl:</w:t>
            </w:r>
          </w:p>
          <w:p w14:paraId="0DC44317" w14:textId="77777777" w:rsidR="007F3A19" w:rsidRPr="00031EB2" w:rsidRDefault="007F3A19" w:rsidP="00FD584E">
            <w:pPr>
              <w:jc w:val="both"/>
            </w:pPr>
            <w:r w:rsidRPr="00031EB2">
              <w:t>1) tiekėjo, kuris yra fizinis asmuo, per pastaruosius 5 metus buvo priimtas ir įsiteisėjęs apkaltinamasis teismo nuosprendis ir šis asmuo turi neišnykusį ar nepanaikintą teistumą;</w:t>
            </w:r>
          </w:p>
          <w:p w14:paraId="3D4E8227" w14:textId="77777777" w:rsidR="007F3A19" w:rsidRPr="00031EB2" w:rsidRDefault="007F3A19" w:rsidP="00FD584E">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07E3DFDF" w14:textId="77777777" w:rsidR="007F3A19" w:rsidRPr="00031EB2" w:rsidRDefault="007F3A19" w:rsidP="00FD584E">
            <w:pPr>
              <w:jc w:val="both"/>
            </w:pPr>
          </w:p>
          <w:p w14:paraId="4C102F59" w14:textId="77777777" w:rsidR="007F3A19" w:rsidRPr="00031EB2" w:rsidRDefault="007F3A19" w:rsidP="00FD584E">
            <w:pPr>
              <w:jc w:val="both"/>
            </w:pPr>
            <w:r w:rsidRPr="00031EB2">
              <w:t>Tačiau ši nuostata netaikoma, jeigu:</w:t>
            </w:r>
          </w:p>
          <w:p w14:paraId="23F55229" w14:textId="77777777" w:rsidR="007F3A19" w:rsidRPr="00031EB2" w:rsidRDefault="007F3A19" w:rsidP="00FD584E">
            <w:pPr>
              <w:jc w:val="both"/>
            </w:pPr>
            <w:r w:rsidRPr="00031EB2">
              <w:t>1) Tiekėjas yra įsipareigojęs sumokėti mokesčius, įskaitant socialinio draudimo įmokas ir dėl to laikomas jau įvykdžiusiu šioje dalyje nurodytus įsipareigojimus;</w:t>
            </w:r>
          </w:p>
          <w:p w14:paraId="155DA6CB" w14:textId="77777777" w:rsidR="007F3A19" w:rsidRPr="00031EB2" w:rsidRDefault="007F3A19" w:rsidP="00FD584E">
            <w:pPr>
              <w:jc w:val="both"/>
            </w:pPr>
            <w:r w:rsidRPr="00031EB2">
              <w:t>2) Įsiskolinimo suma neviršija 50 EUR;</w:t>
            </w:r>
          </w:p>
          <w:p w14:paraId="44D4808E" w14:textId="77777777" w:rsidR="007F3A19" w:rsidRPr="00031EB2" w:rsidRDefault="007F3A19" w:rsidP="00FD584E">
            <w:pPr>
              <w:jc w:val="both"/>
            </w:pPr>
            <w:r w:rsidRPr="00031EB2">
              <w:t xml:space="preserve">3) Tiekėjas apie tikslią jo įsiskolinimo sumą informuotas tokiu metu, kad iki </w:t>
            </w:r>
            <w:r w:rsidRPr="00031EB2">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7549404" w14:textId="77777777" w:rsidR="007F3A19" w:rsidRPr="00031EB2" w:rsidRDefault="007F3A19" w:rsidP="00FD584E">
            <w:pPr>
              <w:jc w:val="both"/>
            </w:pPr>
          </w:p>
          <w:p w14:paraId="72BF1B6B" w14:textId="77777777" w:rsidR="007F3A19" w:rsidRPr="00031EB2" w:rsidRDefault="007F3A19" w:rsidP="00FD584E">
            <w:pPr>
              <w:jc w:val="both"/>
            </w:pPr>
          </w:p>
          <w:p w14:paraId="288BBA07" w14:textId="77777777" w:rsidR="007F3A19" w:rsidRPr="00031EB2" w:rsidRDefault="007F3A19" w:rsidP="00FD584E">
            <w:pPr>
              <w:jc w:val="both"/>
            </w:pPr>
          </w:p>
        </w:tc>
        <w:tc>
          <w:tcPr>
            <w:tcW w:w="4252" w:type="dxa"/>
          </w:tcPr>
          <w:p w14:paraId="136C7696" w14:textId="77777777" w:rsidR="007F3A19" w:rsidRPr="0068041F" w:rsidRDefault="007F3A19" w:rsidP="00FD584E">
            <w:pPr>
              <w:jc w:val="both"/>
              <w:rPr>
                <w:iCs/>
              </w:rPr>
            </w:pPr>
            <w:r w:rsidRPr="0068041F">
              <w:rPr>
                <w:iCs/>
              </w:rPr>
              <w:lastRenderedPageBreak/>
              <w:t>1) Dėl įsipareigojimų, susijusių su mokesčių mokėjimu, įvykdymo iš Lietuvoje įsteigtų subjektų prašoma:</w:t>
            </w:r>
          </w:p>
          <w:p w14:paraId="430E1C61" w14:textId="77777777" w:rsidR="007F3A19" w:rsidRPr="0068041F" w:rsidRDefault="007F3A19" w:rsidP="00FD584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0F637E72" w14:textId="77777777" w:rsidR="007F3A19" w:rsidRPr="0068041F" w:rsidRDefault="007F3A19" w:rsidP="00FD584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76F6A0A5" w14:textId="77777777" w:rsidR="007F3A19" w:rsidRPr="0068041F" w:rsidRDefault="007F3A19" w:rsidP="00FD584E">
            <w:pPr>
              <w:jc w:val="both"/>
              <w:rPr>
                <w:iCs/>
              </w:rPr>
            </w:pPr>
          </w:p>
          <w:p w14:paraId="6E7DD3D9" w14:textId="77777777" w:rsidR="007F3A19" w:rsidRPr="0068041F" w:rsidRDefault="007F3A19" w:rsidP="00FD584E">
            <w:pPr>
              <w:jc w:val="both"/>
              <w:rPr>
                <w:iCs/>
              </w:rPr>
            </w:pPr>
            <w:r w:rsidRPr="0068041F">
              <w:rPr>
                <w:iCs/>
              </w:rPr>
              <w:t>Iš ne Lietuvoje įsteigtų subjektų reikalaujama:</w:t>
            </w:r>
          </w:p>
          <w:p w14:paraId="6C351A0D" w14:textId="77777777" w:rsidR="007F3A19" w:rsidRPr="0068041F" w:rsidRDefault="007F3A19" w:rsidP="00FD584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4C35460E" w14:textId="77777777" w:rsidR="007F3A19" w:rsidRPr="0068041F" w:rsidRDefault="007F3A19" w:rsidP="00FD584E">
            <w:pPr>
              <w:jc w:val="both"/>
              <w:rPr>
                <w:iCs/>
              </w:rPr>
            </w:pPr>
          </w:p>
          <w:p w14:paraId="32CD5F21" w14:textId="77777777" w:rsidR="007F3A19" w:rsidRPr="0068041F" w:rsidRDefault="007F3A19" w:rsidP="00FD584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BC738E0" w14:textId="77777777" w:rsidR="007F3A19" w:rsidRPr="0068041F" w:rsidRDefault="007F3A19" w:rsidP="00FD584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4DDB294" w14:textId="77777777" w:rsidR="007F3A19" w:rsidRPr="0068041F" w:rsidRDefault="007F3A19" w:rsidP="00FD584E">
            <w:pPr>
              <w:jc w:val="both"/>
              <w:rPr>
                <w:i/>
              </w:rPr>
            </w:pPr>
          </w:p>
          <w:p w14:paraId="7818C35C" w14:textId="77777777" w:rsidR="007F3A19" w:rsidRPr="0068041F" w:rsidRDefault="007F3A19" w:rsidP="00FD584E">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90B9A54" w14:textId="77777777" w:rsidR="007F3A19" w:rsidRPr="0068041F" w:rsidRDefault="007F3A19" w:rsidP="00FD584E">
            <w:pPr>
              <w:jc w:val="both"/>
              <w:rPr>
                <w:iCs/>
              </w:rPr>
            </w:pPr>
          </w:p>
          <w:p w14:paraId="7D2C76BB" w14:textId="77777777" w:rsidR="007F3A19" w:rsidRPr="0068041F" w:rsidRDefault="007F3A19" w:rsidP="00FD584E">
            <w:pPr>
              <w:jc w:val="both"/>
              <w:rPr>
                <w:iCs/>
              </w:rPr>
            </w:pPr>
            <w:r w:rsidRPr="0068041F">
              <w:rPr>
                <w:iCs/>
              </w:rPr>
              <w:t>2) Dėl įsipareigojimų, susijusių su socialinio draudimo įmokų mokėjimu, įvykdymo iš Lietuvoje įsteigtų subjektų prašoma:</w:t>
            </w:r>
          </w:p>
          <w:p w14:paraId="2DD3EB8E" w14:textId="481E4468" w:rsidR="007F3A19" w:rsidRPr="0068041F" w:rsidRDefault="007F3A19" w:rsidP="00FD584E">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00DA0BB7" w:rsidRPr="00FA3B22">
                <w:rPr>
                  <w:rStyle w:val="Hipersaitas"/>
                  <w:iCs/>
                </w:rPr>
                <w:t>http://draudejai.sodra.lt/draudeju_viesi_duomenys/</w:t>
              </w:r>
            </w:hyperlink>
            <w:r w:rsidR="00DA0BB7">
              <w:rPr>
                <w:iCs/>
              </w:rPr>
              <w:t xml:space="preserve"> </w:t>
            </w:r>
            <w:r w:rsidRPr="0068041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60077BC" w14:textId="77777777" w:rsidR="007F3A19" w:rsidRPr="0068041F" w:rsidRDefault="007F3A19" w:rsidP="00FD584E">
            <w:pPr>
              <w:jc w:val="both"/>
              <w:rPr>
                <w:i/>
              </w:rPr>
            </w:pPr>
          </w:p>
          <w:p w14:paraId="4AFE3645" w14:textId="77777777" w:rsidR="007F3A19" w:rsidRPr="0068041F" w:rsidRDefault="007F3A19" w:rsidP="00FD584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74E024" w14:textId="77777777" w:rsidR="007F3A19" w:rsidRPr="0068041F" w:rsidRDefault="007F3A19" w:rsidP="00FD584E">
            <w:pPr>
              <w:jc w:val="both"/>
              <w:rPr>
                <w:i/>
              </w:rPr>
            </w:pPr>
          </w:p>
          <w:p w14:paraId="3FC78E35" w14:textId="77777777" w:rsidR="007F3A19" w:rsidRPr="0068041F" w:rsidRDefault="007F3A19" w:rsidP="00FD584E">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5A76BE1" w14:textId="77777777" w:rsidR="007F3A19" w:rsidRPr="0068041F" w:rsidRDefault="007F3A19" w:rsidP="00FD584E">
            <w:pPr>
              <w:jc w:val="both"/>
              <w:rPr>
                <w:i/>
              </w:rPr>
            </w:pPr>
          </w:p>
          <w:p w14:paraId="62E294C4" w14:textId="77777777" w:rsidR="007F3A19" w:rsidRPr="0068041F" w:rsidRDefault="007F3A19" w:rsidP="00FD584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7210FA" w14:textId="77777777" w:rsidR="007F3A19" w:rsidRPr="0068041F" w:rsidRDefault="007F3A19" w:rsidP="00FD584E">
            <w:pPr>
              <w:jc w:val="both"/>
              <w:rPr>
                <w:iCs/>
              </w:rPr>
            </w:pPr>
          </w:p>
          <w:p w14:paraId="1801FE45" w14:textId="77777777" w:rsidR="007F3A19" w:rsidRPr="0068041F" w:rsidRDefault="007F3A19" w:rsidP="00FD584E">
            <w:pPr>
              <w:jc w:val="both"/>
              <w:rPr>
                <w:iCs/>
              </w:rPr>
            </w:pPr>
            <w:r w:rsidRPr="0068041F">
              <w:rPr>
                <w:iCs/>
              </w:rPr>
              <w:t>Iš ne Lietuvoje įsteigtų subjektų reikalaujama:</w:t>
            </w:r>
          </w:p>
          <w:p w14:paraId="1F84606E" w14:textId="77777777" w:rsidR="007F3A19" w:rsidRPr="0068041F" w:rsidRDefault="007F3A19" w:rsidP="00FD584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4741AC0" w14:textId="77777777" w:rsidR="007F3A19" w:rsidRPr="0068041F" w:rsidRDefault="007F3A19" w:rsidP="00FD584E">
            <w:pPr>
              <w:jc w:val="both"/>
              <w:rPr>
                <w:iCs/>
              </w:rPr>
            </w:pPr>
          </w:p>
          <w:p w14:paraId="653319D4" w14:textId="77777777" w:rsidR="007F3A19" w:rsidRPr="0068041F" w:rsidRDefault="007F3A19" w:rsidP="00FD584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7472D14C" w14:textId="77777777" w:rsidR="007F3A19" w:rsidRPr="0068041F" w:rsidRDefault="007F3A19" w:rsidP="00FD584E">
            <w:pPr>
              <w:jc w:val="both"/>
              <w:rPr>
                <w:i/>
              </w:rPr>
            </w:pPr>
          </w:p>
          <w:p w14:paraId="73D45767" w14:textId="77777777" w:rsidR="007F3A19" w:rsidRPr="0068041F" w:rsidRDefault="007F3A19" w:rsidP="00FD584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42A01EE" w14:textId="77777777" w:rsidR="007F3A19" w:rsidRPr="0068041F" w:rsidRDefault="007F3A19" w:rsidP="00FD584E">
            <w:pPr>
              <w:jc w:val="both"/>
              <w:rPr>
                <w:i/>
              </w:rPr>
            </w:pPr>
          </w:p>
          <w:p w14:paraId="4A98D683" w14:textId="77777777" w:rsidR="007F3A19" w:rsidRPr="0068041F" w:rsidRDefault="007F3A19" w:rsidP="00FD584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46A2B44" w14:textId="77777777" w:rsidR="007F3A19" w:rsidRPr="0068041F" w:rsidRDefault="007F3A19" w:rsidP="00FD584E">
            <w:pPr>
              <w:jc w:val="both"/>
              <w:rPr>
                <w:i/>
              </w:rPr>
            </w:pPr>
          </w:p>
          <w:p w14:paraId="580ABB13" w14:textId="77777777" w:rsidR="007F3A19" w:rsidRPr="0068041F" w:rsidRDefault="007F3A19" w:rsidP="00FD584E">
            <w:pPr>
              <w:jc w:val="both"/>
              <w:rPr>
                <w:i/>
              </w:rPr>
            </w:pPr>
            <w:r w:rsidRPr="0068041F">
              <w:rPr>
                <w:i/>
              </w:rPr>
              <w:t>Pateikiami skenuoti dokumentai elektronine forma ar pasirašyti el. parašu.</w:t>
            </w:r>
          </w:p>
          <w:p w14:paraId="2EB7ACE8" w14:textId="77777777" w:rsidR="007F3A19" w:rsidRPr="0068041F" w:rsidRDefault="007F3A19" w:rsidP="00FD584E">
            <w:pPr>
              <w:jc w:val="both"/>
              <w:rPr>
                <w:i/>
              </w:rPr>
            </w:pPr>
          </w:p>
          <w:p w14:paraId="5771146D" w14:textId="77777777" w:rsidR="007F3A19" w:rsidRPr="0068041F" w:rsidRDefault="007F3A19" w:rsidP="00FD584E">
            <w:pPr>
              <w:jc w:val="both"/>
              <w:rPr>
                <w:b/>
                <w:bCs/>
                <w:iCs/>
              </w:rPr>
            </w:pPr>
            <w:r w:rsidRPr="0068041F">
              <w:rPr>
                <w:b/>
                <w:bCs/>
                <w:iCs/>
              </w:rPr>
              <w:t xml:space="preserve">PASTABA: </w:t>
            </w:r>
          </w:p>
          <w:p w14:paraId="282972C4" w14:textId="77777777" w:rsidR="007F3A19" w:rsidRPr="00031EB2" w:rsidRDefault="007F3A19" w:rsidP="00FD584E">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F3A19" w:rsidRPr="00031EB2" w14:paraId="5709B988" w14:textId="77777777" w:rsidTr="00FD584E">
        <w:tc>
          <w:tcPr>
            <w:tcW w:w="1134" w:type="dxa"/>
          </w:tcPr>
          <w:p w14:paraId="68B026CB" w14:textId="77777777" w:rsidR="007F3A19" w:rsidRPr="00031EB2" w:rsidRDefault="007F3A19" w:rsidP="00FD584E">
            <w:pPr>
              <w:jc w:val="both"/>
            </w:pPr>
            <w:r w:rsidRPr="00031EB2">
              <w:lastRenderedPageBreak/>
              <w:t>1</w:t>
            </w:r>
            <w:r>
              <w:t>7</w:t>
            </w:r>
            <w:r w:rsidRPr="00031EB2">
              <w:t>.1.</w:t>
            </w:r>
            <w:r>
              <w:t>4</w:t>
            </w:r>
            <w:r w:rsidRPr="00031EB2">
              <w:t>.</w:t>
            </w:r>
          </w:p>
        </w:tc>
        <w:tc>
          <w:tcPr>
            <w:tcW w:w="4253" w:type="dxa"/>
          </w:tcPr>
          <w:p w14:paraId="48CD2AF6" w14:textId="77777777" w:rsidR="007F3A19" w:rsidRPr="00031EB2" w:rsidRDefault="007F3A19" w:rsidP="00FD584E">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1F60AD2" w14:textId="77777777" w:rsidR="007F3A19" w:rsidRPr="00031EB2" w:rsidRDefault="007F3A19" w:rsidP="00FD584E">
            <w:pPr>
              <w:jc w:val="both"/>
            </w:pPr>
            <w:r w:rsidRPr="00031EB2">
              <w:t>Iš Lietuvoje įsteigtų subjektų įrodančių dokumentų nereikalaujama. Užtenka pateikto EBVPD.</w:t>
            </w:r>
          </w:p>
        </w:tc>
      </w:tr>
      <w:tr w:rsidR="007F3A19" w:rsidRPr="00031EB2" w14:paraId="5C6CFE97" w14:textId="77777777" w:rsidTr="00FD584E">
        <w:tc>
          <w:tcPr>
            <w:tcW w:w="1134" w:type="dxa"/>
          </w:tcPr>
          <w:p w14:paraId="2B1F8CCC" w14:textId="77777777" w:rsidR="007F3A19" w:rsidRPr="00031EB2" w:rsidRDefault="007F3A19" w:rsidP="00FD584E">
            <w:pPr>
              <w:jc w:val="both"/>
            </w:pPr>
            <w:r w:rsidRPr="00031EB2">
              <w:t>1</w:t>
            </w:r>
            <w:r>
              <w:t>7</w:t>
            </w:r>
            <w:r w:rsidRPr="00031EB2">
              <w:t>.1.</w:t>
            </w:r>
            <w:r>
              <w:t>5</w:t>
            </w:r>
            <w:r w:rsidRPr="00031EB2">
              <w:t>.</w:t>
            </w:r>
          </w:p>
        </w:tc>
        <w:tc>
          <w:tcPr>
            <w:tcW w:w="4253" w:type="dxa"/>
          </w:tcPr>
          <w:p w14:paraId="74693849" w14:textId="77777777" w:rsidR="007F3A19" w:rsidRPr="00031EB2" w:rsidRDefault="007F3A19" w:rsidP="00FD584E">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3A141FB" w14:textId="77777777" w:rsidR="007F3A19" w:rsidRPr="00031EB2" w:rsidRDefault="007F3A19" w:rsidP="00FD584E">
            <w:pPr>
              <w:jc w:val="both"/>
            </w:pPr>
            <w:r w:rsidRPr="00031EB2">
              <w:t>Iš Lietuvoje įsteigtų subjektų įrodančių dokumentų nereikalaujama. Užtenka pateikto EBVPD.</w:t>
            </w:r>
          </w:p>
        </w:tc>
      </w:tr>
      <w:tr w:rsidR="007F3A19" w:rsidRPr="00031EB2" w14:paraId="247F7611" w14:textId="77777777" w:rsidTr="00FD584E">
        <w:tc>
          <w:tcPr>
            <w:tcW w:w="1134" w:type="dxa"/>
          </w:tcPr>
          <w:p w14:paraId="5C6FE0D6" w14:textId="77777777" w:rsidR="007F3A19" w:rsidRPr="00031EB2" w:rsidRDefault="007F3A19" w:rsidP="00FD584E">
            <w:pPr>
              <w:jc w:val="both"/>
            </w:pPr>
            <w:r w:rsidRPr="00031EB2">
              <w:t>1</w:t>
            </w:r>
            <w:r>
              <w:t>7</w:t>
            </w:r>
            <w:r w:rsidRPr="00031EB2">
              <w:t>.1.</w:t>
            </w:r>
            <w:r>
              <w:t>6</w:t>
            </w:r>
            <w:r w:rsidRPr="00031EB2">
              <w:t>.</w:t>
            </w:r>
          </w:p>
        </w:tc>
        <w:tc>
          <w:tcPr>
            <w:tcW w:w="4253" w:type="dxa"/>
          </w:tcPr>
          <w:p w14:paraId="4B1166DB" w14:textId="77777777" w:rsidR="007F3A19" w:rsidRPr="00031EB2" w:rsidRDefault="007F3A19" w:rsidP="00FD584E">
            <w:pPr>
              <w:jc w:val="both"/>
            </w:pPr>
            <w:r w:rsidRPr="00031EB2">
              <w:t>Pažeista konkurencija, kaip nustatyta Viešųjų pirkimų įstatymo 27 straipsnio 3 ir 4 dalyse, ir atitinkamos padėties negalima ištaisyti.</w:t>
            </w:r>
          </w:p>
        </w:tc>
        <w:tc>
          <w:tcPr>
            <w:tcW w:w="4252" w:type="dxa"/>
          </w:tcPr>
          <w:p w14:paraId="75A3B5B9" w14:textId="77777777" w:rsidR="007F3A19" w:rsidRPr="00031EB2" w:rsidRDefault="007F3A19" w:rsidP="00FD584E">
            <w:pPr>
              <w:jc w:val="both"/>
            </w:pPr>
            <w:r w:rsidRPr="00031EB2">
              <w:t>Iš Lietuvoje įsteigtų subjektų įrodančių dokumentų nereikalaujama. Užtenka pateikto EBVPD.</w:t>
            </w:r>
          </w:p>
        </w:tc>
      </w:tr>
      <w:tr w:rsidR="007F3A19" w:rsidRPr="00031EB2" w14:paraId="5E2CF25D" w14:textId="77777777" w:rsidTr="00FD584E">
        <w:tc>
          <w:tcPr>
            <w:tcW w:w="1134" w:type="dxa"/>
          </w:tcPr>
          <w:p w14:paraId="48E12764" w14:textId="77777777" w:rsidR="007F3A19" w:rsidRPr="00031EB2" w:rsidRDefault="007F3A19" w:rsidP="00FD584E">
            <w:pPr>
              <w:jc w:val="both"/>
            </w:pPr>
            <w:r w:rsidRPr="00031EB2">
              <w:t>1</w:t>
            </w:r>
            <w:r>
              <w:t>7</w:t>
            </w:r>
            <w:r w:rsidRPr="00031EB2">
              <w:t>.1.</w:t>
            </w:r>
            <w:r>
              <w:t>7</w:t>
            </w:r>
            <w:r w:rsidRPr="00031EB2">
              <w:t>.</w:t>
            </w:r>
          </w:p>
        </w:tc>
        <w:tc>
          <w:tcPr>
            <w:tcW w:w="4253" w:type="dxa"/>
          </w:tcPr>
          <w:p w14:paraId="00B11088" w14:textId="77777777" w:rsidR="007F3A19" w:rsidRPr="00031EB2" w:rsidRDefault="007F3A19" w:rsidP="00FD584E">
            <w:pPr>
              <w:jc w:val="both"/>
            </w:pPr>
            <w:r w:rsidRPr="00031EB2">
              <w:t xml:space="preserve">Tiekėjas pirkimo procedūrų metu nuslėpė informaciją ar pateikė melagingą informaciją apie atitiktį Viešųjų pirkimų </w:t>
            </w:r>
            <w:r w:rsidRPr="00031EB2">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3D3E5C8" w14:textId="77777777" w:rsidR="007F3A19" w:rsidRPr="00031EB2" w:rsidRDefault="007F3A19" w:rsidP="00FD584E">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323023A" w14:textId="77777777" w:rsidR="007F3A19" w:rsidRPr="00031EB2" w:rsidRDefault="007F3A19" w:rsidP="00FD584E">
            <w:pPr>
              <w:jc w:val="both"/>
            </w:pPr>
            <w:r w:rsidRPr="00031EB2">
              <w:lastRenderedPageBreak/>
              <w:t>Iš Lietuvoje įsteigtų subjektų įrodančių dokumentų nereikalaujama. Užtenka pateikto EBVPD.</w:t>
            </w:r>
          </w:p>
          <w:p w14:paraId="41191E82" w14:textId="77777777" w:rsidR="007F3A19" w:rsidRPr="00031EB2" w:rsidRDefault="007F3A19" w:rsidP="00FD584E">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7BB44298" w14:textId="77777777" w:rsidR="007F3A19" w:rsidRPr="00031EB2" w:rsidRDefault="007F3A19" w:rsidP="00FD584E">
            <w:pPr>
              <w:jc w:val="both"/>
              <w:rPr>
                <w:rFonts w:eastAsia="Yu Mincho"/>
                <w:bCs/>
              </w:rPr>
            </w:pPr>
          </w:p>
          <w:p w14:paraId="4D6BAFD0" w14:textId="77777777" w:rsidR="007F3A19" w:rsidRPr="00031EB2" w:rsidRDefault="0045523D" w:rsidP="00FD584E">
            <w:pPr>
              <w:jc w:val="both"/>
            </w:pPr>
            <w:hyperlink r:id="rId13" w:history="1">
              <w:r w:rsidR="007F3A19" w:rsidRPr="00B936B7">
                <w:rPr>
                  <w:rStyle w:val="Hipersaitas"/>
                </w:rPr>
                <w:t>https://vpt.lrv.lt/lt/nuorodos/kiti-duomenys/powerbi/melaginga-informacija-pateikusiu-tiekeju-sarasas-3/</w:t>
              </w:r>
            </w:hyperlink>
            <w:r w:rsidR="007F3A19">
              <w:t xml:space="preserve"> </w:t>
            </w:r>
            <w:r w:rsidR="007F3A19" w:rsidRPr="00031EB2">
              <w:t xml:space="preserve"> </w:t>
            </w:r>
          </w:p>
          <w:p w14:paraId="37449C4C" w14:textId="77777777" w:rsidR="007F3A19" w:rsidRPr="00031EB2" w:rsidRDefault="0045523D" w:rsidP="00FD584E">
            <w:pPr>
              <w:jc w:val="both"/>
            </w:pPr>
            <w:hyperlink r:id="rId14" w:history="1"/>
          </w:p>
        </w:tc>
      </w:tr>
      <w:tr w:rsidR="007F3A19" w:rsidRPr="00031EB2" w14:paraId="0F13A257" w14:textId="77777777" w:rsidTr="00FD584E">
        <w:tc>
          <w:tcPr>
            <w:tcW w:w="1134" w:type="dxa"/>
          </w:tcPr>
          <w:p w14:paraId="7D5AC30E" w14:textId="77777777" w:rsidR="007F3A19" w:rsidRPr="00031EB2" w:rsidRDefault="007F3A19" w:rsidP="00FD584E">
            <w:pPr>
              <w:jc w:val="both"/>
            </w:pPr>
            <w:r w:rsidRPr="00031EB2">
              <w:lastRenderedPageBreak/>
              <w:t>1</w:t>
            </w:r>
            <w:r>
              <w:t>7</w:t>
            </w:r>
            <w:r w:rsidRPr="00031EB2">
              <w:t>.1.</w:t>
            </w:r>
            <w:r>
              <w:t>8</w:t>
            </w:r>
            <w:r w:rsidRPr="00031EB2">
              <w:t xml:space="preserve">. </w:t>
            </w:r>
          </w:p>
        </w:tc>
        <w:tc>
          <w:tcPr>
            <w:tcW w:w="4253" w:type="dxa"/>
          </w:tcPr>
          <w:p w14:paraId="1DF9F828" w14:textId="77777777" w:rsidR="007F3A19" w:rsidRPr="00031EB2" w:rsidRDefault="007F3A19" w:rsidP="00FD584E">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9B1EAFA" w14:textId="77777777" w:rsidR="007F3A19" w:rsidRPr="00031EB2" w:rsidRDefault="007F3A19" w:rsidP="00FD584E">
            <w:pPr>
              <w:jc w:val="both"/>
            </w:pPr>
            <w:r w:rsidRPr="00031EB2">
              <w:t>Iš Lietuvoje įsteigtų subjektų įrodančių dokumentų nereikalaujama. Užtenka pateikto EBVPD.</w:t>
            </w:r>
          </w:p>
          <w:p w14:paraId="5990477E" w14:textId="77777777" w:rsidR="007F3A19" w:rsidRPr="00031EB2" w:rsidRDefault="007F3A19" w:rsidP="00FD584E">
            <w:pPr>
              <w:jc w:val="both"/>
            </w:pPr>
          </w:p>
        </w:tc>
      </w:tr>
      <w:tr w:rsidR="007F3A19" w:rsidRPr="00031EB2" w14:paraId="69D6235D" w14:textId="77777777" w:rsidTr="00FD584E">
        <w:tc>
          <w:tcPr>
            <w:tcW w:w="1134" w:type="dxa"/>
          </w:tcPr>
          <w:p w14:paraId="7F4796DA" w14:textId="77777777" w:rsidR="007F3A19" w:rsidRPr="00031EB2" w:rsidRDefault="007F3A19" w:rsidP="00FD584E">
            <w:pPr>
              <w:jc w:val="both"/>
            </w:pPr>
            <w:r w:rsidRPr="00031EB2">
              <w:lastRenderedPageBreak/>
              <w:t>1</w:t>
            </w:r>
            <w:r>
              <w:t>7</w:t>
            </w:r>
            <w:r w:rsidRPr="00031EB2">
              <w:t>.1.</w:t>
            </w:r>
            <w:r>
              <w:t>9</w:t>
            </w:r>
            <w:r w:rsidRPr="00031EB2">
              <w:t>.</w:t>
            </w:r>
          </w:p>
        </w:tc>
        <w:tc>
          <w:tcPr>
            <w:tcW w:w="4253" w:type="dxa"/>
          </w:tcPr>
          <w:p w14:paraId="787332B0" w14:textId="77777777" w:rsidR="007F3A19" w:rsidRPr="00031EB2" w:rsidRDefault="007F3A19" w:rsidP="00FD584E">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6C6FC3" w14:textId="77777777" w:rsidR="007F3A19" w:rsidRPr="00031EB2" w:rsidRDefault="007F3A19" w:rsidP="00FD584E">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9088659" w14:textId="77777777" w:rsidR="007F3A19" w:rsidRPr="00031EB2" w:rsidRDefault="007F3A19" w:rsidP="00FD584E">
            <w:pPr>
              <w:jc w:val="both"/>
            </w:pPr>
            <w:r w:rsidRPr="00031EB2">
              <w:t>Iš Lietuvoje įsteigtų subjektų įrodančių dokumentų nereikalaujama. Užtenka pateikto EBVPD.</w:t>
            </w:r>
          </w:p>
          <w:p w14:paraId="1716DD93" w14:textId="77777777" w:rsidR="007F3A19" w:rsidRPr="00031EB2" w:rsidRDefault="007F3A19" w:rsidP="00FD584E">
            <w:pPr>
              <w:jc w:val="both"/>
            </w:pPr>
          </w:p>
          <w:p w14:paraId="633F10B0" w14:textId="77777777" w:rsidR="007F3A19" w:rsidRPr="00031EB2" w:rsidRDefault="007F3A19" w:rsidP="00FD584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05702A4D" w14:textId="77777777" w:rsidR="007F3A19" w:rsidRPr="00031EB2" w:rsidRDefault="007F3A19" w:rsidP="00FD584E">
            <w:pPr>
              <w:jc w:val="both"/>
              <w:rPr>
                <w:rFonts w:eastAsia="Yu Mincho"/>
              </w:rPr>
            </w:pPr>
          </w:p>
          <w:p w14:paraId="3B1370D7" w14:textId="77777777" w:rsidR="007F3A19" w:rsidRDefault="0045523D" w:rsidP="00FD584E">
            <w:pPr>
              <w:jc w:val="both"/>
            </w:pPr>
            <w:hyperlink r:id="rId15" w:history="1">
              <w:r w:rsidR="007F3A19">
                <w:rPr>
                  <w:rStyle w:val="Hipersaitas"/>
                </w:rPr>
                <w:t>Nepatikimi tiekėjai - Viešųjų pirkimų tarnyba (</w:t>
              </w:r>
              <w:proofErr w:type="spellStart"/>
              <w:r w:rsidR="007F3A19">
                <w:rPr>
                  <w:rStyle w:val="Hipersaitas"/>
                </w:rPr>
                <w:t>lrv.lt</w:t>
              </w:r>
              <w:proofErr w:type="spellEnd"/>
              <w:r w:rsidR="007F3A19">
                <w:rPr>
                  <w:rStyle w:val="Hipersaitas"/>
                </w:rPr>
                <w:t>)</w:t>
              </w:r>
            </w:hyperlink>
          </w:p>
          <w:p w14:paraId="73DCA9AA" w14:textId="77777777" w:rsidR="007F3A19" w:rsidRPr="00031EB2" w:rsidRDefault="007F3A19" w:rsidP="00FD584E">
            <w:pPr>
              <w:jc w:val="both"/>
              <w:rPr>
                <w:rFonts w:eastAsia="Yu Mincho"/>
              </w:rPr>
            </w:pPr>
          </w:p>
          <w:p w14:paraId="7365DC7C" w14:textId="77777777" w:rsidR="007F3A19" w:rsidRPr="00031EB2" w:rsidRDefault="0045523D" w:rsidP="00FD584E">
            <w:pPr>
              <w:jc w:val="both"/>
            </w:pPr>
            <w:hyperlink r:id="rId16" w:history="1">
              <w:r w:rsidR="007F3A19">
                <w:rPr>
                  <w:rStyle w:val="Hipersaitas"/>
                </w:rPr>
                <w:t>Nepatikimų koncesininkų sąrašas - Viešųjų pirkimų tarnyba (</w:t>
              </w:r>
              <w:proofErr w:type="spellStart"/>
              <w:r w:rsidR="007F3A19">
                <w:rPr>
                  <w:rStyle w:val="Hipersaitas"/>
                </w:rPr>
                <w:t>lrv.lt</w:t>
              </w:r>
              <w:proofErr w:type="spellEnd"/>
              <w:r w:rsidR="007F3A19">
                <w:rPr>
                  <w:rStyle w:val="Hipersaitas"/>
                </w:rPr>
                <w:t>)</w:t>
              </w:r>
            </w:hyperlink>
          </w:p>
          <w:p w14:paraId="25C87975" w14:textId="77777777" w:rsidR="007F3A19" w:rsidRPr="00031EB2" w:rsidRDefault="007F3A19" w:rsidP="00FD584E">
            <w:pPr>
              <w:jc w:val="both"/>
            </w:pPr>
          </w:p>
          <w:p w14:paraId="16E85373" w14:textId="77777777" w:rsidR="007F3A19" w:rsidRPr="00031EB2" w:rsidRDefault="007F3A19" w:rsidP="00FD584E">
            <w:pPr>
              <w:jc w:val="both"/>
            </w:pPr>
          </w:p>
        </w:tc>
      </w:tr>
      <w:tr w:rsidR="007F3A19" w:rsidRPr="00031EB2" w:rsidDel="005335F4" w14:paraId="638FB1FF" w14:textId="77777777" w:rsidTr="00FD584E">
        <w:tc>
          <w:tcPr>
            <w:tcW w:w="1134" w:type="dxa"/>
          </w:tcPr>
          <w:p w14:paraId="571796A7" w14:textId="77777777" w:rsidR="007F3A19" w:rsidRPr="00031EB2" w:rsidDel="005335F4" w:rsidRDefault="007F3A19" w:rsidP="00FD584E">
            <w:pPr>
              <w:jc w:val="both"/>
            </w:pPr>
            <w:r w:rsidRPr="00031EB2">
              <w:t>1</w:t>
            </w:r>
            <w:r>
              <w:t>7</w:t>
            </w:r>
            <w:r w:rsidRPr="00031EB2">
              <w:t>.1.</w:t>
            </w:r>
            <w:r>
              <w:t>10</w:t>
            </w:r>
            <w:r w:rsidRPr="00031EB2">
              <w:t>.</w:t>
            </w:r>
          </w:p>
        </w:tc>
        <w:tc>
          <w:tcPr>
            <w:tcW w:w="4253" w:type="dxa"/>
          </w:tcPr>
          <w:p w14:paraId="3EFB65C7" w14:textId="77777777" w:rsidR="007F3A19" w:rsidRPr="00031EB2" w:rsidDel="005335F4" w:rsidRDefault="007F3A19" w:rsidP="00FD584E">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4D7C465A" w14:textId="77777777" w:rsidR="007F3A19" w:rsidRPr="00031EB2" w:rsidRDefault="007F3A19" w:rsidP="00FD584E">
            <w:pPr>
              <w:jc w:val="both"/>
            </w:pPr>
            <w:r w:rsidRPr="00031EB2">
              <w:t>Iš Lietuvoje įsteigtų subjektų įrodančių dokumentų nereikalaujama. Užtenka pateikto EBVPD.</w:t>
            </w:r>
          </w:p>
          <w:p w14:paraId="33A3DA57" w14:textId="77777777" w:rsidR="007F3A19" w:rsidRPr="00031EB2" w:rsidRDefault="007F3A19" w:rsidP="00FD584E">
            <w:pPr>
              <w:jc w:val="both"/>
            </w:pPr>
          </w:p>
          <w:p w14:paraId="2FFC07CF" w14:textId="77777777" w:rsidR="007F3A19" w:rsidRPr="00031EB2" w:rsidRDefault="007F3A19" w:rsidP="00FD584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72C45F9F" w14:textId="77777777" w:rsidR="007F3A19" w:rsidRPr="00031EB2" w:rsidRDefault="007F3A19" w:rsidP="00FD584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2954547" w14:textId="77777777" w:rsidR="007F3A19" w:rsidRPr="00031EB2" w:rsidDel="005335F4" w:rsidRDefault="0045523D" w:rsidP="00FD584E">
            <w:pPr>
              <w:jc w:val="both"/>
            </w:pPr>
            <w:hyperlink r:id="rId18" w:history="1">
              <w:r w:rsidR="007F3A19">
                <w:rPr>
                  <w:rStyle w:val="Hipersaitas"/>
                </w:rPr>
                <w:t>Finansinių ataskaitų nepateikimas gali tapti kliūtimi dalyvauti viešuosiuose pirkimuose - Viešųjų pirkimų tarnyba (</w:t>
              </w:r>
              <w:proofErr w:type="spellStart"/>
              <w:r w:rsidR="007F3A19">
                <w:rPr>
                  <w:rStyle w:val="Hipersaitas"/>
                </w:rPr>
                <w:t>lrv.lt</w:t>
              </w:r>
              <w:proofErr w:type="spellEnd"/>
              <w:r w:rsidR="007F3A19">
                <w:rPr>
                  <w:rStyle w:val="Hipersaitas"/>
                </w:rPr>
                <w:t>)</w:t>
              </w:r>
            </w:hyperlink>
          </w:p>
        </w:tc>
      </w:tr>
      <w:tr w:rsidR="007F3A19" w:rsidRPr="00031EB2" w:rsidDel="005335F4" w14:paraId="718E21E0" w14:textId="77777777" w:rsidTr="00FD584E">
        <w:tc>
          <w:tcPr>
            <w:tcW w:w="1134" w:type="dxa"/>
          </w:tcPr>
          <w:p w14:paraId="1AAC718F" w14:textId="77777777" w:rsidR="007F3A19" w:rsidRPr="00031EB2" w:rsidDel="005335F4" w:rsidRDefault="007F3A19" w:rsidP="00FD584E">
            <w:pPr>
              <w:jc w:val="both"/>
            </w:pPr>
            <w:r w:rsidRPr="00031EB2">
              <w:lastRenderedPageBreak/>
              <w:t>1</w:t>
            </w:r>
            <w:r>
              <w:t>7</w:t>
            </w:r>
            <w:r w:rsidRPr="00031EB2">
              <w:t>.1.1</w:t>
            </w:r>
            <w:r>
              <w:t>1</w:t>
            </w:r>
            <w:r w:rsidRPr="00031EB2">
              <w:t>.</w:t>
            </w:r>
          </w:p>
        </w:tc>
        <w:tc>
          <w:tcPr>
            <w:tcW w:w="4253" w:type="dxa"/>
          </w:tcPr>
          <w:p w14:paraId="648D4055" w14:textId="77777777" w:rsidR="007F3A19" w:rsidRPr="00031EB2" w:rsidDel="005335F4" w:rsidRDefault="007F3A19" w:rsidP="00FD584E">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19E9DE5D" w14:textId="77777777" w:rsidR="007F3A19" w:rsidRPr="00031EB2" w:rsidRDefault="007F3A19" w:rsidP="00FD584E">
            <w:pPr>
              <w:jc w:val="both"/>
            </w:pPr>
            <w:r w:rsidRPr="00031EB2">
              <w:t>Iš Lietuvoje įsteigtų subjektų įrodančių dokumentų nereikalaujama. Užtenka pateikto EBVPD.</w:t>
            </w:r>
          </w:p>
          <w:p w14:paraId="3C045553" w14:textId="77777777" w:rsidR="007F3A19" w:rsidRPr="00031EB2" w:rsidRDefault="007F3A19" w:rsidP="00FD584E">
            <w:pPr>
              <w:jc w:val="both"/>
            </w:pPr>
          </w:p>
          <w:p w14:paraId="0D4A2C32" w14:textId="42C8605F" w:rsidR="007F3A19" w:rsidRPr="00031EB2" w:rsidDel="005335F4" w:rsidRDefault="007F3A19" w:rsidP="00FD584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history="1">
              <w:r w:rsidR="00DA0BB7" w:rsidRPr="00FA3B22">
                <w:rPr>
                  <w:rStyle w:val="Hipersaitas"/>
                </w:rPr>
                <w:t>https://www.vmi.lt/evmi/rinkmenos/lt/mokesciu-moketoju-informacija</w:t>
              </w:r>
            </w:hyperlink>
            <w:r w:rsidR="00DA0BB7">
              <w:t xml:space="preserve"> </w:t>
            </w:r>
            <w:r w:rsidRPr="00031EB2">
              <w:t>skelbiamą informaciją.</w:t>
            </w:r>
          </w:p>
        </w:tc>
      </w:tr>
      <w:tr w:rsidR="007F3A19" w:rsidRPr="00031EB2" w:rsidDel="005335F4" w14:paraId="67199535" w14:textId="77777777" w:rsidTr="00FD584E">
        <w:tc>
          <w:tcPr>
            <w:tcW w:w="1134" w:type="dxa"/>
          </w:tcPr>
          <w:p w14:paraId="74B6728D" w14:textId="77777777" w:rsidR="007F3A19" w:rsidRPr="00031EB2" w:rsidDel="005335F4" w:rsidRDefault="007F3A19" w:rsidP="00FD584E">
            <w:pPr>
              <w:jc w:val="both"/>
            </w:pPr>
            <w:r w:rsidRPr="00031EB2">
              <w:t>1</w:t>
            </w:r>
            <w:r>
              <w:t>7</w:t>
            </w:r>
            <w:r w:rsidRPr="00031EB2">
              <w:t>.1.1</w:t>
            </w:r>
            <w:r>
              <w:t>2</w:t>
            </w:r>
            <w:r w:rsidRPr="00031EB2">
              <w:t>.</w:t>
            </w:r>
          </w:p>
        </w:tc>
        <w:tc>
          <w:tcPr>
            <w:tcW w:w="4253" w:type="dxa"/>
          </w:tcPr>
          <w:p w14:paraId="165585E2" w14:textId="77777777" w:rsidR="007F3A19" w:rsidRPr="00031EB2" w:rsidDel="005335F4" w:rsidRDefault="007F3A19" w:rsidP="00FD584E">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9FDEFEA" w14:textId="77777777" w:rsidR="007F3A19" w:rsidRPr="00031EB2" w:rsidRDefault="007F3A19" w:rsidP="00FD584E">
            <w:pPr>
              <w:jc w:val="both"/>
            </w:pPr>
            <w:r w:rsidRPr="00031EB2">
              <w:t>Iš Lietuvoje įsteigtų subjektų įrodančių dokumentų nereikalaujama. Užtenka pateikto EBVPD.</w:t>
            </w:r>
          </w:p>
          <w:p w14:paraId="4DE9C26B" w14:textId="77777777" w:rsidR="007F3A19" w:rsidRPr="00031EB2" w:rsidRDefault="007F3A19" w:rsidP="00FD584E">
            <w:pPr>
              <w:jc w:val="both"/>
            </w:pPr>
          </w:p>
          <w:p w14:paraId="1BD4579E" w14:textId="77777777" w:rsidR="007F3A19" w:rsidRPr="00031EB2" w:rsidRDefault="007F3A19" w:rsidP="00FD584E">
            <w:pPr>
              <w:jc w:val="both"/>
            </w:pPr>
            <w:r w:rsidRPr="00031EB2">
              <w:t xml:space="preserve">Priimant sprendimus dėl tiekėjo pašalinimo iš pirkimo procedūros šiame punkte nurodytu pašalinimo pagrindu, be kita ko, atsižvelgiama į nacionalinėje duomenų bazėje adresu: </w:t>
            </w:r>
          </w:p>
          <w:p w14:paraId="3C320C95" w14:textId="54E369CF" w:rsidR="007F3A19" w:rsidRPr="00031EB2" w:rsidDel="005335F4" w:rsidRDefault="0045523D" w:rsidP="00FD584E">
            <w:pPr>
              <w:jc w:val="both"/>
            </w:pPr>
            <w:hyperlink r:id="rId20" w:history="1">
              <w:r w:rsidR="00DA0BB7" w:rsidRPr="00FA3B22">
                <w:rPr>
                  <w:rStyle w:val="Hipersaitas"/>
                </w:rPr>
                <w:t>https://kt.gov.lt/lt/atviri-duomenys/diskvalifikavimas-is-viesuju-pirkimu</w:t>
              </w:r>
            </w:hyperlink>
            <w:r w:rsidR="00DA0BB7">
              <w:t xml:space="preserve"> </w:t>
            </w:r>
            <w:r w:rsidR="007F3A19" w:rsidRPr="00031EB2">
              <w:t xml:space="preserve">skelbiamą informaciją. </w:t>
            </w:r>
          </w:p>
        </w:tc>
      </w:tr>
      <w:tr w:rsidR="007F3A19" w:rsidRPr="00031EB2" w:rsidDel="005335F4" w14:paraId="2ED62C54" w14:textId="77777777" w:rsidTr="00FD584E">
        <w:tc>
          <w:tcPr>
            <w:tcW w:w="1134" w:type="dxa"/>
          </w:tcPr>
          <w:p w14:paraId="5B7DED5E" w14:textId="77777777" w:rsidR="007F3A19" w:rsidRPr="00031EB2" w:rsidDel="005335F4" w:rsidRDefault="007F3A19" w:rsidP="00FD584E">
            <w:pPr>
              <w:jc w:val="both"/>
            </w:pPr>
            <w:r w:rsidRPr="00031EB2">
              <w:t>1</w:t>
            </w:r>
            <w:r>
              <w:t>7</w:t>
            </w:r>
            <w:r w:rsidRPr="00031EB2">
              <w:t>.1.1</w:t>
            </w:r>
            <w:r>
              <w:t>3</w:t>
            </w:r>
            <w:r w:rsidRPr="00031EB2">
              <w:t>.</w:t>
            </w:r>
          </w:p>
        </w:tc>
        <w:tc>
          <w:tcPr>
            <w:tcW w:w="4253" w:type="dxa"/>
          </w:tcPr>
          <w:p w14:paraId="09080432" w14:textId="77777777" w:rsidR="007F3A19" w:rsidRPr="00031EB2" w:rsidRDefault="007F3A19" w:rsidP="00FD584E">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395ABDD" w14:textId="77777777" w:rsidR="007F3A19" w:rsidRPr="00031EB2" w:rsidDel="005335F4" w:rsidRDefault="007F3A19" w:rsidP="00FD584E">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6FEEEB83" w14:textId="77777777" w:rsidR="007F3A19" w:rsidRPr="00031EB2" w:rsidRDefault="007F3A19" w:rsidP="00FD584E">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BCE0391" w14:textId="77777777" w:rsidR="007F3A19" w:rsidRPr="00031EB2" w:rsidRDefault="0045523D" w:rsidP="00FD584E">
            <w:pPr>
              <w:jc w:val="both"/>
              <w:rPr>
                <w:rFonts w:eastAsia="Yu Mincho"/>
                <w:bCs/>
              </w:rPr>
            </w:pPr>
            <w:hyperlink r:id="rId21" w:history="1">
              <w:r w:rsidR="007F3A19" w:rsidRPr="00031EB2">
                <w:rPr>
                  <w:rFonts w:eastAsia="Yu Mincho"/>
                  <w:bCs/>
                  <w:color w:val="0000FF"/>
                  <w:u w:val="single"/>
                </w:rPr>
                <w:t>https://www.registrucentras.lt/jar/p/</w:t>
              </w:r>
            </w:hyperlink>
            <w:r w:rsidR="007F3A19" w:rsidRPr="00031EB2">
              <w:rPr>
                <w:rFonts w:eastAsia="Yu Mincho"/>
                <w:bCs/>
              </w:rPr>
              <w:t xml:space="preserve">. </w:t>
            </w:r>
          </w:p>
          <w:p w14:paraId="696B98A1" w14:textId="77777777" w:rsidR="007F3A19" w:rsidRPr="00031EB2" w:rsidRDefault="007F3A19" w:rsidP="00FD584E">
            <w:pPr>
              <w:jc w:val="both"/>
              <w:rPr>
                <w:rFonts w:ascii="Verdana" w:eastAsia="Yu Mincho" w:hAnsi="Verdana" w:cstheme="minorHAnsi"/>
                <w:b/>
                <w:bCs/>
                <w:sz w:val="22"/>
                <w:szCs w:val="22"/>
              </w:rPr>
            </w:pPr>
          </w:p>
          <w:p w14:paraId="5FCB5937" w14:textId="77777777" w:rsidR="007F3A19" w:rsidRPr="00031EB2" w:rsidRDefault="007F3A19" w:rsidP="00FD584E">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172A6F12" w14:textId="77777777" w:rsidR="007F3A19" w:rsidRPr="00031EB2" w:rsidRDefault="007F3A19" w:rsidP="00FD584E">
            <w:pPr>
              <w:jc w:val="both"/>
              <w:rPr>
                <w:rFonts w:ascii="Verdana" w:eastAsia="Yu Mincho" w:hAnsi="Verdana" w:cstheme="minorBidi"/>
                <w:sz w:val="22"/>
                <w:szCs w:val="22"/>
              </w:rPr>
            </w:pPr>
          </w:p>
          <w:p w14:paraId="51F3C215" w14:textId="77777777" w:rsidR="007F3A19" w:rsidRPr="00031EB2" w:rsidRDefault="007F3A19" w:rsidP="00FD584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F69707B" w14:textId="77777777" w:rsidR="007F3A19" w:rsidRPr="00031EB2" w:rsidRDefault="007F3A19" w:rsidP="00FD584E">
            <w:pPr>
              <w:jc w:val="both"/>
            </w:pPr>
          </w:p>
          <w:p w14:paraId="5B0CD1C9" w14:textId="77777777" w:rsidR="007F3A19" w:rsidRDefault="007F3A19" w:rsidP="00FD584E">
            <w:pPr>
              <w:jc w:val="both"/>
              <w:rPr>
                <w:i/>
                <w:iCs/>
              </w:rPr>
            </w:pPr>
            <w:r w:rsidRPr="00031EB2">
              <w:rPr>
                <w:i/>
                <w:iCs/>
              </w:rPr>
              <w:t>Pateikiami skenuoti dokumentai elektronine forma ar pasirašyti el. parašu.</w:t>
            </w:r>
          </w:p>
          <w:p w14:paraId="15D8E137" w14:textId="77777777" w:rsidR="007F3A19" w:rsidRDefault="007F3A19" w:rsidP="00FD584E">
            <w:pPr>
              <w:jc w:val="both"/>
              <w:rPr>
                <w:i/>
                <w:iCs/>
              </w:rPr>
            </w:pPr>
          </w:p>
          <w:p w14:paraId="3C44C29D" w14:textId="77777777" w:rsidR="007F3A19" w:rsidRPr="00782C01" w:rsidRDefault="007F3A19" w:rsidP="00FD584E">
            <w:pPr>
              <w:jc w:val="both"/>
              <w:rPr>
                <w:b/>
                <w:bCs/>
              </w:rPr>
            </w:pPr>
            <w:r w:rsidRPr="00782C01">
              <w:rPr>
                <w:b/>
                <w:bCs/>
              </w:rPr>
              <w:t>PASTABA</w:t>
            </w:r>
          </w:p>
          <w:p w14:paraId="34EACD63" w14:textId="77777777" w:rsidR="007F3A19" w:rsidRPr="00031EB2" w:rsidDel="005335F4" w:rsidRDefault="007F3A19" w:rsidP="00FD584E">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696F526D" w14:textId="77777777" w:rsidR="007F3A19" w:rsidRPr="002D0608" w:rsidRDefault="007F3A19" w:rsidP="007F3A19">
      <w:pPr>
        <w:pStyle w:val="Sraopastraipa"/>
        <w:widowControl w:val="0"/>
        <w:numPr>
          <w:ilvl w:val="1"/>
          <w:numId w:val="9"/>
        </w:numPr>
        <w:tabs>
          <w:tab w:val="clear" w:pos="710"/>
          <w:tab w:val="left" w:pos="1276"/>
          <w:tab w:val="num" w:pos="2411"/>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6EBA1D7A" w14:textId="77777777" w:rsidR="007F3A19" w:rsidRPr="002D0608" w:rsidRDefault="007F3A19" w:rsidP="007F3A19">
      <w:pPr>
        <w:pStyle w:val="Sraopastraipa"/>
        <w:widowControl w:val="0"/>
        <w:numPr>
          <w:ilvl w:val="1"/>
          <w:numId w:val="9"/>
        </w:numPr>
        <w:tabs>
          <w:tab w:val="clear" w:pos="710"/>
          <w:tab w:val="left" w:pos="1134"/>
          <w:tab w:val="num" w:pos="1276"/>
          <w:tab w:val="num" w:pos="2411"/>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09B127" w14:textId="77777777" w:rsidR="007F3A19" w:rsidRPr="002D0608" w:rsidRDefault="007F3A19" w:rsidP="007F3A19">
      <w:pPr>
        <w:pStyle w:val="Sraopastraipa"/>
        <w:widowControl w:val="0"/>
        <w:numPr>
          <w:ilvl w:val="1"/>
          <w:numId w:val="9"/>
        </w:numPr>
        <w:tabs>
          <w:tab w:val="clear" w:pos="710"/>
          <w:tab w:val="left" w:pos="1276"/>
          <w:tab w:val="num" w:pos="2411"/>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0FDE0B4C" w14:textId="77777777" w:rsidR="007F3A19" w:rsidRPr="002D0608" w:rsidRDefault="007F3A19" w:rsidP="007F3A19">
      <w:pPr>
        <w:pStyle w:val="Sraopastraipa"/>
        <w:widowControl w:val="0"/>
        <w:numPr>
          <w:ilvl w:val="1"/>
          <w:numId w:val="9"/>
        </w:numPr>
        <w:tabs>
          <w:tab w:val="clear" w:pos="710"/>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54642C43" w14:textId="78B95933" w:rsidR="007F3A19" w:rsidRPr="00267344" w:rsidRDefault="00455958" w:rsidP="007F3A19">
      <w:pPr>
        <w:pStyle w:val="Sraopastraipa"/>
        <w:widowControl w:val="0"/>
        <w:numPr>
          <w:ilvl w:val="1"/>
          <w:numId w:val="9"/>
        </w:numPr>
        <w:tabs>
          <w:tab w:val="clear" w:pos="710"/>
          <w:tab w:val="num" w:pos="1276"/>
        </w:tabs>
        <w:ind w:left="0" w:firstLine="709"/>
        <w:jc w:val="both"/>
        <w:rPr>
          <w:rFonts w:eastAsia="Calibri"/>
          <w:sz w:val="24"/>
          <w:szCs w:val="24"/>
        </w:rPr>
      </w:pPr>
      <w:r w:rsidRPr="00267344">
        <w:rPr>
          <w:sz w:val="24"/>
          <w:szCs w:val="24"/>
        </w:rPr>
        <w:t xml:space="preserve">VPĮ 46 straipsnio 10 dalyje 1 punkte nurodytos informacijos prašoma pateikti tik to tiekėjo, kurio pasiūlymas pagal vertinimo rezultatus gali būti pripažintas laimėjusiu, ir Perkančioji </w:t>
      </w:r>
      <w:r w:rsidRPr="00267344">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r w:rsidR="007F3A19" w:rsidRPr="00267344">
        <w:rPr>
          <w:sz w:val="24"/>
          <w:szCs w:val="24"/>
        </w:rPr>
        <w:t>.</w:t>
      </w:r>
    </w:p>
    <w:p w14:paraId="2202F563" w14:textId="77777777" w:rsidR="007F3A19" w:rsidRPr="00380CC3" w:rsidRDefault="007F3A19" w:rsidP="007F3A19">
      <w:pPr>
        <w:pStyle w:val="Sraopastraipa"/>
        <w:widowControl w:val="0"/>
        <w:numPr>
          <w:ilvl w:val="1"/>
          <w:numId w:val="9"/>
        </w:numPr>
        <w:tabs>
          <w:tab w:val="clear" w:pos="710"/>
          <w:tab w:val="num" w:pos="1276"/>
        </w:tabs>
        <w:ind w:left="0" w:firstLine="709"/>
        <w:jc w:val="both"/>
        <w:rPr>
          <w:rFonts w:eastAsia="Calibri"/>
          <w:sz w:val="24"/>
          <w:szCs w:val="24"/>
        </w:rPr>
      </w:pPr>
      <w:r w:rsidRPr="00267344">
        <w:rPr>
          <w:rFonts w:eastAsia="Verdana"/>
          <w:sz w:val="24"/>
          <w:szCs w:val="24"/>
        </w:rPr>
        <w:t>Perkančioji organizacija, visų pirma, reikalauja tokios rūšies pažymų ir tokių dokumentinių įrodymų formų</w:t>
      </w:r>
      <w:r w:rsidRPr="005C01AE">
        <w:rPr>
          <w:rFonts w:eastAsia="Verdana"/>
          <w:sz w:val="24"/>
          <w:szCs w:val="24"/>
        </w:rPr>
        <w:t xml:space="preserve">, apie kuriuos pateikta </w:t>
      </w:r>
      <w:r w:rsidRPr="00380CC3">
        <w:rPr>
          <w:rFonts w:eastAsia="Verdana"/>
          <w:sz w:val="24"/>
          <w:szCs w:val="24"/>
        </w:rPr>
        <w:t>informacija Europos Komisijos informacinėje dokumentų saugykloje „e-</w:t>
      </w:r>
      <w:proofErr w:type="spellStart"/>
      <w:r w:rsidRPr="00380CC3">
        <w:rPr>
          <w:rFonts w:eastAsia="Verdana"/>
          <w:sz w:val="24"/>
          <w:szCs w:val="24"/>
        </w:rPr>
        <w:t>Certis</w:t>
      </w:r>
      <w:proofErr w:type="spellEnd"/>
      <w:r w:rsidRPr="00380CC3">
        <w:rPr>
          <w:rFonts w:eastAsia="Verdana"/>
          <w:sz w:val="24"/>
          <w:szCs w:val="24"/>
        </w:rPr>
        <w:t>“. Konkurso sąlygų aprašo 17.1 p. lentelės trečiame stulpelyje nurodomi doku</w:t>
      </w:r>
      <w:r w:rsidRPr="00380CC3">
        <w:rPr>
          <w:sz w:val="24"/>
          <w:szCs w:val="24"/>
        </w:rPr>
        <w:t>mentai, kuriuos turi pateikti Lietuvos Respublikoje registruoti tiekėjai. Dėl dokumentų, kuriuos turi pateikti užsienio šalių tiekėjai, informaciją Perkančioji organizacija pasitikrina „e-</w:t>
      </w:r>
      <w:proofErr w:type="spellStart"/>
      <w:r w:rsidRPr="00380CC3">
        <w:rPr>
          <w:sz w:val="24"/>
          <w:szCs w:val="24"/>
        </w:rPr>
        <w:t>Certis</w:t>
      </w:r>
      <w:proofErr w:type="spellEnd"/>
      <w:r w:rsidRPr="00380CC3">
        <w:rPr>
          <w:sz w:val="24"/>
          <w:szCs w:val="24"/>
        </w:rPr>
        <w:t xml:space="preserve">“, adresu </w:t>
      </w:r>
      <w:hyperlink r:id="rId22">
        <w:r w:rsidRPr="00380CC3">
          <w:rPr>
            <w:rStyle w:val="Hipersaitas"/>
            <w:rFonts w:eastAsia="Calibri"/>
            <w:sz w:val="24"/>
            <w:szCs w:val="24"/>
          </w:rPr>
          <w:t>https://ec.europa.eu/tools/ecertis/</w:t>
        </w:r>
      </w:hyperlink>
      <w:r w:rsidRPr="00380CC3">
        <w:rPr>
          <w:sz w:val="24"/>
          <w:szCs w:val="24"/>
        </w:rPr>
        <w:t>.</w:t>
      </w:r>
    </w:p>
    <w:p w14:paraId="668C91C8" w14:textId="77777777" w:rsidR="007F3A19" w:rsidRPr="00380CC3" w:rsidRDefault="007F3A19" w:rsidP="007F3A19">
      <w:pPr>
        <w:pStyle w:val="Sraopastraipa"/>
        <w:widowControl w:val="0"/>
        <w:numPr>
          <w:ilvl w:val="1"/>
          <w:numId w:val="9"/>
        </w:numPr>
        <w:tabs>
          <w:tab w:val="clear" w:pos="710"/>
          <w:tab w:val="num" w:pos="1276"/>
        </w:tabs>
        <w:ind w:left="0" w:firstLine="709"/>
        <w:jc w:val="both"/>
        <w:rPr>
          <w:rFonts w:eastAsia="Calibri"/>
          <w:sz w:val="24"/>
          <w:szCs w:val="24"/>
        </w:rPr>
      </w:pPr>
      <w:r w:rsidRPr="00380CC3">
        <w:rPr>
          <w:sz w:val="24"/>
          <w:szCs w:val="24"/>
        </w:rPr>
        <w:t>Perkančioji organizacija nereikalauja iš tiekėjo pateikti dokumentų, patvirtinančių jo pašalinimo pagrindų nebuvimą, jeigu ji:</w:t>
      </w:r>
    </w:p>
    <w:p w14:paraId="39C1960D" w14:textId="77777777" w:rsidR="007F3A19" w:rsidRPr="00380CC3" w:rsidRDefault="007F3A19" w:rsidP="007F3A19">
      <w:pPr>
        <w:pStyle w:val="Sraopastraipa"/>
        <w:numPr>
          <w:ilvl w:val="2"/>
          <w:numId w:val="9"/>
        </w:numPr>
        <w:tabs>
          <w:tab w:val="clear" w:pos="851"/>
          <w:tab w:val="num" w:pos="568"/>
          <w:tab w:val="left" w:pos="1276"/>
          <w:tab w:val="left" w:pos="1418"/>
        </w:tabs>
        <w:ind w:left="0" w:firstLine="709"/>
        <w:jc w:val="both"/>
        <w:rPr>
          <w:sz w:val="24"/>
          <w:szCs w:val="24"/>
        </w:rPr>
      </w:pPr>
      <w:r w:rsidRPr="00380CC3">
        <w:rPr>
          <w:sz w:val="24"/>
          <w:szCs w:val="24"/>
        </w:rPr>
        <w:t xml:space="preserve">turi galimybę susipažinti su šiais dokumentais ar informacija </w:t>
      </w:r>
      <w:r w:rsidRPr="00380CC3">
        <w:rPr>
          <w:bCs/>
          <w:sz w:val="24"/>
          <w:szCs w:val="24"/>
        </w:rPr>
        <w:t>tiesiogiai ir neatlygintinai</w:t>
      </w:r>
      <w:r w:rsidRPr="00380CC3">
        <w:rPr>
          <w:sz w:val="24"/>
          <w:szCs w:val="24"/>
        </w:rPr>
        <w:t xml:space="preserve"> prisijungusi prie nacionalinės duomenų bazės bet kurioje valstybėje narėje arba naudodamasi CVP IS priemonėmis;</w:t>
      </w:r>
    </w:p>
    <w:p w14:paraId="52A635E1" w14:textId="77777777" w:rsidR="007F3A19" w:rsidRPr="00380CC3" w:rsidRDefault="007F3A19" w:rsidP="007F3A19">
      <w:pPr>
        <w:pStyle w:val="Sraopastraipa"/>
        <w:numPr>
          <w:ilvl w:val="2"/>
          <w:numId w:val="9"/>
        </w:numPr>
        <w:tabs>
          <w:tab w:val="clear" w:pos="851"/>
          <w:tab w:val="num" w:pos="568"/>
          <w:tab w:val="left" w:pos="1276"/>
          <w:tab w:val="left" w:pos="1418"/>
        </w:tabs>
        <w:ind w:left="0" w:firstLine="709"/>
        <w:jc w:val="both"/>
        <w:rPr>
          <w:sz w:val="24"/>
          <w:szCs w:val="24"/>
        </w:rPr>
      </w:pPr>
      <w:r w:rsidRPr="00380CC3">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4D6DEBAE" w14:textId="77777777" w:rsidR="007F3A19" w:rsidRPr="005C01AE" w:rsidRDefault="007F3A19" w:rsidP="007F3A19">
      <w:pPr>
        <w:pStyle w:val="Betarp"/>
        <w:numPr>
          <w:ilvl w:val="1"/>
          <w:numId w:val="9"/>
        </w:numPr>
        <w:tabs>
          <w:tab w:val="clear" w:pos="710"/>
          <w:tab w:val="left" w:pos="1276"/>
          <w:tab w:val="num" w:pos="2411"/>
        </w:tabs>
        <w:ind w:left="0" w:firstLine="709"/>
        <w:jc w:val="both"/>
        <w:rPr>
          <w:rFonts w:ascii="Times New Roman" w:hAnsi="Times New Roman" w:cs="Times New Roman"/>
          <w:sz w:val="24"/>
          <w:szCs w:val="24"/>
        </w:rPr>
      </w:pPr>
      <w:r w:rsidRPr="004C2722">
        <w:rPr>
          <w:rFonts w:ascii="Times New Roman" w:hAnsi="Times New Roman" w:cs="Times New Roman"/>
          <w:sz w:val="24"/>
          <w:szCs w:val="24"/>
        </w:rPr>
        <w:t>Jeigu tiekėjas negali pateikti nurodytų</w:t>
      </w:r>
      <w:r w:rsidRPr="005C01AE">
        <w:rPr>
          <w:rFonts w:ascii="Times New Roman" w:hAnsi="Times New Roman" w:cs="Times New Roman"/>
          <w:sz w:val="24"/>
          <w:szCs w:val="24"/>
        </w:rPr>
        <w:t xml:space="preserve">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F73E1E" w14:textId="77777777" w:rsidR="007F3A19" w:rsidRPr="005C01AE" w:rsidRDefault="007F3A19" w:rsidP="007F3A19">
      <w:pPr>
        <w:pStyle w:val="Betarp"/>
        <w:numPr>
          <w:ilvl w:val="2"/>
          <w:numId w:val="9"/>
        </w:numPr>
        <w:tabs>
          <w:tab w:val="clear" w:pos="851"/>
          <w:tab w:val="num" w:pos="568"/>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6E2D8539" w14:textId="0416B874" w:rsidR="00EA50E0" w:rsidRPr="00EA50E0" w:rsidRDefault="007F3A19" w:rsidP="007F3A19">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oficialia tiekėjo deklaracija, jeigu šalyje nenaudojama priesaikos deklaracija. Oficiali deklaracija turi </w:t>
      </w:r>
      <w:r w:rsidRPr="008100B0">
        <w:rPr>
          <w:rFonts w:ascii="Times New Roman" w:hAnsi="Times New Roman" w:cs="Times New Roman"/>
          <w:sz w:val="24"/>
          <w:szCs w:val="24"/>
        </w:rPr>
        <w:t>būti patvirtinta valstybės narės ar tiekėjo kilmės šalies arba šalies, kurioje jis registruotas, kompetentingos teisinės ar administracinės institucijos, notaro arba kompetentingos profesinės ar prekybos organizacijos</w:t>
      </w:r>
      <w:r w:rsidR="00136E7F" w:rsidRPr="00EA50E0">
        <w:rPr>
          <w:rFonts w:ascii="Times New Roman" w:hAnsi="Times New Roman" w:cs="Times New Roman"/>
          <w:sz w:val="24"/>
          <w:szCs w:val="24"/>
        </w:rPr>
        <w:t>.</w:t>
      </w:r>
    </w:p>
    <w:p w14:paraId="1388AB0C" w14:textId="7E7C53C8" w:rsidR="008E6B2B" w:rsidRPr="00267344" w:rsidRDefault="008E6B2B" w:rsidP="00A52354">
      <w:pPr>
        <w:pStyle w:val="Betarp"/>
        <w:numPr>
          <w:ilvl w:val="0"/>
          <w:numId w:val="9"/>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 xml:space="preserve">Tiekėjų kvalifikacijos </w:t>
      </w:r>
      <w:r w:rsidRPr="00267344">
        <w:rPr>
          <w:rFonts w:ascii="Times New Roman" w:hAnsi="Times New Roman" w:cs="Times New Roman"/>
          <w:b/>
          <w:sz w:val="24"/>
          <w:szCs w:val="24"/>
        </w:rPr>
        <w:t>reikalavimai</w:t>
      </w:r>
      <w:r w:rsidR="00D76BFE" w:rsidRPr="00267344">
        <w:rPr>
          <w:rFonts w:ascii="Times New Roman" w:hAnsi="Times New Roman" w:cs="Times New Roman"/>
          <w:b/>
          <w:sz w:val="24"/>
          <w:szCs w:val="24"/>
        </w:rPr>
        <w:t xml:space="preserve"> </w:t>
      </w:r>
      <w:r w:rsidR="00267344" w:rsidRPr="00267344">
        <w:rPr>
          <w:rFonts w:ascii="Times New Roman" w:eastAsia="Calibri" w:hAnsi="Times New Roman" w:cs="Times New Roman"/>
          <w:bCs/>
          <w:sz w:val="24"/>
          <w:szCs w:val="24"/>
        </w:rPr>
        <w:t>(dokumentai dėl tiekėjo kvalifikacijos reikalavimų bus priimtini ir gali būti išduoti po pasiūlymų pateikimo termino pabaigos, tačiau tiekėjo kvalifikacija turi būti įgyta iki pasiūlymų pateikimo termino pabaigos;</w:t>
      </w:r>
      <w:r w:rsidR="00267344" w:rsidRPr="00267344">
        <w:rPr>
          <w:rFonts w:ascii="Times New Roman" w:hAnsi="Times New Roman" w:cs="Times New Roman"/>
          <w:sz w:val="24"/>
          <w:szCs w:val="24"/>
        </w:rPr>
        <w:t xml:space="preserve"> </w:t>
      </w:r>
      <w:r w:rsidR="00267344" w:rsidRPr="00267344">
        <w:rPr>
          <w:rFonts w:ascii="Times New Roman" w:eastAsia="Calibri" w:hAnsi="Times New Roman" w:cs="Times New Roman"/>
          <w:bCs/>
          <w:sz w:val="24"/>
          <w:szCs w:val="24"/>
        </w:rPr>
        <w:t>jokie kiti kvalifikacijos reikalavimai, pasiūlymo pateikimo reikalavimai ir sub</w:t>
      </w:r>
      <w:r w:rsidR="00963508">
        <w:rPr>
          <w:rFonts w:ascii="Times New Roman" w:eastAsia="Calibri" w:hAnsi="Times New Roman" w:cs="Times New Roman"/>
          <w:bCs/>
          <w:sz w:val="24"/>
          <w:szCs w:val="24"/>
        </w:rPr>
        <w:t>t</w:t>
      </w:r>
      <w:r w:rsidR="00474A95">
        <w:rPr>
          <w:rFonts w:ascii="Times New Roman" w:eastAsia="Calibri" w:hAnsi="Times New Roman" w:cs="Times New Roman"/>
          <w:bCs/>
          <w:sz w:val="24"/>
          <w:szCs w:val="24"/>
        </w:rPr>
        <w:t>ie</w:t>
      </w:r>
      <w:r w:rsidR="00963508">
        <w:rPr>
          <w:rFonts w:ascii="Times New Roman" w:eastAsia="Calibri" w:hAnsi="Times New Roman" w:cs="Times New Roman"/>
          <w:bCs/>
          <w:sz w:val="24"/>
          <w:szCs w:val="24"/>
        </w:rPr>
        <w:t xml:space="preserve">kėjų </w:t>
      </w:r>
      <w:r w:rsidR="00267344" w:rsidRPr="00267344">
        <w:rPr>
          <w:rFonts w:ascii="Times New Roman" w:eastAsia="Calibri" w:hAnsi="Times New Roman" w:cs="Times New Roman"/>
          <w:bCs/>
          <w:sz w:val="24"/>
          <w:szCs w:val="24"/>
        </w:rPr>
        <w:t>ribojimai</w:t>
      </w:r>
      <w:r w:rsidR="00963508">
        <w:rPr>
          <w:rFonts w:ascii="Times New Roman" w:eastAsia="Calibri" w:hAnsi="Times New Roman" w:cs="Times New Roman"/>
          <w:bCs/>
          <w:sz w:val="24"/>
          <w:szCs w:val="24"/>
        </w:rPr>
        <w:t xml:space="preserve"> </w:t>
      </w:r>
      <w:r w:rsidR="00267344" w:rsidRPr="00267344">
        <w:rPr>
          <w:rFonts w:ascii="Times New Roman" w:eastAsia="Calibri" w:hAnsi="Times New Roman" w:cs="Times New Roman"/>
          <w:bCs/>
          <w:sz w:val="24"/>
          <w:szCs w:val="24"/>
        </w:rPr>
        <w:t>– netaikomi, galioja tik šiame dokumente (konkurso sąlygų apraše) nurodyti reikalavimai)</w:t>
      </w:r>
      <w:r w:rsidR="00EE5598" w:rsidRPr="00267344">
        <w:rPr>
          <w:rFonts w:ascii="Times New Roman" w:hAnsi="Times New Roman" w:cs="Times New Roman"/>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DA0BB7" w:rsidRDefault="00B45AD1" w:rsidP="00DC3748">
            <w:pPr>
              <w:widowControl w:val="0"/>
              <w:ind w:firstLine="12"/>
              <w:jc w:val="center"/>
              <w:rPr>
                <w:b/>
                <w:bCs/>
              </w:rPr>
            </w:pPr>
            <w:r w:rsidRPr="00DA0BB7">
              <w:rPr>
                <w:b/>
                <w:bCs/>
              </w:rPr>
              <w:t>Eil. Nr.</w:t>
            </w:r>
          </w:p>
        </w:tc>
        <w:tc>
          <w:tcPr>
            <w:tcW w:w="4394" w:type="dxa"/>
            <w:shd w:val="clear" w:color="auto" w:fill="F2F2F2"/>
            <w:vAlign w:val="center"/>
          </w:tcPr>
          <w:p w14:paraId="2DAA07F7" w14:textId="77777777" w:rsidR="00B45AD1" w:rsidRPr="00DA0BB7" w:rsidRDefault="00B45AD1" w:rsidP="00DC3748">
            <w:pPr>
              <w:widowControl w:val="0"/>
              <w:ind w:firstLine="12"/>
              <w:jc w:val="center"/>
              <w:rPr>
                <w:b/>
                <w:bCs/>
              </w:rPr>
            </w:pPr>
            <w:r w:rsidRPr="00DA0BB7">
              <w:rPr>
                <w:b/>
                <w:bCs/>
              </w:rPr>
              <w:t>Kvalifikacijos reikalavimai</w:t>
            </w:r>
          </w:p>
        </w:tc>
        <w:tc>
          <w:tcPr>
            <w:tcW w:w="4536" w:type="dxa"/>
            <w:shd w:val="clear" w:color="auto" w:fill="F2F2F2"/>
            <w:vAlign w:val="center"/>
          </w:tcPr>
          <w:p w14:paraId="6F004E7E" w14:textId="77777777" w:rsidR="00B45AD1" w:rsidRPr="00DA0BB7" w:rsidRDefault="00B45AD1" w:rsidP="00DC3748">
            <w:pPr>
              <w:widowControl w:val="0"/>
              <w:ind w:firstLine="12"/>
              <w:jc w:val="center"/>
              <w:rPr>
                <w:b/>
                <w:bCs/>
              </w:rPr>
            </w:pPr>
            <w:r w:rsidRPr="00DA0BB7">
              <w:rPr>
                <w:b/>
                <w:bCs/>
              </w:rPr>
              <w:t>Kvalifikacij</w:t>
            </w:r>
            <w:r w:rsidR="005B6EA1" w:rsidRPr="00DA0BB7">
              <w:rPr>
                <w:b/>
                <w:bCs/>
              </w:rPr>
              <w:t>ą</w:t>
            </w:r>
            <w:r w:rsidRPr="00DA0BB7">
              <w:rPr>
                <w:b/>
                <w:bCs/>
              </w:rPr>
              <w:t xml:space="preserve"> įrodantys dokumentai</w:t>
            </w:r>
          </w:p>
        </w:tc>
      </w:tr>
      <w:tr w:rsidR="00F12141" w:rsidRPr="00F71CDA" w14:paraId="287F4B19" w14:textId="77777777" w:rsidTr="00FB2E74">
        <w:tc>
          <w:tcPr>
            <w:tcW w:w="704" w:type="dxa"/>
            <w:shd w:val="clear" w:color="auto" w:fill="auto"/>
          </w:tcPr>
          <w:p w14:paraId="754C7B49" w14:textId="7E5F8ED0" w:rsidR="00F12141" w:rsidRPr="00DF5D79" w:rsidRDefault="00F24844" w:rsidP="005A7352">
            <w:pPr>
              <w:widowControl w:val="0"/>
            </w:pPr>
            <w:r>
              <w:t>18.1.</w:t>
            </w:r>
          </w:p>
        </w:tc>
        <w:tc>
          <w:tcPr>
            <w:tcW w:w="4394" w:type="dxa"/>
            <w:shd w:val="clear" w:color="auto" w:fill="auto"/>
          </w:tcPr>
          <w:p w14:paraId="6494B59F" w14:textId="4944E48D" w:rsidR="00F24844" w:rsidRPr="00B34AF5" w:rsidRDefault="00F24844" w:rsidP="004719B5">
            <w:pPr>
              <w:pStyle w:val="NormalLent"/>
              <w:tabs>
                <w:tab w:val="left" w:pos="322"/>
              </w:tabs>
              <w:rPr>
                <w:szCs w:val="24"/>
              </w:rPr>
            </w:pPr>
            <w:r w:rsidRPr="00B34AF5">
              <w:rPr>
                <w:szCs w:val="24"/>
              </w:rPr>
              <w:t xml:space="preserve">Tiekėjas </w:t>
            </w:r>
            <w:r w:rsidR="00A5338C" w:rsidRPr="00B34AF5">
              <w:rPr>
                <w:szCs w:val="24"/>
              </w:rPr>
              <w:t xml:space="preserve">sutarčiai vykdyti turi pasiūlyti: </w:t>
            </w:r>
            <w:r w:rsidRPr="00B34AF5">
              <w:rPr>
                <w:szCs w:val="24"/>
              </w:rPr>
              <w:t xml:space="preserve"> </w:t>
            </w:r>
          </w:p>
          <w:p w14:paraId="130C09D6" w14:textId="2AE62D33" w:rsidR="009D5B5A" w:rsidRPr="00326C17" w:rsidRDefault="00326C17" w:rsidP="004719B5">
            <w:pPr>
              <w:pStyle w:val="NormalLent"/>
              <w:numPr>
                <w:ilvl w:val="0"/>
                <w:numId w:val="39"/>
              </w:numPr>
              <w:tabs>
                <w:tab w:val="left" w:pos="322"/>
              </w:tabs>
              <w:autoSpaceDE w:val="0"/>
              <w:autoSpaceDN w:val="0"/>
              <w:adjustRightInd w:val="0"/>
              <w:ind w:left="0" w:firstLine="0"/>
              <w:rPr>
                <w:szCs w:val="24"/>
              </w:rPr>
            </w:pPr>
            <w:r w:rsidRPr="00B34AF5">
              <w:rPr>
                <w:b/>
                <w:bCs/>
                <w:szCs w:val="24"/>
              </w:rPr>
              <w:t>s</w:t>
            </w:r>
            <w:r w:rsidR="001D2071" w:rsidRPr="00B34AF5">
              <w:rPr>
                <w:b/>
                <w:bCs/>
                <w:szCs w:val="24"/>
              </w:rPr>
              <w:t>pecialistą</w:t>
            </w:r>
            <w:r w:rsidRPr="00B34AF5">
              <w:rPr>
                <w:b/>
                <w:bCs/>
                <w:szCs w:val="24"/>
              </w:rPr>
              <w:t xml:space="preserve">, </w:t>
            </w:r>
            <w:r w:rsidR="002128FD" w:rsidRPr="00055869">
              <w:rPr>
                <w:szCs w:val="24"/>
              </w:rPr>
              <w:t>atliekantį projektų vadovo funkcijas,</w:t>
            </w:r>
            <w:r w:rsidR="002128FD" w:rsidRPr="00B34AF5">
              <w:rPr>
                <w:b/>
                <w:bCs/>
                <w:szCs w:val="24"/>
              </w:rPr>
              <w:t xml:space="preserve"> </w:t>
            </w:r>
            <w:r w:rsidR="007631AC" w:rsidRPr="00B34AF5">
              <w:rPr>
                <w:szCs w:val="24"/>
              </w:rPr>
              <w:t>kuris bus</w:t>
            </w:r>
            <w:r w:rsidR="007631AC" w:rsidRPr="00B34AF5">
              <w:rPr>
                <w:b/>
                <w:bCs/>
                <w:szCs w:val="24"/>
              </w:rPr>
              <w:t xml:space="preserve"> </w:t>
            </w:r>
            <w:r w:rsidR="00F24844" w:rsidRPr="00B34AF5">
              <w:rPr>
                <w:szCs w:val="24"/>
              </w:rPr>
              <w:t>atsaking</w:t>
            </w:r>
            <w:r w:rsidR="007631AC" w:rsidRPr="00B34AF5">
              <w:rPr>
                <w:szCs w:val="24"/>
              </w:rPr>
              <w:t>as</w:t>
            </w:r>
            <w:r w:rsidR="00F24844" w:rsidRPr="00B34AF5">
              <w:rPr>
                <w:szCs w:val="24"/>
              </w:rPr>
              <w:t xml:space="preserve"> už renginio organizavimą, savo įmonės darbuotojų koordinavimą bei bendradarbiavimo su trečiosiomis šalimis užtikrinimą ir</w:t>
            </w:r>
            <w:r w:rsidR="00A5338C" w:rsidRPr="00B34AF5">
              <w:rPr>
                <w:szCs w:val="24"/>
              </w:rPr>
              <w:t xml:space="preserve"> </w:t>
            </w:r>
            <w:r w:rsidR="00F24844" w:rsidRPr="00B34AF5">
              <w:rPr>
                <w:szCs w:val="24"/>
              </w:rPr>
              <w:t>tinkamą sutarties vykdymą</w:t>
            </w:r>
            <w:r w:rsidR="00A5338C" w:rsidRPr="00B34AF5">
              <w:rPr>
                <w:szCs w:val="24"/>
              </w:rPr>
              <w:t>,</w:t>
            </w:r>
            <w:r w:rsidR="007631AC" w:rsidRPr="00B34AF5">
              <w:rPr>
                <w:szCs w:val="24"/>
              </w:rPr>
              <w:t xml:space="preserve"> </w:t>
            </w:r>
            <w:r w:rsidR="00F24844" w:rsidRPr="00B34AF5">
              <w:rPr>
                <w:b/>
                <w:bCs/>
                <w:szCs w:val="24"/>
              </w:rPr>
              <w:t xml:space="preserve">per paskutinius 3 metus* iki pasiūlymų pateikimo termino pabaigos </w:t>
            </w:r>
            <w:r w:rsidR="00A5338C" w:rsidRPr="00B34AF5">
              <w:rPr>
                <w:b/>
                <w:bCs/>
                <w:szCs w:val="24"/>
              </w:rPr>
              <w:t>su</w:t>
            </w:r>
            <w:r w:rsidR="00F24844" w:rsidRPr="00B34AF5">
              <w:rPr>
                <w:b/>
                <w:bCs/>
                <w:szCs w:val="24"/>
              </w:rPr>
              <w:t>organizav</w:t>
            </w:r>
            <w:r w:rsidR="007631AC" w:rsidRPr="00B34AF5">
              <w:rPr>
                <w:b/>
                <w:bCs/>
                <w:szCs w:val="24"/>
              </w:rPr>
              <w:t xml:space="preserve">usį </w:t>
            </w:r>
            <w:r w:rsidR="00F24844" w:rsidRPr="00B34AF5">
              <w:rPr>
                <w:b/>
                <w:bCs/>
                <w:szCs w:val="24"/>
              </w:rPr>
              <w:t>ne mažiau kaip 2</w:t>
            </w:r>
            <w:r w:rsidR="00A5338C" w:rsidRPr="00B34AF5">
              <w:rPr>
                <w:b/>
                <w:bCs/>
                <w:szCs w:val="24"/>
              </w:rPr>
              <w:t xml:space="preserve"> </w:t>
            </w:r>
            <w:r w:rsidR="00F24844" w:rsidRPr="00B34AF5">
              <w:rPr>
                <w:b/>
                <w:bCs/>
                <w:szCs w:val="24"/>
              </w:rPr>
              <w:t>kontaktinius</w:t>
            </w:r>
            <w:r w:rsidR="00D269A3" w:rsidRPr="00B34AF5">
              <w:rPr>
                <w:b/>
                <w:bCs/>
                <w:szCs w:val="24"/>
              </w:rPr>
              <w:t>**</w:t>
            </w:r>
            <w:r w:rsidR="00F24844" w:rsidRPr="00B34AF5">
              <w:rPr>
                <w:b/>
                <w:bCs/>
                <w:szCs w:val="24"/>
              </w:rPr>
              <w:t xml:space="preserve"> renginius</w:t>
            </w:r>
            <w:r w:rsidR="002128FD" w:rsidRPr="00B34AF5">
              <w:rPr>
                <w:b/>
                <w:bCs/>
                <w:szCs w:val="24"/>
              </w:rPr>
              <w:t xml:space="preserve">, skirtus </w:t>
            </w:r>
            <w:r w:rsidR="00F24844" w:rsidRPr="00B34AF5">
              <w:rPr>
                <w:b/>
                <w:bCs/>
                <w:szCs w:val="24"/>
              </w:rPr>
              <w:t>gyventojams ir</w:t>
            </w:r>
            <w:r w:rsidR="00D269A3" w:rsidRPr="00B34AF5">
              <w:rPr>
                <w:b/>
                <w:bCs/>
                <w:szCs w:val="24"/>
              </w:rPr>
              <w:t xml:space="preserve"> (</w:t>
            </w:r>
            <w:r w:rsidR="00F24844" w:rsidRPr="00B34AF5">
              <w:rPr>
                <w:b/>
                <w:bCs/>
                <w:szCs w:val="24"/>
              </w:rPr>
              <w:t>ar</w:t>
            </w:r>
            <w:r w:rsidR="00D269A3" w:rsidRPr="00B34AF5">
              <w:rPr>
                <w:b/>
                <w:bCs/>
                <w:szCs w:val="24"/>
              </w:rPr>
              <w:t xml:space="preserve">) </w:t>
            </w:r>
            <w:r w:rsidR="00F24844" w:rsidRPr="00B34AF5">
              <w:rPr>
                <w:b/>
                <w:bCs/>
                <w:szCs w:val="24"/>
              </w:rPr>
              <w:t>bendruomenėms</w:t>
            </w:r>
            <w:r w:rsidR="00F24844" w:rsidRPr="00326C17">
              <w:rPr>
                <w:b/>
                <w:bCs/>
                <w:szCs w:val="24"/>
              </w:rPr>
              <w:t xml:space="preserve">, </w:t>
            </w:r>
            <w:r w:rsidR="00D269A3" w:rsidRPr="00326C17">
              <w:rPr>
                <w:b/>
                <w:bCs/>
                <w:szCs w:val="24"/>
              </w:rPr>
              <w:t>ir (ar)</w:t>
            </w:r>
            <w:r w:rsidR="00F24844" w:rsidRPr="00326C17">
              <w:rPr>
                <w:b/>
                <w:bCs/>
                <w:szCs w:val="24"/>
              </w:rPr>
              <w:t xml:space="preserve"> įmonėms, </w:t>
            </w:r>
            <w:r w:rsidR="00D269A3" w:rsidRPr="00326C17">
              <w:rPr>
                <w:b/>
                <w:bCs/>
                <w:szCs w:val="24"/>
              </w:rPr>
              <w:t>ir (ar)</w:t>
            </w:r>
            <w:r w:rsidR="00F24844" w:rsidRPr="00326C17">
              <w:rPr>
                <w:b/>
                <w:bCs/>
                <w:szCs w:val="24"/>
              </w:rPr>
              <w:t xml:space="preserve"> įstaigoms, </w:t>
            </w:r>
            <w:r w:rsidR="00D269A3" w:rsidRPr="00326C17">
              <w:rPr>
                <w:b/>
                <w:bCs/>
                <w:szCs w:val="24"/>
              </w:rPr>
              <w:t xml:space="preserve">ir (ar) </w:t>
            </w:r>
            <w:r w:rsidR="00F24844" w:rsidRPr="00326C17">
              <w:rPr>
                <w:b/>
                <w:bCs/>
                <w:szCs w:val="24"/>
              </w:rPr>
              <w:t xml:space="preserve">organizacijoms, kurių kiekvieno dalyvių skaičius ne mažesnis kaip </w:t>
            </w:r>
            <w:r w:rsidR="0088730C">
              <w:rPr>
                <w:b/>
                <w:bCs/>
                <w:szCs w:val="24"/>
              </w:rPr>
              <w:t>210</w:t>
            </w:r>
            <w:r w:rsidR="00F24844" w:rsidRPr="00326C17">
              <w:rPr>
                <w:b/>
                <w:bCs/>
                <w:szCs w:val="24"/>
              </w:rPr>
              <w:t xml:space="preserve"> dalyvi</w:t>
            </w:r>
            <w:r w:rsidR="0088730C">
              <w:rPr>
                <w:b/>
                <w:bCs/>
                <w:szCs w:val="24"/>
              </w:rPr>
              <w:t>ų</w:t>
            </w:r>
            <w:r w:rsidR="00F24844" w:rsidRPr="00326C17">
              <w:rPr>
                <w:b/>
                <w:bCs/>
                <w:szCs w:val="24"/>
              </w:rPr>
              <w:t xml:space="preserve">. </w:t>
            </w:r>
            <w:r w:rsidR="00F24844" w:rsidRPr="00326C17">
              <w:rPr>
                <w:rFonts w:eastAsia="LiberationSerif"/>
                <w:b/>
                <w:bCs/>
                <w:szCs w:val="24"/>
              </w:rPr>
              <w:t>Nevertinama patirtis teikiant paslaugas privačių asmenų asmeninėms šventėms</w:t>
            </w:r>
            <w:r w:rsidR="00D269A3" w:rsidRPr="001D2071">
              <w:rPr>
                <w:rFonts w:eastAsia="LiberationSerif"/>
                <w:szCs w:val="24"/>
              </w:rPr>
              <w:t>;</w:t>
            </w:r>
          </w:p>
          <w:p w14:paraId="5C737825" w14:textId="77777777" w:rsidR="00326C17" w:rsidRPr="001D2071" w:rsidRDefault="00326C17" w:rsidP="00326C17">
            <w:pPr>
              <w:pStyle w:val="NormalLent"/>
              <w:tabs>
                <w:tab w:val="left" w:pos="322"/>
              </w:tabs>
              <w:autoSpaceDE w:val="0"/>
              <w:autoSpaceDN w:val="0"/>
              <w:adjustRightInd w:val="0"/>
              <w:rPr>
                <w:szCs w:val="24"/>
              </w:rPr>
            </w:pPr>
          </w:p>
          <w:p w14:paraId="6E4FC7F6" w14:textId="13A8B6D0" w:rsidR="00F24844" w:rsidRDefault="004719B5" w:rsidP="004719B5">
            <w:pPr>
              <w:pStyle w:val="NormalLent"/>
              <w:tabs>
                <w:tab w:val="left" w:pos="322"/>
                <w:tab w:val="left" w:pos="464"/>
              </w:tabs>
              <w:autoSpaceDE w:val="0"/>
              <w:autoSpaceDN w:val="0"/>
              <w:adjustRightInd w:val="0"/>
              <w:rPr>
                <w:rFonts w:eastAsia="LiberationSerif"/>
                <w:szCs w:val="24"/>
              </w:rPr>
            </w:pPr>
            <w:r>
              <w:rPr>
                <w:b/>
                <w:bCs/>
                <w:szCs w:val="24"/>
              </w:rPr>
              <w:lastRenderedPageBreak/>
              <w:t xml:space="preserve">2) </w:t>
            </w:r>
            <w:r w:rsidR="00F24844" w:rsidRPr="00F90A0C">
              <w:rPr>
                <w:b/>
                <w:bCs/>
                <w:szCs w:val="24"/>
              </w:rPr>
              <w:t>specialist</w:t>
            </w:r>
            <w:r w:rsidR="00D269A3" w:rsidRPr="00F90A0C">
              <w:rPr>
                <w:b/>
                <w:bCs/>
                <w:szCs w:val="24"/>
              </w:rPr>
              <w:t>ą</w:t>
            </w:r>
            <w:r w:rsidR="00326C17" w:rsidRPr="00F90A0C">
              <w:rPr>
                <w:b/>
                <w:bCs/>
                <w:szCs w:val="24"/>
              </w:rPr>
              <w:t xml:space="preserve">, </w:t>
            </w:r>
            <w:r w:rsidR="0028326E" w:rsidRPr="00F90A0C">
              <w:rPr>
                <w:szCs w:val="24"/>
              </w:rPr>
              <w:t xml:space="preserve">atliekantį projektų arba renginių vadybininko arba veiklos koordinatoriaus, arba renginių organizavimo ir įgyvendinimo specialisto funkcijas, </w:t>
            </w:r>
            <w:r w:rsidR="007631AC" w:rsidRPr="00F90A0C">
              <w:rPr>
                <w:szCs w:val="24"/>
              </w:rPr>
              <w:t>kuris bus</w:t>
            </w:r>
            <w:r w:rsidR="007631AC" w:rsidRPr="00F90A0C">
              <w:rPr>
                <w:b/>
                <w:bCs/>
                <w:szCs w:val="24"/>
              </w:rPr>
              <w:t xml:space="preserve"> </w:t>
            </w:r>
            <w:r w:rsidR="00F24844" w:rsidRPr="00F90A0C">
              <w:rPr>
                <w:szCs w:val="24"/>
              </w:rPr>
              <w:t>atsaking</w:t>
            </w:r>
            <w:r w:rsidR="007631AC" w:rsidRPr="00F90A0C">
              <w:rPr>
                <w:szCs w:val="24"/>
              </w:rPr>
              <w:t xml:space="preserve">as </w:t>
            </w:r>
            <w:r w:rsidR="00F24844" w:rsidRPr="00F90A0C">
              <w:rPr>
                <w:szCs w:val="24"/>
              </w:rPr>
              <w:t>už visų renginio</w:t>
            </w:r>
            <w:r w:rsidR="00F24844" w:rsidRPr="0028326E">
              <w:rPr>
                <w:szCs w:val="24"/>
              </w:rPr>
              <w:t xml:space="preserve"> veiklų koordinavimą bei bendradarbiavimą su</w:t>
            </w:r>
            <w:r w:rsidR="00F24844" w:rsidRPr="009D5B5A">
              <w:rPr>
                <w:szCs w:val="24"/>
              </w:rPr>
              <w:t xml:space="preserve"> trečiosiomis šalimis, reikalingomis papildomų su renginio organizavimu susijusių paslaugų</w:t>
            </w:r>
            <w:r w:rsidR="00F24844" w:rsidRPr="009D5B5A">
              <w:rPr>
                <w:rStyle w:val="Puslapioinaosnuoroda"/>
                <w:szCs w:val="24"/>
              </w:rPr>
              <w:footnoteReference w:id="4"/>
            </w:r>
            <w:r w:rsidR="00F24844" w:rsidRPr="009D5B5A">
              <w:rPr>
                <w:szCs w:val="24"/>
              </w:rPr>
              <w:t xml:space="preserve"> įsigijimui</w:t>
            </w:r>
            <w:r w:rsidR="00D269A3" w:rsidRPr="009D5B5A">
              <w:rPr>
                <w:szCs w:val="24"/>
              </w:rPr>
              <w:t xml:space="preserve">, </w:t>
            </w:r>
            <w:r w:rsidR="00F24844" w:rsidRPr="00326C17">
              <w:rPr>
                <w:b/>
                <w:bCs/>
                <w:szCs w:val="24"/>
              </w:rPr>
              <w:t>per paskutinius 3 metus* iki pasiūlymų pateikimo termino pabaigos</w:t>
            </w:r>
            <w:r w:rsidR="007631AC">
              <w:rPr>
                <w:b/>
                <w:bCs/>
                <w:szCs w:val="24"/>
              </w:rPr>
              <w:t xml:space="preserve"> </w:t>
            </w:r>
            <w:r w:rsidR="00F24844" w:rsidRPr="00326C17">
              <w:rPr>
                <w:b/>
                <w:bCs/>
                <w:szCs w:val="24"/>
              </w:rPr>
              <w:t>koordinav</w:t>
            </w:r>
            <w:r w:rsidR="007631AC">
              <w:rPr>
                <w:b/>
                <w:bCs/>
                <w:szCs w:val="24"/>
              </w:rPr>
              <w:t xml:space="preserve">usį </w:t>
            </w:r>
            <w:r w:rsidR="00F24844" w:rsidRPr="00326C17">
              <w:rPr>
                <w:b/>
                <w:bCs/>
                <w:szCs w:val="24"/>
              </w:rPr>
              <w:t xml:space="preserve">ne </w:t>
            </w:r>
            <w:r w:rsidR="00F24844" w:rsidRPr="00F90A0C">
              <w:rPr>
                <w:b/>
                <w:bCs/>
                <w:szCs w:val="24"/>
              </w:rPr>
              <w:t>mažiau kaip 2</w:t>
            </w:r>
            <w:r w:rsidR="00D269A3" w:rsidRPr="00F90A0C">
              <w:rPr>
                <w:b/>
                <w:bCs/>
                <w:szCs w:val="24"/>
              </w:rPr>
              <w:t xml:space="preserve"> </w:t>
            </w:r>
            <w:r w:rsidR="00F24844" w:rsidRPr="00F90A0C">
              <w:rPr>
                <w:b/>
                <w:bCs/>
                <w:szCs w:val="24"/>
              </w:rPr>
              <w:t>kontaktinius</w:t>
            </w:r>
            <w:r w:rsidR="00994AB6" w:rsidRPr="00F90A0C">
              <w:rPr>
                <w:b/>
                <w:bCs/>
                <w:szCs w:val="24"/>
              </w:rPr>
              <w:t>*</w:t>
            </w:r>
            <w:r w:rsidR="00D269A3" w:rsidRPr="00F90A0C">
              <w:rPr>
                <w:b/>
                <w:bCs/>
                <w:szCs w:val="24"/>
              </w:rPr>
              <w:t>*</w:t>
            </w:r>
            <w:r w:rsidR="00F24844" w:rsidRPr="00F90A0C">
              <w:rPr>
                <w:b/>
                <w:bCs/>
                <w:szCs w:val="24"/>
              </w:rPr>
              <w:t xml:space="preserve"> renginius</w:t>
            </w:r>
            <w:r w:rsidR="0028326E" w:rsidRPr="00F90A0C">
              <w:rPr>
                <w:b/>
                <w:bCs/>
                <w:szCs w:val="24"/>
              </w:rPr>
              <w:t xml:space="preserve">, skirtus </w:t>
            </w:r>
            <w:r w:rsidR="00F24844" w:rsidRPr="00F90A0C">
              <w:rPr>
                <w:b/>
                <w:bCs/>
                <w:szCs w:val="24"/>
              </w:rPr>
              <w:t xml:space="preserve">gyventojams </w:t>
            </w:r>
            <w:r w:rsidR="00D269A3" w:rsidRPr="00F90A0C">
              <w:rPr>
                <w:b/>
                <w:bCs/>
                <w:szCs w:val="24"/>
              </w:rPr>
              <w:t>ir (ar)</w:t>
            </w:r>
            <w:r w:rsidR="00F24844" w:rsidRPr="00F90A0C">
              <w:rPr>
                <w:b/>
                <w:bCs/>
                <w:szCs w:val="24"/>
              </w:rPr>
              <w:t xml:space="preserve"> bendruomenėms, </w:t>
            </w:r>
            <w:r w:rsidR="00D269A3" w:rsidRPr="00F90A0C">
              <w:rPr>
                <w:b/>
                <w:bCs/>
                <w:szCs w:val="24"/>
              </w:rPr>
              <w:t>ir (ar)</w:t>
            </w:r>
            <w:r w:rsidR="00F24844" w:rsidRPr="00F90A0C">
              <w:rPr>
                <w:b/>
                <w:bCs/>
                <w:szCs w:val="24"/>
              </w:rPr>
              <w:t xml:space="preserve"> įmonėms, </w:t>
            </w:r>
            <w:r w:rsidR="00D269A3" w:rsidRPr="00F90A0C">
              <w:rPr>
                <w:b/>
                <w:bCs/>
                <w:szCs w:val="24"/>
              </w:rPr>
              <w:t>ir (ar)</w:t>
            </w:r>
            <w:r w:rsidR="00F24844" w:rsidRPr="00F90A0C">
              <w:rPr>
                <w:b/>
                <w:bCs/>
                <w:szCs w:val="24"/>
              </w:rPr>
              <w:t xml:space="preserve"> įstaigom</w:t>
            </w:r>
            <w:r w:rsidR="00F24844" w:rsidRPr="00326C17">
              <w:rPr>
                <w:b/>
                <w:bCs/>
                <w:szCs w:val="24"/>
              </w:rPr>
              <w:t xml:space="preserve">s, </w:t>
            </w:r>
            <w:r w:rsidR="00D269A3" w:rsidRPr="00326C17">
              <w:rPr>
                <w:b/>
                <w:bCs/>
                <w:szCs w:val="24"/>
              </w:rPr>
              <w:t xml:space="preserve">ir (ar) </w:t>
            </w:r>
            <w:r w:rsidR="00F24844" w:rsidRPr="00326C17">
              <w:rPr>
                <w:b/>
                <w:bCs/>
                <w:szCs w:val="24"/>
              </w:rPr>
              <w:t xml:space="preserve">organizacijoms, kurių kiekvieno dalyvių skaičius ne mažesnis kaip </w:t>
            </w:r>
            <w:r w:rsidR="0088730C">
              <w:rPr>
                <w:b/>
                <w:bCs/>
                <w:szCs w:val="24"/>
              </w:rPr>
              <w:t>210</w:t>
            </w:r>
            <w:r w:rsidR="0088730C" w:rsidRPr="00326C17">
              <w:rPr>
                <w:b/>
                <w:bCs/>
                <w:szCs w:val="24"/>
              </w:rPr>
              <w:t xml:space="preserve"> dalyvi</w:t>
            </w:r>
            <w:r w:rsidR="0088730C">
              <w:rPr>
                <w:b/>
                <w:bCs/>
                <w:szCs w:val="24"/>
              </w:rPr>
              <w:t>ų</w:t>
            </w:r>
            <w:r w:rsidR="00F24844" w:rsidRPr="00326C17">
              <w:rPr>
                <w:b/>
                <w:bCs/>
                <w:szCs w:val="24"/>
              </w:rPr>
              <w:t xml:space="preserve">. </w:t>
            </w:r>
            <w:r w:rsidR="00F24844" w:rsidRPr="00326C17">
              <w:rPr>
                <w:rFonts w:eastAsia="LiberationSerif"/>
                <w:b/>
                <w:bCs/>
                <w:szCs w:val="24"/>
              </w:rPr>
              <w:t>Nevertinama patirtis teikiant paslaugas privačių asmenų asmeninėms šventėms</w:t>
            </w:r>
            <w:r w:rsidR="00DC42FF" w:rsidRPr="009D5B5A">
              <w:rPr>
                <w:rFonts w:eastAsia="LiberationSerif"/>
                <w:szCs w:val="24"/>
              </w:rPr>
              <w:t>;</w:t>
            </w:r>
          </w:p>
          <w:p w14:paraId="0C9D86F5" w14:textId="77777777" w:rsidR="00326C17" w:rsidRPr="009D5B5A" w:rsidRDefault="00326C17" w:rsidP="004719B5">
            <w:pPr>
              <w:pStyle w:val="NormalLent"/>
              <w:tabs>
                <w:tab w:val="left" w:pos="322"/>
                <w:tab w:val="left" w:pos="464"/>
              </w:tabs>
              <w:autoSpaceDE w:val="0"/>
              <w:autoSpaceDN w:val="0"/>
              <w:adjustRightInd w:val="0"/>
              <w:rPr>
                <w:rFonts w:eastAsia="Tahoma"/>
                <w:szCs w:val="24"/>
              </w:rPr>
            </w:pPr>
          </w:p>
          <w:p w14:paraId="32870AEC" w14:textId="23072E61" w:rsidR="00F24844" w:rsidRPr="00F90A0C" w:rsidRDefault="004719B5" w:rsidP="004719B5">
            <w:pPr>
              <w:tabs>
                <w:tab w:val="left" w:pos="322"/>
              </w:tabs>
              <w:autoSpaceDE w:val="0"/>
              <w:autoSpaceDN w:val="0"/>
              <w:adjustRightInd w:val="0"/>
              <w:jc w:val="both"/>
              <w:rPr>
                <w:rFonts w:eastAsia="LiberationSerif"/>
              </w:rPr>
            </w:pPr>
            <w:r>
              <w:rPr>
                <w:rFonts w:eastAsia="LiberationSerif"/>
              </w:rPr>
              <w:t xml:space="preserve">3) </w:t>
            </w:r>
            <w:r w:rsidR="001D2071" w:rsidRPr="00F90A0C">
              <w:rPr>
                <w:rFonts w:eastAsia="LiberationSerif"/>
                <w:b/>
                <w:bCs/>
              </w:rPr>
              <w:t>specialistą</w:t>
            </w:r>
            <w:r w:rsidR="00326C17" w:rsidRPr="00F90A0C">
              <w:rPr>
                <w:rFonts w:eastAsia="LiberationSerif"/>
                <w:b/>
                <w:bCs/>
              </w:rPr>
              <w:t>,</w:t>
            </w:r>
            <w:r w:rsidR="00326C17" w:rsidRPr="00F90A0C">
              <w:rPr>
                <w:rFonts w:eastAsia="LiberationSerif"/>
              </w:rPr>
              <w:t xml:space="preserve"> </w:t>
            </w:r>
            <w:r w:rsidR="0028326E" w:rsidRPr="00F90A0C">
              <w:rPr>
                <w:bCs/>
              </w:rPr>
              <w:t>atliekantį kūrybos darbų vadovo funkcijas,</w:t>
            </w:r>
            <w:r w:rsidR="0028326E" w:rsidRPr="00F90A0C">
              <w:t xml:space="preserve"> </w:t>
            </w:r>
            <w:r w:rsidR="007631AC" w:rsidRPr="00F90A0C">
              <w:rPr>
                <w:rFonts w:eastAsia="LiberationSerif"/>
              </w:rPr>
              <w:t xml:space="preserve">kuris bus </w:t>
            </w:r>
            <w:r w:rsidR="00F24844" w:rsidRPr="00F90A0C">
              <w:t>atsaking</w:t>
            </w:r>
            <w:r w:rsidR="007631AC" w:rsidRPr="00F90A0C">
              <w:t>as</w:t>
            </w:r>
            <w:r w:rsidR="00F24844" w:rsidRPr="00F90A0C">
              <w:t xml:space="preserve"> už renginio kūry</w:t>
            </w:r>
            <w:r w:rsidR="00F24844" w:rsidRPr="0028326E">
              <w:t>binės koncepcijos sukūrimą bei išpild</w:t>
            </w:r>
            <w:r w:rsidR="00F24844" w:rsidRPr="009D5B5A">
              <w:t>ymą</w:t>
            </w:r>
            <w:r w:rsidR="00DC42FF" w:rsidRPr="009D5B5A">
              <w:t xml:space="preserve">, </w:t>
            </w:r>
            <w:r w:rsidR="00F24844" w:rsidRPr="007631AC">
              <w:rPr>
                <w:b/>
                <w:bCs/>
              </w:rPr>
              <w:t>per paskutinius 3 metus* iki pasiūlymų pateikimo termino pabaigos vadovav</w:t>
            </w:r>
            <w:r w:rsidR="007631AC">
              <w:rPr>
                <w:b/>
                <w:bCs/>
              </w:rPr>
              <w:t xml:space="preserve">usį </w:t>
            </w:r>
            <w:r w:rsidR="00F24844" w:rsidRPr="007631AC">
              <w:rPr>
                <w:b/>
                <w:bCs/>
              </w:rPr>
              <w:t>renginio kūrybos darbams ne mažiau kaip 2</w:t>
            </w:r>
            <w:r w:rsidR="00DC42FF" w:rsidRPr="007631AC">
              <w:rPr>
                <w:b/>
                <w:bCs/>
              </w:rPr>
              <w:t xml:space="preserve"> </w:t>
            </w:r>
            <w:r w:rsidR="00F24844" w:rsidRPr="007631AC">
              <w:rPr>
                <w:b/>
                <w:bCs/>
              </w:rPr>
              <w:t>kontaktiniuose</w:t>
            </w:r>
            <w:r w:rsidR="00DC42FF" w:rsidRPr="007631AC">
              <w:rPr>
                <w:b/>
                <w:bCs/>
              </w:rPr>
              <w:t>**</w:t>
            </w:r>
            <w:r w:rsidR="00F24844" w:rsidRPr="007631AC">
              <w:rPr>
                <w:b/>
                <w:bCs/>
              </w:rPr>
              <w:t xml:space="preserve"> renginiuose</w:t>
            </w:r>
            <w:r w:rsidR="00BC14D6">
              <w:rPr>
                <w:b/>
                <w:bCs/>
              </w:rPr>
              <w:t xml:space="preserve">, skirtuose </w:t>
            </w:r>
            <w:r w:rsidR="00F24844" w:rsidRPr="007631AC">
              <w:rPr>
                <w:b/>
                <w:bCs/>
              </w:rPr>
              <w:t xml:space="preserve">gyventojams </w:t>
            </w:r>
            <w:r w:rsidR="00DC42FF" w:rsidRPr="007631AC">
              <w:rPr>
                <w:b/>
                <w:bCs/>
              </w:rPr>
              <w:t>ir (ar)</w:t>
            </w:r>
            <w:r w:rsidR="00F24844" w:rsidRPr="007631AC">
              <w:rPr>
                <w:b/>
                <w:bCs/>
              </w:rPr>
              <w:t xml:space="preserve"> bendruomenėms, </w:t>
            </w:r>
            <w:r w:rsidR="00DC42FF" w:rsidRPr="007631AC">
              <w:rPr>
                <w:b/>
                <w:bCs/>
              </w:rPr>
              <w:t>ir (ar)</w:t>
            </w:r>
            <w:r w:rsidR="00F24844" w:rsidRPr="007631AC">
              <w:rPr>
                <w:b/>
                <w:bCs/>
              </w:rPr>
              <w:t xml:space="preserve"> įmonėms, </w:t>
            </w:r>
            <w:r w:rsidR="00DC42FF" w:rsidRPr="007631AC">
              <w:rPr>
                <w:b/>
                <w:bCs/>
              </w:rPr>
              <w:t xml:space="preserve">ir (ar) </w:t>
            </w:r>
            <w:r w:rsidR="00F24844" w:rsidRPr="007631AC">
              <w:rPr>
                <w:b/>
                <w:bCs/>
              </w:rPr>
              <w:t xml:space="preserve">įstaigoms, </w:t>
            </w:r>
            <w:r w:rsidR="00DC42FF" w:rsidRPr="007631AC">
              <w:rPr>
                <w:b/>
                <w:bCs/>
              </w:rPr>
              <w:t xml:space="preserve">ir (ar) </w:t>
            </w:r>
            <w:r w:rsidR="00F24844" w:rsidRPr="007631AC">
              <w:rPr>
                <w:b/>
                <w:bCs/>
              </w:rPr>
              <w:t xml:space="preserve">organizacijoms, kurių kiekvieno dalyvių skaičius </w:t>
            </w:r>
            <w:r w:rsidR="00F24844" w:rsidRPr="00F90A0C">
              <w:rPr>
                <w:b/>
                <w:bCs/>
              </w:rPr>
              <w:t xml:space="preserve">ne mažesnis kaip </w:t>
            </w:r>
            <w:r w:rsidR="0088730C" w:rsidRPr="00F90A0C">
              <w:rPr>
                <w:b/>
                <w:bCs/>
              </w:rPr>
              <w:t>210 dalyvių</w:t>
            </w:r>
            <w:r w:rsidR="00F24844" w:rsidRPr="00F90A0C">
              <w:rPr>
                <w:b/>
                <w:bCs/>
              </w:rPr>
              <w:t xml:space="preserve">. </w:t>
            </w:r>
            <w:r w:rsidR="00F24844" w:rsidRPr="00F90A0C">
              <w:rPr>
                <w:rFonts w:eastAsia="LiberationSerif"/>
                <w:b/>
                <w:bCs/>
              </w:rPr>
              <w:t>Nevertinama patirtis teikiant paslaugas privačių asmenų asmeninėms šventėms</w:t>
            </w:r>
            <w:r w:rsidR="00F24844" w:rsidRPr="00F90A0C">
              <w:rPr>
                <w:rFonts w:eastAsia="LiberationSerif"/>
              </w:rPr>
              <w:t>.</w:t>
            </w:r>
          </w:p>
          <w:p w14:paraId="07A1EF87" w14:textId="76C2FCF8" w:rsidR="00BC14D6" w:rsidRPr="00F90A0C" w:rsidRDefault="00BC14D6" w:rsidP="004719B5">
            <w:pPr>
              <w:tabs>
                <w:tab w:val="left" w:pos="322"/>
              </w:tabs>
              <w:autoSpaceDE w:val="0"/>
              <w:autoSpaceDN w:val="0"/>
              <w:adjustRightInd w:val="0"/>
              <w:jc w:val="both"/>
              <w:rPr>
                <w:rFonts w:eastAsia="Tahoma"/>
              </w:rPr>
            </w:pPr>
            <w:r w:rsidRPr="00F90A0C">
              <w:rPr>
                <w:rFonts w:eastAsia="LiberationSerif"/>
              </w:rPr>
              <w:t>Kūrybos darbų vadovo darbu bus laikoma renginio kūrybinės koncepcijos sukūrimas.</w:t>
            </w:r>
          </w:p>
          <w:p w14:paraId="729179A5" w14:textId="0118AA91" w:rsidR="00F24844" w:rsidRPr="009D5B5A" w:rsidRDefault="00F24844" w:rsidP="004719B5">
            <w:pPr>
              <w:tabs>
                <w:tab w:val="left" w:pos="322"/>
              </w:tabs>
              <w:autoSpaceDE w:val="0"/>
              <w:autoSpaceDN w:val="0"/>
              <w:adjustRightInd w:val="0"/>
              <w:jc w:val="both"/>
              <w:rPr>
                <w:rFonts w:eastAsia="LiberationSerif"/>
              </w:rPr>
            </w:pPr>
            <w:r w:rsidRPr="00F90A0C">
              <w:rPr>
                <w:rFonts w:eastAsia="LiberationSerif"/>
              </w:rPr>
              <w:t>Kūrybos darbais laikomi renginių meniniai sprendimai,</w:t>
            </w:r>
            <w:r w:rsidRPr="009D5B5A">
              <w:rPr>
                <w:rFonts w:eastAsia="LiberationSerif"/>
              </w:rPr>
              <w:t xml:space="preserve"> kūrybinis konceptas, renginio idėja ir pan.</w:t>
            </w:r>
          </w:p>
          <w:p w14:paraId="30B6C9CC" w14:textId="77777777" w:rsidR="00F24844" w:rsidRPr="009D5B5A" w:rsidRDefault="00F24844" w:rsidP="009D5B5A">
            <w:pPr>
              <w:tabs>
                <w:tab w:val="left" w:pos="322"/>
              </w:tabs>
              <w:autoSpaceDE w:val="0"/>
              <w:autoSpaceDN w:val="0"/>
              <w:adjustRightInd w:val="0"/>
              <w:jc w:val="both"/>
              <w:rPr>
                <w:rFonts w:eastAsia="LiberationSerif"/>
              </w:rPr>
            </w:pPr>
          </w:p>
          <w:p w14:paraId="04D04807" w14:textId="77777777" w:rsidR="00F24844" w:rsidRPr="00994AB6" w:rsidRDefault="00F24844" w:rsidP="009D5B5A">
            <w:pPr>
              <w:pStyle w:val="NormalLent"/>
              <w:tabs>
                <w:tab w:val="left" w:pos="322"/>
              </w:tabs>
              <w:rPr>
                <w:i/>
                <w:iCs/>
                <w:szCs w:val="24"/>
              </w:rPr>
            </w:pPr>
            <w:r w:rsidRPr="00994AB6">
              <w:rPr>
                <w:i/>
                <w:iCs/>
                <w:szCs w:val="24"/>
              </w:rPr>
              <w:t>Pastabos:</w:t>
            </w:r>
          </w:p>
          <w:p w14:paraId="283A0E02" w14:textId="27703A7E" w:rsidR="00994AB6" w:rsidRDefault="00F24844" w:rsidP="009D5B5A">
            <w:pPr>
              <w:tabs>
                <w:tab w:val="left" w:pos="322"/>
              </w:tabs>
              <w:autoSpaceDE w:val="0"/>
              <w:autoSpaceDN w:val="0"/>
              <w:adjustRightInd w:val="0"/>
              <w:jc w:val="both"/>
              <w:rPr>
                <w:i/>
                <w:iCs/>
              </w:rPr>
            </w:pPr>
            <w:r w:rsidRPr="00994AB6">
              <w:rPr>
                <w:i/>
                <w:iCs/>
              </w:rPr>
              <w:t>*</w:t>
            </w:r>
            <w:r w:rsidR="00C65416">
              <w:rPr>
                <w:i/>
                <w:iCs/>
              </w:rPr>
              <w:t xml:space="preserve"> </w:t>
            </w:r>
            <w:r w:rsidR="00994AB6">
              <w:rPr>
                <w:i/>
                <w:iCs/>
              </w:rPr>
              <w:t>s</w:t>
            </w:r>
            <w:r w:rsidR="00994AB6" w:rsidRPr="00994AB6">
              <w:rPr>
                <w:i/>
                <w:iCs/>
              </w:rPr>
              <w:t>utartis / renginio organizavimo paslaugos gali būti pradėtos</w:t>
            </w:r>
            <w:r w:rsidR="00994AB6">
              <w:rPr>
                <w:i/>
                <w:iCs/>
              </w:rPr>
              <w:t xml:space="preserve"> ir baigtos vykdyti </w:t>
            </w:r>
            <w:r w:rsidR="00994AB6" w:rsidRPr="008A67F9">
              <w:rPr>
                <w:i/>
                <w:iCs/>
              </w:rPr>
              <w:t xml:space="preserve">per paskutinius </w:t>
            </w:r>
            <w:r w:rsidR="00994AB6">
              <w:rPr>
                <w:i/>
                <w:iCs/>
              </w:rPr>
              <w:t>3</w:t>
            </w:r>
            <w:r w:rsidR="00994AB6" w:rsidRPr="008A67F9">
              <w:rPr>
                <w:i/>
                <w:iCs/>
              </w:rPr>
              <w:t xml:space="preserve"> metus iki pasiūlymo pateikimo termino pabaigos arba</w:t>
            </w:r>
            <w:r w:rsidR="00994AB6">
              <w:rPr>
                <w:i/>
                <w:iCs/>
              </w:rPr>
              <w:t xml:space="preserve"> gali būti pradėtos </w:t>
            </w:r>
            <w:r w:rsidR="00994AB6" w:rsidRPr="00994AB6">
              <w:rPr>
                <w:i/>
                <w:iCs/>
              </w:rPr>
              <w:t>vykdyti anksčiau</w:t>
            </w:r>
            <w:r w:rsidR="00994AB6">
              <w:rPr>
                <w:i/>
                <w:iCs/>
              </w:rPr>
              <w:t xml:space="preserve"> </w:t>
            </w:r>
            <w:r w:rsidR="00994AB6" w:rsidRPr="008A67F9">
              <w:rPr>
                <w:i/>
                <w:iCs/>
              </w:rPr>
              <w:t xml:space="preserve">nei per paskutinius </w:t>
            </w:r>
            <w:r w:rsidR="00994AB6">
              <w:rPr>
                <w:i/>
                <w:iCs/>
              </w:rPr>
              <w:t>3</w:t>
            </w:r>
            <w:r w:rsidR="00994AB6" w:rsidRPr="008A67F9">
              <w:rPr>
                <w:i/>
                <w:iCs/>
              </w:rPr>
              <w:t xml:space="preserve"> metus iki pasiūlymo pateikimo termino pabaigos</w:t>
            </w:r>
            <w:r w:rsidR="00994AB6" w:rsidRPr="00994AB6">
              <w:rPr>
                <w:i/>
                <w:iCs/>
              </w:rPr>
              <w:t xml:space="preserve">, tačiau sutarties / renginio organizavimo paslaugų (sutarties / renginio data) vykdymo pabaiga </w:t>
            </w:r>
            <w:r w:rsidR="00994AB6" w:rsidRPr="00994AB6">
              <w:rPr>
                <w:i/>
                <w:iCs/>
              </w:rPr>
              <w:lastRenderedPageBreak/>
              <w:t>turi patekti</w:t>
            </w:r>
            <w:r w:rsidR="00994AB6">
              <w:rPr>
                <w:i/>
                <w:iCs/>
              </w:rPr>
              <w:t xml:space="preserve"> į </w:t>
            </w:r>
            <w:r w:rsidR="00994AB6" w:rsidRPr="008A67F9">
              <w:rPr>
                <w:i/>
                <w:iCs/>
              </w:rPr>
              <w:t xml:space="preserve">paskutinius </w:t>
            </w:r>
            <w:r w:rsidR="00994AB6">
              <w:rPr>
                <w:i/>
                <w:iCs/>
              </w:rPr>
              <w:t>3</w:t>
            </w:r>
            <w:r w:rsidR="00994AB6" w:rsidRPr="008A67F9">
              <w:rPr>
                <w:i/>
                <w:iCs/>
              </w:rPr>
              <w:t xml:space="preserve"> metus iki pasiūlymo pateikimo termino pabaigos</w:t>
            </w:r>
            <w:r w:rsidR="00C65416">
              <w:rPr>
                <w:i/>
                <w:iCs/>
              </w:rPr>
              <w:t>;</w:t>
            </w:r>
          </w:p>
          <w:p w14:paraId="2FD6C7EB" w14:textId="40FD2949" w:rsidR="009D5B5A" w:rsidRPr="004132F2" w:rsidRDefault="00D269A3" w:rsidP="004132F2">
            <w:pPr>
              <w:tabs>
                <w:tab w:val="left" w:pos="181"/>
              </w:tabs>
              <w:autoSpaceDE w:val="0"/>
              <w:autoSpaceDN w:val="0"/>
              <w:adjustRightInd w:val="0"/>
              <w:jc w:val="both"/>
              <w:rPr>
                <w:i/>
                <w:iCs/>
                <w:noProof/>
              </w:rPr>
            </w:pPr>
            <w:r w:rsidRPr="00E32178">
              <w:rPr>
                <w:i/>
                <w:iCs/>
              </w:rPr>
              <w:t xml:space="preserve">** </w:t>
            </w:r>
            <w:r w:rsidR="009D5B5A" w:rsidRPr="00E32178">
              <w:rPr>
                <w:i/>
                <w:iCs/>
                <w:noProof/>
              </w:rPr>
              <w:t>k</w:t>
            </w:r>
            <w:r w:rsidRPr="00E32178">
              <w:rPr>
                <w:i/>
                <w:iCs/>
                <w:noProof/>
              </w:rPr>
              <w:t>ontaktinis - ne nuotolinis. Pvz.</w:t>
            </w:r>
            <w:r w:rsidR="009D5B5A" w:rsidRPr="00E32178">
              <w:rPr>
                <w:i/>
                <w:iCs/>
                <w:noProof/>
              </w:rPr>
              <w:t xml:space="preserve">, </w:t>
            </w:r>
            <w:r w:rsidR="00A620C3" w:rsidRPr="00E32178">
              <w:rPr>
                <w:i/>
                <w:iCs/>
                <w:noProof/>
              </w:rPr>
              <w:t xml:space="preserve">kontaktiniu renginiu nelaikoma </w:t>
            </w:r>
            <w:r w:rsidRPr="004132F2">
              <w:rPr>
                <w:i/>
                <w:iCs/>
                <w:noProof/>
              </w:rPr>
              <w:t>konferencija, kurios dalyviai pranešimų klausosi prisijungę nuotoliu</w:t>
            </w:r>
            <w:r w:rsidR="009D5B5A" w:rsidRPr="004132F2">
              <w:rPr>
                <w:i/>
                <w:iCs/>
                <w:noProof/>
              </w:rPr>
              <w:t>;</w:t>
            </w:r>
          </w:p>
          <w:p w14:paraId="14BBBF5C" w14:textId="5F3E26E1" w:rsidR="00E81A65" w:rsidRPr="004132F2" w:rsidRDefault="00A5008D" w:rsidP="004132F2">
            <w:pPr>
              <w:pStyle w:val="Sraopastraipa"/>
              <w:numPr>
                <w:ilvl w:val="0"/>
                <w:numId w:val="37"/>
              </w:numPr>
              <w:tabs>
                <w:tab w:val="left" w:pos="181"/>
              </w:tabs>
              <w:autoSpaceDE w:val="0"/>
              <w:autoSpaceDN w:val="0"/>
              <w:adjustRightInd w:val="0"/>
              <w:ind w:left="0" w:firstLine="0"/>
              <w:jc w:val="both"/>
              <w:rPr>
                <w:i/>
                <w:iCs/>
                <w:noProof/>
                <w:sz w:val="24"/>
                <w:szCs w:val="24"/>
              </w:rPr>
            </w:pPr>
            <w:r>
              <w:rPr>
                <w:b/>
                <w:bCs/>
                <w:i/>
                <w:iCs/>
                <w:sz w:val="24"/>
                <w:szCs w:val="24"/>
              </w:rPr>
              <w:t xml:space="preserve">kiekvienai </w:t>
            </w:r>
            <w:r w:rsidR="002D5194" w:rsidRPr="004132F2">
              <w:rPr>
                <w:b/>
                <w:bCs/>
                <w:i/>
                <w:iCs/>
                <w:sz w:val="24"/>
                <w:szCs w:val="24"/>
              </w:rPr>
              <w:t>pozicijai siūlomas specialistas turi būti tas pats, kuris siūlomas specialisto</w:t>
            </w:r>
            <w:r w:rsidR="00E81A65" w:rsidRPr="004132F2">
              <w:rPr>
                <w:b/>
                <w:bCs/>
                <w:i/>
                <w:iCs/>
                <w:sz w:val="24"/>
                <w:szCs w:val="24"/>
              </w:rPr>
              <w:t xml:space="preserve"> papildomai </w:t>
            </w:r>
            <w:r w:rsidR="002D5194" w:rsidRPr="004132F2">
              <w:rPr>
                <w:b/>
                <w:bCs/>
                <w:i/>
                <w:iCs/>
                <w:sz w:val="24"/>
                <w:szCs w:val="24"/>
              </w:rPr>
              <w:t>patirčiai įvertinti pagal ekonominio naudingumo vertinimo kriterijų</w:t>
            </w:r>
            <w:r w:rsidR="00E81A65" w:rsidRPr="004132F2">
              <w:rPr>
                <w:b/>
                <w:bCs/>
                <w:i/>
                <w:iCs/>
                <w:sz w:val="24"/>
                <w:szCs w:val="24"/>
              </w:rPr>
              <w:t xml:space="preserve"> </w:t>
            </w:r>
            <w:r w:rsidR="001E1BA9" w:rsidRPr="004132F2">
              <w:rPr>
                <w:b/>
                <w:bCs/>
                <w:i/>
                <w:iCs/>
                <w:sz w:val="24"/>
                <w:szCs w:val="24"/>
              </w:rPr>
              <w:t>„Sutarties vykdymui pasitelktų specialistų papildoma patirtis (T</w:t>
            </w:r>
            <w:r w:rsidR="001E1BA9" w:rsidRPr="00A5008D">
              <w:rPr>
                <w:b/>
                <w:bCs/>
                <w:i/>
                <w:iCs/>
                <w:sz w:val="24"/>
                <w:szCs w:val="24"/>
              </w:rPr>
              <w:t>)“</w:t>
            </w:r>
            <w:r w:rsidR="00E81A65" w:rsidRPr="00A5008D">
              <w:rPr>
                <w:b/>
                <w:bCs/>
                <w:i/>
                <w:iCs/>
                <w:sz w:val="24"/>
                <w:szCs w:val="24"/>
              </w:rPr>
              <w:t xml:space="preserve">, nurodytą konkurso sąlygų aprašo </w:t>
            </w:r>
            <w:r w:rsidRPr="00A5008D">
              <w:rPr>
                <w:b/>
                <w:bCs/>
                <w:i/>
                <w:iCs/>
                <w:sz w:val="24"/>
                <w:szCs w:val="24"/>
              </w:rPr>
              <w:t>3</w:t>
            </w:r>
            <w:r w:rsidR="00E81A65" w:rsidRPr="00A5008D">
              <w:rPr>
                <w:b/>
                <w:bCs/>
                <w:i/>
                <w:iCs/>
                <w:sz w:val="24"/>
                <w:szCs w:val="24"/>
              </w:rPr>
              <w:t xml:space="preserve"> priede;</w:t>
            </w:r>
          </w:p>
          <w:p w14:paraId="6B171A61" w14:textId="77777777" w:rsidR="009D3595" w:rsidRPr="00A5008D" w:rsidRDefault="009D5B5A" w:rsidP="004132F2">
            <w:pPr>
              <w:pStyle w:val="Sraopastraipa"/>
              <w:numPr>
                <w:ilvl w:val="0"/>
                <w:numId w:val="37"/>
              </w:numPr>
              <w:tabs>
                <w:tab w:val="left" w:pos="181"/>
              </w:tabs>
              <w:autoSpaceDE w:val="0"/>
              <w:autoSpaceDN w:val="0"/>
              <w:adjustRightInd w:val="0"/>
              <w:ind w:left="0" w:firstLine="0"/>
              <w:jc w:val="both"/>
              <w:rPr>
                <w:i/>
                <w:iCs/>
                <w:sz w:val="24"/>
                <w:szCs w:val="24"/>
              </w:rPr>
            </w:pPr>
            <w:r w:rsidRPr="004132F2">
              <w:rPr>
                <w:i/>
                <w:iCs/>
                <w:sz w:val="24"/>
                <w:szCs w:val="24"/>
              </w:rPr>
              <w:t>t</w:t>
            </w:r>
            <w:r w:rsidR="00A5338C" w:rsidRPr="004132F2">
              <w:rPr>
                <w:i/>
                <w:iCs/>
                <w:sz w:val="24"/>
                <w:szCs w:val="24"/>
              </w:rPr>
              <w:t>as pats</w:t>
            </w:r>
            <w:r w:rsidR="00A5338C" w:rsidRPr="00E32178">
              <w:rPr>
                <w:i/>
                <w:iCs/>
                <w:sz w:val="24"/>
                <w:szCs w:val="24"/>
              </w:rPr>
              <w:t xml:space="preserve"> specialistas gali būti </w:t>
            </w:r>
            <w:r w:rsidRPr="00E32178">
              <w:rPr>
                <w:i/>
                <w:iCs/>
                <w:sz w:val="24"/>
                <w:szCs w:val="24"/>
              </w:rPr>
              <w:t xml:space="preserve">siūlomas </w:t>
            </w:r>
            <w:r w:rsidR="00A5338C" w:rsidRPr="00E32178">
              <w:rPr>
                <w:i/>
                <w:iCs/>
                <w:sz w:val="24"/>
                <w:szCs w:val="24"/>
              </w:rPr>
              <w:t xml:space="preserve">į daugiau nei vieną specialisto poziciją, jeigu siūlomas specialistas atitinka daugiau nei vienai </w:t>
            </w:r>
            <w:r w:rsidR="00A5338C" w:rsidRPr="00A5008D">
              <w:rPr>
                <w:i/>
                <w:iCs/>
                <w:sz w:val="24"/>
                <w:szCs w:val="24"/>
              </w:rPr>
              <w:t xml:space="preserve">specialisto pozicijai </w:t>
            </w:r>
            <w:r w:rsidRPr="00A5008D">
              <w:rPr>
                <w:i/>
                <w:iCs/>
                <w:sz w:val="24"/>
                <w:szCs w:val="24"/>
              </w:rPr>
              <w:t>nustatytus</w:t>
            </w:r>
            <w:r w:rsidR="00A5338C" w:rsidRPr="00A5008D">
              <w:rPr>
                <w:i/>
                <w:iCs/>
                <w:sz w:val="24"/>
                <w:szCs w:val="24"/>
              </w:rPr>
              <w:t xml:space="preserve"> reikalavimus</w:t>
            </w:r>
            <w:r w:rsidR="00F7751E" w:rsidRPr="00A5008D">
              <w:rPr>
                <w:i/>
                <w:iCs/>
                <w:sz w:val="24"/>
                <w:szCs w:val="24"/>
              </w:rPr>
              <w:t>;</w:t>
            </w:r>
          </w:p>
          <w:p w14:paraId="4D41A1FF" w14:textId="77777777" w:rsidR="00F7751E" w:rsidRPr="00A5008D" w:rsidRDefault="00F7751E" w:rsidP="009D3595">
            <w:pPr>
              <w:pStyle w:val="Sraopastraipa"/>
              <w:numPr>
                <w:ilvl w:val="0"/>
                <w:numId w:val="37"/>
              </w:numPr>
              <w:tabs>
                <w:tab w:val="left" w:pos="322"/>
              </w:tabs>
              <w:autoSpaceDE w:val="0"/>
              <w:autoSpaceDN w:val="0"/>
              <w:adjustRightInd w:val="0"/>
              <w:ind w:left="0" w:firstLine="0"/>
              <w:jc w:val="both"/>
              <w:rPr>
                <w:i/>
                <w:iCs/>
                <w:sz w:val="24"/>
                <w:szCs w:val="24"/>
              </w:rPr>
            </w:pPr>
            <w:r w:rsidRPr="00A5008D">
              <w:rPr>
                <w:i/>
                <w:iCs/>
                <w:sz w:val="24"/>
                <w:szCs w:val="24"/>
              </w:rPr>
              <w:t>kiekvienai pozicijai turi būti siūlomas visus tai pozicijai nustatytus reikalavimus atitinkantis specialistas (tiekėjas vienai pozicijai negali siūlyti kelių asmenų, kurie kartu atitiktų specialistui nustatytus reikalavimus, tačiau kiekvienas atskirai šių reikalavimų netenkintų)</w:t>
            </w:r>
            <w:r w:rsidR="00C0165F" w:rsidRPr="00A5008D">
              <w:rPr>
                <w:i/>
                <w:iCs/>
                <w:sz w:val="24"/>
                <w:szCs w:val="24"/>
              </w:rPr>
              <w:t>;</w:t>
            </w:r>
          </w:p>
          <w:p w14:paraId="06B29FD1" w14:textId="77777777" w:rsidR="00F43F6D" w:rsidRPr="00A5008D" w:rsidRDefault="00C0165F" w:rsidP="00F43F6D">
            <w:pPr>
              <w:pStyle w:val="Sraopastraipa"/>
              <w:numPr>
                <w:ilvl w:val="0"/>
                <w:numId w:val="37"/>
              </w:numPr>
              <w:tabs>
                <w:tab w:val="left" w:pos="322"/>
              </w:tabs>
              <w:autoSpaceDE w:val="0"/>
              <w:autoSpaceDN w:val="0"/>
              <w:adjustRightInd w:val="0"/>
              <w:ind w:left="0" w:firstLine="0"/>
              <w:jc w:val="both"/>
              <w:rPr>
                <w:i/>
                <w:iCs/>
                <w:sz w:val="24"/>
                <w:szCs w:val="24"/>
              </w:rPr>
            </w:pPr>
            <w:r w:rsidRPr="00A5008D">
              <w:rPr>
                <w:i/>
                <w:iCs/>
                <w:sz w:val="24"/>
                <w:szCs w:val="24"/>
              </w:rPr>
              <w:t>specialistų patirtis vertinama pagal įgyvendintus renginius, sutartis ar darbo sutartis</w:t>
            </w:r>
            <w:r w:rsidR="00F43F6D" w:rsidRPr="00A5008D">
              <w:rPr>
                <w:i/>
                <w:iCs/>
                <w:sz w:val="24"/>
                <w:szCs w:val="24"/>
              </w:rPr>
              <w:t>;</w:t>
            </w:r>
          </w:p>
          <w:p w14:paraId="16901219" w14:textId="22BB4E2C" w:rsidR="00F43F6D" w:rsidRPr="00310760" w:rsidRDefault="00F43F6D" w:rsidP="00F43F6D">
            <w:pPr>
              <w:pStyle w:val="Sraopastraipa"/>
              <w:numPr>
                <w:ilvl w:val="0"/>
                <w:numId w:val="37"/>
              </w:numPr>
              <w:tabs>
                <w:tab w:val="left" w:pos="322"/>
              </w:tabs>
              <w:autoSpaceDE w:val="0"/>
              <w:autoSpaceDN w:val="0"/>
              <w:adjustRightInd w:val="0"/>
              <w:ind w:left="0" w:firstLine="0"/>
              <w:jc w:val="both"/>
              <w:rPr>
                <w:i/>
                <w:iCs/>
                <w:sz w:val="24"/>
                <w:szCs w:val="24"/>
              </w:rPr>
            </w:pPr>
            <w:r w:rsidRPr="00A5008D">
              <w:rPr>
                <w:i/>
                <w:iCs/>
                <w:sz w:val="24"/>
                <w:szCs w:val="24"/>
              </w:rPr>
              <w:t>jeigu pasiūlymą</w:t>
            </w:r>
            <w:r w:rsidRPr="00310760">
              <w:rPr>
                <w:i/>
                <w:iCs/>
                <w:sz w:val="24"/>
                <w:szCs w:val="24"/>
              </w:rPr>
              <w:t xml:space="preserve"> teikia ūkio subjektų grupė – reikalavimą turi atitikti ūkio subjektų grupės nario (-</w:t>
            </w:r>
            <w:proofErr w:type="spellStart"/>
            <w:r w:rsidRPr="00310760">
              <w:rPr>
                <w:i/>
                <w:iCs/>
                <w:sz w:val="24"/>
                <w:szCs w:val="24"/>
              </w:rPr>
              <w:t>ių</w:t>
            </w:r>
            <w:proofErr w:type="spellEnd"/>
            <w:r w:rsidRPr="00310760">
              <w:rPr>
                <w:i/>
                <w:iCs/>
                <w:sz w:val="24"/>
                <w:szCs w:val="24"/>
              </w:rPr>
              <w:t>) specialistai, atsižvelgiant į jų prisiimamus įsipareigojimus pirkimo sutarčiai vykdyti;</w:t>
            </w:r>
          </w:p>
          <w:p w14:paraId="30131729" w14:textId="77777777" w:rsidR="00F43F6D" w:rsidRPr="00310760" w:rsidRDefault="00F43F6D" w:rsidP="00F43F6D">
            <w:pPr>
              <w:jc w:val="both"/>
              <w:rPr>
                <w:i/>
                <w:iCs/>
              </w:rPr>
            </w:pPr>
            <w:r w:rsidRPr="00310760">
              <w:rPr>
                <w:i/>
                <w:iCs/>
              </w:rPr>
              <w:t>- tiekėjas gali remtis kitų ūkio subjektų pajėgumais tik tuo atveju, jeigu tie subjektai (jų darbuotojai) patys vykdys tą pirkimo sutarties dalį, kuriai reikia jų turimų pajėgumų;</w:t>
            </w:r>
          </w:p>
          <w:p w14:paraId="12228D11" w14:textId="1D1897E7" w:rsidR="00F43F6D" w:rsidRPr="00C0165F" w:rsidRDefault="00F43F6D" w:rsidP="00F43F6D">
            <w:pPr>
              <w:pStyle w:val="Sraopastraipa"/>
              <w:numPr>
                <w:ilvl w:val="0"/>
                <w:numId w:val="37"/>
              </w:numPr>
              <w:tabs>
                <w:tab w:val="left" w:pos="322"/>
              </w:tabs>
              <w:autoSpaceDE w:val="0"/>
              <w:autoSpaceDN w:val="0"/>
              <w:adjustRightInd w:val="0"/>
              <w:ind w:left="0" w:firstLine="0"/>
              <w:jc w:val="both"/>
              <w:rPr>
                <w:i/>
                <w:iCs/>
                <w:sz w:val="24"/>
                <w:szCs w:val="24"/>
              </w:rPr>
            </w:pPr>
            <w:r w:rsidRPr="00310760">
              <w:rPr>
                <w:i/>
                <w:iCs/>
                <w:sz w:val="24"/>
                <w:szCs w:val="24"/>
              </w:rPr>
              <w:t>subt</w:t>
            </w:r>
            <w:r w:rsidR="00474A95">
              <w:rPr>
                <w:i/>
                <w:iCs/>
                <w:sz w:val="24"/>
                <w:szCs w:val="24"/>
              </w:rPr>
              <w:t>ie</w:t>
            </w:r>
            <w:r w:rsidRPr="00310760">
              <w:rPr>
                <w:i/>
                <w:iCs/>
                <w:sz w:val="24"/>
                <w:szCs w:val="24"/>
              </w:rPr>
              <w:t>kėjai</w:t>
            </w:r>
            <w:r w:rsidR="00310760">
              <w:rPr>
                <w:i/>
                <w:iCs/>
                <w:sz w:val="24"/>
                <w:szCs w:val="24"/>
              </w:rPr>
              <w:t xml:space="preserve"> </w:t>
            </w:r>
            <w:r w:rsidRPr="00310760">
              <w:rPr>
                <w:i/>
                <w:iCs/>
                <w:sz w:val="24"/>
                <w:szCs w:val="24"/>
              </w:rPr>
              <w:t>– jei tiekėjas (jo pasitelkiami specialistai) pats atitinka nustatytą reikalavimą, tačiau ketina pasitelkti subt</w:t>
            </w:r>
            <w:r w:rsidR="00474A95">
              <w:rPr>
                <w:i/>
                <w:iCs/>
                <w:sz w:val="24"/>
                <w:szCs w:val="24"/>
              </w:rPr>
              <w:t>ie</w:t>
            </w:r>
            <w:r w:rsidRPr="00310760">
              <w:rPr>
                <w:i/>
                <w:iCs/>
                <w:sz w:val="24"/>
                <w:szCs w:val="24"/>
              </w:rPr>
              <w:t>kėjus (jo specialistus), subt</w:t>
            </w:r>
            <w:r w:rsidR="00474A95">
              <w:rPr>
                <w:i/>
                <w:iCs/>
                <w:sz w:val="24"/>
                <w:szCs w:val="24"/>
              </w:rPr>
              <w:t>ie</w:t>
            </w:r>
            <w:r w:rsidRPr="00310760">
              <w:rPr>
                <w:i/>
                <w:iCs/>
                <w:sz w:val="24"/>
                <w:szCs w:val="24"/>
              </w:rPr>
              <w:t>kėjų specialistai privalo atitikti nustatytus reikalavimus, jeigu subt</w:t>
            </w:r>
            <w:r w:rsidR="00474A95">
              <w:rPr>
                <w:i/>
                <w:iCs/>
                <w:sz w:val="24"/>
                <w:szCs w:val="24"/>
              </w:rPr>
              <w:t>ie</w:t>
            </w:r>
            <w:r w:rsidRPr="00310760">
              <w:rPr>
                <w:i/>
                <w:iCs/>
                <w:sz w:val="24"/>
                <w:szCs w:val="24"/>
              </w:rPr>
              <w:t>kėjai (jų darbuotojai) patys vykdys tą pirkimo sutarties dalį, kuriai reikia nustatytos kvalifikacijos.</w:t>
            </w:r>
          </w:p>
        </w:tc>
        <w:tc>
          <w:tcPr>
            <w:tcW w:w="4536" w:type="dxa"/>
            <w:shd w:val="clear" w:color="auto" w:fill="auto"/>
          </w:tcPr>
          <w:p w14:paraId="13547773" w14:textId="2681F96B" w:rsidR="006E5F52" w:rsidRPr="0020189B" w:rsidRDefault="00F12141" w:rsidP="0020189B">
            <w:pPr>
              <w:tabs>
                <w:tab w:val="left" w:pos="347"/>
                <w:tab w:val="left" w:pos="1665"/>
              </w:tabs>
              <w:jc w:val="both"/>
            </w:pPr>
            <w:r w:rsidRPr="00744871">
              <w:lastRenderedPageBreak/>
              <w:t>Pateikiama:</w:t>
            </w:r>
            <w:r w:rsidR="000F6FCF">
              <w:t xml:space="preserve"> </w:t>
            </w:r>
            <w:r w:rsidRPr="000F6FCF">
              <w:t xml:space="preserve">specialistų, kurie bus atsakingi už sutarties vykdymą, </w:t>
            </w:r>
            <w:r w:rsidR="0020189B">
              <w:t xml:space="preserve">patirties </w:t>
            </w:r>
            <w:r w:rsidRPr="000F6FCF">
              <w:t xml:space="preserve">sąrašas, užpildytas </w:t>
            </w:r>
            <w:r w:rsidRPr="007A46C2">
              <w:t xml:space="preserve">pagal konkurso sąlygų aprašo </w:t>
            </w:r>
            <w:r w:rsidR="007A46C2" w:rsidRPr="007A46C2">
              <w:t>4</w:t>
            </w:r>
            <w:r w:rsidRPr="007A46C2">
              <w:t xml:space="preserve"> priedą</w:t>
            </w:r>
            <w:r w:rsidR="000F6FCF" w:rsidRPr="007A46C2">
              <w:t>.</w:t>
            </w:r>
          </w:p>
          <w:p w14:paraId="39DEC2CD" w14:textId="77777777" w:rsidR="006E5F52" w:rsidRDefault="006E5F52" w:rsidP="00F12141">
            <w:pPr>
              <w:tabs>
                <w:tab w:val="left" w:pos="32"/>
                <w:tab w:val="left" w:pos="119"/>
                <w:tab w:val="left" w:pos="215"/>
                <w:tab w:val="left" w:pos="315"/>
              </w:tabs>
              <w:jc w:val="both"/>
              <w:rPr>
                <w:i/>
                <w:color w:val="FF0000"/>
              </w:rPr>
            </w:pPr>
          </w:p>
          <w:p w14:paraId="00FEB876" w14:textId="77777777" w:rsidR="00F12141" w:rsidRPr="00236C41" w:rsidRDefault="00F12141" w:rsidP="00F12141">
            <w:pPr>
              <w:tabs>
                <w:tab w:val="left" w:pos="32"/>
                <w:tab w:val="left" w:pos="119"/>
                <w:tab w:val="left" w:pos="215"/>
                <w:tab w:val="left" w:pos="315"/>
              </w:tabs>
              <w:jc w:val="both"/>
              <w:rPr>
                <w:i/>
              </w:rPr>
            </w:pPr>
            <w:r w:rsidRPr="00236C41">
              <w:rPr>
                <w:i/>
              </w:rPr>
              <w:t>Pastabos:</w:t>
            </w:r>
          </w:p>
          <w:p w14:paraId="29533C07" w14:textId="77777777" w:rsidR="00F12141" w:rsidRPr="00236C41" w:rsidRDefault="00F12141" w:rsidP="00F12141">
            <w:pPr>
              <w:ind w:firstLine="33"/>
              <w:jc w:val="both"/>
              <w:rPr>
                <w:b/>
                <w:i/>
                <w:iCs/>
              </w:rPr>
            </w:pPr>
            <w:r w:rsidRPr="00236C41">
              <w:rPr>
                <w:b/>
                <w:i/>
                <w:iCs/>
              </w:rPr>
              <w:t>- jei kvalifikacija yra grindžiama nurodant specialistą, kuris</w:t>
            </w:r>
            <w:r w:rsidRPr="00236C41">
              <w:rPr>
                <w:i/>
                <w:iCs/>
              </w:rPr>
              <w:t xml:space="preserve"> nėra tiekėjo ar ūkio subjekto, kurio pajėgumais remiamasi, darbuotojas, tačiau</w:t>
            </w:r>
            <w:r w:rsidRPr="00236C41">
              <w:rPr>
                <w:b/>
                <w:i/>
                <w:iCs/>
              </w:rPr>
              <w:t xml:space="preserve"> yra ketinamas įdarbinti, </w:t>
            </w:r>
            <w:r w:rsidRPr="00236C41">
              <w:rPr>
                <w:i/>
              </w:rPr>
              <w:t>jei pasiūlymas bus pripažintas laimėjusiu</w:t>
            </w:r>
            <w:r w:rsidRPr="00236C41">
              <w:rPr>
                <w:i/>
                <w:iCs/>
              </w:rPr>
              <w:t xml:space="preserve">, tokiu atveju specialistas </w:t>
            </w:r>
            <w:r w:rsidRPr="00236C41">
              <w:rPr>
                <w:b/>
                <w:i/>
                <w:iCs/>
              </w:rPr>
              <w:t xml:space="preserve">turi būti išviešintas pasiūlyme kaip </w:t>
            </w:r>
            <w:proofErr w:type="spellStart"/>
            <w:r w:rsidRPr="00236C41">
              <w:rPr>
                <w:b/>
                <w:i/>
                <w:iCs/>
              </w:rPr>
              <w:t>kvazisubtiekėjas</w:t>
            </w:r>
            <w:proofErr w:type="spellEnd"/>
            <w:r w:rsidRPr="00236C41">
              <w:rPr>
                <w:b/>
                <w:i/>
                <w:iCs/>
              </w:rPr>
              <w:t>;</w:t>
            </w:r>
          </w:p>
          <w:p w14:paraId="5E84F6F5" w14:textId="77777777" w:rsidR="003D59CC" w:rsidRDefault="00F12141" w:rsidP="003D59CC">
            <w:pPr>
              <w:ind w:firstLine="33"/>
              <w:jc w:val="both"/>
              <w:rPr>
                <w:bCs/>
                <w:i/>
                <w:iCs/>
              </w:rPr>
            </w:pPr>
            <w:r w:rsidRPr="00236C41">
              <w:rPr>
                <w:bCs/>
                <w:i/>
                <w:iCs/>
              </w:rPr>
              <w:t>- sutartį galės vykdyti tik nustatytus kvalifikacijos reikalavimus atitinkantys specialistai</w:t>
            </w:r>
            <w:r w:rsidR="003D59CC">
              <w:rPr>
                <w:bCs/>
                <w:i/>
                <w:iCs/>
              </w:rPr>
              <w:t>;</w:t>
            </w:r>
          </w:p>
          <w:p w14:paraId="22A35B26" w14:textId="77777777" w:rsidR="00BC59BF" w:rsidRPr="00BC59BF" w:rsidRDefault="003D59CC" w:rsidP="00BC59BF">
            <w:pPr>
              <w:ind w:firstLine="33"/>
              <w:jc w:val="both"/>
              <w:rPr>
                <w:i/>
                <w:iCs/>
              </w:rPr>
            </w:pPr>
            <w:r>
              <w:rPr>
                <w:bCs/>
                <w:i/>
                <w:iCs/>
              </w:rPr>
              <w:lastRenderedPageBreak/>
              <w:t xml:space="preserve">- </w:t>
            </w:r>
            <w:r w:rsidRPr="009C3174">
              <w:rPr>
                <w:i/>
                <w:iCs/>
              </w:rPr>
              <w:t xml:space="preserve">Perkančioji organizacija, norėdama įsitikinti arba pasitikslinti pateiktą informaciją apie specialistų kvalifikaciją, gali atskiru prašymu paprašyti pateikti įvykdytų sutarčių (projektų) kopijas arba </w:t>
            </w:r>
            <w:r w:rsidRPr="00BC59BF">
              <w:rPr>
                <w:i/>
                <w:iCs/>
              </w:rPr>
              <w:t>išrašus iš sutarčių (projektų) bei sutarties objektą apibūdinančius dokumentus</w:t>
            </w:r>
            <w:r w:rsidR="00BC59BF" w:rsidRPr="00BC59BF">
              <w:rPr>
                <w:i/>
                <w:iCs/>
              </w:rPr>
              <w:t>;</w:t>
            </w:r>
          </w:p>
          <w:p w14:paraId="541CE4BA" w14:textId="684B7FBE" w:rsidR="00BC59BF" w:rsidRPr="00BC59BF" w:rsidRDefault="00BC59BF" w:rsidP="00BC59BF">
            <w:pPr>
              <w:ind w:firstLine="33"/>
              <w:jc w:val="both"/>
              <w:rPr>
                <w:i/>
                <w:iCs/>
              </w:rPr>
            </w:pPr>
            <w:r w:rsidRPr="00BC59BF">
              <w:rPr>
                <w:i/>
                <w:iCs/>
              </w:rPr>
              <w:t xml:space="preserve">- </w:t>
            </w:r>
            <w:r w:rsidRPr="00BC59BF">
              <w:rPr>
                <w:i/>
              </w:rPr>
              <w:t>jeigu tiekėjo kvalifikacija dėl teisės verstis atitinkama veikla nebuvo tikrinama arba tikrinama ne visa apimtimi, tiekėjas įsipareigoja, kad S</w:t>
            </w:r>
            <w:r w:rsidRPr="00BC59BF">
              <w:rPr>
                <w:i/>
                <w:iCs/>
              </w:rPr>
              <w:t>utartį vykdys tik tokią teisę turintys</w:t>
            </w:r>
            <w:r w:rsidRPr="00BC59BF">
              <w:rPr>
                <w:i/>
              </w:rPr>
              <w:t xml:space="preserve"> asmenys. Tokiu atveju tiekėjas atitinkamus dokumentus, įrodančius, kad Sutartį vykdys tik tokią teisę turintys asmenys, turės pateikti </w:t>
            </w:r>
            <w:r w:rsidRPr="00BC59BF">
              <w:rPr>
                <w:i/>
                <w:iCs/>
              </w:rPr>
              <w:t>arba nurodyti nuorodas į nacionalines duomenų bazes bet kurioje valstybėje narėje, prie kurių Perkančioji organizacija turėtų galimybę tiesiogiai ir neatlygintinai prisijungusi susipažinti su reikalaujamais dokumentais ir (ar) informacija iki Sutart</w:t>
            </w:r>
            <w:r>
              <w:rPr>
                <w:i/>
                <w:iCs/>
              </w:rPr>
              <w:t>ies pasirašymo.</w:t>
            </w:r>
          </w:p>
          <w:p w14:paraId="279C1AAA" w14:textId="77777777" w:rsidR="00F12141" w:rsidRPr="00236C41" w:rsidRDefault="00F12141" w:rsidP="00F12141">
            <w:pPr>
              <w:tabs>
                <w:tab w:val="left" w:pos="347"/>
                <w:tab w:val="left" w:pos="1665"/>
              </w:tabs>
              <w:jc w:val="both"/>
              <w:rPr>
                <w:i/>
              </w:rPr>
            </w:pPr>
          </w:p>
          <w:p w14:paraId="528A8E3B" w14:textId="2AB7BCE8" w:rsidR="00F12141" w:rsidRPr="00F12141" w:rsidRDefault="00F12141" w:rsidP="00F12141">
            <w:pPr>
              <w:widowControl w:val="0"/>
              <w:tabs>
                <w:tab w:val="left" w:pos="344"/>
              </w:tabs>
              <w:jc w:val="both"/>
              <w:rPr>
                <w:color w:val="FF0000"/>
              </w:rPr>
            </w:pPr>
            <w:r w:rsidRPr="00236C41">
              <w:rPr>
                <w:i/>
                <w:iCs/>
              </w:rPr>
              <w:t>Pateikiami skenuoti arba el. parašu pasirašyti dokumentai</w:t>
            </w:r>
            <w:r w:rsidRPr="00236C41">
              <w:rPr>
                <w:i/>
              </w:rPr>
              <w:t>.</w:t>
            </w:r>
          </w:p>
        </w:tc>
      </w:tr>
    </w:tbl>
    <w:p w14:paraId="4AE6A421" w14:textId="774A352D" w:rsidR="001443D6" w:rsidRPr="00581385" w:rsidRDefault="001443D6" w:rsidP="00581385">
      <w:pPr>
        <w:pStyle w:val="Sraopastraipa"/>
        <w:widowControl w:val="0"/>
        <w:numPr>
          <w:ilvl w:val="0"/>
          <w:numId w:val="9"/>
        </w:numPr>
        <w:tabs>
          <w:tab w:val="left" w:pos="1134"/>
        </w:tabs>
        <w:ind w:left="0" w:firstLine="710"/>
        <w:jc w:val="both"/>
        <w:rPr>
          <w:rFonts w:eastAsia="Calibri"/>
          <w:sz w:val="24"/>
          <w:szCs w:val="24"/>
        </w:rPr>
      </w:pPr>
      <w:r w:rsidRPr="00581385">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581385">
        <w:rPr>
          <w:rFonts w:eastAsia="Calibri"/>
          <w:i/>
          <w:sz w:val="24"/>
          <w:szCs w:val="24"/>
        </w:rPr>
        <w:t>Apostille</w:t>
      </w:r>
      <w:proofErr w:type="spellEnd"/>
      <w:r w:rsidRPr="00581385">
        <w:rPr>
          <w:rFonts w:eastAsia="Calibri"/>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581385">
        <w:rPr>
          <w:rFonts w:eastAsia="Calibri"/>
          <w:sz w:val="24"/>
          <w:szCs w:val="24"/>
        </w:rPr>
        <w:lastRenderedPageBreak/>
        <w:t>sutartis ar Europos Sąjungos teisės aktus dokumentas yra atleistas nuo legalizavimo ir (ar) tvirtinimo žymos (</w:t>
      </w:r>
      <w:proofErr w:type="spellStart"/>
      <w:r w:rsidRPr="00581385">
        <w:rPr>
          <w:rFonts w:eastAsia="Calibri"/>
          <w:i/>
          <w:sz w:val="24"/>
          <w:szCs w:val="24"/>
        </w:rPr>
        <w:t>Apostille</w:t>
      </w:r>
      <w:proofErr w:type="spellEnd"/>
      <w:r w:rsidRPr="00581385">
        <w:rPr>
          <w:rFonts w:eastAsia="Calibri"/>
          <w:sz w:val="24"/>
          <w:szCs w:val="24"/>
        </w:rPr>
        <w:t>).</w:t>
      </w:r>
    </w:p>
    <w:p w14:paraId="0D3354E5" w14:textId="5AA913AE" w:rsidR="001443D6" w:rsidRPr="00581385" w:rsidRDefault="001443D6" w:rsidP="00581385">
      <w:pPr>
        <w:pStyle w:val="Sraopastraipa"/>
        <w:widowControl w:val="0"/>
        <w:numPr>
          <w:ilvl w:val="0"/>
          <w:numId w:val="9"/>
        </w:numPr>
        <w:tabs>
          <w:tab w:val="left" w:pos="1134"/>
        </w:tabs>
        <w:ind w:left="0" w:firstLine="710"/>
        <w:jc w:val="both"/>
        <w:rPr>
          <w:rFonts w:eastAsia="Calibri"/>
          <w:sz w:val="24"/>
          <w:szCs w:val="24"/>
        </w:rPr>
      </w:pPr>
      <w:r w:rsidRPr="00581385">
        <w:rPr>
          <w:color w:val="000000"/>
          <w:sz w:val="24"/>
          <w:szCs w:val="24"/>
        </w:rPr>
        <w:t>Jeigu tiekėjas dėl pateisinamų priežasčių negali pateikti Perkančiosios organizacijos reikalaujamų jo finansinį ir ekonominį pajėgumą įrodančių dokumentų</w:t>
      </w:r>
      <w:r w:rsidR="0031014C" w:rsidRPr="00581385">
        <w:rPr>
          <w:color w:val="000000"/>
          <w:sz w:val="24"/>
          <w:szCs w:val="24"/>
        </w:rPr>
        <w:t xml:space="preserve"> (jeigu reikalaujama)</w:t>
      </w:r>
      <w:r w:rsidRPr="00581385">
        <w:rPr>
          <w:color w:val="000000"/>
          <w:sz w:val="24"/>
          <w:szCs w:val="24"/>
        </w:rPr>
        <w:t>, jis turi teisę pateikti kitus Perkančiajai organizacijai priimtinus dokumentus.</w:t>
      </w:r>
    </w:p>
    <w:p w14:paraId="054C8393" w14:textId="0A3F6679" w:rsidR="001443D6" w:rsidRPr="00581385" w:rsidRDefault="001443D6" w:rsidP="00581385">
      <w:pPr>
        <w:pStyle w:val="Sraopastraipa"/>
        <w:numPr>
          <w:ilvl w:val="0"/>
          <w:numId w:val="9"/>
        </w:numPr>
        <w:tabs>
          <w:tab w:val="left" w:pos="1134"/>
        </w:tabs>
        <w:ind w:left="0" w:firstLine="710"/>
        <w:jc w:val="both"/>
        <w:rPr>
          <w:sz w:val="24"/>
          <w:szCs w:val="24"/>
        </w:rPr>
      </w:pPr>
      <w:r w:rsidRPr="00581385">
        <w:rPr>
          <w:sz w:val="24"/>
          <w:szCs w:val="24"/>
        </w:rPr>
        <w:t>Šiame konkurso sąlygų apraše vartojamos ūkio subjekto, kurio pajėgumais remiamasi, subt</w:t>
      </w:r>
      <w:r w:rsidR="00474A95">
        <w:rPr>
          <w:sz w:val="24"/>
          <w:szCs w:val="24"/>
        </w:rPr>
        <w:t>ie</w:t>
      </w:r>
      <w:r w:rsidRPr="00581385">
        <w:rPr>
          <w:sz w:val="24"/>
          <w:szCs w:val="24"/>
        </w:rPr>
        <w:t>kėjo</w:t>
      </w:r>
      <w:r w:rsidR="0066195E" w:rsidRPr="00581385">
        <w:rPr>
          <w:sz w:val="24"/>
          <w:szCs w:val="24"/>
        </w:rPr>
        <w:t xml:space="preserve">, </w:t>
      </w:r>
      <w:proofErr w:type="spellStart"/>
      <w:r w:rsidR="0066195E" w:rsidRPr="00581385">
        <w:rPr>
          <w:sz w:val="24"/>
          <w:szCs w:val="24"/>
        </w:rPr>
        <w:t>kvazisubtiekėjo</w:t>
      </w:r>
      <w:proofErr w:type="spellEnd"/>
      <w:r w:rsidR="0066195E" w:rsidRPr="00581385">
        <w:rPr>
          <w:sz w:val="24"/>
          <w:szCs w:val="24"/>
        </w:rPr>
        <w:t xml:space="preserve"> sąvokų reikšmės</w:t>
      </w:r>
      <w:r w:rsidRPr="00581385">
        <w:rPr>
          <w:sz w:val="24"/>
          <w:szCs w:val="24"/>
        </w:rPr>
        <w:t>:</w:t>
      </w:r>
    </w:p>
    <w:p w14:paraId="63606296" w14:textId="77777777" w:rsidR="001443D6" w:rsidRPr="00581385" w:rsidRDefault="001443D6" w:rsidP="00581385">
      <w:pPr>
        <w:numPr>
          <w:ilvl w:val="1"/>
          <w:numId w:val="9"/>
        </w:numPr>
        <w:tabs>
          <w:tab w:val="left" w:pos="1276"/>
        </w:tabs>
        <w:ind w:left="0" w:firstLine="710"/>
        <w:jc w:val="both"/>
        <w:rPr>
          <w:b/>
          <w:bCs/>
          <w:lang w:eastAsia="lt-LT"/>
        </w:rPr>
      </w:pPr>
      <w:r w:rsidRPr="00581385">
        <w:rPr>
          <w:b/>
          <w:bCs/>
          <w:lang w:eastAsia="lt-LT"/>
        </w:rPr>
        <w:t xml:space="preserve">ūkio subjektas, kurio pajėgumais remiamasi </w:t>
      </w:r>
      <w:r w:rsidRPr="00581385">
        <w:rPr>
          <w:bCs/>
          <w:lang w:eastAsia="lt-LT"/>
        </w:rPr>
        <w:t>– tiekėjo pirkimo sutarties vykdymui pasitelkiamas trečiasis asmuo, kurio kvalifikacija tiekėjas remiasi, kad atitiktų kvalifikacijos reikalavimus;</w:t>
      </w:r>
    </w:p>
    <w:p w14:paraId="041D3128" w14:textId="1DCE2D14" w:rsidR="001443D6" w:rsidRPr="00581385" w:rsidRDefault="001443D6" w:rsidP="00581385">
      <w:pPr>
        <w:numPr>
          <w:ilvl w:val="1"/>
          <w:numId w:val="9"/>
        </w:numPr>
        <w:tabs>
          <w:tab w:val="left" w:pos="1276"/>
        </w:tabs>
        <w:ind w:left="0" w:firstLine="710"/>
        <w:jc w:val="both"/>
        <w:rPr>
          <w:b/>
          <w:bCs/>
          <w:lang w:eastAsia="lt-LT"/>
        </w:rPr>
      </w:pPr>
      <w:r w:rsidRPr="00581385">
        <w:rPr>
          <w:b/>
          <w:bCs/>
          <w:lang w:eastAsia="lt-LT"/>
        </w:rPr>
        <w:t>subtiekėjas, kurio pajėgumais nesiremiama (toliau – subteikėjas) –</w:t>
      </w:r>
      <w:r w:rsidRPr="00581385">
        <w:rPr>
          <w:bCs/>
          <w:lang w:eastAsia="lt-LT"/>
        </w:rPr>
        <w:t xml:space="preserve"> tiekėjo pirkimo sutarties vykdymui pasitelkiamas trečiasis asmuo, kurio kvalifikacija tiekėjas nesiremia, kad atitiktų kvalifikacijos reikalavimus</w:t>
      </w:r>
      <w:r w:rsidR="0066195E" w:rsidRPr="00581385">
        <w:rPr>
          <w:bCs/>
          <w:lang w:eastAsia="lt-LT"/>
        </w:rPr>
        <w:t>;</w:t>
      </w:r>
    </w:p>
    <w:p w14:paraId="09A41FC0" w14:textId="35BF8C73" w:rsidR="0066195E" w:rsidRPr="00581385" w:rsidRDefault="0066195E" w:rsidP="00581385">
      <w:pPr>
        <w:numPr>
          <w:ilvl w:val="1"/>
          <w:numId w:val="9"/>
        </w:numPr>
        <w:tabs>
          <w:tab w:val="left" w:pos="1276"/>
        </w:tabs>
        <w:ind w:left="0" w:firstLine="710"/>
        <w:jc w:val="both"/>
        <w:rPr>
          <w:b/>
          <w:bCs/>
          <w:lang w:eastAsia="lt-LT"/>
        </w:rPr>
      </w:pPr>
      <w:proofErr w:type="spellStart"/>
      <w:r w:rsidRPr="00581385">
        <w:rPr>
          <w:b/>
          <w:bCs/>
          <w:lang w:eastAsia="lt-LT"/>
        </w:rPr>
        <w:t>kvazisubtiekėjas</w:t>
      </w:r>
      <w:proofErr w:type="spellEnd"/>
      <w:r w:rsidRPr="00581385">
        <w:rPr>
          <w:b/>
          <w:bCs/>
          <w:lang w:eastAsia="lt-LT"/>
        </w:rPr>
        <w:t xml:space="preserve"> – </w:t>
      </w:r>
      <w:r w:rsidRPr="00581385">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F37A36" w14:textId="49BBCF5B" w:rsidR="001443D6" w:rsidRPr="00A32957" w:rsidRDefault="00451AC2" w:rsidP="00581385">
      <w:pPr>
        <w:numPr>
          <w:ilvl w:val="0"/>
          <w:numId w:val="9"/>
        </w:numPr>
        <w:tabs>
          <w:tab w:val="left" w:pos="1134"/>
        </w:tabs>
        <w:ind w:left="0" w:firstLine="710"/>
        <w:jc w:val="both"/>
        <w:rPr>
          <w:lang w:eastAsia="lt-LT"/>
        </w:rPr>
      </w:pPr>
      <w:r w:rsidRPr="00451AC2">
        <w:t>Tiekėjas, pateikęs pasiūlymą savarankiškai, ar pirkime dalyvaujantis jungtinės veiklos pagrindu, gali būti kitos įmonės, pateikusios pasiūlymą tame pačiame pirkime, ūkio subjektu, kurio pajėgumais remiamasi, ir (ar) subt</w:t>
      </w:r>
      <w:r>
        <w:t>ei</w:t>
      </w:r>
      <w:r w:rsidRPr="00451AC2">
        <w:t xml:space="preserve">kėju, išskyrus tuos atvejus, kai turima pagrįstų įrodymų, kad toks elgesys turėtų būti kvalifikuojamas kaip draudžiamas susitarimas. To paties ūkio subjekto, kurio pajėgumais </w:t>
      </w:r>
      <w:r w:rsidRPr="00A32957">
        <w:t>remiamasi, ir (ar) subteikėjo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1443D6" w:rsidRPr="00A32957">
        <w:rPr>
          <w:lang w:eastAsia="lt-LT"/>
        </w:rPr>
        <w:t xml:space="preserve"> </w:t>
      </w:r>
    </w:p>
    <w:p w14:paraId="03BA1D8C" w14:textId="3CE0B46F" w:rsidR="00920882" w:rsidRPr="00A32957" w:rsidRDefault="00920882" w:rsidP="00A32957">
      <w:pPr>
        <w:pStyle w:val="Sraopastraipa"/>
        <w:numPr>
          <w:ilvl w:val="0"/>
          <w:numId w:val="9"/>
        </w:numPr>
        <w:tabs>
          <w:tab w:val="left" w:pos="1134"/>
        </w:tabs>
        <w:jc w:val="both"/>
        <w:rPr>
          <w:sz w:val="24"/>
          <w:szCs w:val="24"/>
        </w:rPr>
      </w:pPr>
      <w:r w:rsidRPr="00A32957">
        <w:rPr>
          <w:rFonts w:eastAsia="Calibri"/>
          <w:sz w:val="24"/>
          <w:szCs w:val="24"/>
        </w:rPr>
        <w:t xml:space="preserve">Tiekėjas nustatytų kvalifikacijos reikalavimų atitikimui gali remtis </w:t>
      </w:r>
      <w:r w:rsidRPr="00A32957">
        <w:rPr>
          <w:rFonts w:eastAsia="Calibri"/>
          <w:b/>
          <w:sz w:val="24"/>
          <w:szCs w:val="24"/>
        </w:rPr>
        <w:t>kitų ūkio subjektų</w:t>
      </w:r>
      <w:r w:rsidRPr="00A32957">
        <w:rPr>
          <w:rFonts w:eastAsia="Calibri"/>
          <w:sz w:val="24"/>
          <w:szCs w:val="24"/>
        </w:rPr>
        <w:t xml:space="preserve"> (tiek juridinių, tiek fizinių asmenų) pajėgumais (t. y. kitų ūkio subjektų kvalifikacija). </w:t>
      </w:r>
      <w:r w:rsidRPr="00A32957">
        <w:rPr>
          <w:rFonts w:eastAsia="Calibri"/>
          <w:b/>
          <w:bCs/>
          <w:sz w:val="24"/>
          <w:szCs w:val="24"/>
        </w:rPr>
        <w:t>Kiti ūkio subjektai turi būti nurodomi konkurso sąlygų aprašo 1 priede.</w:t>
      </w:r>
      <w:r w:rsidRPr="00A32957">
        <w:rPr>
          <w:rFonts w:eastAsia="Calibri"/>
          <w:sz w:val="24"/>
          <w:szCs w:val="24"/>
        </w:rPr>
        <w:t xml:space="preserve"> </w:t>
      </w:r>
      <w:r w:rsidRPr="00A32957">
        <w:rPr>
          <w:sz w:val="24"/>
          <w:szCs w:val="24"/>
        </w:rPr>
        <w:t>Jeigu reikalaujama išsilavinimo ar profesinės kvalifikacijos, kaip nustatyta VPĮ 51 str. 7 d. 7 p., ar profesinės patirties, tiekėjas gali remtis kitų ūkio subjektų pajėgumais tik tuo atveju</w:t>
      </w:r>
      <w:r w:rsidRPr="00A32957">
        <w:rPr>
          <w:rFonts w:eastAsia="Calibri"/>
          <w:sz w:val="24"/>
          <w:szCs w:val="24"/>
        </w:rPr>
        <w:t xml:space="preserve">, jeigu tie subjektai (jų darbuotojai) patys vykdys įsipareigojimus, kuriems reikia jų turimų pajėgumų. </w:t>
      </w:r>
      <w:bookmarkStart w:id="10" w:name="_Hlk128677206"/>
      <w:r w:rsidRPr="00A32957">
        <w:rPr>
          <w:rFonts w:eastAsia="Calibri"/>
          <w:sz w:val="24"/>
          <w:szCs w:val="24"/>
        </w:rPr>
        <w:t xml:space="preserve">Tiekėjas </w:t>
      </w:r>
      <w:r w:rsidRPr="00A32957">
        <w:rPr>
          <w:sz w:val="24"/>
          <w:szCs w:val="24"/>
        </w:rPr>
        <w:t xml:space="preserve">turi pareigą Perkančiajai organizacijai pasiūlyme įrodyti, kad per visą pirkimo sutarties vykdymo laikotarpį ūkio subjekto, kurio pajėgumais buvo pasiremta, ištekliai tiekėjui bus prieinami </w:t>
      </w:r>
      <w:r w:rsidRPr="00A32957">
        <w:rPr>
          <w:rFonts w:eastAsia="Calibri"/>
          <w:sz w:val="24"/>
          <w:szCs w:val="24"/>
        </w:rPr>
        <w:t xml:space="preserve">(t. y. </w:t>
      </w:r>
      <w:r w:rsidRPr="00A32957">
        <w:rPr>
          <w:rFonts w:eastAsia="Calibri"/>
          <w:b/>
          <w:bCs/>
          <w:sz w:val="24"/>
          <w:szCs w:val="24"/>
        </w:rPr>
        <w:t>kartu su pasiūlymu pateikti tai patvirtinančius dokumentus: dvišalę</w:t>
      </w:r>
      <w:r w:rsidRPr="00A32957">
        <w:rPr>
          <w:rFonts w:eastAsia="Calibri"/>
          <w:sz w:val="24"/>
          <w:szCs w:val="24"/>
        </w:rPr>
        <w:t xml:space="preserve"> pasirašytą sutartį, ketinimų protokolą ar kitą dvišalį dokumentą). </w:t>
      </w:r>
      <w:r w:rsidRPr="00A32957">
        <w:rPr>
          <w:rFonts w:eastAsia="Calibri"/>
          <w:bCs/>
          <w:sz w:val="24"/>
          <w:szCs w:val="24"/>
        </w:rPr>
        <w:t xml:space="preserve">Svarbu, kad šis </w:t>
      </w:r>
      <w:r w:rsidRPr="00A32957">
        <w:rPr>
          <w:rFonts w:eastAsia="Calibri"/>
          <w:b/>
          <w:sz w:val="24"/>
          <w:szCs w:val="24"/>
        </w:rPr>
        <w:t>dokumentas būtų sudarytas iki tiekėjui pateikiant pasiūlymą</w:t>
      </w:r>
      <w:bookmarkEnd w:id="10"/>
      <w:r w:rsidRPr="00A32957">
        <w:rPr>
          <w:rFonts w:eastAsia="Calibri"/>
          <w:b/>
          <w:sz w:val="24"/>
          <w:szCs w:val="24"/>
        </w:rPr>
        <w:t>.</w:t>
      </w:r>
      <w:r w:rsidRPr="00A32957">
        <w:rPr>
          <w:rFonts w:eastAsia="Calibri"/>
          <w:sz w:val="24"/>
          <w:szCs w:val="24"/>
        </w:rPr>
        <w:t xml:space="preserve"> Taip pat kartu su tiekėjo EBVPD</w:t>
      </w:r>
      <w:r w:rsidRPr="00A32957">
        <w:rPr>
          <w:rFonts w:eastAsia="Calibri"/>
          <w:b/>
          <w:bCs/>
          <w:sz w:val="24"/>
          <w:szCs w:val="24"/>
        </w:rPr>
        <w:t xml:space="preserve"> privalo būti pateikti ir šių ūkio subjektų EBVPD</w:t>
      </w:r>
      <w:r w:rsidR="001443D6" w:rsidRPr="00A32957">
        <w:rPr>
          <w:sz w:val="24"/>
          <w:szCs w:val="24"/>
        </w:rPr>
        <w:t xml:space="preserve">. Jei tiekėjo pasiūlymas galėtų būti pripažintas laimėjusiu (arba Perkančiajai organizacijai pareikalavus kitais atvejais), turi būti pateikti </w:t>
      </w:r>
      <w:r w:rsidR="001443D6" w:rsidRPr="00A32957">
        <w:rPr>
          <w:rFonts w:eastAsia="Calibri"/>
          <w:sz w:val="24"/>
          <w:szCs w:val="24"/>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001443D6" w:rsidRPr="00A32957">
        <w:rPr>
          <w:sz w:val="24"/>
          <w:szCs w:val="24"/>
        </w:rPr>
        <w:t>kitų ūkio subjektų pašalinimo pagrindų nebuvimas tikrinamas analogiškai kaip ir tiekėjo, t. y. viešai skelbiamuose šaltiniuose. </w:t>
      </w:r>
      <w:r w:rsidRPr="00A32957">
        <w:rPr>
          <w:rFonts w:eastAsia="Calibri"/>
          <w:sz w:val="24"/>
          <w:szCs w:val="24"/>
        </w:rPr>
        <w:t xml:space="preserve">Jeigu </w:t>
      </w:r>
      <w:r w:rsidRPr="00A32957">
        <w:rPr>
          <w:sz w:val="24"/>
          <w:szCs w:val="24"/>
        </w:rPr>
        <w:t>ūkio subjektas, kurio pajėgumais remiamasi dėl atitikimo kvalifikacijos reikalavimui,</w:t>
      </w:r>
      <w:r w:rsidRPr="00A32957">
        <w:rPr>
          <w:rFonts w:eastAsia="Calibri"/>
          <w:sz w:val="24"/>
          <w:szCs w:val="24"/>
        </w:rPr>
        <w:t xml:space="preserve"> netenkina jam keliamo bent vieno kvalifikacijos reikalavimo arba jo padėtis atitinka bent vieną konkurso sąlygų apraše nustatytą pašalinimo pagrindą</w:t>
      </w:r>
      <w:r w:rsidRPr="00A32957">
        <w:rPr>
          <w:sz w:val="24"/>
          <w:szCs w:val="24"/>
        </w:rPr>
        <w:t>,</w:t>
      </w:r>
      <w:r w:rsidRPr="00A32957">
        <w:rPr>
          <w:rFonts w:eastAsia="Calibri"/>
          <w:sz w:val="24"/>
          <w:szCs w:val="24"/>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1" w:name="_Hlk128677290"/>
      <w:r w:rsidRPr="00A32957">
        <w:rPr>
          <w:rFonts w:eastAsia="Calibri"/>
          <w:b/>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1"/>
      <w:r w:rsidRPr="00A32957">
        <w:rPr>
          <w:b/>
          <w:bCs/>
          <w:sz w:val="24"/>
          <w:szCs w:val="24"/>
        </w:rPr>
        <w:t>.</w:t>
      </w:r>
      <w:r w:rsidRPr="00A32957">
        <w:rPr>
          <w:sz w:val="24"/>
          <w:szCs w:val="24"/>
        </w:rPr>
        <w:t xml:space="preserve"> </w:t>
      </w:r>
    </w:p>
    <w:p w14:paraId="72AB4697" w14:textId="7390ED29" w:rsidR="001443D6" w:rsidRPr="00A32957" w:rsidRDefault="00920882" w:rsidP="00920882">
      <w:pPr>
        <w:tabs>
          <w:tab w:val="left" w:pos="1134"/>
        </w:tabs>
        <w:ind w:left="-10" w:firstLine="719"/>
        <w:jc w:val="both"/>
        <w:rPr>
          <w:i/>
          <w:iCs/>
          <w:lang w:eastAsia="lt-LT"/>
        </w:rPr>
      </w:pPr>
      <w:r w:rsidRPr="00A32957">
        <w:rPr>
          <w:i/>
          <w:iCs/>
          <w:lang w:eastAsia="lt-LT"/>
        </w:rPr>
        <w:t>Pastaba. Jei dvišaliame susitarime juridinis ar fizinis asmuo yra įvardijamas ne ūkio subjektu, kurio pajėgumais remiamasi, o subt</w:t>
      </w:r>
      <w:r w:rsidR="00235848" w:rsidRPr="00A32957">
        <w:rPr>
          <w:i/>
          <w:iCs/>
          <w:lang w:eastAsia="lt-LT"/>
        </w:rPr>
        <w:t>eikėju</w:t>
      </w:r>
      <w:r w:rsidRPr="00A32957">
        <w:rPr>
          <w:i/>
          <w:iCs/>
          <w:lang w:eastAsia="lt-LT"/>
        </w:rPr>
        <w:t xml:space="preserve">, tačiau pasiūlyme jis yra nurodytas kaip ūkio subjektas, kurio pajėgumais remiamasi, ir iš pasiūlymo visumos yra aišku, kad juridinis ar fizinis asmuo yra </w:t>
      </w:r>
      <w:r w:rsidRPr="00A32957">
        <w:rPr>
          <w:i/>
          <w:iCs/>
          <w:lang w:eastAsia="lt-LT"/>
        </w:rPr>
        <w:lastRenderedPageBreak/>
        <w:t>pasitelkiamas dėl rėmimosi jo pajėgumais (kvalifikacija), tai tokiu atveju dėl dvišalio dokumento tikslinimo nesikreipiama ir vadovaujamasi pasiūlyme nurodyta informacija</w:t>
      </w:r>
      <w:r w:rsidR="001443D6" w:rsidRPr="00A32957">
        <w:rPr>
          <w:i/>
          <w:iCs/>
          <w:lang w:eastAsia="lt-LT"/>
        </w:rPr>
        <w:t>.</w:t>
      </w:r>
    </w:p>
    <w:p w14:paraId="2FBFF968" w14:textId="4BDD8383" w:rsidR="001443D6" w:rsidRPr="00581385" w:rsidRDefault="001443D6" w:rsidP="00581385">
      <w:pPr>
        <w:numPr>
          <w:ilvl w:val="0"/>
          <w:numId w:val="9"/>
        </w:numPr>
        <w:tabs>
          <w:tab w:val="left" w:pos="1134"/>
        </w:tabs>
        <w:ind w:left="0" w:firstLine="710"/>
        <w:jc w:val="both"/>
      </w:pPr>
      <w:r w:rsidRPr="00A32957">
        <w:t xml:space="preserve">Tiekėjas pirkimo sutarties vykdymui gali pasitelkti </w:t>
      </w:r>
      <w:r w:rsidRPr="00A32957">
        <w:rPr>
          <w:b/>
        </w:rPr>
        <w:t xml:space="preserve">subteikėjus </w:t>
      </w:r>
      <w:r w:rsidRPr="00A32957">
        <w:t>(tokiais laikomi tretieji asmenys, kurie vykdys</w:t>
      </w:r>
      <w:r w:rsidRPr="00581385">
        <w:t xml:space="preserve"> sutartines tiekėjo prievoles, tačiau tiekėjas nesiremia jų pajėgumais, kad atitiktų kvalifikacijos reikalavimus). </w:t>
      </w:r>
      <w:r w:rsidRPr="00581385">
        <w:rPr>
          <w:b/>
          <w:bCs/>
          <w:lang w:eastAsia="lt-LT"/>
        </w:rPr>
        <w:t>Tiekėjas savo pasiūlyme (konkurso sąlygų aprašo 1 priede) privalo nurodyti, kokiai pirkimo sutarties daliai ir kokius subteikėjus, jeigu jie yra žinomi, jis ketina pasitelkti</w:t>
      </w:r>
      <w:r w:rsidRPr="00581385">
        <w:rPr>
          <w:lang w:eastAsia="lt-LT"/>
        </w:rPr>
        <w:t xml:space="preserve">. </w:t>
      </w:r>
      <w:r w:rsidRPr="00581385">
        <w:t>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581385">
        <w:rPr>
          <w:lang w:eastAsia="lt-LT"/>
        </w:rPr>
        <w:t>.</w:t>
      </w:r>
    </w:p>
    <w:p w14:paraId="5D1D343B" w14:textId="4A35C354" w:rsidR="001443D6" w:rsidRPr="00581385" w:rsidRDefault="001443D6" w:rsidP="00581385">
      <w:pPr>
        <w:numPr>
          <w:ilvl w:val="0"/>
          <w:numId w:val="9"/>
        </w:numPr>
        <w:tabs>
          <w:tab w:val="left" w:pos="1134"/>
        </w:tabs>
        <w:ind w:left="0" w:firstLine="710"/>
        <w:jc w:val="both"/>
      </w:pPr>
      <w:r w:rsidRPr="00581385">
        <w:rPr>
          <w:b/>
          <w:bCs/>
          <w:lang w:eastAsia="lt-LT"/>
        </w:rPr>
        <w:t>Pašalinimo pagrindai, kvalifikacijos reikalavimai tiekėjų grupės nariams</w:t>
      </w:r>
      <w:r w:rsidRPr="00581385">
        <w:rPr>
          <w:lang w:eastAsia="lt-LT"/>
        </w:rPr>
        <w:t xml:space="preserve">: jei bendrą pasiūlymą pateikia tiekėjų grupė, EBVPD pildo kiekvienas tiekėjų grupės narys atskirai. Nei vieno iš tiekėjų grupės narių padėtis negali atitikti šiame konkurso sąlygų apraše nustatytų pašalinimo pagrindų. Į CVP IS priemonėmis pateiktus klausimus atsako įgaliotas bendrą pasiūlymą pateikti tiekėjas, kuris kartu pateikia savo ir kitų tiekėjų grupės narių dokumentus, pagrindžiančius atitikimą nustatytiems kvalifikacijos reikalavimams. </w:t>
      </w:r>
    </w:p>
    <w:p w14:paraId="427369CF" w14:textId="7DD9974A" w:rsidR="0066195E" w:rsidRPr="00581385" w:rsidRDefault="0066195E" w:rsidP="00581385">
      <w:pPr>
        <w:numPr>
          <w:ilvl w:val="0"/>
          <w:numId w:val="9"/>
        </w:numPr>
        <w:tabs>
          <w:tab w:val="left" w:pos="1134"/>
        </w:tabs>
        <w:ind w:left="0" w:firstLine="710"/>
        <w:jc w:val="both"/>
      </w:pPr>
      <w:bookmarkStart w:id="12" w:name="_Hlk128677388"/>
      <w:r w:rsidRPr="00581385">
        <w:rPr>
          <w:lang w:eastAsia="lt-LT"/>
        </w:rPr>
        <w:t xml:space="preserve">Jei tiekėjas sutarties vykdymui ketina remtis </w:t>
      </w:r>
      <w:r w:rsidRPr="00581385">
        <w:rPr>
          <w:bCs/>
          <w:lang w:eastAsia="lt-LT"/>
        </w:rPr>
        <w:t>specialisto (fizinio asmens), kurį ketina įdarbinti, pajėgumais (kvalifikacija),</w:t>
      </w:r>
      <w:r w:rsidRPr="00581385">
        <w:rPr>
          <w:lang w:eastAsia="lt-LT"/>
        </w:rPr>
        <w:t xml:space="preserve"> toks specialistas privalo būti </w:t>
      </w:r>
      <w:r w:rsidRPr="00581385">
        <w:rPr>
          <w:b/>
          <w:bCs/>
          <w:lang w:eastAsia="lt-LT"/>
        </w:rPr>
        <w:t xml:space="preserve">nurodomas tiekėjo </w:t>
      </w:r>
      <w:r w:rsidRPr="00581385">
        <w:rPr>
          <w:b/>
          <w:bCs/>
        </w:rPr>
        <w:t>pasiūlyme</w:t>
      </w:r>
      <w:r w:rsidRPr="00581385">
        <w:t xml:space="preserve"> (konkurso sąlygų aprašo 1 priedas)</w:t>
      </w:r>
      <w:r w:rsidRPr="00581385">
        <w:rPr>
          <w:b/>
          <w:bCs/>
        </w:rPr>
        <w:t xml:space="preserve"> kaip </w:t>
      </w:r>
      <w:proofErr w:type="spellStart"/>
      <w:r w:rsidRPr="00581385">
        <w:rPr>
          <w:b/>
          <w:bCs/>
        </w:rPr>
        <w:t>kvazisubtiekėjas</w:t>
      </w:r>
      <w:proofErr w:type="spellEnd"/>
      <w:r w:rsidRPr="00581385">
        <w:rPr>
          <w:b/>
          <w:bCs/>
        </w:rPr>
        <w:t xml:space="preserve">. </w:t>
      </w:r>
      <w:r w:rsidRPr="00581385">
        <w:t xml:space="preserve">Taip pat tiekėjas, </w:t>
      </w:r>
      <w:r w:rsidRPr="00581385">
        <w:rPr>
          <w:b/>
          <w:bCs/>
        </w:rPr>
        <w:t>teikdamas pasiūlymą, pateikia dvišalį susitarimą arba ketinimų protokolą, arba kitą dokumentą</w:t>
      </w:r>
      <w:r w:rsidRPr="00581385">
        <w:t xml:space="preserve">, </w:t>
      </w:r>
      <w:r w:rsidRPr="00581385">
        <w:rPr>
          <w:b/>
          <w:bCs/>
        </w:rPr>
        <w:t>kuris pagrįstų,</w:t>
      </w:r>
      <w:r w:rsidRPr="00581385">
        <w:rPr>
          <w:b/>
          <w:bCs/>
          <w:lang w:eastAsia="lt-LT"/>
        </w:rPr>
        <w:t xml:space="preserve"> kad konkurso laimėjimo atveju specialistas bus įdarbintas.</w:t>
      </w:r>
      <w:r w:rsidRPr="00581385">
        <w:t xml:space="preserve"> Svarbu, kad šis dokumentas būtų </w:t>
      </w:r>
      <w:r w:rsidRPr="00581385">
        <w:rPr>
          <w:b/>
          <w:bCs/>
        </w:rPr>
        <w:t>sudarytas</w:t>
      </w:r>
      <w:r w:rsidRPr="00581385">
        <w:t xml:space="preserve"> </w:t>
      </w:r>
      <w:r w:rsidRPr="00581385">
        <w:rPr>
          <w:b/>
          <w:bCs/>
        </w:rPr>
        <w:t>iki tiekėjui pateikiant pasiūlymą.</w:t>
      </w:r>
      <w:r w:rsidRPr="00581385">
        <w:rPr>
          <w:b/>
          <w:bCs/>
          <w:lang w:eastAsia="lt-LT"/>
        </w:rPr>
        <w:t xml:space="preserve"> </w:t>
      </w:r>
      <w:proofErr w:type="spellStart"/>
      <w:r w:rsidRPr="00581385">
        <w:rPr>
          <w:b/>
          <w:bCs/>
          <w:lang w:eastAsia="lt-LT"/>
        </w:rPr>
        <w:t>Kvazisubtiekėjai</w:t>
      </w:r>
      <w:proofErr w:type="spellEnd"/>
      <w:r w:rsidRPr="00581385">
        <w:rPr>
          <w:b/>
          <w:bCs/>
          <w:lang w:eastAsia="lt-LT"/>
        </w:rPr>
        <w:t xml:space="preserve"> turi būti išviešinti teikiant pasiūlymą, nes po pasiūlymo pateikimo termino pabaigos pasitelkti (nurodyti) naujų </w:t>
      </w:r>
      <w:proofErr w:type="spellStart"/>
      <w:r w:rsidRPr="00581385">
        <w:rPr>
          <w:b/>
          <w:bCs/>
          <w:lang w:eastAsia="lt-LT"/>
        </w:rPr>
        <w:t>kvazisubtiekėjų</w:t>
      </w:r>
      <w:proofErr w:type="spellEnd"/>
      <w:r w:rsidRPr="00581385">
        <w:rPr>
          <w:b/>
          <w:bCs/>
          <w:lang w:eastAsia="lt-LT"/>
        </w:rPr>
        <w:t xml:space="preserve"> tam, kad atitiktų kvalifikacijos reikalavimus, tiekėjas negalės, t. y. po pasiūlymo pateikimo tiekėjas neturi teisės nurodyti naujų </w:t>
      </w:r>
      <w:proofErr w:type="spellStart"/>
      <w:r w:rsidRPr="00581385">
        <w:rPr>
          <w:b/>
          <w:bCs/>
          <w:lang w:eastAsia="lt-LT"/>
        </w:rPr>
        <w:t>kvazisubtiekėjų</w:t>
      </w:r>
      <w:bookmarkEnd w:id="12"/>
      <w:proofErr w:type="spellEnd"/>
      <w:r w:rsidRPr="00581385">
        <w:rPr>
          <w:b/>
          <w:bCs/>
          <w:lang w:eastAsia="lt-LT"/>
        </w:rPr>
        <w:t xml:space="preserve">, nes tokie veiksmai laikomi neleistinu pasiūlymo keitimu </w:t>
      </w:r>
      <w:r w:rsidRPr="00581385">
        <w:rPr>
          <w:b/>
          <w:bCs/>
        </w:rPr>
        <w:t>ir todėl toks tiekėjo pasiūlymas būtų atmetamas.</w:t>
      </w:r>
    </w:p>
    <w:p w14:paraId="4A8C1C30" w14:textId="5F9B1FBB" w:rsidR="00B45AD1" w:rsidRPr="00F71CDA" w:rsidRDefault="001443D6" w:rsidP="00581385">
      <w:pPr>
        <w:numPr>
          <w:ilvl w:val="0"/>
          <w:numId w:val="9"/>
        </w:numPr>
        <w:tabs>
          <w:tab w:val="left" w:pos="1134"/>
        </w:tabs>
        <w:ind w:left="0" w:firstLine="710"/>
        <w:jc w:val="both"/>
      </w:pPr>
      <w:r w:rsidRPr="00581385">
        <w:rPr>
          <w:lang w:eastAsia="lt-LT"/>
        </w:rPr>
        <w:t>Tiekėjo pasiūlymas atmetamas, jeigu apie nustatytų reikalavimų atitikimą jis pateikė melagingą informaciją, kurią Perkančioji organizacija</w:t>
      </w:r>
      <w:r w:rsidRPr="00194DC3">
        <w:rPr>
          <w:lang w:eastAsia="lt-LT"/>
        </w:rPr>
        <w:t xml:space="preserve"> gali įrodyti bet kokiomis teisėtomis priemonėmis</w:t>
      </w:r>
      <w:r w:rsidR="007563A4" w:rsidRPr="00F71CDA">
        <w:rPr>
          <w:lang w:eastAsia="lt-LT"/>
        </w:rPr>
        <w:t>.</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636E6EE4" w14:textId="46CEB531" w:rsidR="00844EAC" w:rsidRPr="00F77F11" w:rsidRDefault="00844EAC" w:rsidP="00E86395">
      <w:pPr>
        <w:pStyle w:val="Sraopastraipa1"/>
        <w:widowControl w:val="0"/>
        <w:numPr>
          <w:ilvl w:val="0"/>
          <w:numId w:val="9"/>
        </w:numPr>
        <w:tabs>
          <w:tab w:val="left" w:pos="1134"/>
        </w:tabs>
        <w:jc w:val="both"/>
        <w:rPr>
          <w:sz w:val="24"/>
          <w:szCs w:val="24"/>
        </w:rPr>
      </w:pPr>
      <w:bookmarkStart w:id="1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3"/>
      <w:r w:rsidRPr="00F77F11">
        <w:rPr>
          <w:sz w:val="24"/>
          <w:szCs w:val="24"/>
        </w:rPr>
        <w:t>.</w:t>
      </w:r>
    </w:p>
    <w:p w14:paraId="474969D1" w14:textId="1EA1023D" w:rsidR="00B45AD1" w:rsidRPr="00AD1CA7" w:rsidRDefault="00844EAC" w:rsidP="00E86395">
      <w:pPr>
        <w:widowControl w:val="0"/>
        <w:numPr>
          <w:ilvl w:val="0"/>
          <w:numId w:val="9"/>
        </w:numPr>
        <w:tabs>
          <w:tab w:val="left" w:pos="1134"/>
          <w:tab w:val="left" w:pos="1276"/>
        </w:tabs>
        <w:jc w:val="both"/>
        <w:rPr>
          <w:i/>
          <w:color w:val="000000"/>
        </w:rPr>
      </w:pPr>
      <w:r w:rsidRPr="00194DC3">
        <w:t>Perkančioji organizacija nereikalauja, kad tiekėjų grupės pateiktą pasiūlymą pripažinus geriausiu ir Perkančiajai organizacijai pasiūlius sudaryti pirkimo sutartį ši tiekėjų grupė įgautų tam tikrą teisinę formą</w:t>
      </w:r>
      <w:r w:rsidR="00B45AD1" w:rsidRPr="00F71CDA">
        <w:rPr>
          <w:color w:val="000000"/>
        </w:rPr>
        <w:t>.</w:t>
      </w:r>
    </w:p>
    <w:p w14:paraId="5E2A1D06" w14:textId="77777777" w:rsidR="00E72220" w:rsidRDefault="00E72220" w:rsidP="00171B9C">
      <w:pPr>
        <w:widowControl w:val="0"/>
        <w:spacing w:before="120" w:after="240"/>
        <w:contextualSpacing/>
        <w:jc w:val="center"/>
        <w:rPr>
          <w:b/>
        </w:rPr>
      </w:pPr>
    </w:p>
    <w:p w14:paraId="279AE1BA" w14:textId="0DBD6DCF" w:rsidR="00E72220" w:rsidRDefault="00E72220" w:rsidP="00171B9C">
      <w:pPr>
        <w:widowControl w:val="0"/>
        <w:spacing w:before="120" w:after="240"/>
        <w:contextualSpacing/>
        <w:jc w:val="center"/>
        <w:rPr>
          <w:b/>
        </w:rPr>
      </w:pPr>
    </w:p>
    <w:p w14:paraId="372A5712" w14:textId="6E5B2235" w:rsidR="00F939FE" w:rsidRDefault="00F939FE" w:rsidP="00171B9C">
      <w:pPr>
        <w:widowControl w:val="0"/>
        <w:spacing w:before="120" w:after="240"/>
        <w:contextualSpacing/>
        <w:jc w:val="center"/>
        <w:rPr>
          <w:b/>
        </w:rPr>
      </w:pPr>
    </w:p>
    <w:p w14:paraId="393C2ED6" w14:textId="581894A8" w:rsidR="00F939FE" w:rsidRDefault="00F939FE" w:rsidP="00171B9C">
      <w:pPr>
        <w:widowControl w:val="0"/>
        <w:spacing w:before="120" w:after="240"/>
        <w:contextualSpacing/>
        <w:jc w:val="center"/>
        <w:rPr>
          <w:b/>
        </w:rPr>
      </w:pPr>
    </w:p>
    <w:p w14:paraId="420BCBC5" w14:textId="77777777" w:rsidR="00F939FE" w:rsidRDefault="00F939FE" w:rsidP="00171B9C">
      <w:pPr>
        <w:widowControl w:val="0"/>
        <w:spacing w:before="120" w:after="240"/>
        <w:contextualSpacing/>
        <w:jc w:val="center"/>
        <w:rPr>
          <w:b/>
        </w:rPr>
      </w:pPr>
    </w:p>
    <w:p w14:paraId="0AE87F11" w14:textId="10A86798" w:rsidR="00B45AD1" w:rsidRPr="00F71CDA" w:rsidRDefault="00B45AD1" w:rsidP="00171B9C">
      <w:pPr>
        <w:widowControl w:val="0"/>
        <w:spacing w:before="120" w:after="240"/>
        <w:contextualSpacing/>
        <w:jc w:val="center"/>
        <w:rPr>
          <w:b/>
        </w:rPr>
      </w:pPr>
      <w:r w:rsidRPr="00F71CDA">
        <w:rPr>
          <w:b/>
        </w:rPr>
        <w:lastRenderedPageBreak/>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9508F2D" w14:textId="77777777" w:rsidR="00844EAC" w:rsidRPr="000270C4" w:rsidRDefault="00844EAC" w:rsidP="00E86395">
      <w:pPr>
        <w:pStyle w:val="Sraopastraipa1"/>
        <w:widowControl w:val="0"/>
        <w:numPr>
          <w:ilvl w:val="0"/>
          <w:numId w:val="9"/>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3" w:history="1">
        <w:r w:rsidRPr="00AE7491">
          <w:rPr>
            <w:rStyle w:val="Hipersaitas"/>
            <w:sz w:val="24"/>
            <w:szCs w:val="24"/>
          </w:rPr>
          <w:t>https://viesiejipirkimai.lt</w:t>
        </w:r>
      </w:hyperlink>
      <w:hyperlink r:id="rId24"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6AF5327" w14:textId="2291B06E" w:rsidR="00B45AD1" w:rsidRPr="00A468A9" w:rsidRDefault="00844EAC" w:rsidP="00E86395">
      <w:pPr>
        <w:widowControl w:val="0"/>
        <w:numPr>
          <w:ilvl w:val="0"/>
          <w:numId w:val="9"/>
        </w:numPr>
        <w:tabs>
          <w:tab w:val="left" w:pos="1134"/>
        </w:tabs>
        <w:jc w:val="both"/>
        <w:rPr>
          <w:iCs/>
          <w:szCs w:val="22"/>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r w:rsidR="00B45AD1" w:rsidRPr="00F71CDA">
        <w:t>.</w:t>
      </w:r>
    </w:p>
    <w:p w14:paraId="739E648D" w14:textId="48BC9D3D" w:rsidR="00A468A9" w:rsidRPr="00A468A9" w:rsidRDefault="00A468A9" w:rsidP="00E86395">
      <w:pPr>
        <w:widowControl w:val="0"/>
        <w:numPr>
          <w:ilvl w:val="0"/>
          <w:numId w:val="9"/>
        </w:numPr>
        <w:tabs>
          <w:tab w:val="left" w:pos="1134"/>
        </w:tabs>
        <w:jc w:val="both"/>
        <w:rPr>
          <w:b/>
          <w:i/>
          <w:color w:val="FF0000"/>
        </w:rPr>
      </w:pPr>
      <w:bookmarkStart w:id="14" w:name="_Hlk128677470"/>
      <w:r w:rsidRPr="00CE0AFC">
        <w:rPr>
          <w:b/>
          <w:iCs/>
          <w:color w:val="000000" w:themeColor="text1"/>
        </w:rPr>
        <w:t>Perkančioji organizacija nereikalauja, kad pasiūlymas (</w:t>
      </w:r>
      <w:r w:rsidR="003A1618" w:rsidRPr="00CE0AFC">
        <w:rPr>
          <w:b/>
          <w:iCs/>
          <w:color w:val="000000" w:themeColor="text1"/>
        </w:rPr>
        <w:t>pagal šio konkurso sąlygų aprašo 1 priede pateikt</w:t>
      </w:r>
      <w:r w:rsidR="00E17858">
        <w:rPr>
          <w:b/>
          <w:iCs/>
          <w:color w:val="000000" w:themeColor="text1"/>
        </w:rPr>
        <w:t>ą</w:t>
      </w:r>
      <w:r w:rsidR="003A1618" w:rsidRPr="00CE0AFC">
        <w:rPr>
          <w:b/>
          <w:iCs/>
          <w:color w:val="000000" w:themeColor="text1"/>
        </w:rPr>
        <w:t xml:space="preserve"> form</w:t>
      </w:r>
      <w:r w:rsidR="00E17858">
        <w:rPr>
          <w:b/>
          <w:iCs/>
          <w:color w:val="000000" w:themeColor="text1"/>
        </w:rPr>
        <w:t>ą</w:t>
      </w:r>
      <w:r w:rsidR="003A1618" w:rsidRPr="00CE0AFC">
        <w:rPr>
          <w:b/>
          <w:iCs/>
          <w:color w:val="000000" w:themeColor="text1"/>
        </w:rPr>
        <w:t>)</w:t>
      </w:r>
      <w:r w:rsidRPr="00CE0AFC">
        <w:rPr>
          <w:b/>
          <w:iCs/>
          <w:color w:val="000000" w:themeColor="text1"/>
        </w:rPr>
        <w:t xml:space="preserve"> būtų pasirašytas</w:t>
      </w:r>
      <w:r w:rsidRPr="00F136E6">
        <w:rPr>
          <w:bCs/>
          <w:iCs/>
          <w:color w:val="000000" w:themeColor="text1"/>
        </w:rPr>
        <w:t>. Tiekėjui pateikus pasirašytą pasiūlymą, jo pasirašymas nebus vertinamas.</w:t>
      </w:r>
      <w:r w:rsidRPr="00F136E6">
        <w:rPr>
          <w:b/>
          <w:iCs/>
          <w:color w:val="000000" w:themeColor="text1"/>
        </w:rPr>
        <w:t xml:space="preserve"> </w:t>
      </w:r>
      <w:bookmarkEnd w:id="14"/>
    </w:p>
    <w:p w14:paraId="3A2880DC" w14:textId="07DCB375" w:rsidR="00925479" w:rsidRPr="00A52354" w:rsidRDefault="00240F5C" w:rsidP="00E86395">
      <w:pPr>
        <w:pStyle w:val="Sraopastraipa1"/>
        <w:widowControl w:val="0"/>
        <w:numPr>
          <w:ilvl w:val="0"/>
          <w:numId w:val="9"/>
        </w:numPr>
        <w:tabs>
          <w:tab w:val="left" w:pos="1134"/>
        </w:tabs>
        <w:ind w:firstLine="719"/>
        <w:jc w:val="both"/>
        <w:rPr>
          <w:rFonts w:eastAsia="Times New Roman"/>
          <w:sz w:val="24"/>
          <w:szCs w:val="24"/>
        </w:rPr>
      </w:pPr>
      <w:bookmarkStart w:id="15" w:name="kon"/>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z w:val="24"/>
          <w:szCs w:val="24"/>
          <w:shd w:val="clear" w:color="auto" w:fill="FFFFFF"/>
        </w:rPr>
        <w:t xml:space="preserve">asmenys negali </w:t>
      </w:r>
      <w:r w:rsidRPr="0034518D">
        <w:rPr>
          <w:sz w:val="24"/>
          <w:szCs w:val="24"/>
        </w:rPr>
        <w:t>tretiesiems asmenims atskleisti iš tiekėjų gautos informacijos, kurią jie nurodė kaip konfidencialią</w:t>
      </w:r>
      <w:r w:rsidR="00B31CFE" w:rsidRPr="00F71CDA">
        <w:rPr>
          <w:sz w:val="24"/>
          <w:szCs w:val="24"/>
        </w:rPr>
        <w:t xml:space="preserve">. </w:t>
      </w:r>
      <w:bookmarkEnd w:id="15"/>
    </w:p>
    <w:p w14:paraId="3EE45309" w14:textId="77777777" w:rsidR="00925479" w:rsidRPr="00F71CDA" w:rsidRDefault="00925479" w:rsidP="00E86395">
      <w:pPr>
        <w:widowControl w:val="0"/>
        <w:numPr>
          <w:ilvl w:val="0"/>
          <w:numId w:val="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07C50AAE" w14:textId="2E363CFE" w:rsidR="00DC44EE" w:rsidRPr="00BD72AD" w:rsidRDefault="00DC44EE" w:rsidP="00E86395">
      <w:pPr>
        <w:widowControl w:val="0"/>
        <w:numPr>
          <w:ilvl w:val="0"/>
          <w:numId w:val="9"/>
        </w:numPr>
        <w:tabs>
          <w:tab w:val="left" w:pos="1134"/>
        </w:tabs>
        <w:jc w:val="both"/>
        <w:rPr>
          <w:b/>
          <w:i/>
          <w:color w:val="FF0000"/>
        </w:rPr>
      </w:pPr>
      <w:bookmarkStart w:id="16" w:name="pd"/>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9FBE1E" w14:textId="3911EC89" w:rsidR="00925479" w:rsidRPr="00BD72AD" w:rsidRDefault="00E17858" w:rsidP="00E86395">
      <w:pPr>
        <w:widowControl w:val="0"/>
        <w:numPr>
          <w:ilvl w:val="0"/>
          <w:numId w:val="9"/>
        </w:numPr>
        <w:tabs>
          <w:tab w:val="left" w:pos="1134"/>
        </w:tabs>
        <w:jc w:val="both"/>
        <w:rPr>
          <w:b/>
          <w:i/>
          <w:color w:val="FF0000"/>
        </w:rPr>
      </w:pPr>
      <w:r>
        <w:rPr>
          <w:b/>
        </w:rPr>
        <w:t>Pasiūlymą sudaro tiekėjo pateiktų duomenų, dokumentų elektroninėje formoje, skaitmeninių dokumentų kopijų ir atsakymų į CVP IS priemonėmis pateiktus klausimus visuma</w:t>
      </w:r>
      <w:r w:rsidR="00BD72AD" w:rsidRPr="00684C7A">
        <w:rPr>
          <w:b/>
        </w:rPr>
        <w:t>:</w:t>
      </w:r>
    </w:p>
    <w:p w14:paraId="1C93C591" w14:textId="56272AAC" w:rsidR="006A5522" w:rsidRPr="00F71CDA" w:rsidRDefault="00794DE9" w:rsidP="00E86395">
      <w:pPr>
        <w:pStyle w:val="Sraopastraipa"/>
        <w:numPr>
          <w:ilvl w:val="1"/>
          <w:numId w:val="9"/>
        </w:numPr>
        <w:jc w:val="both"/>
        <w:rPr>
          <w:sz w:val="24"/>
          <w:szCs w:val="24"/>
        </w:rPr>
      </w:pPr>
      <w:r>
        <w:rPr>
          <w:b/>
          <w:bCs/>
          <w:sz w:val="24"/>
          <w:szCs w:val="24"/>
        </w:rPr>
        <w:t>u</w:t>
      </w:r>
      <w:r w:rsidR="006A5522" w:rsidRPr="00F71CDA">
        <w:rPr>
          <w:b/>
          <w:bCs/>
          <w:sz w:val="24"/>
          <w:szCs w:val="24"/>
        </w:rPr>
        <w:t>žpildytas</w:t>
      </w:r>
      <w:r w:rsidR="00BD72AD">
        <w:rPr>
          <w:b/>
          <w:bCs/>
          <w:sz w:val="24"/>
          <w:szCs w:val="24"/>
        </w:rPr>
        <w:t xml:space="preserve"> </w:t>
      </w:r>
      <w:r w:rsidR="006A5522" w:rsidRPr="00F71CDA">
        <w:rPr>
          <w:b/>
          <w:bCs/>
          <w:sz w:val="24"/>
          <w:szCs w:val="24"/>
        </w:rPr>
        <w:t xml:space="preserve">pasiūlymas, </w:t>
      </w:r>
      <w:r w:rsidR="006A5522" w:rsidRPr="00F71CDA">
        <w:rPr>
          <w:sz w:val="24"/>
          <w:szCs w:val="24"/>
        </w:rPr>
        <w:t xml:space="preserve">parengtas pagal šio konkurso sąlygų </w:t>
      </w:r>
      <w:r w:rsidR="006A5522" w:rsidRPr="00E72220">
        <w:rPr>
          <w:sz w:val="24"/>
          <w:szCs w:val="24"/>
        </w:rPr>
        <w:t xml:space="preserve">aprašo 1 priede pateiktą formą. </w:t>
      </w:r>
      <w:r w:rsidR="006A5522" w:rsidRPr="00E72220">
        <w:rPr>
          <w:i/>
          <w:iCs/>
          <w:sz w:val="24"/>
          <w:szCs w:val="24"/>
        </w:rPr>
        <w:t>Tiekėjui, teikiančiam pasiūlymą, rekomenduojama vadovautis Viešųjų pirkimų</w:t>
      </w:r>
      <w:r w:rsidR="006A5522" w:rsidRPr="00F71CDA">
        <w:rPr>
          <w:i/>
          <w:iCs/>
          <w:sz w:val="24"/>
          <w:szCs w:val="24"/>
        </w:rPr>
        <w:t xml:space="preserve"> tarnybos parengtomis gairėmis „Tiekėjo ABC“ ir pranešimu, kaip pagalbine medžiaga dėl dažniausiai tiekėjų daromų klaidų: </w:t>
      </w:r>
      <w:hyperlink r:id="rId25" w:history="1">
        <w:r w:rsidR="006A5522" w:rsidRPr="00F71CDA">
          <w:rPr>
            <w:rStyle w:val="Hipersaitas"/>
            <w:i/>
            <w:iCs/>
            <w:sz w:val="24"/>
            <w:szCs w:val="24"/>
          </w:rPr>
          <w:t>https://vpt.lrv.lt/uploads/vpt/documents/files/mp/tiekejo_abc.pdf</w:t>
        </w:r>
      </w:hyperlink>
      <w:r w:rsidR="006A5522" w:rsidRPr="00F71CDA">
        <w:rPr>
          <w:i/>
          <w:iCs/>
          <w:sz w:val="24"/>
          <w:szCs w:val="24"/>
        </w:rPr>
        <w:t xml:space="preserve">; </w:t>
      </w:r>
      <w:hyperlink r:id="rId26" w:history="1">
        <w:r w:rsidR="006A5522" w:rsidRPr="00F71CDA">
          <w:rPr>
            <w:rStyle w:val="Hipersaitas"/>
            <w:i/>
            <w:iCs/>
            <w:sz w:val="24"/>
            <w:szCs w:val="24"/>
          </w:rPr>
          <w:t>Kaip sėkmingai dalyvauti viešuosiuose pirkimuose - Viešųjų pirkimų tarnyba (</w:t>
        </w:r>
        <w:proofErr w:type="spellStart"/>
        <w:r w:rsidR="006A5522" w:rsidRPr="00F71CDA">
          <w:rPr>
            <w:rStyle w:val="Hipersaitas"/>
            <w:i/>
            <w:iCs/>
            <w:sz w:val="24"/>
            <w:szCs w:val="24"/>
          </w:rPr>
          <w:t>lrv.lt</w:t>
        </w:r>
        <w:proofErr w:type="spellEnd"/>
        <w:r w:rsidR="006A5522" w:rsidRPr="00F71CDA">
          <w:rPr>
            <w:rStyle w:val="Hipersaitas"/>
            <w:i/>
            <w:iCs/>
            <w:sz w:val="24"/>
            <w:szCs w:val="24"/>
          </w:rPr>
          <w:t>)</w:t>
        </w:r>
      </w:hyperlink>
      <w:r w:rsidR="006A5522" w:rsidRPr="00F71CDA">
        <w:rPr>
          <w:i/>
          <w:iCs/>
          <w:sz w:val="24"/>
          <w:szCs w:val="24"/>
        </w:rPr>
        <w:t>;</w:t>
      </w:r>
    </w:p>
    <w:p w14:paraId="4876C642" w14:textId="4F41636D" w:rsidR="006D46B2" w:rsidRDefault="006A5522" w:rsidP="00E86395">
      <w:pPr>
        <w:pStyle w:val="Sraopastraipa"/>
        <w:numPr>
          <w:ilvl w:val="1"/>
          <w:numId w:val="9"/>
        </w:numPr>
        <w:jc w:val="both"/>
      </w:pPr>
      <w:r w:rsidRPr="00F71CDA">
        <w:rPr>
          <w:b/>
          <w:bCs/>
          <w:sz w:val="24"/>
          <w:szCs w:val="24"/>
          <w:lang w:eastAsia="en-US"/>
        </w:rPr>
        <w:t>užpildytas EBVPD</w:t>
      </w:r>
      <w:r w:rsidRPr="00F71CDA">
        <w:rPr>
          <w:sz w:val="24"/>
          <w:szCs w:val="24"/>
          <w:lang w:eastAsia="en-US"/>
        </w:rPr>
        <w:t xml:space="preserve">, parengtas pagal šio sąlygų </w:t>
      </w:r>
      <w:r w:rsidRPr="00E72220">
        <w:rPr>
          <w:sz w:val="24"/>
          <w:szCs w:val="24"/>
          <w:lang w:eastAsia="en-US"/>
        </w:rPr>
        <w:t xml:space="preserve">aprašo </w:t>
      </w:r>
      <w:r w:rsidR="00E72220" w:rsidRPr="00E72220">
        <w:rPr>
          <w:sz w:val="24"/>
          <w:szCs w:val="24"/>
          <w:lang w:eastAsia="en-US"/>
        </w:rPr>
        <w:t>6</w:t>
      </w:r>
      <w:r w:rsidRPr="00E72220">
        <w:rPr>
          <w:sz w:val="24"/>
          <w:szCs w:val="24"/>
          <w:lang w:eastAsia="en-US"/>
        </w:rPr>
        <w:t xml:space="preserve"> priede pateiktą formą </w:t>
      </w:r>
      <w:r w:rsidRPr="00E72220">
        <w:rPr>
          <w:i/>
          <w:iCs/>
          <w:sz w:val="24"/>
          <w:szCs w:val="24"/>
          <w:lang w:eastAsia="en-US"/>
        </w:rPr>
        <w:t>(tiekėjas išsaugo Perkančiosios organizacijos pateiktą EBVPD formą XML for</w:t>
      </w:r>
      <w:r w:rsidRPr="00F71CDA">
        <w:rPr>
          <w:i/>
          <w:iCs/>
          <w:sz w:val="24"/>
          <w:szCs w:val="24"/>
          <w:lang w:eastAsia="en-US"/>
        </w:rPr>
        <w:t xml:space="preserve">matu, įkelia (importuoja) formą į tinklapį adresu: </w:t>
      </w:r>
      <w:hyperlink r:id="rId27"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8"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00C91AEB">
        <w:rPr>
          <w:rStyle w:val="Hipersaitas"/>
          <w:i/>
          <w:iCs/>
          <w:color w:val="000000"/>
          <w:sz w:val="24"/>
          <w:szCs w:val="24"/>
        </w:rPr>
        <w:t>.</w:t>
      </w:r>
      <w:r w:rsidR="003D4CAD">
        <w:rPr>
          <w:i/>
          <w:iCs/>
          <w:color w:val="000000"/>
          <w:sz w:val="24"/>
          <w:szCs w:val="24"/>
        </w:rPr>
        <w:t xml:space="preserve"> </w:t>
      </w:r>
      <w:r w:rsidR="003D4CAD" w:rsidRPr="004A0D4E">
        <w:rPr>
          <w:bCs/>
          <w:iCs/>
          <w:color w:val="000000"/>
          <w:sz w:val="24"/>
          <w:szCs w:val="24"/>
        </w:rPr>
        <w:t xml:space="preserve">Perkančioji organizacija nereikalauja, kad </w:t>
      </w:r>
      <w:r w:rsidR="003D4CAD">
        <w:rPr>
          <w:bCs/>
          <w:iCs/>
          <w:color w:val="000000"/>
          <w:sz w:val="24"/>
          <w:szCs w:val="24"/>
        </w:rPr>
        <w:t>teikiamas EBVPD</w:t>
      </w:r>
      <w:r w:rsidR="003D4CAD" w:rsidRPr="004A0D4E">
        <w:rPr>
          <w:bCs/>
          <w:iCs/>
          <w:color w:val="000000"/>
          <w:sz w:val="24"/>
          <w:szCs w:val="24"/>
        </w:rPr>
        <w:t xml:space="preserve"> būtų pasirašytas</w:t>
      </w:r>
      <w:r w:rsidR="003D4CAD">
        <w:rPr>
          <w:bCs/>
          <w:iCs/>
          <w:color w:val="000000"/>
          <w:sz w:val="24"/>
          <w:szCs w:val="24"/>
        </w:rPr>
        <w:t>;</w:t>
      </w:r>
    </w:p>
    <w:p w14:paraId="248EF4E6" w14:textId="4B2A047B" w:rsidR="00524800" w:rsidRPr="00524800" w:rsidRDefault="001E1BA9" w:rsidP="00E86395">
      <w:pPr>
        <w:pStyle w:val="Sraopastraipa"/>
        <w:numPr>
          <w:ilvl w:val="1"/>
          <w:numId w:val="9"/>
        </w:numPr>
        <w:jc w:val="both"/>
      </w:pPr>
      <w:r w:rsidRPr="00E72220">
        <w:rPr>
          <w:b/>
          <w:sz w:val="24"/>
          <w:szCs w:val="24"/>
        </w:rPr>
        <w:lastRenderedPageBreak/>
        <w:t xml:space="preserve">užpildytas konkurso sąlygų aprašo </w:t>
      </w:r>
      <w:r w:rsidR="00E72220" w:rsidRPr="00E72220">
        <w:rPr>
          <w:b/>
          <w:sz w:val="24"/>
          <w:szCs w:val="24"/>
        </w:rPr>
        <w:t>4</w:t>
      </w:r>
      <w:r w:rsidRPr="00E72220">
        <w:rPr>
          <w:b/>
          <w:sz w:val="24"/>
          <w:szCs w:val="24"/>
        </w:rPr>
        <w:t xml:space="preserve"> priedas „</w:t>
      </w:r>
      <w:r w:rsidR="00E72220" w:rsidRPr="00E72220">
        <w:rPr>
          <w:b/>
          <w:sz w:val="24"/>
          <w:szCs w:val="24"/>
        </w:rPr>
        <w:t>Specialistų patirties sąrašo forma</w:t>
      </w:r>
      <w:r w:rsidRPr="00E72220">
        <w:rPr>
          <w:b/>
          <w:sz w:val="24"/>
          <w:szCs w:val="24"/>
        </w:rPr>
        <w:t>“</w:t>
      </w:r>
      <w:r w:rsidR="00611620">
        <w:rPr>
          <w:b/>
          <w:sz w:val="24"/>
          <w:szCs w:val="24"/>
        </w:rPr>
        <w:t xml:space="preserve"> (užpildyt</w:t>
      </w:r>
      <w:r w:rsidR="0010747C">
        <w:rPr>
          <w:b/>
          <w:sz w:val="24"/>
          <w:szCs w:val="24"/>
        </w:rPr>
        <w:t xml:space="preserve">a </w:t>
      </w:r>
      <w:r w:rsidR="00611620">
        <w:rPr>
          <w:b/>
          <w:sz w:val="24"/>
          <w:szCs w:val="24"/>
        </w:rPr>
        <w:t>1 lentel</w:t>
      </w:r>
      <w:r w:rsidR="0010747C">
        <w:rPr>
          <w:b/>
          <w:sz w:val="24"/>
          <w:szCs w:val="24"/>
        </w:rPr>
        <w:t>ė</w:t>
      </w:r>
      <w:r w:rsidR="00611620">
        <w:rPr>
          <w:b/>
          <w:sz w:val="24"/>
          <w:szCs w:val="24"/>
        </w:rPr>
        <w:t xml:space="preserve"> ir 2 lentel</w:t>
      </w:r>
      <w:r w:rsidR="0010747C">
        <w:rPr>
          <w:b/>
          <w:sz w:val="24"/>
          <w:szCs w:val="24"/>
        </w:rPr>
        <w:t>ė</w:t>
      </w:r>
      <w:r w:rsidR="00611620">
        <w:rPr>
          <w:b/>
          <w:sz w:val="24"/>
          <w:szCs w:val="24"/>
        </w:rPr>
        <w:t>)</w:t>
      </w:r>
      <w:r w:rsidRPr="00E72220">
        <w:rPr>
          <w:b/>
          <w:sz w:val="24"/>
          <w:szCs w:val="24"/>
        </w:rPr>
        <w:t>, reikalingas kvalifikacija</w:t>
      </w:r>
      <w:r>
        <w:rPr>
          <w:b/>
          <w:sz w:val="24"/>
          <w:szCs w:val="24"/>
        </w:rPr>
        <w:t xml:space="preserve">i ir </w:t>
      </w:r>
      <w:r w:rsidRPr="008072CC">
        <w:rPr>
          <w:b/>
          <w:sz w:val="24"/>
          <w:szCs w:val="24"/>
        </w:rPr>
        <w:t xml:space="preserve">ekonominio naudingumo vertinimo </w:t>
      </w:r>
      <w:r w:rsidRPr="00D03307">
        <w:rPr>
          <w:b/>
          <w:sz w:val="24"/>
          <w:szCs w:val="24"/>
        </w:rPr>
        <w:t>kriterijui „</w:t>
      </w:r>
      <w:r w:rsidRPr="002454DB">
        <w:rPr>
          <w:b/>
          <w:bCs/>
          <w:sz w:val="24"/>
          <w:szCs w:val="24"/>
        </w:rPr>
        <w:t>Sutarties vykdymui pasitelktų specialistų papildoma patirtis (T)</w:t>
      </w:r>
      <w:r w:rsidRPr="00D03307">
        <w:rPr>
          <w:b/>
          <w:sz w:val="24"/>
          <w:szCs w:val="24"/>
        </w:rPr>
        <w:t>“ įvertinti;</w:t>
      </w:r>
    </w:p>
    <w:p w14:paraId="5D3D36EA" w14:textId="5AF19EE5" w:rsidR="00925479" w:rsidRDefault="003A0BBD" w:rsidP="00E86395">
      <w:pPr>
        <w:pStyle w:val="Sraopastraipa"/>
        <w:numPr>
          <w:ilvl w:val="1"/>
          <w:numId w:val="9"/>
        </w:numPr>
        <w:tabs>
          <w:tab w:val="left" w:pos="1276"/>
          <w:tab w:val="left" w:pos="1418"/>
        </w:tabs>
        <w:ind w:firstLine="719"/>
        <w:jc w:val="both"/>
        <w:rPr>
          <w:sz w:val="24"/>
          <w:szCs w:val="24"/>
        </w:rPr>
      </w:pPr>
      <w:r w:rsidRPr="008901DD">
        <w:rPr>
          <w:sz w:val="24"/>
          <w:szCs w:val="24"/>
        </w:rPr>
        <w:t>su ūkio subjektais, kurių pajėgumais remiamasi</w:t>
      </w:r>
      <w:r w:rsidRPr="008901DD">
        <w:rPr>
          <w:i/>
          <w:iCs/>
          <w:sz w:val="24"/>
          <w:szCs w:val="24"/>
        </w:rPr>
        <w:t>, 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dokumentai (jei pasitelkiami</w:t>
      </w:r>
      <w:r w:rsidRPr="00071ADF">
        <w:rPr>
          <w:sz w:val="24"/>
          <w:szCs w:val="24"/>
        </w:rPr>
        <w:t>)</w:t>
      </w:r>
      <w:r w:rsidR="00925479" w:rsidRPr="00F71CDA">
        <w:rPr>
          <w:sz w:val="24"/>
          <w:szCs w:val="24"/>
        </w:rPr>
        <w:t>;</w:t>
      </w:r>
    </w:p>
    <w:p w14:paraId="0269A1E5" w14:textId="2974747B" w:rsidR="00F56B73" w:rsidRPr="00F71CDA" w:rsidRDefault="00F56B73" w:rsidP="00E86395">
      <w:pPr>
        <w:pStyle w:val="Sraopastraipa"/>
        <w:numPr>
          <w:ilvl w:val="1"/>
          <w:numId w:val="9"/>
        </w:numPr>
        <w:tabs>
          <w:tab w:val="left" w:pos="1276"/>
          <w:tab w:val="left" w:pos="1418"/>
        </w:tabs>
        <w:ind w:firstLine="719"/>
        <w:jc w:val="both"/>
        <w:rPr>
          <w:sz w:val="24"/>
          <w:szCs w:val="24"/>
        </w:rPr>
      </w:pPr>
      <w:r w:rsidRPr="00071ADF">
        <w:rPr>
          <w:sz w:val="24"/>
          <w:szCs w:val="24"/>
        </w:rPr>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071ADF">
        <w:rPr>
          <w:iCs/>
          <w:sz w:val="24"/>
          <w:szCs w:val="24"/>
        </w:rPr>
        <w:t>dvišaliai dokumentai, pagrindžiantys, kad konkurso laimėjimo atveju specialistas bus įdarbintas</w:t>
      </w:r>
      <w:r w:rsidRPr="00071ADF">
        <w:rPr>
          <w:sz w:val="24"/>
          <w:szCs w:val="24"/>
        </w:rPr>
        <w:t xml:space="preserve"> (jeigu ketinama įdarbinti);</w:t>
      </w:r>
    </w:p>
    <w:p w14:paraId="59F0378D" w14:textId="5803CD0A" w:rsidR="00333182" w:rsidRPr="00333182" w:rsidRDefault="00F56B73" w:rsidP="00E86395">
      <w:pPr>
        <w:pStyle w:val="Sraopastraipa"/>
        <w:numPr>
          <w:ilvl w:val="1"/>
          <w:numId w:val="9"/>
        </w:numPr>
        <w:jc w:val="both"/>
        <w:rPr>
          <w:sz w:val="24"/>
          <w:szCs w:val="24"/>
        </w:rPr>
      </w:pPr>
      <w:r w:rsidRPr="00071ADF">
        <w:rPr>
          <w:sz w:val="24"/>
          <w:szCs w:val="24"/>
        </w:rPr>
        <w:t xml:space="preserve">įgaliojimas pasirašyti dvišalius (pvz. sudarytus su kitais ūkio subjektais, kurių pajėgumais remiamasi, su </w:t>
      </w:r>
      <w:proofErr w:type="spellStart"/>
      <w:r w:rsidRPr="00071ADF">
        <w:rPr>
          <w:sz w:val="24"/>
          <w:szCs w:val="24"/>
        </w:rPr>
        <w:t>kvazisubtiekėjais</w:t>
      </w:r>
      <w:proofErr w:type="spellEnd"/>
      <w:r w:rsidRPr="00071ADF">
        <w:rPr>
          <w:sz w:val="24"/>
          <w:szCs w:val="24"/>
        </w:rPr>
        <w:t>), daugiašalius (pvz. jungtinės veiklos sutartis) dokumentus (jeigu juos pasirašo ne tiekėjo vadovas)</w:t>
      </w:r>
      <w:r w:rsidR="00333182" w:rsidRPr="00333182">
        <w:rPr>
          <w:sz w:val="24"/>
          <w:szCs w:val="24"/>
        </w:rPr>
        <w:t xml:space="preserve">; </w:t>
      </w:r>
    </w:p>
    <w:p w14:paraId="165F9CFA" w14:textId="7823FBA5" w:rsidR="00925479" w:rsidRPr="00F71CDA" w:rsidRDefault="009D0E61" w:rsidP="00E86395">
      <w:pPr>
        <w:pStyle w:val="Sraopastraipa"/>
        <w:numPr>
          <w:ilvl w:val="1"/>
          <w:numId w:val="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E86395">
      <w:pPr>
        <w:pStyle w:val="Sraopastraipa"/>
        <w:numPr>
          <w:ilvl w:val="1"/>
          <w:numId w:val="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E86395">
      <w:pPr>
        <w:pStyle w:val="Sraopastraipa"/>
        <w:numPr>
          <w:ilvl w:val="1"/>
          <w:numId w:val="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6"/>
    <w:p w14:paraId="6C561449" w14:textId="4CF6C668" w:rsidR="00BD72AD" w:rsidRPr="00AD1E56" w:rsidRDefault="00A52354" w:rsidP="00E86395">
      <w:pPr>
        <w:widowControl w:val="0"/>
        <w:numPr>
          <w:ilvl w:val="0"/>
          <w:numId w:val="9"/>
        </w:numPr>
        <w:tabs>
          <w:tab w:val="left" w:pos="1134"/>
        </w:tabs>
        <w:jc w:val="both"/>
        <w:rPr>
          <w:b/>
          <w:bCs/>
        </w:rPr>
      </w:pPr>
      <w:r w:rsidRPr="00BF3F4F">
        <w:t>Pasiūlyme nurodom</w:t>
      </w:r>
      <w:r w:rsidR="00DC2426" w:rsidRPr="00BF3F4F">
        <w:t xml:space="preserve">i </w:t>
      </w:r>
      <w:r w:rsidRPr="00BF3F4F">
        <w:t>įkaini</w:t>
      </w:r>
      <w:r w:rsidR="00DC2426" w:rsidRPr="00BF3F4F">
        <w:t xml:space="preserve">ai, kaina </w:t>
      </w:r>
      <w:r w:rsidRPr="00BF3F4F">
        <w:t>pateikiam</w:t>
      </w:r>
      <w:r w:rsidR="00DC2426" w:rsidRPr="00BF3F4F">
        <w:t xml:space="preserve">i </w:t>
      </w:r>
      <w:r w:rsidRPr="00BF3F4F">
        <w:t xml:space="preserve">eurais užpildant konkurso sąlygų aprašo </w:t>
      </w:r>
      <w:r w:rsidR="001F58F4" w:rsidRPr="00BF3F4F">
        <w:t>1</w:t>
      </w:r>
      <w:r w:rsidRPr="00BF3F4F">
        <w:t xml:space="preserve"> priedą. Aps</w:t>
      </w:r>
      <w:r w:rsidRPr="00AD1E56">
        <w:t xml:space="preserve">kaičiuojant </w:t>
      </w:r>
      <w:r w:rsidR="00BF309A" w:rsidRPr="00AD1E56">
        <w:t xml:space="preserve">įkainius, </w:t>
      </w:r>
      <w:r w:rsidRPr="00AD1E56">
        <w:t>turi būti atsižvelgta į visus pirkimo dokumentų reikalavimus. Tiekėjas turi pasiūlyti toki</w:t>
      </w:r>
      <w:r w:rsidR="00BF309A" w:rsidRPr="00AD1E56">
        <w:t xml:space="preserve">us įkainius, </w:t>
      </w:r>
      <w:r w:rsidRPr="00AD1E56">
        <w:t>kuri</w:t>
      </w:r>
      <w:r w:rsidR="00BF309A" w:rsidRPr="00AD1E56">
        <w:t>e</w:t>
      </w:r>
      <w:r w:rsidRPr="00AD1E56">
        <w:t xml:space="preserve"> užtikrintų tinkamą tiekėjo įsipareigojimų įvykdymą.</w:t>
      </w:r>
      <w:bookmarkStart w:id="17" w:name="_Hlk171410063"/>
      <w:r w:rsidR="00960B41">
        <w:t xml:space="preserve"> </w:t>
      </w:r>
      <w:r w:rsidRPr="00AD1E56">
        <w:rPr>
          <w:b/>
        </w:rPr>
        <w:t>Visuose atliekamuose skaičiavimuose bei apvalinimuose turi būti laikomasi bendrų skaičių apvalinimo taisyklių ir įkaini</w:t>
      </w:r>
      <w:r w:rsidR="00BF309A" w:rsidRPr="00AD1E56">
        <w:rPr>
          <w:b/>
        </w:rPr>
        <w:t xml:space="preserve">ai, kaina </w:t>
      </w:r>
      <w:r w:rsidRPr="00AD1E56">
        <w:rPr>
          <w:b/>
        </w:rPr>
        <w:t>pasiūlyme turi būti nurodomi paliekant du skaitmenis po kablelio</w:t>
      </w:r>
      <w:bookmarkEnd w:id="17"/>
      <w:r w:rsidR="00BD72AD" w:rsidRPr="00AD1E56">
        <w:rPr>
          <w:bCs/>
          <w:i/>
          <w:iCs/>
        </w:rPr>
        <w:t>.</w:t>
      </w:r>
    </w:p>
    <w:p w14:paraId="0D412912" w14:textId="77777777" w:rsidR="008B5F40" w:rsidRPr="00071ADF" w:rsidRDefault="008B5F40" w:rsidP="00E86395">
      <w:pPr>
        <w:pStyle w:val="Sraopastraipa"/>
        <w:widowControl w:val="0"/>
        <w:numPr>
          <w:ilvl w:val="0"/>
          <w:numId w:val="9"/>
        </w:numPr>
        <w:tabs>
          <w:tab w:val="left" w:pos="1134"/>
        </w:tabs>
        <w:jc w:val="both"/>
        <w:rPr>
          <w:color w:val="FF0000"/>
          <w:sz w:val="24"/>
          <w:szCs w:val="24"/>
        </w:rPr>
      </w:pPr>
      <w:r w:rsidRPr="00071ADF">
        <w:rPr>
          <w:sz w:val="24"/>
          <w:szCs w:val="24"/>
        </w:rPr>
        <w:t>Tiekėjams nėra leidžiama pateikti alternatyvių pasiūlymų. Tiekėjui pateikus alternatyvų pasiūlymą, jo pasiūlymas ir alternatyvus pasiūlymas (alternatyvūs pasiūlymai) bus atmesti.</w:t>
      </w:r>
    </w:p>
    <w:p w14:paraId="17D162D8" w14:textId="77777777" w:rsidR="008B5F40" w:rsidRPr="00041070" w:rsidRDefault="008B5F40" w:rsidP="00E86395">
      <w:pPr>
        <w:widowControl w:val="0"/>
        <w:numPr>
          <w:ilvl w:val="0"/>
          <w:numId w:val="9"/>
        </w:numPr>
        <w:tabs>
          <w:tab w:val="left" w:pos="1080"/>
          <w:tab w:val="left" w:pos="1134"/>
        </w:tabs>
        <w:jc w:val="both"/>
      </w:pPr>
      <w:r w:rsidRPr="00071ADF">
        <w:rPr>
          <w:b/>
        </w:rPr>
        <w:t>Pasiūlymas turi būti pateiktas iki skelbime apie pirkimą</w:t>
      </w:r>
      <w:r w:rsidRPr="00071ADF">
        <w:t xml:space="preserve"> </w:t>
      </w:r>
      <w:r w:rsidRPr="00071ADF">
        <w:rPr>
          <w:bCs/>
        </w:rPr>
        <w:t xml:space="preserve">(jeigu keičiamas </w:t>
      </w:r>
      <w:r w:rsidRPr="00071ADF">
        <w:rPr>
          <w:bCs/>
          <w:iCs/>
        </w:rPr>
        <w:t xml:space="preserve">pasiūlymų pateikimo </w:t>
      </w:r>
      <w:r w:rsidRPr="00071ADF">
        <w:rPr>
          <w:bCs/>
        </w:rPr>
        <w:t>termi</w:t>
      </w:r>
      <w:r w:rsidRPr="00041070">
        <w:rPr>
          <w:bCs/>
        </w:rPr>
        <w:t xml:space="preserve">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1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8"/>
      <w:r w:rsidRPr="00F23D88">
        <w:rPr>
          <w:b/>
          <w:bCs/>
        </w:rPr>
        <w:t>.</w:t>
      </w:r>
    </w:p>
    <w:p w14:paraId="56C9C100" w14:textId="77777777" w:rsidR="008B5F40" w:rsidRPr="00071ADF" w:rsidRDefault="008B5F40" w:rsidP="00E86395">
      <w:pPr>
        <w:pStyle w:val="Sraopastraipa"/>
        <w:numPr>
          <w:ilvl w:val="0"/>
          <w:numId w:val="9"/>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1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9"/>
      <w:r w:rsidRPr="00041070">
        <w:rPr>
          <w:sz w:val="24"/>
          <w:szCs w:val="24"/>
          <w:lang w:eastAsia="en-US"/>
        </w:rPr>
        <w:t>.</w:t>
      </w:r>
    </w:p>
    <w:p w14:paraId="19141C78" w14:textId="14FDF040" w:rsidR="00B45AD1" w:rsidRPr="00F71CDA" w:rsidRDefault="008B5F40" w:rsidP="00E86395">
      <w:pPr>
        <w:widowControl w:val="0"/>
        <w:numPr>
          <w:ilvl w:val="0"/>
          <w:numId w:val="9"/>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4A62C7F9" w14:textId="77777777" w:rsidR="001F58F4" w:rsidRPr="0059137A" w:rsidRDefault="001F58F4" w:rsidP="00E86395">
      <w:pPr>
        <w:pStyle w:val="Sraopastraipa1"/>
        <w:widowControl w:val="0"/>
        <w:numPr>
          <w:ilvl w:val="0"/>
          <w:numId w:val="9"/>
        </w:numPr>
        <w:tabs>
          <w:tab w:val="left" w:pos="142"/>
          <w:tab w:val="left" w:pos="1134"/>
          <w:tab w:val="left" w:pos="1276"/>
          <w:tab w:val="left" w:pos="1418"/>
        </w:tabs>
        <w:jc w:val="both"/>
        <w:rPr>
          <w:sz w:val="24"/>
          <w:szCs w:val="24"/>
        </w:rPr>
      </w:pPr>
      <w:bookmarkStart w:id="20" w:name="_Hlk128677637"/>
      <w:bookmarkStart w:id="21" w:name="_Hlk223707869"/>
      <w:r w:rsidRPr="00312984">
        <w:rPr>
          <w:sz w:val="24"/>
          <w:szCs w:val="24"/>
        </w:rPr>
        <w:t xml:space="preserve">Tiekėjo teikiamas pasiūlymas gali būti užšifruojamas. Tiekėjas, nusprendęs pateikti užšifruotą </w:t>
      </w:r>
      <w:r w:rsidRPr="0059137A">
        <w:rPr>
          <w:sz w:val="24"/>
          <w:szCs w:val="24"/>
        </w:rPr>
        <w:t>pasiūlymą, turi:</w:t>
      </w:r>
    </w:p>
    <w:p w14:paraId="33A9F7C4" w14:textId="77777777" w:rsidR="0059137A" w:rsidRPr="0059137A" w:rsidRDefault="0059137A" w:rsidP="00E86395">
      <w:pPr>
        <w:pStyle w:val="Sraopastraipa1"/>
        <w:widowControl w:val="0"/>
        <w:numPr>
          <w:ilvl w:val="1"/>
          <w:numId w:val="9"/>
        </w:numPr>
        <w:tabs>
          <w:tab w:val="left" w:pos="142"/>
          <w:tab w:val="left" w:pos="1134"/>
          <w:tab w:val="left" w:pos="1276"/>
          <w:tab w:val="left" w:pos="1418"/>
        </w:tabs>
        <w:jc w:val="both"/>
        <w:rPr>
          <w:sz w:val="24"/>
          <w:szCs w:val="24"/>
        </w:rPr>
      </w:pPr>
      <w:r w:rsidRPr="0059137A">
        <w:rPr>
          <w:b/>
          <w:bCs/>
          <w:color w:val="000000"/>
          <w:sz w:val="24"/>
          <w:szCs w:val="24"/>
        </w:rPr>
        <w:t>iki pasiūlymų pateikimo termino pabaigos</w:t>
      </w:r>
      <w:r w:rsidRPr="0059137A">
        <w:rPr>
          <w:color w:val="000000"/>
          <w:sz w:val="24"/>
          <w:szCs w:val="24"/>
        </w:rPr>
        <w:t xml:space="preserve"> naudodamasis CVP IS priemonėmis pateikti užšifruotą pasiūlymą (užšifruojamas visas pasiūlymas arba pasiūlymo dokumentas, kuriame nurodyta pasiūlymo kaina). </w:t>
      </w:r>
      <w:r w:rsidRPr="0059137A">
        <w:rPr>
          <w:sz w:val="24"/>
          <w:szCs w:val="24"/>
        </w:rPr>
        <w:t xml:space="preserve">Instrukciją, kaip tiekėjui užšifruoti pasiūlymą, galima rasti </w:t>
      </w:r>
      <w:hyperlink r:id="rId29" w:tgtFrame="_blank" w:history="1">
        <w:r w:rsidRPr="0059137A">
          <w:rPr>
            <w:rStyle w:val="Hipersaitas"/>
            <w:spacing w:val="2"/>
            <w:sz w:val="24"/>
            <w:szCs w:val="24"/>
            <w:shd w:val="clear" w:color="auto" w:fill="FFFFFF"/>
          </w:rPr>
          <w:t>interneto svetainėje</w:t>
        </w:r>
        <w:r w:rsidRPr="0059137A">
          <w:rPr>
            <w:rStyle w:val="Hipersaitas"/>
            <w:sz w:val="24"/>
            <w:szCs w:val="24"/>
          </w:rPr>
          <w:t>.</w:t>
        </w:r>
      </w:hyperlink>
    </w:p>
    <w:p w14:paraId="3D8AC4D3" w14:textId="6A4587D7" w:rsidR="001F58F4" w:rsidRPr="0059137A" w:rsidRDefault="0059137A" w:rsidP="00E86395">
      <w:pPr>
        <w:pStyle w:val="Sraopastraipa1"/>
        <w:widowControl w:val="0"/>
        <w:numPr>
          <w:ilvl w:val="1"/>
          <w:numId w:val="9"/>
        </w:numPr>
        <w:tabs>
          <w:tab w:val="left" w:pos="142"/>
          <w:tab w:val="left" w:pos="1134"/>
          <w:tab w:val="left" w:pos="1276"/>
          <w:tab w:val="left" w:pos="1418"/>
        </w:tabs>
        <w:jc w:val="both"/>
        <w:rPr>
          <w:sz w:val="24"/>
          <w:szCs w:val="24"/>
        </w:rPr>
      </w:pPr>
      <w:r w:rsidRPr="0059137A">
        <w:rPr>
          <w:b/>
          <w:bCs/>
          <w:sz w:val="24"/>
          <w:szCs w:val="24"/>
        </w:rPr>
        <w:lastRenderedPageBreak/>
        <w:t>per 30 min. nuo pasiūlymų pateikimo termino pabaigos CVP IS susirašinėjimo priemonėmis</w:t>
      </w:r>
      <w:r w:rsidRPr="0059137A">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59137A">
          <w:rPr>
            <w:rStyle w:val="Hipersaitas"/>
            <w:color w:val="auto"/>
            <w:sz w:val="24"/>
            <w:szCs w:val="24"/>
            <w:u w:val="none"/>
          </w:rPr>
          <w:t>gitana.marciene@klaipeda.lt</w:t>
        </w:r>
      </w:hyperlink>
      <w:r w:rsidRPr="0059137A">
        <w:rPr>
          <w:sz w:val="24"/>
          <w:szCs w:val="24"/>
        </w:rPr>
        <w:t>. Tokiu atveju tiekėjas turėtų būti aktyvus ir įsitikinti, kad pateiktas slaptažodis laiku pasiekė adresatą (pavyzdžiui, susisiekęs su Perkančiąja organizacija telefonu (0 46) 39 61 18 ir (arba) kitais būdais)</w:t>
      </w:r>
      <w:r w:rsidR="001F58F4" w:rsidRPr="0059137A">
        <w:rPr>
          <w:sz w:val="24"/>
          <w:szCs w:val="24"/>
        </w:rPr>
        <w:t xml:space="preserve">. </w:t>
      </w:r>
    </w:p>
    <w:bookmarkEnd w:id="20"/>
    <w:p w14:paraId="20E9EC7E" w14:textId="0FAD98CA" w:rsidR="00B45AD1" w:rsidRPr="001D3461" w:rsidRDefault="001F58F4" w:rsidP="00E86395">
      <w:pPr>
        <w:pStyle w:val="Sraopastraipa1"/>
        <w:widowControl w:val="0"/>
        <w:numPr>
          <w:ilvl w:val="0"/>
          <w:numId w:val="9"/>
        </w:numPr>
        <w:tabs>
          <w:tab w:val="left" w:pos="567"/>
          <w:tab w:val="left" w:pos="1134"/>
          <w:tab w:val="left" w:pos="1276"/>
          <w:tab w:val="left" w:pos="1418"/>
        </w:tabs>
        <w:jc w:val="both"/>
        <w:rPr>
          <w:color w:val="000000"/>
          <w:sz w:val="24"/>
          <w:szCs w:val="24"/>
        </w:rPr>
      </w:pPr>
      <w:r w:rsidRPr="0059137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w:t>
      </w:r>
      <w:r w:rsidRPr="00312984">
        <w:rPr>
          <w:sz w:val="24"/>
          <w:szCs w:val="24"/>
        </w:rPr>
        <w:t xml:space="preserve"> pateikė neužšifruotus – Perkančioji organizacija tiekėjo pasiūlymą atmeta kaip neatitinkantį pirkimo dokumentuose nustatytų reikalavimų (tiekėjas nepateikė pasiūlymo kainos)</w:t>
      </w:r>
      <w:r w:rsidR="001D3461" w:rsidRPr="00C66E44">
        <w:rPr>
          <w:sz w:val="24"/>
          <w:szCs w:val="24"/>
        </w:rPr>
        <w:t>.</w:t>
      </w:r>
      <w:bookmarkEnd w:id="21"/>
    </w:p>
    <w:p w14:paraId="7DE0E8B5" w14:textId="77777777" w:rsidR="00C52003" w:rsidRDefault="00C52003" w:rsidP="00171B9C">
      <w:pPr>
        <w:widowControl w:val="0"/>
        <w:contextualSpacing/>
        <w:jc w:val="center"/>
        <w:rPr>
          <w:b/>
        </w:rPr>
      </w:pPr>
    </w:p>
    <w:p w14:paraId="460C64FB" w14:textId="7A3BEBE1"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55B73A25" w:rsidR="00DE5F04" w:rsidRPr="000542B4" w:rsidRDefault="000A28AB" w:rsidP="000542B4">
      <w:pPr>
        <w:pStyle w:val="Sraopastraipa"/>
        <w:widowControl w:val="0"/>
        <w:numPr>
          <w:ilvl w:val="0"/>
          <w:numId w:val="9"/>
        </w:numPr>
        <w:tabs>
          <w:tab w:val="left" w:pos="567"/>
          <w:tab w:val="left" w:pos="1134"/>
          <w:tab w:val="left" w:pos="1276"/>
        </w:tabs>
        <w:jc w:val="both"/>
        <w:rPr>
          <w:u w:val="single"/>
        </w:rPr>
      </w:pPr>
      <w:r w:rsidRPr="000542B4">
        <w:rPr>
          <w:rStyle w:val="normaltextrun"/>
          <w:b/>
          <w:bCs/>
          <w:color w:val="000000"/>
          <w:sz w:val="24"/>
          <w:szCs w:val="24"/>
          <w:bdr w:val="none" w:sz="0" w:space="0" w:color="auto" w:frame="1"/>
        </w:rPr>
        <w:t>Perkančioji organizacija nereikalauja pateikti pasiūlymo galiojimo užtikrinimo</w:t>
      </w:r>
      <w:r w:rsidRPr="000542B4">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73CB4" w:rsidRPr="000542B4">
        <w:t>.</w:t>
      </w: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6E42FDC0" w14:textId="47E4FA2C" w:rsidR="008438FB" w:rsidRPr="000542B4" w:rsidRDefault="008438FB" w:rsidP="000542B4">
      <w:pPr>
        <w:pStyle w:val="Sraopastraipa"/>
        <w:numPr>
          <w:ilvl w:val="0"/>
          <w:numId w:val="17"/>
        </w:numPr>
        <w:tabs>
          <w:tab w:val="left" w:pos="1080"/>
          <w:tab w:val="left" w:pos="1276"/>
        </w:tabs>
        <w:jc w:val="both"/>
        <w:rPr>
          <w:i/>
          <w:sz w:val="24"/>
          <w:szCs w:val="24"/>
        </w:rPr>
      </w:pPr>
      <w:bookmarkStart w:id="22" w:name="_Hlk128677654"/>
      <w:bookmarkStart w:id="23" w:name="_Toc47844933"/>
      <w:bookmarkStart w:id="24" w:name="_Toc60525487"/>
      <w:r w:rsidRPr="000542B4">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2"/>
      <w:r w:rsidRPr="000542B4">
        <w:rPr>
          <w:sz w:val="24"/>
          <w:szCs w:val="24"/>
        </w:rPr>
        <w:t xml:space="preserve"> </w:t>
      </w:r>
      <w:r w:rsidRPr="000542B4">
        <w:rPr>
          <w:b/>
          <w:sz w:val="24"/>
          <w:szCs w:val="24"/>
        </w:rPr>
        <w:t>ne vėliau kaip likus 4 darbo dienoms</w:t>
      </w:r>
      <w:r w:rsidRPr="000542B4">
        <w:rPr>
          <w:sz w:val="24"/>
          <w:szCs w:val="24"/>
        </w:rPr>
        <w:t xml:space="preserve"> iki pasiūlymų pateikimo termino pabaigos </w:t>
      </w:r>
      <w:r w:rsidRPr="000542B4">
        <w:rPr>
          <w:b/>
          <w:sz w:val="24"/>
          <w:szCs w:val="24"/>
        </w:rPr>
        <w:t>(neįskaitant paskutinės pasiūlymo pateikimo dienos)</w:t>
      </w:r>
      <w:r w:rsidRPr="000542B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0D9C5F" w14:textId="77777777" w:rsidR="008438FB" w:rsidRPr="000542B4" w:rsidRDefault="008438FB" w:rsidP="008438FB">
      <w:pPr>
        <w:numPr>
          <w:ilvl w:val="0"/>
          <w:numId w:val="17"/>
        </w:numPr>
        <w:tabs>
          <w:tab w:val="left" w:pos="1080"/>
          <w:tab w:val="left" w:pos="1276"/>
        </w:tabs>
        <w:contextualSpacing/>
        <w:jc w:val="both"/>
        <w:rPr>
          <w:i/>
        </w:rPr>
      </w:pPr>
      <w:r w:rsidRPr="000542B4">
        <w:t>Nesibaigus pasiūlymų pateikimo terminui, Perkančioji organizacija turi teisę savo iniciatyva paaiškinti, patikslinti pirkimo dokumentus.</w:t>
      </w:r>
    </w:p>
    <w:p w14:paraId="7434B875" w14:textId="77777777" w:rsidR="008438FB" w:rsidRDefault="008438FB" w:rsidP="008438FB">
      <w:pPr>
        <w:numPr>
          <w:ilvl w:val="0"/>
          <w:numId w:val="17"/>
        </w:numPr>
        <w:tabs>
          <w:tab w:val="left" w:pos="1080"/>
          <w:tab w:val="left" w:pos="1276"/>
        </w:tabs>
        <w:contextualSpacing/>
        <w:jc w:val="both"/>
        <w:rPr>
          <w:i/>
        </w:rPr>
      </w:pPr>
      <w:bookmarkStart w:id="25" w:name="_Hlk128677672"/>
      <w:r w:rsidRPr="000542B4">
        <w:rPr>
          <w:color w:val="000000"/>
        </w:rPr>
        <w:t>A</w:t>
      </w:r>
      <w:r w:rsidRPr="000542B4">
        <w:t xml:space="preserve">tsakydama į kiekvieną tiekėjo </w:t>
      </w:r>
      <w:r w:rsidRPr="000542B4">
        <w:rPr>
          <w:lang w:eastAsia="lt-LT"/>
        </w:rPr>
        <w:t xml:space="preserve">CVP IS susirašinėjimo priemonėmis </w:t>
      </w:r>
      <w:r w:rsidRPr="000542B4">
        <w:t>pateiktą prašymą paaiškinti pirkimo</w:t>
      </w:r>
      <w:r>
        <w:t xml:space="preserve">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955971" w14:textId="77777777" w:rsidR="008438FB" w:rsidRPr="00606142" w:rsidRDefault="008438FB" w:rsidP="008438FB">
      <w:pPr>
        <w:numPr>
          <w:ilvl w:val="0"/>
          <w:numId w:val="17"/>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p>
    <w:p w14:paraId="6D94FE1E" w14:textId="70CFB20F" w:rsidR="008438FB" w:rsidRPr="00715767" w:rsidRDefault="008438FB" w:rsidP="008438FB">
      <w:pPr>
        <w:numPr>
          <w:ilvl w:val="0"/>
          <w:numId w:val="17"/>
        </w:numPr>
        <w:tabs>
          <w:tab w:val="left" w:pos="1080"/>
          <w:tab w:val="left" w:pos="1276"/>
        </w:tabs>
        <w:contextualSpacing/>
        <w:jc w:val="both"/>
        <w:rPr>
          <w:i/>
        </w:rPr>
      </w:pPr>
      <w:r w:rsidRPr="00C10E8D">
        <w:lastRenderedPageBreak/>
        <w:t xml:space="preserve">Perkančioji </w:t>
      </w:r>
      <w:r w:rsidRPr="00715767">
        <w:t>organizacija nerengs susitikimų s</w:t>
      </w:r>
      <w:r w:rsidRPr="007477A0">
        <w:t>u tiekėjais dėl pirkimo dokumentų paaiškinimų.</w:t>
      </w:r>
    </w:p>
    <w:bookmarkEnd w:id="23"/>
    <w:bookmarkEnd w:id="24"/>
    <w:p w14:paraId="07E5BC57" w14:textId="77777777" w:rsidR="008438FB" w:rsidRDefault="008438FB" w:rsidP="008438FB">
      <w:pPr>
        <w:numPr>
          <w:ilvl w:val="0"/>
          <w:numId w:val="17"/>
        </w:numPr>
        <w:tabs>
          <w:tab w:val="left" w:pos="1080"/>
          <w:tab w:val="left" w:pos="1276"/>
        </w:tabs>
        <w:contextualSpacing/>
        <w:jc w:val="both"/>
        <w:rPr>
          <w:i/>
        </w:rPr>
      </w:pPr>
      <w:r w:rsidRPr="00715767">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377D25E3" w14:textId="1376F767" w:rsidR="003953A1" w:rsidRPr="00D34B2B" w:rsidRDefault="008438FB" w:rsidP="008438FB">
      <w:pPr>
        <w:numPr>
          <w:ilvl w:val="0"/>
          <w:numId w:val="17"/>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w:t>
      </w:r>
      <w:r w:rsidRPr="00C10E8D">
        <w:t>ymų pateikimo terminas taip pat pratęsiamas, jei buvo padaryta reikšmingų pirkimo dokumentų pakeitimų</w:t>
      </w:r>
      <w:r w:rsidR="00907CEE" w:rsidRPr="00F71CDA">
        <w:rPr>
          <w:bCs/>
          <w:spacing w:val="2"/>
          <w:shd w:val="clear" w:color="auto" w:fill="FFFFFF"/>
        </w:rPr>
        <w:t>.</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5A578BC6" w14:textId="77777777" w:rsidR="001F58F4" w:rsidRPr="007C3C7C" w:rsidRDefault="001F58F4" w:rsidP="001F58F4">
      <w:pPr>
        <w:pStyle w:val="Sraopastraipa1"/>
        <w:widowControl w:val="0"/>
        <w:numPr>
          <w:ilvl w:val="0"/>
          <w:numId w:val="17"/>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6B9A15A0" w14:textId="77777777" w:rsidR="001F58F4" w:rsidRPr="00381EFA" w:rsidRDefault="001F58F4" w:rsidP="001F58F4">
      <w:pPr>
        <w:pStyle w:val="Sraopastraipa1"/>
        <w:widowControl w:val="0"/>
        <w:numPr>
          <w:ilvl w:val="0"/>
          <w:numId w:val="17"/>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13C8E25" w:rsidR="00B45AD1" w:rsidRPr="00F71CDA" w:rsidRDefault="001F58F4" w:rsidP="001F58F4">
      <w:pPr>
        <w:widowControl w:val="0"/>
        <w:numPr>
          <w:ilvl w:val="0"/>
          <w:numId w:val="17"/>
        </w:numPr>
        <w:tabs>
          <w:tab w:val="left" w:pos="1134"/>
        </w:tabs>
        <w:jc w:val="both"/>
        <w:rPr>
          <w:i/>
        </w:rPr>
      </w:pPr>
      <w:r w:rsidRPr="00381EFA">
        <w:t xml:space="preserve">Stebėtojai nėra kviečiami dalyvauti Komisijos </w:t>
      </w:r>
      <w:r w:rsidRPr="00CC4CEB">
        <w:t>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AD633C" w:rsidRDefault="00B45AD1" w:rsidP="00C23D67">
      <w:pPr>
        <w:widowControl w:val="0"/>
        <w:jc w:val="center"/>
        <w:rPr>
          <w:b/>
          <w:spacing w:val="-8"/>
        </w:rPr>
      </w:pPr>
      <w:r w:rsidRPr="00AD633C">
        <w:rPr>
          <w:b/>
          <w:spacing w:val="-8"/>
        </w:rPr>
        <w:t xml:space="preserve">X </w:t>
      </w:r>
      <w:r w:rsidRPr="00AD633C">
        <w:rPr>
          <w:b/>
        </w:rPr>
        <w:t>SKYRIUS</w:t>
      </w:r>
      <w:r w:rsidRPr="00AD633C">
        <w:rPr>
          <w:b/>
          <w:spacing w:val="-8"/>
        </w:rPr>
        <w:t> </w:t>
      </w:r>
    </w:p>
    <w:p w14:paraId="53866DF6" w14:textId="4BBE6138" w:rsidR="00B45AD1" w:rsidRPr="00F71CDA" w:rsidRDefault="00B45AD1" w:rsidP="00C23D67">
      <w:pPr>
        <w:widowControl w:val="0"/>
        <w:jc w:val="center"/>
        <w:rPr>
          <w:b/>
        </w:rPr>
      </w:pPr>
      <w:r w:rsidRPr="00AD633C">
        <w:rPr>
          <w:b/>
          <w:spacing w:val="-8"/>
        </w:rPr>
        <w:t xml:space="preserve">PASIŪLYMŲ </w:t>
      </w:r>
      <w:r w:rsidRPr="00AD633C">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A52354">
      <w:pPr>
        <w:numPr>
          <w:ilvl w:val="0"/>
          <w:numId w:val="17"/>
        </w:numPr>
        <w:tabs>
          <w:tab w:val="left" w:pos="1080"/>
        </w:tabs>
        <w:ind w:firstLine="719"/>
        <w:jc w:val="both"/>
      </w:pPr>
      <w:r w:rsidRPr="00F71CDA">
        <w:t>Atlikusi susipažinimą su pasiūlymais, Perkančioji organizacija pasiūlymus nagrinėja tokiu eiliškumu:</w:t>
      </w:r>
    </w:p>
    <w:p w14:paraId="5BE9A517" w14:textId="6387921F" w:rsidR="00885CB7" w:rsidRPr="00F71CDA" w:rsidRDefault="00AA7A7D" w:rsidP="00A5235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r w:rsidR="00C64E89" w:rsidRPr="00F71CDA">
        <w:rPr>
          <w:sz w:val="24"/>
        </w:rPr>
        <w:t>pateiktą informaciją;</w:t>
      </w:r>
    </w:p>
    <w:p w14:paraId="2D6F4D01" w14:textId="77777777" w:rsidR="00885CB7" w:rsidRPr="00F71CDA" w:rsidRDefault="00AA7A7D" w:rsidP="00A52354">
      <w:pPr>
        <w:pStyle w:val="Sraopastraipa"/>
        <w:numPr>
          <w:ilvl w:val="1"/>
          <w:numId w:val="17"/>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19FC2A8C" w:rsidR="00885CB7" w:rsidRPr="00F71CDA" w:rsidRDefault="002513CC" w:rsidP="00A52354">
      <w:pPr>
        <w:pStyle w:val="Sraopastraipa"/>
        <w:numPr>
          <w:ilvl w:val="1"/>
          <w:numId w:val="17"/>
        </w:numPr>
        <w:tabs>
          <w:tab w:val="left" w:pos="1276"/>
        </w:tabs>
        <w:ind w:left="-10" w:firstLine="719"/>
        <w:jc w:val="both"/>
        <w:rPr>
          <w:sz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6" w:name="_Hlk128677779"/>
      <w:r w:rsidRPr="001B5E61">
        <w:rPr>
          <w:sz w:val="24"/>
          <w:szCs w:val="24"/>
        </w:rPr>
        <w:t>atitiktį kvalifikacijos reikalavimams</w:t>
      </w:r>
      <w:bookmarkEnd w:id="26"/>
      <w:r w:rsidR="001E4061" w:rsidRPr="00F71CDA">
        <w:rPr>
          <w:sz w:val="24"/>
        </w:rPr>
        <w:t>.</w:t>
      </w:r>
    </w:p>
    <w:p w14:paraId="28B0CA10" w14:textId="54CE837E" w:rsidR="00885CB7" w:rsidRPr="004E7BA3" w:rsidRDefault="00576704" w:rsidP="00A52354">
      <w:pPr>
        <w:pStyle w:val="Sraopastraipa1"/>
        <w:widowControl w:val="0"/>
        <w:numPr>
          <w:ilvl w:val="0"/>
          <w:numId w:val="17"/>
        </w:numPr>
        <w:tabs>
          <w:tab w:val="left" w:pos="993"/>
          <w:tab w:val="left" w:pos="1134"/>
        </w:tabs>
        <w:ind w:firstLine="719"/>
        <w:jc w:val="both"/>
        <w:rPr>
          <w:sz w:val="24"/>
          <w:szCs w:val="24"/>
        </w:rPr>
      </w:pPr>
      <w:r w:rsidRPr="00F71CDA">
        <w:rPr>
          <w:sz w:val="24"/>
          <w:szCs w:val="24"/>
        </w:rPr>
        <w:t>Jei tiekėjas</w:t>
      </w:r>
      <w:r w:rsidR="002513CC">
        <w:rPr>
          <w:sz w:val="24"/>
          <w:szCs w:val="24"/>
        </w:rPr>
        <w:t xml:space="preserve">, </w:t>
      </w:r>
      <w:r w:rsidR="002513CC" w:rsidRPr="003236BB">
        <w:rPr>
          <w:sz w:val="24"/>
          <w:szCs w:val="24"/>
        </w:rPr>
        <w:t>teikdamas pasiūlymą</w:t>
      </w:r>
      <w:r w:rsidR="002513CC">
        <w:rPr>
          <w:sz w:val="24"/>
          <w:szCs w:val="24"/>
        </w:rPr>
        <w:t xml:space="preserve">, </w:t>
      </w:r>
      <w:r w:rsidRPr="00F71CDA">
        <w:rPr>
          <w:sz w:val="24"/>
          <w:szCs w:val="24"/>
        </w:rPr>
        <w:t>kartu su EBVPD pateikė dokumentus, patvirtinančius pašalinimo pagrindų nebuv</w:t>
      </w:r>
      <w:r w:rsidR="00E85C74" w:rsidRPr="00F71CDA">
        <w:rPr>
          <w:sz w:val="24"/>
          <w:szCs w:val="24"/>
        </w:rPr>
        <w:t xml:space="preserve">imą </w:t>
      </w:r>
      <w:r w:rsidR="002513CC" w:rsidRPr="00C66885">
        <w:rPr>
          <w:sz w:val="24"/>
          <w:szCs w:val="24"/>
        </w:rPr>
        <w:t>ir</w:t>
      </w:r>
      <w:r w:rsidR="002513CC">
        <w:rPr>
          <w:sz w:val="24"/>
          <w:szCs w:val="24"/>
        </w:rPr>
        <w:t xml:space="preserve"> (ar) </w:t>
      </w:r>
      <w:r w:rsidR="002513CC" w:rsidRPr="00C66885">
        <w:rPr>
          <w:sz w:val="24"/>
          <w:szCs w:val="24"/>
        </w:rPr>
        <w:t>atitiktį kvalifikacijos</w:t>
      </w:r>
      <w:r w:rsidR="002513CC">
        <w:rPr>
          <w:sz w:val="24"/>
          <w:szCs w:val="24"/>
        </w:rPr>
        <w:t xml:space="preserve"> </w:t>
      </w:r>
      <w:r w:rsidR="002513CC" w:rsidRPr="00C66885">
        <w:rPr>
          <w:sz w:val="24"/>
          <w:szCs w:val="24"/>
        </w:rPr>
        <w:t>reikalavimams</w:t>
      </w:r>
      <w:r w:rsidRPr="00F71CDA">
        <w:rPr>
          <w:sz w:val="24"/>
          <w:szCs w:val="24"/>
        </w:rPr>
        <w:t xml:space="preserve">, Perkančioji organizacija šiuos dokumentus tikrina tik po pasiūlymų eilės sudarymo, nustačius galimą pirkimo laimėtoją. </w:t>
      </w:r>
      <w:r w:rsidR="002513CC" w:rsidRPr="00C66885">
        <w:rPr>
          <w:sz w:val="24"/>
          <w:szCs w:val="24"/>
        </w:rPr>
        <w:t xml:space="preserve">Jeigu tiekėjas </w:t>
      </w:r>
      <w:bookmarkStart w:id="27" w:name="_Hlk128677822"/>
      <w:r w:rsidR="002513CC" w:rsidRPr="003236BB">
        <w:rPr>
          <w:sz w:val="24"/>
          <w:szCs w:val="24"/>
        </w:rPr>
        <w:t>su pasiūlymu</w:t>
      </w:r>
      <w:bookmarkEnd w:id="27"/>
      <w:r w:rsidR="002513CC" w:rsidRPr="003236BB">
        <w:rPr>
          <w:sz w:val="24"/>
          <w:szCs w:val="24"/>
        </w:rPr>
        <w:t xml:space="preserve"> </w:t>
      </w:r>
      <w:r w:rsidR="002513CC" w:rsidRPr="00C66885">
        <w:rPr>
          <w:sz w:val="24"/>
          <w:szCs w:val="24"/>
        </w:rPr>
        <w:t>nepateikė EBVPD arba pildydamas EBVPD nepažymėjo, ar atitinka nustatytą (-</w:t>
      </w:r>
      <w:proofErr w:type="spellStart"/>
      <w:r w:rsidR="002513CC" w:rsidRPr="00C66885">
        <w:rPr>
          <w:sz w:val="24"/>
          <w:szCs w:val="24"/>
        </w:rPr>
        <w:t>us</w:t>
      </w:r>
      <w:proofErr w:type="spellEnd"/>
      <w:r w:rsidR="002513CC" w:rsidRPr="00C66885">
        <w:rPr>
          <w:sz w:val="24"/>
          <w:szCs w:val="24"/>
        </w:rPr>
        <w:t>) reikalavimą (-</w:t>
      </w:r>
      <w:proofErr w:type="spellStart"/>
      <w:r w:rsidR="002513CC" w:rsidRPr="00C66885">
        <w:rPr>
          <w:sz w:val="24"/>
          <w:szCs w:val="24"/>
        </w:rPr>
        <w:t>us</w:t>
      </w:r>
      <w:proofErr w:type="spellEnd"/>
      <w:r w:rsidR="002513CC" w:rsidRPr="00C66885">
        <w:rPr>
          <w:sz w:val="24"/>
          <w:szCs w:val="24"/>
        </w:rPr>
        <w:t>) arba jei pateiktame EBVPD nurodyti duomenys yra netikslūs, tuomet Komisija turi prašyti tiekėjo pateikti, patikslinti EBVPD per protingą terminą</w:t>
      </w:r>
      <w:r w:rsidRPr="00F71CDA">
        <w:rPr>
          <w:sz w:val="24"/>
          <w:szCs w:val="24"/>
        </w:rPr>
        <w:t xml:space="preserve">.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w:t>
      </w:r>
      <w:r w:rsidRPr="004E7BA3">
        <w:rPr>
          <w:sz w:val="24"/>
          <w:szCs w:val="24"/>
        </w:rPr>
        <w:t>bei pagrindžiant priimtus sprendimus</w:t>
      </w:r>
      <w:r w:rsidR="00885CB7" w:rsidRPr="004E7BA3">
        <w:rPr>
          <w:sz w:val="24"/>
          <w:szCs w:val="24"/>
        </w:rPr>
        <w:t xml:space="preserve">. </w:t>
      </w:r>
    </w:p>
    <w:p w14:paraId="2144985D" w14:textId="58733AC5" w:rsidR="00EE1AAA" w:rsidRPr="004E7BA3" w:rsidRDefault="004E7BA3" w:rsidP="00A52354">
      <w:pPr>
        <w:widowControl w:val="0"/>
        <w:numPr>
          <w:ilvl w:val="0"/>
          <w:numId w:val="17"/>
        </w:numPr>
        <w:tabs>
          <w:tab w:val="left" w:pos="993"/>
          <w:tab w:val="left" w:pos="1134"/>
        </w:tabs>
        <w:ind w:firstLine="719"/>
        <w:jc w:val="both"/>
      </w:pPr>
      <w:r w:rsidRPr="004E7BA3">
        <w:t>Tiekėjai gali pakartotinai naudoti EBVPD, kurį naudojo ankstesnėje pirkimo procedūroje, jeigu jie patvirtina, kad šiame dokumente esanti informacija yra vis dar aktuali</w:t>
      </w:r>
      <w:r w:rsidR="00885CB7" w:rsidRPr="004E7BA3">
        <w:t>.</w:t>
      </w:r>
    </w:p>
    <w:p w14:paraId="5F95E560" w14:textId="670D3E62" w:rsidR="00885CB7" w:rsidRPr="00C52003" w:rsidRDefault="002513CC" w:rsidP="00A52354">
      <w:pPr>
        <w:pStyle w:val="Sraopastraipa"/>
        <w:widowControl w:val="0"/>
        <w:numPr>
          <w:ilvl w:val="0"/>
          <w:numId w:val="17"/>
        </w:numPr>
        <w:tabs>
          <w:tab w:val="left" w:pos="993"/>
          <w:tab w:val="left" w:pos="1134"/>
        </w:tabs>
        <w:jc w:val="both"/>
        <w:rPr>
          <w:sz w:val="24"/>
          <w:szCs w:val="24"/>
        </w:rPr>
      </w:pPr>
      <w:r w:rsidRPr="004E7BA3">
        <w:rPr>
          <w:sz w:val="24"/>
          <w:szCs w:val="24"/>
        </w:rPr>
        <w:t xml:space="preserve">Perkančioji organizacija bet kuriuo pirkimo procedūros </w:t>
      </w:r>
      <w:r w:rsidRPr="002513CC">
        <w:rPr>
          <w:sz w:val="24"/>
          <w:szCs w:val="24"/>
        </w:rPr>
        <w:t xml:space="preserve">metu gali paprašyti tiekėjų </w:t>
      </w:r>
      <w:r w:rsidRPr="002513CC">
        <w:rPr>
          <w:sz w:val="24"/>
          <w:szCs w:val="24"/>
        </w:rPr>
        <w:lastRenderedPageBreak/>
        <w:t xml:space="preserve">pateikti visus ar dalį dokumentų, patvirtinančių jų pašalinimo pagrindų nebuvimą, atitiktį </w:t>
      </w:r>
      <w:r w:rsidRPr="00C52003">
        <w:rPr>
          <w:sz w:val="24"/>
          <w:szCs w:val="24"/>
        </w:rPr>
        <w:t>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BF56DA" w:rsidRPr="00C52003">
        <w:rPr>
          <w:sz w:val="24"/>
          <w:szCs w:val="24"/>
        </w:rPr>
        <w:t>.</w:t>
      </w:r>
    </w:p>
    <w:p w14:paraId="148D798E" w14:textId="51C40090" w:rsidR="00CF38B3" w:rsidRPr="00C52003" w:rsidRDefault="00885CB7" w:rsidP="00C52003">
      <w:pPr>
        <w:pStyle w:val="Sraopastraipa"/>
        <w:widowControl w:val="0"/>
        <w:numPr>
          <w:ilvl w:val="0"/>
          <w:numId w:val="17"/>
        </w:numPr>
        <w:tabs>
          <w:tab w:val="left" w:pos="993"/>
          <w:tab w:val="left" w:pos="1134"/>
        </w:tabs>
        <w:jc w:val="both"/>
        <w:rPr>
          <w:b/>
          <w:sz w:val="24"/>
          <w:szCs w:val="24"/>
        </w:rPr>
      </w:pPr>
      <w:r w:rsidRPr="00C52003">
        <w:rPr>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B0FA774" w:rsidR="004641BF" w:rsidRPr="00F71CDA" w:rsidRDefault="00266FFD" w:rsidP="00C52003">
      <w:pPr>
        <w:widowControl w:val="0"/>
        <w:numPr>
          <w:ilvl w:val="0"/>
          <w:numId w:val="17"/>
        </w:numPr>
        <w:tabs>
          <w:tab w:val="left" w:pos="1134"/>
        </w:tabs>
        <w:jc w:val="both"/>
      </w:pPr>
      <w:r w:rsidRPr="00C52003">
        <w:t>Jeigu tiekėjas pateikė netikslius, neišsamius ar klaidingus dokumentus ar duomenis apie atitiktį pirkimo dokumentų</w:t>
      </w:r>
      <w:r w:rsidRPr="003236BB">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rsidR="001E4061" w:rsidRPr="00F71CDA">
        <w:t xml:space="preserve"> </w:t>
      </w:r>
      <w:hyperlink r:id="rId31" w:history="1">
        <w:r w:rsidR="001E4061" w:rsidRPr="00F71CDA">
          <w:rPr>
            <w:rStyle w:val="Hipersaitas"/>
          </w:rPr>
          <w:t>Pasiūlymo patikslinimo, papildymo ar paaiškinimo taisyklėmis</w:t>
        </w:r>
      </w:hyperlink>
      <w:r w:rsidR="00B04D14" w:rsidRPr="00F71CDA">
        <w:t>.</w:t>
      </w:r>
    </w:p>
    <w:p w14:paraId="4595D836" w14:textId="381893DF" w:rsidR="00885CB7" w:rsidRPr="00022F19" w:rsidRDefault="00970C28" w:rsidP="00C52003">
      <w:pPr>
        <w:widowControl w:val="0"/>
        <w:numPr>
          <w:ilvl w:val="0"/>
          <w:numId w:val="17"/>
        </w:numPr>
        <w:tabs>
          <w:tab w:val="left" w:pos="993"/>
          <w:tab w:val="left" w:pos="1134"/>
        </w:tabs>
        <w:ind w:firstLine="719"/>
        <w:jc w:val="both"/>
      </w:pPr>
      <w:r w:rsidRPr="003D4BB0">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Pr="00022F19">
        <w:t>atvejus, kai atmetami visi gauti pasiūlymai</w:t>
      </w:r>
      <w:r w:rsidR="00B04D14" w:rsidRPr="00022F19">
        <w:t xml:space="preserve">. </w:t>
      </w:r>
      <w:r w:rsidR="00885CB7" w:rsidRPr="00022F19">
        <w:t xml:space="preserve"> </w:t>
      </w:r>
    </w:p>
    <w:p w14:paraId="20946E67" w14:textId="2BDC174B" w:rsidR="00883305" w:rsidRPr="00022F19" w:rsidRDefault="00632BB4" w:rsidP="00C52003">
      <w:pPr>
        <w:widowControl w:val="0"/>
        <w:numPr>
          <w:ilvl w:val="0"/>
          <w:numId w:val="17"/>
        </w:numPr>
        <w:tabs>
          <w:tab w:val="left" w:pos="993"/>
          <w:tab w:val="left" w:pos="1134"/>
        </w:tabs>
        <w:ind w:firstLine="719"/>
        <w:jc w:val="both"/>
      </w:pPr>
      <w:r w:rsidRPr="00022F19">
        <w:t xml:space="preserve">Jeigu pateiktame pasiūlyme nurodyta kaina yra neįprastai maža, </w:t>
      </w:r>
      <w:r w:rsidR="00022F19" w:rsidRPr="00022F19">
        <w:t>Perkančioji organizacija raštu kreipiasi į tokią kainą arba sąnaudas pasiūliusį dalyvį</w:t>
      </w:r>
      <w:r w:rsidRPr="00022F19">
        <w:t xml:space="preserve"> (</w:t>
      </w:r>
      <w:r w:rsidRPr="00022F19">
        <w:rPr>
          <w:b/>
        </w:rPr>
        <w:t xml:space="preserve">supaprastinto pirkimo atveju – tik </w:t>
      </w:r>
      <w:r w:rsidR="00863EA9">
        <w:rPr>
          <w:b/>
        </w:rPr>
        <w:t xml:space="preserve">į </w:t>
      </w:r>
      <w:r w:rsidRPr="00022F19">
        <w:rPr>
          <w:b/>
        </w:rPr>
        <w:t>ekonomiškai naudingiausią pasiūlymą pateikus</w:t>
      </w:r>
      <w:r w:rsidR="00863EA9">
        <w:rPr>
          <w:b/>
        </w:rPr>
        <w:t xml:space="preserve">į </w:t>
      </w:r>
      <w:r w:rsidRPr="00022F19">
        <w:rPr>
          <w:b/>
        </w:rPr>
        <w:t>tiekėj</w:t>
      </w:r>
      <w:r w:rsidR="00863EA9">
        <w:rPr>
          <w:b/>
        </w:rPr>
        <w:t>ą</w:t>
      </w:r>
      <w:r w:rsidRPr="00022F19">
        <w:rPr>
          <w:bCs/>
        </w:rPr>
        <w:t>)</w:t>
      </w:r>
      <w:r w:rsidRPr="00022F19">
        <w:rPr>
          <w:b/>
          <w:bCs/>
        </w:rPr>
        <w:t xml:space="preserve"> </w:t>
      </w:r>
      <w:r w:rsidR="00022F19" w:rsidRPr="00022F19">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r w:rsidR="00883305" w:rsidRPr="00022F19">
        <w:t>.</w:t>
      </w:r>
    </w:p>
    <w:p w14:paraId="43B5823C" w14:textId="375E252C" w:rsidR="002071CD" w:rsidRPr="002071CD" w:rsidRDefault="005C31AD" w:rsidP="00C52003">
      <w:pPr>
        <w:widowControl w:val="0"/>
        <w:numPr>
          <w:ilvl w:val="0"/>
          <w:numId w:val="17"/>
        </w:numPr>
        <w:tabs>
          <w:tab w:val="left" w:pos="1134"/>
        </w:tabs>
        <w:ind w:firstLine="719"/>
        <w:jc w:val="both"/>
      </w:pPr>
      <w:bookmarkStart w:id="28" w:name="_Hlk200534950"/>
      <w:r w:rsidRPr="00022F19">
        <w:rPr>
          <w:b/>
          <w:bCs/>
        </w:rPr>
        <w:t xml:space="preserve">Pašalinimo pagrindų nebuvimas ir atitiktis kvalifikacijos reikalavimams tikrinamas tik to tiekėjo, kurio </w:t>
      </w:r>
      <w:r w:rsidRPr="000A7C27">
        <w:rPr>
          <w:b/>
          <w:bCs/>
        </w:rPr>
        <w:t>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t xml:space="preserve">, </w:t>
      </w:r>
      <w:r w:rsidRPr="009721A8">
        <w:t xml:space="preserve">kai tiekėjas pateikia </w:t>
      </w:r>
      <w:r>
        <w:t>EBVPD</w:t>
      </w:r>
      <w:r w:rsidRPr="000A7C27">
        <w:t>. Jų Perkančioji organizacija reikalaus tik turėdama pagrįstų abejonių dėl tiekėjo patikimumo. Supaprastinto pirkimo atveju pašalinimo pagrindų nebuvimas tikrinamas viešai skelbiamuose šaltiniuose.</w:t>
      </w:r>
    </w:p>
    <w:bookmarkEnd w:id="28"/>
    <w:p w14:paraId="61A90785" w14:textId="5A81E185" w:rsidR="00802361" w:rsidRPr="00F71CDA" w:rsidRDefault="00802361" w:rsidP="00C52003">
      <w:pPr>
        <w:widowControl w:val="0"/>
        <w:numPr>
          <w:ilvl w:val="0"/>
          <w:numId w:val="17"/>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C52003">
      <w:pPr>
        <w:numPr>
          <w:ilvl w:val="1"/>
          <w:numId w:val="17"/>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0B31DE05" w:rsidR="00BD5ADF" w:rsidRPr="00F71CDA" w:rsidRDefault="00F87396" w:rsidP="00C52003">
      <w:pPr>
        <w:numPr>
          <w:ilvl w:val="1"/>
          <w:numId w:val="17"/>
        </w:numPr>
        <w:tabs>
          <w:tab w:val="left" w:pos="1276"/>
          <w:tab w:val="left" w:pos="1418"/>
        </w:tabs>
        <w:ind w:right="40" w:firstLine="719"/>
        <w:jc w:val="both"/>
      </w:pPr>
      <w:bookmarkStart w:id="2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29"/>
      <w:r>
        <w:t>;</w:t>
      </w:r>
      <w:r w:rsidR="00BD5ADF" w:rsidRPr="00F71CDA">
        <w:t xml:space="preserve"> </w:t>
      </w:r>
    </w:p>
    <w:p w14:paraId="7F5D2C09" w14:textId="51F681D3" w:rsidR="00885CB7" w:rsidRPr="00EE10A1" w:rsidRDefault="00F87396" w:rsidP="00C52003">
      <w:pPr>
        <w:widowControl w:val="0"/>
        <w:numPr>
          <w:ilvl w:val="1"/>
          <w:numId w:val="17"/>
        </w:numPr>
        <w:tabs>
          <w:tab w:val="left" w:pos="993"/>
          <w:tab w:val="left" w:pos="1276"/>
        </w:tabs>
        <w:ind w:left="-10" w:firstLine="719"/>
        <w:jc w:val="both"/>
      </w:pPr>
      <w:bookmarkStart w:id="3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w:t>
      </w:r>
      <w:r w:rsidRPr="00EE10A1">
        <w:t xml:space="preserve">ėją, esantį pirmoje naujai nustatytos pasiūlymų eilės vietoje, dėl dokumentų pagal EBVPD pateikimo arba jei tiekėjas dokumentus pagal EBVPD buvo pateikęs kartu su pasiūlymu, įvertina jo </w:t>
      </w:r>
      <w:r w:rsidRPr="00EE10A1">
        <w:lastRenderedPageBreak/>
        <w:t>pašalinimo pagrindų nebuvimą ir atitikimą kvalifikacijos reikalavimams</w:t>
      </w:r>
      <w:bookmarkEnd w:id="30"/>
      <w:r w:rsidR="00885CB7" w:rsidRPr="00EE10A1">
        <w:t>.</w:t>
      </w:r>
    </w:p>
    <w:p w14:paraId="77DFEBA5" w14:textId="77777777" w:rsidR="00EE10A1" w:rsidRPr="00EE10A1" w:rsidRDefault="00EE10A1" w:rsidP="00EE10A1">
      <w:pPr>
        <w:widowControl w:val="0"/>
        <w:numPr>
          <w:ilvl w:val="0"/>
          <w:numId w:val="17"/>
        </w:numPr>
        <w:tabs>
          <w:tab w:val="left" w:pos="1134"/>
        </w:tabs>
        <w:jc w:val="both"/>
        <w:rPr>
          <w:b/>
        </w:rPr>
      </w:pPr>
      <w:r w:rsidRPr="00EE10A1">
        <w:rPr>
          <w:b/>
        </w:rPr>
        <w:t>Komisija atmeta pasiūlymą, jeigu:</w:t>
      </w:r>
    </w:p>
    <w:p w14:paraId="646014B9"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tiekėjas Komisijos prašymu nepratęsia pasiūlymo galiojimo;</w:t>
      </w:r>
    </w:p>
    <w:p w14:paraId="5507D9BE"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 xml:space="preserve">tiekėjas iki susipažinimo su pasiūlymais pradžios nepateikė pasiūlymo iššifravimo slaptažodžio; </w:t>
      </w:r>
    </w:p>
    <w:p w14:paraId="29393461"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129B255D"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64F51622"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tiekėjas per Perkančiosios organizacijos nustatytą terminą nepatikslino, nepapildė, nepaaiškino savo pasiūlymo;</w:t>
      </w:r>
    </w:p>
    <w:p w14:paraId="295EFCC8"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tiekėjas per Perkančiosios organizacijos nustatytą terminą patikslino, papildė, paaiškino pasiūlymą ir tai lėmė esminį jo pasiūlymo pakeitimą;</w:t>
      </w:r>
    </w:p>
    <w:p w14:paraId="3C1443BF"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pasiūlymas neatitinka pirkimo dokumentų reikalavimų ir jo trūkumai negali būti ištaisyti vadovaujantis Viešųjų pirkimų tarnybos nustatytomis taisyklėmis;</w:t>
      </w:r>
    </w:p>
    <w:p w14:paraId="7077CDFA"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F25D69F" w14:textId="77777777" w:rsidR="00EE10A1" w:rsidRPr="00EE10A1" w:rsidRDefault="00EE10A1" w:rsidP="00EE10A1">
      <w:pPr>
        <w:pStyle w:val="Sraopastraipa1"/>
        <w:widowControl w:val="0"/>
        <w:numPr>
          <w:ilvl w:val="1"/>
          <w:numId w:val="17"/>
        </w:numPr>
        <w:tabs>
          <w:tab w:val="left" w:pos="993"/>
          <w:tab w:val="left" w:pos="1276"/>
        </w:tabs>
        <w:jc w:val="both"/>
        <w:rPr>
          <w:sz w:val="24"/>
          <w:szCs w:val="24"/>
        </w:rPr>
      </w:pPr>
      <w:r w:rsidRPr="00EE10A1">
        <w:rPr>
          <w:sz w:val="24"/>
          <w:szCs w:val="24"/>
        </w:rPr>
        <w:t>pasiūlyme nurodyta neįprastai maža kaina ir tiekėjas nepateikia tinkamų pasiūlytos neįprastai mažos kainos ir (ar) sąnaudų pagrįstumo įrodymų;</w:t>
      </w:r>
    </w:p>
    <w:p w14:paraId="29A773B2" w14:textId="77777777" w:rsidR="00EE10A1" w:rsidRPr="00EE10A1" w:rsidRDefault="00EE10A1" w:rsidP="00EE10A1">
      <w:pPr>
        <w:pStyle w:val="Sraopastraipa1"/>
        <w:widowControl w:val="0"/>
        <w:numPr>
          <w:ilvl w:val="1"/>
          <w:numId w:val="17"/>
        </w:numPr>
        <w:tabs>
          <w:tab w:val="left" w:pos="993"/>
          <w:tab w:val="left" w:pos="1276"/>
          <w:tab w:val="left" w:pos="1418"/>
        </w:tabs>
        <w:jc w:val="both"/>
        <w:rPr>
          <w:sz w:val="24"/>
          <w:szCs w:val="24"/>
        </w:rPr>
      </w:pPr>
      <w:r w:rsidRPr="00EE10A1">
        <w:rPr>
          <w:sz w:val="24"/>
          <w:szCs w:val="24"/>
        </w:rPr>
        <w:t>pasiūlymas, kuriame nurodyta neįprastai maža kaina, neatitinka VPĮ 17 straipsnio 2 dalies 2 punkte nurodytų aplinkos apsaugos, socialinės ir darbo teisės įpareigojimų;</w:t>
      </w:r>
    </w:p>
    <w:p w14:paraId="180E36A7" w14:textId="77777777" w:rsidR="00EE10A1" w:rsidRPr="00EE10A1" w:rsidRDefault="00EE10A1" w:rsidP="00EE10A1">
      <w:pPr>
        <w:pStyle w:val="Sraopastraipa1"/>
        <w:widowControl w:val="0"/>
        <w:numPr>
          <w:ilvl w:val="1"/>
          <w:numId w:val="17"/>
        </w:numPr>
        <w:tabs>
          <w:tab w:val="left" w:pos="993"/>
          <w:tab w:val="left" w:pos="1418"/>
        </w:tabs>
        <w:jc w:val="both"/>
        <w:rPr>
          <w:sz w:val="24"/>
          <w:szCs w:val="24"/>
        </w:rPr>
      </w:pPr>
      <w:r w:rsidRPr="00EE10A1">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5366FA" w14:textId="77777777" w:rsidR="00EE10A1" w:rsidRPr="00EE10A1" w:rsidRDefault="00EE10A1" w:rsidP="00EE10A1">
      <w:pPr>
        <w:pStyle w:val="Sraopastraipa1"/>
        <w:widowControl w:val="0"/>
        <w:numPr>
          <w:ilvl w:val="1"/>
          <w:numId w:val="17"/>
        </w:numPr>
        <w:tabs>
          <w:tab w:val="left" w:pos="993"/>
          <w:tab w:val="left" w:pos="1276"/>
          <w:tab w:val="left" w:pos="1418"/>
        </w:tabs>
        <w:jc w:val="both"/>
        <w:rPr>
          <w:sz w:val="24"/>
          <w:szCs w:val="24"/>
        </w:rPr>
      </w:pPr>
      <w:r w:rsidRPr="00EE10A1">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67ECEDA2" w14:textId="77777777" w:rsidR="00EE10A1" w:rsidRDefault="00EE10A1" w:rsidP="00EE10A1">
      <w:pPr>
        <w:widowControl w:val="0"/>
        <w:numPr>
          <w:ilvl w:val="1"/>
          <w:numId w:val="17"/>
        </w:numPr>
        <w:tabs>
          <w:tab w:val="left" w:pos="993"/>
          <w:tab w:val="left" w:pos="1418"/>
        </w:tabs>
        <w:jc w:val="both"/>
      </w:pPr>
      <w:r w:rsidRPr="00EE10A1">
        <w:t>pasiūlymas buvo pateiktas ne Perkančiosios organizacijos nurodytomis elektroninėmis priemonėmis;</w:t>
      </w:r>
    </w:p>
    <w:p w14:paraId="528DD7ED" w14:textId="0F310DD9" w:rsidR="00CF04B9" w:rsidRPr="00EE10A1" w:rsidRDefault="00EE10A1" w:rsidP="00EE10A1">
      <w:pPr>
        <w:widowControl w:val="0"/>
        <w:numPr>
          <w:ilvl w:val="1"/>
          <w:numId w:val="17"/>
        </w:numPr>
        <w:tabs>
          <w:tab w:val="left" w:pos="993"/>
          <w:tab w:val="left" w:pos="1418"/>
        </w:tabs>
        <w:jc w:val="both"/>
      </w:pPr>
      <w:r w:rsidRPr="00EE10A1">
        <w:t>jei tiekėjas, kuris yra tiekėjų grupės partneris, pateikė pasiūlymą savarankiškai ir kaip tiekėjų grupės narys tame pačiame pirkime</w:t>
      </w:r>
      <w:r w:rsidR="00CF04B9" w:rsidRPr="00EE10A1">
        <w:t>.</w:t>
      </w:r>
    </w:p>
    <w:p w14:paraId="54475AD4" w14:textId="77777777" w:rsidR="007C43D9" w:rsidRDefault="007C43D9" w:rsidP="00C23D67">
      <w:pPr>
        <w:widowControl w:val="0"/>
        <w:spacing w:before="120" w:after="120"/>
        <w:contextualSpacing/>
        <w:jc w:val="center"/>
        <w:rPr>
          <w:b/>
        </w:rPr>
      </w:pPr>
    </w:p>
    <w:p w14:paraId="41C3F7B6" w14:textId="01319E3C"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C52003">
      <w:pPr>
        <w:pStyle w:val="Sraopastraipa"/>
        <w:widowControl w:val="0"/>
        <w:numPr>
          <w:ilvl w:val="0"/>
          <w:numId w:val="17"/>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C52003">
      <w:pPr>
        <w:pStyle w:val="Sraopastraipa"/>
        <w:widowControl w:val="0"/>
        <w:numPr>
          <w:ilvl w:val="0"/>
          <w:numId w:val="17"/>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0E066685" w14:textId="2547B3C0" w:rsidR="00FB20B7" w:rsidRPr="00FB20B7" w:rsidRDefault="00885CB7" w:rsidP="00C52003">
      <w:pPr>
        <w:pStyle w:val="Sraopastraipa"/>
        <w:widowControl w:val="0"/>
        <w:numPr>
          <w:ilvl w:val="0"/>
          <w:numId w:val="17"/>
        </w:numPr>
        <w:tabs>
          <w:tab w:val="left" w:pos="1134"/>
        </w:tabs>
        <w:ind w:firstLine="719"/>
        <w:contextualSpacing w:val="0"/>
        <w:jc w:val="both"/>
        <w:rPr>
          <w:sz w:val="24"/>
          <w:szCs w:val="24"/>
        </w:rPr>
      </w:pPr>
      <w:r w:rsidRPr="00FB20B7">
        <w:rPr>
          <w:sz w:val="24"/>
          <w:szCs w:val="24"/>
        </w:rPr>
        <w:t xml:space="preserve">Ekonominio naudingumo vertinimas bus </w:t>
      </w:r>
      <w:r w:rsidRPr="00611620">
        <w:rPr>
          <w:sz w:val="24"/>
          <w:szCs w:val="24"/>
        </w:rPr>
        <w:t>atliekamas pagal vertinimo kriterijus ir jų ly</w:t>
      </w:r>
      <w:r w:rsidR="0017333F" w:rsidRPr="00611620">
        <w:rPr>
          <w:sz w:val="24"/>
          <w:szCs w:val="24"/>
        </w:rPr>
        <w:t>ginamuosius svorius, nurodytus k</w:t>
      </w:r>
      <w:r w:rsidRPr="00611620">
        <w:rPr>
          <w:sz w:val="24"/>
          <w:szCs w:val="24"/>
        </w:rPr>
        <w:t xml:space="preserve">onkurso sąlygų aprašo </w:t>
      </w:r>
      <w:r w:rsidR="00611620" w:rsidRPr="00611620">
        <w:rPr>
          <w:sz w:val="24"/>
          <w:szCs w:val="24"/>
        </w:rPr>
        <w:t>3</w:t>
      </w:r>
      <w:r w:rsidRPr="00611620">
        <w:rPr>
          <w:sz w:val="24"/>
          <w:szCs w:val="24"/>
        </w:rPr>
        <w:t xml:space="preserve"> </w:t>
      </w:r>
      <w:r w:rsidR="00DC0F66" w:rsidRPr="00611620">
        <w:rPr>
          <w:sz w:val="24"/>
          <w:szCs w:val="24"/>
        </w:rPr>
        <w:t>priede</w:t>
      </w:r>
      <w:r w:rsidRPr="00611620">
        <w:rPr>
          <w:sz w:val="24"/>
          <w:szCs w:val="24"/>
        </w:rPr>
        <w:t>.</w:t>
      </w:r>
      <w:r w:rsidRPr="00FB20B7">
        <w:rPr>
          <w:sz w:val="24"/>
          <w:szCs w:val="24"/>
        </w:rPr>
        <w:t xml:space="preserve"> </w:t>
      </w:r>
      <w:r w:rsidR="00FB20B7" w:rsidRPr="00FB20B7">
        <w:rPr>
          <w:sz w:val="24"/>
          <w:szCs w:val="24"/>
        </w:rPr>
        <w:t xml:space="preserve">Nebus taikomi jokie kiti </w:t>
      </w:r>
      <w:r w:rsidR="00FB20B7" w:rsidRPr="00FB20B7">
        <w:rPr>
          <w:sz w:val="24"/>
          <w:szCs w:val="24"/>
        </w:rPr>
        <w:lastRenderedPageBreak/>
        <w:t xml:space="preserve">vertinimo kriterijai. </w:t>
      </w:r>
      <w:r w:rsidRPr="0058703E">
        <w:rPr>
          <w:b/>
          <w:sz w:val="24"/>
          <w:szCs w:val="24"/>
        </w:rPr>
        <w:t xml:space="preserve">Tiekėjas turi pateikti </w:t>
      </w:r>
      <w:r w:rsidR="00964DAA">
        <w:rPr>
          <w:b/>
          <w:sz w:val="24"/>
          <w:szCs w:val="24"/>
        </w:rPr>
        <w:t xml:space="preserve">užpildytą konkurso sąlygų aprašo </w:t>
      </w:r>
      <w:r w:rsidR="00611620" w:rsidRPr="00E72220">
        <w:rPr>
          <w:b/>
          <w:sz w:val="24"/>
          <w:szCs w:val="24"/>
        </w:rPr>
        <w:t>4 pried</w:t>
      </w:r>
      <w:r w:rsidR="00611620">
        <w:rPr>
          <w:b/>
          <w:sz w:val="24"/>
          <w:szCs w:val="24"/>
        </w:rPr>
        <w:t>ą</w:t>
      </w:r>
      <w:r w:rsidR="00611620" w:rsidRPr="00E72220">
        <w:rPr>
          <w:b/>
          <w:sz w:val="24"/>
          <w:szCs w:val="24"/>
        </w:rPr>
        <w:t xml:space="preserve"> „Specialistų patirties sąrašo forma“</w:t>
      </w:r>
      <w:r w:rsidR="00611620">
        <w:rPr>
          <w:b/>
          <w:sz w:val="24"/>
          <w:szCs w:val="24"/>
        </w:rPr>
        <w:t xml:space="preserve"> (turi </w:t>
      </w:r>
      <w:r w:rsidR="00611620" w:rsidRPr="00611620">
        <w:rPr>
          <w:b/>
          <w:sz w:val="24"/>
          <w:szCs w:val="24"/>
        </w:rPr>
        <w:t>užpildyti 1 lentelę ir 2 lentelę)</w:t>
      </w:r>
      <w:r w:rsidR="00964DAA" w:rsidRPr="00611620">
        <w:rPr>
          <w:b/>
          <w:sz w:val="24"/>
          <w:szCs w:val="24"/>
        </w:rPr>
        <w:t xml:space="preserve">, </w:t>
      </w:r>
      <w:r w:rsidRPr="00611620">
        <w:rPr>
          <w:b/>
          <w:sz w:val="24"/>
          <w:szCs w:val="24"/>
        </w:rPr>
        <w:t>leid</w:t>
      </w:r>
      <w:r w:rsidR="00501347" w:rsidRPr="00611620">
        <w:rPr>
          <w:b/>
          <w:sz w:val="24"/>
          <w:szCs w:val="24"/>
        </w:rPr>
        <w:t>žian</w:t>
      </w:r>
      <w:r w:rsidR="00964DAA" w:rsidRPr="00611620">
        <w:rPr>
          <w:b/>
          <w:sz w:val="24"/>
          <w:szCs w:val="24"/>
        </w:rPr>
        <w:t xml:space="preserve">tį </w:t>
      </w:r>
      <w:r w:rsidR="00501347" w:rsidRPr="00611620">
        <w:rPr>
          <w:b/>
          <w:sz w:val="24"/>
          <w:szCs w:val="24"/>
        </w:rPr>
        <w:t>įvertinti jo pasiūlymą</w:t>
      </w:r>
      <w:r w:rsidRPr="00611620">
        <w:rPr>
          <w:b/>
          <w:sz w:val="24"/>
          <w:szCs w:val="24"/>
        </w:rPr>
        <w:t xml:space="preserve"> pagal </w:t>
      </w:r>
      <w:r w:rsidR="00FB20B7" w:rsidRPr="00611620">
        <w:rPr>
          <w:b/>
          <w:sz w:val="24"/>
          <w:szCs w:val="24"/>
        </w:rPr>
        <w:t xml:space="preserve">konkurso sąlygų aprašo </w:t>
      </w:r>
      <w:r w:rsidR="00611620" w:rsidRPr="00611620">
        <w:rPr>
          <w:b/>
          <w:sz w:val="24"/>
          <w:szCs w:val="24"/>
        </w:rPr>
        <w:t>3</w:t>
      </w:r>
      <w:r w:rsidR="00FB20B7" w:rsidRPr="00611620">
        <w:rPr>
          <w:b/>
          <w:sz w:val="24"/>
          <w:szCs w:val="24"/>
        </w:rPr>
        <w:t xml:space="preserve"> priede </w:t>
      </w:r>
      <w:r w:rsidRPr="00611620">
        <w:rPr>
          <w:b/>
          <w:sz w:val="24"/>
          <w:szCs w:val="24"/>
        </w:rPr>
        <w:t>nurodytus</w:t>
      </w:r>
      <w:r w:rsidRPr="0058703E">
        <w:rPr>
          <w:b/>
          <w:sz w:val="24"/>
          <w:szCs w:val="24"/>
        </w:rPr>
        <w:t xml:space="preserve"> vertinimo kriterijus</w:t>
      </w:r>
      <w:r w:rsidRPr="0058703E">
        <w:rPr>
          <w:sz w:val="24"/>
          <w:szCs w:val="24"/>
        </w:rPr>
        <w:t xml:space="preserve">. </w:t>
      </w:r>
      <w:r w:rsidR="00FB20B7" w:rsidRPr="0058703E">
        <w:rPr>
          <w:sz w:val="24"/>
          <w:szCs w:val="24"/>
        </w:rPr>
        <w:t>Visi balai skaičiuojami paliekant 2 skaitmenis po kab</w:t>
      </w:r>
      <w:r w:rsidR="00FB20B7" w:rsidRPr="00FB20B7">
        <w:rPr>
          <w:sz w:val="24"/>
          <w:szCs w:val="24"/>
        </w:rPr>
        <w:t>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FB20B7" w:rsidRPr="00FB20B7">
        <w:rPr>
          <w:sz w:val="24"/>
          <w:szCs w:val="24"/>
        </w:rPr>
        <w:t>ių</w:t>
      </w:r>
      <w:proofErr w:type="spellEnd"/>
      <w:r w:rsidR="00FB20B7" w:rsidRPr="00FB20B7">
        <w:rPr>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sidR="00FB20B7">
        <w:rPr>
          <w:sz w:val="24"/>
          <w:szCs w:val="24"/>
        </w:rPr>
        <w:t>.</w:t>
      </w:r>
    </w:p>
    <w:p w14:paraId="3168F25D" w14:textId="1F704EE2"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7E3ADC3D" w:rsidR="0064561E" w:rsidRPr="00D44272" w:rsidRDefault="0064561E" w:rsidP="005F5CF3">
      <w:pPr>
        <w:pStyle w:val="Sraopastraipa"/>
        <w:numPr>
          <w:ilvl w:val="0"/>
          <w:numId w:val="17"/>
        </w:numPr>
        <w:tabs>
          <w:tab w:val="left" w:pos="1134"/>
        </w:tabs>
        <w:jc w:val="both"/>
        <w:rPr>
          <w:rFonts w:eastAsia="Calibri"/>
          <w:sz w:val="24"/>
          <w:szCs w:val="24"/>
        </w:rPr>
      </w:pPr>
      <w:r w:rsidRPr="005F5CF3">
        <w:rPr>
          <w:rFonts w:eastAsia="Calibri"/>
          <w:sz w:val="24"/>
          <w:szCs w:val="24"/>
        </w:rPr>
        <w:t>Išnagrinėjusi ir įvertinusi tiekėjų pateiktus EBVPD</w:t>
      </w:r>
      <w:r w:rsidR="00E92090" w:rsidRPr="005F5CF3">
        <w:rPr>
          <w:rFonts w:eastAsia="Calibri"/>
          <w:sz w:val="24"/>
          <w:szCs w:val="24"/>
        </w:rPr>
        <w:t xml:space="preserve"> </w:t>
      </w:r>
      <w:r w:rsidRPr="005F5CF3">
        <w:rPr>
          <w:rFonts w:eastAsia="Calibri"/>
          <w:sz w:val="24"/>
          <w:szCs w:val="24"/>
        </w:rPr>
        <w:t xml:space="preserve">ir pasiūlymus, Komisija nustato pasiūlymų eilę ir galimą pirkimo laimėtoją. Pasiūlymai šioje eilėje surašomi ekonominio naudingumo mažėjimo tvarka. Jeigu kelių pateiktų pasiūlymų ekonominio naudingumo balai yra vienodi, nustatant pasiūlymų </w:t>
      </w:r>
      <w:r w:rsidRPr="00D44272">
        <w:rPr>
          <w:rFonts w:eastAsia="Calibri"/>
          <w:sz w:val="24"/>
          <w:szCs w:val="24"/>
        </w:rPr>
        <w:t xml:space="preserve">eilę, pirmesnis į šią eilę įrašomas tiekėjas, kurio pasiūlymas CVP IS priemonėmis pateiktas anksčiausiai. </w:t>
      </w:r>
      <w:r w:rsidR="00E92090" w:rsidRPr="00D44272">
        <w:rPr>
          <w:rFonts w:eastAsia="Calibri"/>
          <w:sz w:val="24"/>
          <w:szCs w:val="24"/>
        </w:rPr>
        <w:t>Pasiūlymų eilė nenustatoma, jeigu buvo pateiktas arba, įvertinus pasiūlymus, liko tik vienas pasiūlymas</w:t>
      </w:r>
      <w:r w:rsidR="00831D09" w:rsidRPr="00D44272">
        <w:rPr>
          <w:sz w:val="24"/>
          <w:szCs w:val="24"/>
        </w:rPr>
        <w:t>.</w:t>
      </w:r>
    </w:p>
    <w:p w14:paraId="2517A858" w14:textId="07F0D36C" w:rsidR="0064561E" w:rsidRPr="00D44272" w:rsidRDefault="00D44272" w:rsidP="005F5CF3">
      <w:pPr>
        <w:widowControl w:val="0"/>
        <w:numPr>
          <w:ilvl w:val="0"/>
          <w:numId w:val="17"/>
        </w:numPr>
        <w:tabs>
          <w:tab w:val="left" w:pos="1134"/>
          <w:tab w:val="left" w:pos="1276"/>
        </w:tabs>
        <w:ind w:firstLine="719"/>
        <w:jc w:val="both"/>
      </w:pPr>
      <w:r w:rsidRPr="00D44272">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r w:rsidR="0064561E" w:rsidRPr="00D44272">
        <w:t>.</w:t>
      </w:r>
    </w:p>
    <w:p w14:paraId="17A1EFA5" w14:textId="77E7210A" w:rsidR="0064561E" w:rsidRPr="00F71CDA" w:rsidRDefault="0064561E" w:rsidP="005F5CF3">
      <w:pPr>
        <w:numPr>
          <w:ilvl w:val="0"/>
          <w:numId w:val="17"/>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5F5CF3">
      <w:pPr>
        <w:numPr>
          <w:ilvl w:val="0"/>
          <w:numId w:val="17"/>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23EBD42" w14:textId="77777777" w:rsidR="00AD4F6B" w:rsidRPr="00F71CDA" w:rsidRDefault="0064561E" w:rsidP="005F5CF3">
      <w:pPr>
        <w:widowControl w:val="0"/>
        <w:numPr>
          <w:ilvl w:val="0"/>
          <w:numId w:val="17"/>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06DB6D3E" w:rsidR="006215AC" w:rsidRDefault="006215AC" w:rsidP="005F5CF3">
      <w:pPr>
        <w:widowControl w:val="0"/>
        <w:numPr>
          <w:ilvl w:val="0"/>
          <w:numId w:val="17"/>
        </w:numPr>
        <w:tabs>
          <w:tab w:val="left" w:pos="1134"/>
          <w:tab w:val="left" w:pos="1276"/>
        </w:tabs>
        <w:ind w:firstLine="719"/>
        <w:jc w:val="both"/>
      </w:pPr>
      <w:r w:rsidRPr="008B4B0E">
        <w:t>Jeigu tiekėjas, kuriam buvo pasiūlyta sudaryti pirkimo sutartį, raštu atsisako ją sudaryti arba iki Perkančiosios organizacijos nurodyto laiko nepasirašo pirkimo sutarties, arba atsisako sudaryti pirkimo</w:t>
      </w:r>
      <w:r w:rsidRPr="00F71CDA">
        <w:t xml:space="preserve"> sutartį pirkimo dokumentuose nustatytomis sąlygomis, laikoma, kad jis atsisakė sudaryti pirkimo sutartį. Tokiu atveju arba jeigu tiekėjas neįvykdo pirkimo sutartyje nustatytų jos </w:t>
      </w:r>
      <w:r w:rsidRPr="002E5845">
        <w:t xml:space="preserve">įsigaliojimo sąlygų, </w:t>
      </w:r>
      <w:r w:rsidR="0029152E" w:rsidRPr="002E5845">
        <w:t>Perkančioji organizacija</w:t>
      </w:r>
      <w:r w:rsidR="000E277E" w:rsidRPr="002E5845">
        <w:t xml:space="preserve">, esant poreikiui, </w:t>
      </w:r>
      <w:r w:rsidR="0029152E" w:rsidRPr="002E5845">
        <w:rPr>
          <w:color w:val="000000" w:themeColor="text1"/>
        </w:rPr>
        <w:t>perskaičiuo</w:t>
      </w:r>
      <w:r w:rsidR="00865FC4" w:rsidRPr="002E5845">
        <w:rPr>
          <w:color w:val="000000" w:themeColor="text1"/>
        </w:rPr>
        <w:t>ja</w:t>
      </w:r>
      <w:r w:rsidR="0029152E" w:rsidRPr="002E5845">
        <w:rPr>
          <w:color w:val="000000" w:themeColor="text1"/>
        </w:rPr>
        <w:t xml:space="preserve"> ekonominio naudingumo balus</w:t>
      </w:r>
      <w:r w:rsidR="000E277E" w:rsidRPr="002E5845">
        <w:rPr>
          <w:color w:val="000000" w:themeColor="text1"/>
        </w:rPr>
        <w:t xml:space="preserve"> </w:t>
      </w:r>
      <w:r w:rsidR="000E277E" w:rsidRPr="002E5845">
        <w:t>(</w:t>
      </w:r>
      <w:r w:rsidR="002E5845" w:rsidRPr="002E5845">
        <w:t>68</w:t>
      </w:r>
      <w:r w:rsidR="000E277E" w:rsidRPr="002E5845">
        <w:t xml:space="preserve"> p.) </w:t>
      </w:r>
      <w:r w:rsidR="003A5DF4" w:rsidRPr="002E5845">
        <w:t>ir</w:t>
      </w:r>
      <w:r w:rsidR="003A5DF4" w:rsidRPr="00F71CDA">
        <w:t xml:space="preserve">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7F15CD54" w14:textId="77777777" w:rsidR="0045523D" w:rsidRDefault="0045523D" w:rsidP="00C23D67">
      <w:pPr>
        <w:widowControl w:val="0"/>
        <w:spacing w:before="120" w:after="240"/>
        <w:contextualSpacing/>
        <w:jc w:val="center"/>
        <w:rPr>
          <w:b/>
        </w:rPr>
      </w:pPr>
    </w:p>
    <w:p w14:paraId="1265A0A5" w14:textId="77777777" w:rsidR="0045523D" w:rsidRDefault="0045523D" w:rsidP="00C23D67">
      <w:pPr>
        <w:widowControl w:val="0"/>
        <w:spacing w:before="120" w:after="240"/>
        <w:contextualSpacing/>
        <w:jc w:val="center"/>
        <w:rPr>
          <w:b/>
        </w:rPr>
      </w:pPr>
    </w:p>
    <w:p w14:paraId="62C4DCE4" w14:textId="77777777" w:rsidR="0045523D" w:rsidRDefault="0045523D" w:rsidP="00C23D67">
      <w:pPr>
        <w:widowControl w:val="0"/>
        <w:spacing w:before="120" w:after="240"/>
        <w:contextualSpacing/>
        <w:jc w:val="center"/>
        <w:rPr>
          <w:b/>
        </w:rPr>
      </w:pPr>
    </w:p>
    <w:p w14:paraId="77054860" w14:textId="5FD0A7DE" w:rsidR="0064561E" w:rsidRPr="00F71CDA" w:rsidRDefault="0064561E" w:rsidP="00C23D67">
      <w:pPr>
        <w:widowControl w:val="0"/>
        <w:spacing w:before="120" w:after="240"/>
        <w:contextualSpacing/>
        <w:jc w:val="center"/>
        <w:rPr>
          <w:b/>
        </w:rPr>
      </w:pPr>
      <w:r w:rsidRPr="00F71CDA">
        <w:rPr>
          <w:b/>
        </w:rPr>
        <w:lastRenderedPageBreak/>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084F154F" w14:textId="77777777" w:rsidR="00557694" w:rsidRPr="00E64460" w:rsidRDefault="00557694" w:rsidP="005F5CF3">
      <w:pPr>
        <w:pStyle w:val="Sraopastraipa"/>
        <w:numPr>
          <w:ilvl w:val="0"/>
          <w:numId w:val="17"/>
        </w:numPr>
        <w:tabs>
          <w:tab w:val="left" w:pos="1134"/>
        </w:tabs>
        <w:jc w:val="both"/>
        <w:rPr>
          <w:sz w:val="24"/>
          <w:szCs w:val="24"/>
        </w:rPr>
      </w:pPr>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620954F" w14:textId="5CF12DDF" w:rsidR="0064561E" w:rsidRPr="00D76BFE" w:rsidRDefault="00557694" w:rsidP="005F5CF3">
      <w:pPr>
        <w:pStyle w:val="Sraopastraipa1"/>
        <w:widowControl w:val="0"/>
        <w:numPr>
          <w:ilvl w:val="0"/>
          <w:numId w:val="17"/>
        </w:numPr>
        <w:tabs>
          <w:tab w:val="left" w:pos="1134"/>
        </w:tabs>
        <w:jc w:val="both"/>
        <w:rPr>
          <w:rFonts w:eastAsia="Times New Roman"/>
          <w:i/>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723AB2B"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6EBAE359" w:rsidR="0064561E" w:rsidRPr="00F71CDA" w:rsidRDefault="0064561E" w:rsidP="005F5CF3">
      <w:pPr>
        <w:pStyle w:val="Sraopastraipa1"/>
        <w:widowControl w:val="0"/>
        <w:numPr>
          <w:ilvl w:val="0"/>
          <w:numId w:val="17"/>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w:t>
      </w:r>
      <w:r w:rsidRPr="00495FCA">
        <w:rPr>
          <w:sz w:val="24"/>
          <w:szCs w:val="24"/>
        </w:rPr>
        <w:t xml:space="preserve">laimėjusio tiekėjo pasiūlymą ir šį konkurso sąlygų aprašą. Sutartis sudaroma vadovaujantis </w:t>
      </w:r>
      <w:r w:rsidR="00E8321A" w:rsidRPr="00495FCA">
        <w:rPr>
          <w:sz w:val="24"/>
          <w:szCs w:val="24"/>
        </w:rPr>
        <w:t xml:space="preserve">VPĮ </w:t>
      </w:r>
      <w:r w:rsidRPr="00495FCA">
        <w:rPr>
          <w:sz w:val="24"/>
          <w:szCs w:val="24"/>
        </w:rPr>
        <w:t>V skyriumi</w:t>
      </w:r>
      <w:r w:rsidR="00557694" w:rsidRPr="00495FCA">
        <w:rPr>
          <w:sz w:val="24"/>
          <w:szCs w:val="24"/>
        </w:rPr>
        <w:t xml:space="preserve"> </w:t>
      </w:r>
      <w:r w:rsidRPr="00F44B26">
        <w:rPr>
          <w:sz w:val="24"/>
          <w:szCs w:val="24"/>
        </w:rPr>
        <w:t xml:space="preserve">pagal </w:t>
      </w:r>
      <w:r w:rsidR="00F44B26" w:rsidRPr="00F44B26">
        <w:rPr>
          <w:sz w:val="24"/>
          <w:szCs w:val="24"/>
        </w:rPr>
        <w:t>5</w:t>
      </w:r>
      <w:r w:rsidRPr="00F44B26">
        <w:rPr>
          <w:sz w:val="24"/>
          <w:szCs w:val="24"/>
        </w:rPr>
        <w:t xml:space="preserve"> priede</w:t>
      </w:r>
      <w:r w:rsidRPr="00495FCA">
        <w:rPr>
          <w:sz w:val="24"/>
          <w:szCs w:val="24"/>
        </w:rPr>
        <w:t xml:space="preserve"> pateikiamą</w:t>
      </w:r>
      <w:r w:rsidRPr="00557694">
        <w:rPr>
          <w:sz w:val="24"/>
          <w:szCs w:val="24"/>
        </w:rPr>
        <w:t xml:space="preserve"> </w:t>
      </w:r>
      <w:r w:rsidR="00BC5193" w:rsidRPr="00557694">
        <w:rPr>
          <w:sz w:val="24"/>
          <w:szCs w:val="24"/>
        </w:rPr>
        <w:t>S</w:t>
      </w:r>
      <w:r w:rsidRPr="00557694">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5F5CF3">
      <w:pPr>
        <w:widowControl w:val="0"/>
        <w:numPr>
          <w:ilvl w:val="0"/>
          <w:numId w:val="17"/>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01C154" w14:textId="2FFCA77E" w:rsidR="00482F8E" w:rsidRDefault="0064561E" w:rsidP="005F5CF3">
      <w:pPr>
        <w:widowControl w:val="0"/>
        <w:numPr>
          <w:ilvl w:val="0"/>
          <w:numId w:val="17"/>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0AB260FF" w14:textId="783FD067" w:rsidR="000B6B64" w:rsidRDefault="000B6B64" w:rsidP="000B6B64"/>
    <w:p w14:paraId="0C49E6F2" w14:textId="77777777" w:rsidR="000B6B64" w:rsidRPr="007731FD" w:rsidRDefault="000B6B64" w:rsidP="000B6B64">
      <w:pPr>
        <w:pStyle w:val="Sraopastraipa1"/>
        <w:widowControl w:val="0"/>
        <w:tabs>
          <w:tab w:val="left" w:pos="1134"/>
        </w:tabs>
        <w:ind w:left="709"/>
        <w:jc w:val="center"/>
        <w:rPr>
          <w:sz w:val="24"/>
          <w:szCs w:val="24"/>
        </w:rPr>
      </w:pPr>
      <w:r>
        <w:tab/>
      </w:r>
      <w:r w:rsidRPr="007731FD">
        <w:rPr>
          <w:sz w:val="24"/>
          <w:szCs w:val="24"/>
        </w:rPr>
        <w:t>___</w:t>
      </w:r>
      <w:r>
        <w:rPr>
          <w:sz w:val="24"/>
          <w:szCs w:val="24"/>
        </w:rPr>
        <w:t>________________</w:t>
      </w:r>
      <w:r w:rsidRPr="007731FD">
        <w:rPr>
          <w:sz w:val="24"/>
          <w:szCs w:val="24"/>
        </w:rPr>
        <w:t>_______</w:t>
      </w:r>
      <w:r>
        <w:rPr>
          <w:sz w:val="24"/>
          <w:szCs w:val="24"/>
        </w:rPr>
        <w:t>__</w:t>
      </w:r>
    </w:p>
    <w:p w14:paraId="432B0158" w14:textId="0A2D7A27" w:rsidR="000B6B64" w:rsidRPr="000B6B64" w:rsidRDefault="000B6B64" w:rsidP="000B6B64">
      <w:pPr>
        <w:tabs>
          <w:tab w:val="left" w:pos="3710"/>
        </w:tabs>
      </w:pPr>
    </w:p>
    <w:sectPr w:rsidR="000B6B64" w:rsidRPr="000B6B64" w:rsidSect="00D778C0">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6AEEC6A" w14:textId="77777777" w:rsidR="007F3A19" w:rsidRPr="00CB4C6A" w:rsidRDefault="007F3A19" w:rsidP="007F3A19">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B09A24" w14:textId="77777777" w:rsidR="007F3A19" w:rsidRPr="00CB4C6A" w:rsidRDefault="007F3A19" w:rsidP="007F3A19">
      <w:pPr>
        <w:pStyle w:val="Puslapioinaostekstas"/>
        <w:numPr>
          <w:ilvl w:val="0"/>
          <w:numId w:val="23"/>
        </w:numPr>
        <w:jc w:val="both"/>
        <w:rPr>
          <w:rFonts w:eastAsia="Yu Mincho"/>
          <w:i/>
          <w:iCs/>
        </w:rPr>
      </w:pPr>
      <w:r w:rsidRPr="00CB4C6A">
        <w:rPr>
          <w:rFonts w:eastAsia="Yu Mincho"/>
          <w:i/>
          <w:iCs/>
        </w:rPr>
        <w:t xml:space="preserve">priesaikos deklaracija; </w:t>
      </w:r>
    </w:p>
    <w:p w14:paraId="251625D4" w14:textId="77777777" w:rsidR="007F3A19" w:rsidRDefault="007F3A19" w:rsidP="007F3A19">
      <w:pPr>
        <w:pStyle w:val="Puslapioinaostekstas"/>
        <w:numPr>
          <w:ilvl w:val="0"/>
          <w:numId w:val="23"/>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B60C2F" w14:textId="77777777" w:rsidR="007F3A19" w:rsidRPr="00CB4C6A" w:rsidRDefault="007F3A19" w:rsidP="007F3A19">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E3C92" w14:textId="77777777" w:rsidR="007F3A19" w:rsidRPr="00CB4C6A" w:rsidRDefault="007F3A19" w:rsidP="007F3A19">
      <w:pPr>
        <w:pStyle w:val="Puslapioinaostekstas"/>
        <w:numPr>
          <w:ilvl w:val="0"/>
          <w:numId w:val="25"/>
        </w:numPr>
        <w:jc w:val="both"/>
        <w:rPr>
          <w:rFonts w:eastAsia="Yu Mincho"/>
          <w:i/>
          <w:iCs/>
        </w:rPr>
      </w:pPr>
      <w:r w:rsidRPr="00CB4C6A">
        <w:rPr>
          <w:rFonts w:eastAsia="Yu Mincho"/>
          <w:i/>
          <w:iCs/>
        </w:rPr>
        <w:t xml:space="preserve">priesaikos deklaracija; </w:t>
      </w:r>
    </w:p>
    <w:p w14:paraId="53666A2E" w14:textId="77777777" w:rsidR="007F3A19" w:rsidRDefault="007F3A19" w:rsidP="007F3A19">
      <w:pPr>
        <w:pStyle w:val="Puslapioinaostekstas"/>
        <w:numPr>
          <w:ilvl w:val="0"/>
          <w:numId w:val="2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0448F2" w14:textId="77777777" w:rsidR="007F3A19" w:rsidRPr="00CB4C6A" w:rsidRDefault="007F3A19" w:rsidP="007F3A19">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6F246A" w14:textId="77777777" w:rsidR="007F3A19" w:rsidRPr="00CB4C6A" w:rsidRDefault="007F3A19" w:rsidP="007F3A19">
      <w:pPr>
        <w:pStyle w:val="Puslapioinaostekstas"/>
        <w:numPr>
          <w:ilvl w:val="0"/>
          <w:numId w:val="26"/>
        </w:numPr>
        <w:jc w:val="both"/>
        <w:rPr>
          <w:rFonts w:eastAsia="Yu Mincho"/>
          <w:i/>
          <w:iCs/>
        </w:rPr>
      </w:pPr>
      <w:r w:rsidRPr="00CB4C6A">
        <w:rPr>
          <w:rFonts w:eastAsia="Yu Mincho"/>
          <w:i/>
          <w:iCs/>
        </w:rPr>
        <w:t xml:space="preserve">priesaikos deklaracija; </w:t>
      </w:r>
    </w:p>
    <w:p w14:paraId="58D4A855" w14:textId="77777777" w:rsidR="007F3A19" w:rsidRDefault="007F3A19" w:rsidP="007F3A19">
      <w:pPr>
        <w:pStyle w:val="Puslapioinaostekstas"/>
        <w:numPr>
          <w:ilvl w:val="0"/>
          <w:numId w:val="26"/>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DA1B0C" w14:textId="77777777" w:rsidR="00F24844" w:rsidRPr="003C50F0" w:rsidRDefault="00F24844" w:rsidP="00F24844">
      <w:pPr>
        <w:pStyle w:val="Puslapioinaostekstas"/>
      </w:pPr>
      <w:r w:rsidRPr="003C50F0">
        <w:rPr>
          <w:rStyle w:val="Puslapioinaosnuoroda"/>
          <w:rFonts w:eastAsia="Calibri"/>
        </w:rPr>
        <w:footnoteRef/>
      </w:r>
      <w:r w:rsidRPr="003C50F0">
        <w:t xml:space="preserve"> Papildomomis išlaidomis bus laikomos paslaugos iš trečiųjų šalių, kurios apmokamos kaip sutarties vykdymo išlaidos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AF440F4"/>
    <w:multiLevelType w:val="multilevel"/>
    <w:tmpl w:val="27A8CC4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11C627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063B30"/>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E11473"/>
    <w:multiLevelType w:val="hybridMultilevel"/>
    <w:tmpl w:val="FBE672C8"/>
    <w:lvl w:ilvl="0" w:tplc="FB407C9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DE5929"/>
    <w:multiLevelType w:val="hybridMultilevel"/>
    <w:tmpl w:val="A7C01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0014FE"/>
    <w:multiLevelType w:val="multilevel"/>
    <w:tmpl w:val="57502B6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2F44826"/>
    <w:multiLevelType w:val="hybridMultilevel"/>
    <w:tmpl w:val="97EEF3F4"/>
    <w:lvl w:ilvl="0" w:tplc="B5B8FFBC">
      <w:start w:val="3"/>
      <w:numFmt w:val="bullet"/>
      <w:lvlText w:val="-"/>
      <w:lvlJc w:val="left"/>
      <w:pPr>
        <w:ind w:left="720" w:hanging="360"/>
      </w:pPr>
      <w:rPr>
        <w:rFonts w:ascii="Times New Roman" w:eastAsia="Times New Roman" w:hAnsi="Times New Roman" w:cs="Times New Roman" w:hint="default"/>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AD46CEE"/>
    <w:multiLevelType w:val="hybridMultilevel"/>
    <w:tmpl w:val="E2B4C8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093634"/>
    <w:multiLevelType w:val="multilevel"/>
    <w:tmpl w:val="6CBAB41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82F01"/>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29056D1"/>
    <w:multiLevelType w:val="hybridMultilevel"/>
    <w:tmpl w:val="2F7E5CA6"/>
    <w:lvl w:ilvl="0" w:tplc="19647572">
      <w:start w:val="1"/>
      <w:numFmt w:val="decimal"/>
      <w:lvlText w:val="%1."/>
      <w:lvlJc w:val="left"/>
      <w:pPr>
        <w:ind w:left="1080" w:hanging="360"/>
      </w:pPr>
      <w:rPr>
        <w:rFonts w:hint="default"/>
        <w:sz w:val="22"/>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6D94441"/>
    <w:multiLevelType w:val="multilevel"/>
    <w:tmpl w:val="4AE82A5A"/>
    <w:lvl w:ilvl="0">
      <w:start w:val="5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left="84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7FE1DA3"/>
    <w:multiLevelType w:val="hybridMultilevel"/>
    <w:tmpl w:val="CDD858D4"/>
    <w:lvl w:ilvl="0" w:tplc="C9FA38D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2"/>
  </w:num>
  <w:num w:numId="3">
    <w:abstractNumId w:val="4"/>
  </w:num>
  <w:num w:numId="4">
    <w:abstractNumId w:val="23"/>
  </w:num>
  <w:num w:numId="5">
    <w:abstractNumId w:val="13"/>
  </w:num>
  <w:num w:numId="6">
    <w:abstractNumId w:val="29"/>
  </w:num>
  <w:num w:numId="7">
    <w:abstractNumId w:val="31"/>
  </w:num>
  <w:num w:numId="8">
    <w:abstractNumId w:val="0"/>
  </w:num>
  <w:num w:numId="9">
    <w:abstractNumId w:val="27"/>
  </w:num>
  <w:num w:numId="10">
    <w:abstractNumId w:val="37"/>
  </w:num>
  <w:num w:numId="11">
    <w:abstractNumId w:val="40"/>
  </w:num>
  <w:num w:numId="12">
    <w:abstractNumId w:val="2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2"/>
  </w:num>
  <w:num w:numId="16">
    <w:abstractNumId w:val="15"/>
  </w:num>
  <w:num w:numId="17">
    <w:abstractNumId w:val="21"/>
  </w:num>
  <w:num w:numId="18">
    <w:abstractNumId w:val="32"/>
  </w:num>
  <w:num w:numId="19">
    <w:abstractNumId w:val="33"/>
  </w:num>
  <w:num w:numId="20">
    <w:abstractNumId w:val="10"/>
  </w:num>
  <w:num w:numId="21">
    <w:abstractNumId w:val="38"/>
  </w:num>
  <w:num w:numId="22">
    <w:abstractNumId w:val="17"/>
  </w:num>
  <w:num w:numId="23">
    <w:abstractNumId w:val="25"/>
  </w:num>
  <w:num w:numId="24">
    <w:abstractNumId w:val="28"/>
  </w:num>
  <w:num w:numId="25">
    <w:abstractNumId w:val="24"/>
  </w:num>
  <w:num w:numId="26">
    <w:abstractNumId w:val="34"/>
  </w:num>
  <w:num w:numId="27">
    <w:abstractNumId w:val="3"/>
  </w:num>
  <w:num w:numId="28">
    <w:abstractNumId w:val="16"/>
  </w:num>
  <w:num w:numId="29">
    <w:abstractNumId w:val="14"/>
  </w:num>
  <w:num w:numId="30">
    <w:abstractNumId w:val="30"/>
  </w:num>
  <w:num w:numId="31">
    <w:abstractNumId w:val="8"/>
  </w:num>
  <w:num w:numId="32">
    <w:abstractNumId w:val="6"/>
  </w:num>
  <w:num w:numId="33">
    <w:abstractNumId w:val="19"/>
  </w:num>
  <w:num w:numId="34">
    <w:abstractNumId w:val="20"/>
  </w:num>
  <w:num w:numId="35">
    <w:abstractNumId w:val="36"/>
  </w:num>
  <w:num w:numId="36">
    <w:abstractNumId w:val="7"/>
  </w:num>
  <w:num w:numId="37">
    <w:abstractNumId w:val="18"/>
  </w:num>
  <w:num w:numId="38">
    <w:abstractNumId w:val="39"/>
  </w:num>
  <w:num w:numId="39">
    <w:abstractNumId w:val="11"/>
  </w:num>
  <w:num w:numId="40">
    <w:abstractNumId w:val="1"/>
  </w:num>
  <w:num w:numId="41">
    <w:abstractNumId w:val="35"/>
  </w:num>
  <w:num w:numId="42">
    <w:abstractNumId w:val="26"/>
  </w:num>
  <w:num w:numId="4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defaultTabStop w:val="1298"/>
  <w:hyphenationZone w:val="396"/>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672"/>
    <w:rsid w:val="00007E25"/>
    <w:rsid w:val="00007E9E"/>
    <w:rsid w:val="00007F09"/>
    <w:rsid w:val="000107A0"/>
    <w:rsid w:val="0001144B"/>
    <w:rsid w:val="00011D14"/>
    <w:rsid w:val="00011F1C"/>
    <w:rsid w:val="00012403"/>
    <w:rsid w:val="00013379"/>
    <w:rsid w:val="00013431"/>
    <w:rsid w:val="00014363"/>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2F19"/>
    <w:rsid w:val="0002348D"/>
    <w:rsid w:val="00023B24"/>
    <w:rsid w:val="00024A97"/>
    <w:rsid w:val="00025368"/>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5BA7"/>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42B4"/>
    <w:rsid w:val="000557B2"/>
    <w:rsid w:val="00055869"/>
    <w:rsid w:val="00055DB3"/>
    <w:rsid w:val="00056C32"/>
    <w:rsid w:val="0005778B"/>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67C90"/>
    <w:rsid w:val="000702B1"/>
    <w:rsid w:val="00070B9E"/>
    <w:rsid w:val="00070D77"/>
    <w:rsid w:val="00071910"/>
    <w:rsid w:val="00072027"/>
    <w:rsid w:val="00072C06"/>
    <w:rsid w:val="0007330C"/>
    <w:rsid w:val="00073C63"/>
    <w:rsid w:val="00074313"/>
    <w:rsid w:val="000745FE"/>
    <w:rsid w:val="0007544F"/>
    <w:rsid w:val="00075884"/>
    <w:rsid w:val="000762C9"/>
    <w:rsid w:val="00076F3B"/>
    <w:rsid w:val="0007711C"/>
    <w:rsid w:val="00077A37"/>
    <w:rsid w:val="00077E2E"/>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8AB"/>
    <w:rsid w:val="000A2B43"/>
    <w:rsid w:val="000A30B8"/>
    <w:rsid w:val="000A30E8"/>
    <w:rsid w:val="000A37F0"/>
    <w:rsid w:val="000A3B54"/>
    <w:rsid w:val="000A422F"/>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6B64"/>
    <w:rsid w:val="000B708B"/>
    <w:rsid w:val="000C0DE8"/>
    <w:rsid w:val="000C27C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788"/>
    <w:rsid w:val="000E1894"/>
    <w:rsid w:val="000E1E4A"/>
    <w:rsid w:val="000E23C8"/>
    <w:rsid w:val="000E2441"/>
    <w:rsid w:val="000E277E"/>
    <w:rsid w:val="000E2BC2"/>
    <w:rsid w:val="000E2FD4"/>
    <w:rsid w:val="000E307E"/>
    <w:rsid w:val="000E370A"/>
    <w:rsid w:val="000E5064"/>
    <w:rsid w:val="000E5966"/>
    <w:rsid w:val="000E5DFD"/>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4F9"/>
    <w:rsid w:val="000F456B"/>
    <w:rsid w:val="000F4AE6"/>
    <w:rsid w:val="000F60BA"/>
    <w:rsid w:val="000F6892"/>
    <w:rsid w:val="000F6947"/>
    <w:rsid w:val="000F6FCF"/>
    <w:rsid w:val="000F6FF3"/>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47C"/>
    <w:rsid w:val="00107A93"/>
    <w:rsid w:val="00107C72"/>
    <w:rsid w:val="00110BA8"/>
    <w:rsid w:val="00111A98"/>
    <w:rsid w:val="001122CE"/>
    <w:rsid w:val="0011276A"/>
    <w:rsid w:val="00112A6E"/>
    <w:rsid w:val="001150DE"/>
    <w:rsid w:val="00115C63"/>
    <w:rsid w:val="00115D9C"/>
    <w:rsid w:val="001165A3"/>
    <w:rsid w:val="00117141"/>
    <w:rsid w:val="00117EC5"/>
    <w:rsid w:val="001203BE"/>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AFB"/>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3D6"/>
    <w:rsid w:val="00144A0C"/>
    <w:rsid w:val="00144D6E"/>
    <w:rsid w:val="001450DF"/>
    <w:rsid w:val="0014551C"/>
    <w:rsid w:val="00145EF3"/>
    <w:rsid w:val="001460C2"/>
    <w:rsid w:val="00146330"/>
    <w:rsid w:val="00146804"/>
    <w:rsid w:val="00146AE3"/>
    <w:rsid w:val="00147305"/>
    <w:rsid w:val="001503B2"/>
    <w:rsid w:val="00150538"/>
    <w:rsid w:val="0015098F"/>
    <w:rsid w:val="00150EC5"/>
    <w:rsid w:val="00151026"/>
    <w:rsid w:val="001514CE"/>
    <w:rsid w:val="00151B23"/>
    <w:rsid w:val="00151F63"/>
    <w:rsid w:val="001536A1"/>
    <w:rsid w:val="0015375B"/>
    <w:rsid w:val="00153CCE"/>
    <w:rsid w:val="00154C23"/>
    <w:rsid w:val="00155035"/>
    <w:rsid w:val="00155211"/>
    <w:rsid w:val="00155885"/>
    <w:rsid w:val="00156091"/>
    <w:rsid w:val="00156A83"/>
    <w:rsid w:val="00156AAB"/>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3334"/>
    <w:rsid w:val="001A4A5A"/>
    <w:rsid w:val="001A4D6F"/>
    <w:rsid w:val="001A4FE0"/>
    <w:rsid w:val="001A5E71"/>
    <w:rsid w:val="001A5EB9"/>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F1E"/>
    <w:rsid w:val="001D2071"/>
    <w:rsid w:val="001D300B"/>
    <w:rsid w:val="001D3408"/>
    <w:rsid w:val="001D3461"/>
    <w:rsid w:val="001D3AE9"/>
    <w:rsid w:val="001D433E"/>
    <w:rsid w:val="001D5427"/>
    <w:rsid w:val="001D59B3"/>
    <w:rsid w:val="001D5AEB"/>
    <w:rsid w:val="001D6C18"/>
    <w:rsid w:val="001D7206"/>
    <w:rsid w:val="001D78ED"/>
    <w:rsid w:val="001E01DA"/>
    <w:rsid w:val="001E0435"/>
    <w:rsid w:val="001E1281"/>
    <w:rsid w:val="001E1BA9"/>
    <w:rsid w:val="001E2165"/>
    <w:rsid w:val="001E2657"/>
    <w:rsid w:val="001E2673"/>
    <w:rsid w:val="001E29AB"/>
    <w:rsid w:val="001E2B9C"/>
    <w:rsid w:val="001E2DB7"/>
    <w:rsid w:val="001E4061"/>
    <w:rsid w:val="001E507B"/>
    <w:rsid w:val="001E52A9"/>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58F4"/>
    <w:rsid w:val="001F6635"/>
    <w:rsid w:val="001F6B8E"/>
    <w:rsid w:val="001F7B29"/>
    <w:rsid w:val="001F7C16"/>
    <w:rsid w:val="001F7E02"/>
    <w:rsid w:val="002000AD"/>
    <w:rsid w:val="00200448"/>
    <w:rsid w:val="00200FB9"/>
    <w:rsid w:val="0020189B"/>
    <w:rsid w:val="0020258A"/>
    <w:rsid w:val="0020260A"/>
    <w:rsid w:val="0020331B"/>
    <w:rsid w:val="00203689"/>
    <w:rsid w:val="00203A6E"/>
    <w:rsid w:val="002050AB"/>
    <w:rsid w:val="0020657C"/>
    <w:rsid w:val="00206937"/>
    <w:rsid w:val="00206E49"/>
    <w:rsid w:val="00207018"/>
    <w:rsid w:val="002070AF"/>
    <w:rsid w:val="002071CD"/>
    <w:rsid w:val="00207A86"/>
    <w:rsid w:val="00207D85"/>
    <w:rsid w:val="002107ED"/>
    <w:rsid w:val="002110B5"/>
    <w:rsid w:val="00212015"/>
    <w:rsid w:val="00212029"/>
    <w:rsid w:val="002128FD"/>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5BE6"/>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848"/>
    <w:rsid w:val="00235B5B"/>
    <w:rsid w:val="00236402"/>
    <w:rsid w:val="00236B05"/>
    <w:rsid w:val="00236C41"/>
    <w:rsid w:val="002375C3"/>
    <w:rsid w:val="00237B94"/>
    <w:rsid w:val="00237E31"/>
    <w:rsid w:val="00237EDD"/>
    <w:rsid w:val="002408D9"/>
    <w:rsid w:val="00240F5C"/>
    <w:rsid w:val="00242077"/>
    <w:rsid w:val="002427F7"/>
    <w:rsid w:val="0024361A"/>
    <w:rsid w:val="00243FE3"/>
    <w:rsid w:val="002446CF"/>
    <w:rsid w:val="0024479C"/>
    <w:rsid w:val="00244B0C"/>
    <w:rsid w:val="00245749"/>
    <w:rsid w:val="00245E70"/>
    <w:rsid w:val="00246BD7"/>
    <w:rsid w:val="00246D31"/>
    <w:rsid w:val="00246E1A"/>
    <w:rsid w:val="00247019"/>
    <w:rsid w:val="00247264"/>
    <w:rsid w:val="0024730C"/>
    <w:rsid w:val="002477B1"/>
    <w:rsid w:val="002479D2"/>
    <w:rsid w:val="00250D53"/>
    <w:rsid w:val="002513CC"/>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6FFD"/>
    <w:rsid w:val="00267344"/>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6E"/>
    <w:rsid w:val="002832DE"/>
    <w:rsid w:val="0028335A"/>
    <w:rsid w:val="002844F2"/>
    <w:rsid w:val="002855C0"/>
    <w:rsid w:val="00285E2A"/>
    <w:rsid w:val="00286635"/>
    <w:rsid w:val="002867F9"/>
    <w:rsid w:val="002870EC"/>
    <w:rsid w:val="002876BA"/>
    <w:rsid w:val="00287B89"/>
    <w:rsid w:val="002907A6"/>
    <w:rsid w:val="0029152E"/>
    <w:rsid w:val="00291567"/>
    <w:rsid w:val="00293915"/>
    <w:rsid w:val="00294228"/>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1E25"/>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25E"/>
    <w:rsid w:val="002C26E8"/>
    <w:rsid w:val="002C2A6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5194"/>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845"/>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014C"/>
    <w:rsid w:val="00310760"/>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FAD"/>
    <w:rsid w:val="0032354A"/>
    <w:rsid w:val="00324273"/>
    <w:rsid w:val="003243F7"/>
    <w:rsid w:val="00324BA1"/>
    <w:rsid w:val="00326010"/>
    <w:rsid w:val="00326C17"/>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3B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0CC3"/>
    <w:rsid w:val="0038158A"/>
    <w:rsid w:val="0038159F"/>
    <w:rsid w:val="003815A1"/>
    <w:rsid w:val="003821C3"/>
    <w:rsid w:val="0038268A"/>
    <w:rsid w:val="00382EBD"/>
    <w:rsid w:val="003851FC"/>
    <w:rsid w:val="003853E8"/>
    <w:rsid w:val="00385D3D"/>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0BBD"/>
    <w:rsid w:val="003A107F"/>
    <w:rsid w:val="003A1607"/>
    <w:rsid w:val="003A1618"/>
    <w:rsid w:val="003A1AD7"/>
    <w:rsid w:val="003A2131"/>
    <w:rsid w:val="003A2A00"/>
    <w:rsid w:val="003A30DF"/>
    <w:rsid w:val="003A3269"/>
    <w:rsid w:val="003A3CD0"/>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1C17"/>
    <w:rsid w:val="003C316F"/>
    <w:rsid w:val="003C3B4C"/>
    <w:rsid w:val="003C3FA3"/>
    <w:rsid w:val="003C4790"/>
    <w:rsid w:val="003C4AEE"/>
    <w:rsid w:val="003C50F0"/>
    <w:rsid w:val="003C52B6"/>
    <w:rsid w:val="003C53BF"/>
    <w:rsid w:val="003C544E"/>
    <w:rsid w:val="003C68FC"/>
    <w:rsid w:val="003C7C2C"/>
    <w:rsid w:val="003D15D5"/>
    <w:rsid w:val="003D2DCD"/>
    <w:rsid w:val="003D3789"/>
    <w:rsid w:val="003D3B92"/>
    <w:rsid w:val="003D3C1E"/>
    <w:rsid w:val="003D4AB6"/>
    <w:rsid w:val="003D4BB0"/>
    <w:rsid w:val="003D4CAD"/>
    <w:rsid w:val="003D521C"/>
    <w:rsid w:val="003D55F6"/>
    <w:rsid w:val="003D57DD"/>
    <w:rsid w:val="003D59CC"/>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041"/>
    <w:rsid w:val="003E6190"/>
    <w:rsid w:val="003E70F8"/>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2D6F"/>
    <w:rsid w:val="0040317C"/>
    <w:rsid w:val="004035EA"/>
    <w:rsid w:val="004042D8"/>
    <w:rsid w:val="00404D5D"/>
    <w:rsid w:val="0040549A"/>
    <w:rsid w:val="004054ED"/>
    <w:rsid w:val="004058D7"/>
    <w:rsid w:val="00406D7F"/>
    <w:rsid w:val="004074A6"/>
    <w:rsid w:val="00407C77"/>
    <w:rsid w:val="004102B1"/>
    <w:rsid w:val="0041206B"/>
    <w:rsid w:val="004132F2"/>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1AC2"/>
    <w:rsid w:val="004520FB"/>
    <w:rsid w:val="004529FF"/>
    <w:rsid w:val="00452A67"/>
    <w:rsid w:val="00452B3D"/>
    <w:rsid w:val="00452E2D"/>
    <w:rsid w:val="004535C6"/>
    <w:rsid w:val="004538DA"/>
    <w:rsid w:val="00453BA2"/>
    <w:rsid w:val="00454D19"/>
    <w:rsid w:val="0045523D"/>
    <w:rsid w:val="00455958"/>
    <w:rsid w:val="004568AB"/>
    <w:rsid w:val="00456D30"/>
    <w:rsid w:val="00456DA2"/>
    <w:rsid w:val="004575AA"/>
    <w:rsid w:val="004577B4"/>
    <w:rsid w:val="00462787"/>
    <w:rsid w:val="004627E9"/>
    <w:rsid w:val="00463821"/>
    <w:rsid w:val="0046385A"/>
    <w:rsid w:val="00464062"/>
    <w:rsid w:val="00464113"/>
    <w:rsid w:val="004641BF"/>
    <w:rsid w:val="0046498B"/>
    <w:rsid w:val="004653CA"/>
    <w:rsid w:val="00465570"/>
    <w:rsid w:val="00466013"/>
    <w:rsid w:val="00470F2F"/>
    <w:rsid w:val="00471111"/>
    <w:rsid w:val="004719B5"/>
    <w:rsid w:val="00472376"/>
    <w:rsid w:val="004723FD"/>
    <w:rsid w:val="004724AA"/>
    <w:rsid w:val="00473FDA"/>
    <w:rsid w:val="00474675"/>
    <w:rsid w:val="00474779"/>
    <w:rsid w:val="00474883"/>
    <w:rsid w:val="00474A95"/>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5FCA"/>
    <w:rsid w:val="00496ACF"/>
    <w:rsid w:val="00496E39"/>
    <w:rsid w:val="00496ED2"/>
    <w:rsid w:val="00496EE4"/>
    <w:rsid w:val="0049760A"/>
    <w:rsid w:val="00497620"/>
    <w:rsid w:val="004976E6"/>
    <w:rsid w:val="004979D3"/>
    <w:rsid w:val="004A08A4"/>
    <w:rsid w:val="004A2953"/>
    <w:rsid w:val="004A403B"/>
    <w:rsid w:val="004A4832"/>
    <w:rsid w:val="004A4B22"/>
    <w:rsid w:val="004A55E8"/>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AA3"/>
    <w:rsid w:val="004C7F1B"/>
    <w:rsid w:val="004D002D"/>
    <w:rsid w:val="004D03A8"/>
    <w:rsid w:val="004D20F1"/>
    <w:rsid w:val="004D230D"/>
    <w:rsid w:val="004D244F"/>
    <w:rsid w:val="004D4896"/>
    <w:rsid w:val="004D4F31"/>
    <w:rsid w:val="004D524B"/>
    <w:rsid w:val="004D546E"/>
    <w:rsid w:val="004D54EA"/>
    <w:rsid w:val="004D5721"/>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6900"/>
    <w:rsid w:val="004E77AB"/>
    <w:rsid w:val="004E7BA3"/>
    <w:rsid w:val="004F03E2"/>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03D"/>
    <w:rsid w:val="00517332"/>
    <w:rsid w:val="0051768A"/>
    <w:rsid w:val="0051773E"/>
    <w:rsid w:val="00520534"/>
    <w:rsid w:val="00520E89"/>
    <w:rsid w:val="00521B9D"/>
    <w:rsid w:val="005223AE"/>
    <w:rsid w:val="00522AD1"/>
    <w:rsid w:val="0052320F"/>
    <w:rsid w:val="0052411D"/>
    <w:rsid w:val="00524451"/>
    <w:rsid w:val="005247F6"/>
    <w:rsid w:val="00524800"/>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47F60"/>
    <w:rsid w:val="00550471"/>
    <w:rsid w:val="005516B6"/>
    <w:rsid w:val="00553640"/>
    <w:rsid w:val="005538E2"/>
    <w:rsid w:val="00554414"/>
    <w:rsid w:val="005544DA"/>
    <w:rsid w:val="00554B73"/>
    <w:rsid w:val="00554D87"/>
    <w:rsid w:val="00554E5E"/>
    <w:rsid w:val="00556202"/>
    <w:rsid w:val="00557694"/>
    <w:rsid w:val="00557749"/>
    <w:rsid w:val="0055786A"/>
    <w:rsid w:val="00557BC3"/>
    <w:rsid w:val="00557EDF"/>
    <w:rsid w:val="00561E94"/>
    <w:rsid w:val="00562309"/>
    <w:rsid w:val="005629A8"/>
    <w:rsid w:val="005630C3"/>
    <w:rsid w:val="005638E9"/>
    <w:rsid w:val="00563B3E"/>
    <w:rsid w:val="0056418C"/>
    <w:rsid w:val="00564473"/>
    <w:rsid w:val="0056502C"/>
    <w:rsid w:val="005655D7"/>
    <w:rsid w:val="0056648F"/>
    <w:rsid w:val="00571AA5"/>
    <w:rsid w:val="00571E73"/>
    <w:rsid w:val="00572A4F"/>
    <w:rsid w:val="00572C02"/>
    <w:rsid w:val="00572F4A"/>
    <w:rsid w:val="00574690"/>
    <w:rsid w:val="00574A11"/>
    <w:rsid w:val="00574D3A"/>
    <w:rsid w:val="00574FC0"/>
    <w:rsid w:val="00575402"/>
    <w:rsid w:val="00575C7F"/>
    <w:rsid w:val="00576704"/>
    <w:rsid w:val="0057749F"/>
    <w:rsid w:val="00577FEA"/>
    <w:rsid w:val="005807B7"/>
    <w:rsid w:val="00581385"/>
    <w:rsid w:val="0058180E"/>
    <w:rsid w:val="00582604"/>
    <w:rsid w:val="005830F0"/>
    <w:rsid w:val="005833DE"/>
    <w:rsid w:val="00584651"/>
    <w:rsid w:val="00584AFB"/>
    <w:rsid w:val="00585002"/>
    <w:rsid w:val="00585CC8"/>
    <w:rsid w:val="005860B3"/>
    <w:rsid w:val="005865CB"/>
    <w:rsid w:val="005865F6"/>
    <w:rsid w:val="00586FB4"/>
    <w:rsid w:val="0058703E"/>
    <w:rsid w:val="0058725A"/>
    <w:rsid w:val="0058761F"/>
    <w:rsid w:val="005908C0"/>
    <w:rsid w:val="005908EE"/>
    <w:rsid w:val="005911F5"/>
    <w:rsid w:val="0059137A"/>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95"/>
    <w:rsid w:val="005A36BC"/>
    <w:rsid w:val="005A37BC"/>
    <w:rsid w:val="005A3B36"/>
    <w:rsid w:val="005A3F17"/>
    <w:rsid w:val="005A5CE8"/>
    <w:rsid w:val="005A63BF"/>
    <w:rsid w:val="005A6540"/>
    <w:rsid w:val="005A65AA"/>
    <w:rsid w:val="005A6CD0"/>
    <w:rsid w:val="005A6D73"/>
    <w:rsid w:val="005A7352"/>
    <w:rsid w:val="005A7540"/>
    <w:rsid w:val="005B01F3"/>
    <w:rsid w:val="005B045F"/>
    <w:rsid w:val="005B1146"/>
    <w:rsid w:val="005B15F2"/>
    <w:rsid w:val="005B1B03"/>
    <w:rsid w:val="005B1FD5"/>
    <w:rsid w:val="005B27BE"/>
    <w:rsid w:val="005B298C"/>
    <w:rsid w:val="005B355A"/>
    <w:rsid w:val="005B36DB"/>
    <w:rsid w:val="005B3E75"/>
    <w:rsid w:val="005B4379"/>
    <w:rsid w:val="005B51B8"/>
    <w:rsid w:val="005B5A49"/>
    <w:rsid w:val="005B61E2"/>
    <w:rsid w:val="005B6587"/>
    <w:rsid w:val="005B6EA1"/>
    <w:rsid w:val="005B7A96"/>
    <w:rsid w:val="005C09E6"/>
    <w:rsid w:val="005C0E9C"/>
    <w:rsid w:val="005C19D4"/>
    <w:rsid w:val="005C1C20"/>
    <w:rsid w:val="005C285F"/>
    <w:rsid w:val="005C3067"/>
    <w:rsid w:val="005C31AD"/>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148A"/>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57B5"/>
    <w:rsid w:val="005E6330"/>
    <w:rsid w:val="005E6733"/>
    <w:rsid w:val="005E70E5"/>
    <w:rsid w:val="005E7105"/>
    <w:rsid w:val="005E7764"/>
    <w:rsid w:val="005E7856"/>
    <w:rsid w:val="005E7CC3"/>
    <w:rsid w:val="005E7E73"/>
    <w:rsid w:val="005F00A0"/>
    <w:rsid w:val="005F091F"/>
    <w:rsid w:val="005F14CC"/>
    <w:rsid w:val="005F1781"/>
    <w:rsid w:val="005F3198"/>
    <w:rsid w:val="005F386A"/>
    <w:rsid w:val="005F495C"/>
    <w:rsid w:val="005F540C"/>
    <w:rsid w:val="005F546E"/>
    <w:rsid w:val="005F5CF3"/>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3E1"/>
    <w:rsid w:val="00606782"/>
    <w:rsid w:val="00606E0F"/>
    <w:rsid w:val="00607C6C"/>
    <w:rsid w:val="006101B1"/>
    <w:rsid w:val="0061070E"/>
    <w:rsid w:val="00611620"/>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5C6"/>
    <w:rsid w:val="00622FE5"/>
    <w:rsid w:val="00623184"/>
    <w:rsid w:val="0062390D"/>
    <w:rsid w:val="006246D2"/>
    <w:rsid w:val="00626270"/>
    <w:rsid w:val="006266E7"/>
    <w:rsid w:val="00626B5E"/>
    <w:rsid w:val="006273F7"/>
    <w:rsid w:val="00627E4D"/>
    <w:rsid w:val="006301BF"/>
    <w:rsid w:val="006306A6"/>
    <w:rsid w:val="00631F52"/>
    <w:rsid w:val="00632414"/>
    <w:rsid w:val="00632A99"/>
    <w:rsid w:val="00632BB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023"/>
    <w:rsid w:val="006423EC"/>
    <w:rsid w:val="00642628"/>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6E2"/>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0E4B"/>
    <w:rsid w:val="006615D0"/>
    <w:rsid w:val="006617C1"/>
    <w:rsid w:val="0066195E"/>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4C7A"/>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5AA"/>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6B2"/>
    <w:rsid w:val="006D4710"/>
    <w:rsid w:val="006D4783"/>
    <w:rsid w:val="006D4A42"/>
    <w:rsid w:val="006D4ECB"/>
    <w:rsid w:val="006D50A1"/>
    <w:rsid w:val="006D512B"/>
    <w:rsid w:val="006D60CE"/>
    <w:rsid w:val="006D753E"/>
    <w:rsid w:val="006D7C6E"/>
    <w:rsid w:val="006E005E"/>
    <w:rsid w:val="006E033B"/>
    <w:rsid w:val="006E0BCA"/>
    <w:rsid w:val="006E155F"/>
    <w:rsid w:val="006E1C63"/>
    <w:rsid w:val="006E3DD9"/>
    <w:rsid w:val="006E57FC"/>
    <w:rsid w:val="006E5D62"/>
    <w:rsid w:val="006E5DF0"/>
    <w:rsid w:val="006E5F52"/>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6B18"/>
    <w:rsid w:val="006F6C5B"/>
    <w:rsid w:val="006F7CF8"/>
    <w:rsid w:val="006F7D6A"/>
    <w:rsid w:val="006F7F75"/>
    <w:rsid w:val="007001D0"/>
    <w:rsid w:val="00700237"/>
    <w:rsid w:val="007018C2"/>
    <w:rsid w:val="00703B3B"/>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141"/>
    <w:rsid w:val="00732F5C"/>
    <w:rsid w:val="007332F5"/>
    <w:rsid w:val="00733474"/>
    <w:rsid w:val="0073352D"/>
    <w:rsid w:val="00733AE6"/>
    <w:rsid w:val="00733C94"/>
    <w:rsid w:val="00735DDC"/>
    <w:rsid w:val="00735E64"/>
    <w:rsid w:val="007362E9"/>
    <w:rsid w:val="0073670B"/>
    <w:rsid w:val="00737730"/>
    <w:rsid w:val="00737EDA"/>
    <w:rsid w:val="0074076B"/>
    <w:rsid w:val="00740C68"/>
    <w:rsid w:val="00741343"/>
    <w:rsid w:val="007426E2"/>
    <w:rsid w:val="00742B47"/>
    <w:rsid w:val="0074340D"/>
    <w:rsid w:val="007438E2"/>
    <w:rsid w:val="00744412"/>
    <w:rsid w:val="0074478E"/>
    <w:rsid w:val="00744871"/>
    <w:rsid w:val="00744F74"/>
    <w:rsid w:val="007454A2"/>
    <w:rsid w:val="00745525"/>
    <w:rsid w:val="00745935"/>
    <w:rsid w:val="007462AC"/>
    <w:rsid w:val="00747088"/>
    <w:rsid w:val="00747120"/>
    <w:rsid w:val="00747AD1"/>
    <w:rsid w:val="00747E0F"/>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0A59"/>
    <w:rsid w:val="007612D5"/>
    <w:rsid w:val="00761405"/>
    <w:rsid w:val="007616F3"/>
    <w:rsid w:val="00761796"/>
    <w:rsid w:val="00761FAA"/>
    <w:rsid w:val="00762044"/>
    <w:rsid w:val="00762915"/>
    <w:rsid w:val="00762F11"/>
    <w:rsid w:val="0076319E"/>
    <w:rsid w:val="007631AC"/>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17B"/>
    <w:rsid w:val="007844CB"/>
    <w:rsid w:val="00784803"/>
    <w:rsid w:val="00786CE9"/>
    <w:rsid w:val="007879DE"/>
    <w:rsid w:val="00787A0D"/>
    <w:rsid w:val="00790D3E"/>
    <w:rsid w:val="00790DF3"/>
    <w:rsid w:val="00791031"/>
    <w:rsid w:val="00791659"/>
    <w:rsid w:val="0079170B"/>
    <w:rsid w:val="00791D14"/>
    <w:rsid w:val="00793243"/>
    <w:rsid w:val="007935E3"/>
    <w:rsid w:val="00793675"/>
    <w:rsid w:val="007936D2"/>
    <w:rsid w:val="00793D5C"/>
    <w:rsid w:val="00793FF0"/>
    <w:rsid w:val="0079414F"/>
    <w:rsid w:val="00794293"/>
    <w:rsid w:val="007947C7"/>
    <w:rsid w:val="00794DE9"/>
    <w:rsid w:val="00795FD3"/>
    <w:rsid w:val="00796364"/>
    <w:rsid w:val="00797297"/>
    <w:rsid w:val="00797540"/>
    <w:rsid w:val="007A07AA"/>
    <w:rsid w:val="007A19EE"/>
    <w:rsid w:val="007A1C40"/>
    <w:rsid w:val="007A1DF5"/>
    <w:rsid w:val="007A240C"/>
    <w:rsid w:val="007A2831"/>
    <w:rsid w:val="007A2BCE"/>
    <w:rsid w:val="007A2DED"/>
    <w:rsid w:val="007A2FA9"/>
    <w:rsid w:val="007A3BA1"/>
    <w:rsid w:val="007A4673"/>
    <w:rsid w:val="007A46C2"/>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3ED1"/>
    <w:rsid w:val="007C43D9"/>
    <w:rsid w:val="007C4571"/>
    <w:rsid w:val="007C4C10"/>
    <w:rsid w:val="007C5224"/>
    <w:rsid w:val="007C56E1"/>
    <w:rsid w:val="007C6369"/>
    <w:rsid w:val="007C64ED"/>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291"/>
    <w:rsid w:val="007D54B0"/>
    <w:rsid w:val="007D59E9"/>
    <w:rsid w:val="007D78A6"/>
    <w:rsid w:val="007D7F98"/>
    <w:rsid w:val="007E0089"/>
    <w:rsid w:val="007E0867"/>
    <w:rsid w:val="007E13BE"/>
    <w:rsid w:val="007E1AF3"/>
    <w:rsid w:val="007E22AC"/>
    <w:rsid w:val="007E2510"/>
    <w:rsid w:val="007E358F"/>
    <w:rsid w:val="007E47E2"/>
    <w:rsid w:val="007E5445"/>
    <w:rsid w:val="007E5DBB"/>
    <w:rsid w:val="007F0C69"/>
    <w:rsid w:val="007F1AE3"/>
    <w:rsid w:val="007F1DAB"/>
    <w:rsid w:val="007F1DDF"/>
    <w:rsid w:val="007F2E19"/>
    <w:rsid w:val="007F2F4B"/>
    <w:rsid w:val="007F388D"/>
    <w:rsid w:val="007F3A19"/>
    <w:rsid w:val="007F3F57"/>
    <w:rsid w:val="007F3F5A"/>
    <w:rsid w:val="007F41DC"/>
    <w:rsid w:val="007F427B"/>
    <w:rsid w:val="007F5012"/>
    <w:rsid w:val="007F511A"/>
    <w:rsid w:val="007F629F"/>
    <w:rsid w:val="007F638D"/>
    <w:rsid w:val="007F741B"/>
    <w:rsid w:val="007F7477"/>
    <w:rsid w:val="007F79F9"/>
    <w:rsid w:val="007F7A4A"/>
    <w:rsid w:val="00800080"/>
    <w:rsid w:val="00800B47"/>
    <w:rsid w:val="00801394"/>
    <w:rsid w:val="00802361"/>
    <w:rsid w:val="00802538"/>
    <w:rsid w:val="00802E5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0571"/>
    <w:rsid w:val="00811195"/>
    <w:rsid w:val="00811F6F"/>
    <w:rsid w:val="00812C7C"/>
    <w:rsid w:val="00813E0C"/>
    <w:rsid w:val="00814AB2"/>
    <w:rsid w:val="00814E08"/>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27AC"/>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8FB"/>
    <w:rsid w:val="00843CCF"/>
    <w:rsid w:val="00844133"/>
    <w:rsid w:val="00844751"/>
    <w:rsid w:val="00844EAC"/>
    <w:rsid w:val="008468C9"/>
    <w:rsid w:val="00846D93"/>
    <w:rsid w:val="00850074"/>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3EA9"/>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30C"/>
    <w:rsid w:val="00887940"/>
    <w:rsid w:val="00890209"/>
    <w:rsid w:val="00890B95"/>
    <w:rsid w:val="00890FD9"/>
    <w:rsid w:val="00891D09"/>
    <w:rsid w:val="00891F2D"/>
    <w:rsid w:val="0089209C"/>
    <w:rsid w:val="008927C6"/>
    <w:rsid w:val="00892F0D"/>
    <w:rsid w:val="00892F49"/>
    <w:rsid w:val="00893040"/>
    <w:rsid w:val="00893060"/>
    <w:rsid w:val="008955B4"/>
    <w:rsid w:val="00895ED1"/>
    <w:rsid w:val="0089666E"/>
    <w:rsid w:val="00896EFA"/>
    <w:rsid w:val="00897316"/>
    <w:rsid w:val="008A0283"/>
    <w:rsid w:val="008A1051"/>
    <w:rsid w:val="008A1591"/>
    <w:rsid w:val="008A17E9"/>
    <w:rsid w:val="008A1CB5"/>
    <w:rsid w:val="008A1EBA"/>
    <w:rsid w:val="008A22D2"/>
    <w:rsid w:val="008A2699"/>
    <w:rsid w:val="008A2CF1"/>
    <w:rsid w:val="008A3975"/>
    <w:rsid w:val="008A3F58"/>
    <w:rsid w:val="008A4832"/>
    <w:rsid w:val="008A4976"/>
    <w:rsid w:val="008A5729"/>
    <w:rsid w:val="008A659C"/>
    <w:rsid w:val="008A721B"/>
    <w:rsid w:val="008B0AB1"/>
    <w:rsid w:val="008B1D12"/>
    <w:rsid w:val="008B282E"/>
    <w:rsid w:val="008B2D4D"/>
    <w:rsid w:val="008B3371"/>
    <w:rsid w:val="008B3C84"/>
    <w:rsid w:val="008B446F"/>
    <w:rsid w:val="008B47D9"/>
    <w:rsid w:val="008B4829"/>
    <w:rsid w:val="008B4AA1"/>
    <w:rsid w:val="008B4ABB"/>
    <w:rsid w:val="008B4B0E"/>
    <w:rsid w:val="008B562C"/>
    <w:rsid w:val="008B5B2C"/>
    <w:rsid w:val="008B5E48"/>
    <w:rsid w:val="008B5F40"/>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23E"/>
    <w:rsid w:val="008F3E0B"/>
    <w:rsid w:val="008F4030"/>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30AC"/>
    <w:rsid w:val="00914968"/>
    <w:rsid w:val="0091496C"/>
    <w:rsid w:val="00914E5E"/>
    <w:rsid w:val="00915795"/>
    <w:rsid w:val="0091677A"/>
    <w:rsid w:val="0091683E"/>
    <w:rsid w:val="00916872"/>
    <w:rsid w:val="00916BAF"/>
    <w:rsid w:val="00917209"/>
    <w:rsid w:val="009176D7"/>
    <w:rsid w:val="00917F57"/>
    <w:rsid w:val="009201A7"/>
    <w:rsid w:val="00920882"/>
    <w:rsid w:val="00920AF8"/>
    <w:rsid w:val="00921453"/>
    <w:rsid w:val="009218F2"/>
    <w:rsid w:val="0092196F"/>
    <w:rsid w:val="009221E2"/>
    <w:rsid w:val="009229AB"/>
    <w:rsid w:val="00922D80"/>
    <w:rsid w:val="00922DC8"/>
    <w:rsid w:val="009234E1"/>
    <w:rsid w:val="009241D7"/>
    <w:rsid w:val="00924754"/>
    <w:rsid w:val="00924B29"/>
    <w:rsid w:val="0092504C"/>
    <w:rsid w:val="00925479"/>
    <w:rsid w:val="009258D4"/>
    <w:rsid w:val="009263BF"/>
    <w:rsid w:val="00926D33"/>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37E31"/>
    <w:rsid w:val="0094012E"/>
    <w:rsid w:val="00940394"/>
    <w:rsid w:val="00940711"/>
    <w:rsid w:val="00941545"/>
    <w:rsid w:val="00941C03"/>
    <w:rsid w:val="0094315C"/>
    <w:rsid w:val="0094327F"/>
    <w:rsid w:val="00943D7F"/>
    <w:rsid w:val="00944002"/>
    <w:rsid w:val="00944471"/>
    <w:rsid w:val="009444C5"/>
    <w:rsid w:val="009459EC"/>
    <w:rsid w:val="009475BE"/>
    <w:rsid w:val="00950704"/>
    <w:rsid w:val="009511FD"/>
    <w:rsid w:val="0095126A"/>
    <w:rsid w:val="0095189F"/>
    <w:rsid w:val="00951E65"/>
    <w:rsid w:val="0095297B"/>
    <w:rsid w:val="00952F3D"/>
    <w:rsid w:val="00952FE8"/>
    <w:rsid w:val="009535A3"/>
    <w:rsid w:val="009542D7"/>
    <w:rsid w:val="009542F4"/>
    <w:rsid w:val="009542FF"/>
    <w:rsid w:val="009557C3"/>
    <w:rsid w:val="00956BA1"/>
    <w:rsid w:val="00957FED"/>
    <w:rsid w:val="00960477"/>
    <w:rsid w:val="00960B41"/>
    <w:rsid w:val="00961D61"/>
    <w:rsid w:val="00961EB5"/>
    <w:rsid w:val="00961FD7"/>
    <w:rsid w:val="009628DF"/>
    <w:rsid w:val="00962AC6"/>
    <w:rsid w:val="00962E3E"/>
    <w:rsid w:val="00962F34"/>
    <w:rsid w:val="00963508"/>
    <w:rsid w:val="00963694"/>
    <w:rsid w:val="00963C8F"/>
    <w:rsid w:val="00963CD7"/>
    <w:rsid w:val="00963E95"/>
    <w:rsid w:val="00964174"/>
    <w:rsid w:val="00964DAA"/>
    <w:rsid w:val="00965047"/>
    <w:rsid w:val="00965761"/>
    <w:rsid w:val="00966043"/>
    <w:rsid w:val="009663E7"/>
    <w:rsid w:val="0096702B"/>
    <w:rsid w:val="009673CA"/>
    <w:rsid w:val="00967A92"/>
    <w:rsid w:val="00967F49"/>
    <w:rsid w:val="009700D3"/>
    <w:rsid w:val="009704D9"/>
    <w:rsid w:val="00970C28"/>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4AB6"/>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05ED"/>
    <w:rsid w:val="009C208B"/>
    <w:rsid w:val="009C20C0"/>
    <w:rsid w:val="009C229F"/>
    <w:rsid w:val="009C2412"/>
    <w:rsid w:val="009C2430"/>
    <w:rsid w:val="009C2B3A"/>
    <w:rsid w:val="009C447B"/>
    <w:rsid w:val="009C59E6"/>
    <w:rsid w:val="009C5EC4"/>
    <w:rsid w:val="009C6257"/>
    <w:rsid w:val="009C7542"/>
    <w:rsid w:val="009D01C3"/>
    <w:rsid w:val="009D01EB"/>
    <w:rsid w:val="009D07DE"/>
    <w:rsid w:val="009D0E61"/>
    <w:rsid w:val="009D10AD"/>
    <w:rsid w:val="009D211D"/>
    <w:rsid w:val="009D3595"/>
    <w:rsid w:val="009D3E6C"/>
    <w:rsid w:val="009D407E"/>
    <w:rsid w:val="009D4501"/>
    <w:rsid w:val="009D457E"/>
    <w:rsid w:val="009D4A39"/>
    <w:rsid w:val="009D4F53"/>
    <w:rsid w:val="009D5B5A"/>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2957"/>
    <w:rsid w:val="00A33129"/>
    <w:rsid w:val="00A33EE4"/>
    <w:rsid w:val="00A34A88"/>
    <w:rsid w:val="00A34D59"/>
    <w:rsid w:val="00A35020"/>
    <w:rsid w:val="00A35D15"/>
    <w:rsid w:val="00A36AFF"/>
    <w:rsid w:val="00A37068"/>
    <w:rsid w:val="00A37334"/>
    <w:rsid w:val="00A37439"/>
    <w:rsid w:val="00A3773E"/>
    <w:rsid w:val="00A378A3"/>
    <w:rsid w:val="00A37F7C"/>
    <w:rsid w:val="00A40084"/>
    <w:rsid w:val="00A416A7"/>
    <w:rsid w:val="00A419C7"/>
    <w:rsid w:val="00A41B7B"/>
    <w:rsid w:val="00A421B3"/>
    <w:rsid w:val="00A430C3"/>
    <w:rsid w:val="00A43147"/>
    <w:rsid w:val="00A433C2"/>
    <w:rsid w:val="00A43564"/>
    <w:rsid w:val="00A4363A"/>
    <w:rsid w:val="00A4467A"/>
    <w:rsid w:val="00A45089"/>
    <w:rsid w:val="00A45370"/>
    <w:rsid w:val="00A45A0B"/>
    <w:rsid w:val="00A468A9"/>
    <w:rsid w:val="00A46990"/>
    <w:rsid w:val="00A46A7F"/>
    <w:rsid w:val="00A46EA2"/>
    <w:rsid w:val="00A47477"/>
    <w:rsid w:val="00A5008D"/>
    <w:rsid w:val="00A50290"/>
    <w:rsid w:val="00A50436"/>
    <w:rsid w:val="00A5173B"/>
    <w:rsid w:val="00A51A32"/>
    <w:rsid w:val="00A51C39"/>
    <w:rsid w:val="00A52180"/>
    <w:rsid w:val="00A52354"/>
    <w:rsid w:val="00A5262B"/>
    <w:rsid w:val="00A52922"/>
    <w:rsid w:val="00A529AC"/>
    <w:rsid w:val="00A53004"/>
    <w:rsid w:val="00A5338C"/>
    <w:rsid w:val="00A53696"/>
    <w:rsid w:val="00A53A1C"/>
    <w:rsid w:val="00A53F1F"/>
    <w:rsid w:val="00A54991"/>
    <w:rsid w:val="00A554B3"/>
    <w:rsid w:val="00A555D4"/>
    <w:rsid w:val="00A56004"/>
    <w:rsid w:val="00A56064"/>
    <w:rsid w:val="00A569EC"/>
    <w:rsid w:val="00A56AED"/>
    <w:rsid w:val="00A56C5A"/>
    <w:rsid w:val="00A57059"/>
    <w:rsid w:val="00A57537"/>
    <w:rsid w:val="00A57569"/>
    <w:rsid w:val="00A60791"/>
    <w:rsid w:val="00A61F37"/>
    <w:rsid w:val="00A620C3"/>
    <w:rsid w:val="00A621CC"/>
    <w:rsid w:val="00A62285"/>
    <w:rsid w:val="00A62385"/>
    <w:rsid w:val="00A62AE0"/>
    <w:rsid w:val="00A62E2C"/>
    <w:rsid w:val="00A63507"/>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1452"/>
    <w:rsid w:val="00A922FC"/>
    <w:rsid w:val="00A92A61"/>
    <w:rsid w:val="00A92D01"/>
    <w:rsid w:val="00A939BC"/>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2E2"/>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7A5"/>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1E56"/>
    <w:rsid w:val="00AD222A"/>
    <w:rsid w:val="00AD2522"/>
    <w:rsid w:val="00AD2C7B"/>
    <w:rsid w:val="00AD2D4E"/>
    <w:rsid w:val="00AD2D58"/>
    <w:rsid w:val="00AD31CE"/>
    <w:rsid w:val="00AD322E"/>
    <w:rsid w:val="00AD37F1"/>
    <w:rsid w:val="00AD3826"/>
    <w:rsid w:val="00AD3D82"/>
    <w:rsid w:val="00AD4537"/>
    <w:rsid w:val="00AD4F6B"/>
    <w:rsid w:val="00AD5114"/>
    <w:rsid w:val="00AD62D8"/>
    <w:rsid w:val="00AD630A"/>
    <w:rsid w:val="00AD633C"/>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8CD"/>
    <w:rsid w:val="00AE3C8A"/>
    <w:rsid w:val="00AE4CAE"/>
    <w:rsid w:val="00AE5745"/>
    <w:rsid w:val="00AE5A9F"/>
    <w:rsid w:val="00AE5EB7"/>
    <w:rsid w:val="00AE63D2"/>
    <w:rsid w:val="00AE6C23"/>
    <w:rsid w:val="00AE7E77"/>
    <w:rsid w:val="00AE7F1A"/>
    <w:rsid w:val="00AF0E8B"/>
    <w:rsid w:val="00AF1448"/>
    <w:rsid w:val="00AF1A16"/>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3AC"/>
    <w:rsid w:val="00B06AD3"/>
    <w:rsid w:val="00B06BDA"/>
    <w:rsid w:val="00B0724B"/>
    <w:rsid w:val="00B074DD"/>
    <w:rsid w:val="00B077D9"/>
    <w:rsid w:val="00B07B61"/>
    <w:rsid w:val="00B10194"/>
    <w:rsid w:val="00B107C4"/>
    <w:rsid w:val="00B10AC6"/>
    <w:rsid w:val="00B11177"/>
    <w:rsid w:val="00B111A9"/>
    <w:rsid w:val="00B125CB"/>
    <w:rsid w:val="00B12CAF"/>
    <w:rsid w:val="00B1351D"/>
    <w:rsid w:val="00B135F6"/>
    <w:rsid w:val="00B13F94"/>
    <w:rsid w:val="00B143D6"/>
    <w:rsid w:val="00B144C0"/>
    <w:rsid w:val="00B15861"/>
    <w:rsid w:val="00B15889"/>
    <w:rsid w:val="00B15C80"/>
    <w:rsid w:val="00B16179"/>
    <w:rsid w:val="00B173F3"/>
    <w:rsid w:val="00B17BAF"/>
    <w:rsid w:val="00B202CD"/>
    <w:rsid w:val="00B20AAA"/>
    <w:rsid w:val="00B2144D"/>
    <w:rsid w:val="00B214DD"/>
    <w:rsid w:val="00B21812"/>
    <w:rsid w:val="00B21CF3"/>
    <w:rsid w:val="00B22638"/>
    <w:rsid w:val="00B24990"/>
    <w:rsid w:val="00B24F88"/>
    <w:rsid w:val="00B263A1"/>
    <w:rsid w:val="00B26402"/>
    <w:rsid w:val="00B26804"/>
    <w:rsid w:val="00B2770E"/>
    <w:rsid w:val="00B30207"/>
    <w:rsid w:val="00B31428"/>
    <w:rsid w:val="00B31687"/>
    <w:rsid w:val="00B3198B"/>
    <w:rsid w:val="00B31CFE"/>
    <w:rsid w:val="00B327EF"/>
    <w:rsid w:val="00B3289B"/>
    <w:rsid w:val="00B3395A"/>
    <w:rsid w:val="00B34817"/>
    <w:rsid w:val="00B34AF5"/>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47D7E"/>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338"/>
    <w:rsid w:val="00B60748"/>
    <w:rsid w:val="00B607E8"/>
    <w:rsid w:val="00B60E0C"/>
    <w:rsid w:val="00B6156E"/>
    <w:rsid w:val="00B62284"/>
    <w:rsid w:val="00B6246F"/>
    <w:rsid w:val="00B6261E"/>
    <w:rsid w:val="00B626D1"/>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5E2C"/>
    <w:rsid w:val="00B76353"/>
    <w:rsid w:val="00B77379"/>
    <w:rsid w:val="00B7748A"/>
    <w:rsid w:val="00B7749A"/>
    <w:rsid w:val="00B774BB"/>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124"/>
    <w:rsid w:val="00BB322C"/>
    <w:rsid w:val="00BB3247"/>
    <w:rsid w:val="00BB33FE"/>
    <w:rsid w:val="00BB53DE"/>
    <w:rsid w:val="00BB6644"/>
    <w:rsid w:val="00BB7A3F"/>
    <w:rsid w:val="00BC066B"/>
    <w:rsid w:val="00BC073F"/>
    <w:rsid w:val="00BC14D6"/>
    <w:rsid w:val="00BC38A9"/>
    <w:rsid w:val="00BC3A1B"/>
    <w:rsid w:val="00BC3D6D"/>
    <w:rsid w:val="00BC4A06"/>
    <w:rsid w:val="00BC4B56"/>
    <w:rsid w:val="00BC4E47"/>
    <w:rsid w:val="00BC5193"/>
    <w:rsid w:val="00BC59BF"/>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4011"/>
    <w:rsid w:val="00BD4D9D"/>
    <w:rsid w:val="00BD4E28"/>
    <w:rsid w:val="00BD5ADF"/>
    <w:rsid w:val="00BD6825"/>
    <w:rsid w:val="00BD6870"/>
    <w:rsid w:val="00BD694A"/>
    <w:rsid w:val="00BD6FAE"/>
    <w:rsid w:val="00BD72AD"/>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35A"/>
    <w:rsid w:val="00BF171C"/>
    <w:rsid w:val="00BF2425"/>
    <w:rsid w:val="00BF2671"/>
    <w:rsid w:val="00BF2916"/>
    <w:rsid w:val="00BF3048"/>
    <w:rsid w:val="00BF309A"/>
    <w:rsid w:val="00BF3F4F"/>
    <w:rsid w:val="00BF4250"/>
    <w:rsid w:val="00BF55C1"/>
    <w:rsid w:val="00BF56DA"/>
    <w:rsid w:val="00BF60CF"/>
    <w:rsid w:val="00BF65D6"/>
    <w:rsid w:val="00BF6644"/>
    <w:rsid w:val="00BF66D6"/>
    <w:rsid w:val="00BF76B5"/>
    <w:rsid w:val="00BF7861"/>
    <w:rsid w:val="00C002CF"/>
    <w:rsid w:val="00C0165F"/>
    <w:rsid w:val="00C01AFB"/>
    <w:rsid w:val="00C01B24"/>
    <w:rsid w:val="00C02AC5"/>
    <w:rsid w:val="00C02FFB"/>
    <w:rsid w:val="00C033B7"/>
    <w:rsid w:val="00C03587"/>
    <w:rsid w:val="00C03EF5"/>
    <w:rsid w:val="00C04047"/>
    <w:rsid w:val="00C05C02"/>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1C8"/>
    <w:rsid w:val="00C147B7"/>
    <w:rsid w:val="00C154B7"/>
    <w:rsid w:val="00C155EF"/>
    <w:rsid w:val="00C157E6"/>
    <w:rsid w:val="00C15F18"/>
    <w:rsid w:val="00C15FF5"/>
    <w:rsid w:val="00C161F2"/>
    <w:rsid w:val="00C16B7A"/>
    <w:rsid w:val="00C174E8"/>
    <w:rsid w:val="00C177EE"/>
    <w:rsid w:val="00C17CAE"/>
    <w:rsid w:val="00C2022D"/>
    <w:rsid w:val="00C20F83"/>
    <w:rsid w:val="00C21008"/>
    <w:rsid w:val="00C210E0"/>
    <w:rsid w:val="00C212DB"/>
    <w:rsid w:val="00C21D0C"/>
    <w:rsid w:val="00C21F18"/>
    <w:rsid w:val="00C220F0"/>
    <w:rsid w:val="00C22518"/>
    <w:rsid w:val="00C22773"/>
    <w:rsid w:val="00C22FD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6FF"/>
    <w:rsid w:val="00C41991"/>
    <w:rsid w:val="00C41AAD"/>
    <w:rsid w:val="00C41F87"/>
    <w:rsid w:val="00C429F0"/>
    <w:rsid w:val="00C42ED7"/>
    <w:rsid w:val="00C43037"/>
    <w:rsid w:val="00C43AD8"/>
    <w:rsid w:val="00C4424D"/>
    <w:rsid w:val="00C45B5B"/>
    <w:rsid w:val="00C47539"/>
    <w:rsid w:val="00C47FB6"/>
    <w:rsid w:val="00C506B4"/>
    <w:rsid w:val="00C50BEF"/>
    <w:rsid w:val="00C51B0A"/>
    <w:rsid w:val="00C52003"/>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416"/>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3EAC"/>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5CB8"/>
    <w:rsid w:val="00C8628F"/>
    <w:rsid w:val="00C865D5"/>
    <w:rsid w:val="00C86639"/>
    <w:rsid w:val="00C86C11"/>
    <w:rsid w:val="00C87544"/>
    <w:rsid w:val="00C8756D"/>
    <w:rsid w:val="00C87C71"/>
    <w:rsid w:val="00C90A67"/>
    <w:rsid w:val="00C91322"/>
    <w:rsid w:val="00C91AEB"/>
    <w:rsid w:val="00C91F33"/>
    <w:rsid w:val="00C923E4"/>
    <w:rsid w:val="00C92EF0"/>
    <w:rsid w:val="00C93CCA"/>
    <w:rsid w:val="00C94377"/>
    <w:rsid w:val="00C94A4A"/>
    <w:rsid w:val="00C94E7B"/>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373B"/>
    <w:rsid w:val="00CA3C26"/>
    <w:rsid w:val="00CA42DD"/>
    <w:rsid w:val="00CA4917"/>
    <w:rsid w:val="00CA4D3B"/>
    <w:rsid w:val="00CA55A2"/>
    <w:rsid w:val="00CA573A"/>
    <w:rsid w:val="00CA60B2"/>
    <w:rsid w:val="00CA684D"/>
    <w:rsid w:val="00CA7442"/>
    <w:rsid w:val="00CA7482"/>
    <w:rsid w:val="00CA7CB5"/>
    <w:rsid w:val="00CA7FCF"/>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AFC"/>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4B9"/>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8CC"/>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9A3"/>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1D4"/>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272"/>
    <w:rsid w:val="00D4449A"/>
    <w:rsid w:val="00D45E9F"/>
    <w:rsid w:val="00D46A6B"/>
    <w:rsid w:val="00D471A6"/>
    <w:rsid w:val="00D47AB4"/>
    <w:rsid w:val="00D47BF3"/>
    <w:rsid w:val="00D47E44"/>
    <w:rsid w:val="00D500D3"/>
    <w:rsid w:val="00D501B3"/>
    <w:rsid w:val="00D508B0"/>
    <w:rsid w:val="00D50BAA"/>
    <w:rsid w:val="00D5188D"/>
    <w:rsid w:val="00D51FC1"/>
    <w:rsid w:val="00D52C12"/>
    <w:rsid w:val="00D53459"/>
    <w:rsid w:val="00D536AD"/>
    <w:rsid w:val="00D53A22"/>
    <w:rsid w:val="00D54AAA"/>
    <w:rsid w:val="00D54D1C"/>
    <w:rsid w:val="00D55965"/>
    <w:rsid w:val="00D55AF0"/>
    <w:rsid w:val="00D5615C"/>
    <w:rsid w:val="00D565A8"/>
    <w:rsid w:val="00D5660A"/>
    <w:rsid w:val="00D56D92"/>
    <w:rsid w:val="00D56DD6"/>
    <w:rsid w:val="00D57EE5"/>
    <w:rsid w:val="00D607A7"/>
    <w:rsid w:val="00D60EB5"/>
    <w:rsid w:val="00D62099"/>
    <w:rsid w:val="00D63B8A"/>
    <w:rsid w:val="00D63E61"/>
    <w:rsid w:val="00D6490E"/>
    <w:rsid w:val="00D64D3E"/>
    <w:rsid w:val="00D650D4"/>
    <w:rsid w:val="00D653C7"/>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6E23"/>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538"/>
    <w:rsid w:val="00D908BC"/>
    <w:rsid w:val="00D928F3"/>
    <w:rsid w:val="00D92B4D"/>
    <w:rsid w:val="00D92E92"/>
    <w:rsid w:val="00D92EEE"/>
    <w:rsid w:val="00D92FA0"/>
    <w:rsid w:val="00D930C4"/>
    <w:rsid w:val="00D93344"/>
    <w:rsid w:val="00D94AEF"/>
    <w:rsid w:val="00D952BC"/>
    <w:rsid w:val="00D95B83"/>
    <w:rsid w:val="00D978B4"/>
    <w:rsid w:val="00D97AAA"/>
    <w:rsid w:val="00DA06A6"/>
    <w:rsid w:val="00DA0A80"/>
    <w:rsid w:val="00DA0BB7"/>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2426"/>
    <w:rsid w:val="00DC3748"/>
    <w:rsid w:val="00DC3A7D"/>
    <w:rsid w:val="00DC42FF"/>
    <w:rsid w:val="00DC44EE"/>
    <w:rsid w:val="00DC4E00"/>
    <w:rsid w:val="00DC4FFF"/>
    <w:rsid w:val="00DC60A0"/>
    <w:rsid w:val="00DC62DC"/>
    <w:rsid w:val="00DC69FD"/>
    <w:rsid w:val="00DC7001"/>
    <w:rsid w:val="00DC769C"/>
    <w:rsid w:val="00DC78AE"/>
    <w:rsid w:val="00DC7E37"/>
    <w:rsid w:val="00DD08F7"/>
    <w:rsid w:val="00DD169F"/>
    <w:rsid w:val="00DD1B4E"/>
    <w:rsid w:val="00DD2641"/>
    <w:rsid w:val="00DD2C4E"/>
    <w:rsid w:val="00DD3A03"/>
    <w:rsid w:val="00DD5062"/>
    <w:rsid w:val="00DD5736"/>
    <w:rsid w:val="00DD58C0"/>
    <w:rsid w:val="00DD5A7B"/>
    <w:rsid w:val="00DD6C34"/>
    <w:rsid w:val="00DE06C3"/>
    <w:rsid w:val="00DE23A0"/>
    <w:rsid w:val="00DE2432"/>
    <w:rsid w:val="00DE2F99"/>
    <w:rsid w:val="00DE3399"/>
    <w:rsid w:val="00DE359B"/>
    <w:rsid w:val="00DE384A"/>
    <w:rsid w:val="00DE424D"/>
    <w:rsid w:val="00DE451C"/>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E0C"/>
    <w:rsid w:val="00E04F16"/>
    <w:rsid w:val="00E065B7"/>
    <w:rsid w:val="00E065F1"/>
    <w:rsid w:val="00E06C7F"/>
    <w:rsid w:val="00E06E94"/>
    <w:rsid w:val="00E07BE8"/>
    <w:rsid w:val="00E07DDF"/>
    <w:rsid w:val="00E106C7"/>
    <w:rsid w:val="00E108CB"/>
    <w:rsid w:val="00E10DCB"/>
    <w:rsid w:val="00E1142A"/>
    <w:rsid w:val="00E11C95"/>
    <w:rsid w:val="00E11E38"/>
    <w:rsid w:val="00E11EAB"/>
    <w:rsid w:val="00E13200"/>
    <w:rsid w:val="00E13AC8"/>
    <w:rsid w:val="00E14C35"/>
    <w:rsid w:val="00E14DF3"/>
    <w:rsid w:val="00E15019"/>
    <w:rsid w:val="00E1509F"/>
    <w:rsid w:val="00E15362"/>
    <w:rsid w:val="00E1577B"/>
    <w:rsid w:val="00E15D95"/>
    <w:rsid w:val="00E1643D"/>
    <w:rsid w:val="00E17858"/>
    <w:rsid w:val="00E20B37"/>
    <w:rsid w:val="00E20DD3"/>
    <w:rsid w:val="00E20E19"/>
    <w:rsid w:val="00E20E23"/>
    <w:rsid w:val="00E21DBA"/>
    <w:rsid w:val="00E223B7"/>
    <w:rsid w:val="00E22F32"/>
    <w:rsid w:val="00E232B1"/>
    <w:rsid w:val="00E23ACC"/>
    <w:rsid w:val="00E23CA8"/>
    <w:rsid w:val="00E24DFE"/>
    <w:rsid w:val="00E252F7"/>
    <w:rsid w:val="00E2576C"/>
    <w:rsid w:val="00E25DF5"/>
    <w:rsid w:val="00E2613B"/>
    <w:rsid w:val="00E26853"/>
    <w:rsid w:val="00E27904"/>
    <w:rsid w:val="00E27A8F"/>
    <w:rsid w:val="00E27D28"/>
    <w:rsid w:val="00E311B3"/>
    <w:rsid w:val="00E31650"/>
    <w:rsid w:val="00E32178"/>
    <w:rsid w:val="00E321EB"/>
    <w:rsid w:val="00E32B78"/>
    <w:rsid w:val="00E32C5B"/>
    <w:rsid w:val="00E33871"/>
    <w:rsid w:val="00E33CBD"/>
    <w:rsid w:val="00E342A3"/>
    <w:rsid w:val="00E34858"/>
    <w:rsid w:val="00E356C8"/>
    <w:rsid w:val="00E36FCE"/>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9B8"/>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92F"/>
    <w:rsid w:val="00E67C10"/>
    <w:rsid w:val="00E701A4"/>
    <w:rsid w:val="00E70A90"/>
    <w:rsid w:val="00E70E78"/>
    <w:rsid w:val="00E71ABF"/>
    <w:rsid w:val="00E72220"/>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486"/>
    <w:rsid w:val="00E80546"/>
    <w:rsid w:val="00E8117A"/>
    <w:rsid w:val="00E8122E"/>
    <w:rsid w:val="00E815AE"/>
    <w:rsid w:val="00E81662"/>
    <w:rsid w:val="00E81A65"/>
    <w:rsid w:val="00E8205D"/>
    <w:rsid w:val="00E828EB"/>
    <w:rsid w:val="00E82BB7"/>
    <w:rsid w:val="00E82C33"/>
    <w:rsid w:val="00E82F41"/>
    <w:rsid w:val="00E8321A"/>
    <w:rsid w:val="00E83C8E"/>
    <w:rsid w:val="00E83D4E"/>
    <w:rsid w:val="00E85C74"/>
    <w:rsid w:val="00E86353"/>
    <w:rsid w:val="00E86374"/>
    <w:rsid w:val="00E86395"/>
    <w:rsid w:val="00E86E60"/>
    <w:rsid w:val="00E87B03"/>
    <w:rsid w:val="00E87CE8"/>
    <w:rsid w:val="00E906D7"/>
    <w:rsid w:val="00E908DD"/>
    <w:rsid w:val="00E91066"/>
    <w:rsid w:val="00E91D64"/>
    <w:rsid w:val="00E92090"/>
    <w:rsid w:val="00E92463"/>
    <w:rsid w:val="00E93392"/>
    <w:rsid w:val="00E9443F"/>
    <w:rsid w:val="00E947DB"/>
    <w:rsid w:val="00E94CD2"/>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472A"/>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0A1"/>
    <w:rsid w:val="00EE12C5"/>
    <w:rsid w:val="00EE15F6"/>
    <w:rsid w:val="00EE1AAA"/>
    <w:rsid w:val="00EE2678"/>
    <w:rsid w:val="00EE2BB4"/>
    <w:rsid w:val="00EE2CD8"/>
    <w:rsid w:val="00EE3D40"/>
    <w:rsid w:val="00EE3DCD"/>
    <w:rsid w:val="00EE40E2"/>
    <w:rsid w:val="00EE41BD"/>
    <w:rsid w:val="00EE422E"/>
    <w:rsid w:val="00EE4E36"/>
    <w:rsid w:val="00EE5598"/>
    <w:rsid w:val="00EE5611"/>
    <w:rsid w:val="00EE5901"/>
    <w:rsid w:val="00EE5A01"/>
    <w:rsid w:val="00EE5DC6"/>
    <w:rsid w:val="00EE75A8"/>
    <w:rsid w:val="00EE7D91"/>
    <w:rsid w:val="00EF054D"/>
    <w:rsid w:val="00EF0ECF"/>
    <w:rsid w:val="00EF21E4"/>
    <w:rsid w:val="00EF2306"/>
    <w:rsid w:val="00EF2AB8"/>
    <w:rsid w:val="00EF31FD"/>
    <w:rsid w:val="00EF352A"/>
    <w:rsid w:val="00EF4185"/>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141"/>
    <w:rsid w:val="00F1252F"/>
    <w:rsid w:val="00F13D9C"/>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844"/>
    <w:rsid w:val="00F24998"/>
    <w:rsid w:val="00F251F5"/>
    <w:rsid w:val="00F3018A"/>
    <w:rsid w:val="00F30301"/>
    <w:rsid w:val="00F30D96"/>
    <w:rsid w:val="00F30FEB"/>
    <w:rsid w:val="00F3239A"/>
    <w:rsid w:val="00F3254A"/>
    <w:rsid w:val="00F32C22"/>
    <w:rsid w:val="00F32D2E"/>
    <w:rsid w:val="00F3309E"/>
    <w:rsid w:val="00F33386"/>
    <w:rsid w:val="00F334A1"/>
    <w:rsid w:val="00F33863"/>
    <w:rsid w:val="00F33FF4"/>
    <w:rsid w:val="00F34862"/>
    <w:rsid w:val="00F34CE2"/>
    <w:rsid w:val="00F35393"/>
    <w:rsid w:val="00F35C51"/>
    <w:rsid w:val="00F402DA"/>
    <w:rsid w:val="00F408B2"/>
    <w:rsid w:val="00F414B1"/>
    <w:rsid w:val="00F41614"/>
    <w:rsid w:val="00F424EB"/>
    <w:rsid w:val="00F42D8C"/>
    <w:rsid w:val="00F43987"/>
    <w:rsid w:val="00F43F6D"/>
    <w:rsid w:val="00F44B26"/>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57E2"/>
    <w:rsid w:val="00F56886"/>
    <w:rsid w:val="00F56B73"/>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7426"/>
    <w:rsid w:val="00F67FB4"/>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1E"/>
    <w:rsid w:val="00F77545"/>
    <w:rsid w:val="00F7768C"/>
    <w:rsid w:val="00F77F11"/>
    <w:rsid w:val="00F800B4"/>
    <w:rsid w:val="00F80B28"/>
    <w:rsid w:val="00F817D4"/>
    <w:rsid w:val="00F81E94"/>
    <w:rsid w:val="00F81FA0"/>
    <w:rsid w:val="00F827A0"/>
    <w:rsid w:val="00F82C8C"/>
    <w:rsid w:val="00F82F70"/>
    <w:rsid w:val="00F84E85"/>
    <w:rsid w:val="00F859B3"/>
    <w:rsid w:val="00F862B1"/>
    <w:rsid w:val="00F87396"/>
    <w:rsid w:val="00F873C8"/>
    <w:rsid w:val="00F87409"/>
    <w:rsid w:val="00F87CA1"/>
    <w:rsid w:val="00F906AB"/>
    <w:rsid w:val="00F90A0C"/>
    <w:rsid w:val="00F91106"/>
    <w:rsid w:val="00F92267"/>
    <w:rsid w:val="00F924A1"/>
    <w:rsid w:val="00F926BF"/>
    <w:rsid w:val="00F92AC7"/>
    <w:rsid w:val="00F92C3C"/>
    <w:rsid w:val="00F92FDD"/>
    <w:rsid w:val="00F936AB"/>
    <w:rsid w:val="00F939FE"/>
    <w:rsid w:val="00F9413E"/>
    <w:rsid w:val="00F9424E"/>
    <w:rsid w:val="00F95A5F"/>
    <w:rsid w:val="00F97044"/>
    <w:rsid w:val="00FA0256"/>
    <w:rsid w:val="00FA0AC3"/>
    <w:rsid w:val="00FA1B06"/>
    <w:rsid w:val="00FA255E"/>
    <w:rsid w:val="00FA2EFA"/>
    <w:rsid w:val="00FA3049"/>
    <w:rsid w:val="00FA378C"/>
    <w:rsid w:val="00FA3992"/>
    <w:rsid w:val="00FA4686"/>
    <w:rsid w:val="00FA5431"/>
    <w:rsid w:val="00FA5B79"/>
    <w:rsid w:val="00FA64BD"/>
    <w:rsid w:val="00FA6DE8"/>
    <w:rsid w:val="00FA77AC"/>
    <w:rsid w:val="00FA7AC8"/>
    <w:rsid w:val="00FB0193"/>
    <w:rsid w:val="00FB108B"/>
    <w:rsid w:val="00FB18F1"/>
    <w:rsid w:val="00FB1CF4"/>
    <w:rsid w:val="00FB20B7"/>
    <w:rsid w:val="00FB2855"/>
    <w:rsid w:val="00FB2E74"/>
    <w:rsid w:val="00FB306E"/>
    <w:rsid w:val="00FB32EB"/>
    <w:rsid w:val="00FB33FD"/>
    <w:rsid w:val="00FB3DAF"/>
    <w:rsid w:val="00FB4575"/>
    <w:rsid w:val="00FB469B"/>
    <w:rsid w:val="00FB4CEA"/>
    <w:rsid w:val="00FB4DEE"/>
    <w:rsid w:val="00FB4FEA"/>
    <w:rsid w:val="00FB6243"/>
    <w:rsid w:val="00FB6DF6"/>
    <w:rsid w:val="00FB74E7"/>
    <w:rsid w:val="00FB766C"/>
    <w:rsid w:val="00FB7901"/>
    <w:rsid w:val="00FB7AF5"/>
    <w:rsid w:val="00FC02FB"/>
    <w:rsid w:val="00FC03AD"/>
    <w:rsid w:val="00FC0B0B"/>
    <w:rsid w:val="00FC18A9"/>
    <w:rsid w:val="00FC1B63"/>
    <w:rsid w:val="00FC248F"/>
    <w:rsid w:val="00FC2568"/>
    <w:rsid w:val="00FC258F"/>
    <w:rsid w:val="00FC261A"/>
    <w:rsid w:val="00FC42D7"/>
    <w:rsid w:val="00FC50E7"/>
    <w:rsid w:val="00FC5756"/>
    <w:rsid w:val="00FC5D98"/>
    <w:rsid w:val="00FC6089"/>
    <w:rsid w:val="00FC6D1E"/>
    <w:rsid w:val="00FC7B5E"/>
    <w:rsid w:val="00FC7B6F"/>
    <w:rsid w:val="00FC7FB0"/>
    <w:rsid w:val="00FD199E"/>
    <w:rsid w:val="00FD26E4"/>
    <w:rsid w:val="00FD2892"/>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354D"/>
    <w:rsid w:val="00FE401C"/>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uiPriority w:val="99"/>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 w:type="paragraph" w:customStyle="1" w:styleId="NormalLent">
    <w:name w:val="Normal Lent"/>
    <w:basedOn w:val="prastasis"/>
    <w:uiPriority w:val="99"/>
    <w:rsid w:val="00F24844"/>
    <w:pPr>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pirkimai.e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25</Pages>
  <Words>52189</Words>
  <Characters>29749</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599</cp:revision>
  <cp:lastPrinted>2026-04-13T10:48:00Z</cp:lastPrinted>
  <dcterms:created xsi:type="dcterms:W3CDTF">2026-03-04T11:01:00Z</dcterms:created>
  <dcterms:modified xsi:type="dcterms:W3CDTF">2026-04-14T05:13:00Z</dcterms:modified>
</cp:coreProperties>
</file>