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DC1AAE" w:rsidRPr="00A801E1" w14:paraId="510348EE" w14:textId="77777777" w:rsidTr="004B4335">
        <w:tc>
          <w:tcPr>
            <w:tcW w:w="2608" w:type="dxa"/>
            <w:hideMark/>
          </w:tcPr>
          <w:p w14:paraId="5BC5DEDA" w14:textId="77777777" w:rsidR="00DC1AAE" w:rsidRPr="00B92F01" w:rsidRDefault="00DC1AAE" w:rsidP="00DC1AAE">
            <w:pPr>
              <w:widowControl w:val="0"/>
              <w:spacing w:line="256" w:lineRule="auto"/>
              <w:ind w:firstLine="0"/>
              <w:rPr>
                <w:rFonts w:ascii="Times New Roman" w:hAnsi="Times New Roman" w:cs="Times New Roman"/>
                <w:sz w:val="24"/>
                <w:szCs w:val="24"/>
              </w:rPr>
            </w:pPr>
            <w:r w:rsidRPr="00B92F01">
              <w:rPr>
                <w:rFonts w:ascii="Times New Roman" w:hAnsi="Times New Roman" w:cs="Times New Roman"/>
                <w:sz w:val="24"/>
                <w:szCs w:val="24"/>
              </w:rPr>
              <w:br w:type="page"/>
            </w:r>
            <w:r w:rsidRPr="00B92F01">
              <w:rPr>
                <w:rFonts w:ascii="Times New Roman" w:hAnsi="Times New Roman" w:cs="Times New Roman"/>
                <w:sz w:val="24"/>
                <w:szCs w:val="24"/>
              </w:rPr>
              <w:br w:type="page"/>
              <w:t>Konkurso sąlygų aprašo</w:t>
            </w:r>
          </w:p>
        </w:tc>
      </w:tr>
      <w:tr w:rsidR="00DC1AAE" w:rsidRPr="007D6F3A" w14:paraId="708D0650" w14:textId="77777777" w:rsidTr="004B4335">
        <w:tc>
          <w:tcPr>
            <w:tcW w:w="2608" w:type="dxa"/>
            <w:hideMark/>
          </w:tcPr>
          <w:p w14:paraId="0611B658" w14:textId="58F2A9FC" w:rsidR="00DC1AAE" w:rsidRPr="00B92F01" w:rsidRDefault="00B92F01" w:rsidP="00DC1AAE">
            <w:pPr>
              <w:widowControl w:val="0"/>
              <w:spacing w:line="256" w:lineRule="auto"/>
              <w:ind w:firstLine="0"/>
              <w:rPr>
                <w:rFonts w:ascii="Times New Roman" w:hAnsi="Times New Roman" w:cs="Times New Roman"/>
                <w:sz w:val="24"/>
                <w:szCs w:val="24"/>
              </w:rPr>
            </w:pPr>
            <w:r w:rsidRPr="00B92F01">
              <w:rPr>
                <w:rFonts w:ascii="Times New Roman" w:hAnsi="Times New Roman" w:cs="Times New Roman"/>
                <w:sz w:val="24"/>
                <w:szCs w:val="24"/>
              </w:rPr>
              <w:t>3</w:t>
            </w:r>
            <w:r w:rsidR="00DC1AAE" w:rsidRPr="00B92F01">
              <w:rPr>
                <w:rFonts w:ascii="Times New Roman" w:hAnsi="Times New Roman" w:cs="Times New Roman"/>
                <w:sz w:val="24"/>
                <w:szCs w:val="24"/>
              </w:rPr>
              <w:t xml:space="preserve"> priedas</w:t>
            </w:r>
          </w:p>
        </w:tc>
      </w:tr>
    </w:tbl>
    <w:p w14:paraId="75CDA1D5" w14:textId="7E2AB475" w:rsidR="00B601CB" w:rsidRPr="003C0068" w:rsidRDefault="003C0068" w:rsidP="00B601CB">
      <w:pPr>
        <w:numPr>
          <w:ilvl w:val="1"/>
          <w:numId w:val="0"/>
        </w:numPr>
        <w:spacing w:after="160" w:line="276" w:lineRule="auto"/>
        <w:jc w:val="center"/>
        <w:rPr>
          <w:rFonts w:ascii="Times New Roman" w:eastAsiaTheme="majorEastAsia" w:hAnsi="Times New Roman" w:cs="Times New Roman"/>
          <w:b/>
          <w:bCs/>
          <w:smallCaps/>
          <w:spacing w:val="15"/>
          <w:sz w:val="24"/>
          <w:szCs w:val="24"/>
          <w:lang w:eastAsia="lt-LT"/>
        </w:rPr>
      </w:pPr>
      <w:r w:rsidRPr="003C0068">
        <w:rPr>
          <w:rFonts w:ascii="Times New Roman" w:eastAsiaTheme="minorEastAsia" w:hAnsi="Times New Roman" w:cs="Times New Roman"/>
          <w:b/>
          <w:bCs/>
          <w:sz w:val="24"/>
          <w:szCs w:val="24"/>
          <w:lang w:eastAsia="lt-LT"/>
        </w:rPr>
        <w:t>PASIŪLYMŲ VERTINIMO KRITERIJAI</w:t>
      </w:r>
      <w:r w:rsidR="006965AA">
        <w:rPr>
          <w:rFonts w:ascii="Times New Roman" w:eastAsiaTheme="minorEastAsia" w:hAnsi="Times New Roman" w:cs="Times New Roman"/>
          <w:b/>
          <w:bCs/>
          <w:sz w:val="24"/>
          <w:szCs w:val="24"/>
          <w:lang w:eastAsia="lt-LT"/>
        </w:rPr>
        <w:t xml:space="preserve"> IR VERTINIMO TVARKA</w:t>
      </w:r>
    </w:p>
    <w:p w14:paraId="1E6A07A6" w14:textId="77777777" w:rsidR="003C0068" w:rsidRDefault="003C0068" w:rsidP="003C0068">
      <w:pPr>
        <w:tabs>
          <w:tab w:val="left" w:pos="851"/>
        </w:tabs>
        <w:ind w:left="567" w:right="-172" w:firstLine="0"/>
        <w:jc w:val="both"/>
        <w:rPr>
          <w:rFonts w:ascii="Times New Roman" w:eastAsiaTheme="minorEastAsia" w:hAnsi="Times New Roman" w:cs="Times New Roman"/>
          <w:sz w:val="24"/>
          <w:szCs w:val="24"/>
          <w:lang w:eastAsia="lt-LT"/>
        </w:rPr>
      </w:pPr>
    </w:p>
    <w:p w14:paraId="72A2D125" w14:textId="091C515D" w:rsidR="00B601CB" w:rsidRPr="002454DB" w:rsidRDefault="00B601CB" w:rsidP="00741D42">
      <w:pPr>
        <w:numPr>
          <w:ilvl w:val="0"/>
          <w:numId w:val="4"/>
        </w:numPr>
        <w:tabs>
          <w:tab w:val="left" w:pos="851"/>
        </w:tabs>
        <w:ind w:left="0" w:right="-172" w:firstLine="567"/>
        <w:jc w:val="both"/>
        <w:rPr>
          <w:rFonts w:ascii="Times New Roman" w:eastAsiaTheme="minorEastAsia" w:hAnsi="Times New Roman" w:cs="Times New Roman"/>
          <w:sz w:val="24"/>
          <w:szCs w:val="24"/>
          <w:lang w:eastAsia="lt-LT"/>
        </w:rPr>
      </w:pPr>
      <w:r w:rsidRPr="002454DB">
        <w:rPr>
          <w:rFonts w:ascii="Times New Roman" w:eastAsiaTheme="minorEastAsia" w:hAnsi="Times New Roman" w:cs="Times New Roman"/>
          <w:sz w:val="24"/>
          <w:szCs w:val="24"/>
          <w:lang w:eastAsia="lt-LT"/>
        </w:rPr>
        <w:t xml:space="preserve">Pasiūlymų vertinimo kriterijai: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0773"/>
        <w:gridCol w:w="3260"/>
      </w:tblGrid>
      <w:tr w:rsidR="00611462" w:rsidRPr="002454DB" w14:paraId="33E31C27" w14:textId="77777777" w:rsidTr="00611462">
        <w:trPr>
          <w:cantSplit/>
          <w:trHeight w:val="300"/>
        </w:trPr>
        <w:tc>
          <w:tcPr>
            <w:tcW w:w="11477" w:type="dxa"/>
            <w:gridSpan w:val="2"/>
            <w:tcBorders>
              <w:top w:val="single" w:sz="4" w:space="0" w:color="auto"/>
              <w:left w:val="single" w:sz="4" w:space="0" w:color="auto"/>
              <w:bottom w:val="single" w:sz="4" w:space="0" w:color="auto"/>
              <w:right w:val="single" w:sz="4" w:space="0" w:color="auto"/>
            </w:tcBorders>
            <w:vAlign w:val="center"/>
            <w:hideMark/>
          </w:tcPr>
          <w:p w14:paraId="6B3E78CB" w14:textId="77777777" w:rsidR="00611462" w:rsidRPr="002454DB" w:rsidRDefault="00611462" w:rsidP="00D05E4A">
            <w:pPr>
              <w:jc w:val="center"/>
              <w:rPr>
                <w:rFonts w:ascii="Times New Roman" w:hAnsi="Times New Roman" w:cs="Times New Roman"/>
                <w:b/>
                <w:sz w:val="24"/>
                <w:szCs w:val="24"/>
              </w:rPr>
            </w:pPr>
            <w:r w:rsidRPr="002454DB">
              <w:rPr>
                <w:rFonts w:ascii="Times New Roman" w:hAnsi="Times New Roman" w:cs="Times New Roman"/>
                <w:b/>
                <w:sz w:val="24"/>
                <w:szCs w:val="24"/>
              </w:rPr>
              <w:t>Vertinimo kriterijai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358773C" w14:textId="77777777" w:rsidR="00611462" w:rsidRPr="002454DB" w:rsidRDefault="00611462" w:rsidP="00D05E4A">
            <w:pPr>
              <w:ind w:hanging="7"/>
              <w:jc w:val="center"/>
              <w:rPr>
                <w:rFonts w:ascii="Times New Roman" w:hAnsi="Times New Roman" w:cs="Times New Roman"/>
                <w:b/>
                <w:sz w:val="24"/>
                <w:szCs w:val="24"/>
              </w:rPr>
            </w:pPr>
            <w:r w:rsidRPr="002454DB">
              <w:rPr>
                <w:rFonts w:ascii="Times New Roman" w:hAnsi="Times New Roman" w:cs="Times New Roman"/>
                <w:b/>
                <w:sz w:val="24"/>
                <w:szCs w:val="24"/>
              </w:rPr>
              <w:t>Kriterijaus vertė ekonominio naudingumo įvertinime</w:t>
            </w:r>
          </w:p>
        </w:tc>
      </w:tr>
      <w:tr w:rsidR="00611462" w:rsidRPr="002454DB" w14:paraId="20C91B07" w14:textId="77777777" w:rsidTr="00611462">
        <w:trPr>
          <w:cantSplit/>
          <w:trHeight w:val="300"/>
        </w:trPr>
        <w:tc>
          <w:tcPr>
            <w:tcW w:w="11477" w:type="dxa"/>
            <w:gridSpan w:val="2"/>
            <w:tcBorders>
              <w:top w:val="single" w:sz="4" w:space="0" w:color="auto"/>
              <w:left w:val="single" w:sz="4" w:space="0" w:color="auto"/>
              <w:bottom w:val="single" w:sz="4" w:space="0" w:color="auto"/>
              <w:right w:val="single" w:sz="4" w:space="0" w:color="auto"/>
            </w:tcBorders>
            <w:hideMark/>
          </w:tcPr>
          <w:p w14:paraId="036C0DF9" w14:textId="4A1CA123" w:rsidR="00611462" w:rsidRPr="000048B2" w:rsidRDefault="00611462" w:rsidP="000048B2">
            <w:pPr>
              <w:pStyle w:val="Antrats"/>
              <w:numPr>
                <w:ilvl w:val="0"/>
                <w:numId w:val="1"/>
              </w:numPr>
              <w:tabs>
                <w:tab w:val="clear" w:pos="4986"/>
                <w:tab w:val="clear" w:pos="9972"/>
                <w:tab w:val="center" w:pos="4819"/>
                <w:tab w:val="right" w:pos="9638"/>
              </w:tabs>
              <w:ind w:left="314" w:hanging="314"/>
              <w:rPr>
                <w:rFonts w:ascii="Times New Roman" w:hAnsi="Times New Roman" w:cs="Times New Roman"/>
                <w:sz w:val="24"/>
                <w:szCs w:val="24"/>
              </w:rPr>
            </w:pPr>
            <w:r w:rsidRPr="002454DB">
              <w:rPr>
                <w:rFonts w:ascii="Times New Roman" w:hAnsi="Times New Roman" w:cs="Times New Roman"/>
                <w:b/>
                <w:bCs/>
                <w:sz w:val="24"/>
                <w:szCs w:val="24"/>
              </w:rPr>
              <w:t>Kaina (C)</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0E0F2A3" w14:textId="77777777" w:rsidR="00611462" w:rsidRPr="002454DB" w:rsidRDefault="00611462" w:rsidP="000048B2">
            <w:pPr>
              <w:ind w:firstLine="340"/>
              <w:jc w:val="center"/>
              <w:rPr>
                <w:rFonts w:ascii="Times New Roman" w:hAnsi="Times New Roman" w:cs="Times New Roman"/>
                <w:b/>
                <w:sz w:val="24"/>
                <w:szCs w:val="24"/>
              </w:rPr>
            </w:pPr>
            <w:r w:rsidRPr="002454DB">
              <w:rPr>
                <w:rFonts w:ascii="Times New Roman" w:hAnsi="Times New Roman" w:cs="Times New Roman"/>
                <w:b/>
                <w:sz w:val="24"/>
                <w:szCs w:val="24"/>
              </w:rPr>
              <w:t>X=60</w:t>
            </w:r>
          </w:p>
        </w:tc>
      </w:tr>
      <w:tr w:rsidR="00611462" w:rsidRPr="002454DB" w14:paraId="335AA6A5" w14:textId="77777777" w:rsidTr="00611462">
        <w:trPr>
          <w:trHeight w:val="300"/>
        </w:trPr>
        <w:tc>
          <w:tcPr>
            <w:tcW w:w="11477" w:type="dxa"/>
            <w:gridSpan w:val="2"/>
            <w:tcBorders>
              <w:top w:val="single" w:sz="4" w:space="0" w:color="auto"/>
              <w:left w:val="single" w:sz="4" w:space="0" w:color="auto"/>
              <w:bottom w:val="single" w:sz="4" w:space="0" w:color="auto"/>
              <w:right w:val="single" w:sz="4" w:space="0" w:color="auto"/>
            </w:tcBorders>
          </w:tcPr>
          <w:p w14:paraId="5E1E9DC7" w14:textId="475E9DCC" w:rsidR="00611462" w:rsidRPr="002454DB" w:rsidRDefault="00611462" w:rsidP="000048B2">
            <w:pPr>
              <w:pStyle w:val="Sraopastraipa"/>
              <w:numPr>
                <w:ilvl w:val="0"/>
                <w:numId w:val="1"/>
              </w:numPr>
              <w:tabs>
                <w:tab w:val="left" w:pos="314"/>
              </w:tabs>
              <w:ind w:left="0" w:firstLine="0"/>
              <w:jc w:val="both"/>
              <w:rPr>
                <w:rFonts w:ascii="Times New Roman" w:hAnsi="Times New Roman" w:cs="Times New Roman"/>
                <w:i/>
                <w:iCs/>
                <w:sz w:val="24"/>
                <w:szCs w:val="24"/>
              </w:rPr>
            </w:pPr>
            <w:r w:rsidRPr="002454DB">
              <w:rPr>
                <w:rFonts w:ascii="Times New Roman" w:hAnsi="Times New Roman" w:cs="Times New Roman"/>
                <w:b/>
                <w:bCs/>
                <w:sz w:val="24"/>
                <w:szCs w:val="24"/>
              </w:rPr>
              <w:t>Sutarties vykdymui pasitelktų specialistų papildoma patirtis (T)</w:t>
            </w:r>
          </w:p>
        </w:tc>
        <w:tc>
          <w:tcPr>
            <w:tcW w:w="3260" w:type="dxa"/>
            <w:tcBorders>
              <w:top w:val="single" w:sz="4" w:space="0" w:color="auto"/>
              <w:left w:val="single" w:sz="4" w:space="0" w:color="auto"/>
              <w:bottom w:val="single" w:sz="4" w:space="0" w:color="auto"/>
              <w:right w:val="single" w:sz="4" w:space="0" w:color="auto"/>
            </w:tcBorders>
            <w:vAlign w:val="center"/>
          </w:tcPr>
          <w:p w14:paraId="75540542" w14:textId="40DC0545" w:rsidR="00611462" w:rsidRPr="00EC36FD" w:rsidRDefault="00611462" w:rsidP="000048B2">
            <w:pPr>
              <w:ind w:firstLine="340"/>
              <w:jc w:val="center"/>
              <w:rPr>
                <w:rFonts w:ascii="Times New Roman" w:hAnsi="Times New Roman" w:cs="Times New Roman"/>
                <w:b/>
                <w:bCs/>
                <w:color w:val="FF0000"/>
                <w:sz w:val="24"/>
                <w:szCs w:val="24"/>
              </w:rPr>
            </w:pPr>
            <w:r w:rsidRPr="009C5641">
              <w:rPr>
                <w:rFonts w:ascii="Times New Roman" w:hAnsi="Times New Roman" w:cs="Times New Roman"/>
                <w:b/>
                <w:bCs/>
                <w:sz w:val="24"/>
                <w:szCs w:val="24"/>
              </w:rPr>
              <w:t>Y=40</w:t>
            </w:r>
          </w:p>
        </w:tc>
      </w:tr>
      <w:tr w:rsidR="009C5641" w:rsidRPr="002454DB" w14:paraId="2E76BEAE" w14:textId="77777777" w:rsidTr="004B72DD">
        <w:trPr>
          <w:trHeight w:val="300"/>
        </w:trPr>
        <w:tc>
          <w:tcPr>
            <w:tcW w:w="704" w:type="dxa"/>
            <w:tcBorders>
              <w:top w:val="single" w:sz="4" w:space="0" w:color="auto"/>
              <w:left w:val="single" w:sz="4" w:space="0" w:color="auto"/>
              <w:bottom w:val="single" w:sz="4" w:space="0" w:color="auto"/>
              <w:right w:val="single" w:sz="4" w:space="0" w:color="auto"/>
            </w:tcBorders>
          </w:tcPr>
          <w:p w14:paraId="37B7D08C" w14:textId="77777777" w:rsidR="009C5641" w:rsidRPr="002454DB" w:rsidRDefault="009C5641" w:rsidP="000048B2">
            <w:pPr>
              <w:ind w:firstLine="0"/>
              <w:jc w:val="both"/>
              <w:rPr>
                <w:rFonts w:ascii="Times New Roman" w:hAnsi="Times New Roman" w:cs="Times New Roman"/>
                <w:sz w:val="24"/>
                <w:szCs w:val="24"/>
              </w:rPr>
            </w:pPr>
            <w:r w:rsidRPr="002454DB">
              <w:rPr>
                <w:rFonts w:ascii="Times New Roman" w:hAnsi="Times New Roman" w:cs="Times New Roman"/>
                <w:sz w:val="24"/>
                <w:szCs w:val="24"/>
              </w:rPr>
              <w:t>2.1.</w:t>
            </w:r>
          </w:p>
        </w:tc>
        <w:tc>
          <w:tcPr>
            <w:tcW w:w="14033" w:type="dxa"/>
            <w:gridSpan w:val="2"/>
            <w:tcBorders>
              <w:top w:val="single" w:sz="4" w:space="0" w:color="auto"/>
              <w:left w:val="single" w:sz="4" w:space="0" w:color="auto"/>
              <w:bottom w:val="single" w:sz="4" w:space="0" w:color="auto"/>
              <w:right w:val="single" w:sz="4" w:space="0" w:color="auto"/>
            </w:tcBorders>
          </w:tcPr>
          <w:p w14:paraId="461BDC24" w14:textId="77777777" w:rsidR="009C5641" w:rsidRPr="00B92F01" w:rsidRDefault="009C5641" w:rsidP="009C5641">
            <w:pPr>
              <w:ind w:left="30" w:firstLine="0"/>
              <w:jc w:val="both"/>
              <w:rPr>
                <w:rFonts w:ascii="Times New Roman" w:eastAsia="Times New Roman" w:hAnsi="Times New Roman" w:cs="Times New Roman"/>
                <w:b/>
                <w:bCs/>
                <w:sz w:val="24"/>
                <w:szCs w:val="24"/>
              </w:rPr>
            </w:pPr>
            <w:r w:rsidRPr="00B92F01">
              <w:rPr>
                <w:rFonts w:ascii="Times New Roman" w:hAnsi="Times New Roman" w:cs="Times New Roman"/>
                <w:b/>
                <w:color w:val="00000A"/>
                <w:sz w:val="24"/>
                <w:szCs w:val="24"/>
              </w:rPr>
              <w:t xml:space="preserve">Pirmas parametras </w:t>
            </w:r>
            <w:r w:rsidRPr="00B92F01">
              <w:rPr>
                <w:rFonts w:ascii="Times New Roman" w:eastAsia="Times New Roman" w:hAnsi="Times New Roman" w:cs="Times New Roman"/>
                <w:b/>
                <w:bCs/>
                <w:sz w:val="24"/>
                <w:szCs w:val="24"/>
              </w:rPr>
              <w:t>(P</w:t>
            </w:r>
            <w:r w:rsidRPr="00B92F01">
              <w:rPr>
                <w:rFonts w:ascii="Times New Roman" w:eastAsia="Times New Roman" w:hAnsi="Times New Roman" w:cs="Times New Roman"/>
                <w:b/>
                <w:bCs/>
                <w:sz w:val="24"/>
                <w:szCs w:val="24"/>
                <w:vertAlign w:val="subscript"/>
              </w:rPr>
              <w:t>1</w:t>
            </w:r>
            <w:r w:rsidRPr="00B92F01">
              <w:rPr>
                <w:rFonts w:ascii="Times New Roman" w:eastAsia="Times New Roman" w:hAnsi="Times New Roman" w:cs="Times New Roman"/>
                <w:b/>
                <w:bCs/>
                <w:sz w:val="24"/>
                <w:szCs w:val="24"/>
              </w:rPr>
              <w:t>)</w:t>
            </w:r>
          </w:p>
          <w:p w14:paraId="3041ED2B" w14:textId="44CF557F" w:rsidR="009C5641" w:rsidRPr="00B92F01" w:rsidRDefault="009C5641" w:rsidP="009C5641">
            <w:pPr>
              <w:ind w:firstLine="39"/>
              <w:jc w:val="both"/>
              <w:rPr>
                <w:rFonts w:ascii="Times New Roman" w:eastAsia="Times New Roman" w:hAnsi="Times New Roman" w:cs="Times New Roman"/>
                <w:sz w:val="24"/>
                <w:szCs w:val="24"/>
              </w:rPr>
            </w:pPr>
            <w:r w:rsidRPr="00B92F01">
              <w:rPr>
                <w:rFonts w:ascii="Times New Roman" w:eastAsia="Times New Roman" w:hAnsi="Times New Roman" w:cs="Times New Roman"/>
                <w:sz w:val="24"/>
                <w:szCs w:val="24"/>
              </w:rPr>
              <w:t xml:space="preserve">Tiekėjo siūlomo </w:t>
            </w:r>
            <w:r w:rsidRPr="00B92F01">
              <w:rPr>
                <w:rFonts w:ascii="Times New Roman" w:hAnsi="Times New Roman" w:cs="Times New Roman"/>
                <w:sz w:val="24"/>
                <w:szCs w:val="24"/>
              </w:rPr>
              <w:t>specialisto,</w:t>
            </w:r>
            <w:r w:rsidRPr="00B92F01">
              <w:rPr>
                <w:rFonts w:ascii="Times New Roman" w:hAnsi="Times New Roman" w:cs="Times New Roman"/>
                <w:b/>
                <w:bCs/>
                <w:sz w:val="24"/>
                <w:szCs w:val="24"/>
              </w:rPr>
              <w:t xml:space="preserve"> </w:t>
            </w:r>
            <w:r w:rsidR="007C47C4" w:rsidRPr="00B92F01">
              <w:rPr>
                <w:rFonts w:ascii="Times New Roman" w:hAnsi="Times New Roman" w:cs="Times New Roman"/>
                <w:sz w:val="24"/>
                <w:szCs w:val="24"/>
              </w:rPr>
              <w:t xml:space="preserve">atliekančio projektų vadovo funkcijas, </w:t>
            </w:r>
            <w:r w:rsidRPr="00B92F01">
              <w:rPr>
                <w:rFonts w:ascii="Times New Roman" w:eastAsia="Times New Roman" w:hAnsi="Times New Roman" w:cs="Times New Roman"/>
                <w:sz w:val="24"/>
                <w:szCs w:val="24"/>
              </w:rPr>
              <w:t>papildoma darbo patirtis</w:t>
            </w:r>
          </w:p>
          <w:p w14:paraId="01C99C1D" w14:textId="2EE99358" w:rsidR="009C5641" w:rsidRPr="00B92F01" w:rsidRDefault="009C5641" w:rsidP="009C5641">
            <w:pPr>
              <w:ind w:firstLine="39"/>
              <w:jc w:val="both"/>
              <w:rPr>
                <w:rFonts w:ascii="Times New Roman" w:hAnsi="Times New Roman" w:cs="Times New Roman"/>
                <w:b/>
                <w:bCs/>
                <w:color w:val="FF0000"/>
                <w:sz w:val="24"/>
                <w:szCs w:val="24"/>
              </w:rPr>
            </w:pPr>
            <w:r w:rsidRPr="00B92F01">
              <w:rPr>
                <w:rFonts w:ascii="Times New Roman" w:hAnsi="Times New Roman" w:cs="Times New Roman"/>
                <w:sz w:val="24"/>
                <w:szCs w:val="24"/>
              </w:rPr>
              <w:t xml:space="preserve">(min. 0 balų, </w:t>
            </w:r>
            <w:proofErr w:type="spellStart"/>
            <w:r w:rsidRPr="00B92F01">
              <w:rPr>
                <w:rFonts w:ascii="Times New Roman" w:hAnsi="Times New Roman" w:cs="Times New Roman"/>
                <w:sz w:val="24"/>
                <w:szCs w:val="24"/>
              </w:rPr>
              <w:t>maks</w:t>
            </w:r>
            <w:proofErr w:type="spellEnd"/>
            <w:r w:rsidRPr="00B92F01">
              <w:rPr>
                <w:rFonts w:ascii="Times New Roman" w:hAnsi="Times New Roman" w:cs="Times New Roman"/>
                <w:sz w:val="24"/>
                <w:szCs w:val="24"/>
              </w:rPr>
              <w:t>. 20 bal</w:t>
            </w:r>
            <w:r w:rsidR="00D024C0" w:rsidRPr="00B92F01">
              <w:rPr>
                <w:rFonts w:ascii="Times New Roman" w:hAnsi="Times New Roman" w:cs="Times New Roman"/>
                <w:sz w:val="24"/>
                <w:szCs w:val="24"/>
              </w:rPr>
              <w:t>ų</w:t>
            </w:r>
            <w:r w:rsidRPr="00B92F01">
              <w:rPr>
                <w:rFonts w:ascii="Times New Roman" w:hAnsi="Times New Roman" w:cs="Times New Roman"/>
                <w:sz w:val="24"/>
                <w:szCs w:val="24"/>
              </w:rPr>
              <w:t>)</w:t>
            </w:r>
          </w:p>
        </w:tc>
      </w:tr>
      <w:tr w:rsidR="009C5641" w:rsidRPr="002454DB" w14:paraId="65986470" w14:textId="77777777" w:rsidTr="000606CB">
        <w:trPr>
          <w:trHeight w:val="300"/>
        </w:trPr>
        <w:tc>
          <w:tcPr>
            <w:tcW w:w="704" w:type="dxa"/>
            <w:tcBorders>
              <w:top w:val="single" w:sz="4" w:space="0" w:color="auto"/>
              <w:left w:val="single" w:sz="4" w:space="0" w:color="auto"/>
              <w:bottom w:val="single" w:sz="4" w:space="0" w:color="auto"/>
              <w:right w:val="single" w:sz="4" w:space="0" w:color="auto"/>
            </w:tcBorders>
          </w:tcPr>
          <w:p w14:paraId="1C7DF142" w14:textId="77777777" w:rsidR="009C5641" w:rsidRPr="002454DB" w:rsidRDefault="009C5641" w:rsidP="000048B2">
            <w:pPr>
              <w:ind w:firstLine="0"/>
              <w:jc w:val="both"/>
              <w:rPr>
                <w:rFonts w:ascii="Times New Roman" w:hAnsi="Times New Roman" w:cs="Times New Roman"/>
                <w:sz w:val="24"/>
                <w:szCs w:val="24"/>
              </w:rPr>
            </w:pPr>
            <w:r w:rsidRPr="002454DB">
              <w:rPr>
                <w:rFonts w:ascii="Times New Roman" w:hAnsi="Times New Roman" w:cs="Times New Roman"/>
                <w:sz w:val="24"/>
                <w:szCs w:val="24"/>
              </w:rPr>
              <w:t>2.2.</w:t>
            </w:r>
          </w:p>
        </w:tc>
        <w:tc>
          <w:tcPr>
            <w:tcW w:w="14033" w:type="dxa"/>
            <w:gridSpan w:val="2"/>
            <w:tcBorders>
              <w:top w:val="single" w:sz="4" w:space="0" w:color="auto"/>
              <w:left w:val="single" w:sz="4" w:space="0" w:color="auto"/>
              <w:bottom w:val="single" w:sz="4" w:space="0" w:color="auto"/>
              <w:right w:val="single" w:sz="4" w:space="0" w:color="auto"/>
            </w:tcBorders>
          </w:tcPr>
          <w:p w14:paraId="4CD96751" w14:textId="77777777" w:rsidR="009C5641" w:rsidRPr="00B92F01" w:rsidRDefault="009C5641" w:rsidP="009C5641">
            <w:pPr>
              <w:ind w:left="30" w:firstLine="0"/>
              <w:jc w:val="both"/>
              <w:rPr>
                <w:rFonts w:ascii="Times New Roman" w:eastAsia="Times New Roman" w:hAnsi="Times New Roman" w:cs="Times New Roman"/>
                <w:b/>
                <w:bCs/>
                <w:sz w:val="24"/>
                <w:szCs w:val="24"/>
              </w:rPr>
            </w:pPr>
            <w:r w:rsidRPr="00B92F01">
              <w:rPr>
                <w:rFonts w:ascii="Times New Roman" w:eastAsia="Times New Roman" w:hAnsi="Times New Roman" w:cs="Times New Roman"/>
                <w:b/>
                <w:bCs/>
                <w:sz w:val="24"/>
                <w:szCs w:val="24"/>
              </w:rPr>
              <w:t>Antras parametras (P</w:t>
            </w:r>
            <w:r w:rsidRPr="00B92F01">
              <w:rPr>
                <w:rFonts w:ascii="Times New Roman" w:eastAsia="Times New Roman" w:hAnsi="Times New Roman" w:cs="Times New Roman"/>
                <w:b/>
                <w:bCs/>
                <w:sz w:val="24"/>
                <w:szCs w:val="24"/>
                <w:vertAlign w:val="subscript"/>
              </w:rPr>
              <w:t>2</w:t>
            </w:r>
            <w:r w:rsidRPr="00B92F01">
              <w:rPr>
                <w:rFonts w:ascii="Times New Roman" w:eastAsia="Times New Roman" w:hAnsi="Times New Roman" w:cs="Times New Roman"/>
                <w:b/>
                <w:bCs/>
                <w:sz w:val="24"/>
                <w:szCs w:val="24"/>
              </w:rPr>
              <w:t>)</w:t>
            </w:r>
          </w:p>
          <w:p w14:paraId="3874192D" w14:textId="1559247E" w:rsidR="009C5641" w:rsidRPr="00B92F01" w:rsidRDefault="009C5641" w:rsidP="009C5641">
            <w:pPr>
              <w:ind w:firstLine="39"/>
              <w:jc w:val="both"/>
              <w:rPr>
                <w:rFonts w:ascii="Times New Roman" w:hAnsi="Times New Roman" w:cs="Times New Roman"/>
                <w:color w:val="00000A"/>
                <w:sz w:val="24"/>
                <w:szCs w:val="24"/>
              </w:rPr>
            </w:pPr>
            <w:r w:rsidRPr="00B92F01">
              <w:rPr>
                <w:rFonts w:ascii="Times New Roman" w:hAnsi="Times New Roman" w:cs="Times New Roman"/>
                <w:color w:val="00000A"/>
                <w:sz w:val="24"/>
                <w:szCs w:val="24"/>
              </w:rPr>
              <w:t xml:space="preserve">Tiekėjo siūlomo </w:t>
            </w:r>
            <w:r w:rsidRPr="00B92F01">
              <w:rPr>
                <w:rFonts w:ascii="Times New Roman" w:hAnsi="Times New Roman" w:cs="Times New Roman"/>
                <w:sz w:val="24"/>
                <w:szCs w:val="24"/>
              </w:rPr>
              <w:t>specialisto,</w:t>
            </w:r>
            <w:r w:rsidRPr="00B92F01">
              <w:rPr>
                <w:rFonts w:ascii="Times New Roman" w:hAnsi="Times New Roman" w:cs="Times New Roman"/>
                <w:b/>
                <w:bCs/>
                <w:sz w:val="24"/>
                <w:szCs w:val="24"/>
              </w:rPr>
              <w:t xml:space="preserve"> </w:t>
            </w:r>
            <w:r w:rsidR="007C47C4" w:rsidRPr="00B92F01">
              <w:rPr>
                <w:rFonts w:ascii="Times New Roman" w:hAnsi="Times New Roman" w:cs="Times New Roman"/>
                <w:sz w:val="24"/>
                <w:szCs w:val="24"/>
              </w:rPr>
              <w:t xml:space="preserve">atliekančio projektų arba renginių vadybininko arba veiklos koordinatoriaus, arba renginių organizavimo ir įgyvendinimo specialisto funkcijas, </w:t>
            </w:r>
            <w:r w:rsidRPr="00B92F01">
              <w:rPr>
                <w:rFonts w:ascii="Times New Roman" w:hAnsi="Times New Roman" w:cs="Times New Roman"/>
                <w:color w:val="00000A"/>
                <w:sz w:val="24"/>
                <w:szCs w:val="24"/>
              </w:rPr>
              <w:t>papildoma darbo patirtis</w:t>
            </w:r>
          </w:p>
          <w:p w14:paraId="0581F4C9" w14:textId="6CC90632" w:rsidR="009C5641" w:rsidRPr="00B92F01" w:rsidRDefault="009C5641" w:rsidP="009C5641">
            <w:pPr>
              <w:ind w:firstLine="39"/>
              <w:jc w:val="both"/>
              <w:rPr>
                <w:rFonts w:ascii="Times New Roman" w:hAnsi="Times New Roman" w:cs="Times New Roman"/>
                <w:b/>
                <w:bCs/>
                <w:color w:val="FF0000"/>
                <w:sz w:val="24"/>
                <w:szCs w:val="24"/>
              </w:rPr>
            </w:pPr>
            <w:r w:rsidRPr="00B92F01">
              <w:rPr>
                <w:rFonts w:ascii="Times New Roman" w:hAnsi="Times New Roman" w:cs="Times New Roman"/>
                <w:sz w:val="24"/>
                <w:szCs w:val="24"/>
              </w:rPr>
              <w:t xml:space="preserve">(min. 0 balų, </w:t>
            </w:r>
            <w:proofErr w:type="spellStart"/>
            <w:r w:rsidRPr="00B92F01">
              <w:rPr>
                <w:rFonts w:ascii="Times New Roman" w:hAnsi="Times New Roman" w:cs="Times New Roman"/>
                <w:sz w:val="24"/>
                <w:szCs w:val="24"/>
              </w:rPr>
              <w:t>maks</w:t>
            </w:r>
            <w:proofErr w:type="spellEnd"/>
            <w:r w:rsidR="00D024C0" w:rsidRPr="00B92F01">
              <w:rPr>
                <w:rFonts w:ascii="Times New Roman" w:hAnsi="Times New Roman" w:cs="Times New Roman"/>
                <w:sz w:val="24"/>
                <w:szCs w:val="24"/>
              </w:rPr>
              <w:t>.</w:t>
            </w:r>
            <w:r w:rsidRPr="00B92F01">
              <w:rPr>
                <w:rFonts w:ascii="Times New Roman" w:hAnsi="Times New Roman" w:cs="Times New Roman"/>
                <w:sz w:val="24"/>
                <w:szCs w:val="24"/>
              </w:rPr>
              <w:t xml:space="preserve"> 10 bal</w:t>
            </w:r>
            <w:r w:rsidR="00D024C0" w:rsidRPr="00B92F01">
              <w:rPr>
                <w:rFonts w:ascii="Times New Roman" w:hAnsi="Times New Roman" w:cs="Times New Roman"/>
                <w:sz w:val="24"/>
                <w:szCs w:val="24"/>
              </w:rPr>
              <w:t>ų</w:t>
            </w:r>
            <w:r w:rsidRPr="00B92F01">
              <w:rPr>
                <w:rFonts w:ascii="Times New Roman" w:hAnsi="Times New Roman" w:cs="Times New Roman"/>
                <w:sz w:val="24"/>
                <w:szCs w:val="24"/>
              </w:rPr>
              <w:t>)</w:t>
            </w:r>
          </w:p>
        </w:tc>
      </w:tr>
      <w:tr w:rsidR="009C5641" w:rsidRPr="002454DB" w14:paraId="5D75A52A" w14:textId="77777777" w:rsidTr="006F738C">
        <w:trPr>
          <w:trHeight w:val="300"/>
        </w:trPr>
        <w:tc>
          <w:tcPr>
            <w:tcW w:w="704" w:type="dxa"/>
            <w:tcBorders>
              <w:top w:val="single" w:sz="4" w:space="0" w:color="auto"/>
              <w:left w:val="single" w:sz="4" w:space="0" w:color="auto"/>
              <w:bottom w:val="single" w:sz="4" w:space="0" w:color="auto"/>
              <w:right w:val="single" w:sz="4" w:space="0" w:color="auto"/>
            </w:tcBorders>
          </w:tcPr>
          <w:p w14:paraId="2251F6FA" w14:textId="77777777" w:rsidR="009C5641" w:rsidRPr="002454DB" w:rsidRDefault="009C5641" w:rsidP="000048B2">
            <w:pPr>
              <w:ind w:firstLine="0"/>
              <w:jc w:val="both"/>
              <w:rPr>
                <w:rFonts w:ascii="Times New Roman" w:hAnsi="Times New Roman" w:cs="Times New Roman"/>
                <w:sz w:val="24"/>
                <w:szCs w:val="24"/>
              </w:rPr>
            </w:pPr>
            <w:r w:rsidRPr="002454DB">
              <w:rPr>
                <w:rFonts w:ascii="Times New Roman" w:hAnsi="Times New Roman" w:cs="Times New Roman"/>
                <w:sz w:val="24"/>
                <w:szCs w:val="24"/>
              </w:rPr>
              <w:t>2.3.</w:t>
            </w:r>
          </w:p>
        </w:tc>
        <w:tc>
          <w:tcPr>
            <w:tcW w:w="14033" w:type="dxa"/>
            <w:gridSpan w:val="2"/>
            <w:tcBorders>
              <w:top w:val="single" w:sz="4" w:space="0" w:color="auto"/>
              <w:left w:val="single" w:sz="4" w:space="0" w:color="auto"/>
              <w:bottom w:val="single" w:sz="4" w:space="0" w:color="auto"/>
              <w:right w:val="single" w:sz="4" w:space="0" w:color="auto"/>
            </w:tcBorders>
          </w:tcPr>
          <w:p w14:paraId="03F2F640" w14:textId="77777777" w:rsidR="009C5641" w:rsidRPr="00B92F01" w:rsidRDefault="009C5641" w:rsidP="009C5641">
            <w:pPr>
              <w:ind w:left="30" w:firstLine="0"/>
              <w:jc w:val="both"/>
              <w:rPr>
                <w:rFonts w:ascii="Times New Roman" w:eastAsia="Times New Roman" w:hAnsi="Times New Roman" w:cs="Times New Roman"/>
                <w:b/>
                <w:bCs/>
                <w:sz w:val="24"/>
                <w:szCs w:val="24"/>
              </w:rPr>
            </w:pPr>
            <w:r w:rsidRPr="00B92F01">
              <w:rPr>
                <w:rFonts w:ascii="Times New Roman" w:eastAsia="Times New Roman" w:hAnsi="Times New Roman" w:cs="Times New Roman"/>
                <w:b/>
                <w:bCs/>
                <w:sz w:val="24"/>
                <w:szCs w:val="24"/>
              </w:rPr>
              <w:t>Trečias parametras (P</w:t>
            </w:r>
            <w:r w:rsidRPr="00B92F01">
              <w:rPr>
                <w:rFonts w:ascii="Times New Roman" w:eastAsia="Times New Roman" w:hAnsi="Times New Roman" w:cs="Times New Roman"/>
                <w:b/>
                <w:bCs/>
                <w:sz w:val="24"/>
                <w:szCs w:val="24"/>
                <w:vertAlign w:val="subscript"/>
              </w:rPr>
              <w:t>3</w:t>
            </w:r>
            <w:r w:rsidRPr="00B92F01">
              <w:rPr>
                <w:rFonts w:ascii="Times New Roman" w:eastAsia="Times New Roman" w:hAnsi="Times New Roman" w:cs="Times New Roman"/>
                <w:b/>
                <w:bCs/>
                <w:sz w:val="24"/>
                <w:szCs w:val="24"/>
              </w:rPr>
              <w:t>)</w:t>
            </w:r>
          </w:p>
          <w:p w14:paraId="2D7BC2B9" w14:textId="46EDD5FF" w:rsidR="009C5641" w:rsidRPr="00B92F01" w:rsidRDefault="009C5641" w:rsidP="009C5641">
            <w:pPr>
              <w:ind w:firstLine="39"/>
              <w:jc w:val="both"/>
              <w:rPr>
                <w:rFonts w:ascii="Times New Roman" w:hAnsi="Times New Roman" w:cs="Times New Roman"/>
                <w:iCs/>
                <w:sz w:val="24"/>
                <w:szCs w:val="24"/>
              </w:rPr>
            </w:pPr>
            <w:r w:rsidRPr="00B92F01">
              <w:rPr>
                <w:rFonts w:ascii="Times New Roman" w:hAnsi="Times New Roman" w:cs="Times New Roman"/>
                <w:bCs/>
                <w:color w:val="00000A"/>
                <w:sz w:val="24"/>
                <w:szCs w:val="24"/>
              </w:rPr>
              <w:t xml:space="preserve">Tiekėjo siūlomo </w:t>
            </w:r>
            <w:r w:rsidRPr="00B92F01">
              <w:rPr>
                <w:rFonts w:ascii="Times New Roman" w:eastAsia="LiberationSerif" w:hAnsi="Times New Roman" w:cs="Times New Roman"/>
                <w:sz w:val="24"/>
                <w:szCs w:val="24"/>
              </w:rPr>
              <w:t xml:space="preserve">specialisto, </w:t>
            </w:r>
            <w:r w:rsidR="007C47C4" w:rsidRPr="00B92F01">
              <w:rPr>
                <w:rFonts w:ascii="Times New Roman" w:hAnsi="Times New Roman" w:cs="Times New Roman"/>
                <w:bCs/>
                <w:sz w:val="24"/>
                <w:szCs w:val="24"/>
              </w:rPr>
              <w:t>atliekančio kūrybos darbų vadovo funkcijas</w:t>
            </w:r>
            <w:r w:rsidRPr="00B92F01">
              <w:rPr>
                <w:rFonts w:ascii="Times New Roman" w:hAnsi="Times New Roman" w:cs="Times New Roman"/>
                <w:sz w:val="24"/>
                <w:szCs w:val="24"/>
              </w:rPr>
              <w:t xml:space="preserve">, </w:t>
            </w:r>
            <w:r w:rsidRPr="00B92F01">
              <w:rPr>
                <w:rFonts w:ascii="Times New Roman" w:hAnsi="Times New Roman" w:cs="Times New Roman"/>
                <w:iCs/>
                <w:sz w:val="24"/>
                <w:szCs w:val="24"/>
              </w:rPr>
              <w:t>papildoma darbo patirtis</w:t>
            </w:r>
          </w:p>
          <w:p w14:paraId="0393F048" w14:textId="0B736E8D" w:rsidR="009C5641" w:rsidRPr="00B92F01" w:rsidRDefault="009C5641" w:rsidP="009C5641">
            <w:pPr>
              <w:ind w:firstLine="39"/>
              <w:jc w:val="both"/>
              <w:rPr>
                <w:rFonts w:ascii="Times New Roman" w:hAnsi="Times New Roman" w:cs="Times New Roman"/>
                <w:b/>
                <w:bCs/>
                <w:color w:val="FF0000"/>
                <w:sz w:val="24"/>
                <w:szCs w:val="24"/>
              </w:rPr>
            </w:pPr>
            <w:r w:rsidRPr="00B92F01">
              <w:rPr>
                <w:rFonts w:ascii="Times New Roman" w:hAnsi="Times New Roman" w:cs="Times New Roman"/>
                <w:sz w:val="24"/>
                <w:szCs w:val="24"/>
              </w:rPr>
              <w:t xml:space="preserve">(min. 0 balų, </w:t>
            </w:r>
            <w:proofErr w:type="spellStart"/>
            <w:r w:rsidRPr="00B92F01">
              <w:rPr>
                <w:rFonts w:ascii="Times New Roman" w:hAnsi="Times New Roman" w:cs="Times New Roman"/>
                <w:sz w:val="24"/>
                <w:szCs w:val="24"/>
              </w:rPr>
              <w:t>maks</w:t>
            </w:r>
            <w:proofErr w:type="spellEnd"/>
            <w:r w:rsidR="00D024C0" w:rsidRPr="00B92F01">
              <w:rPr>
                <w:rFonts w:ascii="Times New Roman" w:hAnsi="Times New Roman" w:cs="Times New Roman"/>
                <w:sz w:val="24"/>
                <w:szCs w:val="24"/>
              </w:rPr>
              <w:t>.</w:t>
            </w:r>
            <w:r w:rsidRPr="00B92F01">
              <w:rPr>
                <w:rFonts w:ascii="Times New Roman" w:hAnsi="Times New Roman" w:cs="Times New Roman"/>
                <w:sz w:val="24"/>
                <w:szCs w:val="24"/>
              </w:rPr>
              <w:t xml:space="preserve"> 10 bal</w:t>
            </w:r>
            <w:r w:rsidR="00D024C0" w:rsidRPr="00B92F01">
              <w:rPr>
                <w:rFonts w:ascii="Times New Roman" w:hAnsi="Times New Roman" w:cs="Times New Roman"/>
                <w:sz w:val="24"/>
                <w:szCs w:val="24"/>
              </w:rPr>
              <w:t>ų</w:t>
            </w:r>
            <w:r w:rsidRPr="00B92F01">
              <w:rPr>
                <w:rFonts w:ascii="Times New Roman" w:hAnsi="Times New Roman" w:cs="Times New Roman"/>
                <w:sz w:val="24"/>
                <w:szCs w:val="24"/>
              </w:rPr>
              <w:t>)</w:t>
            </w:r>
          </w:p>
        </w:tc>
      </w:tr>
    </w:tbl>
    <w:p w14:paraId="4A63BEA4" w14:textId="77777777" w:rsidR="00B601CB" w:rsidRPr="002454DB" w:rsidRDefault="00B601CB" w:rsidP="00B601CB">
      <w:pPr>
        <w:pStyle w:val="Sraopastraipa"/>
        <w:tabs>
          <w:tab w:val="left" w:pos="0"/>
          <w:tab w:val="left" w:pos="426"/>
          <w:tab w:val="left" w:pos="851"/>
        </w:tabs>
        <w:spacing w:before="60" w:after="60"/>
        <w:ind w:left="1429" w:firstLine="0"/>
        <w:jc w:val="both"/>
        <w:rPr>
          <w:rFonts w:ascii="Times New Roman" w:hAnsi="Times New Roman" w:cs="Times New Roman"/>
          <w:sz w:val="24"/>
          <w:szCs w:val="24"/>
        </w:rPr>
      </w:pPr>
    </w:p>
    <w:p w14:paraId="6F957237" w14:textId="77777777" w:rsidR="00B601CB" w:rsidRPr="002454DB" w:rsidRDefault="00B601CB" w:rsidP="00B601CB">
      <w:pPr>
        <w:pStyle w:val="Sraopastraipa"/>
        <w:numPr>
          <w:ilvl w:val="0"/>
          <w:numId w:val="3"/>
        </w:numPr>
        <w:tabs>
          <w:tab w:val="left" w:pos="0"/>
          <w:tab w:val="left" w:pos="426"/>
          <w:tab w:val="left" w:pos="851"/>
        </w:tabs>
        <w:spacing w:before="60" w:after="60"/>
        <w:ind w:left="0" w:firstLine="567"/>
        <w:jc w:val="both"/>
        <w:rPr>
          <w:rFonts w:ascii="Times New Roman" w:hAnsi="Times New Roman" w:cs="Times New Roman"/>
          <w:sz w:val="24"/>
          <w:szCs w:val="24"/>
        </w:rPr>
      </w:pPr>
      <w:r w:rsidRPr="002454DB">
        <w:rPr>
          <w:rFonts w:ascii="Times New Roman" w:hAnsi="Times New Roman" w:cs="Times New Roman"/>
          <w:sz w:val="24"/>
          <w:szCs w:val="24"/>
        </w:rPr>
        <w:t>Kriterijaus (T) vertinimo aprašymas:</w:t>
      </w:r>
    </w:p>
    <w:tbl>
      <w:tblPr>
        <w:tblW w:w="5061" w:type="pct"/>
        <w:tblCellMar>
          <w:left w:w="10" w:type="dxa"/>
          <w:right w:w="10" w:type="dxa"/>
        </w:tblCellMar>
        <w:tblLook w:val="0000" w:firstRow="0" w:lastRow="0" w:firstColumn="0" w:lastColumn="0" w:noHBand="0" w:noVBand="0"/>
      </w:tblPr>
      <w:tblGrid>
        <w:gridCol w:w="1403"/>
        <w:gridCol w:w="10645"/>
        <w:gridCol w:w="2690"/>
      </w:tblGrid>
      <w:tr w:rsidR="00483415" w:rsidRPr="002454DB" w14:paraId="7826F3ED" w14:textId="77777777" w:rsidTr="00483415">
        <w:trPr>
          <w:trHeight w:val="348"/>
        </w:trPr>
        <w:tc>
          <w:tcPr>
            <w:tcW w:w="120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17D08CCA" w14:textId="16ED0888" w:rsidR="00483415" w:rsidRPr="002454DB" w:rsidRDefault="00483415" w:rsidP="0074578C">
            <w:pPr>
              <w:ind w:left="47" w:firstLine="0"/>
              <w:jc w:val="center"/>
              <w:rPr>
                <w:rFonts w:ascii="Times New Roman" w:hAnsi="Times New Roman" w:cs="Times New Roman"/>
                <w:b/>
                <w:sz w:val="24"/>
                <w:szCs w:val="24"/>
              </w:rPr>
            </w:pPr>
            <w:r w:rsidRPr="002454DB">
              <w:rPr>
                <w:rFonts w:ascii="Times New Roman" w:hAnsi="Times New Roman" w:cs="Times New Roman"/>
                <w:b/>
                <w:sz w:val="24"/>
                <w:szCs w:val="24"/>
              </w:rPr>
              <w:t>Sutarties vykdymui pasitelktų specialistų papildoma patirtis</w:t>
            </w:r>
            <w:r>
              <w:rPr>
                <w:rFonts w:ascii="Times New Roman" w:hAnsi="Times New Roman" w:cs="Times New Roman"/>
                <w:b/>
                <w:sz w:val="24"/>
                <w:szCs w:val="24"/>
              </w:rPr>
              <w:t xml:space="preserve"> </w:t>
            </w:r>
            <w:r w:rsidRPr="002454DB">
              <w:rPr>
                <w:rFonts w:ascii="Times New Roman" w:hAnsi="Times New Roman" w:cs="Times New Roman"/>
                <w:b/>
                <w:sz w:val="24"/>
                <w:szCs w:val="24"/>
              </w:rPr>
              <w:t>(T):</w:t>
            </w:r>
          </w:p>
        </w:tc>
        <w:tc>
          <w:tcPr>
            <w:tcW w:w="2690" w:type="dxa"/>
            <w:vMerge w:val="restart"/>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vAlign w:val="center"/>
          </w:tcPr>
          <w:p w14:paraId="36B5D130" w14:textId="71A073CC" w:rsidR="00483415" w:rsidRPr="002454DB" w:rsidRDefault="00483415" w:rsidP="00483415">
            <w:pPr>
              <w:ind w:left="47"/>
              <w:jc w:val="center"/>
              <w:rPr>
                <w:rFonts w:ascii="Times New Roman" w:hAnsi="Times New Roman" w:cs="Times New Roman"/>
                <w:b/>
                <w:sz w:val="24"/>
                <w:szCs w:val="24"/>
              </w:rPr>
            </w:pPr>
            <w:r>
              <w:rPr>
                <w:rStyle w:val="Laukeliai"/>
                <w:rFonts w:ascii="Times New Roman" w:eastAsia="Arial" w:hAnsi="Times New Roman" w:cs="Times New Roman"/>
                <w:b/>
                <w:bCs/>
                <w:sz w:val="24"/>
                <w:szCs w:val="24"/>
              </w:rPr>
              <w:t>P</w:t>
            </w:r>
            <w:r w:rsidRPr="002454DB">
              <w:rPr>
                <w:rStyle w:val="Laukeliai"/>
                <w:rFonts w:ascii="Times New Roman" w:eastAsia="Arial" w:hAnsi="Times New Roman" w:cs="Times New Roman"/>
                <w:b/>
                <w:bCs/>
                <w:sz w:val="24"/>
                <w:szCs w:val="24"/>
              </w:rPr>
              <w:t>ateikiami dokumentai / informacija</w:t>
            </w:r>
          </w:p>
        </w:tc>
      </w:tr>
      <w:tr w:rsidR="00483415" w:rsidRPr="002454DB" w14:paraId="39F8C643" w14:textId="77777777" w:rsidTr="00483415">
        <w:trPr>
          <w:trHeight w:val="348"/>
        </w:trPr>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0968D4F8" w14:textId="77777777" w:rsidR="00483415" w:rsidRPr="002454DB" w:rsidRDefault="00483415" w:rsidP="0074578C">
            <w:pPr>
              <w:ind w:firstLine="0"/>
              <w:jc w:val="center"/>
              <w:rPr>
                <w:rFonts w:ascii="Times New Roman" w:hAnsi="Times New Roman" w:cs="Times New Roman"/>
                <w:b/>
                <w:sz w:val="24"/>
                <w:szCs w:val="24"/>
              </w:rPr>
            </w:pPr>
            <w:r w:rsidRPr="002454DB">
              <w:rPr>
                <w:rFonts w:ascii="Times New Roman" w:hAnsi="Times New Roman" w:cs="Times New Roman"/>
                <w:b/>
                <w:bCs/>
                <w:sz w:val="24"/>
                <w:szCs w:val="24"/>
              </w:rPr>
              <w:t>Pirmas parametras (P</w:t>
            </w:r>
            <w:r w:rsidRPr="002454DB">
              <w:rPr>
                <w:rFonts w:ascii="Times New Roman" w:hAnsi="Times New Roman" w:cs="Times New Roman"/>
                <w:b/>
                <w:bCs/>
                <w:sz w:val="24"/>
                <w:szCs w:val="24"/>
                <w:vertAlign w:val="subscript"/>
              </w:rPr>
              <w:t>1</w:t>
            </w:r>
            <w:r w:rsidRPr="002454DB">
              <w:rPr>
                <w:rFonts w:ascii="Times New Roman" w:hAnsi="Times New Roman" w:cs="Times New Roman"/>
                <w:b/>
                <w:bCs/>
                <w:sz w:val="24"/>
                <w:szCs w:val="24"/>
              </w:rPr>
              <w:t>)</w:t>
            </w:r>
          </w:p>
        </w:tc>
        <w:tc>
          <w:tcPr>
            <w:tcW w:w="10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5BEE9F7" w14:textId="514FB7AD" w:rsidR="00483415" w:rsidRPr="0074578C" w:rsidRDefault="00050B52" w:rsidP="0074578C">
            <w:pPr>
              <w:ind w:left="47" w:firstLine="0"/>
              <w:jc w:val="center"/>
              <w:rPr>
                <w:rFonts w:ascii="Times New Roman" w:hAnsi="Times New Roman" w:cs="Times New Roman"/>
                <w:b/>
                <w:bCs/>
                <w:sz w:val="24"/>
                <w:szCs w:val="24"/>
              </w:rPr>
            </w:pPr>
            <w:r w:rsidRPr="003F288F">
              <w:rPr>
                <w:rFonts w:ascii="Times New Roman" w:eastAsia="Times New Roman" w:hAnsi="Times New Roman" w:cs="Times New Roman"/>
                <w:b/>
                <w:bCs/>
                <w:sz w:val="24"/>
                <w:szCs w:val="24"/>
              </w:rPr>
              <w:t xml:space="preserve">Tiekėjo siūlomo </w:t>
            </w:r>
            <w:r w:rsidRPr="008F0E01">
              <w:rPr>
                <w:rFonts w:ascii="Times New Roman" w:hAnsi="Times New Roman" w:cs="Times New Roman"/>
                <w:b/>
                <w:bCs/>
                <w:sz w:val="24"/>
                <w:szCs w:val="24"/>
              </w:rPr>
              <w:t xml:space="preserve">specialisto, atliekančio projektų vadovo funkcijas, </w:t>
            </w:r>
            <w:r w:rsidRPr="008F0E01">
              <w:rPr>
                <w:rFonts w:ascii="Times New Roman" w:eastAsia="Times New Roman" w:hAnsi="Times New Roman" w:cs="Times New Roman"/>
                <w:b/>
                <w:bCs/>
                <w:sz w:val="24"/>
                <w:szCs w:val="24"/>
              </w:rPr>
              <w:t>papildoma</w:t>
            </w:r>
            <w:r w:rsidRPr="003F288F">
              <w:rPr>
                <w:rFonts w:ascii="Times New Roman" w:eastAsia="Times New Roman" w:hAnsi="Times New Roman" w:cs="Times New Roman"/>
                <w:b/>
                <w:bCs/>
                <w:sz w:val="24"/>
                <w:szCs w:val="24"/>
              </w:rPr>
              <w:t xml:space="preserve"> darbo patirtis</w:t>
            </w:r>
            <w:r w:rsidR="00483415" w:rsidRPr="0074578C">
              <w:rPr>
                <w:rFonts w:ascii="Times New Roman" w:hAnsi="Times New Roman" w:cs="Times New Roman"/>
                <w:b/>
                <w:bCs/>
                <w:color w:val="00000A"/>
                <w:sz w:val="24"/>
                <w:szCs w:val="24"/>
              </w:rPr>
              <w:t>:</w:t>
            </w:r>
          </w:p>
        </w:tc>
        <w:tc>
          <w:tcPr>
            <w:tcW w:w="2690" w:type="dxa"/>
            <w:vMerge/>
            <w:tcBorders>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822613A" w14:textId="302AB64D" w:rsidR="00483415" w:rsidRPr="002454DB" w:rsidRDefault="00483415" w:rsidP="00D1157B">
            <w:pPr>
              <w:ind w:left="47" w:firstLine="0"/>
              <w:jc w:val="center"/>
              <w:rPr>
                <w:rFonts w:ascii="Times New Roman" w:hAnsi="Times New Roman" w:cs="Times New Roman"/>
                <w:color w:val="00000A"/>
                <w:sz w:val="24"/>
                <w:szCs w:val="24"/>
              </w:rPr>
            </w:pPr>
          </w:p>
        </w:tc>
      </w:tr>
      <w:tr w:rsidR="00B601CB" w:rsidRPr="002454DB" w14:paraId="13C08393" w14:textId="77777777" w:rsidTr="00483415">
        <w:trPr>
          <w:trHeight w:val="169"/>
        </w:trPr>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DACA2A" w14:textId="77777777" w:rsidR="00B601CB" w:rsidRPr="002454DB" w:rsidRDefault="00B601CB" w:rsidP="00D05E4A">
            <w:pPr>
              <w:ind w:left="315" w:firstLine="0"/>
              <w:rPr>
                <w:rFonts w:ascii="Times New Roman" w:hAnsi="Times New Roman" w:cs="Times New Roman"/>
                <w:b/>
                <w:sz w:val="24"/>
                <w:szCs w:val="24"/>
              </w:rPr>
            </w:pPr>
          </w:p>
        </w:tc>
        <w:tc>
          <w:tcPr>
            <w:tcW w:w="10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3B9E41" w14:textId="25A9AAAD" w:rsidR="00E332C1" w:rsidRDefault="00B601CB" w:rsidP="00D05E4A">
            <w:pPr>
              <w:ind w:firstLine="0"/>
              <w:jc w:val="both"/>
              <w:rPr>
                <w:rFonts w:ascii="Times New Roman" w:hAnsi="Times New Roman" w:cs="Times New Roman"/>
                <w:sz w:val="24"/>
                <w:szCs w:val="24"/>
              </w:rPr>
            </w:pPr>
            <w:r w:rsidRPr="00A428EE">
              <w:rPr>
                <w:rFonts w:ascii="Times New Roman" w:hAnsi="Times New Roman" w:cs="Times New Roman"/>
                <w:sz w:val="24"/>
                <w:szCs w:val="24"/>
              </w:rPr>
              <w:t xml:space="preserve">Tiekėjo siūlomas </w:t>
            </w:r>
            <w:r w:rsidR="0000745A" w:rsidRPr="00D829EC">
              <w:rPr>
                <w:rFonts w:ascii="Times New Roman" w:hAnsi="Times New Roman" w:cs="Times New Roman"/>
                <w:sz w:val="24"/>
                <w:szCs w:val="24"/>
              </w:rPr>
              <w:t>specialist</w:t>
            </w:r>
            <w:r w:rsidR="0000745A">
              <w:rPr>
                <w:rFonts w:ascii="Times New Roman" w:hAnsi="Times New Roman" w:cs="Times New Roman"/>
                <w:sz w:val="24"/>
                <w:szCs w:val="24"/>
              </w:rPr>
              <w:t>as</w:t>
            </w:r>
            <w:r w:rsidR="0000745A" w:rsidRPr="008F0E01">
              <w:rPr>
                <w:rFonts w:ascii="Times New Roman" w:hAnsi="Times New Roman" w:cs="Times New Roman"/>
                <w:sz w:val="24"/>
                <w:szCs w:val="24"/>
              </w:rPr>
              <w:t>,</w:t>
            </w:r>
            <w:r w:rsidR="0000745A" w:rsidRPr="008F0E01">
              <w:rPr>
                <w:rFonts w:ascii="Times New Roman" w:hAnsi="Times New Roman" w:cs="Times New Roman"/>
                <w:b/>
                <w:bCs/>
                <w:sz w:val="24"/>
                <w:szCs w:val="24"/>
              </w:rPr>
              <w:t xml:space="preserve"> </w:t>
            </w:r>
            <w:r w:rsidR="003F288F" w:rsidRPr="008F0E01">
              <w:rPr>
                <w:rFonts w:ascii="Times New Roman" w:hAnsi="Times New Roman" w:cs="Times New Roman"/>
                <w:sz w:val="24"/>
                <w:szCs w:val="24"/>
              </w:rPr>
              <w:t>atliekantis projektų vadovo funkcijas</w:t>
            </w:r>
            <w:r w:rsidR="0000745A" w:rsidRPr="008F0E01">
              <w:rPr>
                <w:rFonts w:ascii="Times New Roman" w:hAnsi="Times New Roman" w:cs="Times New Roman"/>
                <w:sz w:val="24"/>
                <w:szCs w:val="24"/>
              </w:rPr>
              <w:t>,</w:t>
            </w:r>
            <w:r w:rsidRPr="008F0E01">
              <w:rPr>
                <w:rFonts w:ascii="Times New Roman" w:hAnsi="Times New Roman" w:cs="Times New Roman"/>
                <w:sz w:val="24"/>
                <w:szCs w:val="24"/>
              </w:rPr>
              <w:t xml:space="preserve"> </w:t>
            </w:r>
            <w:r w:rsidR="006F05ED" w:rsidRPr="008F0E01">
              <w:rPr>
                <w:rFonts w:ascii="Times New Roman" w:hAnsi="Times New Roman" w:cs="Times New Roman"/>
                <w:sz w:val="24"/>
                <w:szCs w:val="24"/>
                <w:lang w:eastAsia="lt-LT"/>
              </w:rPr>
              <w:t xml:space="preserve">atitinkantis konkurso sąlygų aprašo 18.1 p. </w:t>
            </w:r>
            <w:r w:rsidR="006F05ED" w:rsidRPr="008F0E01">
              <w:rPr>
                <w:rFonts w:ascii="Times New Roman" w:hAnsi="Times New Roman" w:cs="Times New Roman"/>
                <w:sz w:val="24"/>
                <w:szCs w:val="24"/>
              </w:rPr>
              <w:t xml:space="preserve">pirmai pozicijai </w:t>
            </w:r>
            <w:r w:rsidR="006F05ED" w:rsidRPr="008F0E01">
              <w:rPr>
                <w:rFonts w:ascii="Times New Roman" w:hAnsi="Times New Roman" w:cs="Times New Roman"/>
                <w:sz w:val="24"/>
                <w:szCs w:val="24"/>
                <w:lang w:eastAsia="lt-LT"/>
              </w:rPr>
              <w:t xml:space="preserve">nustatytą kvalifikacijos reikalavimą, </w:t>
            </w:r>
            <w:r w:rsidRPr="008F0E01">
              <w:rPr>
                <w:rFonts w:ascii="Times New Roman" w:hAnsi="Times New Roman" w:cs="Times New Roman"/>
                <w:sz w:val="24"/>
                <w:szCs w:val="24"/>
              </w:rPr>
              <w:t>per pas</w:t>
            </w:r>
            <w:r w:rsidR="0074578C" w:rsidRPr="008F0E01">
              <w:rPr>
                <w:rFonts w:ascii="Times New Roman" w:hAnsi="Times New Roman" w:cs="Times New Roman"/>
                <w:sz w:val="24"/>
                <w:szCs w:val="24"/>
              </w:rPr>
              <w:t xml:space="preserve">kutinius </w:t>
            </w:r>
            <w:r w:rsidRPr="008F0E01">
              <w:rPr>
                <w:rFonts w:ascii="Times New Roman" w:hAnsi="Times New Roman" w:cs="Times New Roman"/>
                <w:sz w:val="24"/>
                <w:szCs w:val="24"/>
              </w:rPr>
              <w:t>3 metus</w:t>
            </w:r>
            <w:r w:rsidR="00A428EE" w:rsidRPr="008F0E01">
              <w:rPr>
                <w:rFonts w:ascii="Times New Roman" w:hAnsi="Times New Roman" w:cs="Times New Roman"/>
                <w:sz w:val="24"/>
                <w:szCs w:val="24"/>
              </w:rPr>
              <w:t xml:space="preserve"> </w:t>
            </w:r>
            <w:r w:rsidRPr="008F0E01">
              <w:rPr>
                <w:rFonts w:ascii="Times New Roman" w:hAnsi="Times New Roman" w:cs="Times New Roman"/>
                <w:sz w:val="24"/>
                <w:szCs w:val="24"/>
              </w:rPr>
              <w:t>iki pasiūlymų pateikimo termino pabaigos</w:t>
            </w:r>
            <w:r w:rsidR="0074578C" w:rsidRPr="008F0E01">
              <w:rPr>
                <w:rFonts w:ascii="Times New Roman" w:hAnsi="Times New Roman" w:cs="Times New Roman"/>
                <w:sz w:val="24"/>
                <w:szCs w:val="24"/>
              </w:rPr>
              <w:t xml:space="preserve"> </w:t>
            </w:r>
            <w:r w:rsidRPr="008F0E01">
              <w:rPr>
                <w:rFonts w:ascii="Times New Roman" w:hAnsi="Times New Roman" w:cs="Times New Roman"/>
                <w:sz w:val="24"/>
                <w:szCs w:val="24"/>
              </w:rPr>
              <w:t>organizavo ir buvo atsakingas už ne mažiau kaip 1 (vieną) papildomą kontaktinį</w:t>
            </w:r>
            <w:r w:rsidR="00C40DA8">
              <w:rPr>
                <w:rFonts w:ascii="Times New Roman" w:hAnsi="Times New Roman" w:cs="Times New Roman"/>
                <w:sz w:val="24"/>
                <w:szCs w:val="24"/>
              </w:rPr>
              <w:t xml:space="preserve"> </w:t>
            </w:r>
            <w:r w:rsidRPr="008F0E01">
              <w:rPr>
                <w:rFonts w:ascii="Times New Roman" w:hAnsi="Times New Roman" w:cs="Times New Roman"/>
                <w:sz w:val="24"/>
                <w:szCs w:val="24"/>
              </w:rPr>
              <w:t>renginį</w:t>
            </w:r>
            <w:r w:rsidR="00212E31" w:rsidRPr="008F0E01">
              <w:rPr>
                <w:rFonts w:ascii="Times New Roman" w:hAnsi="Times New Roman" w:cs="Times New Roman"/>
                <w:sz w:val="24"/>
                <w:szCs w:val="24"/>
              </w:rPr>
              <w:t xml:space="preserve">, skirtą </w:t>
            </w:r>
            <w:r w:rsidR="00E332C1" w:rsidRPr="008F0E01">
              <w:rPr>
                <w:rFonts w:ascii="Times New Roman" w:hAnsi="Times New Roman" w:cs="Times New Roman"/>
                <w:sz w:val="24"/>
                <w:szCs w:val="24"/>
              </w:rPr>
              <w:t>gyventojams</w:t>
            </w:r>
            <w:r w:rsidR="0074578C" w:rsidRPr="008F0E01">
              <w:rPr>
                <w:rFonts w:ascii="Times New Roman" w:hAnsi="Times New Roman" w:cs="Times New Roman"/>
                <w:sz w:val="24"/>
                <w:szCs w:val="24"/>
              </w:rPr>
              <w:t xml:space="preserve"> ir (ar) </w:t>
            </w:r>
            <w:r w:rsidR="00E332C1" w:rsidRPr="008F0E01">
              <w:rPr>
                <w:rFonts w:ascii="Times New Roman" w:hAnsi="Times New Roman" w:cs="Times New Roman"/>
                <w:sz w:val="24"/>
                <w:szCs w:val="24"/>
              </w:rPr>
              <w:t>bendruomenėms</w:t>
            </w:r>
            <w:r w:rsidR="00E332C1" w:rsidRPr="00A428EE">
              <w:rPr>
                <w:rFonts w:ascii="Times New Roman" w:hAnsi="Times New Roman" w:cs="Times New Roman"/>
                <w:sz w:val="24"/>
                <w:szCs w:val="24"/>
              </w:rPr>
              <w:t xml:space="preserve">, </w:t>
            </w:r>
            <w:r w:rsidR="00A428EE" w:rsidRPr="00A428EE">
              <w:rPr>
                <w:rFonts w:ascii="Times New Roman" w:hAnsi="Times New Roman" w:cs="Times New Roman"/>
                <w:sz w:val="24"/>
                <w:szCs w:val="24"/>
              </w:rPr>
              <w:t xml:space="preserve">ir (ar) </w:t>
            </w:r>
            <w:r w:rsidR="00E332C1" w:rsidRPr="00A428EE">
              <w:rPr>
                <w:rFonts w:ascii="Times New Roman" w:hAnsi="Times New Roman" w:cs="Times New Roman"/>
                <w:sz w:val="24"/>
                <w:szCs w:val="24"/>
              </w:rPr>
              <w:t xml:space="preserve">įmonėms, </w:t>
            </w:r>
            <w:r w:rsidR="00A428EE" w:rsidRPr="00A428EE">
              <w:rPr>
                <w:rFonts w:ascii="Times New Roman" w:hAnsi="Times New Roman" w:cs="Times New Roman"/>
                <w:sz w:val="24"/>
                <w:szCs w:val="24"/>
              </w:rPr>
              <w:t xml:space="preserve">ir (ar) </w:t>
            </w:r>
            <w:r w:rsidR="00E332C1" w:rsidRPr="00A428EE">
              <w:rPr>
                <w:rFonts w:ascii="Times New Roman" w:hAnsi="Times New Roman" w:cs="Times New Roman"/>
                <w:sz w:val="24"/>
                <w:szCs w:val="24"/>
              </w:rPr>
              <w:t xml:space="preserve">įstaigoms, </w:t>
            </w:r>
            <w:r w:rsidR="00A428EE" w:rsidRPr="00A428EE">
              <w:rPr>
                <w:rFonts w:ascii="Times New Roman" w:hAnsi="Times New Roman" w:cs="Times New Roman"/>
                <w:sz w:val="24"/>
                <w:szCs w:val="24"/>
              </w:rPr>
              <w:t xml:space="preserve">ir (ar) </w:t>
            </w:r>
            <w:r w:rsidR="00E332C1" w:rsidRPr="00A428EE">
              <w:rPr>
                <w:rFonts w:ascii="Times New Roman" w:hAnsi="Times New Roman" w:cs="Times New Roman"/>
                <w:sz w:val="24"/>
                <w:szCs w:val="24"/>
              </w:rPr>
              <w:t>organizacijoms, kuri</w:t>
            </w:r>
            <w:r w:rsidR="009E0A0D" w:rsidRPr="00A428EE">
              <w:rPr>
                <w:rFonts w:ascii="Times New Roman" w:hAnsi="Times New Roman" w:cs="Times New Roman"/>
                <w:sz w:val="24"/>
                <w:szCs w:val="24"/>
              </w:rPr>
              <w:t>o</w:t>
            </w:r>
            <w:r w:rsidR="00E332C1" w:rsidRPr="00A428EE">
              <w:rPr>
                <w:rFonts w:ascii="Times New Roman" w:hAnsi="Times New Roman" w:cs="Times New Roman"/>
                <w:sz w:val="24"/>
                <w:szCs w:val="24"/>
              </w:rPr>
              <w:t xml:space="preserve"> dalyvių skaičius ne mažesnis kaip </w:t>
            </w:r>
            <w:r w:rsidR="005259BD" w:rsidRPr="005259BD">
              <w:rPr>
                <w:rFonts w:ascii="Times New Roman" w:hAnsi="Times New Roman" w:cs="Times New Roman"/>
                <w:sz w:val="24"/>
                <w:szCs w:val="24"/>
              </w:rPr>
              <w:t>210 dalyvių</w:t>
            </w:r>
            <w:r w:rsidR="00E332C1" w:rsidRPr="00A428EE">
              <w:rPr>
                <w:rFonts w:ascii="Times New Roman" w:hAnsi="Times New Roman" w:cs="Times New Roman"/>
                <w:sz w:val="24"/>
                <w:szCs w:val="24"/>
              </w:rPr>
              <w:t xml:space="preserve">. </w:t>
            </w:r>
          </w:p>
          <w:p w14:paraId="25B12218" w14:textId="03A43361" w:rsidR="00EA61E4" w:rsidRDefault="00EA61E4" w:rsidP="00A428EE">
            <w:pPr>
              <w:ind w:firstLine="0"/>
              <w:jc w:val="both"/>
              <w:rPr>
                <w:rFonts w:ascii="Times New Roman" w:hAnsi="Times New Roman" w:cs="Times New Roman"/>
                <w:b/>
                <w:i/>
                <w:iCs/>
                <w:sz w:val="24"/>
                <w:szCs w:val="24"/>
              </w:rPr>
            </w:pPr>
          </w:p>
          <w:p w14:paraId="4D53CAE8" w14:textId="77777777" w:rsidR="00D04D0E" w:rsidRDefault="00D04D0E" w:rsidP="00A428EE">
            <w:pPr>
              <w:ind w:firstLine="0"/>
              <w:jc w:val="both"/>
              <w:rPr>
                <w:rFonts w:ascii="Times New Roman" w:hAnsi="Times New Roman" w:cs="Times New Roman"/>
                <w:b/>
                <w:i/>
                <w:iCs/>
                <w:sz w:val="24"/>
                <w:szCs w:val="24"/>
              </w:rPr>
            </w:pPr>
          </w:p>
          <w:p w14:paraId="44ABC0CD" w14:textId="35FF7ED3" w:rsidR="00B601CB" w:rsidRPr="007D0D6A" w:rsidRDefault="007D0D6A" w:rsidP="00A428EE">
            <w:pPr>
              <w:ind w:firstLine="0"/>
              <w:jc w:val="both"/>
              <w:rPr>
                <w:rFonts w:ascii="Times New Roman" w:hAnsi="Times New Roman" w:cs="Times New Roman"/>
                <w:b/>
                <w:i/>
                <w:iCs/>
                <w:sz w:val="24"/>
                <w:szCs w:val="24"/>
              </w:rPr>
            </w:pPr>
            <w:r w:rsidRPr="007D0D6A">
              <w:rPr>
                <w:rFonts w:ascii="Times New Roman" w:hAnsi="Times New Roman" w:cs="Times New Roman"/>
                <w:b/>
                <w:i/>
                <w:iCs/>
                <w:sz w:val="24"/>
                <w:szCs w:val="24"/>
              </w:rPr>
              <w:lastRenderedPageBreak/>
              <w:t>Pastabos:</w:t>
            </w:r>
          </w:p>
          <w:p w14:paraId="0C1063C6" w14:textId="262F7164" w:rsidR="00B601CB" w:rsidRPr="008F0E01" w:rsidRDefault="00A428EE" w:rsidP="007D0D6A">
            <w:pPr>
              <w:pStyle w:val="Sraopastraipa"/>
              <w:numPr>
                <w:ilvl w:val="0"/>
                <w:numId w:val="2"/>
              </w:numPr>
              <w:tabs>
                <w:tab w:val="left" w:pos="343"/>
              </w:tabs>
              <w:ind w:left="87" w:firstLine="0"/>
              <w:jc w:val="both"/>
              <w:rPr>
                <w:rFonts w:ascii="Times New Roman" w:hAnsi="Times New Roman" w:cs="Times New Roman"/>
                <w:sz w:val="24"/>
                <w:szCs w:val="24"/>
              </w:rPr>
            </w:pPr>
            <w:r w:rsidRPr="000676FF">
              <w:rPr>
                <w:rFonts w:ascii="Times New Roman" w:hAnsi="Times New Roman" w:cs="Times New Roman"/>
                <w:b/>
                <w:bCs/>
                <w:sz w:val="24"/>
                <w:szCs w:val="24"/>
              </w:rPr>
              <w:t>s</w:t>
            </w:r>
            <w:r w:rsidR="00B601CB" w:rsidRPr="000676FF">
              <w:rPr>
                <w:rFonts w:ascii="Times New Roman" w:hAnsi="Times New Roman" w:cs="Times New Roman"/>
                <w:b/>
                <w:bCs/>
                <w:sz w:val="24"/>
                <w:szCs w:val="24"/>
              </w:rPr>
              <w:t xml:space="preserve">iūlomas </w:t>
            </w:r>
            <w:r w:rsidR="00B601CB" w:rsidRPr="008F0E01">
              <w:rPr>
                <w:rFonts w:ascii="Times New Roman" w:hAnsi="Times New Roman" w:cs="Times New Roman"/>
                <w:b/>
                <w:bCs/>
                <w:sz w:val="24"/>
                <w:szCs w:val="24"/>
              </w:rPr>
              <w:t xml:space="preserve">specialistas turi būti tas pats asmuo, kurį tiekėjas </w:t>
            </w:r>
            <w:r w:rsidRPr="008F0E01">
              <w:rPr>
                <w:rFonts w:ascii="Times New Roman" w:hAnsi="Times New Roman" w:cs="Times New Roman"/>
                <w:b/>
                <w:bCs/>
                <w:sz w:val="24"/>
                <w:szCs w:val="24"/>
              </w:rPr>
              <w:t xml:space="preserve">siūlo </w:t>
            </w:r>
            <w:r w:rsidR="00B601CB" w:rsidRPr="008F0E01">
              <w:rPr>
                <w:rFonts w:ascii="Times New Roman" w:hAnsi="Times New Roman" w:cs="Times New Roman"/>
                <w:b/>
                <w:bCs/>
                <w:sz w:val="24"/>
                <w:szCs w:val="24"/>
              </w:rPr>
              <w:t xml:space="preserve">įrodinėdamas atitiktį </w:t>
            </w:r>
            <w:r w:rsidR="00B66931" w:rsidRPr="008F0E01">
              <w:rPr>
                <w:rFonts w:ascii="Times New Roman" w:hAnsi="Times New Roman" w:cs="Times New Roman"/>
                <w:b/>
                <w:bCs/>
                <w:sz w:val="24"/>
                <w:szCs w:val="24"/>
              </w:rPr>
              <w:t xml:space="preserve">konkurso sąlygų aprašo 18.1 p. pirmai pozicijai nustatytam </w:t>
            </w:r>
            <w:r w:rsidR="00E21BC3" w:rsidRPr="008F0E01">
              <w:rPr>
                <w:rFonts w:ascii="Times New Roman" w:hAnsi="Times New Roman" w:cs="Times New Roman"/>
                <w:b/>
                <w:bCs/>
                <w:sz w:val="24"/>
                <w:szCs w:val="24"/>
              </w:rPr>
              <w:t>kvalifikacijos reikalavimui</w:t>
            </w:r>
            <w:r w:rsidR="00B601CB" w:rsidRPr="008F0E01">
              <w:rPr>
                <w:rFonts w:ascii="Times New Roman" w:hAnsi="Times New Roman" w:cs="Times New Roman"/>
                <w:sz w:val="24"/>
                <w:szCs w:val="24"/>
              </w:rPr>
              <w:t>;</w:t>
            </w:r>
          </w:p>
          <w:p w14:paraId="6BD05A99" w14:textId="3B42B0D8" w:rsidR="00B601CB" w:rsidRPr="008F0E01" w:rsidRDefault="00CE555D" w:rsidP="007D0D6A">
            <w:pPr>
              <w:pStyle w:val="Sraopastraipa"/>
              <w:numPr>
                <w:ilvl w:val="0"/>
                <w:numId w:val="2"/>
              </w:numPr>
              <w:tabs>
                <w:tab w:val="left" w:pos="343"/>
              </w:tabs>
              <w:ind w:left="0" w:firstLine="37"/>
              <w:jc w:val="both"/>
              <w:rPr>
                <w:rFonts w:ascii="Times New Roman" w:hAnsi="Times New Roman" w:cs="Times New Roman"/>
                <w:sz w:val="24"/>
                <w:szCs w:val="24"/>
              </w:rPr>
            </w:pPr>
            <w:r w:rsidRPr="008F0E01">
              <w:rPr>
                <w:rFonts w:ascii="Times New Roman" w:hAnsi="Times New Roman" w:cs="Times New Roman"/>
                <w:sz w:val="24"/>
                <w:szCs w:val="24"/>
              </w:rPr>
              <w:t>renginys gali būti pradėtas ir baigtas organizuoti per paskutinius 3 metus iki pasiūlymo pateikimo termino pabaigos arba gali būti pradėtas organizuoti anksčiau nei per paskutinius 3 metus iki pasiūlymo pateikimo termino pabaigos, tačiau renginio data turi patekti į paskutinius 3 metus iki pasiūlymo pateikimo termino pabaigos</w:t>
            </w:r>
            <w:r w:rsidR="00B601CB" w:rsidRPr="008F0E01">
              <w:rPr>
                <w:rFonts w:ascii="Times New Roman" w:hAnsi="Times New Roman" w:cs="Times New Roman"/>
                <w:sz w:val="24"/>
                <w:szCs w:val="24"/>
              </w:rPr>
              <w:t>;</w:t>
            </w:r>
          </w:p>
          <w:p w14:paraId="33309E36" w14:textId="44A4E274" w:rsidR="00B601CB" w:rsidRPr="008F0E01" w:rsidRDefault="00A428EE" w:rsidP="007D0D6A">
            <w:pPr>
              <w:pStyle w:val="Sraopastraipa"/>
              <w:numPr>
                <w:ilvl w:val="0"/>
                <w:numId w:val="2"/>
              </w:numPr>
              <w:tabs>
                <w:tab w:val="left" w:pos="343"/>
              </w:tabs>
              <w:ind w:left="37" w:firstLine="0"/>
              <w:jc w:val="both"/>
              <w:rPr>
                <w:rFonts w:ascii="Times New Roman" w:hAnsi="Times New Roman" w:cs="Times New Roman"/>
                <w:sz w:val="24"/>
                <w:szCs w:val="24"/>
              </w:rPr>
            </w:pPr>
            <w:r w:rsidRPr="008F0E01">
              <w:rPr>
                <w:rFonts w:ascii="Times New Roman" w:hAnsi="Times New Roman" w:cs="Times New Roman"/>
                <w:sz w:val="24"/>
                <w:szCs w:val="24"/>
              </w:rPr>
              <w:t>v</w:t>
            </w:r>
            <w:r w:rsidR="00B601CB" w:rsidRPr="008F0E01">
              <w:rPr>
                <w:rFonts w:ascii="Times New Roman" w:hAnsi="Times New Roman" w:cs="Times New Roman"/>
                <w:sz w:val="24"/>
                <w:szCs w:val="24"/>
              </w:rPr>
              <w:t xml:space="preserve">ertinant papildomą </w:t>
            </w:r>
            <w:r w:rsidR="000676FF" w:rsidRPr="008F0E01">
              <w:rPr>
                <w:rFonts w:ascii="Times New Roman" w:hAnsi="Times New Roman" w:cs="Times New Roman"/>
                <w:sz w:val="24"/>
                <w:szCs w:val="24"/>
              </w:rPr>
              <w:t xml:space="preserve">šio specialisto </w:t>
            </w:r>
            <w:r w:rsidR="00B601CB" w:rsidRPr="008F0E01">
              <w:rPr>
                <w:rFonts w:ascii="Times New Roman" w:hAnsi="Times New Roman" w:cs="Times New Roman"/>
                <w:sz w:val="24"/>
                <w:szCs w:val="24"/>
              </w:rPr>
              <w:t>patirtį, nebus vertinama sutartis (renginys), kuri nurodoma siekiant pagrįsti atitiktį kvalifikacijos reikalavimui</w:t>
            </w:r>
            <w:r w:rsidRPr="008F0E01">
              <w:rPr>
                <w:rFonts w:ascii="Times New Roman" w:hAnsi="Times New Roman" w:cs="Times New Roman"/>
                <w:sz w:val="24"/>
                <w:szCs w:val="24"/>
              </w:rPr>
              <w:t>;</w:t>
            </w:r>
          </w:p>
          <w:p w14:paraId="65EC74F9" w14:textId="5846F004" w:rsidR="00F00708" w:rsidRPr="008F0E01" w:rsidRDefault="00F00708" w:rsidP="007D0D6A">
            <w:pPr>
              <w:pStyle w:val="NormalLent"/>
              <w:tabs>
                <w:tab w:val="left" w:pos="343"/>
              </w:tabs>
              <w:rPr>
                <w:rFonts w:eastAsia="LiberationSerif"/>
                <w:szCs w:val="24"/>
              </w:rPr>
            </w:pPr>
            <w:r w:rsidRPr="008F0E01">
              <w:rPr>
                <w:rFonts w:eastAsia="LiberationSerif"/>
                <w:szCs w:val="24"/>
              </w:rPr>
              <w:t xml:space="preserve">-  </w:t>
            </w:r>
            <w:r w:rsidR="00A428EE" w:rsidRPr="008F0E01">
              <w:rPr>
                <w:szCs w:val="24"/>
              </w:rPr>
              <w:t>v</w:t>
            </w:r>
            <w:r w:rsidR="00723F0A" w:rsidRPr="008F0E01">
              <w:rPr>
                <w:szCs w:val="24"/>
              </w:rPr>
              <w:t xml:space="preserve">ertinant papildomą </w:t>
            </w:r>
            <w:r w:rsidR="000676FF" w:rsidRPr="008F0E01">
              <w:rPr>
                <w:szCs w:val="24"/>
              </w:rPr>
              <w:t xml:space="preserve">šio specialisto </w:t>
            </w:r>
            <w:r w:rsidR="00723F0A" w:rsidRPr="008F0E01">
              <w:rPr>
                <w:szCs w:val="24"/>
              </w:rPr>
              <w:t>patirtį, nebus vertinamos</w:t>
            </w:r>
            <w:r w:rsidR="002A5ABB" w:rsidRPr="008F0E01">
              <w:rPr>
                <w:szCs w:val="24"/>
              </w:rPr>
              <w:t xml:space="preserve"> sutartys (renginiai), skirt</w:t>
            </w:r>
            <w:r w:rsidR="005544CD" w:rsidRPr="008F0E01">
              <w:rPr>
                <w:szCs w:val="24"/>
              </w:rPr>
              <w:t xml:space="preserve">os </w:t>
            </w:r>
            <w:r w:rsidRPr="008F0E01">
              <w:rPr>
                <w:rFonts w:eastAsia="LiberationSerif"/>
                <w:szCs w:val="24"/>
              </w:rPr>
              <w:t>priva</w:t>
            </w:r>
            <w:r w:rsidR="00144673" w:rsidRPr="008F0E01">
              <w:rPr>
                <w:rFonts w:eastAsia="LiberationSerif"/>
                <w:szCs w:val="24"/>
              </w:rPr>
              <w:t>čių</w:t>
            </w:r>
            <w:r w:rsidRPr="008F0E01">
              <w:rPr>
                <w:rFonts w:eastAsia="LiberationSerif"/>
                <w:szCs w:val="24"/>
              </w:rPr>
              <w:t xml:space="preserve"> asmen</w:t>
            </w:r>
            <w:r w:rsidR="00144673" w:rsidRPr="008F0E01">
              <w:rPr>
                <w:rFonts w:eastAsia="LiberationSerif"/>
                <w:szCs w:val="24"/>
              </w:rPr>
              <w:t>ų</w:t>
            </w:r>
            <w:r w:rsidRPr="008F0E01">
              <w:rPr>
                <w:rFonts w:eastAsia="LiberationSerif"/>
                <w:szCs w:val="24"/>
              </w:rPr>
              <w:t xml:space="preserve"> asmeninėms šventėms</w:t>
            </w:r>
            <w:r w:rsidR="00F01763" w:rsidRPr="008F0E01">
              <w:rPr>
                <w:rFonts w:eastAsia="LiberationSerif"/>
                <w:szCs w:val="24"/>
              </w:rPr>
              <w:t>;</w:t>
            </w:r>
          </w:p>
          <w:p w14:paraId="597C72E9" w14:textId="77777777" w:rsidR="00AB41A2" w:rsidRDefault="00F01763" w:rsidP="007D0D6A">
            <w:pPr>
              <w:pStyle w:val="NormalLent"/>
              <w:tabs>
                <w:tab w:val="left" w:pos="343"/>
              </w:tabs>
              <w:rPr>
                <w:lang w:eastAsia="lt-LT"/>
              </w:rPr>
            </w:pPr>
            <w:r w:rsidRPr="008F0E01">
              <w:rPr>
                <w:lang w:eastAsia="lt-LT"/>
              </w:rPr>
              <w:t xml:space="preserve">- tiekėjui </w:t>
            </w:r>
            <w:r w:rsidR="005544CD" w:rsidRPr="008F0E01">
              <w:rPr>
                <w:lang w:eastAsia="lt-LT"/>
              </w:rPr>
              <w:t xml:space="preserve">šiai pozicijai </w:t>
            </w:r>
            <w:r w:rsidRPr="008F0E01">
              <w:rPr>
                <w:lang w:eastAsia="lt-LT"/>
              </w:rPr>
              <w:t>pasiūlius kelis specialistus,</w:t>
            </w:r>
            <w:r w:rsidR="005544CD" w:rsidRPr="008F0E01">
              <w:rPr>
                <w:lang w:eastAsia="lt-LT"/>
              </w:rPr>
              <w:t xml:space="preserve"> Perkančioji organizacija turi teisę kreiptis į tiekėją, prašydama paaiškinti, kurį specialistą reikėtų vertinti</w:t>
            </w:r>
            <w:r w:rsidR="00AB41A2">
              <w:rPr>
                <w:lang w:eastAsia="lt-LT"/>
              </w:rPr>
              <w:t>;</w:t>
            </w:r>
          </w:p>
          <w:p w14:paraId="3E36176F" w14:textId="253A8E24" w:rsidR="00AB41A2" w:rsidRPr="00AB41A2" w:rsidRDefault="00AB41A2" w:rsidP="007D0D6A">
            <w:pPr>
              <w:pStyle w:val="NormalLent"/>
              <w:tabs>
                <w:tab w:val="left" w:pos="343"/>
              </w:tabs>
              <w:rPr>
                <w:lang w:eastAsia="lt-LT"/>
              </w:rPr>
            </w:pPr>
            <w:r>
              <w:rPr>
                <w:b/>
                <w:bCs/>
              </w:rPr>
              <w:t xml:space="preserve">- </w:t>
            </w:r>
            <w:r w:rsidRPr="00AB41A2">
              <w:t>m</w:t>
            </w:r>
            <w:r w:rsidRPr="00AB41A2">
              <w:t xml:space="preserve">aksimaliai bus vertinami </w:t>
            </w:r>
            <w:r w:rsidRPr="00AB41A2">
              <w:rPr>
                <w:szCs w:val="24"/>
              </w:rPr>
              <w:t>3 (tr</w:t>
            </w:r>
            <w:r w:rsidRPr="00AB41A2">
              <w:rPr>
                <w:szCs w:val="24"/>
              </w:rPr>
              <w:t>y</w:t>
            </w:r>
            <w:r w:rsidRPr="00AB41A2">
              <w:rPr>
                <w:szCs w:val="24"/>
              </w:rPr>
              <w:t>s) papildom</w:t>
            </w:r>
            <w:r w:rsidRPr="00AB41A2">
              <w:rPr>
                <w:szCs w:val="24"/>
              </w:rPr>
              <w:t>i</w:t>
            </w:r>
            <w:r w:rsidRPr="00AB41A2">
              <w:rPr>
                <w:color w:val="FF0000"/>
                <w:szCs w:val="24"/>
              </w:rPr>
              <w:t xml:space="preserve"> </w:t>
            </w:r>
            <w:r w:rsidRPr="00AB41A2">
              <w:rPr>
                <w:szCs w:val="24"/>
              </w:rPr>
              <w:t>kontaktini</w:t>
            </w:r>
            <w:r w:rsidRPr="00AB41A2">
              <w:rPr>
                <w:szCs w:val="24"/>
              </w:rPr>
              <w:t xml:space="preserve">ai </w:t>
            </w:r>
            <w:r w:rsidRPr="00AB41A2">
              <w:rPr>
                <w:szCs w:val="24"/>
              </w:rPr>
              <w:t>rengini</w:t>
            </w:r>
            <w:r w:rsidRPr="00AB41A2">
              <w:rPr>
                <w:szCs w:val="24"/>
              </w:rPr>
              <w:t>ai</w:t>
            </w:r>
            <w:r>
              <w:rPr>
                <w:szCs w:val="24"/>
              </w:rPr>
              <w:t>.</w:t>
            </w:r>
          </w:p>
          <w:p w14:paraId="01E83ADF" w14:textId="45273BE0" w:rsidR="007D0D6A" w:rsidRPr="007D0D6A" w:rsidRDefault="007D0D6A" w:rsidP="00F00708">
            <w:pPr>
              <w:pStyle w:val="NormalLent"/>
              <w:rPr>
                <w:szCs w:val="24"/>
              </w:rPr>
            </w:pPr>
          </w:p>
          <w:p w14:paraId="0D30E96E" w14:textId="58797947" w:rsidR="007D0D6A" w:rsidRPr="007D0D6A" w:rsidRDefault="007D0D6A" w:rsidP="00F00708">
            <w:pPr>
              <w:pStyle w:val="NormalLent"/>
              <w:rPr>
                <w:b/>
                <w:bCs/>
                <w:i/>
                <w:iCs/>
                <w:szCs w:val="24"/>
              </w:rPr>
            </w:pPr>
            <w:r w:rsidRPr="007D0D6A">
              <w:rPr>
                <w:b/>
                <w:bCs/>
                <w:i/>
                <w:iCs/>
                <w:szCs w:val="24"/>
              </w:rPr>
              <w:t>Balų skyrimo tvarka:</w:t>
            </w:r>
          </w:p>
          <w:p w14:paraId="289691FA" w14:textId="59D4C1FD" w:rsidR="00A428EE" w:rsidRPr="007D0D6A" w:rsidRDefault="00A428EE" w:rsidP="007D0D6A">
            <w:pPr>
              <w:pStyle w:val="Sraopastraipa"/>
              <w:numPr>
                <w:ilvl w:val="0"/>
                <w:numId w:val="2"/>
              </w:numPr>
              <w:tabs>
                <w:tab w:val="left" w:pos="201"/>
                <w:tab w:val="left" w:pos="391"/>
              </w:tabs>
              <w:ind w:left="37" w:firstLine="0"/>
              <w:jc w:val="both"/>
              <w:rPr>
                <w:rFonts w:ascii="Times New Roman" w:hAnsi="Times New Roman" w:cs="Times New Roman"/>
                <w:sz w:val="24"/>
                <w:szCs w:val="24"/>
              </w:rPr>
            </w:pPr>
            <w:r w:rsidRPr="007D0D6A">
              <w:rPr>
                <w:rFonts w:ascii="Times New Roman" w:hAnsi="Times New Roman" w:cs="Times New Roman"/>
                <w:sz w:val="24"/>
                <w:szCs w:val="24"/>
              </w:rPr>
              <w:t>j</w:t>
            </w:r>
            <w:r w:rsidR="00B601CB" w:rsidRPr="007D0D6A">
              <w:rPr>
                <w:rFonts w:ascii="Times New Roman" w:hAnsi="Times New Roman" w:cs="Times New Roman"/>
                <w:sz w:val="24"/>
                <w:szCs w:val="24"/>
              </w:rPr>
              <w:t xml:space="preserve">eigu siūlomas </w:t>
            </w:r>
            <w:r w:rsidR="00BA5419">
              <w:rPr>
                <w:rFonts w:ascii="Times New Roman" w:hAnsi="Times New Roman" w:cs="Times New Roman"/>
                <w:sz w:val="24"/>
                <w:szCs w:val="24"/>
              </w:rPr>
              <w:t xml:space="preserve">specialistas </w:t>
            </w:r>
            <w:r w:rsidR="00B601CB" w:rsidRPr="007D0D6A">
              <w:rPr>
                <w:rFonts w:ascii="Times New Roman" w:hAnsi="Times New Roman" w:cs="Times New Roman"/>
                <w:sz w:val="24"/>
                <w:szCs w:val="24"/>
              </w:rPr>
              <w:t xml:space="preserve">neturi reikalaujamos papildomos </w:t>
            </w:r>
            <w:r w:rsidR="00AC4ACA">
              <w:rPr>
                <w:rFonts w:ascii="Times New Roman" w:hAnsi="Times New Roman" w:cs="Times New Roman"/>
                <w:sz w:val="24"/>
                <w:szCs w:val="24"/>
              </w:rPr>
              <w:t xml:space="preserve">darbo </w:t>
            </w:r>
            <w:r w:rsidR="00B601CB" w:rsidRPr="007D0D6A">
              <w:rPr>
                <w:rFonts w:ascii="Times New Roman" w:hAnsi="Times New Roman" w:cs="Times New Roman"/>
                <w:sz w:val="24"/>
                <w:szCs w:val="24"/>
              </w:rPr>
              <w:t>patirties</w:t>
            </w:r>
            <w:r w:rsidRPr="007D0D6A">
              <w:rPr>
                <w:rFonts w:ascii="Times New Roman" w:hAnsi="Times New Roman" w:cs="Times New Roman"/>
                <w:sz w:val="24"/>
                <w:szCs w:val="24"/>
              </w:rPr>
              <w:t xml:space="preserve"> </w:t>
            </w:r>
            <w:r w:rsidR="00B601CB" w:rsidRPr="007D0D6A">
              <w:rPr>
                <w:rFonts w:ascii="Times New Roman" w:hAnsi="Times New Roman" w:cs="Times New Roman"/>
                <w:sz w:val="24"/>
                <w:szCs w:val="24"/>
              </w:rPr>
              <w:t xml:space="preserve">arba informacija apie specialisto atitinkamą papildomą </w:t>
            </w:r>
            <w:r w:rsidR="00AC4ACA">
              <w:rPr>
                <w:rFonts w:ascii="Times New Roman" w:hAnsi="Times New Roman" w:cs="Times New Roman"/>
                <w:sz w:val="24"/>
                <w:szCs w:val="24"/>
              </w:rPr>
              <w:t xml:space="preserve">darbo </w:t>
            </w:r>
            <w:r w:rsidR="00B601CB" w:rsidRPr="007D0D6A">
              <w:rPr>
                <w:rFonts w:ascii="Times New Roman" w:hAnsi="Times New Roman" w:cs="Times New Roman"/>
                <w:sz w:val="24"/>
                <w:szCs w:val="24"/>
              </w:rPr>
              <w:t xml:space="preserve">patirtį visiškai nepateikta, arba jeigu yra nurodytas renginys, kuriuo siekiama pagrįsti atitiktį specialisto kvalifikacijos reikalavimui – </w:t>
            </w:r>
            <w:r w:rsidR="00B601CB" w:rsidRPr="007D0D6A">
              <w:rPr>
                <w:rFonts w:ascii="Times New Roman" w:hAnsi="Times New Roman" w:cs="Times New Roman"/>
                <w:b/>
                <w:bCs/>
                <w:sz w:val="24"/>
                <w:szCs w:val="24"/>
              </w:rPr>
              <w:t>skiriama 0 balų</w:t>
            </w:r>
            <w:r w:rsidRPr="007D0D6A">
              <w:rPr>
                <w:rFonts w:ascii="Times New Roman" w:hAnsi="Times New Roman" w:cs="Times New Roman"/>
                <w:sz w:val="24"/>
                <w:szCs w:val="24"/>
              </w:rPr>
              <w:t>;</w:t>
            </w:r>
          </w:p>
          <w:p w14:paraId="1E8D3195" w14:textId="6FF24A6B" w:rsidR="007D0D6A" w:rsidRPr="007D0D6A" w:rsidRDefault="00A428EE" w:rsidP="007D0D6A">
            <w:pPr>
              <w:pStyle w:val="Sraopastraipa"/>
              <w:numPr>
                <w:ilvl w:val="0"/>
                <w:numId w:val="2"/>
              </w:numPr>
              <w:tabs>
                <w:tab w:val="left" w:pos="201"/>
                <w:tab w:val="left" w:pos="391"/>
              </w:tabs>
              <w:ind w:left="37" w:firstLine="0"/>
              <w:jc w:val="both"/>
              <w:rPr>
                <w:rFonts w:ascii="Times New Roman" w:hAnsi="Times New Roman" w:cs="Times New Roman"/>
                <w:sz w:val="24"/>
                <w:szCs w:val="24"/>
              </w:rPr>
            </w:pPr>
            <w:r w:rsidRPr="007D0D6A">
              <w:rPr>
                <w:rFonts w:ascii="Times New Roman" w:hAnsi="Times New Roman" w:cs="Times New Roman"/>
                <w:sz w:val="24"/>
                <w:szCs w:val="24"/>
              </w:rPr>
              <w:t>j</w:t>
            </w:r>
            <w:r w:rsidR="00B601CB" w:rsidRPr="007D0D6A">
              <w:rPr>
                <w:rFonts w:ascii="Times New Roman" w:hAnsi="Times New Roman" w:cs="Times New Roman"/>
                <w:sz w:val="24"/>
                <w:szCs w:val="24"/>
              </w:rPr>
              <w:t xml:space="preserve">eigu siūlomas specialistas per pastaruosius 3 metus iki </w:t>
            </w:r>
            <w:r w:rsidR="00B601CB" w:rsidRPr="008F0E01">
              <w:rPr>
                <w:rFonts w:ascii="Times New Roman" w:hAnsi="Times New Roman" w:cs="Times New Roman"/>
                <w:sz w:val="24"/>
                <w:szCs w:val="24"/>
              </w:rPr>
              <w:t>pasiūlymų pateikimo termino pabaigos</w:t>
            </w:r>
            <w:r w:rsidR="007D0D6A" w:rsidRPr="008F0E01">
              <w:rPr>
                <w:rFonts w:ascii="Times New Roman" w:hAnsi="Times New Roman" w:cs="Times New Roman"/>
                <w:sz w:val="24"/>
                <w:szCs w:val="24"/>
              </w:rPr>
              <w:t xml:space="preserve"> </w:t>
            </w:r>
            <w:r w:rsidR="00B601CB" w:rsidRPr="008F0E01">
              <w:rPr>
                <w:rFonts w:ascii="Times New Roman" w:hAnsi="Times New Roman" w:cs="Times New Roman"/>
                <w:sz w:val="24"/>
                <w:szCs w:val="24"/>
              </w:rPr>
              <w:t xml:space="preserve">organizavo ir buvo atsakingas už </w:t>
            </w:r>
            <w:r w:rsidR="000245AB" w:rsidRPr="008F0E01">
              <w:rPr>
                <w:rFonts w:ascii="Times New Roman" w:hAnsi="Times New Roman" w:cs="Times New Roman"/>
                <w:sz w:val="24"/>
                <w:szCs w:val="24"/>
              </w:rPr>
              <w:t>1 (vieną) papildomą kontaktin</w:t>
            </w:r>
            <w:r w:rsidR="007A4A2C" w:rsidRPr="008F0E01">
              <w:rPr>
                <w:rFonts w:ascii="Times New Roman" w:hAnsi="Times New Roman" w:cs="Times New Roman"/>
                <w:sz w:val="24"/>
                <w:szCs w:val="24"/>
              </w:rPr>
              <w:t>į</w:t>
            </w:r>
            <w:r w:rsidR="000245AB" w:rsidRPr="008F0E01">
              <w:rPr>
                <w:rFonts w:ascii="Times New Roman" w:hAnsi="Times New Roman" w:cs="Times New Roman"/>
                <w:sz w:val="24"/>
                <w:szCs w:val="24"/>
              </w:rPr>
              <w:t xml:space="preserve"> rengin</w:t>
            </w:r>
            <w:r w:rsidR="007A4A2C" w:rsidRPr="008F0E01">
              <w:rPr>
                <w:rFonts w:ascii="Times New Roman" w:hAnsi="Times New Roman" w:cs="Times New Roman"/>
                <w:sz w:val="24"/>
                <w:szCs w:val="24"/>
              </w:rPr>
              <w:t>į</w:t>
            </w:r>
            <w:r w:rsidR="00AC4ACA" w:rsidRPr="008F0E01">
              <w:rPr>
                <w:rFonts w:ascii="Times New Roman" w:hAnsi="Times New Roman" w:cs="Times New Roman"/>
                <w:sz w:val="24"/>
                <w:szCs w:val="24"/>
              </w:rPr>
              <w:t xml:space="preserve">, skirtą </w:t>
            </w:r>
            <w:r w:rsidR="007D0D6A" w:rsidRPr="008F0E01">
              <w:rPr>
                <w:rFonts w:ascii="Times New Roman" w:hAnsi="Times New Roman" w:cs="Times New Roman"/>
                <w:sz w:val="24"/>
                <w:szCs w:val="24"/>
              </w:rPr>
              <w:t>gyventojams ir (ar) bendruomenėms, ir (ar) įmonėms, ir (ar) įstaigoms, ir (ar) organizacijoms</w:t>
            </w:r>
            <w:r w:rsidR="000245AB" w:rsidRPr="008F0E01">
              <w:rPr>
                <w:rFonts w:ascii="Times New Roman" w:hAnsi="Times New Roman" w:cs="Times New Roman"/>
                <w:sz w:val="24"/>
                <w:szCs w:val="24"/>
              </w:rPr>
              <w:t>, kuri</w:t>
            </w:r>
            <w:r w:rsidR="006302D5" w:rsidRPr="008F0E01">
              <w:rPr>
                <w:rFonts w:ascii="Times New Roman" w:hAnsi="Times New Roman" w:cs="Times New Roman"/>
                <w:sz w:val="24"/>
                <w:szCs w:val="24"/>
              </w:rPr>
              <w:t>o</w:t>
            </w:r>
            <w:r w:rsidR="000245AB" w:rsidRPr="008F0E01">
              <w:rPr>
                <w:rFonts w:ascii="Times New Roman" w:hAnsi="Times New Roman" w:cs="Times New Roman"/>
                <w:sz w:val="24"/>
                <w:szCs w:val="24"/>
              </w:rPr>
              <w:t xml:space="preserve"> dalyvių skaičius</w:t>
            </w:r>
            <w:r w:rsidR="000245AB" w:rsidRPr="007D0D6A">
              <w:rPr>
                <w:rFonts w:ascii="Times New Roman" w:hAnsi="Times New Roman" w:cs="Times New Roman"/>
                <w:sz w:val="24"/>
                <w:szCs w:val="24"/>
              </w:rPr>
              <w:t xml:space="preserve"> ne mažesnis kaip </w:t>
            </w:r>
            <w:r w:rsidR="005259BD" w:rsidRPr="005259BD">
              <w:rPr>
                <w:rFonts w:ascii="Times New Roman" w:hAnsi="Times New Roman" w:cs="Times New Roman"/>
                <w:sz w:val="24"/>
                <w:szCs w:val="24"/>
              </w:rPr>
              <w:t>210 dalyvių</w:t>
            </w:r>
            <w:r w:rsidR="005259BD" w:rsidRPr="007D0D6A">
              <w:rPr>
                <w:rFonts w:ascii="Times New Roman" w:hAnsi="Times New Roman" w:cs="Times New Roman"/>
                <w:sz w:val="24"/>
                <w:szCs w:val="24"/>
              </w:rPr>
              <w:t xml:space="preserve"> </w:t>
            </w:r>
            <w:r w:rsidR="00B601CB" w:rsidRPr="007D0D6A">
              <w:rPr>
                <w:rFonts w:ascii="Times New Roman" w:hAnsi="Times New Roman" w:cs="Times New Roman"/>
                <w:sz w:val="24"/>
                <w:szCs w:val="24"/>
              </w:rPr>
              <w:t xml:space="preserve">– </w:t>
            </w:r>
            <w:r w:rsidR="00B601CB" w:rsidRPr="007D0D6A">
              <w:rPr>
                <w:rFonts w:ascii="Times New Roman" w:hAnsi="Times New Roman" w:cs="Times New Roman"/>
                <w:b/>
                <w:bCs/>
                <w:sz w:val="24"/>
                <w:szCs w:val="24"/>
              </w:rPr>
              <w:t>skiriam</w:t>
            </w:r>
            <w:r w:rsidR="00AC4ACA">
              <w:rPr>
                <w:rFonts w:ascii="Times New Roman" w:hAnsi="Times New Roman" w:cs="Times New Roman"/>
                <w:b/>
                <w:bCs/>
                <w:sz w:val="24"/>
                <w:szCs w:val="24"/>
              </w:rPr>
              <w:t>i 5 balai</w:t>
            </w:r>
            <w:r w:rsidR="007D0D6A" w:rsidRPr="007D0D6A">
              <w:rPr>
                <w:rFonts w:ascii="Times New Roman" w:hAnsi="Times New Roman" w:cs="Times New Roman"/>
                <w:sz w:val="24"/>
                <w:szCs w:val="24"/>
              </w:rPr>
              <w:t>;</w:t>
            </w:r>
          </w:p>
          <w:p w14:paraId="0AFF503C" w14:textId="6C267B85" w:rsidR="00B601CB" w:rsidRPr="00AC4ACA" w:rsidRDefault="007D0D6A" w:rsidP="007D0D6A">
            <w:pPr>
              <w:pStyle w:val="Sraopastraipa"/>
              <w:numPr>
                <w:ilvl w:val="0"/>
                <w:numId w:val="2"/>
              </w:numPr>
              <w:tabs>
                <w:tab w:val="left" w:pos="201"/>
                <w:tab w:val="left" w:pos="391"/>
              </w:tabs>
              <w:ind w:left="37" w:firstLine="0"/>
              <w:jc w:val="both"/>
              <w:rPr>
                <w:rFonts w:ascii="Times New Roman" w:hAnsi="Times New Roman" w:cs="Times New Roman"/>
                <w:sz w:val="24"/>
                <w:szCs w:val="24"/>
              </w:rPr>
            </w:pPr>
            <w:r w:rsidRPr="007D0D6A">
              <w:rPr>
                <w:rFonts w:ascii="Times New Roman" w:hAnsi="Times New Roman" w:cs="Times New Roman"/>
                <w:sz w:val="24"/>
                <w:szCs w:val="24"/>
              </w:rPr>
              <w:t>j</w:t>
            </w:r>
            <w:r w:rsidR="00B601CB" w:rsidRPr="007D0D6A">
              <w:rPr>
                <w:rFonts w:ascii="Times New Roman" w:hAnsi="Times New Roman" w:cs="Times New Roman"/>
                <w:sz w:val="24"/>
                <w:szCs w:val="24"/>
              </w:rPr>
              <w:t>eigu siūlomas specialistas per pastaruosius 3 metus iki pasiūlymų pateikimo termino pabaigos</w:t>
            </w:r>
            <w:r w:rsidRPr="007D0D6A">
              <w:rPr>
                <w:rFonts w:ascii="Times New Roman" w:hAnsi="Times New Roman" w:cs="Times New Roman"/>
                <w:sz w:val="24"/>
                <w:szCs w:val="24"/>
              </w:rPr>
              <w:t xml:space="preserve"> </w:t>
            </w:r>
            <w:r w:rsidR="00B601CB" w:rsidRPr="007D0D6A">
              <w:rPr>
                <w:rFonts w:ascii="Times New Roman" w:hAnsi="Times New Roman" w:cs="Times New Roman"/>
                <w:sz w:val="24"/>
                <w:szCs w:val="24"/>
              </w:rPr>
              <w:t xml:space="preserve">yra organizavęs ir buvo atsakingas už </w:t>
            </w:r>
            <w:r w:rsidR="007A4A2C" w:rsidRPr="007D0D6A">
              <w:rPr>
                <w:rFonts w:ascii="Times New Roman" w:hAnsi="Times New Roman" w:cs="Times New Roman"/>
                <w:sz w:val="24"/>
                <w:szCs w:val="24"/>
              </w:rPr>
              <w:t>2 (du)</w:t>
            </w:r>
            <w:r w:rsidR="00D04D0E">
              <w:rPr>
                <w:rFonts w:ascii="Times New Roman" w:hAnsi="Times New Roman" w:cs="Times New Roman"/>
                <w:sz w:val="24"/>
                <w:szCs w:val="24"/>
              </w:rPr>
              <w:t xml:space="preserve"> </w:t>
            </w:r>
            <w:r w:rsidR="00B50ED5">
              <w:rPr>
                <w:rFonts w:ascii="Times New Roman" w:hAnsi="Times New Roman" w:cs="Times New Roman"/>
                <w:sz w:val="24"/>
                <w:szCs w:val="24"/>
              </w:rPr>
              <w:t xml:space="preserve">papildomus </w:t>
            </w:r>
            <w:r w:rsidR="007A4A2C" w:rsidRPr="007D0D6A">
              <w:rPr>
                <w:rFonts w:ascii="Times New Roman" w:hAnsi="Times New Roman" w:cs="Times New Roman"/>
                <w:sz w:val="24"/>
                <w:szCs w:val="24"/>
              </w:rPr>
              <w:t>kontaktinius renginius</w:t>
            </w:r>
            <w:r w:rsidR="00AC4ACA">
              <w:rPr>
                <w:rFonts w:ascii="Times New Roman" w:hAnsi="Times New Roman" w:cs="Times New Roman"/>
                <w:sz w:val="24"/>
                <w:szCs w:val="24"/>
              </w:rPr>
              <w:t xml:space="preserve">, skirtus </w:t>
            </w:r>
            <w:r w:rsidRPr="007D0D6A">
              <w:rPr>
                <w:rFonts w:ascii="Times New Roman" w:hAnsi="Times New Roman" w:cs="Times New Roman"/>
                <w:sz w:val="24"/>
                <w:szCs w:val="24"/>
              </w:rPr>
              <w:t xml:space="preserve">gyventojams ir (ar) bendruomenėms, ir (ar) įmonėms, ir (ar) įstaigoms, ir </w:t>
            </w:r>
            <w:r w:rsidRPr="000A2C4B">
              <w:rPr>
                <w:rFonts w:ascii="Times New Roman" w:hAnsi="Times New Roman" w:cs="Times New Roman"/>
                <w:sz w:val="24"/>
                <w:szCs w:val="24"/>
              </w:rPr>
              <w:t>(ar) organizacijoms</w:t>
            </w:r>
            <w:r w:rsidR="007A4A2C" w:rsidRPr="000A2C4B">
              <w:rPr>
                <w:rFonts w:ascii="Times New Roman" w:hAnsi="Times New Roman" w:cs="Times New Roman"/>
                <w:sz w:val="24"/>
                <w:szCs w:val="24"/>
              </w:rPr>
              <w:t xml:space="preserve">, kurių </w:t>
            </w:r>
            <w:r w:rsidR="006302D5" w:rsidRPr="000A2C4B">
              <w:rPr>
                <w:rFonts w:ascii="Times New Roman" w:hAnsi="Times New Roman" w:cs="Times New Roman"/>
                <w:sz w:val="24"/>
                <w:szCs w:val="24"/>
              </w:rPr>
              <w:t xml:space="preserve">kiekvieno </w:t>
            </w:r>
            <w:r w:rsidR="007A4A2C" w:rsidRPr="000A2C4B">
              <w:rPr>
                <w:rFonts w:ascii="Times New Roman" w:hAnsi="Times New Roman" w:cs="Times New Roman"/>
                <w:sz w:val="24"/>
                <w:szCs w:val="24"/>
              </w:rPr>
              <w:t xml:space="preserve">dalyvių skaičius ne mažesnis kaip </w:t>
            </w:r>
            <w:r w:rsidR="005259BD" w:rsidRPr="005259BD">
              <w:rPr>
                <w:rFonts w:ascii="Times New Roman" w:hAnsi="Times New Roman" w:cs="Times New Roman"/>
                <w:sz w:val="24"/>
                <w:szCs w:val="24"/>
              </w:rPr>
              <w:t>210 dalyvių</w:t>
            </w:r>
            <w:r w:rsidR="007A4A2C" w:rsidRPr="000A2C4B">
              <w:rPr>
                <w:rFonts w:ascii="Times New Roman" w:hAnsi="Times New Roman" w:cs="Times New Roman"/>
                <w:sz w:val="24"/>
                <w:szCs w:val="24"/>
              </w:rPr>
              <w:t xml:space="preserve"> </w:t>
            </w:r>
            <w:r w:rsidR="00B601CB" w:rsidRPr="000A2C4B">
              <w:rPr>
                <w:rFonts w:ascii="Times New Roman" w:hAnsi="Times New Roman" w:cs="Times New Roman"/>
                <w:b/>
                <w:bCs/>
                <w:sz w:val="24"/>
                <w:szCs w:val="24"/>
              </w:rPr>
              <w:t xml:space="preserve">– skiriama </w:t>
            </w:r>
            <w:r w:rsidR="00AC4ACA">
              <w:rPr>
                <w:rFonts w:ascii="Times New Roman" w:hAnsi="Times New Roman" w:cs="Times New Roman"/>
                <w:b/>
                <w:bCs/>
                <w:sz w:val="24"/>
                <w:szCs w:val="24"/>
              </w:rPr>
              <w:t>10</w:t>
            </w:r>
            <w:r w:rsidR="00B601CB" w:rsidRPr="000A2C4B">
              <w:rPr>
                <w:rFonts w:ascii="Times New Roman" w:hAnsi="Times New Roman" w:cs="Times New Roman"/>
                <w:b/>
                <w:bCs/>
                <w:sz w:val="24"/>
                <w:szCs w:val="24"/>
              </w:rPr>
              <w:t xml:space="preserve"> bal</w:t>
            </w:r>
            <w:r w:rsidR="00B601CB" w:rsidRPr="000A2C4B" w:rsidDel="2FCDB753">
              <w:rPr>
                <w:rFonts w:ascii="Times New Roman" w:hAnsi="Times New Roman" w:cs="Times New Roman"/>
                <w:b/>
                <w:bCs/>
                <w:sz w:val="24"/>
                <w:szCs w:val="24"/>
              </w:rPr>
              <w:t>ų</w:t>
            </w:r>
            <w:r w:rsidR="00AC4ACA">
              <w:rPr>
                <w:rFonts w:ascii="Times New Roman" w:hAnsi="Times New Roman" w:cs="Times New Roman"/>
                <w:b/>
                <w:bCs/>
                <w:sz w:val="24"/>
                <w:szCs w:val="24"/>
              </w:rPr>
              <w:t>;</w:t>
            </w:r>
          </w:p>
          <w:p w14:paraId="08EAA234" w14:textId="24F2366B" w:rsidR="00AC4ACA" w:rsidRPr="00AC4ACA" w:rsidRDefault="00AC4ACA" w:rsidP="00AC4ACA">
            <w:pPr>
              <w:pStyle w:val="Sraopastraipa"/>
              <w:numPr>
                <w:ilvl w:val="0"/>
                <w:numId w:val="2"/>
              </w:numPr>
              <w:tabs>
                <w:tab w:val="left" w:pos="201"/>
                <w:tab w:val="left" w:pos="391"/>
              </w:tabs>
              <w:ind w:left="37" w:firstLine="0"/>
              <w:jc w:val="both"/>
              <w:rPr>
                <w:rFonts w:ascii="Times New Roman" w:hAnsi="Times New Roman" w:cs="Times New Roman"/>
                <w:sz w:val="24"/>
                <w:szCs w:val="24"/>
              </w:rPr>
            </w:pPr>
            <w:r w:rsidRPr="007D0D6A">
              <w:rPr>
                <w:rFonts w:ascii="Times New Roman" w:hAnsi="Times New Roman" w:cs="Times New Roman"/>
                <w:sz w:val="24"/>
                <w:szCs w:val="24"/>
              </w:rPr>
              <w:t xml:space="preserve">jeigu siūlomas specialistas per </w:t>
            </w:r>
            <w:r w:rsidRPr="00D04D0E">
              <w:rPr>
                <w:rFonts w:ascii="Times New Roman" w:hAnsi="Times New Roman" w:cs="Times New Roman"/>
                <w:sz w:val="24"/>
                <w:szCs w:val="24"/>
              </w:rPr>
              <w:t xml:space="preserve">pastaruosius 3 metus iki pasiūlymų pateikimo termino pabaigos yra organizavęs ir buvo atsakingas už </w:t>
            </w:r>
            <w:r w:rsidR="00D04D0E" w:rsidRPr="00D04D0E">
              <w:rPr>
                <w:rFonts w:ascii="Times New Roman" w:hAnsi="Times New Roman" w:cs="Times New Roman"/>
                <w:sz w:val="24"/>
                <w:szCs w:val="24"/>
              </w:rPr>
              <w:t>3</w:t>
            </w:r>
            <w:r w:rsidRPr="00D04D0E">
              <w:rPr>
                <w:rFonts w:ascii="Times New Roman" w:hAnsi="Times New Roman" w:cs="Times New Roman"/>
                <w:sz w:val="24"/>
                <w:szCs w:val="24"/>
              </w:rPr>
              <w:t xml:space="preserve"> (</w:t>
            </w:r>
            <w:r w:rsidR="00D04D0E" w:rsidRPr="00D04D0E">
              <w:rPr>
                <w:rFonts w:ascii="Times New Roman" w:hAnsi="Times New Roman" w:cs="Times New Roman"/>
                <w:sz w:val="24"/>
                <w:szCs w:val="24"/>
              </w:rPr>
              <w:t>tris</w:t>
            </w:r>
            <w:r w:rsidR="00A627F4" w:rsidRPr="00D04D0E">
              <w:rPr>
                <w:rFonts w:ascii="Times New Roman" w:hAnsi="Times New Roman" w:cs="Times New Roman"/>
                <w:sz w:val="24"/>
                <w:szCs w:val="24"/>
              </w:rPr>
              <w:t>)</w:t>
            </w:r>
            <w:r w:rsidR="00D04D0E" w:rsidRPr="00D04D0E">
              <w:rPr>
                <w:rFonts w:ascii="Times New Roman" w:hAnsi="Times New Roman" w:cs="Times New Roman"/>
                <w:sz w:val="24"/>
                <w:szCs w:val="24"/>
              </w:rPr>
              <w:t xml:space="preserve"> </w:t>
            </w:r>
            <w:r w:rsidR="002F69D1" w:rsidRPr="00D04D0E">
              <w:rPr>
                <w:rFonts w:ascii="Times New Roman" w:hAnsi="Times New Roman" w:cs="Times New Roman"/>
                <w:sz w:val="24"/>
                <w:szCs w:val="24"/>
              </w:rPr>
              <w:t>p</w:t>
            </w:r>
            <w:r w:rsidR="002F69D1" w:rsidRPr="002F69D1">
              <w:rPr>
                <w:rFonts w:ascii="Times New Roman" w:hAnsi="Times New Roman" w:cs="Times New Roman"/>
                <w:sz w:val="24"/>
                <w:szCs w:val="24"/>
              </w:rPr>
              <w:t>apildomus</w:t>
            </w:r>
            <w:r w:rsidR="002F69D1">
              <w:rPr>
                <w:rFonts w:ascii="Times New Roman" w:hAnsi="Times New Roman" w:cs="Times New Roman"/>
                <w:color w:val="FF0000"/>
                <w:sz w:val="24"/>
                <w:szCs w:val="24"/>
              </w:rPr>
              <w:t xml:space="preserve"> </w:t>
            </w:r>
            <w:r w:rsidRPr="007D0D6A">
              <w:rPr>
                <w:rFonts w:ascii="Times New Roman" w:hAnsi="Times New Roman" w:cs="Times New Roman"/>
                <w:sz w:val="24"/>
                <w:szCs w:val="24"/>
              </w:rPr>
              <w:t>kontaktinius renginius</w:t>
            </w:r>
            <w:r>
              <w:rPr>
                <w:rFonts w:ascii="Times New Roman" w:hAnsi="Times New Roman" w:cs="Times New Roman"/>
                <w:sz w:val="24"/>
                <w:szCs w:val="24"/>
              </w:rPr>
              <w:t xml:space="preserve">, skirtus </w:t>
            </w:r>
            <w:r w:rsidRPr="007D0D6A">
              <w:rPr>
                <w:rFonts w:ascii="Times New Roman" w:hAnsi="Times New Roman" w:cs="Times New Roman"/>
                <w:sz w:val="24"/>
                <w:szCs w:val="24"/>
              </w:rPr>
              <w:t xml:space="preserve">gyventojams ir (ar) bendruomenėms, ir (ar) įmonėms, ir (ar) įstaigoms, ir </w:t>
            </w:r>
            <w:r w:rsidRPr="000A2C4B">
              <w:rPr>
                <w:rFonts w:ascii="Times New Roman" w:hAnsi="Times New Roman" w:cs="Times New Roman"/>
                <w:sz w:val="24"/>
                <w:szCs w:val="24"/>
              </w:rPr>
              <w:t xml:space="preserve">(ar) organizacijoms, kurių kiekvieno dalyvių skaičius ne mažesnis kaip </w:t>
            </w:r>
            <w:r w:rsidR="005259BD" w:rsidRPr="005259BD">
              <w:rPr>
                <w:rFonts w:ascii="Times New Roman" w:hAnsi="Times New Roman" w:cs="Times New Roman"/>
                <w:sz w:val="24"/>
                <w:szCs w:val="24"/>
              </w:rPr>
              <w:t>210 dalyvių</w:t>
            </w:r>
            <w:r w:rsidRPr="000A2C4B">
              <w:rPr>
                <w:rFonts w:ascii="Times New Roman" w:hAnsi="Times New Roman" w:cs="Times New Roman"/>
                <w:sz w:val="24"/>
                <w:szCs w:val="24"/>
              </w:rPr>
              <w:t xml:space="preserve"> </w:t>
            </w:r>
            <w:r w:rsidRPr="000A2C4B">
              <w:rPr>
                <w:rFonts w:ascii="Times New Roman" w:hAnsi="Times New Roman" w:cs="Times New Roman"/>
                <w:b/>
                <w:bCs/>
                <w:sz w:val="24"/>
                <w:szCs w:val="24"/>
              </w:rPr>
              <w:t xml:space="preserve">– skiriama </w:t>
            </w:r>
            <w:r w:rsidR="00A627F4">
              <w:rPr>
                <w:rFonts w:ascii="Times New Roman" w:hAnsi="Times New Roman" w:cs="Times New Roman"/>
                <w:b/>
                <w:bCs/>
                <w:sz w:val="24"/>
                <w:szCs w:val="24"/>
              </w:rPr>
              <w:t>20</w:t>
            </w:r>
            <w:r w:rsidRPr="000A2C4B">
              <w:rPr>
                <w:rFonts w:ascii="Times New Roman" w:hAnsi="Times New Roman" w:cs="Times New Roman"/>
                <w:b/>
                <w:bCs/>
                <w:sz w:val="24"/>
                <w:szCs w:val="24"/>
              </w:rPr>
              <w:t xml:space="preserve"> bal</w:t>
            </w:r>
            <w:r w:rsidRPr="000A2C4B" w:rsidDel="2FCDB753">
              <w:rPr>
                <w:rFonts w:ascii="Times New Roman" w:hAnsi="Times New Roman" w:cs="Times New Roman"/>
                <w:b/>
                <w:bCs/>
                <w:sz w:val="24"/>
                <w:szCs w:val="24"/>
              </w:rPr>
              <w:t>ų</w:t>
            </w:r>
            <w:r>
              <w:rPr>
                <w:rFonts w:ascii="Times New Roman" w:hAnsi="Times New Roman" w:cs="Times New Roman"/>
                <w:b/>
                <w:bCs/>
                <w:sz w:val="24"/>
                <w:szCs w:val="24"/>
              </w:rPr>
              <w:t>.</w:t>
            </w:r>
          </w:p>
        </w:tc>
        <w:tc>
          <w:tcPr>
            <w:tcW w:w="2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5D5632" w14:textId="4C915703" w:rsidR="00B601CB" w:rsidRPr="00D1157B" w:rsidRDefault="00E44F21" w:rsidP="00483415">
            <w:pPr>
              <w:tabs>
                <w:tab w:val="left" w:pos="4381"/>
              </w:tabs>
              <w:ind w:right="137" w:firstLine="0"/>
              <w:jc w:val="center"/>
              <w:rPr>
                <w:rFonts w:ascii="Times New Roman" w:hAnsi="Times New Roman" w:cs="Times New Roman"/>
                <w:sz w:val="24"/>
                <w:szCs w:val="24"/>
              </w:rPr>
            </w:pPr>
            <w:r w:rsidRPr="000F70E5">
              <w:rPr>
                <w:rStyle w:val="Laukeliai"/>
                <w:rFonts w:ascii="Times New Roman" w:eastAsia="Arial" w:hAnsi="Times New Roman" w:cs="Times New Roman"/>
                <w:b/>
                <w:bCs/>
                <w:sz w:val="24"/>
                <w:szCs w:val="24"/>
              </w:rPr>
              <w:lastRenderedPageBreak/>
              <w:t xml:space="preserve">Kartu </w:t>
            </w:r>
            <w:r w:rsidRPr="000F70E5">
              <w:rPr>
                <w:rStyle w:val="Laukeliai"/>
                <w:rFonts w:ascii="Times New Roman" w:eastAsia="Arial" w:hAnsi="Times New Roman" w:cs="Times New Roman"/>
                <w:b/>
                <w:bCs/>
                <w:sz w:val="24"/>
                <w:szCs w:val="24"/>
                <w:u w:val="single"/>
              </w:rPr>
              <w:t xml:space="preserve">su pasiūlymu turi būti pateiktas </w:t>
            </w:r>
            <w:r w:rsidRPr="000F70E5">
              <w:rPr>
                <w:rStyle w:val="Laukeliai"/>
                <w:rFonts w:ascii="Times New Roman" w:eastAsia="Arial" w:hAnsi="Times New Roman" w:cs="Times New Roman"/>
                <w:b/>
                <w:bCs/>
                <w:sz w:val="24"/>
                <w:szCs w:val="24"/>
              </w:rPr>
              <w:t>u</w:t>
            </w:r>
            <w:r w:rsidRPr="000F70E5">
              <w:rPr>
                <w:rFonts w:ascii="Times New Roman" w:hAnsi="Times New Roman" w:cs="Times New Roman"/>
                <w:b/>
                <w:bCs/>
                <w:sz w:val="24"/>
                <w:szCs w:val="24"/>
              </w:rPr>
              <w:t xml:space="preserve">žpildytas </w:t>
            </w:r>
            <w:r w:rsidRPr="000F70E5">
              <w:rPr>
                <w:rFonts w:ascii="Times New Roman" w:hAnsi="Times New Roman" w:cs="Times New Roman"/>
                <w:b/>
                <w:sz w:val="24"/>
                <w:szCs w:val="24"/>
              </w:rPr>
              <w:t xml:space="preserve">konkurso sąlygų aprašo </w:t>
            </w:r>
            <w:r w:rsidRPr="00A40440">
              <w:rPr>
                <w:rFonts w:ascii="Times New Roman" w:hAnsi="Times New Roman" w:cs="Times New Roman"/>
                <w:b/>
                <w:sz w:val="24"/>
                <w:szCs w:val="24"/>
                <w:u w:val="single"/>
              </w:rPr>
              <w:t>4 priedas</w:t>
            </w:r>
            <w:r w:rsidRPr="000F70E5">
              <w:rPr>
                <w:rFonts w:ascii="Times New Roman" w:hAnsi="Times New Roman" w:cs="Times New Roman"/>
                <w:b/>
                <w:sz w:val="24"/>
                <w:szCs w:val="24"/>
              </w:rPr>
              <w:t xml:space="preserve"> „Specialistų patirties sąrašo forma“ </w:t>
            </w:r>
            <w:r w:rsidRPr="00A40440">
              <w:rPr>
                <w:rFonts w:ascii="Times New Roman" w:hAnsi="Times New Roman" w:cs="Times New Roman"/>
                <w:b/>
                <w:sz w:val="24"/>
                <w:szCs w:val="24"/>
                <w:u w:val="single"/>
              </w:rPr>
              <w:t>(užpildytos 1 lentelė ir 2 lentelė)</w:t>
            </w:r>
          </w:p>
        </w:tc>
      </w:tr>
      <w:tr w:rsidR="00B601CB" w:rsidRPr="002454DB" w14:paraId="36FA37E4" w14:textId="77777777" w:rsidTr="00483415">
        <w:trPr>
          <w:trHeight w:val="348"/>
        </w:trPr>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5B8455D9" w14:textId="77777777" w:rsidR="00B601CB" w:rsidRPr="002454DB" w:rsidRDefault="00B601CB" w:rsidP="006F28CA">
            <w:pPr>
              <w:ind w:firstLine="0"/>
              <w:jc w:val="center"/>
              <w:rPr>
                <w:rFonts w:ascii="Times New Roman" w:hAnsi="Times New Roman" w:cs="Times New Roman"/>
                <w:b/>
                <w:bCs/>
                <w:sz w:val="24"/>
                <w:szCs w:val="24"/>
              </w:rPr>
            </w:pPr>
            <w:r w:rsidRPr="002454DB">
              <w:rPr>
                <w:rFonts w:ascii="Times New Roman" w:hAnsi="Times New Roman" w:cs="Times New Roman"/>
                <w:b/>
                <w:bCs/>
                <w:sz w:val="24"/>
                <w:szCs w:val="24"/>
              </w:rPr>
              <w:t>Antras parametras (P</w:t>
            </w:r>
            <w:r w:rsidRPr="002454DB">
              <w:rPr>
                <w:rFonts w:ascii="Times New Roman" w:hAnsi="Times New Roman" w:cs="Times New Roman"/>
                <w:b/>
                <w:bCs/>
                <w:sz w:val="24"/>
                <w:szCs w:val="24"/>
                <w:vertAlign w:val="subscript"/>
              </w:rPr>
              <w:t>2</w:t>
            </w:r>
            <w:r w:rsidRPr="002454DB">
              <w:rPr>
                <w:rFonts w:ascii="Times New Roman" w:hAnsi="Times New Roman" w:cs="Times New Roman"/>
                <w:b/>
                <w:bCs/>
                <w:sz w:val="24"/>
                <w:szCs w:val="24"/>
              </w:rPr>
              <w:t>)</w:t>
            </w:r>
          </w:p>
        </w:tc>
        <w:tc>
          <w:tcPr>
            <w:tcW w:w="10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EDE4F8D" w14:textId="5459ADDB" w:rsidR="007B5E7E" w:rsidRPr="00C77C58" w:rsidRDefault="00A91E4E" w:rsidP="006F28CA">
            <w:pPr>
              <w:ind w:firstLine="0"/>
              <w:jc w:val="center"/>
              <w:rPr>
                <w:rFonts w:ascii="Times New Roman" w:hAnsi="Times New Roman" w:cs="Times New Roman"/>
                <w:b/>
                <w:bCs/>
                <w:color w:val="00000A"/>
                <w:sz w:val="24"/>
                <w:szCs w:val="24"/>
              </w:rPr>
            </w:pPr>
            <w:r w:rsidRPr="00A91E4E">
              <w:rPr>
                <w:rFonts w:ascii="Times New Roman" w:hAnsi="Times New Roman" w:cs="Times New Roman"/>
                <w:b/>
                <w:bCs/>
                <w:color w:val="00000A"/>
                <w:sz w:val="24"/>
                <w:szCs w:val="24"/>
              </w:rPr>
              <w:t xml:space="preserve">Tiekėjo siūlomo </w:t>
            </w:r>
            <w:r w:rsidRPr="00A91E4E">
              <w:rPr>
                <w:rFonts w:ascii="Times New Roman" w:hAnsi="Times New Roman" w:cs="Times New Roman"/>
                <w:b/>
                <w:bCs/>
                <w:sz w:val="24"/>
                <w:szCs w:val="24"/>
              </w:rPr>
              <w:t>specialisto</w:t>
            </w:r>
            <w:r w:rsidRPr="008F0E01">
              <w:rPr>
                <w:rFonts w:ascii="Times New Roman" w:hAnsi="Times New Roman" w:cs="Times New Roman"/>
                <w:b/>
                <w:bCs/>
                <w:sz w:val="24"/>
                <w:szCs w:val="24"/>
              </w:rPr>
              <w:t xml:space="preserve">, </w:t>
            </w:r>
            <w:r w:rsidR="004A6374" w:rsidRPr="008F0E01">
              <w:rPr>
                <w:rFonts w:ascii="Times New Roman" w:hAnsi="Times New Roman" w:cs="Times New Roman"/>
                <w:b/>
                <w:bCs/>
                <w:sz w:val="24"/>
                <w:szCs w:val="24"/>
              </w:rPr>
              <w:t>atliekančio projektų arba renginių vadybininko arba veiklos koordinatoriaus, arba renginių organizavimo ir įgyvendinimo specialisto funkcijas</w:t>
            </w:r>
            <w:r w:rsidRPr="008F0E01">
              <w:rPr>
                <w:rFonts w:ascii="Times New Roman" w:hAnsi="Times New Roman" w:cs="Times New Roman"/>
                <w:b/>
                <w:bCs/>
                <w:sz w:val="24"/>
                <w:szCs w:val="24"/>
              </w:rPr>
              <w:t>,</w:t>
            </w:r>
            <w:r w:rsidR="004A6374" w:rsidRPr="008F0E01">
              <w:rPr>
                <w:rFonts w:ascii="Times New Roman" w:hAnsi="Times New Roman" w:cs="Times New Roman"/>
                <w:b/>
                <w:bCs/>
                <w:sz w:val="24"/>
                <w:szCs w:val="24"/>
              </w:rPr>
              <w:t xml:space="preserve"> </w:t>
            </w:r>
            <w:r w:rsidRPr="008F0E01">
              <w:rPr>
                <w:rFonts w:ascii="Times New Roman" w:hAnsi="Times New Roman" w:cs="Times New Roman"/>
                <w:b/>
                <w:bCs/>
                <w:color w:val="00000A"/>
                <w:sz w:val="24"/>
                <w:szCs w:val="24"/>
              </w:rPr>
              <w:t>papildoma darbo patirtis</w:t>
            </w:r>
            <w:r w:rsidR="00B601CB" w:rsidRPr="008F0E01">
              <w:rPr>
                <w:rFonts w:ascii="Times New Roman" w:hAnsi="Times New Roman" w:cs="Times New Roman"/>
                <w:b/>
                <w:bCs/>
                <w:color w:val="00000A"/>
                <w:sz w:val="24"/>
                <w:szCs w:val="24"/>
              </w:rPr>
              <w:t>:</w:t>
            </w:r>
          </w:p>
        </w:tc>
        <w:tc>
          <w:tcPr>
            <w:tcW w:w="2690"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319EDFBE" w14:textId="06BD73C9" w:rsidR="00B601CB" w:rsidRPr="002454DB" w:rsidRDefault="00E44F21" w:rsidP="00483415">
            <w:pPr>
              <w:ind w:firstLine="0"/>
              <w:jc w:val="center"/>
              <w:rPr>
                <w:rFonts w:ascii="Times New Roman" w:hAnsi="Times New Roman" w:cs="Times New Roman"/>
                <w:color w:val="00000A"/>
                <w:sz w:val="24"/>
                <w:szCs w:val="24"/>
              </w:rPr>
            </w:pPr>
            <w:r w:rsidRPr="000F70E5">
              <w:rPr>
                <w:rStyle w:val="Laukeliai"/>
                <w:rFonts w:ascii="Times New Roman" w:eastAsia="Arial" w:hAnsi="Times New Roman" w:cs="Times New Roman"/>
                <w:b/>
                <w:bCs/>
                <w:sz w:val="24"/>
                <w:szCs w:val="24"/>
              </w:rPr>
              <w:t xml:space="preserve">Kartu </w:t>
            </w:r>
            <w:r w:rsidRPr="000F70E5">
              <w:rPr>
                <w:rStyle w:val="Laukeliai"/>
                <w:rFonts w:ascii="Times New Roman" w:eastAsia="Arial" w:hAnsi="Times New Roman" w:cs="Times New Roman"/>
                <w:b/>
                <w:bCs/>
                <w:sz w:val="24"/>
                <w:szCs w:val="24"/>
                <w:u w:val="single"/>
              </w:rPr>
              <w:t xml:space="preserve">su pasiūlymu turi būti pateiktas </w:t>
            </w:r>
            <w:r w:rsidRPr="000F70E5">
              <w:rPr>
                <w:rStyle w:val="Laukeliai"/>
                <w:rFonts w:ascii="Times New Roman" w:eastAsia="Arial" w:hAnsi="Times New Roman" w:cs="Times New Roman"/>
                <w:b/>
                <w:bCs/>
                <w:sz w:val="24"/>
                <w:szCs w:val="24"/>
              </w:rPr>
              <w:t>u</w:t>
            </w:r>
            <w:r w:rsidRPr="000F70E5">
              <w:rPr>
                <w:rFonts w:ascii="Times New Roman" w:hAnsi="Times New Roman" w:cs="Times New Roman"/>
                <w:b/>
                <w:bCs/>
                <w:sz w:val="24"/>
                <w:szCs w:val="24"/>
              </w:rPr>
              <w:t xml:space="preserve">žpildytas </w:t>
            </w:r>
            <w:r w:rsidRPr="000F70E5">
              <w:rPr>
                <w:rFonts w:ascii="Times New Roman" w:hAnsi="Times New Roman" w:cs="Times New Roman"/>
                <w:b/>
                <w:sz w:val="24"/>
                <w:szCs w:val="24"/>
              </w:rPr>
              <w:t xml:space="preserve">konkurso sąlygų aprašo </w:t>
            </w:r>
            <w:r w:rsidRPr="00A40440">
              <w:rPr>
                <w:rFonts w:ascii="Times New Roman" w:hAnsi="Times New Roman" w:cs="Times New Roman"/>
                <w:b/>
                <w:sz w:val="24"/>
                <w:szCs w:val="24"/>
                <w:u w:val="single"/>
              </w:rPr>
              <w:t xml:space="preserve">4 </w:t>
            </w:r>
            <w:r w:rsidRPr="00A40440">
              <w:rPr>
                <w:rFonts w:ascii="Times New Roman" w:hAnsi="Times New Roman" w:cs="Times New Roman"/>
                <w:b/>
                <w:sz w:val="24"/>
                <w:szCs w:val="24"/>
                <w:u w:val="single"/>
              </w:rPr>
              <w:lastRenderedPageBreak/>
              <w:t>priedas</w:t>
            </w:r>
            <w:r w:rsidRPr="000F70E5">
              <w:rPr>
                <w:rFonts w:ascii="Times New Roman" w:hAnsi="Times New Roman" w:cs="Times New Roman"/>
                <w:b/>
                <w:sz w:val="24"/>
                <w:szCs w:val="24"/>
              </w:rPr>
              <w:t xml:space="preserve"> „Specialistų patirties sąrašo forma“ </w:t>
            </w:r>
            <w:r w:rsidRPr="00A40440">
              <w:rPr>
                <w:rFonts w:ascii="Times New Roman" w:hAnsi="Times New Roman" w:cs="Times New Roman"/>
                <w:b/>
                <w:sz w:val="24"/>
                <w:szCs w:val="24"/>
                <w:u w:val="single"/>
              </w:rPr>
              <w:t>(užpildytos 1 lentelė ir 2 lentelė)</w:t>
            </w:r>
          </w:p>
        </w:tc>
      </w:tr>
      <w:tr w:rsidR="00B601CB" w:rsidRPr="002454DB" w14:paraId="6E54030E" w14:textId="77777777" w:rsidTr="00483415">
        <w:trPr>
          <w:trHeight w:val="348"/>
        </w:trPr>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3F04B0" w14:textId="77777777" w:rsidR="00B601CB" w:rsidRPr="002454DB" w:rsidRDefault="00B601CB" w:rsidP="00D05E4A">
            <w:pPr>
              <w:ind w:left="315" w:firstLine="0"/>
              <w:rPr>
                <w:rFonts w:ascii="Times New Roman" w:hAnsi="Times New Roman" w:cs="Times New Roman"/>
                <w:b/>
                <w:bCs/>
                <w:sz w:val="24"/>
                <w:szCs w:val="24"/>
              </w:rPr>
            </w:pPr>
          </w:p>
        </w:tc>
        <w:tc>
          <w:tcPr>
            <w:tcW w:w="10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A3AC20" w14:textId="571B5DEC" w:rsidR="00B601CB" w:rsidRPr="00BB4F85" w:rsidRDefault="00B601CB" w:rsidP="00C77C58">
            <w:pPr>
              <w:pStyle w:val="NormalLent"/>
              <w:ind w:right="129"/>
              <w:rPr>
                <w:szCs w:val="24"/>
              </w:rPr>
            </w:pPr>
            <w:r w:rsidRPr="00BB4F85">
              <w:rPr>
                <w:szCs w:val="24"/>
              </w:rPr>
              <w:t xml:space="preserve">Tiekėjo siūlomas </w:t>
            </w:r>
            <w:r w:rsidR="0000745A" w:rsidRPr="008F0E01">
              <w:rPr>
                <w:szCs w:val="24"/>
              </w:rPr>
              <w:t>specialistas,</w:t>
            </w:r>
            <w:r w:rsidR="0000745A" w:rsidRPr="008F0E01">
              <w:rPr>
                <w:b/>
                <w:bCs/>
                <w:szCs w:val="24"/>
              </w:rPr>
              <w:t xml:space="preserve"> </w:t>
            </w:r>
            <w:r w:rsidR="000E28FB" w:rsidRPr="008F0E01">
              <w:rPr>
                <w:szCs w:val="24"/>
              </w:rPr>
              <w:t>atliekantis projektų arba renginių vadybininko arba veiklos koordinatoriaus, arba renginių organizavimo ir įgyvendinimo specialisto funkcijas</w:t>
            </w:r>
            <w:r w:rsidR="0000745A" w:rsidRPr="008F0E01">
              <w:rPr>
                <w:szCs w:val="24"/>
              </w:rPr>
              <w:t xml:space="preserve">, </w:t>
            </w:r>
            <w:r w:rsidR="006F05ED" w:rsidRPr="008F0E01">
              <w:rPr>
                <w:szCs w:val="24"/>
                <w:lang w:eastAsia="lt-LT"/>
              </w:rPr>
              <w:t xml:space="preserve">atitinkantis konkurso sąlygų aprašo 18.1 p. </w:t>
            </w:r>
            <w:r w:rsidR="006F05ED" w:rsidRPr="008F0E01">
              <w:rPr>
                <w:szCs w:val="24"/>
              </w:rPr>
              <w:t xml:space="preserve">antrai pozicijai </w:t>
            </w:r>
            <w:r w:rsidR="006F05ED" w:rsidRPr="008F0E01">
              <w:rPr>
                <w:szCs w:val="24"/>
                <w:lang w:eastAsia="lt-LT"/>
              </w:rPr>
              <w:t>nustatytą kvalifikacijos</w:t>
            </w:r>
            <w:r w:rsidR="006F05ED" w:rsidRPr="006F05ED">
              <w:rPr>
                <w:szCs w:val="24"/>
                <w:lang w:eastAsia="lt-LT"/>
              </w:rPr>
              <w:t xml:space="preserve"> reikalavimą,</w:t>
            </w:r>
            <w:r w:rsidR="006F05ED">
              <w:rPr>
                <w:szCs w:val="24"/>
                <w:lang w:eastAsia="lt-LT"/>
              </w:rPr>
              <w:t xml:space="preserve"> </w:t>
            </w:r>
            <w:r w:rsidRPr="00BB4F85">
              <w:rPr>
                <w:szCs w:val="24"/>
              </w:rPr>
              <w:t>per pastaruosius 3 metus iki pasiūlymų pateikimo termino pabaigos</w:t>
            </w:r>
            <w:r w:rsidR="00C77C58" w:rsidRPr="00BB4F85">
              <w:rPr>
                <w:szCs w:val="24"/>
              </w:rPr>
              <w:t xml:space="preserve"> </w:t>
            </w:r>
            <w:r w:rsidRPr="00BB4F85">
              <w:rPr>
                <w:szCs w:val="24"/>
              </w:rPr>
              <w:t xml:space="preserve">yra koordinavęs ne mažiau </w:t>
            </w:r>
            <w:r w:rsidR="009C01A9" w:rsidRPr="00BB4F85">
              <w:rPr>
                <w:szCs w:val="24"/>
              </w:rPr>
              <w:t>kaip 1 (vieną) papildomą kontaktinį</w:t>
            </w:r>
            <w:r w:rsidR="003A0B28">
              <w:rPr>
                <w:szCs w:val="24"/>
              </w:rPr>
              <w:t xml:space="preserve"> </w:t>
            </w:r>
            <w:r w:rsidR="009C01A9" w:rsidRPr="00BB4F85">
              <w:rPr>
                <w:szCs w:val="24"/>
              </w:rPr>
              <w:t>renginį</w:t>
            </w:r>
            <w:r w:rsidR="00D53E31">
              <w:rPr>
                <w:szCs w:val="24"/>
              </w:rPr>
              <w:t xml:space="preserve">, skirtą </w:t>
            </w:r>
            <w:r w:rsidR="00C77C58" w:rsidRPr="00BB4F85">
              <w:rPr>
                <w:szCs w:val="24"/>
              </w:rPr>
              <w:t>gyventojams ir (ar) bendruomenėms, ir (ar) įmonėms, ir (ar) įstaigoms, ir (ar) organizacijoms</w:t>
            </w:r>
            <w:r w:rsidR="009C01A9" w:rsidRPr="00BB4F85">
              <w:rPr>
                <w:szCs w:val="24"/>
              </w:rPr>
              <w:t>, kuri</w:t>
            </w:r>
            <w:r w:rsidR="006302D5" w:rsidRPr="00BB4F85">
              <w:rPr>
                <w:szCs w:val="24"/>
              </w:rPr>
              <w:t>o</w:t>
            </w:r>
            <w:r w:rsidR="009C01A9" w:rsidRPr="00BB4F85">
              <w:rPr>
                <w:szCs w:val="24"/>
              </w:rPr>
              <w:t xml:space="preserve"> dalyvių skaičius ne mažesnis kaip </w:t>
            </w:r>
            <w:r w:rsidR="005259BD" w:rsidRPr="005259BD">
              <w:rPr>
                <w:szCs w:val="24"/>
              </w:rPr>
              <w:t>210 dalyvių</w:t>
            </w:r>
            <w:r w:rsidR="009C01A9" w:rsidRPr="00BB4F85">
              <w:rPr>
                <w:szCs w:val="24"/>
              </w:rPr>
              <w:t xml:space="preserve">. </w:t>
            </w:r>
          </w:p>
          <w:p w14:paraId="451A73BB" w14:textId="77777777" w:rsidR="000E28FB" w:rsidRDefault="000E28FB" w:rsidP="00D05E4A">
            <w:pPr>
              <w:jc w:val="both"/>
              <w:rPr>
                <w:rFonts w:ascii="Times New Roman" w:hAnsi="Times New Roman" w:cs="Times New Roman"/>
                <w:b/>
                <w:i/>
                <w:iCs/>
                <w:sz w:val="24"/>
                <w:szCs w:val="24"/>
              </w:rPr>
            </w:pPr>
          </w:p>
          <w:p w14:paraId="420FCF87" w14:textId="1306D2CD" w:rsidR="00B601CB" w:rsidRPr="00BB4F85" w:rsidRDefault="00C77C58" w:rsidP="00DE187A">
            <w:pPr>
              <w:ind w:firstLine="0"/>
              <w:jc w:val="both"/>
              <w:rPr>
                <w:rFonts w:ascii="Times New Roman" w:hAnsi="Times New Roman" w:cs="Times New Roman"/>
                <w:b/>
                <w:i/>
                <w:iCs/>
                <w:sz w:val="24"/>
                <w:szCs w:val="24"/>
              </w:rPr>
            </w:pPr>
            <w:r w:rsidRPr="00BB4F85">
              <w:rPr>
                <w:rFonts w:ascii="Times New Roman" w:hAnsi="Times New Roman" w:cs="Times New Roman"/>
                <w:b/>
                <w:i/>
                <w:iCs/>
                <w:sz w:val="24"/>
                <w:szCs w:val="24"/>
              </w:rPr>
              <w:t>Pastabos:</w:t>
            </w:r>
          </w:p>
          <w:p w14:paraId="73993419" w14:textId="262493DE" w:rsidR="00B601CB" w:rsidRPr="008F0E01" w:rsidRDefault="00E21BC3" w:rsidP="00B601CB">
            <w:pPr>
              <w:pStyle w:val="Sraopastraipa"/>
              <w:numPr>
                <w:ilvl w:val="0"/>
                <w:numId w:val="2"/>
              </w:numPr>
              <w:tabs>
                <w:tab w:val="left" w:pos="391"/>
              </w:tabs>
              <w:ind w:left="87" w:right="126" w:firstLine="0"/>
              <w:jc w:val="both"/>
              <w:rPr>
                <w:rFonts w:ascii="Times New Roman" w:hAnsi="Times New Roman" w:cs="Times New Roman"/>
                <w:sz w:val="24"/>
                <w:szCs w:val="24"/>
              </w:rPr>
            </w:pPr>
            <w:r w:rsidRPr="00B66931">
              <w:rPr>
                <w:rFonts w:ascii="Times New Roman" w:hAnsi="Times New Roman" w:cs="Times New Roman"/>
                <w:b/>
                <w:bCs/>
                <w:sz w:val="24"/>
                <w:szCs w:val="24"/>
              </w:rPr>
              <w:t xml:space="preserve">siūlomas specialistas </w:t>
            </w:r>
            <w:r w:rsidRPr="008F0E01">
              <w:rPr>
                <w:rFonts w:ascii="Times New Roman" w:hAnsi="Times New Roman" w:cs="Times New Roman"/>
                <w:b/>
                <w:bCs/>
                <w:sz w:val="24"/>
                <w:szCs w:val="24"/>
              </w:rPr>
              <w:t xml:space="preserve">turi būti tas pats asmuo, kurį tiekėjas siūlo įrodinėdamas atitiktį </w:t>
            </w:r>
            <w:r w:rsidR="00B66931" w:rsidRPr="008F0E01">
              <w:rPr>
                <w:rFonts w:ascii="Times New Roman" w:hAnsi="Times New Roman" w:cs="Times New Roman"/>
                <w:b/>
                <w:bCs/>
                <w:sz w:val="24"/>
                <w:szCs w:val="24"/>
              </w:rPr>
              <w:t xml:space="preserve">konkurso sąlygų aprašo 18.1 p. antrai pozicijai nustatytam </w:t>
            </w:r>
            <w:r w:rsidRPr="008F0E01">
              <w:rPr>
                <w:rFonts w:ascii="Times New Roman" w:hAnsi="Times New Roman" w:cs="Times New Roman"/>
                <w:b/>
                <w:bCs/>
                <w:sz w:val="24"/>
                <w:szCs w:val="24"/>
              </w:rPr>
              <w:t>kvalifikacijos reikalavimui</w:t>
            </w:r>
            <w:r w:rsidR="00B601CB" w:rsidRPr="008F0E01">
              <w:rPr>
                <w:rFonts w:ascii="Times New Roman" w:hAnsi="Times New Roman" w:cs="Times New Roman"/>
                <w:sz w:val="24"/>
                <w:szCs w:val="24"/>
              </w:rPr>
              <w:t>;</w:t>
            </w:r>
          </w:p>
          <w:p w14:paraId="57709CEA" w14:textId="6A11E8A8" w:rsidR="00B601CB" w:rsidRPr="00CE555D" w:rsidRDefault="00BB4F85" w:rsidP="00B601CB">
            <w:pPr>
              <w:pStyle w:val="Sraopastraipa"/>
              <w:numPr>
                <w:ilvl w:val="0"/>
                <w:numId w:val="2"/>
              </w:numPr>
              <w:tabs>
                <w:tab w:val="left" w:pos="391"/>
              </w:tabs>
              <w:ind w:left="0" w:right="126" w:firstLine="37"/>
              <w:jc w:val="both"/>
              <w:rPr>
                <w:rFonts w:ascii="Times New Roman" w:hAnsi="Times New Roman" w:cs="Times New Roman"/>
                <w:sz w:val="24"/>
                <w:szCs w:val="24"/>
              </w:rPr>
            </w:pPr>
            <w:r w:rsidRPr="008F0E01">
              <w:rPr>
                <w:rFonts w:ascii="Times New Roman" w:hAnsi="Times New Roman" w:cs="Times New Roman"/>
                <w:sz w:val="24"/>
                <w:szCs w:val="24"/>
              </w:rPr>
              <w:t>r</w:t>
            </w:r>
            <w:r w:rsidR="00B601CB" w:rsidRPr="008F0E01">
              <w:rPr>
                <w:rFonts w:ascii="Times New Roman" w:hAnsi="Times New Roman" w:cs="Times New Roman"/>
                <w:sz w:val="24"/>
                <w:szCs w:val="24"/>
              </w:rPr>
              <w:t xml:space="preserve">enginys gali būti </w:t>
            </w:r>
            <w:r w:rsidR="00271579" w:rsidRPr="008F0E01">
              <w:rPr>
                <w:rFonts w:ascii="Times New Roman" w:hAnsi="Times New Roman" w:cs="Times New Roman"/>
                <w:sz w:val="24"/>
                <w:szCs w:val="24"/>
              </w:rPr>
              <w:t>pradėtas ir baigtas organizuoti</w:t>
            </w:r>
            <w:r w:rsidR="00271579" w:rsidRPr="00CE555D">
              <w:rPr>
                <w:rFonts w:ascii="Times New Roman" w:hAnsi="Times New Roman" w:cs="Times New Roman"/>
                <w:sz w:val="24"/>
                <w:szCs w:val="24"/>
              </w:rPr>
              <w:t xml:space="preserve"> per paskutinius 3 metus iki pasiūlymo pateikimo termino pabaigos arba gali būti </w:t>
            </w:r>
            <w:r w:rsidR="00B601CB" w:rsidRPr="00CE555D">
              <w:rPr>
                <w:rFonts w:ascii="Times New Roman" w:hAnsi="Times New Roman" w:cs="Times New Roman"/>
                <w:sz w:val="24"/>
                <w:szCs w:val="24"/>
              </w:rPr>
              <w:t xml:space="preserve">pradėtas organizuoti </w:t>
            </w:r>
            <w:r w:rsidR="00271579" w:rsidRPr="00CE555D">
              <w:rPr>
                <w:rFonts w:ascii="Times New Roman" w:hAnsi="Times New Roman" w:cs="Times New Roman"/>
                <w:sz w:val="24"/>
                <w:szCs w:val="24"/>
              </w:rPr>
              <w:t>anksčiau nei per paskutinius 3 metus iki pasiūlymo pateikimo termino pabaigos</w:t>
            </w:r>
            <w:r w:rsidR="00B601CB" w:rsidRPr="00CE555D">
              <w:rPr>
                <w:rFonts w:ascii="Times New Roman" w:hAnsi="Times New Roman" w:cs="Times New Roman"/>
                <w:sz w:val="24"/>
                <w:szCs w:val="24"/>
              </w:rPr>
              <w:t xml:space="preserve">, tačiau renginio data </w:t>
            </w:r>
            <w:r w:rsidR="00CE555D" w:rsidRPr="00CE555D">
              <w:rPr>
                <w:rFonts w:ascii="Times New Roman" w:hAnsi="Times New Roman" w:cs="Times New Roman"/>
                <w:sz w:val="24"/>
                <w:szCs w:val="24"/>
              </w:rPr>
              <w:t>turi patekti į paskutinius 3 metus iki pasiūlymo pateikimo termino pabaigos</w:t>
            </w:r>
            <w:r w:rsidR="00B601CB" w:rsidRPr="00CE555D">
              <w:rPr>
                <w:rFonts w:ascii="Times New Roman" w:hAnsi="Times New Roman" w:cs="Times New Roman"/>
                <w:sz w:val="24"/>
                <w:szCs w:val="24"/>
              </w:rPr>
              <w:t>;</w:t>
            </w:r>
          </w:p>
          <w:p w14:paraId="1640A456" w14:textId="4D9F6B3F" w:rsidR="00B601CB" w:rsidRPr="00BB4F85" w:rsidRDefault="00BB4F85" w:rsidP="00B601CB">
            <w:pPr>
              <w:pStyle w:val="Sraopastraipa"/>
              <w:numPr>
                <w:ilvl w:val="0"/>
                <w:numId w:val="2"/>
              </w:numPr>
              <w:tabs>
                <w:tab w:val="left" w:pos="391"/>
              </w:tabs>
              <w:ind w:left="37" w:right="126" w:firstLine="0"/>
              <w:jc w:val="both"/>
              <w:rPr>
                <w:rFonts w:ascii="Times New Roman" w:hAnsi="Times New Roman" w:cs="Times New Roman"/>
                <w:sz w:val="24"/>
                <w:szCs w:val="24"/>
              </w:rPr>
            </w:pPr>
            <w:r w:rsidRPr="00BB4F85">
              <w:rPr>
                <w:rFonts w:ascii="Times New Roman" w:hAnsi="Times New Roman" w:cs="Times New Roman"/>
                <w:sz w:val="24"/>
                <w:szCs w:val="24"/>
              </w:rPr>
              <w:t>v</w:t>
            </w:r>
            <w:r w:rsidR="00B601CB" w:rsidRPr="00BB4F85">
              <w:rPr>
                <w:rFonts w:ascii="Times New Roman" w:hAnsi="Times New Roman" w:cs="Times New Roman"/>
                <w:sz w:val="24"/>
                <w:szCs w:val="24"/>
              </w:rPr>
              <w:t xml:space="preserve">ertinant papildomą </w:t>
            </w:r>
            <w:r w:rsidR="00866019">
              <w:rPr>
                <w:rFonts w:ascii="Times New Roman" w:hAnsi="Times New Roman" w:cs="Times New Roman"/>
                <w:sz w:val="24"/>
                <w:szCs w:val="24"/>
              </w:rPr>
              <w:t xml:space="preserve">šio </w:t>
            </w:r>
            <w:r w:rsidR="00B601CB" w:rsidRPr="00BB4F85">
              <w:rPr>
                <w:rFonts w:ascii="Times New Roman" w:hAnsi="Times New Roman" w:cs="Times New Roman"/>
                <w:sz w:val="24"/>
                <w:szCs w:val="24"/>
              </w:rPr>
              <w:t>specialisto patirtį, nebus vertinama sutartis (renginys), kuri nurodoma siekiant pagrįsti atitiktį kvalifikacijos reikalavimui</w:t>
            </w:r>
            <w:r w:rsidR="00F01763">
              <w:rPr>
                <w:rFonts w:ascii="Times New Roman" w:hAnsi="Times New Roman" w:cs="Times New Roman"/>
                <w:sz w:val="24"/>
                <w:szCs w:val="24"/>
              </w:rPr>
              <w:t>;</w:t>
            </w:r>
          </w:p>
          <w:p w14:paraId="3663C548" w14:textId="50B40DB6" w:rsidR="002A5ABB" w:rsidRDefault="002A5ABB" w:rsidP="002A5ABB">
            <w:pPr>
              <w:pStyle w:val="NormalLent"/>
              <w:rPr>
                <w:rFonts w:eastAsia="LiberationSerif"/>
                <w:szCs w:val="24"/>
              </w:rPr>
            </w:pPr>
            <w:r w:rsidRPr="00BB4F85">
              <w:rPr>
                <w:szCs w:val="24"/>
              </w:rPr>
              <w:t>- </w:t>
            </w:r>
            <w:r w:rsidR="00BB4F85" w:rsidRPr="00BB4F85">
              <w:rPr>
                <w:szCs w:val="24"/>
              </w:rPr>
              <w:t>v</w:t>
            </w:r>
            <w:r w:rsidRPr="00BB4F85">
              <w:rPr>
                <w:szCs w:val="24"/>
              </w:rPr>
              <w:t xml:space="preserve">ertinant papildomą </w:t>
            </w:r>
            <w:r w:rsidR="00866019">
              <w:rPr>
                <w:szCs w:val="24"/>
              </w:rPr>
              <w:t xml:space="preserve">šio specialisto </w:t>
            </w:r>
            <w:r w:rsidRPr="00BB4F85">
              <w:rPr>
                <w:szCs w:val="24"/>
              </w:rPr>
              <w:t>patirtį, nebus vertinamos sutartys (renginiai), skirt</w:t>
            </w:r>
            <w:r w:rsidR="007A477C">
              <w:rPr>
                <w:szCs w:val="24"/>
              </w:rPr>
              <w:t xml:space="preserve">os </w:t>
            </w:r>
            <w:r w:rsidRPr="00BB4F85">
              <w:rPr>
                <w:rFonts w:eastAsia="LiberationSerif"/>
                <w:szCs w:val="24"/>
              </w:rPr>
              <w:t>priva</w:t>
            </w:r>
            <w:r w:rsidR="00144673" w:rsidRPr="00BB4F85">
              <w:rPr>
                <w:rFonts w:eastAsia="LiberationSerif"/>
                <w:szCs w:val="24"/>
              </w:rPr>
              <w:t>čių</w:t>
            </w:r>
            <w:r w:rsidRPr="00BB4F85">
              <w:rPr>
                <w:rFonts w:eastAsia="LiberationSerif"/>
                <w:szCs w:val="24"/>
              </w:rPr>
              <w:t xml:space="preserve"> asmen</w:t>
            </w:r>
            <w:r w:rsidR="00144673" w:rsidRPr="00BB4F85">
              <w:rPr>
                <w:rFonts w:eastAsia="LiberationSerif"/>
                <w:szCs w:val="24"/>
              </w:rPr>
              <w:t>ų</w:t>
            </w:r>
            <w:r w:rsidRPr="00BB4F85">
              <w:rPr>
                <w:rFonts w:eastAsia="LiberationSerif"/>
                <w:szCs w:val="24"/>
              </w:rPr>
              <w:t xml:space="preserve"> asmeninėms šventėms</w:t>
            </w:r>
            <w:r w:rsidR="00F01763">
              <w:rPr>
                <w:rFonts w:eastAsia="LiberationSerif"/>
                <w:szCs w:val="24"/>
              </w:rPr>
              <w:t>;</w:t>
            </w:r>
          </w:p>
          <w:p w14:paraId="10FB157D" w14:textId="1F60B304" w:rsidR="00F01763" w:rsidRDefault="00F01763" w:rsidP="002A5ABB">
            <w:pPr>
              <w:pStyle w:val="NormalLent"/>
              <w:rPr>
                <w:lang w:eastAsia="lt-LT"/>
              </w:rPr>
            </w:pPr>
            <w:r>
              <w:rPr>
                <w:rFonts w:eastAsia="LiberationSerif"/>
                <w:szCs w:val="24"/>
              </w:rPr>
              <w:t xml:space="preserve">- </w:t>
            </w:r>
            <w:r w:rsidR="00E4550A">
              <w:rPr>
                <w:lang w:eastAsia="lt-LT"/>
              </w:rPr>
              <w:t>t</w:t>
            </w:r>
            <w:r w:rsidR="00E4550A" w:rsidRPr="00310AFF">
              <w:rPr>
                <w:lang w:eastAsia="lt-LT"/>
              </w:rPr>
              <w:t xml:space="preserve">iekėjui </w:t>
            </w:r>
            <w:r w:rsidR="00E4550A">
              <w:rPr>
                <w:lang w:eastAsia="lt-LT"/>
              </w:rPr>
              <w:t xml:space="preserve">šiai pozicijai </w:t>
            </w:r>
            <w:r w:rsidR="00E4550A" w:rsidRPr="008F0E01">
              <w:rPr>
                <w:lang w:eastAsia="lt-LT"/>
              </w:rPr>
              <w:t>pasiūlius kelis specialistus, Perkančioji organizacija turi teisę kreiptis į tiekėją, prašydama paaiškinti, kurį specialistą reikėtų vertinti</w:t>
            </w:r>
            <w:r w:rsidR="00EF58A0">
              <w:rPr>
                <w:lang w:eastAsia="lt-LT"/>
              </w:rPr>
              <w:t>;</w:t>
            </w:r>
          </w:p>
          <w:p w14:paraId="5BC053DB" w14:textId="1A6DC74D" w:rsidR="00EF58A0" w:rsidRDefault="00EF58A0" w:rsidP="002A5ABB">
            <w:pPr>
              <w:pStyle w:val="NormalLent"/>
              <w:rPr>
                <w:rFonts w:eastAsia="LiberationSerif"/>
                <w:szCs w:val="24"/>
              </w:rPr>
            </w:pPr>
            <w:r>
              <w:t xml:space="preserve">- </w:t>
            </w:r>
            <w:r w:rsidRPr="00AB41A2">
              <w:t xml:space="preserve">maksimaliai bus vertinami </w:t>
            </w:r>
            <w:r w:rsidRPr="00AB41A2">
              <w:rPr>
                <w:szCs w:val="24"/>
              </w:rPr>
              <w:t>3 (trys) papildomi</w:t>
            </w:r>
            <w:r w:rsidRPr="00AB41A2">
              <w:rPr>
                <w:color w:val="FF0000"/>
                <w:szCs w:val="24"/>
              </w:rPr>
              <w:t xml:space="preserve"> </w:t>
            </w:r>
            <w:r w:rsidRPr="00AB41A2">
              <w:rPr>
                <w:szCs w:val="24"/>
              </w:rPr>
              <w:t>kontaktiniai renginiai</w:t>
            </w:r>
            <w:r>
              <w:rPr>
                <w:szCs w:val="24"/>
              </w:rPr>
              <w:t>.</w:t>
            </w:r>
          </w:p>
          <w:p w14:paraId="01C5224E" w14:textId="02C1A8D6" w:rsidR="00BB4F85" w:rsidRDefault="00BB4F85" w:rsidP="002A5ABB">
            <w:pPr>
              <w:pStyle w:val="NormalLent"/>
              <w:rPr>
                <w:rFonts w:eastAsia="LiberationSerif"/>
                <w:szCs w:val="24"/>
              </w:rPr>
            </w:pPr>
          </w:p>
          <w:p w14:paraId="1A416ACD" w14:textId="77777777" w:rsidR="00BB4F85" w:rsidRPr="007D0D6A" w:rsidRDefault="00BB4F85" w:rsidP="00DE187A">
            <w:pPr>
              <w:pStyle w:val="NormalLent"/>
              <w:rPr>
                <w:b/>
                <w:bCs/>
                <w:i/>
                <w:iCs/>
                <w:szCs w:val="24"/>
              </w:rPr>
            </w:pPr>
            <w:r w:rsidRPr="007D0D6A">
              <w:rPr>
                <w:b/>
                <w:bCs/>
                <w:i/>
                <w:iCs/>
                <w:szCs w:val="24"/>
              </w:rPr>
              <w:t>Balų skyrimo tvarka:</w:t>
            </w:r>
          </w:p>
          <w:p w14:paraId="6BC0F76C" w14:textId="553E1658" w:rsidR="00220CA3" w:rsidRPr="00220CA3" w:rsidRDefault="00BB4F85" w:rsidP="00EF3312">
            <w:pPr>
              <w:pStyle w:val="Sraopastraipa"/>
              <w:numPr>
                <w:ilvl w:val="0"/>
                <w:numId w:val="2"/>
              </w:numPr>
              <w:tabs>
                <w:tab w:val="left" w:pos="391"/>
              </w:tabs>
              <w:ind w:left="37" w:right="126" w:firstLine="0"/>
              <w:jc w:val="both"/>
              <w:rPr>
                <w:rFonts w:ascii="Times New Roman" w:hAnsi="Times New Roman" w:cs="Times New Roman"/>
                <w:sz w:val="24"/>
                <w:szCs w:val="24"/>
              </w:rPr>
            </w:pPr>
            <w:r w:rsidRPr="00220CA3">
              <w:rPr>
                <w:rFonts w:ascii="Times New Roman" w:hAnsi="Times New Roman" w:cs="Times New Roman"/>
                <w:sz w:val="24"/>
                <w:szCs w:val="24"/>
              </w:rPr>
              <w:t>j</w:t>
            </w:r>
            <w:r w:rsidR="00B601CB" w:rsidRPr="00220CA3">
              <w:rPr>
                <w:rFonts w:ascii="Times New Roman" w:hAnsi="Times New Roman" w:cs="Times New Roman"/>
                <w:sz w:val="24"/>
                <w:szCs w:val="24"/>
              </w:rPr>
              <w:t xml:space="preserve">eigu siūlomas specialistas neturi reikalaujamos papildomos </w:t>
            </w:r>
            <w:r w:rsidR="007A477C">
              <w:rPr>
                <w:rFonts w:ascii="Times New Roman" w:hAnsi="Times New Roman" w:cs="Times New Roman"/>
                <w:sz w:val="24"/>
                <w:szCs w:val="24"/>
              </w:rPr>
              <w:t xml:space="preserve">darbo </w:t>
            </w:r>
            <w:r w:rsidR="00B601CB" w:rsidRPr="00220CA3">
              <w:rPr>
                <w:rFonts w:ascii="Times New Roman" w:hAnsi="Times New Roman" w:cs="Times New Roman"/>
                <w:sz w:val="24"/>
                <w:szCs w:val="24"/>
              </w:rPr>
              <w:t xml:space="preserve">patirties arba informacija apie specialisto atitinkamą papildomą </w:t>
            </w:r>
            <w:r w:rsidR="007A477C">
              <w:rPr>
                <w:rFonts w:ascii="Times New Roman" w:hAnsi="Times New Roman" w:cs="Times New Roman"/>
                <w:sz w:val="24"/>
                <w:szCs w:val="24"/>
              </w:rPr>
              <w:t xml:space="preserve">darbo </w:t>
            </w:r>
            <w:r w:rsidR="00B601CB" w:rsidRPr="00220CA3">
              <w:rPr>
                <w:rFonts w:ascii="Times New Roman" w:hAnsi="Times New Roman" w:cs="Times New Roman"/>
                <w:sz w:val="24"/>
                <w:szCs w:val="24"/>
              </w:rPr>
              <w:t xml:space="preserve">patirtį visiškai nepateikta, arba jeigu yra nurodytas renginys, kuriuo siekiama pagrįsti atitiktį specialisto kvalifikacijos reikalavimui – </w:t>
            </w:r>
            <w:r w:rsidR="00B601CB" w:rsidRPr="00220CA3">
              <w:rPr>
                <w:rFonts w:ascii="Times New Roman" w:hAnsi="Times New Roman" w:cs="Times New Roman"/>
                <w:b/>
                <w:bCs/>
                <w:sz w:val="24"/>
                <w:szCs w:val="24"/>
              </w:rPr>
              <w:t>skiriama 0 balų</w:t>
            </w:r>
            <w:r w:rsidR="00220CA3" w:rsidRPr="00220CA3">
              <w:rPr>
                <w:rFonts w:ascii="Times New Roman" w:hAnsi="Times New Roman" w:cs="Times New Roman"/>
                <w:b/>
                <w:bCs/>
                <w:sz w:val="24"/>
                <w:szCs w:val="24"/>
              </w:rPr>
              <w:t>;</w:t>
            </w:r>
          </w:p>
          <w:p w14:paraId="36695258" w14:textId="1A4FC1E4" w:rsidR="00220CA3" w:rsidRPr="00220CA3" w:rsidRDefault="00220CA3" w:rsidP="008F2012">
            <w:pPr>
              <w:pStyle w:val="Sraopastraipa"/>
              <w:numPr>
                <w:ilvl w:val="0"/>
                <w:numId w:val="2"/>
              </w:numPr>
              <w:tabs>
                <w:tab w:val="left" w:pos="391"/>
              </w:tabs>
              <w:ind w:left="37" w:right="126" w:firstLine="0"/>
              <w:jc w:val="both"/>
              <w:rPr>
                <w:rFonts w:ascii="Times New Roman" w:hAnsi="Times New Roman" w:cs="Times New Roman"/>
                <w:sz w:val="24"/>
                <w:szCs w:val="24"/>
              </w:rPr>
            </w:pPr>
            <w:r w:rsidRPr="00220CA3">
              <w:rPr>
                <w:rFonts w:ascii="Times New Roman" w:hAnsi="Times New Roman" w:cs="Times New Roman"/>
                <w:sz w:val="24"/>
                <w:szCs w:val="24"/>
              </w:rPr>
              <w:t>j</w:t>
            </w:r>
            <w:r w:rsidR="00B601CB" w:rsidRPr="00220CA3">
              <w:rPr>
                <w:rFonts w:ascii="Times New Roman" w:hAnsi="Times New Roman" w:cs="Times New Roman"/>
                <w:sz w:val="24"/>
                <w:szCs w:val="24"/>
              </w:rPr>
              <w:t>eigu siūlomas specialistas per pastaruosius 3 metus</w:t>
            </w:r>
            <w:r w:rsidRPr="00220CA3">
              <w:rPr>
                <w:rFonts w:ascii="Times New Roman" w:hAnsi="Times New Roman" w:cs="Times New Roman"/>
                <w:sz w:val="24"/>
                <w:szCs w:val="24"/>
              </w:rPr>
              <w:t xml:space="preserve"> </w:t>
            </w:r>
            <w:r w:rsidR="00B601CB" w:rsidRPr="00220CA3">
              <w:rPr>
                <w:rFonts w:ascii="Times New Roman" w:hAnsi="Times New Roman" w:cs="Times New Roman"/>
                <w:sz w:val="24"/>
                <w:szCs w:val="24"/>
              </w:rPr>
              <w:t>iki pasiūlymų pateikimo termino pabaigos</w:t>
            </w:r>
            <w:r w:rsidRPr="00220CA3">
              <w:rPr>
                <w:rFonts w:ascii="Times New Roman" w:hAnsi="Times New Roman" w:cs="Times New Roman"/>
                <w:sz w:val="24"/>
                <w:szCs w:val="24"/>
              </w:rPr>
              <w:t xml:space="preserve"> </w:t>
            </w:r>
            <w:r w:rsidR="00B601CB" w:rsidRPr="00220CA3">
              <w:rPr>
                <w:rFonts w:ascii="Times New Roman" w:hAnsi="Times New Roman" w:cs="Times New Roman"/>
                <w:sz w:val="24"/>
                <w:szCs w:val="24"/>
              </w:rPr>
              <w:t>koordinavo</w:t>
            </w:r>
            <w:r w:rsidR="00E04807" w:rsidRPr="00220CA3">
              <w:rPr>
                <w:rFonts w:ascii="Times New Roman" w:hAnsi="Times New Roman" w:cs="Times New Roman"/>
                <w:sz w:val="24"/>
                <w:szCs w:val="24"/>
              </w:rPr>
              <w:t xml:space="preserve"> 1 (vieną)</w:t>
            </w:r>
            <w:r w:rsidR="00C93227" w:rsidRPr="00220CA3">
              <w:rPr>
                <w:rFonts w:ascii="Times New Roman" w:hAnsi="Times New Roman" w:cs="Times New Roman"/>
                <w:sz w:val="24"/>
                <w:szCs w:val="24"/>
              </w:rPr>
              <w:t xml:space="preserve"> papildomą</w:t>
            </w:r>
            <w:r w:rsidR="00E04807" w:rsidRPr="00220CA3">
              <w:rPr>
                <w:rFonts w:ascii="Times New Roman" w:hAnsi="Times New Roman" w:cs="Times New Roman"/>
                <w:sz w:val="24"/>
                <w:szCs w:val="24"/>
              </w:rPr>
              <w:t xml:space="preserve"> kontaktinį renginį</w:t>
            </w:r>
            <w:r w:rsidR="007A477C">
              <w:rPr>
                <w:rFonts w:ascii="Times New Roman" w:hAnsi="Times New Roman" w:cs="Times New Roman"/>
                <w:sz w:val="24"/>
                <w:szCs w:val="24"/>
              </w:rPr>
              <w:t xml:space="preserve">, skirtą </w:t>
            </w:r>
            <w:r w:rsidRPr="00220CA3">
              <w:rPr>
                <w:rFonts w:ascii="Times New Roman" w:hAnsi="Times New Roman" w:cs="Times New Roman"/>
                <w:sz w:val="24"/>
                <w:szCs w:val="24"/>
              </w:rPr>
              <w:t>gyventojams ir (ar) bendruomenėms, ir (ar) įmonėms, ir (ar) įstaigoms, ir (ar) organizacijoms</w:t>
            </w:r>
            <w:r w:rsidR="00E04807" w:rsidRPr="00220CA3">
              <w:rPr>
                <w:rFonts w:ascii="Times New Roman" w:hAnsi="Times New Roman" w:cs="Times New Roman"/>
                <w:sz w:val="24"/>
                <w:szCs w:val="24"/>
              </w:rPr>
              <w:t>, kuri</w:t>
            </w:r>
            <w:r w:rsidR="00144673" w:rsidRPr="00220CA3">
              <w:rPr>
                <w:rFonts w:ascii="Times New Roman" w:hAnsi="Times New Roman" w:cs="Times New Roman"/>
                <w:sz w:val="24"/>
                <w:szCs w:val="24"/>
              </w:rPr>
              <w:t>o</w:t>
            </w:r>
            <w:r w:rsidR="00E04807" w:rsidRPr="00220CA3">
              <w:rPr>
                <w:rFonts w:ascii="Times New Roman" w:hAnsi="Times New Roman" w:cs="Times New Roman"/>
                <w:sz w:val="24"/>
                <w:szCs w:val="24"/>
              </w:rPr>
              <w:t xml:space="preserve"> dalyvių skaičius ne mažesnis kaip </w:t>
            </w:r>
            <w:r w:rsidR="005259BD" w:rsidRPr="005259BD">
              <w:rPr>
                <w:rFonts w:ascii="Times New Roman" w:hAnsi="Times New Roman" w:cs="Times New Roman"/>
                <w:sz w:val="24"/>
                <w:szCs w:val="24"/>
              </w:rPr>
              <w:t>210 dalyvių</w:t>
            </w:r>
            <w:r w:rsidR="00EF3312" w:rsidRPr="00220CA3">
              <w:rPr>
                <w:rFonts w:ascii="Times New Roman" w:hAnsi="Times New Roman" w:cs="Times New Roman"/>
                <w:sz w:val="24"/>
                <w:szCs w:val="24"/>
              </w:rPr>
              <w:t xml:space="preserve"> </w:t>
            </w:r>
            <w:r w:rsidR="00B601CB" w:rsidRPr="00220CA3">
              <w:rPr>
                <w:rFonts w:ascii="Times New Roman" w:hAnsi="Times New Roman" w:cs="Times New Roman"/>
                <w:sz w:val="24"/>
                <w:szCs w:val="24"/>
              </w:rPr>
              <w:t xml:space="preserve">– </w:t>
            </w:r>
            <w:r w:rsidR="00B601CB" w:rsidRPr="00220CA3">
              <w:rPr>
                <w:rFonts w:ascii="Times New Roman" w:hAnsi="Times New Roman" w:cs="Times New Roman"/>
                <w:b/>
                <w:bCs/>
                <w:sz w:val="24"/>
                <w:szCs w:val="24"/>
              </w:rPr>
              <w:t>skiriami 5 balai</w:t>
            </w:r>
            <w:r w:rsidRPr="00220CA3">
              <w:rPr>
                <w:rFonts w:ascii="Times New Roman" w:hAnsi="Times New Roman" w:cs="Times New Roman"/>
                <w:b/>
                <w:bCs/>
                <w:sz w:val="24"/>
                <w:szCs w:val="24"/>
              </w:rPr>
              <w:t>;</w:t>
            </w:r>
          </w:p>
          <w:p w14:paraId="064228EF" w14:textId="6BCC534D" w:rsidR="007A477C" w:rsidRPr="007A477C" w:rsidRDefault="00220CA3" w:rsidP="007A477C">
            <w:pPr>
              <w:pStyle w:val="Sraopastraipa"/>
              <w:numPr>
                <w:ilvl w:val="0"/>
                <w:numId w:val="2"/>
              </w:numPr>
              <w:tabs>
                <w:tab w:val="left" w:pos="391"/>
              </w:tabs>
              <w:ind w:left="37" w:right="126" w:firstLine="0"/>
              <w:jc w:val="both"/>
              <w:rPr>
                <w:rFonts w:ascii="Times New Roman" w:hAnsi="Times New Roman" w:cs="Times New Roman"/>
                <w:sz w:val="24"/>
                <w:szCs w:val="24"/>
              </w:rPr>
            </w:pPr>
            <w:r w:rsidRPr="00220CA3">
              <w:rPr>
                <w:rFonts w:ascii="Times New Roman" w:hAnsi="Times New Roman" w:cs="Times New Roman"/>
                <w:sz w:val="24"/>
                <w:szCs w:val="24"/>
              </w:rPr>
              <w:t>j</w:t>
            </w:r>
            <w:r w:rsidR="00B601CB" w:rsidRPr="00220CA3">
              <w:rPr>
                <w:rFonts w:ascii="Times New Roman" w:hAnsi="Times New Roman" w:cs="Times New Roman"/>
                <w:sz w:val="24"/>
                <w:szCs w:val="24"/>
              </w:rPr>
              <w:t>eigu siūlomas specialistas per pastaruosius 3 metus iki pasiūlymų pateikimo termino pabaigos</w:t>
            </w:r>
            <w:r w:rsidRPr="00220CA3">
              <w:rPr>
                <w:rFonts w:ascii="Times New Roman" w:hAnsi="Times New Roman" w:cs="Times New Roman"/>
                <w:sz w:val="24"/>
                <w:szCs w:val="24"/>
              </w:rPr>
              <w:t xml:space="preserve"> </w:t>
            </w:r>
            <w:r w:rsidR="00B601CB" w:rsidRPr="00220CA3">
              <w:rPr>
                <w:rFonts w:ascii="Times New Roman" w:hAnsi="Times New Roman" w:cs="Times New Roman"/>
                <w:sz w:val="24"/>
                <w:szCs w:val="24"/>
              </w:rPr>
              <w:t>yra  koordinavęs 2 (du)</w:t>
            </w:r>
            <w:r w:rsidR="007A477C">
              <w:rPr>
                <w:rFonts w:ascii="Times New Roman" w:hAnsi="Times New Roman" w:cs="Times New Roman"/>
                <w:sz w:val="24"/>
                <w:szCs w:val="24"/>
              </w:rPr>
              <w:t xml:space="preserve"> </w:t>
            </w:r>
            <w:r w:rsidR="00C93227" w:rsidRPr="00220CA3">
              <w:rPr>
                <w:rFonts w:ascii="Times New Roman" w:hAnsi="Times New Roman" w:cs="Times New Roman"/>
                <w:sz w:val="24"/>
                <w:szCs w:val="24"/>
              </w:rPr>
              <w:t>papildom</w:t>
            </w:r>
            <w:r w:rsidR="007A477C">
              <w:rPr>
                <w:rFonts w:ascii="Times New Roman" w:hAnsi="Times New Roman" w:cs="Times New Roman"/>
                <w:sz w:val="24"/>
                <w:szCs w:val="24"/>
              </w:rPr>
              <w:t xml:space="preserve">us </w:t>
            </w:r>
            <w:r w:rsidR="00B601CB" w:rsidRPr="00220CA3">
              <w:rPr>
                <w:rFonts w:ascii="Times New Roman" w:hAnsi="Times New Roman" w:cs="Times New Roman"/>
                <w:sz w:val="24"/>
                <w:szCs w:val="24"/>
              </w:rPr>
              <w:t>kontaktini</w:t>
            </w:r>
            <w:r w:rsidR="007A477C">
              <w:rPr>
                <w:rFonts w:ascii="Times New Roman" w:hAnsi="Times New Roman" w:cs="Times New Roman"/>
                <w:sz w:val="24"/>
                <w:szCs w:val="24"/>
              </w:rPr>
              <w:t xml:space="preserve">us </w:t>
            </w:r>
            <w:r w:rsidR="00B601CB" w:rsidRPr="00220CA3">
              <w:rPr>
                <w:rFonts w:ascii="Times New Roman" w:hAnsi="Times New Roman" w:cs="Times New Roman"/>
                <w:sz w:val="24"/>
                <w:szCs w:val="24"/>
              </w:rPr>
              <w:t>rengini</w:t>
            </w:r>
            <w:r w:rsidR="007A477C">
              <w:rPr>
                <w:rFonts w:ascii="Times New Roman" w:hAnsi="Times New Roman" w:cs="Times New Roman"/>
                <w:sz w:val="24"/>
                <w:szCs w:val="24"/>
              </w:rPr>
              <w:t xml:space="preserve">us, skirtus </w:t>
            </w:r>
            <w:r w:rsidRPr="00220CA3">
              <w:rPr>
                <w:rFonts w:ascii="Times New Roman" w:hAnsi="Times New Roman" w:cs="Times New Roman"/>
                <w:sz w:val="24"/>
                <w:szCs w:val="24"/>
              </w:rPr>
              <w:t>gyventojams ir (ar) bendruomenėms, ir (ar) įmonėms, ir (ar) įstaigoms</w:t>
            </w:r>
            <w:r w:rsidRPr="000A2C4B">
              <w:rPr>
                <w:rFonts w:ascii="Times New Roman" w:hAnsi="Times New Roman" w:cs="Times New Roman"/>
                <w:sz w:val="24"/>
                <w:szCs w:val="24"/>
              </w:rPr>
              <w:t>, ir (ar) organizacijoms</w:t>
            </w:r>
            <w:r w:rsidR="008F2012" w:rsidRPr="000A2C4B">
              <w:rPr>
                <w:rFonts w:ascii="Times New Roman" w:hAnsi="Times New Roman" w:cs="Times New Roman"/>
                <w:sz w:val="24"/>
                <w:szCs w:val="24"/>
              </w:rPr>
              <w:t xml:space="preserve">, kurių </w:t>
            </w:r>
            <w:r w:rsidR="00904A19" w:rsidRPr="000A2C4B">
              <w:rPr>
                <w:rFonts w:ascii="Times New Roman" w:hAnsi="Times New Roman" w:cs="Times New Roman"/>
                <w:sz w:val="24"/>
                <w:szCs w:val="24"/>
              </w:rPr>
              <w:t xml:space="preserve">kiekvieno </w:t>
            </w:r>
            <w:r w:rsidR="008F2012" w:rsidRPr="000A2C4B">
              <w:rPr>
                <w:rFonts w:ascii="Times New Roman" w:hAnsi="Times New Roman" w:cs="Times New Roman"/>
                <w:sz w:val="24"/>
                <w:szCs w:val="24"/>
              </w:rPr>
              <w:t xml:space="preserve">dalyvių skaičius ne mažesnis kaip </w:t>
            </w:r>
            <w:r w:rsidR="005259BD" w:rsidRPr="005259BD">
              <w:rPr>
                <w:rFonts w:ascii="Times New Roman" w:hAnsi="Times New Roman" w:cs="Times New Roman"/>
                <w:sz w:val="24"/>
                <w:szCs w:val="24"/>
              </w:rPr>
              <w:t>210 dalyvių</w:t>
            </w:r>
            <w:r w:rsidR="008F2012" w:rsidRPr="000A2C4B">
              <w:rPr>
                <w:rFonts w:ascii="Times New Roman" w:hAnsi="Times New Roman" w:cs="Times New Roman"/>
                <w:sz w:val="24"/>
                <w:szCs w:val="24"/>
              </w:rPr>
              <w:t xml:space="preserve"> </w:t>
            </w:r>
            <w:r w:rsidR="00B601CB" w:rsidRPr="000A2C4B">
              <w:rPr>
                <w:rFonts w:ascii="Times New Roman" w:hAnsi="Times New Roman" w:cs="Times New Roman"/>
                <w:b/>
                <w:bCs/>
                <w:sz w:val="24"/>
                <w:szCs w:val="24"/>
              </w:rPr>
              <w:t>– skiriam</w:t>
            </w:r>
            <w:r w:rsidR="007A477C">
              <w:rPr>
                <w:rFonts w:ascii="Times New Roman" w:hAnsi="Times New Roman" w:cs="Times New Roman"/>
                <w:b/>
                <w:bCs/>
                <w:sz w:val="24"/>
                <w:szCs w:val="24"/>
              </w:rPr>
              <w:t>i 7 balai;</w:t>
            </w:r>
          </w:p>
          <w:p w14:paraId="0DCD1A57" w14:textId="6E15190A" w:rsidR="007A477C" w:rsidRPr="007A477C" w:rsidRDefault="00E9686D" w:rsidP="007A477C">
            <w:pPr>
              <w:pStyle w:val="Sraopastraipa"/>
              <w:numPr>
                <w:ilvl w:val="0"/>
                <w:numId w:val="2"/>
              </w:numPr>
              <w:tabs>
                <w:tab w:val="left" w:pos="391"/>
              </w:tabs>
              <w:ind w:left="37" w:right="126" w:firstLine="0"/>
              <w:jc w:val="both"/>
              <w:rPr>
                <w:rFonts w:ascii="Times New Roman" w:hAnsi="Times New Roman" w:cs="Times New Roman"/>
                <w:sz w:val="24"/>
                <w:szCs w:val="24"/>
              </w:rPr>
            </w:pPr>
            <w:r w:rsidRPr="00220CA3">
              <w:rPr>
                <w:rFonts w:ascii="Times New Roman" w:hAnsi="Times New Roman" w:cs="Times New Roman"/>
                <w:sz w:val="24"/>
                <w:szCs w:val="24"/>
              </w:rPr>
              <w:lastRenderedPageBreak/>
              <w:t xml:space="preserve">jeigu </w:t>
            </w:r>
            <w:r w:rsidRPr="00D0610D">
              <w:rPr>
                <w:rFonts w:ascii="Times New Roman" w:hAnsi="Times New Roman" w:cs="Times New Roman"/>
                <w:sz w:val="24"/>
                <w:szCs w:val="24"/>
              </w:rPr>
              <w:t>siūlomas specialistas per pastaruosius 3 metus iki pasiūlymų pateikimo termino pabaigos yra  koordinavęs</w:t>
            </w:r>
            <w:r w:rsidR="007A477C" w:rsidRPr="00D0610D">
              <w:rPr>
                <w:rFonts w:ascii="Times New Roman" w:hAnsi="Times New Roman" w:cs="Times New Roman"/>
                <w:sz w:val="24"/>
                <w:szCs w:val="24"/>
              </w:rPr>
              <w:t xml:space="preserve"> </w:t>
            </w:r>
            <w:r w:rsidR="00D0610D" w:rsidRPr="00D0610D">
              <w:rPr>
                <w:rFonts w:ascii="Times New Roman" w:hAnsi="Times New Roman" w:cs="Times New Roman"/>
                <w:sz w:val="24"/>
                <w:szCs w:val="24"/>
              </w:rPr>
              <w:t>3</w:t>
            </w:r>
            <w:r w:rsidR="007A477C" w:rsidRPr="00D0610D">
              <w:rPr>
                <w:rFonts w:ascii="Times New Roman" w:hAnsi="Times New Roman" w:cs="Times New Roman"/>
                <w:sz w:val="24"/>
                <w:szCs w:val="24"/>
              </w:rPr>
              <w:t xml:space="preserve"> (</w:t>
            </w:r>
            <w:r w:rsidR="00D0610D" w:rsidRPr="00D0610D">
              <w:rPr>
                <w:rFonts w:ascii="Times New Roman" w:hAnsi="Times New Roman" w:cs="Times New Roman"/>
                <w:sz w:val="24"/>
                <w:szCs w:val="24"/>
              </w:rPr>
              <w:t>tris</w:t>
            </w:r>
            <w:r w:rsidR="007A477C" w:rsidRPr="00D0610D">
              <w:rPr>
                <w:rFonts w:ascii="Times New Roman" w:hAnsi="Times New Roman" w:cs="Times New Roman"/>
                <w:sz w:val="24"/>
                <w:szCs w:val="24"/>
              </w:rPr>
              <w:t xml:space="preserve">) </w:t>
            </w:r>
            <w:r w:rsidR="0080157F" w:rsidRPr="00D0610D">
              <w:rPr>
                <w:rFonts w:ascii="Times New Roman" w:hAnsi="Times New Roman" w:cs="Times New Roman"/>
                <w:sz w:val="24"/>
                <w:szCs w:val="24"/>
              </w:rPr>
              <w:t xml:space="preserve">papildomus </w:t>
            </w:r>
            <w:r w:rsidR="007A477C" w:rsidRPr="007A477C">
              <w:rPr>
                <w:rFonts w:ascii="Times New Roman" w:hAnsi="Times New Roman" w:cs="Times New Roman"/>
                <w:sz w:val="24"/>
                <w:szCs w:val="24"/>
              </w:rPr>
              <w:t xml:space="preserve">kontaktinius renginius, </w:t>
            </w:r>
            <w:r>
              <w:rPr>
                <w:rFonts w:ascii="Times New Roman" w:hAnsi="Times New Roman" w:cs="Times New Roman"/>
                <w:sz w:val="24"/>
                <w:szCs w:val="24"/>
              </w:rPr>
              <w:t xml:space="preserve">skirtus </w:t>
            </w:r>
            <w:r w:rsidRPr="00220CA3">
              <w:rPr>
                <w:rFonts w:ascii="Times New Roman" w:hAnsi="Times New Roman" w:cs="Times New Roman"/>
                <w:sz w:val="24"/>
                <w:szCs w:val="24"/>
              </w:rPr>
              <w:t>gyventojams ir (ar) bendruomenėms, ir (ar) įmonėms, ir (ar) įstaigoms</w:t>
            </w:r>
            <w:r w:rsidRPr="000A2C4B">
              <w:rPr>
                <w:rFonts w:ascii="Times New Roman" w:hAnsi="Times New Roman" w:cs="Times New Roman"/>
                <w:sz w:val="24"/>
                <w:szCs w:val="24"/>
              </w:rPr>
              <w:t xml:space="preserve">, ir (ar) organizacijoms, kurių kiekvieno dalyvių skaičius ne mažesnis kaip </w:t>
            </w:r>
            <w:r w:rsidR="005259BD" w:rsidRPr="005259BD">
              <w:rPr>
                <w:rFonts w:ascii="Times New Roman" w:hAnsi="Times New Roman" w:cs="Times New Roman"/>
                <w:sz w:val="24"/>
                <w:szCs w:val="24"/>
              </w:rPr>
              <w:t>210 dalyvių</w:t>
            </w:r>
            <w:r w:rsidR="007A477C" w:rsidRPr="007A477C">
              <w:rPr>
                <w:rFonts w:ascii="Times New Roman" w:hAnsi="Times New Roman" w:cs="Times New Roman"/>
                <w:sz w:val="24"/>
                <w:szCs w:val="24"/>
              </w:rPr>
              <w:t xml:space="preserve"> </w:t>
            </w:r>
            <w:r w:rsidR="007A477C" w:rsidRPr="007A477C">
              <w:rPr>
                <w:rFonts w:ascii="Times New Roman" w:hAnsi="Times New Roman" w:cs="Times New Roman"/>
                <w:b/>
                <w:bCs/>
                <w:sz w:val="24"/>
                <w:szCs w:val="24"/>
              </w:rPr>
              <w:t>– skiriama 1</w:t>
            </w:r>
            <w:r w:rsidR="007A477C" w:rsidRPr="007A477C" w:rsidDel="2FCDB753">
              <w:rPr>
                <w:rFonts w:ascii="Times New Roman" w:hAnsi="Times New Roman" w:cs="Times New Roman"/>
                <w:b/>
                <w:bCs/>
                <w:sz w:val="24"/>
                <w:szCs w:val="24"/>
              </w:rPr>
              <w:t>0</w:t>
            </w:r>
            <w:r w:rsidR="007A477C" w:rsidRPr="007A477C">
              <w:rPr>
                <w:rFonts w:ascii="Times New Roman" w:hAnsi="Times New Roman" w:cs="Times New Roman"/>
                <w:b/>
                <w:bCs/>
                <w:sz w:val="24"/>
                <w:szCs w:val="24"/>
              </w:rPr>
              <w:t xml:space="preserve"> (</w:t>
            </w:r>
            <w:r w:rsidR="007A477C" w:rsidRPr="007A477C" w:rsidDel="43B1FDB2">
              <w:rPr>
                <w:rFonts w:ascii="Times New Roman" w:hAnsi="Times New Roman" w:cs="Times New Roman"/>
                <w:b/>
                <w:bCs/>
                <w:sz w:val="24"/>
                <w:szCs w:val="24"/>
              </w:rPr>
              <w:t>dešimt</w:t>
            </w:r>
            <w:r w:rsidR="007A477C" w:rsidRPr="007A477C">
              <w:rPr>
                <w:rFonts w:ascii="Times New Roman" w:hAnsi="Times New Roman" w:cs="Times New Roman"/>
                <w:b/>
                <w:bCs/>
                <w:sz w:val="24"/>
                <w:szCs w:val="24"/>
              </w:rPr>
              <w:t>) bal</w:t>
            </w:r>
            <w:r w:rsidR="007A477C" w:rsidRPr="007A477C" w:rsidDel="2FCDB753">
              <w:rPr>
                <w:rFonts w:ascii="Times New Roman" w:hAnsi="Times New Roman" w:cs="Times New Roman"/>
                <w:b/>
                <w:bCs/>
                <w:sz w:val="24"/>
                <w:szCs w:val="24"/>
              </w:rPr>
              <w:t>ų</w:t>
            </w:r>
            <w:r w:rsidR="007A477C" w:rsidRPr="007A477C">
              <w:rPr>
                <w:rFonts w:ascii="Times New Roman" w:hAnsi="Times New Roman" w:cs="Times New Roman"/>
                <w:b/>
                <w:bCs/>
                <w:sz w:val="24"/>
                <w:szCs w:val="24"/>
              </w:rPr>
              <w:t>.</w:t>
            </w:r>
          </w:p>
        </w:tc>
        <w:tc>
          <w:tcPr>
            <w:tcW w:w="2690" w:type="dxa"/>
            <w:vMerge/>
            <w:tcBorders>
              <w:left w:val="single" w:sz="4" w:space="0" w:color="000000" w:themeColor="text1"/>
              <w:bottom w:val="single" w:sz="4" w:space="0" w:color="000000" w:themeColor="text1"/>
              <w:right w:val="single" w:sz="4" w:space="0" w:color="000000" w:themeColor="text1"/>
            </w:tcBorders>
            <w:shd w:val="clear" w:color="auto" w:fill="auto"/>
          </w:tcPr>
          <w:p w14:paraId="10783348" w14:textId="77777777" w:rsidR="00B601CB" w:rsidRPr="002454DB" w:rsidRDefault="00B601CB" w:rsidP="00D05E4A">
            <w:pPr>
              <w:ind w:firstLine="0"/>
              <w:jc w:val="both"/>
              <w:rPr>
                <w:rFonts w:ascii="Times New Roman" w:hAnsi="Times New Roman" w:cs="Times New Roman"/>
                <w:sz w:val="24"/>
                <w:szCs w:val="24"/>
              </w:rPr>
            </w:pPr>
          </w:p>
        </w:tc>
      </w:tr>
      <w:tr w:rsidR="00B601CB" w:rsidRPr="002454DB" w14:paraId="791E0418" w14:textId="77777777" w:rsidTr="00483415">
        <w:trPr>
          <w:trHeight w:val="348"/>
        </w:trPr>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28062F3E" w14:textId="77777777" w:rsidR="00B601CB" w:rsidRPr="002454DB" w:rsidRDefault="00B601CB" w:rsidP="006F28CA">
            <w:pPr>
              <w:ind w:firstLine="30"/>
              <w:jc w:val="center"/>
              <w:rPr>
                <w:rFonts w:ascii="Times New Roman" w:hAnsi="Times New Roman" w:cs="Times New Roman"/>
                <w:b/>
                <w:sz w:val="24"/>
                <w:szCs w:val="24"/>
              </w:rPr>
            </w:pPr>
            <w:r w:rsidRPr="002454DB">
              <w:rPr>
                <w:rFonts w:ascii="Times New Roman" w:hAnsi="Times New Roman" w:cs="Times New Roman"/>
                <w:b/>
                <w:bCs/>
                <w:sz w:val="24"/>
                <w:szCs w:val="24"/>
              </w:rPr>
              <w:lastRenderedPageBreak/>
              <w:t>Trečias parametras (P</w:t>
            </w:r>
            <w:r w:rsidRPr="002454DB">
              <w:rPr>
                <w:rFonts w:ascii="Times New Roman" w:hAnsi="Times New Roman" w:cs="Times New Roman"/>
                <w:b/>
                <w:bCs/>
                <w:sz w:val="24"/>
                <w:szCs w:val="24"/>
                <w:vertAlign w:val="subscript"/>
              </w:rPr>
              <w:t>3</w:t>
            </w:r>
            <w:r w:rsidRPr="002454DB">
              <w:rPr>
                <w:rFonts w:ascii="Times New Roman" w:hAnsi="Times New Roman" w:cs="Times New Roman"/>
                <w:b/>
                <w:bCs/>
                <w:sz w:val="24"/>
                <w:szCs w:val="24"/>
              </w:rPr>
              <w:t>)</w:t>
            </w:r>
          </w:p>
        </w:tc>
        <w:tc>
          <w:tcPr>
            <w:tcW w:w="10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04F1A72" w14:textId="165904C7" w:rsidR="00B601CB" w:rsidRPr="002454DB" w:rsidRDefault="007F225D" w:rsidP="006F28CA">
            <w:pPr>
              <w:ind w:firstLine="0"/>
              <w:jc w:val="center"/>
              <w:rPr>
                <w:rFonts w:ascii="Times New Roman" w:hAnsi="Times New Roman" w:cs="Times New Roman"/>
                <w:b/>
                <w:sz w:val="24"/>
                <w:szCs w:val="24"/>
              </w:rPr>
            </w:pPr>
            <w:r w:rsidRPr="007F225D">
              <w:rPr>
                <w:rFonts w:ascii="Times New Roman" w:hAnsi="Times New Roman" w:cs="Times New Roman"/>
                <w:b/>
                <w:color w:val="00000A"/>
                <w:sz w:val="24"/>
                <w:szCs w:val="24"/>
              </w:rPr>
              <w:t xml:space="preserve">Tiekėjo siūlomo </w:t>
            </w:r>
            <w:r w:rsidRPr="007F225D">
              <w:rPr>
                <w:rFonts w:ascii="Times New Roman" w:eastAsia="LiberationSerif" w:hAnsi="Times New Roman" w:cs="Times New Roman"/>
                <w:b/>
                <w:sz w:val="24"/>
                <w:szCs w:val="24"/>
              </w:rPr>
              <w:t>specialisto</w:t>
            </w:r>
            <w:r w:rsidRPr="008F0E01">
              <w:rPr>
                <w:rFonts w:ascii="Times New Roman" w:eastAsia="LiberationSerif" w:hAnsi="Times New Roman" w:cs="Times New Roman"/>
                <w:b/>
                <w:sz w:val="24"/>
                <w:szCs w:val="24"/>
              </w:rPr>
              <w:t xml:space="preserve">, </w:t>
            </w:r>
            <w:r w:rsidR="00114641" w:rsidRPr="008F0E01">
              <w:rPr>
                <w:rFonts w:ascii="Times New Roman" w:hAnsi="Times New Roman" w:cs="Times New Roman"/>
                <w:b/>
                <w:sz w:val="24"/>
                <w:szCs w:val="24"/>
              </w:rPr>
              <w:t>atliekančio kūrybos darbų vadovo funkcijas</w:t>
            </w:r>
            <w:r w:rsidRPr="008F0E01">
              <w:rPr>
                <w:rFonts w:ascii="Times New Roman" w:hAnsi="Times New Roman" w:cs="Times New Roman"/>
                <w:b/>
                <w:sz w:val="24"/>
                <w:szCs w:val="24"/>
              </w:rPr>
              <w:t xml:space="preserve">, </w:t>
            </w:r>
            <w:r w:rsidRPr="008F0E01">
              <w:rPr>
                <w:rFonts w:ascii="Times New Roman" w:hAnsi="Times New Roman" w:cs="Times New Roman"/>
                <w:b/>
                <w:iCs/>
                <w:sz w:val="24"/>
                <w:szCs w:val="24"/>
              </w:rPr>
              <w:t>papildoma</w:t>
            </w:r>
            <w:r w:rsidRPr="007F225D">
              <w:rPr>
                <w:rFonts w:ascii="Times New Roman" w:hAnsi="Times New Roman" w:cs="Times New Roman"/>
                <w:b/>
                <w:iCs/>
                <w:sz w:val="24"/>
                <w:szCs w:val="24"/>
              </w:rPr>
              <w:t xml:space="preserve"> darbo patirtis</w:t>
            </w:r>
            <w:r w:rsidR="00B601CB" w:rsidRPr="002454DB">
              <w:rPr>
                <w:rFonts w:ascii="Times New Roman" w:hAnsi="Times New Roman" w:cs="Times New Roman"/>
                <w:iCs/>
                <w:sz w:val="24"/>
                <w:szCs w:val="24"/>
              </w:rPr>
              <w:t>:</w:t>
            </w:r>
          </w:p>
        </w:tc>
        <w:tc>
          <w:tcPr>
            <w:tcW w:w="2690"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45B62E60" w14:textId="63D2E002" w:rsidR="00B601CB" w:rsidRPr="000F70E5" w:rsidRDefault="00483415" w:rsidP="00483415">
            <w:pPr>
              <w:ind w:firstLine="0"/>
              <w:jc w:val="center"/>
              <w:rPr>
                <w:rFonts w:ascii="Times New Roman" w:hAnsi="Times New Roman" w:cs="Times New Roman"/>
                <w:bCs/>
                <w:color w:val="00000A"/>
                <w:sz w:val="24"/>
                <w:szCs w:val="24"/>
              </w:rPr>
            </w:pPr>
            <w:r w:rsidRPr="000F70E5">
              <w:rPr>
                <w:rStyle w:val="Laukeliai"/>
                <w:rFonts w:ascii="Times New Roman" w:eastAsia="Arial" w:hAnsi="Times New Roman" w:cs="Times New Roman"/>
                <w:b/>
                <w:bCs/>
                <w:sz w:val="24"/>
                <w:szCs w:val="24"/>
              </w:rPr>
              <w:t xml:space="preserve">Kartu </w:t>
            </w:r>
            <w:r w:rsidRPr="000F70E5">
              <w:rPr>
                <w:rStyle w:val="Laukeliai"/>
                <w:rFonts w:ascii="Times New Roman" w:eastAsia="Arial" w:hAnsi="Times New Roman" w:cs="Times New Roman"/>
                <w:b/>
                <w:bCs/>
                <w:sz w:val="24"/>
                <w:szCs w:val="24"/>
                <w:u w:val="single"/>
              </w:rPr>
              <w:t xml:space="preserve">su pasiūlymu turi būti pateiktas </w:t>
            </w:r>
            <w:r w:rsidRPr="000F70E5">
              <w:rPr>
                <w:rStyle w:val="Laukeliai"/>
                <w:rFonts w:ascii="Times New Roman" w:eastAsia="Arial" w:hAnsi="Times New Roman" w:cs="Times New Roman"/>
                <w:b/>
                <w:bCs/>
                <w:sz w:val="24"/>
                <w:szCs w:val="24"/>
              </w:rPr>
              <w:t>u</w:t>
            </w:r>
            <w:r w:rsidRPr="000F70E5">
              <w:rPr>
                <w:rFonts w:ascii="Times New Roman" w:hAnsi="Times New Roman" w:cs="Times New Roman"/>
                <w:b/>
                <w:bCs/>
                <w:sz w:val="24"/>
                <w:szCs w:val="24"/>
              </w:rPr>
              <w:t xml:space="preserve">žpildytas </w:t>
            </w:r>
            <w:r w:rsidR="000F70E5" w:rsidRPr="000F70E5">
              <w:rPr>
                <w:rFonts w:ascii="Times New Roman" w:hAnsi="Times New Roman" w:cs="Times New Roman"/>
                <w:b/>
                <w:sz w:val="24"/>
                <w:szCs w:val="24"/>
              </w:rPr>
              <w:t xml:space="preserve">konkurso sąlygų aprašo </w:t>
            </w:r>
            <w:r w:rsidR="000F70E5" w:rsidRPr="00A40440">
              <w:rPr>
                <w:rFonts w:ascii="Times New Roman" w:hAnsi="Times New Roman" w:cs="Times New Roman"/>
                <w:b/>
                <w:sz w:val="24"/>
                <w:szCs w:val="24"/>
                <w:u w:val="single"/>
              </w:rPr>
              <w:t>4 priedas</w:t>
            </w:r>
            <w:r w:rsidR="000F70E5" w:rsidRPr="000F70E5">
              <w:rPr>
                <w:rFonts w:ascii="Times New Roman" w:hAnsi="Times New Roman" w:cs="Times New Roman"/>
                <w:b/>
                <w:sz w:val="24"/>
                <w:szCs w:val="24"/>
              </w:rPr>
              <w:t xml:space="preserve"> „Specialistų patirties sąrašo forma“ </w:t>
            </w:r>
            <w:r w:rsidR="000F70E5" w:rsidRPr="00A40440">
              <w:rPr>
                <w:rFonts w:ascii="Times New Roman" w:hAnsi="Times New Roman" w:cs="Times New Roman"/>
                <w:b/>
                <w:sz w:val="24"/>
                <w:szCs w:val="24"/>
                <w:u w:val="single"/>
              </w:rPr>
              <w:t>(užpildytos 1 lentelė ir 2 lentelė)</w:t>
            </w:r>
          </w:p>
        </w:tc>
      </w:tr>
      <w:tr w:rsidR="00B601CB" w:rsidRPr="002454DB" w14:paraId="5F96CAB1" w14:textId="77777777" w:rsidTr="00483415">
        <w:trPr>
          <w:trHeight w:val="169"/>
        </w:trPr>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900A27" w14:textId="77777777" w:rsidR="00B601CB" w:rsidRPr="002454DB" w:rsidRDefault="00B601CB" w:rsidP="00D05E4A">
            <w:pPr>
              <w:ind w:left="315" w:firstLine="0"/>
              <w:rPr>
                <w:rFonts w:ascii="Times New Roman" w:hAnsi="Times New Roman" w:cs="Times New Roman"/>
                <w:b/>
                <w:sz w:val="24"/>
                <w:szCs w:val="24"/>
              </w:rPr>
            </w:pPr>
          </w:p>
        </w:tc>
        <w:tc>
          <w:tcPr>
            <w:tcW w:w="10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F04B65" w14:textId="78E60764" w:rsidR="008917C4" w:rsidRPr="008F0E01" w:rsidRDefault="00B601CB" w:rsidP="008917C4">
            <w:pPr>
              <w:pStyle w:val="NormalLent"/>
              <w:rPr>
                <w:szCs w:val="24"/>
              </w:rPr>
            </w:pPr>
            <w:r w:rsidRPr="00F33C33">
              <w:rPr>
                <w:szCs w:val="24"/>
              </w:rPr>
              <w:t xml:space="preserve">Tiekėjo siūlomas </w:t>
            </w:r>
            <w:r w:rsidR="00C16795" w:rsidRPr="008F0E01">
              <w:rPr>
                <w:rFonts w:eastAsia="LiberationSerif"/>
                <w:szCs w:val="24"/>
              </w:rPr>
              <w:t xml:space="preserve">specialistas, </w:t>
            </w:r>
            <w:r w:rsidR="006B7257" w:rsidRPr="008F0E01">
              <w:rPr>
                <w:bCs/>
                <w:szCs w:val="24"/>
              </w:rPr>
              <w:t>atliekantis kūrybos darbų vadovo funkcijas</w:t>
            </w:r>
            <w:r w:rsidR="00C16795" w:rsidRPr="008F0E01">
              <w:rPr>
                <w:szCs w:val="24"/>
              </w:rPr>
              <w:t xml:space="preserve">, </w:t>
            </w:r>
            <w:r w:rsidR="006F05ED" w:rsidRPr="008F0E01">
              <w:rPr>
                <w:szCs w:val="24"/>
                <w:lang w:eastAsia="lt-LT"/>
              </w:rPr>
              <w:t xml:space="preserve">atitinkantis konkurso sąlygų aprašo 18.1 p. </w:t>
            </w:r>
            <w:r w:rsidR="006F05ED" w:rsidRPr="008F0E01">
              <w:rPr>
                <w:szCs w:val="24"/>
              </w:rPr>
              <w:t xml:space="preserve">trečiai pozicijai </w:t>
            </w:r>
            <w:r w:rsidR="006F05ED" w:rsidRPr="008F0E01">
              <w:rPr>
                <w:szCs w:val="24"/>
                <w:lang w:eastAsia="lt-LT"/>
              </w:rPr>
              <w:t xml:space="preserve">nustatytą kvalifikacijos reikalavimą, </w:t>
            </w:r>
            <w:r w:rsidRPr="008F0E01">
              <w:rPr>
                <w:szCs w:val="24"/>
              </w:rPr>
              <w:t>per pastaruosius 3 metus iki pasiūlymų pateikimo termino pabaigos</w:t>
            </w:r>
            <w:r w:rsidR="006F28CA" w:rsidRPr="008F0E01">
              <w:rPr>
                <w:szCs w:val="24"/>
              </w:rPr>
              <w:t xml:space="preserve"> </w:t>
            </w:r>
            <w:r w:rsidRPr="008F0E01">
              <w:rPr>
                <w:szCs w:val="24"/>
              </w:rPr>
              <w:t xml:space="preserve">yra vadovavęs ne mažiau </w:t>
            </w:r>
            <w:r w:rsidR="008917C4" w:rsidRPr="008F0E01">
              <w:rPr>
                <w:szCs w:val="24"/>
              </w:rPr>
              <w:t>kaip 1 (vieno) papildomo kontaktinio</w:t>
            </w:r>
            <w:r w:rsidR="00960233">
              <w:rPr>
                <w:szCs w:val="24"/>
              </w:rPr>
              <w:t xml:space="preserve"> </w:t>
            </w:r>
            <w:r w:rsidR="008917C4" w:rsidRPr="008F0E01">
              <w:rPr>
                <w:szCs w:val="24"/>
              </w:rPr>
              <w:t>renginio</w:t>
            </w:r>
            <w:r w:rsidR="006B7257" w:rsidRPr="008F0E01">
              <w:rPr>
                <w:szCs w:val="24"/>
              </w:rPr>
              <w:t xml:space="preserve">, skirto </w:t>
            </w:r>
            <w:r w:rsidR="006F28CA" w:rsidRPr="008F0E01">
              <w:rPr>
                <w:szCs w:val="24"/>
              </w:rPr>
              <w:t>gyventojams ir (ar) bendruomenėms, ir (ar) įmonėms, ir (ar) įstaigoms, ir (ar) organizacijoms</w:t>
            </w:r>
            <w:r w:rsidR="006B7257" w:rsidRPr="008F0E01">
              <w:rPr>
                <w:szCs w:val="24"/>
              </w:rPr>
              <w:t xml:space="preserve">, </w:t>
            </w:r>
            <w:r w:rsidR="008917C4" w:rsidRPr="008F0E01">
              <w:rPr>
                <w:szCs w:val="24"/>
              </w:rPr>
              <w:t>k</w:t>
            </w:r>
            <w:r w:rsidR="00D67E2A" w:rsidRPr="008F0E01">
              <w:rPr>
                <w:szCs w:val="24"/>
              </w:rPr>
              <w:t xml:space="preserve">ūrybos darbams, </w:t>
            </w:r>
            <w:r w:rsidR="008917C4" w:rsidRPr="008F0E01">
              <w:rPr>
                <w:szCs w:val="24"/>
              </w:rPr>
              <w:t xml:space="preserve">kurių dalyvių skaičius ne mažesnis kaip </w:t>
            </w:r>
            <w:r w:rsidR="005259BD" w:rsidRPr="008F0E01">
              <w:rPr>
                <w:szCs w:val="24"/>
              </w:rPr>
              <w:t>210 dalyvių</w:t>
            </w:r>
            <w:r w:rsidR="008917C4" w:rsidRPr="008F0E01">
              <w:rPr>
                <w:szCs w:val="24"/>
              </w:rPr>
              <w:t xml:space="preserve">. </w:t>
            </w:r>
          </w:p>
          <w:p w14:paraId="37655FF5" w14:textId="73266CFA" w:rsidR="00B601CB" w:rsidRPr="008F0E01" w:rsidRDefault="00B601CB" w:rsidP="00D05E4A">
            <w:pPr>
              <w:ind w:firstLine="0"/>
              <w:jc w:val="both"/>
              <w:rPr>
                <w:rFonts w:ascii="Times New Roman" w:hAnsi="Times New Roman" w:cs="Times New Roman"/>
                <w:sz w:val="24"/>
                <w:szCs w:val="24"/>
              </w:rPr>
            </w:pPr>
          </w:p>
          <w:p w14:paraId="471F187D" w14:textId="3BA83CC7" w:rsidR="00B601CB" w:rsidRPr="008F0E01" w:rsidRDefault="006F28CA" w:rsidP="00DE187A">
            <w:pPr>
              <w:ind w:firstLine="0"/>
              <w:jc w:val="both"/>
              <w:rPr>
                <w:rFonts w:ascii="Times New Roman" w:hAnsi="Times New Roman" w:cs="Times New Roman"/>
                <w:b/>
                <w:i/>
                <w:iCs/>
                <w:sz w:val="24"/>
                <w:szCs w:val="24"/>
              </w:rPr>
            </w:pPr>
            <w:r w:rsidRPr="008F0E01">
              <w:rPr>
                <w:rFonts w:ascii="Times New Roman" w:hAnsi="Times New Roman" w:cs="Times New Roman"/>
                <w:b/>
                <w:i/>
                <w:iCs/>
                <w:sz w:val="24"/>
                <w:szCs w:val="24"/>
              </w:rPr>
              <w:t>Pastabos:</w:t>
            </w:r>
          </w:p>
          <w:p w14:paraId="40C9B34A" w14:textId="77777777" w:rsidR="00DE2069" w:rsidRDefault="00E21BC3" w:rsidP="00DE2069">
            <w:pPr>
              <w:pStyle w:val="Sraopastraipa"/>
              <w:numPr>
                <w:ilvl w:val="0"/>
                <w:numId w:val="2"/>
              </w:numPr>
              <w:tabs>
                <w:tab w:val="left" w:pos="391"/>
              </w:tabs>
              <w:ind w:left="0" w:firstLine="0"/>
              <w:jc w:val="both"/>
              <w:rPr>
                <w:rFonts w:ascii="Times New Roman" w:hAnsi="Times New Roman" w:cs="Times New Roman"/>
                <w:sz w:val="24"/>
                <w:szCs w:val="24"/>
              </w:rPr>
            </w:pPr>
            <w:r w:rsidRPr="008F0E01">
              <w:rPr>
                <w:rFonts w:ascii="Times New Roman" w:hAnsi="Times New Roman" w:cs="Times New Roman"/>
                <w:b/>
                <w:bCs/>
                <w:sz w:val="24"/>
                <w:szCs w:val="24"/>
              </w:rPr>
              <w:t xml:space="preserve">siūlomas specialistas turi būti tas pats asmuo, kurį tiekėjas siūlo įrodinėdamas atitiktį </w:t>
            </w:r>
            <w:r w:rsidR="00B66931" w:rsidRPr="008F0E01">
              <w:rPr>
                <w:rFonts w:ascii="Times New Roman" w:hAnsi="Times New Roman" w:cs="Times New Roman"/>
                <w:b/>
                <w:bCs/>
                <w:sz w:val="24"/>
                <w:szCs w:val="24"/>
              </w:rPr>
              <w:t>konkurso sąlygų aprašo 18.1 p. trečiai pozicijai nustatytam</w:t>
            </w:r>
            <w:r w:rsidR="00B66931" w:rsidRPr="00866019">
              <w:rPr>
                <w:rFonts w:ascii="Times New Roman" w:hAnsi="Times New Roman" w:cs="Times New Roman"/>
                <w:b/>
                <w:bCs/>
                <w:sz w:val="24"/>
                <w:szCs w:val="24"/>
              </w:rPr>
              <w:t xml:space="preserve"> </w:t>
            </w:r>
            <w:r w:rsidRPr="00866019">
              <w:rPr>
                <w:rFonts w:ascii="Times New Roman" w:hAnsi="Times New Roman" w:cs="Times New Roman"/>
                <w:b/>
                <w:bCs/>
                <w:sz w:val="24"/>
                <w:szCs w:val="24"/>
              </w:rPr>
              <w:t>kvalifikacijos reikalavimui</w:t>
            </w:r>
            <w:r w:rsidR="00B601CB" w:rsidRPr="00F33C33">
              <w:rPr>
                <w:rFonts w:ascii="Times New Roman" w:hAnsi="Times New Roman" w:cs="Times New Roman"/>
                <w:sz w:val="24"/>
                <w:szCs w:val="24"/>
              </w:rPr>
              <w:t>;</w:t>
            </w:r>
          </w:p>
          <w:p w14:paraId="78558063" w14:textId="77777777" w:rsidR="00F206A5" w:rsidRDefault="006F28CA" w:rsidP="00DE2069">
            <w:pPr>
              <w:pStyle w:val="Sraopastraipa"/>
              <w:numPr>
                <w:ilvl w:val="0"/>
                <w:numId w:val="2"/>
              </w:numPr>
              <w:tabs>
                <w:tab w:val="left" w:pos="391"/>
              </w:tabs>
              <w:ind w:left="0" w:firstLine="0"/>
              <w:jc w:val="both"/>
              <w:rPr>
                <w:rFonts w:ascii="Times New Roman" w:hAnsi="Times New Roman" w:cs="Times New Roman"/>
                <w:sz w:val="24"/>
                <w:szCs w:val="24"/>
              </w:rPr>
            </w:pPr>
            <w:r w:rsidRPr="00DE2069">
              <w:rPr>
                <w:rFonts w:ascii="Times New Roman" w:hAnsi="Times New Roman" w:cs="Times New Roman"/>
                <w:sz w:val="24"/>
                <w:szCs w:val="24"/>
              </w:rPr>
              <w:t>r</w:t>
            </w:r>
            <w:r w:rsidR="00B601CB" w:rsidRPr="00DE2069">
              <w:rPr>
                <w:rFonts w:ascii="Times New Roman" w:hAnsi="Times New Roman" w:cs="Times New Roman"/>
                <w:sz w:val="24"/>
                <w:szCs w:val="24"/>
              </w:rPr>
              <w:t>enginio kūrybos darbams</w:t>
            </w:r>
            <w:r w:rsidR="00DE2069">
              <w:rPr>
                <w:rFonts w:ascii="Times New Roman" w:hAnsi="Times New Roman" w:cs="Times New Roman"/>
                <w:sz w:val="24"/>
                <w:szCs w:val="24"/>
              </w:rPr>
              <w:t xml:space="preserve"> </w:t>
            </w:r>
            <w:r w:rsidR="00B601CB" w:rsidRPr="00DE2069">
              <w:rPr>
                <w:rFonts w:ascii="Times New Roman" w:hAnsi="Times New Roman" w:cs="Times New Roman"/>
                <w:sz w:val="24"/>
                <w:szCs w:val="24"/>
              </w:rPr>
              <w:t xml:space="preserve">galima buvo pradėti vadovauti </w:t>
            </w:r>
            <w:r w:rsidR="00DE2069" w:rsidRPr="00CE555D">
              <w:rPr>
                <w:rFonts w:ascii="Times New Roman" w:hAnsi="Times New Roman" w:cs="Times New Roman"/>
                <w:sz w:val="24"/>
                <w:szCs w:val="24"/>
              </w:rPr>
              <w:t>anksčiau nei per paskutinius 3 metus iki pasiūlymo pateikimo termino pabaigos</w:t>
            </w:r>
            <w:r w:rsidR="00B601CB" w:rsidRPr="00DE2069">
              <w:rPr>
                <w:rFonts w:ascii="Times New Roman" w:hAnsi="Times New Roman" w:cs="Times New Roman"/>
                <w:sz w:val="24"/>
                <w:szCs w:val="24"/>
              </w:rPr>
              <w:t xml:space="preserve">, tačiau renginio data turi patekti į </w:t>
            </w:r>
            <w:r w:rsidR="00DE2069" w:rsidRPr="00CE555D">
              <w:rPr>
                <w:rFonts w:ascii="Times New Roman" w:hAnsi="Times New Roman" w:cs="Times New Roman"/>
                <w:sz w:val="24"/>
                <w:szCs w:val="24"/>
              </w:rPr>
              <w:t>paskutinius 3 metus iki pasiūlymo pateikimo termino pabaigos</w:t>
            </w:r>
            <w:r w:rsidR="00F206A5">
              <w:rPr>
                <w:rFonts w:ascii="Times New Roman" w:hAnsi="Times New Roman" w:cs="Times New Roman"/>
                <w:sz w:val="24"/>
                <w:szCs w:val="24"/>
              </w:rPr>
              <w:t>;</w:t>
            </w:r>
          </w:p>
          <w:p w14:paraId="7225017A" w14:textId="5CE17651" w:rsidR="00DE2069" w:rsidRDefault="00F206A5" w:rsidP="00DE2069">
            <w:pPr>
              <w:pStyle w:val="Sraopastraipa"/>
              <w:numPr>
                <w:ilvl w:val="0"/>
                <w:numId w:val="2"/>
              </w:numPr>
              <w:tabs>
                <w:tab w:val="left" w:pos="391"/>
              </w:tabs>
              <w:ind w:left="0" w:firstLine="0"/>
              <w:jc w:val="both"/>
              <w:rPr>
                <w:rFonts w:ascii="Times New Roman" w:hAnsi="Times New Roman" w:cs="Times New Roman"/>
                <w:sz w:val="24"/>
                <w:szCs w:val="24"/>
              </w:rPr>
            </w:pPr>
            <w:r>
              <w:rPr>
                <w:rFonts w:ascii="Times New Roman" w:hAnsi="Times New Roman" w:cs="Times New Roman"/>
                <w:sz w:val="24"/>
                <w:szCs w:val="24"/>
              </w:rPr>
              <w:t>k</w:t>
            </w:r>
            <w:r w:rsidR="00DE2069" w:rsidRPr="00DE2069">
              <w:rPr>
                <w:rFonts w:ascii="Times New Roman" w:hAnsi="Times New Roman" w:cs="Times New Roman"/>
                <w:sz w:val="24"/>
                <w:szCs w:val="24"/>
              </w:rPr>
              <w:t>ūrybos darbais bus laikomi renginių meniniai sprendimai, kūrybinis konceptas, renginio idėja ir pan.</w:t>
            </w:r>
            <w:r w:rsidR="00DE2069">
              <w:rPr>
                <w:rFonts w:ascii="Times New Roman" w:hAnsi="Times New Roman" w:cs="Times New Roman"/>
                <w:sz w:val="24"/>
                <w:szCs w:val="24"/>
              </w:rPr>
              <w:t>;</w:t>
            </w:r>
          </w:p>
          <w:p w14:paraId="48CCCB64" w14:textId="40A8A6BD" w:rsidR="00B601CB" w:rsidRPr="00F33C33" w:rsidRDefault="006F28CA" w:rsidP="00B601CB">
            <w:pPr>
              <w:pStyle w:val="Sraopastraipa"/>
              <w:numPr>
                <w:ilvl w:val="0"/>
                <w:numId w:val="2"/>
              </w:numPr>
              <w:tabs>
                <w:tab w:val="left" w:pos="391"/>
              </w:tabs>
              <w:ind w:left="37" w:firstLine="0"/>
              <w:jc w:val="both"/>
              <w:rPr>
                <w:rFonts w:ascii="Times New Roman" w:hAnsi="Times New Roman" w:cs="Times New Roman"/>
                <w:sz w:val="24"/>
                <w:szCs w:val="24"/>
              </w:rPr>
            </w:pPr>
            <w:r w:rsidRPr="00F33C33">
              <w:rPr>
                <w:rFonts w:ascii="Times New Roman" w:hAnsi="Times New Roman" w:cs="Times New Roman"/>
                <w:sz w:val="24"/>
                <w:szCs w:val="24"/>
              </w:rPr>
              <w:t>v</w:t>
            </w:r>
            <w:r w:rsidR="00B601CB" w:rsidRPr="00F33C33">
              <w:rPr>
                <w:rFonts w:ascii="Times New Roman" w:hAnsi="Times New Roman" w:cs="Times New Roman"/>
                <w:sz w:val="24"/>
                <w:szCs w:val="24"/>
              </w:rPr>
              <w:t xml:space="preserve">ertinant papildomą </w:t>
            </w:r>
            <w:r w:rsidR="005912CE">
              <w:rPr>
                <w:rFonts w:ascii="Times New Roman" w:hAnsi="Times New Roman" w:cs="Times New Roman"/>
                <w:sz w:val="24"/>
                <w:szCs w:val="24"/>
              </w:rPr>
              <w:t xml:space="preserve">šio specialisto </w:t>
            </w:r>
            <w:r w:rsidR="00B601CB" w:rsidRPr="00F33C33">
              <w:rPr>
                <w:rFonts w:ascii="Times New Roman" w:hAnsi="Times New Roman" w:cs="Times New Roman"/>
                <w:sz w:val="24"/>
                <w:szCs w:val="24"/>
              </w:rPr>
              <w:t>patirtį, nebus vertinama sutartis (renginys), kuri nurodoma siekiant pagrįsti atitiktį kvalifikacijos reikalavimui</w:t>
            </w:r>
            <w:r w:rsidR="00A4466F" w:rsidRPr="00F33C33">
              <w:rPr>
                <w:rFonts w:ascii="Times New Roman" w:hAnsi="Times New Roman" w:cs="Times New Roman"/>
                <w:sz w:val="24"/>
                <w:szCs w:val="24"/>
              </w:rPr>
              <w:t>;</w:t>
            </w:r>
          </w:p>
          <w:p w14:paraId="460EF02B" w14:textId="2F626294" w:rsidR="00D67E2A" w:rsidRDefault="00D67E2A" w:rsidP="00D67E2A">
            <w:pPr>
              <w:pStyle w:val="NormalLent"/>
              <w:rPr>
                <w:rFonts w:eastAsia="LiberationSerif"/>
                <w:szCs w:val="24"/>
              </w:rPr>
            </w:pPr>
            <w:r w:rsidRPr="00F33C33">
              <w:rPr>
                <w:szCs w:val="24"/>
              </w:rPr>
              <w:t>- </w:t>
            </w:r>
            <w:r w:rsidR="00A4466F" w:rsidRPr="00F33C33">
              <w:rPr>
                <w:szCs w:val="24"/>
              </w:rPr>
              <w:t>v</w:t>
            </w:r>
            <w:r w:rsidRPr="00F33C33">
              <w:rPr>
                <w:szCs w:val="24"/>
              </w:rPr>
              <w:t>ertinant papildomą patirtį, nebus vertinamos sutartys (renginiai), skirt</w:t>
            </w:r>
            <w:r w:rsidR="00C556CA">
              <w:rPr>
                <w:szCs w:val="24"/>
              </w:rPr>
              <w:t xml:space="preserve">os </w:t>
            </w:r>
            <w:r w:rsidRPr="00F33C33">
              <w:rPr>
                <w:rFonts w:eastAsia="LiberationSerif"/>
                <w:szCs w:val="24"/>
              </w:rPr>
              <w:t>priva</w:t>
            </w:r>
            <w:r w:rsidR="00C93227" w:rsidRPr="00F33C33">
              <w:rPr>
                <w:rFonts w:eastAsia="LiberationSerif"/>
                <w:szCs w:val="24"/>
              </w:rPr>
              <w:t>čių</w:t>
            </w:r>
            <w:r w:rsidRPr="00F33C33">
              <w:rPr>
                <w:rFonts w:eastAsia="LiberationSerif"/>
                <w:szCs w:val="24"/>
              </w:rPr>
              <w:t xml:space="preserve"> asmen</w:t>
            </w:r>
            <w:r w:rsidR="00C93227" w:rsidRPr="00F33C33">
              <w:rPr>
                <w:rFonts w:eastAsia="LiberationSerif"/>
                <w:szCs w:val="24"/>
              </w:rPr>
              <w:t xml:space="preserve">ų </w:t>
            </w:r>
            <w:r w:rsidRPr="00F33C33">
              <w:rPr>
                <w:rFonts w:eastAsia="LiberationSerif"/>
                <w:szCs w:val="24"/>
              </w:rPr>
              <w:t>asmeninėms šventėms</w:t>
            </w:r>
            <w:r w:rsidR="00F01763">
              <w:rPr>
                <w:rFonts w:eastAsia="LiberationSerif"/>
                <w:szCs w:val="24"/>
              </w:rPr>
              <w:t>;</w:t>
            </w:r>
          </w:p>
          <w:p w14:paraId="5FF970F0" w14:textId="6B4BEFD7" w:rsidR="00F01763" w:rsidRDefault="00F01763" w:rsidP="00D67E2A">
            <w:pPr>
              <w:pStyle w:val="NormalLent"/>
              <w:rPr>
                <w:lang w:eastAsia="lt-LT"/>
              </w:rPr>
            </w:pPr>
            <w:r>
              <w:rPr>
                <w:rFonts w:eastAsia="LiberationSerif"/>
                <w:szCs w:val="24"/>
              </w:rPr>
              <w:t xml:space="preserve">- </w:t>
            </w:r>
            <w:r w:rsidR="00C556CA">
              <w:rPr>
                <w:lang w:eastAsia="lt-LT"/>
              </w:rPr>
              <w:t>t</w:t>
            </w:r>
            <w:r w:rsidR="00C556CA" w:rsidRPr="00310AFF">
              <w:rPr>
                <w:lang w:eastAsia="lt-LT"/>
              </w:rPr>
              <w:t xml:space="preserve">iekėjui </w:t>
            </w:r>
            <w:r w:rsidR="00C556CA">
              <w:rPr>
                <w:lang w:eastAsia="lt-LT"/>
              </w:rPr>
              <w:t xml:space="preserve">šiai pozicijai </w:t>
            </w:r>
            <w:r w:rsidR="00C556CA" w:rsidRPr="00310AFF">
              <w:rPr>
                <w:lang w:eastAsia="lt-LT"/>
              </w:rPr>
              <w:t xml:space="preserve">pasiūlius kelis </w:t>
            </w:r>
            <w:r w:rsidR="00C556CA" w:rsidRPr="008F0E01">
              <w:rPr>
                <w:lang w:eastAsia="lt-LT"/>
              </w:rPr>
              <w:t>specialistus, Perkančioji organizacija turi teisę kreiptis į tiekėją, prašydama paaiškinti, kurį specialistą reikėtų vertinti</w:t>
            </w:r>
            <w:r w:rsidR="00A91290">
              <w:rPr>
                <w:lang w:eastAsia="lt-LT"/>
              </w:rPr>
              <w:t>;</w:t>
            </w:r>
          </w:p>
          <w:p w14:paraId="5B3CF79A" w14:textId="71EAC6D0" w:rsidR="00A91290" w:rsidRPr="00F33C33" w:rsidRDefault="00A91290" w:rsidP="00D67E2A">
            <w:pPr>
              <w:pStyle w:val="NormalLent"/>
              <w:rPr>
                <w:rFonts w:eastAsia="LiberationSerif"/>
                <w:szCs w:val="24"/>
              </w:rPr>
            </w:pPr>
            <w:r>
              <w:t xml:space="preserve">- </w:t>
            </w:r>
            <w:r w:rsidRPr="00AB41A2">
              <w:t xml:space="preserve">maksimaliai bus vertinami </w:t>
            </w:r>
            <w:r w:rsidRPr="00AB41A2">
              <w:rPr>
                <w:szCs w:val="24"/>
              </w:rPr>
              <w:t>3 (trys) papildomi</w:t>
            </w:r>
            <w:r w:rsidRPr="00AB41A2">
              <w:rPr>
                <w:color w:val="FF0000"/>
                <w:szCs w:val="24"/>
              </w:rPr>
              <w:t xml:space="preserve"> </w:t>
            </w:r>
            <w:r w:rsidRPr="00AB41A2">
              <w:rPr>
                <w:szCs w:val="24"/>
              </w:rPr>
              <w:t>kontaktiniai renginiai</w:t>
            </w:r>
            <w:r>
              <w:rPr>
                <w:szCs w:val="24"/>
              </w:rPr>
              <w:t>.</w:t>
            </w:r>
          </w:p>
          <w:p w14:paraId="58AEE94A" w14:textId="77777777" w:rsidR="00555EA9" w:rsidRDefault="00555EA9" w:rsidP="00A4466F">
            <w:pPr>
              <w:pStyle w:val="NormalLent"/>
              <w:rPr>
                <w:b/>
                <w:bCs/>
                <w:i/>
                <w:iCs/>
                <w:szCs w:val="24"/>
              </w:rPr>
            </w:pPr>
          </w:p>
          <w:p w14:paraId="0925E51F" w14:textId="56D58728" w:rsidR="00A4466F" w:rsidRPr="00F33C33" w:rsidRDefault="00A4466F" w:rsidP="00A4466F">
            <w:pPr>
              <w:pStyle w:val="NormalLent"/>
              <w:rPr>
                <w:b/>
                <w:bCs/>
                <w:i/>
                <w:iCs/>
                <w:szCs w:val="24"/>
              </w:rPr>
            </w:pPr>
            <w:r w:rsidRPr="00F33C33">
              <w:rPr>
                <w:b/>
                <w:bCs/>
                <w:i/>
                <w:iCs/>
                <w:szCs w:val="24"/>
              </w:rPr>
              <w:t>Balų skyrimo tvarka:</w:t>
            </w:r>
          </w:p>
          <w:p w14:paraId="73A392EB" w14:textId="6A980D44" w:rsidR="00B601CB" w:rsidRPr="00F33C33" w:rsidRDefault="00A4466F" w:rsidP="00B601CB">
            <w:pPr>
              <w:pStyle w:val="Sraopastraipa"/>
              <w:numPr>
                <w:ilvl w:val="0"/>
                <w:numId w:val="2"/>
              </w:numPr>
              <w:tabs>
                <w:tab w:val="left" w:pos="391"/>
              </w:tabs>
              <w:ind w:left="37" w:firstLine="0"/>
              <w:jc w:val="both"/>
              <w:rPr>
                <w:rFonts w:ascii="Times New Roman" w:hAnsi="Times New Roman" w:cs="Times New Roman"/>
                <w:sz w:val="24"/>
                <w:szCs w:val="24"/>
              </w:rPr>
            </w:pPr>
            <w:r w:rsidRPr="00F33C33">
              <w:rPr>
                <w:rFonts w:ascii="Times New Roman" w:hAnsi="Times New Roman" w:cs="Times New Roman"/>
                <w:sz w:val="24"/>
                <w:szCs w:val="24"/>
              </w:rPr>
              <w:t>j</w:t>
            </w:r>
            <w:r w:rsidR="00B601CB" w:rsidRPr="00F33C33">
              <w:rPr>
                <w:rFonts w:ascii="Times New Roman" w:hAnsi="Times New Roman" w:cs="Times New Roman"/>
                <w:sz w:val="24"/>
                <w:szCs w:val="24"/>
              </w:rPr>
              <w:t xml:space="preserve">eigu siūlomas </w:t>
            </w:r>
            <w:r w:rsidR="0029361B">
              <w:rPr>
                <w:rFonts w:ascii="Times New Roman" w:hAnsi="Times New Roman" w:cs="Times New Roman"/>
                <w:sz w:val="24"/>
                <w:szCs w:val="24"/>
              </w:rPr>
              <w:t xml:space="preserve">specialistas </w:t>
            </w:r>
            <w:r w:rsidR="00B601CB" w:rsidRPr="00F33C33">
              <w:rPr>
                <w:rFonts w:ascii="Times New Roman" w:hAnsi="Times New Roman" w:cs="Times New Roman"/>
                <w:sz w:val="24"/>
                <w:szCs w:val="24"/>
              </w:rPr>
              <w:t xml:space="preserve">neturi reikalaujamos papildomos </w:t>
            </w:r>
            <w:r w:rsidR="0029361B">
              <w:rPr>
                <w:rFonts w:ascii="Times New Roman" w:hAnsi="Times New Roman" w:cs="Times New Roman"/>
                <w:sz w:val="24"/>
                <w:szCs w:val="24"/>
              </w:rPr>
              <w:t xml:space="preserve">darbo </w:t>
            </w:r>
            <w:r w:rsidR="00B601CB" w:rsidRPr="00F33C33">
              <w:rPr>
                <w:rFonts w:ascii="Times New Roman" w:hAnsi="Times New Roman" w:cs="Times New Roman"/>
                <w:sz w:val="24"/>
                <w:szCs w:val="24"/>
              </w:rPr>
              <w:t>patirties</w:t>
            </w:r>
            <w:r w:rsidRPr="00F33C33">
              <w:rPr>
                <w:rFonts w:ascii="Times New Roman" w:hAnsi="Times New Roman" w:cs="Times New Roman"/>
                <w:sz w:val="24"/>
                <w:szCs w:val="24"/>
              </w:rPr>
              <w:t xml:space="preserve"> </w:t>
            </w:r>
            <w:r w:rsidR="00B601CB" w:rsidRPr="00F33C33">
              <w:rPr>
                <w:rFonts w:ascii="Times New Roman" w:hAnsi="Times New Roman" w:cs="Times New Roman"/>
                <w:sz w:val="24"/>
                <w:szCs w:val="24"/>
              </w:rPr>
              <w:t xml:space="preserve">arba informacija apie specialisto atitinkamą papildomą </w:t>
            </w:r>
            <w:r w:rsidR="0029361B">
              <w:rPr>
                <w:rFonts w:ascii="Times New Roman" w:hAnsi="Times New Roman" w:cs="Times New Roman"/>
                <w:sz w:val="24"/>
                <w:szCs w:val="24"/>
              </w:rPr>
              <w:t xml:space="preserve">darbo </w:t>
            </w:r>
            <w:r w:rsidR="00B601CB" w:rsidRPr="00F33C33">
              <w:rPr>
                <w:rFonts w:ascii="Times New Roman" w:hAnsi="Times New Roman" w:cs="Times New Roman"/>
                <w:sz w:val="24"/>
                <w:szCs w:val="24"/>
              </w:rPr>
              <w:t>patirtį visiškai nepateikta, arba jeigu yra nurodytas renginys, kuriuo siekiama pagrįsti atitiktį specialisto kvalifikacijos reikalavimui –</w:t>
            </w:r>
            <w:r w:rsidR="00B601CB" w:rsidRPr="00F33C33">
              <w:rPr>
                <w:rFonts w:ascii="Times New Roman" w:hAnsi="Times New Roman" w:cs="Times New Roman"/>
                <w:b/>
                <w:bCs/>
                <w:sz w:val="24"/>
                <w:szCs w:val="24"/>
              </w:rPr>
              <w:t xml:space="preserve"> skiriama 0 balų</w:t>
            </w:r>
            <w:r w:rsidR="0029361B">
              <w:rPr>
                <w:rFonts w:ascii="Times New Roman" w:hAnsi="Times New Roman" w:cs="Times New Roman"/>
                <w:b/>
                <w:bCs/>
                <w:sz w:val="24"/>
                <w:szCs w:val="24"/>
              </w:rPr>
              <w:t>;</w:t>
            </w:r>
          </w:p>
          <w:p w14:paraId="6548282C" w14:textId="53A1EC3F" w:rsidR="00B601CB" w:rsidRPr="00F33C33" w:rsidRDefault="0029361B" w:rsidP="00B601CB">
            <w:pPr>
              <w:pStyle w:val="Sraopastraipa"/>
              <w:numPr>
                <w:ilvl w:val="0"/>
                <w:numId w:val="2"/>
              </w:numPr>
              <w:tabs>
                <w:tab w:val="left" w:pos="391"/>
              </w:tabs>
              <w:ind w:left="0" w:firstLine="0"/>
              <w:jc w:val="both"/>
              <w:rPr>
                <w:rFonts w:ascii="Times New Roman" w:hAnsi="Times New Roman" w:cs="Times New Roman"/>
                <w:sz w:val="24"/>
                <w:szCs w:val="24"/>
              </w:rPr>
            </w:pPr>
            <w:r>
              <w:rPr>
                <w:rFonts w:ascii="Times New Roman" w:hAnsi="Times New Roman" w:cs="Times New Roman"/>
                <w:sz w:val="24"/>
                <w:szCs w:val="24"/>
              </w:rPr>
              <w:t>j</w:t>
            </w:r>
            <w:r w:rsidR="00B601CB" w:rsidRPr="00F33C33">
              <w:rPr>
                <w:rFonts w:ascii="Times New Roman" w:hAnsi="Times New Roman" w:cs="Times New Roman"/>
                <w:sz w:val="24"/>
                <w:szCs w:val="24"/>
              </w:rPr>
              <w:t xml:space="preserve">eigu siūlomas </w:t>
            </w:r>
            <w:r>
              <w:rPr>
                <w:rFonts w:ascii="Times New Roman" w:hAnsi="Times New Roman" w:cs="Times New Roman"/>
                <w:sz w:val="24"/>
                <w:szCs w:val="24"/>
              </w:rPr>
              <w:t xml:space="preserve">specialistas </w:t>
            </w:r>
            <w:r w:rsidR="00B601CB" w:rsidRPr="00F33C33">
              <w:rPr>
                <w:rFonts w:ascii="Times New Roman" w:hAnsi="Times New Roman" w:cs="Times New Roman"/>
                <w:sz w:val="24"/>
                <w:szCs w:val="24"/>
              </w:rPr>
              <w:t xml:space="preserve">per pastaruosius 3 metus </w:t>
            </w:r>
            <w:r w:rsidR="00A4466F" w:rsidRPr="00F33C33">
              <w:rPr>
                <w:rFonts w:ascii="Times New Roman" w:hAnsi="Times New Roman" w:cs="Times New Roman"/>
                <w:sz w:val="24"/>
                <w:szCs w:val="24"/>
              </w:rPr>
              <w:t>i</w:t>
            </w:r>
            <w:r w:rsidR="00B601CB" w:rsidRPr="00F33C33">
              <w:rPr>
                <w:rFonts w:ascii="Times New Roman" w:hAnsi="Times New Roman" w:cs="Times New Roman"/>
                <w:sz w:val="24"/>
                <w:szCs w:val="24"/>
              </w:rPr>
              <w:t>ki pasiūlymų pateikimo termino pabaigos</w:t>
            </w:r>
            <w:r w:rsidR="00A4466F" w:rsidRPr="00F33C33">
              <w:rPr>
                <w:rFonts w:ascii="Times New Roman" w:hAnsi="Times New Roman" w:cs="Times New Roman"/>
                <w:sz w:val="24"/>
                <w:szCs w:val="24"/>
              </w:rPr>
              <w:t xml:space="preserve"> </w:t>
            </w:r>
            <w:r w:rsidR="00B601CB" w:rsidRPr="00F33C33">
              <w:rPr>
                <w:rFonts w:ascii="Times New Roman" w:hAnsi="Times New Roman" w:cs="Times New Roman"/>
                <w:sz w:val="24"/>
                <w:szCs w:val="24"/>
              </w:rPr>
              <w:t>yra vadovavęs</w:t>
            </w:r>
            <w:r w:rsidR="004B513D" w:rsidRPr="00F33C33">
              <w:rPr>
                <w:rFonts w:ascii="Times New Roman" w:hAnsi="Times New Roman" w:cs="Times New Roman"/>
                <w:sz w:val="24"/>
                <w:szCs w:val="24"/>
              </w:rPr>
              <w:t xml:space="preserve"> 1 (vieno) papildomo kontaktinio renginio</w:t>
            </w:r>
            <w:r>
              <w:rPr>
                <w:rFonts w:ascii="Times New Roman" w:hAnsi="Times New Roman" w:cs="Times New Roman"/>
                <w:sz w:val="24"/>
                <w:szCs w:val="24"/>
              </w:rPr>
              <w:t xml:space="preserve">, skirto </w:t>
            </w:r>
            <w:r w:rsidR="00A4466F" w:rsidRPr="00F33C33">
              <w:rPr>
                <w:rFonts w:ascii="Times New Roman" w:hAnsi="Times New Roman" w:cs="Times New Roman"/>
                <w:sz w:val="24"/>
                <w:szCs w:val="24"/>
              </w:rPr>
              <w:t xml:space="preserve">gyventojams ir (ar) bendruomenėms, ir (ar) </w:t>
            </w:r>
            <w:r w:rsidR="00A4466F" w:rsidRPr="00F33C33">
              <w:rPr>
                <w:rFonts w:ascii="Times New Roman" w:hAnsi="Times New Roman" w:cs="Times New Roman"/>
                <w:sz w:val="24"/>
                <w:szCs w:val="24"/>
              </w:rPr>
              <w:lastRenderedPageBreak/>
              <w:t>įmonėms, ir (ar) įstaigoms, ir (ar) organizacijoms</w:t>
            </w:r>
            <w:r w:rsidR="004B513D" w:rsidRPr="00F33C33">
              <w:rPr>
                <w:rFonts w:ascii="Times New Roman" w:hAnsi="Times New Roman" w:cs="Times New Roman"/>
                <w:sz w:val="24"/>
                <w:szCs w:val="24"/>
              </w:rPr>
              <w:t>, kuri</w:t>
            </w:r>
            <w:r w:rsidR="00C93227" w:rsidRPr="00F33C33">
              <w:rPr>
                <w:rFonts w:ascii="Times New Roman" w:hAnsi="Times New Roman" w:cs="Times New Roman"/>
                <w:sz w:val="24"/>
                <w:szCs w:val="24"/>
              </w:rPr>
              <w:t>o</w:t>
            </w:r>
            <w:r w:rsidR="004B513D" w:rsidRPr="00F33C33">
              <w:rPr>
                <w:rFonts w:ascii="Times New Roman" w:hAnsi="Times New Roman" w:cs="Times New Roman"/>
                <w:sz w:val="24"/>
                <w:szCs w:val="24"/>
              </w:rPr>
              <w:t xml:space="preserve"> dalyvių skaičius ne mažesnis kaip </w:t>
            </w:r>
            <w:r w:rsidR="005259BD" w:rsidRPr="005259BD">
              <w:rPr>
                <w:rFonts w:ascii="Times New Roman" w:hAnsi="Times New Roman" w:cs="Times New Roman"/>
                <w:sz w:val="24"/>
                <w:szCs w:val="24"/>
              </w:rPr>
              <w:t>210 dalyvių</w:t>
            </w:r>
            <w:r w:rsidR="00B601CB" w:rsidRPr="00F33C33">
              <w:rPr>
                <w:rFonts w:ascii="Times New Roman" w:hAnsi="Times New Roman" w:cs="Times New Roman"/>
                <w:sz w:val="24"/>
                <w:szCs w:val="24"/>
              </w:rPr>
              <w:t>,</w:t>
            </w:r>
            <w:r w:rsidR="000F7C02" w:rsidRPr="00F33C33">
              <w:rPr>
                <w:rFonts w:ascii="Times New Roman" w:hAnsi="Times New Roman" w:cs="Times New Roman"/>
                <w:sz w:val="24"/>
                <w:szCs w:val="24"/>
              </w:rPr>
              <w:t xml:space="preserve"> kūrybos darbams,</w:t>
            </w:r>
            <w:r w:rsidR="00B601CB" w:rsidRPr="00F33C33">
              <w:rPr>
                <w:rFonts w:ascii="Times New Roman" w:hAnsi="Times New Roman" w:cs="Times New Roman"/>
                <w:sz w:val="24"/>
                <w:szCs w:val="24"/>
              </w:rPr>
              <w:t xml:space="preserve"> </w:t>
            </w:r>
            <w:r w:rsidR="00B601CB" w:rsidRPr="00F33C33">
              <w:rPr>
                <w:rFonts w:ascii="Times New Roman" w:hAnsi="Times New Roman" w:cs="Times New Roman"/>
                <w:b/>
                <w:bCs/>
                <w:sz w:val="24"/>
                <w:szCs w:val="24"/>
              </w:rPr>
              <w:t>skiriami 5 balai</w:t>
            </w:r>
            <w:r w:rsidR="00A4466F" w:rsidRPr="00F33C33">
              <w:rPr>
                <w:rFonts w:ascii="Times New Roman" w:hAnsi="Times New Roman" w:cs="Times New Roman"/>
                <w:b/>
                <w:bCs/>
                <w:sz w:val="24"/>
                <w:szCs w:val="24"/>
              </w:rPr>
              <w:t>;</w:t>
            </w:r>
          </w:p>
          <w:p w14:paraId="5345CF9B" w14:textId="3BDBAD8F" w:rsidR="00A86E50" w:rsidRPr="00A86E50" w:rsidRDefault="00A4466F" w:rsidP="00A4466F">
            <w:pPr>
              <w:pStyle w:val="Sraopastraipa"/>
              <w:numPr>
                <w:ilvl w:val="0"/>
                <w:numId w:val="2"/>
              </w:numPr>
              <w:tabs>
                <w:tab w:val="left" w:pos="391"/>
              </w:tabs>
              <w:ind w:left="0" w:firstLine="0"/>
              <w:jc w:val="both"/>
              <w:rPr>
                <w:rFonts w:ascii="Times New Roman" w:hAnsi="Times New Roman" w:cs="Times New Roman"/>
                <w:b/>
                <w:sz w:val="24"/>
                <w:szCs w:val="24"/>
              </w:rPr>
            </w:pPr>
            <w:r w:rsidRPr="00F33C33">
              <w:rPr>
                <w:rFonts w:ascii="Times New Roman" w:hAnsi="Times New Roman" w:cs="Times New Roman"/>
                <w:sz w:val="24"/>
                <w:szCs w:val="24"/>
              </w:rPr>
              <w:t>j</w:t>
            </w:r>
            <w:r w:rsidR="00B601CB" w:rsidRPr="00F33C33">
              <w:rPr>
                <w:rFonts w:ascii="Times New Roman" w:hAnsi="Times New Roman" w:cs="Times New Roman"/>
                <w:sz w:val="24"/>
                <w:szCs w:val="24"/>
              </w:rPr>
              <w:t xml:space="preserve">eigu siūlomas </w:t>
            </w:r>
            <w:r w:rsidR="0029361B">
              <w:rPr>
                <w:rFonts w:ascii="Times New Roman" w:hAnsi="Times New Roman" w:cs="Times New Roman"/>
                <w:sz w:val="24"/>
                <w:szCs w:val="24"/>
              </w:rPr>
              <w:t xml:space="preserve">specialistas </w:t>
            </w:r>
            <w:r w:rsidR="00B601CB" w:rsidRPr="00F33C33">
              <w:rPr>
                <w:rFonts w:ascii="Times New Roman" w:hAnsi="Times New Roman" w:cs="Times New Roman"/>
                <w:sz w:val="24"/>
                <w:szCs w:val="24"/>
              </w:rPr>
              <w:t>per pastaruosius 3 metus iki pasiūlymų pateikimo termino pabaigos</w:t>
            </w:r>
            <w:r w:rsidRPr="00F33C33">
              <w:rPr>
                <w:rFonts w:ascii="Times New Roman" w:hAnsi="Times New Roman" w:cs="Times New Roman"/>
                <w:sz w:val="24"/>
                <w:szCs w:val="24"/>
              </w:rPr>
              <w:t xml:space="preserve"> </w:t>
            </w:r>
            <w:r w:rsidR="00B601CB" w:rsidRPr="00F33C33">
              <w:rPr>
                <w:rFonts w:ascii="Times New Roman" w:hAnsi="Times New Roman" w:cs="Times New Roman"/>
                <w:sz w:val="24"/>
                <w:szCs w:val="24"/>
              </w:rPr>
              <w:t>yra vadovavęs 2 (dviejų)</w:t>
            </w:r>
            <w:r w:rsidR="00A86E50">
              <w:rPr>
                <w:rFonts w:ascii="Times New Roman" w:hAnsi="Times New Roman" w:cs="Times New Roman"/>
                <w:sz w:val="24"/>
                <w:szCs w:val="24"/>
              </w:rPr>
              <w:t xml:space="preserve"> </w:t>
            </w:r>
            <w:r w:rsidR="002B399A" w:rsidRPr="00F33C33">
              <w:rPr>
                <w:rFonts w:ascii="Times New Roman" w:hAnsi="Times New Roman" w:cs="Times New Roman"/>
                <w:sz w:val="24"/>
                <w:szCs w:val="24"/>
              </w:rPr>
              <w:t>papildom</w:t>
            </w:r>
            <w:r w:rsidR="001B6748" w:rsidRPr="00F33C33">
              <w:rPr>
                <w:rFonts w:ascii="Times New Roman" w:hAnsi="Times New Roman" w:cs="Times New Roman"/>
                <w:sz w:val="24"/>
                <w:szCs w:val="24"/>
              </w:rPr>
              <w:t>ų</w:t>
            </w:r>
            <w:r w:rsidR="002B399A" w:rsidRPr="00F33C33">
              <w:rPr>
                <w:rFonts w:ascii="Times New Roman" w:hAnsi="Times New Roman" w:cs="Times New Roman"/>
                <w:sz w:val="24"/>
                <w:szCs w:val="24"/>
              </w:rPr>
              <w:t xml:space="preserve"> kontaktini</w:t>
            </w:r>
            <w:r w:rsidR="001B6748" w:rsidRPr="00F33C33">
              <w:rPr>
                <w:rFonts w:ascii="Times New Roman" w:hAnsi="Times New Roman" w:cs="Times New Roman"/>
                <w:sz w:val="24"/>
                <w:szCs w:val="24"/>
              </w:rPr>
              <w:t>ų</w:t>
            </w:r>
            <w:r w:rsidR="002B399A" w:rsidRPr="00F33C33">
              <w:rPr>
                <w:rFonts w:ascii="Times New Roman" w:hAnsi="Times New Roman" w:cs="Times New Roman"/>
                <w:sz w:val="24"/>
                <w:szCs w:val="24"/>
              </w:rPr>
              <w:t xml:space="preserve"> rengini</w:t>
            </w:r>
            <w:r w:rsidR="001B6748" w:rsidRPr="00F33C33">
              <w:rPr>
                <w:rFonts w:ascii="Times New Roman" w:hAnsi="Times New Roman" w:cs="Times New Roman"/>
                <w:sz w:val="24"/>
                <w:szCs w:val="24"/>
              </w:rPr>
              <w:t>ų</w:t>
            </w:r>
            <w:r w:rsidR="00A86E50">
              <w:rPr>
                <w:rFonts w:ascii="Times New Roman" w:hAnsi="Times New Roman" w:cs="Times New Roman"/>
                <w:sz w:val="24"/>
                <w:szCs w:val="24"/>
              </w:rPr>
              <w:t xml:space="preserve">, skirtų </w:t>
            </w:r>
            <w:r w:rsidRPr="00F33C33">
              <w:rPr>
                <w:rFonts w:ascii="Times New Roman" w:hAnsi="Times New Roman" w:cs="Times New Roman"/>
                <w:sz w:val="24"/>
                <w:szCs w:val="24"/>
              </w:rPr>
              <w:t xml:space="preserve">gyventojams ir (ar) bendruomenėms, ir (ar) įmonėms, ir (ar) įstaigoms, ir (ar) </w:t>
            </w:r>
            <w:r w:rsidRPr="000A2C4B">
              <w:rPr>
                <w:rFonts w:ascii="Times New Roman" w:hAnsi="Times New Roman" w:cs="Times New Roman"/>
                <w:sz w:val="24"/>
                <w:szCs w:val="24"/>
              </w:rPr>
              <w:t>organizacijoms</w:t>
            </w:r>
            <w:r w:rsidR="001B6748" w:rsidRPr="000A2C4B">
              <w:rPr>
                <w:rFonts w:ascii="Times New Roman" w:hAnsi="Times New Roman" w:cs="Times New Roman"/>
                <w:sz w:val="24"/>
                <w:szCs w:val="24"/>
              </w:rPr>
              <w:t xml:space="preserve">, kurių kiekvieno dalyvių skaičius </w:t>
            </w:r>
            <w:r w:rsidR="002B399A" w:rsidRPr="000A2C4B">
              <w:rPr>
                <w:rFonts w:ascii="Times New Roman" w:hAnsi="Times New Roman" w:cs="Times New Roman"/>
                <w:sz w:val="24"/>
                <w:szCs w:val="24"/>
              </w:rPr>
              <w:t xml:space="preserve">ne mažesnis kaip </w:t>
            </w:r>
            <w:r w:rsidR="005259BD" w:rsidRPr="005259BD">
              <w:rPr>
                <w:rFonts w:ascii="Times New Roman" w:hAnsi="Times New Roman" w:cs="Times New Roman"/>
                <w:sz w:val="24"/>
                <w:szCs w:val="24"/>
              </w:rPr>
              <w:t>210 dalyvių</w:t>
            </w:r>
            <w:r w:rsidR="001B6748" w:rsidRPr="000A2C4B">
              <w:rPr>
                <w:rFonts w:ascii="Times New Roman" w:hAnsi="Times New Roman" w:cs="Times New Roman"/>
                <w:sz w:val="24"/>
                <w:szCs w:val="24"/>
              </w:rPr>
              <w:t>, kūrybos darbams</w:t>
            </w:r>
            <w:r w:rsidR="007508FD" w:rsidRPr="000A2C4B">
              <w:rPr>
                <w:rFonts w:ascii="Times New Roman" w:hAnsi="Times New Roman" w:cs="Times New Roman"/>
                <w:sz w:val="24"/>
                <w:szCs w:val="24"/>
              </w:rPr>
              <w:t xml:space="preserve">, </w:t>
            </w:r>
            <w:r w:rsidR="00B601CB" w:rsidRPr="000A2C4B">
              <w:rPr>
                <w:rFonts w:ascii="Times New Roman" w:hAnsi="Times New Roman" w:cs="Times New Roman"/>
                <w:b/>
                <w:bCs/>
                <w:sz w:val="24"/>
                <w:szCs w:val="24"/>
              </w:rPr>
              <w:t>skiriam</w:t>
            </w:r>
            <w:r w:rsidR="00A86E50">
              <w:rPr>
                <w:rFonts w:ascii="Times New Roman" w:hAnsi="Times New Roman" w:cs="Times New Roman"/>
                <w:b/>
                <w:bCs/>
                <w:sz w:val="24"/>
                <w:szCs w:val="24"/>
              </w:rPr>
              <w:t xml:space="preserve">i 7 </w:t>
            </w:r>
            <w:r w:rsidR="00B601CB" w:rsidRPr="000A2C4B">
              <w:rPr>
                <w:rFonts w:ascii="Times New Roman" w:hAnsi="Times New Roman" w:cs="Times New Roman"/>
                <w:b/>
                <w:bCs/>
                <w:sz w:val="24"/>
                <w:szCs w:val="24"/>
              </w:rPr>
              <w:t>bal</w:t>
            </w:r>
            <w:r w:rsidR="00A86E50">
              <w:rPr>
                <w:rFonts w:ascii="Times New Roman" w:hAnsi="Times New Roman" w:cs="Times New Roman"/>
                <w:b/>
                <w:bCs/>
                <w:sz w:val="24"/>
                <w:szCs w:val="24"/>
              </w:rPr>
              <w:t>ai;</w:t>
            </w:r>
          </w:p>
          <w:p w14:paraId="7868575B" w14:textId="2C360EC3" w:rsidR="00B601CB" w:rsidRPr="002454DB" w:rsidRDefault="005C7C68" w:rsidP="00A4466F">
            <w:pPr>
              <w:pStyle w:val="Sraopastraipa"/>
              <w:numPr>
                <w:ilvl w:val="0"/>
                <w:numId w:val="2"/>
              </w:numPr>
              <w:tabs>
                <w:tab w:val="left" w:pos="391"/>
              </w:tabs>
              <w:ind w:left="0" w:firstLine="0"/>
              <w:jc w:val="both"/>
              <w:rPr>
                <w:rFonts w:ascii="Times New Roman" w:hAnsi="Times New Roman" w:cs="Times New Roman"/>
                <w:b/>
                <w:sz w:val="24"/>
                <w:szCs w:val="24"/>
              </w:rPr>
            </w:pPr>
            <w:r w:rsidRPr="00F33C33">
              <w:rPr>
                <w:rFonts w:ascii="Times New Roman" w:hAnsi="Times New Roman" w:cs="Times New Roman"/>
                <w:sz w:val="24"/>
                <w:szCs w:val="24"/>
              </w:rPr>
              <w:t xml:space="preserve">jeigu </w:t>
            </w:r>
            <w:r w:rsidRPr="00B25DD4">
              <w:rPr>
                <w:rFonts w:ascii="Times New Roman" w:hAnsi="Times New Roman" w:cs="Times New Roman"/>
                <w:sz w:val="24"/>
                <w:szCs w:val="24"/>
              </w:rPr>
              <w:t xml:space="preserve">siūlomas specialistas per pastaruosius 3 metus iki pasiūlymų pateikimo termino pabaigos yra vadovavęs </w:t>
            </w:r>
            <w:r w:rsidR="00B25DD4" w:rsidRPr="00B25DD4">
              <w:rPr>
                <w:rFonts w:ascii="Times New Roman" w:hAnsi="Times New Roman" w:cs="Times New Roman"/>
                <w:sz w:val="24"/>
                <w:szCs w:val="24"/>
              </w:rPr>
              <w:t>3</w:t>
            </w:r>
            <w:r w:rsidR="00521EA3" w:rsidRPr="00B25DD4">
              <w:rPr>
                <w:rFonts w:ascii="Times New Roman" w:hAnsi="Times New Roman" w:cs="Times New Roman"/>
                <w:sz w:val="24"/>
                <w:szCs w:val="24"/>
              </w:rPr>
              <w:t xml:space="preserve"> </w:t>
            </w:r>
            <w:r w:rsidRPr="00B25DD4">
              <w:rPr>
                <w:rFonts w:ascii="Times New Roman" w:hAnsi="Times New Roman" w:cs="Times New Roman"/>
                <w:sz w:val="24"/>
                <w:szCs w:val="24"/>
              </w:rPr>
              <w:t>(</w:t>
            </w:r>
            <w:r w:rsidR="00B25DD4" w:rsidRPr="00B25DD4">
              <w:rPr>
                <w:rFonts w:ascii="Times New Roman" w:hAnsi="Times New Roman" w:cs="Times New Roman"/>
                <w:sz w:val="24"/>
                <w:szCs w:val="24"/>
              </w:rPr>
              <w:t>trijų)</w:t>
            </w:r>
            <w:r w:rsidR="00521EA3" w:rsidRPr="00B25DD4">
              <w:rPr>
                <w:rFonts w:ascii="Times New Roman" w:hAnsi="Times New Roman" w:cs="Times New Roman"/>
                <w:sz w:val="24"/>
                <w:szCs w:val="24"/>
              </w:rPr>
              <w:t xml:space="preserve"> </w:t>
            </w:r>
            <w:r w:rsidRPr="00B25DD4">
              <w:rPr>
                <w:rFonts w:ascii="Times New Roman" w:hAnsi="Times New Roman" w:cs="Times New Roman"/>
                <w:sz w:val="24"/>
                <w:szCs w:val="24"/>
              </w:rPr>
              <w:t xml:space="preserve">papildomų </w:t>
            </w:r>
            <w:r w:rsidRPr="00F33C33">
              <w:rPr>
                <w:rFonts w:ascii="Times New Roman" w:hAnsi="Times New Roman" w:cs="Times New Roman"/>
                <w:sz w:val="24"/>
                <w:szCs w:val="24"/>
              </w:rPr>
              <w:t>kontaktinių renginių</w:t>
            </w:r>
            <w:r>
              <w:rPr>
                <w:rFonts w:ascii="Times New Roman" w:hAnsi="Times New Roman" w:cs="Times New Roman"/>
                <w:sz w:val="24"/>
                <w:szCs w:val="24"/>
              </w:rPr>
              <w:t xml:space="preserve">, skirtų </w:t>
            </w:r>
            <w:r w:rsidRPr="00F33C33">
              <w:rPr>
                <w:rFonts w:ascii="Times New Roman" w:hAnsi="Times New Roman" w:cs="Times New Roman"/>
                <w:sz w:val="24"/>
                <w:szCs w:val="24"/>
              </w:rPr>
              <w:t xml:space="preserve">gyventojams ir (ar) bendruomenėms, ir (ar) įmonėms, ir (ar) įstaigoms, ir (ar) </w:t>
            </w:r>
            <w:r w:rsidRPr="000A2C4B">
              <w:rPr>
                <w:rFonts w:ascii="Times New Roman" w:hAnsi="Times New Roman" w:cs="Times New Roman"/>
                <w:sz w:val="24"/>
                <w:szCs w:val="24"/>
              </w:rPr>
              <w:t xml:space="preserve">organizacijoms, kurių kiekvieno dalyvių skaičius ne mažesnis kaip </w:t>
            </w:r>
            <w:r w:rsidR="005259BD" w:rsidRPr="005259BD">
              <w:rPr>
                <w:rFonts w:ascii="Times New Roman" w:hAnsi="Times New Roman" w:cs="Times New Roman"/>
                <w:sz w:val="24"/>
                <w:szCs w:val="24"/>
              </w:rPr>
              <w:t>210 dalyvių</w:t>
            </w:r>
            <w:r w:rsidRPr="000A2C4B">
              <w:rPr>
                <w:rFonts w:ascii="Times New Roman" w:hAnsi="Times New Roman" w:cs="Times New Roman"/>
                <w:sz w:val="24"/>
                <w:szCs w:val="24"/>
              </w:rPr>
              <w:t xml:space="preserve">, kūrybos darbams, </w:t>
            </w:r>
            <w:r w:rsidRPr="000A2C4B">
              <w:rPr>
                <w:rFonts w:ascii="Times New Roman" w:hAnsi="Times New Roman" w:cs="Times New Roman"/>
                <w:b/>
                <w:bCs/>
                <w:sz w:val="24"/>
                <w:szCs w:val="24"/>
              </w:rPr>
              <w:t>skiriam</w:t>
            </w:r>
            <w:r>
              <w:rPr>
                <w:rFonts w:ascii="Times New Roman" w:hAnsi="Times New Roman" w:cs="Times New Roman"/>
                <w:b/>
                <w:bCs/>
                <w:sz w:val="24"/>
                <w:szCs w:val="24"/>
              </w:rPr>
              <w:t xml:space="preserve">a 10 </w:t>
            </w:r>
            <w:r w:rsidRPr="000A2C4B">
              <w:rPr>
                <w:rFonts w:ascii="Times New Roman" w:hAnsi="Times New Roman" w:cs="Times New Roman"/>
                <w:b/>
                <w:bCs/>
                <w:sz w:val="24"/>
                <w:szCs w:val="24"/>
              </w:rPr>
              <w:t>bal</w:t>
            </w:r>
            <w:r>
              <w:rPr>
                <w:rFonts w:ascii="Times New Roman" w:hAnsi="Times New Roman" w:cs="Times New Roman"/>
                <w:b/>
                <w:bCs/>
                <w:sz w:val="24"/>
                <w:szCs w:val="24"/>
              </w:rPr>
              <w:t>ų.</w:t>
            </w:r>
          </w:p>
        </w:tc>
        <w:tc>
          <w:tcPr>
            <w:tcW w:w="2690" w:type="dxa"/>
            <w:vMerge/>
            <w:tcBorders>
              <w:left w:val="single" w:sz="4" w:space="0" w:color="000000" w:themeColor="text1"/>
              <w:bottom w:val="single" w:sz="4" w:space="0" w:color="000000" w:themeColor="text1"/>
              <w:right w:val="single" w:sz="4" w:space="0" w:color="000000" w:themeColor="text1"/>
            </w:tcBorders>
            <w:shd w:val="clear" w:color="auto" w:fill="auto"/>
          </w:tcPr>
          <w:p w14:paraId="55EC26BB" w14:textId="77777777" w:rsidR="00B601CB" w:rsidRPr="002454DB" w:rsidRDefault="00B601CB" w:rsidP="00D05E4A">
            <w:pPr>
              <w:ind w:firstLine="0"/>
              <w:jc w:val="both"/>
              <w:rPr>
                <w:rFonts w:ascii="Times New Roman" w:hAnsi="Times New Roman" w:cs="Times New Roman"/>
                <w:sz w:val="24"/>
                <w:szCs w:val="24"/>
              </w:rPr>
            </w:pPr>
          </w:p>
        </w:tc>
      </w:tr>
    </w:tbl>
    <w:p w14:paraId="058DE291" w14:textId="77777777" w:rsidR="001A7C3D" w:rsidRPr="001A7C3D" w:rsidRDefault="00B601CB" w:rsidP="001A7C3D">
      <w:pPr>
        <w:pStyle w:val="Sraopastraipa"/>
        <w:numPr>
          <w:ilvl w:val="0"/>
          <w:numId w:val="3"/>
        </w:numPr>
        <w:tabs>
          <w:tab w:val="left" w:pos="851"/>
        </w:tabs>
        <w:ind w:left="0" w:firstLine="567"/>
        <w:jc w:val="both"/>
        <w:rPr>
          <w:rFonts w:ascii="Times New Roman" w:eastAsiaTheme="minorEastAsia" w:hAnsi="Times New Roman" w:cs="Times New Roman"/>
          <w:sz w:val="24"/>
          <w:szCs w:val="24"/>
        </w:rPr>
      </w:pPr>
      <w:r w:rsidRPr="001A7C3D">
        <w:rPr>
          <w:rFonts w:ascii="Times New Roman" w:hAnsi="Times New Roman" w:cs="Times New Roman"/>
          <w:sz w:val="24"/>
          <w:szCs w:val="24"/>
        </w:rPr>
        <w:t xml:space="preserve">Ekonominis naudingumas (S) apskaičiuojamas sudedant </w:t>
      </w:r>
      <w:r w:rsidR="003B1419" w:rsidRPr="001A7C3D">
        <w:rPr>
          <w:rFonts w:ascii="Times New Roman" w:hAnsi="Times New Roman" w:cs="Times New Roman"/>
          <w:sz w:val="24"/>
          <w:szCs w:val="24"/>
        </w:rPr>
        <w:t xml:space="preserve">kriterijų </w:t>
      </w:r>
      <w:r w:rsidRPr="001A7C3D">
        <w:rPr>
          <w:rFonts w:ascii="Times New Roman" w:hAnsi="Times New Roman" w:cs="Times New Roman"/>
          <w:sz w:val="24"/>
          <w:szCs w:val="24"/>
        </w:rPr>
        <w:t xml:space="preserve">C ir </w:t>
      </w:r>
      <w:r w:rsidR="009E327A" w:rsidRPr="001A7C3D">
        <w:rPr>
          <w:rFonts w:ascii="Times New Roman" w:hAnsi="Times New Roman" w:cs="Times New Roman"/>
          <w:sz w:val="24"/>
          <w:szCs w:val="24"/>
        </w:rPr>
        <w:t xml:space="preserve">T </w:t>
      </w:r>
      <w:r w:rsidRPr="001A7C3D">
        <w:rPr>
          <w:rFonts w:ascii="Times New Roman" w:hAnsi="Times New Roman" w:cs="Times New Roman"/>
          <w:sz w:val="24"/>
          <w:szCs w:val="24"/>
        </w:rPr>
        <w:t>balus:  </w:t>
      </w:r>
    </w:p>
    <w:p w14:paraId="75F1C435" w14:textId="14E09187" w:rsidR="00B601CB" w:rsidRPr="001A7C3D" w:rsidRDefault="00B601CB" w:rsidP="001A7C3D">
      <w:pPr>
        <w:tabs>
          <w:tab w:val="left" w:pos="851"/>
        </w:tabs>
        <w:ind w:firstLine="0"/>
        <w:jc w:val="both"/>
        <w:rPr>
          <w:rFonts w:ascii="Times New Roman" w:eastAsiaTheme="minorEastAsia" w:hAnsi="Times New Roman" w:cs="Times New Roman"/>
          <w:sz w:val="24"/>
          <w:szCs w:val="24"/>
        </w:rPr>
      </w:pPr>
      <w:r w:rsidRPr="001A7C3D">
        <w:rPr>
          <w:rFonts w:ascii="Times New Roman" w:hAnsi="Times New Roman" w:cs="Times New Roman"/>
          <w:sz w:val="24"/>
          <w:szCs w:val="24"/>
        </w:rPr>
        <w:t xml:space="preserve">                                                            </w:t>
      </w:r>
      <m:oMath>
        <m:r>
          <m:rPr>
            <m:sty m:val="p"/>
          </m:rPr>
          <w:rPr>
            <w:rFonts w:ascii="Cambria Math" w:hAnsi="Cambria Math" w:cs="Times New Roman"/>
            <w:sz w:val="24"/>
            <w:szCs w:val="24"/>
          </w:rPr>
          <w:br/>
        </m:r>
      </m:oMath>
      <m:oMathPara>
        <m:oMath>
          <m:r>
            <w:rPr>
              <w:rFonts w:ascii="Cambria Math" w:hAnsi="Cambria Math" w:cs="Times New Roman"/>
              <w:sz w:val="24"/>
              <w:szCs w:val="24"/>
            </w:rPr>
            <m:t>S=C+T</m:t>
          </m:r>
        </m:oMath>
      </m:oMathPara>
    </w:p>
    <w:p w14:paraId="063B923B" w14:textId="77777777" w:rsidR="001A7C3D" w:rsidRPr="001A7C3D" w:rsidRDefault="001A7C3D" w:rsidP="001A7C3D">
      <w:pPr>
        <w:tabs>
          <w:tab w:val="left" w:pos="851"/>
        </w:tabs>
        <w:ind w:firstLine="0"/>
        <w:jc w:val="both"/>
        <w:rPr>
          <w:rFonts w:ascii="Times New Roman" w:eastAsiaTheme="minorEastAsia" w:hAnsi="Times New Roman" w:cs="Times New Roman"/>
          <w:sz w:val="24"/>
          <w:szCs w:val="24"/>
        </w:rPr>
      </w:pPr>
    </w:p>
    <w:p w14:paraId="570121B6" w14:textId="4EA67451" w:rsidR="00B601CB" w:rsidRPr="001A7C3D" w:rsidRDefault="00B601CB" w:rsidP="001A7C3D">
      <w:pPr>
        <w:tabs>
          <w:tab w:val="left" w:pos="1134"/>
        </w:tabs>
        <w:ind w:firstLine="567"/>
        <w:jc w:val="both"/>
        <w:rPr>
          <w:rFonts w:ascii="Times New Roman" w:hAnsi="Times New Roman" w:cs="Times New Roman"/>
          <w:sz w:val="24"/>
          <w:szCs w:val="24"/>
        </w:rPr>
      </w:pPr>
      <w:r w:rsidRPr="001A7C3D">
        <w:rPr>
          <w:rFonts w:ascii="Times New Roman" w:hAnsi="Times New Roman" w:cs="Times New Roman"/>
          <w:sz w:val="24"/>
          <w:szCs w:val="24"/>
        </w:rPr>
        <w:t>Pasiūlymo kainos (C) balai apskaičiuojami mažiausios pasiūlytos kainos (</w:t>
      </w:r>
      <w:proofErr w:type="spellStart"/>
      <w:r w:rsidRPr="001A7C3D">
        <w:rPr>
          <w:rFonts w:ascii="Times New Roman" w:hAnsi="Times New Roman" w:cs="Times New Roman"/>
          <w:sz w:val="24"/>
          <w:szCs w:val="24"/>
        </w:rPr>
        <w:t>C</w:t>
      </w:r>
      <w:r w:rsidRPr="001A7C3D">
        <w:rPr>
          <w:rFonts w:ascii="Times New Roman" w:hAnsi="Times New Roman" w:cs="Times New Roman"/>
          <w:sz w:val="24"/>
          <w:szCs w:val="24"/>
          <w:vertAlign w:val="subscript"/>
        </w:rPr>
        <w:t>min</w:t>
      </w:r>
      <w:proofErr w:type="spellEnd"/>
      <w:r w:rsidRPr="001A7C3D">
        <w:rPr>
          <w:rFonts w:ascii="Times New Roman" w:hAnsi="Times New Roman" w:cs="Times New Roman"/>
          <w:sz w:val="24"/>
          <w:szCs w:val="24"/>
        </w:rPr>
        <w:t>) ir vertinamo pasiūlymo kainos (</w:t>
      </w:r>
      <w:proofErr w:type="spellStart"/>
      <w:r w:rsidRPr="001A7C3D">
        <w:rPr>
          <w:rFonts w:ascii="Times New Roman" w:hAnsi="Times New Roman" w:cs="Times New Roman"/>
          <w:sz w:val="24"/>
          <w:szCs w:val="24"/>
        </w:rPr>
        <w:t>C</w:t>
      </w:r>
      <w:r w:rsidRPr="001A7C3D">
        <w:rPr>
          <w:rFonts w:ascii="Times New Roman" w:hAnsi="Times New Roman" w:cs="Times New Roman"/>
          <w:sz w:val="24"/>
          <w:szCs w:val="24"/>
          <w:vertAlign w:val="subscript"/>
        </w:rPr>
        <w:t>p</w:t>
      </w:r>
      <w:proofErr w:type="spellEnd"/>
      <w:r w:rsidRPr="001A7C3D">
        <w:rPr>
          <w:rFonts w:ascii="Times New Roman" w:hAnsi="Times New Roman" w:cs="Times New Roman"/>
          <w:sz w:val="24"/>
          <w:szCs w:val="24"/>
        </w:rPr>
        <w:t>) santykį padauginant iš kainos lyginamojo svorio (X):</w:t>
      </w:r>
    </w:p>
    <w:p w14:paraId="31AA3429" w14:textId="77777777" w:rsidR="00B601CB" w:rsidRPr="001A7C3D" w:rsidRDefault="00B601CB" w:rsidP="001A7C3D">
      <w:pPr>
        <w:tabs>
          <w:tab w:val="left" w:pos="1134"/>
        </w:tabs>
        <w:ind w:firstLine="567"/>
        <w:jc w:val="both"/>
        <w:rPr>
          <w:rFonts w:ascii="Times New Roman" w:hAnsi="Times New Roman" w:cs="Times New Roman"/>
          <w:sz w:val="24"/>
          <w:szCs w:val="24"/>
        </w:rPr>
      </w:pPr>
      <w:bookmarkStart w:id="0" w:name="_Hlk188992271"/>
      <m:oMathPara>
        <m:oMath>
          <m:r>
            <w:rPr>
              <w:rFonts w:ascii="Cambria Math" w:hAnsi="Cambria Math" w:cs="Times New Roman"/>
              <w:sz w:val="24"/>
              <w:szCs w:val="24"/>
            </w:rPr>
            <m:t>C=</m:t>
          </m:r>
          <m:f>
            <m:fPr>
              <m:ctrlPr>
                <w:rPr>
                  <w:rFonts w:ascii="Cambria Math" w:hAnsi="Cambria Math" w:cs="Times New Roman"/>
                  <w:i/>
                  <w:iCs/>
                  <w:sz w:val="24"/>
                  <w:szCs w:val="24"/>
                </w:rPr>
              </m:ctrlPr>
            </m:fPr>
            <m:num>
              <m:sSub>
                <m:sSubPr>
                  <m:ctrlPr>
                    <w:rPr>
                      <w:rFonts w:ascii="Cambria Math" w:hAnsi="Cambria Math" w:cs="Times New Roman"/>
                      <w:i/>
                      <w:iCs/>
                      <w:sz w:val="24"/>
                      <w:szCs w:val="24"/>
                    </w:rPr>
                  </m:ctrlPr>
                </m:sSubPr>
                <m:e>
                  <m:r>
                    <w:rPr>
                      <w:rFonts w:ascii="Cambria Math" w:hAnsi="Cambria Math" w:cs="Times New Roman"/>
                      <w:sz w:val="24"/>
                      <w:szCs w:val="24"/>
                    </w:rPr>
                    <m:t>C</m:t>
                  </m:r>
                </m:e>
                <m:sub>
                  <m:r>
                    <w:rPr>
                      <w:rFonts w:ascii="Cambria Math" w:hAnsi="Cambria Math" w:cs="Times New Roman"/>
                      <w:sz w:val="24"/>
                      <w:szCs w:val="24"/>
                    </w:rPr>
                    <m:t>min</m:t>
                  </m:r>
                </m:sub>
              </m:sSub>
            </m:num>
            <m:den>
              <m:sSub>
                <m:sSubPr>
                  <m:ctrlPr>
                    <w:rPr>
                      <w:rFonts w:ascii="Cambria Math" w:hAnsi="Cambria Math" w:cs="Times New Roman"/>
                      <w:i/>
                      <w:iCs/>
                      <w:sz w:val="24"/>
                      <w:szCs w:val="24"/>
                    </w:rPr>
                  </m:ctrlPr>
                </m:sSubPr>
                <m:e>
                  <m:sSub>
                    <m:sSubPr>
                      <m:ctrlPr>
                        <w:rPr>
                          <w:rFonts w:ascii="Cambria Math" w:hAnsi="Cambria Math" w:cs="Times New Roman"/>
                          <w:i/>
                          <w:iCs/>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e>
                <m:sub/>
              </m:sSub>
            </m:den>
          </m:f>
          <m:r>
            <w:rPr>
              <w:rFonts w:ascii="Cambria Math" w:hAnsi="Cambria Math" w:cs="Times New Roman"/>
              <w:sz w:val="24"/>
              <w:szCs w:val="24"/>
            </w:rPr>
            <m:t xml:space="preserve"> .X</m:t>
          </m:r>
        </m:oMath>
      </m:oMathPara>
    </w:p>
    <w:p w14:paraId="3DAD0FD4" w14:textId="77777777" w:rsidR="00887D82" w:rsidRPr="001A7C3D" w:rsidRDefault="00887D82" w:rsidP="001A7C3D">
      <w:pPr>
        <w:ind w:firstLine="567"/>
        <w:rPr>
          <w:rFonts w:ascii="Times New Roman" w:hAnsi="Times New Roman" w:cs="Times New Roman"/>
          <w:color w:val="000000" w:themeColor="text1"/>
          <w:sz w:val="24"/>
          <w:szCs w:val="24"/>
        </w:rPr>
      </w:pPr>
      <w:bookmarkStart w:id="1" w:name="_Hlk188992180"/>
      <w:bookmarkEnd w:id="0"/>
    </w:p>
    <w:bookmarkEnd w:id="1"/>
    <w:p w14:paraId="7730D70C" w14:textId="509E32BC" w:rsidR="006D568A" w:rsidRDefault="006D568A" w:rsidP="001A7C3D">
      <w:pPr>
        <w:ind w:firstLine="567"/>
        <w:jc w:val="both"/>
        <w:rPr>
          <w:rFonts w:ascii="Times New Roman" w:hAnsi="Times New Roman" w:cs="Times New Roman"/>
          <w:color w:val="000000" w:themeColor="text1"/>
          <w:sz w:val="24"/>
          <w:szCs w:val="24"/>
        </w:rPr>
      </w:pPr>
      <w:r w:rsidRPr="001A7C3D">
        <w:rPr>
          <w:rFonts w:ascii="Times New Roman" w:hAnsi="Times New Roman" w:cs="Times New Roman"/>
          <w:color w:val="000000" w:themeColor="text1"/>
          <w:sz w:val="24"/>
          <w:szCs w:val="24"/>
        </w:rPr>
        <w:t>Kriterijaus (T) balai apskaičiuojami šio kriterijaus parametrų bendrą reikšmę (P</w:t>
      </w:r>
      <w:r w:rsidRPr="001A7C3D">
        <w:rPr>
          <w:rFonts w:ascii="Times New Roman" w:hAnsi="Times New Roman" w:cs="Times New Roman"/>
          <w:color w:val="000000" w:themeColor="text1"/>
          <w:sz w:val="24"/>
          <w:szCs w:val="24"/>
          <w:vertAlign w:val="subscript"/>
        </w:rPr>
        <w:t>T</w:t>
      </w:r>
      <w:r w:rsidRPr="001A7C3D">
        <w:rPr>
          <w:rFonts w:ascii="Times New Roman" w:hAnsi="Times New Roman" w:cs="Times New Roman"/>
          <w:color w:val="000000" w:themeColor="text1"/>
          <w:sz w:val="24"/>
          <w:szCs w:val="24"/>
        </w:rPr>
        <w:t>) palyginant su geriausia to paties kriterijaus parametrų bendra reikšme (</w:t>
      </w:r>
      <w:proofErr w:type="spellStart"/>
      <w:r w:rsidRPr="001A7C3D">
        <w:rPr>
          <w:rFonts w:ascii="Times New Roman" w:hAnsi="Times New Roman" w:cs="Times New Roman"/>
          <w:color w:val="000000" w:themeColor="text1"/>
          <w:sz w:val="24"/>
          <w:szCs w:val="24"/>
        </w:rPr>
        <w:t>P</w:t>
      </w:r>
      <w:r w:rsidRPr="001A7C3D">
        <w:rPr>
          <w:rFonts w:ascii="Times New Roman" w:hAnsi="Times New Roman" w:cs="Times New Roman"/>
          <w:color w:val="000000" w:themeColor="text1"/>
          <w:sz w:val="24"/>
          <w:szCs w:val="24"/>
          <w:vertAlign w:val="subscript"/>
        </w:rPr>
        <w:t>Tmax</w:t>
      </w:r>
      <w:proofErr w:type="spellEnd"/>
      <w:r w:rsidRPr="001A7C3D">
        <w:rPr>
          <w:rFonts w:ascii="Times New Roman" w:hAnsi="Times New Roman" w:cs="Times New Roman"/>
          <w:color w:val="000000" w:themeColor="text1"/>
          <w:sz w:val="24"/>
          <w:szCs w:val="24"/>
        </w:rPr>
        <w:t>) ir padauginant iš vertinamo kriterijaus lyginamojo svorio (Y):</w:t>
      </w:r>
    </w:p>
    <w:p w14:paraId="600D3514" w14:textId="77777777" w:rsidR="007E27C8" w:rsidRPr="001A7C3D" w:rsidRDefault="007E27C8" w:rsidP="001A7C3D">
      <w:pPr>
        <w:ind w:firstLine="567"/>
        <w:jc w:val="both"/>
        <w:rPr>
          <w:rFonts w:ascii="Times New Roman" w:hAnsi="Times New Roman" w:cs="Times New Roman"/>
          <w:color w:val="000000" w:themeColor="text1"/>
          <w:sz w:val="24"/>
          <w:szCs w:val="24"/>
        </w:rPr>
      </w:pPr>
    </w:p>
    <w:p w14:paraId="27B6E8C3" w14:textId="77777777" w:rsidR="006D568A" w:rsidRPr="001A7C3D" w:rsidRDefault="006D568A" w:rsidP="001A7C3D">
      <w:pPr>
        <w:ind w:firstLine="567"/>
        <w:jc w:val="center"/>
        <w:rPr>
          <w:rFonts w:ascii="Times New Roman" w:hAnsi="Times New Roman" w:cs="Times New Roman"/>
          <w:color w:val="000000" w:themeColor="text1"/>
          <w:sz w:val="24"/>
          <w:szCs w:val="24"/>
        </w:rPr>
      </w:pPr>
      <w:bookmarkStart w:id="2" w:name="_Hlk188991790"/>
      <m:oMathPara>
        <m:oMath>
          <m:r>
            <w:rPr>
              <w:rFonts w:ascii="Cambria Math" w:hAnsi="Cambria Math" w:cs="Times New Roman"/>
              <w:color w:val="000000" w:themeColor="text1"/>
              <w:sz w:val="24"/>
              <w:szCs w:val="24"/>
            </w:rPr>
            <m:t>T=</m:t>
          </m:r>
          <m:f>
            <m:fPr>
              <m:ctrlPr>
                <w:rPr>
                  <w:rFonts w:ascii="Cambria Math" w:hAnsi="Cambria Math" w:cs="Times New Roman"/>
                  <w:i/>
                  <w:iCs/>
                  <w:color w:val="000000" w:themeColor="text1"/>
                  <w:sz w:val="24"/>
                  <w:szCs w:val="24"/>
                </w:rPr>
              </m:ctrlPr>
            </m:fPr>
            <m:num>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P</m:t>
                  </m:r>
                </m:e>
                <m:sub>
                  <m:r>
                    <w:rPr>
                      <w:rFonts w:ascii="Cambria Math" w:hAnsi="Cambria Math" w:cs="Times New Roman"/>
                      <w:color w:val="000000" w:themeColor="text1"/>
                      <w:sz w:val="24"/>
                      <w:szCs w:val="24"/>
                    </w:rPr>
                    <m:t>T</m:t>
                  </m:r>
                </m:sub>
              </m:sSub>
            </m:num>
            <m:den>
              <m:sSub>
                <m:sSubPr>
                  <m:ctrlPr>
                    <w:rPr>
                      <w:rFonts w:ascii="Cambria Math" w:hAnsi="Cambria Math" w:cs="Times New Roman"/>
                      <w:i/>
                      <w:iCs/>
                      <w:color w:val="000000" w:themeColor="text1"/>
                      <w:sz w:val="24"/>
                      <w:szCs w:val="24"/>
                    </w:rPr>
                  </m:ctrlPr>
                </m:sSubPr>
                <m:e>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P</m:t>
                      </m:r>
                    </m:e>
                    <m:sub>
                      <m:r>
                        <w:rPr>
                          <w:rFonts w:ascii="Cambria Math" w:hAnsi="Cambria Math" w:cs="Times New Roman"/>
                          <w:color w:val="000000" w:themeColor="text1"/>
                          <w:sz w:val="24"/>
                          <w:szCs w:val="24"/>
                        </w:rPr>
                        <m:t>Tmax</m:t>
                      </m:r>
                    </m:sub>
                  </m:sSub>
                </m:e>
                <m:sub/>
              </m:sSub>
            </m:den>
          </m:f>
          <m:r>
            <w:rPr>
              <w:rFonts w:ascii="Cambria Math" w:hAnsi="Cambria Math" w:cs="Times New Roman"/>
              <w:color w:val="000000" w:themeColor="text1"/>
              <w:sz w:val="24"/>
              <w:szCs w:val="24"/>
            </w:rPr>
            <m:t xml:space="preserve"> .Y</m:t>
          </m:r>
        </m:oMath>
      </m:oMathPara>
    </w:p>
    <w:bookmarkEnd w:id="2"/>
    <w:p w14:paraId="2F0C4EFE" w14:textId="77777777" w:rsidR="006D568A" w:rsidRPr="001A7C3D" w:rsidRDefault="006D568A" w:rsidP="001A7C3D">
      <w:pPr>
        <w:ind w:firstLine="567"/>
        <w:jc w:val="both"/>
        <w:rPr>
          <w:rFonts w:ascii="Times New Roman" w:hAnsi="Times New Roman" w:cs="Times New Roman"/>
          <w:color w:val="000000" w:themeColor="text1"/>
          <w:sz w:val="24"/>
          <w:szCs w:val="24"/>
        </w:rPr>
      </w:pPr>
    </w:p>
    <w:p w14:paraId="063F2B10" w14:textId="77777777" w:rsidR="006D568A" w:rsidRPr="006D568A" w:rsidRDefault="006D568A" w:rsidP="001A7C3D">
      <w:pPr>
        <w:ind w:firstLine="567"/>
        <w:jc w:val="both"/>
        <w:rPr>
          <w:rFonts w:ascii="Times New Roman" w:hAnsi="Times New Roman" w:cs="Times New Roman"/>
          <w:color w:val="000000" w:themeColor="text1"/>
          <w:sz w:val="24"/>
          <w:szCs w:val="24"/>
        </w:rPr>
      </w:pPr>
      <w:r w:rsidRPr="001A7C3D">
        <w:rPr>
          <w:rFonts w:ascii="Times New Roman" w:hAnsi="Times New Roman" w:cs="Times New Roman"/>
          <w:color w:val="000000" w:themeColor="text1"/>
          <w:sz w:val="24"/>
          <w:szCs w:val="24"/>
        </w:rPr>
        <w:t>P</w:t>
      </w:r>
      <w:r w:rsidRPr="001A7C3D">
        <w:rPr>
          <w:rFonts w:ascii="Times New Roman" w:hAnsi="Times New Roman" w:cs="Times New Roman"/>
          <w:color w:val="000000" w:themeColor="text1"/>
          <w:sz w:val="24"/>
          <w:szCs w:val="24"/>
          <w:vertAlign w:val="subscript"/>
        </w:rPr>
        <w:t>T</w:t>
      </w:r>
      <w:r w:rsidRPr="001A7C3D">
        <w:rPr>
          <w:rFonts w:ascii="Times New Roman" w:hAnsi="Times New Roman" w:cs="Times New Roman"/>
          <w:color w:val="000000" w:themeColor="text1"/>
          <w:sz w:val="24"/>
          <w:szCs w:val="24"/>
        </w:rPr>
        <w:t xml:space="preserve"> – vertinamo</w:t>
      </w:r>
      <w:r w:rsidRPr="006D568A">
        <w:rPr>
          <w:rFonts w:ascii="Times New Roman" w:hAnsi="Times New Roman" w:cs="Times New Roman"/>
          <w:color w:val="000000" w:themeColor="text1"/>
          <w:sz w:val="24"/>
          <w:szCs w:val="24"/>
        </w:rPr>
        <w:t xml:space="preserve"> kriterijaus parametrų bendra reikšmė, kurią sudaro vertinimo metu parametrams suteiktų balų suma;</w:t>
      </w:r>
    </w:p>
    <w:p w14:paraId="4063AE8C" w14:textId="77777777" w:rsidR="006D568A" w:rsidRPr="006D568A" w:rsidRDefault="006D568A" w:rsidP="001A7C3D">
      <w:pPr>
        <w:ind w:firstLine="567"/>
        <w:jc w:val="both"/>
        <w:rPr>
          <w:rFonts w:ascii="Times New Roman" w:hAnsi="Times New Roman" w:cs="Times New Roman"/>
          <w:color w:val="000000" w:themeColor="text1"/>
          <w:sz w:val="24"/>
          <w:szCs w:val="24"/>
        </w:rPr>
      </w:pPr>
      <w:proofErr w:type="spellStart"/>
      <w:r w:rsidRPr="006D568A">
        <w:rPr>
          <w:rFonts w:ascii="Times New Roman" w:hAnsi="Times New Roman" w:cs="Times New Roman"/>
          <w:color w:val="000000" w:themeColor="text1"/>
          <w:sz w:val="24"/>
          <w:szCs w:val="24"/>
        </w:rPr>
        <w:t>P</w:t>
      </w:r>
      <w:r w:rsidRPr="006D568A">
        <w:rPr>
          <w:rFonts w:ascii="Times New Roman" w:hAnsi="Times New Roman" w:cs="Times New Roman"/>
          <w:color w:val="000000" w:themeColor="text1"/>
          <w:sz w:val="24"/>
          <w:szCs w:val="24"/>
          <w:vertAlign w:val="subscript"/>
        </w:rPr>
        <w:t>Tmax</w:t>
      </w:r>
      <w:proofErr w:type="spellEnd"/>
      <w:r w:rsidRPr="006D568A">
        <w:rPr>
          <w:rFonts w:ascii="Times New Roman" w:hAnsi="Times New Roman" w:cs="Times New Roman"/>
          <w:color w:val="000000" w:themeColor="text1"/>
          <w:sz w:val="24"/>
          <w:szCs w:val="24"/>
          <w:vertAlign w:val="subscript"/>
        </w:rPr>
        <w:t xml:space="preserve"> </w:t>
      </w:r>
      <w:r w:rsidRPr="006D568A">
        <w:rPr>
          <w:rFonts w:ascii="Times New Roman" w:hAnsi="Times New Roman" w:cs="Times New Roman"/>
          <w:color w:val="000000" w:themeColor="text1"/>
          <w:sz w:val="24"/>
          <w:szCs w:val="24"/>
        </w:rPr>
        <w:t>– geriausia kriterijaus parametrų bendra reikšmė pagal vertinimo balus.</w:t>
      </w:r>
    </w:p>
    <w:p w14:paraId="0F0A2A7D" w14:textId="140CAE57" w:rsidR="00887D82" w:rsidRDefault="00887D82" w:rsidP="00887D82">
      <w:pPr>
        <w:rPr>
          <w:rFonts w:ascii="Times New Roman" w:hAnsi="Times New Roman" w:cs="Times New Roman"/>
          <w:color w:val="000000" w:themeColor="text1"/>
          <w:sz w:val="24"/>
          <w:szCs w:val="24"/>
        </w:rPr>
      </w:pPr>
    </w:p>
    <w:p w14:paraId="45890A89" w14:textId="2E8FB188" w:rsidR="00887D82" w:rsidRPr="00887D82" w:rsidRDefault="00887D82" w:rsidP="00887D82">
      <w:pPr>
        <w:pStyle w:val="Sraopastraipa"/>
        <w:numPr>
          <w:ilvl w:val="0"/>
          <w:numId w:val="3"/>
        </w:numPr>
        <w:tabs>
          <w:tab w:val="left" w:pos="851"/>
        </w:tabs>
        <w:ind w:left="0" w:firstLine="568"/>
        <w:jc w:val="both"/>
        <w:rPr>
          <w:rFonts w:ascii="Times New Roman" w:hAnsi="Times New Roman" w:cs="Times New Roman"/>
          <w:sz w:val="24"/>
          <w:szCs w:val="24"/>
          <w:lang w:val="en-US"/>
        </w:rPr>
      </w:pPr>
      <w:r w:rsidRPr="00CB6814">
        <w:rPr>
          <w:rFonts w:ascii="Times New Roman" w:hAnsi="Times New Roman" w:cs="Times New Roman"/>
          <w:b/>
          <w:bCs/>
          <w:sz w:val="24"/>
          <w:szCs w:val="24"/>
          <w:lang w:eastAsia="lt-LT"/>
        </w:rPr>
        <w:t>Teikdamas pasiūlymą, tiekėjas turi įvertinti, net jei jis pasiūlymo teikimo metu ir gali pasiūlyti papildomą patirtį turintį specialistą, ar atsiradus poreikiui (pvz., specialistui išėjus iš darbo, susirgus ir pan.) tiekėjas galės rasti kitą tokios pačios (už kurią buvo skaičiuojama šio kriterijaus reikšmė vertinant laimėjusį pasiūlymą) papildomos patirties specialistą</w:t>
      </w:r>
      <w:r w:rsidRPr="00887D82">
        <w:rPr>
          <w:rFonts w:ascii="Times New Roman" w:hAnsi="Times New Roman" w:cs="Times New Roman"/>
          <w:sz w:val="24"/>
          <w:szCs w:val="24"/>
          <w:lang w:eastAsia="lt-LT"/>
        </w:rPr>
        <w:t>.</w:t>
      </w:r>
    </w:p>
    <w:sectPr w:rsidR="00887D82" w:rsidRPr="00887D82" w:rsidSect="00741D42">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0D3A9" w14:textId="77777777" w:rsidR="004B2DB8" w:rsidRDefault="004B2DB8" w:rsidP="00B601CB">
      <w:r>
        <w:separator/>
      </w:r>
    </w:p>
  </w:endnote>
  <w:endnote w:type="continuationSeparator" w:id="0">
    <w:p w14:paraId="64FC86AF" w14:textId="77777777" w:rsidR="004B2DB8" w:rsidRDefault="004B2DB8" w:rsidP="00B601CB">
      <w:r>
        <w:continuationSeparator/>
      </w:r>
    </w:p>
  </w:endnote>
  <w:endnote w:type="continuationNotice" w:id="1">
    <w:p w14:paraId="790EA8C5" w14:textId="77777777" w:rsidR="004B2DB8" w:rsidRDefault="004B2D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A31BB" w14:textId="77777777" w:rsidR="004B2DB8" w:rsidRDefault="004B2DB8" w:rsidP="00B601CB">
      <w:r>
        <w:separator/>
      </w:r>
    </w:p>
  </w:footnote>
  <w:footnote w:type="continuationSeparator" w:id="0">
    <w:p w14:paraId="6911A7B2" w14:textId="77777777" w:rsidR="004B2DB8" w:rsidRDefault="004B2DB8" w:rsidP="00B601CB">
      <w:r>
        <w:continuationSeparator/>
      </w:r>
    </w:p>
  </w:footnote>
  <w:footnote w:type="continuationNotice" w:id="1">
    <w:p w14:paraId="7A89255D" w14:textId="77777777" w:rsidR="004B2DB8" w:rsidRDefault="004B2D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2501F8B"/>
    <w:multiLevelType w:val="hybridMultilevel"/>
    <w:tmpl w:val="A94C7B9A"/>
    <w:lvl w:ilvl="0" w:tplc="9D2E79F0">
      <w:start w:val="1"/>
      <w:numFmt w:val="bullet"/>
      <w:lvlText w:val="-"/>
      <w:lvlJc w:val="left"/>
      <w:pPr>
        <w:ind w:left="1352" w:hanging="360"/>
      </w:pPr>
      <w:rPr>
        <w:rFonts w:ascii="Tahoma" w:eastAsiaTheme="minorHAnsi"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BE11473"/>
    <w:multiLevelType w:val="hybridMultilevel"/>
    <w:tmpl w:val="FBE672C8"/>
    <w:lvl w:ilvl="0" w:tplc="FB407C9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E437951"/>
    <w:multiLevelType w:val="hybridMultilevel"/>
    <w:tmpl w:val="E2DE0B88"/>
    <w:lvl w:ilvl="0" w:tplc="722CA5B8">
      <w:start w:val="4"/>
      <w:numFmt w:val="decimal"/>
      <w:lvlText w:val="%1."/>
      <w:lvlJc w:val="left"/>
      <w:pPr>
        <w:ind w:left="250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7D473A4"/>
    <w:multiLevelType w:val="hybridMultilevel"/>
    <w:tmpl w:val="27F0A684"/>
    <w:lvl w:ilvl="0" w:tplc="B2A26916">
      <w:start w:val="2"/>
      <w:numFmt w:val="decimal"/>
      <w:lvlText w:val="%1."/>
      <w:lvlJc w:val="left"/>
      <w:pPr>
        <w:ind w:left="92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6AC0248B"/>
    <w:multiLevelType w:val="multilevel"/>
    <w:tmpl w:val="E4760E98"/>
    <w:lvl w:ilvl="0">
      <w:start w:val="1"/>
      <w:numFmt w:val="decimal"/>
      <w:lvlText w:val="%1."/>
      <w:lvlJc w:val="left"/>
      <w:pPr>
        <w:ind w:left="360" w:hanging="360"/>
      </w:pPr>
      <w:rPr>
        <w:b/>
        <w:i w:val="0"/>
        <w:iCs w:val="0"/>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209"/>
    <w:rsid w:val="000048B2"/>
    <w:rsid w:val="0000745A"/>
    <w:rsid w:val="000245AB"/>
    <w:rsid w:val="000249AB"/>
    <w:rsid w:val="00026D3A"/>
    <w:rsid w:val="00027BEB"/>
    <w:rsid w:val="00047811"/>
    <w:rsid w:val="00050B52"/>
    <w:rsid w:val="000524B0"/>
    <w:rsid w:val="000676FF"/>
    <w:rsid w:val="00075FA0"/>
    <w:rsid w:val="00076897"/>
    <w:rsid w:val="00087DC2"/>
    <w:rsid w:val="000A2C4B"/>
    <w:rsid w:val="000B770B"/>
    <w:rsid w:val="000E28FB"/>
    <w:rsid w:val="000F70E5"/>
    <w:rsid w:val="000F7C02"/>
    <w:rsid w:val="00114641"/>
    <w:rsid w:val="0012114D"/>
    <w:rsid w:val="00122324"/>
    <w:rsid w:val="00124A7A"/>
    <w:rsid w:val="001369EE"/>
    <w:rsid w:val="00144673"/>
    <w:rsid w:val="00167E1F"/>
    <w:rsid w:val="00182442"/>
    <w:rsid w:val="00184EBD"/>
    <w:rsid w:val="001A54C0"/>
    <w:rsid w:val="001A7C3D"/>
    <w:rsid w:val="001B6748"/>
    <w:rsid w:val="001D72E3"/>
    <w:rsid w:val="00202918"/>
    <w:rsid w:val="00212E31"/>
    <w:rsid w:val="00220CA3"/>
    <w:rsid w:val="00237992"/>
    <w:rsid w:val="002454DB"/>
    <w:rsid w:val="00255DF5"/>
    <w:rsid w:val="00271579"/>
    <w:rsid w:val="00273DE7"/>
    <w:rsid w:val="00275936"/>
    <w:rsid w:val="002776CD"/>
    <w:rsid w:val="0029361B"/>
    <w:rsid w:val="002A2DF9"/>
    <w:rsid w:val="002A5ABB"/>
    <w:rsid w:val="002B04F3"/>
    <w:rsid w:val="002B399A"/>
    <w:rsid w:val="002B6FAA"/>
    <w:rsid w:val="002D6C6F"/>
    <w:rsid w:val="002F1AF3"/>
    <w:rsid w:val="002F69D1"/>
    <w:rsid w:val="00395267"/>
    <w:rsid w:val="003A0B28"/>
    <w:rsid w:val="003A6A7B"/>
    <w:rsid w:val="003B1419"/>
    <w:rsid w:val="003C0068"/>
    <w:rsid w:val="003D37B8"/>
    <w:rsid w:val="003F288F"/>
    <w:rsid w:val="0041131D"/>
    <w:rsid w:val="00433B65"/>
    <w:rsid w:val="00437A38"/>
    <w:rsid w:val="0045460C"/>
    <w:rsid w:val="00455590"/>
    <w:rsid w:val="00483415"/>
    <w:rsid w:val="00484D3B"/>
    <w:rsid w:val="004947A9"/>
    <w:rsid w:val="004A6374"/>
    <w:rsid w:val="004B1B2F"/>
    <w:rsid w:val="004B2DB8"/>
    <w:rsid w:val="004B513D"/>
    <w:rsid w:val="004D34C3"/>
    <w:rsid w:val="005000CA"/>
    <w:rsid w:val="00514048"/>
    <w:rsid w:val="00521EA3"/>
    <w:rsid w:val="005259BD"/>
    <w:rsid w:val="00525ADA"/>
    <w:rsid w:val="00534AF3"/>
    <w:rsid w:val="005544CD"/>
    <w:rsid w:val="00555EA9"/>
    <w:rsid w:val="0057350E"/>
    <w:rsid w:val="005912CE"/>
    <w:rsid w:val="005B77D0"/>
    <w:rsid w:val="005C7C68"/>
    <w:rsid w:val="00611462"/>
    <w:rsid w:val="006302D5"/>
    <w:rsid w:val="00654C65"/>
    <w:rsid w:val="00680B12"/>
    <w:rsid w:val="006965AA"/>
    <w:rsid w:val="006B1F28"/>
    <w:rsid w:val="006B7257"/>
    <w:rsid w:val="006D568A"/>
    <w:rsid w:val="006F05ED"/>
    <w:rsid w:val="006F28CA"/>
    <w:rsid w:val="00722ED1"/>
    <w:rsid w:val="00723F0A"/>
    <w:rsid w:val="00727F4A"/>
    <w:rsid w:val="00741D42"/>
    <w:rsid w:val="0074578C"/>
    <w:rsid w:val="007508FD"/>
    <w:rsid w:val="007543C6"/>
    <w:rsid w:val="0078568F"/>
    <w:rsid w:val="007A477C"/>
    <w:rsid w:val="007A4A2C"/>
    <w:rsid w:val="007B5E7E"/>
    <w:rsid w:val="007C47C4"/>
    <w:rsid w:val="007D0D6A"/>
    <w:rsid w:val="007D514E"/>
    <w:rsid w:val="007E27C8"/>
    <w:rsid w:val="007E4209"/>
    <w:rsid w:val="007F0C0D"/>
    <w:rsid w:val="007F225D"/>
    <w:rsid w:val="0080157F"/>
    <w:rsid w:val="008352A2"/>
    <w:rsid w:val="00866019"/>
    <w:rsid w:val="00875703"/>
    <w:rsid w:val="00877BB0"/>
    <w:rsid w:val="00884FC9"/>
    <w:rsid w:val="00886F97"/>
    <w:rsid w:val="00887D82"/>
    <w:rsid w:val="008917C4"/>
    <w:rsid w:val="008B0932"/>
    <w:rsid w:val="008B385A"/>
    <w:rsid w:val="008D4D4D"/>
    <w:rsid w:val="008E3A89"/>
    <w:rsid w:val="008F0E01"/>
    <w:rsid w:val="008F2012"/>
    <w:rsid w:val="00904A19"/>
    <w:rsid w:val="00922B53"/>
    <w:rsid w:val="00927D24"/>
    <w:rsid w:val="00960233"/>
    <w:rsid w:val="00977A12"/>
    <w:rsid w:val="009C01A9"/>
    <w:rsid w:val="009C5641"/>
    <w:rsid w:val="009C5B09"/>
    <w:rsid w:val="009D7547"/>
    <w:rsid w:val="009E0A0D"/>
    <w:rsid w:val="009E327A"/>
    <w:rsid w:val="00A156A3"/>
    <w:rsid w:val="00A33A88"/>
    <w:rsid w:val="00A36052"/>
    <w:rsid w:val="00A40440"/>
    <w:rsid w:val="00A428EE"/>
    <w:rsid w:val="00A4466F"/>
    <w:rsid w:val="00A627F4"/>
    <w:rsid w:val="00A86E50"/>
    <w:rsid w:val="00A91290"/>
    <w:rsid w:val="00A91E4E"/>
    <w:rsid w:val="00AB41A2"/>
    <w:rsid w:val="00AC4ACA"/>
    <w:rsid w:val="00AD3AC3"/>
    <w:rsid w:val="00AE5CA8"/>
    <w:rsid w:val="00AF7BC2"/>
    <w:rsid w:val="00B06A3F"/>
    <w:rsid w:val="00B25DD4"/>
    <w:rsid w:val="00B32185"/>
    <w:rsid w:val="00B50ED5"/>
    <w:rsid w:val="00B601CB"/>
    <w:rsid w:val="00B66931"/>
    <w:rsid w:val="00B80248"/>
    <w:rsid w:val="00B80D10"/>
    <w:rsid w:val="00B92F01"/>
    <w:rsid w:val="00B95FA2"/>
    <w:rsid w:val="00BA50FA"/>
    <w:rsid w:val="00BA5419"/>
    <w:rsid w:val="00BB29E5"/>
    <w:rsid w:val="00BB4F85"/>
    <w:rsid w:val="00C12E22"/>
    <w:rsid w:val="00C16795"/>
    <w:rsid w:val="00C379CB"/>
    <w:rsid w:val="00C40DA8"/>
    <w:rsid w:val="00C45B83"/>
    <w:rsid w:val="00C556CA"/>
    <w:rsid w:val="00C64980"/>
    <w:rsid w:val="00C77C58"/>
    <w:rsid w:val="00C80D63"/>
    <w:rsid w:val="00C93227"/>
    <w:rsid w:val="00CB6814"/>
    <w:rsid w:val="00CE555D"/>
    <w:rsid w:val="00CF2918"/>
    <w:rsid w:val="00D018A3"/>
    <w:rsid w:val="00D024C0"/>
    <w:rsid w:val="00D04D0E"/>
    <w:rsid w:val="00D0610D"/>
    <w:rsid w:val="00D1157B"/>
    <w:rsid w:val="00D161F4"/>
    <w:rsid w:val="00D24DDE"/>
    <w:rsid w:val="00D36DEB"/>
    <w:rsid w:val="00D53E31"/>
    <w:rsid w:val="00D67E2A"/>
    <w:rsid w:val="00D829EC"/>
    <w:rsid w:val="00DC1AAE"/>
    <w:rsid w:val="00DC6EED"/>
    <w:rsid w:val="00DD5248"/>
    <w:rsid w:val="00DE187A"/>
    <w:rsid w:val="00DE2069"/>
    <w:rsid w:val="00DF3A2F"/>
    <w:rsid w:val="00E04807"/>
    <w:rsid w:val="00E21BC3"/>
    <w:rsid w:val="00E22B11"/>
    <w:rsid w:val="00E332C1"/>
    <w:rsid w:val="00E44F21"/>
    <w:rsid w:val="00E4550A"/>
    <w:rsid w:val="00E57BB9"/>
    <w:rsid w:val="00E832FB"/>
    <w:rsid w:val="00E9686D"/>
    <w:rsid w:val="00E96E55"/>
    <w:rsid w:val="00EA61E4"/>
    <w:rsid w:val="00EC36FD"/>
    <w:rsid w:val="00EF3312"/>
    <w:rsid w:val="00EF58A0"/>
    <w:rsid w:val="00F00708"/>
    <w:rsid w:val="00F016E4"/>
    <w:rsid w:val="00F01763"/>
    <w:rsid w:val="00F140A9"/>
    <w:rsid w:val="00F206A5"/>
    <w:rsid w:val="00F33C33"/>
    <w:rsid w:val="00F378A0"/>
    <w:rsid w:val="00F50D78"/>
    <w:rsid w:val="00F551EF"/>
    <w:rsid w:val="00F71FC5"/>
    <w:rsid w:val="00F8764C"/>
    <w:rsid w:val="00F96C21"/>
    <w:rsid w:val="00FA747E"/>
    <w:rsid w:val="00FE42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8C8DA"/>
  <w15:chartTrackingRefBased/>
  <w15:docId w15:val="{2799DF7A-062F-4A99-B800-26DE3F5B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01CB"/>
    <w:pPr>
      <w:spacing w:after="0" w:line="240" w:lineRule="auto"/>
      <w:ind w:firstLine="357"/>
    </w:pPr>
    <w:rPr>
      <w:rFonts w:ascii="Arial" w:hAnsi="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En-tête-1,En-tête-2,hd"/>
    <w:basedOn w:val="prastasis"/>
    <w:link w:val="AntratsDiagrama"/>
    <w:uiPriority w:val="99"/>
    <w:unhideWhenUsed/>
    <w:rsid w:val="00B601CB"/>
    <w:pPr>
      <w:tabs>
        <w:tab w:val="center" w:pos="4986"/>
        <w:tab w:val="right" w:pos="9972"/>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B601CB"/>
    <w:rPr>
      <w:rFonts w:ascii="Arial" w:hAnsi="Arial"/>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
    <w:basedOn w:val="prastasis"/>
    <w:link w:val="SraopastraipaDiagrama"/>
    <w:uiPriority w:val="99"/>
    <w:qFormat/>
    <w:rsid w:val="00B601CB"/>
    <w:pPr>
      <w:ind w:left="720"/>
      <w:contextualSpacing/>
    </w:pPr>
  </w:style>
  <w:style w:type="table" w:styleId="Lentelstinklelis">
    <w:name w:val="Table Grid"/>
    <w:basedOn w:val="prastojilentel"/>
    <w:uiPriority w:val="99"/>
    <w:rsid w:val="00B601C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B601CB"/>
    <w:rPr>
      <w:rFonts w:ascii="Arial" w:hAnsi="Arial"/>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B601CB"/>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B601CB"/>
    <w:rPr>
      <w:rFonts w:ascii="Arial" w:hAnsi="Arial"/>
      <w:sz w:val="20"/>
      <w:szCs w:val="20"/>
    </w:rPr>
  </w:style>
  <w:style w:type="character" w:styleId="Puslapioinaosnuoroda">
    <w:name w:val="footnote reference"/>
    <w:aliases w:val="BVI fnr,Footnote symbol,fr,Nota,Footnote number,de nota al pie,Ref,SUPERS,Voetnootmarkering,o,(NECG) Footnote Reference,-E Fußnotenzeichen,ESPON Footnote No,Footnote call,Odwołanie przypisu,Footnote Reference Number"/>
    <w:basedOn w:val="Numatytasispastraiposriftas"/>
    <w:uiPriority w:val="99"/>
    <w:unhideWhenUsed/>
    <w:rsid w:val="00B601CB"/>
    <w:rPr>
      <w:vertAlign w:val="superscript"/>
    </w:rPr>
  </w:style>
  <w:style w:type="character" w:styleId="Hipersaitas">
    <w:name w:val="Hyperlink"/>
    <w:basedOn w:val="Numatytasispastraiposriftas"/>
    <w:uiPriority w:val="99"/>
    <w:unhideWhenUsed/>
    <w:rsid w:val="00B601CB"/>
    <w:rPr>
      <w:color w:val="0563C1" w:themeColor="hyperlink"/>
      <w:u w:val="single"/>
    </w:rPr>
  </w:style>
  <w:style w:type="character" w:customStyle="1" w:styleId="Laukeliai">
    <w:name w:val="Laukeliai"/>
    <w:basedOn w:val="Numatytasispastraiposriftas"/>
    <w:uiPriority w:val="1"/>
    <w:qFormat/>
    <w:rsid w:val="00B601CB"/>
    <w:rPr>
      <w:rFonts w:ascii="Arial" w:hAnsi="Arial"/>
      <w:sz w:val="20"/>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E332C1"/>
    <w:pPr>
      <w:ind w:firstLine="0"/>
    </w:pPr>
    <w:rPr>
      <w:rFonts w:ascii="Times New Roman" w:eastAsia="Calibri" w:hAnsi="Times New Roman" w:cs="Times New Roman"/>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E332C1"/>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E332C1"/>
    <w:rPr>
      <w:sz w:val="16"/>
      <w:szCs w:val="16"/>
    </w:rPr>
  </w:style>
  <w:style w:type="paragraph" w:customStyle="1" w:styleId="NormalLent">
    <w:name w:val="Normal Lent"/>
    <w:basedOn w:val="prastasis"/>
    <w:uiPriority w:val="99"/>
    <w:rsid w:val="00E332C1"/>
    <w:pPr>
      <w:ind w:firstLine="0"/>
      <w:jc w:val="both"/>
    </w:pPr>
    <w:rPr>
      <w:rFonts w:ascii="Times New Roman" w:eastAsia="Calibri" w:hAnsi="Times New Roman" w:cs="Times New Roman"/>
      <w:sz w:val="24"/>
      <w:szCs w:val="20"/>
    </w:rPr>
  </w:style>
  <w:style w:type="paragraph" w:styleId="Komentarotema">
    <w:name w:val="annotation subject"/>
    <w:basedOn w:val="Komentarotekstas"/>
    <w:next w:val="Komentarotekstas"/>
    <w:link w:val="KomentarotemaDiagrama"/>
    <w:uiPriority w:val="99"/>
    <w:semiHidden/>
    <w:unhideWhenUsed/>
    <w:rsid w:val="00F551EF"/>
    <w:pPr>
      <w:ind w:firstLine="357"/>
    </w:pPr>
    <w:rPr>
      <w:rFonts w:ascii="Arial" w:eastAsiaTheme="minorHAnsi" w:hAnsi="Arial" w:cstheme="minorBidi"/>
      <w:b/>
      <w:bCs/>
    </w:rPr>
  </w:style>
  <w:style w:type="character" w:customStyle="1" w:styleId="KomentarotemaDiagrama">
    <w:name w:val="Komentaro tema Diagrama"/>
    <w:basedOn w:val="KomentarotekstasDiagrama"/>
    <w:link w:val="Komentarotema"/>
    <w:uiPriority w:val="99"/>
    <w:semiHidden/>
    <w:rsid w:val="00F551EF"/>
    <w:rPr>
      <w:rFonts w:ascii="Arial" w:eastAsia="Calibri" w:hAnsi="Arial" w:cs="Times New Roman"/>
      <w:b/>
      <w:bCs/>
      <w:sz w:val="20"/>
      <w:szCs w:val="20"/>
    </w:rPr>
  </w:style>
  <w:style w:type="paragraph" w:styleId="Pataisymai">
    <w:name w:val="Revision"/>
    <w:hidden/>
    <w:uiPriority w:val="99"/>
    <w:semiHidden/>
    <w:rsid w:val="00F551EF"/>
    <w:pPr>
      <w:spacing w:after="0" w:line="240" w:lineRule="auto"/>
    </w:pPr>
    <w:rPr>
      <w:rFonts w:ascii="Arial" w:hAnsi="Arial"/>
    </w:rPr>
  </w:style>
  <w:style w:type="paragraph" w:styleId="Porat">
    <w:name w:val="footer"/>
    <w:basedOn w:val="prastasis"/>
    <w:link w:val="PoratDiagrama"/>
    <w:uiPriority w:val="99"/>
    <w:unhideWhenUsed/>
    <w:rsid w:val="00F551EF"/>
    <w:pPr>
      <w:tabs>
        <w:tab w:val="center" w:pos="4819"/>
        <w:tab w:val="right" w:pos="9638"/>
      </w:tabs>
    </w:pPr>
  </w:style>
  <w:style w:type="character" w:customStyle="1" w:styleId="PoratDiagrama">
    <w:name w:val="Poraštė Diagrama"/>
    <w:basedOn w:val="Numatytasispastraiposriftas"/>
    <w:link w:val="Porat"/>
    <w:uiPriority w:val="99"/>
    <w:rsid w:val="00F551E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7CFBE-7DD8-4181-B30D-9C14109DC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5</Pages>
  <Words>7519</Words>
  <Characters>4286</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Mockuvienė</dc:creator>
  <cp:keywords/>
  <dc:description/>
  <cp:lastModifiedBy>Gileta Vilkaitė</cp:lastModifiedBy>
  <cp:revision>535</cp:revision>
  <dcterms:created xsi:type="dcterms:W3CDTF">2026-03-31T08:33:00Z</dcterms:created>
  <dcterms:modified xsi:type="dcterms:W3CDTF">2026-04-14T05:24:00Z</dcterms:modified>
</cp:coreProperties>
</file>