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8" w:type="dxa"/>
        <w:tblInd w:w="12049" w:type="dxa"/>
        <w:tblLook w:val="01E0" w:firstRow="1" w:lastRow="1" w:firstColumn="1" w:lastColumn="1" w:noHBand="0" w:noVBand="0"/>
      </w:tblPr>
      <w:tblGrid>
        <w:gridCol w:w="2608"/>
      </w:tblGrid>
      <w:tr w:rsidR="006841D7" w14:paraId="4BFCE3B0" w14:textId="77777777" w:rsidTr="006203F4">
        <w:tc>
          <w:tcPr>
            <w:tcW w:w="2608" w:type="dxa"/>
            <w:hideMark/>
          </w:tcPr>
          <w:p w14:paraId="5C83EBE0" w14:textId="77777777" w:rsidR="006841D7" w:rsidRPr="00FB7264" w:rsidRDefault="006841D7" w:rsidP="006203F4">
            <w:pPr>
              <w:widowControl w:val="0"/>
              <w:spacing w:line="256" w:lineRule="auto"/>
            </w:pPr>
            <w:r w:rsidRPr="00FB7264">
              <w:br w:type="page"/>
            </w:r>
            <w:r w:rsidRPr="00FB7264">
              <w:br w:type="page"/>
              <w:t>Konkurso sąlygų aprašo</w:t>
            </w:r>
          </w:p>
        </w:tc>
      </w:tr>
      <w:tr w:rsidR="006841D7" w14:paraId="08278FE3" w14:textId="77777777" w:rsidTr="006203F4">
        <w:tc>
          <w:tcPr>
            <w:tcW w:w="2608" w:type="dxa"/>
            <w:hideMark/>
          </w:tcPr>
          <w:p w14:paraId="3FB7C5AF" w14:textId="558EBF4B" w:rsidR="006841D7" w:rsidRPr="00FB7264" w:rsidRDefault="00FB7264" w:rsidP="006203F4">
            <w:pPr>
              <w:widowControl w:val="0"/>
              <w:spacing w:line="256" w:lineRule="auto"/>
            </w:pPr>
            <w:r w:rsidRPr="00FB7264">
              <w:t>4</w:t>
            </w:r>
            <w:r w:rsidR="006841D7" w:rsidRPr="00FB7264">
              <w:t xml:space="preserve"> priedas</w:t>
            </w:r>
          </w:p>
        </w:tc>
      </w:tr>
    </w:tbl>
    <w:p w14:paraId="70C7AB9D" w14:textId="77777777" w:rsidR="006841D7" w:rsidRDefault="006841D7" w:rsidP="006841D7">
      <w:pPr>
        <w:keepNext/>
        <w:keepLines/>
        <w:jc w:val="center"/>
        <w:rPr>
          <w:b/>
          <w:bCs/>
          <w:lang w:eastAsia="lt-LT"/>
        </w:rPr>
      </w:pPr>
    </w:p>
    <w:p w14:paraId="5198D74B" w14:textId="53BC7423" w:rsidR="00B45EC8" w:rsidRDefault="00215241" w:rsidP="002B1AE2">
      <w:pPr>
        <w:tabs>
          <w:tab w:val="left" w:pos="6840"/>
        </w:tabs>
        <w:jc w:val="center"/>
        <w:rPr>
          <w:bCs/>
          <w:i/>
          <w:sz w:val="22"/>
          <w:szCs w:val="22"/>
        </w:rPr>
      </w:pPr>
      <w:r w:rsidRPr="00CA7011">
        <w:rPr>
          <w:b/>
          <w:bCs/>
        </w:rPr>
        <w:t xml:space="preserve">SPECIALISTŲ ATITIKTIES </w:t>
      </w:r>
      <w:r w:rsidR="002B1AE2">
        <w:rPr>
          <w:b/>
          <w:bCs/>
        </w:rPr>
        <w:t>SĄRAŠAS</w:t>
      </w:r>
      <w:r>
        <w:rPr>
          <w:b/>
          <w:bCs/>
        </w:rPr>
        <w:t xml:space="preserve"> </w:t>
      </w:r>
      <w:r w:rsidRPr="00CA7011">
        <w:rPr>
          <w:b/>
          <w:bCs/>
        </w:rPr>
        <w:t>KVALIFIKACIJOS REIKALAVIMAMS</w:t>
      </w:r>
      <w:r>
        <w:rPr>
          <w:b/>
          <w:bCs/>
        </w:rPr>
        <w:t xml:space="preserve"> IR</w:t>
      </w:r>
      <w:r w:rsidR="002B1AE2">
        <w:rPr>
          <w:b/>
          <w:bCs/>
        </w:rPr>
        <w:t xml:space="preserve"> </w:t>
      </w:r>
      <w:r w:rsidR="002B1AE2">
        <w:rPr>
          <w:b/>
        </w:rPr>
        <w:t xml:space="preserve">EKONOMINIO NAUDINGUMO VERTINIMO KRITERIJUI </w:t>
      </w:r>
    </w:p>
    <w:p w14:paraId="55C5955F" w14:textId="77777777" w:rsidR="00B45EC8" w:rsidRPr="005826B4" w:rsidRDefault="00B45EC8" w:rsidP="006841D7">
      <w:pPr>
        <w:ind w:firstLine="709"/>
        <w:jc w:val="both"/>
        <w:rPr>
          <w:rStyle w:val="Komentaronuoroda"/>
          <w:bCs/>
          <w:sz w:val="22"/>
          <w:szCs w:val="22"/>
        </w:rPr>
      </w:pPr>
    </w:p>
    <w:p w14:paraId="3E1FCC26" w14:textId="77777777" w:rsidR="00775DD5" w:rsidRDefault="00775DD5" w:rsidP="00B45EC8">
      <w:pPr>
        <w:tabs>
          <w:tab w:val="left" w:pos="6840"/>
        </w:tabs>
        <w:jc w:val="center"/>
        <w:rPr>
          <w:b/>
          <w:bCs/>
        </w:rPr>
      </w:pPr>
    </w:p>
    <w:p w14:paraId="7A23ADB0" w14:textId="7F3562E4" w:rsidR="00B45EC8" w:rsidRDefault="00B45EC8" w:rsidP="00B45EC8">
      <w:pPr>
        <w:tabs>
          <w:tab w:val="left" w:pos="6840"/>
        </w:tabs>
        <w:jc w:val="center"/>
        <w:rPr>
          <w:b/>
          <w:bCs/>
        </w:rPr>
      </w:pPr>
      <w:r w:rsidRPr="00CA7011">
        <w:rPr>
          <w:b/>
          <w:bCs/>
        </w:rPr>
        <w:t xml:space="preserve">SPECIALISTŲ ATITIKTIES </w:t>
      </w:r>
      <w:r w:rsidRPr="00CE6063">
        <w:rPr>
          <w:b/>
          <w:bCs/>
          <w:u w:val="single"/>
        </w:rPr>
        <w:t>KVALIFIKACIJOS REIKALAVIMAMS</w:t>
      </w:r>
      <w:r w:rsidRPr="00CA7011">
        <w:rPr>
          <w:b/>
          <w:bCs/>
        </w:rPr>
        <w:t xml:space="preserve"> LENTELĖ</w:t>
      </w:r>
    </w:p>
    <w:p w14:paraId="08E8EFC6" w14:textId="556A9AFE" w:rsidR="00B54D66" w:rsidRPr="00CA7011" w:rsidRDefault="00B54D66" w:rsidP="00B45EC8">
      <w:pPr>
        <w:tabs>
          <w:tab w:val="left" w:pos="6840"/>
        </w:tabs>
        <w:jc w:val="center"/>
        <w:rPr>
          <w:b/>
          <w:bCs/>
        </w:rPr>
      </w:pPr>
      <w:r w:rsidRPr="00CE6063">
        <w:rPr>
          <w:b/>
          <w:bCs/>
          <w:highlight w:val="lightGray"/>
        </w:rPr>
        <w:t>(</w:t>
      </w:r>
      <w:r w:rsidR="00554E53">
        <w:rPr>
          <w:b/>
          <w:bCs/>
          <w:highlight w:val="lightGray"/>
        </w:rPr>
        <w:t xml:space="preserve">UŽPILDOMA IR </w:t>
      </w:r>
      <w:r w:rsidRPr="00CE6063">
        <w:rPr>
          <w:b/>
          <w:bCs/>
          <w:highlight w:val="lightGray"/>
        </w:rPr>
        <w:t>TEIKIAMA KARTU SU PASIŪLYMU</w:t>
      </w:r>
      <w:r w:rsidRPr="00B54D66">
        <w:rPr>
          <w:b/>
          <w:bCs/>
          <w:highlight w:val="lightGray"/>
          <w:u w:val="single"/>
        </w:rPr>
        <w:t>)</w:t>
      </w:r>
    </w:p>
    <w:p w14:paraId="03372DEF" w14:textId="4F03BF90" w:rsidR="00B45EC8" w:rsidRDefault="00B45EC8" w:rsidP="00B45EC8">
      <w:pPr>
        <w:tabs>
          <w:tab w:val="left" w:pos="6840"/>
        </w:tabs>
        <w:spacing w:before="240"/>
        <w:ind w:firstLine="709"/>
        <w:jc w:val="both"/>
        <w:rPr>
          <w:b/>
          <w:bCs/>
        </w:rPr>
      </w:pPr>
      <w:r w:rsidRPr="00CA7011">
        <w:rPr>
          <w:b/>
          <w:bCs/>
        </w:rPr>
        <w:t xml:space="preserve">Pateikiama informacija apie tiekėjo siūlomų specialistų atitiktį konkurso sąlygų </w:t>
      </w:r>
      <w:r w:rsidRPr="00554E53">
        <w:rPr>
          <w:b/>
          <w:bCs/>
        </w:rPr>
        <w:t>aprašo 18.1 p. 1, 2, 3 pozicijo</w:t>
      </w:r>
      <w:r w:rsidR="00CA7011" w:rsidRPr="00554E53">
        <w:rPr>
          <w:b/>
          <w:bCs/>
        </w:rPr>
        <w:t xml:space="preserve">se nustatytiems </w:t>
      </w:r>
      <w:r w:rsidRPr="00554E53">
        <w:rPr>
          <w:b/>
          <w:bCs/>
        </w:rPr>
        <w:t>kvalifikacijos</w:t>
      </w:r>
      <w:r w:rsidRPr="00CA7011">
        <w:rPr>
          <w:b/>
          <w:bCs/>
        </w:rPr>
        <w:t xml:space="preserve"> reikalavim</w:t>
      </w:r>
      <w:r w:rsidR="00CA7011">
        <w:rPr>
          <w:b/>
          <w:bCs/>
        </w:rPr>
        <w:t>am</w:t>
      </w:r>
      <w:r w:rsidRPr="00CA7011">
        <w:rPr>
          <w:b/>
          <w:bCs/>
        </w:rPr>
        <w:t>s</w:t>
      </w:r>
      <w:r w:rsidR="00020B60">
        <w:rPr>
          <w:b/>
          <w:bCs/>
        </w:rPr>
        <w:t xml:space="preserve"> (1 lentelė)</w:t>
      </w:r>
      <w:r w:rsidRPr="00B45EC8">
        <w:rPr>
          <w:b/>
          <w:bCs/>
        </w:rPr>
        <w:t>: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2792"/>
        <w:gridCol w:w="1128"/>
        <w:gridCol w:w="4068"/>
        <w:gridCol w:w="1061"/>
        <w:gridCol w:w="3286"/>
        <w:gridCol w:w="983"/>
        <w:gridCol w:w="1834"/>
        <w:gridCol w:w="6"/>
      </w:tblGrid>
      <w:tr w:rsidR="00F34D6C" w:rsidRPr="00B45EC8" w14:paraId="32404D8E" w14:textId="77777777" w:rsidTr="00F34D6C">
        <w:trPr>
          <w:gridAfter w:val="1"/>
          <w:wAfter w:w="4" w:type="pct"/>
          <w:trHeight w:val="1288"/>
        </w:trPr>
        <w:tc>
          <w:tcPr>
            <w:tcW w:w="923" w:type="pct"/>
            <w:vAlign w:val="center"/>
          </w:tcPr>
          <w:p w14:paraId="76E9DE45" w14:textId="77777777" w:rsidR="00F34D6C" w:rsidRPr="00B45EC8" w:rsidRDefault="00F34D6C" w:rsidP="00B45EC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B45EC8">
              <w:rPr>
                <w:b/>
                <w:bCs/>
                <w:sz w:val="20"/>
                <w:szCs w:val="20"/>
                <w:lang w:val="lt-LT"/>
              </w:rPr>
              <w:t>Pozicija</w:t>
            </w:r>
            <w:r w:rsidRPr="00B45EC8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, į kurią siūlomas specialistas</w:t>
            </w:r>
          </w:p>
        </w:tc>
        <w:tc>
          <w:tcPr>
            <w:tcW w:w="368" w:type="pct"/>
            <w:vAlign w:val="center"/>
          </w:tcPr>
          <w:p w14:paraId="050102F8" w14:textId="77777777" w:rsidR="00F34D6C" w:rsidRPr="00B45EC8" w:rsidRDefault="00F34D6C" w:rsidP="00B45EC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B45EC8">
              <w:rPr>
                <w:b/>
                <w:bCs/>
                <w:sz w:val="20"/>
                <w:szCs w:val="20"/>
                <w:lang w:val="lt-LT"/>
              </w:rPr>
              <w:t>Specialisto vardas, pavardė</w:t>
            </w:r>
          </w:p>
        </w:tc>
        <w:tc>
          <w:tcPr>
            <w:tcW w:w="1344" w:type="pct"/>
          </w:tcPr>
          <w:p w14:paraId="64537158" w14:textId="5E6DB0E6" w:rsidR="00F34D6C" w:rsidRDefault="00F34D6C" w:rsidP="00DA0269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</w:pPr>
            <w:r w:rsidRPr="00B45EC8"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>Sutarties (projekto)</w:t>
            </w:r>
            <w:r w:rsidRPr="00832FFD">
              <w:rPr>
                <w:rFonts w:eastAsia="Calibri"/>
                <w:kern w:val="2"/>
                <w:sz w:val="20"/>
                <w:szCs w:val="20"/>
                <w:lang w:val="lt-LT"/>
                <w14:ligatures w14:val="standardContextual"/>
              </w:rPr>
              <w:t>,</w:t>
            </w:r>
            <w:r w:rsidRPr="00B45EC8"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 xml:space="preserve"> </w:t>
            </w:r>
            <w:r w:rsidRPr="00832FFD">
              <w:rPr>
                <w:sz w:val="20"/>
                <w:szCs w:val="20"/>
                <w:lang w:val="lt-LT"/>
              </w:rPr>
              <w:t>kurios vykdyme dalyvavo specialistas,</w:t>
            </w:r>
            <w:r w:rsidRPr="00B45EC8"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 xml:space="preserve"> pavadinimas</w:t>
            </w:r>
            <w:r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 xml:space="preserve">, data </w:t>
            </w:r>
            <w:r w:rsidRPr="00624B5A">
              <w:rPr>
                <w:rFonts w:eastAsia="Calibri"/>
                <w:kern w:val="2"/>
                <w:sz w:val="20"/>
                <w:szCs w:val="20"/>
                <w:lang w:val="lt-LT"/>
                <w14:ligatures w14:val="standardContextual"/>
              </w:rPr>
              <w:t>dienos tikslumu</w:t>
            </w:r>
            <w:r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 xml:space="preserve">, numeris; </w:t>
            </w:r>
          </w:p>
          <w:p w14:paraId="4B6DF553" w14:textId="4B750BD3" w:rsidR="00F34D6C" w:rsidRPr="00B45EC8" w:rsidRDefault="00F34D6C" w:rsidP="00DA0269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 xml:space="preserve">renginio pavadinimas ir </w:t>
            </w:r>
            <w:r w:rsidRPr="00B45EC8">
              <w:rPr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>trumpas renginio</w:t>
            </w:r>
            <w:r>
              <w:rPr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 xml:space="preserve"> </w:t>
            </w:r>
            <w:r w:rsidRPr="00B45EC8">
              <w:rPr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>aprašymas</w:t>
            </w:r>
            <w:r>
              <w:rPr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>, t. y</w:t>
            </w:r>
            <w:r w:rsidRPr="0030167F">
              <w:rPr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 xml:space="preserve">.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aprašyme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turi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būti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nurodyta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tiek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ir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tokio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pobūdžio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informacijos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kad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pagal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ją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būtų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galima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visiškai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įvertinti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atitikimą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nustatytam</w:t>
            </w:r>
            <w:proofErr w:type="spellEnd"/>
            <w:r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0167F">
              <w:rPr>
                <w:b/>
                <w:bCs/>
                <w:sz w:val="20"/>
                <w:szCs w:val="20"/>
              </w:rPr>
              <w:t>reikalavimui</w:t>
            </w:r>
            <w:proofErr w:type="spellEnd"/>
          </w:p>
        </w:tc>
        <w:tc>
          <w:tcPr>
            <w:tcW w:w="347" w:type="pct"/>
            <w:vAlign w:val="center"/>
          </w:tcPr>
          <w:p w14:paraId="54693D0E" w14:textId="00B7ECA1" w:rsidR="00F34D6C" w:rsidRPr="00E2386A" w:rsidRDefault="00F34D6C" w:rsidP="00B45EC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E2386A">
              <w:rPr>
                <w:b/>
                <w:bCs/>
                <w:sz w:val="20"/>
                <w:szCs w:val="20"/>
              </w:rPr>
              <w:t>Renginio</w:t>
            </w:r>
            <w:proofErr w:type="spellEnd"/>
            <w:r w:rsidRPr="00E2386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386A">
              <w:rPr>
                <w:b/>
                <w:bCs/>
                <w:sz w:val="20"/>
                <w:szCs w:val="20"/>
              </w:rPr>
              <w:t>įvykdymo</w:t>
            </w:r>
            <w:proofErr w:type="spellEnd"/>
            <w:r w:rsidRPr="00E2386A">
              <w:rPr>
                <w:b/>
                <w:bCs/>
                <w:sz w:val="20"/>
                <w:szCs w:val="20"/>
              </w:rPr>
              <w:t xml:space="preserve"> dat</w:t>
            </w:r>
            <w:r>
              <w:rPr>
                <w:b/>
                <w:bCs/>
                <w:sz w:val="20"/>
                <w:szCs w:val="20"/>
              </w:rPr>
              <w:t xml:space="preserve">a </w:t>
            </w:r>
            <w:proofErr w:type="spellStart"/>
            <w:r>
              <w:rPr>
                <w:b/>
                <w:bCs/>
                <w:sz w:val="20"/>
                <w:szCs w:val="20"/>
              </w:rPr>
              <w:t>dienos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tikslumu</w:t>
            </w:r>
            <w:proofErr w:type="spellEnd"/>
          </w:p>
        </w:tc>
        <w:tc>
          <w:tcPr>
            <w:tcW w:w="1086" w:type="pct"/>
            <w:vAlign w:val="center"/>
          </w:tcPr>
          <w:p w14:paraId="577762B7" w14:textId="54739486" w:rsidR="00F34D6C" w:rsidRPr="00FF5E12" w:rsidRDefault="00F34D6C" w:rsidP="00FF5E1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EC8">
              <w:rPr>
                <w:b/>
                <w:bCs/>
                <w:sz w:val="20"/>
                <w:szCs w:val="20"/>
                <w:lang w:val="lt-LT"/>
              </w:rPr>
              <w:t xml:space="preserve">Specialisto </w:t>
            </w:r>
            <w:r w:rsidRPr="00A72AAB">
              <w:rPr>
                <w:b/>
                <w:bCs/>
                <w:sz w:val="20"/>
                <w:szCs w:val="20"/>
                <w:lang w:val="it-IT"/>
              </w:rPr>
              <w:t>vykdytos funkcijos/veiklos</w:t>
            </w:r>
            <w:r>
              <w:rPr>
                <w:b/>
                <w:bCs/>
                <w:sz w:val="20"/>
                <w:szCs w:val="20"/>
                <w:lang w:val="it-IT"/>
              </w:rPr>
              <w:t>/vaidmuo</w:t>
            </w:r>
            <w:r w:rsidRPr="00A72AAB">
              <w:rPr>
                <w:b/>
                <w:bCs/>
                <w:sz w:val="20"/>
                <w:szCs w:val="20"/>
                <w:lang w:val="it-IT"/>
              </w:rPr>
              <w:t xml:space="preserve"> įgyvendinant sutartį</w:t>
            </w:r>
            <w:r>
              <w:rPr>
                <w:i/>
                <w:iCs/>
                <w:sz w:val="20"/>
                <w:szCs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lt-LT"/>
              </w:rPr>
              <w:t xml:space="preserve">(projektą), </w:t>
            </w:r>
            <w:proofErr w:type="spellStart"/>
            <w:r w:rsidRPr="00FF5E12">
              <w:rPr>
                <w:b/>
                <w:bCs/>
                <w:sz w:val="20"/>
                <w:szCs w:val="20"/>
              </w:rPr>
              <w:t>atsižvelgiant</w:t>
            </w:r>
            <w:proofErr w:type="spellEnd"/>
            <w:r w:rsidRPr="00FF5E12">
              <w:rPr>
                <w:b/>
                <w:bCs/>
                <w:sz w:val="20"/>
                <w:szCs w:val="20"/>
              </w:rPr>
              <w:t xml:space="preserve"> į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5E12">
              <w:rPr>
                <w:b/>
                <w:bCs/>
                <w:sz w:val="20"/>
                <w:szCs w:val="20"/>
              </w:rPr>
              <w:t>kvalifikacijos</w:t>
            </w:r>
            <w:proofErr w:type="spellEnd"/>
            <w:r w:rsidRPr="00FF5E1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5E12">
              <w:rPr>
                <w:b/>
                <w:bCs/>
                <w:sz w:val="20"/>
                <w:szCs w:val="20"/>
              </w:rPr>
              <w:t>reikalavim</w:t>
            </w:r>
            <w:r>
              <w:rPr>
                <w:b/>
                <w:bCs/>
                <w:sz w:val="20"/>
                <w:szCs w:val="20"/>
              </w:rPr>
              <w:t>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5E12">
              <w:rPr>
                <w:b/>
                <w:bCs/>
                <w:sz w:val="20"/>
                <w:szCs w:val="20"/>
              </w:rPr>
              <w:t>turinį</w:t>
            </w:r>
            <w:proofErr w:type="spellEnd"/>
          </w:p>
          <w:p w14:paraId="64581BFF" w14:textId="250B2974" w:rsidR="00F34D6C" w:rsidRPr="00B45EC8" w:rsidRDefault="00F34D6C" w:rsidP="00B45EC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321" w:type="pct"/>
            <w:vAlign w:val="center"/>
          </w:tcPr>
          <w:p w14:paraId="233704A4" w14:textId="43C603E5" w:rsidR="00F34D6C" w:rsidRPr="00E2386A" w:rsidRDefault="00F34D6C" w:rsidP="00B45EC8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E2386A">
              <w:rPr>
                <w:b/>
                <w:bCs/>
                <w:sz w:val="20"/>
                <w:szCs w:val="20"/>
              </w:rPr>
              <w:t>Renginio</w:t>
            </w:r>
            <w:proofErr w:type="spellEnd"/>
            <w:r w:rsidRPr="00E2386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386A">
              <w:rPr>
                <w:b/>
                <w:bCs/>
                <w:sz w:val="20"/>
                <w:szCs w:val="20"/>
              </w:rPr>
              <w:t>dalyvių</w:t>
            </w:r>
            <w:proofErr w:type="spellEnd"/>
            <w:r w:rsidRPr="00E2386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386A">
              <w:rPr>
                <w:b/>
                <w:bCs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607" w:type="pct"/>
            <w:vAlign w:val="center"/>
          </w:tcPr>
          <w:p w14:paraId="455A3F6F" w14:textId="67394940" w:rsidR="00F34D6C" w:rsidRPr="00B45EC8" w:rsidRDefault="00F34D6C" w:rsidP="00F91013">
            <w:pPr>
              <w:snapToGrid w:val="0"/>
              <w:ind w:left="-104" w:right="-108"/>
              <w:jc w:val="center"/>
              <w:rPr>
                <w:b/>
                <w:bCs/>
                <w:sz w:val="20"/>
                <w:szCs w:val="20"/>
                <w:lang w:val="lt-LT" w:eastAsia="lt-LT"/>
              </w:rPr>
            </w:pPr>
            <w:r w:rsidRPr="00B45EC8">
              <w:rPr>
                <w:b/>
                <w:bCs/>
                <w:sz w:val="20"/>
                <w:szCs w:val="20"/>
                <w:lang w:val="lt-LT"/>
              </w:rPr>
              <w:t>Užsakovas</w:t>
            </w:r>
            <w:r>
              <w:rPr>
                <w:b/>
                <w:bCs/>
                <w:sz w:val="20"/>
                <w:szCs w:val="20"/>
                <w:lang w:val="lt-LT"/>
              </w:rPr>
              <w:t xml:space="preserve">, atsakingas </w:t>
            </w:r>
            <w:r w:rsidRPr="00B45EC8">
              <w:rPr>
                <w:b/>
                <w:bCs/>
                <w:sz w:val="20"/>
                <w:szCs w:val="20"/>
                <w:lang w:val="lt-LT"/>
              </w:rPr>
              <w:t>asmuo</w:t>
            </w:r>
            <w:r>
              <w:rPr>
                <w:b/>
                <w:bCs/>
                <w:sz w:val="20"/>
                <w:szCs w:val="20"/>
                <w:lang w:val="lt-LT"/>
              </w:rPr>
              <w:t xml:space="preserve"> ir jo kontaktiniai duomenys</w:t>
            </w:r>
          </w:p>
        </w:tc>
      </w:tr>
      <w:tr w:rsidR="00F34D6C" w:rsidRPr="00B45EC8" w14:paraId="63EFDC5E" w14:textId="77777777" w:rsidTr="00F34D6C">
        <w:trPr>
          <w:gridAfter w:val="1"/>
          <w:wAfter w:w="4" w:type="pct"/>
          <w:trHeight w:val="481"/>
        </w:trPr>
        <w:tc>
          <w:tcPr>
            <w:tcW w:w="923" w:type="pct"/>
            <w:vAlign w:val="center"/>
          </w:tcPr>
          <w:p w14:paraId="55970876" w14:textId="2F5CAB98" w:rsidR="00F34D6C" w:rsidRPr="009F5990" w:rsidRDefault="00F34D6C" w:rsidP="00CB3DB1">
            <w:pPr>
              <w:contextualSpacing/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CB3DB1">
              <w:rPr>
                <w:sz w:val="20"/>
                <w:szCs w:val="20"/>
              </w:rPr>
              <w:t>Specialistas</w:t>
            </w:r>
            <w:proofErr w:type="spellEnd"/>
            <w:r w:rsidRPr="00CB3DB1">
              <w:rPr>
                <w:sz w:val="20"/>
                <w:szCs w:val="20"/>
              </w:rPr>
              <w:t xml:space="preserve">, </w:t>
            </w:r>
            <w:proofErr w:type="spellStart"/>
            <w:r w:rsidRPr="00CB3DB1">
              <w:rPr>
                <w:sz w:val="20"/>
                <w:szCs w:val="20"/>
              </w:rPr>
              <w:t>atliekantis</w:t>
            </w:r>
            <w:proofErr w:type="spellEnd"/>
            <w:r w:rsidRPr="00CB3DB1">
              <w:rPr>
                <w:sz w:val="20"/>
                <w:szCs w:val="20"/>
              </w:rPr>
              <w:t xml:space="preserve"> </w:t>
            </w:r>
            <w:proofErr w:type="spellStart"/>
            <w:r w:rsidRPr="00CB3DB1">
              <w:rPr>
                <w:sz w:val="20"/>
                <w:szCs w:val="20"/>
              </w:rPr>
              <w:t>projektų</w:t>
            </w:r>
            <w:proofErr w:type="spellEnd"/>
            <w:r w:rsidRPr="00CB3DB1">
              <w:rPr>
                <w:sz w:val="20"/>
                <w:szCs w:val="20"/>
              </w:rPr>
              <w:t xml:space="preserve"> </w:t>
            </w:r>
            <w:proofErr w:type="spellStart"/>
            <w:r w:rsidRPr="00CB3DB1">
              <w:rPr>
                <w:sz w:val="20"/>
                <w:szCs w:val="20"/>
              </w:rPr>
              <w:t>vadovo</w:t>
            </w:r>
            <w:proofErr w:type="spellEnd"/>
            <w:r w:rsidRPr="00CB3DB1">
              <w:rPr>
                <w:sz w:val="20"/>
                <w:szCs w:val="20"/>
              </w:rPr>
              <w:t xml:space="preserve"> </w:t>
            </w:r>
            <w:proofErr w:type="spellStart"/>
            <w:r w:rsidRPr="00CB3DB1">
              <w:rPr>
                <w:sz w:val="20"/>
                <w:szCs w:val="20"/>
              </w:rPr>
              <w:t>funkcijas</w:t>
            </w:r>
            <w:proofErr w:type="spellEnd"/>
            <w:r w:rsidRPr="00CB3DB1">
              <w:rPr>
                <w:sz w:val="20"/>
                <w:szCs w:val="20"/>
              </w:rPr>
              <w:t xml:space="preserve">, </w:t>
            </w:r>
            <w:proofErr w:type="spellStart"/>
            <w:r w:rsidRPr="0023309A">
              <w:rPr>
                <w:sz w:val="20"/>
                <w:szCs w:val="20"/>
              </w:rPr>
              <w:t>kuris</w:t>
            </w:r>
            <w:proofErr w:type="spellEnd"/>
            <w:r w:rsidRPr="0023309A">
              <w:rPr>
                <w:sz w:val="20"/>
                <w:szCs w:val="20"/>
              </w:rPr>
              <w:t xml:space="preserve"> bus </w:t>
            </w:r>
            <w:proofErr w:type="spellStart"/>
            <w:r w:rsidRPr="0023309A">
              <w:rPr>
                <w:sz w:val="20"/>
                <w:szCs w:val="20"/>
              </w:rPr>
              <w:t>atsakingas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už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renginio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organizavimą</w:t>
            </w:r>
            <w:proofErr w:type="spellEnd"/>
            <w:r w:rsidRPr="0023309A">
              <w:rPr>
                <w:sz w:val="20"/>
                <w:szCs w:val="20"/>
              </w:rPr>
              <w:t xml:space="preserve">, </w:t>
            </w:r>
            <w:proofErr w:type="spellStart"/>
            <w:r w:rsidRPr="0023309A">
              <w:rPr>
                <w:sz w:val="20"/>
                <w:szCs w:val="20"/>
              </w:rPr>
              <w:t>savo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įmonės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darbuotojų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koordinavimą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bei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bendradarbiavimo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su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trečiosiomis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šalimis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užtikrinimą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ir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tinkamą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sutarties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vykdymą</w:t>
            </w:r>
            <w:proofErr w:type="spellEnd"/>
            <w:r w:rsidRPr="0023309A">
              <w:rPr>
                <w:sz w:val="20"/>
                <w:szCs w:val="20"/>
              </w:rPr>
              <w:t xml:space="preserve">, per </w:t>
            </w:r>
            <w:proofErr w:type="spellStart"/>
            <w:r w:rsidRPr="0023309A">
              <w:rPr>
                <w:sz w:val="20"/>
                <w:szCs w:val="20"/>
              </w:rPr>
              <w:t>paskutinius</w:t>
            </w:r>
            <w:proofErr w:type="spellEnd"/>
            <w:r w:rsidRPr="0023309A">
              <w:rPr>
                <w:sz w:val="20"/>
                <w:szCs w:val="20"/>
              </w:rPr>
              <w:t xml:space="preserve"> 3 </w:t>
            </w:r>
            <w:proofErr w:type="spellStart"/>
            <w:r w:rsidRPr="0023309A">
              <w:rPr>
                <w:sz w:val="20"/>
                <w:szCs w:val="20"/>
              </w:rPr>
              <w:t>metus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iki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pasiūlymų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pateikimo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termino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pabaigos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suorganizavęs</w:t>
            </w:r>
            <w:proofErr w:type="spellEnd"/>
            <w:r w:rsidRPr="0023309A">
              <w:rPr>
                <w:sz w:val="20"/>
                <w:szCs w:val="20"/>
              </w:rPr>
              <w:t xml:space="preserve"> ne </w:t>
            </w:r>
            <w:proofErr w:type="spellStart"/>
            <w:r w:rsidRPr="0023309A">
              <w:rPr>
                <w:sz w:val="20"/>
                <w:szCs w:val="20"/>
              </w:rPr>
              <w:t>mažiau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kaip</w:t>
            </w:r>
            <w:proofErr w:type="spellEnd"/>
            <w:r w:rsidRPr="0023309A">
              <w:rPr>
                <w:sz w:val="20"/>
                <w:szCs w:val="20"/>
              </w:rPr>
              <w:t xml:space="preserve"> 2 </w:t>
            </w:r>
            <w:proofErr w:type="spellStart"/>
            <w:r w:rsidRPr="0023309A">
              <w:rPr>
                <w:sz w:val="20"/>
                <w:szCs w:val="20"/>
              </w:rPr>
              <w:t>kontaktinius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renginius</w:t>
            </w:r>
            <w:proofErr w:type="spellEnd"/>
            <w:r w:rsidRPr="0023309A">
              <w:rPr>
                <w:sz w:val="20"/>
                <w:szCs w:val="20"/>
              </w:rPr>
              <w:t xml:space="preserve">, </w:t>
            </w:r>
            <w:proofErr w:type="spellStart"/>
            <w:r w:rsidRPr="0023309A">
              <w:rPr>
                <w:sz w:val="20"/>
                <w:szCs w:val="20"/>
              </w:rPr>
              <w:t>skirtus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gyventojams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ir</w:t>
            </w:r>
            <w:proofErr w:type="spellEnd"/>
            <w:r w:rsidRPr="0023309A">
              <w:rPr>
                <w:sz w:val="20"/>
                <w:szCs w:val="20"/>
              </w:rPr>
              <w:t xml:space="preserve"> (</w:t>
            </w:r>
            <w:proofErr w:type="spellStart"/>
            <w:r w:rsidRPr="0023309A">
              <w:rPr>
                <w:sz w:val="20"/>
                <w:szCs w:val="20"/>
              </w:rPr>
              <w:t>ar</w:t>
            </w:r>
            <w:proofErr w:type="spellEnd"/>
            <w:r w:rsidRPr="0023309A">
              <w:rPr>
                <w:sz w:val="20"/>
                <w:szCs w:val="20"/>
              </w:rPr>
              <w:t xml:space="preserve">) </w:t>
            </w:r>
            <w:proofErr w:type="spellStart"/>
            <w:r w:rsidRPr="0023309A">
              <w:rPr>
                <w:sz w:val="20"/>
                <w:szCs w:val="20"/>
              </w:rPr>
              <w:t>bendruomenėms</w:t>
            </w:r>
            <w:proofErr w:type="spellEnd"/>
            <w:r w:rsidRPr="0023309A">
              <w:rPr>
                <w:sz w:val="20"/>
                <w:szCs w:val="20"/>
              </w:rPr>
              <w:t xml:space="preserve">, </w:t>
            </w:r>
            <w:proofErr w:type="spellStart"/>
            <w:r w:rsidRPr="0023309A">
              <w:rPr>
                <w:sz w:val="20"/>
                <w:szCs w:val="20"/>
              </w:rPr>
              <w:t>ir</w:t>
            </w:r>
            <w:proofErr w:type="spellEnd"/>
            <w:r w:rsidRPr="0023309A">
              <w:rPr>
                <w:sz w:val="20"/>
                <w:szCs w:val="20"/>
              </w:rPr>
              <w:t xml:space="preserve"> (</w:t>
            </w:r>
            <w:proofErr w:type="spellStart"/>
            <w:r w:rsidRPr="0023309A">
              <w:rPr>
                <w:sz w:val="20"/>
                <w:szCs w:val="20"/>
              </w:rPr>
              <w:t>ar</w:t>
            </w:r>
            <w:proofErr w:type="spellEnd"/>
            <w:r w:rsidRPr="0023309A">
              <w:rPr>
                <w:sz w:val="20"/>
                <w:szCs w:val="20"/>
              </w:rPr>
              <w:t xml:space="preserve">) </w:t>
            </w:r>
            <w:proofErr w:type="spellStart"/>
            <w:r w:rsidRPr="0023309A">
              <w:rPr>
                <w:sz w:val="20"/>
                <w:szCs w:val="20"/>
              </w:rPr>
              <w:t>įmonėms</w:t>
            </w:r>
            <w:proofErr w:type="spellEnd"/>
            <w:r w:rsidRPr="0023309A">
              <w:rPr>
                <w:sz w:val="20"/>
                <w:szCs w:val="20"/>
              </w:rPr>
              <w:t xml:space="preserve">, </w:t>
            </w:r>
            <w:proofErr w:type="spellStart"/>
            <w:r w:rsidRPr="0023309A">
              <w:rPr>
                <w:sz w:val="20"/>
                <w:szCs w:val="20"/>
              </w:rPr>
              <w:t>ir</w:t>
            </w:r>
            <w:proofErr w:type="spellEnd"/>
            <w:r w:rsidRPr="0023309A">
              <w:rPr>
                <w:sz w:val="20"/>
                <w:szCs w:val="20"/>
              </w:rPr>
              <w:t xml:space="preserve"> (</w:t>
            </w:r>
            <w:proofErr w:type="spellStart"/>
            <w:r w:rsidRPr="0023309A">
              <w:rPr>
                <w:sz w:val="20"/>
                <w:szCs w:val="20"/>
              </w:rPr>
              <w:t>ar</w:t>
            </w:r>
            <w:proofErr w:type="spellEnd"/>
            <w:r w:rsidRPr="0023309A">
              <w:rPr>
                <w:sz w:val="20"/>
                <w:szCs w:val="20"/>
              </w:rPr>
              <w:t xml:space="preserve">) </w:t>
            </w:r>
            <w:proofErr w:type="spellStart"/>
            <w:r w:rsidRPr="0023309A">
              <w:rPr>
                <w:sz w:val="20"/>
                <w:szCs w:val="20"/>
              </w:rPr>
              <w:t>įstaigoms</w:t>
            </w:r>
            <w:proofErr w:type="spellEnd"/>
            <w:r w:rsidRPr="0023309A">
              <w:rPr>
                <w:sz w:val="20"/>
                <w:szCs w:val="20"/>
              </w:rPr>
              <w:t xml:space="preserve">, </w:t>
            </w:r>
            <w:proofErr w:type="spellStart"/>
            <w:r w:rsidRPr="0023309A">
              <w:rPr>
                <w:sz w:val="20"/>
                <w:szCs w:val="20"/>
              </w:rPr>
              <w:t>ir</w:t>
            </w:r>
            <w:proofErr w:type="spellEnd"/>
            <w:r w:rsidRPr="0023309A">
              <w:rPr>
                <w:sz w:val="20"/>
                <w:szCs w:val="20"/>
              </w:rPr>
              <w:t xml:space="preserve"> (</w:t>
            </w:r>
            <w:proofErr w:type="spellStart"/>
            <w:r w:rsidRPr="0023309A">
              <w:rPr>
                <w:sz w:val="20"/>
                <w:szCs w:val="20"/>
              </w:rPr>
              <w:t>ar</w:t>
            </w:r>
            <w:proofErr w:type="spellEnd"/>
            <w:r w:rsidRPr="0023309A">
              <w:rPr>
                <w:sz w:val="20"/>
                <w:szCs w:val="20"/>
              </w:rPr>
              <w:t xml:space="preserve">) </w:t>
            </w:r>
            <w:proofErr w:type="spellStart"/>
            <w:r w:rsidRPr="0023309A">
              <w:rPr>
                <w:sz w:val="20"/>
                <w:szCs w:val="20"/>
              </w:rPr>
              <w:t>organizacijoms</w:t>
            </w:r>
            <w:proofErr w:type="spellEnd"/>
            <w:r w:rsidRPr="0023309A">
              <w:rPr>
                <w:sz w:val="20"/>
                <w:szCs w:val="20"/>
              </w:rPr>
              <w:t xml:space="preserve">, </w:t>
            </w:r>
            <w:proofErr w:type="spellStart"/>
            <w:r w:rsidRPr="0023309A">
              <w:rPr>
                <w:sz w:val="20"/>
                <w:szCs w:val="20"/>
              </w:rPr>
              <w:t>kurių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kiekvieno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dalyvių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skaičius</w:t>
            </w:r>
            <w:proofErr w:type="spellEnd"/>
            <w:r w:rsidRPr="0023309A">
              <w:rPr>
                <w:sz w:val="20"/>
                <w:szCs w:val="20"/>
              </w:rPr>
              <w:t xml:space="preserve"> ne </w:t>
            </w:r>
            <w:proofErr w:type="spellStart"/>
            <w:r w:rsidRPr="0023309A">
              <w:rPr>
                <w:sz w:val="20"/>
                <w:szCs w:val="20"/>
              </w:rPr>
              <w:t>mažesnis</w:t>
            </w:r>
            <w:proofErr w:type="spellEnd"/>
            <w:r w:rsidRPr="0023309A">
              <w:rPr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sz w:val="20"/>
                <w:szCs w:val="20"/>
              </w:rPr>
              <w:t>kaip</w:t>
            </w:r>
            <w:proofErr w:type="spellEnd"/>
            <w:r w:rsidRPr="0023309A">
              <w:rPr>
                <w:sz w:val="20"/>
                <w:szCs w:val="20"/>
              </w:rPr>
              <w:t xml:space="preserve"> 210 </w:t>
            </w:r>
            <w:proofErr w:type="spellStart"/>
            <w:r w:rsidRPr="0023309A">
              <w:rPr>
                <w:sz w:val="20"/>
                <w:szCs w:val="20"/>
              </w:rPr>
              <w:t>dalyvių</w:t>
            </w:r>
            <w:proofErr w:type="spellEnd"/>
            <w:r w:rsidRPr="0023309A">
              <w:rPr>
                <w:sz w:val="20"/>
                <w:szCs w:val="20"/>
              </w:rPr>
              <w:t xml:space="preserve">. </w:t>
            </w:r>
            <w:proofErr w:type="spellStart"/>
            <w:r w:rsidRPr="0023309A">
              <w:rPr>
                <w:rFonts w:eastAsia="LiberationSerif"/>
                <w:sz w:val="20"/>
                <w:szCs w:val="20"/>
              </w:rPr>
              <w:t>Nevertinama</w:t>
            </w:r>
            <w:proofErr w:type="spellEnd"/>
            <w:r w:rsidRPr="0023309A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rFonts w:eastAsia="LiberationSerif"/>
                <w:sz w:val="20"/>
                <w:szCs w:val="20"/>
              </w:rPr>
              <w:t>patirtis</w:t>
            </w:r>
            <w:proofErr w:type="spellEnd"/>
            <w:r w:rsidRPr="0023309A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rFonts w:eastAsia="LiberationSerif"/>
                <w:sz w:val="20"/>
                <w:szCs w:val="20"/>
              </w:rPr>
              <w:t>teikiant</w:t>
            </w:r>
            <w:proofErr w:type="spellEnd"/>
            <w:r w:rsidRPr="0023309A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rFonts w:eastAsia="LiberationSerif"/>
                <w:sz w:val="20"/>
                <w:szCs w:val="20"/>
              </w:rPr>
              <w:t>paslaugas</w:t>
            </w:r>
            <w:proofErr w:type="spellEnd"/>
            <w:r w:rsidRPr="0023309A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23309A">
              <w:rPr>
                <w:rFonts w:eastAsia="LiberationSerif"/>
                <w:sz w:val="20"/>
                <w:szCs w:val="20"/>
              </w:rPr>
              <w:t>privačių</w:t>
            </w:r>
            <w:proofErr w:type="spellEnd"/>
            <w:r w:rsidRPr="009F5990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9F5990">
              <w:rPr>
                <w:rFonts w:eastAsia="LiberationSerif"/>
                <w:sz w:val="20"/>
                <w:szCs w:val="20"/>
              </w:rPr>
              <w:t>asmenų</w:t>
            </w:r>
            <w:proofErr w:type="spellEnd"/>
            <w:r w:rsidRPr="009F5990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9F5990">
              <w:rPr>
                <w:rFonts w:eastAsia="LiberationSerif"/>
                <w:sz w:val="20"/>
                <w:szCs w:val="20"/>
              </w:rPr>
              <w:t>asmeninėms</w:t>
            </w:r>
            <w:proofErr w:type="spellEnd"/>
            <w:r w:rsidRPr="009F5990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9F5990">
              <w:rPr>
                <w:rFonts w:eastAsia="LiberationSerif"/>
                <w:sz w:val="20"/>
                <w:szCs w:val="20"/>
              </w:rPr>
              <w:t>šventėms</w:t>
            </w:r>
            <w:proofErr w:type="spellEnd"/>
          </w:p>
        </w:tc>
        <w:tc>
          <w:tcPr>
            <w:tcW w:w="368" w:type="pct"/>
          </w:tcPr>
          <w:p w14:paraId="1E2C7C9F" w14:textId="77777777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344" w:type="pct"/>
          </w:tcPr>
          <w:p w14:paraId="2BB5ACDD" w14:textId="6D39CAC8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47" w:type="pct"/>
            <w:shd w:val="clear" w:color="auto" w:fill="FFFFFF" w:themeFill="background1"/>
          </w:tcPr>
          <w:p w14:paraId="73B5709A" w14:textId="77777777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  <w:shd w:val="clear" w:color="auto" w:fill="FFFFFF" w:themeFill="background1"/>
          </w:tcPr>
          <w:p w14:paraId="12ADA761" w14:textId="77777777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21" w:type="pct"/>
            <w:shd w:val="clear" w:color="auto" w:fill="FFFFFF" w:themeFill="background1"/>
          </w:tcPr>
          <w:p w14:paraId="2AFAE937" w14:textId="77777777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6D1A690" w14:textId="77777777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F34D6C" w:rsidRPr="00B45EC8" w14:paraId="6ED24B58" w14:textId="77777777" w:rsidTr="00F34D6C">
        <w:trPr>
          <w:trHeight w:val="719"/>
        </w:trPr>
        <w:tc>
          <w:tcPr>
            <w:tcW w:w="5000" w:type="pct"/>
            <w:gridSpan w:val="8"/>
          </w:tcPr>
          <w:p w14:paraId="4620AE7A" w14:textId="7CCAFF49" w:rsidR="00F34D6C" w:rsidRPr="00B45EC8" w:rsidRDefault="00F34D6C" w:rsidP="00CC4ECB">
            <w:pPr>
              <w:pStyle w:val="NormalLent"/>
              <w:rPr>
                <w:sz w:val="20"/>
                <w:lang w:val="lt-LT"/>
              </w:rPr>
            </w:pPr>
          </w:p>
        </w:tc>
      </w:tr>
      <w:tr w:rsidR="00F34D6C" w:rsidRPr="00B45EC8" w14:paraId="6CFF0EEF" w14:textId="77777777" w:rsidTr="00F34D6C">
        <w:trPr>
          <w:gridAfter w:val="1"/>
          <w:wAfter w:w="4" w:type="pct"/>
          <w:trHeight w:val="719"/>
        </w:trPr>
        <w:tc>
          <w:tcPr>
            <w:tcW w:w="923" w:type="pct"/>
            <w:vAlign w:val="center"/>
          </w:tcPr>
          <w:p w14:paraId="14A164AF" w14:textId="0C4EC250" w:rsidR="00F34D6C" w:rsidRPr="004F5CCD" w:rsidRDefault="00F34D6C" w:rsidP="004F5CCD">
            <w:pPr>
              <w:contextualSpacing/>
              <w:jc w:val="center"/>
              <w:rPr>
                <w:rFonts w:eastAsia="LiberationSerif"/>
                <w:sz w:val="20"/>
                <w:szCs w:val="20"/>
              </w:rPr>
            </w:pPr>
            <w:proofErr w:type="spellStart"/>
            <w:r w:rsidRPr="004F5CCD">
              <w:rPr>
                <w:sz w:val="20"/>
                <w:szCs w:val="20"/>
              </w:rPr>
              <w:t>Specialistas</w:t>
            </w:r>
            <w:proofErr w:type="spellEnd"/>
            <w:r w:rsidRPr="004F5CCD">
              <w:rPr>
                <w:sz w:val="20"/>
                <w:szCs w:val="20"/>
              </w:rPr>
              <w:t xml:space="preserve">, </w:t>
            </w:r>
            <w:proofErr w:type="spellStart"/>
            <w:r w:rsidRPr="004F5CCD">
              <w:rPr>
                <w:sz w:val="20"/>
                <w:szCs w:val="20"/>
              </w:rPr>
              <w:t>atliekantis</w:t>
            </w:r>
            <w:proofErr w:type="spellEnd"/>
            <w:r w:rsidRPr="004F5CCD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projektų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arba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renginių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vadybininko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arba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veiklos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koordinatoriaus</w:t>
            </w:r>
            <w:proofErr w:type="spellEnd"/>
            <w:r w:rsidRPr="006A2584">
              <w:rPr>
                <w:sz w:val="20"/>
                <w:szCs w:val="20"/>
              </w:rPr>
              <w:t xml:space="preserve">, </w:t>
            </w:r>
            <w:proofErr w:type="spellStart"/>
            <w:r w:rsidRPr="006A2584">
              <w:rPr>
                <w:sz w:val="20"/>
                <w:szCs w:val="20"/>
              </w:rPr>
              <w:t>arba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renginių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organizavimo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ir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įgyvendinimo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specialisto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funkcijas</w:t>
            </w:r>
            <w:proofErr w:type="spellEnd"/>
            <w:r w:rsidRPr="006A2584">
              <w:rPr>
                <w:sz w:val="20"/>
                <w:szCs w:val="20"/>
              </w:rPr>
              <w:t xml:space="preserve">, </w:t>
            </w:r>
            <w:proofErr w:type="spellStart"/>
            <w:r w:rsidRPr="006A2584">
              <w:rPr>
                <w:sz w:val="20"/>
                <w:szCs w:val="20"/>
              </w:rPr>
              <w:t>kuris</w:t>
            </w:r>
            <w:proofErr w:type="spellEnd"/>
            <w:r w:rsidRPr="006A2584">
              <w:rPr>
                <w:sz w:val="20"/>
                <w:szCs w:val="20"/>
              </w:rPr>
              <w:t xml:space="preserve"> bus </w:t>
            </w:r>
            <w:proofErr w:type="spellStart"/>
            <w:r w:rsidRPr="006A2584">
              <w:rPr>
                <w:sz w:val="20"/>
                <w:szCs w:val="20"/>
              </w:rPr>
              <w:t>atsakingas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už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visų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renginio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veiklų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koordinavimą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bei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bendradarbiavimą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su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trečiosiomis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šalimis</w:t>
            </w:r>
            <w:proofErr w:type="spellEnd"/>
            <w:r w:rsidRPr="006A2584">
              <w:rPr>
                <w:sz w:val="20"/>
                <w:szCs w:val="20"/>
              </w:rPr>
              <w:t xml:space="preserve">, </w:t>
            </w:r>
            <w:proofErr w:type="spellStart"/>
            <w:r w:rsidRPr="006A2584">
              <w:rPr>
                <w:sz w:val="20"/>
                <w:szCs w:val="20"/>
              </w:rPr>
              <w:t>reikalingomis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papildomų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su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renginio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organizavimu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susijusių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paslaugų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įsigijimui</w:t>
            </w:r>
            <w:proofErr w:type="spellEnd"/>
            <w:r w:rsidRPr="006A2584">
              <w:rPr>
                <w:sz w:val="20"/>
                <w:szCs w:val="20"/>
              </w:rPr>
              <w:t xml:space="preserve">, per </w:t>
            </w:r>
            <w:proofErr w:type="spellStart"/>
            <w:r w:rsidRPr="006A2584">
              <w:rPr>
                <w:sz w:val="20"/>
                <w:szCs w:val="20"/>
              </w:rPr>
              <w:t>paskutinius</w:t>
            </w:r>
            <w:proofErr w:type="spellEnd"/>
            <w:r w:rsidRPr="006A2584">
              <w:rPr>
                <w:sz w:val="20"/>
                <w:szCs w:val="20"/>
              </w:rPr>
              <w:t xml:space="preserve"> 3 </w:t>
            </w:r>
            <w:proofErr w:type="spellStart"/>
            <w:r w:rsidRPr="006A2584">
              <w:rPr>
                <w:sz w:val="20"/>
                <w:szCs w:val="20"/>
              </w:rPr>
              <w:t>metus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iki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pasiūlymų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pateikimo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termino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pabaigos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koordinavęs</w:t>
            </w:r>
            <w:proofErr w:type="spellEnd"/>
            <w:r w:rsidRPr="006A2584">
              <w:rPr>
                <w:sz w:val="20"/>
                <w:szCs w:val="20"/>
              </w:rPr>
              <w:t xml:space="preserve"> ne </w:t>
            </w:r>
            <w:proofErr w:type="spellStart"/>
            <w:r w:rsidRPr="006A2584">
              <w:rPr>
                <w:sz w:val="20"/>
                <w:szCs w:val="20"/>
              </w:rPr>
              <w:t>mažiau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kaip</w:t>
            </w:r>
            <w:proofErr w:type="spellEnd"/>
            <w:r w:rsidRPr="006A2584">
              <w:rPr>
                <w:sz w:val="20"/>
                <w:szCs w:val="20"/>
              </w:rPr>
              <w:t xml:space="preserve"> 2 </w:t>
            </w:r>
            <w:proofErr w:type="spellStart"/>
            <w:r w:rsidRPr="006A2584">
              <w:rPr>
                <w:sz w:val="20"/>
                <w:szCs w:val="20"/>
              </w:rPr>
              <w:t>kontaktinius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renginius</w:t>
            </w:r>
            <w:proofErr w:type="spellEnd"/>
            <w:r w:rsidRPr="006A2584">
              <w:rPr>
                <w:sz w:val="20"/>
                <w:szCs w:val="20"/>
              </w:rPr>
              <w:t xml:space="preserve">, </w:t>
            </w:r>
            <w:proofErr w:type="spellStart"/>
            <w:r w:rsidRPr="006A2584">
              <w:rPr>
                <w:sz w:val="20"/>
                <w:szCs w:val="20"/>
              </w:rPr>
              <w:t>skirtus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gyventojams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ir</w:t>
            </w:r>
            <w:proofErr w:type="spellEnd"/>
            <w:r w:rsidRPr="006A2584">
              <w:rPr>
                <w:sz w:val="20"/>
                <w:szCs w:val="20"/>
              </w:rPr>
              <w:t xml:space="preserve"> (</w:t>
            </w:r>
            <w:proofErr w:type="spellStart"/>
            <w:r w:rsidRPr="006A2584">
              <w:rPr>
                <w:sz w:val="20"/>
                <w:szCs w:val="20"/>
              </w:rPr>
              <w:t>ar</w:t>
            </w:r>
            <w:proofErr w:type="spellEnd"/>
            <w:r w:rsidRPr="006A2584">
              <w:rPr>
                <w:sz w:val="20"/>
                <w:szCs w:val="20"/>
              </w:rPr>
              <w:t xml:space="preserve">) </w:t>
            </w:r>
            <w:proofErr w:type="spellStart"/>
            <w:r w:rsidRPr="006A2584">
              <w:rPr>
                <w:sz w:val="20"/>
                <w:szCs w:val="20"/>
              </w:rPr>
              <w:t>bendruomenėms</w:t>
            </w:r>
            <w:proofErr w:type="spellEnd"/>
            <w:r w:rsidRPr="006A2584">
              <w:rPr>
                <w:sz w:val="20"/>
                <w:szCs w:val="20"/>
              </w:rPr>
              <w:t xml:space="preserve">, </w:t>
            </w:r>
            <w:proofErr w:type="spellStart"/>
            <w:r w:rsidRPr="006A2584">
              <w:rPr>
                <w:sz w:val="20"/>
                <w:szCs w:val="20"/>
              </w:rPr>
              <w:t>ir</w:t>
            </w:r>
            <w:proofErr w:type="spellEnd"/>
            <w:r w:rsidRPr="006A2584">
              <w:rPr>
                <w:sz w:val="20"/>
                <w:szCs w:val="20"/>
              </w:rPr>
              <w:t xml:space="preserve"> (</w:t>
            </w:r>
            <w:proofErr w:type="spellStart"/>
            <w:r w:rsidRPr="006A2584">
              <w:rPr>
                <w:sz w:val="20"/>
                <w:szCs w:val="20"/>
              </w:rPr>
              <w:t>ar</w:t>
            </w:r>
            <w:proofErr w:type="spellEnd"/>
            <w:r w:rsidRPr="006A2584">
              <w:rPr>
                <w:sz w:val="20"/>
                <w:szCs w:val="20"/>
              </w:rPr>
              <w:t xml:space="preserve">) </w:t>
            </w:r>
            <w:proofErr w:type="spellStart"/>
            <w:r w:rsidRPr="006A2584">
              <w:rPr>
                <w:sz w:val="20"/>
                <w:szCs w:val="20"/>
              </w:rPr>
              <w:t>įmonėms</w:t>
            </w:r>
            <w:proofErr w:type="spellEnd"/>
            <w:r w:rsidRPr="006A2584">
              <w:rPr>
                <w:sz w:val="20"/>
                <w:szCs w:val="20"/>
              </w:rPr>
              <w:t xml:space="preserve">, </w:t>
            </w:r>
            <w:proofErr w:type="spellStart"/>
            <w:r w:rsidRPr="006A2584">
              <w:rPr>
                <w:sz w:val="20"/>
                <w:szCs w:val="20"/>
              </w:rPr>
              <w:t>ir</w:t>
            </w:r>
            <w:proofErr w:type="spellEnd"/>
            <w:r w:rsidRPr="006A2584">
              <w:rPr>
                <w:sz w:val="20"/>
                <w:szCs w:val="20"/>
              </w:rPr>
              <w:t xml:space="preserve"> (</w:t>
            </w:r>
            <w:proofErr w:type="spellStart"/>
            <w:r w:rsidRPr="006A2584">
              <w:rPr>
                <w:sz w:val="20"/>
                <w:szCs w:val="20"/>
              </w:rPr>
              <w:t>ar</w:t>
            </w:r>
            <w:proofErr w:type="spellEnd"/>
            <w:r w:rsidRPr="006A2584">
              <w:rPr>
                <w:sz w:val="20"/>
                <w:szCs w:val="20"/>
              </w:rPr>
              <w:t xml:space="preserve">) </w:t>
            </w:r>
            <w:proofErr w:type="spellStart"/>
            <w:r w:rsidRPr="006A2584">
              <w:rPr>
                <w:sz w:val="20"/>
                <w:szCs w:val="20"/>
              </w:rPr>
              <w:t>įstaigoms</w:t>
            </w:r>
            <w:proofErr w:type="spellEnd"/>
            <w:r w:rsidRPr="006A2584">
              <w:rPr>
                <w:sz w:val="20"/>
                <w:szCs w:val="20"/>
              </w:rPr>
              <w:t xml:space="preserve">, </w:t>
            </w:r>
            <w:proofErr w:type="spellStart"/>
            <w:r w:rsidRPr="006A2584">
              <w:rPr>
                <w:sz w:val="20"/>
                <w:szCs w:val="20"/>
              </w:rPr>
              <w:t>ir</w:t>
            </w:r>
            <w:proofErr w:type="spellEnd"/>
            <w:r w:rsidRPr="006A2584">
              <w:rPr>
                <w:sz w:val="20"/>
                <w:szCs w:val="20"/>
              </w:rPr>
              <w:t xml:space="preserve"> (</w:t>
            </w:r>
            <w:proofErr w:type="spellStart"/>
            <w:r w:rsidRPr="006A2584">
              <w:rPr>
                <w:sz w:val="20"/>
                <w:szCs w:val="20"/>
              </w:rPr>
              <w:t>ar</w:t>
            </w:r>
            <w:proofErr w:type="spellEnd"/>
            <w:r w:rsidRPr="006A2584">
              <w:rPr>
                <w:sz w:val="20"/>
                <w:szCs w:val="20"/>
              </w:rPr>
              <w:t xml:space="preserve">) </w:t>
            </w:r>
            <w:proofErr w:type="spellStart"/>
            <w:r w:rsidRPr="006A2584">
              <w:rPr>
                <w:sz w:val="20"/>
                <w:szCs w:val="20"/>
              </w:rPr>
              <w:t>organizacijoms</w:t>
            </w:r>
            <w:proofErr w:type="spellEnd"/>
            <w:r w:rsidRPr="006A2584">
              <w:rPr>
                <w:sz w:val="20"/>
                <w:szCs w:val="20"/>
              </w:rPr>
              <w:t xml:space="preserve">, </w:t>
            </w:r>
            <w:proofErr w:type="spellStart"/>
            <w:r w:rsidRPr="006A2584">
              <w:rPr>
                <w:sz w:val="20"/>
                <w:szCs w:val="20"/>
              </w:rPr>
              <w:t>kurių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kiekvieno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dalyvių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skaičius</w:t>
            </w:r>
            <w:proofErr w:type="spellEnd"/>
            <w:r w:rsidRPr="006A2584">
              <w:rPr>
                <w:sz w:val="20"/>
                <w:szCs w:val="20"/>
              </w:rPr>
              <w:t xml:space="preserve"> ne </w:t>
            </w:r>
            <w:proofErr w:type="spellStart"/>
            <w:r w:rsidRPr="006A2584">
              <w:rPr>
                <w:sz w:val="20"/>
                <w:szCs w:val="20"/>
              </w:rPr>
              <w:t>mažesnis</w:t>
            </w:r>
            <w:proofErr w:type="spellEnd"/>
            <w:r w:rsidRPr="006A2584">
              <w:rPr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sz w:val="20"/>
                <w:szCs w:val="20"/>
              </w:rPr>
              <w:t>kaip</w:t>
            </w:r>
            <w:proofErr w:type="spellEnd"/>
            <w:r w:rsidRPr="006A2584">
              <w:rPr>
                <w:sz w:val="20"/>
                <w:szCs w:val="20"/>
              </w:rPr>
              <w:t xml:space="preserve"> 210 </w:t>
            </w:r>
            <w:proofErr w:type="spellStart"/>
            <w:r w:rsidRPr="006A2584">
              <w:rPr>
                <w:sz w:val="20"/>
                <w:szCs w:val="20"/>
              </w:rPr>
              <w:t>dalyvių</w:t>
            </w:r>
            <w:proofErr w:type="spellEnd"/>
            <w:r w:rsidRPr="006A2584">
              <w:rPr>
                <w:sz w:val="20"/>
                <w:szCs w:val="20"/>
              </w:rPr>
              <w:t xml:space="preserve">. </w:t>
            </w:r>
            <w:proofErr w:type="spellStart"/>
            <w:r w:rsidRPr="006A2584">
              <w:rPr>
                <w:rFonts w:eastAsia="LiberationSerif"/>
                <w:sz w:val="20"/>
                <w:szCs w:val="20"/>
              </w:rPr>
              <w:t>Nevertinama</w:t>
            </w:r>
            <w:proofErr w:type="spellEnd"/>
            <w:r w:rsidRPr="006A2584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rFonts w:eastAsia="LiberationSerif"/>
                <w:sz w:val="20"/>
                <w:szCs w:val="20"/>
              </w:rPr>
              <w:t>patirtis</w:t>
            </w:r>
            <w:proofErr w:type="spellEnd"/>
            <w:r w:rsidRPr="006A2584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rFonts w:eastAsia="LiberationSerif"/>
                <w:sz w:val="20"/>
                <w:szCs w:val="20"/>
              </w:rPr>
              <w:t>teikiant</w:t>
            </w:r>
            <w:proofErr w:type="spellEnd"/>
            <w:r w:rsidRPr="006A2584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rFonts w:eastAsia="LiberationSerif"/>
                <w:sz w:val="20"/>
                <w:szCs w:val="20"/>
              </w:rPr>
              <w:t>paslaugas</w:t>
            </w:r>
            <w:proofErr w:type="spellEnd"/>
            <w:r w:rsidRPr="006A2584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rFonts w:eastAsia="LiberationSerif"/>
                <w:sz w:val="20"/>
                <w:szCs w:val="20"/>
              </w:rPr>
              <w:t>privačių</w:t>
            </w:r>
            <w:proofErr w:type="spellEnd"/>
            <w:r w:rsidRPr="006A2584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rFonts w:eastAsia="LiberationSerif"/>
                <w:sz w:val="20"/>
                <w:szCs w:val="20"/>
              </w:rPr>
              <w:t>asmenų</w:t>
            </w:r>
            <w:proofErr w:type="spellEnd"/>
            <w:r w:rsidRPr="006A2584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rFonts w:eastAsia="LiberationSerif"/>
                <w:sz w:val="20"/>
                <w:szCs w:val="20"/>
              </w:rPr>
              <w:t>asmeninėms</w:t>
            </w:r>
            <w:proofErr w:type="spellEnd"/>
            <w:r w:rsidRPr="006A2584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6A2584">
              <w:rPr>
                <w:rFonts w:eastAsia="LiberationSerif"/>
                <w:sz w:val="20"/>
                <w:szCs w:val="20"/>
              </w:rPr>
              <w:t>šventėms</w:t>
            </w:r>
            <w:proofErr w:type="spellEnd"/>
          </w:p>
        </w:tc>
        <w:tc>
          <w:tcPr>
            <w:tcW w:w="368" w:type="pct"/>
          </w:tcPr>
          <w:p w14:paraId="0EA04ED7" w14:textId="77777777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344" w:type="pct"/>
          </w:tcPr>
          <w:p w14:paraId="36FD4999" w14:textId="1C258643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47" w:type="pct"/>
            <w:shd w:val="clear" w:color="auto" w:fill="FFFFFF" w:themeFill="background1"/>
          </w:tcPr>
          <w:p w14:paraId="2DFD54F7" w14:textId="77777777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  <w:shd w:val="clear" w:color="auto" w:fill="FFFFFF" w:themeFill="background1"/>
          </w:tcPr>
          <w:p w14:paraId="6AB14E29" w14:textId="77777777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21" w:type="pct"/>
            <w:shd w:val="clear" w:color="auto" w:fill="FFFFFF" w:themeFill="background1"/>
          </w:tcPr>
          <w:p w14:paraId="2F107135" w14:textId="77777777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07" w:type="pct"/>
            <w:shd w:val="clear" w:color="auto" w:fill="FFFFFF" w:themeFill="background1"/>
          </w:tcPr>
          <w:p w14:paraId="24D3D0D4" w14:textId="77777777" w:rsidR="00F34D6C" w:rsidRPr="00B45EC8" w:rsidRDefault="00F34D6C" w:rsidP="00832FB1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E36134" w:rsidRPr="00B45EC8" w14:paraId="0E9C9E48" w14:textId="77777777" w:rsidTr="00F34D6C">
        <w:trPr>
          <w:trHeight w:val="719"/>
        </w:trPr>
        <w:tc>
          <w:tcPr>
            <w:tcW w:w="923" w:type="pct"/>
          </w:tcPr>
          <w:p w14:paraId="7B5186B7" w14:textId="77777777" w:rsidR="00E36134" w:rsidRPr="00B45EC8" w:rsidRDefault="00E36134" w:rsidP="00832FB1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pct"/>
            <w:gridSpan w:val="7"/>
            <w:vAlign w:val="center"/>
          </w:tcPr>
          <w:p w14:paraId="22BED921" w14:textId="1D30FC73" w:rsidR="00E36134" w:rsidRPr="00B45EC8" w:rsidRDefault="00E36134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F34D6C" w:rsidRPr="00B45EC8" w14:paraId="2CE0D33D" w14:textId="77777777" w:rsidTr="00F34D6C">
        <w:trPr>
          <w:gridAfter w:val="1"/>
          <w:wAfter w:w="4" w:type="pct"/>
          <w:trHeight w:val="719"/>
        </w:trPr>
        <w:tc>
          <w:tcPr>
            <w:tcW w:w="923" w:type="pct"/>
            <w:vAlign w:val="center"/>
          </w:tcPr>
          <w:p w14:paraId="54CCFA18" w14:textId="73D5BB06" w:rsidR="00F34D6C" w:rsidRPr="00457580" w:rsidRDefault="00F34D6C" w:rsidP="00B45EC8">
            <w:pPr>
              <w:tabs>
                <w:tab w:val="left" w:pos="322"/>
              </w:tabs>
              <w:autoSpaceDE w:val="0"/>
              <w:autoSpaceDN w:val="0"/>
              <w:adjustRightInd w:val="0"/>
              <w:jc w:val="center"/>
              <w:rPr>
                <w:rFonts w:eastAsia="Tahoma"/>
                <w:sz w:val="20"/>
                <w:szCs w:val="20"/>
              </w:rPr>
            </w:pPr>
            <w:proofErr w:type="spellStart"/>
            <w:r w:rsidRPr="00D115D0">
              <w:rPr>
                <w:rFonts w:eastAsia="LiberationSerif"/>
                <w:sz w:val="20"/>
                <w:szCs w:val="20"/>
              </w:rPr>
              <w:t>Specialistas</w:t>
            </w:r>
            <w:proofErr w:type="spellEnd"/>
            <w:r w:rsidRPr="00D115D0">
              <w:rPr>
                <w:rFonts w:eastAsia="LiberationSerif"/>
                <w:sz w:val="20"/>
                <w:szCs w:val="20"/>
              </w:rPr>
              <w:t xml:space="preserve">, </w:t>
            </w:r>
            <w:proofErr w:type="spellStart"/>
            <w:r w:rsidRPr="00D115D0">
              <w:rPr>
                <w:bCs/>
                <w:sz w:val="20"/>
                <w:szCs w:val="20"/>
              </w:rPr>
              <w:t>atliekantis</w:t>
            </w:r>
            <w:proofErr w:type="spellEnd"/>
            <w:r w:rsidRPr="00D115D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bCs/>
                <w:sz w:val="20"/>
                <w:szCs w:val="20"/>
              </w:rPr>
              <w:t>kūrybos</w:t>
            </w:r>
            <w:proofErr w:type="spellEnd"/>
            <w:r w:rsidRPr="00457580">
              <w:rPr>
                <w:bCs/>
                <w:sz w:val="20"/>
                <w:szCs w:val="20"/>
              </w:rPr>
              <w:t xml:space="preserve"> darbų </w:t>
            </w:r>
            <w:proofErr w:type="spellStart"/>
            <w:r w:rsidRPr="00457580">
              <w:rPr>
                <w:bCs/>
                <w:sz w:val="20"/>
                <w:szCs w:val="20"/>
              </w:rPr>
              <w:t>vadovo</w:t>
            </w:r>
            <w:proofErr w:type="spellEnd"/>
            <w:r w:rsidRPr="0045758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bCs/>
                <w:sz w:val="20"/>
                <w:szCs w:val="20"/>
              </w:rPr>
              <w:t>funkcijas</w:t>
            </w:r>
            <w:proofErr w:type="spellEnd"/>
            <w:r w:rsidRPr="00457580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457580">
              <w:rPr>
                <w:rFonts w:eastAsia="LiberationSerif"/>
                <w:sz w:val="20"/>
                <w:szCs w:val="20"/>
              </w:rPr>
              <w:t>kuris</w:t>
            </w:r>
            <w:proofErr w:type="spellEnd"/>
            <w:r w:rsidRPr="00457580">
              <w:rPr>
                <w:rFonts w:eastAsia="LiberationSerif"/>
                <w:sz w:val="20"/>
                <w:szCs w:val="20"/>
              </w:rPr>
              <w:t xml:space="preserve"> bus </w:t>
            </w:r>
            <w:proofErr w:type="spellStart"/>
            <w:r w:rsidRPr="00457580">
              <w:rPr>
                <w:sz w:val="20"/>
                <w:szCs w:val="20"/>
              </w:rPr>
              <w:t>atsakingas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už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renginio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kūrybinės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koncepcijos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sukūrimą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bei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išpildymą</w:t>
            </w:r>
            <w:proofErr w:type="spellEnd"/>
            <w:r w:rsidRPr="00457580">
              <w:rPr>
                <w:sz w:val="20"/>
                <w:szCs w:val="20"/>
              </w:rPr>
              <w:t xml:space="preserve">, per </w:t>
            </w:r>
            <w:proofErr w:type="spellStart"/>
            <w:r w:rsidRPr="00457580">
              <w:rPr>
                <w:sz w:val="20"/>
                <w:szCs w:val="20"/>
              </w:rPr>
              <w:t>paskutinius</w:t>
            </w:r>
            <w:proofErr w:type="spellEnd"/>
            <w:r w:rsidRPr="00457580">
              <w:rPr>
                <w:sz w:val="20"/>
                <w:szCs w:val="20"/>
              </w:rPr>
              <w:t xml:space="preserve"> 3 </w:t>
            </w:r>
            <w:proofErr w:type="spellStart"/>
            <w:r w:rsidRPr="00457580">
              <w:rPr>
                <w:sz w:val="20"/>
                <w:szCs w:val="20"/>
              </w:rPr>
              <w:t>metus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iki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pasiūlymų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pateikimo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termino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pabaigos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vadovavęs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renginio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kūrybos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darbams</w:t>
            </w:r>
            <w:proofErr w:type="spellEnd"/>
            <w:r w:rsidRPr="00457580">
              <w:rPr>
                <w:sz w:val="20"/>
                <w:szCs w:val="20"/>
              </w:rPr>
              <w:t xml:space="preserve"> ne </w:t>
            </w:r>
            <w:proofErr w:type="spellStart"/>
            <w:r w:rsidRPr="00457580">
              <w:rPr>
                <w:sz w:val="20"/>
                <w:szCs w:val="20"/>
              </w:rPr>
              <w:t>mažiau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kaip</w:t>
            </w:r>
            <w:proofErr w:type="spellEnd"/>
            <w:r w:rsidRPr="00457580">
              <w:rPr>
                <w:sz w:val="20"/>
                <w:szCs w:val="20"/>
              </w:rPr>
              <w:t xml:space="preserve"> 2 </w:t>
            </w:r>
            <w:proofErr w:type="spellStart"/>
            <w:r w:rsidRPr="00457580">
              <w:rPr>
                <w:sz w:val="20"/>
                <w:szCs w:val="20"/>
              </w:rPr>
              <w:t>kontaktiniuose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renginiuose</w:t>
            </w:r>
            <w:proofErr w:type="spellEnd"/>
            <w:r w:rsidRPr="00457580">
              <w:rPr>
                <w:sz w:val="20"/>
                <w:szCs w:val="20"/>
              </w:rPr>
              <w:t xml:space="preserve">, </w:t>
            </w:r>
            <w:proofErr w:type="spellStart"/>
            <w:r w:rsidRPr="00457580">
              <w:rPr>
                <w:sz w:val="20"/>
                <w:szCs w:val="20"/>
              </w:rPr>
              <w:t>skirtuose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gyventojams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ir</w:t>
            </w:r>
            <w:proofErr w:type="spellEnd"/>
            <w:r w:rsidRPr="00457580">
              <w:rPr>
                <w:sz w:val="20"/>
                <w:szCs w:val="20"/>
              </w:rPr>
              <w:t xml:space="preserve"> (</w:t>
            </w:r>
            <w:proofErr w:type="spellStart"/>
            <w:r w:rsidRPr="00457580">
              <w:rPr>
                <w:sz w:val="20"/>
                <w:szCs w:val="20"/>
              </w:rPr>
              <w:t>ar</w:t>
            </w:r>
            <w:proofErr w:type="spellEnd"/>
            <w:r w:rsidRPr="00457580">
              <w:rPr>
                <w:sz w:val="20"/>
                <w:szCs w:val="20"/>
              </w:rPr>
              <w:t xml:space="preserve">) </w:t>
            </w:r>
            <w:proofErr w:type="spellStart"/>
            <w:r w:rsidRPr="00457580">
              <w:rPr>
                <w:sz w:val="20"/>
                <w:szCs w:val="20"/>
              </w:rPr>
              <w:t>bendruomenėms</w:t>
            </w:r>
            <w:proofErr w:type="spellEnd"/>
            <w:r w:rsidRPr="00457580">
              <w:rPr>
                <w:sz w:val="20"/>
                <w:szCs w:val="20"/>
              </w:rPr>
              <w:t xml:space="preserve">, </w:t>
            </w:r>
            <w:proofErr w:type="spellStart"/>
            <w:r w:rsidRPr="00457580">
              <w:rPr>
                <w:sz w:val="20"/>
                <w:szCs w:val="20"/>
              </w:rPr>
              <w:t>ir</w:t>
            </w:r>
            <w:proofErr w:type="spellEnd"/>
            <w:r w:rsidRPr="00457580">
              <w:rPr>
                <w:sz w:val="20"/>
                <w:szCs w:val="20"/>
              </w:rPr>
              <w:t xml:space="preserve"> (</w:t>
            </w:r>
            <w:proofErr w:type="spellStart"/>
            <w:r w:rsidRPr="00457580">
              <w:rPr>
                <w:sz w:val="20"/>
                <w:szCs w:val="20"/>
              </w:rPr>
              <w:t>ar</w:t>
            </w:r>
            <w:proofErr w:type="spellEnd"/>
            <w:r w:rsidRPr="00457580">
              <w:rPr>
                <w:sz w:val="20"/>
                <w:szCs w:val="20"/>
              </w:rPr>
              <w:t xml:space="preserve">) </w:t>
            </w:r>
            <w:proofErr w:type="spellStart"/>
            <w:r w:rsidRPr="00457580">
              <w:rPr>
                <w:sz w:val="20"/>
                <w:szCs w:val="20"/>
              </w:rPr>
              <w:lastRenderedPageBreak/>
              <w:t>įmonėms</w:t>
            </w:r>
            <w:proofErr w:type="spellEnd"/>
            <w:r w:rsidRPr="00457580">
              <w:rPr>
                <w:sz w:val="20"/>
                <w:szCs w:val="20"/>
              </w:rPr>
              <w:t xml:space="preserve">, </w:t>
            </w:r>
            <w:proofErr w:type="spellStart"/>
            <w:r w:rsidRPr="00457580">
              <w:rPr>
                <w:sz w:val="20"/>
                <w:szCs w:val="20"/>
              </w:rPr>
              <w:t>ir</w:t>
            </w:r>
            <w:proofErr w:type="spellEnd"/>
            <w:r w:rsidRPr="00457580">
              <w:rPr>
                <w:sz w:val="20"/>
                <w:szCs w:val="20"/>
              </w:rPr>
              <w:t xml:space="preserve"> (</w:t>
            </w:r>
            <w:proofErr w:type="spellStart"/>
            <w:r w:rsidRPr="00457580">
              <w:rPr>
                <w:sz w:val="20"/>
                <w:szCs w:val="20"/>
              </w:rPr>
              <w:t>ar</w:t>
            </w:r>
            <w:proofErr w:type="spellEnd"/>
            <w:r w:rsidRPr="00457580">
              <w:rPr>
                <w:sz w:val="20"/>
                <w:szCs w:val="20"/>
              </w:rPr>
              <w:t xml:space="preserve">) </w:t>
            </w:r>
            <w:proofErr w:type="spellStart"/>
            <w:r w:rsidRPr="00457580">
              <w:rPr>
                <w:sz w:val="20"/>
                <w:szCs w:val="20"/>
              </w:rPr>
              <w:t>įstaigoms</w:t>
            </w:r>
            <w:proofErr w:type="spellEnd"/>
            <w:r w:rsidRPr="00457580">
              <w:rPr>
                <w:sz w:val="20"/>
                <w:szCs w:val="20"/>
              </w:rPr>
              <w:t xml:space="preserve">, </w:t>
            </w:r>
            <w:proofErr w:type="spellStart"/>
            <w:r w:rsidRPr="00457580">
              <w:rPr>
                <w:sz w:val="20"/>
                <w:szCs w:val="20"/>
              </w:rPr>
              <w:t>ir</w:t>
            </w:r>
            <w:proofErr w:type="spellEnd"/>
            <w:r w:rsidRPr="00457580">
              <w:rPr>
                <w:sz w:val="20"/>
                <w:szCs w:val="20"/>
              </w:rPr>
              <w:t xml:space="preserve"> (</w:t>
            </w:r>
            <w:proofErr w:type="spellStart"/>
            <w:r w:rsidRPr="00457580">
              <w:rPr>
                <w:sz w:val="20"/>
                <w:szCs w:val="20"/>
              </w:rPr>
              <w:t>ar</w:t>
            </w:r>
            <w:proofErr w:type="spellEnd"/>
            <w:r w:rsidRPr="00457580">
              <w:rPr>
                <w:sz w:val="20"/>
                <w:szCs w:val="20"/>
              </w:rPr>
              <w:t xml:space="preserve">) </w:t>
            </w:r>
            <w:proofErr w:type="spellStart"/>
            <w:r w:rsidRPr="00457580">
              <w:rPr>
                <w:sz w:val="20"/>
                <w:szCs w:val="20"/>
              </w:rPr>
              <w:t>organizacijoms</w:t>
            </w:r>
            <w:proofErr w:type="spellEnd"/>
            <w:r w:rsidRPr="00457580">
              <w:rPr>
                <w:sz w:val="20"/>
                <w:szCs w:val="20"/>
              </w:rPr>
              <w:t xml:space="preserve">, </w:t>
            </w:r>
            <w:proofErr w:type="spellStart"/>
            <w:r w:rsidRPr="00457580">
              <w:rPr>
                <w:sz w:val="20"/>
                <w:szCs w:val="20"/>
              </w:rPr>
              <w:t>kurių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kiekvieno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dalyvių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skaičius</w:t>
            </w:r>
            <w:proofErr w:type="spellEnd"/>
            <w:r w:rsidRPr="00457580">
              <w:rPr>
                <w:sz w:val="20"/>
                <w:szCs w:val="20"/>
              </w:rPr>
              <w:t xml:space="preserve"> ne </w:t>
            </w:r>
            <w:proofErr w:type="spellStart"/>
            <w:r w:rsidRPr="00457580">
              <w:rPr>
                <w:sz w:val="20"/>
                <w:szCs w:val="20"/>
              </w:rPr>
              <w:t>mažesnis</w:t>
            </w:r>
            <w:proofErr w:type="spellEnd"/>
            <w:r w:rsidRPr="00457580">
              <w:rPr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sz w:val="20"/>
                <w:szCs w:val="20"/>
              </w:rPr>
              <w:t>kaip</w:t>
            </w:r>
            <w:proofErr w:type="spellEnd"/>
            <w:r w:rsidRPr="00457580">
              <w:rPr>
                <w:sz w:val="20"/>
                <w:szCs w:val="20"/>
              </w:rPr>
              <w:t xml:space="preserve"> 210 </w:t>
            </w:r>
            <w:proofErr w:type="spellStart"/>
            <w:r w:rsidRPr="00457580">
              <w:rPr>
                <w:sz w:val="20"/>
                <w:szCs w:val="20"/>
              </w:rPr>
              <w:t>dalyvių</w:t>
            </w:r>
            <w:proofErr w:type="spellEnd"/>
            <w:r w:rsidRPr="00457580">
              <w:rPr>
                <w:sz w:val="20"/>
                <w:szCs w:val="20"/>
              </w:rPr>
              <w:t xml:space="preserve">. </w:t>
            </w:r>
            <w:proofErr w:type="spellStart"/>
            <w:r w:rsidRPr="00457580">
              <w:rPr>
                <w:rFonts w:eastAsia="LiberationSerif"/>
                <w:sz w:val="20"/>
                <w:szCs w:val="20"/>
              </w:rPr>
              <w:t>Nevertinama</w:t>
            </w:r>
            <w:proofErr w:type="spellEnd"/>
            <w:r w:rsidRPr="00457580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rFonts w:eastAsia="LiberationSerif"/>
                <w:sz w:val="20"/>
                <w:szCs w:val="20"/>
              </w:rPr>
              <w:t>patirtis</w:t>
            </w:r>
            <w:proofErr w:type="spellEnd"/>
            <w:r w:rsidRPr="00457580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rFonts w:eastAsia="LiberationSerif"/>
                <w:sz w:val="20"/>
                <w:szCs w:val="20"/>
              </w:rPr>
              <w:t>teikiant</w:t>
            </w:r>
            <w:proofErr w:type="spellEnd"/>
            <w:r w:rsidRPr="00457580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rFonts w:eastAsia="LiberationSerif"/>
                <w:sz w:val="20"/>
                <w:szCs w:val="20"/>
              </w:rPr>
              <w:t>paslaugas</w:t>
            </w:r>
            <w:proofErr w:type="spellEnd"/>
            <w:r w:rsidRPr="00457580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rFonts w:eastAsia="LiberationSerif"/>
                <w:sz w:val="20"/>
                <w:szCs w:val="20"/>
              </w:rPr>
              <w:t>privačių</w:t>
            </w:r>
            <w:proofErr w:type="spellEnd"/>
            <w:r w:rsidRPr="00457580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rFonts w:eastAsia="LiberationSerif"/>
                <w:sz w:val="20"/>
                <w:szCs w:val="20"/>
              </w:rPr>
              <w:t>asmenų</w:t>
            </w:r>
            <w:proofErr w:type="spellEnd"/>
            <w:r w:rsidRPr="00457580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rFonts w:eastAsia="LiberationSerif"/>
                <w:sz w:val="20"/>
                <w:szCs w:val="20"/>
              </w:rPr>
              <w:t>asmeninėms</w:t>
            </w:r>
            <w:proofErr w:type="spellEnd"/>
            <w:r w:rsidRPr="00457580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rFonts w:eastAsia="LiberationSerif"/>
                <w:sz w:val="20"/>
                <w:szCs w:val="20"/>
              </w:rPr>
              <w:t>šventėms</w:t>
            </w:r>
            <w:proofErr w:type="spellEnd"/>
            <w:r w:rsidRPr="00457580">
              <w:rPr>
                <w:rFonts w:eastAsia="LiberationSerif"/>
                <w:sz w:val="20"/>
                <w:szCs w:val="20"/>
              </w:rPr>
              <w:t>.</w:t>
            </w:r>
          </w:p>
          <w:p w14:paraId="2970FB16" w14:textId="6D0D2109" w:rsidR="00F34D6C" w:rsidRPr="009F20A6" w:rsidRDefault="00F34D6C" w:rsidP="009F20A6">
            <w:pPr>
              <w:contextualSpacing/>
              <w:jc w:val="center"/>
              <w:rPr>
                <w:rFonts w:eastAsia="LiberationSerif"/>
                <w:sz w:val="20"/>
                <w:szCs w:val="20"/>
              </w:rPr>
            </w:pPr>
            <w:proofErr w:type="spellStart"/>
            <w:r w:rsidRPr="00457580">
              <w:rPr>
                <w:rFonts w:eastAsia="LiberationSerif"/>
                <w:sz w:val="20"/>
                <w:szCs w:val="20"/>
              </w:rPr>
              <w:t>Kūrybos</w:t>
            </w:r>
            <w:proofErr w:type="spellEnd"/>
            <w:r w:rsidRPr="00457580">
              <w:rPr>
                <w:rFonts w:eastAsia="LiberationSerif"/>
                <w:sz w:val="20"/>
                <w:szCs w:val="20"/>
              </w:rPr>
              <w:t xml:space="preserve"> darbų </w:t>
            </w:r>
            <w:proofErr w:type="spellStart"/>
            <w:r w:rsidRPr="00457580">
              <w:rPr>
                <w:rFonts w:eastAsia="LiberationSerif"/>
                <w:sz w:val="20"/>
                <w:szCs w:val="20"/>
              </w:rPr>
              <w:t>vadovo</w:t>
            </w:r>
            <w:proofErr w:type="spellEnd"/>
            <w:r w:rsidRPr="00457580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rFonts w:eastAsia="LiberationSerif"/>
                <w:sz w:val="20"/>
                <w:szCs w:val="20"/>
              </w:rPr>
              <w:t>darbu</w:t>
            </w:r>
            <w:proofErr w:type="spellEnd"/>
            <w:r w:rsidRPr="00457580">
              <w:rPr>
                <w:rFonts w:eastAsia="LiberationSerif"/>
                <w:sz w:val="20"/>
                <w:szCs w:val="20"/>
              </w:rPr>
              <w:t xml:space="preserve"> bus </w:t>
            </w:r>
            <w:proofErr w:type="spellStart"/>
            <w:r w:rsidRPr="00457580">
              <w:rPr>
                <w:rFonts w:eastAsia="LiberationSerif"/>
                <w:sz w:val="20"/>
                <w:szCs w:val="20"/>
              </w:rPr>
              <w:t>laikoma</w:t>
            </w:r>
            <w:proofErr w:type="spellEnd"/>
            <w:r w:rsidRPr="00457580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457580">
              <w:rPr>
                <w:rFonts w:eastAsia="LiberationSerif"/>
                <w:sz w:val="20"/>
                <w:szCs w:val="20"/>
              </w:rPr>
              <w:t>renginio</w:t>
            </w:r>
            <w:proofErr w:type="spellEnd"/>
            <w:r w:rsidRPr="009F20A6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9F20A6">
              <w:rPr>
                <w:rFonts w:eastAsia="LiberationSerif"/>
                <w:sz w:val="20"/>
                <w:szCs w:val="20"/>
              </w:rPr>
              <w:t>kūrybinės</w:t>
            </w:r>
            <w:proofErr w:type="spellEnd"/>
            <w:r w:rsidRPr="009F20A6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9F20A6">
              <w:rPr>
                <w:rFonts w:eastAsia="LiberationSerif"/>
                <w:sz w:val="20"/>
                <w:szCs w:val="20"/>
              </w:rPr>
              <w:t>koncepcijos</w:t>
            </w:r>
            <w:proofErr w:type="spellEnd"/>
            <w:r w:rsidRPr="009F20A6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9F20A6">
              <w:rPr>
                <w:rFonts w:eastAsia="LiberationSerif"/>
                <w:sz w:val="20"/>
                <w:szCs w:val="20"/>
              </w:rPr>
              <w:t>sukūrimas</w:t>
            </w:r>
            <w:proofErr w:type="spellEnd"/>
            <w:r w:rsidRPr="009F20A6">
              <w:rPr>
                <w:rFonts w:eastAsia="LiberationSerif"/>
                <w:sz w:val="20"/>
                <w:szCs w:val="20"/>
              </w:rPr>
              <w:t xml:space="preserve">. </w:t>
            </w:r>
            <w:proofErr w:type="spellStart"/>
            <w:r w:rsidRPr="009F20A6">
              <w:rPr>
                <w:rFonts w:eastAsia="LiberationSerif"/>
                <w:sz w:val="20"/>
                <w:szCs w:val="20"/>
              </w:rPr>
              <w:t>Kūrybos</w:t>
            </w:r>
            <w:proofErr w:type="spellEnd"/>
            <w:r w:rsidRPr="009F20A6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9F20A6">
              <w:rPr>
                <w:rFonts w:eastAsia="LiberationSerif"/>
                <w:sz w:val="20"/>
                <w:szCs w:val="20"/>
              </w:rPr>
              <w:t>darbais</w:t>
            </w:r>
            <w:proofErr w:type="spellEnd"/>
            <w:r w:rsidRPr="009F20A6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9F20A6">
              <w:rPr>
                <w:rFonts w:eastAsia="LiberationSerif"/>
                <w:sz w:val="20"/>
                <w:szCs w:val="20"/>
              </w:rPr>
              <w:t>laikomi</w:t>
            </w:r>
            <w:proofErr w:type="spellEnd"/>
            <w:r w:rsidRPr="009F20A6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9F20A6">
              <w:rPr>
                <w:rFonts w:eastAsia="LiberationSerif"/>
                <w:sz w:val="20"/>
                <w:szCs w:val="20"/>
              </w:rPr>
              <w:t>renginių</w:t>
            </w:r>
            <w:proofErr w:type="spellEnd"/>
            <w:r w:rsidRPr="009F20A6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9F20A6">
              <w:rPr>
                <w:rFonts w:eastAsia="LiberationSerif"/>
                <w:sz w:val="20"/>
                <w:szCs w:val="20"/>
              </w:rPr>
              <w:t>meniniai</w:t>
            </w:r>
            <w:proofErr w:type="spellEnd"/>
            <w:r w:rsidRPr="009F20A6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9F20A6">
              <w:rPr>
                <w:rFonts w:eastAsia="LiberationSerif"/>
                <w:sz w:val="20"/>
                <w:szCs w:val="20"/>
              </w:rPr>
              <w:t>sprendimai</w:t>
            </w:r>
            <w:proofErr w:type="spellEnd"/>
            <w:r w:rsidRPr="009F20A6">
              <w:rPr>
                <w:rFonts w:eastAsia="LiberationSerif"/>
                <w:sz w:val="20"/>
                <w:szCs w:val="20"/>
              </w:rPr>
              <w:t xml:space="preserve">, </w:t>
            </w:r>
            <w:proofErr w:type="spellStart"/>
            <w:r w:rsidRPr="009F20A6">
              <w:rPr>
                <w:rFonts w:eastAsia="LiberationSerif"/>
                <w:sz w:val="20"/>
                <w:szCs w:val="20"/>
              </w:rPr>
              <w:t>kūrybinis</w:t>
            </w:r>
            <w:proofErr w:type="spellEnd"/>
            <w:r w:rsidRPr="009F20A6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9F20A6">
              <w:rPr>
                <w:rFonts w:eastAsia="LiberationSerif"/>
                <w:sz w:val="20"/>
                <w:szCs w:val="20"/>
              </w:rPr>
              <w:t>konceptas</w:t>
            </w:r>
            <w:proofErr w:type="spellEnd"/>
            <w:r w:rsidRPr="009F20A6">
              <w:rPr>
                <w:rFonts w:eastAsia="LiberationSerif"/>
                <w:sz w:val="20"/>
                <w:szCs w:val="20"/>
              </w:rPr>
              <w:t xml:space="preserve">, </w:t>
            </w:r>
            <w:proofErr w:type="spellStart"/>
            <w:r w:rsidRPr="009F20A6">
              <w:rPr>
                <w:rFonts w:eastAsia="LiberationSerif"/>
                <w:sz w:val="20"/>
                <w:szCs w:val="20"/>
              </w:rPr>
              <w:t>renginio</w:t>
            </w:r>
            <w:proofErr w:type="spellEnd"/>
            <w:r w:rsidRPr="00B45EC8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B45EC8">
              <w:rPr>
                <w:rFonts w:eastAsia="LiberationSerif"/>
                <w:sz w:val="20"/>
                <w:szCs w:val="20"/>
              </w:rPr>
              <w:t>idėja</w:t>
            </w:r>
            <w:proofErr w:type="spellEnd"/>
            <w:r w:rsidRPr="00B45EC8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Pr="00B45EC8">
              <w:rPr>
                <w:rFonts w:eastAsia="LiberationSerif"/>
                <w:sz w:val="20"/>
                <w:szCs w:val="20"/>
              </w:rPr>
              <w:t>ir</w:t>
            </w:r>
            <w:proofErr w:type="spellEnd"/>
            <w:r w:rsidRPr="00B45EC8">
              <w:rPr>
                <w:rFonts w:eastAsia="LiberationSerif"/>
                <w:sz w:val="20"/>
                <w:szCs w:val="20"/>
              </w:rPr>
              <w:t xml:space="preserve"> pan.</w:t>
            </w:r>
          </w:p>
        </w:tc>
        <w:tc>
          <w:tcPr>
            <w:tcW w:w="368" w:type="pct"/>
          </w:tcPr>
          <w:p w14:paraId="6E5D470B" w14:textId="77777777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344" w:type="pct"/>
          </w:tcPr>
          <w:p w14:paraId="0B7B58DA" w14:textId="01AA0A81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47" w:type="pct"/>
            <w:shd w:val="clear" w:color="auto" w:fill="FFFFFF" w:themeFill="background1"/>
          </w:tcPr>
          <w:p w14:paraId="160C4D62" w14:textId="77777777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086" w:type="pct"/>
            <w:shd w:val="clear" w:color="auto" w:fill="FFFFFF" w:themeFill="background1"/>
          </w:tcPr>
          <w:p w14:paraId="71016631" w14:textId="77777777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21" w:type="pct"/>
            <w:shd w:val="clear" w:color="auto" w:fill="FFFFFF" w:themeFill="background1"/>
          </w:tcPr>
          <w:p w14:paraId="5DBA4B7A" w14:textId="77777777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07" w:type="pct"/>
            <w:shd w:val="clear" w:color="auto" w:fill="FFFFFF" w:themeFill="background1"/>
          </w:tcPr>
          <w:p w14:paraId="4EEE73E4" w14:textId="77777777" w:rsidR="00F34D6C" w:rsidRPr="00B45EC8" w:rsidRDefault="00F34D6C" w:rsidP="00832FB1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</w:tr>
    </w:tbl>
    <w:p w14:paraId="4FCA01AC" w14:textId="729C940D" w:rsidR="007D6F3A" w:rsidRPr="00A521CA" w:rsidRDefault="009F5990" w:rsidP="00A521CA">
      <w:pPr>
        <w:pStyle w:val="NormalLent"/>
        <w:tabs>
          <w:tab w:val="left" w:pos="322"/>
          <w:tab w:val="left" w:pos="851"/>
        </w:tabs>
        <w:ind w:firstLine="709"/>
        <w:rPr>
          <w:i/>
          <w:iCs/>
          <w:noProof/>
          <w:szCs w:val="24"/>
        </w:rPr>
      </w:pPr>
      <w:r w:rsidRPr="00B97FC2">
        <w:rPr>
          <w:i/>
          <w:iCs/>
          <w:szCs w:val="24"/>
        </w:rPr>
        <w:t>Pastab</w:t>
      </w:r>
      <w:r w:rsidR="00A521CA">
        <w:rPr>
          <w:i/>
          <w:iCs/>
          <w:szCs w:val="24"/>
        </w:rPr>
        <w:t>a</w:t>
      </w:r>
      <w:r w:rsidRPr="00B97FC2">
        <w:rPr>
          <w:i/>
          <w:iCs/>
          <w:szCs w:val="24"/>
        </w:rPr>
        <w:t>:</w:t>
      </w:r>
      <w:r w:rsidR="00A521CA">
        <w:rPr>
          <w:i/>
          <w:iCs/>
          <w:szCs w:val="24"/>
        </w:rPr>
        <w:t xml:space="preserve"> </w:t>
      </w:r>
      <w:r w:rsidR="00542F23" w:rsidRPr="00B97FC2">
        <w:rPr>
          <w:b/>
          <w:bCs/>
          <w:i/>
          <w:iCs/>
          <w:szCs w:val="24"/>
        </w:rPr>
        <w:t xml:space="preserve">kiekvienai </w:t>
      </w:r>
      <w:r w:rsidRPr="00B97FC2">
        <w:rPr>
          <w:b/>
          <w:bCs/>
          <w:i/>
          <w:iCs/>
          <w:szCs w:val="24"/>
        </w:rPr>
        <w:t xml:space="preserve">pozicijai siūlomas specialistas turi būti tas pats, kuris siūlomas specialisto </w:t>
      </w:r>
      <w:r w:rsidRPr="00792C5D">
        <w:rPr>
          <w:b/>
          <w:bCs/>
          <w:i/>
          <w:iCs/>
          <w:szCs w:val="24"/>
          <w:u w:val="single"/>
        </w:rPr>
        <w:t>papildomai patirčiai</w:t>
      </w:r>
      <w:r w:rsidRPr="00B97FC2">
        <w:rPr>
          <w:b/>
          <w:bCs/>
          <w:i/>
          <w:iCs/>
          <w:szCs w:val="24"/>
        </w:rPr>
        <w:t xml:space="preserve"> įvertinti pagal ekonominio naudingumo vertinimo kriterijų </w:t>
      </w:r>
      <w:r w:rsidR="000B31BB" w:rsidRPr="00B97FC2">
        <w:rPr>
          <w:i/>
          <w:iCs/>
          <w:szCs w:val="24"/>
        </w:rPr>
        <w:t>„</w:t>
      </w:r>
      <w:r w:rsidR="000B31BB" w:rsidRPr="00B97FC2">
        <w:rPr>
          <w:b/>
          <w:bCs/>
          <w:i/>
          <w:iCs/>
          <w:szCs w:val="24"/>
        </w:rPr>
        <w:t>Sutarties vykdymui pasitelktų specialistų papildoma patirtis (T)“</w:t>
      </w:r>
      <w:r w:rsidR="009C3174" w:rsidRPr="00A521CA">
        <w:rPr>
          <w:i/>
          <w:iCs/>
        </w:rPr>
        <w:t>.</w:t>
      </w:r>
    </w:p>
    <w:p w14:paraId="189A1BCD" w14:textId="4BBBFBD1" w:rsidR="00CA7011" w:rsidRPr="00B97FC2" w:rsidRDefault="00CA7011" w:rsidP="00B97FC2">
      <w:pPr>
        <w:tabs>
          <w:tab w:val="left" w:pos="322"/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  <w:u w:val="single"/>
        </w:rPr>
      </w:pPr>
    </w:p>
    <w:p w14:paraId="216C1B29" w14:textId="3E6E8E07" w:rsidR="003A1DC9" w:rsidRDefault="003A1DC9" w:rsidP="00E613EA">
      <w:pPr>
        <w:tabs>
          <w:tab w:val="left" w:pos="6840"/>
        </w:tabs>
        <w:jc w:val="center"/>
        <w:rPr>
          <w:b/>
        </w:rPr>
      </w:pPr>
    </w:p>
    <w:p w14:paraId="324B71E5" w14:textId="77777777" w:rsidR="00AB0998" w:rsidRDefault="00AB0998" w:rsidP="00E613EA">
      <w:pPr>
        <w:tabs>
          <w:tab w:val="left" w:pos="6840"/>
        </w:tabs>
        <w:jc w:val="center"/>
        <w:rPr>
          <w:b/>
        </w:rPr>
      </w:pPr>
    </w:p>
    <w:p w14:paraId="1BCD8388" w14:textId="1FEB5016" w:rsidR="00B54D66" w:rsidRDefault="00CA7011" w:rsidP="00E613EA">
      <w:pPr>
        <w:tabs>
          <w:tab w:val="left" w:pos="6840"/>
        </w:tabs>
        <w:jc w:val="center"/>
        <w:rPr>
          <w:b/>
        </w:rPr>
      </w:pPr>
      <w:r w:rsidRPr="00B54D66">
        <w:rPr>
          <w:b/>
        </w:rPr>
        <w:t>SPECIALISTŲ ATITIKTIES LENTELĖ</w:t>
      </w:r>
      <w:r w:rsidR="00B54D66">
        <w:rPr>
          <w:b/>
        </w:rPr>
        <w:t xml:space="preserve"> </w:t>
      </w:r>
      <w:r w:rsidR="00B54D66" w:rsidRPr="00CE6063">
        <w:rPr>
          <w:b/>
          <w:u w:val="single"/>
        </w:rPr>
        <w:t xml:space="preserve">DĖL EKONOMINIO NAUDINGUMO VERTINIMO KRITERIJAUS </w:t>
      </w:r>
      <w:r w:rsidR="00E613EA" w:rsidRPr="00CE6063">
        <w:rPr>
          <w:u w:val="single"/>
        </w:rPr>
        <w:t>„</w:t>
      </w:r>
      <w:r w:rsidR="00E613EA" w:rsidRPr="00CE6063">
        <w:rPr>
          <w:b/>
          <w:bCs/>
          <w:u w:val="single"/>
        </w:rPr>
        <w:t>SUTARTIES VYKDYMUI PASITELKTŲ SPECIALISTŲ PAPILDOMA PATIRTIS (T)“</w:t>
      </w:r>
    </w:p>
    <w:p w14:paraId="19B4D036" w14:textId="5198F4D0" w:rsidR="00CA7011" w:rsidRPr="00CE6063" w:rsidRDefault="00B54D66" w:rsidP="00E613EA">
      <w:pPr>
        <w:tabs>
          <w:tab w:val="left" w:pos="6840"/>
        </w:tabs>
        <w:jc w:val="center"/>
        <w:rPr>
          <w:b/>
          <w:bCs/>
        </w:rPr>
      </w:pPr>
      <w:r w:rsidRPr="00CE6063">
        <w:rPr>
          <w:b/>
          <w:bCs/>
          <w:highlight w:val="lightGray"/>
        </w:rPr>
        <w:t>(</w:t>
      </w:r>
      <w:r w:rsidR="00913EAF">
        <w:rPr>
          <w:b/>
          <w:bCs/>
          <w:highlight w:val="lightGray"/>
        </w:rPr>
        <w:t xml:space="preserve">UŽPILDOMA IR </w:t>
      </w:r>
      <w:r w:rsidRPr="00CE6063">
        <w:rPr>
          <w:b/>
          <w:bCs/>
          <w:highlight w:val="lightGray"/>
        </w:rPr>
        <w:t>TEIKIAMA KARTU SU PASIŪLYMU)</w:t>
      </w:r>
    </w:p>
    <w:p w14:paraId="51DDC5D4" w14:textId="060CB750" w:rsidR="00CA7011" w:rsidRDefault="00CA7011" w:rsidP="00CA7011">
      <w:pPr>
        <w:tabs>
          <w:tab w:val="left" w:pos="6840"/>
        </w:tabs>
        <w:jc w:val="center"/>
        <w:rPr>
          <w:b/>
          <w:bCs/>
        </w:rPr>
      </w:pPr>
    </w:p>
    <w:p w14:paraId="12F7365F" w14:textId="77777777" w:rsidR="00ED0A58" w:rsidRPr="007D0D6A" w:rsidRDefault="00ED0A58" w:rsidP="0037469E">
      <w:pPr>
        <w:tabs>
          <w:tab w:val="left" w:pos="851"/>
        </w:tabs>
        <w:ind w:firstLine="709"/>
        <w:jc w:val="both"/>
        <w:rPr>
          <w:b/>
          <w:i/>
          <w:iCs/>
        </w:rPr>
      </w:pPr>
      <w:r w:rsidRPr="007D0D6A">
        <w:rPr>
          <w:b/>
          <w:i/>
          <w:iCs/>
        </w:rPr>
        <w:t>Pastabos:</w:t>
      </w:r>
    </w:p>
    <w:p w14:paraId="30EDA3CB" w14:textId="68C5FE5A" w:rsidR="00ED0A58" w:rsidRPr="008563D5" w:rsidRDefault="00ED0A58" w:rsidP="0037469E">
      <w:pPr>
        <w:pStyle w:val="Sraopastraipa"/>
        <w:numPr>
          <w:ilvl w:val="0"/>
          <w:numId w:val="5"/>
        </w:numPr>
        <w:tabs>
          <w:tab w:val="left" w:pos="343"/>
          <w:tab w:val="left" w:pos="851"/>
        </w:tabs>
        <w:ind w:left="0" w:firstLine="709"/>
        <w:jc w:val="both"/>
        <w:rPr>
          <w:b/>
          <w:bCs/>
          <w:i/>
          <w:iCs/>
          <w:sz w:val="24"/>
          <w:szCs w:val="24"/>
        </w:rPr>
      </w:pPr>
      <w:r w:rsidRPr="008563D5">
        <w:rPr>
          <w:b/>
          <w:bCs/>
          <w:i/>
          <w:iCs/>
          <w:sz w:val="24"/>
          <w:szCs w:val="24"/>
        </w:rPr>
        <w:t xml:space="preserve">siūlomas specialistas turi būti tas pats asmuo, kurį tiekėjas siūlo įrodinėdamas atitiktį </w:t>
      </w:r>
      <w:r w:rsidR="00637FDF">
        <w:rPr>
          <w:b/>
          <w:bCs/>
          <w:i/>
          <w:iCs/>
          <w:sz w:val="24"/>
          <w:szCs w:val="24"/>
        </w:rPr>
        <w:t xml:space="preserve">atitinkamos pozicijos </w:t>
      </w:r>
      <w:r w:rsidRPr="008563D5">
        <w:rPr>
          <w:b/>
          <w:bCs/>
          <w:i/>
          <w:iCs/>
          <w:sz w:val="24"/>
          <w:szCs w:val="24"/>
        </w:rPr>
        <w:t>kvalifikacijos reikalavimui;</w:t>
      </w:r>
    </w:p>
    <w:p w14:paraId="5CFA2FB3" w14:textId="4B8AC28B" w:rsidR="00ED0A58" w:rsidRPr="008563D5" w:rsidRDefault="00ED0A58" w:rsidP="0037469E">
      <w:pPr>
        <w:pStyle w:val="Sraopastraipa"/>
        <w:numPr>
          <w:ilvl w:val="0"/>
          <w:numId w:val="5"/>
        </w:numPr>
        <w:tabs>
          <w:tab w:val="left" w:pos="343"/>
          <w:tab w:val="left" w:pos="851"/>
        </w:tabs>
        <w:ind w:left="0" w:firstLine="709"/>
        <w:jc w:val="both"/>
        <w:rPr>
          <w:b/>
          <w:bCs/>
          <w:i/>
          <w:iCs/>
          <w:sz w:val="24"/>
          <w:szCs w:val="24"/>
        </w:rPr>
      </w:pPr>
      <w:r w:rsidRPr="008563D5">
        <w:rPr>
          <w:b/>
          <w:bCs/>
          <w:i/>
          <w:iCs/>
          <w:sz w:val="24"/>
          <w:szCs w:val="24"/>
        </w:rPr>
        <w:t>vertinant papildomą specialisto patirtį, nebus vertinama sutartis (renginys), kuri nurodoma siekiant pagrįsti atitiktį kvalifikacijos reikalavimui;</w:t>
      </w:r>
    </w:p>
    <w:p w14:paraId="49DE6BA2" w14:textId="02F15246" w:rsidR="00627843" w:rsidRPr="00913EAF" w:rsidRDefault="00ED0A58" w:rsidP="0037469E">
      <w:pPr>
        <w:pStyle w:val="NormalLent"/>
        <w:tabs>
          <w:tab w:val="left" w:pos="343"/>
          <w:tab w:val="left" w:pos="851"/>
        </w:tabs>
        <w:ind w:firstLine="709"/>
        <w:rPr>
          <w:bCs/>
          <w:i/>
          <w:iCs/>
        </w:rPr>
      </w:pPr>
      <w:r w:rsidRPr="008563D5">
        <w:rPr>
          <w:rFonts w:eastAsia="LiberationSerif"/>
          <w:b/>
          <w:bCs/>
          <w:i/>
          <w:iCs/>
          <w:szCs w:val="24"/>
        </w:rPr>
        <w:t xml:space="preserve">-  </w:t>
      </w:r>
      <w:r w:rsidR="00E613EA" w:rsidRPr="008563D5">
        <w:rPr>
          <w:b/>
          <w:bCs/>
          <w:i/>
          <w:iCs/>
        </w:rPr>
        <w:t>ekonominio naudingumo vertinimo kriterijus „</w:t>
      </w:r>
      <w:r w:rsidR="00CA4B6E" w:rsidRPr="008563D5">
        <w:rPr>
          <w:b/>
          <w:bCs/>
          <w:i/>
          <w:iCs/>
          <w:szCs w:val="24"/>
        </w:rPr>
        <w:t xml:space="preserve">Sutarties vykdymui pasitelktų specialistų </w:t>
      </w:r>
      <w:r w:rsidR="00CA4B6E" w:rsidRPr="008563D5">
        <w:rPr>
          <w:b/>
          <w:bCs/>
          <w:i/>
          <w:iCs/>
          <w:szCs w:val="24"/>
          <w:u w:val="single"/>
        </w:rPr>
        <w:t>papildoma patirtis</w:t>
      </w:r>
      <w:r w:rsidR="00CA4B6E" w:rsidRPr="008563D5">
        <w:rPr>
          <w:b/>
          <w:bCs/>
          <w:i/>
          <w:iCs/>
          <w:szCs w:val="24"/>
        </w:rPr>
        <w:t xml:space="preserve"> (T)</w:t>
      </w:r>
      <w:r w:rsidR="00E613EA" w:rsidRPr="008563D5">
        <w:rPr>
          <w:b/>
          <w:bCs/>
          <w:i/>
          <w:iCs/>
        </w:rPr>
        <w:t>“ yra kokybės kriterijus, todėl dėl šio kriterijaus vertinimo tiekėjo pateiktų dokumentų tikslinimas (naujos informacijos pateikimas) nėra galimas. Nurodyto ekonominio naudingumo vertinimo kriterijaus vertinimas</w:t>
      </w:r>
      <w:r w:rsidR="00E613EA" w:rsidRPr="00CA4B6E">
        <w:rPr>
          <w:b/>
          <w:bCs/>
          <w:i/>
          <w:iCs/>
        </w:rPr>
        <w:t xml:space="preserve"> bus atliekamas pagal tiekėjų kartu su pasiūlymu pateikt</w:t>
      </w:r>
      <w:r w:rsidR="00CA4B6E" w:rsidRPr="00CA4B6E">
        <w:rPr>
          <w:b/>
          <w:bCs/>
          <w:i/>
          <w:iCs/>
        </w:rPr>
        <w:t>ą</w:t>
      </w:r>
      <w:r w:rsidR="00E613EA" w:rsidRPr="00CA4B6E">
        <w:rPr>
          <w:b/>
          <w:bCs/>
          <w:i/>
          <w:iCs/>
        </w:rPr>
        <w:t>/nurodyt</w:t>
      </w:r>
      <w:r w:rsidR="00CA4B6E" w:rsidRPr="00CA4B6E">
        <w:rPr>
          <w:b/>
          <w:bCs/>
          <w:i/>
          <w:iCs/>
        </w:rPr>
        <w:t>ą</w:t>
      </w:r>
      <w:r w:rsidR="00E613EA" w:rsidRPr="00CA4B6E">
        <w:rPr>
          <w:b/>
          <w:bCs/>
          <w:i/>
          <w:iCs/>
        </w:rPr>
        <w:t xml:space="preserve"> informaciją</w:t>
      </w:r>
      <w:r w:rsidR="00913EAF">
        <w:rPr>
          <w:bCs/>
          <w:i/>
          <w:iCs/>
        </w:rPr>
        <w:t>.</w:t>
      </w:r>
    </w:p>
    <w:p w14:paraId="66743206" w14:textId="4B5AAC17" w:rsidR="00E613EA" w:rsidRDefault="00E613EA" w:rsidP="004259C0">
      <w:pPr>
        <w:pStyle w:val="NormalLent"/>
        <w:tabs>
          <w:tab w:val="left" w:pos="343"/>
          <w:tab w:val="left" w:pos="851"/>
        </w:tabs>
        <w:ind w:firstLine="709"/>
        <w:rPr>
          <w:color w:val="FF0000"/>
          <w:lang w:eastAsia="lt-LT"/>
        </w:rPr>
      </w:pPr>
    </w:p>
    <w:p w14:paraId="3E758F92" w14:textId="5BD03C2D" w:rsidR="00B8617D" w:rsidRPr="00C21EDA" w:rsidRDefault="00B8617D" w:rsidP="004259C0">
      <w:pPr>
        <w:tabs>
          <w:tab w:val="left" w:pos="6840"/>
        </w:tabs>
        <w:ind w:firstLine="709"/>
        <w:jc w:val="both"/>
        <w:rPr>
          <w:b/>
          <w:bCs/>
        </w:rPr>
      </w:pPr>
      <w:r w:rsidRPr="00811677">
        <w:rPr>
          <w:b/>
          <w:bCs/>
        </w:rPr>
        <w:t>Pateikiama informacija apie tiekėjo siūlomų specialistų atitiktį</w:t>
      </w:r>
      <w:r w:rsidRPr="00C21EDA">
        <w:t xml:space="preserve"> </w:t>
      </w:r>
      <w:r w:rsidRPr="00C21EDA">
        <w:rPr>
          <w:b/>
          <w:bCs/>
        </w:rPr>
        <w:t xml:space="preserve">konkurso sąlygų </w:t>
      </w:r>
      <w:r w:rsidRPr="0037469E">
        <w:rPr>
          <w:b/>
          <w:bCs/>
        </w:rPr>
        <w:t xml:space="preserve">aprašo </w:t>
      </w:r>
      <w:r w:rsidR="0037469E" w:rsidRPr="0037469E">
        <w:rPr>
          <w:b/>
          <w:bCs/>
        </w:rPr>
        <w:t>3</w:t>
      </w:r>
      <w:r w:rsidRPr="0037469E">
        <w:rPr>
          <w:b/>
          <w:bCs/>
        </w:rPr>
        <w:t xml:space="preserve"> priede nustatytam</w:t>
      </w:r>
      <w:r w:rsidRPr="00C21EDA">
        <w:rPr>
          <w:b/>
          <w:bCs/>
        </w:rPr>
        <w:t xml:space="preserve"> vertinimo kriterijui </w:t>
      </w:r>
      <w:r w:rsidRPr="00C21EDA">
        <w:t>„</w:t>
      </w:r>
      <w:r w:rsidRPr="00C21EDA">
        <w:rPr>
          <w:b/>
          <w:bCs/>
        </w:rPr>
        <w:t xml:space="preserve">Sutarties vykdymui pasitelktų specialistų </w:t>
      </w:r>
      <w:r w:rsidRPr="002B0BD5">
        <w:rPr>
          <w:b/>
          <w:bCs/>
          <w:u w:val="single"/>
        </w:rPr>
        <w:t>papildoma patirtis</w:t>
      </w:r>
      <w:r w:rsidRPr="00C21EDA">
        <w:rPr>
          <w:b/>
          <w:bCs/>
        </w:rPr>
        <w:t xml:space="preserve"> (T)</w:t>
      </w:r>
      <w:r w:rsidR="00E613EA">
        <w:rPr>
          <w:b/>
          <w:bCs/>
        </w:rPr>
        <w:t>“</w:t>
      </w:r>
      <w:r w:rsidR="00020B60">
        <w:rPr>
          <w:b/>
          <w:bCs/>
        </w:rPr>
        <w:t xml:space="preserve"> (2 lentelė)</w:t>
      </w:r>
      <w:r w:rsidRPr="00C21EDA">
        <w:t>: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3654"/>
        <w:gridCol w:w="1239"/>
        <w:gridCol w:w="3677"/>
        <w:gridCol w:w="1061"/>
        <w:gridCol w:w="2450"/>
        <w:gridCol w:w="983"/>
        <w:gridCol w:w="2094"/>
      </w:tblGrid>
      <w:tr w:rsidR="00CA7011" w:rsidRPr="00B45EC8" w14:paraId="0666C513" w14:textId="77777777" w:rsidTr="008D3753">
        <w:trPr>
          <w:trHeight w:val="416"/>
        </w:trPr>
        <w:tc>
          <w:tcPr>
            <w:tcW w:w="1213" w:type="pct"/>
            <w:vAlign w:val="center"/>
          </w:tcPr>
          <w:p w14:paraId="3E5700A8" w14:textId="77777777" w:rsidR="00CA7011" w:rsidRPr="00B45EC8" w:rsidRDefault="00CA7011" w:rsidP="004B433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B45EC8">
              <w:rPr>
                <w:b/>
                <w:bCs/>
                <w:sz w:val="20"/>
                <w:szCs w:val="20"/>
                <w:lang w:val="lt-LT"/>
              </w:rPr>
              <w:t>Pozicija</w:t>
            </w:r>
            <w:r w:rsidRPr="00B45EC8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, į kurią siūlomas specialistas</w:t>
            </w:r>
          </w:p>
        </w:tc>
        <w:tc>
          <w:tcPr>
            <w:tcW w:w="416" w:type="pct"/>
            <w:vAlign w:val="center"/>
          </w:tcPr>
          <w:p w14:paraId="2AC10021" w14:textId="77777777" w:rsidR="00CA7011" w:rsidRPr="00B45EC8" w:rsidRDefault="00CA7011" w:rsidP="004B433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B45EC8">
              <w:rPr>
                <w:b/>
                <w:bCs/>
                <w:sz w:val="20"/>
                <w:szCs w:val="20"/>
                <w:lang w:val="lt-LT"/>
              </w:rPr>
              <w:t>Specialisto vardas, pavardė</w:t>
            </w:r>
          </w:p>
        </w:tc>
        <w:tc>
          <w:tcPr>
            <w:tcW w:w="1220" w:type="pct"/>
            <w:vAlign w:val="center"/>
          </w:tcPr>
          <w:p w14:paraId="6F461AF0" w14:textId="77777777" w:rsidR="00624B5A" w:rsidRDefault="00624B5A" w:rsidP="008D3753">
            <w:pPr>
              <w:jc w:val="center"/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</w:pPr>
            <w:r w:rsidRPr="00B45EC8"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>Sutarties (projekto)</w:t>
            </w:r>
            <w:r w:rsidRPr="00832FFD">
              <w:rPr>
                <w:rFonts w:eastAsia="Calibri"/>
                <w:kern w:val="2"/>
                <w:sz w:val="20"/>
                <w:szCs w:val="20"/>
                <w:lang w:val="lt-LT"/>
                <w14:ligatures w14:val="standardContextual"/>
              </w:rPr>
              <w:t>,</w:t>
            </w:r>
            <w:r w:rsidRPr="00B45EC8"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 xml:space="preserve"> </w:t>
            </w:r>
            <w:r w:rsidRPr="00832FFD">
              <w:rPr>
                <w:sz w:val="20"/>
                <w:szCs w:val="20"/>
                <w:lang w:val="lt-LT"/>
              </w:rPr>
              <w:t>kurios vykdyme dalyvavo specialistas,</w:t>
            </w:r>
            <w:r w:rsidRPr="00B45EC8"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 xml:space="preserve"> pavadinimas</w:t>
            </w:r>
            <w:r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 xml:space="preserve">, data </w:t>
            </w:r>
            <w:r w:rsidRPr="00624B5A">
              <w:rPr>
                <w:rFonts w:eastAsia="Calibri"/>
                <w:kern w:val="2"/>
                <w:sz w:val="20"/>
                <w:szCs w:val="20"/>
                <w:lang w:val="lt-LT"/>
                <w14:ligatures w14:val="standardContextual"/>
              </w:rPr>
              <w:t>dienos tikslumu</w:t>
            </w:r>
            <w:r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>, numeris</w:t>
            </w:r>
            <w:r w:rsidR="002D7ECF"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 xml:space="preserve">; </w:t>
            </w:r>
          </w:p>
          <w:p w14:paraId="492EB653" w14:textId="4E35568C" w:rsidR="008D3753" w:rsidRPr="008D3753" w:rsidRDefault="002D7ECF" w:rsidP="008D3753">
            <w:pPr>
              <w:jc w:val="center"/>
              <w:rPr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 xml:space="preserve">renginio pavadinimas ir </w:t>
            </w:r>
            <w:r w:rsidR="00CA7011" w:rsidRPr="00B45EC8">
              <w:rPr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>trumpas renginio</w:t>
            </w:r>
            <w:r w:rsidR="00CA7011">
              <w:rPr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 xml:space="preserve"> </w:t>
            </w:r>
            <w:r w:rsidR="00CA7011" w:rsidRPr="00B45EC8">
              <w:rPr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>aprašymas</w:t>
            </w:r>
            <w:r w:rsidR="008D3753">
              <w:rPr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>, t. y</w:t>
            </w:r>
            <w:r w:rsidR="008D3753" w:rsidRPr="0030167F">
              <w:rPr>
                <w:b/>
                <w:bCs/>
                <w:kern w:val="2"/>
                <w:sz w:val="20"/>
                <w:szCs w:val="20"/>
                <w:lang w:val="lt-LT"/>
                <w14:ligatures w14:val="standardContextual"/>
              </w:rPr>
              <w:t xml:space="preserve">.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aprašyme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turi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būti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nurodyta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tiek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ir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tokio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pobūdžio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informacijos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kad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pagal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ją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būtų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galima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F3474">
              <w:rPr>
                <w:b/>
                <w:bCs/>
                <w:sz w:val="20"/>
                <w:szCs w:val="20"/>
              </w:rPr>
              <w:t>visiškai</w:t>
            </w:r>
            <w:proofErr w:type="spellEnd"/>
            <w:r w:rsidR="00FF347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įvertinti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atitikimą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nustatytam</w:t>
            </w:r>
            <w:proofErr w:type="spellEnd"/>
            <w:r w:rsidR="008D3753" w:rsidRPr="0030167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3753" w:rsidRPr="0030167F">
              <w:rPr>
                <w:b/>
                <w:bCs/>
                <w:sz w:val="20"/>
                <w:szCs w:val="20"/>
              </w:rPr>
              <w:t>reikalavimui</w:t>
            </w:r>
            <w:proofErr w:type="spellEnd"/>
          </w:p>
        </w:tc>
        <w:tc>
          <w:tcPr>
            <w:tcW w:w="350" w:type="pct"/>
            <w:vAlign w:val="center"/>
          </w:tcPr>
          <w:p w14:paraId="20155ACE" w14:textId="77777777" w:rsidR="00CA7011" w:rsidRPr="00E2386A" w:rsidRDefault="00CA7011" w:rsidP="004B433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E2386A">
              <w:rPr>
                <w:b/>
                <w:bCs/>
                <w:sz w:val="20"/>
                <w:szCs w:val="20"/>
              </w:rPr>
              <w:t>Renginio</w:t>
            </w:r>
            <w:proofErr w:type="spellEnd"/>
            <w:r w:rsidRPr="00E2386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386A">
              <w:rPr>
                <w:b/>
                <w:bCs/>
                <w:sz w:val="20"/>
                <w:szCs w:val="20"/>
              </w:rPr>
              <w:t>įvykdymo</w:t>
            </w:r>
            <w:proofErr w:type="spellEnd"/>
            <w:r w:rsidRPr="00E2386A">
              <w:rPr>
                <w:b/>
                <w:bCs/>
                <w:sz w:val="20"/>
                <w:szCs w:val="20"/>
              </w:rPr>
              <w:t xml:space="preserve"> dat</w:t>
            </w:r>
            <w:r>
              <w:rPr>
                <w:b/>
                <w:bCs/>
                <w:sz w:val="20"/>
                <w:szCs w:val="20"/>
              </w:rPr>
              <w:t xml:space="preserve">a </w:t>
            </w:r>
            <w:proofErr w:type="spellStart"/>
            <w:r>
              <w:rPr>
                <w:b/>
                <w:bCs/>
                <w:sz w:val="20"/>
                <w:szCs w:val="20"/>
              </w:rPr>
              <w:t>dienos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tikslumu</w:t>
            </w:r>
            <w:proofErr w:type="spellEnd"/>
          </w:p>
        </w:tc>
        <w:tc>
          <w:tcPr>
            <w:tcW w:w="779" w:type="pct"/>
            <w:vAlign w:val="center"/>
          </w:tcPr>
          <w:p w14:paraId="23487CF6" w14:textId="05A2548D" w:rsidR="00513D90" w:rsidRPr="00FF5E12" w:rsidRDefault="00CA7011" w:rsidP="00513D9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EC8">
              <w:rPr>
                <w:b/>
                <w:bCs/>
                <w:sz w:val="20"/>
                <w:szCs w:val="20"/>
                <w:lang w:val="lt-LT"/>
              </w:rPr>
              <w:t>Specialisto</w:t>
            </w:r>
            <w:r w:rsidR="00513D90"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513D90" w:rsidRPr="00A72AAB">
              <w:rPr>
                <w:b/>
                <w:bCs/>
                <w:sz w:val="20"/>
                <w:szCs w:val="20"/>
                <w:lang w:val="it-IT"/>
              </w:rPr>
              <w:t>vykdytos funkcijos/veiklos</w:t>
            </w:r>
            <w:r w:rsidR="005A6BB5">
              <w:rPr>
                <w:b/>
                <w:bCs/>
                <w:sz w:val="20"/>
                <w:szCs w:val="20"/>
                <w:lang w:val="it-IT"/>
              </w:rPr>
              <w:t>/vaidmuo</w:t>
            </w:r>
            <w:r w:rsidR="00513D90" w:rsidRPr="00A72AAB">
              <w:rPr>
                <w:b/>
                <w:bCs/>
                <w:sz w:val="20"/>
                <w:szCs w:val="20"/>
                <w:lang w:val="it-IT"/>
              </w:rPr>
              <w:t xml:space="preserve"> įgyvendinant sutartį</w:t>
            </w:r>
            <w:r w:rsidR="00513D90">
              <w:rPr>
                <w:i/>
                <w:iCs/>
                <w:sz w:val="20"/>
                <w:szCs w:val="20"/>
                <w:lang w:val="it-IT"/>
              </w:rPr>
              <w:t xml:space="preserve"> </w:t>
            </w:r>
            <w:r w:rsidR="00513D90">
              <w:rPr>
                <w:b/>
                <w:bCs/>
                <w:sz w:val="20"/>
                <w:szCs w:val="20"/>
                <w:lang w:val="lt-LT"/>
              </w:rPr>
              <w:t xml:space="preserve">(projektą), </w:t>
            </w:r>
            <w:proofErr w:type="spellStart"/>
            <w:r w:rsidR="00513D90" w:rsidRPr="00FF5E12">
              <w:rPr>
                <w:b/>
                <w:bCs/>
                <w:sz w:val="20"/>
                <w:szCs w:val="20"/>
              </w:rPr>
              <w:t>atsižvelgiant</w:t>
            </w:r>
            <w:proofErr w:type="spellEnd"/>
            <w:r w:rsidR="00513D90" w:rsidRPr="00FF5E12">
              <w:rPr>
                <w:b/>
                <w:bCs/>
                <w:sz w:val="20"/>
                <w:szCs w:val="20"/>
              </w:rPr>
              <w:t xml:space="preserve"> į</w:t>
            </w:r>
            <w:r w:rsidR="00513D9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3D90" w:rsidRPr="00FF5E12">
              <w:rPr>
                <w:b/>
                <w:bCs/>
                <w:sz w:val="20"/>
                <w:szCs w:val="20"/>
              </w:rPr>
              <w:t>reikalavim</w:t>
            </w:r>
            <w:r w:rsidR="00513D90">
              <w:rPr>
                <w:b/>
                <w:bCs/>
                <w:sz w:val="20"/>
                <w:szCs w:val="20"/>
              </w:rPr>
              <w:t>o</w:t>
            </w:r>
            <w:proofErr w:type="spellEnd"/>
            <w:r w:rsidR="00513D9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3D90" w:rsidRPr="00FF5E12">
              <w:rPr>
                <w:b/>
                <w:bCs/>
                <w:sz w:val="20"/>
                <w:szCs w:val="20"/>
              </w:rPr>
              <w:t>turinį</w:t>
            </w:r>
            <w:proofErr w:type="spellEnd"/>
          </w:p>
          <w:p w14:paraId="1B7CF179" w14:textId="77777777" w:rsidR="00513D90" w:rsidRPr="00FF5E12" w:rsidRDefault="00513D90" w:rsidP="004B433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82EC8D" w14:textId="77777777" w:rsidR="00CA7011" w:rsidRPr="00B45EC8" w:rsidRDefault="00CA7011" w:rsidP="004B433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324" w:type="pct"/>
            <w:vAlign w:val="center"/>
          </w:tcPr>
          <w:p w14:paraId="09B98FF4" w14:textId="77777777" w:rsidR="00CA7011" w:rsidRPr="00E2386A" w:rsidRDefault="00CA7011" w:rsidP="004B433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E2386A">
              <w:rPr>
                <w:b/>
                <w:bCs/>
                <w:sz w:val="20"/>
                <w:szCs w:val="20"/>
              </w:rPr>
              <w:t>Renginio</w:t>
            </w:r>
            <w:proofErr w:type="spellEnd"/>
            <w:r w:rsidRPr="00E2386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386A">
              <w:rPr>
                <w:b/>
                <w:bCs/>
                <w:sz w:val="20"/>
                <w:szCs w:val="20"/>
              </w:rPr>
              <w:t>dalyvių</w:t>
            </w:r>
            <w:proofErr w:type="spellEnd"/>
            <w:r w:rsidRPr="00E2386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386A">
              <w:rPr>
                <w:b/>
                <w:bCs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695" w:type="pct"/>
            <w:vAlign w:val="center"/>
          </w:tcPr>
          <w:p w14:paraId="1E282D83" w14:textId="7C6BFA23" w:rsidR="00CA7011" w:rsidRPr="00B45EC8" w:rsidRDefault="00591071" w:rsidP="004B4335">
            <w:pPr>
              <w:jc w:val="center"/>
              <w:rPr>
                <w:b/>
                <w:bCs/>
                <w:sz w:val="20"/>
                <w:szCs w:val="20"/>
                <w:lang w:val="lt-LT" w:eastAsia="lt-LT"/>
              </w:rPr>
            </w:pPr>
            <w:r w:rsidRPr="00B45EC8">
              <w:rPr>
                <w:b/>
                <w:bCs/>
                <w:sz w:val="20"/>
                <w:szCs w:val="20"/>
                <w:lang w:val="lt-LT"/>
              </w:rPr>
              <w:t>Užsakovas</w:t>
            </w:r>
            <w:r>
              <w:rPr>
                <w:b/>
                <w:bCs/>
                <w:sz w:val="20"/>
                <w:szCs w:val="20"/>
                <w:lang w:val="lt-LT"/>
              </w:rPr>
              <w:t xml:space="preserve">, atsakingas </w:t>
            </w:r>
            <w:r w:rsidRPr="00B45EC8">
              <w:rPr>
                <w:b/>
                <w:bCs/>
                <w:sz w:val="20"/>
                <w:szCs w:val="20"/>
                <w:lang w:val="lt-LT"/>
              </w:rPr>
              <w:t>asmuo</w:t>
            </w:r>
            <w:r>
              <w:rPr>
                <w:b/>
                <w:bCs/>
                <w:sz w:val="20"/>
                <w:szCs w:val="20"/>
                <w:lang w:val="lt-LT"/>
              </w:rPr>
              <w:t xml:space="preserve"> ir jo kontaktiniai duomenys</w:t>
            </w:r>
            <w:r w:rsidRPr="00B45EC8">
              <w:rPr>
                <w:b/>
                <w:bCs/>
                <w:sz w:val="20"/>
                <w:szCs w:val="20"/>
                <w:lang w:val="lt-LT" w:eastAsia="lt-LT"/>
              </w:rPr>
              <w:t xml:space="preserve"> </w:t>
            </w:r>
          </w:p>
        </w:tc>
      </w:tr>
      <w:tr w:rsidR="00CA7011" w:rsidRPr="00B45EC8" w14:paraId="501392F0" w14:textId="77777777" w:rsidTr="004C775B">
        <w:trPr>
          <w:trHeight w:val="481"/>
        </w:trPr>
        <w:tc>
          <w:tcPr>
            <w:tcW w:w="1213" w:type="pct"/>
            <w:vAlign w:val="center"/>
          </w:tcPr>
          <w:p w14:paraId="3D64078A" w14:textId="04A19A28" w:rsidR="008A1970" w:rsidRPr="00937C1A" w:rsidRDefault="00AA0176" w:rsidP="008A1970">
            <w:pPr>
              <w:ind w:left="3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37C1A">
              <w:rPr>
                <w:b/>
                <w:bCs/>
                <w:sz w:val="20"/>
                <w:szCs w:val="20"/>
              </w:rPr>
              <w:lastRenderedPageBreak/>
              <w:t>Tiekėjo</w:t>
            </w:r>
            <w:proofErr w:type="spellEnd"/>
            <w:r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C1A">
              <w:rPr>
                <w:b/>
                <w:bCs/>
                <w:sz w:val="20"/>
                <w:szCs w:val="20"/>
              </w:rPr>
              <w:t>siūlomo</w:t>
            </w:r>
            <w:proofErr w:type="spellEnd"/>
            <w:r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C1A">
              <w:rPr>
                <w:b/>
                <w:bCs/>
                <w:sz w:val="20"/>
                <w:szCs w:val="20"/>
              </w:rPr>
              <w:t>specialisto</w:t>
            </w:r>
            <w:proofErr w:type="spellEnd"/>
            <w:r w:rsidRPr="00937C1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37C1A">
              <w:rPr>
                <w:b/>
                <w:bCs/>
                <w:sz w:val="20"/>
                <w:szCs w:val="20"/>
              </w:rPr>
              <w:t>atliekančio</w:t>
            </w:r>
            <w:proofErr w:type="spellEnd"/>
            <w:r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C1A">
              <w:rPr>
                <w:b/>
                <w:bCs/>
                <w:sz w:val="20"/>
                <w:szCs w:val="20"/>
              </w:rPr>
              <w:t>projektų</w:t>
            </w:r>
            <w:proofErr w:type="spellEnd"/>
            <w:r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C1A">
              <w:rPr>
                <w:b/>
                <w:bCs/>
                <w:sz w:val="20"/>
                <w:szCs w:val="20"/>
              </w:rPr>
              <w:t>vadovo</w:t>
            </w:r>
            <w:proofErr w:type="spellEnd"/>
            <w:r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C1A">
              <w:rPr>
                <w:b/>
                <w:bCs/>
                <w:sz w:val="20"/>
                <w:szCs w:val="20"/>
              </w:rPr>
              <w:t>funkcijas</w:t>
            </w:r>
            <w:proofErr w:type="spellEnd"/>
            <w:r w:rsidRPr="00937C1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37C1A">
              <w:rPr>
                <w:b/>
                <w:bCs/>
                <w:sz w:val="20"/>
                <w:szCs w:val="20"/>
              </w:rPr>
              <w:t>papildoma</w:t>
            </w:r>
            <w:proofErr w:type="spellEnd"/>
            <w:r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C1A">
              <w:rPr>
                <w:b/>
                <w:bCs/>
                <w:sz w:val="20"/>
                <w:szCs w:val="20"/>
              </w:rPr>
              <w:t>darbo</w:t>
            </w:r>
            <w:proofErr w:type="spellEnd"/>
            <w:r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C1A">
              <w:rPr>
                <w:b/>
                <w:bCs/>
                <w:sz w:val="20"/>
                <w:szCs w:val="20"/>
              </w:rPr>
              <w:t>patirtis</w:t>
            </w:r>
            <w:proofErr w:type="spellEnd"/>
            <w:r w:rsidR="008A1970" w:rsidRPr="00937C1A">
              <w:rPr>
                <w:sz w:val="20"/>
                <w:szCs w:val="20"/>
              </w:rPr>
              <w:t xml:space="preserve"> </w:t>
            </w:r>
            <w:r w:rsidR="008A1970" w:rsidRPr="00937C1A">
              <w:rPr>
                <w:b/>
                <w:bCs/>
                <w:sz w:val="20"/>
                <w:szCs w:val="20"/>
              </w:rPr>
              <w:t>(P</w:t>
            </w:r>
            <w:r w:rsidR="008A1970" w:rsidRPr="00937C1A">
              <w:rPr>
                <w:b/>
                <w:bCs/>
                <w:sz w:val="20"/>
                <w:szCs w:val="20"/>
                <w:vertAlign w:val="subscript"/>
              </w:rPr>
              <w:t>1</w:t>
            </w:r>
            <w:r w:rsidR="008A1970" w:rsidRPr="00937C1A">
              <w:rPr>
                <w:b/>
                <w:bCs/>
                <w:sz w:val="20"/>
                <w:szCs w:val="20"/>
              </w:rPr>
              <w:t>).</w:t>
            </w:r>
          </w:p>
          <w:p w14:paraId="1AF484E9" w14:textId="77777777" w:rsidR="008A1970" w:rsidRPr="00937C1A" w:rsidRDefault="008A1970" w:rsidP="00B8617D">
            <w:pPr>
              <w:jc w:val="both"/>
              <w:rPr>
                <w:sz w:val="20"/>
                <w:szCs w:val="20"/>
              </w:rPr>
            </w:pPr>
          </w:p>
          <w:p w14:paraId="2FA30C25" w14:textId="5D004DAF" w:rsidR="00832573" w:rsidRPr="009F5990" w:rsidRDefault="008A1970" w:rsidP="00835C4F">
            <w:pPr>
              <w:jc w:val="both"/>
              <w:rPr>
                <w:sz w:val="20"/>
                <w:szCs w:val="20"/>
                <w:lang w:val="lt-LT"/>
              </w:rPr>
            </w:pPr>
            <w:proofErr w:type="spellStart"/>
            <w:r w:rsidRPr="00937C1A">
              <w:rPr>
                <w:sz w:val="20"/>
                <w:szCs w:val="20"/>
              </w:rPr>
              <w:t>Vertinama</w:t>
            </w:r>
            <w:proofErr w:type="spellEnd"/>
            <w:r w:rsidRPr="00937C1A">
              <w:rPr>
                <w:sz w:val="20"/>
                <w:szCs w:val="20"/>
              </w:rPr>
              <w:t xml:space="preserve">, </w:t>
            </w:r>
            <w:proofErr w:type="spellStart"/>
            <w:r w:rsidRPr="00937C1A">
              <w:rPr>
                <w:sz w:val="20"/>
                <w:szCs w:val="20"/>
              </w:rPr>
              <w:t>ar</w:t>
            </w:r>
            <w:proofErr w:type="spellEnd"/>
            <w:r w:rsidRPr="00937C1A">
              <w:rPr>
                <w:sz w:val="20"/>
                <w:szCs w:val="20"/>
              </w:rPr>
              <w:t xml:space="preserve"> </w:t>
            </w:r>
            <w:proofErr w:type="spellStart"/>
            <w:r w:rsidRPr="00937C1A">
              <w:rPr>
                <w:sz w:val="20"/>
                <w:szCs w:val="20"/>
              </w:rPr>
              <w:t>t</w:t>
            </w:r>
            <w:r w:rsidR="00B8617D" w:rsidRPr="00937C1A">
              <w:rPr>
                <w:sz w:val="20"/>
                <w:szCs w:val="20"/>
              </w:rPr>
              <w:t>iekėjo</w:t>
            </w:r>
            <w:proofErr w:type="spellEnd"/>
            <w:r w:rsidR="00B8617D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sz w:val="20"/>
                <w:szCs w:val="20"/>
              </w:rPr>
              <w:t>siūlomas</w:t>
            </w:r>
            <w:proofErr w:type="spellEnd"/>
            <w:r w:rsidR="00B8617D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sz w:val="20"/>
                <w:szCs w:val="20"/>
              </w:rPr>
              <w:t>specialistas</w:t>
            </w:r>
            <w:proofErr w:type="spellEnd"/>
            <w:r w:rsidR="00B8617D" w:rsidRPr="00937C1A">
              <w:rPr>
                <w:sz w:val="20"/>
                <w:szCs w:val="20"/>
              </w:rPr>
              <w:t>,</w:t>
            </w:r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35C4F" w:rsidRPr="00937C1A">
              <w:rPr>
                <w:sz w:val="20"/>
                <w:szCs w:val="20"/>
              </w:rPr>
              <w:t>atliekantis</w:t>
            </w:r>
            <w:proofErr w:type="spellEnd"/>
            <w:r w:rsidR="00835C4F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835C4F" w:rsidRPr="00937C1A">
              <w:rPr>
                <w:sz w:val="20"/>
                <w:szCs w:val="20"/>
              </w:rPr>
              <w:t>projektų</w:t>
            </w:r>
            <w:proofErr w:type="spellEnd"/>
            <w:r w:rsidR="00835C4F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835C4F" w:rsidRPr="00937C1A">
              <w:rPr>
                <w:sz w:val="20"/>
                <w:szCs w:val="20"/>
              </w:rPr>
              <w:t>vadovo</w:t>
            </w:r>
            <w:proofErr w:type="spellEnd"/>
            <w:r w:rsidR="00835C4F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835C4F" w:rsidRPr="00937C1A">
              <w:rPr>
                <w:sz w:val="20"/>
                <w:szCs w:val="20"/>
              </w:rPr>
              <w:t>funkcijas</w:t>
            </w:r>
            <w:proofErr w:type="spellEnd"/>
            <w:r w:rsidR="00B8617D" w:rsidRPr="00937C1A">
              <w:rPr>
                <w:sz w:val="20"/>
                <w:szCs w:val="20"/>
              </w:rPr>
              <w:t xml:space="preserve">, </w:t>
            </w:r>
            <w:proofErr w:type="spellStart"/>
            <w:r w:rsidR="00B8617D" w:rsidRPr="00937C1A">
              <w:rPr>
                <w:sz w:val="20"/>
                <w:szCs w:val="20"/>
                <w:lang w:eastAsia="lt-LT"/>
              </w:rPr>
              <w:t>atitinkantis</w:t>
            </w:r>
            <w:proofErr w:type="spellEnd"/>
            <w:r w:rsidR="00B8617D" w:rsidRPr="00937C1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B8617D" w:rsidRPr="00937C1A">
              <w:rPr>
                <w:sz w:val="20"/>
                <w:szCs w:val="20"/>
                <w:lang w:eastAsia="lt-LT"/>
              </w:rPr>
              <w:t>konkurso</w:t>
            </w:r>
            <w:proofErr w:type="spellEnd"/>
            <w:r w:rsidR="00B8617D" w:rsidRPr="00937C1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B8617D" w:rsidRPr="00937C1A">
              <w:rPr>
                <w:sz w:val="20"/>
                <w:szCs w:val="20"/>
                <w:lang w:eastAsia="lt-LT"/>
              </w:rPr>
              <w:t>sąlygų</w:t>
            </w:r>
            <w:proofErr w:type="spellEnd"/>
            <w:r w:rsidR="00B8617D" w:rsidRPr="00937C1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B8617D" w:rsidRPr="00937C1A">
              <w:rPr>
                <w:sz w:val="20"/>
                <w:szCs w:val="20"/>
                <w:lang w:eastAsia="lt-LT"/>
              </w:rPr>
              <w:t>aprašo</w:t>
            </w:r>
            <w:proofErr w:type="spellEnd"/>
            <w:r w:rsidR="00B8617D" w:rsidRPr="00937C1A">
              <w:rPr>
                <w:sz w:val="20"/>
                <w:szCs w:val="20"/>
                <w:lang w:eastAsia="lt-LT"/>
              </w:rPr>
              <w:t xml:space="preserve"> 18.1 p. </w:t>
            </w:r>
            <w:proofErr w:type="spellStart"/>
            <w:r w:rsidR="00B8617D" w:rsidRPr="00937C1A">
              <w:rPr>
                <w:sz w:val="20"/>
                <w:szCs w:val="20"/>
              </w:rPr>
              <w:t>pirmai</w:t>
            </w:r>
            <w:proofErr w:type="spellEnd"/>
            <w:r w:rsidR="00B8617D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sz w:val="20"/>
                <w:szCs w:val="20"/>
              </w:rPr>
              <w:t>pozicijai</w:t>
            </w:r>
            <w:proofErr w:type="spellEnd"/>
            <w:r w:rsidR="00B8617D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sz w:val="20"/>
                <w:szCs w:val="20"/>
                <w:lang w:eastAsia="lt-LT"/>
              </w:rPr>
              <w:t>nustatytą</w:t>
            </w:r>
            <w:proofErr w:type="spellEnd"/>
            <w:r w:rsidR="00B8617D" w:rsidRPr="00937C1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B8617D" w:rsidRPr="00937C1A">
              <w:rPr>
                <w:sz w:val="20"/>
                <w:szCs w:val="20"/>
                <w:lang w:eastAsia="lt-LT"/>
              </w:rPr>
              <w:t>kvalifikacijos</w:t>
            </w:r>
            <w:proofErr w:type="spellEnd"/>
            <w:r w:rsidR="00B8617D" w:rsidRPr="00937C1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B8617D" w:rsidRPr="00937C1A">
              <w:rPr>
                <w:sz w:val="20"/>
                <w:szCs w:val="20"/>
                <w:lang w:eastAsia="lt-LT"/>
              </w:rPr>
              <w:t>reikalavimą</w:t>
            </w:r>
            <w:proofErr w:type="spellEnd"/>
            <w:r w:rsidR="00B8617D" w:rsidRPr="00937C1A">
              <w:rPr>
                <w:sz w:val="20"/>
                <w:szCs w:val="20"/>
                <w:lang w:eastAsia="lt-LT"/>
              </w:rPr>
              <w:t xml:space="preserve">, </w:t>
            </w:r>
            <w:r w:rsidR="00B8617D" w:rsidRPr="00937C1A">
              <w:rPr>
                <w:b/>
                <w:bCs/>
                <w:sz w:val="20"/>
                <w:szCs w:val="20"/>
              </w:rPr>
              <w:t xml:space="preserve">per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paskutinius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3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metus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iki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pasiūlymų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pateikimo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termino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pabaigos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organizavo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ir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buvo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atsakingas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už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ne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mažiau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kaip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1 (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vieną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B8617D" w:rsidRPr="00937C1A">
              <w:rPr>
                <w:b/>
                <w:bCs/>
                <w:i/>
                <w:iCs/>
                <w:sz w:val="20"/>
                <w:szCs w:val="20"/>
                <w:u w:val="single"/>
              </w:rPr>
              <w:t>papildomą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kontaktinį</w:t>
            </w:r>
            <w:proofErr w:type="spellEnd"/>
            <w:r w:rsidR="004C775B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renginį</w:t>
            </w:r>
            <w:proofErr w:type="spellEnd"/>
            <w:r w:rsidR="00835C4F" w:rsidRPr="00937C1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835C4F" w:rsidRPr="00937C1A">
              <w:rPr>
                <w:b/>
                <w:bCs/>
                <w:sz w:val="20"/>
                <w:szCs w:val="20"/>
              </w:rPr>
              <w:t>skirtą</w:t>
            </w:r>
            <w:proofErr w:type="spellEnd"/>
            <w:r w:rsidR="00835C4F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gyventojams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ir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ar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bendruomenėms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ir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ar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įmonėms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ir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ar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įstaigoms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ir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ar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organizacijoms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kurio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dalyvių</w:t>
            </w:r>
            <w:proofErr w:type="spellEnd"/>
            <w:r w:rsidR="00B8617D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937C1A">
              <w:rPr>
                <w:b/>
                <w:bCs/>
                <w:sz w:val="20"/>
                <w:szCs w:val="20"/>
              </w:rPr>
              <w:t>skaičius</w:t>
            </w:r>
            <w:proofErr w:type="spellEnd"/>
            <w:r w:rsidR="00B8617D" w:rsidRPr="008A1970">
              <w:rPr>
                <w:b/>
                <w:bCs/>
                <w:sz w:val="20"/>
                <w:szCs w:val="20"/>
              </w:rPr>
              <w:t xml:space="preserve"> ne </w:t>
            </w:r>
            <w:proofErr w:type="spellStart"/>
            <w:r w:rsidR="00B8617D" w:rsidRPr="008A1970">
              <w:rPr>
                <w:b/>
                <w:bCs/>
                <w:sz w:val="20"/>
                <w:szCs w:val="20"/>
              </w:rPr>
              <w:t>mažesnis</w:t>
            </w:r>
            <w:proofErr w:type="spellEnd"/>
            <w:r w:rsidR="00B8617D" w:rsidRPr="008A19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8617D" w:rsidRPr="008A1970">
              <w:rPr>
                <w:b/>
                <w:bCs/>
                <w:sz w:val="20"/>
                <w:szCs w:val="20"/>
              </w:rPr>
              <w:t>kaip</w:t>
            </w:r>
            <w:proofErr w:type="spellEnd"/>
            <w:r w:rsidR="00B8617D" w:rsidRPr="008A1970">
              <w:rPr>
                <w:b/>
                <w:bCs/>
                <w:sz w:val="20"/>
                <w:szCs w:val="20"/>
              </w:rPr>
              <w:t xml:space="preserve"> </w:t>
            </w:r>
            <w:r w:rsidR="009610AD" w:rsidRPr="009610AD">
              <w:rPr>
                <w:b/>
                <w:bCs/>
                <w:sz w:val="20"/>
                <w:szCs w:val="20"/>
              </w:rPr>
              <w:t xml:space="preserve">210 </w:t>
            </w:r>
            <w:proofErr w:type="spellStart"/>
            <w:r w:rsidR="009610AD" w:rsidRPr="009610AD">
              <w:rPr>
                <w:b/>
                <w:bCs/>
                <w:sz w:val="20"/>
                <w:szCs w:val="20"/>
              </w:rPr>
              <w:t>dalyvių</w:t>
            </w:r>
            <w:proofErr w:type="spellEnd"/>
          </w:p>
        </w:tc>
        <w:tc>
          <w:tcPr>
            <w:tcW w:w="416" w:type="pct"/>
          </w:tcPr>
          <w:p w14:paraId="1D15C1A8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220" w:type="pct"/>
          </w:tcPr>
          <w:p w14:paraId="66B3182E" w14:textId="4F9A6DF2" w:rsidR="00CA7011" w:rsidRPr="00B45EC8" w:rsidRDefault="00CA7011" w:rsidP="002D7ECF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7FB387DB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79" w:type="pct"/>
            <w:shd w:val="clear" w:color="auto" w:fill="FFFFFF" w:themeFill="background1"/>
          </w:tcPr>
          <w:p w14:paraId="256FD306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24" w:type="pct"/>
            <w:shd w:val="clear" w:color="auto" w:fill="FFFFFF" w:themeFill="background1"/>
          </w:tcPr>
          <w:p w14:paraId="4DFF4766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562F310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CA7011" w:rsidRPr="00B45EC8" w14:paraId="7E47670F" w14:textId="77777777" w:rsidTr="004C775B">
        <w:trPr>
          <w:trHeight w:val="719"/>
        </w:trPr>
        <w:tc>
          <w:tcPr>
            <w:tcW w:w="5000" w:type="pct"/>
            <w:gridSpan w:val="7"/>
            <w:vAlign w:val="center"/>
          </w:tcPr>
          <w:p w14:paraId="19F8F122" w14:textId="77777777" w:rsidR="00CA7011" w:rsidRPr="00B45EC8" w:rsidRDefault="00CA7011" w:rsidP="004B4335">
            <w:pPr>
              <w:pStyle w:val="NormalLent"/>
              <w:rPr>
                <w:sz w:val="20"/>
                <w:lang w:val="lt-LT"/>
              </w:rPr>
            </w:pPr>
          </w:p>
        </w:tc>
      </w:tr>
      <w:tr w:rsidR="00CA7011" w:rsidRPr="00B45EC8" w14:paraId="3BC4BE14" w14:textId="77777777" w:rsidTr="00C859D2">
        <w:trPr>
          <w:trHeight w:val="560"/>
        </w:trPr>
        <w:tc>
          <w:tcPr>
            <w:tcW w:w="1213" w:type="pct"/>
            <w:vAlign w:val="center"/>
          </w:tcPr>
          <w:p w14:paraId="67C0AE95" w14:textId="7104235B" w:rsidR="008A1970" w:rsidRPr="00937C1A" w:rsidRDefault="008A1970" w:rsidP="008A1970">
            <w:pPr>
              <w:ind w:left="3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37C1A">
              <w:rPr>
                <w:b/>
                <w:bCs/>
                <w:color w:val="00000A"/>
                <w:sz w:val="20"/>
                <w:szCs w:val="20"/>
              </w:rPr>
              <w:t>Tiekėjo</w:t>
            </w:r>
            <w:proofErr w:type="spellEnd"/>
            <w:r w:rsidRPr="00937C1A">
              <w:rPr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937C1A">
              <w:rPr>
                <w:b/>
                <w:bCs/>
                <w:color w:val="00000A"/>
                <w:sz w:val="20"/>
                <w:szCs w:val="20"/>
              </w:rPr>
              <w:t>siūlomo</w:t>
            </w:r>
            <w:proofErr w:type="spellEnd"/>
            <w:r w:rsidRPr="00937C1A">
              <w:rPr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937C1A">
              <w:rPr>
                <w:b/>
                <w:bCs/>
                <w:sz w:val="20"/>
                <w:szCs w:val="20"/>
              </w:rPr>
              <w:t>specialisto</w:t>
            </w:r>
            <w:proofErr w:type="spellEnd"/>
            <w:r w:rsidRPr="00937C1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atliekančio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projektų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arba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renginių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vadybininko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arba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veiklos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koordinatoriaus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arba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renginių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organizavimo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ir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įgyvendinimo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specialisto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sz w:val="20"/>
                <w:szCs w:val="20"/>
              </w:rPr>
              <w:t>funkcijas</w:t>
            </w:r>
            <w:proofErr w:type="spellEnd"/>
            <w:r w:rsidR="00A83077" w:rsidRPr="00937C1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A83077" w:rsidRPr="00937C1A">
              <w:rPr>
                <w:b/>
                <w:bCs/>
                <w:color w:val="00000A"/>
                <w:sz w:val="20"/>
                <w:szCs w:val="20"/>
              </w:rPr>
              <w:t>papildoma</w:t>
            </w:r>
            <w:proofErr w:type="spellEnd"/>
            <w:r w:rsidR="00A83077" w:rsidRPr="00937C1A">
              <w:rPr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color w:val="00000A"/>
                <w:sz w:val="20"/>
                <w:szCs w:val="20"/>
              </w:rPr>
              <w:t>darbo</w:t>
            </w:r>
            <w:proofErr w:type="spellEnd"/>
            <w:r w:rsidR="00A83077" w:rsidRPr="00937C1A">
              <w:rPr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b/>
                <w:bCs/>
                <w:color w:val="00000A"/>
                <w:sz w:val="20"/>
                <w:szCs w:val="20"/>
              </w:rPr>
              <w:t>patirtis</w:t>
            </w:r>
            <w:proofErr w:type="spellEnd"/>
            <w:r w:rsidRPr="00937C1A">
              <w:rPr>
                <w:b/>
                <w:bCs/>
                <w:sz w:val="20"/>
                <w:szCs w:val="20"/>
              </w:rPr>
              <w:t xml:space="preserve"> (P</w:t>
            </w:r>
            <w:r w:rsidRPr="00937C1A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937C1A">
              <w:rPr>
                <w:b/>
                <w:bCs/>
                <w:sz w:val="20"/>
                <w:szCs w:val="20"/>
              </w:rPr>
              <w:t xml:space="preserve">) </w:t>
            </w:r>
          </w:p>
          <w:p w14:paraId="7642F86B" w14:textId="77777777" w:rsidR="008A1970" w:rsidRPr="00937C1A" w:rsidRDefault="008A1970" w:rsidP="00141DD6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14:paraId="1449B61E" w14:textId="78F3709F" w:rsidR="00A83077" w:rsidRPr="00141DD6" w:rsidRDefault="008A1970" w:rsidP="00A83077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  <w:proofErr w:type="spellStart"/>
            <w:r w:rsidRPr="00937C1A">
              <w:rPr>
                <w:sz w:val="20"/>
                <w:szCs w:val="20"/>
              </w:rPr>
              <w:t>Vertinama</w:t>
            </w:r>
            <w:proofErr w:type="spellEnd"/>
            <w:r w:rsidRPr="00937C1A">
              <w:rPr>
                <w:sz w:val="20"/>
                <w:szCs w:val="20"/>
              </w:rPr>
              <w:t xml:space="preserve">, </w:t>
            </w:r>
            <w:proofErr w:type="spellStart"/>
            <w:r w:rsidRPr="00937C1A">
              <w:rPr>
                <w:sz w:val="20"/>
                <w:szCs w:val="20"/>
              </w:rPr>
              <w:t>ar</w:t>
            </w:r>
            <w:proofErr w:type="spellEnd"/>
            <w:r w:rsidRPr="00937C1A">
              <w:rPr>
                <w:sz w:val="20"/>
                <w:szCs w:val="20"/>
              </w:rPr>
              <w:t xml:space="preserve"> </w:t>
            </w:r>
            <w:proofErr w:type="spellStart"/>
            <w:r w:rsidRPr="00937C1A">
              <w:rPr>
                <w:sz w:val="20"/>
                <w:szCs w:val="20"/>
              </w:rPr>
              <w:t>t</w:t>
            </w:r>
            <w:r w:rsidR="00141DD6" w:rsidRPr="00937C1A">
              <w:rPr>
                <w:sz w:val="20"/>
                <w:szCs w:val="20"/>
              </w:rPr>
              <w:t>iekėjo</w:t>
            </w:r>
            <w:proofErr w:type="spellEnd"/>
            <w:r w:rsidR="00141DD6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141DD6" w:rsidRPr="00937C1A">
              <w:rPr>
                <w:sz w:val="20"/>
                <w:szCs w:val="20"/>
              </w:rPr>
              <w:t>siūlomas</w:t>
            </w:r>
            <w:proofErr w:type="spellEnd"/>
            <w:r w:rsidR="00141DD6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141DD6" w:rsidRPr="00937C1A">
              <w:rPr>
                <w:sz w:val="20"/>
                <w:szCs w:val="20"/>
              </w:rPr>
              <w:t>specialistas</w:t>
            </w:r>
            <w:proofErr w:type="spellEnd"/>
            <w:r w:rsidR="00141DD6" w:rsidRPr="00937C1A">
              <w:rPr>
                <w:sz w:val="20"/>
                <w:szCs w:val="20"/>
              </w:rPr>
              <w:t>,</w:t>
            </w:r>
            <w:r w:rsidR="00141DD6" w:rsidRPr="00937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sz w:val="20"/>
                <w:szCs w:val="20"/>
              </w:rPr>
              <w:t>atliekantis</w:t>
            </w:r>
            <w:proofErr w:type="spellEnd"/>
            <w:r w:rsidR="00A83077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sz w:val="20"/>
                <w:szCs w:val="20"/>
              </w:rPr>
              <w:t>projektų</w:t>
            </w:r>
            <w:proofErr w:type="spellEnd"/>
            <w:r w:rsidR="00A83077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sz w:val="20"/>
                <w:szCs w:val="20"/>
              </w:rPr>
              <w:t>arba</w:t>
            </w:r>
            <w:proofErr w:type="spellEnd"/>
            <w:r w:rsidR="00A83077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sz w:val="20"/>
                <w:szCs w:val="20"/>
              </w:rPr>
              <w:t>renginių</w:t>
            </w:r>
            <w:proofErr w:type="spellEnd"/>
            <w:r w:rsidR="00A83077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sz w:val="20"/>
                <w:szCs w:val="20"/>
              </w:rPr>
              <w:t>vadybininko</w:t>
            </w:r>
            <w:proofErr w:type="spellEnd"/>
            <w:r w:rsidR="00A83077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sz w:val="20"/>
                <w:szCs w:val="20"/>
              </w:rPr>
              <w:t>arba</w:t>
            </w:r>
            <w:proofErr w:type="spellEnd"/>
            <w:r w:rsidR="00A83077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sz w:val="20"/>
                <w:szCs w:val="20"/>
              </w:rPr>
              <w:t>veiklos</w:t>
            </w:r>
            <w:proofErr w:type="spellEnd"/>
            <w:r w:rsidR="00A83077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sz w:val="20"/>
                <w:szCs w:val="20"/>
              </w:rPr>
              <w:t>koordinatoriaus</w:t>
            </w:r>
            <w:proofErr w:type="spellEnd"/>
            <w:r w:rsidR="00A83077" w:rsidRPr="00937C1A">
              <w:rPr>
                <w:sz w:val="20"/>
                <w:szCs w:val="20"/>
              </w:rPr>
              <w:t xml:space="preserve">, </w:t>
            </w:r>
            <w:proofErr w:type="spellStart"/>
            <w:r w:rsidR="00A83077" w:rsidRPr="00937C1A">
              <w:rPr>
                <w:sz w:val="20"/>
                <w:szCs w:val="20"/>
              </w:rPr>
              <w:t>arba</w:t>
            </w:r>
            <w:proofErr w:type="spellEnd"/>
            <w:r w:rsidR="00A83077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sz w:val="20"/>
                <w:szCs w:val="20"/>
              </w:rPr>
              <w:t>renginių</w:t>
            </w:r>
            <w:proofErr w:type="spellEnd"/>
            <w:r w:rsidR="00A83077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sz w:val="20"/>
                <w:szCs w:val="20"/>
              </w:rPr>
              <w:t>organizavimo</w:t>
            </w:r>
            <w:proofErr w:type="spellEnd"/>
            <w:r w:rsidR="00A83077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sz w:val="20"/>
                <w:szCs w:val="20"/>
              </w:rPr>
              <w:t>ir</w:t>
            </w:r>
            <w:proofErr w:type="spellEnd"/>
            <w:r w:rsidR="00A83077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sz w:val="20"/>
                <w:szCs w:val="20"/>
              </w:rPr>
              <w:t>įgyvendinimo</w:t>
            </w:r>
            <w:proofErr w:type="spellEnd"/>
            <w:r w:rsidR="00A83077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sz w:val="20"/>
                <w:szCs w:val="20"/>
              </w:rPr>
              <w:t>specialisto</w:t>
            </w:r>
            <w:proofErr w:type="spellEnd"/>
            <w:r w:rsidR="00A83077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A83077" w:rsidRPr="00937C1A">
              <w:rPr>
                <w:sz w:val="20"/>
                <w:szCs w:val="20"/>
              </w:rPr>
              <w:t>funkcijas</w:t>
            </w:r>
            <w:proofErr w:type="spellEnd"/>
            <w:r w:rsidR="00141DD6" w:rsidRPr="00937C1A">
              <w:rPr>
                <w:sz w:val="20"/>
                <w:szCs w:val="20"/>
              </w:rPr>
              <w:t xml:space="preserve">, </w:t>
            </w:r>
            <w:proofErr w:type="spellStart"/>
            <w:r w:rsidR="00141DD6" w:rsidRPr="00937C1A">
              <w:rPr>
                <w:sz w:val="20"/>
                <w:szCs w:val="20"/>
                <w:lang w:eastAsia="lt-LT"/>
              </w:rPr>
              <w:t>atitinkantis</w:t>
            </w:r>
            <w:proofErr w:type="spellEnd"/>
            <w:r w:rsidR="00141DD6" w:rsidRPr="00937C1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141DD6" w:rsidRPr="00937C1A">
              <w:rPr>
                <w:sz w:val="20"/>
                <w:szCs w:val="20"/>
                <w:lang w:eastAsia="lt-LT"/>
              </w:rPr>
              <w:t>konkurso</w:t>
            </w:r>
            <w:proofErr w:type="spellEnd"/>
            <w:r w:rsidR="00141DD6" w:rsidRPr="00937C1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141DD6" w:rsidRPr="00937C1A">
              <w:rPr>
                <w:sz w:val="20"/>
                <w:szCs w:val="20"/>
                <w:lang w:eastAsia="lt-LT"/>
              </w:rPr>
              <w:t>sąlygų</w:t>
            </w:r>
            <w:proofErr w:type="spellEnd"/>
            <w:r w:rsidR="00141DD6" w:rsidRPr="00937C1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141DD6" w:rsidRPr="00937C1A">
              <w:rPr>
                <w:sz w:val="20"/>
                <w:szCs w:val="20"/>
                <w:lang w:eastAsia="lt-LT"/>
              </w:rPr>
              <w:t>aprašo</w:t>
            </w:r>
            <w:proofErr w:type="spellEnd"/>
            <w:r w:rsidR="00141DD6" w:rsidRPr="00937C1A">
              <w:rPr>
                <w:sz w:val="20"/>
                <w:szCs w:val="20"/>
                <w:lang w:eastAsia="lt-LT"/>
              </w:rPr>
              <w:t xml:space="preserve"> 18.1 p. </w:t>
            </w:r>
            <w:proofErr w:type="spellStart"/>
            <w:r w:rsidR="00141DD6" w:rsidRPr="00937C1A">
              <w:rPr>
                <w:sz w:val="20"/>
                <w:szCs w:val="20"/>
              </w:rPr>
              <w:t>antrai</w:t>
            </w:r>
            <w:proofErr w:type="spellEnd"/>
            <w:r w:rsidR="00141DD6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141DD6" w:rsidRPr="00937C1A">
              <w:rPr>
                <w:sz w:val="20"/>
                <w:szCs w:val="20"/>
              </w:rPr>
              <w:t>pozicijai</w:t>
            </w:r>
            <w:proofErr w:type="spellEnd"/>
            <w:r w:rsidR="00141DD6" w:rsidRPr="00937C1A">
              <w:rPr>
                <w:sz w:val="20"/>
                <w:szCs w:val="20"/>
              </w:rPr>
              <w:t xml:space="preserve"> </w:t>
            </w:r>
            <w:proofErr w:type="spellStart"/>
            <w:r w:rsidR="00141DD6" w:rsidRPr="00937C1A">
              <w:rPr>
                <w:sz w:val="20"/>
                <w:szCs w:val="20"/>
                <w:lang w:eastAsia="lt-LT"/>
              </w:rPr>
              <w:t>nustatytą</w:t>
            </w:r>
            <w:proofErr w:type="spellEnd"/>
            <w:r w:rsidR="00141DD6" w:rsidRPr="00937C1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141DD6" w:rsidRPr="00937C1A">
              <w:rPr>
                <w:sz w:val="20"/>
                <w:szCs w:val="20"/>
                <w:lang w:eastAsia="lt-LT"/>
              </w:rPr>
              <w:t>kvalifikacijos</w:t>
            </w:r>
            <w:proofErr w:type="spellEnd"/>
            <w:r w:rsidR="00141DD6" w:rsidRPr="00937C1A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141DD6" w:rsidRPr="00937C1A">
              <w:rPr>
                <w:sz w:val="20"/>
                <w:szCs w:val="20"/>
                <w:lang w:eastAsia="lt-LT"/>
              </w:rPr>
              <w:t>reikalavimą</w:t>
            </w:r>
            <w:proofErr w:type="spellEnd"/>
            <w:r w:rsidR="00141DD6" w:rsidRPr="00937C1A">
              <w:rPr>
                <w:sz w:val="20"/>
                <w:szCs w:val="20"/>
                <w:lang w:eastAsia="lt-LT"/>
              </w:rPr>
              <w:t xml:space="preserve">, </w:t>
            </w:r>
            <w:r w:rsidR="00141DD6" w:rsidRPr="00937C1A">
              <w:rPr>
                <w:b/>
                <w:bCs/>
                <w:sz w:val="20"/>
                <w:szCs w:val="20"/>
              </w:rPr>
              <w:t>per</w:t>
            </w:r>
            <w:r w:rsidR="00141DD6" w:rsidRPr="00A8307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A83077">
              <w:rPr>
                <w:b/>
                <w:bCs/>
                <w:sz w:val="20"/>
                <w:szCs w:val="20"/>
              </w:rPr>
              <w:t>pastaruosius</w:t>
            </w:r>
            <w:proofErr w:type="spellEnd"/>
            <w:r w:rsidR="00141DD6" w:rsidRPr="00A83077">
              <w:rPr>
                <w:b/>
                <w:bCs/>
                <w:sz w:val="20"/>
                <w:szCs w:val="20"/>
              </w:rPr>
              <w:t xml:space="preserve"> 3 </w:t>
            </w:r>
            <w:proofErr w:type="spellStart"/>
            <w:r w:rsidR="00141DD6" w:rsidRPr="00A83077">
              <w:rPr>
                <w:b/>
                <w:bCs/>
                <w:sz w:val="20"/>
                <w:szCs w:val="20"/>
              </w:rPr>
              <w:t>metus</w:t>
            </w:r>
            <w:proofErr w:type="spellEnd"/>
            <w:r w:rsidR="00141DD6" w:rsidRPr="00A8307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A83077">
              <w:rPr>
                <w:b/>
                <w:bCs/>
                <w:sz w:val="20"/>
                <w:szCs w:val="20"/>
              </w:rPr>
              <w:t>iki</w:t>
            </w:r>
            <w:proofErr w:type="spellEnd"/>
            <w:r w:rsidR="00141DD6" w:rsidRPr="00A8307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A83077">
              <w:rPr>
                <w:b/>
                <w:bCs/>
                <w:sz w:val="20"/>
                <w:szCs w:val="20"/>
              </w:rPr>
              <w:t>pasiūlymų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pateikimo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termino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pabaigos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yra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koordinavęs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ne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mažiau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kaip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1 (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vieną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141DD6" w:rsidRPr="005565B4">
              <w:rPr>
                <w:b/>
                <w:bCs/>
                <w:i/>
                <w:iCs/>
                <w:sz w:val="20"/>
                <w:szCs w:val="20"/>
                <w:u w:val="single"/>
              </w:rPr>
              <w:t>papildomą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kontaktinį</w:t>
            </w:r>
            <w:proofErr w:type="spellEnd"/>
            <w:r w:rsidR="00300E44" w:rsidRPr="008A19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renginį</w:t>
            </w:r>
            <w:proofErr w:type="spellEnd"/>
            <w:r w:rsidR="00A83077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A83077">
              <w:rPr>
                <w:b/>
                <w:bCs/>
                <w:sz w:val="20"/>
                <w:szCs w:val="20"/>
              </w:rPr>
              <w:t>skirtą</w:t>
            </w:r>
            <w:proofErr w:type="spellEnd"/>
            <w:r w:rsidR="00A8307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gyventojams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ir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ar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bendruomenėms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ir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ar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įmonėms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ir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ar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įstaigoms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ir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ar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organizacijoms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kurio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dalyvių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skaičius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ne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mažesnis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1DD6" w:rsidRPr="008A1970">
              <w:rPr>
                <w:b/>
                <w:bCs/>
                <w:sz w:val="20"/>
                <w:szCs w:val="20"/>
              </w:rPr>
              <w:t>kaip</w:t>
            </w:r>
            <w:proofErr w:type="spellEnd"/>
            <w:r w:rsidR="00141DD6" w:rsidRPr="008A1970">
              <w:rPr>
                <w:b/>
                <w:bCs/>
                <w:sz w:val="20"/>
                <w:szCs w:val="20"/>
              </w:rPr>
              <w:t xml:space="preserve"> </w:t>
            </w:r>
            <w:r w:rsidR="009610AD" w:rsidRPr="009610AD">
              <w:rPr>
                <w:b/>
                <w:bCs/>
                <w:sz w:val="20"/>
                <w:szCs w:val="20"/>
              </w:rPr>
              <w:t xml:space="preserve">210 </w:t>
            </w:r>
            <w:proofErr w:type="spellStart"/>
            <w:r w:rsidR="009610AD" w:rsidRPr="009610AD">
              <w:rPr>
                <w:b/>
                <w:bCs/>
                <w:sz w:val="20"/>
                <w:szCs w:val="20"/>
              </w:rPr>
              <w:t>dalyvių</w:t>
            </w:r>
            <w:proofErr w:type="spellEnd"/>
          </w:p>
        </w:tc>
        <w:tc>
          <w:tcPr>
            <w:tcW w:w="416" w:type="pct"/>
          </w:tcPr>
          <w:p w14:paraId="6ADC668D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220" w:type="pct"/>
          </w:tcPr>
          <w:p w14:paraId="24571E45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3D30F809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79" w:type="pct"/>
            <w:shd w:val="clear" w:color="auto" w:fill="FFFFFF" w:themeFill="background1"/>
          </w:tcPr>
          <w:p w14:paraId="1AA8493D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24" w:type="pct"/>
            <w:shd w:val="clear" w:color="auto" w:fill="FFFFFF" w:themeFill="background1"/>
          </w:tcPr>
          <w:p w14:paraId="450E6614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546EDA97" w14:textId="77777777" w:rsidR="00CA7011" w:rsidRPr="00B45EC8" w:rsidRDefault="00CA7011" w:rsidP="004B4335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CA7011" w:rsidRPr="00B45EC8" w14:paraId="395D8544" w14:textId="77777777" w:rsidTr="004C775B">
        <w:trPr>
          <w:trHeight w:val="719"/>
        </w:trPr>
        <w:tc>
          <w:tcPr>
            <w:tcW w:w="4997" w:type="pct"/>
            <w:gridSpan w:val="7"/>
            <w:vAlign w:val="center"/>
          </w:tcPr>
          <w:p w14:paraId="05BCDC56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CA7011" w:rsidRPr="00B45EC8" w14:paraId="197D90B0" w14:textId="77777777" w:rsidTr="004C775B">
        <w:trPr>
          <w:trHeight w:val="719"/>
        </w:trPr>
        <w:tc>
          <w:tcPr>
            <w:tcW w:w="1213" w:type="pct"/>
            <w:vAlign w:val="center"/>
          </w:tcPr>
          <w:p w14:paraId="0B9181F3" w14:textId="1387A6ED" w:rsidR="00652B7D" w:rsidRPr="00937C1A" w:rsidRDefault="00652B7D" w:rsidP="00652B7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37C1A">
              <w:rPr>
                <w:b/>
                <w:color w:val="00000A"/>
                <w:sz w:val="20"/>
                <w:szCs w:val="20"/>
              </w:rPr>
              <w:t>Tiekėjo</w:t>
            </w:r>
            <w:proofErr w:type="spellEnd"/>
            <w:r w:rsidRPr="00937C1A">
              <w:rPr>
                <w:b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937C1A">
              <w:rPr>
                <w:b/>
                <w:color w:val="00000A"/>
                <w:sz w:val="20"/>
                <w:szCs w:val="20"/>
              </w:rPr>
              <w:t>siūlomo</w:t>
            </w:r>
            <w:proofErr w:type="spellEnd"/>
            <w:r w:rsidRPr="00937C1A">
              <w:rPr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937C1A">
              <w:rPr>
                <w:rFonts w:eastAsia="LiberationSerif"/>
                <w:b/>
                <w:bCs/>
                <w:sz w:val="20"/>
                <w:szCs w:val="20"/>
              </w:rPr>
              <w:t>specialisto</w:t>
            </w:r>
            <w:proofErr w:type="spellEnd"/>
            <w:r w:rsidRPr="00937C1A">
              <w:rPr>
                <w:rFonts w:eastAsia="LiberationSerif"/>
                <w:b/>
                <w:bCs/>
                <w:sz w:val="20"/>
                <w:szCs w:val="20"/>
              </w:rPr>
              <w:t>,</w:t>
            </w:r>
            <w:r w:rsidRPr="00937C1A">
              <w:rPr>
                <w:rFonts w:eastAsia="LiberationSerif"/>
                <w:sz w:val="20"/>
                <w:szCs w:val="20"/>
              </w:rPr>
              <w:t xml:space="preserve"> </w:t>
            </w:r>
            <w:proofErr w:type="spellStart"/>
            <w:r w:rsidR="00572CDD" w:rsidRPr="00937C1A">
              <w:rPr>
                <w:b/>
                <w:sz w:val="20"/>
                <w:szCs w:val="20"/>
              </w:rPr>
              <w:t>atliekančio</w:t>
            </w:r>
            <w:proofErr w:type="spellEnd"/>
            <w:r w:rsidR="00572CDD" w:rsidRPr="00937C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72CDD" w:rsidRPr="00937C1A">
              <w:rPr>
                <w:b/>
                <w:sz w:val="20"/>
                <w:szCs w:val="20"/>
              </w:rPr>
              <w:t>kūrybos</w:t>
            </w:r>
            <w:proofErr w:type="spellEnd"/>
            <w:r w:rsidR="00572CDD" w:rsidRPr="00937C1A">
              <w:rPr>
                <w:b/>
                <w:sz w:val="20"/>
                <w:szCs w:val="20"/>
              </w:rPr>
              <w:t xml:space="preserve"> darbų </w:t>
            </w:r>
            <w:proofErr w:type="spellStart"/>
            <w:r w:rsidR="00572CDD" w:rsidRPr="00937C1A">
              <w:rPr>
                <w:b/>
                <w:sz w:val="20"/>
                <w:szCs w:val="20"/>
              </w:rPr>
              <w:t>vadovo</w:t>
            </w:r>
            <w:proofErr w:type="spellEnd"/>
            <w:r w:rsidR="00572CDD" w:rsidRPr="00937C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72CDD" w:rsidRPr="00937C1A">
              <w:rPr>
                <w:b/>
                <w:sz w:val="20"/>
                <w:szCs w:val="20"/>
              </w:rPr>
              <w:t>funkcijas</w:t>
            </w:r>
            <w:proofErr w:type="spellEnd"/>
            <w:r w:rsidR="00572CDD" w:rsidRPr="00937C1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572CDD" w:rsidRPr="00937C1A">
              <w:rPr>
                <w:b/>
                <w:iCs/>
                <w:sz w:val="20"/>
                <w:szCs w:val="20"/>
              </w:rPr>
              <w:t>papildoma</w:t>
            </w:r>
            <w:proofErr w:type="spellEnd"/>
            <w:r w:rsidR="00572CDD" w:rsidRPr="00937C1A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="00572CDD" w:rsidRPr="00937C1A">
              <w:rPr>
                <w:b/>
                <w:iCs/>
                <w:sz w:val="20"/>
                <w:szCs w:val="20"/>
              </w:rPr>
              <w:t>darbo</w:t>
            </w:r>
            <w:proofErr w:type="spellEnd"/>
            <w:r w:rsidR="00572CDD" w:rsidRPr="00937C1A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="00572CDD" w:rsidRPr="00937C1A">
              <w:rPr>
                <w:b/>
                <w:iCs/>
                <w:sz w:val="20"/>
                <w:szCs w:val="20"/>
              </w:rPr>
              <w:t>patirtis</w:t>
            </w:r>
            <w:proofErr w:type="spellEnd"/>
            <w:r w:rsidRPr="00937C1A">
              <w:rPr>
                <w:b/>
                <w:bCs/>
                <w:sz w:val="20"/>
                <w:szCs w:val="20"/>
              </w:rPr>
              <w:t xml:space="preserve"> (P</w:t>
            </w:r>
            <w:r w:rsidRPr="00937C1A">
              <w:rPr>
                <w:b/>
                <w:bCs/>
                <w:sz w:val="20"/>
                <w:szCs w:val="20"/>
                <w:vertAlign w:val="subscript"/>
              </w:rPr>
              <w:t>3</w:t>
            </w:r>
            <w:r w:rsidRPr="00937C1A">
              <w:rPr>
                <w:b/>
                <w:bCs/>
                <w:sz w:val="20"/>
                <w:szCs w:val="20"/>
              </w:rPr>
              <w:t>)</w:t>
            </w:r>
          </w:p>
          <w:p w14:paraId="2A2FA551" w14:textId="77777777" w:rsidR="00652B7D" w:rsidRPr="00937C1A" w:rsidRDefault="00652B7D" w:rsidP="009B3EEB">
            <w:pPr>
              <w:pStyle w:val="NormalLent"/>
              <w:rPr>
                <w:b/>
                <w:bCs/>
                <w:sz w:val="20"/>
              </w:rPr>
            </w:pPr>
          </w:p>
          <w:p w14:paraId="2E6417A0" w14:textId="2E757AF7" w:rsidR="00572CDD" w:rsidRPr="009B3EEB" w:rsidRDefault="00652B7D" w:rsidP="00572CDD">
            <w:pPr>
              <w:pStyle w:val="NormalLent"/>
              <w:rPr>
                <w:sz w:val="20"/>
              </w:rPr>
            </w:pPr>
            <w:proofErr w:type="spellStart"/>
            <w:r w:rsidRPr="00937C1A">
              <w:rPr>
                <w:sz w:val="20"/>
              </w:rPr>
              <w:t>Vertinama</w:t>
            </w:r>
            <w:proofErr w:type="spellEnd"/>
            <w:r w:rsidRPr="00937C1A">
              <w:rPr>
                <w:sz w:val="20"/>
              </w:rPr>
              <w:t xml:space="preserve">, </w:t>
            </w:r>
            <w:proofErr w:type="spellStart"/>
            <w:r w:rsidRPr="00937C1A">
              <w:rPr>
                <w:sz w:val="20"/>
              </w:rPr>
              <w:t>ar</w:t>
            </w:r>
            <w:proofErr w:type="spellEnd"/>
            <w:r w:rsidRPr="00937C1A">
              <w:rPr>
                <w:sz w:val="20"/>
              </w:rPr>
              <w:t xml:space="preserve"> </w:t>
            </w:r>
            <w:proofErr w:type="spellStart"/>
            <w:r w:rsidRPr="00937C1A">
              <w:rPr>
                <w:sz w:val="20"/>
              </w:rPr>
              <w:t>t</w:t>
            </w:r>
            <w:r w:rsidR="009B3EEB" w:rsidRPr="00937C1A">
              <w:rPr>
                <w:sz w:val="20"/>
              </w:rPr>
              <w:t>iekėjo</w:t>
            </w:r>
            <w:proofErr w:type="spellEnd"/>
            <w:r w:rsidR="009B3EEB" w:rsidRPr="00937C1A">
              <w:rPr>
                <w:sz w:val="20"/>
              </w:rPr>
              <w:t xml:space="preserve"> </w:t>
            </w:r>
            <w:proofErr w:type="spellStart"/>
            <w:r w:rsidR="009B3EEB" w:rsidRPr="00937C1A">
              <w:rPr>
                <w:sz w:val="20"/>
              </w:rPr>
              <w:t>siūlomas</w:t>
            </w:r>
            <w:proofErr w:type="spellEnd"/>
            <w:r w:rsidR="009B3EEB" w:rsidRPr="00937C1A">
              <w:rPr>
                <w:sz w:val="20"/>
              </w:rPr>
              <w:t xml:space="preserve"> </w:t>
            </w:r>
            <w:proofErr w:type="spellStart"/>
            <w:r w:rsidR="009B3EEB" w:rsidRPr="00937C1A">
              <w:rPr>
                <w:rFonts w:eastAsia="LiberationSerif"/>
                <w:sz w:val="20"/>
              </w:rPr>
              <w:t>specialistas</w:t>
            </w:r>
            <w:proofErr w:type="spellEnd"/>
            <w:r w:rsidR="009B3EEB" w:rsidRPr="00937C1A">
              <w:rPr>
                <w:rFonts w:eastAsia="LiberationSerif"/>
                <w:sz w:val="20"/>
              </w:rPr>
              <w:t xml:space="preserve">, </w:t>
            </w:r>
            <w:proofErr w:type="spellStart"/>
            <w:r w:rsidR="00572CDD" w:rsidRPr="00AC621B">
              <w:rPr>
                <w:bCs/>
                <w:sz w:val="20"/>
              </w:rPr>
              <w:t>atliekantis</w:t>
            </w:r>
            <w:proofErr w:type="spellEnd"/>
            <w:r w:rsidR="00572CDD" w:rsidRPr="00AC621B">
              <w:rPr>
                <w:bCs/>
                <w:sz w:val="20"/>
              </w:rPr>
              <w:t xml:space="preserve"> </w:t>
            </w:r>
            <w:proofErr w:type="spellStart"/>
            <w:r w:rsidR="00572CDD" w:rsidRPr="00AC621B">
              <w:rPr>
                <w:bCs/>
                <w:sz w:val="20"/>
              </w:rPr>
              <w:t>kūrybos</w:t>
            </w:r>
            <w:proofErr w:type="spellEnd"/>
            <w:r w:rsidR="00572CDD" w:rsidRPr="00AC621B">
              <w:rPr>
                <w:bCs/>
                <w:sz w:val="20"/>
              </w:rPr>
              <w:t xml:space="preserve"> darbų </w:t>
            </w:r>
            <w:proofErr w:type="spellStart"/>
            <w:r w:rsidR="00572CDD" w:rsidRPr="00AC621B">
              <w:rPr>
                <w:bCs/>
                <w:sz w:val="20"/>
              </w:rPr>
              <w:t>vadovo</w:t>
            </w:r>
            <w:proofErr w:type="spellEnd"/>
            <w:r w:rsidR="00572CDD" w:rsidRPr="00AC621B">
              <w:rPr>
                <w:bCs/>
                <w:sz w:val="20"/>
              </w:rPr>
              <w:t xml:space="preserve"> </w:t>
            </w:r>
            <w:proofErr w:type="spellStart"/>
            <w:r w:rsidR="00572CDD" w:rsidRPr="00AC621B">
              <w:rPr>
                <w:bCs/>
                <w:sz w:val="20"/>
              </w:rPr>
              <w:t>funkcijas</w:t>
            </w:r>
            <w:proofErr w:type="spellEnd"/>
            <w:r w:rsidR="009B3EEB" w:rsidRPr="00AC621B">
              <w:rPr>
                <w:bCs/>
                <w:sz w:val="20"/>
              </w:rPr>
              <w:t>,</w:t>
            </w:r>
            <w:r w:rsidR="009B3EEB" w:rsidRPr="00937C1A">
              <w:rPr>
                <w:sz w:val="20"/>
              </w:rPr>
              <w:t xml:space="preserve"> </w:t>
            </w:r>
            <w:proofErr w:type="spellStart"/>
            <w:r w:rsidR="009B3EEB" w:rsidRPr="00937C1A">
              <w:rPr>
                <w:sz w:val="20"/>
                <w:lang w:eastAsia="lt-LT"/>
              </w:rPr>
              <w:t>atitinkantis</w:t>
            </w:r>
            <w:proofErr w:type="spellEnd"/>
            <w:r w:rsidR="009B3EEB" w:rsidRPr="00937C1A">
              <w:rPr>
                <w:sz w:val="20"/>
                <w:lang w:eastAsia="lt-LT"/>
              </w:rPr>
              <w:t xml:space="preserve"> </w:t>
            </w:r>
            <w:proofErr w:type="spellStart"/>
            <w:r w:rsidR="009B3EEB" w:rsidRPr="00937C1A">
              <w:rPr>
                <w:sz w:val="20"/>
                <w:lang w:eastAsia="lt-LT"/>
              </w:rPr>
              <w:t>konkurso</w:t>
            </w:r>
            <w:proofErr w:type="spellEnd"/>
            <w:r w:rsidR="009B3EEB" w:rsidRPr="00937C1A">
              <w:rPr>
                <w:sz w:val="20"/>
                <w:lang w:eastAsia="lt-LT"/>
              </w:rPr>
              <w:t xml:space="preserve"> </w:t>
            </w:r>
            <w:proofErr w:type="spellStart"/>
            <w:r w:rsidR="009B3EEB" w:rsidRPr="00937C1A">
              <w:rPr>
                <w:sz w:val="20"/>
                <w:lang w:eastAsia="lt-LT"/>
              </w:rPr>
              <w:t>sąlygų</w:t>
            </w:r>
            <w:proofErr w:type="spellEnd"/>
            <w:r w:rsidR="009B3EEB" w:rsidRPr="00937C1A">
              <w:rPr>
                <w:sz w:val="20"/>
                <w:lang w:eastAsia="lt-LT"/>
              </w:rPr>
              <w:t xml:space="preserve"> </w:t>
            </w:r>
            <w:proofErr w:type="spellStart"/>
            <w:r w:rsidR="009B3EEB" w:rsidRPr="00937C1A">
              <w:rPr>
                <w:sz w:val="20"/>
                <w:lang w:eastAsia="lt-LT"/>
              </w:rPr>
              <w:t>aprašo</w:t>
            </w:r>
            <w:proofErr w:type="spellEnd"/>
            <w:r w:rsidR="009B3EEB" w:rsidRPr="00937C1A">
              <w:rPr>
                <w:sz w:val="20"/>
                <w:lang w:eastAsia="lt-LT"/>
              </w:rPr>
              <w:t xml:space="preserve"> 18.1 p. </w:t>
            </w:r>
            <w:proofErr w:type="spellStart"/>
            <w:r w:rsidR="009B3EEB" w:rsidRPr="00937C1A">
              <w:rPr>
                <w:sz w:val="20"/>
              </w:rPr>
              <w:t>trečiai</w:t>
            </w:r>
            <w:proofErr w:type="spellEnd"/>
            <w:r w:rsidR="009B3EEB" w:rsidRPr="00937C1A">
              <w:rPr>
                <w:sz w:val="20"/>
              </w:rPr>
              <w:t xml:space="preserve"> </w:t>
            </w:r>
            <w:proofErr w:type="spellStart"/>
            <w:r w:rsidR="009B3EEB" w:rsidRPr="00937C1A">
              <w:rPr>
                <w:sz w:val="20"/>
              </w:rPr>
              <w:t>pozicijai</w:t>
            </w:r>
            <w:proofErr w:type="spellEnd"/>
            <w:r w:rsidR="009B3EEB" w:rsidRPr="00937C1A">
              <w:rPr>
                <w:sz w:val="20"/>
              </w:rPr>
              <w:t xml:space="preserve"> </w:t>
            </w:r>
            <w:proofErr w:type="spellStart"/>
            <w:r w:rsidR="009B3EEB" w:rsidRPr="00937C1A">
              <w:rPr>
                <w:sz w:val="20"/>
                <w:lang w:eastAsia="lt-LT"/>
              </w:rPr>
              <w:t>nustatytą</w:t>
            </w:r>
            <w:proofErr w:type="spellEnd"/>
            <w:r w:rsidR="009B3EEB" w:rsidRPr="00937C1A">
              <w:rPr>
                <w:sz w:val="20"/>
                <w:lang w:eastAsia="lt-LT"/>
              </w:rPr>
              <w:t xml:space="preserve"> </w:t>
            </w:r>
            <w:proofErr w:type="spellStart"/>
            <w:r w:rsidR="009B3EEB" w:rsidRPr="00937C1A">
              <w:rPr>
                <w:sz w:val="20"/>
                <w:lang w:eastAsia="lt-LT"/>
              </w:rPr>
              <w:t>kvalifikacijos</w:t>
            </w:r>
            <w:proofErr w:type="spellEnd"/>
            <w:r w:rsidR="009B3EEB" w:rsidRPr="00937C1A">
              <w:rPr>
                <w:sz w:val="20"/>
                <w:lang w:eastAsia="lt-LT"/>
              </w:rPr>
              <w:t xml:space="preserve"> </w:t>
            </w:r>
            <w:proofErr w:type="spellStart"/>
            <w:r w:rsidR="009B3EEB" w:rsidRPr="00937C1A">
              <w:rPr>
                <w:sz w:val="20"/>
                <w:lang w:eastAsia="lt-LT"/>
              </w:rPr>
              <w:t>reikalavimą</w:t>
            </w:r>
            <w:proofErr w:type="spellEnd"/>
            <w:r w:rsidR="009B3EEB" w:rsidRPr="00937C1A">
              <w:rPr>
                <w:sz w:val="20"/>
                <w:lang w:eastAsia="lt-LT"/>
              </w:rPr>
              <w:t xml:space="preserve">, </w:t>
            </w:r>
            <w:r w:rsidR="009B3EEB" w:rsidRPr="00937C1A">
              <w:rPr>
                <w:b/>
                <w:bCs/>
                <w:sz w:val="20"/>
              </w:rPr>
              <w:t xml:space="preserve">per </w:t>
            </w:r>
            <w:proofErr w:type="spellStart"/>
            <w:r w:rsidR="009B3EEB" w:rsidRPr="00937C1A">
              <w:rPr>
                <w:b/>
                <w:bCs/>
                <w:sz w:val="20"/>
              </w:rPr>
              <w:t>pastaruosius</w:t>
            </w:r>
            <w:proofErr w:type="spellEnd"/>
            <w:r w:rsidR="009B3EEB" w:rsidRPr="00937C1A">
              <w:rPr>
                <w:b/>
                <w:bCs/>
                <w:sz w:val="20"/>
              </w:rPr>
              <w:t xml:space="preserve"> 3 </w:t>
            </w:r>
            <w:proofErr w:type="spellStart"/>
            <w:r w:rsidR="009B3EEB" w:rsidRPr="00937C1A">
              <w:rPr>
                <w:b/>
                <w:bCs/>
                <w:sz w:val="20"/>
              </w:rPr>
              <w:t>metus</w:t>
            </w:r>
            <w:proofErr w:type="spellEnd"/>
            <w:r w:rsidR="009B3EEB" w:rsidRPr="00937C1A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937C1A">
              <w:rPr>
                <w:b/>
                <w:bCs/>
                <w:sz w:val="20"/>
              </w:rPr>
              <w:t>iki</w:t>
            </w:r>
            <w:proofErr w:type="spellEnd"/>
            <w:r w:rsidR="009B3EEB" w:rsidRPr="00937C1A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937C1A">
              <w:rPr>
                <w:b/>
                <w:bCs/>
                <w:sz w:val="20"/>
              </w:rPr>
              <w:t>pasiūlymų</w:t>
            </w:r>
            <w:proofErr w:type="spellEnd"/>
            <w:r w:rsidR="009B3EEB" w:rsidRPr="00937C1A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937C1A">
              <w:rPr>
                <w:b/>
                <w:bCs/>
                <w:sz w:val="20"/>
              </w:rPr>
              <w:t>pateikimo</w:t>
            </w:r>
            <w:proofErr w:type="spellEnd"/>
            <w:r w:rsidR="009B3EEB" w:rsidRPr="00937C1A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937C1A">
              <w:rPr>
                <w:b/>
                <w:bCs/>
                <w:sz w:val="20"/>
              </w:rPr>
              <w:t>termino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5565B4">
              <w:rPr>
                <w:b/>
                <w:bCs/>
                <w:sz w:val="20"/>
              </w:rPr>
              <w:t>pabaigos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5565B4">
              <w:rPr>
                <w:b/>
                <w:bCs/>
                <w:sz w:val="20"/>
              </w:rPr>
              <w:t>yra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5565B4">
              <w:rPr>
                <w:b/>
                <w:bCs/>
                <w:sz w:val="20"/>
              </w:rPr>
              <w:t>vadovavęs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ne </w:t>
            </w:r>
            <w:proofErr w:type="spellStart"/>
            <w:r w:rsidR="009B3EEB" w:rsidRPr="005565B4">
              <w:rPr>
                <w:b/>
                <w:bCs/>
                <w:sz w:val="20"/>
              </w:rPr>
              <w:t>mažiau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5565B4">
              <w:rPr>
                <w:b/>
                <w:bCs/>
                <w:sz w:val="20"/>
              </w:rPr>
              <w:t>kaip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1 (</w:t>
            </w:r>
            <w:proofErr w:type="spellStart"/>
            <w:r w:rsidR="009B3EEB" w:rsidRPr="005565B4">
              <w:rPr>
                <w:b/>
                <w:bCs/>
                <w:sz w:val="20"/>
              </w:rPr>
              <w:t>vieno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) </w:t>
            </w:r>
            <w:proofErr w:type="spellStart"/>
            <w:r w:rsidR="009B3EEB" w:rsidRPr="005565B4">
              <w:rPr>
                <w:b/>
                <w:bCs/>
                <w:i/>
                <w:iCs/>
                <w:sz w:val="20"/>
                <w:u w:val="single"/>
              </w:rPr>
              <w:t>papildomo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5565B4">
              <w:rPr>
                <w:b/>
                <w:bCs/>
                <w:sz w:val="20"/>
              </w:rPr>
              <w:t>kontaktinio</w:t>
            </w:r>
            <w:proofErr w:type="spellEnd"/>
            <w:r w:rsidR="00300E44" w:rsidRPr="005565B4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5565B4">
              <w:rPr>
                <w:b/>
                <w:bCs/>
                <w:sz w:val="20"/>
              </w:rPr>
              <w:t>renginio</w:t>
            </w:r>
            <w:proofErr w:type="spellEnd"/>
            <w:r w:rsidR="00572CDD">
              <w:rPr>
                <w:b/>
                <w:bCs/>
                <w:sz w:val="20"/>
              </w:rPr>
              <w:t xml:space="preserve">, </w:t>
            </w:r>
            <w:proofErr w:type="spellStart"/>
            <w:r w:rsidR="00572CDD">
              <w:rPr>
                <w:b/>
                <w:bCs/>
                <w:sz w:val="20"/>
              </w:rPr>
              <w:t>skirto</w:t>
            </w:r>
            <w:proofErr w:type="spellEnd"/>
            <w:r w:rsidR="00572CDD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5565B4">
              <w:rPr>
                <w:b/>
                <w:bCs/>
                <w:sz w:val="20"/>
              </w:rPr>
              <w:t>gyventojams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5565B4">
              <w:rPr>
                <w:b/>
                <w:bCs/>
                <w:sz w:val="20"/>
              </w:rPr>
              <w:t>ir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(</w:t>
            </w:r>
            <w:proofErr w:type="spellStart"/>
            <w:r w:rsidR="009B3EEB" w:rsidRPr="005565B4">
              <w:rPr>
                <w:b/>
                <w:bCs/>
                <w:sz w:val="20"/>
              </w:rPr>
              <w:t>ar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) </w:t>
            </w:r>
            <w:proofErr w:type="spellStart"/>
            <w:r w:rsidR="009B3EEB" w:rsidRPr="005565B4">
              <w:rPr>
                <w:b/>
                <w:bCs/>
                <w:sz w:val="20"/>
              </w:rPr>
              <w:t>bendruomenėms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, </w:t>
            </w:r>
            <w:proofErr w:type="spellStart"/>
            <w:r w:rsidR="009B3EEB" w:rsidRPr="005565B4">
              <w:rPr>
                <w:b/>
                <w:bCs/>
                <w:sz w:val="20"/>
              </w:rPr>
              <w:t>ir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(</w:t>
            </w:r>
            <w:proofErr w:type="spellStart"/>
            <w:r w:rsidR="009B3EEB" w:rsidRPr="005565B4">
              <w:rPr>
                <w:b/>
                <w:bCs/>
                <w:sz w:val="20"/>
              </w:rPr>
              <w:t>ar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) </w:t>
            </w:r>
            <w:proofErr w:type="spellStart"/>
            <w:r w:rsidR="009B3EEB" w:rsidRPr="005565B4">
              <w:rPr>
                <w:b/>
                <w:bCs/>
                <w:sz w:val="20"/>
              </w:rPr>
              <w:t>įmonėms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, </w:t>
            </w:r>
            <w:proofErr w:type="spellStart"/>
            <w:r w:rsidR="009B3EEB" w:rsidRPr="005565B4">
              <w:rPr>
                <w:b/>
                <w:bCs/>
                <w:sz w:val="20"/>
              </w:rPr>
              <w:t>ir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(</w:t>
            </w:r>
            <w:proofErr w:type="spellStart"/>
            <w:r w:rsidR="009B3EEB" w:rsidRPr="005565B4">
              <w:rPr>
                <w:b/>
                <w:bCs/>
                <w:sz w:val="20"/>
              </w:rPr>
              <w:t>ar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) </w:t>
            </w:r>
            <w:proofErr w:type="spellStart"/>
            <w:r w:rsidR="009B3EEB" w:rsidRPr="005565B4">
              <w:rPr>
                <w:b/>
                <w:bCs/>
                <w:sz w:val="20"/>
              </w:rPr>
              <w:t>įstaigoms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, </w:t>
            </w:r>
            <w:proofErr w:type="spellStart"/>
            <w:r w:rsidR="009B3EEB" w:rsidRPr="005565B4">
              <w:rPr>
                <w:b/>
                <w:bCs/>
                <w:sz w:val="20"/>
              </w:rPr>
              <w:t>ir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(</w:t>
            </w:r>
            <w:proofErr w:type="spellStart"/>
            <w:r w:rsidR="009B3EEB" w:rsidRPr="005565B4">
              <w:rPr>
                <w:b/>
                <w:bCs/>
                <w:sz w:val="20"/>
              </w:rPr>
              <w:t>ar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) </w:t>
            </w:r>
            <w:proofErr w:type="spellStart"/>
            <w:r w:rsidR="009B3EEB" w:rsidRPr="005565B4">
              <w:rPr>
                <w:b/>
                <w:bCs/>
                <w:sz w:val="20"/>
              </w:rPr>
              <w:t>organizacijoms</w:t>
            </w:r>
            <w:proofErr w:type="spellEnd"/>
            <w:r w:rsidR="00572CDD">
              <w:rPr>
                <w:b/>
                <w:bCs/>
                <w:sz w:val="20"/>
              </w:rPr>
              <w:t xml:space="preserve">, </w:t>
            </w:r>
            <w:proofErr w:type="spellStart"/>
            <w:r w:rsidR="009B3EEB" w:rsidRPr="005565B4">
              <w:rPr>
                <w:b/>
                <w:bCs/>
                <w:sz w:val="20"/>
              </w:rPr>
              <w:t>kūrybos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5565B4">
              <w:rPr>
                <w:b/>
                <w:bCs/>
                <w:sz w:val="20"/>
              </w:rPr>
              <w:t>darbams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, </w:t>
            </w:r>
            <w:proofErr w:type="spellStart"/>
            <w:r w:rsidR="009B3EEB" w:rsidRPr="005565B4">
              <w:rPr>
                <w:b/>
                <w:bCs/>
                <w:sz w:val="20"/>
              </w:rPr>
              <w:t>kurių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5565B4">
              <w:rPr>
                <w:b/>
                <w:bCs/>
                <w:sz w:val="20"/>
              </w:rPr>
              <w:t>dalyvių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5565B4">
              <w:rPr>
                <w:b/>
                <w:bCs/>
                <w:sz w:val="20"/>
              </w:rPr>
              <w:t>skaičius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ne </w:t>
            </w:r>
            <w:proofErr w:type="spellStart"/>
            <w:r w:rsidR="009B3EEB" w:rsidRPr="005565B4">
              <w:rPr>
                <w:b/>
                <w:bCs/>
                <w:sz w:val="20"/>
              </w:rPr>
              <w:t>mažesnis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</w:t>
            </w:r>
            <w:proofErr w:type="spellStart"/>
            <w:r w:rsidR="009B3EEB" w:rsidRPr="005565B4">
              <w:rPr>
                <w:b/>
                <w:bCs/>
                <w:sz w:val="20"/>
              </w:rPr>
              <w:t>kaip</w:t>
            </w:r>
            <w:proofErr w:type="spellEnd"/>
            <w:r w:rsidR="009B3EEB" w:rsidRPr="005565B4">
              <w:rPr>
                <w:b/>
                <w:bCs/>
                <w:sz w:val="20"/>
              </w:rPr>
              <w:t xml:space="preserve"> </w:t>
            </w:r>
            <w:r w:rsidR="009610AD" w:rsidRPr="009610AD">
              <w:rPr>
                <w:b/>
                <w:bCs/>
                <w:sz w:val="20"/>
              </w:rPr>
              <w:t xml:space="preserve">210 </w:t>
            </w:r>
            <w:proofErr w:type="spellStart"/>
            <w:r w:rsidR="009610AD" w:rsidRPr="009610AD">
              <w:rPr>
                <w:b/>
                <w:bCs/>
                <w:sz w:val="20"/>
              </w:rPr>
              <w:t>dalyvių</w:t>
            </w:r>
            <w:proofErr w:type="spellEnd"/>
          </w:p>
        </w:tc>
        <w:tc>
          <w:tcPr>
            <w:tcW w:w="416" w:type="pct"/>
          </w:tcPr>
          <w:p w14:paraId="50EB3016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220" w:type="pct"/>
          </w:tcPr>
          <w:p w14:paraId="69A0A976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5391FC2B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79" w:type="pct"/>
            <w:shd w:val="clear" w:color="auto" w:fill="FFFFFF" w:themeFill="background1"/>
          </w:tcPr>
          <w:p w14:paraId="2283D178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24" w:type="pct"/>
            <w:shd w:val="clear" w:color="auto" w:fill="FFFFFF" w:themeFill="background1"/>
          </w:tcPr>
          <w:p w14:paraId="3607A5E3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14:paraId="5E73BF45" w14:textId="77777777" w:rsidR="00CA7011" w:rsidRPr="00B45EC8" w:rsidRDefault="00CA7011" w:rsidP="004B4335">
            <w:pPr>
              <w:contextualSpacing/>
              <w:jc w:val="both"/>
              <w:rPr>
                <w:sz w:val="20"/>
                <w:szCs w:val="20"/>
                <w:lang w:val="lt-LT"/>
              </w:rPr>
            </w:pPr>
          </w:p>
        </w:tc>
      </w:tr>
    </w:tbl>
    <w:p w14:paraId="2A081AE1" w14:textId="77777777" w:rsidR="00CA7011" w:rsidRPr="00CA7011" w:rsidRDefault="00CA7011" w:rsidP="00CA7011">
      <w:pPr>
        <w:tabs>
          <w:tab w:val="left" w:pos="322"/>
          <w:tab w:val="left" w:pos="851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  <w:u w:val="single"/>
        </w:rPr>
      </w:pPr>
    </w:p>
    <w:p w14:paraId="588AFBC6" w14:textId="1B8FE69D" w:rsidR="00E57018" w:rsidRDefault="00E57018" w:rsidP="00E57018">
      <w:pPr>
        <w:tabs>
          <w:tab w:val="left" w:pos="322"/>
          <w:tab w:val="left" w:pos="851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  <w:u w:val="single"/>
        </w:rPr>
      </w:pPr>
    </w:p>
    <w:p w14:paraId="7A8EDFBC" w14:textId="562A332B" w:rsidR="00E57018" w:rsidRDefault="00E57018" w:rsidP="00E57018">
      <w:pPr>
        <w:tabs>
          <w:tab w:val="left" w:pos="322"/>
          <w:tab w:val="left" w:pos="851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  <w:u w:val="single"/>
        </w:rPr>
      </w:pPr>
    </w:p>
    <w:sectPr w:rsidR="00E57018" w:rsidSect="00465879">
      <w:pgSz w:w="16838" w:h="11906" w:orient="landscape"/>
      <w:pgMar w:top="851" w:right="536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D975" w14:textId="77777777" w:rsidR="007D6F3A" w:rsidRDefault="007D6F3A" w:rsidP="007D6F3A">
      <w:r>
        <w:separator/>
      </w:r>
    </w:p>
  </w:endnote>
  <w:endnote w:type="continuationSeparator" w:id="0">
    <w:p w14:paraId="20CF1B20" w14:textId="77777777" w:rsidR="007D6F3A" w:rsidRDefault="007D6F3A" w:rsidP="007D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2841" w14:textId="77777777" w:rsidR="007D6F3A" w:rsidRDefault="007D6F3A" w:rsidP="007D6F3A">
      <w:r>
        <w:separator/>
      </w:r>
    </w:p>
  </w:footnote>
  <w:footnote w:type="continuationSeparator" w:id="0">
    <w:p w14:paraId="0995EE66" w14:textId="77777777" w:rsidR="007D6F3A" w:rsidRDefault="007D6F3A" w:rsidP="007D6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1F8B"/>
    <w:multiLevelType w:val="hybridMultilevel"/>
    <w:tmpl w:val="A94C7B9A"/>
    <w:lvl w:ilvl="0" w:tplc="9D2E79F0">
      <w:start w:val="1"/>
      <w:numFmt w:val="bullet"/>
      <w:lvlText w:val="-"/>
      <w:lvlJc w:val="left"/>
      <w:pPr>
        <w:ind w:left="1352" w:hanging="360"/>
      </w:pPr>
      <w:rPr>
        <w:rFonts w:ascii="Tahoma" w:eastAsiaTheme="minorHAnsi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11473"/>
    <w:multiLevelType w:val="hybridMultilevel"/>
    <w:tmpl w:val="FBE672C8"/>
    <w:lvl w:ilvl="0" w:tplc="FB407C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44826"/>
    <w:multiLevelType w:val="hybridMultilevel"/>
    <w:tmpl w:val="97EEF3F4"/>
    <w:lvl w:ilvl="0" w:tplc="B5B8FF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828D0"/>
    <w:multiLevelType w:val="hybridMultilevel"/>
    <w:tmpl w:val="35D8F8AC"/>
    <w:lvl w:ilvl="0" w:tplc="697AC480">
      <w:start w:val="1"/>
      <w:numFmt w:val="decimal"/>
      <w:lvlText w:val="%1)"/>
      <w:lvlJc w:val="left"/>
      <w:pPr>
        <w:ind w:left="392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7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4" w15:restartNumberingAfterBreak="0">
    <w:nsid w:val="54DE0EA0"/>
    <w:multiLevelType w:val="hybridMultilevel"/>
    <w:tmpl w:val="2E8864AE"/>
    <w:lvl w:ilvl="0" w:tplc="B2BEB6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F9A523C"/>
    <w:multiLevelType w:val="hybridMultilevel"/>
    <w:tmpl w:val="92D8FE72"/>
    <w:lvl w:ilvl="0" w:tplc="546AC740">
      <w:start w:val="3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D7"/>
    <w:rsid w:val="00020B60"/>
    <w:rsid w:val="00020E0E"/>
    <w:rsid w:val="00041190"/>
    <w:rsid w:val="00050D48"/>
    <w:rsid w:val="000B31BB"/>
    <w:rsid w:val="000F38F8"/>
    <w:rsid w:val="00112A78"/>
    <w:rsid w:val="00141DD6"/>
    <w:rsid w:val="001676A5"/>
    <w:rsid w:val="00192010"/>
    <w:rsid w:val="00200894"/>
    <w:rsid w:val="00215241"/>
    <w:rsid w:val="0023309A"/>
    <w:rsid w:val="002670BB"/>
    <w:rsid w:val="002728A1"/>
    <w:rsid w:val="002B0BD5"/>
    <w:rsid w:val="002B1AE2"/>
    <w:rsid w:val="002D7ECF"/>
    <w:rsid w:val="002E1A7A"/>
    <w:rsid w:val="002E390F"/>
    <w:rsid w:val="00300E44"/>
    <w:rsid w:val="0030167F"/>
    <w:rsid w:val="0037469E"/>
    <w:rsid w:val="003A1DC9"/>
    <w:rsid w:val="004259C0"/>
    <w:rsid w:val="00457580"/>
    <w:rsid w:val="00465879"/>
    <w:rsid w:val="004C775B"/>
    <w:rsid w:val="004F5CCD"/>
    <w:rsid w:val="00513D90"/>
    <w:rsid w:val="00542F23"/>
    <w:rsid w:val="00554E53"/>
    <w:rsid w:val="005565B4"/>
    <w:rsid w:val="00572CDD"/>
    <w:rsid w:val="005826B4"/>
    <w:rsid w:val="00591071"/>
    <w:rsid w:val="005A6BB5"/>
    <w:rsid w:val="00624B5A"/>
    <w:rsid w:val="00627843"/>
    <w:rsid w:val="00637FDF"/>
    <w:rsid w:val="00640798"/>
    <w:rsid w:val="00652B7D"/>
    <w:rsid w:val="006643DD"/>
    <w:rsid w:val="006771EE"/>
    <w:rsid w:val="006841D7"/>
    <w:rsid w:val="0069731C"/>
    <w:rsid w:val="00697863"/>
    <w:rsid w:val="006A1BD8"/>
    <w:rsid w:val="006A2584"/>
    <w:rsid w:val="006C3D7F"/>
    <w:rsid w:val="006C5B12"/>
    <w:rsid w:val="006E293F"/>
    <w:rsid w:val="006F0AEB"/>
    <w:rsid w:val="00775DD5"/>
    <w:rsid w:val="00792C5D"/>
    <w:rsid w:val="00797B0E"/>
    <w:rsid w:val="007D6F3A"/>
    <w:rsid w:val="00811677"/>
    <w:rsid w:val="00832573"/>
    <w:rsid w:val="00832FFD"/>
    <w:rsid w:val="00835675"/>
    <w:rsid w:val="00835C4F"/>
    <w:rsid w:val="008563D5"/>
    <w:rsid w:val="00860ECE"/>
    <w:rsid w:val="00884B1E"/>
    <w:rsid w:val="008915A2"/>
    <w:rsid w:val="00894B57"/>
    <w:rsid w:val="008A1970"/>
    <w:rsid w:val="008D3753"/>
    <w:rsid w:val="008D3D94"/>
    <w:rsid w:val="00913EAF"/>
    <w:rsid w:val="00937C1A"/>
    <w:rsid w:val="009610AD"/>
    <w:rsid w:val="0098696C"/>
    <w:rsid w:val="009939FA"/>
    <w:rsid w:val="009B3EEB"/>
    <w:rsid w:val="009C3174"/>
    <w:rsid w:val="009E7108"/>
    <w:rsid w:val="009F20A6"/>
    <w:rsid w:val="009F5990"/>
    <w:rsid w:val="00A0210D"/>
    <w:rsid w:val="00A0308B"/>
    <w:rsid w:val="00A129EE"/>
    <w:rsid w:val="00A4681C"/>
    <w:rsid w:val="00A521CA"/>
    <w:rsid w:val="00A55BB7"/>
    <w:rsid w:val="00A72AAB"/>
    <w:rsid w:val="00A83077"/>
    <w:rsid w:val="00AA0176"/>
    <w:rsid w:val="00AA41DE"/>
    <w:rsid w:val="00AB0998"/>
    <w:rsid w:val="00AB1A9C"/>
    <w:rsid w:val="00AC165F"/>
    <w:rsid w:val="00AC621B"/>
    <w:rsid w:val="00B45EC8"/>
    <w:rsid w:val="00B50088"/>
    <w:rsid w:val="00B54D66"/>
    <w:rsid w:val="00B85145"/>
    <w:rsid w:val="00B8617D"/>
    <w:rsid w:val="00B97FC2"/>
    <w:rsid w:val="00BB542F"/>
    <w:rsid w:val="00C21EDA"/>
    <w:rsid w:val="00C72604"/>
    <w:rsid w:val="00C859D2"/>
    <w:rsid w:val="00CA4B6E"/>
    <w:rsid w:val="00CA7011"/>
    <w:rsid w:val="00CB3DB1"/>
    <w:rsid w:val="00CC4ECB"/>
    <w:rsid w:val="00CE6063"/>
    <w:rsid w:val="00CF4C67"/>
    <w:rsid w:val="00CF7C8E"/>
    <w:rsid w:val="00D115D0"/>
    <w:rsid w:val="00DA0269"/>
    <w:rsid w:val="00DD2A6E"/>
    <w:rsid w:val="00DE36B4"/>
    <w:rsid w:val="00E2386A"/>
    <w:rsid w:val="00E36134"/>
    <w:rsid w:val="00E57018"/>
    <w:rsid w:val="00E613EA"/>
    <w:rsid w:val="00E65CAD"/>
    <w:rsid w:val="00ED0A58"/>
    <w:rsid w:val="00EF19CD"/>
    <w:rsid w:val="00F2597B"/>
    <w:rsid w:val="00F34281"/>
    <w:rsid w:val="00F34D6C"/>
    <w:rsid w:val="00F91013"/>
    <w:rsid w:val="00FB7264"/>
    <w:rsid w:val="00FF3474"/>
    <w:rsid w:val="00FF5E12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2A54"/>
  <w15:chartTrackingRefBased/>
  <w15:docId w15:val="{C0AEC55A-1886-40E5-9488-6A29C74C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unhideWhenUsed/>
    <w:qFormat/>
    <w:rsid w:val="006841D7"/>
    <w:rPr>
      <w:sz w:val="16"/>
      <w:szCs w:val="16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7D6F3A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7D6F3A"/>
    <w:rPr>
      <w:rFonts w:ascii="Times New Roman" w:eastAsia="Calibri" w:hAnsi="Times New Roman" w:cs="Times New Roman"/>
      <w:sz w:val="20"/>
      <w:szCs w:val="20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7D6F3A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7D6F3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aliases w:val="BVI fnr,Footnote symbol,fr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unhideWhenUsed/>
    <w:rsid w:val="007D6F3A"/>
    <w:rPr>
      <w:vertAlign w:val="superscript"/>
    </w:rPr>
  </w:style>
  <w:style w:type="paragraph" w:styleId="Puslapioinaostekstas">
    <w:name w:val="footnote text"/>
    <w:aliases w:val="Footnote,Footnote Text Char Char,Fußnotentextf,Footnote Text Blue,Footnote text,fn,Footnote Text Char Char Char Char Char Char,Footnote Text Char Char Char Char Char,Footnote Text Blue Char Char Char Char"/>
    <w:basedOn w:val="prastasis"/>
    <w:link w:val="PuslapioinaostekstasDiagrama"/>
    <w:uiPriority w:val="99"/>
    <w:unhideWhenUsed/>
    <w:rsid w:val="007D6F3A"/>
    <w:rPr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Char Char Diagrama,Fußnotentextf Diagrama,Footnote Text Blue Diagrama,Footnote text Diagrama,fn Diagrama,Footnote Text Char Char Char Char Char Char Diagrama"/>
    <w:basedOn w:val="Numatytasispastraiposriftas"/>
    <w:link w:val="Puslapioinaostekstas"/>
    <w:uiPriority w:val="99"/>
    <w:rsid w:val="007D6F3A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Lent">
    <w:name w:val="Normal Lent"/>
    <w:basedOn w:val="prastasis"/>
    <w:uiPriority w:val="99"/>
    <w:rsid w:val="007D6F3A"/>
    <w:pPr>
      <w:jc w:val="both"/>
    </w:pPr>
    <w:rPr>
      <w:rFonts w:eastAsia="Calibri"/>
      <w:szCs w:val="20"/>
    </w:rPr>
  </w:style>
  <w:style w:type="table" w:customStyle="1" w:styleId="TableGrid4">
    <w:name w:val="Table Grid4"/>
    <w:basedOn w:val="prastojilentel"/>
    <w:next w:val="Lentelstinklelis"/>
    <w:uiPriority w:val="39"/>
    <w:rsid w:val="00B45EC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4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412AA-4ADD-4CA9-94B0-089D11F0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4477</Words>
  <Characters>2553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Butkuvienė</dc:creator>
  <cp:keywords/>
  <dc:description/>
  <cp:lastModifiedBy>Gileta Vilkaitė</cp:lastModifiedBy>
  <cp:revision>253</cp:revision>
  <cp:lastPrinted>2026-04-13T10:50:00Z</cp:lastPrinted>
  <dcterms:created xsi:type="dcterms:W3CDTF">2026-04-09T10:36:00Z</dcterms:created>
  <dcterms:modified xsi:type="dcterms:W3CDTF">2026-04-13T12:35:00Z</dcterms:modified>
</cp:coreProperties>
</file>