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1D1DADE5" w:rsidR="00B767F3" w:rsidRPr="002F0070" w:rsidRDefault="0024299E" w:rsidP="002F0070">
            <w:pPr>
              <w:jc w:val="both"/>
              <w:rPr>
                <w:rFonts w:ascii="Cambria" w:hAnsi="Cambria"/>
                <w:kern w:val="2"/>
                <w:sz w:val="20"/>
              </w:rPr>
            </w:pPr>
            <w:proofErr w:type="spellStart"/>
            <w:r>
              <w:rPr>
                <w:rFonts w:ascii="Cambria" w:hAnsi="Cambria"/>
                <w:kern w:val="2"/>
                <w:sz w:val="20"/>
              </w:rPr>
              <w:t>Ce</w:t>
            </w:r>
            <w:bookmarkStart w:id="0" w:name="_GoBack"/>
            <w:bookmarkEnd w:id="0"/>
            <w:r>
              <w:rPr>
                <w:rFonts w:ascii="Cambria" w:hAnsi="Cambria"/>
                <w:kern w:val="2"/>
                <w:sz w:val="20"/>
              </w:rPr>
              <w:t>rvikalinės</w:t>
            </w:r>
            <w:proofErr w:type="spellEnd"/>
            <w:r>
              <w:rPr>
                <w:rFonts w:ascii="Cambria" w:hAnsi="Cambria"/>
                <w:kern w:val="2"/>
                <w:sz w:val="20"/>
              </w:rPr>
              <w:t xml:space="preserve"> stuburo dalies fiksacijos sistema</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4299E" w:rsidRDefault="004E15BF" w:rsidP="004E15BF">
            <w:pPr>
              <w:jc w:val="both"/>
              <w:rPr>
                <w:rFonts w:ascii="Cambria" w:hAnsi="Cambria"/>
                <w:b/>
                <w:kern w:val="2"/>
                <w:sz w:val="20"/>
              </w:rPr>
            </w:pPr>
            <w:r w:rsidRPr="0024299E">
              <w:rPr>
                <w:rFonts w:ascii="Cambria" w:hAnsi="Cambria"/>
                <w:b/>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40EEECD4" w:rsidR="00B767F3" w:rsidRPr="002F0070" w:rsidRDefault="004F6B5B" w:rsidP="004F6B5B">
            <w:pPr>
              <w:jc w:val="both"/>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F0070" w14:paraId="3EFEA890" w14:textId="77777777">
        <w:trPr>
          <w:trHeight w:val="300"/>
        </w:trPr>
        <w:tc>
          <w:tcPr>
            <w:tcW w:w="9535" w:type="dxa"/>
            <w:gridSpan w:val="5"/>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5"/>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380BB889"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proofErr w:type="spellStart"/>
            <w:r w:rsidR="0024299E" w:rsidRPr="0024299E">
              <w:rPr>
                <w:rFonts w:ascii="Cambria" w:hAnsi="Cambria"/>
                <w:b/>
                <w:kern w:val="2"/>
                <w:sz w:val="20"/>
              </w:rPr>
              <w:t>c</w:t>
            </w:r>
            <w:r w:rsidR="0024299E" w:rsidRPr="0024299E">
              <w:rPr>
                <w:rFonts w:ascii="Cambria" w:hAnsi="Cambria"/>
                <w:b/>
                <w:kern w:val="2"/>
                <w:sz w:val="20"/>
              </w:rPr>
              <w:t>ervikalinės</w:t>
            </w:r>
            <w:proofErr w:type="spellEnd"/>
            <w:r w:rsidR="0024299E" w:rsidRPr="0024299E">
              <w:rPr>
                <w:rFonts w:ascii="Cambria" w:hAnsi="Cambria"/>
                <w:b/>
                <w:kern w:val="2"/>
                <w:sz w:val="20"/>
              </w:rPr>
              <w:t xml:space="preserve"> stuburo dalies fiksacijos sistem</w:t>
            </w:r>
            <w:r w:rsidR="0024299E" w:rsidRPr="0024299E">
              <w:rPr>
                <w:rFonts w:ascii="Cambria" w:hAnsi="Cambria"/>
                <w:b/>
                <w:kern w:val="2"/>
                <w:sz w:val="20"/>
              </w:rPr>
              <w:t>ą</w:t>
            </w:r>
            <w:r w:rsidR="0024299E">
              <w:rPr>
                <w:rFonts w:ascii="Cambria" w:hAnsi="Cambria"/>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BD8007E" w:rsidR="00FF5783" w:rsidRPr="002F0070" w:rsidRDefault="00FF5783" w:rsidP="0024299E">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B767F3" w:rsidRPr="002F007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BF7974A"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proofErr w:type="spellStart"/>
            <w:r w:rsidR="0024299E">
              <w:rPr>
                <w:rFonts w:ascii="Cambria" w:hAnsi="Cambria"/>
                <w:kern w:val="2"/>
                <w:sz w:val="20"/>
              </w:rPr>
              <w:t>Cervikalinės</w:t>
            </w:r>
            <w:proofErr w:type="spellEnd"/>
            <w:r w:rsidR="0024299E">
              <w:rPr>
                <w:rFonts w:ascii="Cambria" w:hAnsi="Cambria"/>
                <w:kern w:val="2"/>
                <w:sz w:val="20"/>
              </w:rPr>
              <w:t xml:space="preserve"> stuburo dalies fiksacijos sistema</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5"/>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7777777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FF5783">
              <w:rPr>
                <w:rFonts w:ascii="Cambria" w:hAnsi="Cambria"/>
                <w:b/>
                <w:kern w:val="2"/>
                <w:sz w:val="20"/>
              </w:rPr>
              <w:t>14</w:t>
            </w:r>
            <w:r w:rsidR="00FF5783" w:rsidRPr="00737EC9">
              <w:rPr>
                <w:rFonts w:ascii="Cambria" w:hAnsi="Cambria"/>
                <w:kern w:val="2"/>
                <w:sz w:val="20"/>
              </w:rPr>
              <w:t xml:space="preserve"> </w:t>
            </w:r>
            <w:r w:rsidR="00FF5783">
              <w:rPr>
                <w:rFonts w:ascii="Cambria" w:hAnsi="Cambria"/>
                <w:b/>
                <w:kern w:val="2"/>
                <w:sz w:val="20"/>
              </w:rPr>
              <w:t>(keturiolika)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3CAE3662"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proofErr w:type="spellStart"/>
            <w:r w:rsidR="0024299E">
              <w:rPr>
                <w:rFonts w:ascii="Cambria" w:hAnsi="Cambria"/>
                <w:kern w:val="2"/>
                <w:sz w:val="20"/>
              </w:rPr>
              <w:t>c</w:t>
            </w:r>
            <w:r w:rsidR="0024299E">
              <w:rPr>
                <w:rFonts w:ascii="Cambria" w:hAnsi="Cambria"/>
                <w:kern w:val="2"/>
                <w:sz w:val="20"/>
              </w:rPr>
              <w:t>ervikalinės</w:t>
            </w:r>
            <w:proofErr w:type="spellEnd"/>
            <w:r w:rsidR="0024299E">
              <w:rPr>
                <w:rFonts w:ascii="Cambria" w:hAnsi="Cambria"/>
                <w:kern w:val="2"/>
                <w:sz w:val="20"/>
              </w:rPr>
              <w:t xml:space="preserve"> stuburo dalies fiksacijos sistem</w:t>
            </w:r>
            <w:r w:rsidR="0024299E">
              <w:rPr>
                <w:rFonts w:ascii="Cambria" w:hAnsi="Cambria"/>
                <w:kern w:val="2"/>
                <w:sz w:val="20"/>
              </w:rPr>
              <w:t>os</w:t>
            </w:r>
            <w:r>
              <w:rPr>
                <w:rFonts w:ascii="Cambria" w:hAnsi="Cambria"/>
                <w:kern w:val="2"/>
                <w:sz w:val="20"/>
              </w:rPr>
              <w:t>)</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5"/>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lastRenderedPageBreak/>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lastRenderedPageBreak/>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E2238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 xml:space="preserve">kitus oficialius šaltinių </w:t>
            </w:r>
            <w:r w:rsidRPr="004F43A0">
              <w:rPr>
                <w:rFonts w:ascii="Cambria" w:hAnsi="Cambria"/>
                <w:kern w:val="2"/>
                <w:sz w:val="20"/>
                <w:bdr w:val="none" w:sz="0" w:space="0" w:color="auto" w:frame="1"/>
              </w:rPr>
              <w:lastRenderedPageBreak/>
              <w:t>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5"/>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5"/>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5"/>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5"/>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xml:space="preserve">) </w:t>
            </w:r>
            <w:r w:rsidRPr="00A20183">
              <w:rPr>
                <w:rFonts w:ascii="Cambria" w:hAnsi="Cambria"/>
                <w:kern w:val="2"/>
                <w:sz w:val="20"/>
              </w:rPr>
              <w:lastRenderedPageBreak/>
              <w:t>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5"/>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lastRenderedPageBreak/>
              <w:t>10. ESMINĖS SUTARTIES SĄLYGOS</w:t>
            </w:r>
          </w:p>
        </w:tc>
      </w:tr>
      <w:tr w:rsidR="00B767F3" w:rsidRPr="002F0070" w14:paraId="4D59E15A" w14:textId="77777777">
        <w:trPr>
          <w:trHeight w:val="300"/>
        </w:trPr>
        <w:tc>
          <w:tcPr>
            <w:tcW w:w="2707" w:type="dxa"/>
            <w:gridSpan w:val="3"/>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gridSpan w:val="2"/>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5"/>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Pr>
                <w:rFonts w:ascii="Cambria" w:hAnsi="Cambria"/>
                <w:kern w:val="2"/>
                <w:sz w:val="20"/>
              </w:rPr>
              <w:t>24</w:t>
            </w:r>
            <w:r w:rsidR="009F5CF5" w:rsidRPr="000E5E41">
              <w:rPr>
                <w:rFonts w:ascii="Cambria" w:hAnsi="Cambria"/>
                <w:kern w:val="2"/>
                <w:sz w:val="20"/>
              </w:rPr>
              <w:t xml:space="preserve"> (</w:t>
            </w:r>
            <w:r w:rsidR="00FF5783">
              <w:rPr>
                <w:rFonts w:ascii="Cambria" w:hAnsi="Cambria"/>
                <w:kern w:val="2"/>
                <w:sz w:val="20"/>
              </w:rPr>
              <w:t>dvidešimt keturi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5"/>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trPr>
          <w:trHeight w:val="300"/>
        </w:trPr>
        <w:tc>
          <w:tcPr>
            <w:tcW w:w="2532"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7003" w:type="dxa"/>
            <w:gridSpan w:val="4"/>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trPr>
          <w:trHeight w:val="300"/>
        </w:trPr>
        <w:tc>
          <w:tcPr>
            <w:tcW w:w="2532"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7003" w:type="dxa"/>
            <w:gridSpan w:val="4"/>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5"/>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trPr>
          <w:trHeight w:val="300"/>
        </w:trPr>
        <w:tc>
          <w:tcPr>
            <w:tcW w:w="2532"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7003" w:type="dxa"/>
            <w:gridSpan w:val="4"/>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trPr>
          <w:trHeight w:val="300"/>
        </w:trPr>
        <w:tc>
          <w:tcPr>
            <w:tcW w:w="2532"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7003" w:type="dxa"/>
            <w:gridSpan w:val="4"/>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5"/>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trPr>
          <w:trHeight w:val="300"/>
        </w:trPr>
        <w:tc>
          <w:tcPr>
            <w:tcW w:w="2532"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7003" w:type="dxa"/>
            <w:gridSpan w:val="4"/>
          </w:tcPr>
          <w:p w14:paraId="612BA4B0" w14:textId="2D6B288E" w:rsidR="00B05B68" w:rsidRPr="0024299E" w:rsidRDefault="00B05B68" w:rsidP="00B05B68">
            <w:pPr>
              <w:rPr>
                <w:rFonts w:ascii="Cambria" w:hAnsi="Cambria"/>
                <w:kern w:val="2"/>
                <w:sz w:val="20"/>
              </w:rPr>
            </w:pPr>
            <w:r w:rsidRPr="0024299E">
              <w:rPr>
                <w:rFonts w:ascii="Cambria" w:hAnsi="Cambria"/>
                <w:color w:val="000000"/>
                <w:kern w:val="2"/>
                <w:sz w:val="20"/>
                <w:shd w:val="clear" w:color="auto" w:fill="FFFFFF"/>
              </w:rPr>
              <w:t>Netaikoma</w:t>
            </w:r>
          </w:p>
        </w:tc>
      </w:tr>
      <w:tr w:rsidR="00B05B68" w:rsidRPr="002F0070" w14:paraId="6B254F73" w14:textId="77777777">
        <w:trPr>
          <w:trHeight w:val="300"/>
        </w:trPr>
        <w:tc>
          <w:tcPr>
            <w:tcW w:w="2532"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7003" w:type="dxa"/>
            <w:gridSpan w:val="4"/>
          </w:tcPr>
          <w:p w14:paraId="242644AC" w14:textId="22D4BD24" w:rsidR="00B05B68" w:rsidRPr="0024299E" w:rsidRDefault="00B05B68" w:rsidP="00B05B68">
            <w:pPr>
              <w:rPr>
                <w:rFonts w:ascii="Cambria" w:hAnsi="Cambria"/>
                <w:kern w:val="2"/>
                <w:sz w:val="20"/>
              </w:rPr>
            </w:pPr>
            <w:r w:rsidRPr="0024299E">
              <w:rPr>
                <w:rFonts w:ascii="Cambria" w:hAnsi="Cambria"/>
                <w:color w:val="000000"/>
                <w:kern w:val="2"/>
                <w:sz w:val="20"/>
                <w:shd w:val="clear" w:color="auto" w:fill="FFFFFF"/>
              </w:rPr>
              <w:t>Netaikoma</w:t>
            </w:r>
          </w:p>
        </w:tc>
      </w:tr>
      <w:tr w:rsidR="00B05B68" w:rsidRPr="002F0070" w14:paraId="5A0B465D" w14:textId="77777777">
        <w:trPr>
          <w:trHeight w:val="300"/>
        </w:trPr>
        <w:tc>
          <w:tcPr>
            <w:tcW w:w="2532"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7003" w:type="dxa"/>
            <w:gridSpan w:val="4"/>
          </w:tcPr>
          <w:p w14:paraId="25D43BEA" w14:textId="0D321D9E" w:rsidR="00B05B68" w:rsidRPr="0024299E" w:rsidRDefault="00B05B68" w:rsidP="00B05B68">
            <w:pPr>
              <w:rPr>
                <w:rFonts w:ascii="Cambria" w:hAnsi="Cambria"/>
                <w:kern w:val="2"/>
                <w:sz w:val="20"/>
              </w:rPr>
            </w:pPr>
            <w:r w:rsidRPr="0024299E">
              <w:rPr>
                <w:rFonts w:ascii="Cambria" w:hAnsi="Cambria"/>
                <w:color w:val="000000"/>
                <w:kern w:val="2"/>
                <w:sz w:val="20"/>
                <w:shd w:val="clear" w:color="auto" w:fill="FFFFFF"/>
              </w:rPr>
              <w:t>Netaikoma</w:t>
            </w:r>
          </w:p>
        </w:tc>
      </w:tr>
      <w:tr w:rsidR="00B05B68" w:rsidRPr="002F0070" w14:paraId="79071BC9" w14:textId="77777777">
        <w:trPr>
          <w:trHeight w:val="300"/>
        </w:trPr>
        <w:tc>
          <w:tcPr>
            <w:tcW w:w="2532"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7003" w:type="dxa"/>
            <w:gridSpan w:val="4"/>
          </w:tcPr>
          <w:p w14:paraId="56F11031" w14:textId="56A6E06F" w:rsidR="00B05B68" w:rsidRPr="0024299E" w:rsidRDefault="00B05B68" w:rsidP="00B05B68">
            <w:pPr>
              <w:rPr>
                <w:rFonts w:ascii="Cambria" w:hAnsi="Cambria"/>
                <w:color w:val="0070C0"/>
                <w:kern w:val="2"/>
                <w:sz w:val="20"/>
              </w:rPr>
            </w:pPr>
            <w:r w:rsidRPr="0024299E">
              <w:rPr>
                <w:rFonts w:ascii="Cambria" w:hAnsi="Cambria"/>
                <w:color w:val="000000"/>
                <w:kern w:val="2"/>
                <w:sz w:val="20"/>
                <w:shd w:val="clear" w:color="auto" w:fill="FFFFFF"/>
              </w:rPr>
              <w:t>Netaikoma</w:t>
            </w:r>
          </w:p>
        </w:tc>
      </w:tr>
      <w:tr w:rsidR="00B767F3" w:rsidRPr="002F0070" w14:paraId="35D09A71" w14:textId="77777777">
        <w:trPr>
          <w:trHeight w:val="300"/>
        </w:trPr>
        <w:tc>
          <w:tcPr>
            <w:tcW w:w="2532"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7003" w:type="dxa"/>
            <w:gridSpan w:val="4"/>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5"/>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trPr>
          <w:trHeight w:val="300"/>
        </w:trPr>
        <w:tc>
          <w:tcPr>
            <w:tcW w:w="2532"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7003" w:type="dxa"/>
            <w:gridSpan w:val="4"/>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trPr>
          <w:trHeight w:val="300"/>
        </w:trPr>
        <w:tc>
          <w:tcPr>
            <w:tcW w:w="2532"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7003" w:type="dxa"/>
            <w:gridSpan w:val="4"/>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trPr>
          <w:trHeight w:val="300"/>
        </w:trPr>
        <w:tc>
          <w:tcPr>
            <w:tcW w:w="2532"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7003" w:type="dxa"/>
            <w:gridSpan w:val="4"/>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trPr>
          <w:trHeight w:val="300"/>
        </w:trPr>
        <w:tc>
          <w:tcPr>
            <w:tcW w:w="2532"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7003" w:type="dxa"/>
            <w:gridSpan w:val="4"/>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trPr>
          <w:trHeight w:val="300"/>
        </w:trPr>
        <w:tc>
          <w:tcPr>
            <w:tcW w:w="2532"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7003" w:type="dxa"/>
            <w:gridSpan w:val="4"/>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5"/>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02691B15" w:rsidR="009E3200" w:rsidRDefault="009E3200" w:rsidP="009E3200">
      <w:pPr>
        <w:jc w:val="center"/>
        <w:rPr>
          <w:rFonts w:ascii="Cambria" w:hAnsi="Cambria"/>
          <w:sz w:val="20"/>
        </w:rPr>
      </w:pPr>
      <w:r w:rsidRPr="00321EFD">
        <w:rPr>
          <w:rFonts w:ascii="Cambria" w:hAnsi="Cambria"/>
          <w:sz w:val="20"/>
        </w:rPr>
        <w:t>PREKIŲ ŽINIARAŠTIS</w:t>
      </w:r>
    </w:p>
    <w:p w14:paraId="1540A110" w14:textId="6B6FB1A3" w:rsidR="0024299E" w:rsidRDefault="0024299E" w:rsidP="009E3200">
      <w:pPr>
        <w:jc w:val="center"/>
        <w:rPr>
          <w:rFonts w:ascii="Cambria" w:hAnsi="Cambria"/>
          <w:sz w:val="20"/>
        </w:rPr>
      </w:pPr>
    </w:p>
    <w:tbl>
      <w:tblPr>
        <w:tblW w:w="10960" w:type="dxa"/>
        <w:tblInd w:w="-998" w:type="dxa"/>
        <w:tblLook w:val="04A0" w:firstRow="1" w:lastRow="0" w:firstColumn="1" w:lastColumn="0" w:noHBand="0" w:noVBand="1"/>
      </w:tblPr>
      <w:tblGrid>
        <w:gridCol w:w="709"/>
        <w:gridCol w:w="2409"/>
        <w:gridCol w:w="1965"/>
        <w:gridCol w:w="681"/>
        <w:gridCol w:w="1350"/>
        <w:gridCol w:w="1250"/>
        <w:gridCol w:w="1418"/>
        <w:gridCol w:w="1178"/>
      </w:tblGrid>
      <w:tr w:rsidR="0024299E" w:rsidRPr="0024299E" w14:paraId="2868C858" w14:textId="77777777" w:rsidTr="0024299E">
        <w:trPr>
          <w:trHeight w:val="45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2BBCD"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xml:space="preserve">Eil. Nr.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B679D"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Pavadinimas</w:t>
            </w:r>
          </w:p>
        </w:tc>
        <w:tc>
          <w:tcPr>
            <w:tcW w:w="1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2B818"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Modelis/katalogo numeris, gamintojo pavadinimas</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D4431"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DCC9D"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Orientacinis kiekis</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5F8172"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Vieneto kaina Eur (be PVM)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5C728"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Kaina viso    Eur (be PVM)</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63414"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Kaina viso    Eur (su PVM)</w:t>
            </w:r>
          </w:p>
        </w:tc>
      </w:tr>
      <w:tr w:rsidR="0024299E" w:rsidRPr="0024299E" w14:paraId="1576BE5C" w14:textId="77777777" w:rsidTr="0024299E">
        <w:trPr>
          <w:trHeight w:val="2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6DAB315" w14:textId="77777777" w:rsidR="0024299E" w:rsidRPr="0024299E" w:rsidRDefault="0024299E" w:rsidP="0024299E">
            <w:pPr>
              <w:rPr>
                <w:rFonts w:ascii="Cambria" w:hAnsi="Cambria" w:cs="Calibri"/>
                <w:b/>
                <w:bCs/>
                <w:color w:val="000000"/>
                <w:sz w:val="20"/>
                <w:lang w:eastAsia="lt-LT"/>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F1501AD" w14:textId="77777777" w:rsidR="0024299E" w:rsidRPr="0024299E" w:rsidRDefault="0024299E" w:rsidP="0024299E">
            <w:pPr>
              <w:rPr>
                <w:rFonts w:ascii="Cambria" w:hAnsi="Cambria" w:cs="Calibri"/>
                <w:b/>
                <w:bCs/>
                <w:color w:val="000000"/>
                <w:sz w:val="20"/>
                <w:lang w:eastAsia="lt-LT"/>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14:paraId="03EE038C" w14:textId="77777777" w:rsidR="0024299E" w:rsidRPr="0024299E" w:rsidRDefault="0024299E" w:rsidP="0024299E">
            <w:pPr>
              <w:rPr>
                <w:rFonts w:ascii="Cambria" w:hAnsi="Cambria" w:cs="Calibri"/>
                <w:b/>
                <w:bCs/>
                <w:color w:val="000000"/>
                <w:sz w:val="20"/>
                <w:lang w:eastAsia="lt-LT"/>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5D0AC017" w14:textId="77777777" w:rsidR="0024299E" w:rsidRPr="0024299E" w:rsidRDefault="0024299E" w:rsidP="0024299E">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0780EF9" w14:textId="77777777" w:rsidR="0024299E" w:rsidRPr="0024299E" w:rsidRDefault="0024299E" w:rsidP="0024299E">
            <w:pPr>
              <w:rPr>
                <w:rFonts w:ascii="Cambria" w:hAnsi="Cambria" w:cs="Calibri"/>
                <w:b/>
                <w:bCs/>
                <w:color w:val="000000"/>
                <w:sz w:val="20"/>
                <w:lang w:eastAsia="lt-LT"/>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18E3070E" w14:textId="77777777" w:rsidR="0024299E" w:rsidRPr="0024299E" w:rsidRDefault="0024299E" w:rsidP="0024299E">
            <w:pPr>
              <w:rPr>
                <w:rFonts w:ascii="Cambria" w:hAnsi="Cambria" w:cs="Calibri"/>
                <w:b/>
                <w:bCs/>
                <w:color w:val="000000"/>
                <w:sz w:val="20"/>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8925816" w14:textId="77777777" w:rsidR="0024299E" w:rsidRPr="0024299E" w:rsidRDefault="0024299E" w:rsidP="0024299E">
            <w:pPr>
              <w:rPr>
                <w:rFonts w:ascii="Cambria" w:hAnsi="Cambria" w:cs="Calibri"/>
                <w:b/>
                <w:bCs/>
                <w:color w:val="000000"/>
                <w:sz w:val="20"/>
                <w:lang w:eastAsia="lt-LT"/>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14:paraId="014A2B96" w14:textId="77777777" w:rsidR="0024299E" w:rsidRPr="0024299E" w:rsidRDefault="0024299E" w:rsidP="0024299E">
            <w:pPr>
              <w:rPr>
                <w:rFonts w:ascii="Cambria" w:hAnsi="Cambria" w:cs="Calibri"/>
                <w:b/>
                <w:bCs/>
                <w:color w:val="000000"/>
                <w:sz w:val="20"/>
                <w:lang w:eastAsia="lt-LT"/>
              </w:rPr>
            </w:pPr>
          </w:p>
        </w:tc>
      </w:tr>
      <w:tr w:rsidR="0024299E" w:rsidRPr="0024299E" w14:paraId="20A1210E" w14:textId="77777777" w:rsidTr="0024299E">
        <w:trPr>
          <w:trHeight w:val="33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190FD"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1</w:t>
            </w:r>
          </w:p>
        </w:tc>
        <w:tc>
          <w:tcPr>
            <w:tcW w:w="10251" w:type="dxa"/>
            <w:gridSpan w:val="7"/>
            <w:tcBorders>
              <w:top w:val="single" w:sz="4" w:space="0" w:color="auto"/>
              <w:left w:val="nil"/>
              <w:bottom w:val="single" w:sz="4" w:space="0" w:color="auto"/>
              <w:right w:val="single" w:sz="4" w:space="0" w:color="auto"/>
            </w:tcBorders>
            <w:shd w:val="clear" w:color="auto" w:fill="auto"/>
            <w:noWrap/>
            <w:vAlign w:val="center"/>
            <w:hideMark/>
          </w:tcPr>
          <w:p w14:paraId="2AD3F66B" w14:textId="77777777" w:rsidR="0024299E" w:rsidRPr="0024299E" w:rsidRDefault="0024299E" w:rsidP="0024299E">
            <w:pPr>
              <w:rPr>
                <w:rFonts w:ascii="Cambria" w:hAnsi="Cambria" w:cs="Calibri"/>
                <w:b/>
                <w:bCs/>
                <w:color w:val="000000"/>
                <w:sz w:val="20"/>
                <w:lang w:eastAsia="lt-LT"/>
              </w:rPr>
            </w:pPr>
            <w:proofErr w:type="spellStart"/>
            <w:r w:rsidRPr="0024299E">
              <w:rPr>
                <w:rFonts w:ascii="Cambria" w:hAnsi="Cambria" w:cs="Calibri"/>
                <w:b/>
                <w:bCs/>
                <w:color w:val="000000"/>
                <w:sz w:val="20"/>
                <w:lang w:eastAsia="lt-LT"/>
              </w:rPr>
              <w:t>Cervikalinės</w:t>
            </w:r>
            <w:proofErr w:type="spellEnd"/>
            <w:r w:rsidRPr="0024299E">
              <w:rPr>
                <w:rFonts w:ascii="Cambria" w:hAnsi="Cambria" w:cs="Calibri"/>
                <w:b/>
                <w:bCs/>
                <w:color w:val="000000"/>
                <w:sz w:val="20"/>
                <w:lang w:eastAsia="lt-LT"/>
              </w:rPr>
              <w:t xml:space="preserve"> stuburo dalies fiksacijos sistema</w:t>
            </w:r>
            <w:r w:rsidRPr="0024299E">
              <w:rPr>
                <w:rFonts w:ascii="Cambria" w:hAnsi="Cambria" w:cs="Calibri"/>
                <w:color w:val="000000"/>
                <w:sz w:val="20"/>
                <w:lang w:eastAsia="lt-LT"/>
              </w:rPr>
              <w:t>:</w:t>
            </w:r>
          </w:p>
        </w:tc>
      </w:tr>
      <w:tr w:rsidR="0024299E" w:rsidRPr="0024299E" w14:paraId="00E266C3" w14:textId="77777777" w:rsidTr="0024299E">
        <w:trPr>
          <w:trHeight w:val="30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7DDE6D"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1.1</w:t>
            </w:r>
          </w:p>
        </w:tc>
        <w:tc>
          <w:tcPr>
            <w:tcW w:w="2409" w:type="dxa"/>
            <w:tcBorders>
              <w:top w:val="nil"/>
              <w:left w:val="nil"/>
              <w:bottom w:val="single" w:sz="4" w:space="0" w:color="auto"/>
              <w:right w:val="single" w:sz="4" w:space="0" w:color="auto"/>
            </w:tcBorders>
            <w:shd w:val="clear" w:color="auto" w:fill="auto"/>
            <w:vAlign w:val="center"/>
            <w:hideMark/>
          </w:tcPr>
          <w:p w14:paraId="57CAF6F7" w14:textId="77777777" w:rsidR="0024299E" w:rsidRPr="0024299E" w:rsidRDefault="0024299E" w:rsidP="0024299E">
            <w:pPr>
              <w:rPr>
                <w:rFonts w:ascii="Cambria" w:hAnsi="Cambria" w:cs="Calibri"/>
                <w:color w:val="000000"/>
                <w:sz w:val="20"/>
                <w:lang w:eastAsia="lt-LT"/>
              </w:rPr>
            </w:pPr>
            <w:proofErr w:type="spellStart"/>
            <w:r w:rsidRPr="0024299E">
              <w:rPr>
                <w:rFonts w:ascii="Cambria" w:hAnsi="Cambria" w:cs="Calibri"/>
                <w:color w:val="000000"/>
                <w:sz w:val="20"/>
                <w:lang w:eastAsia="lt-LT"/>
              </w:rPr>
              <w:t>Poliaksialiniai</w:t>
            </w:r>
            <w:proofErr w:type="spellEnd"/>
            <w:r w:rsidRPr="0024299E">
              <w:rPr>
                <w:rFonts w:ascii="Cambria" w:hAnsi="Cambria" w:cs="Calibri"/>
                <w:color w:val="000000"/>
                <w:sz w:val="20"/>
                <w:lang w:eastAsia="lt-LT"/>
              </w:rPr>
              <w:t xml:space="preserve"> (angl. </w:t>
            </w:r>
            <w:proofErr w:type="spellStart"/>
            <w:r w:rsidRPr="0024299E">
              <w:rPr>
                <w:rFonts w:ascii="Cambria" w:hAnsi="Cambria" w:cs="Calibri"/>
                <w:color w:val="000000"/>
                <w:sz w:val="20"/>
                <w:lang w:eastAsia="lt-LT"/>
              </w:rPr>
              <w:t>multi</w:t>
            </w:r>
            <w:proofErr w:type="spellEnd"/>
            <w:r w:rsidRPr="0024299E">
              <w:rPr>
                <w:rFonts w:ascii="Cambria" w:hAnsi="Cambria" w:cs="Calibri"/>
                <w:color w:val="000000"/>
                <w:sz w:val="20"/>
                <w:lang w:eastAsia="lt-LT"/>
              </w:rPr>
              <w:t xml:space="preserve"> </w:t>
            </w:r>
            <w:proofErr w:type="spellStart"/>
            <w:r w:rsidRPr="0024299E">
              <w:rPr>
                <w:rFonts w:ascii="Cambria" w:hAnsi="Cambria" w:cs="Calibri"/>
                <w:color w:val="000000"/>
                <w:sz w:val="20"/>
                <w:lang w:eastAsia="lt-LT"/>
              </w:rPr>
              <w:t>axial</w:t>
            </w:r>
            <w:proofErr w:type="spellEnd"/>
            <w:r w:rsidRPr="0024299E">
              <w:rPr>
                <w:rFonts w:ascii="Cambria" w:hAnsi="Cambria" w:cs="Calibri"/>
                <w:color w:val="000000"/>
                <w:sz w:val="20"/>
                <w:lang w:eastAsia="lt-LT"/>
              </w:rPr>
              <w:t xml:space="preserve">) sraigtai </w:t>
            </w:r>
          </w:p>
        </w:tc>
        <w:tc>
          <w:tcPr>
            <w:tcW w:w="1965" w:type="dxa"/>
            <w:tcBorders>
              <w:top w:val="nil"/>
              <w:left w:val="nil"/>
              <w:bottom w:val="single" w:sz="4" w:space="0" w:color="auto"/>
              <w:right w:val="single" w:sz="4" w:space="0" w:color="auto"/>
            </w:tcBorders>
            <w:shd w:val="clear" w:color="auto" w:fill="auto"/>
            <w:vAlign w:val="center"/>
            <w:hideMark/>
          </w:tcPr>
          <w:p w14:paraId="20715187" w14:textId="77777777" w:rsidR="0024299E" w:rsidRPr="0024299E" w:rsidRDefault="0024299E" w:rsidP="0024299E">
            <w:pP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36515BD2"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A3C4E78"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32</w:t>
            </w:r>
          </w:p>
        </w:tc>
        <w:tc>
          <w:tcPr>
            <w:tcW w:w="1250" w:type="dxa"/>
            <w:tcBorders>
              <w:top w:val="nil"/>
              <w:left w:val="nil"/>
              <w:bottom w:val="single" w:sz="4" w:space="0" w:color="auto"/>
              <w:right w:val="single" w:sz="4" w:space="0" w:color="auto"/>
            </w:tcBorders>
            <w:shd w:val="clear" w:color="auto" w:fill="auto"/>
            <w:vAlign w:val="center"/>
            <w:hideMark/>
          </w:tcPr>
          <w:p w14:paraId="269B40DD" w14:textId="77777777" w:rsidR="0024299E" w:rsidRPr="0024299E" w:rsidRDefault="0024299E" w:rsidP="0024299E">
            <w:pP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2D142E03" w14:textId="77777777" w:rsidR="0024299E" w:rsidRPr="0024299E" w:rsidRDefault="0024299E" w:rsidP="0024299E">
            <w:pP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7A35E6C1" w14:textId="77777777" w:rsidR="0024299E" w:rsidRPr="0024299E" w:rsidRDefault="0024299E" w:rsidP="0024299E">
            <w:pP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07D245C5" w14:textId="77777777" w:rsidTr="0024299E">
        <w:trPr>
          <w:trHeight w:val="34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8D0901"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1.2</w:t>
            </w:r>
          </w:p>
        </w:tc>
        <w:tc>
          <w:tcPr>
            <w:tcW w:w="2409" w:type="dxa"/>
            <w:tcBorders>
              <w:top w:val="nil"/>
              <w:left w:val="nil"/>
              <w:bottom w:val="single" w:sz="4" w:space="0" w:color="auto"/>
              <w:right w:val="single" w:sz="4" w:space="0" w:color="auto"/>
            </w:tcBorders>
            <w:shd w:val="clear" w:color="auto" w:fill="auto"/>
            <w:noWrap/>
            <w:vAlign w:val="center"/>
            <w:hideMark/>
          </w:tcPr>
          <w:p w14:paraId="259F2DC1" w14:textId="77777777" w:rsidR="0024299E" w:rsidRPr="0024299E" w:rsidRDefault="0024299E" w:rsidP="0024299E">
            <w:pPr>
              <w:rPr>
                <w:rFonts w:ascii="Cambria" w:hAnsi="Cambria" w:cs="Calibri"/>
                <w:color w:val="000000"/>
                <w:sz w:val="20"/>
                <w:lang w:eastAsia="lt-LT"/>
              </w:rPr>
            </w:pPr>
            <w:r w:rsidRPr="0024299E">
              <w:rPr>
                <w:rFonts w:ascii="Cambria" w:hAnsi="Cambria" w:cs="Calibri"/>
                <w:color w:val="000000"/>
                <w:sz w:val="20"/>
                <w:lang w:eastAsia="lt-LT"/>
              </w:rPr>
              <w:t>Sujungėjas (</w:t>
            </w:r>
            <w:r w:rsidRPr="0024299E">
              <w:rPr>
                <w:rFonts w:ascii="Cambria" w:hAnsi="Cambria" w:cs="Calibri"/>
                <w:i/>
                <w:iCs/>
                <w:color w:val="000000"/>
                <w:sz w:val="20"/>
                <w:lang w:eastAsia="lt-LT"/>
              </w:rPr>
              <w:t xml:space="preserve">angl. </w:t>
            </w:r>
            <w:proofErr w:type="spellStart"/>
            <w:r w:rsidRPr="0024299E">
              <w:rPr>
                <w:rFonts w:ascii="Cambria" w:hAnsi="Cambria" w:cs="Calibri"/>
                <w:i/>
                <w:iCs/>
                <w:color w:val="000000"/>
                <w:sz w:val="20"/>
                <w:lang w:eastAsia="lt-LT"/>
              </w:rPr>
              <w:t>crosslink</w:t>
            </w:r>
            <w:proofErr w:type="spellEnd"/>
            <w:r w:rsidRPr="0024299E">
              <w:rPr>
                <w:rFonts w:ascii="Cambria" w:hAnsi="Cambria" w:cs="Calibri"/>
                <w:color w:val="000000"/>
                <w:sz w:val="20"/>
                <w:lang w:eastAsia="lt-LT"/>
              </w:rPr>
              <w:t>)</w:t>
            </w:r>
          </w:p>
        </w:tc>
        <w:tc>
          <w:tcPr>
            <w:tcW w:w="1965" w:type="dxa"/>
            <w:tcBorders>
              <w:top w:val="nil"/>
              <w:left w:val="nil"/>
              <w:bottom w:val="single" w:sz="4" w:space="0" w:color="auto"/>
              <w:right w:val="single" w:sz="4" w:space="0" w:color="auto"/>
            </w:tcBorders>
            <w:shd w:val="clear" w:color="auto" w:fill="auto"/>
            <w:noWrap/>
            <w:vAlign w:val="center"/>
            <w:hideMark/>
          </w:tcPr>
          <w:p w14:paraId="66AB018A" w14:textId="77777777" w:rsidR="0024299E" w:rsidRPr="0024299E" w:rsidRDefault="0024299E" w:rsidP="0024299E">
            <w:pP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49670B13"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1120A455"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2</w:t>
            </w:r>
          </w:p>
        </w:tc>
        <w:tc>
          <w:tcPr>
            <w:tcW w:w="1250" w:type="dxa"/>
            <w:tcBorders>
              <w:top w:val="nil"/>
              <w:left w:val="nil"/>
              <w:bottom w:val="single" w:sz="4" w:space="0" w:color="auto"/>
              <w:right w:val="single" w:sz="4" w:space="0" w:color="auto"/>
            </w:tcBorders>
            <w:shd w:val="clear" w:color="auto" w:fill="auto"/>
            <w:noWrap/>
            <w:vAlign w:val="center"/>
            <w:hideMark/>
          </w:tcPr>
          <w:p w14:paraId="2C4D0ED9"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noWrap/>
            <w:vAlign w:val="center"/>
            <w:hideMark/>
          </w:tcPr>
          <w:p w14:paraId="233F56A0"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center"/>
            <w:hideMark/>
          </w:tcPr>
          <w:p w14:paraId="4FEB1004"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r>
      <w:tr w:rsidR="0024299E" w:rsidRPr="0024299E" w14:paraId="068C13FD" w14:textId="77777777" w:rsidTr="0024299E">
        <w:trPr>
          <w:trHeight w:val="33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CB41A7"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1.3</w:t>
            </w:r>
          </w:p>
        </w:tc>
        <w:tc>
          <w:tcPr>
            <w:tcW w:w="2409" w:type="dxa"/>
            <w:tcBorders>
              <w:top w:val="nil"/>
              <w:left w:val="nil"/>
              <w:bottom w:val="single" w:sz="4" w:space="0" w:color="auto"/>
              <w:right w:val="single" w:sz="4" w:space="0" w:color="auto"/>
            </w:tcBorders>
            <w:shd w:val="clear" w:color="auto" w:fill="auto"/>
            <w:noWrap/>
            <w:vAlign w:val="center"/>
            <w:hideMark/>
          </w:tcPr>
          <w:p w14:paraId="18A26828" w14:textId="77777777" w:rsidR="0024299E" w:rsidRPr="0024299E" w:rsidRDefault="0024299E" w:rsidP="0024299E">
            <w:pPr>
              <w:rPr>
                <w:rFonts w:ascii="Cambria" w:hAnsi="Cambria" w:cs="Calibri"/>
                <w:color w:val="000000"/>
                <w:sz w:val="20"/>
                <w:lang w:eastAsia="lt-LT"/>
              </w:rPr>
            </w:pPr>
            <w:r w:rsidRPr="0024299E">
              <w:rPr>
                <w:rFonts w:ascii="Cambria" w:hAnsi="Cambria" w:cs="Calibri"/>
                <w:color w:val="000000"/>
                <w:sz w:val="20"/>
                <w:lang w:eastAsia="lt-LT"/>
              </w:rPr>
              <w:t>Sujungėjas (</w:t>
            </w:r>
            <w:r w:rsidRPr="0024299E">
              <w:rPr>
                <w:rFonts w:ascii="Cambria" w:hAnsi="Cambria" w:cs="Calibri"/>
                <w:i/>
                <w:iCs/>
                <w:color w:val="000000"/>
                <w:sz w:val="20"/>
                <w:lang w:eastAsia="lt-LT"/>
              </w:rPr>
              <w:t xml:space="preserve">angl. </w:t>
            </w:r>
            <w:proofErr w:type="spellStart"/>
            <w:r w:rsidRPr="0024299E">
              <w:rPr>
                <w:rFonts w:ascii="Cambria" w:hAnsi="Cambria" w:cs="Calibri"/>
                <w:i/>
                <w:iCs/>
                <w:color w:val="000000"/>
                <w:sz w:val="20"/>
                <w:lang w:eastAsia="lt-LT"/>
              </w:rPr>
              <w:t>crosslink</w:t>
            </w:r>
            <w:proofErr w:type="spellEnd"/>
            <w:r w:rsidRPr="0024299E">
              <w:rPr>
                <w:rFonts w:ascii="Cambria" w:hAnsi="Cambria" w:cs="Calibri"/>
                <w:color w:val="000000"/>
                <w:sz w:val="20"/>
                <w:lang w:eastAsia="lt-LT"/>
              </w:rPr>
              <w:t xml:space="preserve">) </w:t>
            </w:r>
          </w:p>
        </w:tc>
        <w:tc>
          <w:tcPr>
            <w:tcW w:w="1965" w:type="dxa"/>
            <w:tcBorders>
              <w:top w:val="nil"/>
              <w:left w:val="nil"/>
              <w:bottom w:val="single" w:sz="4" w:space="0" w:color="auto"/>
              <w:right w:val="single" w:sz="4" w:space="0" w:color="auto"/>
            </w:tcBorders>
            <w:shd w:val="clear" w:color="auto" w:fill="auto"/>
            <w:noWrap/>
            <w:vAlign w:val="center"/>
            <w:hideMark/>
          </w:tcPr>
          <w:p w14:paraId="29827AC2" w14:textId="77777777" w:rsidR="0024299E" w:rsidRPr="0024299E" w:rsidRDefault="0024299E" w:rsidP="0024299E">
            <w:pP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0DAC2F1C"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2197F55A"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2</w:t>
            </w:r>
          </w:p>
        </w:tc>
        <w:tc>
          <w:tcPr>
            <w:tcW w:w="1250" w:type="dxa"/>
            <w:tcBorders>
              <w:top w:val="nil"/>
              <w:left w:val="nil"/>
              <w:bottom w:val="single" w:sz="4" w:space="0" w:color="auto"/>
              <w:right w:val="single" w:sz="4" w:space="0" w:color="auto"/>
            </w:tcBorders>
            <w:shd w:val="clear" w:color="auto" w:fill="auto"/>
            <w:noWrap/>
            <w:vAlign w:val="center"/>
            <w:hideMark/>
          </w:tcPr>
          <w:p w14:paraId="5DAC4FAA"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noWrap/>
            <w:vAlign w:val="center"/>
            <w:hideMark/>
          </w:tcPr>
          <w:p w14:paraId="36792206"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center"/>
            <w:hideMark/>
          </w:tcPr>
          <w:p w14:paraId="601AFDEB"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1B345496" w14:textId="77777777" w:rsidTr="0024299E">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E78ECD"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1.4</w:t>
            </w:r>
          </w:p>
        </w:tc>
        <w:tc>
          <w:tcPr>
            <w:tcW w:w="2409" w:type="dxa"/>
            <w:tcBorders>
              <w:top w:val="nil"/>
              <w:left w:val="nil"/>
              <w:bottom w:val="single" w:sz="4" w:space="0" w:color="auto"/>
              <w:right w:val="single" w:sz="4" w:space="0" w:color="auto"/>
            </w:tcBorders>
            <w:shd w:val="clear" w:color="auto" w:fill="auto"/>
            <w:vAlign w:val="center"/>
            <w:hideMark/>
          </w:tcPr>
          <w:p w14:paraId="3C5E29A9" w14:textId="77777777" w:rsidR="0024299E" w:rsidRPr="0024299E" w:rsidRDefault="0024299E" w:rsidP="0024299E">
            <w:pPr>
              <w:rPr>
                <w:rFonts w:ascii="Cambria" w:hAnsi="Cambria" w:cs="Calibri"/>
                <w:color w:val="000000"/>
                <w:sz w:val="20"/>
                <w:lang w:eastAsia="lt-LT"/>
              </w:rPr>
            </w:pPr>
            <w:proofErr w:type="spellStart"/>
            <w:r w:rsidRPr="0024299E">
              <w:rPr>
                <w:rFonts w:ascii="Cambria" w:hAnsi="Cambria" w:cs="Calibri"/>
                <w:color w:val="000000"/>
                <w:sz w:val="20"/>
                <w:lang w:eastAsia="lt-LT"/>
              </w:rPr>
              <w:t>Pakauškaulinė</w:t>
            </w:r>
            <w:proofErr w:type="spellEnd"/>
            <w:r w:rsidRPr="0024299E">
              <w:rPr>
                <w:rFonts w:ascii="Cambria" w:hAnsi="Cambria" w:cs="Calibri"/>
                <w:color w:val="000000"/>
                <w:sz w:val="20"/>
                <w:lang w:eastAsia="lt-LT"/>
              </w:rPr>
              <w:t xml:space="preserve"> plokštelė </w:t>
            </w:r>
          </w:p>
        </w:tc>
        <w:tc>
          <w:tcPr>
            <w:tcW w:w="1965" w:type="dxa"/>
            <w:tcBorders>
              <w:top w:val="nil"/>
              <w:left w:val="nil"/>
              <w:bottom w:val="single" w:sz="4" w:space="0" w:color="auto"/>
              <w:right w:val="single" w:sz="4" w:space="0" w:color="auto"/>
            </w:tcBorders>
            <w:shd w:val="clear" w:color="auto" w:fill="auto"/>
            <w:vAlign w:val="center"/>
            <w:hideMark/>
          </w:tcPr>
          <w:p w14:paraId="03711469"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2428B5B8"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8D028D0"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2</w:t>
            </w:r>
          </w:p>
        </w:tc>
        <w:tc>
          <w:tcPr>
            <w:tcW w:w="1250" w:type="dxa"/>
            <w:tcBorders>
              <w:top w:val="nil"/>
              <w:left w:val="nil"/>
              <w:bottom w:val="single" w:sz="4" w:space="0" w:color="auto"/>
              <w:right w:val="single" w:sz="4" w:space="0" w:color="auto"/>
            </w:tcBorders>
            <w:shd w:val="clear" w:color="auto" w:fill="auto"/>
            <w:vAlign w:val="center"/>
            <w:hideMark/>
          </w:tcPr>
          <w:p w14:paraId="74BA8CA6"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33B2BB62"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6ACB7AD6"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0B34B3C3" w14:textId="77777777" w:rsidTr="0024299E">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9DC73F"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1.5</w:t>
            </w:r>
          </w:p>
        </w:tc>
        <w:tc>
          <w:tcPr>
            <w:tcW w:w="2409" w:type="dxa"/>
            <w:tcBorders>
              <w:top w:val="nil"/>
              <w:left w:val="nil"/>
              <w:bottom w:val="single" w:sz="4" w:space="0" w:color="auto"/>
              <w:right w:val="single" w:sz="4" w:space="0" w:color="auto"/>
            </w:tcBorders>
            <w:shd w:val="clear" w:color="auto" w:fill="auto"/>
            <w:vAlign w:val="center"/>
            <w:hideMark/>
          </w:tcPr>
          <w:p w14:paraId="5CF1A409" w14:textId="77777777" w:rsidR="0024299E" w:rsidRPr="0024299E" w:rsidRDefault="0024299E" w:rsidP="0024299E">
            <w:pPr>
              <w:rPr>
                <w:rFonts w:ascii="Cambria" w:hAnsi="Cambria" w:cs="Calibri"/>
                <w:color w:val="000000"/>
                <w:sz w:val="20"/>
                <w:lang w:eastAsia="lt-LT"/>
              </w:rPr>
            </w:pPr>
            <w:proofErr w:type="spellStart"/>
            <w:r w:rsidRPr="0024299E">
              <w:rPr>
                <w:rFonts w:ascii="Cambria" w:hAnsi="Cambria" w:cs="Calibri"/>
                <w:color w:val="000000"/>
                <w:sz w:val="20"/>
                <w:lang w:eastAsia="lt-LT"/>
              </w:rPr>
              <w:t>Pakauškaulinė</w:t>
            </w:r>
            <w:proofErr w:type="spellEnd"/>
            <w:r w:rsidRPr="0024299E">
              <w:rPr>
                <w:rFonts w:ascii="Cambria" w:hAnsi="Cambria" w:cs="Calibri"/>
                <w:color w:val="000000"/>
                <w:sz w:val="20"/>
                <w:lang w:eastAsia="lt-LT"/>
              </w:rPr>
              <w:t xml:space="preserve"> plokštelė </w:t>
            </w:r>
          </w:p>
        </w:tc>
        <w:tc>
          <w:tcPr>
            <w:tcW w:w="1965" w:type="dxa"/>
            <w:tcBorders>
              <w:top w:val="nil"/>
              <w:left w:val="nil"/>
              <w:bottom w:val="single" w:sz="4" w:space="0" w:color="auto"/>
              <w:right w:val="single" w:sz="4" w:space="0" w:color="auto"/>
            </w:tcBorders>
            <w:shd w:val="clear" w:color="auto" w:fill="auto"/>
            <w:vAlign w:val="center"/>
            <w:hideMark/>
          </w:tcPr>
          <w:p w14:paraId="3D2ED98B"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495C6F08"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A1C4EF5"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2</w:t>
            </w:r>
          </w:p>
        </w:tc>
        <w:tc>
          <w:tcPr>
            <w:tcW w:w="1250" w:type="dxa"/>
            <w:tcBorders>
              <w:top w:val="nil"/>
              <w:left w:val="nil"/>
              <w:bottom w:val="single" w:sz="4" w:space="0" w:color="auto"/>
              <w:right w:val="single" w:sz="4" w:space="0" w:color="auto"/>
            </w:tcBorders>
            <w:shd w:val="clear" w:color="auto" w:fill="auto"/>
            <w:vAlign w:val="center"/>
            <w:hideMark/>
          </w:tcPr>
          <w:p w14:paraId="2B0E1107"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55B0157B"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5F34E4A7"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6AA385D3" w14:textId="77777777" w:rsidTr="0024299E">
        <w:trPr>
          <w:trHeight w:val="34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E0F230"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1.6</w:t>
            </w:r>
          </w:p>
        </w:tc>
        <w:tc>
          <w:tcPr>
            <w:tcW w:w="2409" w:type="dxa"/>
            <w:tcBorders>
              <w:top w:val="nil"/>
              <w:left w:val="nil"/>
              <w:bottom w:val="single" w:sz="4" w:space="0" w:color="auto"/>
              <w:right w:val="single" w:sz="4" w:space="0" w:color="auto"/>
            </w:tcBorders>
            <w:shd w:val="clear" w:color="auto" w:fill="auto"/>
            <w:vAlign w:val="center"/>
            <w:hideMark/>
          </w:tcPr>
          <w:p w14:paraId="73B81E09" w14:textId="77777777" w:rsidR="0024299E" w:rsidRPr="0024299E" w:rsidRDefault="0024299E" w:rsidP="0024299E">
            <w:pPr>
              <w:rPr>
                <w:rFonts w:ascii="Cambria" w:hAnsi="Cambria" w:cs="Calibri"/>
                <w:color w:val="000000"/>
                <w:sz w:val="20"/>
                <w:lang w:eastAsia="lt-LT"/>
              </w:rPr>
            </w:pPr>
            <w:proofErr w:type="spellStart"/>
            <w:r w:rsidRPr="0024299E">
              <w:rPr>
                <w:rFonts w:ascii="Cambria" w:hAnsi="Cambria" w:cs="Calibri"/>
                <w:color w:val="000000"/>
                <w:sz w:val="20"/>
                <w:lang w:eastAsia="lt-LT"/>
              </w:rPr>
              <w:t>Pakauškauliniai</w:t>
            </w:r>
            <w:proofErr w:type="spellEnd"/>
            <w:r w:rsidRPr="0024299E">
              <w:rPr>
                <w:rFonts w:ascii="Cambria" w:hAnsi="Cambria" w:cs="Calibri"/>
                <w:color w:val="000000"/>
                <w:sz w:val="20"/>
                <w:lang w:eastAsia="lt-LT"/>
              </w:rPr>
              <w:t xml:space="preserve"> sraigtai </w:t>
            </w:r>
          </w:p>
        </w:tc>
        <w:tc>
          <w:tcPr>
            <w:tcW w:w="1965" w:type="dxa"/>
            <w:tcBorders>
              <w:top w:val="nil"/>
              <w:left w:val="nil"/>
              <w:bottom w:val="single" w:sz="4" w:space="0" w:color="auto"/>
              <w:right w:val="single" w:sz="4" w:space="0" w:color="auto"/>
            </w:tcBorders>
            <w:shd w:val="clear" w:color="auto" w:fill="auto"/>
            <w:vAlign w:val="center"/>
            <w:hideMark/>
          </w:tcPr>
          <w:p w14:paraId="7965302F"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39F67116"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E5D3621"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10</w:t>
            </w:r>
          </w:p>
        </w:tc>
        <w:tc>
          <w:tcPr>
            <w:tcW w:w="1250" w:type="dxa"/>
            <w:tcBorders>
              <w:top w:val="nil"/>
              <w:left w:val="nil"/>
              <w:bottom w:val="single" w:sz="4" w:space="0" w:color="auto"/>
              <w:right w:val="single" w:sz="4" w:space="0" w:color="auto"/>
            </w:tcBorders>
            <w:shd w:val="clear" w:color="auto" w:fill="auto"/>
            <w:vAlign w:val="center"/>
            <w:hideMark/>
          </w:tcPr>
          <w:p w14:paraId="18F2615D"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258DEA4E"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50626AAE"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59C5B6F4" w14:textId="77777777" w:rsidTr="0024299E">
        <w:trPr>
          <w:trHeight w:val="34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51F015"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1.7</w:t>
            </w:r>
          </w:p>
        </w:tc>
        <w:tc>
          <w:tcPr>
            <w:tcW w:w="2409" w:type="dxa"/>
            <w:tcBorders>
              <w:top w:val="nil"/>
              <w:left w:val="nil"/>
              <w:bottom w:val="single" w:sz="4" w:space="0" w:color="auto"/>
              <w:right w:val="single" w:sz="4" w:space="0" w:color="auto"/>
            </w:tcBorders>
            <w:shd w:val="clear" w:color="auto" w:fill="auto"/>
            <w:vAlign w:val="center"/>
            <w:hideMark/>
          </w:tcPr>
          <w:p w14:paraId="487415D8" w14:textId="77777777" w:rsidR="0024299E" w:rsidRPr="0024299E" w:rsidRDefault="0024299E" w:rsidP="0024299E">
            <w:pPr>
              <w:rPr>
                <w:rFonts w:ascii="Cambria" w:hAnsi="Cambria" w:cs="Calibri"/>
                <w:color w:val="000000"/>
                <w:sz w:val="20"/>
                <w:lang w:eastAsia="lt-LT"/>
              </w:rPr>
            </w:pPr>
            <w:proofErr w:type="spellStart"/>
            <w:r w:rsidRPr="0024299E">
              <w:rPr>
                <w:rFonts w:ascii="Cambria" w:hAnsi="Cambria" w:cs="Calibri"/>
                <w:color w:val="000000"/>
                <w:sz w:val="20"/>
                <w:lang w:eastAsia="lt-LT"/>
              </w:rPr>
              <w:t>Pakauškauliniai</w:t>
            </w:r>
            <w:proofErr w:type="spellEnd"/>
            <w:r w:rsidRPr="0024299E">
              <w:rPr>
                <w:rFonts w:ascii="Cambria" w:hAnsi="Cambria" w:cs="Calibri"/>
                <w:color w:val="000000"/>
                <w:sz w:val="20"/>
                <w:lang w:eastAsia="lt-LT"/>
              </w:rPr>
              <w:t xml:space="preserve"> sraigtai </w:t>
            </w:r>
          </w:p>
        </w:tc>
        <w:tc>
          <w:tcPr>
            <w:tcW w:w="1965" w:type="dxa"/>
            <w:tcBorders>
              <w:top w:val="nil"/>
              <w:left w:val="nil"/>
              <w:bottom w:val="single" w:sz="4" w:space="0" w:color="auto"/>
              <w:right w:val="single" w:sz="4" w:space="0" w:color="auto"/>
            </w:tcBorders>
            <w:shd w:val="clear" w:color="auto" w:fill="auto"/>
            <w:vAlign w:val="center"/>
            <w:hideMark/>
          </w:tcPr>
          <w:p w14:paraId="2876CC7F"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708FF37C"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D7CC399"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10</w:t>
            </w:r>
          </w:p>
        </w:tc>
        <w:tc>
          <w:tcPr>
            <w:tcW w:w="1250" w:type="dxa"/>
            <w:tcBorders>
              <w:top w:val="nil"/>
              <w:left w:val="nil"/>
              <w:bottom w:val="single" w:sz="4" w:space="0" w:color="auto"/>
              <w:right w:val="single" w:sz="4" w:space="0" w:color="auto"/>
            </w:tcBorders>
            <w:shd w:val="clear" w:color="auto" w:fill="auto"/>
            <w:vAlign w:val="center"/>
            <w:hideMark/>
          </w:tcPr>
          <w:p w14:paraId="16689F9F"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46C064D6"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5DE949EB"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0A5B9C95" w14:textId="77777777" w:rsidTr="0024299E">
        <w:trPr>
          <w:trHeight w:val="29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088EC7"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1.8</w:t>
            </w:r>
          </w:p>
        </w:tc>
        <w:tc>
          <w:tcPr>
            <w:tcW w:w="2409" w:type="dxa"/>
            <w:tcBorders>
              <w:top w:val="nil"/>
              <w:left w:val="nil"/>
              <w:bottom w:val="single" w:sz="4" w:space="0" w:color="auto"/>
              <w:right w:val="single" w:sz="4" w:space="0" w:color="auto"/>
            </w:tcBorders>
            <w:shd w:val="clear" w:color="auto" w:fill="auto"/>
            <w:vAlign w:val="center"/>
            <w:hideMark/>
          </w:tcPr>
          <w:p w14:paraId="105A1D7F" w14:textId="77777777" w:rsidR="0024299E" w:rsidRPr="0024299E" w:rsidRDefault="0024299E" w:rsidP="0024299E">
            <w:pPr>
              <w:rPr>
                <w:rFonts w:ascii="Cambria" w:hAnsi="Cambria" w:cs="Calibri"/>
                <w:color w:val="000000"/>
                <w:sz w:val="20"/>
                <w:lang w:eastAsia="lt-LT"/>
              </w:rPr>
            </w:pPr>
            <w:r w:rsidRPr="0024299E">
              <w:rPr>
                <w:rFonts w:ascii="Cambria" w:hAnsi="Cambria" w:cs="Calibri"/>
                <w:color w:val="000000"/>
                <w:sz w:val="20"/>
                <w:lang w:eastAsia="lt-LT"/>
              </w:rPr>
              <w:t xml:space="preserve">Reguliuojami strypai (angl. </w:t>
            </w:r>
            <w:proofErr w:type="spellStart"/>
            <w:r w:rsidRPr="0024299E">
              <w:rPr>
                <w:rFonts w:ascii="Cambria" w:hAnsi="Cambria" w:cs="Calibri"/>
                <w:color w:val="000000"/>
                <w:sz w:val="20"/>
                <w:lang w:eastAsia="lt-LT"/>
              </w:rPr>
              <w:t>adjustable</w:t>
            </w:r>
            <w:proofErr w:type="spellEnd"/>
            <w:r w:rsidRPr="0024299E">
              <w:rPr>
                <w:rFonts w:ascii="Cambria" w:hAnsi="Cambria" w:cs="Calibri"/>
                <w:color w:val="000000"/>
                <w:sz w:val="20"/>
                <w:lang w:eastAsia="lt-LT"/>
              </w:rPr>
              <w:t xml:space="preserve"> </w:t>
            </w:r>
            <w:proofErr w:type="spellStart"/>
            <w:r w:rsidRPr="0024299E">
              <w:rPr>
                <w:rFonts w:ascii="Cambria" w:hAnsi="Cambria" w:cs="Calibri"/>
                <w:color w:val="000000"/>
                <w:sz w:val="20"/>
                <w:lang w:eastAsia="lt-LT"/>
              </w:rPr>
              <w:t>rod</w:t>
            </w:r>
            <w:proofErr w:type="spellEnd"/>
            <w:r w:rsidRPr="0024299E">
              <w:rPr>
                <w:rFonts w:ascii="Cambria" w:hAnsi="Cambria" w:cs="Calibri"/>
                <w:color w:val="000000"/>
                <w:sz w:val="20"/>
                <w:lang w:eastAsia="lt-LT"/>
              </w:rPr>
              <w:t xml:space="preserve">) </w:t>
            </w:r>
          </w:p>
        </w:tc>
        <w:tc>
          <w:tcPr>
            <w:tcW w:w="1965" w:type="dxa"/>
            <w:tcBorders>
              <w:top w:val="nil"/>
              <w:left w:val="nil"/>
              <w:bottom w:val="single" w:sz="4" w:space="0" w:color="auto"/>
              <w:right w:val="single" w:sz="4" w:space="0" w:color="auto"/>
            </w:tcBorders>
            <w:shd w:val="clear" w:color="auto" w:fill="auto"/>
            <w:vAlign w:val="center"/>
            <w:hideMark/>
          </w:tcPr>
          <w:p w14:paraId="6C2A4343"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2C634F09"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8DBE31C"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8</w:t>
            </w:r>
          </w:p>
        </w:tc>
        <w:tc>
          <w:tcPr>
            <w:tcW w:w="1250" w:type="dxa"/>
            <w:tcBorders>
              <w:top w:val="nil"/>
              <w:left w:val="nil"/>
              <w:bottom w:val="single" w:sz="4" w:space="0" w:color="auto"/>
              <w:right w:val="single" w:sz="4" w:space="0" w:color="auto"/>
            </w:tcBorders>
            <w:shd w:val="clear" w:color="auto" w:fill="auto"/>
            <w:vAlign w:val="center"/>
            <w:hideMark/>
          </w:tcPr>
          <w:p w14:paraId="26A49705"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13425962"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736BD1C6"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13647077" w14:textId="77777777" w:rsidTr="0024299E">
        <w:trPr>
          <w:trHeight w:val="29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92B925"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1.9</w:t>
            </w:r>
          </w:p>
        </w:tc>
        <w:tc>
          <w:tcPr>
            <w:tcW w:w="2409" w:type="dxa"/>
            <w:tcBorders>
              <w:top w:val="nil"/>
              <w:left w:val="nil"/>
              <w:bottom w:val="single" w:sz="4" w:space="0" w:color="auto"/>
              <w:right w:val="single" w:sz="4" w:space="0" w:color="auto"/>
            </w:tcBorders>
            <w:shd w:val="clear" w:color="auto" w:fill="auto"/>
            <w:noWrap/>
            <w:vAlign w:val="center"/>
            <w:hideMark/>
          </w:tcPr>
          <w:p w14:paraId="52D5C969" w14:textId="77777777" w:rsidR="0024299E" w:rsidRPr="0024299E" w:rsidRDefault="0024299E" w:rsidP="0024299E">
            <w:pPr>
              <w:rPr>
                <w:rFonts w:ascii="Cambria" w:hAnsi="Cambria" w:cs="Calibri"/>
                <w:color w:val="000000"/>
                <w:sz w:val="20"/>
                <w:lang w:eastAsia="lt-LT"/>
              </w:rPr>
            </w:pPr>
            <w:proofErr w:type="spellStart"/>
            <w:r w:rsidRPr="0024299E">
              <w:rPr>
                <w:rFonts w:ascii="Cambria" w:hAnsi="Cambria" w:cs="Calibri"/>
                <w:color w:val="000000"/>
                <w:sz w:val="20"/>
                <w:lang w:eastAsia="lt-LT"/>
              </w:rPr>
              <w:t>Grąžtelis</w:t>
            </w:r>
            <w:proofErr w:type="spellEnd"/>
            <w:r w:rsidRPr="0024299E">
              <w:rPr>
                <w:rFonts w:ascii="Cambria" w:hAnsi="Cambria" w:cs="Calibri"/>
                <w:color w:val="000000"/>
                <w:sz w:val="20"/>
                <w:lang w:eastAsia="lt-LT"/>
              </w:rPr>
              <w:t xml:space="preserve"> (</w:t>
            </w:r>
            <w:r w:rsidRPr="0024299E">
              <w:rPr>
                <w:rFonts w:ascii="Cambria" w:hAnsi="Cambria" w:cs="Calibri"/>
                <w:i/>
                <w:iCs/>
                <w:color w:val="000000"/>
                <w:sz w:val="20"/>
                <w:lang w:eastAsia="lt-LT"/>
              </w:rPr>
              <w:t xml:space="preserve">angl. </w:t>
            </w:r>
            <w:proofErr w:type="spellStart"/>
            <w:r w:rsidRPr="0024299E">
              <w:rPr>
                <w:rFonts w:ascii="Cambria" w:hAnsi="Cambria" w:cs="Calibri"/>
                <w:i/>
                <w:iCs/>
                <w:color w:val="000000"/>
                <w:sz w:val="20"/>
                <w:lang w:eastAsia="lt-LT"/>
              </w:rPr>
              <w:t>drill</w:t>
            </w:r>
            <w:proofErr w:type="spellEnd"/>
            <w:r w:rsidRPr="0024299E">
              <w:rPr>
                <w:rFonts w:ascii="Cambria" w:hAnsi="Cambria" w:cs="Calibri"/>
                <w:i/>
                <w:iCs/>
                <w:color w:val="000000"/>
                <w:sz w:val="20"/>
                <w:lang w:eastAsia="lt-LT"/>
              </w:rPr>
              <w:t xml:space="preserve"> </w:t>
            </w:r>
            <w:proofErr w:type="spellStart"/>
            <w:r w:rsidRPr="0024299E">
              <w:rPr>
                <w:rFonts w:ascii="Cambria" w:hAnsi="Cambria" w:cs="Calibri"/>
                <w:i/>
                <w:iCs/>
                <w:color w:val="000000"/>
                <w:sz w:val="20"/>
                <w:lang w:eastAsia="lt-LT"/>
              </w:rPr>
              <w:t>bit</w:t>
            </w:r>
            <w:proofErr w:type="spellEnd"/>
            <w:r w:rsidRPr="0024299E">
              <w:rPr>
                <w:rFonts w:ascii="Cambria" w:hAnsi="Cambria" w:cs="Calibri"/>
                <w:color w:val="000000"/>
                <w:sz w:val="20"/>
                <w:lang w:eastAsia="lt-LT"/>
              </w:rPr>
              <w:t xml:space="preserve">) </w:t>
            </w:r>
          </w:p>
        </w:tc>
        <w:tc>
          <w:tcPr>
            <w:tcW w:w="1965" w:type="dxa"/>
            <w:tcBorders>
              <w:top w:val="nil"/>
              <w:left w:val="nil"/>
              <w:bottom w:val="single" w:sz="4" w:space="0" w:color="auto"/>
              <w:right w:val="single" w:sz="4" w:space="0" w:color="auto"/>
            </w:tcBorders>
            <w:shd w:val="clear" w:color="auto" w:fill="auto"/>
            <w:vAlign w:val="center"/>
            <w:hideMark/>
          </w:tcPr>
          <w:p w14:paraId="6E9C9C7B"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092C04A3"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8BA8EB1"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w:t>
            </w:r>
          </w:p>
        </w:tc>
        <w:tc>
          <w:tcPr>
            <w:tcW w:w="1250" w:type="dxa"/>
            <w:tcBorders>
              <w:top w:val="nil"/>
              <w:left w:val="nil"/>
              <w:bottom w:val="single" w:sz="4" w:space="0" w:color="auto"/>
              <w:right w:val="single" w:sz="4" w:space="0" w:color="auto"/>
            </w:tcBorders>
            <w:shd w:val="clear" w:color="auto" w:fill="auto"/>
            <w:vAlign w:val="center"/>
            <w:hideMark/>
          </w:tcPr>
          <w:p w14:paraId="28012652"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4F27E1BE"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480C1A94"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3957D12C" w14:textId="77777777" w:rsidTr="0024299E">
        <w:trPr>
          <w:trHeight w:val="29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3B50C3"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1.10</w:t>
            </w:r>
          </w:p>
        </w:tc>
        <w:tc>
          <w:tcPr>
            <w:tcW w:w="2409" w:type="dxa"/>
            <w:tcBorders>
              <w:top w:val="nil"/>
              <w:left w:val="nil"/>
              <w:bottom w:val="single" w:sz="4" w:space="0" w:color="auto"/>
              <w:right w:val="single" w:sz="4" w:space="0" w:color="auto"/>
            </w:tcBorders>
            <w:shd w:val="clear" w:color="auto" w:fill="auto"/>
            <w:vAlign w:val="center"/>
            <w:hideMark/>
          </w:tcPr>
          <w:p w14:paraId="7195FFE9" w14:textId="77777777" w:rsidR="0024299E" w:rsidRPr="0024299E" w:rsidRDefault="0024299E" w:rsidP="0024299E">
            <w:pPr>
              <w:rPr>
                <w:rFonts w:ascii="Cambria" w:hAnsi="Cambria" w:cs="Calibri"/>
                <w:color w:val="000000"/>
                <w:sz w:val="20"/>
                <w:lang w:eastAsia="lt-LT"/>
              </w:rPr>
            </w:pPr>
            <w:proofErr w:type="spellStart"/>
            <w:r w:rsidRPr="0024299E">
              <w:rPr>
                <w:rFonts w:ascii="Cambria" w:hAnsi="Cambria" w:cs="Calibri"/>
                <w:color w:val="000000"/>
                <w:sz w:val="20"/>
                <w:lang w:eastAsia="lt-LT"/>
              </w:rPr>
              <w:t>Grąžtelis</w:t>
            </w:r>
            <w:proofErr w:type="spellEnd"/>
            <w:r w:rsidRPr="0024299E">
              <w:rPr>
                <w:rFonts w:ascii="Cambria" w:hAnsi="Cambria" w:cs="Calibri"/>
                <w:color w:val="000000"/>
                <w:sz w:val="20"/>
                <w:lang w:eastAsia="lt-LT"/>
              </w:rPr>
              <w:t xml:space="preserve"> (angl. </w:t>
            </w:r>
            <w:proofErr w:type="spellStart"/>
            <w:r w:rsidRPr="0024299E">
              <w:rPr>
                <w:rFonts w:ascii="Cambria" w:hAnsi="Cambria" w:cs="Calibri"/>
                <w:color w:val="000000"/>
                <w:sz w:val="20"/>
                <w:lang w:eastAsia="lt-LT"/>
              </w:rPr>
              <w:t>drill</w:t>
            </w:r>
            <w:proofErr w:type="spellEnd"/>
            <w:r w:rsidRPr="0024299E">
              <w:rPr>
                <w:rFonts w:ascii="Cambria" w:hAnsi="Cambria" w:cs="Calibri"/>
                <w:color w:val="000000"/>
                <w:sz w:val="20"/>
                <w:lang w:eastAsia="lt-LT"/>
              </w:rPr>
              <w:t xml:space="preserve"> </w:t>
            </w:r>
            <w:proofErr w:type="spellStart"/>
            <w:r w:rsidRPr="0024299E">
              <w:rPr>
                <w:rFonts w:ascii="Cambria" w:hAnsi="Cambria" w:cs="Calibri"/>
                <w:color w:val="000000"/>
                <w:sz w:val="20"/>
                <w:lang w:eastAsia="lt-LT"/>
              </w:rPr>
              <w:t>bit</w:t>
            </w:r>
            <w:proofErr w:type="spellEnd"/>
            <w:r w:rsidRPr="0024299E">
              <w:rPr>
                <w:rFonts w:ascii="Cambria" w:hAnsi="Cambria" w:cs="Calibri"/>
                <w:color w:val="000000"/>
                <w:sz w:val="20"/>
                <w:lang w:eastAsia="lt-LT"/>
              </w:rPr>
              <w:t xml:space="preserve">) </w:t>
            </w:r>
          </w:p>
        </w:tc>
        <w:tc>
          <w:tcPr>
            <w:tcW w:w="1965" w:type="dxa"/>
            <w:tcBorders>
              <w:top w:val="nil"/>
              <w:left w:val="nil"/>
              <w:bottom w:val="single" w:sz="4" w:space="0" w:color="auto"/>
              <w:right w:val="single" w:sz="4" w:space="0" w:color="auto"/>
            </w:tcBorders>
            <w:shd w:val="clear" w:color="auto" w:fill="auto"/>
            <w:vAlign w:val="center"/>
            <w:hideMark/>
          </w:tcPr>
          <w:p w14:paraId="22877AE4"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42825060"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C523AA9" w14:textId="77777777" w:rsidR="0024299E" w:rsidRPr="0024299E" w:rsidRDefault="0024299E" w:rsidP="0024299E">
            <w:pPr>
              <w:jc w:val="center"/>
              <w:rPr>
                <w:rFonts w:ascii="Cambria" w:hAnsi="Cambria" w:cs="Calibri"/>
                <w:color w:val="000000"/>
                <w:sz w:val="20"/>
                <w:lang w:eastAsia="lt-LT"/>
              </w:rPr>
            </w:pPr>
            <w:r w:rsidRPr="0024299E">
              <w:rPr>
                <w:rFonts w:ascii="Cambria" w:hAnsi="Cambria" w:cs="Calibri"/>
                <w:color w:val="000000"/>
                <w:sz w:val="20"/>
                <w:lang w:eastAsia="lt-LT"/>
              </w:rPr>
              <w:t>1</w:t>
            </w:r>
          </w:p>
        </w:tc>
        <w:tc>
          <w:tcPr>
            <w:tcW w:w="1250" w:type="dxa"/>
            <w:tcBorders>
              <w:top w:val="nil"/>
              <w:left w:val="nil"/>
              <w:bottom w:val="single" w:sz="4" w:space="0" w:color="auto"/>
              <w:right w:val="single" w:sz="4" w:space="0" w:color="auto"/>
            </w:tcBorders>
            <w:shd w:val="clear" w:color="auto" w:fill="auto"/>
            <w:vAlign w:val="center"/>
            <w:hideMark/>
          </w:tcPr>
          <w:p w14:paraId="19A11953"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545533E8"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63B5324E"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131B26F4" w14:textId="77777777" w:rsidTr="0024299E">
        <w:trPr>
          <w:trHeight w:val="219"/>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0061F8" w14:textId="08BF93C8" w:rsidR="0024299E" w:rsidRPr="0024299E" w:rsidRDefault="0024299E" w:rsidP="0024299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78" w:type="dxa"/>
            <w:tcBorders>
              <w:top w:val="nil"/>
              <w:left w:val="nil"/>
              <w:bottom w:val="single" w:sz="4" w:space="0" w:color="auto"/>
              <w:right w:val="single" w:sz="4" w:space="0" w:color="auto"/>
            </w:tcBorders>
            <w:shd w:val="clear" w:color="auto" w:fill="auto"/>
            <w:noWrap/>
            <w:vAlign w:val="bottom"/>
            <w:hideMark/>
          </w:tcPr>
          <w:p w14:paraId="1EBB50E5"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0F87AC6B" w14:textId="77777777" w:rsidTr="0024299E">
        <w:trPr>
          <w:trHeight w:val="219"/>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2163E" w14:textId="4859C48D" w:rsidR="0024299E" w:rsidRPr="0024299E" w:rsidRDefault="0024299E" w:rsidP="0024299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78" w:type="dxa"/>
            <w:tcBorders>
              <w:top w:val="nil"/>
              <w:left w:val="nil"/>
              <w:bottom w:val="single" w:sz="4" w:space="0" w:color="auto"/>
              <w:right w:val="single" w:sz="4" w:space="0" w:color="auto"/>
            </w:tcBorders>
            <w:shd w:val="clear" w:color="auto" w:fill="auto"/>
            <w:noWrap/>
            <w:vAlign w:val="bottom"/>
            <w:hideMark/>
          </w:tcPr>
          <w:p w14:paraId="320BF375"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r w:rsidR="0024299E" w:rsidRPr="0024299E" w14:paraId="5AE122A2" w14:textId="77777777" w:rsidTr="0024299E">
        <w:trPr>
          <w:trHeight w:val="219"/>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EE4156" w14:textId="530BDCA5" w:rsidR="0024299E" w:rsidRPr="0024299E" w:rsidRDefault="0024299E" w:rsidP="0024299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78" w:type="dxa"/>
            <w:tcBorders>
              <w:top w:val="nil"/>
              <w:left w:val="nil"/>
              <w:bottom w:val="single" w:sz="4" w:space="0" w:color="auto"/>
              <w:right w:val="single" w:sz="4" w:space="0" w:color="auto"/>
            </w:tcBorders>
            <w:shd w:val="clear" w:color="auto" w:fill="auto"/>
            <w:noWrap/>
            <w:vAlign w:val="bottom"/>
            <w:hideMark/>
          </w:tcPr>
          <w:p w14:paraId="694D707C" w14:textId="77777777" w:rsidR="0024299E" w:rsidRPr="0024299E" w:rsidRDefault="0024299E" w:rsidP="0024299E">
            <w:pPr>
              <w:jc w:val="center"/>
              <w:rPr>
                <w:rFonts w:ascii="Cambria" w:hAnsi="Cambria" w:cs="Calibri"/>
                <w:b/>
                <w:bCs/>
                <w:color w:val="000000"/>
                <w:sz w:val="20"/>
                <w:lang w:eastAsia="lt-LT"/>
              </w:rPr>
            </w:pPr>
            <w:r w:rsidRPr="0024299E">
              <w:rPr>
                <w:rFonts w:ascii="Cambria" w:hAnsi="Cambria" w:cs="Calibri"/>
                <w:b/>
                <w:bCs/>
                <w:color w:val="000000"/>
                <w:sz w:val="20"/>
                <w:lang w:eastAsia="lt-LT"/>
              </w:rPr>
              <w:t> </w:t>
            </w:r>
          </w:p>
        </w:tc>
      </w:tr>
    </w:tbl>
    <w:p w14:paraId="36FEAE5B" w14:textId="77777777" w:rsidR="0024299E" w:rsidRPr="00321EFD" w:rsidRDefault="0024299E" w:rsidP="009E3200">
      <w:pPr>
        <w:jc w:val="center"/>
        <w:rPr>
          <w:rFonts w:ascii="Cambria" w:hAnsi="Cambria"/>
          <w:sz w:val="20"/>
        </w:rPr>
      </w:pPr>
    </w:p>
    <w:p w14:paraId="566B624B" w14:textId="0F520CF1" w:rsidR="009E3200" w:rsidRDefault="009E3200" w:rsidP="009E3200">
      <w:pPr>
        <w:jc w:val="center"/>
        <w:rPr>
          <w:rFonts w:ascii="Cambria" w:hAnsi="Cambria"/>
          <w:sz w:val="20"/>
        </w:rPr>
      </w:pPr>
    </w:p>
    <w:p w14:paraId="59C7399D" w14:textId="4AFA217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57E7474A"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proofErr w:type="spellStart"/>
      <w:r w:rsidR="00A648AB">
        <w:rPr>
          <w:rFonts w:ascii="Cambria" w:hAnsi="Cambria"/>
          <w:kern w:val="2"/>
          <w:sz w:val="20"/>
        </w:rPr>
        <w:t>c</w:t>
      </w:r>
      <w:r w:rsidR="00A648AB">
        <w:rPr>
          <w:rFonts w:ascii="Cambria" w:hAnsi="Cambria"/>
          <w:kern w:val="2"/>
          <w:sz w:val="20"/>
        </w:rPr>
        <w:t>ervikalinės</w:t>
      </w:r>
      <w:proofErr w:type="spellEnd"/>
      <w:r w:rsidR="00A648AB">
        <w:rPr>
          <w:rFonts w:ascii="Cambria" w:hAnsi="Cambria"/>
          <w:kern w:val="2"/>
          <w:sz w:val="20"/>
        </w:rPr>
        <w:t xml:space="preserve"> stuburo dalies fiksacijos sistem</w:t>
      </w:r>
      <w:r w:rsidR="00A648AB">
        <w:rPr>
          <w:rFonts w:ascii="Cambria" w:hAnsi="Cambria"/>
          <w:kern w:val="2"/>
          <w:sz w:val="20"/>
        </w:rPr>
        <w:t>os</w:t>
      </w:r>
      <w:r>
        <w:rPr>
          <w:rFonts w:ascii="Cambria" w:hAnsi="Cambria" w:cs="Calibri"/>
          <w:color w:val="000000"/>
          <w:sz w:val="20"/>
          <w:lang w:eastAsia="lt-LT"/>
        </w:rPr>
        <w:t xml:space="preserve"> </w:t>
      </w:r>
      <w:r w:rsidRPr="00D33691">
        <w:rPr>
          <w:rFonts w:ascii="Cambria" w:hAnsi="Cambria"/>
          <w:sz w:val="20"/>
        </w:rPr>
        <w:t>pirkimo ir tuo pagrindu su Panaudos gavėju yra sudaręs</w:t>
      </w:r>
      <w:r w:rsidR="00A648AB">
        <w:rPr>
          <w:rFonts w:ascii="Cambria" w:hAnsi="Cambria"/>
          <w:sz w:val="20"/>
        </w:rPr>
        <w:t xml:space="preserve"> </w:t>
      </w:r>
      <w:proofErr w:type="spellStart"/>
      <w:r w:rsidR="00A648AB">
        <w:rPr>
          <w:rFonts w:ascii="Cambria" w:hAnsi="Cambria"/>
          <w:sz w:val="20"/>
        </w:rPr>
        <w:t>c</w:t>
      </w:r>
      <w:r w:rsidR="00A648AB">
        <w:rPr>
          <w:rFonts w:ascii="Cambria" w:hAnsi="Cambria"/>
          <w:kern w:val="2"/>
          <w:sz w:val="20"/>
        </w:rPr>
        <w:t>ervikalinės</w:t>
      </w:r>
      <w:proofErr w:type="spellEnd"/>
      <w:r w:rsidR="00A648AB">
        <w:rPr>
          <w:rFonts w:ascii="Cambria" w:hAnsi="Cambria"/>
          <w:kern w:val="2"/>
          <w:sz w:val="20"/>
        </w:rPr>
        <w:t xml:space="preserve"> stuburo dalies fiksacijos sistem</w:t>
      </w:r>
      <w:r w:rsidR="00A648AB">
        <w:rPr>
          <w:rFonts w:ascii="Cambria" w:hAnsi="Cambria"/>
          <w:kern w:val="2"/>
          <w:sz w:val="20"/>
        </w:rPr>
        <w:t>os</w:t>
      </w:r>
      <w:r w:rsidR="00A648AB" w:rsidRPr="00D33691">
        <w:rPr>
          <w:rFonts w:ascii="Cambria" w:hAnsi="Cambria"/>
          <w:sz w:val="20"/>
        </w:rPr>
        <w:t xml:space="preserve">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5BF43E1E"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proofErr w:type="spellStart"/>
      <w:r w:rsidR="00A648AB">
        <w:rPr>
          <w:rFonts w:ascii="Cambria" w:hAnsi="Cambria"/>
          <w:kern w:val="2"/>
          <w:sz w:val="20"/>
        </w:rPr>
        <w:t>c</w:t>
      </w:r>
      <w:r w:rsidR="00A648AB">
        <w:rPr>
          <w:rFonts w:ascii="Cambria" w:hAnsi="Cambria"/>
          <w:kern w:val="2"/>
          <w:sz w:val="20"/>
        </w:rPr>
        <w:t>ervikalinės</w:t>
      </w:r>
      <w:proofErr w:type="spellEnd"/>
      <w:r w:rsidR="00A648AB">
        <w:rPr>
          <w:rFonts w:ascii="Cambria" w:hAnsi="Cambria"/>
          <w:kern w:val="2"/>
          <w:sz w:val="20"/>
        </w:rPr>
        <w:t xml:space="preserve"> stuburo dalies fiksacijos sistem</w:t>
      </w:r>
      <w:r w:rsidR="00A648AB">
        <w:rPr>
          <w:rFonts w:ascii="Cambria" w:hAnsi="Cambria"/>
          <w:kern w:val="2"/>
          <w:sz w:val="20"/>
        </w:rPr>
        <w:t>os</w:t>
      </w:r>
      <w:r w:rsidR="00A648AB">
        <w:rPr>
          <w:rFonts w:ascii="Cambria" w:hAnsi="Cambria"/>
          <w:sz w:val="20"/>
        </w:rPr>
        <w:t xml:space="preserve">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668DE7C4"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proofErr w:type="spellStart"/>
      <w:r w:rsidR="00A648AB">
        <w:rPr>
          <w:rFonts w:ascii="Cambria" w:hAnsi="Cambria"/>
          <w:kern w:val="2"/>
          <w:sz w:val="20"/>
        </w:rPr>
        <w:t>c</w:t>
      </w:r>
      <w:r w:rsidR="00A648AB">
        <w:rPr>
          <w:rFonts w:ascii="Cambria" w:hAnsi="Cambria"/>
          <w:kern w:val="2"/>
          <w:sz w:val="20"/>
        </w:rPr>
        <w:t>ervikalinės</w:t>
      </w:r>
      <w:proofErr w:type="spellEnd"/>
      <w:r w:rsidR="00A648AB">
        <w:rPr>
          <w:rFonts w:ascii="Cambria" w:hAnsi="Cambria"/>
          <w:kern w:val="2"/>
          <w:sz w:val="20"/>
        </w:rPr>
        <w:t xml:space="preserve"> stuburo dalies fiksacijos sistem</w:t>
      </w:r>
      <w:r w:rsidR="00A648AB">
        <w:rPr>
          <w:rFonts w:ascii="Cambria" w:hAnsi="Cambria"/>
          <w:kern w:val="2"/>
          <w:sz w:val="20"/>
        </w:rPr>
        <w:t>os</w:t>
      </w:r>
      <w:r w:rsidR="00A648AB" w:rsidRPr="003B432B">
        <w:rPr>
          <w:rFonts w:ascii="Cambria" w:hAnsi="Cambria"/>
          <w:sz w:val="20"/>
        </w:rPr>
        <w:t xml:space="preserve"> </w:t>
      </w:r>
      <w:r w:rsidRPr="003B432B">
        <w:rPr>
          <w:rFonts w:ascii="Cambria" w:hAnsi="Cambria"/>
          <w:sz w:val="20"/>
        </w:rPr>
        <w:t>pristatymo dienos savo lėšomis apmokyti Panaudos gavėjo darbuotojus naudotis Turtu ir nuolat teikti jiems konsultacijas;</w:t>
      </w:r>
    </w:p>
    <w:p w14:paraId="49BF7F48" w14:textId="5986C347" w:rsidR="00FF5783" w:rsidRPr="00832EE6" w:rsidRDefault="00FF5783" w:rsidP="00FF5783">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 skirtiems darbui su </w:t>
      </w:r>
      <w:proofErr w:type="spellStart"/>
      <w:r w:rsidR="00A648AB">
        <w:rPr>
          <w:rFonts w:ascii="Cambria" w:hAnsi="Cambria"/>
          <w:kern w:val="2"/>
          <w:sz w:val="20"/>
        </w:rPr>
        <w:t>c</w:t>
      </w:r>
      <w:r w:rsidR="00A648AB">
        <w:rPr>
          <w:rFonts w:ascii="Cambria" w:hAnsi="Cambria"/>
          <w:kern w:val="2"/>
          <w:sz w:val="20"/>
        </w:rPr>
        <w:t>ervikalinės</w:t>
      </w:r>
      <w:proofErr w:type="spellEnd"/>
      <w:r w:rsidR="00A648AB">
        <w:rPr>
          <w:rFonts w:ascii="Cambria" w:hAnsi="Cambria"/>
          <w:kern w:val="2"/>
          <w:sz w:val="20"/>
        </w:rPr>
        <w:t xml:space="preserve"> stuburo dalies fiksacijos sistema</w:t>
      </w:r>
      <w:r>
        <w:rPr>
          <w:rFonts w:ascii="Cambria" w:hAnsi="Cambria"/>
          <w:sz w:val="20"/>
        </w:rPr>
        <w:t>, suteikti ne mažiau kaip 12 (dvylikos) mėnesių garantiją</w:t>
      </w:r>
      <w:r w:rsidRPr="00832EE6">
        <w:rPr>
          <w:rFonts w:ascii="Cambria" w:hAnsi="Cambria"/>
          <w:i/>
          <w:sz w:val="20"/>
        </w:rPr>
        <w:t>.</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77777777"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4F211" w14:textId="77777777" w:rsidR="00E22381" w:rsidRDefault="00E22381">
      <w:r>
        <w:separator/>
      </w:r>
    </w:p>
  </w:endnote>
  <w:endnote w:type="continuationSeparator" w:id="0">
    <w:p w14:paraId="125D1794" w14:textId="77777777" w:rsidR="00E22381" w:rsidRDefault="00E2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FF5783" w:rsidRDefault="00FF57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FF5783" w:rsidRDefault="00FF57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FF5783" w:rsidRDefault="00FF57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848F1" w14:textId="77777777" w:rsidR="00E22381" w:rsidRDefault="00E22381">
      <w:r>
        <w:separator/>
      </w:r>
    </w:p>
  </w:footnote>
  <w:footnote w:type="continuationSeparator" w:id="0">
    <w:p w14:paraId="065C1524" w14:textId="77777777" w:rsidR="00E22381" w:rsidRDefault="00E2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FF5783" w:rsidRDefault="00FF578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FF5783" w:rsidRDefault="00FF578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FF5783" w:rsidRDefault="00FF578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B21"/>
    <w:rsid w:val="00101298"/>
    <w:rsid w:val="001B2EB7"/>
    <w:rsid w:val="00201517"/>
    <w:rsid w:val="00202E5E"/>
    <w:rsid w:val="002063AD"/>
    <w:rsid w:val="0024299E"/>
    <w:rsid w:val="002F0070"/>
    <w:rsid w:val="002F0B5F"/>
    <w:rsid w:val="003B2818"/>
    <w:rsid w:val="003E5D1D"/>
    <w:rsid w:val="004E15BF"/>
    <w:rsid w:val="004F43A0"/>
    <w:rsid w:val="004F6B5B"/>
    <w:rsid w:val="005637B3"/>
    <w:rsid w:val="005828DD"/>
    <w:rsid w:val="00587E3C"/>
    <w:rsid w:val="00603CCE"/>
    <w:rsid w:val="006861F6"/>
    <w:rsid w:val="006D27B6"/>
    <w:rsid w:val="00700184"/>
    <w:rsid w:val="007919E1"/>
    <w:rsid w:val="0091487B"/>
    <w:rsid w:val="00930E99"/>
    <w:rsid w:val="009E3200"/>
    <w:rsid w:val="009F5CF5"/>
    <w:rsid w:val="00A20183"/>
    <w:rsid w:val="00A648AB"/>
    <w:rsid w:val="00A701FD"/>
    <w:rsid w:val="00AA5A77"/>
    <w:rsid w:val="00AC58F5"/>
    <w:rsid w:val="00AC7FF1"/>
    <w:rsid w:val="00B05B68"/>
    <w:rsid w:val="00B557D9"/>
    <w:rsid w:val="00B767F3"/>
    <w:rsid w:val="00B8645F"/>
    <w:rsid w:val="00D145BE"/>
    <w:rsid w:val="00DD7479"/>
    <w:rsid w:val="00E22381"/>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0134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19648</Words>
  <Characters>11200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