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45EB4" w14:textId="6841CAD3" w:rsidR="00AA3EC3" w:rsidRPr="00AA3EC3" w:rsidRDefault="00AA3EC3" w:rsidP="00AA3EC3">
      <w:pPr>
        <w:suppressAutoHyphens/>
        <w:spacing w:after="0" w:line="240" w:lineRule="auto"/>
        <w:ind w:firstLine="567"/>
        <w:jc w:val="right"/>
        <w:textAlignment w:val="baseline"/>
        <w:rPr>
          <w:rFonts w:ascii="Times New Roman" w:eastAsia="Times New Roman" w:hAnsi="Times New Roman" w:cs="Times New Roman"/>
          <w:bCs/>
          <w:color w:val="000000"/>
          <w14:ligatures w14:val="none"/>
        </w:rPr>
      </w:pPr>
      <w:r w:rsidRPr="00AA3EC3">
        <w:rPr>
          <w:rFonts w:ascii="Times New Roman" w:eastAsia="Times New Roman" w:hAnsi="Times New Roman" w:cs="Times New Roman"/>
          <w:bCs/>
          <w:color w:val="000000"/>
          <w14:ligatures w14:val="none"/>
        </w:rPr>
        <w:t>8 priedas</w:t>
      </w:r>
    </w:p>
    <w:p w14:paraId="59675201" w14:textId="77777777" w:rsidR="00AA3EC3" w:rsidRDefault="00AA3EC3" w:rsidP="00AA3EC3">
      <w:pPr>
        <w:suppressAutoHyphens/>
        <w:spacing w:after="0" w:line="240" w:lineRule="auto"/>
        <w:ind w:firstLine="567"/>
        <w:jc w:val="center"/>
        <w:textAlignment w:val="baseline"/>
        <w:rPr>
          <w:rFonts w:ascii="Times New Roman" w:eastAsia="Times New Roman" w:hAnsi="Times New Roman" w:cs="Times New Roman"/>
          <w:b/>
          <w:color w:val="000000"/>
          <w14:ligatures w14:val="none"/>
        </w:rPr>
      </w:pPr>
    </w:p>
    <w:p w14:paraId="5578B3D4" w14:textId="42EB7495" w:rsidR="00AA3EC3" w:rsidRPr="00AA3EC3" w:rsidRDefault="00AA3EC3" w:rsidP="00AA3EC3">
      <w:pPr>
        <w:suppressAutoHyphens/>
        <w:spacing w:after="0" w:line="240" w:lineRule="auto"/>
        <w:ind w:firstLine="567"/>
        <w:jc w:val="center"/>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b/>
          <w:color w:val="000000"/>
          <w14:ligatures w14:val="none"/>
        </w:rPr>
        <w:t xml:space="preserve">VIEŠOJO PIRKIMO–PARDAVIMO SUTARTIS </w:t>
      </w:r>
      <w:r w:rsidRPr="00AA3EC3">
        <w:rPr>
          <w:rFonts w:ascii="Times New Roman" w:eastAsia="Times New Roman" w:hAnsi="Times New Roman" w:cs="Times New Roman"/>
          <w:b/>
          <w:color w:val="000000"/>
          <w:kern w:val="0"/>
          <w:lang w:eastAsia="lt-LT"/>
          <w14:ligatures w14:val="none"/>
        </w:rPr>
        <w:t>NR.</w:t>
      </w:r>
      <w:r w:rsidRPr="00AA3EC3">
        <w:rPr>
          <w:rFonts w:ascii="Times New Roman" w:eastAsia="Times New Roman" w:hAnsi="Times New Roman" w:cs="Times New Roman"/>
          <w:b/>
          <w:color w:val="000000"/>
          <w14:ligatures w14:val="none"/>
        </w:rPr>
        <w:t xml:space="preserve"> </w:t>
      </w:r>
    </w:p>
    <w:p w14:paraId="1297AB67" w14:textId="77777777" w:rsidR="00AA3EC3" w:rsidRPr="00AA3EC3" w:rsidRDefault="00AA3EC3" w:rsidP="00AA3EC3">
      <w:pPr>
        <w:spacing w:after="0" w:line="240" w:lineRule="auto"/>
        <w:jc w:val="center"/>
        <w:rPr>
          <w:rFonts w:ascii="Times New Roman" w:eastAsia="Times New Roman" w:hAnsi="Times New Roman" w:cs="Times New Roman"/>
          <w:color w:val="000000"/>
          <w:kern w:val="0"/>
          <w:lang w:eastAsia="lt-LT"/>
          <w14:ligatures w14:val="none"/>
        </w:rPr>
      </w:pPr>
    </w:p>
    <w:p w14:paraId="5F974AA9" w14:textId="77777777" w:rsidR="00AA3EC3" w:rsidRPr="00AA3EC3" w:rsidRDefault="00AA3EC3" w:rsidP="00AA3EC3">
      <w:pPr>
        <w:spacing w:after="0" w:line="240" w:lineRule="auto"/>
        <w:jc w:val="center"/>
        <w:rPr>
          <w:rFonts w:ascii="Times New Roman" w:eastAsia="Times New Roman" w:hAnsi="Times New Roman" w:cs="Times New Roman"/>
          <w:kern w:val="0"/>
          <w:lang w:eastAsia="lt-LT"/>
          <w14:ligatures w14:val="none"/>
        </w:rPr>
      </w:pPr>
      <w:r w:rsidRPr="00AA3EC3">
        <w:rPr>
          <w:rFonts w:ascii="Times New Roman" w:eastAsia="Times New Roman" w:hAnsi="Times New Roman" w:cs="Times New Roman"/>
          <w:color w:val="000000"/>
          <w:kern w:val="0"/>
          <w:lang w:eastAsia="lt-LT"/>
          <w14:ligatures w14:val="none"/>
        </w:rPr>
        <w:t xml:space="preserve">202.... m.                                 d. </w:t>
      </w:r>
    </w:p>
    <w:p w14:paraId="1846BFE3" w14:textId="77777777" w:rsidR="00AA3EC3" w:rsidRPr="00AA3EC3" w:rsidRDefault="00AA3EC3" w:rsidP="00AA3EC3">
      <w:pPr>
        <w:spacing w:after="0" w:line="240" w:lineRule="auto"/>
        <w:jc w:val="center"/>
        <w:rPr>
          <w:rFonts w:ascii="Times New Roman" w:eastAsia="Times New Roman" w:hAnsi="Times New Roman" w:cs="Times New Roman"/>
          <w:color w:val="000000"/>
          <w:kern w:val="0"/>
          <w:lang w:eastAsia="lt-LT"/>
          <w14:ligatures w14:val="none"/>
        </w:rPr>
      </w:pPr>
    </w:p>
    <w:p w14:paraId="1CD6ECD4" w14:textId="77777777" w:rsidR="005807EA" w:rsidRPr="005807EA" w:rsidRDefault="005807EA" w:rsidP="005807EA">
      <w:pPr>
        <w:spacing w:after="0" w:line="240" w:lineRule="auto"/>
        <w:ind w:firstLine="720"/>
        <w:jc w:val="both"/>
        <w:rPr>
          <w:rFonts w:ascii="Times New Roman" w:eastAsia="Times New Roman" w:hAnsi="Times New Roman" w:cs="Times New Roman"/>
          <w:kern w:val="0"/>
          <w:szCs w:val="20"/>
          <w14:ligatures w14:val="none"/>
        </w:rPr>
      </w:pPr>
      <w:r w:rsidRPr="005807EA">
        <w:rPr>
          <w:rFonts w:ascii="Times New Roman" w:eastAsia="Times New Roman" w:hAnsi="Times New Roman" w:cs="Times New Roman"/>
          <w:b/>
          <w:bCs/>
          <w:kern w:val="0"/>
          <w:szCs w:val="20"/>
          <w14:ligatures w14:val="none"/>
        </w:rPr>
        <w:t>UAB „Druskininkų vandenys“</w:t>
      </w:r>
      <w:r w:rsidRPr="005807EA">
        <w:rPr>
          <w:rFonts w:ascii="Times New Roman" w:eastAsia="Times New Roman" w:hAnsi="Times New Roman" w:cs="Times New Roman"/>
          <w:kern w:val="0"/>
          <w:szCs w:val="20"/>
          <w14:ligatures w14:val="none"/>
        </w:rPr>
        <w:t>, juridinio asmens kodas 301500997, kurios registruota buveinė yra M. K. Čiurlionio g. 115, 66161 Druskininkai, duomenys apie įstaigą kaupiami ir saugomi Lietuvos Respublikos juridinių asmenų registre, atstovaujama direktoriaus Mindaugo Jaskelevičiaus, veikiančio (-</w:t>
      </w:r>
      <w:proofErr w:type="spellStart"/>
      <w:r w:rsidRPr="005807EA">
        <w:rPr>
          <w:rFonts w:ascii="Times New Roman" w:eastAsia="Times New Roman" w:hAnsi="Times New Roman" w:cs="Times New Roman"/>
          <w:kern w:val="0"/>
          <w:szCs w:val="20"/>
          <w14:ligatures w14:val="none"/>
        </w:rPr>
        <w:t>ios</w:t>
      </w:r>
      <w:proofErr w:type="spellEnd"/>
      <w:r w:rsidRPr="005807EA">
        <w:rPr>
          <w:rFonts w:ascii="Times New Roman" w:eastAsia="Times New Roman" w:hAnsi="Times New Roman" w:cs="Times New Roman"/>
          <w:kern w:val="0"/>
          <w:szCs w:val="20"/>
          <w14:ligatures w14:val="none"/>
        </w:rPr>
        <w:t>) pagal bendrovės įstatus (toliau – Pirkėjas), ir</w:t>
      </w:r>
    </w:p>
    <w:p w14:paraId="34F6ABD4" w14:textId="77777777" w:rsidR="00AA3EC3" w:rsidRPr="00AA3EC3" w:rsidRDefault="00AA3EC3" w:rsidP="00AA3EC3">
      <w:pPr>
        <w:spacing w:after="0" w:line="240" w:lineRule="auto"/>
        <w:ind w:firstLine="720"/>
        <w:jc w:val="both"/>
        <w:rPr>
          <w:rFonts w:ascii="Times New Roman" w:eastAsia="Times New Roman" w:hAnsi="Times New Roman" w:cs="Times New Roman"/>
          <w:kern w:val="0"/>
          <w:szCs w:val="20"/>
          <w14:ligatures w14:val="none"/>
        </w:rPr>
      </w:pPr>
      <w:r w:rsidRPr="00AA3EC3">
        <w:rPr>
          <w:rFonts w:ascii="Times New Roman" w:eastAsia="Times New Roman" w:hAnsi="Times New Roman" w:cs="Times New Roman"/>
          <w:i/>
          <w:kern w:val="0"/>
          <w:szCs w:val="20"/>
          <w14:ligatures w14:val="none"/>
        </w:rPr>
        <w:t>(tiekėjas)</w:t>
      </w:r>
      <w:r w:rsidRPr="00AA3EC3">
        <w:rPr>
          <w:rFonts w:ascii="Times New Roman" w:eastAsia="Times New Roman" w:hAnsi="Times New Roman" w:cs="Times New Roman"/>
          <w:kern w:val="0"/>
          <w:szCs w:val="20"/>
          <w14:ligatures w14:val="none"/>
        </w:rPr>
        <w:t xml:space="preserve">, juridinio asmens kodas </w:t>
      </w:r>
      <w:r w:rsidRPr="00AA3EC3">
        <w:rPr>
          <w:rFonts w:ascii="Times New Roman" w:eastAsia="Times New Roman" w:hAnsi="Times New Roman" w:cs="Times New Roman"/>
          <w:i/>
          <w:kern w:val="0"/>
          <w:szCs w:val="20"/>
          <w14:ligatures w14:val="none"/>
        </w:rPr>
        <w:t>(nurodomas kodas)</w:t>
      </w:r>
      <w:r w:rsidRPr="00AA3EC3">
        <w:rPr>
          <w:rFonts w:ascii="Times New Roman" w:eastAsia="Times New Roman" w:hAnsi="Times New Roman" w:cs="Times New Roman"/>
          <w:kern w:val="0"/>
          <w:szCs w:val="20"/>
          <w14:ligatures w14:val="none"/>
        </w:rPr>
        <w:t xml:space="preserve">, kurio registruota buveinė yra </w:t>
      </w:r>
      <w:r w:rsidRPr="00AA3EC3">
        <w:rPr>
          <w:rFonts w:ascii="Times New Roman" w:eastAsia="Times New Roman" w:hAnsi="Times New Roman" w:cs="Times New Roman"/>
          <w:i/>
          <w:kern w:val="0"/>
          <w:szCs w:val="20"/>
          <w14:ligatures w14:val="none"/>
        </w:rPr>
        <w:t>(adresas)</w:t>
      </w:r>
      <w:r w:rsidRPr="00AA3EC3">
        <w:rPr>
          <w:rFonts w:ascii="Times New Roman" w:eastAsia="Times New Roman" w:hAnsi="Times New Roman" w:cs="Times New Roman"/>
          <w:kern w:val="0"/>
          <w:szCs w:val="20"/>
          <w14:ligatures w14:val="none"/>
        </w:rPr>
        <w:t xml:space="preserve">, duomenys apie įmonę kaupiami ir saugomi Lietuvos Respublikos juridinių asmenų registre, atstovaujama </w:t>
      </w:r>
      <w:r w:rsidRPr="00AA3EC3">
        <w:rPr>
          <w:rFonts w:ascii="Times New Roman" w:eastAsia="Times New Roman" w:hAnsi="Times New Roman" w:cs="Times New Roman"/>
          <w:i/>
          <w:kern w:val="0"/>
          <w:szCs w:val="20"/>
          <w14:ligatures w14:val="none"/>
        </w:rPr>
        <w:t>(pareigos, vardas, pavardė)</w:t>
      </w:r>
      <w:r w:rsidRPr="00AA3EC3">
        <w:rPr>
          <w:rFonts w:ascii="Times New Roman" w:eastAsia="Times New Roman" w:hAnsi="Times New Roman" w:cs="Times New Roman"/>
          <w:kern w:val="0"/>
          <w:szCs w:val="20"/>
          <w14:ligatures w14:val="none"/>
        </w:rPr>
        <w:t>, veikiančio (-</w:t>
      </w:r>
      <w:proofErr w:type="spellStart"/>
      <w:r w:rsidRPr="00AA3EC3">
        <w:rPr>
          <w:rFonts w:ascii="Times New Roman" w:eastAsia="Times New Roman" w:hAnsi="Times New Roman" w:cs="Times New Roman"/>
          <w:kern w:val="0"/>
          <w:szCs w:val="20"/>
          <w14:ligatures w14:val="none"/>
        </w:rPr>
        <w:t>ios</w:t>
      </w:r>
      <w:proofErr w:type="spellEnd"/>
      <w:r w:rsidRPr="00AA3EC3">
        <w:rPr>
          <w:rFonts w:ascii="Times New Roman" w:eastAsia="Times New Roman" w:hAnsi="Times New Roman" w:cs="Times New Roman"/>
          <w:kern w:val="0"/>
          <w:szCs w:val="20"/>
          <w14:ligatures w14:val="none"/>
        </w:rPr>
        <w:t xml:space="preserve">) pagal </w:t>
      </w:r>
      <w:r w:rsidRPr="00AA3EC3">
        <w:rPr>
          <w:rFonts w:ascii="Times New Roman" w:eastAsia="Times New Roman" w:hAnsi="Times New Roman" w:cs="Times New Roman"/>
          <w:i/>
          <w:kern w:val="0"/>
          <w:szCs w:val="20"/>
          <w14:ligatures w14:val="none"/>
        </w:rPr>
        <w:t>(dokumentas, kurio pagrindu veikia asmuo)</w:t>
      </w:r>
      <w:r w:rsidRPr="00AA3EC3">
        <w:rPr>
          <w:rFonts w:ascii="Times New Roman" w:eastAsia="Times New Roman" w:hAnsi="Times New Roman" w:cs="Times New Roman"/>
          <w:kern w:val="0"/>
          <w:szCs w:val="20"/>
          <w14:ligatures w14:val="none"/>
        </w:rPr>
        <w:t xml:space="preserve"> (toliau – Tiekėjas),</w:t>
      </w:r>
    </w:p>
    <w:p w14:paraId="762AB60F" w14:textId="77777777" w:rsidR="00AA3EC3" w:rsidRPr="00AA3EC3" w:rsidRDefault="00AA3EC3" w:rsidP="00AA3EC3">
      <w:pPr>
        <w:spacing w:after="0" w:line="240" w:lineRule="auto"/>
        <w:jc w:val="both"/>
        <w:rPr>
          <w:rFonts w:ascii="Times New Roman" w:eastAsia="Times New Roman" w:hAnsi="Times New Roman" w:cs="Times New Roman"/>
          <w:i/>
          <w:kern w:val="0"/>
          <w:szCs w:val="20"/>
          <w14:ligatures w14:val="none"/>
        </w:rPr>
      </w:pPr>
      <w:r w:rsidRPr="00AA3EC3">
        <w:rPr>
          <w:rFonts w:ascii="Times New Roman" w:eastAsia="Times New Roman" w:hAnsi="Times New Roman" w:cs="Times New Roman"/>
          <w:i/>
          <w:kern w:val="0"/>
          <w:szCs w:val="20"/>
          <w14:ligatures w14:val="none"/>
        </w:rPr>
        <w:t>(jei tai ūkio subjektų grupė –atitinkami duomenys apie kiekvieną partnerį)</w:t>
      </w:r>
    </w:p>
    <w:p w14:paraId="5F9759AE" w14:textId="77777777" w:rsidR="00AA3EC3" w:rsidRPr="00AA3EC3" w:rsidRDefault="00AA3EC3" w:rsidP="00AA3EC3">
      <w:pPr>
        <w:spacing w:after="0" w:line="240" w:lineRule="auto"/>
        <w:ind w:firstLine="728"/>
        <w:jc w:val="both"/>
        <w:rPr>
          <w:rFonts w:ascii="Times New Roman" w:eastAsia="Times New Roman" w:hAnsi="Times New Roman" w:cs="Times New Roman"/>
          <w:color w:val="000000"/>
          <w:kern w:val="0"/>
          <w14:ligatures w14:val="none"/>
        </w:rPr>
      </w:pPr>
      <w:r w:rsidRPr="00AA3EC3">
        <w:rPr>
          <w:rFonts w:ascii="Times New Roman" w:eastAsia="Times New Roman" w:hAnsi="Times New Roman" w:cs="Times New Roman"/>
          <w:color w:val="000000"/>
          <w:kern w:val="0"/>
          <w14:ligatures w14:val="none"/>
        </w:rPr>
        <w:t>toliau kartu šioje prekių pirkimo–pardavimo sutartyje vadinami „Šalimis“, o kiekvienas atskirai – „Šalimi“, sudarė šią prekių pirkimo–pardavimo sutartį, toliau vadinamą „Sutartimi“, ir susitarė dėl toliau išvardintų sąlygų.</w:t>
      </w:r>
    </w:p>
    <w:p w14:paraId="4C584858" w14:textId="77777777" w:rsidR="00AA3EC3" w:rsidRPr="00AA3EC3" w:rsidRDefault="00AA3EC3" w:rsidP="00AA3EC3">
      <w:pPr>
        <w:spacing w:after="0" w:line="240" w:lineRule="auto"/>
        <w:ind w:firstLine="567"/>
        <w:jc w:val="both"/>
        <w:rPr>
          <w:rFonts w:ascii="Times New Roman" w:eastAsia="Times New Roman" w:hAnsi="Times New Roman" w:cs="Times New Roman"/>
          <w:kern w:val="0"/>
          <w:lang w:eastAsia="lt-LT"/>
          <w14:ligatures w14:val="none"/>
        </w:rPr>
      </w:pPr>
    </w:p>
    <w:p w14:paraId="71DC3387" w14:textId="77777777" w:rsidR="00AA3EC3" w:rsidRPr="00AA3EC3" w:rsidRDefault="00AA3EC3" w:rsidP="00AA3EC3">
      <w:pPr>
        <w:spacing w:after="0" w:line="240" w:lineRule="auto"/>
        <w:jc w:val="center"/>
        <w:rPr>
          <w:rFonts w:ascii="Times New Roman" w:eastAsia="Times New Roman" w:hAnsi="Times New Roman" w:cs="Times New Roman"/>
          <w:b/>
          <w:color w:val="000000"/>
          <w:kern w:val="0"/>
          <w:lang w:eastAsia="lt-LT"/>
          <w14:ligatures w14:val="none"/>
        </w:rPr>
      </w:pPr>
      <w:r w:rsidRPr="00AA3EC3">
        <w:rPr>
          <w:rFonts w:ascii="Times New Roman" w:eastAsia="Times New Roman" w:hAnsi="Times New Roman" w:cs="Times New Roman"/>
          <w:b/>
          <w:color w:val="000000"/>
          <w:kern w:val="0"/>
          <w:lang w:eastAsia="lt-LT"/>
          <w14:ligatures w14:val="none"/>
        </w:rPr>
        <w:t>I. SUTARTIES DALYKAS</w:t>
      </w:r>
    </w:p>
    <w:p w14:paraId="27B1C0E6" w14:textId="77777777" w:rsidR="00AA3EC3" w:rsidRPr="00AA3EC3" w:rsidRDefault="00AA3EC3" w:rsidP="00AA3EC3">
      <w:pPr>
        <w:spacing w:after="0" w:line="240" w:lineRule="auto"/>
        <w:jc w:val="center"/>
        <w:rPr>
          <w:rFonts w:ascii="Times New Roman" w:eastAsia="Times New Roman" w:hAnsi="Times New Roman" w:cs="Times New Roman"/>
          <w:kern w:val="0"/>
          <w:lang w:eastAsia="lt-LT"/>
          <w14:ligatures w14:val="none"/>
        </w:rPr>
      </w:pPr>
    </w:p>
    <w:p w14:paraId="6941FEF6" w14:textId="77777777" w:rsidR="00AA3EC3" w:rsidRPr="00AA3EC3" w:rsidRDefault="00AA3EC3" w:rsidP="00AA3EC3">
      <w:pPr>
        <w:numPr>
          <w:ilvl w:val="1"/>
          <w:numId w:val="6"/>
        </w:numPr>
        <w:suppressAutoHyphens/>
        <w:spacing w:after="0" w:line="240" w:lineRule="auto"/>
        <w:ind w:left="0"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kern w:val="0"/>
          <w14:ligatures w14:val="none"/>
        </w:rPr>
        <w:t xml:space="preserve"> </w:t>
      </w:r>
      <w:r w:rsidRPr="00AA3EC3">
        <w:rPr>
          <w:rFonts w:ascii="Times New Roman" w:eastAsia="Times New Roman" w:hAnsi="Times New Roman" w:cs="Times New Roman"/>
          <w14:ligatures w14:val="none"/>
        </w:rPr>
        <w:t>Sutarties dalykas yra p</w:t>
      </w:r>
      <w:r w:rsidRPr="00AA3EC3">
        <w:rPr>
          <w:rFonts w:ascii="Times New Roman" w:eastAsia="Times New Roman" w:hAnsi="Times New Roman" w:cs="Times New Roman"/>
          <w:iCs/>
          <w:kern w:val="0"/>
          <w14:ligatures w14:val="none"/>
        </w:rPr>
        <w:t xml:space="preserve">erteklinio dumblo ir blogo kvapo nuotekų valyklose mažinimo priemonė </w:t>
      </w:r>
      <w:r w:rsidRPr="00AA3EC3">
        <w:rPr>
          <w:rFonts w:ascii="Times New Roman" w:eastAsia="Times New Roman" w:hAnsi="Times New Roman" w:cs="Times New Roman"/>
          <w14:ligatures w14:val="none"/>
        </w:rPr>
        <w:t xml:space="preserve">(toliau – Prekės arba Prekių tiekimas). </w:t>
      </w:r>
    </w:p>
    <w:p w14:paraId="23DF012E"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kern w:val="0"/>
          <w:lang w:eastAsia="ar-SA"/>
          <w14:ligatures w14:val="none"/>
        </w:rPr>
      </w:pPr>
      <w:r w:rsidRPr="00AA3EC3">
        <w:rPr>
          <w:rFonts w:ascii="Times New Roman" w:eastAsia="Times New Roman" w:hAnsi="Times New Roman" w:cs="Times New Roman"/>
          <w14:ligatures w14:val="none"/>
        </w:rPr>
        <w:t xml:space="preserve">1.2. </w:t>
      </w:r>
      <w:r w:rsidRPr="00AA3EC3">
        <w:rPr>
          <w:rFonts w:ascii="Times New Roman" w:eastAsia="Times New Roman" w:hAnsi="Times New Roman" w:cs="Times New Roman"/>
          <w:kern w:val="0"/>
          <w14:ligatures w14:val="none"/>
        </w:rPr>
        <w:t xml:space="preserve">Prekės privalo atitikti </w:t>
      </w:r>
      <w:r w:rsidRPr="00AA3EC3">
        <w:rPr>
          <w:rFonts w:ascii="Times New Roman" w:eastAsia="Times New Roman" w:hAnsi="Times New Roman" w:cs="Times New Roman"/>
          <w:kern w:val="0"/>
          <w:lang w:eastAsia="ar-SA"/>
          <w14:ligatures w14:val="none"/>
        </w:rPr>
        <w:t>techninės specifikacijos (Sutarties 1 priedas) reikalavimus.</w:t>
      </w:r>
    </w:p>
    <w:p w14:paraId="3D3D0512" w14:textId="77777777" w:rsidR="00AA3EC3" w:rsidRPr="00AA3EC3" w:rsidRDefault="00AA3EC3" w:rsidP="00AA3EC3">
      <w:pPr>
        <w:spacing w:after="0" w:line="240" w:lineRule="auto"/>
        <w:ind w:firstLine="709"/>
        <w:jc w:val="both"/>
        <w:rPr>
          <w:rFonts w:ascii="Times New Roman" w:eastAsia="Times New Roman" w:hAnsi="Times New Roman" w:cs="Times New Roman"/>
          <w:color w:val="000000"/>
          <w:kern w:val="0"/>
          <w:lang w:eastAsia="lt-LT"/>
          <w14:ligatures w14:val="none"/>
        </w:rPr>
      </w:pPr>
      <w:r w:rsidRPr="00AA3EC3">
        <w:rPr>
          <w:rFonts w:ascii="Times New Roman" w:eastAsia="Times New Roman" w:hAnsi="Times New Roman" w:cs="Times New Roman"/>
          <w14:ligatures w14:val="none"/>
        </w:rPr>
        <w:t xml:space="preserve">1.3. </w:t>
      </w:r>
      <w:r w:rsidRPr="00AA3EC3">
        <w:rPr>
          <w:rFonts w:ascii="Times New Roman" w:eastAsia="Times New Roman" w:hAnsi="Times New Roman" w:cs="Times New Roman"/>
          <w:color w:val="000000"/>
          <w:kern w:val="0"/>
          <w:lang w:eastAsia="lt-LT"/>
          <w14:ligatures w14:val="none"/>
        </w:rPr>
        <w:t>Tiekiamos Prekės turi būti kokybiškos, nekokybiškos Prekės turi būti pakeičiamos per protingą terminą.</w:t>
      </w:r>
    </w:p>
    <w:p w14:paraId="68F868B1" w14:textId="77777777" w:rsidR="00AA3EC3" w:rsidRPr="00AA3EC3" w:rsidRDefault="00AA3EC3" w:rsidP="00AA3EC3">
      <w:pPr>
        <w:spacing w:after="0" w:line="240" w:lineRule="auto"/>
        <w:ind w:firstLine="720"/>
        <w:jc w:val="both"/>
        <w:rPr>
          <w:rFonts w:ascii="Times New Roman" w:eastAsia="Times New Roman" w:hAnsi="Times New Roman" w:cs="Times New Roman"/>
          <w:kern w:val="0"/>
          <w:szCs w:val="20"/>
          <w:lang w:eastAsia="lt-LT"/>
          <w14:ligatures w14:val="none"/>
        </w:rPr>
      </w:pPr>
      <w:r w:rsidRPr="00AA3EC3">
        <w:rPr>
          <w:rFonts w:ascii="Times New Roman" w:eastAsia="Times New Roman" w:hAnsi="Times New Roman" w:cs="Times New Roman"/>
          <w:kern w:val="0"/>
          <w14:ligatures w14:val="none"/>
        </w:rPr>
        <w:t xml:space="preserve">1.4. Prekėms suteikiama ne mažiau kaip 6 mėnesių </w:t>
      </w:r>
      <w:r w:rsidRPr="00AA3EC3">
        <w:rPr>
          <w:rFonts w:ascii="Times New Roman" w:eastAsia="Times New Roman" w:hAnsi="Times New Roman" w:cs="Times New Roman"/>
          <w:kern w:val="0"/>
          <w:szCs w:val="20"/>
          <w:lang w:eastAsia="lt-LT"/>
          <w14:ligatures w14:val="none"/>
        </w:rPr>
        <w:t>garantija.</w:t>
      </w:r>
    </w:p>
    <w:p w14:paraId="1CD53062" w14:textId="18C63C30" w:rsidR="00AA3EC3" w:rsidRPr="00AA3EC3" w:rsidRDefault="00AA3EC3" w:rsidP="00AA3EC3">
      <w:pPr>
        <w:spacing w:after="0" w:line="240" w:lineRule="auto"/>
        <w:ind w:firstLine="709"/>
        <w:jc w:val="both"/>
        <w:rPr>
          <w:rFonts w:ascii="Times New Roman" w:eastAsia="Times New Roman" w:hAnsi="Times New Roman" w:cs="Times New Roman"/>
          <w:kern w:val="0"/>
          <w14:ligatures w14:val="none"/>
        </w:rPr>
      </w:pPr>
      <w:r w:rsidRPr="00AA3EC3">
        <w:rPr>
          <w:rFonts w:ascii="Times New Roman" w:eastAsia="Times New Roman" w:hAnsi="Times New Roman" w:cs="Times New Roman"/>
          <w14:ligatures w14:val="none"/>
        </w:rPr>
        <w:t xml:space="preserve">1.5. </w:t>
      </w:r>
      <w:r w:rsidRPr="00AA3EC3">
        <w:rPr>
          <w:rFonts w:ascii="Times New Roman" w:eastAsia="Times New Roman" w:hAnsi="Times New Roman" w:cs="Times New Roman"/>
          <w:kern w:val="0"/>
          <w:szCs w:val="20"/>
          <w:lang w:eastAsia="lt-LT"/>
          <w14:ligatures w14:val="none"/>
        </w:rPr>
        <w:t xml:space="preserve">Prekės privalo būti pristatomos </w:t>
      </w:r>
      <w:r w:rsidRPr="00AA3EC3">
        <w:rPr>
          <w:rFonts w:ascii="Times New Roman" w:eastAsia="Times New Roman" w:hAnsi="Times New Roman" w:cs="Times New Roman"/>
          <w:bCs/>
          <w:kern w:val="0"/>
          <w14:ligatures w14:val="none"/>
        </w:rPr>
        <w:t xml:space="preserve">ne ilgiau kaip 12 mėn. nuo Sutarties įsigaliojimo dienos pagal atskirus užsakymus </w:t>
      </w:r>
      <w:r w:rsidRPr="00AA3EC3">
        <w:rPr>
          <w:rFonts w:ascii="Times New Roman" w:eastAsia="Times New Roman" w:hAnsi="Times New Roman" w:cs="Times New Roman"/>
          <w:kern w:val="0"/>
          <w:szCs w:val="20"/>
          <w:lang w:eastAsia="lt-LT"/>
          <w14:ligatures w14:val="none"/>
        </w:rPr>
        <w:t>adresu</w:t>
      </w:r>
      <w:r w:rsidRPr="00AA3EC3">
        <w:rPr>
          <w:rFonts w:ascii="Times New Roman" w:eastAsia="Times New Roman" w:hAnsi="Times New Roman" w:cs="Times New Roman"/>
          <w:kern w:val="0"/>
          <w14:ligatures w14:val="none"/>
        </w:rPr>
        <w:t xml:space="preserve"> </w:t>
      </w:r>
      <w:r w:rsidR="005807EA" w:rsidRPr="005807EA">
        <w:rPr>
          <w:rFonts w:ascii="Times New Roman" w:eastAsia="Times New Roman" w:hAnsi="Times New Roman" w:cs="Times New Roman"/>
          <w:kern w:val="0"/>
          <w14:ligatures w14:val="none"/>
        </w:rPr>
        <w:t>M. K. Čiurlionio g. 115, Druskininkai</w:t>
      </w:r>
      <w:r w:rsidR="005807EA">
        <w:rPr>
          <w:rFonts w:ascii="Times New Roman" w:eastAsia="Times New Roman" w:hAnsi="Times New Roman" w:cs="Times New Roman"/>
          <w:kern w:val="0"/>
          <w14:ligatures w14:val="none"/>
        </w:rPr>
        <w:t>,</w:t>
      </w:r>
      <w:r w:rsidRPr="00AA3EC3">
        <w:rPr>
          <w:rFonts w:ascii="Times New Roman" w:eastAsia="Times New Roman" w:hAnsi="Times New Roman" w:cs="Times New Roman"/>
          <w:kern w:val="0"/>
          <w14:ligatures w14:val="none"/>
        </w:rPr>
        <w:t xml:space="preserve"> darbo metu, t. y. pirmadienį – ketvirtadienį nuo 8.00 val. iki 17.00 val. o penktadienį nuo 8.00 val. iki 15.00 val. Pietų pertrauka nuo 12.00 val. iki 12.45 val.  Pietų pertraukos metu Prekės nebus priimamos.</w:t>
      </w:r>
    </w:p>
    <w:p w14:paraId="39ADF086" w14:textId="77777777" w:rsidR="00AA3EC3" w:rsidRPr="00AA3EC3" w:rsidRDefault="00AA3EC3" w:rsidP="00AA3EC3">
      <w:pPr>
        <w:spacing w:after="0" w:line="240" w:lineRule="auto"/>
        <w:ind w:firstLine="709"/>
        <w:jc w:val="both"/>
        <w:rPr>
          <w:rFonts w:ascii="Times New Roman" w:eastAsia="Times New Roman" w:hAnsi="Times New Roman" w:cs="Times New Roman"/>
          <w:color w:val="000000"/>
          <w:kern w:val="0"/>
          <w:lang w:eastAsia="lt-LT"/>
          <w14:ligatures w14:val="none"/>
        </w:rPr>
      </w:pPr>
    </w:p>
    <w:p w14:paraId="60F1251C" w14:textId="77777777" w:rsidR="00AA3EC3" w:rsidRPr="00AA3EC3" w:rsidRDefault="00AA3EC3" w:rsidP="00AA3EC3">
      <w:pPr>
        <w:suppressAutoHyphens/>
        <w:spacing w:after="0" w:line="240" w:lineRule="auto"/>
        <w:ind w:firstLine="567"/>
        <w:jc w:val="center"/>
        <w:textAlignment w:val="baseline"/>
        <w:rPr>
          <w:rFonts w:ascii="Times New Roman" w:eastAsia="Times New Roman" w:hAnsi="Times New Roman" w:cs="Times New Roman"/>
          <w:b/>
          <w:color w:val="000000"/>
          <w14:ligatures w14:val="none"/>
        </w:rPr>
      </w:pPr>
      <w:r w:rsidRPr="00AA3EC3">
        <w:rPr>
          <w:rFonts w:ascii="Times New Roman" w:eastAsia="Times New Roman" w:hAnsi="Times New Roman" w:cs="Times New Roman"/>
          <w:b/>
          <w:color w:val="000000"/>
          <w14:ligatures w14:val="none"/>
        </w:rPr>
        <w:t xml:space="preserve">II. SUTARTIES KAINODAROS TAISYKLĖS IR MOKĖJIMO SĄLYGOS </w:t>
      </w:r>
    </w:p>
    <w:p w14:paraId="1E299A9C" w14:textId="77777777" w:rsidR="00AA3EC3" w:rsidRPr="00AA3EC3" w:rsidRDefault="00AA3EC3" w:rsidP="00AA3EC3">
      <w:pPr>
        <w:suppressAutoHyphens/>
        <w:spacing w:after="0" w:line="240" w:lineRule="auto"/>
        <w:ind w:firstLine="567"/>
        <w:jc w:val="center"/>
        <w:textAlignment w:val="baseline"/>
        <w:rPr>
          <w:rFonts w:ascii="Times New Roman" w:eastAsia="Times New Roman" w:hAnsi="Times New Roman" w:cs="Times New Roman"/>
          <w:b/>
          <w:color w:val="000000"/>
          <w:kern w:val="0"/>
          <w:lang w:eastAsia="lt-LT"/>
          <w14:ligatures w14:val="none"/>
        </w:rPr>
      </w:pPr>
    </w:p>
    <w:p w14:paraId="3D1D1AAE" w14:textId="5AB5FC01" w:rsidR="00AA3EC3" w:rsidRPr="00AA3EC3" w:rsidRDefault="00AA3EC3" w:rsidP="00AA3EC3">
      <w:pPr>
        <w:widowControl w:val="0"/>
        <w:numPr>
          <w:ilvl w:val="1"/>
          <w:numId w:val="5"/>
        </w:numPr>
        <w:tabs>
          <w:tab w:val="left" w:pos="1134"/>
        </w:tabs>
        <w:spacing w:after="0" w:line="240" w:lineRule="auto"/>
        <w:ind w:left="0" w:firstLine="709"/>
        <w:jc w:val="both"/>
        <w:rPr>
          <w:rFonts w:ascii="Times New Roman" w:eastAsia="Times New Roman" w:hAnsi="Times New Roman" w:cs="Times New Roman"/>
          <w:color w:val="000000"/>
          <w:kern w:val="0"/>
          <w14:ligatures w14:val="none"/>
        </w:rPr>
      </w:pPr>
      <w:r w:rsidRPr="00AA3EC3">
        <w:rPr>
          <w:rFonts w:ascii="Times New Roman" w:eastAsia="Times New Roman" w:hAnsi="Times New Roman" w:cs="Times New Roman"/>
          <w:color w:val="000000"/>
          <w:kern w:val="0"/>
          <w14:ligatures w14:val="none"/>
        </w:rPr>
        <w:t xml:space="preserve">Šiai Sutarčiai taikoma fiksuoto </w:t>
      </w:r>
      <w:r w:rsidR="00FD2ACE">
        <w:rPr>
          <w:rFonts w:ascii="Times New Roman" w:eastAsia="Times New Roman" w:hAnsi="Times New Roman" w:cs="Times New Roman"/>
          <w:color w:val="000000"/>
          <w:kern w:val="0"/>
          <w14:ligatures w14:val="none"/>
        </w:rPr>
        <w:t>į</w:t>
      </w:r>
      <w:r w:rsidRPr="00AA3EC3">
        <w:rPr>
          <w:rFonts w:ascii="Times New Roman" w:eastAsia="Times New Roman" w:hAnsi="Times New Roman" w:cs="Times New Roman"/>
          <w:color w:val="000000"/>
          <w:kern w:val="0"/>
          <w14:ligatures w14:val="none"/>
        </w:rPr>
        <w:t>kain</w:t>
      </w:r>
      <w:r w:rsidR="00FD2ACE">
        <w:rPr>
          <w:rFonts w:ascii="Times New Roman" w:eastAsia="Times New Roman" w:hAnsi="Times New Roman" w:cs="Times New Roman"/>
          <w:color w:val="000000"/>
          <w:kern w:val="0"/>
          <w14:ligatures w14:val="none"/>
        </w:rPr>
        <w:t>io</w:t>
      </w:r>
      <w:r w:rsidRPr="00AA3EC3">
        <w:rPr>
          <w:rFonts w:ascii="Times New Roman" w:eastAsia="Times New Roman" w:hAnsi="Times New Roman" w:cs="Times New Roman"/>
          <w:color w:val="000000"/>
          <w:kern w:val="0"/>
          <w14:ligatures w14:val="none"/>
        </w:rPr>
        <w:t xml:space="preserve"> kainodara.</w:t>
      </w:r>
      <w:r w:rsidR="00FD2ACE">
        <w:rPr>
          <w:rFonts w:ascii="Times New Roman" w:eastAsia="Times New Roman" w:hAnsi="Times New Roman" w:cs="Times New Roman"/>
          <w:color w:val="000000"/>
          <w:kern w:val="0"/>
          <w14:ligatures w14:val="none"/>
        </w:rPr>
        <w:t xml:space="preserve"> Maksimali Sutarties vertė - ___________ Eur be PVM. Užsakovas neįsipareigoja įsigyti prekių už visą maksimalią Sutarties vertę.</w:t>
      </w:r>
    </w:p>
    <w:p w14:paraId="20954E0B" w14:textId="5F039A6F" w:rsidR="00AA3EC3" w:rsidRPr="00AA3EC3" w:rsidRDefault="00AA3EC3" w:rsidP="00AA3EC3">
      <w:pPr>
        <w:widowControl w:val="0"/>
        <w:numPr>
          <w:ilvl w:val="1"/>
          <w:numId w:val="5"/>
        </w:numPr>
        <w:tabs>
          <w:tab w:val="left" w:pos="1134"/>
        </w:tabs>
        <w:spacing w:after="0" w:line="240" w:lineRule="auto"/>
        <w:ind w:left="0" w:firstLine="709"/>
        <w:jc w:val="both"/>
        <w:rPr>
          <w:rFonts w:ascii="Times New Roman" w:eastAsia="Times New Roman" w:hAnsi="Times New Roman" w:cs="Times New Roman"/>
          <w:noProof/>
          <w:kern w:val="0"/>
          <w:lang w:eastAsia="ar-SA"/>
          <w14:ligatures w14:val="none"/>
        </w:rPr>
      </w:pPr>
      <w:r w:rsidRPr="00AA3EC3">
        <w:rPr>
          <w:rFonts w:ascii="Times New Roman" w:eastAsia="Times New Roman" w:hAnsi="Times New Roman" w:cs="Times New Roman"/>
          <w:kern w:val="0"/>
          <w14:ligatures w14:val="none"/>
        </w:rPr>
        <w:t xml:space="preserve">Vieno kg. </w:t>
      </w:r>
      <w:r w:rsidR="00FD2ACE">
        <w:rPr>
          <w:rFonts w:ascii="Times New Roman" w:eastAsia="Times New Roman" w:hAnsi="Times New Roman" w:cs="Times New Roman"/>
          <w:kern w:val="0"/>
          <w14:ligatures w14:val="none"/>
        </w:rPr>
        <w:t>į</w:t>
      </w:r>
      <w:r w:rsidRPr="00AA3EC3">
        <w:rPr>
          <w:rFonts w:ascii="Times New Roman" w:eastAsia="Times New Roman" w:hAnsi="Times New Roman" w:cs="Times New Roman"/>
          <w:kern w:val="0"/>
          <w14:ligatures w14:val="none"/>
        </w:rPr>
        <w:t>kain</w:t>
      </w:r>
      <w:r w:rsidR="00FD2ACE">
        <w:rPr>
          <w:rFonts w:ascii="Times New Roman" w:eastAsia="Times New Roman" w:hAnsi="Times New Roman" w:cs="Times New Roman"/>
          <w:kern w:val="0"/>
          <w14:ligatures w14:val="none"/>
        </w:rPr>
        <w:t>is</w:t>
      </w:r>
      <w:r w:rsidRPr="00AA3EC3">
        <w:rPr>
          <w:rFonts w:ascii="Times New Roman" w:eastAsia="Times New Roman" w:hAnsi="Times New Roman" w:cs="Times New Roman"/>
          <w:kern w:val="0"/>
          <w14:ligatures w14:val="none"/>
        </w:rPr>
        <w:t xml:space="preserve"> – .... Eur be PVM; PVM – .... Eur;  vieno kg. </w:t>
      </w:r>
      <w:r w:rsidR="00FD2ACE">
        <w:rPr>
          <w:rFonts w:ascii="Times New Roman" w:eastAsia="Times New Roman" w:hAnsi="Times New Roman" w:cs="Times New Roman"/>
          <w:kern w:val="0"/>
          <w14:ligatures w14:val="none"/>
        </w:rPr>
        <w:t>į</w:t>
      </w:r>
      <w:r w:rsidRPr="00AA3EC3">
        <w:rPr>
          <w:rFonts w:ascii="Times New Roman" w:eastAsia="Times New Roman" w:hAnsi="Times New Roman" w:cs="Times New Roman"/>
          <w:kern w:val="0"/>
          <w14:ligatures w14:val="none"/>
        </w:rPr>
        <w:t>kain</w:t>
      </w:r>
      <w:r w:rsidR="00FD2ACE">
        <w:rPr>
          <w:rFonts w:ascii="Times New Roman" w:eastAsia="Times New Roman" w:hAnsi="Times New Roman" w:cs="Times New Roman"/>
          <w:kern w:val="0"/>
          <w14:ligatures w14:val="none"/>
        </w:rPr>
        <w:t>is</w:t>
      </w:r>
      <w:r w:rsidRPr="00AA3EC3">
        <w:rPr>
          <w:rFonts w:ascii="Times New Roman" w:eastAsia="Times New Roman" w:hAnsi="Times New Roman" w:cs="Times New Roman"/>
          <w:kern w:val="0"/>
          <w14:ligatures w14:val="none"/>
        </w:rPr>
        <w:t xml:space="preserve"> – ..... Eur su PVM. </w:t>
      </w:r>
    </w:p>
    <w:p w14:paraId="1ADFC4C1" w14:textId="77777777" w:rsidR="00AA3EC3" w:rsidRPr="00AA3EC3" w:rsidRDefault="00AA3EC3" w:rsidP="00AA3EC3">
      <w:pPr>
        <w:tabs>
          <w:tab w:val="num" w:pos="1080"/>
        </w:tabs>
        <w:spacing w:after="0" w:line="240" w:lineRule="auto"/>
        <w:ind w:firstLine="709"/>
        <w:contextualSpacing/>
        <w:jc w:val="both"/>
        <w:rPr>
          <w:rFonts w:ascii="Times New Roman" w:eastAsia="Times New Roman" w:hAnsi="Times New Roman" w:cs="Times New Roman"/>
          <w:kern w:val="0"/>
          <w14:ligatures w14:val="none"/>
        </w:rPr>
      </w:pPr>
      <w:r w:rsidRPr="00AA3EC3">
        <w:rPr>
          <w:rFonts w:ascii="Times New Roman" w:eastAsia="Times New Roman" w:hAnsi="Times New Roman" w:cs="Times New Roman"/>
          <w:kern w:val="0"/>
          <w14:ligatures w14:val="none"/>
        </w:rPr>
        <w:t>Į Sutarties kainą įeina darbo jėgos, mechanizmų ir medžiagų kaina, mokesčiai, draudimo, transportavimo ir visos kitos, Tiekėjui priklausančios pagal Lietuvos Respublikos įstatymus ir kitus teisės aktus bei šią Sutartį, išlaidos.</w:t>
      </w:r>
    </w:p>
    <w:p w14:paraId="158BE1E7" w14:textId="77777777" w:rsidR="00AA3EC3" w:rsidRPr="00AA3EC3" w:rsidRDefault="00AA3EC3" w:rsidP="00AA3EC3">
      <w:pPr>
        <w:widowControl w:val="0"/>
        <w:numPr>
          <w:ilvl w:val="1"/>
          <w:numId w:val="5"/>
        </w:numPr>
        <w:tabs>
          <w:tab w:val="left" w:pos="1134"/>
        </w:tabs>
        <w:spacing w:after="0" w:line="240" w:lineRule="auto"/>
        <w:ind w:left="0" w:firstLine="709"/>
        <w:jc w:val="both"/>
        <w:rPr>
          <w:rFonts w:ascii="Times New Roman" w:eastAsia="Times New Roman" w:hAnsi="Times New Roman" w:cs="Times New Roman"/>
          <w:color w:val="000000"/>
          <w:kern w:val="0"/>
          <w14:ligatures w14:val="none"/>
        </w:rPr>
      </w:pPr>
      <w:r w:rsidRPr="00AA3EC3">
        <w:rPr>
          <w:rFonts w:ascii="Times New Roman" w:eastAsia="Times New Roman" w:hAnsi="Times New Roman" w:cs="Times New Roman"/>
          <w:color w:val="000000"/>
          <w:kern w:val="0"/>
          <w14:ligatures w14:val="none"/>
        </w:rPr>
        <w:t xml:space="preserve">Už pristatytas Prekes </w:t>
      </w:r>
      <w:r w:rsidRPr="00AA3EC3">
        <w:rPr>
          <w:rFonts w:ascii="Times New Roman" w:eastAsia="Times New Roman" w:hAnsi="Times New Roman" w:cs="Times New Roman"/>
          <w:bCs/>
          <w:iCs/>
          <w:kern w:val="0"/>
          <w14:ligatures w14:val="none"/>
        </w:rPr>
        <w:t>avansinis mokėjimas nenumatytas.</w:t>
      </w:r>
    </w:p>
    <w:p w14:paraId="326620D4" w14:textId="77777777" w:rsidR="00AA3EC3" w:rsidRPr="00AA3EC3" w:rsidRDefault="00AA3EC3" w:rsidP="00AA3EC3">
      <w:pPr>
        <w:widowControl w:val="0"/>
        <w:numPr>
          <w:ilvl w:val="1"/>
          <w:numId w:val="5"/>
        </w:numPr>
        <w:tabs>
          <w:tab w:val="left" w:pos="1134"/>
        </w:tabs>
        <w:spacing w:after="0" w:line="240" w:lineRule="auto"/>
        <w:ind w:left="0" w:firstLine="709"/>
        <w:jc w:val="both"/>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Nustatytas Prekių įkainis dėl pasikeitusių mokesčių perskaičiuojama tokia tvarka:</w:t>
      </w:r>
    </w:p>
    <w:p w14:paraId="13062A8D"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2.4.1. perskaičiavimas atliekamas įsigaliojus Pridėtinės vertės mokesčio įstatymo pakeitimo įstatymui, kuriuo keičiamas mokesčio tarifas;</w:t>
      </w:r>
    </w:p>
    <w:p w14:paraId="6E9B2C46" w14:textId="77777777" w:rsidR="00AA3EC3" w:rsidRPr="00AA3EC3" w:rsidRDefault="00AA3EC3" w:rsidP="00AA3EC3">
      <w:pPr>
        <w:suppressAutoHyphens/>
        <w:spacing w:after="0" w:line="240" w:lineRule="auto"/>
        <w:ind w:firstLine="709"/>
        <w:jc w:val="both"/>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2.4.2. perskaičiavimo formulė: pasikeitus PVM tarifo dydžiui, nustatytoje fiksuotoje Prekių (Sutarties) kainoje esantis PVM tarifas keičiamas (mažinamas ar didinamas) pagal Lietuvos Respublikos teisės aktus.</w:t>
      </w:r>
    </w:p>
    <w:p w14:paraId="51FE7D74" w14:textId="77777777" w:rsidR="00AA3EC3" w:rsidRPr="00AA3EC3" w:rsidRDefault="00AA3EC3" w:rsidP="00AA3EC3">
      <w:pPr>
        <w:widowControl w:val="0"/>
        <w:numPr>
          <w:ilvl w:val="1"/>
          <w:numId w:val="5"/>
        </w:numPr>
        <w:tabs>
          <w:tab w:val="left" w:pos="1134"/>
        </w:tabs>
        <w:spacing w:after="0" w:line="240" w:lineRule="auto"/>
        <w:ind w:left="0" w:firstLine="709"/>
        <w:jc w:val="both"/>
        <w:rPr>
          <w:rFonts w:ascii="Times New Roman" w:eastAsia="Times New Roman" w:hAnsi="Times New Roman" w:cs="Times New Roman"/>
          <w:kern w:val="0"/>
          <w14:ligatures w14:val="none"/>
        </w:rPr>
      </w:pPr>
      <w:r w:rsidRPr="00AA3EC3">
        <w:rPr>
          <w:rFonts w:ascii="Times New Roman" w:eastAsia="Times New Roman" w:hAnsi="Times New Roman" w:cs="Times New Roman"/>
          <w:kern w:val="0"/>
          <w14:ligatures w14:val="none"/>
        </w:rPr>
        <w:lastRenderedPageBreak/>
        <w:t>Bet kuri Sutarties šalis Sutarties galiojimo metu turi teisę inicijuoti Sutartyje numatytų įkainių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2.8.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B1FA714" w14:textId="77777777" w:rsidR="00AA3EC3" w:rsidRPr="00AA3EC3" w:rsidRDefault="00AA3EC3" w:rsidP="00AA3EC3">
      <w:pPr>
        <w:widowControl w:val="0"/>
        <w:numPr>
          <w:ilvl w:val="1"/>
          <w:numId w:val="5"/>
        </w:numPr>
        <w:tabs>
          <w:tab w:val="left" w:pos="1134"/>
        </w:tabs>
        <w:spacing w:after="0" w:line="240" w:lineRule="auto"/>
        <w:ind w:left="0" w:firstLine="709"/>
        <w:jc w:val="both"/>
        <w:rPr>
          <w:rFonts w:ascii="Times New Roman" w:eastAsia="Times New Roman" w:hAnsi="Times New Roman" w:cs="Times New Roman"/>
          <w:kern w:val="0"/>
          <w14:ligatures w14:val="none"/>
        </w:rPr>
      </w:pPr>
      <w:r w:rsidRPr="00AA3EC3">
        <w:rPr>
          <w:rFonts w:ascii="Times New Roman" w:eastAsia="Times New Roman" w:hAnsi="Times New Roman" w:cs="Times New Roman"/>
          <w:kern w:val="0"/>
          <w14:ligatures w14:val="none"/>
        </w:rPr>
        <w:t>Šalys privalo Susitarime nurodyti indekso reikšmę laikotarpio pradžioje ir jos nustatymo datą, indekso reikšmę laikotarpio pabaigoje ir jos nustatymo datą, kainų pokytį (k), perskaičiuotus įkainius, naujų įkainių įsigaliojimo datą.</w:t>
      </w:r>
    </w:p>
    <w:p w14:paraId="78597F3B" w14:textId="77777777" w:rsidR="00AA3EC3" w:rsidRPr="00AA3EC3" w:rsidRDefault="00AA3EC3" w:rsidP="00AA3EC3">
      <w:pPr>
        <w:widowControl w:val="0"/>
        <w:numPr>
          <w:ilvl w:val="1"/>
          <w:numId w:val="5"/>
        </w:numPr>
        <w:tabs>
          <w:tab w:val="left" w:pos="1134"/>
        </w:tabs>
        <w:spacing w:after="0" w:line="240" w:lineRule="auto"/>
        <w:ind w:left="0" w:firstLine="709"/>
        <w:jc w:val="both"/>
        <w:rPr>
          <w:rFonts w:ascii="Times New Roman" w:eastAsia="Times New Roman" w:hAnsi="Times New Roman" w:cs="Times New Roman"/>
          <w:kern w:val="0"/>
          <w14:ligatures w14:val="none"/>
        </w:rPr>
      </w:pPr>
      <w:r w:rsidRPr="00AA3EC3">
        <w:rPr>
          <w:rFonts w:ascii="Times New Roman" w:eastAsia="Times New Roman" w:hAnsi="Times New Roman" w:cs="Times New Roman"/>
          <w:kern w:val="0"/>
          <w14:ligatures w14:val="none"/>
        </w:rPr>
        <w:t xml:space="preserve">Perskaičiuotieji įkainiai taikomi Prekėms, pristatomoms po to, kai įsigalioja Šalių sudarytas susitarimas dėl įkainių perskaičiavimo. </w:t>
      </w:r>
    </w:p>
    <w:p w14:paraId="1C72F9E4" w14:textId="77777777" w:rsidR="00AA3EC3" w:rsidRPr="00AA3EC3" w:rsidRDefault="00AA3EC3" w:rsidP="00AA3EC3">
      <w:pPr>
        <w:widowControl w:val="0"/>
        <w:numPr>
          <w:ilvl w:val="1"/>
          <w:numId w:val="5"/>
        </w:numPr>
        <w:tabs>
          <w:tab w:val="left" w:pos="1134"/>
        </w:tabs>
        <w:spacing w:after="0" w:line="240" w:lineRule="auto"/>
        <w:ind w:left="0" w:firstLine="709"/>
        <w:jc w:val="both"/>
        <w:rPr>
          <w:rFonts w:ascii="Times New Roman" w:eastAsia="Times New Roman" w:hAnsi="Times New Roman" w:cs="Times New Roman"/>
          <w:kern w:val="0"/>
          <w14:ligatures w14:val="none"/>
        </w:rPr>
      </w:pPr>
      <w:r w:rsidRPr="00AA3EC3">
        <w:rPr>
          <w:rFonts w:ascii="Times New Roman" w:eastAsia="Times New Roman" w:hAnsi="Times New Roman" w:cs="Times New Roman"/>
          <w:kern w:val="0"/>
          <w14:ligatures w14:val="none"/>
        </w:rPr>
        <w:t>Nauji įkainiai apskaičiuojami pagal formulę:</w:t>
      </w:r>
    </w:p>
    <w:p w14:paraId="01E95242" w14:textId="77777777" w:rsidR="00AA3EC3" w:rsidRPr="00AA3EC3" w:rsidRDefault="005807EA" w:rsidP="00AA3EC3">
      <w:pPr>
        <w:tabs>
          <w:tab w:val="left" w:pos="0"/>
        </w:tabs>
        <w:spacing w:after="0" w:line="256" w:lineRule="auto"/>
        <w:ind w:firstLine="709"/>
        <w:jc w:val="both"/>
        <w:rPr>
          <w:rFonts w:ascii="Times New Roman" w:eastAsia="Times New Roman" w:hAnsi="Times New Roman" w:cs="Times New Roman"/>
          <w:i/>
          <w:iCs/>
          <w:kern w:val="0"/>
          <w14:ligatures w14:val="none"/>
        </w:rPr>
      </w:pPr>
      <m:oMath>
        <m:sSub>
          <m:sSubPr>
            <m:ctrlPr>
              <w:rPr>
                <w:rFonts w:ascii="Cambria Math" w:eastAsia="Calibri" w:hAnsi="Cambria Math" w:cs="Times New Roman"/>
                <w:i/>
                <w:kern w:val="0"/>
                <w14:ligatures w14:val="none"/>
              </w:rPr>
            </m:ctrlPr>
          </m:sSubPr>
          <m:e>
            <m:r>
              <w:rPr>
                <w:rFonts w:ascii="Cambria Math" w:eastAsia="Times New Roman" w:hAnsi="Cambria Math" w:cs="Times New Roman"/>
                <w:kern w:val="0"/>
                <w14:ligatures w14:val="none"/>
              </w:rPr>
              <m:t>a</m:t>
            </m:r>
          </m:e>
          <m:sub>
            <m:r>
              <w:rPr>
                <w:rFonts w:ascii="Cambria Math" w:eastAsia="Times New Roman" w:hAnsi="Times New Roman" w:cs="Times New Roman"/>
                <w:kern w:val="0"/>
                <w14:ligatures w14:val="none"/>
              </w:rPr>
              <m:t>1</m:t>
            </m:r>
          </m:sub>
        </m:sSub>
        <m:r>
          <w:rPr>
            <w:rFonts w:ascii="Cambria Math" w:eastAsia="Times New Roman" w:hAnsi="Times New Roman" w:cs="Times New Roman"/>
            <w:kern w:val="0"/>
            <w14:ligatures w14:val="none"/>
          </w:rPr>
          <m:t>=</m:t>
        </m:r>
        <m:r>
          <w:rPr>
            <w:rFonts w:ascii="Cambria Math" w:eastAsia="Times New Roman" w:hAnsi="Cambria Math" w:cs="Times New Roman"/>
            <w:kern w:val="0"/>
            <w14:ligatures w14:val="none"/>
          </w:rPr>
          <m:t>a</m:t>
        </m:r>
        <m:r>
          <w:rPr>
            <w:rFonts w:ascii="Cambria Math" w:eastAsia="Times New Roman" w:hAnsi="Times New Roman" w:cs="Times New Roman"/>
            <w:kern w:val="0"/>
            <w14:ligatures w14:val="none"/>
          </w:rPr>
          <m:t>+</m:t>
        </m:r>
        <m:d>
          <m:dPr>
            <m:ctrlPr>
              <w:rPr>
                <w:rFonts w:ascii="Cambria Math" w:eastAsia="Times New Roman" w:hAnsi="Cambria Math" w:cs="Times New Roman"/>
                <w:i/>
                <w:kern w:val="0"/>
                <w:lang w:val="en-US"/>
                <w14:ligatures w14:val="none"/>
              </w:rPr>
            </m:ctrlPr>
          </m:dPr>
          <m:e>
            <m:f>
              <m:fPr>
                <m:ctrlPr>
                  <w:rPr>
                    <w:rFonts w:ascii="Cambria Math" w:eastAsia="Times New Roman" w:hAnsi="Cambria Math" w:cs="Times New Roman"/>
                    <w:i/>
                    <w:kern w:val="0"/>
                    <w:lang w:val="en-US"/>
                    <w14:ligatures w14:val="none"/>
                  </w:rPr>
                </m:ctrlPr>
              </m:fPr>
              <m:num>
                <m:r>
                  <w:rPr>
                    <w:rFonts w:ascii="Cambria Math" w:eastAsia="Times New Roman" w:hAnsi="Cambria Math" w:cs="Times New Roman"/>
                    <w:kern w:val="0"/>
                    <w14:ligatures w14:val="none"/>
                  </w:rPr>
                  <m:t>k</m:t>
                </m:r>
              </m:num>
              <m:den>
                <m:r>
                  <w:rPr>
                    <w:rFonts w:ascii="Cambria Math" w:eastAsia="Times New Roman" w:hAnsi="Times New Roman" w:cs="Times New Roman"/>
                    <w:kern w:val="0"/>
                    <w14:ligatures w14:val="none"/>
                  </w:rPr>
                  <m:t>100</m:t>
                </m:r>
              </m:den>
            </m:f>
            <m:r>
              <w:rPr>
                <w:rFonts w:ascii="Cambria Math" w:eastAsia="Times New Roman" w:hAnsi="Times New Roman" w:cs="Times New Roman"/>
                <w:kern w:val="0"/>
                <w14:ligatures w14:val="none"/>
              </w:rPr>
              <m:t>×</m:t>
            </m:r>
            <m:r>
              <w:rPr>
                <w:rFonts w:ascii="Cambria Math" w:eastAsia="Times New Roman" w:hAnsi="Cambria Math" w:cs="Times New Roman"/>
                <w:kern w:val="0"/>
                <w14:ligatures w14:val="none"/>
              </w:rPr>
              <m:t>a</m:t>
            </m:r>
          </m:e>
        </m:d>
      </m:oMath>
      <w:r w:rsidR="00AA3EC3" w:rsidRPr="00AA3EC3">
        <w:rPr>
          <w:rFonts w:ascii="Times New Roman" w:eastAsia="Times New Roman" w:hAnsi="Times New Roman" w:cs="Times New Roman"/>
          <w:i/>
          <w:iCs/>
          <w:kern w:val="0"/>
          <w14:ligatures w14:val="none"/>
        </w:rPr>
        <w:t>, kur</w:t>
      </w:r>
    </w:p>
    <w:p w14:paraId="6F056AD1" w14:textId="77777777" w:rsidR="00AA3EC3" w:rsidRPr="00AA3EC3" w:rsidRDefault="00AA3EC3" w:rsidP="00AA3EC3">
      <w:pPr>
        <w:tabs>
          <w:tab w:val="left" w:pos="0"/>
        </w:tabs>
        <w:spacing w:after="0" w:line="256" w:lineRule="auto"/>
        <w:ind w:firstLine="709"/>
        <w:jc w:val="both"/>
        <w:rPr>
          <w:rFonts w:ascii="Times New Roman" w:eastAsia="Times New Roman" w:hAnsi="Times New Roman" w:cs="Times New Roman"/>
          <w:i/>
          <w:iCs/>
          <w:kern w:val="0"/>
          <w14:ligatures w14:val="none"/>
        </w:rPr>
      </w:pPr>
      <w:r w:rsidRPr="00AA3EC3">
        <w:rPr>
          <w:rFonts w:ascii="Times New Roman" w:eastAsia="Times New Roman" w:hAnsi="Times New Roman" w:cs="Times New Roman"/>
          <w:i/>
          <w:iCs/>
          <w:kern w:val="0"/>
          <w14:ligatures w14:val="none"/>
        </w:rPr>
        <w:t>a – įkainis (Eur be PVM)) (jei jis jau buvo perskaičiuotas, tai po paskutinio perskaičiavimo).</w:t>
      </w:r>
    </w:p>
    <w:p w14:paraId="3DDFC0A6" w14:textId="77777777" w:rsidR="00AA3EC3" w:rsidRPr="00AA3EC3" w:rsidRDefault="00AA3EC3" w:rsidP="00AA3EC3">
      <w:pPr>
        <w:tabs>
          <w:tab w:val="left" w:pos="0"/>
        </w:tabs>
        <w:spacing w:after="0" w:line="256" w:lineRule="auto"/>
        <w:ind w:firstLine="709"/>
        <w:jc w:val="both"/>
        <w:rPr>
          <w:rFonts w:ascii="Times New Roman" w:eastAsia="Times New Roman" w:hAnsi="Times New Roman" w:cs="Times New Roman"/>
          <w:i/>
          <w:iCs/>
          <w:kern w:val="0"/>
          <w14:ligatures w14:val="none"/>
        </w:rPr>
      </w:pPr>
      <w:r w:rsidRPr="00AA3EC3">
        <w:rPr>
          <w:rFonts w:ascii="Times New Roman" w:eastAsia="Times New Roman" w:hAnsi="Times New Roman" w:cs="Times New Roman"/>
          <w:i/>
          <w:iCs/>
          <w:kern w:val="0"/>
          <w14:ligatures w14:val="none"/>
        </w:rPr>
        <w:t>a</w:t>
      </w:r>
      <w:r w:rsidRPr="00AA3EC3">
        <w:rPr>
          <w:rFonts w:ascii="Times New Roman" w:eastAsia="Times New Roman" w:hAnsi="Times New Roman" w:cs="Times New Roman"/>
          <w:i/>
          <w:iCs/>
          <w:kern w:val="0"/>
          <w:vertAlign w:val="subscript"/>
          <w14:ligatures w14:val="none"/>
        </w:rPr>
        <w:t>1</w:t>
      </w:r>
      <w:r w:rsidRPr="00AA3EC3">
        <w:rPr>
          <w:rFonts w:ascii="Times New Roman" w:eastAsia="Times New Roman" w:hAnsi="Times New Roman" w:cs="Times New Roman"/>
          <w:i/>
          <w:iCs/>
          <w:kern w:val="0"/>
          <w14:ligatures w14:val="none"/>
        </w:rPr>
        <w:t xml:space="preserve"> – perskaičiuotas (pakeistas) įkainis (Eur be PVM).</w:t>
      </w:r>
    </w:p>
    <w:p w14:paraId="4BEE804A" w14:textId="77777777" w:rsidR="00AA3EC3" w:rsidRPr="00AA3EC3" w:rsidRDefault="00AA3EC3" w:rsidP="00AA3EC3">
      <w:pPr>
        <w:tabs>
          <w:tab w:val="left" w:pos="0"/>
        </w:tabs>
        <w:spacing w:after="0" w:line="256" w:lineRule="auto"/>
        <w:ind w:firstLine="709"/>
        <w:jc w:val="both"/>
        <w:rPr>
          <w:rFonts w:ascii="Times New Roman" w:eastAsia="Times New Roman" w:hAnsi="Times New Roman" w:cs="Times New Roman"/>
          <w:i/>
          <w:iCs/>
          <w:kern w:val="0"/>
          <w14:ligatures w14:val="none"/>
        </w:rPr>
      </w:pPr>
      <w:r w:rsidRPr="00AA3EC3">
        <w:rPr>
          <w:rFonts w:ascii="Times New Roman" w:eastAsia="Times New Roman" w:hAnsi="Times New Roman" w:cs="Times New Roman"/>
          <w:i/>
          <w:iCs/>
          <w:kern w:val="0"/>
          <w14:ligatures w14:val="none"/>
        </w:rPr>
        <w:t xml:space="preserve">k – Pagal vartotojų kainų indeksą (pasirenkamas bendras „Vartojimo prekės ir paslaugos“) apskaičiuotas Vartojimo prekių ir paslaugų  kainų pokytis (padidėjimas arba sumažėjimas) (%). „k“ reikšmė skaičiuojama pagal formulę: </w:t>
      </w:r>
    </w:p>
    <w:p w14:paraId="17BC6483" w14:textId="77777777" w:rsidR="00AA3EC3" w:rsidRPr="00AA3EC3" w:rsidRDefault="00AA3EC3" w:rsidP="00AA3EC3">
      <w:pPr>
        <w:tabs>
          <w:tab w:val="left" w:pos="0"/>
        </w:tabs>
        <w:spacing w:after="0" w:line="256" w:lineRule="auto"/>
        <w:ind w:firstLine="709"/>
        <w:jc w:val="both"/>
        <w:rPr>
          <w:rFonts w:ascii="Times New Roman" w:eastAsia="Times New Roman" w:hAnsi="Times New Roman" w:cs="Times New Roman"/>
          <w:i/>
          <w:iCs/>
          <w:kern w:val="0"/>
          <w14:ligatures w14:val="none"/>
        </w:rPr>
      </w:pPr>
      <m:oMath>
        <m:r>
          <w:rPr>
            <w:rFonts w:ascii="Cambria Math" w:eastAsia="Times New Roman" w:hAnsi="Cambria Math" w:cs="Times New Roman"/>
            <w:kern w:val="0"/>
            <w14:ligatures w14:val="none"/>
          </w:rPr>
          <m:t>k</m:t>
        </m:r>
        <m:r>
          <w:rPr>
            <w:rFonts w:ascii="Cambria Math" w:eastAsia="Times New Roman" w:hAnsi="Times New Roman" w:cs="Times New Roman"/>
            <w:kern w:val="0"/>
            <w14:ligatures w14:val="none"/>
          </w:rPr>
          <m:t xml:space="preserve"> =</m:t>
        </m:r>
        <m:f>
          <m:fPr>
            <m:ctrlPr>
              <w:rPr>
                <w:rFonts w:ascii="Cambria Math" w:eastAsia="Times New Roman" w:hAnsi="Cambria Math" w:cs="Times New Roman"/>
                <w:i/>
                <w:kern w:val="0"/>
                <w14:ligatures w14:val="none"/>
              </w:rPr>
            </m:ctrlPr>
          </m:fPr>
          <m:num>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Ind</m:t>
                </m:r>
              </m:e>
              <m:sub>
                <m: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Ind</m:t>
                </m:r>
              </m:e>
              <m:sub>
                <m:r>
                  <w:rPr>
                    <w:rFonts w:ascii="Cambria Math" w:eastAsia="Times New Roman" w:hAnsi="Cambria Math" w:cs="Times New Roman"/>
                    <w:kern w:val="0"/>
                    <w14:ligatures w14:val="none"/>
                  </w:rPr>
                  <m:t>prad</m:t>
                </m:r>
                <m:r>
                  <w:rPr>
                    <w:rFonts w:ascii="Cambria Math" w:eastAsia="Times New Roman" w:hAnsi="Times New Roman" w:cs="Times New Roman"/>
                    <w:kern w:val="0"/>
                    <w14:ligatures w14:val="none"/>
                  </w:rPr>
                  <m:t>ž</m:t>
                </m:r>
                <m:r>
                  <w:rPr>
                    <w:rFonts w:ascii="Cambria Math" w:eastAsia="Times New Roman" w:hAnsi="Cambria Math" w:cs="Times New Roman"/>
                    <w:kern w:val="0"/>
                    <w14:ligatures w14:val="none"/>
                  </w:rPr>
                  <m:t>ia</m:t>
                </m:r>
              </m:sub>
            </m:sSub>
          </m:den>
        </m:f>
        <m:r>
          <w:rPr>
            <w:rFonts w:ascii="Cambria Math" w:eastAsia="Times New Roman" w:hAnsi="Times New Roman" w:cs="Times New Roman"/>
            <w:kern w:val="0"/>
            <w14:ligatures w14:val="none"/>
          </w:rPr>
          <m:t>×</m:t>
        </m:r>
        <m:r>
          <w:rPr>
            <w:rFonts w:ascii="Cambria Math" w:eastAsia="Times New Roman" w:hAnsi="Times New Roman" w:cs="Times New Roman"/>
            <w:kern w:val="0"/>
            <w14:ligatures w14:val="none"/>
          </w:rPr>
          <m:t>100</m:t>
        </m:r>
        <m:r>
          <w:rPr>
            <w:rFonts w:ascii="Cambria Math" w:eastAsia="Times New Roman" w:hAnsi="Times New Roman" w:cs="Times New Roman"/>
            <w:kern w:val="0"/>
            <w14:ligatures w14:val="none"/>
          </w:rPr>
          <m:t>-</m:t>
        </m:r>
        <m:r>
          <w:rPr>
            <w:rFonts w:ascii="Cambria Math" w:eastAsia="Times New Roman" w:hAnsi="Times New Roman" w:cs="Times New Roman"/>
            <w:kern w:val="0"/>
            <w14:ligatures w14:val="none"/>
          </w:rPr>
          <m:t>100</m:t>
        </m:r>
      </m:oMath>
      <w:r w:rsidRPr="00AA3EC3">
        <w:rPr>
          <w:rFonts w:ascii="Times New Roman" w:eastAsia="Times New Roman" w:hAnsi="Times New Roman" w:cs="Times New Roman"/>
          <w:i/>
          <w:iCs/>
          <w:kern w:val="0"/>
          <w14:ligatures w14:val="none"/>
        </w:rPr>
        <w:t>, (proc.), kur</w:t>
      </w:r>
    </w:p>
    <w:p w14:paraId="3168AFF6" w14:textId="77777777" w:rsidR="00AA3EC3" w:rsidRPr="00AA3EC3" w:rsidRDefault="00AA3EC3" w:rsidP="00AA3EC3">
      <w:pPr>
        <w:tabs>
          <w:tab w:val="left" w:pos="0"/>
        </w:tabs>
        <w:spacing w:after="0" w:line="256" w:lineRule="auto"/>
        <w:ind w:firstLine="709"/>
        <w:jc w:val="both"/>
        <w:rPr>
          <w:rFonts w:ascii="Times New Roman" w:eastAsia="Times New Roman" w:hAnsi="Times New Roman" w:cs="Times New Roman"/>
          <w:i/>
          <w:iCs/>
          <w:kern w:val="0"/>
          <w14:ligatures w14:val="none"/>
        </w:rPr>
      </w:pPr>
      <w:proofErr w:type="spellStart"/>
      <w:r w:rsidRPr="00AA3EC3">
        <w:rPr>
          <w:rFonts w:ascii="Times New Roman" w:eastAsia="Times New Roman" w:hAnsi="Times New Roman" w:cs="Times New Roman"/>
          <w:i/>
          <w:iCs/>
          <w:kern w:val="0"/>
          <w14:ligatures w14:val="none"/>
        </w:rPr>
        <w:t>Ind</w:t>
      </w:r>
      <w:r w:rsidRPr="00AA3EC3">
        <w:rPr>
          <w:rFonts w:ascii="Times New Roman" w:eastAsia="Times New Roman" w:hAnsi="Times New Roman" w:cs="Times New Roman"/>
          <w:i/>
          <w:iCs/>
          <w:kern w:val="0"/>
          <w:vertAlign w:val="subscript"/>
          <w14:ligatures w14:val="none"/>
        </w:rPr>
        <w:t>naujausias</w:t>
      </w:r>
      <w:proofErr w:type="spellEnd"/>
      <w:r w:rsidRPr="00AA3EC3">
        <w:rPr>
          <w:rFonts w:ascii="Times New Roman" w:eastAsia="Times New Roman" w:hAnsi="Times New Roman" w:cs="Times New Roman"/>
          <w:i/>
          <w:iCs/>
          <w:kern w:val="0"/>
          <w14:ligatures w14:val="none"/>
        </w:rPr>
        <w:t>– kreipimosi dėl kainos perskaičiavimo išsiuntimo kitai šaliai datą naujausias paskelbtas vartojimo prekių ir paslaugų indeksas (pasirenkamas bendras „Vartojimo prekės ir paslaugos“).</w:t>
      </w:r>
    </w:p>
    <w:p w14:paraId="183336F4" w14:textId="77777777" w:rsidR="00AA3EC3" w:rsidRPr="00AA3EC3" w:rsidRDefault="00AA3EC3" w:rsidP="00AA3EC3">
      <w:pPr>
        <w:tabs>
          <w:tab w:val="left" w:pos="0"/>
        </w:tabs>
        <w:spacing w:after="0" w:line="256" w:lineRule="auto"/>
        <w:ind w:firstLine="709"/>
        <w:jc w:val="both"/>
        <w:rPr>
          <w:rFonts w:ascii="Times New Roman" w:eastAsia="Times New Roman" w:hAnsi="Times New Roman" w:cs="Times New Roman"/>
          <w:i/>
          <w:iCs/>
          <w:kern w:val="0"/>
          <w14:ligatures w14:val="none"/>
        </w:rPr>
      </w:pPr>
      <w:proofErr w:type="spellStart"/>
      <w:r w:rsidRPr="00AA3EC3">
        <w:rPr>
          <w:rFonts w:ascii="Times New Roman" w:eastAsia="Times New Roman" w:hAnsi="Times New Roman" w:cs="Times New Roman"/>
          <w:i/>
          <w:iCs/>
          <w:kern w:val="0"/>
          <w14:ligatures w14:val="none"/>
        </w:rPr>
        <w:t>Ind</w:t>
      </w:r>
      <w:r w:rsidRPr="00AA3EC3">
        <w:rPr>
          <w:rFonts w:ascii="Times New Roman" w:eastAsia="Times New Roman" w:hAnsi="Times New Roman" w:cs="Times New Roman"/>
          <w:i/>
          <w:iCs/>
          <w:kern w:val="0"/>
          <w:vertAlign w:val="subscript"/>
          <w14:ligatures w14:val="none"/>
        </w:rPr>
        <w:t>pradžia</w:t>
      </w:r>
      <w:proofErr w:type="spellEnd"/>
      <w:r w:rsidRPr="00AA3EC3">
        <w:rPr>
          <w:rFonts w:ascii="Times New Roman" w:eastAsia="Times New Roman" w:hAnsi="Times New Roman" w:cs="Times New Roman"/>
          <w:i/>
          <w:iCs/>
          <w:kern w:val="0"/>
          <w14:ligatures w14:val="none"/>
        </w:rPr>
        <w:t xml:space="preserve"> – laikotarpio pradžios datos (mėnesio) vartojimo prekių ir paslaugų indeksas (pasirenkamas bendras „Vartojimo prekės ir paslaugos“ ).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7FCFE629" w14:textId="77777777" w:rsidR="00AA3EC3" w:rsidRPr="00AA3EC3" w:rsidRDefault="00AA3EC3" w:rsidP="00AA3EC3">
      <w:pPr>
        <w:widowControl w:val="0"/>
        <w:numPr>
          <w:ilvl w:val="1"/>
          <w:numId w:val="5"/>
        </w:numPr>
        <w:tabs>
          <w:tab w:val="left" w:pos="1134"/>
        </w:tabs>
        <w:spacing w:after="0" w:line="240" w:lineRule="auto"/>
        <w:ind w:left="0" w:firstLine="709"/>
        <w:jc w:val="both"/>
        <w:rPr>
          <w:rFonts w:ascii="Times New Roman" w:eastAsia="Times New Roman" w:hAnsi="Times New Roman" w:cs="Times New Roman"/>
          <w:kern w:val="0"/>
          <w14:ligatures w14:val="none"/>
        </w:rPr>
      </w:pPr>
      <w:r w:rsidRPr="00AA3EC3">
        <w:rPr>
          <w:rFonts w:ascii="Times New Roman" w:eastAsia="Times New Roman" w:hAnsi="Times New Roman" w:cs="Times New Roman"/>
          <w:kern w:val="0"/>
          <w14:ligatures w14:val="none"/>
        </w:rPr>
        <w:t xml:space="preserve">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w:t>
      </w:r>
    </w:p>
    <w:p w14:paraId="65BDA396" w14:textId="77777777" w:rsidR="00AA3EC3" w:rsidRPr="00AA3EC3" w:rsidRDefault="00AA3EC3" w:rsidP="00AA3EC3">
      <w:pPr>
        <w:widowControl w:val="0"/>
        <w:numPr>
          <w:ilvl w:val="1"/>
          <w:numId w:val="5"/>
        </w:numPr>
        <w:tabs>
          <w:tab w:val="left" w:pos="1134"/>
        </w:tabs>
        <w:spacing w:after="0" w:line="240" w:lineRule="auto"/>
        <w:ind w:left="0" w:firstLine="709"/>
        <w:jc w:val="both"/>
        <w:rPr>
          <w:rFonts w:ascii="Times New Roman" w:eastAsia="Times New Roman" w:hAnsi="Times New Roman" w:cs="Times New Roman"/>
          <w:kern w:val="0"/>
          <w14:ligatures w14:val="none"/>
        </w:rPr>
      </w:pPr>
      <w:r w:rsidRPr="00AA3EC3">
        <w:rPr>
          <w:rFonts w:ascii="Times New Roman" w:eastAsia="Times New Roman" w:hAnsi="Times New Roman" w:cs="Times New Roman"/>
          <w:kern w:val="0"/>
          <w14:ligatures w14:val="none"/>
        </w:rPr>
        <w:t>Vėlesnis kainų arba įkainių perskaičiavimas negali apimti laikotarpio, už kurį jau buvo atliktas perskaičiavimas.</w:t>
      </w:r>
    </w:p>
    <w:p w14:paraId="37399286" w14:textId="77777777" w:rsidR="00AA3EC3" w:rsidRPr="00AA3EC3" w:rsidRDefault="00AA3EC3" w:rsidP="00AA3EC3">
      <w:pPr>
        <w:widowControl w:val="0"/>
        <w:numPr>
          <w:ilvl w:val="1"/>
          <w:numId w:val="5"/>
        </w:numPr>
        <w:tabs>
          <w:tab w:val="left" w:pos="1134"/>
        </w:tabs>
        <w:spacing w:after="0" w:line="240" w:lineRule="auto"/>
        <w:ind w:left="0" w:firstLine="709"/>
        <w:jc w:val="both"/>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 xml:space="preserve">Į Sutarties kainą yra įskaičiuotos visos Prekių kainos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Pirkėjo darbuotojų mokymo, jei tai nustatyta Sutartyje, išlaidas, sąskaitų pateikimo per SABIS sistemą išlaidas. Jokios papildomos Tiekėjo išlaidos nebus apmokamos ar kompensuojamos. </w:t>
      </w:r>
    </w:p>
    <w:p w14:paraId="36B70123" w14:textId="31891F33" w:rsidR="00AA3EC3" w:rsidRPr="00AA3EC3" w:rsidRDefault="00AA3EC3" w:rsidP="00AA3EC3">
      <w:pPr>
        <w:widowControl w:val="0"/>
        <w:numPr>
          <w:ilvl w:val="1"/>
          <w:numId w:val="5"/>
        </w:numPr>
        <w:tabs>
          <w:tab w:val="left" w:pos="1134"/>
        </w:tabs>
        <w:spacing w:after="0" w:line="240" w:lineRule="auto"/>
        <w:ind w:left="0" w:firstLine="709"/>
        <w:jc w:val="both"/>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lastRenderedPageBreak/>
        <w:t xml:space="preserve">Su Tiekėju už faktiškai laiku patiektas kokybiškas ir Sutarties reikalavimus atitinkančias Prekes atsiskaitoma pagal Sutartyje nurodytą kainą ne vėliau kaip per </w:t>
      </w:r>
      <w:r w:rsidR="00FD2ACE">
        <w:rPr>
          <w:rFonts w:ascii="Times New Roman" w:eastAsia="Times New Roman" w:hAnsi="Times New Roman" w:cs="Times New Roman"/>
          <w14:ligatures w14:val="none"/>
        </w:rPr>
        <w:t>15</w:t>
      </w:r>
      <w:r w:rsidRPr="00AA3EC3">
        <w:rPr>
          <w:rFonts w:ascii="Times New Roman" w:eastAsia="Times New Roman" w:hAnsi="Times New Roman" w:cs="Times New Roman"/>
          <w14:ligatures w14:val="none"/>
        </w:rPr>
        <w:t xml:space="preserve"> (</w:t>
      </w:r>
      <w:r w:rsidR="00FD2ACE">
        <w:rPr>
          <w:rFonts w:ascii="Times New Roman" w:eastAsia="Times New Roman" w:hAnsi="Times New Roman" w:cs="Times New Roman"/>
          <w14:ligatures w14:val="none"/>
        </w:rPr>
        <w:t>penkiolikos</w:t>
      </w:r>
      <w:r w:rsidRPr="00AA3EC3">
        <w:rPr>
          <w:rFonts w:ascii="Times New Roman" w:eastAsia="Times New Roman" w:hAnsi="Times New Roman" w:cs="Times New Roman"/>
          <w14:ligatures w14:val="none"/>
        </w:rPr>
        <w:t>) kalendorinių dienų nuo  PVM sąskaitos faktūros pateikimo dienos.</w:t>
      </w:r>
    </w:p>
    <w:p w14:paraId="25B3691E" w14:textId="77777777" w:rsidR="00AA3EC3" w:rsidRPr="00AA3EC3" w:rsidRDefault="00AA3EC3" w:rsidP="00AA3EC3">
      <w:pPr>
        <w:widowControl w:val="0"/>
        <w:numPr>
          <w:ilvl w:val="1"/>
          <w:numId w:val="5"/>
        </w:numPr>
        <w:tabs>
          <w:tab w:val="left" w:pos="1134"/>
        </w:tabs>
        <w:spacing w:after="0" w:line="240" w:lineRule="auto"/>
        <w:ind w:left="0" w:firstLine="709"/>
        <w:jc w:val="both"/>
        <w:rPr>
          <w:rFonts w:ascii="Times New Roman" w:eastAsia="Times New Roman" w:hAnsi="Times New Roman" w:cs="Times New Roman"/>
          <w:kern w:val="0"/>
          <w14:ligatures w14:val="none"/>
        </w:rPr>
      </w:pPr>
      <w:r w:rsidRPr="00AA3EC3">
        <w:rPr>
          <w:rFonts w:ascii="Times New Roman" w:eastAsia="Times New Roman" w:hAnsi="Times New Roman" w:cs="Times New Roman"/>
          <w14:ligatures w14:val="none"/>
        </w:rPr>
        <w:t>Sutarties vykdymo metu, 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SABIS priemonėmis.</w:t>
      </w:r>
      <w:r w:rsidRPr="00AA3EC3">
        <w:rPr>
          <w:rFonts w:ascii="Times New Roman" w:eastAsia="Times New Roman" w:hAnsi="Times New Roman" w:cs="Times New Roman"/>
          <w:kern w:val="0"/>
          <w14:ligatures w14:val="none"/>
        </w:rPr>
        <w:t xml:space="preserve"> Pateikus PVM sąskaitą faktūrą kitomis priemonėmis ar būdais, bus laikoma, kad PVM sąskaita faktūra nepateikta. Tiekėjas PVM sąskaitoje faktūroje privalo nurodyti Sutarties datą ir numerį.</w:t>
      </w:r>
    </w:p>
    <w:p w14:paraId="6ED46FB9" w14:textId="77777777" w:rsidR="00AA3EC3" w:rsidRPr="00AA3EC3" w:rsidRDefault="00AA3EC3" w:rsidP="00AA3EC3">
      <w:pPr>
        <w:widowControl w:val="0"/>
        <w:numPr>
          <w:ilvl w:val="1"/>
          <w:numId w:val="5"/>
        </w:numPr>
        <w:tabs>
          <w:tab w:val="left" w:pos="1134"/>
          <w:tab w:val="left" w:pos="1276"/>
        </w:tabs>
        <w:spacing w:after="0" w:line="240" w:lineRule="auto"/>
        <w:ind w:left="0" w:firstLine="709"/>
        <w:jc w:val="both"/>
        <w:rPr>
          <w:rFonts w:ascii="Times New Roman" w:eastAsia="Times New Roman" w:hAnsi="Times New Roman" w:cs="Times New Roman"/>
          <w14:ligatures w14:val="none"/>
        </w:rPr>
      </w:pPr>
      <w:r w:rsidRPr="00AA3EC3">
        <w:rPr>
          <w:rFonts w:ascii="Times New Roman" w:eastAsia="Times New Roman" w:hAnsi="Times New Roman" w:cs="Times New Roman"/>
          <w:color w:val="000000"/>
          <w14:ligatures w14:val="none"/>
        </w:rPr>
        <w:t>Pirkėjas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mokėjimams subtiekėjui.</w:t>
      </w:r>
    </w:p>
    <w:p w14:paraId="66CF0584" w14:textId="77777777" w:rsidR="00AA3EC3" w:rsidRPr="00AA3EC3" w:rsidRDefault="00AA3EC3" w:rsidP="00AA3EC3">
      <w:pPr>
        <w:spacing w:after="0" w:line="240" w:lineRule="auto"/>
        <w:jc w:val="both"/>
        <w:rPr>
          <w:rFonts w:ascii="Times New Roman" w:eastAsia="Times New Roman" w:hAnsi="Times New Roman" w:cs="Times New Roman"/>
          <w:color w:val="000000"/>
          <w:kern w:val="0"/>
          <w:lang w:eastAsia="lt-LT"/>
          <w14:ligatures w14:val="none"/>
        </w:rPr>
      </w:pPr>
    </w:p>
    <w:p w14:paraId="2F1375CA" w14:textId="77777777" w:rsidR="00AA3EC3" w:rsidRPr="00AA3EC3" w:rsidRDefault="00AA3EC3" w:rsidP="00AA3EC3">
      <w:pPr>
        <w:suppressAutoHyphens/>
        <w:spacing w:after="0" w:line="240" w:lineRule="auto"/>
        <w:ind w:firstLine="567"/>
        <w:jc w:val="center"/>
        <w:textAlignment w:val="baseline"/>
        <w:rPr>
          <w:rFonts w:ascii="Times New Roman" w:eastAsia="Times New Roman" w:hAnsi="Times New Roman" w:cs="Times New Roman"/>
          <w:b/>
          <w:color w:val="000000"/>
          <w14:ligatures w14:val="none"/>
        </w:rPr>
      </w:pPr>
      <w:r w:rsidRPr="00AA3EC3">
        <w:rPr>
          <w:rFonts w:ascii="Times New Roman" w:eastAsia="Times New Roman" w:hAnsi="Times New Roman" w:cs="Times New Roman"/>
          <w:b/>
          <w:color w:val="000000"/>
          <w14:ligatures w14:val="none"/>
        </w:rPr>
        <w:t>III. PIRKIMO SUTARTIES ŠALIŲ TEISĖS IR PAREIGOS</w:t>
      </w:r>
    </w:p>
    <w:p w14:paraId="189AA23F" w14:textId="77777777" w:rsidR="00AA3EC3" w:rsidRPr="00AA3EC3" w:rsidRDefault="00AA3EC3" w:rsidP="00AA3EC3">
      <w:pPr>
        <w:suppressAutoHyphens/>
        <w:spacing w:after="0" w:line="240" w:lineRule="auto"/>
        <w:ind w:firstLine="567"/>
        <w:jc w:val="center"/>
        <w:textAlignment w:val="baseline"/>
        <w:rPr>
          <w:rFonts w:ascii="Times New Roman" w:eastAsia="Times New Roman" w:hAnsi="Times New Roman" w:cs="Times New Roman"/>
          <w:b/>
          <w:color w:val="000000"/>
          <w:kern w:val="0"/>
          <w:lang w:eastAsia="lt-LT"/>
          <w14:ligatures w14:val="none"/>
        </w:rPr>
      </w:pPr>
    </w:p>
    <w:p w14:paraId="7F4F18E2"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3.1. Tiekėjas įsipareigoja:</w:t>
      </w:r>
    </w:p>
    <w:p w14:paraId="187A99AE"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 xml:space="preserve">3.1.1. pristatyti kokybiškas šioje Sutartyje ir jos prieduose numatytas Prekes bei vykdyti kitus Sutartyje ir jos prieduose nustatytus įsipareigojimus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32665A30"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3.1.2. 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 (ar) kokybei;</w:t>
      </w:r>
    </w:p>
    <w:p w14:paraId="1B9EC333"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3.1.3. jeigu Prekės pristatomos į Pirkėjo nurodytą vietą, ne vėliau kaip likus 3 darbo dienoms iki Prekių pristatymo termino pabaigos, informuoti Pirkėją apie ketinimą pristatyti Prekes;</w:t>
      </w:r>
    </w:p>
    <w:p w14:paraId="34B33440"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3.1.4. kartu su Prekėmis pateikti Pirkėjui visą būtiną dokumentaciją, įskaitant Prekių naudojimo ir priežiūros instrukcijas (jei tai numatyta);</w:t>
      </w:r>
    </w:p>
    <w:p w14:paraId="59E841FB"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3.1.5. prisiimti Prekių žuvimo ar sugadinimo riziką iki PVM sąskaitos faktūros (be trūkumų) pasirašymo momento;</w:t>
      </w:r>
    </w:p>
    <w:p w14:paraId="3E382601"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3.1.6. perleisti Pirkėjui nuosavybės teises į Prekes po PVM sąskaitos faktūros (be trūkumų) pasirašymo.</w:t>
      </w:r>
    </w:p>
    <w:p w14:paraId="0B16DCD1"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3.1.7. užtikrinti iš Pirkėjo Sutarties vykdymo metu gautos ir su Sutarties vykdymu susijusios informacijos konfidencialumą bei apsaugą;</w:t>
      </w:r>
    </w:p>
    <w:p w14:paraId="0721F959"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3.1.8. nenaudoti Pirkėjo Prekių ženklų ar pavadinimo jokioje reklamoje, leidiniuose ar kitur be išankstinio raštiško Pirkėjo sutikimo;</w:t>
      </w:r>
    </w:p>
    <w:p w14:paraId="3D678062"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3.1.9. užtikrinti, kad Sutarties sudarymo momentu ir visą jos galiojimo laikotarpį Prekes tiektų reikiamas ir optimalus specialistų skaičius ir Tiekėjo specialistai turėtų reikiamą kvalifikaciją ir patirtį, nepriklausomai, ar buvo keliami kvalifikacijos reikalavimai pirkimo dokumentuose, reikalingą norint kokybiškai ir laiku tiekti Prekes;</w:t>
      </w:r>
    </w:p>
    <w:p w14:paraId="46B4FA28"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lastRenderedPageBreak/>
        <w:t>3.1.10. Pirkėjui raštu paprašius, grąžinti visus iš Pirkėjo gautus Sutarčiai vykdyti reikalingus dokumentus;</w:t>
      </w:r>
    </w:p>
    <w:p w14:paraId="27EDA01B"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3.1.11. Pirkėjui nurodžius patiektų Prekių trūkumus (neatitikimus, pastabas), ištaisyti juos savo sąskaita per Pirkėjo nurodytą protingą terminą;</w:t>
      </w:r>
    </w:p>
    <w:p w14:paraId="622401E6"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3.1.12. savo sąskaita per Pirkėjo nurodytą terminą atsiimti pristatytas Sutarties reikalavimų neatitinkančias Prekes ir Pirkėjo reikalavimu atlyginti tokių Prekių saugojimo išlaidas;</w:t>
      </w:r>
    </w:p>
    <w:p w14:paraId="1A69C972"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3.1.13. vykdant Sutartį, pridėtinės vertės mokesčio sąskaitas faktūras, sąskaitas faktūras, kreditinius ir debetinius dokumentus bei avansines sąskaitas teikti naudojantis informacinės sistemos SABIS  priemonėmis. Jei informacinės sistemos SABIS  funkcinės galimybės nepakankamos ar laikinai neužtikrinamos, Tiekėjas gali pateikti reikalingą informaciją raštu;</w:t>
      </w:r>
    </w:p>
    <w:p w14:paraId="6761DBAD"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3.1.14. 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14:paraId="30355DB5"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3.1.15. tinkamai vykdyti kitus įsipareigojimus, numatytus Sutartyje ir galiojančiuose LR teisės aktuose.</w:t>
      </w:r>
    </w:p>
    <w:p w14:paraId="0A58A4C6"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3.2. Tiekėjas turi teisę:</w:t>
      </w:r>
    </w:p>
    <w:p w14:paraId="05B6065E"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3.2.1. gauti Sutarties kainą su sąlyga, kad jis tinkamai ir laiku įvykdo visus šioje Sutartyje numatytus įsipareigojimus;</w:t>
      </w:r>
    </w:p>
    <w:p w14:paraId="331EEDBC"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3.2.2. Tiekėjas turi ir kitas šios Sutarties ir LR galiojančių teisės aktų numatytas teises.</w:t>
      </w:r>
    </w:p>
    <w:p w14:paraId="449317DE"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3.3. Pirkėjas įsipareigoja:</w:t>
      </w:r>
    </w:p>
    <w:p w14:paraId="5A077FEE"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3.3.1. laiku priimti iš Tiekėjo tinkamas ir kokybiškas Prekes ir laiku už jas atsiskaityti šioje Sutartyje nustatyta tvarka;</w:t>
      </w:r>
    </w:p>
    <w:p w14:paraId="6CC3B6F5"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3.3.2. nedelsiant pranešti Tiekėjui apie Sutarties sąlygų pažeidimą, kai tik toks pažeidimas yra nustatomas;</w:t>
      </w:r>
    </w:p>
    <w:p w14:paraId="2B4ECB9E"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 xml:space="preserve">3.3.3. patikrinti pašalinimo pagrindų nebuvimą ir atitikimą kvalifikacijos reikalavimams (jei tokie buvo keliami) šioje Sutartyje nustatyta tvarka keičiamų arba naujai pasitelkiamų subtiekėjų; </w:t>
      </w:r>
    </w:p>
    <w:p w14:paraId="08E6348F" w14:textId="77777777" w:rsid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3.3.4. Tiekėjui sudaryti visas sąlygas, suteikti informaciją ar dokumentus, būtinus Sutarčiai vykdyti;</w:t>
      </w:r>
    </w:p>
    <w:p w14:paraId="1335271B" w14:textId="47DCFEAE" w:rsidR="00EE3C30" w:rsidRDefault="00EE3C30"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Pr>
          <w:rFonts w:ascii="Times New Roman" w:eastAsia="Times New Roman" w:hAnsi="Times New Roman" w:cs="Times New Roman"/>
          <w14:ligatures w14:val="none"/>
        </w:rPr>
        <w:t>3.3.5. pirmus 6 Sutarties galiojimo mėnesius 1 kartą per savaitę užsakyti ir atlikti laboratorinius nuotekų tyrimus</w:t>
      </w:r>
      <w:r>
        <w:rPr>
          <w:rStyle w:val="Puslapioinaosnuoroda"/>
          <w:rFonts w:ascii="Times New Roman" w:eastAsia="Times New Roman" w:hAnsi="Times New Roman" w:cs="Times New Roman"/>
          <w14:ligatures w14:val="none"/>
        </w:rPr>
        <w:footnoteReference w:id="1"/>
      </w:r>
      <w:r>
        <w:rPr>
          <w:rFonts w:ascii="Times New Roman" w:eastAsia="Times New Roman" w:hAnsi="Times New Roman" w:cs="Times New Roman"/>
          <w14:ligatures w14:val="none"/>
        </w:rPr>
        <w:t>;</w:t>
      </w:r>
    </w:p>
    <w:p w14:paraId="5F399612" w14:textId="5EFFF083" w:rsidR="00EE3C30" w:rsidRDefault="00EE3C30"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Pr>
          <w:rFonts w:ascii="Times New Roman" w:eastAsia="Times New Roman" w:hAnsi="Times New Roman" w:cs="Times New Roman"/>
          <w14:ligatures w14:val="none"/>
        </w:rPr>
        <w:t>3.3.6. likusius</w:t>
      </w:r>
      <w:r w:rsidRPr="00EE3C30">
        <w:rPr>
          <w:rFonts w:ascii="Times New Roman" w:eastAsia="Times New Roman" w:hAnsi="Times New Roman" w:cs="Times New Roman"/>
          <w14:ligatures w14:val="none"/>
        </w:rPr>
        <w:t xml:space="preserve"> 6 Sutarties galiojimo mėnesius 1 kartą per </w:t>
      </w:r>
      <w:r>
        <w:rPr>
          <w:rFonts w:ascii="Times New Roman" w:eastAsia="Times New Roman" w:hAnsi="Times New Roman" w:cs="Times New Roman"/>
          <w14:ligatures w14:val="none"/>
        </w:rPr>
        <w:t>mėnesį</w:t>
      </w:r>
      <w:r w:rsidRPr="00EE3C30">
        <w:rPr>
          <w:rFonts w:ascii="Times New Roman" w:eastAsia="Times New Roman" w:hAnsi="Times New Roman" w:cs="Times New Roman"/>
          <w14:ligatures w14:val="none"/>
        </w:rPr>
        <w:t xml:space="preserve"> užsakyti ir atlikti laboratorinius nuotekų tyrimus</w:t>
      </w:r>
      <w:r w:rsidR="00534C04">
        <w:rPr>
          <w:rFonts w:ascii="Times New Roman" w:eastAsia="Times New Roman" w:hAnsi="Times New Roman" w:cs="Times New Roman"/>
          <w14:ligatures w14:val="none"/>
        </w:rPr>
        <w:t>;</w:t>
      </w:r>
    </w:p>
    <w:p w14:paraId="68237505" w14:textId="7677C9FB" w:rsidR="00534C04" w:rsidRPr="00AA3EC3" w:rsidRDefault="00534C04"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3.3.7. tinkamai </w:t>
      </w:r>
      <w:r w:rsidRPr="00534C04">
        <w:rPr>
          <w:rFonts w:ascii="Times New Roman" w:eastAsia="Times New Roman" w:hAnsi="Times New Roman" w:cs="Times New Roman"/>
          <w14:ligatures w14:val="none"/>
        </w:rPr>
        <w:t>vald</w:t>
      </w:r>
      <w:r>
        <w:rPr>
          <w:rFonts w:ascii="Times New Roman" w:eastAsia="Times New Roman" w:hAnsi="Times New Roman" w:cs="Times New Roman"/>
          <w14:ligatures w14:val="none"/>
        </w:rPr>
        <w:t>yti</w:t>
      </w:r>
      <w:r w:rsidRPr="00534C04">
        <w:rPr>
          <w:rFonts w:ascii="Times New Roman" w:eastAsia="Times New Roman" w:hAnsi="Times New Roman" w:cs="Times New Roman"/>
          <w14:ligatures w14:val="none"/>
        </w:rPr>
        <w:t xml:space="preserve"> nuotekų valymo ir dumblo apdorojimo procesą</w:t>
      </w:r>
      <w:r>
        <w:rPr>
          <w:rFonts w:ascii="Times New Roman" w:eastAsia="Times New Roman" w:hAnsi="Times New Roman" w:cs="Times New Roman"/>
          <w14:ligatures w14:val="none"/>
        </w:rPr>
        <w:t>.</w:t>
      </w:r>
    </w:p>
    <w:p w14:paraId="027B025B"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3.4. Pirkėjas turi teisę:</w:t>
      </w:r>
    </w:p>
    <w:p w14:paraId="44161D92"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3.4.1. reikalauti, kad tinkamai, laiku ir kokybiškai būtų tiekiamos Prekės bei vykdomi kiti Sutartyje numatyti Tiekėjo įsipareigojimai, prižiūrėti Sutarties vykdymą ir teikti pastabas dėl jos vykdymo, taip pat žodžiu ir raštu nurodyti Tiekėjui tiekiamų Prekių trūkumus ir (ar) neatitikimus; reikalauti, kad jie būtų pašalinti per protingą terminą;</w:t>
      </w:r>
    </w:p>
    <w:p w14:paraId="1F7952F1" w14:textId="77777777" w:rsid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 xml:space="preserve">3.4.2. Pirkėjas turi ir kitas šios Sutarties bei </w:t>
      </w:r>
      <w:r w:rsidRPr="00AA3EC3">
        <w:rPr>
          <w:rFonts w:ascii="Times New Roman" w:eastAsia="Times New Roman" w:hAnsi="Times New Roman" w:cs="Times New Roman"/>
          <w:kern w:val="0"/>
          <w14:ligatures w14:val="none"/>
        </w:rPr>
        <w:t>Lietuvos Respublikos</w:t>
      </w:r>
      <w:r w:rsidRPr="00AA3EC3">
        <w:rPr>
          <w:rFonts w:ascii="Times New Roman" w:eastAsia="Times New Roman" w:hAnsi="Times New Roman" w:cs="Times New Roman"/>
          <w14:ligatures w14:val="none"/>
        </w:rPr>
        <w:t xml:space="preserve"> galiojančių teisės aktų numatytas teises.</w:t>
      </w:r>
    </w:p>
    <w:p w14:paraId="0C6FBD6C" w14:textId="77777777" w:rsidR="00AA3EC3" w:rsidRPr="00AA3EC3" w:rsidRDefault="00AA3EC3" w:rsidP="00AA3EC3">
      <w:pPr>
        <w:suppressAutoHyphens/>
        <w:spacing w:after="0" w:line="240" w:lineRule="auto"/>
        <w:ind w:firstLine="567"/>
        <w:jc w:val="both"/>
        <w:textAlignment w:val="baseline"/>
        <w:rPr>
          <w:rFonts w:ascii="Times New Roman" w:eastAsia="Times New Roman" w:hAnsi="Times New Roman" w:cs="Times New Roman"/>
          <w:color w:val="000000"/>
          <w14:ligatures w14:val="none"/>
        </w:rPr>
      </w:pPr>
    </w:p>
    <w:p w14:paraId="35C291DB" w14:textId="77777777" w:rsidR="00AA3EC3" w:rsidRPr="00AA3EC3" w:rsidRDefault="00AA3EC3" w:rsidP="00AA3EC3">
      <w:pPr>
        <w:suppressAutoHyphens/>
        <w:spacing w:after="0" w:line="240" w:lineRule="auto"/>
        <w:ind w:firstLine="567"/>
        <w:jc w:val="center"/>
        <w:textAlignment w:val="baseline"/>
        <w:rPr>
          <w:rFonts w:ascii="Times New Roman" w:eastAsia="Times New Roman" w:hAnsi="Times New Roman" w:cs="Times New Roman"/>
          <w:b/>
          <w14:ligatures w14:val="none"/>
        </w:rPr>
      </w:pPr>
      <w:r w:rsidRPr="00AA3EC3">
        <w:rPr>
          <w:rFonts w:ascii="Times New Roman" w:eastAsia="Times New Roman" w:hAnsi="Times New Roman" w:cs="Times New Roman"/>
          <w:b/>
          <w14:ligatures w14:val="none"/>
        </w:rPr>
        <w:lastRenderedPageBreak/>
        <w:t>IV. SUTARTIES ĮVYKDYMO UŽTIKRINIMAS</w:t>
      </w:r>
    </w:p>
    <w:p w14:paraId="04624C30" w14:textId="77777777" w:rsidR="00AA3EC3" w:rsidRPr="00AA3EC3" w:rsidRDefault="00AA3EC3" w:rsidP="00AA3EC3">
      <w:pPr>
        <w:suppressAutoHyphens/>
        <w:spacing w:after="0" w:line="240" w:lineRule="auto"/>
        <w:ind w:firstLine="567"/>
        <w:jc w:val="center"/>
        <w:textAlignment w:val="baseline"/>
        <w:rPr>
          <w:rFonts w:ascii="Times New Roman" w:eastAsia="Times New Roman" w:hAnsi="Times New Roman" w:cs="Times New Roman"/>
          <w14:ligatures w14:val="none"/>
        </w:rPr>
      </w:pPr>
    </w:p>
    <w:p w14:paraId="4A1187CE" w14:textId="77777777" w:rsidR="00AA3EC3" w:rsidRPr="00AA3EC3" w:rsidRDefault="00AA3EC3" w:rsidP="00AA3EC3">
      <w:pPr>
        <w:numPr>
          <w:ilvl w:val="1"/>
          <w:numId w:val="4"/>
        </w:numPr>
        <w:spacing w:after="0" w:line="240" w:lineRule="auto"/>
        <w:ind w:left="0" w:firstLine="709"/>
        <w:contextualSpacing/>
        <w:jc w:val="both"/>
        <w:rPr>
          <w:rFonts w:ascii="Times New Roman" w:eastAsia="Times New Roman" w:hAnsi="Times New Roman" w:cs="Times New Roman"/>
          <w:kern w:val="0"/>
          <w14:ligatures w14:val="none"/>
        </w:rPr>
      </w:pPr>
      <w:r w:rsidRPr="00AA3EC3">
        <w:rPr>
          <w:rFonts w:ascii="Times New Roman" w:eastAsia="Times New Roman" w:hAnsi="Times New Roman" w:cs="Times New Roman"/>
          <w:color w:val="000000"/>
          <w:kern w:val="0"/>
          <w14:ligatures w14:val="none"/>
        </w:rPr>
        <w:t xml:space="preserve">Sutarties įvykdymo užtikrinimas: </w:t>
      </w:r>
      <w:r w:rsidRPr="00AA3EC3">
        <w:rPr>
          <w:rFonts w:ascii="Times New Roman" w:eastAsia="Times New Roman" w:hAnsi="Times New Roman" w:cs="Times New Roman"/>
          <w:kern w:val="0"/>
          <w14:ligatures w14:val="none"/>
        </w:rPr>
        <w:t>Lietuvos Respublikos civiliniame kodekse nustatytais Sutarties įvykdymo užtikrinimo būdais.</w:t>
      </w:r>
    </w:p>
    <w:p w14:paraId="1D93D6C9" w14:textId="77777777" w:rsidR="00AA3EC3" w:rsidRPr="00AA3EC3" w:rsidRDefault="00AA3EC3" w:rsidP="00AA3EC3">
      <w:pPr>
        <w:spacing w:after="0" w:line="240" w:lineRule="auto"/>
        <w:ind w:left="360"/>
        <w:contextualSpacing/>
        <w:jc w:val="both"/>
        <w:rPr>
          <w:rFonts w:ascii="Times New Roman" w:eastAsia="Times New Roman" w:hAnsi="Times New Roman" w:cs="Times New Roman"/>
          <w:kern w:val="0"/>
          <w14:ligatures w14:val="none"/>
        </w:rPr>
      </w:pPr>
    </w:p>
    <w:p w14:paraId="4BA3948A" w14:textId="77777777" w:rsidR="00AA3EC3" w:rsidRPr="00AA3EC3" w:rsidRDefault="00AA3EC3" w:rsidP="00AA3EC3">
      <w:pPr>
        <w:suppressAutoHyphens/>
        <w:spacing w:after="0" w:line="240" w:lineRule="auto"/>
        <w:ind w:firstLine="567"/>
        <w:jc w:val="center"/>
        <w:textAlignment w:val="baseline"/>
        <w:rPr>
          <w:rFonts w:ascii="Times New Roman" w:eastAsia="Times New Roman" w:hAnsi="Times New Roman" w:cs="Times New Roman"/>
          <w:b/>
          <w:color w:val="000000"/>
          <w14:ligatures w14:val="none"/>
        </w:rPr>
      </w:pPr>
      <w:r w:rsidRPr="00AA3EC3">
        <w:rPr>
          <w:rFonts w:ascii="Times New Roman" w:eastAsia="Times New Roman" w:hAnsi="Times New Roman" w:cs="Times New Roman"/>
          <w:b/>
          <w:color w:val="000000"/>
          <w14:ligatures w14:val="none"/>
        </w:rPr>
        <w:t>V. PREKIŲ KOKYBĖ IR GARANTINIAI ĮSIPAREIGOJIMAI</w:t>
      </w:r>
    </w:p>
    <w:p w14:paraId="5D8662D3" w14:textId="77777777" w:rsidR="00AA3EC3" w:rsidRPr="00AA3EC3" w:rsidRDefault="00AA3EC3" w:rsidP="00AA3EC3">
      <w:pPr>
        <w:suppressAutoHyphens/>
        <w:spacing w:after="0" w:line="240" w:lineRule="auto"/>
        <w:ind w:firstLine="567"/>
        <w:jc w:val="center"/>
        <w:textAlignment w:val="baseline"/>
        <w:rPr>
          <w:rFonts w:ascii="Times New Roman" w:eastAsia="Times New Roman" w:hAnsi="Times New Roman" w:cs="Times New Roman"/>
          <w:kern w:val="0"/>
          <w:lang w:eastAsia="lt-LT"/>
          <w14:ligatures w14:val="none"/>
        </w:rPr>
      </w:pPr>
    </w:p>
    <w:p w14:paraId="078A19B0"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 xml:space="preserve">5.1. </w:t>
      </w:r>
      <w:r w:rsidRPr="00AA3EC3">
        <w:rPr>
          <w:rFonts w:ascii="Times New Roman" w:eastAsia="Times New Roman" w:hAnsi="Times New Roman" w:cs="Times New Roman"/>
          <w:kern w:val="0"/>
          <w14:ligatures w14:val="none"/>
        </w:rPr>
        <w:t>Paruoštos eksploatacijai Prekės perduodamos pasirašant perdavimo priėmimo aktą.</w:t>
      </w:r>
      <w:r w:rsidRPr="00AA3EC3">
        <w:rPr>
          <w:rFonts w:ascii="Times New Roman" w:eastAsia="Times New Roman" w:hAnsi="Times New Roman" w:cs="Times New Roman"/>
          <w:kern w:val="0"/>
          <w:sz w:val="22"/>
          <w:szCs w:val="22"/>
          <w14:ligatures w14:val="none"/>
        </w:rPr>
        <w:t xml:space="preserve"> </w:t>
      </w:r>
      <w:r w:rsidRPr="00AA3EC3">
        <w:rPr>
          <w:rFonts w:ascii="Times New Roman" w:eastAsia="Times New Roman" w:hAnsi="Times New Roman" w:cs="Times New Roman"/>
          <w14:ligatures w14:val="none"/>
        </w:rPr>
        <w:t>Tiekėjas garantuoja Prekių kokybę bei paslėptų trūkumų (defektų) nebuvimą. Prekių kokybė privalo atitikti Sutartyje ir jos prieduose nustatytus reikalavimus.</w:t>
      </w:r>
    </w:p>
    <w:p w14:paraId="58083107"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5.2. Garantinis laikotarpis pradedamas skaičiuoti nuo Prekių ar jų dalies, jeigu Prekės tiekiamos dalimis, Prekės perdavimo  Pirkėjo nuosavybėn dienos. Garantinis terminas visoms pakeistoms ar sutaisytoms Prekėms ar jų dalims vėl įsigalioja nuo tinkamai pakeistų ar sutaisytų Prekių ar jų dalių perdavimo Pirkėjui dienos.</w:t>
      </w:r>
    </w:p>
    <w:p w14:paraId="4D4DCD4F"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5.3. Tiekėjas privalo savo sąskaita pašalinti visus garantinio laikotarpio metu pastebėtus defektus ar įvykusius gedimus, kurie atsirado ne dėl Pirkėjo kaltės per Sutarties 1.4. punkte nurodytą terminą.</w:t>
      </w:r>
    </w:p>
    <w:p w14:paraId="3CCA1B87"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 xml:space="preserve">5.4. Jei defektai išaiškėja arba gedimai įvyksta garantinio laikotarpio metu, Pirkėjas raštu informuoja apie tai Tiekėją, nurodydamas, kad Tiekėjas privalo: </w:t>
      </w:r>
    </w:p>
    <w:p w14:paraId="308EDCFD"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 xml:space="preserve">5.5.1. per Sutarties 1.3. punkte nurodytą terminą pašalinti defektą (gedimą); </w:t>
      </w:r>
    </w:p>
    <w:p w14:paraId="73C0B2AB"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 xml:space="preserve">5.5.2. per Sutarties 1.3. punkte nurodytą terminą netinkamą Prekę pakeisti kita. </w:t>
      </w:r>
    </w:p>
    <w:p w14:paraId="42934561"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5.6. Jei Tiekėjas per Sutarties 1.3. punkte nurodytą nepašalina defekto (gedimo) arba nepakeičia netinkamos Prekės kita, Pirkėjas turi teisę:</w:t>
      </w:r>
    </w:p>
    <w:p w14:paraId="26D96C70"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 xml:space="preserve">5.6.1. arba pasamdyti kitus asmenis, kad šie ištaisytų defektą (gedimą) Tiekėjo atsakomybe ir jo sąskaita; </w:t>
      </w:r>
    </w:p>
    <w:p w14:paraId="7E21C220"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5.6.2. arba pareikalauti, kad Tiekėjas per Pirkėjo raštu nurodytą terminą grąžintų Pirkėjui už Prekę sumokėtą kainą, taip pat atlygintų Pirkėjo turėtus nuostolius.</w:t>
      </w:r>
    </w:p>
    <w:p w14:paraId="702143BA"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color w:val="000000"/>
          <w14:ligatures w14:val="none"/>
        </w:rPr>
      </w:pPr>
      <w:r w:rsidRPr="00AA3EC3">
        <w:rPr>
          <w:rFonts w:ascii="Times New Roman" w:eastAsia="Times New Roman" w:hAnsi="Times New Roman" w:cs="Times New Roman"/>
          <w:color w:val="000000"/>
          <w14:ligatures w14:val="none"/>
        </w:rPr>
        <w:t xml:space="preserve">5.7. Ypatingos skubos atvejais, kai su Tiekėju negalima iš karto susisiekti arba kai susisiekti pavyksta, bet Tiekėjas negali imtis nurodytų priemonių, Pirkėjas gali iš karto atlikti darbus Tiekėjo sąskaita. Tokiu atveju Pirkėjas kuo greičiau privalo informuoti Tiekėją apie jo sąskaita atliktus darbus. </w:t>
      </w:r>
    </w:p>
    <w:p w14:paraId="47302B62" w14:textId="77777777" w:rsidR="00AA3EC3" w:rsidRPr="00AA3EC3" w:rsidRDefault="00AA3EC3" w:rsidP="00AA3EC3">
      <w:pPr>
        <w:spacing w:after="0" w:line="240" w:lineRule="auto"/>
        <w:jc w:val="center"/>
        <w:rPr>
          <w:rFonts w:ascii="Times New Roman" w:eastAsia="Times New Roman" w:hAnsi="Times New Roman" w:cs="Times New Roman"/>
          <w:b/>
          <w:color w:val="000000"/>
          <w:kern w:val="0"/>
          <w:lang w:eastAsia="lt-LT"/>
          <w14:ligatures w14:val="none"/>
        </w:rPr>
      </w:pPr>
      <w:r w:rsidRPr="00AA3EC3">
        <w:rPr>
          <w:rFonts w:ascii="Times New Roman" w:eastAsia="Times New Roman" w:hAnsi="Times New Roman" w:cs="Times New Roman"/>
          <w:b/>
          <w:color w:val="000000"/>
          <w:kern w:val="0"/>
          <w:lang w:eastAsia="lt-LT"/>
          <w14:ligatures w14:val="none"/>
        </w:rPr>
        <w:t>VI. ŠALIŲ ATSAKOMYBĖ</w:t>
      </w:r>
    </w:p>
    <w:p w14:paraId="1DFD2F56" w14:textId="77777777" w:rsidR="00AA3EC3" w:rsidRPr="00AA3EC3" w:rsidRDefault="00AA3EC3" w:rsidP="00AA3EC3">
      <w:pPr>
        <w:spacing w:after="0" w:line="240" w:lineRule="auto"/>
        <w:jc w:val="center"/>
        <w:rPr>
          <w:rFonts w:ascii="Times New Roman" w:eastAsia="Times New Roman" w:hAnsi="Times New Roman" w:cs="Times New Roman"/>
          <w:kern w:val="0"/>
          <w:lang w:eastAsia="lt-LT"/>
          <w14:ligatures w14:val="none"/>
        </w:rPr>
      </w:pPr>
    </w:p>
    <w:p w14:paraId="150DBCD4"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6.1. Šalių atsakomybė yra nustatoma pagal galiojančius LR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B11C88A"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6.2. Neatlikus apmokėjimo nustatytais terminais dėl Pirkėjo kaltės, Tiekėjo reikalavimu Pirkėjas privalo sumokėti Tiekėjui  0,02 proc. delspinigių nuo laiku neapmokėtos kainos už kiekvieną uždelstą dieną.</w:t>
      </w:r>
    </w:p>
    <w:p w14:paraId="04472077" w14:textId="77777777" w:rsidR="00AA3EC3" w:rsidRPr="00AA3EC3" w:rsidRDefault="00AA3EC3" w:rsidP="00AA3EC3">
      <w:pPr>
        <w:spacing w:after="0" w:line="240" w:lineRule="auto"/>
        <w:ind w:firstLine="709"/>
        <w:jc w:val="both"/>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 xml:space="preserve">6.3. Jei Tiekėjas vėluoja vykdyti savo įsipareigojimus šioje Sutartyje nustatytais terminais, Pirkėjas be oficialaus įspėjimo ir nesumažindamas kitų savo teisių gynimo būdų pradeda skaičiuoti 0,02 proc. dydžio delspinigius nuo Tiekėjo laiku neįvykdytų įsipareigojimų dalies už kiekvieną termino praleidimo dieną. </w:t>
      </w:r>
    </w:p>
    <w:p w14:paraId="37B52FE6" w14:textId="77777777" w:rsidR="00AA3EC3" w:rsidRPr="00AA3EC3" w:rsidRDefault="00AA3EC3" w:rsidP="00AA3EC3">
      <w:pPr>
        <w:spacing w:after="0" w:line="240" w:lineRule="auto"/>
        <w:ind w:firstLine="709"/>
        <w:jc w:val="both"/>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 xml:space="preserve">6.4. </w:t>
      </w:r>
      <w:r w:rsidRPr="00AA3EC3">
        <w:rPr>
          <w:rFonts w:ascii="Times New Roman" w:eastAsia="Times New Roman" w:hAnsi="Times New Roman" w:cs="Times New Roman"/>
          <w:kern w:val="0"/>
          <w14:ligatures w14:val="none"/>
        </w:rPr>
        <w:t>Jei apskaičiuoti delspinigiai viršija 10 proc.</w:t>
      </w:r>
      <w:r w:rsidRPr="00AA3EC3">
        <w:rPr>
          <w:rFonts w:ascii="Times New Roman" w:eastAsia="Times New Roman" w:hAnsi="Times New Roman" w:cs="Times New Roman"/>
          <w:i/>
          <w:kern w:val="0"/>
          <w14:ligatures w14:val="none"/>
        </w:rPr>
        <w:t xml:space="preserve"> </w:t>
      </w:r>
      <w:r w:rsidRPr="00AA3EC3">
        <w:rPr>
          <w:rFonts w:ascii="Times New Roman" w:eastAsia="Times New Roman" w:hAnsi="Times New Roman" w:cs="Times New Roman"/>
          <w:kern w:val="0"/>
          <w14:ligatures w14:val="none"/>
        </w:rPr>
        <w:t xml:space="preserve">bendros Sutarties kainos, </w:t>
      </w:r>
      <w:r w:rsidRPr="00AA3EC3">
        <w:rPr>
          <w:rFonts w:ascii="Times New Roman" w:eastAsia="Times New Roman" w:hAnsi="Times New Roman" w:cs="Times New Roman"/>
          <w14:ligatures w14:val="none"/>
        </w:rPr>
        <w:t>Pirkėjas, prieš tai raštu, ne vėliau kaip prieš 14 (keturiolika) kalendorinių dienų, įspėja Tiekėją.</w:t>
      </w:r>
    </w:p>
    <w:p w14:paraId="3CFB6D03"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color w:val="000000"/>
          <w14:ligatures w14:val="none"/>
        </w:rPr>
      </w:pPr>
      <w:r w:rsidRPr="00AA3EC3">
        <w:rPr>
          <w:rFonts w:ascii="Times New Roman" w:eastAsia="Times New Roman" w:hAnsi="Times New Roman" w:cs="Times New Roman"/>
          <w:color w:val="000000"/>
          <w14:ligatures w14:val="none"/>
        </w:rPr>
        <w:t>6.5. Delspinigių sumokėjimas neatleidžia Šalių nuo pareigos vykdyti šioje Sutartyje prisiimtus įsipareigojimus.</w:t>
      </w:r>
    </w:p>
    <w:p w14:paraId="1491D97E"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p>
    <w:p w14:paraId="3A51829A" w14:textId="77777777" w:rsidR="00AA3EC3" w:rsidRPr="00AA3EC3" w:rsidRDefault="00AA3EC3" w:rsidP="00AA3EC3">
      <w:pPr>
        <w:suppressAutoHyphens/>
        <w:spacing w:after="0" w:line="240" w:lineRule="auto"/>
        <w:ind w:firstLine="567"/>
        <w:jc w:val="center"/>
        <w:textAlignment w:val="baseline"/>
        <w:rPr>
          <w:rFonts w:ascii="Times New Roman" w:eastAsia="Times New Roman" w:hAnsi="Times New Roman" w:cs="Times New Roman"/>
          <w:b/>
          <w14:ligatures w14:val="none"/>
        </w:rPr>
      </w:pPr>
      <w:r w:rsidRPr="00AA3EC3">
        <w:rPr>
          <w:rFonts w:ascii="Times New Roman" w:eastAsia="Times New Roman" w:hAnsi="Times New Roman" w:cs="Times New Roman"/>
          <w:b/>
          <w14:ligatures w14:val="none"/>
        </w:rPr>
        <w:t>VII. NENUGALIMOS JĖGOS APLINKYBĖS (</w:t>
      </w:r>
      <w:r w:rsidRPr="00AA3EC3">
        <w:rPr>
          <w:rFonts w:ascii="Times New Roman" w:eastAsia="Times New Roman" w:hAnsi="Times New Roman" w:cs="Times New Roman"/>
          <w:b/>
          <w:i/>
          <w:iCs/>
          <w14:ligatures w14:val="none"/>
        </w:rPr>
        <w:t>FORCE MAJEURE</w:t>
      </w:r>
      <w:r w:rsidRPr="00AA3EC3">
        <w:rPr>
          <w:rFonts w:ascii="Times New Roman" w:eastAsia="Times New Roman" w:hAnsi="Times New Roman" w:cs="Times New Roman"/>
          <w:b/>
          <w14:ligatures w14:val="none"/>
        </w:rPr>
        <w:t>)</w:t>
      </w:r>
    </w:p>
    <w:p w14:paraId="640C20E4" w14:textId="77777777" w:rsidR="00AA3EC3" w:rsidRPr="00AA3EC3" w:rsidRDefault="00AA3EC3" w:rsidP="00AA3EC3">
      <w:pPr>
        <w:suppressAutoHyphens/>
        <w:spacing w:after="0" w:line="240" w:lineRule="auto"/>
        <w:ind w:firstLine="567"/>
        <w:jc w:val="center"/>
        <w:textAlignment w:val="baseline"/>
        <w:rPr>
          <w:rFonts w:ascii="Times New Roman" w:eastAsia="Times New Roman" w:hAnsi="Times New Roman" w:cs="Times New Roman"/>
          <w14:ligatures w14:val="none"/>
        </w:rPr>
      </w:pPr>
    </w:p>
    <w:p w14:paraId="4056A797"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7.1.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14:paraId="576820C0"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7.2. Nenugalimos jėgos aplinkybėmis laikomos aplinkybės, nurodytos Civilinio kodekso 6.212 str. ir kituose LR teisės aktuose. Esant nenugalimos jėgos aplinkybėms, Šalys LR teisės aktuose nustatyta tvarka yra atleidžiamos nuo atsakomybės už Sutartyje numatytų sutartinių įsipareigojimų neįvykdymą, neįvykdymą iš dalies arba netinkamą įvykdymą, o įsipareigojimų vykdymo terminas pratęsiamas.</w:t>
      </w:r>
    </w:p>
    <w:p w14:paraId="50BD37DF"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7.3.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61542DA"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7.4.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78B25AB1" w14:textId="77777777" w:rsidR="00AA3EC3" w:rsidRPr="00AA3EC3" w:rsidRDefault="00AA3EC3" w:rsidP="00AA3EC3">
      <w:pPr>
        <w:suppressAutoHyphens/>
        <w:spacing w:after="0" w:line="240" w:lineRule="auto"/>
        <w:ind w:firstLine="567"/>
        <w:jc w:val="both"/>
        <w:textAlignment w:val="baseline"/>
        <w:rPr>
          <w:rFonts w:ascii="Times New Roman" w:eastAsia="Times New Roman" w:hAnsi="Times New Roman" w:cs="Times New Roman"/>
          <w14:ligatures w14:val="none"/>
        </w:rPr>
      </w:pPr>
    </w:p>
    <w:p w14:paraId="6D4E2CA9" w14:textId="77777777" w:rsidR="00AA3EC3" w:rsidRPr="00AA3EC3" w:rsidRDefault="00AA3EC3" w:rsidP="00AA3EC3">
      <w:pPr>
        <w:suppressAutoHyphens/>
        <w:spacing w:after="0" w:line="240" w:lineRule="auto"/>
        <w:ind w:firstLine="567"/>
        <w:jc w:val="center"/>
        <w:textAlignment w:val="baseline"/>
        <w:rPr>
          <w:rFonts w:ascii="Times New Roman" w:eastAsia="Times New Roman" w:hAnsi="Times New Roman" w:cs="Times New Roman"/>
          <w:b/>
          <w14:ligatures w14:val="none"/>
        </w:rPr>
      </w:pPr>
      <w:r w:rsidRPr="00AA3EC3">
        <w:rPr>
          <w:rFonts w:ascii="Times New Roman" w:eastAsia="Times New Roman" w:hAnsi="Times New Roman" w:cs="Times New Roman"/>
          <w:b/>
          <w14:ligatures w14:val="none"/>
        </w:rPr>
        <w:t>VIII. KONFIDENCIALUMO ĮSIPAREIGOJIMAI IR DUOMENŲ APSAUGA</w:t>
      </w:r>
    </w:p>
    <w:p w14:paraId="6B14530B" w14:textId="77777777" w:rsidR="00AA3EC3" w:rsidRPr="00AA3EC3" w:rsidRDefault="00AA3EC3" w:rsidP="00AA3EC3">
      <w:pPr>
        <w:suppressAutoHyphens/>
        <w:spacing w:after="0" w:line="240" w:lineRule="auto"/>
        <w:ind w:firstLine="567"/>
        <w:jc w:val="center"/>
        <w:textAlignment w:val="baseline"/>
        <w:rPr>
          <w:rFonts w:ascii="Times New Roman" w:eastAsia="Times New Roman" w:hAnsi="Times New Roman" w:cs="Times New Roman"/>
          <w:b/>
          <w14:ligatures w14:val="none"/>
        </w:rPr>
      </w:pPr>
    </w:p>
    <w:p w14:paraId="05C2AC62" w14:textId="77777777" w:rsidR="00AA3EC3" w:rsidRPr="00AA3EC3" w:rsidRDefault="00AA3EC3" w:rsidP="00AA3EC3">
      <w:pPr>
        <w:numPr>
          <w:ilvl w:val="1"/>
          <w:numId w:val="1"/>
        </w:numPr>
        <w:tabs>
          <w:tab w:val="left" w:pos="-360"/>
          <w:tab w:val="left" w:pos="851"/>
          <w:tab w:val="left" w:pos="993"/>
        </w:tabs>
        <w:suppressAutoHyphens/>
        <w:spacing w:after="0" w:line="100" w:lineRule="atLeast"/>
        <w:ind w:left="0" w:firstLine="709"/>
        <w:jc w:val="both"/>
        <w:rPr>
          <w:rFonts w:ascii="TimesLT" w:eastAsia="Times New Roman" w:hAnsi="TimesLT" w:cs="Times New Roman"/>
          <w:lang w:eastAsia="ar-SA"/>
          <w14:ligatures w14:val="none"/>
        </w:rPr>
      </w:pPr>
      <w:r w:rsidRPr="00AA3EC3">
        <w:rPr>
          <w:rFonts w:ascii="TimesLT" w:eastAsia="Times New Roman" w:hAnsi="TimesLT" w:cs="Times New Roman"/>
          <w:lang w:val="en-US" w:eastAsia="ar-SA"/>
          <w14:ligatures w14:val="none"/>
        </w:rPr>
        <w:t xml:space="preserve"> </w:t>
      </w:r>
      <w:r w:rsidRPr="00AA3EC3">
        <w:rPr>
          <w:rFonts w:ascii="TimesLT" w:eastAsia="Times New Roman" w:hAnsi="TimesLT" w:cs="Times New Roman"/>
          <w:lang w:eastAsia="ar-SA"/>
          <w14:ligatures w14:val="none"/>
        </w:rPr>
        <w:t>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185BE7EC" w14:textId="77777777" w:rsidR="00AA3EC3" w:rsidRPr="00AA3EC3" w:rsidRDefault="00AA3EC3" w:rsidP="00AA3EC3">
      <w:pPr>
        <w:numPr>
          <w:ilvl w:val="1"/>
          <w:numId w:val="1"/>
        </w:numPr>
        <w:tabs>
          <w:tab w:val="left" w:pos="-360"/>
          <w:tab w:val="left" w:pos="851"/>
          <w:tab w:val="left" w:pos="993"/>
        </w:tabs>
        <w:suppressAutoHyphens/>
        <w:spacing w:after="0" w:line="100" w:lineRule="atLeast"/>
        <w:ind w:left="0" w:firstLine="709"/>
        <w:jc w:val="both"/>
        <w:rPr>
          <w:rFonts w:ascii="TimesLT" w:eastAsia="Times New Roman" w:hAnsi="TimesLT" w:cs="Times New Roman"/>
          <w:lang w:eastAsia="ar-SA"/>
          <w14:ligatures w14:val="none"/>
        </w:rPr>
      </w:pPr>
      <w:r w:rsidRPr="00AA3EC3">
        <w:rPr>
          <w:rFonts w:ascii="TimesLT" w:eastAsia="Times New Roman" w:hAnsi="TimesLT" w:cs="Times New Roman"/>
          <w:lang w:eastAsia="ar-SA"/>
          <w14:ligatures w14:val="none"/>
        </w:rPr>
        <w:t xml:space="preserve">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18DD04AE" w14:textId="77777777" w:rsidR="00AA3EC3" w:rsidRPr="00AA3EC3" w:rsidRDefault="00AA3EC3" w:rsidP="00AA3EC3">
      <w:pPr>
        <w:numPr>
          <w:ilvl w:val="1"/>
          <w:numId w:val="1"/>
        </w:numPr>
        <w:tabs>
          <w:tab w:val="left" w:pos="-360"/>
          <w:tab w:val="left" w:pos="851"/>
          <w:tab w:val="left" w:pos="993"/>
        </w:tabs>
        <w:suppressAutoHyphens/>
        <w:spacing w:after="0" w:line="100" w:lineRule="atLeast"/>
        <w:ind w:left="0" w:firstLine="709"/>
        <w:jc w:val="both"/>
        <w:rPr>
          <w:rFonts w:ascii="TimesLT" w:eastAsia="Times New Roman" w:hAnsi="TimesLT" w:cs="Times New Roman"/>
          <w:lang w:eastAsia="ar-SA"/>
          <w14:ligatures w14:val="none"/>
        </w:rPr>
      </w:pPr>
      <w:r w:rsidRPr="00AA3EC3">
        <w:rPr>
          <w:rFonts w:ascii="TimesLT" w:eastAsia="Times New Roman" w:hAnsi="TimesLT" w:cs="Times New Roman"/>
          <w:lang w:eastAsia="ar-SA"/>
          <w14:ligatures w14:val="none"/>
        </w:rPr>
        <w:t xml:space="preserve"> Konfidencialumo įsipareigojimai Sutarties Šalims nustatomi vadovaujantis LR </w:t>
      </w:r>
      <w:r w:rsidRPr="00AA3EC3">
        <w:rPr>
          <w:rFonts w:ascii="TimesLT" w:eastAsia="Times New Roman" w:hAnsi="TimesLT" w:cs="Times New Roman"/>
          <w:kern w:val="0"/>
          <w:lang w:eastAsia="ar-SA"/>
          <w14:ligatures w14:val="none"/>
        </w:rPr>
        <w:t xml:space="preserve">Pirkimų, atliekamų vandentvarkos, energetikos, transporto ir pašto paslaugų srities perkančiųjų subjektų, įstatymo 32 </w:t>
      </w:r>
      <w:r w:rsidRPr="00AA3EC3">
        <w:rPr>
          <w:rFonts w:ascii="TimesLT" w:eastAsia="Times New Roman" w:hAnsi="TimesLT" w:cs="Times New Roman"/>
          <w:lang w:eastAsia="ar-SA"/>
          <w14:ligatures w14:val="none"/>
        </w:rPr>
        <w:t>straipsniu.</w:t>
      </w:r>
    </w:p>
    <w:p w14:paraId="720946AC" w14:textId="77777777" w:rsidR="00AA3EC3" w:rsidRPr="00AA3EC3" w:rsidRDefault="00AA3EC3" w:rsidP="00AA3EC3">
      <w:pPr>
        <w:numPr>
          <w:ilvl w:val="1"/>
          <w:numId w:val="1"/>
        </w:numPr>
        <w:tabs>
          <w:tab w:val="left" w:pos="-360"/>
          <w:tab w:val="left" w:pos="851"/>
          <w:tab w:val="left" w:pos="993"/>
        </w:tabs>
        <w:suppressAutoHyphens/>
        <w:spacing w:after="0" w:line="100" w:lineRule="atLeast"/>
        <w:ind w:left="0" w:firstLine="709"/>
        <w:jc w:val="both"/>
        <w:rPr>
          <w:rFonts w:ascii="TimesLT" w:eastAsia="Calibri" w:hAnsi="TimesLT" w:cs="Times New Roman"/>
          <w:kern w:val="0"/>
          <w:szCs w:val="20"/>
          <w:lang w:eastAsia="ar-SA"/>
          <w14:ligatures w14:val="none"/>
        </w:rPr>
      </w:pPr>
      <w:r w:rsidRPr="00AA3EC3">
        <w:rPr>
          <w:rFonts w:ascii="TimesLT" w:eastAsia="Times New Roman" w:hAnsi="TimesLT" w:cs="Times New Roman"/>
          <w:lang w:eastAsia="ar-SA"/>
          <w14:ligatures w14:val="none"/>
        </w:rPr>
        <w:t xml:space="preserve"> </w:t>
      </w:r>
      <w:r w:rsidRPr="00AA3EC3">
        <w:rPr>
          <w:rFonts w:ascii="TimesLT" w:eastAsia="Times New Roman" w:hAnsi="TimesLT" w:cs="Times New Roman"/>
          <w:kern w:val="0"/>
          <w:szCs w:val="20"/>
          <w:lang w:eastAsia="ar-SA"/>
          <w14:ligatures w14:val="none"/>
        </w:rPr>
        <w:t>Šalių atstovų, darbuotojų ar kitų fizinių asmenų, pasitelktų Sutarčiai vykdyti duomenų tvarkymo teisėtumas grindžiamas būtinybe įvykdyti Sutartį arba būtinybe pasinaudoti iš Sutarties kylančiomis teisėmis.</w:t>
      </w:r>
    </w:p>
    <w:p w14:paraId="68E92EEA" w14:textId="77777777" w:rsidR="00AA3EC3" w:rsidRPr="00AA3EC3" w:rsidRDefault="00AA3EC3" w:rsidP="00AA3EC3">
      <w:pPr>
        <w:numPr>
          <w:ilvl w:val="1"/>
          <w:numId w:val="1"/>
        </w:numPr>
        <w:tabs>
          <w:tab w:val="left" w:pos="-360"/>
          <w:tab w:val="left" w:pos="851"/>
          <w:tab w:val="left" w:pos="993"/>
        </w:tabs>
        <w:suppressAutoHyphens/>
        <w:spacing w:after="0" w:line="100" w:lineRule="atLeast"/>
        <w:ind w:left="0" w:firstLine="709"/>
        <w:jc w:val="both"/>
        <w:rPr>
          <w:rFonts w:ascii="TimesLT" w:eastAsia="Calibri" w:hAnsi="TimesLT" w:cs="Times New Roman"/>
          <w:kern w:val="0"/>
          <w:szCs w:val="20"/>
          <w:lang w:eastAsia="ar-SA"/>
          <w14:ligatures w14:val="none"/>
        </w:rPr>
      </w:pPr>
      <w:r w:rsidRPr="00AA3EC3">
        <w:rPr>
          <w:rFonts w:ascii="TimesLT" w:eastAsia="Times New Roman" w:hAnsi="TimesLT" w:cs="Times New Roman"/>
          <w:kern w:val="0"/>
          <w:szCs w:val="20"/>
          <w:lang w:eastAsia="ar-SA"/>
          <w14:ligatures w14:val="none"/>
        </w:rPr>
        <w:t xml:space="preserve">Šalys asmens duomenis saugo ne ilgiau nei to reikalauja duomenų tvarkymo tikslai ar numato teisės aktai, jeigu juose yra nustatytas ilgesnis duomenų saugojimas. Asmens </w:t>
      </w:r>
      <w:r w:rsidRPr="00AA3EC3">
        <w:rPr>
          <w:rFonts w:ascii="TimesLT" w:eastAsia="Times New Roman" w:hAnsi="TimesLT" w:cs="Times New Roman"/>
          <w:kern w:val="0"/>
          <w:szCs w:val="20"/>
          <w:lang w:eastAsia="ar-SA"/>
          <w14:ligatures w14:val="none"/>
        </w:rPr>
        <w:lastRenderedPageBreak/>
        <w:t xml:space="preserve">duomenys turi būti saugomi tol, kol iš sutartinių santykių gali kilti pagrįstų reikalavimų arba kiek tai reikalinga Šalių teisėtiems interesams įgyvendinti ir apsaugoti. Nebereikalingi asmens duomenys sunaikinami.  </w:t>
      </w:r>
    </w:p>
    <w:p w14:paraId="54B9BFB7" w14:textId="77777777" w:rsidR="00AA3EC3" w:rsidRPr="00AA3EC3" w:rsidRDefault="00AA3EC3" w:rsidP="00AA3EC3">
      <w:pPr>
        <w:numPr>
          <w:ilvl w:val="1"/>
          <w:numId w:val="1"/>
        </w:numPr>
        <w:tabs>
          <w:tab w:val="left" w:pos="-360"/>
          <w:tab w:val="left" w:pos="851"/>
          <w:tab w:val="left" w:pos="993"/>
        </w:tabs>
        <w:suppressAutoHyphens/>
        <w:spacing w:after="0" w:line="100" w:lineRule="atLeast"/>
        <w:ind w:left="0" w:firstLine="709"/>
        <w:jc w:val="both"/>
        <w:rPr>
          <w:rFonts w:ascii="TimesLT" w:eastAsia="Calibri" w:hAnsi="TimesLT" w:cs="Times New Roman"/>
          <w:kern w:val="0"/>
          <w:szCs w:val="20"/>
          <w:lang w:eastAsia="ar-SA"/>
          <w14:ligatures w14:val="none"/>
        </w:rPr>
      </w:pPr>
      <w:r w:rsidRPr="00AA3EC3">
        <w:rPr>
          <w:rFonts w:ascii="Times New Roman" w:eastAsia="Times New Roman" w:hAnsi="Times New Roman" w:cs="Times New Roman"/>
          <w:kern w:val="0"/>
          <w:lang w:eastAsia="ar-SA"/>
          <w14:ligatures w14:val="none"/>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4FCC138" w14:textId="77777777" w:rsidR="00AA3EC3" w:rsidRPr="00AA3EC3" w:rsidRDefault="00AA3EC3" w:rsidP="00AA3EC3">
      <w:pPr>
        <w:numPr>
          <w:ilvl w:val="1"/>
          <w:numId w:val="1"/>
        </w:numPr>
        <w:tabs>
          <w:tab w:val="left" w:pos="-360"/>
          <w:tab w:val="left" w:pos="851"/>
          <w:tab w:val="left" w:pos="993"/>
        </w:tabs>
        <w:suppressAutoHyphens/>
        <w:spacing w:after="0" w:line="100" w:lineRule="atLeast"/>
        <w:ind w:left="0" w:firstLine="709"/>
        <w:jc w:val="both"/>
        <w:rPr>
          <w:rFonts w:ascii="TimesLT" w:eastAsia="Calibri" w:hAnsi="TimesLT" w:cs="Times New Roman"/>
          <w:kern w:val="0"/>
          <w:szCs w:val="20"/>
          <w:lang w:eastAsia="ar-SA"/>
          <w14:ligatures w14:val="none"/>
        </w:rPr>
      </w:pPr>
      <w:r w:rsidRPr="00AA3EC3">
        <w:rPr>
          <w:rFonts w:ascii="Times New Roman" w:eastAsia="Times New Roman" w:hAnsi="Times New Roman" w:cs="Times New Roman"/>
          <w:kern w:val="0"/>
          <w:lang w:eastAsia="ar-SA"/>
          <w14:ligatures w14:val="none"/>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1F8D7735" w14:textId="77777777" w:rsidR="00AA3EC3" w:rsidRPr="00AA3EC3" w:rsidRDefault="00AA3EC3" w:rsidP="00AA3EC3">
      <w:pPr>
        <w:numPr>
          <w:ilvl w:val="1"/>
          <w:numId w:val="1"/>
        </w:numPr>
        <w:tabs>
          <w:tab w:val="left" w:pos="-360"/>
          <w:tab w:val="left" w:pos="851"/>
          <w:tab w:val="left" w:pos="993"/>
        </w:tabs>
        <w:suppressAutoHyphens/>
        <w:spacing w:after="0" w:line="100" w:lineRule="atLeast"/>
        <w:ind w:left="0" w:firstLine="709"/>
        <w:jc w:val="both"/>
        <w:rPr>
          <w:rFonts w:ascii="TimesLT" w:eastAsia="Calibri" w:hAnsi="TimesLT" w:cs="Times New Roman"/>
          <w:kern w:val="0"/>
          <w:szCs w:val="20"/>
          <w:lang w:eastAsia="ar-SA"/>
          <w14:ligatures w14:val="none"/>
        </w:rPr>
      </w:pPr>
      <w:r w:rsidRPr="00AA3EC3">
        <w:rPr>
          <w:rFonts w:ascii="Times New Roman" w:eastAsia="Times New Roman" w:hAnsi="Times New Roman" w:cs="Times New Roman"/>
          <w:kern w:val="0"/>
          <w:lang w:eastAsia="ar-SA"/>
          <w14:ligatures w14:val="none"/>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122FB75" w14:textId="77777777" w:rsidR="00AA3EC3" w:rsidRPr="00AA3EC3" w:rsidRDefault="00AA3EC3" w:rsidP="00AA3EC3">
      <w:pPr>
        <w:numPr>
          <w:ilvl w:val="1"/>
          <w:numId w:val="1"/>
        </w:numPr>
        <w:tabs>
          <w:tab w:val="left" w:pos="-360"/>
          <w:tab w:val="left" w:pos="851"/>
          <w:tab w:val="left" w:pos="993"/>
        </w:tabs>
        <w:suppressAutoHyphens/>
        <w:spacing w:after="0" w:line="100" w:lineRule="atLeast"/>
        <w:ind w:left="0" w:firstLine="709"/>
        <w:jc w:val="both"/>
        <w:rPr>
          <w:rFonts w:ascii="TimesLT" w:eastAsia="Calibri" w:hAnsi="TimesLT" w:cs="Times New Roman"/>
          <w:kern w:val="0"/>
          <w:szCs w:val="20"/>
          <w:lang w:eastAsia="ar-SA"/>
          <w14:ligatures w14:val="none"/>
        </w:rPr>
      </w:pPr>
      <w:r w:rsidRPr="00AA3EC3">
        <w:rPr>
          <w:rFonts w:ascii="Times New Roman" w:eastAsia="Times New Roman" w:hAnsi="Times New Roman" w:cs="Times New Roman"/>
          <w:kern w:val="0"/>
          <w:lang w:eastAsia="ar-SA"/>
          <w14:ligatures w14:val="none"/>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6156AC2" w14:textId="77777777" w:rsidR="00AA3EC3" w:rsidRPr="00AA3EC3" w:rsidRDefault="00AA3EC3" w:rsidP="00AA3EC3">
      <w:pPr>
        <w:numPr>
          <w:ilvl w:val="1"/>
          <w:numId w:val="1"/>
        </w:numPr>
        <w:tabs>
          <w:tab w:val="left" w:pos="-360"/>
          <w:tab w:val="left" w:pos="851"/>
          <w:tab w:val="left" w:pos="993"/>
        </w:tabs>
        <w:suppressAutoHyphens/>
        <w:spacing w:after="0" w:line="100" w:lineRule="atLeast"/>
        <w:ind w:left="0" w:firstLine="709"/>
        <w:jc w:val="both"/>
        <w:rPr>
          <w:rFonts w:ascii="TimesLT" w:eastAsia="Calibri" w:hAnsi="TimesLT" w:cs="Times New Roman"/>
          <w:kern w:val="0"/>
          <w:szCs w:val="20"/>
          <w:lang w:eastAsia="ar-SA"/>
          <w14:ligatures w14:val="none"/>
        </w:rPr>
      </w:pPr>
      <w:r w:rsidRPr="00AA3EC3">
        <w:rPr>
          <w:rFonts w:ascii="TimesLT" w:eastAsia="Times New Roman" w:hAnsi="TimesLT" w:cs="Times New Roman"/>
          <w:kern w:val="0"/>
          <w:szCs w:val="20"/>
          <w:lang w:eastAsia="ar-SA"/>
          <w14:ligatures w14:val="none"/>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EAD513D" w14:textId="77777777" w:rsidR="00AA3EC3" w:rsidRPr="00AA3EC3" w:rsidRDefault="00AA3EC3" w:rsidP="00AA3EC3">
      <w:pPr>
        <w:suppressAutoHyphens/>
        <w:spacing w:after="0" w:line="240" w:lineRule="auto"/>
        <w:ind w:firstLine="567"/>
        <w:jc w:val="both"/>
        <w:textAlignment w:val="baseline"/>
        <w:rPr>
          <w:rFonts w:ascii="Times New Roman" w:eastAsia="Times New Roman" w:hAnsi="Times New Roman" w:cs="Times New Roman"/>
          <w14:ligatures w14:val="none"/>
        </w:rPr>
      </w:pPr>
    </w:p>
    <w:p w14:paraId="5A129D46" w14:textId="77777777" w:rsidR="00AA3EC3" w:rsidRPr="00AA3EC3" w:rsidRDefault="00AA3EC3" w:rsidP="00AA3EC3">
      <w:pPr>
        <w:suppressAutoHyphens/>
        <w:spacing w:after="0" w:line="240" w:lineRule="auto"/>
        <w:ind w:firstLine="567"/>
        <w:jc w:val="center"/>
        <w:textAlignment w:val="baseline"/>
        <w:rPr>
          <w:rFonts w:ascii="Times New Roman" w:eastAsia="Times New Roman" w:hAnsi="Times New Roman" w:cs="Times New Roman"/>
          <w:b/>
          <w14:ligatures w14:val="none"/>
        </w:rPr>
      </w:pPr>
      <w:r w:rsidRPr="00AA3EC3">
        <w:rPr>
          <w:rFonts w:ascii="Times New Roman" w:eastAsia="Times New Roman" w:hAnsi="Times New Roman" w:cs="Times New Roman"/>
          <w:b/>
          <w14:ligatures w14:val="none"/>
        </w:rPr>
        <w:t>IX. SUTARTIES PAKEITIMAI, PERŽIŪROS SĄLYGOS, PASIRINKIMO GALIMYBĖS</w:t>
      </w:r>
    </w:p>
    <w:p w14:paraId="17287A0C" w14:textId="77777777" w:rsidR="00AA3EC3" w:rsidRPr="00AA3EC3" w:rsidRDefault="00AA3EC3" w:rsidP="00AA3EC3">
      <w:pPr>
        <w:suppressAutoHyphens/>
        <w:spacing w:after="0" w:line="240" w:lineRule="auto"/>
        <w:ind w:firstLine="567"/>
        <w:jc w:val="center"/>
        <w:textAlignment w:val="baseline"/>
        <w:rPr>
          <w:rFonts w:ascii="Times New Roman" w:eastAsia="Times New Roman" w:hAnsi="Times New Roman" w:cs="Times New Roman"/>
          <w:b/>
          <w14:ligatures w14:val="none"/>
        </w:rPr>
      </w:pPr>
    </w:p>
    <w:p w14:paraId="06DEDC41"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 xml:space="preserve">9.1. Sutarties sąlygos Sutarties galiojimo laikotarpiu gali būti keičiamos LR </w:t>
      </w:r>
      <w:r w:rsidRPr="00AA3EC3">
        <w:rPr>
          <w:rFonts w:ascii="Times New Roman" w:eastAsia="Times New Roman" w:hAnsi="Times New Roman" w:cs="Times New Roman"/>
          <w:kern w:val="0"/>
          <w14:ligatures w14:val="none"/>
        </w:rPr>
        <w:t>Pirkimų, atliekamų vandentvarkos, energetikos, transporto ir pašto paslaugų srities perkančiųjų subjektų, įstatymo 97</w:t>
      </w:r>
      <w:r w:rsidRPr="00AA3EC3">
        <w:rPr>
          <w:rFonts w:ascii="Times New Roman" w:eastAsia="Times New Roman" w:hAnsi="Times New Roman" w:cs="Times New Roman"/>
          <w14:ligatures w14:val="none"/>
        </w:rPr>
        <w:t xml:space="preserve"> straipsnyje nustatyta tvarka. </w:t>
      </w:r>
    </w:p>
    <w:p w14:paraId="2EB45E70"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9.2. Sutarties sąlygų keitimą gali inicijuoti kiekviena Šalis, pateikdama kitai Šaliai atitinkamą prašymą ir jį pagrindžiančius dokumentus. Šalis, gavusi tokį prašymą, privalo jį išnagrinėti per 20 (dvidešimt) kalendorinių dienų ir kitai Šaliai pateikti motyvuotą raštišką atsakymą.</w:t>
      </w:r>
    </w:p>
    <w:p w14:paraId="5897CAB3"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9.3. Sutarties sąlygų pakeitimas turi būti įformintas papildomu susitarimu ir pasirašytas abiejų Šalių.</w:t>
      </w:r>
    </w:p>
    <w:p w14:paraId="524810F7" w14:textId="77777777" w:rsidR="00AA3EC3" w:rsidRPr="00AA3EC3" w:rsidRDefault="00AA3EC3" w:rsidP="00AA3EC3">
      <w:pPr>
        <w:suppressAutoHyphens/>
        <w:spacing w:after="0" w:line="240" w:lineRule="auto"/>
        <w:ind w:firstLine="567"/>
        <w:jc w:val="center"/>
        <w:textAlignment w:val="baseline"/>
        <w:rPr>
          <w:rFonts w:ascii="Times New Roman" w:eastAsia="Times New Roman" w:hAnsi="Times New Roman" w:cs="Times New Roman"/>
          <w:b/>
          <w14:ligatures w14:val="none"/>
        </w:rPr>
      </w:pPr>
      <w:r w:rsidRPr="00AA3EC3">
        <w:rPr>
          <w:rFonts w:ascii="Times New Roman" w:eastAsia="Times New Roman" w:hAnsi="Times New Roman" w:cs="Times New Roman"/>
          <w:b/>
          <w14:ligatures w14:val="none"/>
        </w:rPr>
        <w:t>X. SUTARTIES VYKDYMO SUSTABDYMAS</w:t>
      </w:r>
    </w:p>
    <w:p w14:paraId="31BFA8B3" w14:textId="77777777" w:rsidR="00AA3EC3" w:rsidRPr="00AA3EC3" w:rsidRDefault="00AA3EC3" w:rsidP="00AA3EC3">
      <w:pPr>
        <w:suppressAutoHyphens/>
        <w:spacing w:after="0" w:line="240" w:lineRule="auto"/>
        <w:ind w:firstLine="567"/>
        <w:jc w:val="center"/>
        <w:textAlignment w:val="baseline"/>
        <w:rPr>
          <w:rFonts w:ascii="Times New Roman" w:eastAsia="Times New Roman" w:hAnsi="Times New Roman" w:cs="Times New Roman"/>
          <w14:ligatures w14:val="none"/>
        </w:rPr>
      </w:pPr>
    </w:p>
    <w:p w14:paraId="20B7B41F"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 xml:space="preserve">10.1.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ne dėl Pirkėjo kaltės vėluoja kitos Pirkėjo pirkimo sutarties, turinčios </w:t>
      </w:r>
      <w:r w:rsidRPr="00AA3EC3">
        <w:rPr>
          <w:rFonts w:ascii="Times New Roman" w:eastAsia="Times New Roman" w:hAnsi="Times New Roman" w:cs="Times New Roman"/>
          <w14:ligatures w14:val="none"/>
        </w:rPr>
        <w:lastRenderedPageBreak/>
        <w:t xml:space="preserve">tiesioginės įtakos šiai Sutarčiai, vykdymas; kitos aplinkybės, kurios nebuvo žinomos pirkimo vykdymo metu ir su kuriomis susidurtų bet kuris kitas Pirkėjas), Pirkėjas turi teisę sustabdyti Tiekėjo įsipareigojimų ar kurios nors jų dalies, kuri negali būti vykdoma, vykdymą. </w:t>
      </w:r>
    </w:p>
    <w:p w14:paraId="4285BB9D"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 xml:space="preserve">10.2.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14:paraId="1F7B5246"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10.3. Jei Tiekėjo sutartinių įsipareigojimų vykdymas dėl priežasčių, nepriklausančių nuo Tiekėjo, buvo sustabdytas laikotarpiui, ne trumpesniam nei 60 (šešiasdešimt) kalendorinių dienų, praėjus 60 (šešiasdešimt) kalendorinių dienų Tiekėjas gali rašytiniu pranešimu Pirkėjo pareikalauti atnaujinti Sutarties vykdymą per 14 (keturiolika) kalendorinių dienų arba nutraukti Sutartį.</w:t>
      </w:r>
    </w:p>
    <w:p w14:paraId="591011E8"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 xml:space="preserve">10.4. Tais atvejais, kai Sutarties vykdymo sustabdymas truko ilgiau nei Sutarties sustabdymo metu buvo likęs terminas iki Tiekėjo sutartinių įsipareigojimų įvykdymo pabaigos, po sustabdymo pratęsiant vykdymo terminą, pratęsimas turi būti tam terminui, kuris sustabdymo metu buvo likęs iki Tiekėjo sutartinių įsipareigojimų įvykdymo pabaigos. </w:t>
      </w:r>
    </w:p>
    <w:p w14:paraId="588BE040"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 xml:space="preserve">10.5. 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 </w:t>
      </w:r>
    </w:p>
    <w:p w14:paraId="0926D178"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 xml:space="preserve">10.6.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w:t>
      </w:r>
    </w:p>
    <w:p w14:paraId="313E9062"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10.7. Sutartinių įsipareigojimų vykdymo sustabdymas visais Sutartyje numatytais atvejais turi būti raštiškas, nurodant priežastis ir sustabdymo terminą bei pridedant dokumentus, patvirtinančius sustabdymo pagrindą (jeigu tokie yra).</w:t>
      </w:r>
    </w:p>
    <w:p w14:paraId="4835C463"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p>
    <w:p w14:paraId="51BBDA10" w14:textId="77777777" w:rsidR="00AA3EC3" w:rsidRPr="00AA3EC3" w:rsidRDefault="00AA3EC3" w:rsidP="00AA3EC3">
      <w:pPr>
        <w:suppressAutoHyphens/>
        <w:spacing w:after="0" w:line="240" w:lineRule="auto"/>
        <w:ind w:firstLine="567"/>
        <w:jc w:val="center"/>
        <w:textAlignment w:val="baseline"/>
        <w:rPr>
          <w:rFonts w:ascii="Times New Roman" w:eastAsia="Times New Roman" w:hAnsi="Times New Roman" w:cs="Times New Roman"/>
          <w:b/>
          <w14:ligatures w14:val="none"/>
        </w:rPr>
      </w:pPr>
      <w:r w:rsidRPr="00AA3EC3">
        <w:rPr>
          <w:rFonts w:ascii="Times New Roman" w:eastAsia="Times New Roman" w:hAnsi="Times New Roman" w:cs="Times New Roman"/>
          <w:b/>
          <w14:ligatures w14:val="none"/>
        </w:rPr>
        <w:t>XI. SUTARTIES PAŽEIDIMAS</w:t>
      </w:r>
    </w:p>
    <w:p w14:paraId="2EA97852" w14:textId="77777777" w:rsidR="00AA3EC3" w:rsidRPr="00AA3EC3" w:rsidRDefault="00AA3EC3" w:rsidP="00AA3EC3">
      <w:pPr>
        <w:suppressAutoHyphens/>
        <w:spacing w:after="0" w:line="240" w:lineRule="auto"/>
        <w:ind w:firstLine="567"/>
        <w:jc w:val="center"/>
        <w:textAlignment w:val="baseline"/>
        <w:rPr>
          <w:rFonts w:ascii="Times New Roman" w:eastAsia="Times New Roman" w:hAnsi="Times New Roman" w:cs="Times New Roman"/>
          <w14:ligatures w14:val="none"/>
        </w:rPr>
      </w:pPr>
    </w:p>
    <w:p w14:paraId="3679B9D5"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11.1. Jei kuri nors Sutarties Šalis nevykdo arba netinkamai vykdo kokius nors savo įsipareigojimus pagal Sutartį, ji pažeidžia Sutartį.</w:t>
      </w:r>
    </w:p>
    <w:p w14:paraId="76DAE443"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11.2. Vienai Sutarties Šaliai pažeidus Sutartį, nukentėjusioji Šalis turi teisę:</w:t>
      </w:r>
    </w:p>
    <w:p w14:paraId="4673CDE8"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11.2.1. reikalauti kitos Šalies vykdyti sutartinius įsipareigojimus;</w:t>
      </w:r>
    </w:p>
    <w:p w14:paraId="63AF28F4"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11.2.2. reikalauti atlyginti nuostolius;</w:t>
      </w:r>
    </w:p>
    <w:p w14:paraId="51C2F327"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11.2.3. reikalauti sumokėti Sutarties 6.2 ir 6.3 papunkčiuose nustatytus delspinigius;</w:t>
      </w:r>
    </w:p>
    <w:p w14:paraId="3EF70931"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11.2.4. reikalauti sumažinti kainą, neįvykdyta ar netinkamai įvykdyta Tiekėjo įsipareigojimų dalimi;</w:t>
      </w:r>
    </w:p>
    <w:p w14:paraId="26287777"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11.2.5. nutraukti Sutartį;</w:t>
      </w:r>
    </w:p>
    <w:p w14:paraId="797BE1D3"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 xml:space="preserve">11.2.6. reikalauti Šalies grąžinti sumokėtą avansą </w:t>
      </w:r>
      <w:r w:rsidRPr="00AA3EC3">
        <w:rPr>
          <w:rFonts w:ascii="Times New Roman" w:eastAsia="Times New Roman" w:hAnsi="Times New Roman" w:cs="Times New Roman"/>
          <w:i/>
          <w14:ligatures w14:val="none"/>
        </w:rPr>
        <w:t xml:space="preserve">(jei buvo numatytas) </w:t>
      </w:r>
      <w:r w:rsidRPr="00AA3EC3">
        <w:rPr>
          <w:rFonts w:ascii="Times New Roman" w:eastAsia="Times New Roman" w:hAnsi="Times New Roman" w:cs="Times New Roman"/>
          <w14:ligatures w14:val="none"/>
        </w:rPr>
        <w:t>tuo atveju, kai Tiekėjas nevykdo arba netinkamai vykdo savo įsipareigojimus.</w:t>
      </w:r>
    </w:p>
    <w:p w14:paraId="20935470"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11.2.7. taikyti kitus LR teisės aktų nustatytus teisių gynimo būdus.</w:t>
      </w:r>
    </w:p>
    <w:p w14:paraId="4F1B1F08"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11.3. Tiekėjas negali perleisti visų ar dalies savo įsipareigojimų pagal šią Sutartį be išankstinio raštiško Pirkėjo sutikimo.</w:t>
      </w:r>
    </w:p>
    <w:p w14:paraId="5E8267A5"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11.4. Tiekėjas turi nedelsdamas pranešti Pirkėjui apie bet kokius esminius Tiekėjo asmens pasikeitimus, patvirtindamas, kad prielaidos, būtinos Sutarčiai vykdyti, nenustojo galioti.</w:t>
      </w:r>
    </w:p>
    <w:p w14:paraId="4BCF1ACE"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11.5. Šioje Sutartyje esminėmis sąlygomis laikoma:</w:t>
      </w:r>
    </w:p>
    <w:p w14:paraId="63441FF5"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11.5.1. Sutarties dalykas, įskaitant Prekių modelius;</w:t>
      </w:r>
    </w:p>
    <w:p w14:paraId="478AF303"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lastRenderedPageBreak/>
        <w:t>11.5.2. Sutarties kaina ir kainodaros taisyklės;</w:t>
      </w:r>
    </w:p>
    <w:p w14:paraId="3899A158"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11.5.3. apmokėjimo sąlygos ir tvarka;</w:t>
      </w:r>
    </w:p>
    <w:p w14:paraId="78CF6BFB"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11.5.4. tiekėjo sutartinių įsipareigojimų vykdymo terminas (-ai);</w:t>
      </w:r>
    </w:p>
    <w:p w14:paraId="486E732B"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11.5.5. subtiekėjo (-ų) keitimo tvarka;</w:t>
      </w:r>
    </w:p>
    <w:p w14:paraId="5045238B"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11.5.6. prekių kokybės atitikimas Sutartyje ir/ar jos prieduose nustatytiems reikalavimams;</w:t>
      </w:r>
    </w:p>
    <w:p w14:paraId="07716D0E"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11.5.7. kitos sąlygos, kurias Pirkėjas numato kaip esmines.</w:t>
      </w:r>
    </w:p>
    <w:p w14:paraId="25717898" w14:textId="77777777" w:rsidR="00AA3EC3" w:rsidRPr="00AA3EC3" w:rsidRDefault="00AA3EC3" w:rsidP="00AA3EC3">
      <w:pPr>
        <w:suppressAutoHyphens/>
        <w:spacing w:after="0" w:line="240" w:lineRule="auto"/>
        <w:ind w:firstLine="709"/>
        <w:jc w:val="both"/>
        <w:textAlignment w:val="baseline"/>
        <w:rPr>
          <w:rFonts w:ascii="Times New Roman" w:eastAsia="Times New Roman" w:hAnsi="Times New Roman" w:cs="Times New Roman"/>
          <w14:ligatures w14:val="none"/>
        </w:rPr>
      </w:pPr>
    </w:p>
    <w:p w14:paraId="0D2C3624" w14:textId="77777777" w:rsidR="00AA3EC3" w:rsidRPr="00AA3EC3" w:rsidRDefault="00AA3EC3" w:rsidP="00AA3EC3">
      <w:pPr>
        <w:suppressAutoHyphens/>
        <w:spacing w:after="0" w:line="240" w:lineRule="auto"/>
        <w:ind w:firstLine="567"/>
        <w:jc w:val="center"/>
        <w:textAlignment w:val="baseline"/>
        <w:rPr>
          <w:rFonts w:ascii="Times New Roman" w:eastAsia="Times New Roman" w:hAnsi="Times New Roman" w:cs="Times New Roman"/>
          <w:b/>
          <w14:ligatures w14:val="none"/>
        </w:rPr>
      </w:pPr>
      <w:r w:rsidRPr="00AA3EC3">
        <w:rPr>
          <w:rFonts w:ascii="Times New Roman" w:eastAsia="Times New Roman" w:hAnsi="Times New Roman" w:cs="Times New Roman"/>
          <w:b/>
          <w14:ligatures w14:val="none"/>
        </w:rPr>
        <w:t>XII. SUTARTIES GALIOJIMAS IR NUTRAUKIMAS</w:t>
      </w:r>
    </w:p>
    <w:p w14:paraId="7425AB29" w14:textId="77777777" w:rsidR="00AA3EC3" w:rsidRPr="00AA3EC3" w:rsidRDefault="00AA3EC3" w:rsidP="00AA3EC3">
      <w:pPr>
        <w:suppressAutoHyphens/>
        <w:spacing w:after="0" w:line="240" w:lineRule="auto"/>
        <w:ind w:firstLine="567"/>
        <w:jc w:val="center"/>
        <w:textAlignment w:val="baseline"/>
        <w:rPr>
          <w:rFonts w:ascii="Times New Roman" w:eastAsia="Times New Roman" w:hAnsi="Times New Roman" w:cs="Times New Roman"/>
          <w14:ligatures w14:val="none"/>
        </w:rPr>
      </w:pPr>
    </w:p>
    <w:p w14:paraId="64244AEA" w14:textId="77777777" w:rsidR="00AA3EC3" w:rsidRPr="00AA3EC3" w:rsidRDefault="00AA3EC3" w:rsidP="00AA3EC3">
      <w:pPr>
        <w:spacing w:after="0" w:line="240" w:lineRule="auto"/>
        <w:ind w:firstLine="720"/>
        <w:jc w:val="both"/>
        <w:rPr>
          <w:rFonts w:ascii="Times New Roman" w:eastAsia="Times New Roman" w:hAnsi="Times New Roman" w:cs="Times New Roman"/>
          <w:kern w:val="0"/>
          <w14:ligatures w14:val="none"/>
        </w:rPr>
      </w:pPr>
      <w:r w:rsidRPr="00AA3EC3">
        <w:rPr>
          <w:rFonts w:ascii="Times New Roman" w:eastAsia="Times New Roman" w:hAnsi="Times New Roman" w:cs="Times New Roman"/>
          <w14:ligatures w14:val="none"/>
        </w:rPr>
        <w:t xml:space="preserve">12.1. </w:t>
      </w:r>
      <w:r w:rsidRPr="00AA3EC3">
        <w:rPr>
          <w:rFonts w:ascii="Times New Roman" w:eastAsia="Times New Roman" w:hAnsi="Times New Roman" w:cs="Times New Roman"/>
          <w:kern w:val="0"/>
          <w14:ligatures w14:val="none"/>
        </w:rPr>
        <w:t>Sutartis įsigalioja nuo sudarymo datos ir galioja, kol Šalys sutaria ją nutraukti arba kol Sutarties galiojimas pasibaigia (visiškai įvykdomi įsipareigojimai), nutraukiama įstatymu ar šioje Sutartyje nustatytais atvejais.</w:t>
      </w:r>
    </w:p>
    <w:p w14:paraId="5F5AD922" w14:textId="77777777" w:rsidR="00AA3EC3" w:rsidRPr="00AA3EC3" w:rsidRDefault="00AA3EC3" w:rsidP="00AA3EC3">
      <w:pPr>
        <w:suppressAutoHyphens/>
        <w:spacing w:after="0" w:line="240" w:lineRule="auto"/>
        <w:ind w:firstLine="720"/>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 xml:space="preserve">12.2. Sutartis gali būti nutraukiama </w:t>
      </w:r>
      <w:r w:rsidRPr="00AA3EC3">
        <w:rPr>
          <w:rFonts w:ascii="Times New Roman" w:eastAsia="Times New Roman" w:hAnsi="Times New Roman" w:cs="Times New Roman"/>
          <w:kern w:val="0"/>
          <w14:ligatures w14:val="none"/>
        </w:rPr>
        <w:t xml:space="preserve">LR </w:t>
      </w:r>
      <w:r w:rsidRPr="00AA3EC3">
        <w:rPr>
          <w:rFonts w:ascii="Times New Roman" w:eastAsia="Times New Roman" w:hAnsi="Times New Roman" w:cs="Times New Roman"/>
          <w:color w:val="00000A"/>
          <w:kern w:val="0"/>
          <w14:ligatures w14:val="none"/>
        </w:rPr>
        <w:t xml:space="preserve">Pirkimų, atliekamų vandentvarkos, energetikos, transporto ar pašto paslaugų srities perkančiųjų subjektų, </w:t>
      </w:r>
      <w:r w:rsidRPr="00AA3EC3">
        <w:rPr>
          <w:rFonts w:ascii="Times New Roman" w:eastAsia="Times New Roman" w:hAnsi="Times New Roman" w:cs="Times New Roman"/>
          <w:kern w:val="0"/>
          <w14:ligatures w14:val="none"/>
        </w:rPr>
        <w:t>įstatymo 9</w:t>
      </w:r>
      <w:r w:rsidRPr="00AA3EC3">
        <w:rPr>
          <w:rFonts w:ascii="Times New Roman" w:eastAsia="Times New Roman" w:hAnsi="Times New Roman" w:cs="Times New Roman"/>
          <w14:ligatures w14:val="none"/>
        </w:rPr>
        <w:t>8 straipsnyje numatytais atvejais.</w:t>
      </w:r>
    </w:p>
    <w:p w14:paraId="3B48DD4C" w14:textId="77777777" w:rsidR="00AA3EC3" w:rsidRPr="00AA3EC3" w:rsidRDefault="00AA3EC3" w:rsidP="00AA3EC3">
      <w:pPr>
        <w:suppressAutoHyphens/>
        <w:spacing w:after="0" w:line="240" w:lineRule="auto"/>
        <w:ind w:firstLine="720"/>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12.3. Sutartis gali būti nutraukiama raštišku Šalių susitarimu.</w:t>
      </w:r>
    </w:p>
    <w:p w14:paraId="755E6E52" w14:textId="77777777" w:rsidR="00AA3EC3" w:rsidRPr="00AA3EC3" w:rsidRDefault="00AA3EC3" w:rsidP="00AA3EC3">
      <w:pPr>
        <w:suppressAutoHyphens/>
        <w:spacing w:after="0" w:line="240" w:lineRule="auto"/>
        <w:ind w:firstLine="720"/>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12.4. Pirkėjas, įspėjęs Tiekėją prieš 14 (keturiolika) kalendorinių dienų, gali nutraukti Sutartį šiais atvejais:</w:t>
      </w:r>
    </w:p>
    <w:p w14:paraId="42BB2518" w14:textId="77777777" w:rsidR="00AA3EC3" w:rsidRPr="00AA3EC3" w:rsidRDefault="00AA3EC3" w:rsidP="00AA3EC3">
      <w:pPr>
        <w:suppressAutoHyphens/>
        <w:spacing w:after="0" w:line="240" w:lineRule="auto"/>
        <w:ind w:firstLine="720"/>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 xml:space="preserve">12.4.1. kai Tiekėjas nevykdo savo sutartinių įsipareigojimų; </w:t>
      </w:r>
    </w:p>
    <w:p w14:paraId="208AD360" w14:textId="77777777" w:rsidR="00AA3EC3" w:rsidRPr="00AA3EC3" w:rsidRDefault="00AA3EC3" w:rsidP="00AA3EC3">
      <w:pPr>
        <w:suppressAutoHyphens/>
        <w:spacing w:after="0" w:line="240" w:lineRule="auto"/>
        <w:ind w:firstLine="720"/>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12.4.2. kai Tiekėjas patiekia netinkamos kokybės Prekes ir per pagrįstai nustatytą laikotarpį neįvykdo Pirkėjo nurodymo ištaisyti netinkamai įvykdytus arba neįvykdytus sutartinius įsipareigojimus;</w:t>
      </w:r>
    </w:p>
    <w:p w14:paraId="08DBD28F" w14:textId="77777777" w:rsidR="00AA3EC3" w:rsidRPr="00AA3EC3" w:rsidRDefault="00AA3EC3" w:rsidP="00AA3EC3">
      <w:pPr>
        <w:suppressAutoHyphens/>
        <w:spacing w:after="0" w:line="240" w:lineRule="auto"/>
        <w:ind w:firstLine="720"/>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 xml:space="preserve">12.4.3. kai Tiekėjas perleidžia Sutartį be Pirkėjo žinios; </w:t>
      </w:r>
    </w:p>
    <w:p w14:paraId="742972C4" w14:textId="77777777" w:rsidR="00AA3EC3" w:rsidRPr="00AA3EC3" w:rsidRDefault="00AA3EC3" w:rsidP="00AA3EC3">
      <w:pPr>
        <w:suppressAutoHyphens/>
        <w:spacing w:after="0" w:line="240" w:lineRule="auto"/>
        <w:ind w:firstLine="720"/>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 xml:space="preserve">12.4.4. kai Tiekėjas bankrutuoja arba yra likviduojamas, kai sustabdo ūkinę veiklą, arba kai įstatymuose ir kituose teisės aktuose numatyta tvarka susidaro analogiška situacija; </w:t>
      </w:r>
    </w:p>
    <w:p w14:paraId="7524B998" w14:textId="77777777" w:rsidR="00AA3EC3" w:rsidRPr="00AA3EC3" w:rsidRDefault="00AA3EC3" w:rsidP="00AA3EC3">
      <w:pPr>
        <w:suppressAutoHyphens/>
        <w:spacing w:after="0" w:line="240" w:lineRule="auto"/>
        <w:ind w:firstLine="720"/>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 xml:space="preserve">12.4.5. kai keičiasi Tiekėjo organizacinė struktūra – juridinis statusas, pobūdis ar valdymo struktūra ir tai daro įtaką tinkamam Sutarties įvykdymui, išskyrus atvejus, kai dėl šių pasikeitimų keičiama Sutartis; </w:t>
      </w:r>
    </w:p>
    <w:p w14:paraId="1CF0E7BE" w14:textId="77777777" w:rsidR="00AA3EC3" w:rsidRPr="00AA3EC3" w:rsidRDefault="00AA3EC3" w:rsidP="00AA3EC3">
      <w:pPr>
        <w:suppressAutoHyphens/>
        <w:spacing w:after="0" w:line="240" w:lineRule="auto"/>
        <w:ind w:firstLine="720"/>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12.4.6. kai Pirkėjas šios Sutarties vykdymui negauna finansavimo;</w:t>
      </w:r>
    </w:p>
    <w:p w14:paraId="60F730AC" w14:textId="77777777" w:rsidR="00AA3EC3" w:rsidRPr="00AA3EC3" w:rsidRDefault="00AA3EC3" w:rsidP="00AA3EC3">
      <w:pPr>
        <w:suppressAutoHyphens/>
        <w:spacing w:after="0" w:line="240" w:lineRule="auto"/>
        <w:ind w:firstLine="720"/>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12.4.7. kai Prekės tampa nebereikalingos.</w:t>
      </w:r>
    </w:p>
    <w:p w14:paraId="06132FB9" w14:textId="77777777" w:rsidR="00AA3EC3" w:rsidRPr="00AA3EC3" w:rsidRDefault="00AA3EC3" w:rsidP="00AA3EC3">
      <w:pPr>
        <w:suppressAutoHyphens/>
        <w:spacing w:after="0" w:line="240" w:lineRule="auto"/>
        <w:ind w:firstLine="720"/>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12.5. Tiekėjas, prieš 14 (keturiolika) kalendorinių dienų įspėjęs Pirkėją, gali nutraukti Sutartį, jei Pirkėjas dėl savo kaltės nevykdo savo sutartinių įsipareigojimų.</w:t>
      </w:r>
    </w:p>
    <w:p w14:paraId="291A7BA3" w14:textId="77777777" w:rsidR="00AA3EC3" w:rsidRPr="00AA3EC3" w:rsidRDefault="00AA3EC3" w:rsidP="00AA3EC3">
      <w:pPr>
        <w:suppressAutoHyphens/>
        <w:spacing w:after="0" w:line="240" w:lineRule="auto"/>
        <w:ind w:firstLine="720"/>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12.6. Jei Sutartis nutraukiama ne dėl Tiekėjo kaltės, nutraukimo atveju Pirkėjas sumoka Tiekėjui patiektų Prekių vertę iki Sutarties nutraukimo. Tiekėjas neturi teisės į kokios nors patirtos žalos kompensaciją.</w:t>
      </w:r>
    </w:p>
    <w:p w14:paraId="7805F53A" w14:textId="77777777" w:rsidR="00AA3EC3" w:rsidRPr="00AA3EC3" w:rsidRDefault="00AA3EC3" w:rsidP="00AA3EC3">
      <w:pPr>
        <w:suppressAutoHyphens/>
        <w:spacing w:after="0" w:line="240" w:lineRule="auto"/>
        <w:ind w:firstLine="720"/>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12.7. Pirkėjas po Sutarties nutraukimo turi kiek galima greičiau patvirtinti patiektų Prekių vertę. Taip pat parengiama ataskaita apie Sutarties nutraukimo dieną esančią Tiekėjo skolą Pirkėjui ir Pirkėjo skolą Tiekėjui.</w:t>
      </w:r>
    </w:p>
    <w:p w14:paraId="179DAA2F" w14:textId="77777777" w:rsidR="00AA3EC3" w:rsidRPr="00AA3EC3" w:rsidRDefault="00AA3EC3" w:rsidP="00AA3EC3">
      <w:pPr>
        <w:suppressAutoHyphens/>
        <w:spacing w:after="0" w:line="240" w:lineRule="auto"/>
        <w:ind w:firstLine="720"/>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12.8.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16968726" w14:textId="77777777" w:rsidR="00AA3EC3" w:rsidRPr="00AA3EC3" w:rsidRDefault="00AA3EC3" w:rsidP="00AA3EC3">
      <w:pPr>
        <w:suppressAutoHyphens/>
        <w:spacing w:after="0" w:line="240" w:lineRule="auto"/>
        <w:ind w:firstLine="720"/>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 xml:space="preserve">12.9. Jei Sutartis nutraukiama Pirkėjo iniciatyva dėl Tiekėjo kaltės, Pirkėjo patirti nuostoliai ar išlaidos išieškomi išskaičiuojant juos iš Tiekėjui mokėtinų sumų. </w:t>
      </w:r>
    </w:p>
    <w:p w14:paraId="27CB6784" w14:textId="77777777" w:rsidR="00AA3EC3" w:rsidRPr="00AA3EC3" w:rsidRDefault="00AA3EC3" w:rsidP="00AA3EC3">
      <w:pPr>
        <w:keepNext/>
        <w:spacing w:after="0" w:line="240" w:lineRule="auto"/>
        <w:ind w:left="720"/>
        <w:contextualSpacing/>
        <w:jc w:val="center"/>
        <w:outlineLvl w:val="0"/>
        <w:rPr>
          <w:rFonts w:ascii="Times New Roman" w:eastAsia="Times New Roman" w:hAnsi="Times New Roman" w:cs="Times New Roman"/>
          <w:b/>
          <w:kern w:val="0"/>
          <w14:ligatures w14:val="none"/>
        </w:rPr>
      </w:pPr>
      <w:r w:rsidRPr="00AA3EC3">
        <w:rPr>
          <w:rFonts w:ascii="Times New Roman" w:eastAsia="Times New Roman" w:hAnsi="Times New Roman" w:cs="Times New Roman"/>
          <w:b/>
          <w14:ligatures w14:val="none"/>
        </w:rPr>
        <w:t xml:space="preserve">XIII. </w:t>
      </w:r>
      <w:r w:rsidRPr="00AA3EC3">
        <w:rPr>
          <w:rFonts w:ascii="Times New Roman" w:eastAsia="Times New Roman" w:hAnsi="Times New Roman" w:cs="Times New Roman"/>
          <w:b/>
          <w:kern w:val="0"/>
          <w14:ligatures w14:val="none"/>
        </w:rPr>
        <w:t>SUBTEIKĖJŲ KEITIMO TVARKA</w:t>
      </w:r>
    </w:p>
    <w:p w14:paraId="414EFAF6" w14:textId="77777777" w:rsidR="00AA3EC3" w:rsidRPr="00AA3EC3" w:rsidRDefault="00AA3EC3" w:rsidP="00AA3EC3">
      <w:pPr>
        <w:keepNext/>
        <w:spacing w:after="0" w:line="240" w:lineRule="auto"/>
        <w:ind w:left="720"/>
        <w:contextualSpacing/>
        <w:jc w:val="center"/>
        <w:outlineLvl w:val="0"/>
        <w:rPr>
          <w:rFonts w:ascii="Times New Roman" w:eastAsia="Times New Roman" w:hAnsi="Times New Roman" w:cs="Times New Roman"/>
          <w:b/>
          <w:kern w:val="0"/>
          <w:sz w:val="20"/>
          <w14:ligatures w14:val="none"/>
        </w:rPr>
      </w:pPr>
    </w:p>
    <w:p w14:paraId="0DFE7833" w14:textId="77777777" w:rsidR="00AA3EC3" w:rsidRPr="00AA3EC3" w:rsidRDefault="00AA3EC3" w:rsidP="00AA3EC3">
      <w:pPr>
        <w:numPr>
          <w:ilvl w:val="1"/>
          <w:numId w:val="2"/>
        </w:numPr>
        <w:tabs>
          <w:tab w:val="left" w:pos="1418"/>
        </w:tabs>
        <w:spacing w:after="0" w:line="240" w:lineRule="auto"/>
        <w:ind w:left="0" w:right="-28" w:firstLine="710"/>
        <w:contextualSpacing/>
        <w:jc w:val="both"/>
        <w:rPr>
          <w:rFonts w:ascii="Times New Roman" w:eastAsia="Times New Roman" w:hAnsi="Times New Roman" w:cs="Times New Roman"/>
          <w:kern w:val="0"/>
          <w14:ligatures w14:val="none"/>
        </w:rPr>
      </w:pPr>
      <w:r w:rsidRPr="00AA3EC3">
        <w:rPr>
          <w:rFonts w:ascii="Times New Roman" w:eastAsia="Times New Roman" w:hAnsi="Times New Roman" w:cs="Times New Roman"/>
          <w:kern w:val="0"/>
          <w:sz w:val="20"/>
          <w14:ligatures w14:val="none"/>
        </w:rPr>
        <w:t xml:space="preserve"> </w:t>
      </w:r>
      <w:r w:rsidRPr="00AA3EC3">
        <w:rPr>
          <w:rFonts w:ascii="Times New Roman" w:eastAsia="Times New Roman" w:hAnsi="Times New Roman" w:cs="Times New Roman"/>
          <w:kern w:val="0"/>
          <w14:ligatures w14:val="none"/>
        </w:rPr>
        <w:t xml:space="preserve">Sutarties vykdymo metu, kai subteikėjai netinkamai vykdo įsipareigojimus Teikėjui, taip pat tuo atveju, kai subteikėjai nepajėgūs vykdyti įsipareigojimų Teikėjui dėl </w:t>
      </w:r>
      <w:r w:rsidRPr="00AA3EC3">
        <w:rPr>
          <w:rFonts w:ascii="Times New Roman" w:eastAsia="Times New Roman" w:hAnsi="Times New Roman" w:cs="Times New Roman"/>
          <w:kern w:val="0"/>
          <w14:ligatures w14:val="none"/>
        </w:rPr>
        <w:lastRenderedPageBreak/>
        <w:t>iškeltos bankroto bylos, pradėtos likvidavimo procedūros ir pan. padėties, Teikėjas gali pakeisti subteikėjus. Apie tai jis turi informuoti Pirkėją, nurodydamas subteikėjo pakeitimo priežastis. Gavęs tokį pranešimą, Pirkėjas kartu su Teikėju įformina Papildomą susitarimą dėl subteikėjų pakeitimo, pasirašomu abiejų Sutarties Šalių. Šie dokumentai yra neatskiriama Sutarties dalis. Ši Sutarties sąlyga taikoma tuomet, jei pasiūlyme Teikėjas nurodo, kad ketina pasitelkti subteikėjus.</w:t>
      </w:r>
    </w:p>
    <w:p w14:paraId="76560548" w14:textId="77777777" w:rsidR="00AA3EC3" w:rsidRPr="00AA3EC3" w:rsidRDefault="00AA3EC3" w:rsidP="00AA3EC3">
      <w:pPr>
        <w:numPr>
          <w:ilvl w:val="1"/>
          <w:numId w:val="2"/>
        </w:numPr>
        <w:tabs>
          <w:tab w:val="left" w:pos="1418"/>
        </w:tabs>
        <w:spacing w:after="0" w:line="240" w:lineRule="auto"/>
        <w:ind w:left="0" w:right="-28" w:firstLine="710"/>
        <w:contextualSpacing/>
        <w:jc w:val="both"/>
        <w:rPr>
          <w:rFonts w:ascii="Times New Roman" w:eastAsia="Times New Roman" w:hAnsi="Times New Roman" w:cs="Times New Roman"/>
          <w:kern w:val="0"/>
          <w14:ligatures w14:val="none"/>
        </w:rPr>
      </w:pPr>
      <w:r w:rsidRPr="00AA3EC3">
        <w:rPr>
          <w:rFonts w:ascii="Times New Roman" w:eastAsia="Times New Roman" w:hAnsi="Times New Roman" w:cs="Times New Roman"/>
          <w:color w:val="000000"/>
          <w:kern w:val="0"/>
          <w14:ligatures w14:val="none"/>
        </w:rPr>
        <w:t>Teikėjas Sutarties galiojimo metu, suderinęs su Pirkėju (pateikus subteikėjo keitimo (ar papildomo subteikėjo reikalingumo)) priežastį bei gavęs Pirkėjo rašytinį sutikimą, gali keisti ar papildomai kviesti subteikėjus. Tuo atveju, naujas subteikėjas privalo pateikti Pirkėjui dokumentus, įrodančius, kad jo kvalifikacija atitinka pirkimo dokumentuose nustatytus reikalavimus. Jeigu Teikėjas norės pavesti subteikėjui atlikti didesnį Prekių tiekimo kiekį nei tam subteikėjui skirtas Prekių tiekimo kiekis buvo nurodytas pasiūlyme, prieš tai jis turės gauti Pirkėjo rašytinį sutikimą. Prieš duodamas tokį sutikimą Pirkėjas turės įsitikinti ar subteikėjo kvalifikacija leidžia jam atlikti didesnį kiekį Prekių tiekimo kiekį nei nurodyta pasiūlyme.</w:t>
      </w:r>
    </w:p>
    <w:p w14:paraId="5D15834E" w14:textId="77777777" w:rsidR="00AA3EC3" w:rsidRPr="00AA3EC3" w:rsidRDefault="00AA3EC3" w:rsidP="00AA3EC3">
      <w:pPr>
        <w:suppressAutoHyphens/>
        <w:spacing w:after="0" w:line="240" w:lineRule="auto"/>
        <w:ind w:firstLine="567"/>
        <w:jc w:val="center"/>
        <w:textAlignment w:val="baseline"/>
        <w:rPr>
          <w:rFonts w:ascii="Times New Roman" w:eastAsia="Times New Roman" w:hAnsi="Times New Roman" w:cs="Times New Roman"/>
          <w:b/>
          <w14:ligatures w14:val="none"/>
        </w:rPr>
      </w:pPr>
    </w:p>
    <w:p w14:paraId="1D5B33C2" w14:textId="77777777" w:rsidR="00AA3EC3" w:rsidRPr="00AA3EC3" w:rsidRDefault="00AA3EC3" w:rsidP="00AA3EC3">
      <w:pPr>
        <w:suppressAutoHyphens/>
        <w:spacing w:after="0" w:line="240" w:lineRule="auto"/>
        <w:ind w:firstLine="567"/>
        <w:jc w:val="center"/>
        <w:textAlignment w:val="baseline"/>
        <w:rPr>
          <w:rFonts w:ascii="Times New Roman" w:eastAsia="Times New Roman" w:hAnsi="Times New Roman" w:cs="Times New Roman"/>
          <w:b/>
          <w14:ligatures w14:val="none"/>
        </w:rPr>
      </w:pPr>
      <w:r w:rsidRPr="00AA3EC3">
        <w:rPr>
          <w:rFonts w:ascii="Times New Roman" w:eastAsia="Times New Roman" w:hAnsi="Times New Roman" w:cs="Times New Roman"/>
          <w:b/>
          <w14:ligatures w14:val="none"/>
        </w:rPr>
        <w:t>XIV. GINČŲ NAGRINĖJIMO TVARKA</w:t>
      </w:r>
    </w:p>
    <w:p w14:paraId="4EDD6CF2" w14:textId="77777777" w:rsidR="00AA3EC3" w:rsidRPr="00AA3EC3" w:rsidRDefault="00AA3EC3" w:rsidP="00AA3EC3">
      <w:pPr>
        <w:suppressAutoHyphens/>
        <w:spacing w:after="0" w:line="240" w:lineRule="auto"/>
        <w:ind w:firstLine="567"/>
        <w:jc w:val="center"/>
        <w:textAlignment w:val="baseline"/>
        <w:rPr>
          <w:rFonts w:ascii="Times New Roman" w:eastAsia="Times New Roman" w:hAnsi="Times New Roman" w:cs="Times New Roman"/>
          <w14:ligatures w14:val="none"/>
        </w:rPr>
      </w:pPr>
    </w:p>
    <w:p w14:paraId="1FA96718" w14:textId="77777777" w:rsidR="00AA3EC3" w:rsidRPr="00AA3EC3" w:rsidRDefault="00AA3EC3" w:rsidP="00AA3EC3">
      <w:pPr>
        <w:suppressAutoHyphens/>
        <w:spacing w:after="0" w:line="240" w:lineRule="auto"/>
        <w:ind w:firstLine="567"/>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14.1. Šiai Sutarčiai ir visoms iš šios Sutarties atsirandančioms teisėms ir pareigoms taikomi LR įstatymai bei kiti norminiai teisės aktai. Sutartis sudaryta ir turi būti aiškinama pagal LR teisę.</w:t>
      </w:r>
    </w:p>
    <w:p w14:paraId="40E4BBC4" w14:textId="77777777" w:rsidR="00AA3EC3" w:rsidRPr="00AA3EC3" w:rsidRDefault="00AA3EC3" w:rsidP="00AA3EC3">
      <w:pPr>
        <w:suppressAutoHyphens/>
        <w:spacing w:after="0" w:line="240" w:lineRule="auto"/>
        <w:ind w:firstLine="567"/>
        <w:jc w:val="both"/>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14:ligatures w14:val="none"/>
        </w:rPr>
        <w:t>14.2.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LR teisme. Derybų pradžia laikoma diena, kurią viena iš Sutarties Šalių pateikė prašymą raštu kitai Šaliai su siūlymu pradėti derybas.</w:t>
      </w:r>
    </w:p>
    <w:p w14:paraId="220422F3" w14:textId="77777777" w:rsidR="00AA3EC3" w:rsidRPr="00AA3EC3" w:rsidRDefault="00AA3EC3" w:rsidP="00AA3EC3">
      <w:pPr>
        <w:suppressAutoHyphens/>
        <w:spacing w:after="0" w:line="240" w:lineRule="auto"/>
        <w:ind w:firstLine="567"/>
        <w:jc w:val="center"/>
        <w:textAlignment w:val="baseline"/>
        <w:rPr>
          <w:rFonts w:ascii="Times New Roman" w:eastAsia="Times New Roman" w:hAnsi="Times New Roman" w:cs="Times New Roman"/>
          <w:b/>
          <w14:ligatures w14:val="none"/>
        </w:rPr>
      </w:pPr>
    </w:p>
    <w:p w14:paraId="13BD8877" w14:textId="77777777" w:rsidR="00AA3EC3" w:rsidRPr="00AA3EC3" w:rsidRDefault="00AA3EC3" w:rsidP="00AA3EC3">
      <w:pPr>
        <w:suppressAutoHyphens/>
        <w:spacing w:after="0" w:line="240" w:lineRule="auto"/>
        <w:ind w:firstLine="567"/>
        <w:jc w:val="center"/>
        <w:textAlignment w:val="baseline"/>
        <w:rPr>
          <w:rFonts w:ascii="Times New Roman" w:eastAsia="Times New Roman" w:hAnsi="Times New Roman" w:cs="Times New Roman"/>
          <w14:ligatures w14:val="none"/>
        </w:rPr>
      </w:pPr>
      <w:r w:rsidRPr="00AA3EC3">
        <w:rPr>
          <w:rFonts w:ascii="Times New Roman" w:eastAsia="Times New Roman" w:hAnsi="Times New Roman" w:cs="Times New Roman"/>
          <w:b/>
          <w14:ligatures w14:val="none"/>
        </w:rPr>
        <w:t xml:space="preserve">XV. ASMENYS, ATSAKINGI UŽ SUTARTIES VYKDYMĄ, IR KITOS </w:t>
      </w:r>
    </w:p>
    <w:p w14:paraId="6928FBF1" w14:textId="77777777" w:rsidR="00AA3EC3" w:rsidRPr="00AA3EC3" w:rsidRDefault="00AA3EC3" w:rsidP="00AA3EC3">
      <w:pPr>
        <w:suppressAutoHyphens/>
        <w:spacing w:after="0" w:line="240" w:lineRule="auto"/>
        <w:ind w:firstLine="567"/>
        <w:jc w:val="center"/>
        <w:textAlignment w:val="baseline"/>
        <w:rPr>
          <w:rFonts w:ascii="Times New Roman" w:eastAsia="Times New Roman" w:hAnsi="Times New Roman" w:cs="Times New Roman"/>
          <w:b/>
          <w14:ligatures w14:val="none"/>
        </w:rPr>
      </w:pPr>
      <w:r w:rsidRPr="00AA3EC3">
        <w:rPr>
          <w:rFonts w:ascii="Times New Roman" w:eastAsia="Times New Roman" w:hAnsi="Times New Roman" w:cs="Times New Roman"/>
          <w:b/>
          <w14:ligatures w14:val="none"/>
        </w:rPr>
        <w:t>BAIGIAMOSIOS NUOSTATOS</w:t>
      </w:r>
    </w:p>
    <w:p w14:paraId="64564E06" w14:textId="77777777" w:rsidR="00AA3EC3" w:rsidRPr="00AA3EC3" w:rsidRDefault="00AA3EC3" w:rsidP="00AA3EC3">
      <w:pPr>
        <w:suppressAutoHyphens/>
        <w:spacing w:after="0" w:line="240" w:lineRule="auto"/>
        <w:ind w:firstLine="567"/>
        <w:jc w:val="center"/>
        <w:textAlignment w:val="baseline"/>
        <w:rPr>
          <w:rFonts w:ascii="Times New Roman" w:eastAsia="Times New Roman" w:hAnsi="Times New Roman" w:cs="Times New Roman"/>
          <w14:ligatures w14:val="none"/>
        </w:rPr>
      </w:pPr>
    </w:p>
    <w:p w14:paraId="5DFC3796" w14:textId="77777777" w:rsidR="00AA3EC3" w:rsidRPr="00AA3EC3" w:rsidRDefault="00AA3EC3" w:rsidP="00AA3EC3">
      <w:pPr>
        <w:tabs>
          <w:tab w:val="left" w:pos="1080"/>
        </w:tabs>
        <w:suppressAutoHyphens/>
        <w:spacing w:after="40" w:line="240" w:lineRule="auto"/>
        <w:ind w:firstLine="709"/>
        <w:jc w:val="both"/>
        <w:rPr>
          <w:rFonts w:ascii="Times New Roman" w:eastAsia="Arial Unicode MS" w:hAnsi="Times New Roman" w:cs="Times New Roman"/>
          <w:color w:val="000000"/>
          <w:kern w:val="0"/>
          <w:lang w:eastAsia="lt-LT"/>
          <w14:ligatures w14:val="none"/>
        </w:rPr>
      </w:pPr>
      <w:r w:rsidRPr="00AA3EC3">
        <w:rPr>
          <w:rFonts w:ascii="Times New Roman" w:eastAsia="Times New Roman" w:hAnsi="Times New Roman" w:cs="Times New Roman"/>
          <w:color w:val="000000"/>
          <w:lang w:eastAsia="lt-LT"/>
          <w14:ligatures w14:val="none"/>
        </w:rPr>
        <w:t>15.1</w:t>
      </w:r>
      <w:r w:rsidRPr="00AA3EC3">
        <w:rPr>
          <w:rFonts w:ascii="Times New Roman" w:eastAsia="Times New Roman" w:hAnsi="Times New Roman" w:cs="Times New Roman"/>
          <w:color w:val="000000"/>
          <w:lang w:eastAsia="lt-LT"/>
          <w14:ligatures w14:val="none"/>
        </w:rPr>
        <w:tab/>
      </w:r>
      <w:r w:rsidRPr="00AA3EC3">
        <w:rPr>
          <w:rFonts w:ascii="Times New Roman" w:eastAsia="Arial Unicode MS" w:hAnsi="Times New Roman" w:cs="Times New Roman"/>
          <w:color w:val="000000"/>
          <w:kern w:val="0"/>
          <w:lang w:eastAsia="lt-LT"/>
          <w14:ligatures w14:val="none"/>
        </w:rPr>
        <w:t xml:space="preserve">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Jeigu taikomos LR </w:t>
      </w:r>
      <w:r w:rsidRPr="00AA3EC3">
        <w:rPr>
          <w:rFonts w:ascii="Times New Roman" w:eastAsia="Arial Unicode MS" w:hAnsi="Times New Roman" w:cs="Times New Roman"/>
          <w:color w:val="00000A"/>
          <w:kern w:val="0"/>
          <w:lang w:eastAsia="lt-LT"/>
          <w14:ligatures w14:val="none"/>
        </w:rPr>
        <w:t xml:space="preserve">Pirkimų, atliekamų vandentvarkos, energetikos, transporto ar pašto paslaugų srities perkančiųjų subjektų, </w:t>
      </w:r>
      <w:r w:rsidRPr="00AA3EC3">
        <w:rPr>
          <w:rFonts w:ascii="Times New Roman" w:eastAsia="Arial Unicode MS" w:hAnsi="Times New Roman" w:cs="Times New Roman"/>
          <w:color w:val="000000"/>
          <w:kern w:val="0"/>
          <w:lang w:eastAsia="lt-LT"/>
          <w14:ligatures w14:val="none"/>
        </w:rPr>
        <w:t>įstatymo 96 straipsnio 5 dalies nuostatos, kartu su informacija apie naujus subtiekėjus pateikiami ir subtiekėjo pašalinimo pagrindų nebuvimą patvirtinantys dokumentai.</w:t>
      </w:r>
    </w:p>
    <w:p w14:paraId="2FED558D" w14:textId="77777777" w:rsidR="00AA3EC3" w:rsidRPr="00AA3EC3" w:rsidRDefault="00AA3EC3" w:rsidP="00AA3EC3">
      <w:pPr>
        <w:numPr>
          <w:ilvl w:val="1"/>
          <w:numId w:val="3"/>
        </w:numPr>
        <w:tabs>
          <w:tab w:val="num" w:pos="426"/>
          <w:tab w:val="left" w:pos="540"/>
          <w:tab w:val="left" w:pos="900"/>
          <w:tab w:val="left" w:pos="1080"/>
        </w:tabs>
        <w:spacing w:after="0" w:line="240" w:lineRule="auto"/>
        <w:ind w:left="0" w:firstLine="709"/>
        <w:contextualSpacing/>
        <w:jc w:val="both"/>
        <w:rPr>
          <w:rFonts w:ascii="Times New Roman" w:eastAsia="Times New Roman" w:hAnsi="Times New Roman" w:cs="Times New Roman"/>
          <w:kern w:val="0"/>
          <w14:ligatures w14:val="none"/>
        </w:rPr>
      </w:pPr>
      <w:r w:rsidRPr="00AA3EC3">
        <w:rPr>
          <w:rFonts w:ascii="Times New Roman" w:eastAsia="Times New Roman" w:hAnsi="Times New Roman" w:cs="Times New Roman"/>
          <w:kern w:val="0"/>
          <w14:ligatures w14:val="none"/>
        </w:rPr>
        <w:t>Pasirašius Sutartį nuo Prekių pristatymo pradžios iki jų pabaigos Sutarties vykdymo kontrolei skiriama:</w:t>
      </w:r>
    </w:p>
    <w:p w14:paraId="67E74C2A" w14:textId="77777777" w:rsidR="005807EA" w:rsidRDefault="00AA3EC3" w:rsidP="005807EA">
      <w:pPr>
        <w:spacing w:after="0" w:line="240" w:lineRule="auto"/>
        <w:ind w:firstLine="709"/>
        <w:jc w:val="both"/>
        <w:rPr>
          <w:rFonts w:ascii="Times New Roman" w:eastAsia="Calibri" w:hAnsi="Times New Roman" w:cs="Times New Roman"/>
          <w:kern w:val="0"/>
          <w:szCs w:val="22"/>
          <w14:ligatures w14:val="none"/>
        </w:rPr>
      </w:pPr>
      <w:r w:rsidRPr="00AA3EC3">
        <w:rPr>
          <w:rFonts w:ascii="Times New Roman" w:eastAsia="Times New Roman" w:hAnsi="Times New Roman" w:cs="Times New Roman"/>
          <w:kern w:val="0"/>
          <w14:ligatures w14:val="none"/>
        </w:rPr>
        <w:t xml:space="preserve">15.2.1. asmuo atsakingas už Sutarties vykdymą: </w:t>
      </w:r>
      <w:r w:rsidR="005807EA">
        <w:rPr>
          <w:rFonts w:ascii="Times New Roman" w:eastAsia="Times New Roman" w:hAnsi="Times New Roman" w:cs="Times New Roman"/>
          <w:kern w:val="0"/>
          <w14:ligatures w14:val="none"/>
        </w:rPr>
        <w:t xml:space="preserve">nuotekų ūkio inžinierius, </w:t>
      </w:r>
      <w:r w:rsidR="005807EA" w:rsidRPr="005807EA">
        <w:rPr>
          <w:rFonts w:ascii="Times New Roman" w:eastAsia="Calibri" w:hAnsi="Times New Roman" w:cs="Times New Roman"/>
          <w:kern w:val="0"/>
          <w:szCs w:val="22"/>
          <w14:ligatures w14:val="none"/>
        </w:rPr>
        <w:t xml:space="preserve">Valdas </w:t>
      </w:r>
      <w:proofErr w:type="spellStart"/>
      <w:r w:rsidR="005807EA" w:rsidRPr="005807EA">
        <w:rPr>
          <w:rFonts w:ascii="Times New Roman" w:eastAsia="Calibri" w:hAnsi="Times New Roman" w:cs="Times New Roman"/>
          <w:kern w:val="0"/>
          <w:szCs w:val="22"/>
          <w14:ligatures w14:val="none"/>
        </w:rPr>
        <w:t>Kernevičius</w:t>
      </w:r>
      <w:proofErr w:type="spellEnd"/>
      <w:r w:rsidR="005807EA" w:rsidRPr="005807EA">
        <w:rPr>
          <w:rFonts w:ascii="Times New Roman" w:eastAsia="Calibri" w:hAnsi="Times New Roman" w:cs="Times New Roman"/>
          <w:kern w:val="0"/>
          <w:szCs w:val="22"/>
          <w14:ligatures w14:val="none"/>
        </w:rPr>
        <w:t xml:space="preserve">, tel. </w:t>
      </w:r>
      <w:r w:rsidR="005807EA">
        <w:rPr>
          <w:rFonts w:ascii="Times New Roman" w:eastAsia="Calibri" w:hAnsi="Times New Roman" w:cs="Times New Roman"/>
          <w:kern w:val="0"/>
          <w:szCs w:val="22"/>
          <w14:ligatures w14:val="none"/>
        </w:rPr>
        <w:t>0</w:t>
      </w:r>
      <w:r w:rsidR="005807EA" w:rsidRPr="005807EA">
        <w:rPr>
          <w:rFonts w:ascii="Times New Roman" w:eastAsia="Calibri" w:hAnsi="Times New Roman" w:cs="Times New Roman"/>
          <w:kern w:val="0"/>
          <w:szCs w:val="22"/>
          <w14:ligatures w14:val="none"/>
        </w:rPr>
        <w:t xml:space="preserve"> 602 82410</w:t>
      </w:r>
    </w:p>
    <w:p w14:paraId="44F8EC8A" w14:textId="56EC85C8" w:rsidR="00AA3EC3" w:rsidRPr="00AA3EC3" w:rsidRDefault="00AA3EC3" w:rsidP="005807EA">
      <w:pPr>
        <w:spacing w:after="0" w:line="240" w:lineRule="auto"/>
        <w:ind w:firstLine="709"/>
        <w:jc w:val="both"/>
        <w:rPr>
          <w:rFonts w:ascii="Times New Roman" w:eastAsia="Times New Roman" w:hAnsi="Times New Roman" w:cs="Times New Roman"/>
          <w:kern w:val="0"/>
          <w:szCs w:val="20"/>
          <w14:ligatures w14:val="none"/>
        </w:rPr>
      </w:pPr>
      <w:r w:rsidRPr="00AA3EC3">
        <w:rPr>
          <w:rFonts w:ascii="Times New Roman" w:eastAsia="Times New Roman" w:hAnsi="Times New Roman" w:cs="Times New Roman"/>
          <w:kern w:val="0"/>
          <w14:ligatures w14:val="none"/>
        </w:rPr>
        <w:t xml:space="preserve">15.2.2. asmuo, atsakingas už Sutarties ir pakeitimų paskelbimą pagal Lietuvos Respublikos pirkimų, atliekamų vandentvarkos, energetikos, transporto ir pašto paslaugų srities perkančiųjų subjektų, įstatymo 94 str. 9 dalies nuostatas: </w:t>
      </w:r>
      <w:r w:rsidR="005807EA">
        <w:rPr>
          <w:rFonts w:ascii="Times New Roman" w:eastAsia="Times New Roman" w:hAnsi="Times New Roman" w:cs="Times New Roman"/>
          <w:kern w:val="0"/>
          <w14:ligatures w14:val="none"/>
        </w:rPr>
        <w:t xml:space="preserve">viešųjų pirkimų organizatorė, </w:t>
      </w:r>
      <w:r w:rsidR="005807EA" w:rsidRPr="005807EA">
        <w:rPr>
          <w:rFonts w:ascii="Times New Roman" w:eastAsia="Times New Roman" w:hAnsi="Times New Roman" w:cs="Times New Roman"/>
          <w:kern w:val="0"/>
          <w:szCs w:val="20"/>
          <w14:ligatures w14:val="none"/>
        </w:rPr>
        <w:t>Eglė Urmanavičienė, tel. 8 667 42505.</w:t>
      </w:r>
    </w:p>
    <w:p w14:paraId="1C973118" w14:textId="77777777" w:rsidR="00AA3EC3" w:rsidRPr="00AA3EC3" w:rsidRDefault="00AA3EC3" w:rsidP="00AA3EC3">
      <w:pPr>
        <w:numPr>
          <w:ilvl w:val="1"/>
          <w:numId w:val="3"/>
        </w:numPr>
        <w:tabs>
          <w:tab w:val="num" w:pos="426"/>
          <w:tab w:val="left" w:pos="540"/>
          <w:tab w:val="left" w:pos="900"/>
          <w:tab w:val="left" w:pos="1080"/>
        </w:tabs>
        <w:spacing w:after="0" w:line="240" w:lineRule="auto"/>
        <w:ind w:left="0" w:firstLine="709"/>
        <w:contextualSpacing/>
        <w:jc w:val="both"/>
        <w:rPr>
          <w:rFonts w:ascii="Times New Roman" w:eastAsia="Times New Roman" w:hAnsi="Times New Roman" w:cs="Times New Roman"/>
          <w:kern w:val="0"/>
          <w14:ligatures w14:val="none"/>
        </w:rPr>
      </w:pPr>
      <w:r w:rsidRPr="00AA3EC3">
        <w:rPr>
          <w:rFonts w:ascii="Times New Roman" w:eastAsia="Times New Roman" w:hAnsi="Times New Roman" w:cs="Times New Roman"/>
          <w:kern w:val="0"/>
          <w14:ligatures w14:val="none"/>
        </w:rPr>
        <w:t xml:space="preserve"> Ši Sutartis sudaryta lietuvių kalba, 2 (dviem) egzemplioriais, turinčiais vienodą teisinę galią – po vieną kiekvienai Šaliai. </w:t>
      </w:r>
    </w:p>
    <w:p w14:paraId="6F4319B7" w14:textId="77777777" w:rsidR="00AA3EC3" w:rsidRPr="00AA3EC3" w:rsidRDefault="00AA3EC3" w:rsidP="00AA3EC3">
      <w:pPr>
        <w:numPr>
          <w:ilvl w:val="1"/>
          <w:numId w:val="3"/>
        </w:numPr>
        <w:tabs>
          <w:tab w:val="num" w:pos="426"/>
          <w:tab w:val="left" w:pos="540"/>
          <w:tab w:val="left" w:pos="900"/>
          <w:tab w:val="left" w:pos="1080"/>
        </w:tabs>
        <w:spacing w:after="0" w:line="240" w:lineRule="auto"/>
        <w:ind w:left="0" w:firstLine="709"/>
        <w:contextualSpacing/>
        <w:jc w:val="both"/>
        <w:rPr>
          <w:rFonts w:ascii="Times New Roman" w:eastAsia="Times New Roman" w:hAnsi="Times New Roman" w:cs="Times New Roman"/>
          <w:kern w:val="0"/>
          <w14:ligatures w14:val="none"/>
        </w:rPr>
      </w:pPr>
      <w:r w:rsidRPr="00AA3EC3">
        <w:rPr>
          <w:rFonts w:ascii="Times New Roman" w:eastAsia="Times New Roman" w:hAnsi="Times New Roman" w:cs="Times New Roman"/>
          <w:kern w:val="0"/>
          <w:sz w:val="20"/>
          <w14:ligatures w14:val="none"/>
        </w:rPr>
        <w:t xml:space="preserve"> </w:t>
      </w:r>
      <w:r w:rsidRPr="00AA3EC3">
        <w:rPr>
          <w:rFonts w:ascii="Times New Roman" w:eastAsia="Times New Roman" w:hAnsi="Times New Roman" w:cs="Times New Roman"/>
          <w:kern w:val="0"/>
          <w14:ligatures w14:val="none"/>
        </w:rPr>
        <w:t>Šiuo Šalys patvirtina, kad Sutartį perskaitė, suprato jos turinį ir pasekmes, priėmė ją kaip atitinkančią jų tikslus ir pasirašė aukščiau nurodyta data.</w:t>
      </w:r>
    </w:p>
    <w:p w14:paraId="7C3E83ED" w14:textId="77777777" w:rsidR="00AA3EC3" w:rsidRPr="00AA3EC3" w:rsidRDefault="00AA3EC3" w:rsidP="00AA3EC3">
      <w:pPr>
        <w:numPr>
          <w:ilvl w:val="1"/>
          <w:numId w:val="3"/>
        </w:numPr>
        <w:spacing w:after="0" w:line="240" w:lineRule="auto"/>
        <w:ind w:left="0" w:firstLine="709"/>
        <w:jc w:val="both"/>
        <w:rPr>
          <w:rFonts w:ascii="Times New Roman" w:eastAsia="Times New Roman" w:hAnsi="Times New Roman" w:cs="Times New Roman"/>
          <w:kern w:val="0"/>
          <w14:ligatures w14:val="none"/>
        </w:rPr>
      </w:pPr>
      <w:r w:rsidRPr="00AA3EC3">
        <w:rPr>
          <w:rFonts w:ascii="Times New Roman" w:eastAsia="Times New Roman" w:hAnsi="Times New Roman" w:cs="Times New Roman"/>
          <w:kern w:val="0"/>
          <w14:ligatures w14:val="none"/>
        </w:rPr>
        <w:lastRenderedPageBreak/>
        <w:t>Sutarties 1 priedas „</w:t>
      </w:r>
      <w:r w:rsidRPr="00AA3EC3">
        <w:rPr>
          <w:rFonts w:ascii="Times New Roman" w:eastAsia="Times New Roman" w:hAnsi="Times New Roman" w:cs="Times New Roman"/>
          <w:color w:val="00000A"/>
          <w:kern w:val="0"/>
          <w14:ligatures w14:val="none"/>
        </w:rPr>
        <w:t>Techninė specifikacija“.</w:t>
      </w:r>
    </w:p>
    <w:p w14:paraId="05582472" w14:textId="77777777" w:rsidR="00AA3EC3" w:rsidRPr="00AA3EC3" w:rsidRDefault="00AA3EC3" w:rsidP="00AA3EC3">
      <w:pPr>
        <w:spacing w:after="0" w:line="240" w:lineRule="auto"/>
        <w:jc w:val="both"/>
        <w:rPr>
          <w:rFonts w:ascii="Times New Roman" w:eastAsia="Times New Roman" w:hAnsi="Times New Roman" w:cs="Times New Roman"/>
          <w:b/>
          <w:kern w:val="0"/>
          <w14:ligatures w14:val="none"/>
        </w:rPr>
      </w:pPr>
    </w:p>
    <w:p w14:paraId="217ADAF2" w14:textId="77777777" w:rsidR="00AA3EC3" w:rsidRPr="00AA3EC3" w:rsidRDefault="00AA3EC3" w:rsidP="00AA3EC3">
      <w:pPr>
        <w:spacing w:after="0" w:line="240" w:lineRule="auto"/>
        <w:ind w:right="-28"/>
        <w:jc w:val="center"/>
        <w:rPr>
          <w:rFonts w:ascii="Times New Roman" w:eastAsia="Times New Roman" w:hAnsi="Times New Roman" w:cs="Times New Roman"/>
          <w:b/>
          <w:kern w:val="0"/>
          <w14:ligatures w14:val="none"/>
        </w:rPr>
      </w:pPr>
      <w:r w:rsidRPr="00AA3EC3">
        <w:rPr>
          <w:rFonts w:ascii="Times New Roman" w:eastAsia="Times New Roman" w:hAnsi="Times New Roman" w:cs="Times New Roman"/>
          <w:b/>
          <w:kern w:val="0"/>
          <w14:ligatures w14:val="none"/>
        </w:rPr>
        <w:t>XVI. SUTARTIES ŠALIŲ REKVIZITAI IR PARAŠAI</w:t>
      </w:r>
    </w:p>
    <w:p w14:paraId="012E2BDE" w14:textId="77777777" w:rsidR="00AA3EC3" w:rsidRPr="00AA3EC3" w:rsidRDefault="00AA3EC3" w:rsidP="00AA3EC3">
      <w:pPr>
        <w:spacing w:after="0" w:line="240" w:lineRule="auto"/>
        <w:jc w:val="both"/>
        <w:rPr>
          <w:rFonts w:ascii="Times New Roman" w:eastAsia="Times New Roman" w:hAnsi="Times New Roman" w:cs="Times New Roman"/>
          <w:b/>
          <w:kern w:val="0"/>
          <w14:ligatures w14:val="none"/>
        </w:rPr>
      </w:pPr>
    </w:p>
    <w:p w14:paraId="63558EBB" w14:textId="77777777" w:rsidR="00AA3EC3" w:rsidRPr="00AA3EC3" w:rsidRDefault="00AA3EC3" w:rsidP="00AA3EC3">
      <w:pPr>
        <w:spacing w:after="0" w:line="240" w:lineRule="auto"/>
        <w:jc w:val="both"/>
        <w:rPr>
          <w:rFonts w:ascii="Times New Roman" w:eastAsia="Times New Roman" w:hAnsi="Times New Roman" w:cs="Times New Roman"/>
          <w:b/>
          <w:kern w:val="0"/>
          <w14:ligatures w14:val="none"/>
        </w:rPr>
      </w:pPr>
      <w:r w:rsidRPr="00AA3EC3">
        <w:rPr>
          <w:rFonts w:ascii="Times New Roman" w:eastAsia="Times New Roman" w:hAnsi="Times New Roman" w:cs="Times New Roman"/>
          <w:b/>
          <w:kern w:val="0"/>
          <w14:ligatures w14:val="none"/>
        </w:rPr>
        <w:t>Pirkėjo vardu</w:t>
      </w:r>
      <w:r w:rsidRPr="00AA3EC3">
        <w:rPr>
          <w:rFonts w:ascii="Times New Roman" w:eastAsia="Times New Roman" w:hAnsi="Times New Roman" w:cs="Times New Roman"/>
          <w:b/>
          <w:kern w:val="0"/>
          <w14:ligatures w14:val="none"/>
        </w:rPr>
        <w:tab/>
      </w:r>
      <w:r w:rsidRPr="00AA3EC3">
        <w:rPr>
          <w:rFonts w:ascii="Times New Roman" w:eastAsia="Times New Roman" w:hAnsi="Times New Roman" w:cs="Times New Roman"/>
          <w:b/>
          <w:kern w:val="0"/>
          <w14:ligatures w14:val="none"/>
        </w:rPr>
        <w:tab/>
        <w:t xml:space="preserve">               Tiekėjo vardu</w:t>
      </w:r>
    </w:p>
    <w:tbl>
      <w:tblPr>
        <w:tblW w:w="10030" w:type="dxa"/>
        <w:tblLook w:val="00A0" w:firstRow="1" w:lastRow="0" w:firstColumn="1" w:lastColumn="0" w:noHBand="0" w:noVBand="0"/>
      </w:tblPr>
      <w:tblGrid>
        <w:gridCol w:w="4786"/>
        <w:gridCol w:w="5244"/>
      </w:tblGrid>
      <w:tr w:rsidR="00AA3EC3" w:rsidRPr="00AA3EC3" w14:paraId="3AC00AAF" w14:textId="77777777" w:rsidTr="00086B48">
        <w:tc>
          <w:tcPr>
            <w:tcW w:w="4786" w:type="dxa"/>
          </w:tcPr>
          <w:p w14:paraId="0AAB9356" w14:textId="77777777" w:rsidR="005807EA" w:rsidRPr="005807EA" w:rsidRDefault="005807EA" w:rsidP="005807EA">
            <w:pPr>
              <w:spacing w:after="0" w:line="240" w:lineRule="auto"/>
              <w:jc w:val="both"/>
              <w:rPr>
                <w:rFonts w:ascii="Times New Roman" w:eastAsia="Calibri" w:hAnsi="Times New Roman" w:cs="Times New Roman"/>
                <w:kern w:val="0"/>
                <w14:ligatures w14:val="none"/>
              </w:rPr>
            </w:pPr>
            <w:r w:rsidRPr="005807EA">
              <w:rPr>
                <w:rFonts w:ascii="Times New Roman" w:eastAsia="Calibri" w:hAnsi="Times New Roman" w:cs="Times New Roman"/>
                <w:kern w:val="0"/>
                <w14:ligatures w14:val="none"/>
              </w:rPr>
              <w:t>UAB „Druskininkų vandenys“</w:t>
            </w:r>
          </w:p>
          <w:p w14:paraId="73400A87" w14:textId="77777777" w:rsidR="005807EA" w:rsidRPr="005807EA" w:rsidRDefault="005807EA" w:rsidP="005807EA">
            <w:pPr>
              <w:spacing w:after="0" w:line="240" w:lineRule="auto"/>
              <w:jc w:val="both"/>
              <w:rPr>
                <w:rFonts w:ascii="Times New Roman" w:eastAsia="Calibri" w:hAnsi="Times New Roman" w:cs="Times New Roman"/>
                <w:kern w:val="0"/>
                <w14:ligatures w14:val="none"/>
              </w:rPr>
            </w:pPr>
            <w:r w:rsidRPr="005807EA">
              <w:rPr>
                <w:rFonts w:ascii="Times New Roman" w:eastAsia="Calibri" w:hAnsi="Times New Roman" w:cs="Times New Roman"/>
                <w:kern w:val="0"/>
                <w14:ligatures w14:val="none"/>
              </w:rPr>
              <w:t>Juridinio asmens kodas 301500997,</w:t>
            </w:r>
          </w:p>
          <w:p w14:paraId="7AE0D766" w14:textId="77777777" w:rsidR="005807EA" w:rsidRPr="005807EA" w:rsidRDefault="005807EA" w:rsidP="005807EA">
            <w:pPr>
              <w:spacing w:after="0" w:line="240" w:lineRule="auto"/>
              <w:jc w:val="both"/>
              <w:rPr>
                <w:rFonts w:ascii="Times New Roman" w:eastAsia="Calibri" w:hAnsi="Times New Roman" w:cs="Times New Roman"/>
                <w:kern w:val="0"/>
                <w14:ligatures w14:val="none"/>
              </w:rPr>
            </w:pPr>
            <w:r w:rsidRPr="005807EA">
              <w:rPr>
                <w:rFonts w:ascii="Times New Roman" w:eastAsia="Calibri" w:hAnsi="Times New Roman" w:cs="Times New Roman"/>
                <w:kern w:val="0"/>
                <w14:ligatures w14:val="none"/>
              </w:rPr>
              <w:t>PVM mokėtojo kodas LT100003688011</w:t>
            </w:r>
          </w:p>
          <w:p w14:paraId="1EB455B9" w14:textId="77777777" w:rsidR="005807EA" w:rsidRPr="005807EA" w:rsidRDefault="005807EA" w:rsidP="005807EA">
            <w:pPr>
              <w:spacing w:after="0" w:line="240" w:lineRule="auto"/>
              <w:jc w:val="both"/>
              <w:rPr>
                <w:rFonts w:ascii="Times New Roman" w:eastAsia="Calibri" w:hAnsi="Times New Roman" w:cs="Times New Roman"/>
                <w:kern w:val="0"/>
                <w14:ligatures w14:val="none"/>
              </w:rPr>
            </w:pPr>
            <w:r w:rsidRPr="005807EA">
              <w:rPr>
                <w:rFonts w:ascii="Times New Roman" w:eastAsia="Calibri" w:hAnsi="Times New Roman" w:cs="Times New Roman"/>
                <w:kern w:val="0"/>
                <w14:ligatures w14:val="none"/>
              </w:rPr>
              <w:t>Registruotos buveinės adresas: M. K. Čiurlionio g. 115, LT-66161 Druskininkai</w:t>
            </w:r>
          </w:p>
          <w:p w14:paraId="074962D1" w14:textId="77777777" w:rsidR="005807EA" w:rsidRPr="005807EA" w:rsidRDefault="005807EA" w:rsidP="005807EA">
            <w:pPr>
              <w:spacing w:after="0" w:line="240" w:lineRule="auto"/>
              <w:jc w:val="both"/>
              <w:rPr>
                <w:rFonts w:ascii="Times New Roman" w:eastAsia="Calibri" w:hAnsi="Times New Roman" w:cs="Times New Roman"/>
                <w:kern w:val="0"/>
                <w14:ligatures w14:val="none"/>
              </w:rPr>
            </w:pPr>
            <w:proofErr w:type="spellStart"/>
            <w:r w:rsidRPr="005807EA">
              <w:rPr>
                <w:rFonts w:ascii="Times New Roman" w:eastAsia="Calibri" w:hAnsi="Times New Roman" w:cs="Times New Roman"/>
                <w:kern w:val="0"/>
                <w14:ligatures w14:val="none"/>
              </w:rPr>
              <w:t>Тel</w:t>
            </w:r>
            <w:proofErr w:type="spellEnd"/>
            <w:r w:rsidRPr="005807EA">
              <w:rPr>
                <w:rFonts w:ascii="Times New Roman" w:eastAsia="Calibri" w:hAnsi="Times New Roman" w:cs="Times New Roman"/>
                <w:kern w:val="0"/>
                <w14:ligatures w14:val="none"/>
              </w:rPr>
              <w:t>. + 370 313 52 415</w:t>
            </w:r>
          </w:p>
          <w:p w14:paraId="25609FC7" w14:textId="77777777" w:rsidR="005807EA" w:rsidRPr="005807EA" w:rsidRDefault="005807EA" w:rsidP="005807EA">
            <w:pPr>
              <w:spacing w:after="0" w:line="240" w:lineRule="auto"/>
              <w:jc w:val="both"/>
              <w:rPr>
                <w:rFonts w:ascii="Times New Roman" w:eastAsia="Calibri" w:hAnsi="Times New Roman" w:cs="Times New Roman"/>
                <w:kern w:val="0"/>
                <w14:ligatures w14:val="none"/>
              </w:rPr>
            </w:pPr>
            <w:r w:rsidRPr="005807EA">
              <w:rPr>
                <w:rFonts w:ascii="Times New Roman" w:eastAsia="Calibri" w:hAnsi="Times New Roman" w:cs="Times New Roman"/>
                <w:kern w:val="0"/>
                <w14:ligatures w14:val="none"/>
              </w:rPr>
              <w:t xml:space="preserve">El. paštas </w:t>
            </w:r>
            <w:hyperlink r:id="rId7" w:history="1">
              <w:r w:rsidRPr="005807EA">
                <w:rPr>
                  <w:rFonts w:ascii="Times New Roman" w:eastAsia="Calibri" w:hAnsi="Times New Roman" w:cs="Times New Roman"/>
                  <w:color w:val="0000FF"/>
                  <w:kern w:val="0"/>
                  <w:u w:val="single"/>
                  <w14:ligatures w14:val="none"/>
                </w:rPr>
                <w:t>info@drusvand.lt</w:t>
              </w:r>
            </w:hyperlink>
          </w:p>
          <w:p w14:paraId="06DE6372" w14:textId="77777777" w:rsidR="005807EA" w:rsidRPr="005807EA" w:rsidRDefault="005807EA" w:rsidP="005807EA">
            <w:pPr>
              <w:spacing w:after="0" w:line="240" w:lineRule="auto"/>
              <w:jc w:val="both"/>
              <w:rPr>
                <w:rFonts w:ascii="Times New Roman" w:eastAsia="Calibri" w:hAnsi="Times New Roman" w:cs="Times New Roman"/>
                <w:kern w:val="0"/>
                <w14:ligatures w14:val="none"/>
              </w:rPr>
            </w:pPr>
            <w:r w:rsidRPr="005807EA">
              <w:rPr>
                <w:rFonts w:ascii="Times New Roman" w:eastAsia="Calibri" w:hAnsi="Times New Roman" w:cs="Times New Roman"/>
                <w:kern w:val="0"/>
                <w14:ligatures w14:val="none"/>
              </w:rPr>
              <w:t xml:space="preserve">Sąskaitos </w:t>
            </w:r>
            <w:proofErr w:type="spellStart"/>
            <w:r w:rsidRPr="005807EA">
              <w:rPr>
                <w:rFonts w:ascii="Times New Roman" w:eastAsia="Calibri" w:hAnsi="Times New Roman" w:cs="Times New Roman"/>
                <w:kern w:val="0"/>
                <w14:ligatures w14:val="none"/>
              </w:rPr>
              <w:t>Nr</w:t>
            </w:r>
            <w:proofErr w:type="spellEnd"/>
            <w:r w:rsidRPr="005807EA">
              <w:rPr>
                <w:rFonts w:ascii="Times New Roman" w:eastAsia="Calibri" w:hAnsi="Times New Roman" w:cs="Times New Roman"/>
                <w:kern w:val="0"/>
                <w14:ligatures w14:val="none"/>
              </w:rPr>
              <w:t xml:space="preserve"> LT427300010002220018</w:t>
            </w:r>
          </w:p>
          <w:p w14:paraId="1C99D133" w14:textId="77777777" w:rsidR="005807EA" w:rsidRPr="005807EA" w:rsidRDefault="005807EA" w:rsidP="005807EA">
            <w:pPr>
              <w:spacing w:after="0" w:line="240" w:lineRule="auto"/>
              <w:jc w:val="both"/>
              <w:rPr>
                <w:rFonts w:ascii="Times New Roman" w:eastAsia="Calibri" w:hAnsi="Times New Roman" w:cs="Times New Roman"/>
                <w:kern w:val="0"/>
                <w14:ligatures w14:val="none"/>
              </w:rPr>
            </w:pPr>
            <w:r w:rsidRPr="005807EA">
              <w:rPr>
                <w:rFonts w:ascii="Times New Roman" w:eastAsia="Calibri" w:hAnsi="Times New Roman" w:cs="Times New Roman"/>
                <w:kern w:val="0"/>
                <w14:ligatures w14:val="none"/>
              </w:rPr>
              <w:t>AB „Swedbank“ bankas</w:t>
            </w:r>
          </w:p>
          <w:p w14:paraId="2339034B" w14:textId="77777777" w:rsidR="00AA3EC3" w:rsidRPr="00AA3EC3" w:rsidRDefault="00AA3EC3" w:rsidP="00AA3EC3">
            <w:pPr>
              <w:spacing w:after="0" w:line="240" w:lineRule="auto"/>
              <w:jc w:val="both"/>
              <w:rPr>
                <w:rFonts w:ascii="Times New Roman" w:eastAsia="Calibri" w:hAnsi="Times New Roman" w:cs="Times New Roman"/>
                <w:kern w:val="0"/>
                <w:sz w:val="22"/>
                <w:szCs w:val="22"/>
                <w14:ligatures w14:val="none"/>
              </w:rPr>
            </w:pPr>
          </w:p>
          <w:p w14:paraId="5D400D6A" w14:textId="77777777" w:rsidR="00AA3EC3" w:rsidRPr="00AA3EC3" w:rsidRDefault="00AA3EC3" w:rsidP="00AA3EC3">
            <w:pPr>
              <w:spacing w:after="0" w:line="240" w:lineRule="auto"/>
              <w:jc w:val="both"/>
              <w:rPr>
                <w:rFonts w:ascii="Times New Roman" w:eastAsia="Times New Roman" w:hAnsi="Times New Roman" w:cs="Times New Roman"/>
                <w:i/>
                <w:kern w:val="0"/>
                <w14:ligatures w14:val="none"/>
              </w:rPr>
            </w:pPr>
          </w:p>
        </w:tc>
        <w:tc>
          <w:tcPr>
            <w:tcW w:w="5244" w:type="dxa"/>
          </w:tcPr>
          <w:p w14:paraId="7D4F8C0C" w14:textId="77777777" w:rsidR="00AA3EC3" w:rsidRPr="00AA3EC3" w:rsidRDefault="00AA3EC3" w:rsidP="00AA3EC3">
            <w:pPr>
              <w:spacing w:after="0" w:line="240" w:lineRule="auto"/>
              <w:jc w:val="both"/>
              <w:rPr>
                <w:rFonts w:ascii="Times New Roman" w:eastAsia="Times New Roman" w:hAnsi="Times New Roman" w:cs="Times New Roman"/>
                <w:i/>
                <w:kern w:val="0"/>
                <w:szCs w:val="20"/>
                <w14:ligatures w14:val="none"/>
              </w:rPr>
            </w:pPr>
            <w:r w:rsidRPr="00AA3EC3">
              <w:rPr>
                <w:rFonts w:ascii="Times New Roman" w:eastAsia="Times New Roman" w:hAnsi="Times New Roman" w:cs="Times New Roman"/>
                <w:i/>
                <w:kern w:val="0"/>
                <w:szCs w:val="20"/>
                <w14:ligatures w14:val="none"/>
              </w:rPr>
              <w:t>(nurodyti Tiekėjo pavadinimą,</w:t>
            </w:r>
          </w:p>
          <w:p w14:paraId="6FBCA1D1" w14:textId="77777777" w:rsidR="00AA3EC3" w:rsidRPr="00AA3EC3" w:rsidRDefault="00AA3EC3" w:rsidP="00AA3EC3">
            <w:pPr>
              <w:spacing w:after="0" w:line="240" w:lineRule="auto"/>
              <w:jc w:val="both"/>
              <w:rPr>
                <w:rFonts w:ascii="Times New Roman" w:eastAsia="Times New Roman" w:hAnsi="Times New Roman" w:cs="Times New Roman"/>
                <w:i/>
                <w:kern w:val="0"/>
                <w:szCs w:val="20"/>
                <w14:ligatures w14:val="none"/>
              </w:rPr>
            </w:pPr>
            <w:r w:rsidRPr="00AA3EC3">
              <w:rPr>
                <w:rFonts w:ascii="Times New Roman" w:eastAsia="Times New Roman" w:hAnsi="Times New Roman" w:cs="Times New Roman"/>
                <w:i/>
                <w:kern w:val="0"/>
                <w:szCs w:val="20"/>
                <w14:ligatures w14:val="none"/>
              </w:rPr>
              <w:t>adresą, įmonės kodą,</w:t>
            </w:r>
            <w:r w:rsidRPr="00AA3EC3">
              <w:rPr>
                <w:rFonts w:ascii="Times New Roman" w:eastAsia="Times New Roman" w:hAnsi="Times New Roman" w:cs="Times New Roman"/>
                <w:i/>
                <w:kern w:val="0"/>
                <w:szCs w:val="20"/>
                <w14:ligatures w14:val="none"/>
              </w:rPr>
              <w:tab/>
            </w:r>
            <w:r w:rsidRPr="00AA3EC3">
              <w:rPr>
                <w:rFonts w:ascii="Times New Roman" w:eastAsia="Times New Roman" w:hAnsi="Times New Roman" w:cs="Times New Roman"/>
                <w:i/>
                <w:kern w:val="0"/>
                <w:szCs w:val="20"/>
                <w14:ligatures w14:val="none"/>
              </w:rPr>
              <w:tab/>
            </w:r>
          </w:p>
          <w:p w14:paraId="3298B9B3" w14:textId="77777777" w:rsidR="00AA3EC3" w:rsidRPr="00AA3EC3" w:rsidRDefault="00AA3EC3" w:rsidP="00AA3EC3">
            <w:pPr>
              <w:spacing w:after="0" w:line="240" w:lineRule="auto"/>
              <w:jc w:val="both"/>
              <w:rPr>
                <w:rFonts w:ascii="Times New Roman" w:eastAsia="Times New Roman" w:hAnsi="Times New Roman" w:cs="Times New Roman"/>
                <w:i/>
                <w:kern w:val="0"/>
                <w:szCs w:val="20"/>
                <w14:ligatures w14:val="none"/>
              </w:rPr>
            </w:pPr>
            <w:r w:rsidRPr="00AA3EC3">
              <w:rPr>
                <w:rFonts w:ascii="Times New Roman" w:eastAsia="Times New Roman" w:hAnsi="Times New Roman" w:cs="Times New Roman"/>
                <w:i/>
                <w:kern w:val="0"/>
                <w:szCs w:val="20"/>
                <w14:ligatures w14:val="none"/>
              </w:rPr>
              <w:t>banko pavadinimą, kodą,</w:t>
            </w:r>
            <w:r w:rsidRPr="00AA3EC3">
              <w:rPr>
                <w:rFonts w:ascii="Times New Roman" w:eastAsia="Times New Roman" w:hAnsi="Times New Roman" w:cs="Times New Roman"/>
                <w:i/>
                <w:kern w:val="0"/>
                <w:szCs w:val="20"/>
                <w14:ligatures w14:val="none"/>
              </w:rPr>
              <w:tab/>
            </w:r>
            <w:r w:rsidRPr="00AA3EC3">
              <w:rPr>
                <w:rFonts w:ascii="Times New Roman" w:eastAsia="Times New Roman" w:hAnsi="Times New Roman" w:cs="Times New Roman"/>
                <w:i/>
                <w:kern w:val="0"/>
                <w:szCs w:val="20"/>
                <w14:ligatures w14:val="none"/>
              </w:rPr>
              <w:tab/>
            </w:r>
          </w:p>
          <w:p w14:paraId="2818DBB9" w14:textId="77777777" w:rsidR="00AA3EC3" w:rsidRPr="00AA3EC3" w:rsidRDefault="00AA3EC3" w:rsidP="00AA3EC3">
            <w:pPr>
              <w:spacing w:after="0" w:line="240" w:lineRule="auto"/>
              <w:jc w:val="both"/>
              <w:rPr>
                <w:rFonts w:ascii="Times New Roman" w:eastAsia="Times New Roman" w:hAnsi="Times New Roman" w:cs="Times New Roman"/>
                <w:i/>
                <w:kern w:val="0"/>
                <w:szCs w:val="20"/>
                <w14:ligatures w14:val="none"/>
              </w:rPr>
            </w:pPr>
            <w:r w:rsidRPr="00AA3EC3">
              <w:rPr>
                <w:rFonts w:ascii="Times New Roman" w:eastAsia="Times New Roman" w:hAnsi="Times New Roman" w:cs="Times New Roman"/>
                <w:i/>
                <w:kern w:val="0"/>
                <w:szCs w:val="20"/>
                <w14:ligatures w14:val="none"/>
              </w:rPr>
              <w:t>sąskaitos numerį,</w:t>
            </w:r>
            <w:r w:rsidRPr="00AA3EC3">
              <w:rPr>
                <w:rFonts w:ascii="Times New Roman" w:eastAsia="Times New Roman" w:hAnsi="Times New Roman" w:cs="Times New Roman"/>
                <w:i/>
                <w:kern w:val="0"/>
                <w:szCs w:val="20"/>
                <w14:ligatures w14:val="none"/>
              </w:rPr>
              <w:tab/>
            </w:r>
            <w:r w:rsidRPr="00AA3EC3">
              <w:rPr>
                <w:rFonts w:ascii="Times New Roman" w:eastAsia="Times New Roman" w:hAnsi="Times New Roman" w:cs="Times New Roman"/>
                <w:i/>
                <w:kern w:val="0"/>
                <w:szCs w:val="20"/>
                <w14:ligatures w14:val="none"/>
              </w:rPr>
              <w:tab/>
            </w:r>
          </w:p>
          <w:p w14:paraId="5CB21DEC" w14:textId="77777777" w:rsidR="00AA3EC3" w:rsidRPr="00AA3EC3" w:rsidRDefault="00AA3EC3" w:rsidP="00AA3EC3">
            <w:pPr>
              <w:spacing w:after="0" w:line="240" w:lineRule="auto"/>
              <w:jc w:val="both"/>
              <w:rPr>
                <w:rFonts w:ascii="Times New Roman" w:eastAsia="Times New Roman" w:hAnsi="Times New Roman" w:cs="Times New Roman"/>
                <w:i/>
                <w:kern w:val="0"/>
                <w:szCs w:val="20"/>
                <w14:ligatures w14:val="none"/>
              </w:rPr>
            </w:pPr>
            <w:r w:rsidRPr="00AA3EC3">
              <w:rPr>
                <w:rFonts w:ascii="Times New Roman" w:eastAsia="Times New Roman" w:hAnsi="Times New Roman" w:cs="Times New Roman"/>
                <w:i/>
                <w:kern w:val="0"/>
                <w:szCs w:val="20"/>
                <w14:ligatures w14:val="none"/>
              </w:rPr>
              <w:t>PVM mokėtojo kodą,</w:t>
            </w:r>
            <w:r w:rsidRPr="00AA3EC3">
              <w:rPr>
                <w:rFonts w:ascii="Times New Roman" w:eastAsia="Times New Roman" w:hAnsi="Times New Roman" w:cs="Times New Roman"/>
                <w:i/>
                <w:kern w:val="0"/>
                <w:szCs w:val="20"/>
                <w14:ligatures w14:val="none"/>
              </w:rPr>
              <w:tab/>
            </w:r>
            <w:r w:rsidRPr="00AA3EC3">
              <w:rPr>
                <w:rFonts w:ascii="Times New Roman" w:eastAsia="Times New Roman" w:hAnsi="Times New Roman" w:cs="Times New Roman"/>
                <w:i/>
                <w:kern w:val="0"/>
                <w:szCs w:val="20"/>
                <w14:ligatures w14:val="none"/>
              </w:rPr>
              <w:tab/>
            </w:r>
          </w:p>
          <w:p w14:paraId="3832DF25" w14:textId="77777777" w:rsidR="00AA3EC3" w:rsidRPr="00AA3EC3" w:rsidRDefault="00AA3EC3" w:rsidP="00AA3EC3">
            <w:pPr>
              <w:spacing w:after="0" w:line="240" w:lineRule="auto"/>
              <w:jc w:val="both"/>
              <w:rPr>
                <w:rFonts w:ascii="Times New Roman" w:eastAsia="Times New Roman" w:hAnsi="Times New Roman" w:cs="Times New Roman"/>
                <w:i/>
                <w:kern w:val="0"/>
                <w:szCs w:val="20"/>
                <w14:ligatures w14:val="none"/>
              </w:rPr>
            </w:pPr>
            <w:r w:rsidRPr="00AA3EC3">
              <w:rPr>
                <w:rFonts w:ascii="Times New Roman" w:eastAsia="Times New Roman" w:hAnsi="Times New Roman" w:cs="Times New Roman"/>
                <w:i/>
                <w:kern w:val="0"/>
                <w:szCs w:val="20"/>
                <w14:ligatures w14:val="none"/>
              </w:rPr>
              <w:t>tel. numerį, el. p. adresą)</w:t>
            </w:r>
            <w:r w:rsidRPr="00AA3EC3">
              <w:rPr>
                <w:rFonts w:ascii="Times New Roman" w:eastAsia="Times New Roman" w:hAnsi="Times New Roman" w:cs="Times New Roman"/>
                <w:i/>
                <w:kern w:val="0"/>
                <w:szCs w:val="20"/>
                <w14:ligatures w14:val="none"/>
              </w:rPr>
              <w:tab/>
            </w:r>
            <w:r w:rsidRPr="00AA3EC3">
              <w:rPr>
                <w:rFonts w:ascii="Times New Roman" w:eastAsia="Times New Roman" w:hAnsi="Times New Roman" w:cs="Times New Roman"/>
                <w:i/>
                <w:kern w:val="0"/>
                <w:szCs w:val="20"/>
                <w14:ligatures w14:val="none"/>
              </w:rPr>
              <w:tab/>
            </w:r>
          </w:p>
          <w:p w14:paraId="12A76450" w14:textId="77777777" w:rsidR="00AA3EC3" w:rsidRPr="00AA3EC3" w:rsidRDefault="00AA3EC3" w:rsidP="00AA3EC3">
            <w:pPr>
              <w:spacing w:after="0" w:line="240" w:lineRule="auto"/>
              <w:jc w:val="both"/>
              <w:rPr>
                <w:rFonts w:ascii="Times New Roman" w:eastAsia="Times New Roman" w:hAnsi="Times New Roman" w:cs="Times New Roman"/>
                <w:i/>
                <w:kern w:val="0"/>
                <w14:ligatures w14:val="none"/>
              </w:rPr>
            </w:pPr>
          </w:p>
        </w:tc>
      </w:tr>
    </w:tbl>
    <w:p w14:paraId="7466A932" w14:textId="77777777" w:rsidR="00AA3EC3" w:rsidRPr="00AA3EC3" w:rsidRDefault="00AA3EC3" w:rsidP="00AA3EC3">
      <w:pPr>
        <w:spacing w:after="0" w:line="240" w:lineRule="auto"/>
        <w:rPr>
          <w:rFonts w:ascii="Times New Roman" w:eastAsia="Times New Roman" w:hAnsi="Times New Roman" w:cs="Times New Roman"/>
          <w:b/>
          <w:kern w:val="0"/>
          <w14:ligatures w14:val="none"/>
        </w:rPr>
      </w:pPr>
      <w:r w:rsidRPr="00AA3EC3">
        <w:rPr>
          <w:rFonts w:ascii="Times New Roman" w:eastAsia="Times New Roman" w:hAnsi="Times New Roman" w:cs="Times New Roman"/>
          <w:b/>
          <w:kern w:val="0"/>
          <w14:ligatures w14:val="none"/>
        </w:rPr>
        <w:t>Šalys šią Sutartį perskaitė, joms buvo išaiškintas Sutarties turinys ir pasekmės, Šalys Sutartį suprato ir, kaip visiškai atitinkančią jų valią ir ketinimus, pasirašo:</w:t>
      </w:r>
    </w:p>
    <w:p w14:paraId="2175EA43" w14:textId="77777777" w:rsidR="00AA3EC3" w:rsidRPr="00AA3EC3" w:rsidRDefault="00AA3EC3" w:rsidP="00AA3EC3">
      <w:pPr>
        <w:spacing w:after="0" w:line="240" w:lineRule="auto"/>
        <w:rPr>
          <w:rFonts w:ascii="Times New Roman" w:eastAsia="Times New Roman" w:hAnsi="Times New Roman" w:cs="Times New Roman"/>
          <w:b/>
          <w:kern w:val="0"/>
          <w14:ligatures w14:val="none"/>
        </w:rPr>
      </w:pPr>
    </w:p>
    <w:p w14:paraId="43A8D2FF" w14:textId="77777777" w:rsidR="00AA3EC3" w:rsidRPr="00AA3EC3" w:rsidRDefault="00AA3EC3" w:rsidP="00AA3EC3">
      <w:pPr>
        <w:spacing w:after="0" w:line="240" w:lineRule="auto"/>
        <w:rPr>
          <w:rFonts w:ascii="Times New Roman" w:eastAsia="Times New Roman" w:hAnsi="Times New Roman" w:cs="Times New Roman"/>
          <w:b/>
          <w:kern w:val="0"/>
          <w14:ligatures w14:val="none"/>
        </w:rPr>
      </w:pPr>
    </w:p>
    <w:p w14:paraId="3EB3657E" w14:textId="77777777" w:rsidR="00AA3EC3" w:rsidRPr="00AA3EC3" w:rsidRDefault="00AA3EC3" w:rsidP="00AA3EC3">
      <w:pPr>
        <w:spacing w:after="0" w:line="240" w:lineRule="auto"/>
        <w:jc w:val="both"/>
        <w:rPr>
          <w:rFonts w:ascii="Times New Roman" w:eastAsia="Times New Roman" w:hAnsi="Times New Roman" w:cs="Times New Roman"/>
          <w:kern w:val="0"/>
          <w:szCs w:val="20"/>
          <w14:ligatures w14:val="none"/>
        </w:rPr>
      </w:pPr>
      <w:r w:rsidRPr="00AA3EC3">
        <w:rPr>
          <w:rFonts w:ascii="Times New Roman" w:eastAsia="Times New Roman" w:hAnsi="Times New Roman" w:cs="Times New Roman"/>
          <w:kern w:val="0"/>
          <w:szCs w:val="20"/>
          <w14:ligatures w14:val="none"/>
        </w:rPr>
        <w:t>Direktorius                                                              Pareigos</w:t>
      </w:r>
    </w:p>
    <w:p w14:paraId="034958FC" w14:textId="77777777" w:rsidR="00AA3EC3" w:rsidRPr="00AA3EC3" w:rsidRDefault="00AA3EC3" w:rsidP="00AA3EC3">
      <w:pPr>
        <w:tabs>
          <w:tab w:val="left" w:pos="4962"/>
        </w:tabs>
        <w:spacing w:after="0" w:line="240" w:lineRule="auto"/>
        <w:jc w:val="both"/>
        <w:rPr>
          <w:rFonts w:ascii="Times New Roman" w:eastAsia="Times New Roman" w:hAnsi="Times New Roman" w:cs="Times New Roman"/>
          <w:kern w:val="0"/>
          <w:szCs w:val="20"/>
          <w14:ligatures w14:val="none"/>
        </w:rPr>
      </w:pPr>
      <w:r w:rsidRPr="00AA3EC3">
        <w:rPr>
          <w:rFonts w:ascii="Times New Roman" w:eastAsia="Times New Roman" w:hAnsi="Times New Roman" w:cs="Times New Roman"/>
          <w:kern w:val="0"/>
          <w:szCs w:val="20"/>
          <w14:ligatures w14:val="none"/>
        </w:rPr>
        <w:t>Mindaugas Jaskelevičius                                        Vardas, Pavardė</w:t>
      </w:r>
    </w:p>
    <w:p w14:paraId="2FE77697" w14:textId="77777777" w:rsidR="00AA3EC3" w:rsidRPr="00AA3EC3" w:rsidRDefault="00AA3EC3" w:rsidP="00AA3EC3">
      <w:pPr>
        <w:spacing w:after="0" w:line="240" w:lineRule="auto"/>
        <w:jc w:val="both"/>
        <w:rPr>
          <w:rFonts w:ascii="Times New Roman" w:eastAsia="Times New Roman" w:hAnsi="Times New Roman" w:cs="Times New Roman"/>
          <w:kern w:val="0"/>
          <w14:ligatures w14:val="none"/>
        </w:rPr>
      </w:pPr>
    </w:p>
    <w:tbl>
      <w:tblPr>
        <w:tblW w:w="9922" w:type="dxa"/>
        <w:tblLook w:val="00A0" w:firstRow="1" w:lastRow="0" w:firstColumn="1" w:lastColumn="0" w:noHBand="0" w:noVBand="0"/>
      </w:tblPr>
      <w:tblGrid>
        <w:gridCol w:w="4678"/>
        <w:gridCol w:w="5244"/>
      </w:tblGrid>
      <w:tr w:rsidR="00AA3EC3" w:rsidRPr="00AA3EC3" w14:paraId="152C37DB" w14:textId="77777777" w:rsidTr="00086B48">
        <w:tc>
          <w:tcPr>
            <w:tcW w:w="4678" w:type="dxa"/>
          </w:tcPr>
          <w:p w14:paraId="5DBD5DCA" w14:textId="77777777" w:rsidR="00AA3EC3" w:rsidRPr="00AA3EC3" w:rsidRDefault="00AA3EC3" w:rsidP="00AA3EC3">
            <w:pPr>
              <w:spacing w:after="0" w:line="240" w:lineRule="auto"/>
              <w:jc w:val="both"/>
              <w:rPr>
                <w:rFonts w:ascii="Times New Roman" w:eastAsia="Times New Roman" w:hAnsi="Times New Roman" w:cs="Times New Roman"/>
                <w:kern w:val="0"/>
                <w14:ligatures w14:val="none"/>
              </w:rPr>
            </w:pPr>
          </w:p>
          <w:p w14:paraId="44C4048B" w14:textId="77777777" w:rsidR="00AA3EC3" w:rsidRPr="00AA3EC3" w:rsidRDefault="00AA3EC3" w:rsidP="00AA3EC3">
            <w:pPr>
              <w:spacing w:after="0" w:line="240" w:lineRule="auto"/>
              <w:jc w:val="both"/>
              <w:rPr>
                <w:rFonts w:ascii="Times New Roman" w:eastAsia="Times New Roman" w:hAnsi="Times New Roman" w:cs="Times New Roman"/>
                <w:kern w:val="0"/>
                <w14:ligatures w14:val="none"/>
              </w:rPr>
            </w:pPr>
            <w:r w:rsidRPr="00AA3EC3">
              <w:rPr>
                <w:rFonts w:ascii="Times New Roman" w:eastAsia="Times New Roman" w:hAnsi="Times New Roman" w:cs="Times New Roman"/>
                <w:kern w:val="0"/>
                <w14:ligatures w14:val="none"/>
              </w:rPr>
              <w:t>___________________</w:t>
            </w:r>
            <w:r w:rsidRPr="00AA3EC3">
              <w:rPr>
                <w:rFonts w:ascii="Times New Roman" w:eastAsia="Times New Roman" w:hAnsi="Times New Roman" w:cs="Times New Roman"/>
                <w:kern w:val="0"/>
                <w14:ligatures w14:val="none"/>
              </w:rPr>
              <w:tab/>
            </w:r>
            <w:r w:rsidRPr="00AA3EC3">
              <w:rPr>
                <w:rFonts w:ascii="Times New Roman" w:eastAsia="Times New Roman" w:hAnsi="Times New Roman" w:cs="Times New Roman"/>
                <w:kern w:val="0"/>
                <w14:ligatures w14:val="none"/>
              </w:rPr>
              <w:tab/>
              <w:t xml:space="preserve">                   </w:t>
            </w:r>
          </w:p>
          <w:p w14:paraId="2EEF337F" w14:textId="77777777" w:rsidR="00AA3EC3" w:rsidRPr="00AA3EC3" w:rsidRDefault="00AA3EC3" w:rsidP="00AA3EC3">
            <w:pPr>
              <w:spacing w:after="0" w:line="240" w:lineRule="auto"/>
              <w:jc w:val="both"/>
              <w:rPr>
                <w:rFonts w:ascii="Times New Roman" w:eastAsia="Times New Roman" w:hAnsi="Times New Roman" w:cs="Times New Roman"/>
                <w:kern w:val="0"/>
                <w14:ligatures w14:val="none"/>
              </w:rPr>
            </w:pPr>
            <w:r w:rsidRPr="00AA3EC3">
              <w:rPr>
                <w:rFonts w:ascii="Times New Roman" w:eastAsia="Times New Roman" w:hAnsi="Times New Roman" w:cs="Times New Roman"/>
                <w:kern w:val="0"/>
                <w14:ligatures w14:val="none"/>
              </w:rPr>
              <w:t>(parašas)</w:t>
            </w:r>
          </w:p>
          <w:p w14:paraId="2997514D" w14:textId="77777777" w:rsidR="00AA3EC3" w:rsidRPr="00AA3EC3" w:rsidRDefault="00AA3EC3" w:rsidP="00AA3EC3">
            <w:pPr>
              <w:spacing w:after="0" w:line="240" w:lineRule="auto"/>
              <w:jc w:val="both"/>
              <w:rPr>
                <w:rFonts w:ascii="Times New Roman" w:eastAsia="Times New Roman" w:hAnsi="Times New Roman" w:cs="Times New Roman"/>
                <w:kern w:val="0"/>
                <w14:ligatures w14:val="none"/>
              </w:rPr>
            </w:pPr>
            <w:r w:rsidRPr="00AA3EC3">
              <w:rPr>
                <w:rFonts w:ascii="Times New Roman" w:eastAsia="Times New Roman" w:hAnsi="Times New Roman" w:cs="Times New Roman"/>
                <w:kern w:val="0"/>
                <w14:ligatures w14:val="none"/>
              </w:rPr>
              <w:tab/>
            </w:r>
            <w:r w:rsidRPr="00AA3EC3">
              <w:rPr>
                <w:rFonts w:ascii="Times New Roman" w:eastAsia="Times New Roman" w:hAnsi="Times New Roman" w:cs="Times New Roman"/>
                <w:kern w:val="0"/>
                <w14:ligatures w14:val="none"/>
              </w:rPr>
              <w:tab/>
            </w:r>
            <w:r w:rsidRPr="00AA3EC3">
              <w:rPr>
                <w:rFonts w:ascii="Times New Roman" w:eastAsia="Times New Roman" w:hAnsi="Times New Roman" w:cs="Times New Roman"/>
                <w:kern w:val="0"/>
                <w14:ligatures w14:val="none"/>
              </w:rPr>
              <w:tab/>
              <w:t xml:space="preserve">                                            </w:t>
            </w:r>
          </w:p>
        </w:tc>
        <w:tc>
          <w:tcPr>
            <w:tcW w:w="5244" w:type="dxa"/>
          </w:tcPr>
          <w:p w14:paraId="2D16B95C" w14:textId="77777777" w:rsidR="00AA3EC3" w:rsidRPr="00AA3EC3" w:rsidRDefault="00AA3EC3" w:rsidP="00AA3EC3">
            <w:pPr>
              <w:spacing w:after="0" w:line="240" w:lineRule="auto"/>
              <w:jc w:val="both"/>
              <w:rPr>
                <w:rFonts w:ascii="Times New Roman" w:eastAsia="Times New Roman" w:hAnsi="Times New Roman" w:cs="Times New Roman"/>
                <w:kern w:val="0"/>
                <w14:ligatures w14:val="none"/>
              </w:rPr>
            </w:pPr>
          </w:p>
          <w:p w14:paraId="5BD1D5B6" w14:textId="77777777" w:rsidR="00AA3EC3" w:rsidRPr="00AA3EC3" w:rsidRDefault="00AA3EC3" w:rsidP="00AA3EC3">
            <w:pPr>
              <w:spacing w:after="0" w:line="240" w:lineRule="auto"/>
              <w:jc w:val="both"/>
              <w:rPr>
                <w:rFonts w:ascii="Times New Roman" w:eastAsia="Times New Roman" w:hAnsi="Times New Roman" w:cs="Times New Roman"/>
                <w:kern w:val="0"/>
                <w14:ligatures w14:val="none"/>
              </w:rPr>
            </w:pPr>
            <w:r w:rsidRPr="00AA3EC3">
              <w:rPr>
                <w:rFonts w:ascii="Times New Roman" w:eastAsia="Times New Roman" w:hAnsi="Times New Roman" w:cs="Times New Roman"/>
                <w:kern w:val="0"/>
                <w14:ligatures w14:val="none"/>
              </w:rPr>
              <w:t xml:space="preserve">  ___________________</w:t>
            </w:r>
          </w:p>
          <w:p w14:paraId="1C009869" w14:textId="77777777" w:rsidR="00AA3EC3" w:rsidRPr="00AA3EC3" w:rsidRDefault="00AA3EC3" w:rsidP="00AA3EC3">
            <w:pPr>
              <w:spacing w:after="0" w:line="240" w:lineRule="auto"/>
              <w:jc w:val="both"/>
              <w:rPr>
                <w:rFonts w:ascii="Times New Roman" w:eastAsia="Times New Roman" w:hAnsi="Times New Roman" w:cs="Times New Roman"/>
                <w:kern w:val="0"/>
                <w14:ligatures w14:val="none"/>
              </w:rPr>
            </w:pPr>
            <w:r w:rsidRPr="00AA3EC3">
              <w:rPr>
                <w:rFonts w:ascii="Times New Roman" w:eastAsia="Times New Roman" w:hAnsi="Times New Roman" w:cs="Times New Roman"/>
                <w:kern w:val="0"/>
                <w14:ligatures w14:val="none"/>
              </w:rPr>
              <w:t xml:space="preserve">  (parašas)</w:t>
            </w:r>
          </w:p>
          <w:p w14:paraId="5DE3C032" w14:textId="77777777" w:rsidR="00AA3EC3" w:rsidRPr="00AA3EC3" w:rsidRDefault="00AA3EC3" w:rsidP="00AA3EC3">
            <w:pPr>
              <w:spacing w:after="0" w:line="240" w:lineRule="auto"/>
              <w:jc w:val="both"/>
              <w:rPr>
                <w:rFonts w:ascii="Times New Roman" w:eastAsia="Times New Roman" w:hAnsi="Times New Roman" w:cs="Times New Roman"/>
                <w:kern w:val="0"/>
                <w14:ligatures w14:val="none"/>
              </w:rPr>
            </w:pPr>
          </w:p>
          <w:p w14:paraId="05512605" w14:textId="77777777" w:rsidR="00AA3EC3" w:rsidRPr="00AA3EC3" w:rsidRDefault="00AA3EC3" w:rsidP="00AA3EC3">
            <w:pPr>
              <w:spacing w:after="0" w:line="240" w:lineRule="auto"/>
              <w:jc w:val="both"/>
              <w:rPr>
                <w:rFonts w:ascii="Times New Roman" w:eastAsia="Times New Roman" w:hAnsi="Times New Roman" w:cs="Times New Roman"/>
                <w:kern w:val="0"/>
                <w:sz w:val="22"/>
                <w:szCs w:val="22"/>
                <w14:ligatures w14:val="none"/>
              </w:rPr>
            </w:pPr>
          </w:p>
        </w:tc>
      </w:tr>
    </w:tbl>
    <w:p w14:paraId="5003EC3F" w14:textId="77777777" w:rsidR="00AA4657" w:rsidRDefault="00AA4657"/>
    <w:sectPr w:rsidR="00AA465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7E24A" w14:textId="77777777" w:rsidR="00553C9A" w:rsidRDefault="00553C9A" w:rsidP="00EE3C30">
      <w:pPr>
        <w:spacing w:after="0" w:line="240" w:lineRule="auto"/>
      </w:pPr>
      <w:r>
        <w:separator/>
      </w:r>
    </w:p>
  </w:endnote>
  <w:endnote w:type="continuationSeparator" w:id="0">
    <w:p w14:paraId="6185BF1F" w14:textId="77777777" w:rsidR="00553C9A" w:rsidRDefault="00553C9A" w:rsidP="00EE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95C48" w14:textId="77777777" w:rsidR="00553C9A" w:rsidRDefault="00553C9A" w:rsidP="00EE3C30">
      <w:pPr>
        <w:spacing w:after="0" w:line="240" w:lineRule="auto"/>
      </w:pPr>
      <w:r>
        <w:separator/>
      </w:r>
    </w:p>
  </w:footnote>
  <w:footnote w:type="continuationSeparator" w:id="0">
    <w:p w14:paraId="6C868DD1" w14:textId="77777777" w:rsidR="00553C9A" w:rsidRDefault="00553C9A" w:rsidP="00EE3C30">
      <w:pPr>
        <w:spacing w:after="0" w:line="240" w:lineRule="auto"/>
      </w:pPr>
      <w:r>
        <w:continuationSeparator/>
      </w:r>
    </w:p>
  </w:footnote>
  <w:footnote w:id="1">
    <w:p w14:paraId="0423292A" w14:textId="22495D0D" w:rsidR="00EE3C30" w:rsidRPr="00EE3C30" w:rsidRDefault="00EE3C30" w:rsidP="00EE3C30">
      <w:pPr>
        <w:pStyle w:val="Puslapioinaostekstas"/>
        <w:jc w:val="both"/>
        <w:rPr>
          <w:rFonts w:ascii="Times New Roman" w:hAnsi="Times New Roman" w:cs="Times New Roman"/>
        </w:rPr>
      </w:pPr>
      <w:r w:rsidRPr="00EE3C30">
        <w:rPr>
          <w:rStyle w:val="Puslapioinaosnuoroda"/>
          <w:rFonts w:ascii="Times New Roman" w:hAnsi="Times New Roman" w:cs="Times New Roman"/>
        </w:rPr>
        <w:footnoteRef/>
      </w:r>
      <w:r w:rsidRPr="00EE3C30">
        <w:rPr>
          <w:rFonts w:ascii="Times New Roman" w:hAnsi="Times New Roman" w:cs="Times New Roman"/>
        </w:rPr>
        <w:t xml:space="preserve"> Analitės kurias reikia tirti įtekančiose ir ištekančiose nuotekose: 1. PH; 2 BDS7; 3 </w:t>
      </w:r>
      <w:proofErr w:type="spellStart"/>
      <w:r w:rsidRPr="00EE3C30">
        <w:rPr>
          <w:rFonts w:ascii="Times New Roman" w:hAnsi="Times New Roman" w:cs="Times New Roman"/>
        </w:rPr>
        <w:t>Chds</w:t>
      </w:r>
      <w:proofErr w:type="spellEnd"/>
      <w:r w:rsidRPr="00EE3C30">
        <w:rPr>
          <w:rFonts w:ascii="Times New Roman" w:hAnsi="Times New Roman" w:cs="Times New Roman"/>
        </w:rPr>
        <w:t>; 4 Bendras azotas; 5 Amonis; 6 Nitratai; 7 Nitritai; 8 Bendras fosforas; 9 Fosfatai; 10 Skendinčios medžiagos (SM). Analitės kurias reikia tirti dumble (pirminis dumblas, antrinis dumblas (perteklinis), veiklusis dumblas (</w:t>
      </w:r>
      <w:proofErr w:type="spellStart"/>
      <w:r w:rsidRPr="00EE3C30">
        <w:rPr>
          <w:rFonts w:ascii="Times New Roman" w:hAnsi="Times New Roman" w:cs="Times New Roman"/>
        </w:rPr>
        <w:t>aerotankas</w:t>
      </w:r>
      <w:proofErr w:type="spellEnd"/>
      <w:r w:rsidRPr="00EE3C30">
        <w:rPr>
          <w:rFonts w:ascii="Times New Roman" w:hAnsi="Times New Roman" w:cs="Times New Roman"/>
        </w:rPr>
        <w:t>), dumblas prieš pūdymą, dumblas po pūdymo).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E6BE9"/>
    <w:multiLevelType w:val="multilevel"/>
    <w:tmpl w:val="1128885C"/>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2F847DF"/>
    <w:multiLevelType w:val="multilevel"/>
    <w:tmpl w:val="0262BA3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6983F4E"/>
    <w:multiLevelType w:val="multilevel"/>
    <w:tmpl w:val="9F7018A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4603324B"/>
    <w:multiLevelType w:val="multilevel"/>
    <w:tmpl w:val="3B84C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596913"/>
    <w:multiLevelType w:val="multilevel"/>
    <w:tmpl w:val="87E6E59E"/>
    <w:lvl w:ilvl="0">
      <w:start w:val="1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21D3D04"/>
    <w:multiLevelType w:val="multilevel"/>
    <w:tmpl w:val="0882C626"/>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16cid:durableId="2022198688">
    <w:abstractNumId w:val="3"/>
  </w:num>
  <w:num w:numId="2" w16cid:durableId="788746636">
    <w:abstractNumId w:val="0"/>
  </w:num>
  <w:num w:numId="3" w16cid:durableId="721252841">
    <w:abstractNumId w:val="4"/>
  </w:num>
  <w:num w:numId="4" w16cid:durableId="1535968515">
    <w:abstractNumId w:val="5"/>
  </w:num>
  <w:num w:numId="5" w16cid:durableId="1984312833">
    <w:abstractNumId w:val="2"/>
  </w:num>
  <w:num w:numId="6" w16cid:durableId="950235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657"/>
    <w:rsid w:val="00534C04"/>
    <w:rsid w:val="00553C9A"/>
    <w:rsid w:val="005807EA"/>
    <w:rsid w:val="00864552"/>
    <w:rsid w:val="00AA3EC3"/>
    <w:rsid w:val="00AA4657"/>
    <w:rsid w:val="00CC25F3"/>
    <w:rsid w:val="00EE3C30"/>
    <w:rsid w:val="00FD2A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3B249"/>
  <w15:chartTrackingRefBased/>
  <w15:docId w15:val="{5539BED0-6DBB-4E1D-B63C-6D2BA635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A4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A4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A465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A465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A465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A465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465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A465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465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465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A465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A465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A465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A465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A465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465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465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465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4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46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465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465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465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A4657"/>
    <w:rPr>
      <w:i/>
      <w:iCs/>
      <w:color w:val="404040" w:themeColor="text1" w:themeTint="BF"/>
    </w:rPr>
  </w:style>
  <w:style w:type="paragraph" w:styleId="Sraopastraipa">
    <w:name w:val="List Paragraph"/>
    <w:basedOn w:val="prastasis"/>
    <w:uiPriority w:val="34"/>
    <w:qFormat/>
    <w:rsid w:val="00AA4657"/>
    <w:pPr>
      <w:ind w:left="720"/>
      <w:contextualSpacing/>
    </w:pPr>
  </w:style>
  <w:style w:type="character" w:styleId="Rykuspabraukimas">
    <w:name w:val="Intense Emphasis"/>
    <w:basedOn w:val="Numatytasispastraiposriftas"/>
    <w:uiPriority w:val="21"/>
    <w:qFormat/>
    <w:rsid w:val="00AA4657"/>
    <w:rPr>
      <w:i/>
      <w:iCs/>
      <w:color w:val="0F4761" w:themeColor="accent1" w:themeShade="BF"/>
    </w:rPr>
  </w:style>
  <w:style w:type="paragraph" w:styleId="Iskirtacitata">
    <w:name w:val="Intense Quote"/>
    <w:basedOn w:val="prastasis"/>
    <w:next w:val="prastasis"/>
    <w:link w:val="IskirtacitataDiagrama"/>
    <w:uiPriority w:val="30"/>
    <w:qFormat/>
    <w:rsid w:val="00AA4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A4657"/>
    <w:rPr>
      <w:i/>
      <w:iCs/>
      <w:color w:val="0F4761" w:themeColor="accent1" w:themeShade="BF"/>
    </w:rPr>
  </w:style>
  <w:style w:type="character" w:styleId="Rykinuoroda">
    <w:name w:val="Intense Reference"/>
    <w:basedOn w:val="Numatytasispastraiposriftas"/>
    <w:uiPriority w:val="32"/>
    <w:qFormat/>
    <w:rsid w:val="00AA4657"/>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EE3C3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E3C30"/>
    <w:rPr>
      <w:sz w:val="20"/>
      <w:szCs w:val="20"/>
    </w:rPr>
  </w:style>
  <w:style w:type="character" w:styleId="Puslapioinaosnuoroda">
    <w:name w:val="footnote reference"/>
    <w:basedOn w:val="Numatytasispastraiposriftas"/>
    <w:uiPriority w:val="99"/>
    <w:semiHidden/>
    <w:unhideWhenUsed/>
    <w:rsid w:val="00EE3C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rusvand.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21971</Words>
  <Characters>12525</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Eglė Urmanavičienė</cp:lastModifiedBy>
  <cp:revision>2</cp:revision>
  <dcterms:created xsi:type="dcterms:W3CDTF">2026-02-18T07:51:00Z</dcterms:created>
  <dcterms:modified xsi:type="dcterms:W3CDTF">2026-04-08T06:28:00Z</dcterms:modified>
</cp:coreProperties>
</file>