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5513F7B5" w:rsidR="00A13C33" w:rsidRPr="00E87973" w:rsidRDefault="002C678F" w:rsidP="0089754D">
      <w:pPr>
        <w:tabs>
          <w:tab w:val="left" w:pos="1134"/>
        </w:tabs>
        <w:spacing w:after="0" w:line="240" w:lineRule="auto"/>
        <w:jc w:val="center"/>
        <w:rPr>
          <w:rFonts w:eastAsia="TimesNewRomanPS-BoldMT"/>
          <w:b/>
          <w:bCs/>
          <w:caps/>
          <w:szCs w:val="24"/>
        </w:rPr>
      </w:pPr>
      <w:r w:rsidRPr="00643042">
        <w:rPr>
          <w:b/>
          <w:szCs w:val="24"/>
        </w:rPr>
        <w:t xml:space="preserve">TIKSLINIO INVESTICIJŲ PROJEKTO </w:t>
      </w:r>
      <w:r w:rsidR="00440B4B">
        <w:rPr>
          <w:b/>
          <w:szCs w:val="24"/>
        </w:rPr>
        <w:t>„</w:t>
      </w:r>
      <w:r w:rsidRPr="00643042">
        <w:rPr>
          <w:b/>
          <w:szCs w:val="24"/>
        </w:rPr>
        <w:t>ROKIŠKIO RAJONE ESANČIŲ, VALSTYBEI NUOSAVYBĖS TEISE PRIKLAUSANČIŲ, BLOGOS BŪKLĖS MELIORACIJOS STATINIŲ REKONSTRAVIMAS</w:t>
      </w:r>
      <w:r w:rsidR="00440B4B">
        <w:rPr>
          <w:b/>
          <w:szCs w:val="24"/>
        </w:rPr>
        <w:t>“</w:t>
      </w:r>
      <w:r w:rsidRPr="00643042">
        <w:rPr>
          <w:b/>
          <w:szCs w:val="24"/>
        </w:rPr>
        <w:t xml:space="preserve"> TECHNINIO DARBO PROJEKTO PARENGIMO </w:t>
      </w:r>
      <w:r w:rsidRPr="00440B4B">
        <w:rPr>
          <w:b/>
          <w:szCs w:val="24"/>
        </w:rPr>
        <w:t>PASLAUG</w:t>
      </w:r>
      <w:r w:rsidR="0089688A" w:rsidRPr="00440B4B">
        <w:rPr>
          <w:rFonts w:eastAsia="Aptos"/>
          <w:b/>
          <w:szCs w:val="24"/>
        </w:rPr>
        <w:t xml:space="preserve">Ų </w:t>
      </w:r>
      <w:r w:rsidR="00643042" w:rsidRPr="00440B4B">
        <w:rPr>
          <w:b/>
        </w:rPr>
        <w:t xml:space="preserve">PRELIMINARIOJI </w:t>
      </w:r>
      <w:r w:rsidR="00155133" w:rsidRPr="00440B4B">
        <w:rPr>
          <w:b/>
          <w:szCs w:val="24"/>
        </w:rPr>
        <w:t>PIRKIMO</w:t>
      </w:r>
      <w:r w:rsidR="003B1A1A" w:rsidRPr="00440B4B">
        <w:rPr>
          <w:b/>
          <w:szCs w:val="24"/>
        </w:rPr>
        <w:t xml:space="preserve"> </w:t>
      </w:r>
      <w:r w:rsidR="00AA6537" w:rsidRPr="00440B4B">
        <w:rPr>
          <w:b/>
          <w:szCs w:val="24"/>
        </w:rPr>
        <w:t>SUTARTIS</w:t>
      </w:r>
    </w:p>
    <w:p w14:paraId="4BD98C04" w14:textId="77777777" w:rsidR="00A13C33" w:rsidRPr="00D27B99" w:rsidRDefault="00A13C33" w:rsidP="0018040E">
      <w:pPr>
        <w:spacing w:after="0" w:line="240" w:lineRule="auto"/>
        <w:rPr>
          <w:sz w:val="16"/>
          <w:szCs w:val="16"/>
        </w:rPr>
      </w:pPr>
    </w:p>
    <w:p w14:paraId="73DD5535" w14:textId="06A4A3A6" w:rsidR="00A13C33" w:rsidRDefault="00162BEF" w:rsidP="00A13C33">
      <w:pPr>
        <w:spacing w:after="0" w:line="240" w:lineRule="auto"/>
        <w:jc w:val="center"/>
        <w:rPr>
          <w:szCs w:val="24"/>
        </w:rPr>
      </w:pPr>
      <w:r>
        <w:rPr>
          <w:szCs w:val="24"/>
        </w:rPr>
        <w:t>202</w:t>
      </w:r>
      <w:r w:rsidR="00F955ED">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4C00CA">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0096970E" w14:textId="5979F648" w:rsidR="00FF4189" w:rsidRPr="00FF4189" w:rsidRDefault="00E2790F" w:rsidP="00FF4189">
      <w:pPr>
        <w:pStyle w:val="Pagrindinistekstas"/>
        <w:spacing w:after="0" w:line="240" w:lineRule="auto"/>
        <w:ind w:firstLine="851"/>
        <w:jc w:val="both"/>
        <w:rPr>
          <w:sz w:val="24"/>
          <w:szCs w:val="24"/>
        </w:rPr>
      </w:pPr>
      <w:r w:rsidRPr="00FF4189">
        <w:rPr>
          <w:sz w:val="24"/>
          <w:szCs w:val="24"/>
        </w:rPr>
        <w:t xml:space="preserve">1.1. Sutarties objektas – </w:t>
      </w:r>
      <w:r w:rsidR="002C678F" w:rsidRPr="00FF4189">
        <w:rPr>
          <w:sz w:val="24"/>
          <w:szCs w:val="24"/>
        </w:rPr>
        <w:t xml:space="preserve">Tikslinio investicijų projekto </w:t>
      </w:r>
      <w:r w:rsidR="00440B4B" w:rsidRPr="00FF4189">
        <w:rPr>
          <w:sz w:val="24"/>
          <w:szCs w:val="24"/>
        </w:rPr>
        <w:t>„</w:t>
      </w:r>
      <w:r w:rsidR="002C678F" w:rsidRPr="00FF4189">
        <w:rPr>
          <w:sz w:val="24"/>
          <w:szCs w:val="24"/>
        </w:rPr>
        <w:t>Rokiškio rajone esančių, valstybei nuosavybės teise priklausančių, blogos būklės melioracijos statinių rekonstravimas</w:t>
      </w:r>
      <w:r w:rsidR="00440B4B" w:rsidRPr="00FF4189">
        <w:rPr>
          <w:sz w:val="24"/>
          <w:szCs w:val="24"/>
        </w:rPr>
        <w:t>“</w:t>
      </w:r>
      <w:r w:rsidR="002C678F" w:rsidRPr="00FF4189">
        <w:rPr>
          <w:sz w:val="24"/>
          <w:szCs w:val="24"/>
        </w:rPr>
        <w:t xml:space="preserve"> techninio darbo projekto parengimo paslaugos</w:t>
      </w:r>
      <w:r w:rsidR="0076342F" w:rsidRPr="00FF4189">
        <w:rPr>
          <w:sz w:val="24"/>
          <w:szCs w:val="24"/>
        </w:rPr>
        <w:t xml:space="preserve"> </w:t>
      </w:r>
      <w:r w:rsidRPr="00FF4189">
        <w:rPr>
          <w:noProof/>
          <w:sz w:val="24"/>
          <w:szCs w:val="24"/>
        </w:rPr>
        <w:t>(toliau – paslaugos)</w:t>
      </w:r>
      <w:r w:rsidR="00440B4B" w:rsidRPr="00FF4189">
        <w:rPr>
          <w:noProof/>
          <w:sz w:val="24"/>
          <w:szCs w:val="24"/>
        </w:rPr>
        <w:t>:</w:t>
      </w:r>
      <w:r w:rsidR="00FF4189" w:rsidRPr="00FF4189">
        <w:rPr>
          <w:sz w:val="24"/>
          <w:szCs w:val="24"/>
        </w:rPr>
        <w:t xml:space="preserve"> </w:t>
      </w:r>
      <w:r w:rsidR="00FF4189" w:rsidRPr="00FF4189">
        <w:rPr>
          <w:sz w:val="24"/>
          <w:szCs w:val="24"/>
          <w:lang w:val="lt-LT"/>
        </w:rPr>
        <w:t>______________________________________</w:t>
      </w:r>
    </w:p>
    <w:p w14:paraId="2C2DABAF" w14:textId="4964306E" w:rsidR="00FF4189" w:rsidRPr="00FF4189" w:rsidRDefault="00FF4189" w:rsidP="00FF4189">
      <w:pPr>
        <w:pStyle w:val="Pagrindinistekstas"/>
        <w:spacing w:after="0" w:line="240" w:lineRule="auto"/>
        <w:ind w:firstLine="709"/>
        <w:jc w:val="both"/>
        <w:rPr>
          <w:rFonts w:eastAsia="Times New Roman"/>
          <w:sz w:val="24"/>
          <w:szCs w:val="24"/>
          <w:lang w:val="lt-LT"/>
        </w:rPr>
      </w:pPr>
      <w:r w:rsidRPr="00FF4189">
        <w:rPr>
          <w:rFonts w:eastAsia="Times New Roman"/>
          <w:sz w:val="24"/>
          <w:szCs w:val="24"/>
          <w:lang w:val="lt-LT"/>
        </w:rPr>
        <w:tab/>
      </w:r>
      <w:r w:rsidRPr="00FF4189">
        <w:rPr>
          <w:rFonts w:eastAsia="Times New Roman"/>
          <w:sz w:val="24"/>
          <w:szCs w:val="24"/>
          <w:lang w:val="lt-LT"/>
        </w:rPr>
        <w:tab/>
        <w:t xml:space="preserve">                     </w:t>
      </w:r>
      <w:r>
        <w:rPr>
          <w:rFonts w:eastAsia="Times New Roman"/>
          <w:sz w:val="24"/>
          <w:szCs w:val="24"/>
          <w:lang w:val="lt-LT"/>
        </w:rPr>
        <w:tab/>
      </w:r>
      <w:r>
        <w:rPr>
          <w:rFonts w:eastAsia="Times New Roman"/>
          <w:sz w:val="24"/>
          <w:szCs w:val="24"/>
          <w:lang w:val="lt-LT"/>
        </w:rPr>
        <w:tab/>
      </w:r>
      <w:r w:rsidRPr="00FF4189">
        <w:rPr>
          <w:bCs/>
          <w:i/>
          <w:sz w:val="24"/>
          <w:szCs w:val="24"/>
        </w:rPr>
        <w:t xml:space="preserve">(įrašyti </w:t>
      </w:r>
      <w:r w:rsidRPr="00FF4189">
        <w:rPr>
          <w:bCs/>
          <w:i/>
          <w:sz w:val="24"/>
          <w:szCs w:val="24"/>
          <w:lang w:val="lt-LT"/>
        </w:rPr>
        <w:t>pirkimo dalies/-</w:t>
      </w:r>
      <w:proofErr w:type="spellStart"/>
      <w:r w:rsidRPr="00FF4189">
        <w:rPr>
          <w:bCs/>
          <w:i/>
          <w:sz w:val="24"/>
          <w:szCs w:val="24"/>
          <w:lang w:val="lt-LT"/>
        </w:rPr>
        <w:t>ių</w:t>
      </w:r>
      <w:proofErr w:type="spellEnd"/>
      <w:r w:rsidRPr="00FF4189">
        <w:rPr>
          <w:bCs/>
          <w:i/>
          <w:sz w:val="24"/>
          <w:szCs w:val="24"/>
          <w:lang w:val="lt-LT"/>
        </w:rPr>
        <w:t xml:space="preserve"> Nr. ir</w:t>
      </w:r>
      <w:r w:rsidRPr="00FF4189">
        <w:rPr>
          <w:bCs/>
          <w:i/>
          <w:sz w:val="24"/>
          <w:szCs w:val="24"/>
        </w:rPr>
        <w:t xml:space="preserve"> pavadinimą)</w:t>
      </w:r>
    </w:p>
    <w:p w14:paraId="193D0E2A" w14:textId="6F7981EB" w:rsidR="00E2790F" w:rsidRDefault="00E2790F" w:rsidP="004C00CA">
      <w:pPr>
        <w:spacing w:after="0" w:line="240" w:lineRule="auto"/>
        <w:ind w:firstLine="851"/>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69AFEFCC" w14:textId="77777777" w:rsidR="007818E5" w:rsidRDefault="007818E5" w:rsidP="00E2790F">
      <w:pPr>
        <w:spacing w:after="0" w:line="240" w:lineRule="auto"/>
        <w:ind w:firstLine="567"/>
        <w:jc w:val="both"/>
        <w:rPr>
          <w:rFonts w:eastAsia="Times New Roman"/>
        </w:rPr>
      </w:pPr>
    </w:p>
    <w:p w14:paraId="4CA5C967" w14:textId="77777777" w:rsidR="0089688A" w:rsidRPr="00EF6A66" w:rsidRDefault="0089688A" w:rsidP="0089688A">
      <w:pPr>
        <w:spacing w:after="0" w:line="240" w:lineRule="auto"/>
        <w:ind w:firstLine="720"/>
        <w:jc w:val="center"/>
        <w:rPr>
          <w:b/>
          <w:bCs/>
          <w:color w:val="000000"/>
          <w:szCs w:val="24"/>
        </w:rPr>
      </w:pPr>
      <w:r w:rsidRPr="00EF6A66">
        <w:rPr>
          <w:b/>
          <w:bCs/>
          <w:color w:val="000000"/>
          <w:szCs w:val="24"/>
        </w:rPr>
        <w:t>II. SUTARTIES GALIOJIMAS, VYKDYMO PRADŽIA, TRUKMĖ IR TERMINAI</w:t>
      </w:r>
    </w:p>
    <w:p w14:paraId="0F2C5B13" w14:textId="77777777" w:rsidR="0089688A" w:rsidRPr="00EF6A66" w:rsidRDefault="0089688A" w:rsidP="0089688A">
      <w:pPr>
        <w:spacing w:after="0" w:line="240" w:lineRule="auto"/>
        <w:ind w:firstLine="720"/>
        <w:jc w:val="both"/>
        <w:rPr>
          <w:color w:val="000000"/>
          <w:szCs w:val="24"/>
        </w:rPr>
      </w:pPr>
    </w:p>
    <w:p w14:paraId="33AE9589" w14:textId="77777777" w:rsidR="0089688A" w:rsidRPr="00C41F04" w:rsidRDefault="0089688A" w:rsidP="004C00CA">
      <w:pPr>
        <w:spacing w:after="0" w:line="240" w:lineRule="auto"/>
        <w:ind w:firstLine="851"/>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4BAB73FF" w14:textId="0D93AA62" w:rsidR="0089688A" w:rsidRPr="00205E8D" w:rsidRDefault="0089688A" w:rsidP="004C00CA">
      <w:pPr>
        <w:pStyle w:val="Pagrindinistekstas"/>
        <w:spacing w:after="0" w:line="240" w:lineRule="auto"/>
        <w:ind w:firstLine="851"/>
        <w:jc w:val="both"/>
        <w:rPr>
          <w:szCs w:val="24"/>
          <w:lang w:val="lt-LT"/>
        </w:rPr>
      </w:pPr>
      <w:r w:rsidRPr="00C41F04">
        <w:rPr>
          <w:color w:val="000000"/>
          <w:sz w:val="24"/>
          <w:szCs w:val="24"/>
        </w:rPr>
        <w:t xml:space="preserve">2.2. </w:t>
      </w:r>
      <w:r w:rsidRPr="00A82E1B">
        <w:rPr>
          <w:sz w:val="24"/>
          <w:szCs w:val="24"/>
        </w:rPr>
        <w:t>Paslaug</w:t>
      </w:r>
      <w:r w:rsidR="0045061F">
        <w:rPr>
          <w:sz w:val="24"/>
          <w:szCs w:val="24"/>
        </w:rPr>
        <w:t>ų teikimo terminas – 2 mėn.</w:t>
      </w:r>
      <w:r w:rsidRPr="00A82E1B">
        <w:rPr>
          <w:sz w:val="24"/>
          <w:szCs w:val="24"/>
        </w:rPr>
        <w:t xml:space="preserve"> </w:t>
      </w:r>
    </w:p>
    <w:p w14:paraId="0B8DE591" w14:textId="77777777" w:rsidR="0089688A" w:rsidRPr="00EF6A66" w:rsidRDefault="0089688A" w:rsidP="0089688A">
      <w:pPr>
        <w:spacing w:after="0" w:line="240" w:lineRule="auto"/>
        <w:ind w:firstLine="720"/>
        <w:jc w:val="both"/>
        <w:rPr>
          <w:szCs w:val="24"/>
          <w:lang w:val="x-none"/>
        </w:rPr>
      </w:pPr>
    </w:p>
    <w:p w14:paraId="5DAC9CAD" w14:textId="77777777" w:rsidR="0089688A" w:rsidRPr="00EF6A66" w:rsidRDefault="0089688A" w:rsidP="0089688A">
      <w:pPr>
        <w:snapToGrid w:val="0"/>
        <w:spacing w:after="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4203911C" w14:textId="77777777" w:rsidR="0089688A" w:rsidRPr="00EF6A66" w:rsidRDefault="0089688A" w:rsidP="0089688A">
      <w:pPr>
        <w:snapToGrid w:val="0"/>
        <w:spacing w:after="0" w:line="240" w:lineRule="auto"/>
        <w:ind w:firstLine="709"/>
        <w:jc w:val="both"/>
        <w:rPr>
          <w:rFonts w:eastAsia="Times New Roman"/>
          <w:color w:val="000000"/>
          <w:szCs w:val="24"/>
          <w:lang w:eastAsia="lt-LT"/>
        </w:rPr>
      </w:pPr>
    </w:p>
    <w:p w14:paraId="1DE2A71B" w14:textId="77777777" w:rsidR="0089688A" w:rsidRPr="00EF6A66" w:rsidRDefault="0089688A" w:rsidP="004C00CA">
      <w:pPr>
        <w:spacing w:after="0" w:line="240" w:lineRule="auto"/>
        <w:ind w:firstLine="851"/>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638FA08" w14:textId="77777777" w:rsidR="00582D64" w:rsidRPr="00FF4189" w:rsidRDefault="0089688A" w:rsidP="004C00CA">
      <w:pPr>
        <w:spacing w:after="0" w:line="240" w:lineRule="auto"/>
        <w:ind w:firstLine="851"/>
        <w:jc w:val="both"/>
        <w:rPr>
          <w:rFonts w:eastAsia="Times New Roman"/>
          <w:i/>
          <w:iCs/>
          <w:szCs w:val="24"/>
        </w:rPr>
      </w:pPr>
      <w:r w:rsidRPr="00FF4189">
        <w:rPr>
          <w:rFonts w:eastAsia="Times New Roman"/>
          <w:szCs w:val="24"/>
        </w:rPr>
        <w:t xml:space="preserve">3.2. </w:t>
      </w:r>
      <w:r w:rsidR="00582D64" w:rsidRPr="00FF4189">
        <w:rPr>
          <w:rFonts w:eastAsia="Times New Roman"/>
          <w:szCs w:val="24"/>
        </w:rPr>
        <w:t xml:space="preserve">Sutarties kaina yra </w:t>
      </w:r>
      <w:r w:rsidR="00582D64" w:rsidRPr="00FF4189">
        <w:rPr>
          <w:rFonts w:eastAsia="Times New Roman"/>
          <w:i/>
          <w:iCs/>
          <w:szCs w:val="24"/>
        </w:rPr>
        <w:t>(įrašoma atitinkama (-</w:t>
      </w:r>
      <w:proofErr w:type="spellStart"/>
      <w:r w:rsidR="00582D64" w:rsidRPr="00FF4189">
        <w:rPr>
          <w:rFonts w:eastAsia="Times New Roman"/>
          <w:i/>
          <w:iCs/>
          <w:szCs w:val="24"/>
        </w:rPr>
        <w:t>os</w:t>
      </w:r>
      <w:proofErr w:type="spellEnd"/>
      <w:r w:rsidR="00582D64" w:rsidRPr="00FF4189">
        <w:rPr>
          <w:rFonts w:eastAsia="Times New Roman"/>
          <w:i/>
          <w:iCs/>
          <w:szCs w:val="24"/>
        </w:rPr>
        <w:t>) pirkimo dalis (-</w:t>
      </w:r>
      <w:proofErr w:type="spellStart"/>
      <w:r w:rsidR="00582D64" w:rsidRPr="00FF4189">
        <w:rPr>
          <w:rFonts w:eastAsia="Times New Roman"/>
          <w:i/>
          <w:iCs/>
          <w:szCs w:val="24"/>
        </w:rPr>
        <w:t>ys</w:t>
      </w:r>
      <w:proofErr w:type="spellEnd"/>
      <w:r w:rsidR="00582D64" w:rsidRPr="00FF4189">
        <w:rPr>
          <w:rFonts w:eastAsia="Times New Roman"/>
          <w:i/>
          <w:iCs/>
          <w:szCs w:val="24"/>
        </w:rPr>
        <w:t>) ir nurodoma kiekvienos pirkimo dalies kaina atskirai, nesumuojant):</w:t>
      </w:r>
    </w:p>
    <w:p w14:paraId="22DCBA42" w14:textId="77777777" w:rsidR="00582D64" w:rsidRPr="00FF4189" w:rsidRDefault="00582D64" w:rsidP="004C00CA">
      <w:pPr>
        <w:spacing w:after="0" w:line="240" w:lineRule="auto"/>
        <w:ind w:firstLine="851"/>
        <w:jc w:val="both"/>
        <w:rPr>
          <w:rFonts w:eastAsia="Times New Roman"/>
          <w:b/>
          <w:bCs/>
          <w:szCs w:val="24"/>
        </w:rPr>
      </w:pPr>
      <w:r w:rsidRPr="00FF4189">
        <w:rPr>
          <w:rFonts w:eastAsia="Times New Roman"/>
          <w:b/>
          <w:bCs/>
          <w:szCs w:val="24"/>
        </w:rPr>
        <w:t>I pirkimo daliai:</w:t>
      </w:r>
    </w:p>
    <w:p w14:paraId="08E2360B" w14:textId="0C76AB09" w:rsidR="00582D64" w:rsidRPr="00FF4189" w:rsidRDefault="00582D64" w:rsidP="004C00CA">
      <w:pPr>
        <w:spacing w:after="0" w:line="240" w:lineRule="auto"/>
        <w:ind w:firstLine="851"/>
        <w:jc w:val="both"/>
        <w:rPr>
          <w:rFonts w:eastAsia="Times New Roman"/>
          <w:szCs w:val="24"/>
        </w:rPr>
      </w:pPr>
      <w:r w:rsidRPr="00FF4189">
        <w:rPr>
          <w:rFonts w:eastAsia="Times New Roman"/>
          <w:szCs w:val="24"/>
        </w:rPr>
        <w:t xml:space="preserve">Pradinės Sutarties vertė yra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(nurodyti sumą žodžiais))</w:t>
      </w:r>
      <w:r w:rsidRPr="00FF4189">
        <w:rPr>
          <w:rFonts w:eastAsia="Times New Roman"/>
          <w:szCs w:val="24"/>
        </w:rPr>
        <w:t xml:space="preserve"> Eur be PVM. </w:t>
      </w:r>
    </w:p>
    <w:p w14:paraId="69400315" w14:textId="77777777" w:rsidR="00582D64" w:rsidRPr="00FF4189" w:rsidRDefault="00582D64" w:rsidP="004C00CA">
      <w:pPr>
        <w:spacing w:after="0" w:line="240" w:lineRule="auto"/>
        <w:ind w:firstLine="851"/>
        <w:jc w:val="both"/>
        <w:rPr>
          <w:rFonts w:eastAsia="Times New Roman"/>
          <w:szCs w:val="24"/>
        </w:rPr>
      </w:pPr>
      <w:r w:rsidRPr="00FF4189">
        <w:rPr>
          <w:rFonts w:eastAsia="Times New Roman"/>
          <w:szCs w:val="24"/>
        </w:rPr>
        <w:t xml:space="preserve">PVM sudaro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 xml:space="preserve">(nurodyti sumą žodžiais)) </w:t>
      </w:r>
      <w:r w:rsidRPr="00FF4189">
        <w:rPr>
          <w:rFonts w:eastAsia="Times New Roman"/>
          <w:szCs w:val="24"/>
        </w:rPr>
        <w:t>Eur.</w:t>
      </w:r>
    </w:p>
    <w:p w14:paraId="57C33A95" w14:textId="77777777" w:rsidR="00582D64" w:rsidRPr="00FF4189" w:rsidRDefault="00582D64" w:rsidP="004C00CA">
      <w:pPr>
        <w:spacing w:after="0" w:line="240" w:lineRule="auto"/>
        <w:ind w:firstLine="851"/>
        <w:jc w:val="both"/>
        <w:rPr>
          <w:rFonts w:eastAsia="Times New Roman"/>
          <w:szCs w:val="24"/>
        </w:rPr>
      </w:pPr>
      <w:r w:rsidRPr="00FF4189">
        <w:rPr>
          <w:rFonts w:eastAsia="Times New Roman"/>
          <w:szCs w:val="24"/>
        </w:rPr>
        <w:t xml:space="preserve">Sutarties kaina yra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(nurodyti sumą žodžiais))</w:t>
      </w:r>
      <w:r w:rsidRPr="00FF4189">
        <w:rPr>
          <w:rFonts w:eastAsia="Times New Roman"/>
          <w:szCs w:val="24"/>
        </w:rPr>
        <w:t xml:space="preserve"> Eur su PVM. </w:t>
      </w:r>
    </w:p>
    <w:p w14:paraId="1B3178AC" w14:textId="2531D0A9" w:rsidR="0089688A" w:rsidRPr="00FF4189" w:rsidRDefault="000736E6" w:rsidP="004C00CA">
      <w:pPr>
        <w:spacing w:after="0" w:line="240" w:lineRule="auto"/>
        <w:ind w:firstLine="851"/>
        <w:jc w:val="both"/>
        <w:rPr>
          <w:rFonts w:eastAsia="Times New Roman"/>
          <w:strike/>
          <w:szCs w:val="24"/>
        </w:rPr>
      </w:pPr>
      <w:r w:rsidRPr="00FF4189">
        <w:rPr>
          <w:rFonts w:eastAsia="Times New Roman"/>
          <w:szCs w:val="24"/>
        </w:rPr>
        <w:t xml:space="preserve">Šioje Sutartyje pradinės Sutarties vertė yra lygi Tiekėjo pasiūlymo kainai be PVM, nurodytai už visą pirkimo dokumentuose ir Sutartyje nurodytą paslaugų kiekį ir (ar) apimtį. </w:t>
      </w:r>
    </w:p>
    <w:p w14:paraId="53EF2B5C" w14:textId="1CC953DB" w:rsidR="0089688A" w:rsidRPr="00FF4189" w:rsidRDefault="0089688A" w:rsidP="004C00CA">
      <w:pPr>
        <w:spacing w:after="0" w:line="240" w:lineRule="auto"/>
        <w:ind w:firstLine="851"/>
        <w:jc w:val="both"/>
        <w:rPr>
          <w:rFonts w:eastAsia="Times New Roman"/>
          <w:szCs w:val="24"/>
        </w:rPr>
      </w:pPr>
      <w:r w:rsidRPr="00FF4189">
        <w:rPr>
          <w:rFonts w:eastAsia="Times New Roman"/>
          <w:szCs w:val="24"/>
        </w:rPr>
        <w:t>Į šią kainą yra įskaičiuoti visi Tiekėjo patirti kaštai, visi mokami mokesčiai, rinkliavos ir kitos išlaidos, susiję su Sutarties įsipareigojimų vykdymu.</w:t>
      </w:r>
    </w:p>
    <w:p w14:paraId="34D15D63" w14:textId="4F9A653B" w:rsidR="005F07F7" w:rsidRPr="00FF4189" w:rsidRDefault="005F07F7" w:rsidP="004C00CA">
      <w:pPr>
        <w:spacing w:after="0" w:line="240" w:lineRule="auto"/>
        <w:ind w:firstLine="851"/>
        <w:jc w:val="both"/>
        <w:rPr>
          <w:rFonts w:eastAsia="Times New Roman"/>
          <w:b/>
          <w:bCs/>
          <w:szCs w:val="24"/>
        </w:rPr>
      </w:pPr>
      <w:r w:rsidRPr="00FF4189">
        <w:rPr>
          <w:rFonts w:eastAsia="Times New Roman"/>
          <w:b/>
          <w:bCs/>
          <w:szCs w:val="24"/>
        </w:rPr>
        <w:t>II pirkimo daliai:</w:t>
      </w:r>
    </w:p>
    <w:p w14:paraId="5EF86698" w14:textId="77777777" w:rsidR="005F07F7" w:rsidRPr="00FF4189" w:rsidRDefault="005F07F7" w:rsidP="004C00CA">
      <w:pPr>
        <w:spacing w:after="0" w:line="240" w:lineRule="auto"/>
        <w:ind w:firstLine="851"/>
        <w:jc w:val="both"/>
        <w:rPr>
          <w:rFonts w:eastAsia="Times New Roman"/>
          <w:szCs w:val="24"/>
        </w:rPr>
      </w:pPr>
      <w:r w:rsidRPr="00FF4189">
        <w:rPr>
          <w:rFonts w:eastAsia="Times New Roman"/>
          <w:szCs w:val="24"/>
        </w:rPr>
        <w:t xml:space="preserve">Pradinės Sutarties vertė yra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(nurodyti sumą žodžiais))</w:t>
      </w:r>
      <w:r w:rsidRPr="00FF4189">
        <w:rPr>
          <w:rFonts w:eastAsia="Times New Roman"/>
          <w:szCs w:val="24"/>
        </w:rPr>
        <w:t xml:space="preserve"> Eur be PVM. </w:t>
      </w:r>
    </w:p>
    <w:p w14:paraId="7A84C7EE" w14:textId="77777777" w:rsidR="005F07F7" w:rsidRPr="00FF4189" w:rsidRDefault="005F07F7" w:rsidP="004C00CA">
      <w:pPr>
        <w:spacing w:after="0" w:line="240" w:lineRule="auto"/>
        <w:ind w:firstLine="851"/>
        <w:jc w:val="both"/>
        <w:rPr>
          <w:rFonts w:eastAsia="Times New Roman"/>
          <w:szCs w:val="24"/>
        </w:rPr>
      </w:pPr>
      <w:r w:rsidRPr="00FF4189">
        <w:rPr>
          <w:rFonts w:eastAsia="Times New Roman"/>
          <w:szCs w:val="24"/>
        </w:rPr>
        <w:t xml:space="preserve">PVM sudaro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 xml:space="preserve">(nurodyti sumą žodžiais)) </w:t>
      </w:r>
      <w:r w:rsidRPr="00FF4189">
        <w:rPr>
          <w:rFonts w:eastAsia="Times New Roman"/>
          <w:szCs w:val="24"/>
        </w:rPr>
        <w:t>Eur.</w:t>
      </w:r>
    </w:p>
    <w:p w14:paraId="52F6F92F" w14:textId="77777777" w:rsidR="005F07F7" w:rsidRPr="00FF4189" w:rsidRDefault="005F07F7" w:rsidP="004C00CA">
      <w:pPr>
        <w:spacing w:after="0" w:line="240" w:lineRule="auto"/>
        <w:ind w:firstLine="851"/>
        <w:jc w:val="both"/>
        <w:rPr>
          <w:rFonts w:eastAsia="Times New Roman"/>
          <w:szCs w:val="24"/>
        </w:rPr>
      </w:pPr>
      <w:r w:rsidRPr="00FF4189">
        <w:rPr>
          <w:rFonts w:eastAsia="Times New Roman"/>
          <w:szCs w:val="24"/>
        </w:rPr>
        <w:t xml:space="preserve">Sutarties kaina yra </w:t>
      </w:r>
      <w:r w:rsidRPr="00FF4189">
        <w:rPr>
          <w:rFonts w:eastAsia="Times New Roman"/>
          <w:i/>
          <w:iCs/>
          <w:szCs w:val="24"/>
        </w:rPr>
        <w:t>(nurodyti sumą skaičiais</w:t>
      </w:r>
      <w:r w:rsidRPr="00FF4189">
        <w:rPr>
          <w:rFonts w:eastAsia="Times New Roman"/>
          <w:szCs w:val="24"/>
        </w:rPr>
        <w:t xml:space="preserve"> </w:t>
      </w:r>
      <w:r w:rsidRPr="00FF4189">
        <w:rPr>
          <w:rFonts w:eastAsia="Times New Roman"/>
          <w:i/>
          <w:iCs/>
          <w:szCs w:val="24"/>
        </w:rPr>
        <w:t>(nurodyti sumą žodžiais))</w:t>
      </w:r>
      <w:r w:rsidRPr="00FF4189">
        <w:rPr>
          <w:rFonts w:eastAsia="Times New Roman"/>
          <w:szCs w:val="24"/>
        </w:rPr>
        <w:t xml:space="preserve"> Eur su PVM. </w:t>
      </w:r>
    </w:p>
    <w:p w14:paraId="67C26680" w14:textId="77777777" w:rsidR="005F07F7" w:rsidRPr="000736E6" w:rsidRDefault="005F07F7" w:rsidP="004C00CA">
      <w:pPr>
        <w:spacing w:after="0" w:line="240" w:lineRule="auto"/>
        <w:ind w:firstLine="851"/>
        <w:jc w:val="both"/>
        <w:rPr>
          <w:rFonts w:eastAsia="Times New Roman"/>
          <w:strike/>
          <w:szCs w:val="24"/>
        </w:rPr>
      </w:pPr>
      <w:r w:rsidRPr="00FF4189">
        <w:rPr>
          <w:rFonts w:eastAsia="Times New Roman"/>
          <w:szCs w:val="24"/>
        </w:rPr>
        <w:lastRenderedPageBreak/>
        <w:t xml:space="preserve">Šioje Sutartyje pradinės Sutarties vertė yra lygi Tiekėjo pasiūlymo kainai be PVM, nurodytai už visą pirkimo dokumentuose ir Sutartyje nurodytą paslaugų kiekį ir (ar) apimtį. </w:t>
      </w:r>
    </w:p>
    <w:p w14:paraId="27E321F4" w14:textId="77777777" w:rsidR="005F07F7" w:rsidRPr="00EF6A66" w:rsidRDefault="005F07F7" w:rsidP="004C00CA">
      <w:pPr>
        <w:spacing w:after="0" w:line="240" w:lineRule="auto"/>
        <w:ind w:firstLine="851"/>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4C00CA">
      <w:pPr>
        <w:spacing w:after="0" w:line="240" w:lineRule="auto"/>
        <w:ind w:firstLine="851"/>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4C00CA">
      <w:pPr>
        <w:spacing w:after="0" w:line="240" w:lineRule="auto"/>
        <w:ind w:firstLine="851"/>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4C00CA">
      <w:pPr>
        <w:spacing w:after="0" w:line="240" w:lineRule="auto"/>
        <w:ind w:firstLine="851"/>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4C00CA">
      <w:pPr>
        <w:spacing w:after="0" w:line="240" w:lineRule="auto"/>
        <w:ind w:firstLine="851"/>
        <w:jc w:val="both"/>
        <w:rPr>
          <w:rFonts w:eastAsia="Times New Roman"/>
          <w:szCs w:val="24"/>
        </w:rPr>
      </w:pPr>
      <w:r w:rsidRPr="00EF6A66">
        <w:rPr>
          <w:rFonts w:eastAsia="Times New Roman"/>
          <w:szCs w:val="24"/>
        </w:rPr>
        <w:t xml:space="preserve">3.6. </w:t>
      </w:r>
      <w:bookmarkStart w:id="0" w:name="_Hlk171511034"/>
      <w:r w:rsidRPr="00EF6A66">
        <w:rPr>
          <w:rFonts w:eastAsia="Times New Roman"/>
          <w:szCs w:val="24"/>
        </w:rPr>
        <w:t xml:space="preserve">Tiekėjas sąskaitą faktūrą privalo pateikti naudojantis </w:t>
      </w:r>
      <w:bookmarkStart w:id="1" w:name="_Hlk171510398"/>
      <w:r w:rsidRPr="00EF6A66">
        <w:rPr>
          <w:rFonts w:eastAsia="Times New Roman"/>
          <w:szCs w:val="24"/>
        </w:rPr>
        <w:t>Sąskaitų administravimo bendrąja informacine sistema (SABIS)</w:t>
      </w:r>
      <w:bookmarkEnd w:id="0"/>
      <w:bookmarkEnd w:id="1"/>
      <w:r w:rsidRPr="00EF6A66">
        <w:rPr>
          <w:rFonts w:eastAsia="Times New Roman"/>
          <w:szCs w:val="24"/>
        </w:rPr>
        <w:t>.</w:t>
      </w:r>
    </w:p>
    <w:p w14:paraId="2D81B6FA" w14:textId="77777777" w:rsidR="0089688A" w:rsidRPr="00EF6A66" w:rsidRDefault="0089688A" w:rsidP="004C00CA">
      <w:pPr>
        <w:spacing w:after="0" w:line="240" w:lineRule="auto"/>
        <w:ind w:firstLine="851"/>
        <w:jc w:val="both"/>
        <w:rPr>
          <w:szCs w:val="24"/>
        </w:rPr>
      </w:pPr>
      <w:r w:rsidRPr="00EF6A66">
        <w:rPr>
          <w:szCs w:val="24"/>
        </w:rPr>
        <w:t>3.7. Tiesioginio atsiskaitymo su Tiekėjo pasitelkiamais subtiekėjais galimybės gali būti įgyvendinamos šia tvarka:</w:t>
      </w:r>
    </w:p>
    <w:p w14:paraId="64556764" w14:textId="77777777" w:rsidR="0089688A" w:rsidRPr="00EF6A66" w:rsidRDefault="0089688A" w:rsidP="004C00CA">
      <w:pPr>
        <w:spacing w:after="0" w:line="240" w:lineRule="auto"/>
        <w:ind w:firstLine="851"/>
        <w:jc w:val="both"/>
        <w:rPr>
          <w:szCs w:val="24"/>
        </w:rPr>
      </w:pPr>
      <w:r w:rsidRPr="00EF6A66">
        <w:rPr>
          <w:szCs w:val="24"/>
        </w:rPr>
        <w:t>3.7.1. Užsakovas ne vėliau kaip per 3 darbo dienas nuo informacijos apie subtiekėjus gavimo dienos raštu informuoja juos apie tiesioginio atsiskaitymo galimybę;</w:t>
      </w:r>
    </w:p>
    <w:p w14:paraId="3B6C479D" w14:textId="77777777" w:rsidR="0089688A" w:rsidRPr="00EF6A66" w:rsidRDefault="0089688A" w:rsidP="004C00CA">
      <w:pPr>
        <w:spacing w:after="0" w:line="240" w:lineRule="auto"/>
        <w:ind w:firstLine="851"/>
        <w:jc w:val="both"/>
        <w:rPr>
          <w:szCs w:val="24"/>
        </w:rPr>
      </w:pPr>
      <w:r w:rsidRPr="00EF6A66">
        <w:rPr>
          <w:szCs w:val="24"/>
        </w:rPr>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4C00CA">
      <w:pPr>
        <w:spacing w:after="0" w:line="240" w:lineRule="auto"/>
        <w:ind w:firstLine="851"/>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4C00CA">
      <w:pPr>
        <w:spacing w:after="0" w:line="240" w:lineRule="auto"/>
        <w:ind w:firstLine="851"/>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4C00CA">
      <w:pPr>
        <w:spacing w:after="0" w:line="240" w:lineRule="auto"/>
        <w:ind w:firstLine="851"/>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2ED629B0" w14:textId="77777777" w:rsidR="0089688A" w:rsidRPr="00EF6A66" w:rsidRDefault="0089688A" w:rsidP="004C00CA">
      <w:pPr>
        <w:spacing w:after="0" w:line="240" w:lineRule="auto"/>
        <w:ind w:firstLine="851"/>
        <w:jc w:val="both"/>
        <w:rPr>
          <w:szCs w:val="24"/>
        </w:rPr>
      </w:pPr>
      <w:r w:rsidRPr="00EF6A66">
        <w:rPr>
          <w:szCs w:val="24"/>
        </w:rPr>
        <w:t>3.7.6. Atsiskaitymas su subtiekėju vykdomas vadovaujantis šios sutarties 3.5-3.7 punktų nuostatomis.</w:t>
      </w:r>
    </w:p>
    <w:p w14:paraId="690A1782" w14:textId="77777777" w:rsidR="0089688A" w:rsidRPr="00EF6A66" w:rsidRDefault="0089688A" w:rsidP="0089688A">
      <w:pPr>
        <w:spacing w:after="0" w:line="240" w:lineRule="auto"/>
        <w:ind w:firstLine="709"/>
        <w:jc w:val="both"/>
        <w:rPr>
          <w:rFonts w:eastAsia="Times New Roman"/>
          <w:color w:val="000000"/>
          <w:szCs w:val="24"/>
          <w:lang w:eastAsia="lt-LT"/>
        </w:rPr>
      </w:pPr>
    </w:p>
    <w:p w14:paraId="4334B682" w14:textId="77777777" w:rsidR="0089688A" w:rsidRPr="00EF6A66" w:rsidRDefault="0089688A" w:rsidP="0089688A">
      <w:pPr>
        <w:tabs>
          <w:tab w:val="left" w:pos="567"/>
          <w:tab w:val="left" w:pos="1298"/>
        </w:tabs>
        <w:spacing w:after="0" w:line="240" w:lineRule="auto"/>
        <w:ind w:right="15" w:firstLine="709"/>
        <w:jc w:val="center"/>
        <w:rPr>
          <w:b/>
          <w:szCs w:val="24"/>
        </w:rPr>
      </w:pPr>
      <w:r w:rsidRPr="00EF6A66">
        <w:rPr>
          <w:b/>
          <w:szCs w:val="24"/>
        </w:rPr>
        <w:t>IV. ŠALIŲ ĮSIPAREIGOJIMAI</w:t>
      </w:r>
    </w:p>
    <w:p w14:paraId="584A82B9" w14:textId="77777777" w:rsidR="0089688A" w:rsidRPr="00EF6A66" w:rsidRDefault="0089688A" w:rsidP="0089688A">
      <w:pPr>
        <w:tabs>
          <w:tab w:val="left" w:pos="567"/>
          <w:tab w:val="left" w:pos="1298"/>
        </w:tabs>
        <w:spacing w:after="0" w:line="240" w:lineRule="auto"/>
        <w:ind w:right="15" w:firstLine="709"/>
        <w:jc w:val="both"/>
        <w:rPr>
          <w:bCs/>
          <w:szCs w:val="24"/>
        </w:rPr>
      </w:pPr>
    </w:p>
    <w:p w14:paraId="3D85E9D2" w14:textId="77777777" w:rsidR="0089688A" w:rsidRPr="00EF6A66" w:rsidRDefault="0089688A" w:rsidP="004C00CA">
      <w:pPr>
        <w:tabs>
          <w:tab w:val="left" w:pos="567"/>
          <w:tab w:val="left" w:pos="1298"/>
        </w:tabs>
        <w:spacing w:after="0" w:line="240" w:lineRule="auto"/>
        <w:ind w:right="15" w:firstLine="851"/>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lastRenderedPageBreak/>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3ACD0624" w:rsidR="0089688A" w:rsidRPr="00440B4B" w:rsidRDefault="0089688A" w:rsidP="004C00CA">
      <w:pPr>
        <w:tabs>
          <w:tab w:val="left" w:pos="567"/>
          <w:tab w:val="left" w:pos="1298"/>
        </w:tabs>
        <w:spacing w:after="0" w:line="240" w:lineRule="auto"/>
        <w:ind w:right="15" w:firstLine="851"/>
        <w:jc w:val="both"/>
        <w:rPr>
          <w:bCs/>
          <w:szCs w:val="24"/>
        </w:rPr>
      </w:pPr>
      <w:r w:rsidRPr="00EF6A66">
        <w:rPr>
          <w:bCs/>
          <w:szCs w:val="24"/>
        </w:rPr>
        <w:t>4.1.</w:t>
      </w:r>
      <w:r>
        <w:rPr>
          <w:bCs/>
          <w:szCs w:val="24"/>
        </w:rPr>
        <w:t>9</w:t>
      </w:r>
      <w:r w:rsidRPr="00EF6A66">
        <w:rPr>
          <w:bCs/>
          <w:szCs w:val="24"/>
        </w:rPr>
        <w:t xml:space="preserve">. taikyti aplinkos apsaugos priemonių įgyvendinimą </w:t>
      </w:r>
      <w:r w:rsidRPr="00EF6A66">
        <w:rPr>
          <w:szCs w:val="24"/>
        </w:rPr>
        <w:t xml:space="preserve">vadovaujantis Aplinkos apsaugos </w:t>
      </w:r>
      <w:r w:rsidRPr="00440B4B">
        <w:rPr>
          <w:szCs w:val="24"/>
        </w:rPr>
        <w:t xml:space="preserve">kriterijų taikymo, vykdant žaliuosius pirkimus, tvarkos aprašo, patvirtinto Lietuvos Respublikos aplinkos ministro 2011 m. birželio 28 d. įsakymu Nr. D1-508, </w:t>
      </w:r>
      <w:r w:rsidR="002C678F" w:rsidRPr="00440B4B">
        <w:rPr>
          <w:szCs w:val="24"/>
        </w:rPr>
        <w:t xml:space="preserve">4.4.3 papunkčiu (perkama tik nematerialaus pobūdžio (intelektinė) ar kitokia paslauga, nesusijusi su materialaus objekto sukūrimu) ir </w:t>
      </w:r>
      <w:r w:rsidRPr="00440B4B">
        <w:rPr>
          <w:szCs w:val="24"/>
        </w:rPr>
        <w:t xml:space="preserve">4.4.4.1 papunkčiu, t. y. </w:t>
      </w:r>
      <w:r w:rsidRPr="00440B4B">
        <w:rPr>
          <w:rFonts w:eastAsia="Times New Roman"/>
          <w:szCs w:val="24"/>
        </w:rPr>
        <w:t>siekti  sunaudoti mažiau gamtos išteklių:</w:t>
      </w:r>
    </w:p>
    <w:p w14:paraId="3A4C4B1E" w14:textId="77777777" w:rsidR="0089688A" w:rsidRPr="00440B4B" w:rsidRDefault="0089688A" w:rsidP="004C00CA">
      <w:pPr>
        <w:tabs>
          <w:tab w:val="left" w:pos="567"/>
          <w:tab w:val="left" w:pos="1298"/>
        </w:tabs>
        <w:spacing w:after="0" w:line="240" w:lineRule="auto"/>
        <w:ind w:right="15" w:firstLine="851"/>
        <w:jc w:val="both"/>
        <w:rPr>
          <w:bCs/>
          <w:szCs w:val="24"/>
        </w:rPr>
      </w:pPr>
      <w:r w:rsidRPr="00440B4B">
        <w:rPr>
          <w:bCs/>
          <w:szCs w:val="24"/>
        </w:rPr>
        <w:t xml:space="preserve">4.1.9.1. </w:t>
      </w:r>
      <w:r w:rsidRPr="00440B4B">
        <w:rPr>
          <w:rFonts w:eastAsia="Times New Roman"/>
          <w:szCs w:val="24"/>
        </w:rPr>
        <w:t>mažinti popieriaus sunaudojimą, atsisakyti nebūtino dokumentų kopijavimo ir spausdinimo, dokumentaciją pateikti elektroniniu formatu;</w:t>
      </w:r>
    </w:p>
    <w:p w14:paraId="1BEA93EB" w14:textId="77777777" w:rsidR="0089688A" w:rsidRPr="00EF6A66" w:rsidRDefault="0089688A" w:rsidP="004C00CA">
      <w:pPr>
        <w:tabs>
          <w:tab w:val="left" w:pos="567"/>
          <w:tab w:val="left" w:pos="1418"/>
          <w:tab w:val="left" w:pos="1560"/>
          <w:tab w:val="left" w:pos="1701"/>
        </w:tabs>
        <w:spacing w:after="0" w:line="240" w:lineRule="auto"/>
        <w:ind w:firstLine="851"/>
        <w:jc w:val="both"/>
        <w:rPr>
          <w:szCs w:val="24"/>
          <w:lang w:eastAsia="lt-LT"/>
        </w:rPr>
      </w:pPr>
      <w:r w:rsidRPr="00440B4B">
        <w:rPr>
          <w:bCs/>
          <w:szCs w:val="24"/>
        </w:rPr>
        <w:t xml:space="preserve">4.1.9.2. </w:t>
      </w:r>
      <w:r w:rsidRPr="00440B4B">
        <w:rPr>
          <w:szCs w:val="24"/>
          <w:lang w:eastAsia="lt-LT"/>
        </w:rPr>
        <w:t xml:space="preserve">vienu kartu atlikti maksimalų užsakytų paslaugų kiekį, pasirinkti optimalų maršrutą </w:t>
      </w:r>
      <w:r w:rsidRPr="00440B4B">
        <w:rPr>
          <w:rFonts w:eastAsia="Times New Roman"/>
          <w:szCs w:val="24"/>
        </w:rPr>
        <w:t>Tiekėjo specialistų atvykimui į paslaugos teikimo vietą.</w:t>
      </w:r>
    </w:p>
    <w:p w14:paraId="113965EE" w14:textId="77777777" w:rsidR="0089688A" w:rsidRPr="00EF6A66" w:rsidRDefault="0089688A" w:rsidP="004C00CA">
      <w:pPr>
        <w:tabs>
          <w:tab w:val="left" w:pos="567"/>
          <w:tab w:val="left" w:pos="1298"/>
        </w:tabs>
        <w:spacing w:after="0" w:line="240" w:lineRule="auto"/>
        <w:ind w:right="15" w:firstLine="851"/>
        <w:jc w:val="both"/>
        <w:rPr>
          <w:b/>
          <w:szCs w:val="24"/>
        </w:rPr>
      </w:pPr>
      <w:r w:rsidRPr="00EF6A66">
        <w:rPr>
          <w:b/>
          <w:szCs w:val="24"/>
        </w:rPr>
        <w:t>4.2. Užsakovas įsipareigoja:</w:t>
      </w:r>
    </w:p>
    <w:p w14:paraId="620820D8"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4.2.1. sudaryti Tiekėjui visas sąlygas, suteikti informaciją ar dokumentus, būtinus paslaugoms teikti;</w:t>
      </w:r>
    </w:p>
    <w:p w14:paraId="6CE0DFF3"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300FE6C0" w14:textId="77777777" w:rsidR="0089688A" w:rsidRPr="00EF6A66" w:rsidRDefault="0089688A" w:rsidP="004C00CA">
      <w:pPr>
        <w:tabs>
          <w:tab w:val="left" w:pos="567"/>
          <w:tab w:val="left" w:pos="1298"/>
        </w:tabs>
        <w:spacing w:after="0" w:line="240" w:lineRule="auto"/>
        <w:ind w:right="15" w:firstLine="851"/>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587ABE98" w14:textId="77777777" w:rsidR="0089688A" w:rsidRDefault="0089688A" w:rsidP="00AE7E12">
      <w:pPr>
        <w:pStyle w:val="Pagrindinistekstas2"/>
        <w:tabs>
          <w:tab w:val="left" w:pos="567"/>
          <w:tab w:val="left" w:pos="1200"/>
          <w:tab w:val="left" w:pos="1298"/>
        </w:tabs>
        <w:spacing w:after="0" w:line="240" w:lineRule="auto"/>
        <w:ind w:right="15"/>
        <w:jc w:val="center"/>
        <w:rPr>
          <w:b/>
          <w:bCs/>
          <w:szCs w:val="24"/>
        </w:rPr>
      </w:pPr>
    </w:p>
    <w:p w14:paraId="722B8630" w14:textId="43380DEB"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C32518" w14:textId="28275EDC" w:rsidR="0088121A" w:rsidRPr="00AB52AE" w:rsidRDefault="0088121A" w:rsidP="004C00CA">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1072D3D3" w14:textId="7C9A79C2" w:rsidR="0088121A" w:rsidRPr="00AB52AE" w:rsidRDefault="0088121A" w:rsidP="004C00CA">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.2. Jei Užsakovas dėl savo kaltės nustatytu terminu neapmoka už paslaugas, Tiekėjas turi teisę be oficialaus įspėjimo ir nesumažindamas kitų savo teisių gynimo būdų pradėti skaičiuoti         0,02 % dydžio delspinigius nuo laiku neapmokėtos paslaugų kainos už kiekvieną termino praleidimo dieną.</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4C00CA">
      <w:pPr>
        <w:snapToGrid w:val="0"/>
        <w:spacing w:after="0" w:line="240" w:lineRule="auto"/>
        <w:ind w:firstLine="851"/>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4C00CA">
      <w:pPr>
        <w:snapToGrid w:val="0"/>
        <w:spacing w:after="0" w:line="240" w:lineRule="auto"/>
        <w:ind w:firstLine="851"/>
        <w:jc w:val="both"/>
        <w:rPr>
          <w:rFonts w:eastAsia="Times New Roman"/>
          <w:color w:val="000000"/>
          <w:szCs w:val="24"/>
          <w:lang w:eastAsia="lt-LT"/>
        </w:rPr>
      </w:pPr>
      <w:r w:rsidRPr="00A554FA">
        <w:rPr>
          <w:rFonts w:eastAsia="Times New Roman"/>
          <w:color w:val="000000"/>
          <w:szCs w:val="24"/>
          <w:lang w:eastAsia="lt-LT"/>
        </w:rPr>
        <w:t xml:space="preserve">6.2. Jei pasikeičia Šalies adresas ir / ar kiti duomenys, tokia Šalis turi informuoti kitą Šalį pranešdama ne vėliau, kaip prieš 10 darbo dienų. Jei Šaliai nepavyksta laikytis šių reikalavimų, ji </w:t>
      </w:r>
      <w:r w:rsidRPr="00A554FA">
        <w:rPr>
          <w:rFonts w:eastAsia="Times New Roman"/>
          <w:color w:val="000000"/>
          <w:szCs w:val="24"/>
          <w:lang w:eastAsia="lt-LT"/>
        </w:rPr>
        <w:lastRenderedPageBreak/>
        <w:t>neturi teisės į pretenziją ar atsiliepimą, jei kitos Šalies veiksmai, atlikti remiantis paskutiniais žinomais jai duomenimis, prieštarauja Sutarties sąlygoms arba ji negavo jokio pranešimo, išsiųsto pagal tuos duomenis.</w:t>
      </w:r>
    </w:p>
    <w:p w14:paraId="409BBD60" w14:textId="2328E075" w:rsidR="00117CC5" w:rsidRPr="00A554FA" w:rsidRDefault="00117CC5" w:rsidP="004C00CA">
      <w:pPr>
        <w:pStyle w:val="Pagrindinistekstas"/>
        <w:tabs>
          <w:tab w:val="left" w:pos="1298"/>
        </w:tabs>
        <w:spacing w:after="0" w:line="240" w:lineRule="auto"/>
        <w:ind w:firstLine="851"/>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0C3368">
        <w:rPr>
          <w:sz w:val="24"/>
          <w:szCs w:val="24"/>
        </w:rPr>
        <w:t>s</w:t>
      </w:r>
      <w:r w:rsidRPr="00A554FA">
        <w:rPr>
          <w:sz w:val="24"/>
          <w:szCs w:val="24"/>
        </w:rPr>
        <w:t xml:space="preserve"> </w:t>
      </w:r>
      <w:r w:rsidR="000C3368">
        <w:rPr>
          <w:sz w:val="24"/>
          <w:szCs w:val="24"/>
        </w:rPr>
        <w:t>Marius Lukošius</w:t>
      </w:r>
      <w:r w:rsidRPr="00A554FA">
        <w:rPr>
          <w:sz w:val="24"/>
          <w:szCs w:val="24"/>
        </w:rPr>
        <w:t>, Viešųjų pirkimų skyriaus vyriausi</w:t>
      </w:r>
      <w:r w:rsidR="000C3368">
        <w:rPr>
          <w:sz w:val="24"/>
          <w:szCs w:val="24"/>
        </w:rPr>
        <w:t>asis</w:t>
      </w:r>
      <w:r w:rsidR="00813378">
        <w:rPr>
          <w:sz w:val="24"/>
          <w:szCs w:val="24"/>
        </w:rPr>
        <w:t xml:space="preserve"> specialist</w:t>
      </w:r>
      <w:r w:rsidR="000C3368">
        <w:rPr>
          <w:sz w:val="24"/>
          <w:szCs w:val="24"/>
        </w:rPr>
        <w:t>as</w:t>
      </w:r>
      <w:r w:rsidR="00813378">
        <w:rPr>
          <w:sz w:val="24"/>
          <w:szCs w:val="24"/>
        </w:rPr>
        <w:t>.</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C00CA">
      <w:pPr>
        <w:tabs>
          <w:tab w:val="left" w:pos="2072"/>
        </w:tabs>
        <w:spacing w:after="0" w:line="240" w:lineRule="auto"/>
        <w:ind w:firstLine="851"/>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4C00CA">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4C00CA">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4C00CA">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4C00CA">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6D859BD3" w:rsidR="00495B59" w:rsidRPr="0060308E" w:rsidRDefault="00642292" w:rsidP="004C00CA">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238E5284" w:rsidR="00C05884" w:rsidRPr="00B72125" w:rsidRDefault="00025512" w:rsidP="004C00CA">
      <w:pPr>
        <w:spacing w:after="0" w:line="240" w:lineRule="auto"/>
        <w:ind w:firstLine="851"/>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lastRenderedPageBreak/>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05A07E53" w14:textId="77777777" w:rsidR="007106F2" w:rsidRPr="00742E6F" w:rsidRDefault="007106F2" w:rsidP="00742E6F">
      <w:pPr>
        <w:snapToGrid w:val="0"/>
        <w:spacing w:after="0" w:line="240" w:lineRule="auto"/>
        <w:ind w:firstLine="567"/>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4039C427" w14:textId="77777777" w:rsidR="00C0379C" w:rsidRPr="00184D59"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4C00CA">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035EF2E9" w14:textId="4C0E89C7" w:rsidR="00633234" w:rsidRPr="00440B4B" w:rsidRDefault="00123496" w:rsidP="004C00CA">
      <w:pPr>
        <w:pStyle w:val="Pagrindinistekstas"/>
        <w:spacing w:after="0" w:line="240" w:lineRule="auto"/>
        <w:ind w:firstLine="851"/>
        <w:jc w:val="both"/>
        <w:rPr>
          <w:rFonts w:eastAsia="Times New Roman"/>
          <w:sz w:val="24"/>
          <w:szCs w:val="24"/>
          <w:lang w:val="lt-LT"/>
        </w:rPr>
      </w:pPr>
      <w:r w:rsidRPr="00440B4B">
        <w:rPr>
          <w:rFonts w:eastAsia="Times New Roman"/>
          <w:sz w:val="24"/>
          <w:szCs w:val="24"/>
          <w:lang w:val="lt-LT"/>
        </w:rPr>
        <w:t>SUTARTIES PRIEDA</w:t>
      </w:r>
      <w:r w:rsidR="00C0379C" w:rsidRPr="00440B4B">
        <w:rPr>
          <w:rFonts w:eastAsia="Times New Roman"/>
          <w:sz w:val="24"/>
          <w:szCs w:val="24"/>
          <w:lang w:val="lt-LT"/>
        </w:rPr>
        <w:t xml:space="preserve">S. </w:t>
      </w:r>
      <w:r w:rsidR="00607930" w:rsidRPr="00440B4B">
        <w:rPr>
          <w:rFonts w:eastAsia="Times New Roman"/>
          <w:sz w:val="24"/>
          <w:szCs w:val="24"/>
          <w:lang w:val="lt-LT"/>
        </w:rPr>
        <w:t>Techninė specifikacija</w:t>
      </w:r>
      <w:r w:rsidR="00440B4B" w:rsidRPr="00440B4B">
        <w:rPr>
          <w:rFonts w:eastAsia="Times New Roman"/>
          <w:sz w:val="24"/>
          <w:szCs w:val="24"/>
          <w:lang w:val="lt-LT"/>
        </w:rPr>
        <w:t xml:space="preserve"> </w:t>
      </w:r>
      <w:r w:rsidR="00440B4B" w:rsidRPr="00440B4B">
        <w:rPr>
          <w:rFonts w:eastAsia="Times New Roman"/>
          <w:i/>
          <w:iCs/>
          <w:sz w:val="24"/>
          <w:szCs w:val="24"/>
          <w:lang w:val="lt-LT"/>
        </w:rPr>
        <w:t>(atitinkamos</w:t>
      </w:r>
      <w:r w:rsidR="00440B4B" w:rsidRPr="00440B4B">
        <w:rPr>
          <w:rFonts w:eastAsia="Times New Roman"/>
          <w:i/>
          <w:iCs/>
          <w:szCs w:val="24"/>
        </w:rPr>
        <w:t xml:space="preserve"> </w:t>
      </w:r>
      <w:r w:rsidR="00440B4B" w:rsidRPr="00440B4B">
        <w:rPr>
          <w:rFonts w:eastAsia="Times New Roman"/>
          <w:i/>
          <w:iCs/>
          <w:sz w:val="24"/>
          <w:szCs w:val="24"/>
        </w:rPr>
        <w:t>pirkimo</w:t>
      </w:r>
      <w:r w:rsidR="00440B4B" w:rsidRPr="00440B4B">
        <w:rPr>
          <w:rFonts w:eastAsia="Times New Roman"/>
          <w:i/>
          <w:iCs/>
          <w:sz w:val="24"/>
          <w:szCs w:val="24"/>
          <w:lang w:val="lt-LT"/>
        </w:rPr>
        <w:t xml:space="preserve"> dalies)</w:t>
      </w:r>
      <w:r w:rsidR="00440B4B" w:rsidRPr="00440B4B">
        <w:rPr>
          <w:rFonts w:eastAsia="Times New Roman"/>
          <w:sz w:val="24"/>
          <w:szCs w:val="24"/>
          <w:lang w:val="lt-LT"/>
        </w:rPr>
        <w:t>.</w:t>
      </w:r>
    </w:p>
    <w:p w14:paraId="3C80B3F0" w14:textId="77777777" w:rsidR="00C0379C" w:rsidRPr="0056286E" w:rsidRDefault="00C0379C" w:rsidP="00633234">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DB6D" w14:textId="77777777" w:rsidR="004E65A9" w:rsidRDefault="004E65A9">
      <w:pPr>
        <w:spacing w:after="0" w:line="240" w:lineRule="auto"/>
      </w:pPr>
      <w:r>
        <w:separator/>
      </w:r>
    </w:p>
  </w:endnote>
  <w:endnote w:type="continuationSeparator" w:id="0">
    <w:p w14:paraId="38B6E8D7" w14:textId="77777777" w:rsidR="004E65A9" w:rsidRDefault="004E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F54D" w14:textId="77777777" w:rsidR="004E65A9" w:rsidRDefault="004E65A9">
      <w:pPr>
        <w:spacing w:after="0" w:line="240" w:lineRule="auto"/>
      </w:pPr>
      <w:r>
        <w:separator/>
      </w:r>
    </w:p>
  </w:footnote>
  <w:footnote w:type="continuationSeparator" w:id="0">
    <w:p w14:paraId="6109CDAB" w14:textId="77777777" w:rsidR="004E65A9" w:rsidRDefault="004E6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22704294" o:spid="_x0000_i1025"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AD"/>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7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068"/>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6E6"/>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368"/>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78F"/>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2DE"/>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4B"/>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61F"/>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447B"/>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0CA"/>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5A9"/>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2CFF"/>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64"/>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7F7"/>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42"/>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AFB"/>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21A"/>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06F"/>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1B5"/>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6706"/>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5ED"/>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189"/>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2.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3.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customXml/itemProps4.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10043</Words>
  <Characters>5725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15737</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Marius Lukošius</cp:lastModifiedBy>
  <cp:revision>12</cp:revision>
  <cp:lastPrinted>2019-01-29T08:52:00Z</cp:lastPrinted>
  <dcterms:created xsi:type="dcterms:W3CDTF">2025-05-12T10:09:00Z</dcterms:created>
  <dcterms:modified xsi:type="dcterms:W3CDTF">2026-04-21T08:48:00Z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