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DD2D04">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DD2D04">
          <w:pPr>
            <w:spacing w:line="240" w:lineRule="auto"/>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554D71A0" w:rsidR="00C10DA7" w:rsidRPr="007C08D5" w:rsidRDefault="00C10DA7" w:rsidP="00DD2D04">
          <w:pPr>
            <w:tabs>
              <w:tab w:val="left" w:pos="4185"/>
            </w:tabs>
            <w:spacing w:line="240" w:lineRule="auto"/>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DD2D04">
          <w:pPr>
            <w:spacing w:line="240" w:lineRule="auto"/>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60ED1" w:rsidRDefault="00C32E53" w:rsidP="00DD2D04">
          <w:pPr>
            <w:spacing w:line="240" w:lineRule="auto"/>
            <w:ind w:firstLine="0"/>
            <w:contextualSpacing/>
            <w:jc w:val="center"/>
            <w:rPr>
              <w:rFonts w:asciiTheme="majorBidi" w:hAnsiTheme="majorBidi" w:cstheme="majorBidi"/>
            </w:rPr>
          </w:pPr>
        </w:p>
        <w:p w14:paraId="4B92F888" w14:textId="77777777" w:rsidR="00C32E53" w:rsidRPr="00760ED1" w:rsidRDefault="00C32E53" w:rsidP="00DD2D04">
          <w:pPr>
            <w:spacing w:line="240" w:lineRule="auto"/>
            <w:ind w:firstLine="0"/>
            <w:contextualSpacing/>
            <w:jc w:val="center"/>
            <w:rPr>
              <w:rFonts w:asciiTheme="majorBidi" w:hAnsiTheme="majorBidi" w:cstheme="majorBidi"/>
            </w:rPr>
          </w:pPr>
        </w:p>
        <w:p w14:paraId="47EF0C37" w14:textId="19126F9D" w:rsidR="00D526C8" w:rsidRPr="00760ED1" w:rsidRDefault="00D526C8" w:rsidP="00DD2D04">
          <w:pPr>
            <w:spacing w:line="240" w:lineRule="auto"/>
            <w:ind w:firstLine="0"/>
            <w:contextualSpacing/>
            <w:rPr>
              <w:rFonts w:asciiTheme="majorBidi" w:hAnsiTheme="majorBidi" w:cstheme="majorBidi"/>
              <w:sz w:val="28"/>
              <w:szCs w:val="28"/>
            </w:rPr>
          </w:pPr>
        </w:p>
        <w:p w14:paraId="7350A7E2" w14:textId="78457EBC" w:rsidR="00D526C8" w:rsidRPr="00760ED1" w:rsidRDefault="00D526C8" w:rsidP="00DD2D04">
          <w:pPr>
            <w:spacing w:line="240" w:lineRule="auto"/>
            <w:ind w:firstLine="0"/>
            <w:contextualSpacing/>
            <w:jc w:val="center"/>
            <w:rPr>
              <w:rFonts w:asciiTheme="majorBidi" w:hAnsiTheme="majorBidi" w:cstheme="majorBidi"/>
              <w:sz w:val="28"/>
              <w:szCs w:val="28"/>
            </w:rPr>
          </w:pPr>
        </w:p>
        <w:p w14:paraId="1D1BF965" w14:textId="6B805563" w:rsidR="00D526C8" w:rsidRPr="00DD2D04" w:rsidRDefault="00C006CB" w:rsidP="00DD2D04">
          <w:pPr>
            <w:spacing w:line="240" w:lineRule="auto"/>
            <w:ind w:firstLine="0"/>
            <w:contextualSpacing/>
            <w:jc w:val="center"/>
            <w:rPr>
              <w:rFonts w:asciiTheme="majorBidi" w:hAnsiTheme="majorBidi" w:cstheme="majorBidi"/>
              <w:b/>
              <w:sz w:val="28"/>
              <w:szCs w:val="28"/>
            </w:rPr>
          </w:pPr>
          <w:r w:rsidRPr="00DD2D04">
            <w:rPr>
              <w:rFonts w:asciiTheme="majorBidi" w:hAnsiTheme="majorBidi" w:cstheme="majorBidi"/>
              <w:b/>
              <w:sz w:val="28"/>
              <w:szCs w:val="28"/>
            </w:rPr>
            <w:t xml:space="preserve">MAŽOS VERTĖS </w:t>
          </w:r>
          <w:r w:rsidR="00D526C8" w:rsidRPr="00DD2D04">
            <w:rPr>
              <w:rFonts w:asciiTheme="majorBidi" w:hAnsiTheme="majorBidi" w:cstheme="majorBidi"/>
              <w:b/>
              <w:sz w:val="28"/>
              <w:szCs w:val="28"/>
            </w:rPr>
            <w:t>VIEŠOJO PIRKIMO</w:t>
          </w:r>
          <w:r w:rsidR="006325AF" w:rsidRPr="00DD2D04">
            <w:rPr>
              <w:rFonts w:asciiTheme="majorBidi" w:hAnsiTheme="majorBidi" w:cstheme="majorBidi"/>
              <w:b/>
              <w:sz w:val="28"/>
              <w:szCs w:val="28"/>
            </w:rPr>
            <w:t xml:space="preserve"> „</w:t>
          </w:r>
          <w:r w:rsidR="006325AF" w:rsidRPr="00DD2D04">
            <w:rPr>
              <w:rFonts w:ascii="Times New Roman" w:eastAsia="Times New Roman" w:hAnsi="Times New Roman" w:cs="Times New Roman"/>
              <w:b/>
              <w:sz w:val="28"/>
              <w:szCs w:val="28"/>
            </w:rPr>
            <w:t>PASTAT</w:t>
          </w:r>
          <w:r w:rsidR="006A1C3C">
            <w:rPr>
              <w:rFonts w:ascii="Times New Roman" w:eastAsia="Times New Roman" w:hAnsi="Times New Roman" w:cs="Times New Roman"/>
              <w:b/>
              <w:sz w:val="28"/>
              <w:szCs w:val="28"/>
            </w:rPr>
            <w:t>O</w:t>
          </w:r>
          <w:r w:rsidR="006325AF" w:rsidRPr="00DD2D04">
            <w:rPr>
              <w:rFonts w:ascii="Times New Roman" w:eastAsia="Times New Roman" w:hAnsi="Times New Roman" w:cs="Times New Roman"/>
              <w:b/>
              <w:sz w:val="28"/>
              <w:szCs w:val="28"/>
            </w:rPr>
            <w:t xml:space="preserve"> ENERGIJOS VARTOJIMO AUDITO ATASKAITOS RENGIMO IR PASTAT</w:t>
          </w:r>
          <w:r w:rsidR="006A1C3C">
            <w:rPr>
              <w:rFonts w:ascii="Times New Roman" w:eastAsia="Times New Roman" w:hAnsi="Times New Roman" w:cs="Times New Roman"/>
              <w:b/>
              <w:sz w:val="28"/>
              <w:szCs w:val="28"/>
            </w:rPr>
            <w:t>O</w:t>
          </w:r>
          <w:r w:rsidR="006325AF" w:rsidRPr="00DD2D04">
            <w:rPr>
              <w:rFonts w:ascii="Times New Roman" w:eastAsia="Times New Roman" w:hAnsi="Times New Roman" w:cs="Times New Roman"/>
              <w:b/>
              <w:sz w:val="28"/>
              <w:szCs w:val="28"/>
            </w:rPr>
            <w:t xml:space="preserve"> ENERGINIO NAUDINGUMO SERTIFIKAVIMO</w:t>
          </w:r>
          <w:r w:rsidR="0098428F">
            <w:rPr>
              <w:rFonts w:ascii="Times New Roman" w:eastAsia="Times New Roman" w:hAnsi="Times New Roman" w:cs="Times New Roman"/>
              <w:b/>
              <w:sz w:val="28"/>
              <w:szCs w:val="28"/>
            </w:rPr>
            <w:t xml:space="preserve"> PASLAUG</w:t>
          </w:r>
          <w:r w:rsidR="00FD7758">
            <w:rPr>
              <w:rFonts w:ascii="Times New Roman" w:eastAsia="Times New Roman" w:hAnsi="Times New Roman" w:cs="Times New Roman"/>
              <w:b/>
              <w:sz w:val="28"/>
              <w:szCs w:val="28"/>
            </w:rPr>
            <w:t>OS</w:t>
          </w:r>
          <w:r w:rsidR="006325AF" w:rsidRPr="00DD2D04">
            <w:rPr>
              <w:rFonts w:asciiTheme="majorBidi" w:hAnsiTheme="majorBidi" w:cstheme="majorBidi"/>
              <w:b/>
              <w:sz w:val="28"/>
              <w:szCs w:val="28"/>
            </w:rPr>
            <w:t>“</w:t>
          </w:r>
        </w:p>
        <w:p w14:paraId="18ACC6AD" w14:textId="7E970EB8" w:rsidR="00D526C8" w:rsidRPr="00DD2D04" w:rsidRDefault="00DF1318" w:rsidP="00DD2D04">
          <w:pPr>
            <w:spacing w:line="240" w:lineRule="auto"/>
            <w:ind w:firstLine="0"/>
            <w:contextualSpacing/>
            <w:jc w:val="center"/>
            <w:rPr>
              <w:rFonts w:asciiTheme="majorBidi" w:hAnsiTheme="majorBidi" w:cstheme="majorBidi"/>
              <w:b/>
              <w:sz w:val="28"/>
              <w:szCs w:val="28"/>
            </w:rPr>
          </w:pPr>
          <w:r w:rsidRPr="00DD2D04">
            <w:rPr>
              <w:rFonts w:asciiTheme="majorBidi" w:hAnsiTheme="majorBidi" w:cstheme="majorBidi"/>
              <w:b/>
              <w:sz w:val="28"/>
              <w:szCs w:val="28"/>
            </w:rPr>
            <w:t>SKELBIAM</w:t>
          </w:r>
          <w:r w:rsidR="0019623B" w:rsidRPr="00DD2D04">
            <w:rPr>
              <w:rFonts w:asciiTheme="majorBidi" w:hAnsiTheme="majorBidi" w:cstheme="majorBidi"/>
              <w:b/>
              <w:sz w:val="28"/>
              <w:szCs w:val="28"/>
            </w:rPr>
            <w:t>OS APKLAUSOS</w:t>
          </w:r>
          <w:r w:rsidR="00D526C8" w:rsidRPr="00DD2D04">
            <w:rPr>
              <w:rFonts w:asciiTheme="majorBidi" w:hAnsiTheme="majorBidi" w:cstheme="majorBidi"/>
              <w:b/>
              <w:sz w:val="28"/>
              <w:szCs w:val="28"/>
            </w:rPr>
            <w:t xml:space="preserve"> </w:t>
          </w:r>
          <w:r w:rsidR="00E861F5" w:rsidRPr="00DD2D04">
            <w:rPr>
              <w:rFonts w:asciiTheme="majorBidi" w:hAnsiTheme="majorBidi" w:cstheme="majorBidi"/>
              <w:b/>
              <w:sz w:val="28"/>
              <w:szCs w:val="28"/>
            </w:rPr>
            <w:t xml:space="preserve">SPECIALIOSIOS </w:t>
          </w:r>
          <w:r w:rsidR="00D526C8" w:rsidRPr="00DD2D04">
            <w:rPr>
              <w:rFonts w:asciiTheme="majorBidi" w:hAnsiTheme="majorBidi" w:cstheme="majorBidi"/>
              <w:b/>
              <w:sz w:val="28"/>
              <w:szCs w:val="28"/>
            </w:rPr>
            <w:t>SĄLYGOS</w:t>
          </w:r>
        </w:p>
        <w:p w14:paraId="52C4732A" w14:textId="77777777" w:rsidR="000F67CB" w:rsidRPr="00DD2D04" w:rsidRDefault="00D53BF4" w:rsidP="00DD2D04">
          <w:pPr>
            <w:spacing w:line="240" w:lineRule="auto"/>
            <w:ind w:firstLine="0"/>
            <w:contextualSpacing/>
            <w:jc w:val="center"/>
            <w:rPr>
              <w:rFonts w:asciiTheme="majorBidi" w:hAnsiTheme="majorBidi" w:cstheme="majorBidi"/>
              <w:b/>
              <w:bCs/>
              <w:sz w:val="28"/>
              <w:szCs w:val="28"/>
            </w:rPr>
          </w:pPr>
          <w:r w:rsidRPr="00DD2D04">
            <w:rPr>
              <w:rFonts w:asciiTheme="majorBidi" w:hAnsiTheme="majorBidi" w:cstheme="majorBidi"/>
              <w:b/>
              <w:bCs/>
              <w:sz w:val="28"/>
              <w:szCs w:val="28"/>
            </w:rPr>
            <w:t>V</w:t>
          </w:r>
          <w:r w:rsidR="00755F3B" w:rsidRPr="00DD2D04">
            <w:rPr>
              <w:rFonts w:asciiTheme="majorBidi" w:hAnsiTheme="majorBidi" w:cstheme="majorBidi"/>
              <w:b/>
              <w:bCs/>
              <w:sz w:val="28"/>
              <w:szCs w:val="28"/>
            </w:rPr>
            <w:t>ersija</w:t>
          </w:r>
          <w:r w:rsidRPr="00DD2D04">
            <w:rPr>
              <w:rFonts w:asciiTheme="majorBidi" w:hAnsiTheme="majorBidi" w:cstheme="majorBidi"/>
              <w:b/>
              <w:bCs/>
              <w:sz w:val="28"/>
              <w:szCs w:val="28"/>
            </w:rPr>
            <w:t xml:space="preserve"> Nr. </w:t>
          </w:r>
          <w:r w:rsidR="00C61652" w:rsidRPr="00DD2D04">
            <w:rPr>
              <w:rFonts w:asciiTheme="majorBidi" w:hAnsiTheme="majorBidi" w:cstheme="majorBidi"/>
              <w:b/>
              <w:bCs/>
              <w:sz w:val="28"/>
              <w:szCs w:val="28"/>
            </w:rPr>
            <w:t xml:space="preserve">1 </w:t>
          </w:r>
        </w:p>
        <w:p w14:paraId="38CE6658" w14:textId="77777777" w:rsidR="000F67CB" w:rsidRPr="00DD2D04" w:rsidRDefault="000F67CB" w:rsidP="00DD2D04">
          <w:pPr>
            <w:spacing w:line="240" w:lineRule="auto"/>
            <w:ind w:firstLine="0"/>
            <w:contextualSpacing/>
            <w:rPr>
              <w:rFonts w:asciiTheme="majorBidi" w:hAnsiTheme="majorBidi" w:cstheme="majorBidi"/>
              <w:b/>
              <w:bCs/>
              <w:sz w:val="28"/>
              <w:szCs w:val="28"/>
            </w:rPr>
          </w:pPr>
        </w:p>
        <w:p w14:paraId="4293ECF8" w14:textId="77777777" w:rsidR="000F67CB" w:rsidRPr="007C08D5" w:rsidRDefault="000F67CB" w:rsidP="00DD2D04">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DD2D04">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DD2D04">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206C5C5E"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 xml:space="preserve">Tiekėjų </w:t>
                    </w:r>
                    <w:r w:rsidR="00FB1185" w:rsidRPr="00AD3957">
                      <w:rPr>
                        <w:rFonts w:ascii="Times New Roman" w:hAnsi="Times New Roman" w:cs="Times New Roman"/>
                        <w:sz w:val="24"/>
                        <w:szCs w:val="24"/>
                      </w:rPr>
                      <w:t>pašalinimo pagrindai</w:t>
                    </w:r>
                    <w:r w:rsidR="00FB1185">
                      <w:rPr>
                        <w:rFonts w:ascii="Times New Roman" w:hAnsi="Times New Roman" w:cs="Times New Roman"/>
                        <w:sz w:val="24"/>
                        <w:szCs w:val="24"/>
                      </w:rPr>
                      <w:t>,</w:t>
                    </w:r>
                    <w:r w:rsidR="00FB1185" w:rsidRPr="00FC7CDD">
                      <w:rPr>
                        <w:rStyle w:val="Hipersaitas"/>
                        <w:rFonts w:ascii="Times New Roman" w:hAnsi="Times New Roman" w:cs="Times New Roman"/>
                        <w:noProof/>
                        <w:sz w:val="24"/>
                        <w:szCs w:val="24"/>
                      </w:rPr>
                      <w:t xml:space="preserve"> </w:t>
                    </w:r>
                    <w:r w:rsidRPr="00FC7CDD">
                      <w:rPr>
                        <w:rStyle w:val="Hipersaitas"/>
                        <w:rFonts w:ascii="Times New Roman" w:hAnsi="Times New Roman" w:cs="Times New Roman"/>
                        <w:noProof/>
                        <w:sz w:val="24"/>
                        <w:szCs w:val="24"/>
                      </w:rPr>
                      <w:t>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3E0ED23" w14:textId="4059CC89" w:rsidR="00173FBA" w:rsidRPr="00193E75" w:rsidRDefault="005B3D7C" w:rsidP="00193E75">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sdtContent>
        </w:sdt>
        <w:p w14:paraId="2F205330" w14:textId="5F01F3D4" w:rsidR="0051611C" w:rsidRPr="007C08D5" w:rsidRDefault="00193E75" w:rsidP="00193E75">
          <w:pPr>
            <w:rPr>
              <w:rFonts w:asciiTheme="majorBidi" w:hAnsiTheme="majorBidi" w:cstheme="majorBidi"/>
            </w:rPr>
          </w:pPr>
          <w:r>
            <w:rPr>
              <w:rFonts w:asciiTheme="majorBidi" w:hAnsiTheme="majorBidi" w:cstheme="majorBidi"/>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Pr="00CC7198"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w:t>
      </w:r>
      <w:r w:rsidR="00FB3C75" w:rsidRPr="00CC7198">
        <w:rPr>
          <w:rFonts w:ascii="Times New Roman" w:hAnsi="Times New Roman" w:cs="Times New Roman"/>
          <w:sz w:val="24"/>
          <w:szCs w:val="24"/>
        </w:rPr>
        <w:t xml:space="preserve">adresas </w:t>
      </w:r>
      <w:r w:rsidR="00CD5DFF" w:rsidRPr="00CC7198">
        <w:rPr>
          <w:rFonts w:ascii="Times New Roman" w:hAnsi="Times New Roman" w:cs="Times New Roman"/>
          <w:sz w:val="24"/>
          <w:szCs w:val="24"/>
        </w:rPr>
        <w:t>L. Sapiegos g. 1, 10312 Vilnius</w:t>
      </w:r>
      <w:r w:rsidR="00FB3C75" w:rsidRPr="00CC7198">
        <w:rPr>
          <w:rFonts w:ascii="Times New Roman" w:hAnsi="Times New Roman" w:cs="Times New Roman"/>
          <w:sz w:val="24"/>
          <w:szCs w:val="24"/>
        </w:rPr>
        <w:t xml:space="preserve">. </w:t>
      </w:r>
      <w:r w:rsidR="4A61FFE7" w:rsidRPr="00CC7198">
        <w:rPr>
          <w:rFonts w:ascii="Times New Roman" w:hAnsi="Times New Roman" w:cs="Times New Roman"/>
          <w:sz w:val="24"/>
          <w:szCs w:val="24"/>
        </w:rPr>
        <w:t>P</w:t>
      </w:r>
      <w:r w:rsidR="00020176" w:rsidRPr="00CC7198">
        <w:rPr>
          <w:rFonts w:ascii="Times New Roman" w:hAnsi="Times New Roman" w:cs="Times New Roman"/>
          <w:sz w:val="24"/>
          <w:szCs w:val="24"/>
        </w:rPr>
        <w:t>erkančioji organizacija</w:t>
      </w:r>
      <w:r w:rsidR="00FB3C75" w:rsidRPr="00CC7198">
        <w:rPr>
          <w:rFonts w:ascii="Times New Roman" w:hAnsi="Times New Roman" w:cs="Times New Roman"/>
          <w:sz w:val="24"/>
          <w:szCs w:val="24"/>
        </w:rPr>
        <w:t xml:space="preserve"> yra PVM mokėtoja.</w:t>
      </w:r>
    </w:p>
    <w:p w14:paraId="6669709E" w14:textId="7B7B92F4" w:rsidR="00316D64" w:rsidRPr="00CC7198" w:rsidRDefault="00FA6DFB" w:rsidP="00FA6DFB">
      <w:pPr>
        <w:spacing w:line="240" w:lineRule="auto"/>
        <w:ind w:firstLine="709"/>
        <w:rPr>
          <w:rFonts w:ascii="Times New Roman" w:hAnsi="Times New Roman" w:cs="Times New Roman"/>
          <w:sz w:val="24"/>
          <w:szCs w:val="24"/>
        </w:rPr>
      </w:pPr>
      <w:r w:rsidRPr="00CC7198">
        <w:rPr>
          <w:rFonts w:ascii="Times New Roman" w:hAnsi="Times New Roman" w:cs="Times New Roman"/>
          <w:sz w:val="24"/>
          <w:szCs w:val="24"/>
        </w:rPr>
        <w:t xml:space="preserve">1.2. </w:t>
      </w:r>
      <w:r w:rsidR="00CA0CC5" w:rsidRPr="00CC7198">
        <w:rPr>
          <w:rFonts w:ascii="Times New Roman" w:hAnsi="Times New Roman" w:cs="Times New Roman"/>
          <w:sz w:val="24"/>
          <w:szCs w:val="24"/>
        </w:rPr>
        <w:t xml:space="preserve">Pirkimas neatliekamas naudojantis centralizuotų pirkimų </w:t>
      </w:r>
      <w:r w:rsidR="00AF2C24" w:rsidRPr="00CC7198">
        <w:rPr>
          <w:rFonts w:ascii="Times New Roman" w:hAnsi="Times New Roman" w:cs="Times New Roman"/>
          <w:sz w:val="24"/>
          <w:szCs w:val="24"/>
        </w:rPr>
        <w:t xml:space="preserve">(toliau – CPO) </w:t>
      </w:r>
      <w:r w:rsidR="00CA0CC5" w:rsidRPr="00CC7198">
        <w:rPr>
          <w:rFonts w:ascii="Times New Roman" w:hAnsi="Times New Roman" w:cs="Times New Roman"/>
          <w:sz w:val="24"/>
          <w:szCs w:val="24"/>
        </w:rPr>
        <w:t>katalogu, nes</w:t>
      </w:r>
      <w:r w:rsidR="00EB5FE3" w:rsidRPr="00CC7198">
        <w:rPr>
          <w:rFonts w:ascii="Times New Roman" w:hAnsi="Times New Roman" w:cs="Times New Roman"/>
          <w:sz w:val="24"/>
          <w:szCs w:val="24"/>
        </w:rPr>
        <w:t>, tokių p</w:t>
      </w:r>
      <w:r w:rsidR="00D53D4D" w:rsidRPr="00CC7198">
        <w:rPr>
          <w:rFonts w:ascii="Times New Roman" w:hAnsi="Times New Roman" w:cs="Times New Roman"/>
          <w:sz w:val="24"/>
          <w:szCs w:val="24"/>
        </w:rPr>
        <w:t>aslaugų</w:t>
      </w:r>
      <w:r w:rsidR="003B5B8C" w:rsidRPr="00CC7198">
        <w:rPr>
          <w:rFonts w:ascii="Times New Roman" w:hAnsi="Times New Roman" w:cs="Times New Roman"/>
          <w:sz w:val="24"/>
          <w:szCs w:val="24"/>
        </w:rPr>
        <w:t xml:space="preserve"> </w:t>
      </w:r>
      <w:r w:rsidR="00EB5FE3" w:rsidRPr="00CC7198">
        <w:rPr>
          <w:rFonts w:ascii="Times New Roman" w:hAnsi="Times New Roman" w:cs="Times New Roman"/>
          <w:sz w:val="24"/>
          <w:szCs w:val="24"/>
        </w:rPr>
        <w:t>CPO kataloge nėra</w:t>
      </w:r>
      <w:r w:rsidR="006325AF" w:rsidRPr="00CC7198">
        <w:rPr>
          <w:rFonts w:ascii="Times New Roman" w:hAnsi="Times New Roman" w:cs="Times New Roman"/>
          <w:sz w:val="24"/>
          <w:szCs w:val="24"/>
        </w:rPr>
        <w:t>.</w:t>
      </w:r>
    </w:p>
    <w:p w14:paraId="52EA068B" w14:textId="351A8693" w:rsidR="00C71C6F" w:rsidRPr="00FA6DFB" w:rsidRDefault="00503A5B" w:rsidP="00DD2D04">
      <w:pPr>
        <w:spacing w:line="240" w:lineRule="auto"/>
        <w:ind w:firstLine="709"/>
        <w:rPr>
          <w:rFonts w:ascii="Times New Roman" w:hAnsi="Times New Roman" w:cs="Times New Roman"/>
          <w:sz w:val="24"/>
          <w:szCs w:val="24"/>
        </w:rPr>
      </w:pPr>
      <w:r w:rsidRPr="00CC7198">
        <w:rPr>
          <w:rFonts w:ascii="Times New Roman" w:hAnsi="Times New Roman" w:cs="Times New Roman"/>
          <w:sz w:val="24"/>
          <w:szCs w:val="24"/>
        </w:rPr>
        <w:t>1.</w:t>
      </w:r>
      <w:r w:rsidR="00C61652" w:rsidRPr="00CC7198">
        <w:rPr>
          <w:rFonts w:ascii="Times New Roman" w:hAnsi="Times New Roman" w:cs="Times New Roman"/>
          <w:sz w:val="24"/>
          <w:szCs w:val="24"/>
        </w:rPr>
        <w:t>3</w:t>
      </w:r>
      <w:r w:rsidRPr="00CC7198">
        <w:rPr>
          <w:rFonts w:ascii="Times New Roman" w:hAnsi="Times New Roman" w:cs="Times New Roman"/>
          <w:sz w:val="24"/>
          <w:szCs w:val="24"/>
        </w:rPr>
        <w:t xml:space="preserve">. </w:t>
      </w:r>
      <w:r w:rsidR="00091F01" w:rsidRPr="00CC7198">
        <w:rPr>
          <w:rFonts w:ascii="Times New Roman" w:hAnsi="Times New Roman" w:cs="Times New Roman"/>
          <w:sz w:val="24"/>
          <w:szCs w:val="24"/>
        </w:rPr>
        <w:t xml:space="preserve">Pirkimo </w:t>
      </w:r>
      <w:r w:rsidR="00E206B0" w:rsidRPr="00CC7198">
        <w:rPr>
          <w:rFonts w:ascii="Times New Roman" w:hAnsi="Times New Roman" w:cs="Times New Roman"/>
          <w:sz w:val="24"/>
          <w:szCs w:val="24"/>
        </w:rPr>
        <w:t xml:space="preserve">procedūras vykdys </w:t>
      </w:r>
      <w:r w:rsidR="00E206B0" w:rsidRPr="00FA6DFB">
        <w:rPr>
          <w:rFonts w:ascii="Times New Roman" w:hAnsi="Times New Roman" w:cs="Times New Roman"/>
          <w:sz w:val="24"/>
          <w:szCs w:val="24"/>
        </w:rPr>
        <w:t>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12E375E0" w:rsidR="008E6D5E" w:rsidRPr="00FA6DFB" w:rsidRDefault="004F6423" w:rsidP="00DD2D04">
      <w:pPr>
        <w:spacing w:line="240" w:lineRule="auto"/>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D459E3" w:rsidRPr="00FA6DFB">
        <w:rPr>
          <w:rFonts w:ascii="Times New Roman" w:hAnsi="Times New Roman" w:cs="Times New Roman"/>
          <w:sz w:val="24"/>
          <w:szCs w:val="24"/>
        </w:rPr>
        <w:t>Atliekamas žaliasis pirkimas. Pirkimas vykdomas vadovaujantis</w:t>
      </w:r>
      <w:r w:rsidR="00EC4718" w:rsidRPr="00FA6DFB">
        <w:rPr>
          <w:rFonts w:ascii="Times New Roman" w:hAnsi="Times New Roman" w:cs="Times New Roman"/>
          <w:sz w:val="24"/>
          <w:szCs w:val="24"/>
        </w:rPr>
        <w:t xml:space="preserve"> </w:t>
      </w:r>
      <w:hyperlink r:id="rId11" w:history="1">
        <w:r w:rsidR="00EC4718" w:rsidRPr="00FA6DFB">
          <w:rPr>
            <w:rStyle w:val="Hipersaitas"/>
            <w:rFonts w:ascii="Times New Roman" w:hAnsi="Times New Roman" w:cs="Times New Roman"/>
            <w:sz w:val="24"/>
            <w:szCs w:val="24"/>
          </w:rPr>
          <w:t>Aplinkos apsaugos kriterijų taikymo, vykdant žaliuosius pirkimus, tvarkos aprašo, patvirtinto</w:t>
        </w:r>
        <w:r w:rsidR="00D459E3" w:rsidRPr="00FA6DFB">
          <w:rPr>
            <w:rStyle w:val="Hipersaitas"/>
            <w:rFonts w:ascii="Times New Roman" w:hAnsi="Times New Roman" w:cs="Times New Roman"/>
            <w:sz w:val="24"/>
            <w:szCs w:val="24"/>
          </w:rPr>
          <w:t xml:space="preserve"> </w:t>
        </w:r>
        <w:r w:rsidR="007F4894" w:rsidRPr="00FA6DFB">
          <w:rPr>
            <w:rStyle w:val="Hipersaitas"/>
            <w:rFonts w:ascii="Times New Roman" w:hAnsi="Times New Roman" w:cs="Times New Roman"/>
            <w:sz w:val="24"/>
            <w:szCs w:val="24"/>
          </w:rPr>
          <w:t>Lietuvos Respublikos aplinkos ministro 2011 m. birželio 28 d. įsakymu Nr. D1-508 „</w:t>
        </w:r>
        <w:r w:rsidR="00730FB2" w:rsidRPr="00FA6DFB">
          <w:rPr>
            <w:rStyle w:val="Hipersaitas"/>
            <w:rFonts w:ascii="Times New Roman" w:hAnsi="Times New Roman" w:cs="Times New Roman"/>
            <w:sz w:val="24"/>
            <w:szCs w:val="24"/>
          </w:rPr>
          <w:t>Dėl Aplinkos apsaugos kriterijų taikymo, vykdant žaliuosius pirkimus, tvarkos aprašo patvirtinimo“</w:t>
        </w:r>
      </w:hyperlink>
      <w:r w:rsidR="00730FB2" w:rsidRPr="00FA6DFB">
        <w:rPr>
          <w:rFonts w:ascii="Times New Roman" w:hAnsi="Times New Roman" w:cs="Times New Roman"/>
          <w:sz w:val="24"/>
          <w:szCs w:val="24"/>
        </w:rPr>
        <w:t xml:space="preserve"> </w:t>
      </w:r>
      <w:r w:rsidR="006325AF" w:rsidRPr="00A213EF">
        <w:rPr>
          <w:rFonts w:ascii="Times New Roman" w:eastAsia="Times New Roman" w:hAnsi="Times New Roman" w:cs="Times New Roman"/>
          <w:sz w:val="24"/>
          <w:szCs w:val="24"/>
          <w:lang w:eastAsia="en-US"/>
        </w:rPr>
        <w:t>4.4.3 punktu, kai „perkama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59C01DAF" w:rsidR="4B7098B6" w:rsidRPr="00FA6DFB" w:rsidRDefault="008E6D5E" w:rsidP="00DD2D04">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3DECD3DA" w14:textId="77777777" w:rsidR="0029192E" w:rsidRDefault="00AD15CD" w:rsidP="00DD2D04">
      <w:pPr>
        <w:spacing w:line="240" w:lineRule="auto"/>
        <w:ind w:firstLine="709"/>
        <w:contextualSpacing/>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w:t>
      </w:r>
      <w:r w:rsidR="0029192E"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29192E">
        <w:rPr>
          <w:rFonts w:ascii="Times New Roman" w:hAnsi="Times New Roman" w:cs="Times New Roman"/>
          <w:sz w:val="24"/>
          <w:szCs w:val="24"/>
        </w:rPr>
        <w:t>V</w:t>
      </w:r>
      <w:r w:rsidR="0029192E" w:rsidRPr="00CC4652">
        <w:rPr>
          <w:rFonts w:ascii="Times New Roman" w:hAnsi="Times New Roman" w:cs="Times New Roman"/>
          <w:sz w:val="24"/>
          <w:szCs w:val="24"/>
        </w:rPr>
        <w:t xml:space="preserve">iešųjų pirkimų skyriaus vyriausioji specialistė </w:t>
      </w:r>
      <w:r w:rsidR="0029192E" w:rsidRPr="007C775E">
        <w:rPr>
          <w:rFonts w:ascii="Times New Roman" w:hAnsi="Times New Roman" w:cs="Times New Roman"/>
          <w:sz w:val="24"/>
          <w:szCs w:val="24"/>
        </w:rPr>
        <w:t>Ieva Emilija Stepulytė</w:t>
      </w:r>
      <w:r w:rsidR="0029192E">
        <w:rPr>
          <w:rFonts w:ascii="Times New Roman" w:hAnsi="Times New Roman" w:cs="Times New Roman"/>
          <w:noProof/>
          <w:sz w:val="24"/>
          <w:szCs w:val="24"/>
        </w:rPr>
        <w:t>, tel.</w:t>
      </w:r>
      <w:r w:rsidR="0029192E" w:rsidRPr="004A49D8">
        <w:rPr>
          <w:rFonts w:ascii="Times New Roman" w:hAnsi="Times New Roman" w:cs="Times New Roman"/>
          <w:noProof/>
          <w:sz w:val="24"/>
          <w:szCs w:val="24"/>
        </w:rPr>
        <w:t>+ 370 673 64294</w:t>
      </w:r>
      <w:r w:rsidR="0029192E">
        <w:rPr>
          <w:rFonts w:ascii="Times New Roman" w:hAnsi="Times New Roman" w:cs="Times New Roman"/>
          <w:noProof/>
          <w:sz w:val="24"/>
          <w:szCs w:val="24"/>
        </w:rPr>
        <w:t xml:space="preserve">, el. paštas </w:t>
      </w:r>
      <w:hyperlink r:id="rId12" w:history="1">
        <w:r w:rsidR="0029192E" w:rsidRPr="00111459">
          <w:rPr>
            <w:rStyle w:val="Hipersaitas"/>
            <w:rFonts w:ascii="Times New Roman" w:hAnsi="Times New Roman" w:cs="Times New Roman"/>
            <w:sz w:val="24"/>
            <w:szCs w:val="24"/>
            <w:lang w:eastAsia="en-US"/>
          </w:rPr>
          <w:t>ieva.stepulyte@kalejimai.l</w:t>
        </w:r>
      </w:hyperlink>
      <w:r w:rsidR="0029192E">
        <w:rPr>
          <w:rFonts w:ascii="Times New Roman" w:hAnsi="Times New Roman" w:cs="Times New Roman"/>
          <w:sz w:val="24"/>
          <w:szCs w:val="24"/>
          <w:lang w:eastAsia="en-US"/>
        </w:rPr>
        <w:t>t</w:t>
      </w:r>
      <w:r w:rsidR="0029192E">
        <w:t>.</w:t>
      </w:r>
    </w:p>
    <w:p w14:paraId="3058C7D5" w14:textId="41882D75"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716193BC"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29192E" w:rsidRPr="00DE2B39">
        <w:rPr>
          <w:rFonts w:ascii="Times New Roman" w:eastAsia="Times New Roman" w:hAnsi="Times New Roman" w:cs="Times New Roman"/>
          <w:sz w:val="24"/>
          <w:szCs w:val="24"/>
        </w:rPr>
        <w:t>Pastat</w:t>
      </w:r>
      <w:r w:rsidR="006A1C3C">
        <w:rPr>
          <w:rFonts w:ascii="Times New Roman" w:eastAsia="Times New Roman" w:hAnsi="Times New Roman" w:cs="Times New Roman"/>
          <w:sz w:val="24"/>
          <w:szCs w:val="24"/>
        </w:rPr>
        <w:t>o</w:t>
      </w:r>
      <w:r w:rsidR="0029192E" w:rsidRPr="00DE2B39">
        <w:rPr>
          <w:rFonts w:ascii="Times New Roman" w:eastAsia="Times New Roman" w:hAnsi="Times New Roman" w:cs="Times New Roman"/>
          <w:sz w:val="24"/>
          <w:szCs w:val="24"/>
        </w:rPr>
        <w:t xml:space="preserve"> energijos vartojimo audit</w:t>
      </w:r>
      <w:r w:rsidR="0029192E">
        <w:rPr>
          <w:rFonts w:ascii="Times New Roman" w:eastAsia="Times New Roman" w:hAnsi="Times New Roman" w:cs="Times New Roman"/>
          <w:sz w:val="24"/>
          <w:szCs w:val="24"/>
        </w:rPr>
        <w:t>o ataskaitos rengimo</w:t>
      </w:r>
      <w:r w:rsidR="0029192E" w:rsidRPr="00DE2B39">
        <w:rPr>
          <w:rFonts w:ascii="Times New Roman" w:eastAsia="Times New Roman" w:hAnsi="Times New Roman" w:cs="Times New Roman"/>
          <w:sz w:val="24"/>
          <w:szCs w:val="24"/>
        </w:rPr>
        <w:t xml:space="preserve"> ir </w:t>
      </w:r>
      <w:r w:rsidR="0029192E">
        <w:rPr>
          <w:rFonts w:ascii="Times New Roman" w:eastAsia="Times New Roman" w:hAnsi="Times New Roman" w:cs="Times New Roman"/>
          <w:sz w:val="24"/>
          <w:szCs w:val="24"/>
        </w:rPr>
        <w:t>pastat</w:t>
      </w:r>
      <w:r w:rsidR="006A1C3C">
        <w:rPr>
          <w:rFonts w:ascii="Times New Roman" w:eastAsia="Times New Roman" w:hAnsi="Times New Roman" w:cs="Times New Roman"/>
          <w:sz w:val="24"/>
          <w:szCs w:val="24"/>
        </w:rPr>
        <w:t>o</w:t>
      </w:r>
      <w:r w:rsidR="0029192E">
        <w:rPr>
          <w:rFonts w:ascii="Times New Roman" w:eastAsia="Times New Roman" w:hAnsi="Times New Roman" w:cs="Times New Roman"/>
          <w:sz w:val="24"/>
          <w:szCs w:val="24"/>
        </w:rPr>
        <w:t xml:space="preserve"> </w:t>
      </w:r>
      <w:r w:rsidR="0029192E" w:rsidRPr="00DE2B39">
        <w:rPr>
          <w:rFonts w:ascii="Times New Roman" w:eastAsia="Times New Roman" w:hAnsi="Times New Roman" w:cs="Times New Roman"/>
          <w:sz w:val="24"/>
          <w:szCs w:val="24"/>
        </w:rPr>
        <w:t>energinio naudingumo sertifika</w:t>
      </w:r>
      <w:r w:rsidR="0029192E">
        <w:rPr>
          <w:rFonts w:ascii="Times New Roman" w:eastAsia="Times New Roman" w:hAnsi="Times New Roman" w:cs="Times New Roman"/>
          <w:sz w:val="24"/>
          <w:szCs w:val="24"/>
        </w:rPr>
        <w:t>vimo paslaugas</w:t>
      </w:r>
      <w:r w:rsidR="003A6E2C">
        <w:rPr>
          <w:rFonts w:ascii="Times New Roman" w:eastAsia="Times New Roman" w:hAnsi="Times New Roman" w:cs="Times New Roman"/>
          <w:sz w:val="24"/>
          <w:szCs w:val="24"/>
        </w:rPr>
        <w:t xml:space="preserve"> </w:t>
      </w:r>
      <w:r w:rsidR="003A6E2C" w:rsidRPr="003A6E2C">
        <w:rPr>
          <w:rFonts w:ascii="Times New Roman" w:eastAsia="Times New Roman" w:hAnsi="Times New Roman" w:cs="Times New Roman"/>
          <w:sz w:val="24"/>
          <w:szCs w:val="24"/>
        </w:rPr>
        <w:t>(toliau – Paslaugos)</w:t>
      </w:r>
      <w:r w:rsidR="00FB3C75" w:rsidRPr="00A81E62">
        <w:rPr>
          <w:rFonts w:asciiTheme="majorBidi" w:eastAsia="Calibri" w:hAnsiTheme="majorBidi" w:cstheme="majorBidi"/>
          <w:sz w:val="24"/>
          <w:szCs w:val="24"/>
        </w:rPr>
        <w:t>.</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„Techninė specifikacija“</w:t>
      </w:r>
      <w:r w:rsidR="00AE2AEF" w:rsidRPr="007C08D5">
        <w:rPr>
          <w:rFonts w:asciiTheme="majorBidi" w:hAnsiTheme="majorBidi" w:cstheme="majorBidi"/>
          <w:sz w:val="24"/>
          <w:szCs w:val="24"/>
        </w:rPr>
        <w:t>.</w:t>
      </w:r>
    </w:p>
    <w:p w14:paraId="7CB8A8D0" w14:textId="60C3C87B"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7BF837E7" w:rsidR="003A42F6" w:rsidRPr="00DD69BF" w:rsidRDefault="001759DE" w:rsidP="00DD69BF">
      <w:pPr>
        <w:pStyle w:val="Sraopastraipa"/>
        <w:numPr>
          <w:ilvl w:val="1"/>
          <w:numId w:val="21"/>
        </w:numPr>
        <w:spacing w:line="240" w:lineRule="auto"/>
        <w:ind w:left="0" w:right="45" w:firstLine="709"/>
        <w:rPr>
          <w:rFonts w:asciiTheme="majorBidi" w:hAnsiTheme="majorBidi" w:cstheme="majorBidi"/>
          <w:sz w:val="24"/>
          <w:szCs w:val="24"/>
        </w:rPr>
      </w:pPr>
      <w:r w:rsidRPr="00DD69BF">
        <w:rPr>
          <w:rFonts w:asciiTheme="majorBidi" w:hAnsiTheme="majorBidi" w:cstheme="majorBidi"/>
          <w:sz w:val="24"/>
          <w:szCs w:val="24"/>
        </w:rPr>
        <w:t>Maksimali planuojamos sudaryti sutarties vertė (didžiausia pirkimui skiriamų lėšų suma) yra</w:t>
      </w:r>
      <w:r w:rsidR="0029192E" w:rsidRPr="00DD69BF">
        <w:rPr>
          <w:rFonts w:asciiTheme="majorBidi" w:hAnsiTheme="majorBidi" w:cstheme="majorBidi"/>
          <w:sz w:val="24"/>
          <w:szCs w:val="24"/>
        </w:rPr>
        <w:t xml:space="preserve"> </w:t>
      </w:r>
      <w:r w:rsidR="00E035BA" w:rsidRPr="00DD69BF">
        <w:rPr>
          <w:rFonts w:ascii="Times New Roman" w:hAnsi="Times New Roman" w:cs="Times New Roman"/>
          <w:b/>
          <w:bCs/>
          <w:sz w:val="24"/>
          <w:szCs w:val="24"/>
        </w:rPr>
        <w:t>4 132,23 Eur be PVM / 5 000,00 Eur su PVM.</w:t>
      </w:r>
    </w:p>
    <w:p w14:paraId="0B86AEBF" w14:textId="434F7DC5" w:rsidR="007574BD" w:rsidRPr="00CC7198" w:rsidRDefault="00DD69BF" w:rsidP="00DD69BF">
      <w:pPr>
        <w:pStyle w:val="Betarp"/>
        <w:ind w:left="709" w:firstLine="0"/>
        <w:contextualSpacing/>
        <w:rPr>
          <w:rFonts w:asciiTheme="majorBidi" w:hAnsiTheme="majorBidi" w:cstheme="majorBidi"/>
          <w:sz w:val="32"/>
          <w:szCs w:val="32"/>
        </w:rPr>
      </w:pPr>
      <w:r>
        <w:rPr>
          <w:rFonts w:asciiTheme="majorBidi" w:hAnsiTheme="majorBidi" w:cstheme="majorBidi"/>
          <w:sz w:val="24"/>
          <w:szCs w:val="32"/>
        </w:rPr>
        <w:t xml:space="preserve">2.4. </w:t>
      </w:r>
      <w:r w:rsidR="00757FEF" w:rsidRPr="00CC7198">
        <w:rPr>
          <w:rFonts w:asciiTheme="majorBidi" w:hAnsiTheme="majorBidi" w:cstheme="majorBidi"/>
          <w:sz w:val="24"/>
          <w:szCs w:val="32"/>
        </w:rPr>
        <w:t xml:space="preserve">Sutarčiai taikoma </w:t>
      </w:r>
      <w:r w:rsidR="00057943" w:rsidRPr="00CC7198">
        <w:rPr>
          <w:rFonts w:asciiTheme="majorBidi" w:hAnsiTheme="majorBidi" w:cstheme="majorBidi"/>
          <w:sz w:val="24"/>
          <w:szCs w:val="32"/>
        </w:rPr>
        <w:t xml:space="preserve">fiksuotos kainos </w:t>
      </w:r>
      <w:r w:rsidR="000F5E8C" w:rsidRPr="00CC7198">
        <w:rPr>
          <w:rFonts w:asciiTheme="majorBidi" w:hAnsiTheme="majorBidi" w:cstheme="majorBidi"/>
          <w:sz w:val="24"/>
          <w:szCs w:val="32"/>
        </w:rPr>
        <w:t>kainodara.</w:t>
      </w:r>
      <w:r w:rsidR="00655407" w:rsidRPr="00CC7198">
        <w:rPr>
          <w:rFonts w:asciiTheme="majorBidi" w:hAnsiTheme="majorBidi" w:cstheme="majorBidi"/>
          <w:sz w:val="24"/>
          <w:szCs w:val="32"/>
        </w:rPr>
        <w:t xml:space="preserve"> </w:t>
      </w:r>
    </w:p>
    <w:p w14:paraId="5C11F164" w14:textId="0829AAB0" w:rsidR="00655407" w:rsidRPr="00CC7198" w:rsidRDefault="007574BD" w:rsidP="009542E8">
      <w:pPr>
        <w:pStyle w:val="Tekstas"/>
        <w:ind w:firstLine="709"/>
        <w:jc w:val="both"/>
        <w:rPr>
          <w:rFonts w:eastAsia="Calibri"/>
          <w:b/>
          <w:bCs/>
          <w:szCs w:val="24"/>
        </w:rPr>
      </w:pPr>
      <w:r w:rsidRPr="00CC7198">
        <w:rPr>
          <w:szCs w:val="24"/>
        </w:rPr>
        <w:t>2.</w:t>
      </w:r>
      <w:r w:rsidR="00793D6A" w:rsidRPr="00CC7198">
        <w:rPr>
          <w:szCs w:val="24"/>
        </w:rPr>
        <w:t>5</w:t>
      </w:r>
      <w:r w:rsidRPr="00CC7198">
        <w:rPr>
          <w:szCs w:val="24"/>
        </w:rPr>
        <w:t xml:space="preserve">. </w:t>
      </w:r>
      <w:r w:rsidR="00655407" w:rsidRPr="00CC7198">
        <w:rPr>
          <w:szCs w:val="24"/>
        </w:rPr>
        <w:t>Jei pasiūlyme bus nurodyta</w:t>
      </w:r>
      <w:r w:rsidR="00770614" w:rsidRPr="00CC7198">
        <w:rPr>
          <w:szCs w:val="24"/>
        </w:rPr>
        <w:t>s paslaugų</w:t>
      </w:r>
      <w:r w:rsidR="00655407" w:rsidRPr="00CC7198">
        <w:rPr>
          <w:szCs w:val="24"/>
        </w:rPr>
        <w:t xml:space="preserve"> </w:t>
      </w:r>
      <w:r w:rsidR="00290E09" w:rsidRPr="00CC7198">
        <w:rPr>
          <w:szCs w:val="24"/>
        </w:rPr>
        <w:t>kaina</w:t>
      </w:r>
      <w:r w:rsidR="00655407" w:rsidRPr="00CC7198">
        <w:rPr>
          <w:szCs w:val="24"/>
        </w:rPr>
        <w:t>, kuri</w:t>
      </w:r>
      <w:r w:rsidR="0029192E" w:rsidRPr="00CC7198">
        <w:rPr>
          <w:szCs w:val="24"/>
        </w:rPr>
        <w:t xml:space="preserve"> </w:t>
      </w:r>
      <w:r w:rsidR="00655407" w:rsidRPr="00CC7198">
        <w:rPr>
          <w:b/>
          <w:bCs/>
          <w:szCs w:val="24"/>
        </w:rPr>
        <w:t>viršys specialiųjų pirkimo sąlygų 2.</w:t>
      </w:r>
      <w:r w:rsidR="000B6223" w:rsidRPr="00CC7198">
        <w:rPr>
          <w:b/>
          <w:bCs/>
          <w:szCs w:val="24"/>
        </w:rPr>
        <w:t>3</w:t>
      </w:r>
      <w:r w:rsidR="00655407" w:rsidRPr="00CC7198">
        <w:rPr>
          <w:b/>
          <w:bCs/>
          <w:szCs w:val="24"/>
        </w:rPr>
        <w:t xml:space="preserve"> papunktyje </w:t>
      </w:r>
      <w:r w:rsidR="00770614" w:rsidRPr="00CC7198">
        <w:rPr>
          <w:rFonts w:asciiTheme="majorBidi" w:hAnsiTheme="majorBidi" w:cstheme="majorBidi"/>
          <w:b/>
          <w:bCs/>
          <w:szCs w:val="24"/>
        </w:rPr>
        <w:t>perkančiosios organizacijos nustatytą</w:t>
      </w:r>
      <w:r w:rsidR="00655407" w:rsidRPr="00CC7198">
        <w:rPr>
          <w:b/>
          <w:bCs/>
          <w:szCs w:val="24"/>
        </w:rPr>
        <w:t xml:space="preserve"> maksimalią planuojamos sudaryti sutarties </w:t>
      </w:r>
      <w:r w:rsidR="00290E09" w:rsidRPr="00CC7198">
        <w:rPr>
          <w:b/>
          <w:bCs/>
          <w:szCs w:val="24"/>
        </w:rPr>
        <w:t xml:space="preserve">kainą </w:t>
      </w:r>
      <w:r w:rsidR="00655407" w:rsidRPr="00CC7198">
        <w:rPr>
          <w:b/>
          <w:bCs/>
          <w:szCs w:val="24"/>
        </w:rPr>
        <w:t xml:space="preserve">Eur su PVM, </w:t>
      </w:r>
      <w:r w:rsidR="00770614" w:rsidRPr="00CC7198">
        <w:rPr>
          <w:b/>
          <w:bCs/>
          <w:szCs w:val="24"/>
        </w:rPr>
        <w:t>toks</w:t>
      </w:r>
      <w:r w:rsidR="00655407" w:rsidRPr="00CC7198">
        <w:rPr>
          <w:b/>
          <w:bCs/>
          <w:szCs w:val="24"/>
        </w:rPr>
        <w:t xml:space="preserve"> pasiūlymas bus atmestas dėl</w:t>
      </w:r>
      <w:r w:rsidR="00655407" w:rsidRPr="00CC7198">
        <w:rPr>
          <w:rFonts w:eastAsia="Calibri"/>
          <w:b/>
          <w:bCs/>
          <w:szCs w:val="24"/>
        </w:rPr>
        <w:t xml:space="preserve"> per didelės, perkančiajai organizacijai nepriimtinos kainos. </w:t>
      </w:r>
    </w:p>
    <w:p w14:paraId="2B9FCCA2" w14:textId="226880FA" w:rsidR="003943EC" w:rsidRPr="00CC7198" w:rsidRDefault="003943EC" w:rsidP="009542E8">
      <w:pPr>
        <w:pStyle w:val="Betarp"/>
        <w:ind w:firstLine="709"/>
        <w:rPr>
          <w:rFonts w:asciiTheme="majorBidi" w:hAnsiTheme="majorBidi" w:cstheme="majorBidi"/>
          <w:sz w:val="24"/>
          <w:szCs w:val="24"/>
        </w:rPr>
      </w:pPr>
      <w:r w:rsidRPr="00CC7198">
        <w:rPr>
          <w:rFonts w:asciiTheme="majorBidi" w:hAnsiTheme="majorBidi" w:cstheme="majorBidi"/>
          <w:iCs/>
          <w:sz w:val="24"/>
          <w:szCs w:val="24"/>
        </w:rPr>
        <w:t>2.</w:t>
      </w:r>
      <w:r w:rsidR="006F6447" w:rsidRPr="00CC7198">
        <w:rPr>
          <w:rFonts w:asciiTheme="majorBidi" w:hAnsiTheme="majorBidi" w:cstheme="majorBidi"/>
          <w:iCs/>
          <w:sz w:val="24"/>
          <w:szCs w:val="24"/>
        </w:rPr>
        <w:t>6</w:t>
      </w:r>
      <w:r w:rsidRPr="00CC7198">
        <w:rPr>
          <w:rFonts w:asciiTheme="majorBidi" w:hAnsiTheme="majorBidi" w:cstheme="majorBidi"/>
          <w:iCs/>
          <w:sz w:val="24"/>
          <w:szCs w:val="24"/>
        </w:rPr>
        <w:t>.</w:t>
      </w:r>
      <w:r w:rsidRPr="00CC7198">
        <w:rPr>
          <w:rFonts w:asciiTheme="majorBidi" w:hAnsiTheme="majorBidi" w:cstheme="majorBidi"/>
          <w:i/>
          <w:sz w:val="24"/>
          <w:szCs w:val="24"/>
        </w:rPr>
        <w:t xml:space="preserve"> </w:t>
      </w:r>
      <w:r w:rsidRPr="00CC7198">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CC7198">
        <w:rPr>
          <w:rFonts w:asciiTheme="majorBidi" w:hAnsiTheme="majorBidi" w:cstheme="majorBidi"/>
          <w:sz w:val="24"/>
          <w:szCs w:val="24"/>
        </w:rPr>
        <w:t xml:space="preserve"> </w:t>
      </w:r>
      <w:r w:rsidRPr="00CC7198">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CC7198">
        <w:rPr>
          <w:rFonts w:asciiTheme="majorBidi" w:hAnsiTheme="majorBidi" w:cstheme="majorBidi"/>
          <w:sz w:val="24"/>
          <w:szCs w:val="24"/>
        </w:rPr>
        <w:t>2.</w:t>
      </w:r>
      <w:r w:rsidR="00662661" w:rsidRPr="00CC7198">
        <w:rPr>
          <w:rFonts w:asciiTheme="majorBidi" w:hAnsiTheme="majorBidi" w:cstheme="majorBidi"/>
          <w:sz w:val="24"/>
          <w:szCs w:val="24"/>
        </w:rPr>
        <w:t>7</w:t>
      </w:r>
      <w:r w:rsidRPr="00CC7198">
        <w:rPr>
          <w:rFonts w:asciiTheme="majorBidi" w:hAnsiTheme="majorBidi" w:cstheme="majorBidi"/>
          <w:sz w:val="24"/>
          <w:szCs w:val="24"/>
        </w:rPr>
        <w:t xml:space="preserve">. Jeigu apibūdinant pirkimo objektą techninėje specifikacijoje nurodytas standartas, techninis liudijimas ar bendrosios </w:t>
      </w:r>
      <w:r w:rsidRPr="007C08D5">
        <w:rPr>
          <w:rFonts w:asciiTheme="majorBidi" w:hAnsiTheme="majorBidi" w:cstheme="majorBidi"/>
          <w:color w:val="000000"/>
          <w:sz w:val="24"/>
          <w:szCs w:val="24"/>
        </w:rPr>
        <w:t xml:space="preserve">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EB23D85" w:rsidR="00FB3C75" w:rsidRPr="008F7D53" w:rsidRDefault="006D478B" w:rsidP="00E035BA">
      <w:pPr>
        <w:pStyle w:val="Antrat1"/>
        <w:numPr>
          <w:ilvl w:val="0"/>
          <w:numId w:val="58"/>
        </w:numPr>
        <w:spacing w:before="720" w:after="0"/>
        <w:ind w:left="0" w:firstLine="709"/>
        <w:rPr>
          <w:rFonts w:asciiTheme="majorBidi" w:hAnsiTheme="majorBidi"/>
          <w:b/>
          <w:sz w:val="28"/>
          <w:szCs w:val="28"/>
        </w:rPr>
      </w:pPr>
      <w:bookmarkStart w:id="12" w:name="_Toc163741205"/>
      <w:bookmarkStart w:id="13" w:name="_Toc164366589"/>
      <w:bookmarkEnd w:id="12"/>
      <w:r w:rsidRPr="00685F1C">
        <w:rPr>
          <w:rFonts w:ascii="Times New Roman" w:hAnsi="Times New Roman" w:cs="Times New Roman"/>
          <w:b/>
          <w:bCs/>
          <w:sz w:val="28"/>
          <w:szCs w:val="28"/>
        </w:rPr>
        <w:t>Tiekėjų pašalinimo pagrindai</w:t>
      </w:r>
      <w:r>
        <w:rPr>
          <w:rFonts w:asciiTheme="majorBidi" w:hAnsiTheme="majorBidi"/>
          <w:b/>
          <w:bCs/>
          <w:sz w:val="28"/>
          <w:szCs w:val="28"/>
        </w:rPr>
        <w:t xml:space="preserve"> ,</w:t>
      </w:r>
      <w:r w:rsidR="00220E7B">
        <w:rPr>
          <w:rFonts w:asciiTheme="majorBidi" w:hAnsiTheme="majorBidi"/>
          <w:b/>
          <w:bCs/>
          <w:sz w:val="28"/>
          <w:szCs w:val="28"/>
        </w:rPr>
        <w:t xml:space="preserve"> kvalifikacijos reikalavimai</w:t>
      </w:r>
      <w:bookmarkEnd w:id="13"/>
    </w:p>
    <w:p w14:paraId="0B83876C" w14:textId="219F3A47" w:rsidR="00295763" w:rsidRDefault="000237F1" w:rsidP="007C08D5">
      <w:pPr>
        <w:spacing w:line="240" w:lineRule="auto"/>
        <w:ind w:firstLine="709"/>
        <w:rPr>
          <w:rFonts w:asciiTheme="majorBidi" w:hAnsiTheme="majorBidi" w:cstheme="majorBidi"/>
          <w:sz w:val="24"/>
          <w:szCs w:val="24"/>
        </w:rPr>
      </w:pPr>
      <w:r>
        <w:rPr>
          <w:rFonts w:ascii="Times New Roman" w:hAnsi="Times New Roman" w:cs="Times New Roman"/>
          <w:sz w:val="24"/>
          <w:szCs w:val="24"/>
        </w:rPr>
        <w:t>3.1.</w:t>
      </w:r>
      <w:r w:rsidR="00295763" w:rsidRPr="007D66A9">
        <w:rPr>
          <w:rFonts w:ascii="Times New Roman" w:hAnsi="Times New Roman" w:cs="Times New Roman"/>
          <w:sz w:val="24"/>
          <w:szCs w:val="24"/>
        </w:rPr>
        <w:t>Pirkime taikomas VPĮ 46 straipsnio 2</w:t>
      </w:r>
      <w:r w:rsidR="00295763" w:rsidRPr="007D66A9">
        <w:rPr>
          <w:rFonts w:ascii="Times New Roman" w:hAnsi="Times New Roman" w:cs="Times New Roman"/>
          <w:sz w:val="24"/>
          <w:szCs w:val="24"/>
          <w:vertAlign w:val="superscript"/>
        </w:rPr>
        <w:t xml:space="preserve">1 </w:t>
      </w:r>
      <w:r w:rsidR="00295763" w:rsidRPr="007D66A9">
        <w:rPr>
          <w:rFonts w:ascii="Times New Roman" w:hAnsi="Times New Roman" w:cs="Times New Roman"/>
          <w:sz w:val="24"/>
          <w:szCs w:val="24"/>
        </w:rPr>
        <w:t>dalyje nustatytas tiekėjo pašalinimo pagrindas.</w:t>
      </w:r>
    </w:p>
    <w:p w14:paraId="317A11F7" w14:textId="1B100C20"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0237F1">
        <w:rPr>
          <w:rFonts w:asciiTheme="majorBidi" w:hAnsiTheme="majorBidi" w:cstheme="majorBidi"/>
          <w:sz w:val="24"/>
          <w:szCs w:val="24"/>
        </w:rPr>
        <w:t>2</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4F0F3F9E" w14:textId="4E373458" w:rsidR="002228D4" w:rsidRDefault="009F7690" w:rsidP="00125774">
      <w:pPr>
        <w:pStyle w:val="prastasiniatinklio"/>
        <w:spacing w:before="0" w:beforeAutospacing="0" w:after="0" w:afterAutospacing="0" w:line="240" w:lineRule="auto"/>
        <w:ind w:firstLine="709"/>
        <w:rPr>
          <w:rFonts w:asciiTheme="majorBidi" w:hAnsiTheme="majorBidi" w:cstheme="majorBidi"/>
          <w:sz w:val="24"/>
          <w:szCs w:val="24"/>
          <w:u w:val="single"/>
        </w:rPr>
      </w:pPr>
      <w:r w:rsidRPr="007C08D5">
        <w:rPr>
          <w:rFonts w:asciiTheme="majorBidi" w:hAnsiTheme="majorBidi" w:cstheme="majorBidi"/>
          <w:sz w:val="24"/>
          <w:szCs w:val="24"/>
        </w:rPr>
        <w:t>3.</w:t>
      </w:r>
      <w:r w:rsidR="000237F1">
        <w:rPr>
          <w:rFonts w:asciiTheme="majorBidi" w:hAnsiTheme="majorBidi" w:cstheme="majorBidi"/>
          <w:sz w:val="24"/>
          <w:szCs w:val="24"/>
        </w:rPr>
        <w:t>3</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E56983">
        <w:rPr>
          <w:rFonts w:asciiTheme="majorBidi" w:eastAsia="Arial" w:hAnsiTheme="majorBidi" w:cstheme="majorBidi"/>
          <w:sz w:val="24"/>
          <w:szCs w:val="24"/>
        </w:rPr>
        <w:t xml:space="preserve"> </w:t>
      </w:r>
      <w:r w:rsidR="00E56983" w:rsidRPr="00DD7371">
        <w:rPr>
          <w:rFonts w:ascii="Times New Roman" w:hAnsi="Times New Roman" w:cs="Times New Roman"/>
          <w:bCs/>
          <w:sz w:val="24"/>
          <w:szCs w:val="24"/>
          <w:u w:val="single"/>
        </w:rPr>
        <w:t xml:space="preserve">(specialiųjų pirkimo sąlygų </w:t>
      </w:r>
      <w:r w:rsidR="00FB30E7">
        <w:rPr>
          <w:rFonts w:ascii="Times New Roman" w:hAnsi="Times New Roman" w:cs="Times New Roman"/>
          <w:bCs/>
          <w:sz w:val="24"/>
          <w:szCs w:val="24"/>
          <w:u w:val="single"/>
        </w:rPr>
        <w:t>7</w:t>
      </w:r>
      <w:r w:rsidR="00E56983" w:rsidRPr="00DD7371">
        <w:rPr>
          <w:rFonts w:ascii="Times New Roman" w:hAnsi="Times New Roman" w:cs="Times New Roman"/>
          <w:bCs/>
          <w:sz w:val="24"/>
          <w:szCs w:val="24"/>
          <w:u w:val="single"/>
        </w:rPr>
        <w:t xml:space="preserve"> priedas)</w:t>
      </w:r>
      <w:r w:rsidR="00100F48">
        <w:rPr>
          <w:rFonts w:ascii="Times New Roman" w:hAnsi="Times New Roman" w:cs="Times New Roman"/>
          <w:bCs/>
          <w:sz w:val="24"/>
          <w:szCs w:val="24"/>
          <w:u w:val="single"/>
        </w:rPr>
        <w:t xml:space="preserve"> </w:t>
      </w:r>
      <w:r w:rsidR="00100F48" w:rsidRPr="000C5B0C">
        <w:rPr>
          <w:rFonts w:ascii="Times New Roman" w:hAnsi="Times New Roman" w:cs="Times New Roman"/>
          <w:b/>
          <w:bCs/>
          <w:sz w:val="24"/>
          <w:szCs w:val="24"/>
        </w:rPr>
        <w:t xml:space="preserve">ir </w:t>
      </w:r>
      <w:r w:rsidR="00100F48">
        <w:rPr>
          <w:rFonts w:ascii="Times New Roman" w:hAnsi="Times New Roman" w:cs="Times New Roman"/>
          <w:b/>
          <w:bCs/>
          <w:sz w:val="24"/>
          <w:szCs w:val="24"/>
        </w:rPr>
        <w:t>Paslaugų teikėjo</w:t>
      </w:r>
      <w:r w:rsidR="00100F48" w:rsidRPr="000C5B0C">
        <w:rPr>
          <w:rFonts w:ascii="Times New Roman" w:hAnsi="Times New Roman" w:cs="Times New Roman"/>
          <w:b/>
          <w:bCs/>
          <w:sz w:val="24"/>
          <w:szCs w:val="24"/>
        </w:rPr>
        <w:t xml:space="preserve"> specialistų sąrašą</w:t>
      </w:r>
      <w:r w:rsidR="00100F48">
        <w:rPr>
          <w:rFonts w:asciiTheme="majorBidi" w:hAnsiTheme="majorBidi" w:cstheme="majorBidi"/>
          <w:b/>
          <w:bCs/>
          <w:sz w:val="24"/>
          <w:szCs w:val="24"/>
        </w:rPr>
        <w:t xml:space="preserve"> (specialiųjų pirkimo sąlygų 8 priedas)</w:t>
      </w:r>
      <w:r w:rsidR="002418CE" w:rsidRPr="007C08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2A0C6E" w:rsidRPr="00A741EF">
        <w:rPr>
          <w:rFonts w:asciiTheme="majorBidi" w:hAnsiTheme="majorBidi" w:cstheme="majorBidi"/>
          <w:sz w:val="24"/>
          <w:szCs w:val="24"/>
          <w:u w:val="single"/>
        </w:rPr>
        <w:t xml:space="preserve">Perkančioji </w:t>
      </w:r>
      <w:r w:rsidR="002A0C6E" w:rsidRPr="007C08D5">
        <w:rPr>
          <w:rFonts w:asciiTheme="majorBidi" w:hAnsiTheme="majorBidi" w:cstheme="majorBidi"/>
          <w:sz w:val="24"/>
          <w:szCs w:val="24"/>
          <w:u w:val="single"/>
        </w:rPr>
        <w:t xml:space="preserve">organizacija atitikties kvalifikaciniam </w:t>
      </w:r>
      <w:r w:rsidR="002A0C6E" w:rsidRPr="007C08D5">
        <w:rPr>
          <w:rFonts w:asciiTheme="majorBidi" w:hAnsiTheme="majorBidi" w:cstheme="majorBidi"/>
          <w:bCs/>
          <w:sz w:val="24"/>
          <w:szCs w:val="24"/>
          <w:u w:val="single"/>
        </w:rPr>
        <w:t>reikalavim</w:t>
      </w:r>
      <w:r w:rsidR="002A0C6E">
        <w:rPr>
          <w:rFonts w:asciiTheme="majorBidi" w:hAnsiTheme="majorBidi" w:cstheme="majorBidi"/>
          <w:bCs/>
          <w:sz w:val="24"/>
          <w:szCs w:val="24"/>
          <w:u w:val="single"/>
        </w:rPr>
        <w:t>ui</w:t>
      </w:r>
      <w:r w:rsidR="002A0C6E" w:rsidRPr="007C08D5">
        <w:rPr>
          <w:rFonts w:asciiTheme="majorBidi" w:hAnsiTheme="majorBidi" w:cstheme="majorBidi"/>
          <w:sz w:val="24"/>
          <w:szCs w:val="24"/>
          <w:u w:val="single"/>
        </w:rPr>
        <w:t xml:space="preserve"> patvirtinanči</w:t>
      </w:r>
      <w:r w:rsidR="002A0C6E">
        <w:rPr>
          <w:rFonts w:asciiTheme="majorBidi" w:hAnsiTheme="majorBidi" w:cstheme="majorBidi"/>
          <w:sz w:val="24"/>
          <w:szCs w:val="24"/>
          <w:u w:val="single"/>
        </w:rPr>
        <w:t>us</w:t>
      </w:r>
      <w:r w:rsidR="002A0C6E" w:rsidRPr="007C08D5">
        <w:rPr>
          <w:rFonts w:asciiTheme="majorBidi" w:hAnsiTheme="majorBidi" w:cstheme="majorBidi"/>
          <w:sz w:val="24"/>
          <w:szCs w:val="24"/>
          <w:u w:val="single"/>
        </w:rPr>
        <w:t xml:space="preserve"> </w:t>
      </w:r>
      <w:r w:rsidR="002A0C6E">
        <w:rPr>
          <w:rFonts w:asciiTheme="majorBidi" w:hAnsiTheme="majorBidi" w:cstheme="majorBidi"/>
          <w:sz w:val="24"/>
          <w:szCs w:val="24"/>
          <w:u w:val="single"/>
        </w:rPr>
        <w:t>duomenis</w:t>
      </w:r>
      <w:r w:rsidR="002A0C6E" w:rsidRPr="007C08D5">
        <w:rPr>
          <w:rFonts w:asciiTheme="majorBidi" w:hAnsiTheme="majorBidi" w:cstheme="majorBidi"/>
          <w:sz w:val="24"/>
          <w:szCs w:val="24"/>
          <w:u w:val="single"/>
        </w:rPr>
        <w:t xml:space="preserve"> </w:t>
      </w:r>
      <w:r w:rsidR="002A0C6E">
        <w:rPr>
          <w:rFonts w:asciiTheme="majorBidi" w:hAnsiTheme="majorBidi" w:cstheme="majorBidi"/>
          <w:sz w:val="24"/>
          <w:szCs w:val="24"/>
          <w:u w:val="single"/>
        </w:rPr>
        <w:t>tikrins</w:t>
      </w:r>
      <w:r w:rsidR="002A0C6E" w:rsidRPr="007C08D5">
        <w:rPr>
          <w:rFonts w:asciiTheme="majorBidi" w:hAnsiTheme="majorBidi" w:cstheme="majorBidi"/>
          <w:sz w:val="24"/>
          <w:szCs w:val="24"/>
          <w:u w:val="single"/>
        </w:rPr>
        <w:t xml:space="preserve"> tik to tiekėjo, kurio pasiūlymas pagal vertinimo rezultatus galės būti pripažintas laimėjusiu</w:t>
      </w:r>
      <w:r w:rsidR="008504B9">
        <w:rPr>
          <w:rFonts w:asciiTheme="majorBidi" w:hAnsiTheme="majorBidi" w:cstheme="majorBidi"/>
          <w:sz w:val="24"/>
          <w:szCs w:val="24"/>
          <w:u w:val="single"/>
        </w:rPr>
        <w:t>.</w:t>
      </w:r>
    </w:p>
    <w:p w14:paraId="0B3CDE12" w14:textId="77777777" w:rsidR="00314DBC" w:rsidRPr="007C08D5" w:rsidRDefault="00314DBC" w:rsidP="00125774">
      <w:pPr>
        <w:pStyle w:val="prastasiniatinklio"/>
        <w:spacing w:before="0" w:beforeAutospacing="0" w:after="0" w:afterAutospacing="0" w:line="240" w:lineRule="auto"/>
        <w:ind w:firstLine="709"/>
        <w:rPr>
          <w:rFonts w:asciiTheme="majorBidi" w:hAnsiTheme="majorBidi" w:cstheme="majorBidi"/>
          <w:sz w:val="24"/>
          <w:szCs w:val="24"/>
        </w:rPr>
      </w:pPr>
    </w:p>
    <w:p w14:paraId="1221D2E1" w14:textId="77777777" w:rsidR="002228D4" w:rsidRDefault="00817AB9" w:rsidP="00E035BA">
      <w:pPr>
        <w:pStyle w:val="Antrat1"/>
        <w:numPr>
          <w:ilvl w:val="0"/>
          <w:numId w:val="58"/>
        </w:numPr>
        <w:spacing w:before="0" w:after="0"/>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7EC3D3CE" w14:textId="368168CA" w:rsidR="002228D4" w:rsidRDefault="002228D4" w:rsidP="002228D4">
      <w:pPr>
        <w:pStyle w:val="Antrat1"/>
        <w:pBdr>
          <w:bottom w:val="single" w:sz="4" w:space="0" w:color="ED7D31" w:themeColor="accent2"/>
        </w:pBdr>
        <w:spacing w:before="0" w:after="0"/>
        <w:ind w:left="709" w:firstLine="0"/>
        <w:rPr>
          <w:rFonts w:asciiTheme="majorBidi" w:hAnsiTheme="majorBidi"/>
          <w:sz w:val="24"/>
          <w:szCs w:val="24"/>
        </w:rPr>
      </w:pPr>
      <w:r w:rsidRPr="002228D4">
        <w:rPr>
          <w:rFonts w:asciiTheme="majorBidi" w:hAnsiTheme="majorBidi"/>
          <w:sz w:val="24"/>
          <w:szCs w:val="24"/>
        </w:rPr>
        <w:t>4.</w:t>
      </w:r>
      <w:r>
        <w:rPr>
          <w:rFonts w:asciiTheme="majorBidi" w:hAnsiTheme="majorBidi"/>
          <w:sz w:val="24"/>
          <w:szCs w:val="24"/>
        </w:rPr>
        <w:t xml:space="preserve">1. </w:t>
      </w:r>
      <w:r w:rsidR="000F251E" w:rsidRPr="00A73675">
        <w:rPr>
          <w:rFonts w:asciiTheme="majorBidi" w:hAnsiTheme="majorBidi"/>
          <w:sz w:val="24"/>
          <w:szCs w:val="24"/>
        </w:rPr>
        <w:t>Reikalavimai, susiję su nacionaliniu saugumu netaikomi.</w:t>
      </w:r>
      <w:bookmarkStart w:id="16" w:name="_Toc164366591"/>
      <w:bookmarkStart w:id="17" w:name="_Toc163741207"/>
    </w:p>
    <w:p w14:paraId="1A98E641" w14:textId="009322F5" w:rsidR="0098316B" w:rsidRPr="00E62646" w:rsidRDefault="000237F1" w:rsidP="002228D4">
      <w:pPr>
        <w:pStyle w:val="Antrat1"/>
        <w:pBdr>
          <w:bottom w:val="single" w:sz="4" w:space="0" w:color="ED7D31" w:themeColor="accent2"/>
        </w:pBdr>
        <w:spacing w:before="720" w:after="0" w:line="300" w:lineRule="auto"/>
        <w:ind w:left="709" w:firstLine="0"/>
        <w:rPr>
          <w:rFonts w:asciiTheme="majorBidi" w:hAnsiTheme="majorBidi"/>
          <w:b/>
          <w:color w:val="auto"/>
          <w:sz w:val="28"/>
          <w:szCs w:val="28"/>
        </w:rPr>
      </w:pPr>
      <w:r>
        <w:rPr>
          <w:rFonts w:asciiTheme="majorBidi" w:hAnsiTheme="majorBidi"/>
          <w:b/>
          <w:color w:val="auto"/>
          <w:sz w:val="28"/>
          <w:szCs w:val="28"/>
        </w:rPr>
        <w:t xml:space="preserve">5. </w:t>
      </w:r>
      <w:r w:rsidR="0098316B" w:rsidRPr="00E62646">
        <w:rPr>
          <w:rFonts w:asciiTheme="majorBidi" w:hAnsiTheme="majorBidi"/>
          <w:b/>
          <w:color w:val="auto"/>
          <w:sz w:val="28"/>
          <w:szCs w:val="28"/>
        </w:rPr>
        <w:t>Rezervuota teisė dalyvauti pirk</w:t>
      </w:r>
      <w:r w:rsidR="006A599F" w:rsidRPr="00E62646">
        <w:rPr>
          <w:rFonts w:asciiTheme="majorBidi" w:hAnsiTheme="majorBidi"/>
          <w:b/>
          <w:color w:val="auto"/>
          <w:sz w:val="28"/>
          <w:szCs w:val="28"/>
        </w:rPr>
        <w:t>ime</w:t>
      </w:r>
      <w:bookmarkEnd w:id="16"/>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6898EADE" w:rsidR="006D3202" w:rsidRPr="008F7D53" w:rsidRDefault="003630A0" w:rsidP="000237F1">
      <w:pPr>
        <w:pStyle w:val="Antrat1"/>
        <w:numPr>
          <w:ilvl w:val="0"/>
          <w:numId w:val="54"/>
        </w:numPr>
        <w:spacing w:before="720" w:after="0" w:line="300" w:lineRule="auto"/>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42752441" w14:textId="35058675"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19" w:name="_Toc147739116"/>
      <w:r w:rsidRPr="0029192E">
        <w:rPr>
          <w:rFonts w:asciiTheme="majorBidi" w:hAnsiTheme="majorBidi" w:cstheme="majorBidi"/>
          <w:sz w:val="24"/>
          <w:szCs w:val="24"/>
        </w:rPr>
        <w:t>6</w:t>
      </w:r>
      <w:r w:rsidR="00CC654F" w:rsidRPr="0029192E">
        <w:rPr>
          <w:rFonts w:asciiTheme="majorBidi" w:hAnsiTheme="majorBidi" w:cstheme="majorBidi"/>
          <w:sz w:val="24"/>
          <w:szCs w:val="24"/>
        </w:rPr>
        <w:t>.</w:t>
      </w:r>
      <w:r w:rsidR="00BD2E81" w:rsidRPr="0029192E">
        <w:rPr>
          <w:rFonts w:asciiTheme="majorBidi" w:hAnsiTheme="majorBidi" w:cstheme="majorBidi"/>
          <w:sz w:val="24"/>
          <w:szCs w:val="24"/>
        </w:rPr>
        <w:t>1</w:t>
      </w:r>
      <w:r w:rsidR="00CC654F" w:rsidRPr="0029192E">
        <w:rPr>
          <w:rFonts w:asciiTheme="majorBidi" w:hAnsiTheme="majorBidi" w:cstheme="majorBidi"/>
          <w:sz w:val="24"/>
          <w:szCs w:val="24"/>
        </w:rPr>
        <w:t>.</w:t>
      </w:r>
      <w:r w:rsidR="00291C92" w:rsidRPr="0029192E">
        <w:rPr>
          <w:rFonts w:asciiTheme="majorBidi" w:hAnsiTheme="majorBidi" w:cstheme="majorBidi"/>
          <w:sz w:val="24"/>
          <w:szCs w:val="24"/>
        </w:rPr>
        <w:t xml:space="preserve"> </w:t>
      </w:r>
      <w:r w:rsidR="00D41416" w:rsidRPr="0029192E">
        <w:rPr>
          <w:rFonts w:asciiTheme="majorBidi" w:hAnsiTheme="majorBidi" w:cstheme="majorBidi"/>
          <w:b/>
          <w:sz w:val="24"/>
          <w:szCs w:val="24"/>
        </w:rPr>
        <w:t xml:space="preserve">CVP IS pasiūlymo lango </w:t>
      </w:r>
      <w:r w:rsidR="00F16BEB" w:rsidRPr="0029192E">
        <w:rPr>
          <w:rFonts w:asciiTheme="majorBidi" w:hAnsiTheme="majorBidi" w:cstheme="majorBidi"/>
          <w:b/>
          <w:sz w:val="24"/>
          <w:szCs w:val="24"/>
        </w:rPr>
        <w:t xml:space="preserve">eilutėje </w:t>
      </w:r>
      <w:r w:rsidR="008D277C" w:rsidRPr="0029192E">
        <w:rPr>
          <w:rFonts w:asciiTheme="majorBidi" w:hAnsiTheme="majorBidi" w:cstheme="majorBidi"/>
          <w:b/>
          <w:sz w:val="24"/>
          <w:szCs w:val="24"/>
        </w:rPr>
        <w:t>„Prisegti dokument</w:t>
      </w:r>
      <w:r w:rsidR="00B7716A" w:rsidRPr="0029192E">
        <w:rPr>
          <w:rFonts w:asciiTheme="majorBidi" w:hAnsiTheme="majorBidi" w:cstheme="majorBidi"/>
          <w:b/>
          <w:sz w:val="24"/>
          <w:szCs w:val="24"/>
        </w:rPr>
        <w:t>us</w:t>
      </w:r>
      <w:r w:rsidR="008D277C" w:rsidRPr="0029192E">
        <w:rPr>
          <w:rFonts w:asciiTheme="majorBidi" w:hAnsiTheme="majorBidi" w:cstheme="majorBidi"/>
          <w:b/>
          <w:sz w:val="24"/>
          <w:szCs w:val="24"/>
        </w:rPr>
        <w:t>“ pateikiama</w:t>
      </w:r>
      <w:r w:rsidR="005964CC" w:rsidRPr="0029192E">
        <w:rPr>
          <w:rFonts w:asciiTheme="majorBidi" w:hAnsiTheme="majorBidi" w:cstheme="majorBidi"/>
          <w:b/>
          <w:sz w:val="24"/>
          <w:szCs w:val="24"/>
        </w:rPr>
        <w:t>s</w:t>
      </w:r>
      <w:r w:rsidR="005964CC" w:rsidRPr="0029192E">
        <w:rPr>
          <w:rFonts w:asciiTheme="majorBidi" w:hAnsiTheme="majorBidi" w:cstheme="majorBidi"/>
          <w:sz w:val="24"/>
          <w:szCs w:val="24"/>
        </w:rPr>
        <w:t xml:space="preserve"> </w:t>
      </w:r>
      <w:r w:rsidR="005A5204" w:rsidRPr="0029192E">
        <w:rPr>
          <w:rFonts w:asciiTheme="majorBidi" w:hAnsiTheme="majorBidi" w:cstheme="majorBidi"/>
          <w:sz w:val="24"/>
          <w:szCs w:val="24"/>
        </w:rPr>
        <w:t>tiekėjo pasirašytas pasiūlymas</w:t>
      </w:r>
      <w:r w:rsidR="00927BF7" w:rsidRPr="0029192E">
        <w:rPr>
          <w:rFonts w:asciiTheme="majorBidi" w:hAnsiTheme="majorBidi" w:cstheme="majorBidi"/>
          <w:sz w:val="24"/>
          <w:szCs w:val="24"/>
        </w:rPr>
        <w:t xml:space="preserve"> </w:t>
      </w:r>
      <w:r w:rsidR="00927BF7" w:rsidRPr="0029192E">
        <w:rPr>
          <w:rFonts w:ascii="Times New Roman" w:hAnsi="Times New Roman" w:cs="Times New Roman"/>
          <w:sz w:val="24"/>
          <w:szCs w:val="24"/>
        </w:rPr>
        <w:t>(</w:t>
      </w:r>
      <w:r w:rsidR="00927BF7" w:rsidRPr="0029192E">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29192E">
        <w:t>)</w:t>
      </w:r>
      <w:r w:rsidR="005A5204" w:rsidRPr="0029192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5741C16" w14:textId="1F8AA2BF" w:rsidR="00EB0E73" w:rsidRPr="00CC7198" w:rsidRDefault="00A66608" w:rsidP="009542E8">
      <w:pPr>
        <w:pStyle w:val="Sraopastraipa"/>
        <w:spacing w:line="240" w:lineRule="auto"/>
        <w:ind w:left="0" w:firstLine="709"/>
        <w:rPr>
          <w:rFonts w:asciiTheme="majorBidi" w:eastAsia="Arial" w:hAnsiTheme="majorBidi" w:cstheme="majorBidi"/>
          <w:i/>
          <w:sz w:val="24"/>
          <w:szCs w:val="24"/>
        </w:rPr>
      </w:pPr>
      <w:r w:rsidRPr="00CC7198">
        <w:rPr>
          <w:rFonts w:asciiTheme="majorBidi" w:eastAsia="Arial" w:hAnsiTheme="majorBidi" w:cstheme="majorBidi"/>
          <w:sz w:val="24"/>
          <w:szCs w:val="24"/>
        </w:rPr>
        <w:t>6</w:t>
      </w:r>
      <w:r w:rsidR="00392458" w:rsidRPr="00CC7198">
        <w:rPr>
          <w:rFonts w:asciiTheme="majorBidi" w:eastAsia="Arial" w:hAnsiTheme="majorBidi" w:cstheme="majorBidi"/>
          <w:sz w:val="24"/>
          <w:szCs w:val="24"/>
        </w:rPr>
        <w:t xml:space="preserve">.3. </w:t>
      </w:r>
      <w:r w:rsidR="00D61DED" w:rsidRPr="00CC7198">
        <w:rPr>
          <w:rFonts w:asciiTheme="majorBidi" w:eastAsia="Arial" w:hAnsiTheme="majorBidi" w:cstheme="majorBidi"/>
          <w:sz w:val="24"/>
          <w:szCs w:val="24"/>
        </w:rPr>
        <w:t>Pasiūlyma</w:t>
      </w:r>
      <w:r w:rsidR="00543400" w:rsidRPr="00CC7198">
        <w:rPr>
          <w:rFonts w:asciiTheme="majorBidi" w:eastAsia="Arial" w:hAnsiTheme="majorBidi" w:cstheme="majorBidi"/>
          <w:sz w:val="24"/>
          <w:szCs w:val="24"/>
        </w:rPr>
        <w:t>s turi būti parengtas</w:t>
      </w:r>
      <w:r w:rsidR="00D61DED" w:rsidRPr="00CC7198">
        <w:rPr>
          <w:rFonts w:asciiTheme="majorBidi" w:eastAsia="Arial" w:hAnsiTheme="majorBidi" w:cstheme="majorBidi"/>
          <w:sz w:val="24"/>
          <w:szCs w:val="24"/>
        </w:rPr>
        <w:t xml:space="preserve"> lietuvių </w:t>
      </w:r>
      <w:r w:rsidR="00AB0C39" w:rsidRPr="00CC7198">
        <w:rPr>
          <w:rFonts w:asciiTheme="majorBidi" w:eastAsia="Arial" w:hAnsiTheme="majorBidi" w:cstheme="majorBidi"/>
          <w:sz w:val="24"/>
          <w:szCs w:val="24"/>
        </w:rPr>
        <w:t>kalba</w:t>
      </w:r>
      <w:r w:rsidR="00792C98" w:rsidRPr="00CC7198">
        <w:rPr>
          <w:rFonts w:asciiTheme="majorBidi" w:eastAsia="Arial" w:hAnsiTheme="majorBidi" w:cstheme="majorBidi"/>
          <w:sz w:val="24"/>
          <w:szCs w:val="24"/>
        </w:rPr>
        <w:t xml:space="preserve">. </w:t>
      </w:r>
      <w:r w:rsidR="000A3108" w:rsidRPr="00CC7198">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CC7198">
        <w:rPr>
          <w:rFonts w:asciiTheme="majorBidi" w:eastAsia="Arial" w:hAnsiTheme="majorBidi" w:cstheme="majorBidi"/>
          <w:sz w:val="24"/>
          <w:szCs w:val="24"/>
        </w:rPr>
        <w:t xml:space="preserve"> (</w:t>
      </w:r>
      <w:r w:rsidR="0049767A" w:rsidRPr="00CC7198">
        <w:rPr>
          <w:rStyle w:val="cf01"/>
          <w:rFonts w:asciiTheme="majorBidi" w:hAnsiTheme="majorBidi" w:cstheme="majorBidi"/>
          <w:sz w:val="24"/>
          <w:szCs w:val="24"/>
        </w:rPr>
        <w:t>vertimas turi būti patvirtintas vertimą atlikusio asmens parašu</w:t>
      </w:r>
      <w:r w:rsidR="00214A3F" w:rsidRPr="00CC7198">
        <w:rPr>
          <w:rFonts w:asciiTheme="majorBidi" w:hAnsiTheme="majorBidi" w:cstheme="majorBidi"/>
          <w:sz w:val="24"/>
          <w:szCs w:val="24"/>
        </w:rPr>
        <w:t>)</w:t>
      </w:r>
      <w:r w:rsidR="000A3108" w:rsidRPr="00CC7198">
        <w:rPr>
          <w:rFonts w:asciiTheme="majorBidi" w:eastAsia="Arial" w:hAnsiTheme="majorBidi" w:cstheme="majorBidi"/>
          <w:sz w:val="24"/>
          <w:szCs w:val="24"/>
        </w:rPr>
        <w:t xml:space="preserve">. </w:t>
      </w:r>
    </w:p>
    <w:p w14:paraId="4CC36FFA" w14:textId="28DF10F9" w:rsidR="006A6A5B" w:rsidRPr="00CC7198" w:rsidRDefault="00A66608" w:rsidP="00DD2D04">
      <w:pPr>
        <w:pStyle w:val="Sraopastraipa"/>
        <w:spacing w:line="240" w:lineRule="auto"/>
        <w:ind w:left="0" w:firstLine="709"/>
        <w:rPr>
          <w:rFonts w:asciiTheme="majorBidi" w:eastAsia="Arial" w:hAnsiTheme="majorBidi" w:cstheme="majorBidi"/>
          <w:sz w:val="24"/>
          <w:szCs w:val="24"/>
        </w:rPr>
      </w:pPr>
      <w:r w:rsidRPr="00CC7198">
        <w:rPr>
          <w:rFonts w:asciiTheme="majorBidi" w:eastAsia="Arial" w:hAnsiTheme="majorBidi" w:cstheme="majorBidi"/>
          <w:sz w:val="24"/>
          <w:szCs w:val="24"/>
        </w:rPr>
        <w:lastRenderedPageBreak/>
        <w:t>6</w:t>
      </w:r>
      <w:r w:rsidR="00AB0036" w:rsidRPr="00CC7198">
        <w:rPr>
          <w:rFonts w:asciiTheme="majorBidi" w:eastAsia="Arial" w:hAnsiTheme="majorBidi" w:cstheme="majorBidi"/>
          <w:sz w:val="24"/>
          <w:szCs w:val="24"/>
        </w:rPr>
        <w:t>.</w:t>
      </w:r>
      <w:r w:rsidR="009F4467" w:rsidRPr="00CC7198">
        <w:rPr>
          <w:rFonts w:asciiTheme="majorBidi" w:eastAsia="Arial" w:hAnsiTheme="majorBidi" w:cstheme="majorBidi"/>
          <w:sz w:val="24"/>
          <w:szCs w:val="24"/>
        </w:rPr>
        <w:t>4</w:t>
      </w:r>
      <w:r w:rsidR="00AB0036" w:rsidRPr="00CC7198">
        <w:rPr>
          <w:rFonts w:asciiTheme="majorBidi" w:eastAsia="Arial" w:hAnsiTheme="majorBidi" w:cstheme="majorBidi"/>
          <w:sz w:val="24"/>
          <w:szCs w:val="24"/>
        </w:rPr>
        <w:t>.</w:t>
      </w:r>
      <w:r w:rsidR="006A6A5B" w:rsidRPr="00CC7198">
        <w:rPr>
          <w:rFonts w:asciiTheme="majorBidi" w:eastAsia="Arial" w:hAnsiTheme="majorBidi" w:cstheme="majorBidi"/>
          <w:sz w:val="24"/>
          <w:szCs w:val="24"/>
        </w:rPr>
        <w:t xml:space="preserve"> Bendra pasiūlymo kaina </w:t>
      </w:r>
      <w:r w:rsidR="00DB47CD" w:rsidRPr="00CC7198">
        <w:rPr>
          <w:rFonts w:asciiTheme="majorBidi" w:eastAsia="Arial" w:hAnsiTheme="majorBidi" w:cstheme="majorBidi"/>
          <w:sz w:val="24"/>
          <w:szCs w:val="24"/>
        </w:rPr>
        <w:t>be PVM/</w:t>
      </w:r>
      <w:r w:rsidR="006A6A5B" w:rsidRPr="00CC7198">
        <w:rPr>
          <w:rFonts w:asciiTheme="majorBidi" w:eastAsia="Arial" w:hAnsiTheme="majorBidi" w:cstheme="majorBidi"/>
          <w:sz w:val="24"/>
          <w:szCs w:val="24"/>
        </w:rPr>
        <w:t xml:space="preserve">su PVM turi būti nurodoma dviejų </w:t>
      </w:r>
      <w:r w:rsidR="00EE7D60" w:rsidRPr="00CC7198">
        <w:rPr>
          <w:rFonts w:asciiTheme="majorBidi" w:eastAsia="Arial" w:hAnsiTheme="majorBidi" w:cstheme="majorBidi"/>
          <w:sz w:val="24"/>
          <w:szCs w:val="24"/>
        </w:rPr>
        <w:t>skaitmenų</w:t>
      </w:r>
      <w:r w:rsidR="006A6A5B" w:rsidRPr="00CC7198">
        <w:rPr>
          <w:rFonts w:asciiTheme="majorBidi" w:eastAsia="Arial" w:hAnsiTheme="majorBidi" w:cstheme="majorBidi"/>
          <w:sz w:val="24"/>
          <w:szCs w:val="24"/>
        </w:rPr>
        <w:t xml:space="preserve"> po kablelio tikslumu</w:t>
      </w:r>
      <w:r w:rsidR="006A6A5B" w:rsidRPr="00CC7198" w:rsidDel="002444F2">
        <w:rPr>
          <w:rFonts w:asciiTheme="majorBidi" w:eastAsia="Arial" w:hAnsiTheme="majorBidi" w:cstheme="majorBidi"/>
          <w:sz w:val="24"/>
          <w:szCs w:val="24"/>
        </w:rPr>
        <w:t>.</w:t>
      </w:r>
      <w:r w:rsidR="006A6A5B" w:rsidRPr="00CC7198" w:rsidDel="00C27670">
        <w:t xml:space="preserve"> </w:t>
      </w:r>
    </w:p>
    <w:p w14:paraId="129309B3" w14:textId="45DDEEA8" w:rsidR="009C66EF" w:rsidRPr="00CC7198" w:rsidRDefault="00A66608" w:rsidP="00DD2D04">
      <w:pPr>
        <w:pStyle w:val="Sraopastraipa"/>
        <w:spacing w:line="240" w:lineRule="auto"/>
        <w:ind w:left="0" w:firstLine="709"/>
        <w:rPr>
          <w:rFonts w:asciiTheme="majorBidi" w:hAnsiTheme="majorBidi" w:cstheme="majorBidi"/>
          <w:sz w:val="24"/>
          <w:szCs w:val="24"/>
        </w:rPr>
      </w:pPr>
      <w:r w:rsidRPr="00CC7198">
        <w:rPr>
          <w:rFonts w:asciiTheme="majorBidi" w:eastAsia="Arial" w:hAnsiTheme="majorBidi" w:cstheme="majorBidi"/>
          <w:sz w:val="24"/>
          <w:szCs w:val="24"/>
        </w:rPr>
        <w:t>6</w:t>
      </w:r>
      <w:r w:rsidR="009C66EF" w:rsidRPr="00CC7198">
        <w:rPr>
          <w:rFonts w:asciiTheme="majorBidi" w:eastAsia="Arial" w:hAnsiTheme="majorBidi" w:cstheme="majorBidi"/>
          <w:sz w:val="24"/>
          <w:szCs w:val="24"/>
        </w:rPr>
        <w:t>.</w:t>
      </w:r>
      <w:r w:rsidR="009F4467" w:rsidRPr="00CC7198">
        <w:rPr>
          <w:rFonts w:asciiTheme="majorBidi" w:eastAsia="Arial" w:hAnsiTheme="majorBidi" w:cstheme="majorBidi"/>
          <w:sz w:val="24"/>
          <w:szCs w:val="24"/>
        </w:rPr>
        <w:t>5</w:t>
      </w:r>
      <w:r w:rsidR="009C66EF" w:rsidRPr="00CC7198">
        <w:rPr>
          <w:rFonts w:asciiTheme="majorBidi" w:eastAsia="Arial" w:hAnsiTheme="majorBidi" w:cstheme="majorBidi"/>
          <w:sz w:val="24"/>
          <w:szCs w:val="24"/>
        </w:rPr>
        <w:t xml:space="preserve">. Tiekėjų pasiūlymuose nurodytos kainos bus vertinamos </w:t>
      </w:r>
      <w:r w:rsidR="009C66EF" w:rsidRPr="00CC7198">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DD2D04">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76771895" w14:textId="77777777" w:rsidR="00F527B1" w:rsidRPr="007C08D5" w:rsidRDefault="00F527B1" w:rsidP="00DD2D04">
      <w:pPr>
        <w:pStyle w:val="paragrafesrasas2lygis"/>
        <w:spacing w:after="0" w:line="240" w:lineRule="auto"/>
        <w:ind w:firstLine="709"/>
        <w:rPr>
          <w:rFonts w:asciiTheme="majorBidi" w:hAnsiTheme="majorBidi" w:cstheme="majorBidi"/>
          <w:sz w:val="24"/>
          <w:szCs w:val="24"/>
        </w:rPr>
      </w:pPr>
    </w:p>
    <w:p w14:paraId="3946E33E" w14:textId="26EBB046" w:rsidR="00F527B1" w:rsidRPr="00037BE4" w:rsidRDefault="00A66608" w:rsidP="00DD2D04">
      <w:pPr>
        <w:pStyle w:val="Antrat1"/>
        <w:spacing w:before="0" w:after="0"/>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A210472" w14:textId="77777777" w:rsidR="003D73C2" w:rsidRPr="00445025" w:rsidRDefault="003D73C2" w:rsidP="00DD2D04">
      <w:pPr>
        <w:spacing w:line="240" w:lineRule="auto"/>
        <w:ind w:firstLine="709"/>
        <w:rPr>
          <w:rFonts w:asciiTheme="majorBidi" w:hAnsiTheme="majorBidi" w:cstheme="majorBidi"/>
          <w:i/>
          <w:sz w:val="24"/>
          <w:szCs w:val="24"/>
        </w:rPr>
      </w:pPr>
    </w:p>
    <w:p w14:paraId="7203423F" w14:textId="3AD621F4" w:rsidR="00F527B1" w:rsidRPr="00445025" w:rsidRDefault="00A66608" w:rsidP="00DD2D04">
      <w:pPr>
        <w:pStyle w:val="Sraopastraipa"/>
        <w:spacing w:line="240" w:lineRule="auto"/>
        <w:ind w:left="0" w:firstLine="709"/>
        <w:rPr>
          <w:rFonts w:asciiTheme="majorBidi" w:hAnsiTheme="majorBidi" w:cstheme="majorBidi"/>
          <w:sz w:val="24"/>
          <w:szCs w:val="24"/>
        </w:rPr>
      </w:pPr>
      <w:r w:rsidRPr="00445025">
        <w:rPr>
          <w:rFonts w:asciiTheme="majorBidi" w:hAnsiTheme="majorBidi" w:cstheme="majorBidi"/>
          <w:sz w:val="24"/>
          <w:szCs w:val="24"/>
        </w:rPr>
        <w:t>7</w:t>
      </w:r>
      <w:r w:rsidR="003F5D40" w:rsidRPr="00445025">
        <w:rPr>
          <w:rFonts w:asciiTheme="majorBidi" w:hAnsiTheme="majorBidi" w:cstheme="majorBidi"/>
          <w:sz w:val="24"/>
          <w:szCs w:val="24"/>
        </w:rPr>
        <w:t xml:space="preserve">.1. </w:t>
      </w:r>
      <w:r w:rsidR="0AA88C09" w:rsidRPr="00445025">
        <w:rPr>
          <w:rFonts w:asciiTheme="majorBidi" w:hAnsiTheme="majorBidi" w:cstheme="majorBidi"/>
          <w:sz w:val="24"/>
          <w:szCs w:val="24"/>
        </w:rPr>
        <w:t xml:space="preserve"> </w:t>
      </w:r>
      <w:r w:rsidR="00504AD9" w:rsidRPr="00445025">
        <w:rPr>
          <w:rFonts w:asciiTheme="majorBidi" w:eastAsia="Calibri" w:hAnsiTheme="majorBidi" w:cstheme="majorBidi"/>
          <w:sz w:val="24"/>
          <w:szCs w:val="24"/>
        </w:rPr>
        <w:t>Perkančioji organizacija nereikalauja užtikrinti pasiūlymo galiojimą</w:t>
      </w:r>
      <w:r w:rsidR="004310FF" w:rsidRPr="00445025">
        <w:rPr>
          <w:rFonts w:asciiTheme="majorBidi" w:eastAsia="Calibri" w:hAnsiTheme="majorBidi" w:cstheme="majorBidi"/>
          <w:sz w:val="24"/>
          <w:szCs w:val="24"/>
        </w:rPr>
        <w:t>.</w:t>
      </w:r>
    </w:p>
    <w:p w14:paraId="6B9596C1" w14:textId="77777777" w:rsidR="00F527B1" w:rsidRPr="00445025" w:rsidRDefault="00F527B1" w:rsidP="00DD2D04">
      <w:pPr>
        <w:pStyle w:val="paragrafesrasas2lygis"/>
        <w:spacing w:after="0" w:line="240" w:lineRule="auto"/>
        <w:ind w:firstLine="709"/>
        <w:rPr>
          <w:rFonts w:asciiTheme="majorBidi" w:hAnsiTheme="majorBidi" w:cstheme="majorBidi"/>
          <w:sz w:val="24"/>
          <w:szCs w:val="24"/>
        </w:rPr>
      </w:pPr>
    </w:p>
    <w:p w14:paraId="5D02D1AD" w14:textId="7B25B0FE" w:rsidR="00831133" w:rsidRPr="00445025" w:rsidRDefault="00A66608" w:rsidP="00DD2D04">
      <w:pPr>
        <w:pStyle w:val="Antrat1"/>
        <w:spacing w:before="0" w:after="0"/>
        <w:ind w:firstLine="709"/>
        <w:rPr>
          <w:rFonts w:asciiTheme="majorBidi" w:hAnsiTheme="majorBidi"/>
          <w:b/>
          <w:color w:val="auto"/>
          <w:sz w:val="28"/>
          <w:szCs w:val="28"/>
        </w:rPr>
      </w:pPr>
      <w:bookmarkStart w:id="22" w:name="_Toc15392775"/>
      <w:bookmarkStart w:id="23" w:name="_Toc163741209"/>
      <w:bookmarkStart w:id="24" w:name="_Toc164366594"/>
      <w:r w:rsidRPr="00445025">
        <w:rPr>
          <w:rFonts w:asciiTheme="majorBidi" w:hAnsiTheme="majorBidi"/>
          <w:b/>
          <w:color w:val="auto"/>
          <w:sz w:val="28"/>
          <w:szCs w:val="28"/>
        </w:rPr>
        <w:t xml:space="preserve">8. </w:t>
      </w:r>
      <w:r w:rsidR="00B52705" w:rsidRPr="00445025">
        <w:rPr>
          <w:rFonts w:asciiTheme="majorBidi" w:hAnsiTheme="majorBidi"/>
          <w:b/>
          <w:color w:val="auto"/>
          <w:sz w:val="28"/>
          <w:szCs w:val="28"/>
        </w:rPr>
        <w:t>P</w:t>
      </w:r>
      <w:bookmarkEnd w:id="22"/>
      <w:r w:rsidR="00E62E95" w:rsidRPr="00445025">
        <w:rPr>
          <w:rFonts w:asciiTheme="majorBidi" w:hAnsiTheme="majorBidi"/>
          <w:b/>
          <w:color w:val="auto"/>
          <w:sz w:val="28"/>
          <w:szCs w:val="28"/>
        </w:rPr>
        <w:t xml:space="preserve">asiūlymų </w:t>
      </w:r>
      <w:r w:rsidR="00A84437" w:rsidRPr="00445025">
        <w:rPr>
          <w:rFonts w:asciiTheme="majorBidi" w:hAnsiTheme="majorBidi"/>
          <w:b/>
          <w:color w:val="auto"/>
          <w:sz w:val="28"/>
          <w:szCs w:val="28"/>
        </w:rPr>
        <w:t>vertinimas</w:t>
      </w:r>
      <w:bookmarkEnd w:id="23"/>
      <w:bookmarkEnd w:id="24"/>
    </w:p>
    <w:p w14:paraId="79C5A136" w14:textId="72C39D85" w:rsidR="00FB6576" w:rsidRDefault="00A66608" w:rsidP="00DD2D04">
      <w:pPr>
        <w:pStyle w:val="prastasiniatinklio"/>
        <w:spacing w:before="0" w:beforeAutospacing="0" w:after="0" w:afterAutospacing="0" w:line="240" w:lineRule="auto"/>
        <w:ind w:firstLine="709"/>
        <w:rPr>
          <w:rFonts w:ascii="Times New Roman" w:hAnsi="Times New Roman" w:cs="Times New Roman"/>
          <w:sz w:val="24"/>
          <w:szCs w:val="24"/>
        </w:rPr>
      </w:pPr>
      <w:r w:rsidRPr="00445025">
        <w:rPr>
          <w:rFonts w:asciiTheme="majorBidi" w:eastAsia="Calibri" w:hAnsiTheme="majorBidi" w:cstheme="majorBidi"/>
          <w:sz w:val="24"/>
          <w:szCs w:val="24"/>
        </w:rPr>
        <w:t>8</w:t>
      </w:r>
      <w:r w:rsidR="0010148D" w:rsidRPr="00445025">
        <w:rPr>
          <w:rFonts w:asciiTheme="majorBidi" w:eastAsia="Calibri" w:hAnsiTheme="majorBidi" w:cstheme="majorBidi"/>
          <w:sz w:val="24"/>
          <w:szCs w:val="24"/>
        </w:rPr>
        <w:t xml:space="preserve">.1. </w:t>
      </w:r>
      <w:hyperlink r:id="rId13" w:tgtFrame="_blank" w:history="1">
        <w:r w:rsidR="00FB6576" w:rsidRPr="00445025">
          <w:rPr>
            <w:rStyle w:val="Hipersaitas"/>
            <w:rFonts w:ascii="Times New Roman" w:hAnsi="Times New Roman" w:cs="Times New Roman"/>
            <w:sz w:val="24"/>
            <w:szCs w:val="24"/>
          </w:rPr>
          <w:t>Susipažinimas</w:t>
        </w:r>
      </w:hyperlink>
      <w:r w:rsidR="00FB6576" w:rsidRPr="00445025">
        <w:rPr>
          <w:rFonts w:ascii="Times New Roman" w:hAnsi="Times New Roman" w:cs="Times New Roman"/>
          <w:sz w:val="24"/>
          <w:szCs w:val="24"/>
        </w:rPr>
        <w:t xml:space="preserve"> su pasiūlymais vyks praėjus ne mažiau kaip </w:t>
      </w:r>
      <w:r w:rsidR="006E5EF6" w:rsidRPr="00445025">
        <w:rPr>
          <w:rFonts w:ascii="Times New Roman" w:hAnsi="Times New Roman" w:cs="Times New Roman"/>
          <w:sz w:val="24"/>
          <w:szCs w:val="24"/>
        </w:rPr>
        <w:t>30</w:t>
      </w:r>
      <w:r w:rsidR="00FB6576" w:rsidRPr="00445025">
        <w:rPr>
          <w:rFonts w:ascii="Times New Roman" w:hAnsi="Times New Roman" w:cs="Times New Roman"/>
          <w:sz w:val="24"/>
          <w:szCs w:val="24"/>
        </w:rPr>
        <w:t xml:space="preserve"> min. nuo skelbime apie pirkimą nurodyto </w:t>
      </w:r>
      <w:r w:rsidR="00FB6576">
        <w:rPr>
          <w:rFonts w:ascii="Times New Roman" w:hAnsi="Times New Roman" w:cs="Times New Roman"/>
          <w:sz w:val="24"/>
          <w:szCs w:val="24"/>
        </w:rPr>
        <w:t>pasiūlymo pateikimo termino.</w:t>
      </w:r>
    </w:p>
    <w:p w14:paraId="2DFF0A66" w14:textId="3B317580" w:rsidR="00CD2CC2" w:rsidRPr="00FB6576" w:rsidRDefault="00A66608" w:rsidP="00DD2D0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2034A4E3" w:rsidR="009C5AA9" w:rsidRDefault="00A66608" w:rsidP="00DD2D04">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A71020">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2B30459D" w14:textId="77777777" w:rsidR="00445025" w:rsidRPr="007C08D5" w:rsidRDefault="00445025" w:rsidP="00DD2D04">
      <w:pPr>
        <w:pStyle w:val="Sraopastraipa"/>
        <w:spacing w:line="240" w:lineRule="auto"/>
        <w:ind w:left="0" w:firstLine="709"/>
        <w:rPr>
          <w:rFonts w:asciiTheme="majorBidi" w:hAnsiTheme="majorBidi" w:cstheme="majorBidi"/>
          <w:sz w:val="24"/>
          <w:szCs w:val="24"/>
        </w:rPr>
      </w:pPr>
    </w:p>
    <w:p w14:paraId="4CFAC41F" w14:textId="510A748D" w:rsidR="00D83C57" w:rsidRPr="0083045F" w:rsidRDefault="00A66608" w:rsidP="00DD2D04">
      <w:pPr>
        <w:pStyle w:val="Antrat1"/>
        <w:tabs>
          <w:tab w:val="left" w:pos="567"/>
        </w:tabs>
        <w:spacing w:before="0" w:after="0"/>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B42B3B3" w14:textId="00116B3B" w:rsidR="00D83C57" w:rsidRPr="007C08D5" w:rsidRDefault="00D83C57" w:rsidP="00DD2D04">
      <w:pPr>
        <w:spacing w:line="240" w:lineRule="auto"/>
        <w:ind w:firstLine="709"/>
        <w:rPr>
          <w:rFonts w:asciiTheme="majorBidi" w:hAnsiTheme="majorBidi" w:cstheme="majorBidi"/>
          <w:color w:val="000000" w:themeColor="text1"/>
          <w:sz w:val="24"/>
          <w:szCs w:val="24"/>
        </w:rPr>
      </w:pPr>
    </w:p>
    <w:p w14:paraId="4006AD6A" w14:textId="09F85B68" w:rsidR="00D83C57" w:rsidRPr="007C08D5" w:rsidRDefault="00A66608" w:rsidP="008F49A5">
      <w:pPr>
        <w:spacing w:line="240" w:lineRule="auto"/>
        <w:ind w:left="35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w:t>
      </w:r>
      <w:r w:rsidR="001E24C9" w:rsidRPr="001E24C9">
        <w:rPr>
          <w:rFonts w:ascii="Times New Roman" w:hAnsi="Times New Roman" w:cs="Times New Roman"/>
          <w:sz w:val="24"/>
          <w:szCs w:val="24"/>
        </w:rPr>
        <w:t>„</w:t>
      </w:r>
      <w:bookmarkStart w:id="30" w:name="_Hlk219376984"/>
      <w:r w:rsidR="001E24C9" w:rsidRPr="001E24C9">
        <w:rPr>
          <w:rFonts w:ascii="Times New Roman" w:hAnsi="Times New Roman" w:cs="Times New Roman"/>
          <w:sz w:val="24"/>
          <w:szCs w:val="24"/>
        </w:rPr>
        <w:t>Pastat</w:t>
      </w:r>
      <w:r w:rsidR="00953724">
        <w:rPr>
          <w:rFonts w:ascii="Times New Roman" w:hAnsi="Times New Roman" w:cs="Times New Roman"/>
          <w:sz w:val="24"/>
          <w:szCs w:val="24"/>
        </w:rPr>
        <w:t>o</w:t>
      </w:r>
      <w:r w:rsidR="001E24C9" w:rsidRPr="001E24C9">
        <w:rPr>
          <w:rFonts w:ascii="Times New Roman" w:hAnsi="Times New Roman" w:cs="Times New Roman"/>
          <w:sz w:val="24"/>
          <w:szCs w:val="24"/>
        </w:rPr>
        <w:t xml:space="preserve"> energijos vartojimo audito ataskaitos rengimo ir pastat</w:t>
      </w:r>
      <w:r w:rsidR="00953724">
        <w:rPr>
          <w:rFonts w:ascii="Times New Roman" w:hAnsi="Times New Roman" w:cs="Times New Roman"/>
          <w:sz w:val="24"/>
          <w:szCs w:val="24"/>
        </w:rPr>
        <w:t>o</w:t>
      </w:r>
      <w:r w:rsidR="001E24C9" w:rsidRPr="001E24C9">
        <w:rPr>
          <w:rFonts w:ascii="Times New Roman" w:hAnsi="Times New Roman" w:cs="Times New Roman"/>
          <w:sz w:val="24"/>
          <w:szCs w:val="24"/>
        </w:rPr>
        <w:t xml:space="preserve"> energinio naudingumo sertifikavimo </w:t>
      </w:r>
      <w:r w:rsidR="001E24C9" w:rsidRPr="001E24C9">
        <w:rPr>
          <w:rFonts w:ascii="Times New Roman" w:hAnsi="Times New Roman" w:cs="Times New Roman"/>
          <w:color w:val="000000" w:themeColor="text1"/>
          <w:sz w:val="24"/>
          <w:szCs w:val="24"/>
          <w:lang w:eastAsia="en-US"/>
        </w:rPr>
        <w:t xml:space="preserve">paslaugų </w:t>
      </w:r>
      <w:bookmarkEnd w:id="30"/>
      <w:r w:rsidR="001E24C9" w:rsidRPr="001E24C9">
        <w:rPr>
          <w:rFonts w:ascii="Times New Roman" w:hAnsi="Times New Roman" w:cs="Times New Roman"/>
          <w:color w:val="000000" w:themeColor="text1"/>
          <w:sz w:val="24"/>
          <w:szCs w:val="24"/>
          <w:lang w:eastAsia="en-US"/>
        </w:rPr>
        <w:t>viešojo pirkimo-pardavimo sutartis</w:t>
      </w:r>
      <w:r w:rsidR="00D00327">
        <w:rPr>
          <w:rFonts w:asciiTheme="majorBidi" w:hAnsiTheme="majorBidi" w:cstheme="majorBidi"/>
          <w:sz w:val="24"/>
          <w:szCs w:val="24"/>
        </w:rPr>
        <w:t>“.</w:t>
      </w:r>
      <w:r w:rsidR="00F56579" w:rsidRPr="007C08D5">
        <w:rPr>
          <w:rFonts w:asciiTheme="majorBidi" w:hAnsiTheme="majorBidi" w:cstheme="majorBidi"/>
          <w:sz w:val="24"/>
          <w:szCs w:val="24"/>
        </w:rPr>
        <w:t xml:space="preserve"> </w:t>
      </w:r>
    </w:p>
    <w:p w14:paraId="7B6389DF" w14:textId="272407F7" w:rsidR="00CB5907" w:rsidRPr="007C08D5" w:rsidRDefault="00636F39" w:rsidP="00DD2D04">
      <w:pPr>
        <w:pStyle w:val="Betarp"/>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DD2D04">
      <w:pPr>
        <w:pStyle w:val="Betarp"/>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98428F" w:rsidRDefault="003476F2" w:rsidP="00B87D2E">
      <w:pPr>
        <w:spacing w:line="240" w:lineRule="auto"/>
        <w:jc w:val="left"/>
        <w:rPr>
          <w:rStyle w:val="normaltextrun"/>
          <w:rFonts w:asciiTheme="majorBidi" w:hAnsiTheme="majorBidi" w:cstheme="majorBidi"/>
          <w:color w:val="7030A0"/>
          <w:sz w:val="24"/>
          <w:szCs w:val="24"/>
          <w:shd w:val="clear" w:color="auto" w:fill="FFFFFF"/>
        </w:rPr>
      </w:pPr>
    </w:p>
    <w:p w14:paraId="7C6EFDBA"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r w:rsidRPr="0098428F">
        <w:rPr>
          <w:rFonts w:asciiTheme="majorBidi" w:eastAsia="Times New Roman" w:hAnsiTheme="majorBidi" w:cstheme="majorBidi"/>
          <w:b/>
          <w:noProof/>
          <w:sz w:val="24"/>
          <w:szCs w:val="24"/>
          <w:lang w:eastAsia="en-US"/>
        </w:rPr>
        <w:t>(Pasiūlymo forma)</w:t>
      </w:r>
    </w:p>
    <w:p w14:paraId="4908D177"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r w:rsidRPr="0098428F">
        <w:rPr>
          <w:rFonts w:asciiTheme="majorBidi" w:eastAsia="Times New Roman" w:hAnsiTheme="majorBidi" w:cstheme="majorBidi"/>
          <w:b/>
          <w:noProof/>
          <w:sz w:val="24"/>
          <w:szCs w:val="24"/>
          <w:lang w:eastAsia="en-US"/>
        </w:rPr>
        <w:t>PASIŪLYMAS</w:t>
      </w:r>
    </w:p>
    <w:p w14:paraId="4B993986" w14:textId="06CCF5AB" w:rsidR="003476F2" w:rsidRPr="0098428F" w:rsidRDefault="0098428F" w:rsidP="006A6994">
      <w:pPr>
        <w:spacing w:line="240" w:lineRule="auto"/>
        <w:jc w:val="center"/>
        <w:rPr>
          <w:rFonts w:asciiTheme="majorBidi" w:hAnsiTheme="majorBidi" w:cstheme="majorBidi"/>
          <w:b/>
          <w:noProof/>
          <w:sz w:val="24"/>
          <w:szCs w:val="24"/>
        </w:rPr>
      </w:pPr>
      <w:bookmarkStart w:id="31" w:name="_Hlk130309051"/>
      <w:r w:rsidRPr="0098428F">
        <w:rPr>
          <w:rFonts w:ascii="Times New Roman" w:eastAsia="Times New Roman" w:hAnsi="Times New Roman" w:cs="Times New Roman"/>
          <w:b/>
          <w:sz w:val="24"/>
          <w:szCs w:val="24"/>
        </w:rPr>
        <w:t>PASTAT</w:t>
      </w:r>
      <w:r w:rsidR="00E035BA">
        <w:rPr>
          <w:rFonts w:ascii="Times New Roman" w:eastAsia="Times New Roman" w:hAnsi="Times New Roman" w:cs="Times New Roman"/>
          <w:b/>
          <w:sz w:val="24"/>
          <w:szCs w:val="24"/>
        </w:rPr>
        <w:t>O</w:t>
      </w:r>
      <w:r w:rsidRPr="0098428F">
        <w:rPr>
          <w:rFonts w:ascii="Times New Roman" w:eastAsia="Times New Roman" w:hAnsi="Times New Roman" w:cs="Times New Roman"/>
          <w:b/>
          <w:sz w:val="24"/>
          <w:szCs w:val="24"/>
        </w:rPr>
        <w:t xml:space="preserve"> ENERGIJOS VARTOJIMO AUDITO ATASKAITOS RENGIMO IR PASTAT</w:t>
      </w:r>
      <w:r w:rsidR="00E035BA">
        <w:rPr>
          <w:rFonts w:ascii="Times New Roman" w:eastAsia="Times New Roman" w:hAnsi="Times New Roman" w:cs="Times New Roman"/>
          <w:b/>
          <w:sz w:val="24"/>
          <w:szCs w:val="24"/>
        </w:rPr>
        <w:t>O</w:t>
      </w:r>
      <w:r w:rsidRPr="0098428F">
        <w:rPr>
          <w:rFonts w:ascii="Times New Roman" w:eastAsia="Times New Roman" w:hAnsi="Times New Roman" w:cs="Times New Roman"/>
          <w:b/>
          <w:sz w:val="24"/>
          <w:szCs w:val="24"/>
        </w:rPr>
        <w:t xml:space="preserve"> ENERGINIO NAUDINGUMO SERTIFIKAVIMO PASLAUGŲ</w:t>
      </w:r>
      <w:r w:rsidRPr="0098428F">
        <w:rPr>
          <w:rFonts w:asciiTheme="majorBidi" w:hAnsiTheme="majorBidi" w:cstheme="majorBidi"/>
          <w:b/>
          <w:noProof/>
          <w:sz w:val="24"/>
          <w:szCs w:val="24"/>
        </w:rPr>
        <w:t xml:space="preserve"> </w:t>
      </w:r>
      <w:r w:rsidR="003476F2" w:rsidRPr="0098428F">
        <w:rPr>
          <w:rFonts w:asciiTheme="majorBidi" w:hAnsiTheme="majorBidi" w:cstheme="majorBidi"/>
          <w:b/>
          <w:noProof/>
          <w:sz w:val="24"/>
          <w:szCs w:val="24"/>
        </w:rPr>
        <w:t>PIRKIMUI</w:t>
      </w:r>
    </w:p>
    <w:bookmarkEnd w:id="31"/>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2"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2"/>
      <w:r w:rsidRPr="007C08D5">
        <w:rPr>
          <w:rFonts w:asciiTheme="majorBidi" w:eastAsia="Times New Roman" w:hAnsiTheme="majorBidi" w:cstheme="majorBidi"/>
          <w:b/>
          <w:sz w:val="24"/>
          <w:szCs w:val="24"/>
          <w:lang w:eastAsia="en-US"/>
        </w:rPr>
        <w:t>, TREČIUOSIUS ASMENIS</w:t>
      </w:r>
    </w:p>
    <w:p w14:paraId="73EDCA93" w14:textId="6C074C73"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3"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 xml:space="preserve">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3"/>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66D0BCCB"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0E02836F"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3. INFORMACIJA APIE ŪKIO SUBJEKTUS, KURIŲ PAJĖGUMAIS REMIAMASI</w:t>
      </w:r>
      <w:r w:rsidR="00F3743E" w:rsidRPr="007C08D5">
        <w:rPr>
          <w:rFonts w:asciiTheme="majorBidi" w:eastAsia="Times New Roman" w:hAnsiTheme="majorBidi" w:cstheme="majorBidi"/>
          <w:b/>
          <w:sz w:val="24"/>
          <w:szCs w:val="24"/>
          <w:lang w:eastAsia="en-US"/>
        </w:rPr>
        <w:t>, KVAZISUBTIEKĖJUS</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4321"/>
        <w:gridCol w:w="4820"/>
      </w:tblGrid>
      <w:tr w:rsidR="003476F2" w:rsidRPr="00513F56" w14:paraId="2A483955" w14:textId="77777777" w:rsidTr="00680102">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43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0EAF235B"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341A4D">
              <w:rPr>
                <w:rFonts w:asciiTheme="majorBidi" w:eastAsia="Times New Roman" w:hAnsiTheme="majorBidi" w:cstheme="majorBidi"/>
                <w:bCs/>
                <w:noProof/>
                <w:spacing w:val="-4"/>
                <w:sz w:val="24"/>
                <w:szCs w:val="24"/>
              </w:rPr>
              <w:t>remiamasi</w:t>
            </w:r>
            <w:r w:rsidR="00BA71D9" w:rsidRPr="00341A4D">
              <w:rPr>
                <w:rFonts w:asciiTheme="majorBidi" w:eastAsia="Times New Roman" w:hAnsiTheme="majorBidi" w:cstheme="majorBidi"/>
                <w:bCs/>
                <w:noProof/>
                <w:spacing w:val="-4"/>
                <w:sz w:val="24"/>
                <w:szCs w:val="24"/>
              </w:rPr>
              <w:t xml:space="preserve"> </w:t>
            </w:r>
            <w:r w:rsidR="00BA71D9" w:rsidRPr="00341A4D">
              <w:rPr>
                <w:rFonts w:asciiTheme="majorBidi" w:hAnsiTheme="majorBidi" w:cstheme="majorBidi"/>
                <w:sz w:val="24"/>
                <w:szCs w:val="24"/>
              </w:rPr>
              <w:t>(</w:t>
            </w:r>
            <w:r w:rsidR="00BA71D9" w:rsidRPr="00341A4D">
              <w:rPr>
                <w:rFonts w:asciiTheme="majorBidi" w:hAnsiTheme="majorBidi" w:cstheme="majorBidi"/>
                <w:i/>
                <w:iCs/>
                <w:sz w:val="24"/>
                <w:szCs w:val="24"/>
              </w:rPr>
              <w:t xml:space="preserve">Specialiųjų pirkimo sąlygų 6 priedo </w:t>
            </w:r>
            <w:r w:rsidR="00341A4D" w:rsidRPr="00341A4D">
              <w:rPr>
                <w:rFonts w:asciiTheme="majorBidi" w:hAnsiTheme="majorBidi" w:cstheme="majorBidi"/>
                <w:i/>
                <w:iCs/>
                <w:sz w:val="24"/>
                <w:szCs w:val="24"/>
              </w:rPr>
              <w:t>1.1., 1.2.</w:t>
            </w:r>
            <w:r w:rsidR="00BA71D9" w:rsidRPr="00341A4D">
              <w:rPr>
                <w:rFonts w:asciiTheme="majorBidi" w:hAnsiTheme="majorBidi" w:cstheme="majorBidi"/>
                <w:i/>
                <w:iCs/>
                <w:sz w:val="24"/>
                <w:szCs w:val="24"/>
              </w:rPr>
              <w:t xml:space="preserve"> p.</w:t>
            </w:r>
            <w:r w:rsidR="00BA71D9" w:rsidRPr="00341A4D">
              <w:rPr>
                <w:rFonts w:asciiTheme="majorBidi" w:hAnsiTheme="majorBidi" w:cstheme="majorBidi"/>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680102">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4321"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4820"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680102">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4321"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4820"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00BA7D7C" w14:textId="2433B40E" w:rsidR="00847ABD" w:rsidRPr="006A34B2" w:rsidRDefault="00847ABD" w:rsidP="006A6994">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006A34B2"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kvazisubtiekėjus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sidR="006550A1">
        <w:rPr>
          <w:rFonts w:asciiTheme="majorBidi" w:hAnsiTheme="majorBidi" w:cstheme="majorBidi"/>
          <w:i/>
          <w:iCs/>
          <w:sz w:val="24"/>
          <w:szCs w:val="24"/>
        </w:rPr>
        <w:t>t</w:t>
      </w:r>
      <w:r w:rsidR="00641ED9">
        <w:rPr>
          <w:rFonts w:asciiTheme="majorBidi" w:hAnsiTheme="majorBidi" w:cstheme="majorBidi"/>
          <w:i/>
          <w:iCs/>
          <w:sz w:val="24"/>
          <w:szCs w:val="24"/>
        </w:rPr>
        <w: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w:t>
      </w:r>
      <w:r w:rsidR="003774E8" w:rsidRPr="006A34B2">
        <w:rPr>
          <w:rFonts w:asciiTheme="majorBidi" w:hAnsiTheme="majorBidi" w:cstheme="majorBidi"/>
          <w:i/>
          <w:sz w:val="24"/>
          <w:szCs w:val="24"/>
        </w:rPr>
        <w:t>pasiūlymo</w:t>
      </w:r>
      <w:r w:rsidRPr="006A34B2">
        <w:rPr>
          <w:rFonts w:asciiTheme="majorBidi" w:hAnsiTheme="majorBidi" w:cstheme="majorBidi"/>
          <w:i/>
          <w:sz w:val="24"/>
          <w:szCs w:val="24"/>
        </w:rPr>
        <w:t xml:space="preserve"> teikimo metu dar nėra </w:t>
      </w:r>
      <w:r w:rsidR="006550A1">
        <w:rPr>
          <w:rFonts w:asciiTheme="majorBidi" w:hAnsiTheme="majorBidi" w:cstheme="majorBidi"/>
          <w:i/>
          <w:iCs/>
          <w:sz w:val="24"/>
          <w:szCs w:val="24"/>
        </w:rPr>
        <w:t>ti</w:t>
      </w:r>
      <w:r w:rsidR="003843CE">
        <w:rPr>
          <w:rFonts w:asciiTheme="majorBidi" w:hAnsiTheme="majorBidi" w:cstheme="majorBidi"/>
          <w:i/>
          <w:iCs/>
          <w:sz w:val="24"/>
          <w:szCs w:val="24"/>
        </w:rPr>
        <w:t>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sidR="006550A1">
        <w:rPr>
          <w:rFonts w:asciiTheme="majorBidi" w:hAnsiTheme="majorBidi" w:cstheme="majorBidi"/>
          <w:i/>
          <w:iCs/>
          <w:sz w:val="24"/>
          <w:szCs w:val="24"/>
        </w:rPr>
        <w:t>i</w:t>
      </w:r>
      <w:r w:rsidR="00641ED9">
        <w:rPr>
          <w:rFonts w:asciiTheme="majorBidi" w:hAnsiTheme="majorBidi" w:cstheme="majorBidi"/>
          <w:i/>
          <w:iCs/>
          <w:sz w:val="24"/>
          <w:szCs w:val="24"/>
        </w:rPr>
        <w:t>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sidR="00641ED9">
        <w:rPr>
          <w:rFonts w:asciiTheme="majorBidi" w:hAnsiTheme="majorBidi" w:cstheme="majorBidi"/>
          <w:i/>
          <w:iCs/>
          <w:sz w:val="24"/>
          <w:szCs w:val="24"/>
        </w:rPr>
        <w:t>t</w:t>
      </w:r>
      <w:r w:rsidR="006550A1">
        <w:rPr>
          <w:rFonts w:asciiTheme="majorBidi" w:hAnsiTheme="majorBidi" w:cstheme="majorBidi"/>
          <w:i/>
          <w:iCs/>
          <w:sz w:val="24"/>
          <w:szCs w:val="24"/>
        </w:rPr>
        <w:t>i</w:t>
      </w:r>
      <w:r w:rsidR="00641ED9">
        <w:rPr>
          <w:rFonts w:asciiTheme="majorBidi" w:hAnsiTheme="majorBidi" w:cstheme="majorBidi"/>
          <w:i/>
          <w:iCs/>
          <w:sz w:val="24"/>
          <w:szCs w:val="24"/>
        </w:rPr>
        <w:t>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0B861758" w14:textId="61EFF111" w:rsidR="00D91BDE" w:rsidRPr="006C048C" w:rsidRDefault="00D91BD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Lentelstinklelis"/>
        <w:tblW w:w="9918" w:type="dxa"/>
        <w:tblInd w:w="0" w:type="dxa"/>
        <w:tblLook w:val="04A0" w:firstRow="1" w:lastRow="0" w:firstColumn="1" w:lastColumn="0" w:noHBand="0" w:noVBand="1"/>
      </w:tblPr>
      <w:tblGrid>
        <w:gridCol w:w="704"/>
        <w:gridCol w:w="2693"/>
        <w:gridCol w:w="6521"/>
      </w:tblGrid>
      <w:tr w:rsidR="00DC0D78" w14:paraId="0C086800" w14:textId="77777777">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6CAA8F" w14:textId="77777777" w:rsidR="00DC0D78" w:rsidRPr="007C08D5" w:rsidRDefault="00DC0D78" w:rsidP="006A6994">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D7DF62" w14:textId="61B15BDB" w:rsidR="00DC0D78" w:rsidRPr="007C08D5" w:rsidRDefault="00DC0D78" w:rsidP="006A6994">
            <w:pPr>
              <w:tabs>
                <w:tab w:val="left" w:pos="9639"/>
              </w:tabs>
              <w:ind w:firstLine="0"/>
              <w:jc w:val="center"/>
              <w:rPr>
                <w:rFonts w:asciiTheme="majorBidi" w:eastAsia="SimSun" w:hAnsiTheme="majorBidi" w:cstheme="majorBidi"/>
                <w:sz w:val="22"/>
                <w:szCs w:val="22"/>
              </w:rPr>
            </w:pPr>
            <w:r>
              <w:rPr>
                <w:rFonts w:asciiTheme="majorBidi" w:eastAsia="SimSun" w:hAnsiTheme="majorBidi" w:cstheme="majorBidi"/>
                <w:sz w:val="22"/>
                <w:szCs w:val="22"/>
              </w:rPr>
              <w:t>Tie</w:t>
            </w:r>
            <w:r w:rsidRPr="007C08D5">
              <w:rPr>
                <w:rFonts w:asciiTheme="majorBidi" w:eastAsia="SimSun" w:hAnsiTheme="majorBidi" w:cstheme="majorBidi"/>
                <w:sz w:val="22"/>
                <w:szCs w:val="22"/>
              </w:rPr>
              <w:t>kėjo siūlomų specialistų vardas, pavardė</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FACFDA" w14:textId="77777777" w:rsidR="00DC0D78" w:rsidRPr="00AF20EA" w:rsidRDefault="00DC0D78" w:rsidP="00A67C5E">
            <w:pPr>
              <w:ind w:firstLine="0"/>
              <w:jc w:val="center"/>
              <w:rPr>
                <w:rFonts w:asciiTheme="majorBidi" w:hAnsiTheme="majorBidi" w:cstheme="majorBidi"/>
                <w:sz w:val="24"/>
                <w:szCs w:val="24"/>
              </w:rPr>
            </w:pPr>
            <w:r w:rsidRPr="00AF20EA">
              <w:rPr>
                <w:rFonts w:asciiTheme="majorBidi" w:hAnsiTheme="majorBidi" w:cstheme="majorBidi"/>
                <w:sz w:val="24"/>
                <w:szCs w:val="24"/>
              </w:rPr>
              <w:t>Kvalifikacijos reikalavimas, kuriam įrodinėti bus remiamasi ūkio subjekto pajėgumais</w:t>
            </w:r>
          </w:p>
          <w:p w14:paraId="6C6F7C82" w14:textId="57915D4E" w:rsidR="00DC0D78" w:rsidRPr="007C08D5" w:rsidRDefault="00DC0D78" w:rsidP="006A6994">
            <w:pPr>
              <w:tabs>
                <w:tab w:val="left" w:pos="9639"/>
              </w:tabs>
              <w:ind w:firstLine="0"/>
              <w:jc w:val="center"/>
              <w:rPr>
                <w:rFonts w:asciiTheme="majorBidi" w:eastAsia="SimSun" w:hAnsiTheme="majorBidi" w:cstheme="majorBidi"/>
                <w:sz w:val="22"/>
                <w:szCs w:val="22"/>
              </w:rPr>
            </w:pPr>
            <w:r w:rsidRPr="00AF20EA">
              <w:rPr>
                <w:rFonts w:asciiTheme="majorBidi" w:hAnsiTheme="majorBidi" w:cstheme="majorBidi"/>
                <w:sz w:val="24"/>
                <w:szCs w:val="24"/>
              </w:rPr>
              <w:t>(</w:t>
            </w:r>
            <w:r w:rsidRPr="00AF20EA">
              <w:rPr>
                <w:rFonts w:asciiTheme="majorBidi" w:hAnsiTheme="majorBidi" w:cstheme="majorBidi"/>
                <w:i/>
                <w:iCs/>
                <w:sz w:val="24"/>
                <w:szCs w:val="24"/>
              </w:rPr>
              <w:t xml:space="preserve">Specialiųjų pirkimo </w:t>
            </w:r>
            <w:r w:rsidRPr="00DC0D78">
              <w:rPr>
                <w:rFonts w:asciiTheme="majorBidi" w:hAnsiTheme="majorBidi" w:cstheme="majorBidi"/>
                <w:i/>
                <w:iCs/>
                <w:sz w:val="24"/>
                <w:szCs w:val="24"/>
              </w:rPr>
              <w:t>sąlygų 6 priedo 1.1., 1.2. p</w:t>
            </w:r>
            <w:r>
              <w:rPr>
                <w:rFonts w:asciiTheme="majorBidi" w:hAnsiTheme="majorBidi" w:cstheme="majorBidi"/>
                <w:i/>
                <w:iCs/>
                <w:sz w:val="24"/>
                <w:szCs w:val="24"/>
              </w:rPr>
              <w:t>)</w:t>
            </w:r>
          </w:p>
        </w:tc>
      </w:tr>
      <w:tr w:rsidR="00DC0D78" w14:paraId="1F37E647" w14:textId="77777777">
        <w:tc>
          <w:tcPr>
            <w:tcW w:w="704" w:type="dxa"/>
            <w:tcBorders>
              <w:top w:val="single" w:sz="4" w:space="0" w:color="auto"/>
              <w:left w:val="single" w:sz="4" w:space="0" w:color="auto"/>
              <w:bottom w:val="single" w:sz="4" w:space="0" w:color="auto"/>
              <w:right w:val="single" w:sz="4" w:space="0" w:color="auto"/>
            </w:tcBorders>
          </w:tcPr>
          <w:p w14:paraId="398A7EEC"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134030C"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3B9D5E50" w14:textId="77777777" w:rsidR="00DC0D78" w:rsidRPr="007C08D5" w:rsidRDefault="00DC0D78" w:rsidP="006A6994">
            <w:pPr>
              <w:tabs>
                <w:tab w:val="left" w:pos="9639"/>
              </w:tabs>
              <w:ind w:firstLine="0"/>
              <w:rPr>
                <w:rFonts w:asciiTheme="majorBidi" w:eastAsia="SimSun" w:hAnsiTheme="majorBidi" w:cstheme="majorBidi"/>
                <w:sz w:val="22"/>
                <w:szCs w:val="22"/>
              </w:rPr>
            </w:pPr>
          </w:p>
        </w:tc>
      </w:tr>
      <w:tr w:rsidR="00DC0D78" w14:paraId="0549CD1E" w14:textId="77777777">
        <w:tc>
          <w:tcPr>
            <w:tcW w:w="704" w:type="dxa"/>
            <w:tcBorders>
              <w:top w:val="single" w:sz="4" w:space="0" w:color="auto"/>
              <w:left w:val="single" w:sz="4" w:space="0" w:color="auto"/>
              <w:bottom w:val="single" w:sz="4" w:space="0" w:color="auto"/>
              <w:right w:val="single" w:sz="4" w:space="0" w:color="auto"/>
            </w:tcBorders>
          </w:tcPr>
          <w:p w14:paraId="3E89E2A6"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C8BE44"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A6CA6DB" w14:textId="77777777" w:rsidR="00DC0D78" w:rsidRPr="007C08D5" w:rsidRDefault="00DC0D78" w:rsidP="006A6994">
            <w:pPr>
              <w:tabs>
                <w:tab w:val="left" w:pos="9639"/>
              </w:tabs>
              <w:ind w:firstLine="0"/>
              <w:rPr>
                <w:rFonts w:asciiTheme="majorBidi" w:eastAsia="SimSun" w:hAnsiTheme="majorBidi" w:cstheme="majorBidi"/>
                <w:sz w:val="22"/>
                <w:szCs w:val="22"/>
              </w:rPr>
            </w:pPr>
          </w:p>
        </w:tc>
      </w:tr>
    </w:tbl>
    <w:p w14:paraId="7B4EBC28" w14:textId="6A59C636" w:rsidR="00847ABD" w:rsidRPr="009F052B" w:rsidRDefault="00847ABD" w:rsidP="006A6994">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003843CE" w:rsidRPr="00753FE8">
        <w:rPr>
          <w:rFonts w:asciiTheme="majorBidi" w:eastAsia="SimSun" w:hAnsiTheme="majorBidi" w:cstheme="majorBidi"/>
          <w:i/>
          <w:sz w:val="24"/>
          <w:szCs w:val="24"/>
        </w:rPr>
        <w:t>T</w:t>
      </w:r>
      <w:r w:rsidR="00393D4F" w:rsidRPr="00753FE8">
        <w:rPr>
          <w:rFonts w:asciiTheme="majorBidi" w:eastAsia="SimSun" w:hAnsiTheme="majorBidi" w:cstheme="majorBidi"/>
          <w:i/>
          <w:iCs/>
          <w:sz w:val="24"/>
          <w:szCs w:val="24"/>
        </w:rPr>
        <w:t>ie</w:t>
      </w:r>
      <w:r w:rsidRPr="00753FE8">
        <w:rPr>
          <w:rFonts w:asciiTheme="majorBidi" w:eastAsia="SimSun" w:hAnsiTheme="majorBidi" w:cstheme="majorBidi"/>
          <w:i/>
          <w:iCs/>
          <w:sz w:val="24"/>
          <w:szCs w:val="24"/>
        </w:rPr>
        <w:t>kėjas</w:t>
      </w:r>
      <w:r w:rsidRPr="009F052B">
        <w:rPr>
          <w:rFonts w:asciiTheme="majorBidi" w:hAnsiTheme="majorBidi" w:cstheme="majorBidi"/>
          <w:i/>
          <w:sz w:val="24"/>
          <w:szCs w:val="24"/>
          <w:lang w:eastAsia="ar-SA"/>
        </w:rPr>
        <w:t xml:space="preserve"> </w:t>
      </w:r>
      <w:r w:rsidR="00D23966" w:rsidRPr="009F052B">
        <w:rPr>
          <w:rFonts w:asciiTheme="majorBidi" w:hAnsiTheme="majorBidi" w:cstheme="majorBidi"/>
          <w:i/>
          <w:sz w:val="24"/>
          <w:szCs w:val="24"/>
          <w:lang w:eastAsia="ar-SA"/>
        </w:rPr>
        <w:t>pasiūlyme</w:t>
      </w:r>
      <w:r w:rsidRPr="009F052B">
        <w:rPr>
          <w:rFonts w:asciiTheme="majorBidi" w:hAnsiTheme="majorBidi" w:cstheme="majorBidi"/>
          <w:i/>
          <w:sz w:val="24"/>
          <w:szCs w:val="24"/>
          <w:lang w:eastAsia="ar-SA"/>
        </w:rPr>
        <w:t xml:space="preserv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kvazisubtiekėjus</w:t>
      </w:r>
      <w:proofErr w:type="spellEnd"/>
      <w:r w:rsidRPr="009F052B">
        <w:rPr>
          <w:rFonts w:asciiTheme="majorBidi" w:hAnsiTheme="majorBidi" w:cstheme="majorBidi"/>
          <w:i/>
          <w:sz w:val="24"/>
          <w:szCs w:val="24"/>
          <w:lang w:eastAsia="ar-SA"/>
        </w:rPr>
        <w:t xml:space="preserve">, kurių pajėgumais remiasi. </w:t>
      </w:r>
      <w:r w:rsidR="00D23966" w:rsidRPr="0081758C">
        <w:rPr>
          <w:rFonts w:asciiTheme="majorBidi" w:hAnsiTheme="majorBidi" w:cstheme="majorBidi"/>
          <w:b/>
          <w:bCs/>
          <w:i/>
          <w:sz w:val="24"/>
          <w:szCs w:val="24"/>
          <w:lang w:eastAsia="ar-SA"/>
        </w:rPr>
        <w:t>Pasiūlyme</w:t>
      </w:r>
      <w:r w:rsidRPr="0081758C">
        <w:rPr>
          <w:rFonts w:asciiTheme="majorBidi" w:hAnsiTheme="majorBidi" w:cstheme="majorBidi"/>
          <w:b/>
          <w:i/>
          <w:sz w:val="24"/>
          <w:szCs w:val="24"/>
          <w:lang w:eastAsia="ar-SA"/>
        </w:rPr>
        <w:t xml:space="preserve"> neišviešinus </w:t>
      </w:r>
      <w:proofErr w:type="spellStart"/>
      <w:r w:rsidRPr="0081758C">
        <w:rPr>
          <w:rFonts w:asciiTheme="majorBidi" w:hAnsiTheme="majorBidi" w:cstheme="majorBidi"/>
          <w:b/>
          <w:i/>
          <w:sz w:val="24"/>
          <w:szCs w:val="24"/>
          <w:lang w:eastAsia="ar-SA"/>
        </w:rPr>
        <w:t>kvazisubtiekėjų</w:t>
      </w:r>
      <w:proofErr w:type="spellEnd"/>
      <w:r w:rsidRPr="0081758C">
        <w:rPr>
          <w:rFonts w:asciiTheme="majorBidi" w:hAnsiTheme="majorBidi" w:cstheme="majorBidi"/>
          <w:b/>
          <w:i/>
          <w:sz w:val="24"/>
          <w:szCs w:val="24"/>
          <w:lang w:eastAsia="ar-SA"/>
        </w:rPr>
        <w:t>, vėliau jais pasitelkti nebus galima</w:t>
      </w:r>
      <w:r w:rsidRPr="0081758C">
        <w:rPr>
          <w:rFonts w:asciiTheme="majorBidi" w:hAnsiTheme="majorBidi" w:cstheme="majorBidi"/>
          <w:i/>
          <w:sz w:val="24"/>
          <w:szCs w:val="24"/>
          <w:lang w:eastAsia="ar-SA"/>
        </w:rPr>
        <w:t xml:space="preserve">. </w:t>
      </w: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0751B397"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E54B9C">
        <w:rPr>
          <w:rFonts w:asciiTheme="majorBidi" w:hAnsiTheme="majorBidi" w:cstheme="majorBidi"/>
          <w:b/>
          <w:sz w:val="24"/>
          <w:szCs w:val="24"/>
        </w:rPr>
        <w:t xml:space="preserve">Specialiųjų pirkimo sąlygų </w:t>
      </w:r>
      <w:r w:rsidR="00244451">
        <w:rPr>
          <w:rFonts w:asciiTheme="majorBidi" w:hAnsiTheme="majorBidi" w:cstheme="majorBidi"/>
          <w:b/>
          <w:sz w:val="24"/>
          <w:szCs w:val="24"/>
        </w:rPr>
        <w:t>2 priede „T</w:t>
      </w:r>
      <w:r w:rsidR="00362539" w:rsidRPr="009F052B">
        <w:rPr>
          <w:rFonts w:asciiTheme="majorBidi" w:hAnsiTheme="majorBidi" w:cstheme="majorBidi"/>
          <w:b/>
          <w:sz w:val="24"/>
          <w:szCs w:val="24"/>
        </w:rPr>
        <w:t>echninė specifikacij</w:t>
      </w:r>
      <w:r w:rsidR="00244451">
        <w:rPr>
          <w:rFonts w:asciiTheme="majorBidi" w:hAnsiTheme="majorBidi" w:cstheme="majorBidi"/>
          <w:b/>
          <w:sz w:val="24"/>
          <w:szCs w:val="24"/>
        </w:rPr>
        <w:t>a“</w:t>
      </w:r>
      <w:r w:rsidR="00362539" w:rsidRPr="009F052B">
        <w:rPr>
          <w:rFonts w:asciiTheme="majorBidi" w:hAnsiTheme="majorBidi" w:cstheme="majorBidi"/>
          <w:b/>
          <w:sz w:val="24"/>
          <w:szCs w:val="24"/>
        </w:rPr>
        <w:t xml:space="preserve"> nurodytus reikalavimus:</w:t>
      </w:r>
    </w:p>
    <w:p w14:paraId="2D7BB3CD" w14:textId="7ABC2098" w:rsidR="003476F2" w:rsidRPr="00CC7198" w:rsidRDefault="00EF225A" w:rsidP="00CC7198">
      <w:pPr>
        <w:tabs>
          <w:tab w:val="left" w:pos="0"/>
        </w:tabs>
        <w:spacing w:line="240" w:lineRule="auto"/>
        <w:jc w:val="right"/>
        <w:rPr>
          <w:rFonts w:asciiTheme="majorBidi" w:eastAsia="Times New Roman" w:hAnsiTheme="majorBidi" w:cstheme="majorBidi"/>
          <w:i/>
          <w:sz w:val="24"/>
          <w:szCs w:val="24"/>
        </w:rPr>
      </w:pPr>
      <w:r w:rsidRPr="00CC7198">
        <w:rPr>
          <w:rFonts w:asciiTheme="majorBidi" w:eastAsia="Times New Roman" w:hAnsiTheme="majorBidi" w:cstheme="majorBidi"/>
          <w:bCs/>
          <w:i/>
          <w:noProof/>
          <w:sz w:val="24"/>
          <w:szCs w:val="24"/>
        </w:rPr>
        <w:t>5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559"/>
        <w:gridCol w:w="2552"/>
        <w:gridCol w:w="2551"/>
      </w:tblGrid>
      <w:tr w:rsidR="003C2794" w:rsidRPr="0082587D" w14:paraId="03417C07" w14:textId="77777777" w:rsidTr="00680102">
        <w:trPr>
          <w:trHeight w:val="802"/>
          <w:jc w:val="center"/>
        </w:trPr>
        <w:tc>
          <w:tcPr>
            <w:tcW w:w="570" w:type="dxa"/>
            <w:shd w:val="clear" w:color="auto" w:fill="D9E2F3" w:themeFill="accent1" w:themeFillTint="33"/>
            <w:vAlign w:val="center"/>
          </w:tcPr>
          <w:p w14:paraId="69050566" w14:textId="77777777"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rPr>
              <w:t>Eil. Nr.</w:t>
            </w:r>
          </w:p>
        </w:tc>
        <w:tc>
          <w:tcPr>
            <w:tcW w:w="3111" w:type="dxa"/>
            <w:shd w:val="clear" w:color="auto" w:fill="D9E2F3" w:themeFill="accent1" w:themeFillTint="33"/>
            <w:vAlign w:val="center"/>
          </w:tcPr>
          <w:p w14:paraId="00AD105F" w14:textId="2CAEFD04"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559" w:type="dxa"/>
            <w:shd w:val="clear" w:color="auto" w:fill="D9E2F3" w:themeFill="accent1" w:themeFillTint="33"/>
            <w:vAlign w:val="center"/>
          </w:tcPr>
          <w:p w14:paraId="0A59B8B9" w14:textId="060E45B4"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2552" w:type="dxa"/>
            <w:shd w:val="clear" w:color="auto" w:fill="D9E2F3" w:themeFill="accent1" w:themeFillTint="33"/>
            <w:vAlign w:val="center"/>
          </w:tcPr>
          <w:p w14:paraId="5253690C" w14:textId="75AE58CD" w:rsidR="003C2794" w:rsidRPr="007C08D5" w:rsidRDefault="003C2794" w:rsidP="00F0713D">
            <w:pPr>
              <w:pStyle w:val="Tekstas"/>
              <w:jc w:val="center"/>
              <w:rPr>
                <w:rFonts w:asciiTheme="majorBidi" w:hAnsiTheme="majorBidi" w:cstheme="majorBidi"/>
                <w:b/>
              </w:rPr>
            </w:pPr>
            <w:r>
              <w:rPr>
                <w:rFonts w:asciiTheme="majorBidi" w:hAnsiTheme="majorBidi" w:cstheme="majorBidi"/>
                <w:b/>
              </w:rPr>
              <w:t>Kiekis</w:t>
            </w:r>
          </w:p>
        </w:tc>
        <w:tc>
          <w:tcPr>
            <w:tcW w:w="2551" w:type="dxa"/>
            <w:shd w:val="clear" w:color="auto" w:fill="D9E2F3" w:themeFill="accent1" w:themeFillTint="33"/>
            <w:vAlign w:val="center"/>
          </w:tcPr>
          <w:p w14:paraId="7A661501" w14:textId="77777777" w:rsidR="003C2794" w:rsidRDefault="003C2794" w:rsidP="006A6994">
            <w:pPr>
              <w:pStyle w:val="Tekstas"/>
              <w:jc w:val="center"/>
              <w:rPr>
                <w:rFonts w:asciiTheme="majorBidi" w:hAnsiTheme="majorBidi" w:cstheme="majorBidi"/>
                <w:b/>
                <w:bCs/>
                <w:color w:val="000000"/>
              </w:rPr>
            </w:pPr>
            <w:r w:rsidRPr="007C08D5">
              <w:rPr>
                <w:rFonts w:asciiTheme="majorBidi" w:hAnsiTheme="majorBidi" w:cstheme="majorBidi"/>
                <w:b/>
                <w:color w:val="000000"/>
              </w:rPr>
              <w:t xml:space="preserve">Paslaugų kaina, </w:t>
            </w:r>
          </w:p>
          <w:p w14:paraId="1F1EFFA1" w14:textId="569056FD"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color w:val="000000"/>
              </w:rPr>
              <w:t>Eur be PVM</w:t>
            </w:r>
          </w:p>
        </w:tc>
      </w:tr>
      <w:tr w:rsidR="003C2794" w:rsidRPr="00CB6B88" w14:paraId="32A752DD" w14:textId="77777777" w:rsidTr="00680102">
        <w:trPr>
          <w:trHeight w:val="189"/>
          <w:jc w:val="center"/>
        </w:trPr>
        <w:tc>
          <w:tcPr>
            <w:tcW w:w="570" w:type="dxa"/>
          </w:tcPr>
          <w:p w14:paraId="023FBAAD" w14:textId="77777777" w:rsidR="003C2794" w:rsidRPr="00CB4BEF" w:rsidRDefault="003C2794" w:rsidP="006A6994">
            <w:pPr>
              <w:pStyle w:val="Tekstas"/>
              <w:jc w:val="center"/>
              <w:rPr>
                <w:rFonts w:asciiTheme="majorBidi" w:hAnsiTheme="majorBidi" w:cstheme="majorBidi"/>
                <w:i/>
              </w:rPr>
            </w:pPr>
            <w:r w:rsidRPr="00CB4BEF">
              <w:rPr>
                <w:rFonts w:asciiTheme="majorBidi" w:hAnsiTheme="majorBidi" w:cstheme="majorBidi"/>
                <w:i/>
              </w:rPr>
              <w:t>1</w:t>
            </w:r>
          </w:p>
        </w:tc>
        <w:tc>
          <w:tcPr>
            <w:tcW w:w="3111" w:type="dxa"/>
          </w:tcPr>
          <w:p w14:paraId="61E93B6E" w14:textId="77777777" w:rsidR="003C2794" w:rsidRPr="00CB4BEF" w:rsidRDefault="003C2794" w:rsidP="006A6994">
            <w:pPr>
              <w:pStyle w:val="Tekstas"/>
              <w:jc w:val="center"/>
              <w:rPr>
                <w:rFonts w:asciiTheme="majorBidi" w:hAnsiTheme="majorBidi" w:cstheme="majorBidi"/>
                <w:i/>
              </w:rPr>
            </w:pPr>
            <w:r w:rsidRPr="00CB4BEF">
              <w:rPr>
                <w:rFonts w:asciiTheme="majorBidi" w:hAnsiTheme="majorBidi" w:cstheme="majorBidi"/>
                <w:i/>
              </w:rPr>
              <w:t>2</w:t>
            </w:r>
          </w:p>
        </w:tc>
        <w:tc>
          <w:tcPr>
            <w:tcW w:w="1559" w:type="dxa"/>
          </w:tcPr>
          <w:p w14:paraId="4B99C31C" w14:textId="77777777" w:rsidR="003C2794" w:rsidRPr="00CB4BEF" w:rsidRDefault="003C2794" w:rsidP="006A6994">
            <w:pPr>
              <w:pStyle w:val="Tekstas"/>
              <w:jc w:val="center"/>
              <w:rPr>
                <w:rFonts w:asciiTheme="majorBidi" w:hAnsiTheme="majorBidi" w:cstheme="majorBidi"/>
                <w:i/>
                <w:color w:val="000000"/>
              </w:rPr>
            </w:pPr>
            <w:r w:rsidRPr="00CB4BEF">
              <w:rPr>
                <w:rFonts w:asciiTheme="majorBidi" w:hAnsiTheme="majorBidi" w:cstheme="majorBidi"/>
                <w:i/>
                <w:color w:val="000000"/>
              </w:rPr>
              <w:t>3</w:t>
            </w:r>
          </w:p>
        </w:tc>
        <w:tc>
          <w:tcPr>
            <w:tcW w:w="2552" w:type="dxa"/>
          </w:tcPr>
          <w:p w14:paraId="6ED368A0" w14:textId="7E2C62EC" w:rsidR="003C2794" w:rsidRPr="00CB4BEF" w:rsidRDefault="003C2794" w:rsidP="006A6994">
            <w:pPr>
              <w:pStyle w:val="Tekstas"/>
              <w:jc w:val="center"/>
              <w:rPr>
                <w:rFonts w:asciiTheme="majorBidi" w:hAnsiTheme="majorBidi" w:cstheme="majorBidi"/>
                <w:i/>
              </w:rPr>
            </w:pPr>
            <w:r>
              <w:rPr>
                <w:rFonts w:asciiTheme="majorBidi" w:hAnsiTheme="majorBidi" w:cstheme="majorBidi"/>
                <w:i/>
              </w:rPr>
              <w:t>4</w:t>
            </w:r>
          </w:p>
        </w:tc>
        <w:tc>
          <w:tcPr>
            <w:tcW w:w="2551" w:type="dxa"/>
          </w:tcPr>
          <w:p w14:paraId="72F16B1E" w14:textId="2C643030" w:rsidR="003C2794" w:rsidRPr="00CB4BEF" w:rsidRDefault="003C2794" w:rsidP="006A6994">
            <w:pPr>
              <w:pStyle w:val="Tekstas"/>
              <w:jc w:val="center"/>
              <w:rPr>
                <w:rFonts w:asciiTheme="majorBidi" w:hAnsiTheme="majorBidi" w:cstheme="majorBidi"/>
                <w:i/>
              </w:rPr>
            </w:pPr>
            <w:r>
              <w:rPr>
                <w:rFonts w:asciiTheme="majorBidi" w:hAnsiTheme="majorBidi" w:cstheme="majorBidi"/>
                <w:i/>
              </w:rPr>
              <w:t>5</w:t>
            </w:r>
          </w:p>
        </w:tc>
      </w:tr>
      <w:tr w:rsidR="003C2794" w:rsidRPr="006D43D9" w14:paraId="60600485" w14:textId="77777777" w:rsidTr="00680102">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5822B097" w14:textId="77777777" w:rsidR="003C2794" w:rsidRPr="007C08D5" w:rsidRDefault="003C2794" w:rsidP="006A6994">
            <w:pPr>
              <w:pStyle w:val="Tekstas"/>
              <w:rPr>
                <w:rFonts w:asciiTheme="majorBidi" w:hAnsiTheme="majorBidi" w:cstheme="majorBidi"/>
                <w:noProof/>
              </w:rPr>
            </w:pPr>
            <w:r w:rsidRPr="007C08D5">
              <w:rPr>
                <w:rFonts w:asciiTheme="majorBidi" w:hAnsiTheme="majorBidi" w:cstheme="majorBidi"/>
                <w:noProof/>
              </w:rPr>
              <w:t>1.</w:t>
            </w:r>
          </w:p>
        </w:tc>
        <w:tc>
          <w:tcPr>
            <w:tcW w:w="3111" w:type="dxa"/>
            <w:tcBorders>
              <w:top w:val="single" w:sz="4" w:space="0" w:color="auto"/>
              <w:left w:val="single" w:sz="4" w:space="0" w:color="auto"/>
              <w:bottom w:val="single" w:sz="4" w:space="0" w:color="auto"/>
              <w:right w:val="single" w:sz="4" w:space="0" w:color="auto"/>
            </w:tcBorders>
            <w:vAlign w:val="center"/>
          </w:tcPr>
          <w:p w14:paraId="45DD758F" w14:textId="451D80FA" w:rsidR="003C2794" w:rsidRPr="007C08D5" w:rsidRDefault="003C2794" w:rsidP="00581399">
            <w:pPr>
              <w:pStyle w:val="Tekstas"/>
              <w:jc w:val="both"/>
              <w:rPr>
                <w:rFonts w:asciiTheme="majorBidi" w:hAnsiTheme="majorBidi" w:cstheme="majorBidi"/>
                <w:szCs w:val="24"/>
              </w:rPr>
            </w:pPr>
            <w:r w:rsidRPr="00DE2B39">
              <w:rPr>
                <w:szCs w:val="24"/>
              </w:rPr>
              <w:t>Pastat</w:t>
            </w:r>
            <w:r w:rsidR="00E035BA">
              <w:rPr>
                <w:szCs w:val="24"/>
              </w:rPr>
              <w:t>o</w:t>
            </w:r>
            <w:r w:rsidRPr="00DE2B39">
              <w:rPr>
                <w:szCs w:val="24"/>
              </w:rPr>
              <w:t xml:space="preserve"> energijos vartojimo audit</w:t>
            </w:r>
            <w:r>
              <w:rPr>
                <w:szCs w:val="24"/>
              </w:rPr>
              <w:t>o ataskaitos rengimas</w:t>
            </w:r>
            <w:r w:rsidRPr="00DE2B39">
              <w:rPr>
                <w:szCs w:val="24"/>
              </w:rPr>
              <w:t xml:space="preserve"> ir </w:t>
            </w:r>
            <w:r>
              <w:rPr>
                <w:szCs w:val="24"/>
              </w:rPr>
              <w:t>pastat</w:t>
            </w:r>
            <w:r w:rsidR="00E035BA">
              <w:rPr>
                <w:szCs w:val="24"/>
              </w:rPr>
              <w:t>o</w:t>
            </w:r>
            <w:r>
              <w:rPr>
                <w:szCs w:val="24"/>
              </w:rPr>
              <w:t xml:space="preserve"> </w:t>
            </w:r>
            <w:r w:rsidRPr="00DE2B39">
              <w:rPr>
                <w:szCs w:val="24"/>
              </w:rPr>
              <w:t>energinio naudingumo sertifika</w:t>
            </w:r>
            <w:r>
              <w:rPr>
                <w:szCs w:val="24"/>
              </w:rPr>
              <w:t>vimas</w:t>
            </w:r>
          </w:p>
        </w:tc>
        <w:tc>
          <w:tcPr>
            <w:tcW w:w="1559" w:type="dxa"/>
            <w:tcBorders>
              <w:top w:val="single" w:sz="4" w:space="0" w:color="auto"/>
              <w:left w:val="single" w:sz="4" w:space="0" w:color="auto"/>
              <w:bottom w:val="single" w:sz="4" w:space="0" w:color="auto"/>
              <w:right w:val="single" w:sz="4" w:space="0" w:color="auto"/>
            </w:tcBorders>
            <w:vAlign w:val="center"/>
          </w:tcPr>
          <w:p w14:paraId="5BF3CD95" w14:textId="6521474E" w:rsidR="003C2794" w:rsidRPr="007C08D5" w:rsidRDefault="003C2794" w:rsidP="006A6994">
            <w:pPr>
              <w:pStyle w:val="Tekstas"/>
              <w:jc w:val="center"/>
              <w:rPr>
                <w:rFonts w:asciiTheme="majorBidi" w:hAnsiTheme="majorBidi" w:cstheme="majorBidi"/>
                <w:noProof/>
                <w:szCs w:val="24"/>
              </w:rPr>
            </w:pPr>
            <w:r>
              <w:rPr>
                <w:rFonts w:asciiTheme="majorBidi" w:hAnsiTheme="majorBidi" w:cstheme="majorBidi"/>
                <w:noProof/>
                <w:szCs w:val="24"/>
              </w:rPr>
              <w:t>paslauga</w:t>
            </w:r>
          </w:p>
        </w:tc>
        <w:tc>
          <w:tcPr>
            <w:tcW w:w="2552" w:type="dxa"/>
            <w:tcBorders>
              <w:top w:val="single" w:sz="4" w:space="0" w:color="auto"/>
              <w:left w:val="single" w:sz="4" w:space="0" w:color="auto"/>
              <w:bottom w:val="single" w:sz="4" w:space="0" w:color="auto"/>
              <w:right w:val="single" w:sz="4" w:space="0" w:color="auto"/>
            </w:tcBorders>
            <w:vAlign w:val="center"/>
          </w:tcPr>
          <w:p w14:paraId="1476EBCA" w14:textId="108CB095" w:rsidR="003C2794" w:rsidRPr="007C08D5" w:rsidRDefault="003C2794" w:rsidP="006A6994">
            <w:pPr>
              <w:pStyle w:val="Tekstas"/>
              <w:jc w:val="center"/>
              <w:rPr>
                <w:rFonts w:asciiTheme="majorBidi" w:hAnsiTheme="majorBidi" w:cstheme="majorBidi"/>
                <w:szCs w:val="24"/>
              </w:rPr>
            </w:pPr>
            <w:r>
              <w:rPr>
                <w:rFonts w:asciiTheme="majorBidi" w:hAnsiTheme="majorBidi" w:cstheme="majorBidi"/>
                <w:szCs w:val="24"/>
              </w:rPr>
              <w:t>1</w:t>
            </w:r>
          </w:p>
        </w:tc>
        <w:tc>
          <w:tcPr>
            <w:tcW w:w="2551" w:type="dxa"/>
            <w:tcBorders>
              <w:top w:val="single" w:sz="4" w:space="0" w:color="auto"/>
              <w:left w:val="single" w:sz="4" w:space="0" w:color="auto"/>
              <w:bottom w:val="single" w:sz="4" w:space="0" w:color="auto"/>
            </w:tcBorders>
            <w:vAlign w:val="center"/>
          </w:tcPr>
          <w:p w14:paraId="55CACE7A" w14:textId="77777777" w:rsidR="003C2794" w:rsidRPr="007C08D5" w:rsidRDefault="003C2794" w:rsidP="006A6994">
            <w:pPr>
              <w:pStyle w:val="Tekstas"/>
              <w:jc w:val="center"/>
              <w:rPr>
                <w:rFonts w:asciiTheme="majorBidi" w:hAnsiTheme="majorBidi" w:cstheme="majorBidi"/>
                <w:szCs w:val="24"/>
              </w:rPr>
            </w:pPr>
          </w:p>
        </w:tc>
      </w:tr>
      <w:tr w:rsidR="00520127" w:rsidRPr="00A90CDF" w14:paraId="04BB139B" w14:textId="77777777" w:rsidTr="00680102">
        <w:trPr>
          <w:trHeight w:val="142"/>
          <w:jc w:val="center"/>
        </w:trPr>
        <w:tc>
          <w:tcPr>
            <w:tcW w:w="7792" w:type="dxa"/>
            <w:gridSpan w:val="4"/>
            <w:tcBorders>
              <w:top w:val="single" w:sz="4" w:space="0" w:color="auto"/>
              <w:left w:val="single" w:sz="4" w:space="0" w:color="auto"/>
              <w:bottom w:val="single" w:sz="4" w:space="0" w:color="auto"/>
            </w:tcBorders>
          </w:tcPr>
          <w:p w14:paraId="5645C68E" w14:textId="7AE282ED" w:rsidR="00520127" w:rsidRPr="007C08D5" w:rsidRDefault="00520127" w:rsidP="006A6994">
            <w:pPr>
              <w:pStyle w:val="Tekstas"/>
              <w:jc w:val="right"/>
              <w:rPr>
                <w:rFonts w:asciiTheme="majorBidi" w:hAnsiTheme="majorBidi" w:cstheme="majorBidi"/>
              </w:rPr>
            </w:pPr>
            <w:r w:rsidRPr="007C08D5">
              <w:rPr>
                <w:rFonts w:asciiTheme="majorBidi" w:hAnsiTheme="majorBidi" w:cstheme="majorBidi"/>
              </w:rPr>
              <w:t xml:space="preserve">PVM </w:t>
            </w:r>
            <w:r w:rsidRPr="007C08D5">
              <w:rPr>
                <w:rFonts w:asciiTheme="majorBidi" w:hAnsiTheme="majorBidi" w:cstheme="majorBidi"/>
                <w:i/>
                <w:szCs w:val="24"/>
                <w:lang w:eastAsia="en-US"/>
              </w:rPr>
              <w:t>(tarifas)</w:t>
            </w:r>
            <w:r w:rsidRPr="007C08D5">
              <w:rPr>
                <w:rFonts w:asciiTheme="majorBidi" w:hAnsiTheme="majorBidi" w:cstheme="majorBidi"/>
                <w:szCs w:val="24"/>
                <w:lang w:eastAsia="en-US"/>
              </w:rPr>
              <w:t xml:space="preserve"> </w:t>
            </w:r>
            <w:r w:rsidRPr="007C08D5">
              <w:rPr>
                <w:rFonts w:asciiTheme="majorBidi" w:hAnsiTheme="majorBidi" w:cstheme="majorBidi"/>
              </w:rPr>
              <w:t>suma</w:t>
            </w:r>
          </w:p>
        </w:tc>
        <w:tc>
          <w:tcPr>
            <w:tcW w:w="2551" w:type="dxa"/>
          </w:tcPr>
          <w:p w14:paraId="4DDF25D4" w14:textId="77777777" w:rsidR="00520127" w:rsidRPr="007C08D5" w:rsidRDefault="00520127" w:rsidP="006A6994">
            <w:pPr>
              <w:pStyle w:val="Tekstas"/>
              <w:jc w:val="center"/>
              <w:rPr>
                <w:rFonts w:asciiTheme="majorBidi" w:hAnsiTheme="majorBidi" w:cstheme="majorBidi"/>
              </w:rPr>
            </w:pPr>
          </w:p>
        </w:tc>
      </w:tr>
      <w:tr w:rsidR="00520127" w:rsidRPr="00A90CDF" w14:paraId="0CA04D05" w14:textId="77777777" w:rsidTr="00680102">
        <w:trPr>
          <w:trHeight w:val="142"/>
          <w:jc w:val="center"/>
        </w:trPr>
        <w:tc>
          <w:tcPr>
            <w:tcW w:w="7792" w:type="dxa"/>
            <w:gridSpan w:val="4"/>
            <w:tcBorders>
              <w:top w:val="single" w:sz="4" w:space="0" w:color="auto"/>
              <w:left w:val="single" w:sz="4" w:space="0" w:color="auto"/>
              <w:bottom w:val="single" w:sz="4" w:space="0" w:color="auto"/>
            </w:tcBorders>
          </w:tcPr>
          <w:p w14:paraId="17EBCFC4" w14:textId="4D3CD120" w:rsidR="00520127" w:rsidRPr="007C08D5" w:rsidRDefault="00520127" w:rsidP="006A6994">
            <w:pPr>
              <w:pStyle w:val="Tekstas"/>
              <w:jc w:val="right"/>
              <w:rPr>
                <w:rFonts w:asciiTheme="majorBidi" w:hAnsiTheme="majorBidi" w:cstheme="majorBidi"/>
                <w:b/>
              </w:rPr>
            </w:pPr>
            <w:r w:rsidRPr="006C048C">
              <w:rPr>
                <w:rFonts w:asciiTheme="majorBidi" w:hAnsiTheme="majorBidi" w:cstheme="majorBidi"/>
                <w:b/>
              </w:rPr>
              <w:t>Paslaugų</w:t>
            </w:r>
            <w:r w:rsidRPr="007C08D5">
              <w:rPr>
                <w:rFonts w:asciiTheme="majorBidi" w:hAnsiTheme="majorBidi" w:cstheme="majorBidi"/>
              </w:rPr>
              <w:t xml:space="preserve"> </w:t>
            </w:r>
            <w:r w:rsidRPr="007C08D5">
              <w:rPr>
                <w:rFonts w:asciiTheme="majorBidi" w:hAnsiTheme="majorBidi" w:cstheme="majorBidi"/>
                <w:b/>
              </w:rPr>
              <w:t>kaina Eur su PVM</w:t>
            </w:r>
          </w:p>
        </w:tc>
        <w:tc>
          <w:tcPr>
            <w:tcW w:w="2551" w:type="dxa"/>
          </w:tcPr>
          <w:p w14:paraId="4C8E5D5B" w14:textId="77777777" w:rsidR="00520127" w:rsidRPr="007C08D5" w:rsidRDefault="00520127" w:rsidP="006A6994">
            <w:pPr>
              <w:pStyle w:val="Tekstas"/>
              <w:jc w:val="center"/>
              <w:rPr>
                <w:rFonts w:asciiTheme="majorBidi" w:hAnsiTheme="majorBidi" w:cstheme="majorBidi"/>
              </w:rPr>
            </w:pPr>
          </w:p>
        </w:tc>
      </w:tr>
    </w:tbl>
    <w:p w14:paraId="0D716097" w14:textId="77777777" w:rsidR="003C2794" w:rsidRDefault="003C2794" w:rsidP="00CC7198">
      <w:pPr>
        <w:tabs>
          <w:tab w:val="left" w:pos="0"/>
        </w:tabs>
        <w:spacing w:line="240" w:lineRule="auto"/>
        <w:ind w:firstLine="567"/>
        <w:rPr>
          <w:rFonts w:asciiTheme="majorBidi" w:hAnsiTheme="majorBidi" w:cstheme="majorBidi"/>
          <w:i/>
          <w:sz w:val="24"/>
          <w:szCs w:val="24"/>
        </w:rPr>
      </w:pPr>
    </w:p>
    <w:p w14:paraId="40011D37" w14:textId="4727A3C8" w:rsidR="00E61DF7" w:rsidRDefault="00E61DF7" w:rsidP="00E035BA">
      <w:pPr>
        <w:spacing w:line="240" w:lineRule="auto"/>
        <w:ind w:right="45"/>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CC7198">
        <w:rPr>
          <w:rFonts w:asciiTheme="majorBidi" w:hAnsiTheme="majorBidi" w:cstheme="majorBidi"/>
          <w:i/>
          <w:sz w:val="24"/>
          <w:szCs w:val="24"/>
        </w:rPr>
        <w:t xml:space="preserve">viršys </w:t>
      </w:r>
      <w:r w:rsidR="00E035BA" w:rsidRPr="00E035BA">
        <w:rPr>
          <w:rFonts w:ascii="Times New Roman" w:hAnsi="Times New Roman" w:cs="Times New Roman"/>
          <w:b/>
          <w:bCs/>
          <w:sz w:val="24"/>
          <w:szCs w:val="24"/>
        </w:rPr>
        <w:t>4 132,23 Eur be PVM / 5 000,00 Eur su PVM</w:t>
      </w:r>
      <w:r w:rsidR="00E035BA">
        <w:rPr>
          <w:rFonts w:asciiTheme="majorBidi" w:hAnsiTheme="majorBidi" w:cstheme="majorBidi"/>
          <w:sz w:val="24"/>
          <w:szCs w:val="24"/>
        </w:rPr>
        <w:t xml:space="preserve"> </w:t>
      </w:r>
      <w:r w:rsidR="00E54B9C">
        <w:rPr>
          <w:rFonts w:asciiTheme="majorBidi" w:hAnsiTheme="majorBidi" w:cstheme="majorBidi"/>
          <w:sz w:val="24"/>
          <w:szCs w:val="24"/>
        </w:rPr>
        <w:t>m</w:t>
      </w:r>
      <w:r w:rsidR="00E54B9C" w:rsidRPr="001759DE">
        <w:rPr>
          <w:rFonts w:asciiTheme="majorBidi" w:hAnsiTheme="majorBidi" w:cstheme="majorBidi"/>
          <w:sz w:val="24"/>
          <w:szCs w:val="24"/>
        </w:rPr>
        <w:t>aksimal</w:t>
      </w:r>
      <w:r w:rsidR="00E54B9C">
        <w:rPr>
          <w:rFonts w:asciiTheme="majorBidi" w:hAnsiTheme="majorBidi" w:cstheme="majorBidi"/>
          <w:sz w:val="24"/>
          <w:szCs w:val="24"/>
        </w:rPr>
        <w:t>ią</w:t>
      </w:r>
      <w:r w:rsidR="00E54B9C" w:rsidRPr="001759DE">
        <w:rPr>
          <w:rFonts w:asciiTheme="majorBidi" w:hAnsiTheme="majorBidi" w:cstheme="majorBidi"/>
          <w:sz w:val="24"/>
          <w:szCs w:val="24"/>
        </w:rPr>
        <w:t xml:space="preserve"> planuojamos sudaryti sutarties vert</w:t>
      </w:r>
      <w:r w:rsidR="00E54B9C">
        <w:rPr>
          <w:rFonts w:asciiTheme="majorBidi" w:hAnsiTheme="majorBidi" w:cstheme="majorBidi"/>
          <w:sz w:val="24"/>
          <w:szCs w:val="24"/>
        </w:rPr>
        <w:t>ę</w:t>
      </w:r>
      <w:r w:rsidR="00E54B9C" w:rsidRPr="001759DE">
        <w:rPr>
          <w:rFonts w:asciiTheme="majorBidi" w:hAnsiTheme="majorBidi" w:cstheme="majorBidi"/>
          <w:sz w:val="24"/>
          <w:szCs w:val="24"/>
        </w:rPr>
        <w:t xml:space="preserve"> (didžiausi</w:t>
      </w:r>
      <w:r w:rsidR="00822F58">
        <w:rPr>
          <w:rFonts w:asciiTheme="majorBidi" w:hAnsiTheme="majorBidi" w:cstheme="majorBidi"/>
          <w:sz w:val="24"/>
          <w:szCs w:val="24"/>
        </w:rPr>
        <w:t>ą</w:t>
      </w:r>
      <w:r w:rsidR="00E54B9C" w:rsidRPr="001759DE">
        <w:rPr>
          <w:rFonts w:asciiTheme="majorBidi" w:hAnsiTheme="majorBidi" w:cstheme="majorBidi"/>
          <w:sz w:val="24"/>
          <w:szCs w:val="24"/>
        </w:rPr>
        <w:t xml:space="preserve"> pirkimui skiriamų lėšų sum</w:t>
      </w:r>
      <w:r w:rsidR="00822F58">
        <w:rPr>
          <w:rFonts w:asciiTheme="majorBidi" w:hAnsiTheme="majorBidi" w:cstheme="majorBidi"/>
          <w:sz w:val="24"/>
          <w:szCs w:val="24"/>
        </w:rPr>
        <w:t>ą</w:t>
      </w:r>
      <w:r w:rsidR="00E54B9C" w:rsidRPr="001759DE">
        <w:rPr>
          <w:rFonts w:asciiTheme="majorBidi" w:hAnsiTheme="majorBidi" w:cstheme="majorBidi"/>
          <w:sz w:val="24"/>
          <w:szCs w:val="24"/>
        </w:rPr>
        <w:t>)</w:t>
      </w:r>
      <w:r w:rsidRPr="00CC7198">
        <w:rPr>
          <w:rFonts w:asciiTheme="majorBidi" w:hAnsiTheme="majorBidi" w:cstheme="majorBidi"/>
          <w:i/>
          <w:sz w:val="24"/>
          <w:szCs w:val="24"/>
        </w:rPr>
        <w:t>, tiekėjo pasiūlymas bus atmestas dėl</w:t>
      </w:r>
      <w:r w:rsidRPr="00CC7198">
        <w:rPr>
          <w:rFonts w:asciiTheme="majorBidi" w:eastAsia="Calibri" w:hAnsiTheme="majorBidi" w:cstheme="majorBidi"/>
          <w:i/>
          <w:sz w:val="24"/>
          <w:szCs w:val="24"/>
        </w:rPr>
        <w:t xml:space="preserve"> per didelės, perkančiajai organizacijai nepriimtinos</w:t>
      </w:r>
      <w:r w:rsidRPr="009F052B">
        <w:rPr>
          <w:rFonts w:asciiTheme="majorBidi" w:eastAsia="Calibri" w:hAnsiTheme="majorBidi" w:cstheme="majorBidi"/>
          <w:i/>
          <w:sz w:val="24"/>
          <w:szCs w:val="24"/>
        </w:rPr>
        <w:t xml:space="preserve"> kainos</w:t>
      </w:r>
      <w:r w:rsidRPr="009F052B">
        <w:rPr>
          <w:rFonts w:asciiTheme="majorBidi" w:eastAsia="Times New Roman" w:hAnsiTheme="majorBidi" w:cstheme="majorBidi"/>
          <w:i/>
          <w:sz w:val="24"/>
          <w:szCs w:val="24"/>
          <w:lang w:eastAsia="en-US"/>
        </w:rPr>
        <w:t>.</w:t>
      </w:r>
    </w:p>
    <w:p w14:paraId="13234EF3" w14:textId="4A7E1614" w:rsidR="00E54B9C" w:rsidRDefault="00E54B9C" w:rsidP="00CC7198">
      <w:pPr>
        <w:tabs>
          <w:tab w:val="left" w:pos="0"/>
        </w:tabs>
        <w:spacing w:line="240" w:lineRule="auto"/>
        <w:ind w:firstLine="567"/>
        <w:rPr>
          <w:rFonts w:asciiTheme="majorBidi" w:eastAsia="Times New Roman" w:hAnsiTheme="majorBidi" w:cstheme="majorBidi"/>
          <w:i/>
          <w:sz w:val="24"/>
          <w:szCs w:val="24"/>
          <w:lang w:eastAsia="en-US"/>
        </w:rPr>
      </w:pPr>
    </w:p>
    <w:p w14:paraId="679B0D67" w14:textId="13CFE05D" w:rsidR="00E20AAF" w:rsidRDefault="00D419B5" w:rsidP="006A6994">
      <w:pPr>
        <w:pStyle w:val="Tekstas"/>
        <w:ind w:firstLine="567"/>
        <w:jc w:val="both"/>
      </w:pPr>
      <w:r w:rsidRPr="00CC7198">
        <w:rPr>
          <w:rFonts w:asciiTheme="majorBidi" w:eastAsia="Arial" w:hAnsiTheme="majorBidi" w:cstheme="majorBidi"/>
          <w:szCs w:val="24"/>
        </w:rPr>
        <w:t>Bendra pasiūlymo kaina be PVM/su PVM turi būti nurodoma dviejų skaitmenų po kablelio tikslumu</w:t>
      </w:r>
      <w:r w:rsidRPr="00CC7198" w:rsidDel="002444F2">
        <w:rPr>
          <w:rFonts w:asciiTheme="majorBidi" w:eastAsia="Arial" w:hAnsiTheme="majorBidi" w:cstheme="majorBidi"/>
          <w:szCs w:val="24"/>
        </w:rPr>
        <w:t>.</w:t>
      </w:r>
      <w:r w:rsidRPr="00CC7198" w:rsidDel="00C27670">
        <w:t xml:space="preserve"> </w:t>
      </w:r>
    </w:p>
    <w:p w14:paraId="47AE1F4D" w14:textId="79E1D450"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lastRenderedPageBreak/>
        <w:t>Į pasiūlymo kainą įskaičiuotos visos išlaidos ir visi mokesčiai, taip pat ir PVM. (Tais atvejais, kai pagal galiojančius teisės aktus tiekėjui nereikia mokėti PVM, jis nurodo priežastis, dėl kurių PVM nemoka.)</w:t>
      </w:r>
      <w:r w:rsidR="00EA2BBC">
        <w:rPr>
          <w:rFonts w:asciiTheme="majorBidi" w:eastAsia="Calibri" w:hAnsiTheme="majorBidi" w:cstheme="majorBidi"/>
          <w:i/>
          <w:lang w:eastAsia="en-US"/>
        </w:rPr>
        <w:t xml:space="preserve">. </w:t>
      </w:r>
      <w:r w:rsidRPr="007C08D5">
        <w:rPr>
          <w:rFonts w:asciiTheme="majorBidi" w:eastAsia="Calibri" w:hAnsiTheme="majorBidi" w:cstheme="majorBidi"/>
          <w:i/>
          <w:lang w:eastAsia="en-US"/>
        </w:rPr>
        <w:t xml:space="preserve"> </w:t>
      </w:r>
      <w:r w:rsidRPr="007C08D5">
        <w:rPr>
          <w:rFonts w:asciiTheme="majorBidi" w:hAnsiTheme="majorBidi" w:cstheme="majorBidi"/>
          <w:i/>
        </w:rPr>
        <w:t>Jei tiekėjas yra ne PVM mokėtojas, turi apie tai nurodyti pasiūlyme, nurodant teisinį pagrindą</w:t>
      </w:r>
      <w:r w:rsidR="00EA2BBC">
        <w:rPr>
          <w:rFonts w:asciiTheme="majorBidi" w:hAnsiTheme="majorBidi" w:cstheme="majorBidi"/>
          <w:i/>
        </w:rPr>
        <w:t>_____________________</w:t>
      </w:r>
      <w:r w:rsidRPr="007C08D5">
        <w:rPr>
          <w:rFonts w:asciiTheme="majorBidi" w:hAnsiTheme="majorBidi" w:cstheme="majorBidi"/>
          <w:i/>
        </w:rPr>
        <w:t xml:space="preserve">. Tiekėjas turi įvertinti ar sutarties vykdymo metu netaps PVM mokėtoju. Jei tiekėjas vykdydamas sutartį taps PVM mokėtoju, pasiūlyme turi nurodyti kainą su PVM. </w:t>
      </w:r>
    </w:p>
    <w:p w14:paraId="7DF39BCB" w14:textId="2F0E3F42" w:rsidR="00E61DF7" w:rsidRPr="007C08D5" w:rsidRDefault="00E61DF7" w:rsidP="006A6994">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 tiekėjas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Jei tiekėjui nereikia mokėti PVM, jis nurodo priežastis, dėl kurių PVM nemoka</w:t>
      </w:r>
      <w:r w:rsidR="00EA2BBC">
        <w:rPr>
          <w:rFonts w:asciiTheme="majorBidi" w:eastAsia="Calibri" w:hAnsiTheme="majorBidi" w:cstheme="majorBidi"/>
          <w:i/>
          <w:lang w:eastAsia="en-US"/>
        </w:rPr>
        <w:t>_______________________</w:t>
      </w:r>
      <w:r w:rsidRPr="007C08D5">
        <w:rPr>
          <w:rFonts w:asciiTheme="majorBidi" w:eastAsia="Calibri" w:hAnsiTheme="majorBidi" w:cstheme="majorBidi"/>
          <w:i/>
          <w:lang w:eastAsia="en-US"/>
        </w:rPr>
        <w:t>.</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35BE6BC7" w:rsidR="005C14D4" w:rsidRPr="00CC7198"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CC7198">
        <w:rPr>
          <w:rFonts w:asciiTheme="majorBidi" w:eastAsia="Times New Roman" w:hAnsiTheme="majorBidi" w:cstheme="majorBidi"/>
          <w:b/>
          <w:bCs/>
          <w:sz w:val="24"/>
          <w:szCs w:val="24"/>
          <w:lang w:eastAsia="en-US"/>
        </w:rPr>
        <w:t>INFORMACIJA DĖL ATITIKTIES TIEKĖJO PAŠALINIMO PAGRINDUI </w:t>
      </w:r>
    </w:p>
    <w:p w14:paraId="179400C4" w14:textId="20CA10E1" w:rsidR="00CD7183" w:rsidRPr="00CC7198" w:rsidRDefault="001148B3" w:rsidP="00CC7198">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CC7198">
        <w:rPr>
          <w:rFonts w:asciiTheme="majorBidi" w:eastAsia="Times New Roman" w:hAnsiTheme="majorBidi" w:cstheme="majorBidi"/>
          <w:bCs/>
          <w:i/>
          <w:noProof/>
          <w:sz w:val="24"/>
          <w:szCs w:val="24"/>
        </w:rPr>
        <w:t>6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4"/>
        <w:gridCol w:w="2667"/>
      </w:tblGrid>
      <w:tr w:rsidR="001148B3" w:rsidRPr="001148B3" w14:paraId="35B5DC27" w14:textId="77777777" w:rsidTr="00680102">
        <w:trPr>
          <w:trHeight w:val="300"/>
        </w:trPr>
        <w:tc>
          <w:tcPr>
            <w:tcW w:w="7935" w:type="dxa"/>
            <w:tcBorders>
              <w:top w:val="single" w:sz="6" w:space="0" w:color="auto"/>
              <w:left w:val="single" w:sz="6" w:space="0" w:color="auto"/>
              <w:bottom w:val="single" w:sz="6" w:space="0" w:color="auto"/>
              <w:right w:val="single" w:sz="6" w:space="0" w:color="auto"/>
            </w:tcBorders>
            <w:hideMark/>
          </w:tcPr>
          <w:p w14:paraId="14505CC4" w14:textId="478E1498" w:rsidR="001148B3" w:rsidRPr="00680102" w:rsidRDefault="001148B3" w:rsidP="00680102">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CC7198">
              <w:rPr>
                <w:rFonts w:asciiTheme="majorBidi" w:eastAsia="Times New Roman" w:hAnsiTheme="majorBidi" w:cstheme="majorBidi"/>
                <w:sz w:val="24"/>
                <w:szCs w:val="24"/>
                <w:lang w:eastAsia="en-US"/>
              </w:rPr>
              <w:t>Ar tiekėjui, ūkio subjektų grupės nariui, ūkio subjektui (-</w:t>
            </w:r>
            <w:proofErr w:type="spellStart"/>
            <w:r w:rsidRPr="00CC7198">
              <w:rPr>
                <w:rFonts w:asciiTheme="majorBidi" w:eastAsia="Times New Roman" w:hAnsiTheme="majorBidi" w:cstheme="majorBidi"/>
                <w:sz w:val="24"/>
                <w:szCs w:val="24"/>
                <w:lang w:eastAsia="en-US"/>
              </w:rPr>
              <w:t>ams</w:t>
            </w:r>
            <w:proofErr w:type="spellEnd"/>
            <w:r w:rsidRPr="00CC7198">
              <w:rPr>
                <w:rFonts w:asciiTheme="majorBidi" w:eastAsia="Times New Roman" w:hAnsiTheme="majorBidi" w:cstheme="majorBidi"/>
                <w:sz w:val="24"/>
                <w:szCs w:val="24"/>
                <w:lang w:eastAsia="en-US"/>
              </w:rPr>
              <w:t>), kurio (-</w:t>
            </w:r>
            <w:proofErr w:type="spellStart"/>
            <w:r w:rsidRPr="00CC7198">
              <w:rPr>
                <w:rFonts w:asciiTheme="majorBidi" w:eastAsia="Times New Roman" w:hAnsiTheme="majorBidi" w:cstheme="majorBidi"/>
                <w:sz w:val="24"/>
                <w:szCs w:val="24"/>
                <w:lang w:eastAsia="en-US"/>
              </w:rPr>
              <w:t>ių</w:t>
            </w:r>
            <w:proofErr w:type="spellEnd"/>
            <w:r w:rsidRPr="00CC7198">
              <w:rPr>
                <w:rFonts w:asciiTheme="majorBidi" w:eastAsia="Times New Roman" w:hAnsiTheme="majorBidi" w:cstheme="majorBidi"/>
                <w:sz w:val="24"/>
                <w:szCs w:val="24"/>
                <w:lang w:eastAsia="en-US"/>
              </w:rPr>
              <w:t>) pajėgumais remiamasi, yra taikoma sąlyga, kad jis (-</w:t>
            </w:r>
            <w:proofErr w:type="spellStart"/>
            <w:r w:rsidRPr="00CC7198">
              <w:rPr>
                <w:rFonts w:asciiTheme="majorBidi" w:eastAsia="Times New Roman" w:hAnsiTheme="majorBidi" w:cstheme="majorBidi"/>
                <w:sz w:val="24"/>
                <w:szCs w:val="24"/>
                <w:lang w:eastAsia="en-US"/>
              </w:rPr>
              <w:t>ie</w:t>
            </w:r>
            <w:proofErr w:type="spellEnd"/>
            <w:r w:rsidRPr="00CC7198">
              <w:rPr>
                <w:rFonts w:asciiTheme="majorBidi" w:eastAsia="Times New Roman" w:hAnsiTheme="majorBidi" w:cstheme="majorBidi"/>
                <w:sz w:val="24"/>
                <w:szCs w:val="24"/>
                <w:lang w:eastAsia="en-US"/>
              </w:rPr>
              <w:t>) yra neatlikęs (-ę) jam (-</w:t>
            </w:r>
            <w:proofErr w:type="spellStart"/>
            <w:r w:rsidRPr="00CC7198">
              <w:rPr>
                <w:rFonts w:asciiTheme="majorBidi" w:eastAsia="Times New Roman" w:hAnsiTheme="majorBidi" w:cstheme="majorBidi"/>
                <w:sz w:val="24"/>
                <w:szCs w:val="24"/>
                <w:lang w:eastAsia="en-US"/>
              </w:rPr>
              <w:t>iems</w:t>
            </w:r>
            <w:proofErr w:type="spellEnd"/>
            <w:r w:rsidRPr="00CC7198">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r w:rsidRPr="001148B3">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vAlign w:val="center"/>
            <w:hideMark/>
          </w:tcPr>
          <w:p w14:paraId="3BBBFBC1" w14:textId="476B05FB" w:rsidR="001148B3" w:rsidRPr="001148B3" w:rsidRDefault="001148B3" w:rsidP="00680102">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F5DAC">
              <w:rPr>
                <w:rFonts w:asciiTheme="majorBidi" w:eastAsia="Times New Roman" w:hAnsiTheme="majorBidi" w:cstheme="majorBidi"/>
                <w:b/>
                <w:i/>
                <w:sz w:val="24"/>
                <w:szCs w:val="24"/>
                <w:lang w:eastAsia="en-US"/>
              </w:rPr>
              <w:t>Taip/Ne</w:t>
            </w: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52349777"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43D1D7CE" w:rsidR="003476F2" w:rsidRPr="00CB57D1" w:rsidRDefault="001148B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CB57D1">
        <w:rPr>
          <w:rFonts w:asciiTheme="majorBidi" w:eastAsia="Times New Roman" w:hAnsiTheme="majorBidi" w:cstheme="majorBidi"/>
          <w:bCs/>
          <w:i/>
          <w:noProof/>
          <w:sz w:val="24"/>
          <w:szCs w:val="24"/>
        </w:rPr>
        <w:t>7</w:t>
      </w:r>
      <w:r w:rsidR="00891CD6" w:rsidRPr="00CB57D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6463"/>
        <w:gridCol w:w="2693"/>
      </w:tblGrid>
      <w:tr w:rsidR="003476F2" w:rsidRPr="00A53DB0" w14:paraId="3E2ACD72" w14:textId="77777777" w:rsidTr="00680102">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6463"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693"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680102">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6463"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693"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680102">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6463"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693"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30EE1EC"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274F0756" w:rsidR="003476F2" w:rsidRPr="00CB57D1" w:rsidRDefault="001148B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CB57D1">
        <w:rPr>
          <w:rFonts w:asciiTheme="majorBidi" w:eastAsia="Times New Roman" w:hAnsiTheme="majorBidi" w:cstheme="majorBidi"/>
          <w:bCs/>
          <w:i/>
          <w:noProof/>
          <w:sz w:val="24"/>
          <w:szCs w:val="24"/>
        </w:rPr>
        <w:t>8</w:t>
      </w:r>
      <w:r w:rsidR="00891CD6" w:rsidRPr="00CB57D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CB57D1"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t xml:space="preserve">sutinku su visomis </w:t>
      </w:r>
      <w:r w:rsidR="001538E3" w:rsidRPr="00CB57D1">
        <w:rPr>
          <w:rFonts w:asciiTheme="majorBidi" w:eastAsia="Times New Roman" w:hAnsiTheme="majorBidi" w:cstheme="majorBidi"/>
          <w:sz w:val="24"/>
          <w:szCs w:val="24"/>
          <w:lang w:eastAsia="en-US"/>
        </w:rPr>
        <w:t>bendrosiose ir specialiosiose</w:t>
      </w:r>
      <w:r w:rsidR="00B63DE1" w:rsidRPr="00CB57D1">
        <w:rPr>
          <w:rFonts w:asciiTheme="majorBidi" w:eastAsia="Times New Roman" w:hAnsiTheme="majorBidi" w:cstheme="majorBidi"/>
          <w:sz w:val="24"/>
          <w:szCs w:val="24"/>
          <w:lang w:eastAsia="en-US"/>
        </w:rPr>
        <w:t xml:space="preserve"> skelbiamos apklausos sąlygose nustatytomis sąlygomis</w:t>
      </w:r>
      <w:r w:rsidRPr="00CB57D1">
        <w:rPr>
          <w:rFonts w:asciiTheme="majorBidi" w:eastAsia="Times New Roman" w:hAnsiTheme="majorBidi" w:cstheme="majorBidi"/>
          <w:sz w:val="24"/>
          <w:szCs w:val="24"/>
          <w:lang w:eastAsia="en-US"/>
        </w:rPr>
        <w:t>;</w:t>
      </w:r>
    </w:p>
    <w:p w14:paraId="6FA86C13" w14:textId="4B6931C1" w:rsidR="003476F2" w:rsidRPr="00CB57D1" w:rsidRDefault="003476F2" w:rsidP="00CB57D1">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lastRenderedPageBreak/>
        <w:t xml:space="preserve">į pasiūlymo </w:t>
      </w:r>
      <w:r w:rsidR="00A42403" w:rsidRPr="00CB57D1">
        <w:rPr>
          <w:rFonts w:asciiTheme="majorBidi" w:eastAsia="Times New Roman" w:hAnsiTheme="majorBidi" w:cstheme="majorBidi"/>
          <w:sz w:val="24"/>
          <w:szCs w:val="24"/>
          <w:lang w:eastAsia="en-US"/>
        </w:rPr>
        <w:t xml:space="preserve">kainą </w:t>
      </w:r>
      <w:r w:rsidRPr="00CB57D1">
        <w:rPr>
          <w:rFonts w:asciiTheme="majorBidi" w:eastAsia="Times New Roman" w:hAnsiTheme="majorBidi" w:cstheme="majorBidi"/>
          <w:sz w:val="24"/>
          <w:szCs w:val="24"/>
          <w:lang w:eastAsia="en-US"/>
        </w:rPr>
        <w:t xml:space="preserve">įskaičiuotos visos sutarties vykdymo išlaidos </w:t>
      </w:r>
      <w:r w:rsidR="000E69AF" w:rsidRPr="00CB57D1">
        <w:rPr>
          <w:rFonts w:asciiTheme="majorBidi" w:eastAsia="Times New Roman" w:hAnsiTheme="majorBidi" w:cstheme="majorBidi"/>
          <w:sz w:val="24"/>
          <w:szCs w:val="24"/>
          <w:lang w:eastAsia="en-US"/>
        </w:rPr>
        <w:t>pagal Perkančiosios organiza</w:t>
      </w:r>
      <w:r w:rsidR="004C7D99" w:rsidRPr="00CB57D1">
        <w:rPr>
          <w:rFonts w:asciiTheme="majorBidi" w:eastAsia="Times New Roman" w:hAnsiTheme="majorBidi" w:cstheme="majorBidi"/>
          <w:sz w:val="24"/>
          <w:szCs w:val="24"/>
          <w:lang w:eastAsia="en-US"/>
        </w:rPr>
        <w:t>cijos</w:t>
      </w:r>
      <w:r w:rsidR="000E69AF" w:rsidRPr="00CB57D1">
        <w:rPr>
          <w:rFonts w:asciiTheme="majorBidi" w:eastAsia="Times New Roman" w:hAnsiTheme="majorBidi" w:cstheme="majorBidi"/>
          <w:sz w:val="24"/>
          <w:szCs w:val="24"/>
          <w:lang w:eastAsia="en-US"/>
        </w:rPr>
        <w:t xml:space="preserve"> taikomą fiksuotos kainos kainodarą</w:t>
      </w:r>
      <w:r w:rsidRPr="00CB57D1">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CB57D1"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7A48512E" w14:textId="77777777" w:rsidR="00D36AF6" w:rsidRPr="008767CC" w:rsidRDefault="00D36AF6" w:rsidP="00D36AF6">
      <w:pPr>
        <w:spacing w:line="240" w:lineRule="auto"/>
        <w:ind w:firstLine="0"/>
        <w:jc w:val="center"/>
        <w:rPr>
          <w:rFonts w:ascii="Times New Roman" w:eastAsia="Times New Roman" w:hAnsi="Times New Roman" w:cs="Times New Roman"/>
          <w:b/>
          <w:bCs/>
          <w:sz w:val="24"/>
          <w:szCs w:val="24"/>
        </w:rPr>
      </w:pPr>
      <w:r w:rsidRPr="008767CC">
        <w:rPr>
          <w:rFonts w:ascii="Times New Roman" w:eastAsia="Times New Roman" w:hAnsi="Times New Roman" w:cs="Times New Roman"/>
          <w:b/>
          <w:bCs/>
          <w:sz w:val="24"/>
          <w:szCs w:val="24"/>
        </w:rPr>
        <w:t>TECHNINĖ SPECIFIKACIJA</w:t>
      </w:r>
    </w:p>
    <w:p w14:paraId="435F43D4" w14:textId="77777777" w:rsidR="00D36AF6" w:rsidRPr="008767CC" w:rsidRDefault="00D36AF6" w:rsidP="00D36AF6">
      <w:pPr>
        <w:spacing w:line="240" w:lineRule="auto"/>
        <w:ind w:firstLine="0"/>
        <w:jc w:val="center"/>
        <w:rPr>
          <w:rFonts w:ascii="Times New Roman" w:eastAsia="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2405"/>
        <w:gridCol w:w="7223"/>
      </w:tblGrid>
      <w:tr w:rsidR="00D36AF6" w:rsidRPr="008767CC" w14:paraId="1D2228F2" w14:textId="77777777" w:rsidTr="00A00E4A">
        <w:tc>
          <w:tcPr>
            <w:tcW w:w="2405" w:type="dxa"/>
          </w:tcPr>
          <w:p w14:paraId="38B9E812" w14:textId="77777777" w:rsidR="00D36AF6" w:rsidRPr="008767CC" w:rsidRDefault="00D36AF6" w:rsidP="00A00E4A">
            <w:pPr>
              <w:ind w:firstLine="0"/>
              <w:rPr>
                <w:rFonts w:eastAsia="Times New Roman" w:hAnsi="Times New Roman" w:cs="Times New Roman"/>
                <w:sz w:val="24"/>
                <w:szCs w:val="24"/>
              </w:rPr>
            </w:pPr>
            <w:r w:rsidRPr="008767CC">
              <w:rPr>
                <w:rFonts w:hAnsi="Times New Roman" w:cs="Times New Roman"/>
                <w:sz w:val="24"/>
                <w:szCs w:val="24"/>
              </w:rPr>
              <w:t>Pirkimo objektas</w:t>
            </w:r>
          </w:p>
        </w:tc>
        <w:tc>
          <w:tcPr>
            <w:tcW w:w="7223" w:type="dxa"/>
          </w:tcPr>
          <w:p w14:paraId="4F08BC07" w14:textId="77777777" w:rsidR="00D36AF6" w:rsidRPr="008767CC" w:rsidRDefault="00D36AF6" w:rsidP="004A133D">
            <w:pPr>
              <w:pStyle w:val="Default"/>
              <w:jc w:val="both"/>
              <w:rPr>
                <w:rFonts w:ascii="Times New Roman" w:eastAsia="Times New Roman" w:hAnsi="Times New Roman" w:cs="Times New Roman"/>
                <w:color w:val="auto"/>
              </w:rPr>
            </w:pPr>
            <w:r w:rsidRPr="008767CC">
              <w:rPr>
                <w:rFonts w:ascii="Times New Roman" w:eastAsia="Times New Roman" w:hAnsi="Times New Roman" w:cs="Times New Roman"/>
                <w:color w:val="auto"/>
              </w:rPr>
              <w:t>Pastato energijos vartojimo audito ataskaitos rengimas ir pastato energinio naudingumo sertifikavimas.</w:t>
            </w:r>
          </w:p>
        </w:tc>
      </w:tr>
      <w:tr w:rsidR="00D36AF6" w:rsidRPr="008767CC" w14:paraId="1E6B4DF8" w14:textId="77777777" w:rsidTr="00A00E4A">
        <w:tc>
          <w:tcPr>
            <w:tcW w:w="2405" w:type="dxa"/>
          </w:tcPr>
          <w:p w14:paraId="42897B92" w14:textId="77777777" w:rsidR="00D36AF6" w:rsidRPr="008767CC" w:rsidRDefault="00D36AF6" w:rsidP="00A00E4A">
            <w:pPr>
              <w:ind w:firstLine="0"/>
              <w:rPr>
                <w:rFonts w:eastAsia="Times New Roman" w:hAnsi="Times New Roman" w:cs="Times New Roman"/>
                <w:sz w:val="24"/>
                <w:szCs w:val="24"/>
              </w:rPr>
            </w:pPr>
            <w:r w:rsidRPr="008767CC">
              <w:rPr>
                <w:rFonts w:eastAsia="Times New Roman" w:hAnsi="Times New Roman" w:cs="Times New Roman"/>
                <w:sz w:val="24"/>
                <w:szCs w:val="24"/>
              </w:rPr>
              <w:t>Informacija apie pastatą</w:t>
            </w:r>
          </w:p>
        </w:tc>
        <w:tc>
          <w:tcPr>
            <w:tcW w:w="7223" w:type="dxa"/>
          </w:tcPr>
          <w:p w14:paraId="2F565799" w14:textId="77777777" w:rsidR="00D36AF6" w:rsidRPr="008767CC" w:rsidRDefault="00D36AF6" w:rsidP="00A00E4A">
            <w:pPr>
              <w:ind w:firstLine="0"/>
              <w:rPr>
                <w:rFonts w:eastAsia="Times New Roman" w:hAnsi="Times New Roman" w:cs="Times New Roman"/>
                <w:sz w:val="24"/>
                <w:szCs w:val="24"/>
              </w:rPr>
            </w:pPr>
            <w:r w:rsidRPr="008767CC">
              <w:rPr>
                <w:rFonts w:eastAsia="Times New Roman" w:hAnsi="Times New Roman" w:cs="Times New Roman"/>
                <w:sz w:val="24"/>
                <w:szCs w:val="24"/>
              </w:rPr>
              <w:t xml:space="preserve">Alytaus kalėjimo </w:t>
            </w:r>
            <w:r w:rsidRPr="008767CC">
              <w:rPr>
                <w:rFonts w:hAnsi="Times New Roman" w:cs="Times New Roman"/>
                <w:sz w:val="24"/>
                <w:szCs w:val="24"/>
              </w:rPr>
              <w:t>Administracinis pastatas (toliau – Pastatas) adresu Ulonų g. 8 A, Alytus; u</w:t>
            </w:r>
            <w:r w:rsidRPr="008767CC">
              <w:rPr>
                <w:rFonts w:eastAsia="Times New Roman" w:hAnsi="Times New Roman" w:cs="Times New Roman"/>
                <w:sz w:val="24"/>
                <w:szCs w:val="24"/>
              </w:rPr>
              <w:t>nikalus Nr. 1195-9004-0094; paskirtis – Administracinis; žymėjimas plane 13B1p;  bendras plotas – 2873,40 m</w:t>
            </w:r>
            <w:r w:rsidRPr="008767CC">
              <w:rPr>
                <w:rFonts w:eastAsia="Times New Roman" w:hAnsi="Times New Roman" w:cs="Times New Roman"/>
                <w:sz w:val="24"/>
                <w:szCs w:val="24"/>
                <w:vertAlign w:val="superscript"/>
              </w:rPr>
              <w:t>2</w:t>
            </w:r>
            <w:r w:rsidRPr="008767CC">
              <w:rPr>
                <w:rFonts w:eastAsia="Times New Roman" w:hAnsi="Times New Roman" w:cs="Times New Roman"/>
                <w:sz w:val="24"/>
                <w:szCs w:val="24"/>
              </w:rPr>
              <w:t>.</w:t>
            </w:r>
          </w:p>
        </w:tc>
      </w:tr>
      <w:tr w:rsidR="00D36AF6" w:rsidRPr="008767CC" w14:paraId="7DCD005A" w14:textId="77777777" w:rsidTr="00A00E4A">
        <w:tc>
          <w:tcPr>
            <w:tcW w:w="2405" w:type="dxa"/>
          </w:tcPr>
          <w:p w14:paraId="159ADE37" w14:textId="77777777" w:rsidR="00D36AF6" w:rsidRPr="008767CC" w:rsidRDefault="00D36AF6" w:rsidP="00A00E4A">
            <w:pPr>
              <w:pStyle w:val="Default"/>
              <w:rPr>
                <w:rFonts w:ascii="Times New Roman" w:eastAsia="Times New Roman" w:hAnsi="Times New Roman" w:cs="Times New Roman"/>
                <w:color w:val="auto"/>
              </w:rPr>
            </w:pPr>
            <w:r w:rsidRPr="008767CC">
              <w:rPr>
                <w:rFonts w:ascii="Times New Roman" w:eastAsia="Times New Roman" w:hAnsi="Times New Roman" w:cs="Times New Roman"/>
                <w:color w:val="auto"/>
              </w:rPr>
              <w:t xml:space="preserve">Bendra informacija </w:t>
            </w:r>
          </w:p>
        </w:tc>
        <w:tc>
          <w:tcPr>
            <w:tcW w:w="7223" w:type="dxa"/>
          </w:tcPr>
          <w:p w14:paraId="714BA384" w14:textId="77777777" w:rsidR="00D36AF6" w:rsidRPr="008767CC" w:rsidRDefault="00D36AF6" w:rsidP="004A133D">
            <w:pPr>
              <w:pStyle w:val="Default"/>
              <w:jc w:val="both"/>
              <w:rPr>
                <w:rFonts w:ascii="Times New Roman" w:eastAsia="Calibri" w:hAnsi="Times New Roman" w:cs="Times New Roman"/>
                <w:color w:val="auto"/>
              </w:rPr>
            </w:pPr>
            <w:r w:rsidRPr="008767CC">
              <w:rPr>
                <w:rFonts w:ascii="Times New Roman" w:hAnsi="Times New Roman" w:cs="Times New Roman"/>
                <w:color w:val="auto"/>
              </w:rPr>
              <w:t xml:space="preserve">Pastatas </w:t>
            </w:r>
            <w:r w:rsidRPr="008767CC">
              <w:rPr>
                <w:rFonts w:ascii="Times New Roman" w:eastAsia="Calibri" w:hAnsi="Times New Roman" w:cs="Times New Roman"/>
                <w:color w:val="auto"/>
              </w:rPr>
              <w:t>yra įtrauktas į Lietuvos Respublikos energetikos ministro 2014 m. sausio 23 d. įsakymu Nr. 1-7 (Lietuvos Respublikos energetikos ministro 2025 m. lapkričio 10 d. įsakymo Nr. 1-252 redakcija) patvirtintą, Šildomų ir (arba) vėsinamų pastatų, kurie nuosavybės teise priklauso valstybės lygmens viešiesiems subjektams arba kurie yra jų naudojami ir kurių naudingasis plotas yra didesnis kaip 250 m², sąrašą.</w:t>
            </w:r>
          </w:p>
        </w:tc>
      </w:tr>
      <w:tr w:rsidR="00D36AF6" w:rsidRPr="008767CC" w14:paraId="34E74637" w14:textId="77777777" w:rsidTr="00A00E4A">
        <w:tc>
          <w:tcPr>
            <w:tcW w:w="2405" w:type="dxa"/>
          </w:tcPr>
          <w:p w14:paraId="3C937136"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Reikalavimai pirkimo objektui</w:t>
            </w:r>
          </w:p>
          <w:p w14:paraId="7F6AE979" w14:textId="77777777" w:rsidR="00D36AF6" w:rsidRPr="008767CC" w:rsidRDefault="00D36AF6" w:rsidP="00A00E4A">
            <w:pPr>
              <w:rPr>
                <w:rFonts w:hAnsi="Times New Roman" w:cs="Times New Roman"/>
                <w:sz w:val="24"/>
                <w:szCs w:val="24"/>
              </w:rPr>
            </w:pPr>
          </w:p>
          <w:p w14:paraId="438BC463" w14:textId="77777777" w:rsidR="00D36AF6" w:rsidRPr="008767CC" w:rsidRDefault="00D36AF6" w:rsidP="00A00E4A">
            <w:pPr>
              <w:pStyle w:val="Default"/>
              <w:rPr>
                <w:rFonts w:ascii="Times New Roman" w:eastAsia="Times New Roman" w:hAnsi="Times New Roman" w:cs="Times New Roman"/>
                <w:color w:val="auto"/>
              </w:rPr>
            </w:pPr>
          </w:p>
        </w:tc>
        <w:tc>
          <w:tcPr>
            <w:tcW w:w="7223" w:type="dxa"/>
          </w:tcPr>
          <w:p w14:paraId="63F9E680"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1. Pastato energijos vartojimo audito ataskaita (toliau – Audito ataskaita) turi būti parengta, vadovaujantis išsamiojo energijos, energijos išteklių audito atlikimo viešojo naudojimo paskirties pastatuose metodika, patvirtinta Lietuvos Respublikos energetikos ministro 2023 m. kovo 30 d. įsakymu Nr. 1-90 „Dėl išsamiojo energijos, energijos išteklių vartojimo audito atlikimo pastatuose metodika“ ir Lietuvos Respublikos vyriausybės 2014 m. lapkričio 26 d. nutarimu „Dėl viešųjų pastatų energetinio efektyvumo didinimo programos patvirtinimo“ Nr. 1328 bei kitais, su šių paslaugų teikimų ir įgyvendinimu susijusiais teisės aktais. </w:t>
            </w:r>
          </w:p>
          <w:p w14:paraId="050CA2DB"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2. Audito ataskaita turi visiškai atitikti Aplinkos projektų valdymo agentūros (toliau – APVA) finansavimo sąlygų aprašo reikalavimus.</w:t>
            </w:r>
            <w:r w:rsidRPr="008767CC">
              <w:rPr>
                <w:sz w:val="24"/>
                <w:szCs w:val="24"/>
              </w:rPr>
              <w:t xml:space="preserve"> </w:t>
            </w:r>
            <w:r w:rsidRPr="008767CC">
              <w:rPr>
                <w:rFonts w:hAnsi="Times New Roman" w:cs="Times New Roman"/>
                <w:sz w:val="24"/>
                <w:szCs w:val="24"/>
              </w:rPr>
              <w:t>Paslaugos teikėjas privalės taisyti/patikslinti/paaiškinti Audito ataskaitą, jeigu paramos administravimo agentūros ji bus atmesta.</w:t>
            </w:r>
          </w:p>
          <w:p w14:paraId="50D063AE"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3. Paslaugos teikėjas turi parengti Pastato energinio naudingumo sertifikatą ir atlikti Pastato energijos vartojimo auditą. </w:t>
            </w:r>
          </w:p>
          <w:p w14:paraId="658CE5EC"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Pastato energinio naudingumo sertifikavimas atliekamas vadovaujantis Lietuvos Respublikos aplinkos ministro 2016 m. lapkričio 11 d. įsakymu Nr. D1-754 ,,Dėl statybos techninio reglamento STR 2.01.02:2016 „Pastatų energinio naudingumo projektavimas ir sertifikavimas“ patvirtinimo“. </w:t>
            </w:r>
          </w:p>
          <w:p w14:paraId="695D7529"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4. Energijos vartojimo auditas turi būti atliktas vadovaujantis pagrindiniais audito atlikimo principais ir galiojančiais teisės aktais, reglamentuojančiais energijos išteklių vartojimo audito atlikimą viešojo naudojimo paskirties pastatuose. </w:t>
            </w:r>
          </w:p>
          <w:p w14:paraId="41648B59"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5. Pastato energijos vartojimo auditas turi apimti:</w:t>
            </w:r>
          </w:p>
          <w:p w14:paraId="4942ACEC"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5.1. Pastato esamų konstrukcijų, darančių įtaką pastato energijos sąnaudoms (rūsio sienų, ir pamatų grindų ant grunto, išorinių sienų, langų, durų, stogo ir kt.) būklės įvertinimą;</w:t>
            </w:r>
          </w:p>
          <w:p w14:paraId="1DF0C08A"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5.2. Esamų pastato inžinerinių sistemų būklės ir poreikio įvertinimą. </w:t>
            </w:r>
          </w:p>
          <w:p w14:paraId="381729B4"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lastRenderedPageBreak/>
              <w:t>Jeigu esamų inžinerinių sistemų įvertinimui yra reikalingi atidengimo zondavimo pavyzdžių ir bandinių ėmimo darbai, tokie veiksmai Paslaugų teikėjo turi būti atlikti, įskaitant ir sutvarkymą po apžiūros.</w:t>
            </w:r>
          </w:p>
          <w:p w14:paraId="6BA7A160" w14:textId="77777777" w:rsidR="00D36AF6" w:rsidRPr="008767CC" w:rsidRDefault="00D36AF6" w:rsidP="00A00E4A">
            <w:pPr>
              <w:ind w:firstLine="0"/>
              <w:rPr>
                <w:rFonts w:hAnsi="Times New Roman" w:cs="Times New Roman"/>
                <w:sz w:val="24"/>
                <w:szCs w:val="24"/>
              </w:rPr>
            </w:pPr>
            <w:r w:rsidRPr="008767CC">
              <w:rPr>
                <w:rFonts w:eastAsia="Times New Roman" w:hAnsi="Times New Roman" w:cs="Times New Roman"/>
                <w:sz w:val="24"/>
                <w:szCs w:val="24"/>
              </w:rPr>
              <w:t xml:space="preserve">6. Energijos vartojimo audito ataskaitoje </w:t>
            </w:r>
            <w:r w:rsidRPr="008767CC">
              <w:rPr>
                <w:rFonts w:hAnsi="Times New Roman" w:cs="Times New Roman"/>
                <w:sz w:val="24"/>
                <w:szCs w:val="24"/>
              </w:rPr>
              <w:t>turi būti nurodomos siektinos numatomų įgyvendinti priemonių techninės ir energinės savybės, taip pat preliminarūs šių priemonių kiekybiniai rodikliai (m</w:t>
            </w:r>
            <w:r w:rsidRPr="008767CC">
              <w:rPr>
                <w:rFonts w:hAnsi="Times New Roman" w:cs="Times New Roman"/>
                <w:sz w:val="24"/>
                <w:szCs w:val="24"/>
                <w:vertAlign w:val="superscript"/>
              </w:rPr>
              <w:t>2</w:t>
            </w:r>
            <w:r w:rsidRPr="008767CC">
              <w:rPr>
                <w:rFonts w:hAnsi="Times New Roman" w:cs="Times New Roman"/>
                <w:sz w:val="24"/>
                <w:szCs w:val="24"/>
              </w:rPr>
              <w:t xml:space="preserve">, m, vnt.). </w:t>
            </w:r>
          </w:p>
          <w:p w14:paraId="18E6C88D"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 xml:space="preserve">7. Numatomų įgyvendinti pastato atnaujinimo (modernizavimo) priemonių energinis naudingumas nustatomas vadovaujantis Pastato energinio naudingumo įvertinimo metodika, pateikta statybos techniniame reglamente STR 2.01.02:2016 ,,Pastatų energinio naudingumo projektavimas ir sertifikavimas. Numatomų įgyvendinti priemonių suminis energinis naudingumas įvertinamas palyginus planuojamas šiluminės energijos sąnaudas su esamos padėties skaičiuojamosios šiluminės energijos sąnaudomis pastato patalpų šildymui. </w:t>
            </w:r>
          </w:p>
          <w:p w14:paraId="68A8999E"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8. Preliminari pastato atnaujinimo (modernizavimo) priemonių įgyvendinimo, statybos darbų kaina (nurodomi konstrukciniai sprendimai, techninės charakteristikos, šilumos perdavimo koeficientai ir kiti rodikliai) nustatomi vadovaujantis bendrojo išlaidų įvertinimo principais.</w:t>
            </w:r>
          </w:p>
          <w:p w14:paraId="271A3EC8"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t>9. Bendrasis išlaidų įvertinimas atliekamas pirminio planavimo dokumentų, bandomųjų brėžinių, eskizų, plotų, tūrių, ilgių, kiekių skaičiavimų ir kitokių pradinių duomenų pagrindu. Kainos skaičiavimai pateikiami sustambintais rodikliais pagal statinių paskirtį. Privalomai turi būti įvertinamos pagrindinės statinių konstrukcijos, pateikiami analogų bei kitokie sustambinti ekspertinio vertinimo duomenys, pagrindžiantys kainos skaičiavimus.</w:t>
            </w:r>
          </w:p>
        </w:tc>
      </w:tr>
      <w:tr w:rsidR="00D36AF6" w:rsidRPr="008767CC" w14:paraId="20C8CF97" w14:textId="77777777" w:rsidTr="00A00E4A">
        <w:tc>
          <w:tcPr>
            <w:tcW w:w="2405" w:type="dxa"/>
          </w:tcPr>
          <w:p w14:paraId="277D715E" w14:textId="77777777" w:rsidR="00D36AF6" w:rsidRPr="008767CC" w:rsidRDefault="00D36AF6" w:rsidP="00A00E4A">
            <w:pPr>
              <w:ind w:firstLine="0"/>
              <w:rPr>
                <w:rFonts w:hAnsi="Times New Roman" w:cs="Times New Roman"/>
                <w:sz w:val="24"/>
                <w:szCs w:val="24"/>
              </w:rPr>
            </w:pPr>
            <w:r w:rsidRPr="008767CC">
              <w:rPr>
                <w:rFonts w:hAnsi="Times New Roman" w:cs="Times New Roman"/>
                <w:sz w:val="24"/>
                <w:szCs w:val="24"/>
              </w:rPr>
              <w:lastRenderedPageBreak/>
              <w:t>Paslaugos teikėjas pateikia</w:t>
            </w:r>
          </w:p>
        </w:tc>
        <w:tc>
          <w:tcPr>
            <w:tcW w:w="7223" w:type="dxa"/>
          </w:tcPr>
          <w:p w14:paraId="1272DE45" w14:textId="77777777" w:rsidR="00D36AF6" w:rsidRPr="008767CC" w:rsidRDefault="00D36AF6" w:rsidP="00A00E4A">
            <w:pPr>
              <w:ind w:firstLine="0"/>
              <w:rPr>
                <w:rFonts w:hAnsi="Times New Roman" w:cs="Times New Roman"/>
                <w:i/>
                <w:iCs/>
                <w:sz w:val="24"/>
                <w:szCs w:val="24"/>
              </w:rPr>
            </w:pPr>
            <w:r w:rsidRPr="008767CC">
              <w:rPr>
                <w:rFonts w:hAnsi="Times New Roman" w:cs="Times New Roman"/>
                <w:i/>
                <w:iCs/>
                <w:sz w:val="24"/>
                <w:szCs w:val="24"/>
              </w:rPr>
              <w:t>1. Pastato energijos vartojimo audito ataskaitą.</w:t>
            </w:r>
          </w:p>
          <w:p w14:paraId="5BC5BC9B" w14:textId="77777777" w:rsidR="00D36AF6" w:rsidRPr="008767CC" w:rsidRDefault="00D36AF6" w:rsidP="00A00E4A">
            <w:pPr>
              <w:ind w:firstLine="0"/>
              <w:rPr>
                <w:rFonts w:hAnsi="Times New Roman" w:cs="Times New Roman"/>
                <w:i/>
                <w:iCs/>
                <w:sz w:val="24"/>
                <w:szCs w:val="24"/>
              </w:rPr>
            </w:pPr>
            <w:r w:rsidRPr="008767CC">
              <w:rPr>
                <w:rFonts w:hAnsi="Times New Roman" w:cs="Times New Roman"/>
                <w:i/>
                <w:iCs/>
                <w:sz w:val="24"/>
                <w:szCs w:val="24"/>
              </w:rPr>
              <w:t>2. Pastato energinio naudingumo sertifikatą.</w:t>
            </w:r>
          </w:p>
          <w:p w14:paraId="4BE16159" w14:textId="77777777" w:rsidR="00D36AF6" w:rsidRPr="008767CC" w:rsidRDefault="00D36AF6" w:rsidP="00A00E4A">
            <w:pPr>
              <w:ind w:firstLine="0"/>
              <w:rPr>
                <w:rFonts w:hAnsi="Times New Roman" w:cs="Times New Roman"/>
                <w:i/>
                <w:iCs/>
                <w:sz w:val="24"/>
                <w:szCs w:val="24"/>
              </w:rPr>
            </w:pPr>
            <w:r w:rsidRPr="008767CC">
              <w:rPr>
                <w:rFonts w:hAnsi="Times New Roman" w:cs="Times New Roman"/>
                <w:i/>
                <w:iCs/>
                <w:sz w:val="24"/>
                <w:szCs w:val="24"/>
              </w:rPr>
              <w:t>3. Pastato atnaujinimo priemonių sąmatinės vertės skaičiavimus pagal galiojančius rangos darbų bei paslaugų įkainius.</w:t>
            </w:r>
          </w:p>
          <w:p w14:paraId="20606169" w14:textId="77777777" w:rsidR="00D36AF6" w:rsidRPr="008767CC" w:rsidRDefault="00D36AF6" w:rsidP="00A00E4A">
            <w:pPr>
              <w:ind w:firstLine="0"/>
              <w:rPr>
                <w:rFonts w:hAnsi="Times New Roman" w:cs="Times New Roman"/>
                <w:i/>
                <w:iCs/>
                <w:sz w:val="24"/>
                <w:szCs w:val="24"/>
              </w:rPr>
            </w:pPr>
          </w:p>
          <w:p w14:paraId="2C85B6F6" w14:textId="77777777" w:rsidR="00D36AF6" w:rsidRPr="008767CC" w:rsidRDefault="00D36AF6" w:rsidP="00A00E4A">
            <w:pPr>
              <w:ind w:firstLine="0"/>
              <w:rPr>
                <w:rFonts w:hAnsi="Times New Roman" w:cs="Times New Roman"/>
                <w:sz w:val="24"/>
                <w:szCs w:val="24"/>
              </w:rPr>
            </w:pPr>
            <w:r w:rsidRPr="008767CC">
              <w:rPr>
                <w:rFonts w:hAnsi="Times New Roman" w:cs="Times New Roman"/>
                <w:i/>
                <w:iCs/>
                <w:sz w:val="24"/>
                <w:szCs w:val="24"/>
              </w:rPr>
              <w:t xml:space="preserve">Galutiniai dokumentai užsakovui turi būti pateikiami – </w:t>
            </w:r>
            <w:proofErr w:type="spellStart"/>
            <w:r w:rsidRPr="008767CC">
              <w:rPr>
                <w:rFonts w:hAnsi="Times New Roman" w:cs="Times New Roman"/>
                <w:i/>
                <w:iCs/>
                <w:sz w:val="24"/>
                <w:szCs w:val="24"/>
              </w:rPr>
              <w:t>pdf</w:t>
            </w:r>
            <w:proofErr w:type="spellEnd"/>
            <w:r w:rsidRPr="008767CC">
              <w:rPr>
                <w:rFonts w:hAnsi="Times New Roman" w:cs="Times New Roman"/>
                <w:i/>
                <w:iCs/>
                <w:sz w:val="24"/>
                <w:szCs w:val="24"/>
              </w:rPr>
              <w:t xml:space="preserve">, </w:t>
            </w:r>
            <w:proofErr w:type="spellStart"/>
            <w:r w:rsidRPr="008767CC">
              <w:rPr>
                <w:rFonts w:hAnsi="Times New Roman" w:cs="Times New Roman"/>
                <w:i/>
                <w:iCs/>
                <w:sz w:val="24"/>
                <w:szCs w:val="24"/>
              </w:rPr>
              <w:t>docx</w:t>
            </w:r>
            <w:proofErr w:type="spellEnd"/>
            <w:r w:rsidRPr="008767CC">
              <w:rPr>
                <w:rFonts w:hAnsi="Times New Roman" w:cs="Times New Roman"/>
                <w:i/>
                <w:iCs/>
                <w:sz w:val="24"/>
                <w:szCs w:val="24"/>
              </w:rPr>
              <w:t xml:space="preserve">, </w:t>
            </w:r>
            <w:proofErr w:type="spellStart"/>
            <w:r w:rsidRPr="008767CC">
              <w:rPr>
                <w:rFonts w:hAnsi="Times New Roman" w:cs="Times New Roman"/>
                <w:i/>
                <w:iCs/>
                <w:sz w:val="24"/>
                <w:szCs w:val="24"/>
              </w:rPr>
              <w:t>xlsx</w:t>
            </w:r>
            <w:proofErr w:type="spellEnd"/>
            <w:r w:rsidRPr="008767CC">
              <w:rPr>
                <w:rFonts w:hAnsi="Times New Roman" w:cs="Times New Roman"/>
                <w:i/>
                <w:iCs/>
                <w:sz w:val="24"/>
                <w:szCs w:val="24"/>
              </w:rPr>
              <w:t xml:space="preserve"> arba kitais lygiaverčiais formatais Paslaugų pirkėjui ir Paslaugų tiekėjui suderintu būdu (el. paštu ar kitomis el. priemonėmis).</w:t>
            </w:r>
          </w:p>
        </w:tc>
      </w:tr>
    </w:tbl>
    <w:p w14:paraId="52D08DA0" w14:textId="77777777" w:rsidR="00D36AF6" w:rsidRDefault="00D36AF6" w:rsidP="00D36AF6">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______________________________</w:t>
      </w:r>
    </w:p>
    <w:p w14:paraId="25D60EB0" w14:textId="77777777" w:rsidR="00D36AF6" w:rsidRDefault="00D36AF6" w:rsidP="00D36AF6">
      <w:pPr>
        <w:spacing w:line="240" w:lineRule="auto"/>
        <w:rPr>
          <w:rFonts w:ascii="Times New Roman" w:hAnsi="Times New Roman" w:cs="Times New Roman"/>
          <w:sz w:val="24"/>
          <w:szCs w:val="24"/>
        </w:rPr>
      </w:pPr>
    </w:p>
    <w:p w14:paraId="1FFE4E6E" w14:textId="77777777" w:rsidR="00D36AF6" w:rsidRDefault="00D36AF6" w:rsidP="00D36AF6">
      <w:pPr>
        <w:spacing w:line="240" w:lineRule="auto"/>
        <w:rPr>
          <w:rFonts w:ascii="Times New Roman" w:hAnsi="Times New Roman" w:cs="Times New Roman"/>
          <w:sz w:val="24"/>
          <w:szCs w:val="24"/>
        </w:rPr>
      </w:pPr>
    </w:p>
    <w:p w14:paraId="30DAFEFE" w14:textId="77777777" w:rsidR="003C2794" w:rsidRDefault="003C2794" w:rsidP="003C2794">
      <w:pPr>
        <w:spacing w:line="240" w:lineRule="auto"/>
        <w:rPr>
          <w:rFonts w:ascii="Times New Roman" w:hAnsi="Times New Roman" w:cs="Times New Roman"/>
          <w:sz w:val="24"/>
          <w:szCs w:val="24"/>
        </w:rPr>
      </w:pPr>
    </w:p>
    <w:p w14:paraId="31B8FBCE" w14:textId="51CD9299" w:rsidR="003C2794" w:rsidRDefault="003C2794">
      <w:pPr>
        <w:rPr>
          <w:rFonts w:asciiTheme="majorBidi" w:hAnsiTheme="majorBidi" w:cstheme="majorBidi"/>
          <w:b/>
          <w:bCs/>
          <w:sz w:val="24"/>
          <w:szCs w:val="24"/>
        </w:rPr>
      </w:pPr>
      <w:r>
        <w:rPr>
          <w:rFonts w:asciiTheme="majorBidi" w:hAnsiTheme="majorBidi" w:cstheme="majorBidi"/>
          <w:b/>
          <w:bCs/>
          <w:sz w:val="24"/>
          <w:szCs w:val="24"/>
        </w:rPr>
        <w:br w:type="page"/>
      </w: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1200D9B3"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45AC51EA"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A3BB8AC"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4A47DC02" w14:textId="3B12B67B" w:rsidR="00FE0986" w:rsidRPr="00BF5DAC" w:rsidRDefault="00FE0986" w:rsidP="00FE0986">
      <w:pPr>
        <w:pStyle w:val="prastasiniatinklio"/>
        <w:spacing w:before="0" w:beforeAutospacing="0" w:after="0" w:afterAutospacing="0" w:line="240" w:lineRule="auto"/>
        <w:ind w:firstLine="709"/>
        <w:rPr>
          <w:rFonts w:ascii="Times New Roman" w:hAnsi="Times New Roman" w:cs="Times New Roman"/>
          <w:sz w:val="24"/>
          <w:szCs w:val="24"/>
        </w:rPr>
      </w:pPr>
      <w:r w:rsidRPr="00FE0986">
        <w:rPr>
          <w:rFonts w:asciiTheme="majorBidi" w:hAnsiTheme="majorBidi" w:cstheme="majorBidi"/>
          <w:sz w:val="24"/>
          <w:szCs w:val="24"/>
        </w:rPr>
        <w:t>4.</w:t>
      </w:r>
      <w:r w:rsidRPr="00BF5DAC">
        <w:rPr>
          <w:rFonts w:asciiTheme="majorBidi" w:hAnsiTheme="majorBidi" w:cstheme="majorBidi"/>
          <w:sz w:val="24"/>
          <w:szCs w:val="24"/>
        </w:rPr>
        <w:t xml:space="preserve">3. </w:t>
      </w:r>
      <w:r w:rsidR="00BF5DAC" w:rsidRPr="00BF5DAC">
        <w:rPr>
          <w:rFonts w:ascii="Times New Roman" w:hAnsi="Times New Roman" w:cs="Times New Roman"/>
          <w:sz w:val="24"/>
          <w:szCs w:val="24"/>
        </w:rPr>
        <w:t>tikrina, ar galimo laimėtojo pasiūlyme nėra nurodytos kainos apskaičiavimo klaidų;</w:t>
      </w:r>
    </w:p>
    <w:p w14:paraId="261A15A6" w14:textId="117D2BEE" w:rsidR="000016A1" w:rsidRPr="00BF5DAC"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4</w:t>
      </w:r>
      <w:r w:rsidRPr="00BF5DAC">
        <w:rPr>
          <w:rFonts w:ascii="Times New Roman" w:hAnsi="Times New Roman" w:cs="Times New Roman"/>
          <w:sz w:val="24"/>
          <w:szCs w:val="24"/>
        </w:rPr>
        <w:t xml:space="preserve">. </w:t>
      </w:r>
      <w:r w:rsidR="00BF5DAC" w:rsidRPr="00BF5DAC">
        <w:rPr>
          <w:rFonts w:ascii="Times New Roman" w:hAnsi="Times New Roman" w:cs="Times New Roman"/>
          <w:sz w:val="24"/>
          <w:szCs w:val="24"/>
        </w:rPr>
        <w:t>tikrina, ar tiekėjo pasiūlymo kaina nėra per didelė ir perkančiajai organizacijai nepriimtina</w:t>
      </w:r>
      <w:r w:rsidR="004E1782">
        <w:rPr>
          <w:rFonts w:ascii="Times New Roman" w:hAnsi="Times New Roman" w:cs="Times New Roman"/>
          <w:sz w:val="24"/>
          <w:szCs w:val="24"/>
        </w:rPr>
        <w:t>;</w:t>
      </w:r>
    </w:p>
    <w:p w14:paraId="544B0780" w14:textId="75DE23E2" w:rsidR="00BF5DAC" w:rsidRPr="00BF5DAC" w:rsidRDefault="000016A1" w:rsidP="00BF5DAC">
      <w:pPr>
        <w:spacing w:line="240" w:lineRule="auto"/>
        <w:ind w:firstLine="709"/>
        <w:rPr>
          <w:rFonts w:ascii="Times New Roman" w:eastAsia="Times New Roman" w:hAnsi="Times New Roman" w:cs="Times New Roman"/>
          <w:b/>
          <w:iCs/>
          <w:noProof/>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5</w:t>
      </w:r>
      <w:r w:rsidRPr="00BF5DAC">
        <w:rPr>
          <w:rFonts w:ascii="Times New Roman" w:hAnsi="Times New Roman" w:cs="Times New Roman"/>
          <w:sz w:val="24"/>
          <w:szCs w:val="24"/>
        </w:rPr>
        <w:t>.</w:t>
      </w:r>
      <w:r w:rsidR="00BF5DAC" w:rsidRPr="00BF5DAC">
        <w:rPr>
          <w:rFonts w:ascii="Times New Roman" w:hAnsi="Times New Roman" w:cs="Times New Roman"/>
          <w:sz w:val="24"/>
          <w:szCs w:val="24"/>
        </w:rPr>
        <w:t xml:space="preserve"> tikrina, ar galimo laimėtojo kvalifikacijos reikalavimai ir jų atitiktį patvirtinantys duomenys atitinka specialiųjų pirkimo sąlygų 6 priede ,,Tiekėjų kvalifikacijos reikalavimai“ nustatytus reikalavimus;</w:t>
      </w:r>
    </w:p>
    <w:p w14:paraId="6561CE83" w14:textId="1C156FFF" w:rsidR="000016A1" w:rsidRPr="00CA22E3" w:rsidRDefault="000016A1" w:rsidP="002E0E4A">
      <w:pPr>
        <w:spacing w:line="240" w:lineRule="auto"/>
        <w:ind w:firstLine="709"/>
        <w:rPr>
          <w:rFonts w:ascii="Times New Roman" w:hAnsi="Times New Roman" w:cs="Times New Roman"/>
          <w:bCs/>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6</w:t>
      </w:r>
      <w:r w:rsidRPr="00BF5DAC">
        <w:rPr>
          <w:rFonts w:ascii="Times New Roman" w:hAnsi="Times New Roman" w:cs="Times New Roman"/>
          <w:sz w:val="24"/>
          <w:szCs w:val="24"/>
        </w:rPr>
        <w:t>. tikrina, ar galimo laimėtojo</w:t>
      </w:r>
      <w:r w:rsidRPr="00CA22E3">
        <w:rPr>
          <w:rFonts w:ascii="Times New Roman" w:hAnsi="Times New Roman" w:cs="Times New Roman"/>
          <w:sz w:val="24"/>
          <w:szCs w:val="24"/>
        </w:rPr>
        <w:t xml:space="preserve"> pasiūlyme nurodyta kaina neatrodo neįprastai maža</w:t>
      </w:r>
      <w:r w:rsidR="00D419B5">
        <w:rPr>
          <w:rFonts w:ascii="Times New Roman" w:hAnsi="Times New Roman" w:cs="Times New Roman"/>
          <w:sz w:val="24"/>
          <w:szCs w:val="24"/>
        </w:rP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35CC5698"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w:t>
      </w:r>
      <w:r w:rsidRPr="003C2794">
        <w:rPr>
          <w:rFonts w:asciiTheme="majorBidi" w:eastAsia="Times New Roman" w:hAnsiTheme="majorBidi" w:cstheme="majorBidi"/>
          <w:sz w:val="24"/>
          <w:szCs w:val="24"/>
        </w:rPr>
        <w:t xml:space="preserve">pasiūlymus, tačiau ji negali prašyti, siūlyti arba leisti pakeisti pasiūlymo esmės – </w:t>
      </w:r>
      <w:r w:rsidRPr="003C2794">
        <w:rPr>
          <w:rFonts w:asciiTheme="majorBidi" w:eastAsia="Times New Roman" w:hAnsiTheme="majorBidi" w:cstheme="majorBidi"/>
          <w:b/>
          <w:sz w:val="24"/>
          <w:szCs w:val="24"/>
        </w:rPr>
        <w:t>pakeisti kainos be PVM</w:t>
      </w:r>
      <w:r w:rsidRPr="003C2794">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7B22E50C" w:rsidR="000016A1" w:rsidRPr="007C08D5"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3C2794">
        <w:rPr>
          <w:rFonts w:asciiTheme="majorBidi" w:hAnsiTheme="majorBidi" w:cstheme="majorBidi"/>
          <w:sz w:val="24"/>
          <w:szCs w:val="24"/>
        </w:rPr>
        <w:t xml:space="preserve">aritmetines klaidas, </w:t>
      </w:r>
      <w:r w:rsidR="000016A1" w:rsidRPr="003C2794">
        <w:rPr>
          <w:rFonts w:asciiTheme="majorBidi" w:hAnsiTheme="majorBidi" w:cstheme="majorBidi"/>
          <w:b/>
          <w:sz w:val="24"/>
          <w:szCs w:val="24"/>
        </w:rPr>
        <w:t>nekeičiant susipažinimo su pasiūlymais metu užfiksuotos p</w:t>
      </w:r>
      <w:r w:rsidR="006211EA" w:rsidRPr="003C2794">
        <w:rPr>
          <w:rFonts w:asciiTheme="majorBidi" w:hAnsiTheme="majorBidi" w:cstheme="majorBidi"/>
          <w:b/>
          <w:sz w:val="24"/>
          <w:szCs w:val="24"/>
        </w:rPr>
        <w:t>aslaugų</w:t>
      </w:r>
      <w:r w:rsidR="000016A1" w:rsidRPr="003C2794">
        <w:rPr>
          <w:rFonts w:asciiTheme="majorBidi" w:hAnsiTheme="majorBidi" w:cstheme="majorBidi"/>
          <w:b/>
          <w:sz w:val="24"/>
          <w:szCs w:val="24"/>
        </w:rPr>
        <w:t xml:space="preserve"> kainos be PVM.</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6B4697">
        <w:trPr>
          <w:trHeight w:val="1161"/>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6B4697" w:rsidRDefault="000016A1" w:rsidP="00187B3D">
            <w:pPr>
              <w:ind w:firstLine="34"/>
              <w:rPr>
                <w:rFonts w:asciiTheme="majorBidi" w:hAnsiTheme="majorBidi" w:cstheme="majorBidi"/>
                <w:sz w:val="24"/>
                <w:szCs w:val="24"/>
              </w:rPr>
            </w:pPr>
            <w:r w:rsidRPr="006B4697">
              <w:rPr>
                <w:rFonts w:asciiTheme="majorBidi" w:hAnsiTheme="majorBidi" w:cstheme="majorBidi"/>
                <w:sz w:val="24"/>
                <w:szCs w:val="24"/>
              </w:rPr>
              <w:t xml:space="preserve">Bus nurodytas skelbime apie pirkimą. </w:t>
            </w:r>
          </w:p>
        </w:tc>
        <w:tc>
          <w:tcPr>
            <w:tcW w:w="2977" w:type="dxa"/>
          </w:tcPr>
          <w:p w14:paraId="44FE8D53"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Perkančioji organizacija turi teisę pratęsti pasiūlymų pateikimo terminą.</w:t>
            </w:r>
          </w:p>
          <w:p w14:paraId="74806FCF" w14:textId="77777777" w:rsidR="000016A1" w:rsidRPr="006B4697" w:rsidRDefault="000016A1" w:rsidP="00187B3D">
            <w:pPr>
              <w:ind w:firstLine="34"/>
              <w:rPr>
                <w:rFonts w:asciiTheme="majorBidi" w:hAnsiTheme="majorBidi" w:cstheme="majorBidi"/>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 xml:space="preserve">Likus </w:t>
            </w:r>
            <w:r w:rsidRPr="006B4697">
              <w:rPr>
                <w:rFonts w:asciiTheme="majorBidi" w:hAnsiTheme="majorBidi" w:cstheme="majorBidi"/>
                <w:b/>
                <w:sz w:val="24"/>
                <w:szCs w:val="24"/>
              </w:rPr>
              <w:t>2 darbo dienoms</w:t>
            </w:r>
            <w:r w:rsidRPr="006B4697">
              <w:rPr>
                <w:rFonts w:asciiTheme="majorBidi" w:hAnsiTheme="majorBidi" w:cstheme="majorBidi"/>
                <w:sz w:val="24"/>
                <w:szCs w:val="24"/>
              </w:rPr>
              <w:t xml:space="preserve"> iki pasiūlymų pateikimo termino pabaigos.</w:t>
            </w:r>
          </w:p>
        </w:tc>
        <w:tc>
          <w:tcPr>
            <w:tcW w:w="2977" w:type="dxa"/>
          </w:tcPr>
          <w:p w14:paraId="68920A73" w14:textId="77777777" w:rsidR="000016A1" w:rsidRPr="006B4697" w:rsidRDefault="000016A1" w:rsidP="00187B3D">
            <w:pPr>
              <w:ind w:firstLine="34"/>
              <w:rPr>
                <w:rFonts w:asciiTheme="majorBidi" w:hAnsiTheme="majorBidi" w:cstheme="majorBidi"/>
                <w:sz w:val="24"/>
                <w:szCs w:val="24"/>
              </w:rPr>
            </w:pPr>
          </w:p>
          <w:p w14:paraId="45A7BF1C" w14:textId="77777777" w:rsidR="000016A1" w:rsidRPr="006B4697" w:rsidRDefault="000016A1" w:rsidP="00187B3D">
            <w:pPr>
              <w:ind w:firstLine="34"/>
              <w:rPr>
                <w:rFonts w:asciiTheme="majorBidi" w:hAnsiTheme="majorBidi" w:cstheme="majorBidi"/>
                <w:sz w:val="24"/>
                <w:szCs w:val="24"/>
              </w:rPr>
            </w:pPr>
          </w:p>
          <w:p w14:paraId="4F5B6D23" w14:textId="77777777" w:rsidR="000016A1" w:rsidRPr="006B4697" w:rsidRDefault="000016A1" w:rsidP="00187B3D">
            <w:pPr>
              <w:ind w:firstLine="34"/>
              <w:rPr>
                <w:rFonts w:asciiTheme="majorBidi" w:hAnsiTheme="majorBidi" w:cstheme="majorBidi"/>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Likus ne mažiau kaip</w:t>
            </w:r>
            <w:r w:rsidRPr="006B4697">
              <w:rPr>
                <w:rFonts w:asciiTheme="majorBidi" w:hAnsiTheme="majorBidi" w:cstheme="majorBidi"/>
                <w:b/>
                <w:sz w:val="24"/>
                <w:szCs w:val="24"/>
              </w:rPr>
              <w:t xml:space="preserve"> 1 darbo dienai</w:t>
            </w:r>
            <w:r w:rsidRPr="006B4697">
              <w:rPr>
                <w:rFonts w:asciiTheme="majorBidi" w:hAnsiTheme="majorBidi" w:cstheme="majorBidi"/>
                <w:sz w:val="24"/>
                <w:szCs w:val="24"/>
              </w:rPr>
              <w:t xml:space="preserve"> iki pasiūlymų pateikimo termino pabaigos.</w:t>
            </w:r>
          </w:p>
        </w:tc>
        <w:tc>
          <w:tcPr>
            <w:tcW w:w="2977" w:type="dxa"/>
          </w:tcPr>
          <w:p w14:paraId="2990D4F3"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 xml:space="preserve">Jei paaiškinimai ar patikslinimai teikiami perkančiosios organizacijos iniciatyva, jų pateikimo terminas nesikeičia. </w:t>
            </w:r>
          </w:p>
          <w:p w14:paraId="34464199" w14:textId="77777777" w:rsidR="000016A1" w:rsidRPr="006B4697" w:rsidRDefault="000016A1" w:rsidP="00187B3D">
            <w:pPr>
              <w:ind w:firstLine="34"/>
              <w:rPr>
                <w:rFonts w:asciiTheme="majorBidi" w:hAnsiTheme="majorBidi" w:cstheme="majorBidi"/>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62215A" w:rsidRDefault="000016A1" w:rsidP="00187B3D">
            <w:pPr>
              <w:ind w:firstLine="0"/>
              <w:rPr>
                <w:rFonts w:asciiTheme="majorBidi" w:hAnsiTheme="majorBidi" w:cstheme="majorBidi"/>
                <w:sz w:val="24"/>
                <w:szCs w:val="24"/>
              </w:rPr>
            </w:pPr>
            <w:r w:rsidRPr="0062215A">
              <w:rPr>
                <w:rFonts w:asciiTheme="majorBidi" w:hAnsiTheme="majorBidi" w:cstheme="majorBidi"/>
                <w:sz w:val="24"/>
                <w:szCs w:val="24"/>
              </w:rPr>
              <w:t>Pradinis susipažinimas su CVP IS priemonėmis gautais pasiūlymais</w:t>
            </w:r>
          </w:p>
        </w:tc>
        <w:tc>
          <w:tcPr>
            <w:tcW w:w="3402" w:type="dxa"/>
            <w:hideMark/>
          </w:tcPr>
          <w:p w14:paraId="36D01017" w14:textId="6DABCAFC" w:rsidR="000016A1" w:rsidRPr="006B4697" w:rsidRDefault="000016A1" w:rsidP="00187B3D">
            <w:pPr>
              <w:ind w:firstLine="34"/>
              <w:rPr>
                <w:rFonts w:asciiTheme="majorBidi" w:hAnsiTheme="majorBidi" w:cstheme="majorBidi"/>
                <w:sz w:val="24"/>
                <w:szCs w:val="24"/>
              </w:rPr>
            </w:pPr>
            <w:r w:rsidRPr="006B4697">
              <w:rPr>
                <w:rFonts w:asciiTheme="majorBidi" w:hAnsiTheme="majorBidi" w:cstheme="majorBidi"/>
                <w:sz w:val="24"/>
                <w:szCs w:val="24"/>
              </w:rPr>
              <w:t xml:space="preserve">Pradedamas ne anksčiau nei po </w:t>
            </w:r>
            <w:r w:rsidR="001C5C22" w:rsidRPr="006B4697">
              <w:rPr>
                <w:rFonts w:asciiTheme="majorBidi" w:hAnsiTheme="majorBidi" w:cstheme="majorBidi"/>
                <w:sz w:val="24"/>
                <w:szCs w:val="24"/>
              </w:rPr>
              <w:t xml:space="preserve">30 </w:t>
            </w:r>
            <w:r w:rsidRPr="006B4697">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6B4697"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62215A" w:rsidRDefault="000016A1" w:rsidP="00187B3D">
            <w:pPr>
              <w:ind w:firstLine="0"/>
              <w:rPr>
                <w:rFonts w:asciiTheme="majorBidi" w:hAnsiTheme="majorBidi" w:cstheme="majorBidi"/>
                <w:sz w:val="24"/>
                <w:szCs w:val="24"/>
              </w:rPr>
            </w:pPr>
            <w:r w:rsidRPr="0062215A">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62215A" w:rsidRDefault="000016A1" w:rsidP="00187B3D">
            <w:pPr>
              <w:ind w:firstLine="34"/>
              <w:rPr>
                <w:rFonts w:asciiTheme="majorBidi" w:hAnsiTheme="majorBidi" w:cstheme="majorBidi"/>
                <w:sz w:val="24"/>
                <w:szCs w:val="24"/>
              </w:rPr>
            </w:pPr>
            <w:r w:rsidRPr="0062215A">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4BB7320E" w:rsidR="0062215A" w:rsidRDefault="0062215A">
      <w:pPr>
        <w:rPr>
          <w:rFonts w:asciiTheme="majorBidi" w:hAnsiTheme="majorBidi" w:cstheme="majorBidi"/>
          <w:sz w:val="24"/>
          <w:szCs w:val="24"/>
        </w:rPr>
      </w:pPr>
      <w:r>
        <w:rPr>
          <w:rFonts w:asciiTheme="majorBidi" w:hAnsiTheme="majorBidi" w:cstheme="majorBidi"/>
          <w:sz w:val="24"/>
          <w:szCs w:val="24"/>
        </w:rPr>
        <w:br w:type="page"/>
      </w: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68BF49B6" w:rsidR="00B9057B" w:rsidRPr="00634073" w:rsidRDefault="001E24C9" w:rsidP="00634073">
      <w:pPr>
        <w:ind w:left="360"/>
        <w:jc w:val="center"/>
        <w:rPr>
          <w:rFonts w:ascii="Times New Roman" w:eastAsia="Times New Roman" w:hAnsi="Times New Roman" w:cs="Times New Roman"/>
          <w:b/>
          <w:bCs/>
          <w:iCs/>
          <w:noProof/>
          <w:sz w:val="24"/>
          <w:szCs w:val="24"/>
        </w:rPr>
      </w:pPr>
      <w:r w:rsidRPr="00634073">
        <w:rPr>
          <w:rFonts w:ascii="Times New Roman" w:hAnsi="Times New Roman" w:cs="Times New Roman"/>
          <w:b/>
          <w:bCs/>
          <w:sz w:val="24"/>
          <w:szCs w:val="24"/>
        </w:rPr>
        <w:t>PASTAT</w:t>
      </w:r>
      <w:r w:rsidR="00D36AF6">
        <w:rPr>
          <w:rFonts w:ascii="Times New Roman" w:hAnsi="Times New Roman" w:cs="Times New Roman"/>
          <w:b/>
          <w:bCs/>
          <w:sz w:val="24"/>
          <w:szCs w:val="24"/>
        </w:rPr>
        <w:t>O</w:t>
      </w:r>
      <w:r w:rsidRPr="00634073">
        <w:rPr>
          <w:rFonts w:ascii="Times New Roman" w:hAnsi="Times New Roman" w:cs="Times New Roman"/>
          <w:b/>
          <w:bCs/>
          <w:sz w:val="24"/>
          <w:szCs w:val="24"/>
        </w:rPr>
        <w:t xml:space="preserve"> ENERGIJOS VARTOJIMO AUDITO ATASKAITOS RENGIMO IR PASTAT</w:t>
      </w:r>
      <w:r w:rsidR="00D36AF6">
        <w:rPr>
          <w:rFonts w:ascii="Times New Roman" w:hAnsi="Times New Roman" w:cs="Times New Roman"/>
          <w:b/>
          <w:bCs/>
          <w:sz w:val="24"/>
          <w:szCs w:val="24"/>
        </w:rPr>
        <w:t>O</w:t>
      </w:r>
      <w:r w:rsidRPr="00634073">
        <w:rPr>
          <w:rFonts w:ascii="Times New Roman" w:hAnsi="Times New Roman" w:cs="Times New Roman"/>
          <w:b/>
          <w:bCs/>
          <w:sz w:val="24"/>
          <w:szCs w:val="24"/>
        </w:rPr>
        <w:t xml:space="preserve"> ENERGINIO NAUDINGUMO SERTIFIKAVIMO</w:t>
      </w:r>
      <w:r w:rsidRPr="00634073">
        <w:rPr>
          <w:rFonts w:ascii="Times New Roman" w:hAnsi="Times New Roman" w:cs="Times New Roman"/>
          <w:sz w:val="24"/>
          <w:szCs w:val="24"/>
        </w:rPr>
        <w:t xml:space="preserve"> </w:t>
      </w:r>
      <w:r w:rsidRPr="00634073">
        <w:rPr>
          <w:rFonts w:ascii="Times New Roman" w:hAnsi="Times New Roman" w:cs="Times New Roman"/>
          <w:b/>
          <w:color w:val="000000" w:themeColor="text1"/>
          <w:sz w:val="24"/>
          <w:szCs w:val="24"/>
          <w:lang w:eastAsia="en-US"/>
        </w:rPr>
        <w:t xml:space="preserve">PASLAUGŲ VIEŠOJO PIRKIMO-PARDAVIMO </w:t>
      </w:r>
      <w:r w:rsidR="00B9057B" w:rsidRPr="00634073">
        <w:rPr>
          <w:rFonts w:ascii="Times New Roman" w:eastAsia="Times New Roman" w:hAnsi="Times New Roman" w:cs="Times New Roman"/>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3ED8FF1D" w:rsidR="0062215A" w:rsidRDefault="0062215A">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p w14:paraId="25BFD766"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0DDC24BE" w14:textId="2FC1D909"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6B4697" w:rsidRDefault="000016A1" w:rsidP="00D02446">
      <w:pPr>
        <w:spacing w:after="240"/>
        <w:jc w:val="center"/>
        <w:rPr>
          <w:rFonts w:asciiTheme="majorBidi" w:eastAsia="Arial" w:hAnsiTheme="majorBidi" w:cstheme="majorBidi"/>
          <w:b/>
          <w:smallCaps/>
          <w:sz w:val="24"/>
          <w:szCs w:val="24"/>
        </w:rPr>
      </w:pPr>
      <w:r w:rsidRPr="006B4697">
        <w:rPr>
          <w:rFonts w:asciiTheme="majorBidi" w:eastAsia="Arial" w:hAnsiTheme="majorBidi" w:cstheme="majorBidi"/>
          <w:b/>
          <w:smallCaps/>
          <w:sz w:val="24"/>
          <w:szCs w:val="24"/>
        </w:rPr>
        <w:t xml:space="preserve">TIEKĖJŲ KVALIFIKACIJOS REIKALAVIMAI </w:t>
      </w:r>
    </w:p>
    <w:p w14:paraId="7276B8DA" w14:textId="4FA8D1C0" w:rsidR="000016A1" w:rsidRDefault="0000000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Tiekėjo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ayout w:type="fixed"/>
        <w:tblLook w:val="04A0" w:firstRow="1" w:lastRow="0" w:firstColumn="1" w:lastColumn="0" w:noHBand="0" w:noVBand="1"/>
      </w:tblPr>
      <w:tblGrid>
        <w:gridCol w:w="581"/>
        <w:gridCol w:w="3242"/>
        <w:gridCol w:w="3686"/>
        <w:gridCol w:w="2453"/>
      </w:tblGrid>
      <w:tr w:rsidR="00811E07" w:rsidRPr="00A15AF2" w14:paraId="228A5008" w14:textId="77777777" w:rsidTr="006C3ADB">
        <w:trPr>
          <w:tblHeader/>
        </w:trPr>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155B42DB"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5A21DCA4"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r w:rsidR="006C3ADB">
              <w:rPr>
                <w:rFonts w:asciiTheme="majorBidi" w:eastAsia="Arial" w:hAnsiTheme="majorBidi" w:cstheme="majorBidi"/>
                <w:b/>
                <w:bCs/>
                <w:sz w:val="24"/>
                <w:szCs w:val="24"/>
              </w:rPr>
              <w:t>*</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18410ED" w14:textId="621811A4" w:rsidR="00A15AF2" w:rsidRPr="00A15AF2" w:rsidRDefault="00A15AF2" w:rsidP="006B4697">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tc>
      </w:tr>
      <w:tr w:rsidR="00A15AF2" w:rsidRPr="00A15AF2" w14:paraId="70362D8B" w14:textId="77777777" w:rsidTr="00811E07">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0E24FA5F" w:rsidR="00A15AF2" w:rsidRPr="00A15AF2" w:rsidRDefault="00610B8E" w:rsidP="00D33AA4">
            <w:pPr>
              <w:spacing w:line="240" w:lineRule="auto"/>
              <w:ind w:firstLine="0"/>
              <w:rPr>
                <w:rFonts w:asciiTheme="majorBidi" w:eastAsia="Arial" w:hAnsiTheme="majorBidi" w:cstheme="majorBidi"/>
                <w:b/>
                <w:bCs/>
                <w:sz w:val="24"/>
                <w:szCs w:val="24"/>
              </w:rPr>
            </w:pPr>
            <w:r w:rsidRPr="00985C5D">
              <w:rPr>
                <w:rFonts w:ascii="Times New Roman" w:hAnsi="Times New Roman" w:cs="Times New Roman"/>
                <w:b/>
                <w:bCs/>
                <w:color w:val="000000"/>
                <w:sz w:val="24"/>
                <w:szCs w:val="24"/>
              </w:rPr>
              <w:t>Techninis ir profesinis pajėgumas</w:t>
            </w:r>
          </w:p>
        </w:tc>
      </w:tr>
      <w:tr w:rsidR="00811E07" w:rsidRPr="00A15AF2" w14:paraId="1D2DBDF3" w14:textId="77777777" w:rsidTr="006C3ADB">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A15AF2" w:rsidRPr="00A15AF2" w:rsidRDefault="00A15AF2" w:rsidP="00D33AA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tcPr>
          <w:p w14:paraId="27E88692" w14:textId="77C1D43B" w:rsidR="00A15AF2" w:rsidRPr="00A15AF2" w:rsidRDefault="0062215A" w:rsidP="00B71A3E">
            <w:pPr>
              <w:spacing w:line="240" w:lineRule="auto"/>
              <w:ind w:firstLine="0"/>
              <w:rPr>
                <w:rFonts w:asciiTheme="majorBidi" w:eastAsia="Arial" w:hAnsiTheme="majorBidi" w:cstheme="majorBidi"/>
                <w:sz w:val="24"/>
                <w:szCs w:val="24"/>
              </w:rPr>
            </w:pPr>
            <w:r w:rsidRPr="0062215A">
              <w:rPr>
                <w:rFonts w:asciiTheme="majorBidi" w:eastAsia="Arial" w:hAnsiTheme="majorBidi" w:cstheme="majorBidi"/>
                <w:sz w:val="24"/>
                <w:szCs w:val="24"/>
              </w:rPr>
              <w:t xml:space="preserve">Tiekėjas turi turėti bent 1 (vieną) specialistą – auditorių, kuris pagal Lietuvos Respublikos energetikos ministro 2012 m. rugpjūčio 2 d. įsakymu Nr. 1-148 patvirtinto Energijos vartojimo pastatuose, įrenginiuose ir technologiniams procesams audito atlikimo tvarkos ir sąlygų ir energijos vartojimo pastatuose, įrenginiuose ir technologiniams procesams auditą atliekančių specialistų rengimo ir atestavimo tvarkos aprašo nuostatas turi teisę atlikti energijos vartojimo auditą </w:t>
            </w:r>
            <w:r w:rsidR="000714C2">
              <w:rPr>
                <w:rFonts w:asciiTheme="majorBidi" w:eastAsia="Arial" w:hAnsiTheme="majorBidi" w:cstheme="majorBidi"/>
                <w:sz w:val="24"/>
                <w:szCs w:val="24"/>
              </w:rPr>
              <w:t>pastatuose</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4D5D1F73" w14:textId="77777777" w:rsidR="001C45D5" w:rsidRDefault="001C45D5" w:rsidP="001C45D5">
            <w:pPr>
              <w:tabs>
                <w:tab w:val="left" w:pos="14"/>
                <w:tab w:val="left" w:pos="370"/>
              </w:tabs>
              <w:spacing w:line="240" w:lineRule="auto"/>
              <w:ind w:firstLine="0"/>
              <w:contextualSpacing/>
              <w:rPr>
                <w:rFonts w:asciiTheme="majorBidi" w:eastAsia="Times New Roman" w:hAnsiTheme="majorBidi" w:cstheme="majorBidi"/>
                <w:sz w:val="24"/>
                <w:szCs w:val="24"/>
                <w:lang w:eastAsia="en-US"/>
              </w:rPr>
            </w:pPr>
            <w:r w:rsidRPr="00685F1C">
              <w:rPr>
                <w:rFonts w:ascii="Times New Roman" w:hAnsi="Times New Roman" w:cs="Times New Roman"/>
                <w:b/>
                <w:bCs/>
                <w:sz w:val="24"/>
                <w:szCs w:val="24"/>
              </w:rPr>
              <w:t>Kartu su pasiūlymu pateikiamas</w:t>
            </w:r>
            <w:r>
              <w:rPr>
                <w:rFonts w:ascii="Times New Roman" w:hAnsi="Times New Roman" w:cs="Times New Roman"/>
                <w:sz w:val="24"/>
                <w:szCs w:val="24"/>
              </w:rPr>
              <w:t xml:space="preserve"> </w:t>
            </w:r>
            <w:r>
              <w:rPr>
                <w:rFonts w:ascii="Times New Roman" w:hAnsi="Times New Roman" w:cs="Times New Roman"/>
                <w:b/>
                <w:bCs/>
                <w:sz w:val="24"/>
                <w:szCs w:val="24"/>
              </w:rPr>
              <w:t>Paslaugų teikėjo</w:t>
            </w:r>
            <w:r w:rsidRPr="000C5B0C">
              <w:rPr>
                <w:rFonts w:ascii="Times New Roman" w:hAnsi="Times New Roman" w:cs="Times New Roman"/>
                <w:b/>
                <w:bCs/>
                <w:sz w:val="24"/>
                <w:szCs w:val="24"/>
              </w:rPr>
              <w:t xml:space="preserve"> specialistų sąraš</w:t>
            </w:r>
            <w:r>
              <w:rPr>
                <w:rFonts w:ascii="Times New Roman" w:hAnsi="Times New Roman" w:cs="Times New Roman"/>
                <w:b/>
                <w:bCs/>
                <w:sz w:val="24"/>
                <w:szCs w:val="24"/>
              </w:rPr>
              <w:t>as</w:t>
            </w:r>
            <w:r>
              <w:rPr>
                <w:rFonts w:ascii="Times New Roman" w:hAnsi="Times New Roman" w:cs="Times New Roman"/>
                <w:sz w:val="24"/>
                <w:szCs w:val="24"/>
              </w:rPr>
              <w:t xml:space="preserve"> </w:t>
            </w:r>
            <w:r w:rsidRPr="00D173D7">
              <w:rPr>
                <w:rFonts w:ascii="Times New Roman" w:hAnsi="Times New Roman" w:cs="Times New Roman"/>
                <w:sz w:val="24"/>
                <w:szCs w:val="24"/>
              </w:rPr>
              <w:t>(</w:t>
            </w:r>
            <w:r w:rsidRPr="00D173D7">
              <w:rPr>
                <w:rFonts w:asciiTheme="majorBidi" w:eastAsia="Times New Roman" w:hAnsiTheme="majorBidi" w:cstheme="majorBidi"/>
                <w:sz w:val="24"/>
                <w:szCs w:val="24"/>
                <w:lang w:eastAsia="en-US"/>
              </w:rPr>
              <w:t xml:space="preserve">specialiųjų pirkimo sąlygų </w:t>
            </w:r>
            <w:r>
              <w:rPr>
                <w:rFonts w:asciiTheme="majorBidi" w:eastAsia="Times New Roman" w:hAnsiTheme="majorBidi" w:cstheme="majorBidi"/>
                <w:sz w:val="24"/>
                <w:szCs w:val="24"/>
                <w:lang w:eastAsia="en-US"/>
              </w:rPr>
              <w:t>8</w:t>
            </w:r>
            <w:r w:rsidRPr="00D173D7">
              <w:rPr>
                <w:rFonts w:asciiTheme="majorBidi" w:eastAsia="Times New Roman" w:hAnsiTheme="majorBidi" w:cstheme="majorBidi"/>
                <w:sz w:val="24"/>
                <w:szCs w:val="24"/>
                <w:lang w:eastAsia="en-US"/>
              </w:rPr>
              <w:t xml:space="preserve"> priedas)</w:t>
            </w:r>
            <w:r>
              <w:rPr>
                <w:rFonts w:asciiTheme="majorBidi" w:eastAsia="Times New Roman" w:hAnsiTheme="majorBidi" w:cstheme="majorBidi"/>
                <w:sz w:val="24"/>
                <w:szCs w:val="24"/>
                <w:lang w:eastAsia="en-US"/>
              </w:rPr>
              <w:t xml:space="preserve">. </w:t>
            </w:r>
          </w:p>
          <w:p w14:paraId="5FAB3C26" w14:textId="77777777" w:rsidR="001C45D5" w:rsidRDefault="001C45D5" w:rsidP="00811E07">
            <w:pPr>
              <w:spacing w:line="240" w:lineRule="auto"/>
              <w:ind w:firstLine="0"/>
              <w:jc w:val="left"/>
              <w:rPr>
                <w:rFonts w:asciiTheme="majorBidi" w:eastAsia="Arial" w:hAnsiTheme="majorBidi" w:cstheme="majorBidi"/>
                <w:sz w:val="24"/>
                <w:szCs w:val="24"/>
              </w:rPr>
            </w:pPr>
          </w:p>
          <w:p w14:paraId="06D7AA08" w14:textId="5277F97E" w:rsidR="00AC743E" w:rsidRDefault="0031715C" w:rsidP="00811E07">
            <w:pPr>
              <w:spacing w:line="240" w:lineRule="auto"/>
              <w:ind w:firstLine="0"/>
              <w:jc w:val="left"/>
              <w:rPr>
                <w:rFonts w:ascii="Times New Roman" w:eastAsia="Times New Roman" w:hAnsi="Times New Roman" w:cs="Times New Roman"/>
                <w:color w:val="000000"/>
                <w:sz w:val="24"/>
                <w:szCs w:val="24"/>
              </w:rPr>
            </w:pPr>
            <w:r>
              <w:rPr>
                <w:rFonts w:asciiTheme="majorBidi" w:eastAsia="Arial" w:hAnsiTheme="majorBidi" w:cstheme="majorBidi"/>
                <w:sz w:val="24"/>
                <w:szCs w:val="24"/>
              </w:rPr>
              <w:t>Tiekėjo siūlomas spe</w:t>
            </w:r>
            <w:r w:rsidR="00FA3653">
              <w:rPr>
                <w:rFonts w:asciiTheme="majorBidi" w:eastAsia="Arial" w:hAnsiTheme="majorBidi" w:cstheme="majorBidi"/>
                <w:sz w:val="24"/>
                <w:szCs w:val="24"/>
              </w:rPr>
              <w:t xml:space="preserve">cialistas – auditorius </w:t>
            </w:r>
            <w:r w:rsidR="00FA3653">
              <w:rPr>
                <w:rFonts w:ascii="Times New Roman" w:eastAsia="Times New Roman" w:hAnsi="Times New Roman" w:cs="Times New Roman"/>
                <w:color w:val="000000"/>
                <w:sz w:val="24"/>
                <w:szCs w:val="24"/>
              </w:rPr>
              <w:t>turi turėti</w:t>
            </w:r>
            <w:r w:rsidR="00FA3653" w:rsidRPr="00410A49">
              <w:rPr>
                <w:rFonts w:ascii="Times New Roman" w:eastAsia="Times New Roman" w:hAnsi="Times New Roman" w:cs="Times New Roman"/>
                <w:color w:val="000000"/>
                <w:sz w:val="24"/>
                <w:szCs w:val="24"/>
              </w:rPr>
              <w:t xml:space="preserve"> galiojantį</w:t>
            </w:r>
            <w:r w:rsidR="00FA3653">
              <w:rPr>
                <w:rFonts w:ascii="Times New Roman" w:eastAsia="Times New Roman" w:hAnsi="Times New Roman" w:cs="Times New Roman"/>
                <w:color w:val="000000"/>
                <w:sz w:val="24"/>
                <w:szCs w:val="24"/>
              </w:rPr>
              <w:t xml:space="preserve"> </w:t>
            </w:r>
            <w:r w:rsidR="00FA3653" w:rsidRPr="00410A49">
              <w:rPr>
                <w:rFonts w:ascii="Times New Roman" w:eastAsia="Times New Roman" w:hAnsi="Times New Roman" w:cs="Times New Roman"/>
                <w:color w:val="000000"/>
                <w:sz w:val="24"/>
                <w:szCs w:val="24"/>
              </w:rPr>
              <w:t xml:space="preserve">Energijos vartojimo </w:t>
            </w:r>
            <w:r w:rsidR="00FA3653" w:rsidRPr="00252C97">
              <w:rPr>
                <w:rFonts w:ascii="Times New Roman" w:eastAsia="Times New Roman" w:hAnsi="Times New Roman" w:cs="Times New Roman"/>
                <w:color w:val="000000"/>
                <w:sz w:val="24"/>
                <w:szCs w:val="24"/>
              </w:rPr>
              <w:t>auditori</w:t>
            </w:r>
            <w:r w:rsidR="00FA3653">
              <w:rPr>
                <w:rFonts w:ascii="Times New Roman" w:eastAsia="Times New Roman" w:hAnsi="Times New Roman" w:cs="Times New Roman"/>
                <w:color w:val="000000"/>
                <w:sz w:val="24"/>
                <w:szCs w:val="24"/>
              </w:rPr>
              <w:t>a</w:t>
            </w:r>
            <w:r w:rsidR="00FA3653" w:rsidRPr="00252C97">
              <w:rPr>
                <w:rFonts w:ascii="Times New Roman" w:eastAsia="Times New Roman" w:hAnsi="Times New Roman" w:cs="Times New Roman"/>
                <w:color w:val="000000"/>
                <w:sz w:val="24"/>
                <w:szCs w:val="24"/>
              </w:rPr>
              <w:t>us</w:t>
            </w:r>
            <w:r w:rsidR="00FA3653" w:rsidRPr="00410A49">
              <w:rPr>
                <w:rFonts w:ascii="Times New Roman" w:eastAsia="Times New Roman" w:hAnsi="Times New Roman" w:cs="Times New Roman"/>
                <w:color w:val="000000"/>
                <w:sz w:val="24"/>
                <w:szCs w:val="24"/>
              </w:rPr>
              <w:t xml:space="preserve"> kvalifikacijos atestatą</w:t>
            </w:r>
            <w:r w:rsidR="00FA3653">
              <w:rPr>
                <w:rFonts w:ascii="Times New Roman" w:eastAsia="Times New Roman" w:hAnsi="Times New Roman" w:cs="Times New Roman"/>
                <w:color w:val="000000"/>
                <w:sz w:val="24"/>
                <w:szCs w:val="24"/>
              </w:rPr>
              <w:t>.</w:t>
            </w:r>
          </w:p>
          <w:p w14:paraId="4217BAE1" w14:textId="17ED4FED" w:rsidR="00811E07" w:rsidRPr="0062215A" w:rsidRDefault="00FF0EBA" w:rsidP="00EE3994">
            <w:pPr>
              <w:tabs>
                <w:tab w:val="left" w:pos="14"/>
                <w:tab w:val="left" w:pos="370"/>
              </w:tabs>
              <w:spacing w:line="240" w:lineRule="auto"/>
              <w:ind w:firstLine="0"/>
              <w:contextualSpacing/>
              <w:rPr>
                <w:rFonts w:asciiTheme="majorBidi" w:eastAsia="Arial" w:hAnsiTheme="majorBidi" w:cstheme="majorBidi"/>
                <w:sz w:val="24"/>
                <w:szCs w:val="24"/>
              </w:rPr>
            </w:pPr>
            <w:r>
              <w:rPr>
                <w:rFonts w:asciiTheme="majorBidi" w:eastAsia="Times New Roman" w:hAnsiTheme="majorBidi" w:cstheme="majorBidi"/>
                <w:sz w:val="24"/>
                <w:szCs w:val="24"/>
                <w:lang w:eastAsia="en-US"/>
              </w:rPr>
              <w:t>T</w:t>
            </w:r>
            <w:r w:rsidR="00811E07" w:rsidRPr="0062215A">
              <w:rPr>
                <w:rFonts w:asciiTheme="majorBidi" w:eastAsia="Arial" w:hAnsiTheme="majorBidi" w:cstheme="majorBidi"/>
                <w:sz w:val="24"/>
                <w:szCs w:val="24"/>
              </w:rPr>
              <w:t>iekėjo kvalifikaciją patvirtinančių dokumentų pateikti nereikalaujama.</w:t>
            </w:r>
          </w:p>
          <w:p w14:paraId="54AE69A5" w14:textId="77777777" w:rsidR="00811E07" w:rsidRDefault="00811E07" w:rsidP="00811E07">
            <w:pPr>
              <w:spacing w:line="240" w:lineRule="auto"/>
              <w:ind w:firstLine="0"/>
              <w:jc w:val="left"/>
              <w:rPr>
                <w:rFonts w:asciiTheme="majorBidi" w:eastAsia="Arial" w:hAnsiTheme="majorBidi" w:cstheme="majorBidi"/>
                <w:sz w:val="24"/>
                <w:szCs w:val="24"/>
              </w:rPr>
            </w:pPr>
          </w:p>
          <w:p w14:paraId="1BD756AF" w14:textId="454F4861" w:rsidR="00A15AF2" w:rsidRDefault="00811E07" w:rsidP="00811E07">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Perkančioji organizacija duomenis tikrins Lietuvos energetikos agentūros sveta</w:t>
            </w:r>
            <w:r w:rsidR="00AC743E">
              <w:rPr>
                <w:rFonts w:asciiTheme="majorBidi" w:eastAsia="Arial" w:hAnsiTheme="majorBidi" w:cstheme="majorBidi"/>
                <w:sz w:val="24"/>
                <w:szCs w:val="24"/>
              </w:rPr>
              <w:t>i</w:t>
            </w:r>
            <w:r w:rsidRPr="0062215A">
              <w:rPr>
                <w:rFonts w:asciiTheme="majorBidi" w:eastAsia="Arial" w:hAnsiTheme="majorBidi" w:cstheme="majorBidi"/>
                <w:sz w:val="24"/>
                <w:szCs w:val="24"/>
              </w:rPr>
              <w:t xml:space="preserve">nėje https://www.ena.lt/energijos-vartojimo-auditas/ Asmenų, kuriems suteikta auditoriaus kvalifikacija energijos vartojimo auditui atlikti, skelbiamame sąraše adresu: </w:t>
            </w:r>
            <w:hyperlink r:id="rId15" w:history="1">
              <w:r w:rsidR="00674ECF" w:rsidRPr="00C81A72">
                <w:rPr>
                  <w:rStyle w:val="Hipersaitas"/>
                  <w:rFonts w:asciiTheme="majorBidi" w:eastAsia="Arial" w:hAnsiTheme="majorBidi" w:cstheme="majorBidi"/>
                  <w:sz w:val="24"/>
                  <w:szCs w:val="24"/>
                </w:rPr>
                <w:t>https://www.ena.lt/uploads/PDF-EVE/Auditoriu-sarasas-2026-03-02.pdf</w:t>
              </w:r>
            </w:hyperlink>
            <w:r w:rsidRPr="0062215A">
              <w:rPr>
                <w:rFonts w:asciiTheme="majorBidi" w:eastAsia="Arial" w:hAnsiTheme="majorBidi" w:cstheme="majorBidi"/>
                <w:sz w:val="24"/>
                <w:szCs w:val="24"/>
              </w:rPr>
              <w:t xml:space="preserve"> </w:t>
            </w:r>
          </w:p>
          <w:p w14:paraId="03EA9CF2" w14:textId="77777777" w:rsidR="00674ECF" w:rsidRDefault="00674ECF" w:rsidP="00811E07">
            <w:pPr>
              <w:spacing w:line="240" w:lineRule="auto"/>
              <w:ind w:firstLine="0"/>
              <w:jc w:val="left"/>
              <w:rPr>
                <w:rFonts w:asciiTheme="majorBidi" w:eastAsia="Arial" w:hAnsiTheme="majorBidi" w:cstheme="majorBidi"/>
                <w:sz w:val="24"/>
                <w:szCs w:val="24"/>
              </w:rPr>
            </w:pPr>
          </w:p>
          <w:p w14:paraId="1E7F54BA" w14:textId="480E7690" w:rsidR="00674ECF" w:rsidRPr="00A15AF2" w:rsidRDefault="00674ECF" w:rsidP="00811E07">
            <w:pPr>
              <w:spacing w:line="240" w:lineRule="auto"/>
              <w:ind w:firstLine="0"/>
              <w:jc w:val="left"/>
              <w:rPr>
                <w:rFonts w:asciiTheme="majorBidi" w:eastAsia="Arial" w:hAnsiTheme="majorBidi" w:cstheme="majorBidi"/>
                <w:sz w:val="24"/>
                <w:szCs w:val="24"/>
              </w:rPr>
            </w:pPr>
            <w:r w:rsidRPr="00D43A0F">
              <w:rPr>
                <w:rFonts w:asciiTheme="majorBidi" w:eastAsia="Arial" w:hAnsiTheme="majorBidi" w:cstheme="majorBidi"/>
                <w:sz w:val="24"/>
                <w:szCs w:val="24"/>
              </w:rPr>
              <w:t>Tuo atveju, jeigu dėl</w:t>
            </w:r>
            <w:r>
              <w:rPr>
                <w:rFonts w:asciiTheme="majorBidi" w:eastAsia="Arial" w:hAnsiTheme="majorBidi" w:cstheme="majorBidi"/>
                <w:sz w:val="24"/>
                <w:szCs w:val="24"/>
              </w:rPr>
              <w:t xml:space="preserve"> nurodyt</w:t>
            </w:r>
            <w:r w:rsidR="00816F2D">
              <w:rPr>
                <w:rFonts w:asciiTheme="majorBidi" w:eastAsia="Arial" w:hAnsiTheme="majorBidi" w:cstheme="majorBidi"/>
                <w:sz w:val="24"/>
                <w:szCs w:val="24"/>
              </w:rPr>
              <w:t>ų</w:t>
            </w:r>
            <w:r w:rsidRPr="00D43A0F">
              <w:rPr>
                <w:rFonts w:asciiTheme="majorBidi" w:eastAsia="Arial" w:hAnsiTheme="majorBidi" w:cstheme="majorBidi"/>
                <w:sz w:val="24"/>
                <w:szCs w:val="24"/>
              </w:rPr>
              <w:t xml:space="preserve"> </w:t>
            </w:r>
            <w:r w:rsidR="00485C07" w:rsidRPr="00867E71">
              <w:rPr>
                <w:rFonts w:ascii="Times New Roman" w:eastAsia="Times New Roman" w:hAnsi="Times New Roman" w:cs="Times New Roman"/>
                <w:bCs/>
                <w:sz w:val="24"/>
                <w:szCs w:val="24"/>
              </w:rPr>
              <w:t>informacinių sistemų</w:t>
            </w:r>
            <w:r w:rsidRPr="00867E71">
              <w:rPr>
                <w:rFonts w:ascii="Times New Roman" w:eastAsia="Times New Roman" w:hAnsi="Times New Roman" w:cs="Times New Roman"/>
                <w:sz w:val="24"/>
                <w:szCs w:val="24"/>
              </w:rPr>
              <w:t xml:space="preserve"> </w:t>
            </w:r>
            <w:r w:rsidRPr="00D43A0F">
              <w:rPr>
                <w:rFonts w:asciiTheme="majorBidi" w:eastAsia="Arial" w:hAnsiTheme="majorBidi" w:cstheme="majorBidi"/>
                <w:sz w:val="24"/>
                <w:szCs w:val="24"/>
              </w:rPr>
              <w:t>techninių trikdžių Perkančioji organizacija neturės galimybės patikrinti neatlygintinai prieinamų duomenų apie Paslaugos teikėj</w:t>
            </w:r>
            <w:r>
              <w:rPr>
                <w:rFonts w:asciiTheme="majorBidi" w:eastAsia="Arial" w:hAnsiTheme="majorBidi" w:cstheme="majorBidi"/>
                <w:sz w:val="24"/>
                <w:szCs w:val="24"/>
              </w:rPr>
              <w:t>o specialistą</w:t>
            </w:r>
            <w:r w:rsidRPr="00D43A0F">
              <w:rPr>
                <w:rFonts w:asciiTheme="majorBidi" w:eastAsia="Arial" w:hAnsiTheme="majorBidi" w:cstheme="majorBidi"/>
                <w:sz w:val="24"/>
                <w:szCs w:val="24"/>
              </w:rPr>
              <w:t>, ji turi teisę prašyti Teikėjo pateikti kvalifikacijos reikalavimą patvirtinančius dokumentus</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E8E7" w14:textId="77777777" w:rsidR="00376F3D" w:rsidRDefault="00376F3D" w:rsidP="00B71A3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 Paslaugų teikėjo specialistas;</w:t>
            </w:r>
          </w:p>
          <w:p w14:paraId="194A8BFC" w14:textId="77777777" w:rsidR="00376F3D" w:rsidRPr="00E605E5" w:rsidRDefault="00376F3D" w:rsidP="00B71A3E">
            <w:pPr>
              <w:spacing w:line="240" w:lineRule="auto"/>
              <w:ind w:firstLine="0"/>
              <w:rPr>
                <w:rFonts w:asciiTheme="majorBidi" w:eastAsia="Arial" w:hAnsiTheme="majorBidi" w:cstheme="majorBidi"/>
                <w:sz w:val="24"/>
                <w:szCs w:val="24"/>
              </w:rPr>
            </w:pPr>
            <w:r w:rsidRPr="00D43A0F">
              <w:rPr>
                <w:rFonts w:asciiTheme="majorBidi" w:eastAsia="Arial" w:hAnsiTheme="majorBidi" w:cstheme="majorBidi"/>
                <w:sz w:val="24"/>
                <w:szCs w:val="24"/>
              </w:rPr>
              <w:t>-</w:t>
            </w:r>
            <w:r>
              <w:rPr>
                <w:rFonts w:asciiTheme="majorBidi" w:eastAsia="Arial" w:hAnsiTheme="majorBidi" w:cstheme="majorBidi"/>
                <w:sz w:val="24"/>
                <w:szCs w:val="24"/>
              </w:rPr>
              <w:t xml:space="preserve"> </w:t>
            </w:r>
            <w:r w:rsidRPr="00E605E5">
              <w:rPr>
                <w:rFonts w:asciiTheme="majorBidi" w:eastAsia="Arial" w:hAnsiTheme="majorBidi" w:cstheme="majorBidi"/>
                <w:sz w:val="24"/>
                <w:szCs w:val="24"/>
              </w:rPr>
              <w:t>jeigu pasiūlymą teikia ūkio subjektų grupė – reikalavimą turi atitikti ūkio subjektų grupės nario (-</w:t>
            </w:r>
            <w:proofErr w:type="spellStart"/>
            <w:r w:rsidRPr="00E605E5">
              <w:rPr>
                <w:rFonts w:asciiTheme="majorBidi" w:eastAsia="Arial" w:hAnsiTheme="majorBidi" w:cstheme="majorBidi"/>
                <w:sz w:val="24"/>
                <w:szCs w:val="24"/>
              </w:rPr>
              <w:t>ių</w:t>
            </w:r>
            <w:proofErr w:type="spellEnd"/>
            <w:r w:rsidRPr="00E605E5">
              <w:rPr>
                <w:rFonts w:asciiTheme="majorBidi" w:eastAsia="Arial" w:hAnsiTheme="majorBidi" w:cstheme="majorBidi"/>
                <w:sz w:val="24"/>
                <w:szCs w:val="24"/>
              </w:rPr>
              <w:t>) specialistai, atsižvelgiant į jų prisiimamus įsipareigojimus pirkimo sutarčiai vykdyti;</w:t>
            </w:r>
          </w:p>
          <w:p w14:paraId="5BE90083" w14:textId="77777777" w:rsidR="00376F3D" w:rsidRPr="00E605E5" w:rsidRDefault="00376F3D" w:rsidP="00B71A3E">
            <w:pPr>
              <w:spacing w:line="240" w:lineRule="auto"/>
              <w:ind w:firstLine="0"/>
              <w:rPr>
                <w:rFonts w:asciiTheme="majorBidi" w:eastAsia="Arial" w:hAnsiTheme="majorBidi" w:cstheme="majorBidi"/>
                <w:sz w:val="24"/>
                <w:szCs w:val="24"/>
              </w:rPr>
            </w:pPr>
          </w:p>
          <w:p w14:paraId="14C583C0" w14:textId="77777777" w:rsidR="00376F3D" w:rsidRPr="00E605E5" w:rsidRDefault="00376F3D" w:rsidP="00B71A3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gali remtis kitų ūkio subjektų pajėgumais tik tuo atveju, jeigu tie subjektai (jų darbuotojai) patys vykdys tą pirkimo sutarties dalį, kuriai reikia jų turimų pajėgumų;</w:t>
            </w:r>
          </w:p>
          <w:p w14:paraId="785C0E46" w14:textId="77777777" w:rsidR="00376F3D" w:rsidRPr="00E605E5" w:rsidRDefault="00376F3D" w:rsidP="00376F3D">
            <w:pPr>
              <w:spacing w:line="240" w:lineRule="auto"/>
              <w:ind w:firstLine="0"/>
              <w:jc w:val="left"/>
              <w:rPr>
                <w:rFonts w:asciiTheme="majorBidi" w:eastAsia="Arial" w:hAnsiTheme="majorBidi" w:cstheme="majorBidi"/>
                <w:sz w:val="24"/>
                <w:szCs w:val="24"/>
              </w:rPr>
            </w:pPr>
          </w:p>
          <w:p w14:paraId="15E21434" w14:textId="537584C7" w:rsidR="00A15AF2" w:rsidRPr="00A15AF2" w:rsidRDefault="00376F3D" w:rsidP="00610B8E">
            <w:pPr>
              <w:spacing w:line="240" w:lineRule="auto"/>
              <w:ind w:hanging="41"/>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 jei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(jo pasitelkiami specialistai) pats atitinka nustatytą reikalavimą, tačiau ketina pasitelkti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kėjus (jo specialistus),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 xml:space="preserve">kėjų specialistai </w:t>
            </w:r>
            <w:r w:rsidRPr="00E605E5">
              <w:rPr>
                <w:rFonts w:asciiTheme="majorBidi" w:eastAsia="Arial" w:hAnsiTheme="majorBidi" w:cstheme="majorBidi"/>
                <w:sz w:val="24"/>
                <w:szCs w:val="24"/>
              </w:rPr>
              <w:lastRenderedPageBreak/>
              <w:t>privalo atitikti nustatytus reikalavimus, jeigu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(jų darbuotojai) patys vykdys tą pirkimo sutarties dalį, kuriai reikia nustatytos kvalifikacijos.</w:t>
            </w:r>
          </w:p>
        </w:tc>
      </w:tr>
      <w:tr w:rsidR="00811E07" w:rsidRPr="00A15AF2" w14:paraId="22583634" w14:textId="77777777" w:rsidTr="006C3ADB">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CC972" w14:textId="46939063" w:rsidR="00A15AF2" w:rsidRPr="00A15AF2" w:rsidRDefault="00811E07" w:rsidP="00D33AA4">
            <w:pPr>
              <w:spacing w:line="240" w:lineRule="auto"/>
              <w:ind w:left="22" w:firstLine="0"/>
              <w:jc w:val="center"/>
              <w:rPr>
                <w:rFonts w:asciiTheme="majorBidi" w:eastAsia="Arial" w:hAnsiTheme="majorBidi" w:cstheme="majorBidi"/>
                <w:sz w:val="24"/>
                <w:szCs w:val="24"/>
              </w:rPr>
            </w:pPr>
            <w:r>
              <w:rPr>
                <w:rFonts w:asciiTheme="majorBidi" w:eastAsia="Arial" w:hAnsiTheme="majorBidi" w:cstheme="majorBidi"/>
                <w:sz w:val="24"/>
                <w:szCs w:val="24"/>
              </w:rPr>
              <w:lastRenderedPageBreak/>
              <w:t>1.2</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tcPr>
          <w:p w14:paraId="77292720" w14:textId="4FB8CAB9" w:rsidR="00A15AF2" w:rsidRPr="00A15AF2" w:rsidRDefault="0062215A" w:rsidP="0062215A">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 xml:space="preserve">Tiekėjas turi turėti bent 1 (vieną) pastatų energinio naudingumo sertifikavimo ekspertą (specialistą), kuris turi teisę atlikti pastatų energinio naudingumo sertifikavimą </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5E99E722" w14:textId="77777777" w:rsidR="001C45D5" w:rsidRDefault="001C45D5" w:rsidP="00A52BD7">
            <w:pPr>
              <w:spacing w:line="240" w:lineRule="auto"/>
              <w:ind w:firstLine="0"/>
              <w:rPr>
                <w:rFonts w:asciiTheme="majorBidi" w:eastAsia="Times New Roman" w:hAnsiTheme="majorBidi" w:cstheme="majorBidi"/>
                <w:sz w:val="24"/>
                <w:szCs w:val="24"/>
                <w:lang w:eastAsia="en-US"/>
              </w:rPr>
            </w:pPr>
            <w:r w:rsidRPr="00685F1C">
              <w:rPr>
                <w:rFonts w:ascii="Times New Roman" w:hAnsi="Times New Roman" w:cs="Times New Roman"/>
                <w:b/>
                <w:bCs/>
                <w:sz w:val="24"/>
                <w:szCs w:val="24"/>
              </w:rPr>
              <w:t>Kartu su pasiūlymu pateikiamas</w:t>
            </w:r>
            <w:r>
              <w:rPr>
                <w:rFonts w:ascii="Times New Roman" w:hAnsi="Times New Roman" w:cs="Times New Roman"/>
                <w:sz w:val="24"/>
                <w:szCs w:val="24"/>
              </w:rPr>
              <w:t xml:space="preserve"> </w:t>
            </w:r>
            <w:r>
              <w:rPr>
                <w:rFonts w:ascii="Times New Roman" w:hAnsi="Times New Roman" w:cs="Times New Roman"/>
                <w:b/>
                <w:bCs/>
                <w:sz w:val="24"/>
                <w:szCs w:val="24"/>
              </w:rPr>
              <w:t>Paslaugų teikėjo</w:t>
            </w:r>
            <w:r w:rsidRPr="000C5B0C">
              <w:rPr>
                <w:rFonts w:ascii="Times New Roman" w:hAnsi="Times New Roman" w:cs="Times New Roman"/>
                <w:b/>
                <w:bCs/>
                <w:sz w:val="24"/>
                <w:szCs w:val="24"/>
              </w:rPr>
              <w:t xml:space="preserve"> specialistų sąraš</w:t>
            </w:r>
            <w:r>
              <w:rPr>
                <w:rFonts w:ascii="Times New Roman" w:hAnsi="Times New Roman" w:cs="Times New Roman"/>
                <w:b/>
                <w:bCs/>
                <w:sz w:val="24"/>
                <w:szCs w:val="24"/>
              </w:rPr>
              <w:t>as</w:t>
            </w:r>
            <w:r w:rsidRPr="00A263F2" w:rsidDel="007F5B32">
              <w:rPr>
                <w:rFonts w:ascii="Times New Roman" w:hAnsi="Times New Roman" w:cs="Times New Roman"/>
                <w:sz w:val="24"/>
                <w:szCs w:val="24"/>
              </w:rPr>
              <w:t xml:space="preserve"> </w:t>
            </w:r>
            <w:r w:rsidRPr="00D173D7">
              <w:rPr>
                <w:rFonts w:ascii="Times New Roman" w:hAnsi="Times New Roman" w:cs="Times New Roman"/>
                <w:sz w:val="24"/>
                <w:szCs w:val="24"/>
              </w:rPr>
              <w:t>(</w:t>
            </w:r>
            <w:r w:rsidRPr="00D173D7">
              <w:rPr>
                <w:rFonts w:asciiTheme="majorBidi" w:eastAsia="Times New Roman" w:hAnsiTheme="majorBidi" w:cstheme="majorBidi"/>
                <w:sz w:val="24"/>
                <w:szCs w:val="24"/>
                <w:lang w:eastAsia="en-US"/>
              </w:rPr>
              <w:t xml:space="preserve">specialiųjų pirkimo sąlygų </w:t>
            </w:r>
            <w:r>
              <w:rPr>
                <w:rFonts w:asciiTheme="majorBidi" w:eastAsia="Times New Roman" w:hAnsiTheme="majorBidi" w:cstheme="majorBidi"/>
                <w:sz w:val="24"/>
                <w:szCs w:val="24"/>
                <w:lang w:eastAsia="en-US"/>
              </w:rPr>
              <w:t>8</w:t>
            </w:r>
            <w:r w:rsidRPr="00D173D7">
              <w:rPr>
                <w:rFonts w:asciiTheme="majorBidi" w:eastAsia="Times New Roman" w:hAnsiTheme="majorBidi" w:cstheme="majorBidi"/>
                <w:sz w:val="24"/>
                <w:szCs w:val="24"/>
                <w:lang w:eastAsia="en-US"/>
              </w:rPr>
              <w:t xml:space="preserve"> priedas)</w:t>
            </w:r>
            <w:r>
              <w:rPr>
                <w:rFonts w:asciiTheme="majorBidi" w:eastAsia="Times New Roman" w:hAnsiTheme="majorBidi" w:cstheme="majorBidi"/>
                <w:sz w:val="24"/>
                <w:szCs w:val="24"/>
                <w:lang w:eastAsia="en-US"/>
              </w:rPr>
              <w:t xml:space="preserve">. </w:t>
            </w:r>
          </w:p>
          <w:p w14:paraId="11B4EE10" w14:textId="77777777" w:rsidR="001C45D5" w:rsidRDefault="001C45D5" w:rsidP="00341A4D">
            <w:pPr>
              <w:spacing w:line="240" w:lineRule="auto"/>
              <w:ind w:firstLine="0"/>
              <w:rPr>
                <w:rFonts w:asciiTheme="majorBidi" w:eastAsia="Arial" w:hAnsiTheme="majorBidi" w:cstheme="majorBidi"/>
                <w:sz w:val="24"/>
                <w:szCs w:val="24"/>
              </w:rPr>
            </w:pPr>
          </w:p>
          <w:p w14:paraId="10045BEF" w14:textId="5BACDD5C" w:rsidR="00862E5F" w:rsidRDefault="00DC1EF0" w:rsidP="00341A4D">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 xml:space="preserve">Tiekėjo siūlomas </w:t>
            </w:r>
            <w:r w:rsidR="001D287C" w:rsidRPr="00E83154">
              <w:rPr>
                <w:rFonts w:ascii="Times New Roman" w:eastAsia="Times New Roman" w:hAnsi="Times New Roman" w:cs="Times New Roman"/>
                <w:color w:val="000000"/>
                <w:sz w:val="24"/>
                <w:szCs w:val="24"/>
              </w:rPr>
              <w:t>energinio naudingumo sertifikavimo ekspert</w:t>
            </w:r>
            <w:r w:rsidR="001D287C">
              <w:rPr>
                <w:rFonts w:ascii="Times New Roman" w:eastAsia="Times New Roman" w:hAnsi="Times New Roman" w:cs="Times New Roman"/>
                <w:color w:val="000000"/>
                <w:sz w:val="24"/>
                <w:szCs w:val="24"/>
              </w:rPr>
              <w:t>as</w:t>
            </w:r>
            <w:r w:rsidR="001D287C" w:rsidRPr="00E83154">
              <w:rPr>
                <w:rFonts w:ascii="Times New Roman" w:eastAsia="Times New Roman" w:hAnsi="Times New Roman" w:cs="Times New Roman"/>
                <w:color w:val="000000"/>
                <w:sz w:val="24"/>
                <w:szCs w:val="24"/>
              </w:rPr>
              <w:t xml:space="preserve"> (specialist</w:t>
            </w:r>
            <w:r w:rsidR="001D287C">
              <w:rPr>
                <w:rFonts w:ascii="Times New Roman" w:eastAsia="Times New Roman" w:hAnsi="Times New Roman" w:cs="Times New Roman"/>
                <w:color w:val="000000"/>
                <w:sz w:val="24"/>
                <w:szCs w:val="24"/>
              </w:rPr>
              <w:t>as</w:t>
            </w:r>
            <w:r w:rsidR="001D287C" w:rsidRPr="00E83154">
              <w:rPr>
                <w:rFonts w:ascii="Times New Roman" w:eastAsia="Times New Roman" w:hAnsi="Times New Roman" w:cs="Times New Roman"/>
                <w:color w:val="000000"/>
                <w:sz w:val="24"/>
                <w:szCs w:val="24"/>
              </w:rPr>
              <w:t>)</w:t>
            </w:r>
            <w:r w:rsidR="001D287C">
              <w:rPr>
                <w:rFonts w:ascii="Times New Roman" w:eastAsia="Times New Roman" w:hAnsi="Times New Roman" w:cs="Times New Roman"/>
                <w:color w:val="000000"/>
                <w:sz w:val="24"/>
                <w:szCs w:val="24"/>
              </w:rPr>
              <w:t xml:space="preserve"> </w:t>
            </w:r>
            <w:r w:rsidR="001D287C" w:rsidRPr="0062215A">
              <w:rPr>
                <w:rFonts w:asciiTheme="majorBidi" w:eastAsia="Arial" w:hAnsiTheme="majorBidi" w:cstheme="majorBidi"/>
                <w:sz w:val="24"/>
                <w:szCs w:val="24"/>
              </w:rPr>
              <w:t>turi turėti galiojantį Pastatų energinio naudingumo sertifikavimo eksperto kvalifikacijos atestatą</w:t>
            </w:r>
            <w:r w:rsidR="001D287C">
              <w:rPr>
                <w:rFonts w:asciiTheme="majorBidi" w:eastAsia="Arial" w:hAnsiTheme="majorBidi" w:cstheme="majorBidi"/>
                <w:sz w:val="24"/>
                <w:szCs w:val="24"/>
              </w:rPr>
              <w:t>.</w:t>
            </w:r>
          </w:p>
          <w:p w14:paraId="11879B99" w14:textId="24939590" w:rsidR="00811E07" w:rsidRPr="00811E07" w:rsidRDefault="00811E07" w:rsidP="00811E07">
            <w:pPr>
              <w:spacing w:line="240" w:lineRule="auto"/>
              <w:ind w:firstLine="567"/>
              <w:rPr>
                <w:rFonts w:asciiTheme="majorBidi" w:eastAsia="Arial" w:hAnsiTheme="majorBidi" w:cstheme="majorBidi"/>
                <w:sz w:val="24"/>
                <w:szCs w:val="24"/>
              </w:rPr>
            </w:pPr>
            <w:r w:rsidRPr="00811E07">
              <w:rPr>
                <w:rFonts w:asciiTheme="majorBidi" w:eastAsia="Arial" w:hAnsiTheme="majorBidi" w:cstheme="majorBidi"/>
                <w:sz w:val="24"/>
                <w:szCs w:val="24"/>
              </w:rPr>
              <w:t>Tiekėjo kvalifikaciją patvirtinančių dokumentų pateikti nereikalaujama.</w:t>
            </w:r>
          </w:p>
          <w:p w14:paraId="1A6909D6" w14:textId="77777777" w:rsidR="00811E07" w:rsidRPr="00811E07" w:rsidRDefault="00811E07" w:rsidP="00811E07">
            <w:pPr>
              <w:spacing w:line="240" w:lineRule="auto"/>
              <w:ind w:firstLine="567"/>
              <w:rPr>
                <w:rFonts w:asciiTheme="majorBidi" w:eastAsia="Arial" w:hAnsiTheme="majorBidi" w:cstheme="majorBidi"/>
                <w:sz w:val="24"/>
                <w:szCs w:val="24"/>
              </w:rPr>
            </w:pPr>
            <w:r w:rsidRPr="00811E07">
              <w:rPr>
                <w:rFonts w:asciiTheme="majorBidi" w:eastAsia="Arial" w:hAnsiTheme="majorBidi" w:cstheme="majorBidi"/>
                <w:sz w:val="24"/>
                <w:szCs w:val="24"/>
              </w:rPr>
              <w:t>Perkančioji organizacija duomenis tikrins Pastatų energinio naudingumo sertifikavimo ekspertų atestatų registro svetainėje https://www.ssva.lt/registrai/penseat/penseatest_regmain_list.php</w:t>
            </w:r>
          </w:p>
          <w:p w14:paraId="1F49EEDD" w14:textId="77777777" w:rsidR="00A15AF2" w:rsidRDefault="00A15AF2" w:rsidP="00D02446">
            <w:pPr>
              <w:spacing w:line="240" w:lineRule="auto"/>
              <w:ind w:firstLine="567"/>
              <w:rPr>
                <w:rFonts w:asciiTheme="majorBidi" w:eastAsia="Arial" w:hAnsiTheme="majorBidi" w:cstheme="majorBidi"/>
                <w:sz w:val="24"/>
                <w:szCs w:val="24"/>
              </w:rPr>
            </w:pPr>
          </w:p>
          <w:p w14:paraId="00CEFBA0" w14:textId="3EF4F0D9" w:rsidR="00674ECF" w:rsidRPr="00A15AF2" w:rsidRDefault="00674ECF" w:rsidP="00D02446">
            <w:pPr>
              <w:spacing w:line="240" w:lineRule="auto"/>
              <w:ind w:firstLine="567"/>
              <w:rPr>
                <w:rFonts w:asciiTheme="majorBidi" w:eastAsia="Arial" w:hAnsiTheme="majorBidi" w:cstheme="majorBidi"/>
                <w:sz w:val="24"/>
                <w:szCs w:val="24"/>
              </w:rPr>
            </w:pPr>
            <w:r w:rsidRPr="00D43A0F">
              <w:rPr>
                <w:rFonts w:asciiTheme="majorBidi" w:eastAsia="Arial" w:hAnsiTheme="majorBidi" w:cstheme="majorBidi"/>
                <w:sz w:val="24"/>
                <w:szCs w:val="24"/>
              </w:rPr>
              <w:t>Tuo atveju, jeigu dėl</w:t>
            </w:r>
            <w:r>
              <w:rPr>
                <w:rFonts w:asciiTheme="majorBidi" w:eastAsia="Arial" w:hAnsiTheme="majorBidi" w:cstheme="majorBidi"/>
                <w:sz w:val="24"/>
                <w:szCs w:val="24"/>
              </w:rPr>
              <w:t xml:space="preserve"> </w:t>
            </w:r>
            <w:r w:rsidR="008D07E7" w:rsidRPr="0062215A">
              <w:rPr>
                <w:rFonts w:asciiTheme="majorBidi" w:eastAsia="Arial" w:hAnsiTheme="majorBidi" w:cstheme="majorBidi"/>
                <w:sz w:val="24"/>
                <w:szCs w:val="24"/>
              </w:rPr>
              <w:t>informacinių sistemų t</w:t>
            </w:r>
            <w:r>
              <w:rPr>
                <w:rFonts w:asciiTheme="majorBidi" w:eastAsia="Arial" w:hAnsiTheme="majorBidi" w:cstheme="majorBidi"/>
                <w:sz w:val="24"/>
                <w:szCs w:val="24"/>
              </w:rPr>
              <w:t xml:space="preserve"> </w:t>
            </w:r>
            <w:r w:rsidRPr="00D43A0F">
              <w:rPr>
                <w:rFonts w:asciiTheme="majorBidi" w:eastAsia="Arial" w:hAnsiTheme="majorBidi" w:cstheme="majorBidi"/>
                <w:sz w:val="24"/>
                <w:szCs w:val="24"/>
              </w:rPr>
              <w:t>techninių trikdžių Perkančioji organizacija neturės galimybės patikrinti neatlygintinai prieinamų duomenų apie Paslaugos teikėj</w:t>
            </w:r>
            <w:r>
              <w:rPr>
                <w:rFonts w:asciiTheme="majorBidi" w:eastAsia="Arial" w:hAnsiTheme="majorBidi" w:cstheme="majorBidi"/>
                <w:sz w:val="24"/>
                <w:szCs w:val="24"/>
              </w:rPr>
              <w:t>o specialistą</w:t>
            </w:r>
            <w:r w:rsidRPr="00D43A0F">
              <w:rPr>
                <w:rFonts w:asciiTheme="majorBidi" w:eastAsia="Arial" w:hAnsiTheme="majorBidi" w:cstheme="majorBidi"/>
                <w:sz w:val="24"/>
                <w:szCs w:val="24"/>
              </w:rPr>
              <w:t>, ji turi teisę prašyti Teikėjo pateikti kvalifikacijos reikalavimą patvirtinančius dokumentus</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EE68" w14:textId="77777777" w:rsidR="00376F3D" w:rsidRDefault="00376F3D" w:rsidP="00610B8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 Paslaugų teikėjo specialistas;</w:t>
            </w:r>
          </w:p>
          <w:p w14:paraId="0D7DDE48" w14:textId="77777777" w:rsidR="00376F3D" w:rsidRPr="00E605E5" w:rsidRDefault="00376F3D" w:rsidP="00610B8E">
            <w:pPr>
              <w:spacing w:line="240" w:lineRule="auto"/>
              <w:ind w:firstLine="0"/>
              <w:rPr>
                <w:rFonts w:asciiTheme="majorBidi" w:eastAsia="Arial" w:hAnsiTheme="majorBidi" w:cstheme="majorBidi"/>
                <w:sz w:val="24"/>
                <w:szCs w:val="24"/>
              </w:rPr>
            </w:pPr>
            <w:r w:rsidRPr="00D43A0F">
              <w:rPr>
                <w:rFonts w:asciiTheme="majorBidi" w:eastAsia="Arial" w:hAnsiTheme="majorBidi" w:cstheme="majorBidi"/>
                <w:sz w:val="24"/>
                <w:szCs w:val="24"/>
              </w:rPr>
              <w:t>-</w:t>
            </w:r>
            <w:r>
              <w:rPr>
                <w:rFonts w:asciiTheme="majorBidi" w:eastAsia="Arial" w:hAnsiTheme="majorBidi" w:cstheme="majorBidi"/>
                <w:sz w:val="24"/>
                <w:szCs w:val="24"/>
              </w:rPr>
              <w:t xml:space="preserve"> </w:t>
            </w:r>
            <w:r w:rsidRPr="00E605E5">
              <w:rPr>
                <w:rFonts w:asciiTheme="majorBidi" w:eastAsia="Arial" w:hAnsiTheme="majorBidi" w:cstheme="majorBidi"/>
                <w:sz w:val="24"/>
                <w:szCs w:val="24"/>
              </w:rPr>
              <w:t>jeigu pasiūlymą teikia ūkio subjektų grupė – reikalavimą turi atitikti ūkio subjektų grupės nario (-</w:t>
            </w:r>
            <w:proofErr w:type="spellStart"/>
            <w:r w:rsidRPr="00E605E5">
              <w:rPr>
                <w:rFonts w:asciiTheme="majorBidi" w:eastAsia="Arial" w:hAnsiTheme="majorBidi" w:cstheme="majorBidi"/>
                <w:sz w:val="24"/>
                <w:szCs w:val="24"/>
              </w:rPr>
              <w:t>ių</w:t>
            </w:r>
            <w:proofErr w:type="spellEnd"/>
            <w:r w:rsidRPr="00E605E5">
              <w:rPr>
                <w:rFonts w:asciiTheme="majorBidi" w:eastAsia="Arial" w:hAnsiTheme="majorBidi" w:cstheme="majorBidi"/>
                <w:sz w:val="24"/>
                <w:szCs w:val="24"/>
              </w:rPr>
              <w:t>) specialistai, atsižvelgiant į jų prisiimamus įsipareigojimus pirkimo sutarčiai vykdyti;</w:t>
            </w:r>
          </w:p>
          <w:p w14:paraId="30C5231C" w14:textId="77777777" w:rsidR="00376F3D" w:rsidRPr="00E605E5" w:rsidRDefault="00376F3D" w:rsidP="00610B8E">
            <w:pPr>
              <w:spacing w:line="240" w:lineRule="auto"/>
              <w:ind w:firstLine="0"/>
              <w:rPr>
                <w:rFonts w:asciiTheme="majorBidi" w:eastAsia="Arial" w:hAnsiTheme="majorBidi" w:cstheme="majorBidi"/>
                <w:sz w:val="24"/>
                <w:szCs w:val="24"/>
              </w:rPr>
            </w:pPr>
          </w:p>
          <w:p w14:paraId="15E0B06E" w14:textId="77777777" w:rsidR="00376F3D" w:rsidRPr="00E605E5" w:rsidRDefault="00376F3D" w:rsidP="00610B8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gali remtis kitų ūkio subjektų pajėgumais tik tuo atveju, jeigu tie subjektai (jų darbuotojai) patys vykdys tą pirkimo sutarties dalį, kuriai reikia jų turimų pajėgumų;</w:t>
            </w:r>
          </w:p>
          <w:p w14:paraId="67DD3BD5" w14:textId="77777777" w:rsidR="00376F3D" w:rsidRPr="00E605E5" w:rsidRDefault="00376F3D" w:rsidP="00610B8E">
            <w:pPr>
              <w:spacing w:line="240" w:lineRule="auto"/>
              <w:ind w:firstLine="0"/>
              <w:rPr>
                <w:rFonts w:asciiTheme="majorBidi" w:eastAsia="Arial" w:hAnsiTheme="majorBidi" w:cstheme="majorBidi"/>
                <w:sz w:val="24"/>
                <w:szCs w:val="24"/>
              </w:rPr>
            </w:pPr>
          </w:p>
          <w:p w14:paraId="1F97EC7D" w14:textId="2D4D4C59" w:rsidR="00A15AF2" w:rsidRPr="00376F3D" w:rsidRDefault="00376F3D" w:rsidP="00610B8E">
            <w:pPr>
              <w:spacing w:line="240" w:lineRule="auto"/>
              <w:ind w:hanging="41"/>
              <w:rPr>
                <w:rFonts w:asciiTheme="majorBidi" w:eastAsia="Arial" w:hAnsiTheme="majorBidi" w:cstheme="majorBidi"/>
                <w:b/>
                <w:bCs/>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 jei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(jo pasitelkiami specialistai) pats atitinka nustatytą reikalavimą, tačiau ketina pasitelkti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kėjus (jo specialistus),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 xml:space="preserve">kėjų specialistai privalo atitikti nustatytus </w:t>
            </w:r>
            <w:r w:rsidRPr="00E605E5">
              <w:rPr>
                <w:rFonts w:asciiTheme="majorBidi" w:eastAsia="Arial" w:hAnsiTheme="majorBidi" w:cstheme="majorBidi"/>
                <w:sz w:val="24"/>
                <w:szCs w:val="24"/>
              </w:rPr>
              <w:lastRenderedPageBreak/>
              <w:t>reikalavimus, jeigu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(jų darbuotojai) patys vykdys tą pirkimo sutarties dalį, kuriai reikia nustatytos kvalifikacijos.“</w:t>
            </w:r>
          </w:p>
        </w:tc>
      </w:tr>
    </w:tbl>
    <w:p w14:paraId="586BDF15" w14:textId="1F31436F" w:rsidR="00883C35" w:rsidRDefault="006C3ADB" w:rsidP="00883C35">
      <w:pPr>
        <w:spacing w:line="240" w:lineRule="auto"/>
        <w:ind w:firstLine="567"/>
        <w:rPr>
          <w:rFonts w:asciiTheme="majorBidi" w:hAnsiTheme="majorBidi" w:cstheme="majorBidi"/>
          <w:b/>
          <w:sz w:val="24"/>
          <w:szCs w:val="24"/>
          <w:u w:val="single"/>
        </w:rPr>
      </w:pPr>
      <w:r>
        <w:rPr>
          <w:rFonts w:asciiTheme="majorBidi" w:hAnsiTheme="majorBidi" w:cstheme="majorBidi"/>
          <w:b/>
          <w:bCs/>
          <w:sz w:val="24"/>
          <w:szCs w:val="24"/>
          <w:u w:val="single"/>
        </w:rPr>
        <w:lastRenderedPageBreak/>
        <w:t>*</w:t>
      </w:r>
      <w:r w:rsidRPr="001C0FA8">
        <w:rPr>
          <w:rFonts w:asciiTheme="majorBidi" w:hAnsiTheme="majorBidi" w:cstheme="majorBidi"/>
          <w:b/>
          <w:bCs/>
          <w:sz w:val="24"/>
          <w:szCs w:val="24"/>
          <w:u w:val="single"/>
        </w:rPr>
        <w:t>Perkančioji organizacija atitikt</w:t>
      </w:r>
      <w:r w:rsidR="00687E0C">
        <w:rPr>
          <w:rFonts w:asciiTheme="majorBidi" w:hAnsiTheme="majorBidi" w:cstheme="majorBidi"/>
          <w:b/>
          <w:bCs/>
          <w:sz w:val="24"/>
          <w:szCs w:val="24"/>
          <w:u w:val="single"/>
        </w:rPr>
        <w:t>į</w:t>
      </w:r>
      <w:r w:rsidRPr="001C0FA8">
        <w:rPr>
          <w:rFonts w:asciiTheme="majorBidi" w:hAnsiTheme="majorBidi" w:cstheme="majorBidi"/>
          <w:b/>
          <w:bCs/>
          <w:sz w:val="24"/>
          <w:szCs w:val="24"/>
          <w:u w:val="single"/>
        </w:rPr>
        <w:t xml:space="preserve"> kvalifikaciniam</w:t>
      </w:r>
      <w:r>
        <w:rPr>
          <w:rFonts w:asciiTheme="majorBidi" w:hAnsiTheme="majorBidi" w:cstheme="majorBidi"/>
          <w:b/>
          <w:bCs/>
          <w:sz w:val="24"/>
          <w:szCs w:val="24"/>
          <w:u w:val="single"/>
        </w:rPr>
        <w:t>s</w:t>
      </w:r>
      <w:r w:rsidRPr="001C0FA8">
        <w:rPr>
          <w:rFonts w:asciiTheme="majorBidi" w:hAnsiTheme="majorBidi" w:cstheme="majorBidi"/>
          <w:b/>
          <w:bCs/>
          <w:sz w:val="24"/>
          <w:szCs w:val="24"/>
          <w:u w:val="single"/>
        </w:rPr>
        <w:t xml:space="preserve"> reikalavim</w:t>
      </w:r>
      <w:r>
        <w:rPr>
          <w:rFonts w:asciiTheme="majorBidi" w:hAnsiTheme="majorBidi" w:cstheme="majorBidi"/>
          <w:b/>
          <w:bCs/>
          <w:sz w:val="24"/>
          <w:szCs w:val="24"/>
          <w:u w:val="single"/>
        </w:rPr>
        <w:t xml:space="preserve">ams </w:t>
      </w:r>
      <w:r w:rsidRPr="001C0FA8">
        <w:rPr>
          <w:rFonts w:asciiTheme="majorBidi" w:hAnsiTheme="majorBidi" w:cstheme="majorBidi"/>
          <w:b/>
          <w:bCs/>
          <w:sz w:val="24"/>
          <w:szCs w:val="24"/>
          <w:u w:val="single"/>
        </w:rPr>
        <w:t>patvirtinanč</w:t>
      </w:r>
      <w:r>
        <w:rPr>
          <w:rFonts w:asciiTheme="majorBidi" w:hAnsiTheme="majorBidi" w:cstheme="majorBidi"/>
          <w:b/>
          <w:bCs/>
          <w:sz w:val="24"/>
          <w:szCs w:val="24"/>
          <w:u w:val="single"/>
        </w:rPr>
        <w:t>ius</w:t>
      </w:r>
      <w:r w:rsidRPr="001C0FA8">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duomenis</w:t>
      </w:r>
      <w:r w:rsidR="00687E0C">
        <w:rPr>
          <w:rFonts w:asciiTheme="majorBidi" w:hAnsiTheme="majorBidi" w:cstheme="majorBidi"/>
          <w:b/>
          <w:bCs/>
          <w:sz w:val="24"/>
          <w:szCs w:val="24"/>
          <w:u w:val="single"/>
        </w:rPr>
        <w:t xml:space="preserve"> tikrins</w:t>
      </w:r>
      <w:r w:rsidRPr="001C0FA8">
        <w:rPr>
          <w:rFonts w:asciiTheme="majorBidi" w:hAnsiTheme="majorBidi" w:cstheme="majorBidi"/>
          <w:b/>
          <w:bCs/>
          <w:sz w:val="24"/>
          <w:szCs w:val="24"/>
          <w:u w:val="single"/>
        </w:rPr>
        <w:t xml:space="preserve"> tik to tiekėjo, kurio pasiūlymas pagal vertinimo rezultatus galės būti pripažintas laimėjusiu.</w:t>
      </w:r>
    </w:p>
    <w:p w14:paraId="381926E4" w14:textId="77777777" w:rsidR="006D1017" w:rsidRDefault="006D1017" w:rsidP="00883C35">
      <w:pPr>
        <w:spacing w:line="240" w:lineRule="auto"/>
        <w:ind w:firstLine="567"/>
        <w:rPr>
          <w:rFonts w:asciiTheme="majorBidi" w:eastAsia="Arial" w:hAnsiTheme="majorBidi" w:cstheme="majorBidi"/>
          <w:sz w:val="24"/>
          <w:szCs w:val="24"/>
        </w:rPr>
      </w:pPr>
    </w:p>
    <w:p w14:paraId="52C8AB4F" w14:textId="481D1614" w:rsidR="00167043" w:rsidRPr="00530DE4" w:rsidRDefault="00514053" w:rsidP="00514053">
      <w:pPr>
        <w:spacing w:line="240" w:lineRule="auto"/>
        <w:ind w:firstLine="709"/>
        <w:rPr>
          <w:rFonts w:ascii="Times New Roman" w:hAnsi="Times New Roman" w:cs="Times New Roman"/>
          <w:color w:val="000000"/>
          <w:sz w:val="24"/>
          <w:szCs w:val="24"/>
        </w:rPr>
      </w:pPr>
      <w:r w:rsidRPr="00530DE4">
        <w:rPr>
          <w:rFonts w:ascii="Times New Roman" w:eastAsia="Times New Roman" w:hAnsi="Times New Roman" w:cs="Times New Roman"/>
          <w:color w:val="000000"/>
          <w:sz w:val="24"/>
          <w:szCs w:val="24"/>
        </w:rPr>
        <w:t xml:space="preserve">2. Savo pasiūlyme </w:t>
      </w:r>
      <w:r w:rsidRPr="00530DE4">
        <w:rPr>
          <w:rFonts w:ascii="Times New Roman" w:eastAsia="Times New Roman" w:hAnsi="Times New Roman" w:cs="Times New Roman"/>
          <w:b/>
          <w:bCs/>
          <w:color w:val="000000"/>
          <w:sz w:val="24"/>
          <w:szCs w:val="24"/>
        </w:rPr>
        <w:t>tiekėjas turi nurodyti ūkio subjektus, kuriais grindžiama tiekėjo kvalifikacija</w:t>
      </w:r>
      <w:r w:rsidRPr="00530DE4">
        <w:rPr>
          <w:rFonts w:ascii="Times New Roman" w:eastAsia="Times New Roman" w:hAnsi="Times New Roman" w:cs="Times New Roman"/>
          <w:color w:val="000000"/>
          <w:sz w:val="24"/>
          <w:szCs w:val="24"/>
        </w:rPr>
        <w:t xml:space="preserve"> (remiamasi ūkio subjekto pajėgumais), </w:t>
      </w:r>
      <w:r w:rsidRPr="00530DE4">
        <w:rPr>
          <w:rFonts w:ascii="Times New Roman" w:eastAsia="Times New Roman" w:hAnsi="Times New Roman" w:cs="Times New Roman"/>
          <w:b/>
          <w:bCs/>
          <w:color w:val="000000"/>
          <w:sz w:val="24"/>
          <w:szCs w:val="24"/>
        </w:rPr>
        <w:t>ir subtiekėjus, jeigu jie yra žinomi, ir kokiai pirkimo sutarties daliai ketinama juos pasitelkti</w:t>
      </w:r>
      <w:r w:rsidR="00CB6F72" w:rsidRPr="00530DE4">
        <w:rPr>
          <w:rFonts w:ascii="Times New Roman" w:hAnsi="Times New Roman" w:cs="Times New Roman"/>
          <w:color w:val="000000"/>
          <w:sz w:val="24"/>
          <w:szCs w:val="24"/>
        </w:rPr>
        <w:t xml:space="preserve">. </w:t>
      </w:r>
    </w:p>
    <w:p w14:paraId="2DDBAA03" w14:textId="06345AF5" w:rsidR="00514053" w:rsidRPr="00B96464" w:rsidRDefault="001F2244" w:rsidP="00514053">
      <w:pPr>
        <w:spacing w:line="240" w:lineRule="auto"/>
        <w:ind w:firstLine="709"/>
        <w:rPr>
          <w:rFonts w:ascii="Times New Roman" w:eastAsia="Times New Roman" w:hAnsi="Times New Roman" w:cs="Times New Roman"/>
          <w:color w:val="000000"/>
          <w:sz w:val="24"/>
          <w:szCs w:val="24"/>
          <w:u w:val="single"/>
        </w:rPr>
      </w:pPr>
      <w:r w:rsidRPr="00530DE4">
        <w:rPr>
          <w:rFonts w:ascii="Times New Roman" w:hAnsi="Times New Roman" w:cs="Times New Roman"/>
          <w:color w:val="000000"/>
          <w:sz w:val="24"/>
          <w:szCs w:val="24"/>
        </w:rPr>
        <w:t>Jeigu tiekėjo siūlomas specialistas, kurio kvalifikacija remiamasi, nėra ti</w:t>
      </w:r>
      <w:r w:rsidR="00C22F33" w:rsidRPr="00530DE4">
        <w:rPr>
          <w:rFonts w:ascii="Times New Roman" w:hAnsi="Times New Roman" w:cs="Times New Roman"/>
          <w:color w:val="000000"/>
          <w:sz w:val="24"/>
          <w:szCs w:val="24"/>
        </w:rPr>
        <w:t>e</w:t>
      </w:r>
      <w:r w:rsidRPr="00530DE4">
        <w:rPr>
          <w:rFonts w:ascii="Times New Roman" w:hAnsi="Times New Roman" w:cs="Times New Roman"/>
          <w:color w:val="000000"/>
          <w:sz w:val="24"/>
          <w:szCs w:val="24"/>
        </w:rPr>
        <w:t xml:space="preserve">kėjo darbuotojas, o bus įdarbintas laimėjimo atveju sutarties vykdymui, jis laikomas </w:t>
      </w:r>
      <w:proofErr w:type="spellStart"/>
      <w:r w:rsidRPr="00530DE4">
        <w:rPr>
          <w:rFonts w:ascii="Times New Roman" w:hAnsi="Times New Roman" w:cs="Times New Roman"/>
          <w:color w:val="000000"/>
          <w:sz w:val="24"/>
          <w:szCs w:val="24"/>
        </w:rPr>
        <w:t>kvazisubtiekėju</w:t>
      </w:r>
      <w:proofErr w:type="spellEnd"/>
      <w:r w:rsidRPr="00530DE4">
        <w:rPr>
          <w:rFonts w:ascii="Times New Roman" w:hAnsi="Times New Roman" w:cs="Times New Roman"/>
          <w:color w:val="000000"/>
          <w:sz w:val="24"/>
          <w:szCs w:val="24"/>
        </w:rPr>
        <w:t xml:space="preserve"> ir nurodomas </w:t>
      </w:r>
      <w:r w:rsidR="00C22F33" w:rsidRPr="00530DE4">
        <w:rPr>
          <w:rFonts w:asciiTheme="majorBidi" w:hAnsiTheme="majorBidi" w:cstheme="majorBidi"/>
          <w:sz w:val="24"/>
          <w:szCs w:val="24"/>
        </w:rPr>
        <w:t xml:space="preserve">specialiųjų pirkimo sąlygų </w:t>
      </w:r>
      <w:r w:rsidRPr="00530DE4">
        <w:rPr>
          <w:rFonts w:ascii="Times New Roman" w:hAnsi="Times New Roman" w:cs="Times New Roman"/>
          <w:color w:val="000000"/>
          <w:sz w:val="24"/>
          <w:szCs w:val="24"/>
        </w:rPr>
        <w:t xml:space="preserve">1 priedo </w:t>
      </w:r>
      <w:r w:rsidR="002A43E8" w:rsidRPr="00530DE4">
        <w:rPr>
          <w:rFonts w:ascii="Times New Roman" w:hAnsi="Times New Roman" w:cs="Times New Roman"/>
          <w:color w:val="000000"/>
          <w:sz w:val="24"/>
          <w:szCs w:val="24"/>
        </w:rPr>
        <w:t>4</w:t>
      </w:r>
      <w:r w:rsidRPr="00530DE4">
        <w:rPr>
          <w:rFonts w:ascii="Times New Roman" w:hAnsi="Times New Roman" w:cs="Times New Roman"/>
          <w:color w:val="000000"/>
          <w:sz w:val="24"/>
          <w:szCs w:val="24"/>
        </w:rPr>
        <w:t xml:space="preserve"> lentelėje</w:t>
      </w:r>
      <w:r w:rsidRPr="00530DE4">
        <w:rPr>
          <w:rFonts w:ascii="Times New Roman" w:hAnsi="Times New Roman" w:cs="Times New Roman"/>
          <w:i/>
          <w:iCs/>
          <w:color w:val="000000"/>
          <w:sz w:val="24"/>
          <w:szCs w:val="24"/>
        </w:rPr>
        <w:t>.</w:t>
      </w: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335E465F" w:rsidR="00530DE4" w:rsidRDefault="00530DE4">
      <w:pP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color w:val="000000" w:themeColor="text1"/>
          <w:sz w:val="24"/>
          <w:szCs w:val="24"/>
          <w:u w:val="single"/>
        </w:rPr>
        <w:br w:type="page"/>
      </w:r>
    </w:p>
    <w:p w14:paraId="42BE7404"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77777777"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NUSTATYTIEMS KVALIFIKACIJOS REIKALAVIMAMS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53FC9C9C" w14:textId="77777777" w:rsidR="00430088" w:rsidRPr="00430088" w:rsidRDefault="000016A1" w:rsidP="00430088">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p>
    <w:p w14:paraId="690E171E" w14:textId="33190511" w:rsidR="000016A1" w:rsidRPr="007C08D5" w:rsidRDefault="00430088" w:rsidP="00430088">
      <w:pPr>
        <w:spacing w:line="240" w:lineRule="auto"/>
        <w:rPr>
          <w:rFonts w:asciiTheme="majorBidi" w:eastAsia="Times New Roman" w:hAnsiTheme="majorBidi" w:cstheme="majorBidi"/>
          <w:i/>
          <w:sz w:val="24"/>
          <w:szCs w:val="24"/>
        </w:rPr>
      </w:pPr>
      <w:r w:rsidRPr="00430088">
        <w:rPr>
          <w:rFonts w:asciiTheme="majorBidi" w:eastAsia="Times New Roman" w:hAnsiTheme="majorBidi" w:cstheme="majorBidi"/>
          <w:sz w:val="24"/>
          <w:szCs w:val="24"/>
        </w:rPr>
        <w:t>Pastat</w:t>
      </w:r>
      <w:r>
        <w:rPr>
          <w:rFonts w:asciiTheme="majorBidi" w:eastAsia="Times New Roman" w:hAnsiTheme="majorBidi" w:cstheme="majorBidi"/>
          <w:sz w:val="24"/>
          <w:szCs w:val="24"/>
        </w:rPr>
        <w:t>o</w:t>
      </w:r>
      <w:r w:rsidRPr="00430088">
        <w:rPr>
          <w:rFonts w:asciiTheme="majorBidi" w:eastAsia="Times New Roman" w:hAnsiTheme="majorBidi" w:cstheme="majorBidi"/>
          <w:sz w:val="24"/>
          <w:szCs w:val="24"/>
        </w:rPr>
        <w:t xml:space="preserve"> energijos vartojimo audito ataskaitos rengimo ir pastat</w:t>
      </w:r>
      <w:r>
        <w:rPr>
          <w:rFonts w:asciiTheme="majorBidi" w:eastAsia="Times New Roman" w:hAnsiTheme="majorBidi" w:cstheme="majorBidi"/>
          <w:sz w:val="24"/>
          <w:szCs w:val="24"/>
        </w:rPr>
        <w:t>o</w:t>
      </w:r>
      <w:r w:rsidRPr="00430088">
        <w:rPr>
          <w:rFonts w:asciiTheme="majorBidi" w:eastAsia="Times New Roman" w:hAnsiTheme="majorBidi" w:cstheme="majorBidi"/>
          <w:sz w:val="24"/>
          <w:szCs w:val="24"/>
        </w:rPr>
        <w:t xml:space="preserve"> energinio naudingumo sertifikavimo paslaugų </w:t>
      </w:r>
      <w:r w:rsidR="000016A1" w:rsidRPr="00430088">
        <w:rPr>
          <w:rFonts w:asciiTheme="majorBidi" w:eastAsia="Times New Roman" w:hAnsiTheme="majorBidi" w:cstheme="majorBidi"/>
          <w:color w:val="000000" w:themeColor="text1"/>
          <w:sz w:val="24"/>
          <w:szCs w:val="24"/>
        </w:rPr>
        <w:t>pirkime</w:t>
      </w:r>
      <w:r w:rsidR="000016A1" w:rsidRPr="007C08D5">
        <w:rPr>
          <w:rFonts w:asciiTheme="majorBidi" w:eastAsia="Times New Roman" w:hAnsiTheme="majorBidi" w:cstheme="majorBidi"/>
          <w:color w:val="000000" w:themeColor="text1"/>
          <w:sz w:val="24"/>
          <w:szCs w:val="24"/>
        </w:rPr>
        <w:t xml:space="preserve">, </w:t>
      </w:r>
      <w:r w:rsidR="000016A1" w:rsidRPr="007C08D5">
        <w:rPr>
          <w:rFonts w:asciiTheme="majorBidi" w:eastAsia="Times New Roman" w:hAnsiTheme="majorBidi" w:cstheme="majorBidi"/>
          <w:sz w:val="24"/>
          <w:szCs w:val="24"/>
        </w:rPr>
        <w:t>teikiant pasiūlymą</w:t>
      </w:r>
      <w:r w:rsidR="000016A1" w:rsidRPr="007C08D5">
        <w:rPr>
          <w:rFonts w:asciiTheme="majorBidi" w:eastAsia="Times New Roman" w:hAnsiTheme="majorBidi" w:cstheme="majorBidi"/>
          <w:i/>
          <w:sz w:val="24"/>
          <w:szCs w:val="24"/>
        </w:rPr>
        <w:t>,</w:t>
      </w:r>
      <w:r w:rsidR="000016A1" w:rsidRPr="007C08D5">
        <w:rPr>
          <w:rFonts w:asciiTheme="majorBidi" w:eastAsia="Times New Roman" w:hAnsiTheme="majorBidi" w:cstheme="majorBidi"/>
          <w:i/>
          <w:color w:val="FF0000"/>
          <w:sz w:val="24"/>
          <w:szCs w:val="24"/>
        </w:rPr>
        <w:t xml:space="preserve"> </w:t>
      </w:r>
      <w:r w:rsidR="000016A1" w:rsidRPr="007C08D5">
        <w:rPr>
          <w:rFonts w:asciiTheme="majorBidi" w:eastAsia="Times New Roman" w:hAnsiTheme="majorBidi" w:cstheme="majorBidi"/>
          <w:sz w:val="24"/>
          <w:szCs w:val="24"/>
        </w:rPr>
        <w:t>kvalifikacija atitinka pirkimo dokumentuose nustatytus kvalifikacijos reikalavimus:</w:t>
      </w:r>
      <w:r w:rsidR="000016A1"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811E07">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4AEAC9EE"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 (-ai)</w:t>
            </w:r>
          </w:p>
        </w:tc>
        <w:tc>
          <w:tcPr>
            <w:tcW w:w="4947"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811E07" w14:paraId="1EA0D9F9" w14:textId="77777777" w:rsidTr="00811E07">
        <w:tc>
          <w:tcPr>
            <w:tcW w:w="1189" w:type="dxa"/>
          </w:tcPr>
          <w:p w14:paraId="6165FDB4"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Borders>
              <w:top w:val="single" w:sz="4" w:space="0" w:color="000000" w:themeColor="text1"/>
              <w:left w:val="single" w:sz="4" w:space="0" w:color="000000" w:themeColor="text1"/>
              <w:bottom w:val="single" w:sz="4" w:space="0" w:color="000000" w:themeColor="text1"/>
              <w:right w:val="single" w:sz="4" w:space="0" w:color="auto"/>
            </w:tcBorders>
          </w:tcPr>
          <w:p w14:paraId="20C2C586" w14:textId="71B5C821" w:rsidR="00811E07" w:rsidRPr="007C08D5" w:rsidRDefault="00811E07" w:rsidP="00811E07">
            <w:pPr>
              <w:ind w:firstLine="0"/>
              <w:rPr>
                <w:rFonts w:asciiTheme="majorBidi" w:eastAsia="Times New Roman" w:hAnsiTheme="majorBidi" w:cstheme="majorBidi"/>
                <w:i/>
                <w:sz w:val="24"/>
                <w:szCs w:val="24"/>
              </w:rPr>
            </w:pPr>
            <w:r w:rsidRPr="0062215A">
              <w:rPr>
                <w:rFonts w:asciiTheme="majorBidi" w:eastAsia="Arial" w:hAnsiTheme="majorBidi" w:cstheme="majorBidi"/>
                <w:sz w:val="24"/>
                <w:szCs w:val="24"/>
              </w:rPr>
              <w:t xml:space="preserve">Tiekėjas turi turėti bent 1 (vieną) specialistą – auditorių, kuris pagal Lietuvos Respublikos energetikos ministro 2012 m. rugpjūčio 2 d. įsakymu Nr. 1-148 patvirtinto Energijos vartojimo pastatuose, įrenginiuose ir technologiniams procesams audito atlikimo tvarkos ir sąlygų ir energijos vartojimo pastatuose, įrenginiuose ir technologiniams procesams auditą atliekančių specialistų rengimo ir atestavimo tvarkos aprašo nuostatas turi teisę atlikti energijos vartojimo auditą </w:t>
            </w:r>
            <w:r w:rsidR="00CA352C">
              <w:rPr>
                <w:rFonts w:asciiTheme="majorBidi" w:eastAsia="Arial" w:hAnsiTheme="majorBidi" w:cstheme="majorBidi"/>
                <w:sz w:val="24"/>
                <w:szCs w:val="24"/>
              </w:rPr>
              <w:t>pastatuose</w:t>
            </w:r>
          </w:p>
        </w:tc>
        <w:tc>
          <w:tcPr>
            <w:tcW w:w="2490" w:type="dxa"/>
          </w:tcPr>
          <w:p w14:paraId="6B206511"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811E07" w14:paraId="023D7F5F" w14:textId="77777777" w:rsidTr="00811E07">
        <w:tc>
          <w:tcPr>
            <w:tcW w:w="1189" w:type="dxa"/>
          </w:tcPr>
          <w:p w14:paraId="1BD6E97F"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2.</w:t>
            </w:r>
          </w:p>
        </w:tc>
        <w:tc>
          <w:tcPr>
            <w:tcW w:w="3826" w:type="dxa"/>
            <w:tcBorders>
              <w:top w:val="single" w:sz="4" w:space="0" w:color="000000" w:themeColor="text1"/>
              <w:left w:val="single" w:sz="4" w:space="0" w:color="000000" w:themeColor="text1"/>
              <w:bottom w:val="single" w:sz="4" w:space="0" w:color="000000" w:themeColor="text1"/>
              <w:right w:val="single" w:sz="4" w:space="0" w:color="auto"/>
            </w:tcBorders>
          </w:tcPr>
          <w:p w14:paraId="1EC85DEB" w14:textId="7965C8EB" w:rsidR="00811E07" w:rsidRPr="007C08D5" w:rsidRDefault="00811E07" w:rsidP="00193E75">
            <w:pPr>
              <w:ind w:firstLine="0"/>
              <w:rPr>
                <w:rFonts w:asciiTheme="majorBidi" w:eastAsia="Times New Roman" w:hAnsiTheme="majorBidi" w:cstheme="majorBidi"/>
                <w:i/>
                <w:sz w:val="24"/>
                <w:szCs w:val="24"/>
              </w:rPr>
            </w:pPr>
            <w:r w:rsidRPr="0062215A">
              <w:rPr>
                <w:rFonts w:asciiTheme="majorBidi" w:eastAsia="Arial" w:hAnsiTheme="majorBidi" w:cstheme="majorBidi"/>
                <w:sz w:val="24"/>
                <w:szCs w:val="24"/>
              </w:rPr>
              <w:t xml:space="preserve">Tiekėjas turi turėti bent 1 (vieną) pastatų energinio naudingumo sertifikavimo ekspertą (specialistą), kuris turi teisę atlikti pastatų energinio naudingumo sertifikavimą </w:t>
            </w:r>
          </w:p>
        </w:tc>
        <w:tc>
          <w:tcPr>
            <w:tcW w:w="2490" w:type="dxa"/>
          </w:tcPr>
          <w:p w14:paraId="07C7BD5E"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14B86D15"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lastRenderedPageBreak/>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367E8661" w14:textId="592B5F13" w:rsidR="009B4090" w:rsidRDefault="009503FB" w:rsidP="00193E7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w:t>
      </w:r>
      <w:bookmarkEnd w:id="19"/>
    </w:p>
    <w:p w14:paraId="390DA0DE" w14:textId="7C19C978" w:rsidR="00812178" w:rsidRDefault="00812178">
      <w:pPr>
        <w:rPr>
          <w:rFonts w:asciiTheme="majorBidi" w:hAnsiTheme="majorBidi" w:cstheme="majorBidi"/>
          <w:sz w:val="24"/>
          <w:szCs w:val="24"/>
        </w:rPr>
      </w:pPr>
      <w:r>
        <w:rPr>
          <w:rFonts w:asciiTheme="majorBidi" w:hAnsiTheme="majorBidi" w:cstheme="majorBidi"/>
          <w:sz w:val="24"/>
          <w:szCs w:val="24"/>
        </w:rPr>
        <w:br w:type="page"/>
      </w:r>
    </w:p>
    <w:p w14:paraId="7F890178" w14:textId="769CC3DC" w:rsidR="00812178" w:rsidRPr="006F3E7C" w:rsidRDefault="00812178" w:rsidP="00812178">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460A64B6" w14:textId="77777777" w:rsidR="00812178" w:rsidRDefault="00812178" w:rsidP="00812178">
      <w:pPr>
        <w:rPr>
          <w:rFonts w:asciiTheme="majorBidi" w:eastAsia="Calibri" w:hAnsiTheme="majorBidi" w:cstheme="majorBidi"/>
          <w:b/>
          <w:bCs/>
          <w:sz w:val="24"/>
          <w:szCs w:val="24"/>
        </w:rPr>
      </w:pPr>
    </w:p>
    <w:p w14:paraId="17C6675F" w14:textId="67A51253" w:rsidR="00812178" w:rsidRPr="00234241" w:rsidRDefault="00812178" w:rsidP="00812178">
      <w:pPr>
        <w:pStyle w:val="Tekstas"/>
        <w:jc w:val="center"/>
      </w:pPr>
      <w:r w:rsidRPr="00DB4F67">
        <w:t>(</w:t>
      </w:r>
      <w:r w:rsidR="004A1651" w:rsidRPr="00A52BD7">
        <w:rPr>
          <w:szCs w:val="24"/>
        </w:rPr>
        <w:t>Paslaugų teikėjo specialistų</w:t>
      </w:r>
      <w:r w:rsidR="004A1651" w:rsidRPr="000C5B0C">
        <w:rPr>
          <w:b/>
          <w:bCs/>
          <w:szCs w:val="24"/>
        </w:rPr>
        <w:t xml:space="preserve"> </w:t>
      </w:r>
      <w:r w:rsidR="00CA352C">
        <w:t>s</w:t>
      </w:r>
      <w:r w:rsidRPr="00DB4F67">
        <w:t>ąrašo forma)</w:t>
      </w:r>
    </w:p>
    <w:p w14:paraId="31786567" w14:textId="77777777" w:rsidR="00812178" w:rsidRDefault="00812178" w:rsidP="00812178">
      <w:pPr>
        <w:rPr>
          <w:rFonts w:asciiTheme="majorBidi" w:eastAsia="Calibri" w:hAnsiTheme="majorBidi" w:cstheme="majorBidi"/>
          <w:b/>
          <w:bCs/>
          <w:sz w:val="24"/>
          <w:szCs w:val="24"/>
        </w:rPr>
      </w:pPr>
    </w:p>
    <w:p w14:paraId="72D6FB9A" w14:textId="3825211D" w:rsidR="00812178" w:rsidRDefault="00812178" w:rsidP="00812178">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PASLAUGŲ TEIKĖJO SPECIALISTŲ SĄRAŠAS</w:t>
      </w:r>
      <w:r w:rsidR="00FB0653">
        <w:rPr>
          <w:rFonts w:asciiTheme="majorBidi" w:hAnsiTheme="majorBidi" w:cstheme="majorBidi"/>
          <w:b/>
          <w:sz w:val="24"/>
          <w:szCs w:val="24"/>
        </w:rPr>
        <w:t>*</w:t>
      </w:r>
    </w:p>
    <w:p w14:paraId="3C7F4552" w14:textId="77777777" w:rsidR="00812178" w:rsidRPr="008359D3" w:rsidRDefault="00812178" w:rsidP="00812178">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583"/>
        <w:gridCol w:w="6237"/>
      </w:tblGrid>
      <w:tr w:rsidR="002B383C" w:rsidRPr="008359D3" w14:paraId="003C902B" w14:textId="77777777" w:rsidTr="002B383C">
        <w:trPr>
          <w:trHeight w:val="565"/>
        </w:trPr>
        <w:tc>
          <w:tcPr>
            <w:tcW w:w="1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9336B9" w14:textId="77777777" w:rsidR="002B383C" w:rsidRPr="008359D3" w:rsidRDefault="002B383C" w:rsidP="00A00E4A">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Eil.  Nr.</w:t>
            </w:r>
          </w:p>
        </w:tc>
        <w:tc>
          <w:tcPr>
            <w:tcW w:w="25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A7528B" w14:textId="54BA1D31" w:rsidR="002B383C" w:rsidRPr="008359D3" w:rsidRDefault="002B383C" w:rsidP="00A00E4A">
            <w:pPr>
              <w:spacing w:line="240" w:lineRule="auto"/>
              <w:ind w:firstLine="0"/>
              <w:jc w:val="center"/>
              <w:rPr>
                <w:rFonts w:asciiTheme="majorBidi" w:eastAsia="Calibri" w:hAnsiTheme="majorBidi" w:cstheme="majorBidi"/>
                <w:b/>
                <w:bCs/>
                <w:sz w:val="24"/>
                <w:szCs w:val="32"/>
              </w:rPr>
            </w:pPr>
            <w:r>
              <w:rPr>
                <w:rFonts w:asciiTheme="majorBidi" w:eastAsia="Calibri" w:hAnsiTheme="majorBidi" w:cstheme="majorBidi"/>
                <w:b/>
                <w:bCs/>
                <w:sz w:val="24"/>
                <w:szCs w:val="32"/>
              </w:rPr>
              <w:t>Specialisto</w:t>
            </w:r>
            <w:r w:rsidRPr="008359D3">
              <w:rPr>
                <w:rFonts w:asciiTheme="majorBidi" w:eastAsia="Calibri" w:hAnsiTheme="majorBidi" w:cstheme="majorBidi"/>
                <w:b/>
                <w:bCs/>
                <w:sz w:val="24"/>
                <w:szCs w:val="32"/>
              </w:rPr>
              <w:t xml:space="preserve"> vardas, pavardė</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16515F" w14:textId="59BC5E14" w:rsidR="002B383C" w:rsidRPr="008359D3" w:rsidRDefault="002B383C" w:rsidP="00A00E4A">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 xml:space="preserve">Paslaugų teikėjo ir </w:t>
            </w:r>
            <w:r>
              <w:rPr>
                <w:rFonts w:asciiTheme="majorBidi" w:eastAsia="Calibri" w:hAnsiTheme="majorBidi" w:cstheme="majorBidi"/>
                <w:b/>
                <w:bCs/>
                <w:sz w:val="24"/>
                <w:szCs w:val="32"/>
              </w:rPr>
              <w:t xml:space="preserve">specialisto </w:t>
            </w:r>
            <w:r w:rsidRPr="008359D3">
              <w:rPr>
                <w:rFonts w:asciiTheme="majorBidi" w:eastAsia="Calibri" w:hAnsiTheme="majorBidi" w:cstheme="majorBidi"/>
                <w:b/>
                <w:bCs/>
                <w:sz w:val="24"/>
                <w:szCs w:val="32"/>
              </w:rPr>
              <w:t xml:space="preserve">sąsaja (pvz.: Paslaugų teikėjo darbuotojas, </w:t>
            </w:r>
            <w:proofErr w:type="spellStart"/>
            <w:r>
              <w:rPr>
                <w:rFonts w:asciiTheme="majorBidi" w:eastAsia="Calibri" w:hAnsiTheme="majorBidi" w:cstheme="majorBidi"/>
                <w:b/>
                <w:bCs/>
                <w:sz w:val="24"/>
                <w:szCs w:val="32"/>
              </w:rPr>
              <w:t>kvazisubtiekėjas</w:t>
            </w:r>
            <w:proofErr w:type="spellEnd"/>
            <w:r>
              <w:rPr>
                <w:rFonts w:asciiTheme="majorBidi" w:eastAsia="Calibri" w:hAnsiTheme="majorBidi" w:cstheme="majorBidi"/>
                <w:b/>
                <w:bCs/>
                <w:sz w:val="24"/>
                <w:szCs w:val="32"/>
              </w:rPr>
              <w:t xml:space="preserve">, t. y. </w:t>
            </w:r>
            <w:r w:rsidRPr="008359D3">
              <w:rPr>
                <w:rFonts w:asciiTheme="majorBidi" w:eastAsia="Calibri" w:hAnsiTheme="majorBidi" w:cstheme="majorBidi"/>
                <w:b/>
                <w:bCs/>
                <w:sz w:val="24"/>
                <w:szCs w:val="32"/>
              </w:rPr>
              <w:t>darbuotojas, ketinamas įdarbinti pas paslaugų teikėją,</w:t>
            </w:r>
            <w:r>
              <w:rPr>
                <w:rFonts w:asciiTheme="majorBidi" w:eastAsia="Calibri" w:hAnsiTheme="majorBidi" w:cstheme="majorBidi"/>
                <w:b/>
                <w:bCs/>
                <w:sz w:val="24"/>
                <w:szCs w:val="32"/>
              </w:rPr>
              <w:t xml:space="preserve"> subtiekėjas, </w:t>
            </w:r>
            <w:r w:rsidRPr="008359D3">
              <w:rPr>
                <w:rFonts w:asciiTheme="majorBidi" w:eastAsia="Calibri" w:hAnsiTheme="majorBidi" w:cstheme="majorBidi"/>
                <w:b/>
                <w:bCs/>
                <w:sz w:val="24"/>
                <w:szCs w:val="32"/>
              </w:rPr>
              <w:t xml:space="preserve"> subteikėjo darbuotojas ir t.t.)</w:t>
            </w:r>
          </w:p>
        </w:tc>
      </w:tr>
      <w:tr w:rsidR="002B383C" w:rsidRPr="008359D3" w14:paraId="290524D9" w14:textId="77777777" w:rsidTr="002B383C">
        <w:trPr>
          <w:trHeight w:val="147"/>
        </w:trPr>
        <w:tc>
          <w:tcPr>
            <w:tcW w:w="1245" w:type="dxa"/>
            <w:tcBorders>
              <w:top w:val="single" w:sz="4" w:space="0" w:color="auto"/>
              <w:left w:val="single" w:sz="4" w:space="0" w:color="auto"/>
              <w:bottom w:val="single" w:sz="4" w:space="0" w:color="auto"/>
              <w:right w:val="single" w:sz="4" w:space="0" w:color="auto"/>
            </w:tcBorders>
          </w:tcPr>
          <w:p w14:paraId="2E736F67" w14:textId="77777777" w:rsidR="002B383C" w:rsidRPr="00B22A7C" w:rsidRDefault="002B383C" w:rsidP="00A00E4A">
            <w:pPr>
              <w:ind w:firstLine="0"/>
              <w:jc w:val="center"/>
              <w:rPr>
                <w:rFonts w:asciiTheme="majorBidi" w:eastAsia="Calibri" w:hAnsiTheme="majorBidi" w:cstheme="majorBidi"/>
                <w:i/>
                <w:sz w:val="16"/>
                <w:szCs w:val="20"/>
              </w:rPr>
            </w:pPr>
            <w:r w:rsidRPr="00B22A7C">
              <w:rPr>
                <w:rFonts w:asciiTheme="majorBidi" w:eastAsia="Calibri" w:hAnsiTheme="majorBidi" w:cstheme="majorBidi"/>
                <w:i/>
                <w:sz w:val="16"/>
                <w:szCs w:val="20"/>
              </w:rPr>
              <w:t>1</w:t>
            </w:r>
          </w:p>
        </w:tc>
        <w:tc>
          <w:tcPr>
            <w:tcW w:w="2583" w:type="dxa"/>
            <w:tcBorders>
              <w:top w:val="single" w:sz="4" w:space="0" w:color="auto"/>
              <w:left w:val="single" w:sz="4" w:space="0" w:color="auto"/>
              <w:bottom w:val="single" w:sz="4" w:space="0" w:color="auto"/>
              <w:right w:val="single" w:sz="4" w:space="0" w:color="auto"/>
            </w:tcBorders>
            <w:hideMark/>
          </w:tcPr>
          <w:p w14:paraId="1D859B96" w14:textId="77777777" w:rsidR="002B383C" w:rsidRPr="00B22A7C" w:rsidRDefault="002B383C" w:rsidP="00A00E4A">
            <w:pPr>
              <w:ind w:firstLine="0"/>
              <w:jc w:val="center"/>
              <w:rPr>
                <w:rFonts w:asciiTheme="majorBidi" w:eastAsia="Calibri" w:hAnsiTheme="majorBidi" w:cstheme="majorBidi"/>
                <w:i/>
                <w:sz w:val="16"/>
                <w:szCs w:val="20"/>
              </w:rPr>
            </w:pPr>
            <w:r w:rsidRPr="00B22A7C">
              <w:rPr>
                <w:rFonts w:asciiTheme="majorBidi" w:eastAsia="Calibri" w:hAnsiTheme="majorBidi" w:cstheme="majorBidi"/>
                <w:i/>
                <w:sz w:val="16"/>
                <w:szCs w:val="20"/>
              </w:rPr>
              <w:t>2</w:t>
            </w:r>
          </w:p>
        </w:tc>
        <w:tc>
          <w:tcPr>
            <w:tcW w:w="6237" w:type="dxa"/>
            <w:tcBorders>
              <w:top w:val="single" w:sz="4" w:space="0" w:color="auto"/>
              <w:left w:val="single" w:sz="4" w:space="0" w:color="auto"/>
              <w:bottom w:val="single" w:sz="4" w:space="0" w:color="auto"/>
              <w:right w:val="single" w:sz="4" w:space="0" w:color="auto"/>
            </w:tcBorders>
            <w:hideMark/>
          </w:tcPr>
          <w:p w14:paraId="29AE9133" w14:textId="7F827F98" w:rsidR="002B383C" w:rsidRPr="00B22A7C" w:rsidRDefault="002B383C" w:rsidP="00A00E4A">
            <w:pPr>
              <w:ind w:firstLine="0"/>
              <w:jc w:val="center"/>
              <w:rPr>
                <w:rFonts w:asciiTheme="majorBidi" w:eastAsia="Calibri" w:hAnsiTheme="majorBidi" w:cstheme="majorBidi"/>
                <w:i/>
                <w:sz w:val="16"/>
                <w:szCs w:val="20"/>
              </w:rPr>
            </w:pPr>
            <w:r w:rsidRPr="00B22A7C">
              <w:rPr>
                <w:rFonts w:asciiTheme="majorBidi" w:eastAsia="Calibri" w:hAnsiTheme="majorBidi" w:cstheme="majorBidi"/>
                <w:i/>
                <w:sz w:val="16"/>
                <w:szCs w:val="20"/>
              </w:rPr>
              <w:t>4</w:t>
            </w:r>
          </w:p>
        </w:tc>
      </w:tr>
      <w:tr w:rsidR="002B383C" w:rsidRPr="008359D3" w14:paraId="5C165756" w14:textId="77777777" w:rsidTr="002B383C">
        <w:trPr>
          <w:trHeight w:val="147"/>
        </w:trPr>
        <w:tc>
          <w:tcPr>
            <w:tcW w:w="1245" w:type="dxa"/>
            <w:tcBorders>
              <w:top w:val="single" w:sz="4" w:space="0" w:color="auto"/>
              <w:left w:val="single" w:sz="4" w:space="0" w:color="auto"/>
              <w:bottom w:val="single" w:sz="4" w:space="0" w:color="auto"/>
              <w:right w:val="single" w:sz="4" w:space="0" w:color="auto"/>
            </w:tcBorders>
          </w:tcPr>
          <w:p w14:paraId="45637212" w14:textId="77777777" w:rsidR="002B383C" w:rsidRPr="008359D3" w:rsidRDefault="002B383C" w:rsidP="00A00E4A">
            <w:pPr>
              <w:ind w:firstLine="0"/>
              <w:rPr>
                <w:rFonts w:asciiTheme="majorBidi" w:eastAsia="Calibri" w:hAnsiTheme="majorBidi" w:cstheme="majorBidi"/>
                <w:sz w:val="24"/>
                <w:szCs w:val="32"/>
              </w:rPr>
            </w:pPr>
          </w:p>
        </w:tc>
        <w:tc>
          <w:tcPr>
            <w:tcW w:w="2583" w:type="dxa"/>
            <w:tcBorders>
              <w:top w:val="single" w:sz="4" w:space="0" w:color="auto"/>
              <w:left w:val="single" w:sz="4" w:space="0" w:color="auto"/>
              <w:bottom w:val="single" w:sz="4" w:space="0" w:color="auto"/>
              <w:right w:val="single" w:sz="4" w:space="0" w:color="auto"/>
            </w:tcBorders>
          </w:tcPr>
          <w:p w14:paraId="131C0332" w14:textId="77777777" w:rsidR="002B383C" w:rsidRPr="008359D3" w:rsidRDefault="002B383C" w:rsidP="00A00E4A">
            <w:pPr>
              <w:ind w:firstLine="0"/>
              <w:rPr>
                <w:rFonts w:asciiTheme="majorBidi" w:eastAsia="Calibri" w:hAnsiTheme="majorBidi" w:cstheme="majorBidi"/>
                <w:sz w:val="24"/>
                <w:szCs w:val="32"/>
              </w:rPr>
            </w:pPr>
          </w:p>
        </w:tc>
        <w:tc>
          <w:tcPr>
            <w:tcW w:w="6237" w:type="dxa"/>
            <w:tcBorders>
              <w:top w:val="single" w:sz="4" w:space="0" w:color="auto"/>
              <w:left w:val="single" w:sz="4" w:space="0" w:color="auto"/>
              <w:bottom w:val="single" w:sz="4" w:space="0" w:color="auto"/>
              <w:right w:val="single" w:sz="4" w:space="0" w:color="auto"/>
            </w:tcBorders>
          </w:tcPr>
          <w:p w14:paraId="34B342CC" w14:textId="0570CC82" w:rsidR="002B383C" w:rsidRPr="008359D3" w:rsidRDefault="002B383C" w:rsidP="00A00E4A">
            <w:pPr>
              <w:ind w:firstLine="0"/>
              <w:rPr>
                <w:rFonts w:asciiTheme="majorBidi" w:eastAsia="Calibri" w:hAnsiTheme="majorBidi" w:cstheme="majorBidi"/>
                <w:sz w:val="24"/>
                <w:szCs w:val="32"/>
              </w:rPr>
            </w:pPr>
          </w:p>
        </w:tc>
      </w:tr>
      <w:tr w:rsidR="002B383C" w:rsidRPr="008359D3" w14:paraId="44FE4235" w14:textId="77777777" w:rsidTr="002B383C">
        <w:trPr>
          <w:trHeight w:val="147"/>
        </w:trPr>
        <w:tc>
          <w:tcPr>
            <w:tcW w:w="1245" w:type="dxa"/>
            <w:tcBorders>
              <w:top w:val="single" w:sz="4" w:space="0" w:color="auto"/>
              <w:left w:val="single" w:sz="4" w:space="0" w:color="auto"/>
              <w:bottom w:val="single" w:sz="4" w:space="0" w:color="auto"/>
              <w:right w:val="single" w:sz="4" w:space="0" w:color="auto"/>
            </w:tcBorders>
          </w:tcPr>
          <w:p w14:paraId="6021662B" w14:textId="77777777" w:rsidR="002B383C" w:rsidRPr="008359D3" w:rsidRDefault="002B383C" w:rsidP="00A00E4A">
            <w:pPr>
              <w:ind w:firstLine="0"/>
              <w:rPr>
                <w:rFonts w:asciiTheme="majorBidi" w:eastAsia="Calibri" w:hAnsiTheme="majorBidi" w:cstheme="majorBidi"/>
                <w:sz w:val="24"/>
                <w:szCs w:val="32"/>
              </w:rPr>
            </w:pPr>
          </w:p>
        </w:tc>
        <w:tc>
          <w:tcPr>
            <w:tcW w:w="2583" w:type="dxa"/>
            <w:tcBorders>
              <w:top w:val="single" w:sz="4" w:space="0" w:color="auto"/>
              <w:left w:val="single" w:sz="4" w:space="0" w:color="auto"/>
              <w:bottom w:val="single" w:sz="4" w:space="0" w:color="auto"/>
              <w:right w:val="single" w:sz="4" w:space="0" w:color="auto"/>
            </w:tcBorders>
          </w:tcPr>
          <w:p w14:paraId="7C5956FC" w14:textId="77777777" w:rsidR="002B383C" w:rsidRPr="008359D3" w:rsidRDefault="002B383C" w:rsidP="00A00E4A">
            <w:pPr>
              <w:ind w:firstLine="0"/>
              <w:rPr>
                <w:rFonts w:asciiTheme="majorBidi" w:eastAsia="Calibri" w:hAnsiTheme="majorBidi" w:cstheme="majorBidi"/>
                <w:sz w:val="24"/>
                <w:szCs w:val="32"/>
              </w:rPr>
            </w:pPr>
          </w:p>
        </w:tc>
        <w:tc>
          <w:tcPr>
            <w:tcW w:w="6237" w:type="dxa"/>
            <w:tcBorders>
              <w:top w:val="single" w:sz="4" w:space="0" w:color="auto"/>
              <w:left w:val="single" w:sz="4" w:space="0" w:color="auto"/>
              <w:bottom w:val="single" w:sz="4" w:space="0" w:color="auto"/>
              <w:right w:val="single" w:sz="4" w:space="0" w:color="auto"/>
            </w:tcBorders>
          </w:tcPr>
          <w:p w14:paraId="0A6AF9CF" w14:textId="09DF5606" w:rsidR="002B383C" w:rsidRPr="008359D3" w:rsidRDefault="002B383C" w:rsidP="00A00E4A">
            <w:pPr>
              <w:ind w:firstLine="0"/>
              <w:rPr>
                <w:rFonts w:asciiTheme="majorBidi" w:eastAsia="Calibri" w:hAnsiTheme="majorBidi" w:cstheme="majorBidi"/>
                <w:sz w:val="24"/>
                <w:szCs w:val="32"/>
              </w:rPr>
            </w:pPr>
          </w:p>
        </w:tc>
      </w:tr>
      <w:tr w:rsidR="002B383C" w:rsidRPr="000C4DF1" w14:paraId="147EB70B" w14:textId="77777777" w:rsidTr="002B383C">
        <w:trPr>
          <w:trHeight w:val="147"/>
        </w:trPr>
        <w:tc>
          <w:tcPr>
            <w:tcW w:w="1245" w:type="dxa"/>
            <w:tcBorders>
              <w:top w:val="single" w:sz="4" w:space="0" w:color="auto"/>
              <w:left w:val="single" w:sz="4" w:space="0" w:color="auto"/>
              <w:bottom w:val="single" w:sz="4" w:space="0" w:color="auto"/>
              <w:right w:val="single" w:sz="4" w:space="0" w:color="auto"/>
            </w:tcBorders>
          </w:tcPr>
          <w:p w14:paraId="693EB415" w14:textId="77777777" w:rsidR="002B383C" w:rsidRPr="000C4DF1" w:rsidRDefault="002B383C" w:rsidP="00A00E4A">
            <w:pPr>
              <w:ind w:firstLine="0"/>
              <w:rPr>
                <w:rFonts w:asciiTheme="majorBidi" w:eastAsia="Calibri" w:hAnsiTheme="majorBidi" w:cstheme="majorBidi"/>
                <w:sz w:val="24"/>
                <w:szCs w:val="32"/>
              </w:rPr>
            </w:pPr>
          </w:p>
        </w:tc>
        <w:tc>
          <w:tcPr>
            <w:tcW w:w="2583" w:type="dxa"/>
            <w:tcBorders>
              <w:top w:val="single" w:sz="4" w:space="0" w:color="auto"/>
              <w:left w:val="single" w:sz="4" w:space="0" w:color="auto"/>
              <w:bottom w:val="single" w:sz="4" w:space="0" w:color="auto"/>
              <w:right w:val="single" w:sz="4" w:space="0" w:color="auto"/>
            </w:tcBorders>
          </w:tcPr>
          <w:p w14:paraId="258F78C0" w14:textId="77777777" w:rsidR="002B383C" w:rsidRPr="000C4DF1" w:rsidRDefault="002B383C" w:rsidP="00A00E4A">
            <w:pPr>
              <w:ind w:firstLine="0"/>
              <w:rPr>
                <w:rFonts w:asciiTheme="majorBidi" w:eastAsia="Calibri" w:hAnsiTheme="majorBidi" w:cstheme="majorBidi"/>
                <w:sz w:val="24"/>
                <w:szCs w:val="32"/>
              </w:rPr>
            </w:pPr>
          </w:p>
        </w:tc>
        <w:tc>
          <w:tcPr>
            <w:tcW w:w="6237" w:type="dxa"/>
            <w:tcBorders>
              <w:top w:val="single" w:sz="4" w:space="0" w:color="auto"/>
              <w:left w:val="single" w:sz="4" w:space="0" w:color="auto"/>
              <w:bottom w:val="single" w:sz="4" w:space="0" w:color="auto"/>
              <w:right w:val="single" w:sz="4" w:space="0" w:color="auto"/>
            </w:tcBorders>
          </w:tcPr>
          <w:p w14:paraId="0C181F8A" w14:textId="707A2DD8" w:rsidR="002B383C" w:rsidRPr="000C4DF1" w:rsidRDefault="002B383C" w:rsidP="00A00E4A">
            <w:pPr>
              <w:ind w:firstLine="0"/>
              <w:rPr>
                <w:rFonts w:asciiTheme="majorBidi" w:eastAsia="Calibri" w:hAnsiTheme="majorBidi" w:cstheme="majorBidi"/>
                <w:sz w:val="24"/>
                <w:szCs w:val="32"/>
              </w:rPr>
            </w:pPr>
          </w:p>
        </w:tc>
      </w:tr>
      <w:tr w:rsidR="002B383C" w:rsidRPr="000C4DF1" w14:paraId="30026AD5" w14:textId="77777777" w:rsidTr="002B383C">
        <w:trPr>
          <w:trHeight w:val="359"/>
        </w:trPr>
        <w:tc>
          <w:tcPr>
            <w:tcW w:w="1245" w:type="dxa"/>
            <w:tcBorders>
              <w:top w:val="single" w:sz="4" w:space="0" w:color="auto"/>
              <w:left w:val="single" w:sz="4" w:space="0" w:color="auto"/>
              <w:bottom w:val="single" w:sz="4" w:space="0" w:color="auto"/>
              <w:right w:val="single" w:sz="4" w:space="0" w:color="auto"/>
            </w:tcBorders>
          </w:tcPr>
          <w:p w14:paraId="5C40E687" w14:textId="77777777" w:rsidR="002B383C" w:rsidRPr="000C4DF1" w:rsidRDefault="002B383C" w:rsidP="00A00E4A">
            <w:pPr>
              <w:ind w:firstLine="0"/>
              <w:rPr>
                <w:rFonts w:asciiTheme="majorBidi" w:eastAsia="Calibri" w:hAnsiTheme="majorBidi" w:cstheme="majorBidi"/>
                <w:sz w:val="24"/>
                <w:szCs w:val="32"/>
              </w:rPr>
            </w:pPr>
          </w:p>
        </w:tc>
        <w:tc>
          <w:tcPr>
            <w:tcW w:w="2583" w:type="dxa"/>
            <w:tcBorders>
              <w:top w:val="single" w:sz="4" w:space="0" w:color="auto"/>
              <w:left w:val="single" w:sz="4" w:space="0" w:color="auto"/>
              <w:bottom w:val="single" w:sz="4" w:space="0" w:color="auto"/>
              <w:right w:val="single" w:sz="4" w:space="0" w:color="auto"/>
            </w:tcBorders>
          </w:tcPr>
          <w:p w14:paraId="40D8B876" w14:textId="77777777" w:rsidR="002B383C" w:rsidRPr="000C4DF1" w:rsidRDefault="002B383C" w:rsidP="00A00E4A">
            <w:pPr>
              <w:ind w:firstLine="0"/>
              <w:rPr>
                <w:rFonts w:asciiTheme="majorBidi" w:eastAsia="Calibri" w:hAnsiTheme="majorBidi" w:cstheme="majorBidi"/>
                <w:sz w:val="24"/>
                <w:szCs w:val="32"/>
              </w:rPr>
            </w:pPr>
          </w:p>
        </w:tc>
        <w:tc>
          <w:tcPr>
            <w:tcW w:w="6237" w:type="dxa"/>
            <w:tcBorders>
              <w:top w:val="single" w:sz="4" w:space="0" w:color="auto"/>
              <w:left w:val="single" w:sz="4" w:space="0" w:color="auto"/>
              <w:bottom w:val="single" w:sz="4" w:space="0" w:color="auto"/>
              <w:right w:val="single" w:sz="4" w:space="0" w:color="auto"/>
            </w:tcBorders>
          </w:tcPr>
          <w:p w14:paraId="55296487" w14:textId="05D1F6FA" w:rsidR="002B383C" w:rsidRPr="000C4DF1" w:rsidRDefault="002B383C" w:rsidP="00A00E4A">
            <w:pPr>
              <w:ind w:firstLine="0"/>
              <w:rPr>
                <w:rFonts w:asciiTheme="majorBidi" w:eastAsia="Calibri" w:hAnsiTheme="majorBidi" w:cstheme="majorBidi"/>
                <w:sz w:val="24"/>
                <w:szCs w:val="32"/>
              </w:rPr>
            </w:pPr>
          </w:p>
        </w:tc>
      </w:tr>
    </w:tbl>
    <w:p w14:paraId="6B1B0CD4" w14:textId="77777777" w:rsidR="00884B55" w:rsidRDefault="00884B55" w:rsidP="00884B55">
      <w:pPr>
        <w:pStyle w:val="Sraopastraipa"/>
        <w:ind w:firstLine="0"/>
        <w:rPr>
          <w:rFonts w:asciiTheme="majorBidi" w:eastAsia="Calibri" w:hAnsiTheme="majorBidi" w:cstheme="majorBidi"/>
          <w:b/>
          <w:bCs/>
          <w:sz w:val="24"/>
          <w:szCs w:val="24"/>
        </w:rPr>
      </w:pPr>
    </w:p>
    <w:p w14:paraId="67C93469" w14:textId="5176AB8D" w:rsidR="00812178" w:rsidRPr="00DB11EC" w:rsidRDefault="00884B55" w:rsidP="002B383C">
      <w:pPr>
        <w:pStyle w:val="Sraopastraipa"/>
        <w:ind w:firstLine="0"/>
        <w:rPr>
          <w:rFonts w:asciiTheme="majorBidi" w:eastAsia="Calibri" w:hAnsiTheme="majorBidi" w:cstheme="majorBidi"/>
          <w:b/>
          <w:sz w:val="24"/>
          <w:szCs w:val="24"/>
        </w:rPr>
      </w:pPr>
      <w:r>
        <w:rPr>
          <w:rFonts w:asciiTheme="majorBidi" w:eastAsia="Calibri" w:hAnsiTheme="majorBidi" w:cstheme="majorBidi"/>
          <w:b/>
          <w:bCs/>
          <w:sz w:val="24"/>
          <w:szCs w:val="24"/>
        </w:rPr>
        <w:t>*Pateikiama</w:t>
      </w:r>
      <w:r w:rsidR="00FB0653">
        <w:rPr>
          <w:rFonts w:asciiTheme="majorBidi" w:eastAsia="Calibri" w:hAnsiTheme="majorBidi" w:cstheme="majorBidi"/>
          <w:b/>
          <w:bCs/>
          <w:sz w:val="24"/>
          <w:szCs w:val="24"/>
        </w:rPr>
        <w:t>s</w:t>
      </w:r>
      <w:r>
        <w:rPr>
          <w:rFonts w:asciiTheme="majorBidi" w:eastAsia="Calibri" w:hAnsiTheme="majorBidi" w:cstheme="majorBidi"/>
          <w:b/>
          <w:bCs/>
          <w:sz w:val="24"/>
          <w:szCs w:val="24"/>
        </w:rPr>
        <w:t xml:space="preserve"> kartu su pasiūlymu</w:t>
      </w:r>
    </w:p>
    <w:p w14:paraId="2CEC817A" w14:textId="77777777" w:rsidR="00812178" w:rsidRPr="00DB4D19" w:rsidRDefault="00812178" w:rsidP="00812178">
      <w:pPr>
        <w:spacing w:line="240" w:lineRule="auto"/>
        <w:ind w:firstLine="0"/>
        <w:jc w:val="center"/>
        <w:rPr>
          <w:rFonts w:ascii="Times New Roman" w:eastAsia="Times New Roman" w:hAnsi="Times New Roman" w:cs="Times New Roman"/>
          <w:b/>
          <w:bCs/>
          <w:sz w:val="24"/>
          <w:szCs w:val="20"/>
        </w:rPr>
      </w:pPr>
    </w:p>
    <w:p w14:paraId="082FFD4A" w14:textId="77777777" w:rsidR="00812178" w:rsidRPr="00955C6F" w:rsidRDefault="00812178" w:rsidP="00812178">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p w14:paraId="04530239" w14:textId="77777777" w:rsidR="00812178" w:rsidRPr="00193E75" w:rsidRDefault="00812178" w:rsidP="00193E75">
      <w:pPr>
        <w:spacing w:line="240" w:lineRule="auto"/>
        <w:jc w:val="center"/>
        <w:rPr>
          <w:rFonts w:asciiTheme="majorBidi" w:hAnsiTheme="majorBidi" w:cstheme="majorBidi"/>
          <w:sz w:val="24"/>
          <w:szCs w:val="24"/>
        </w:rPr>
      </w:pPr>
    </w:p>
    <w:sectPr w:rsidR="00812178" w:rsidRPr="00193E75" w:rsidSect="007C2351">
      <w:headerReference w:type="default"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96F2" w14:textId="77777777" w:rsidR="00185D5D" w:rsidRDefault="00185D5D" w:rsidP="00D05666">
      <w:r>
        <w:separator/>
      </w:r>
    </w:p>
  </w:endnote>
  <w:endnote w:type="continuationSeparator" w:id="0">
    <w:p w14:paraId="53F740AF" w14:textId="77777777" w:rsidR="00185D5D" w:rsidRDefault="00185D5D" w:rsidP="00D05666">
      <w:r>
        <w:continuationSeparator/>
      </w:r>
    </w:p>
  </w:endnote>
  <w:endnote w:type="continuationNotice" w:id="1">
    <w:p w14:paraId="7E8FE382" w14:textId="77777777" w:rsidR="00185D5D" w:rsidRDefault="00185D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491C" w14:textId="77777777" w:rsidR="00185D5D" w:rsidRDefault="00185D5D" w:rsidP="00D05666">
      <w:r>
        <w:separator/>
      </w:r>
    </w:p>
  </w:footnote>
  <w:footnote w:type="continuationSeparator" w:id="0">
    <w:p w14:paraId="7E93AA25" w14:textId="77777777" w:rsidR="00185D5D" w:rsidRDefault="00185D5D" w:rsidP="00D05666">
      <w:r>
        <w:continuationSeparator/>
      </w:r>
    </w:p>
  </w:footnote>
  <w:footnote w:type="continuationNotice" w:id="1">
    <w:p w14:paraId="6CF99011" w14:textId="77777777" w:rsidR="00185D5D" w:rsidRDefault="00185D5D">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5E1CAA"/>
    <w:multiLevelType w:val="hybridMultilevel"/>
    <w:tmpl w:val="F420175E"/>
    <w:lvl w:ilvl="0" w:tplc="D36C8F82">
      <w:start w:val="3"/>
      <w:numFmt w:val="bullet"/>
      <w:lvlText w:val=""/>
      <w:lvlJc w:val="left"/>
      <w:pPr>
        <w:ind w:left="720" w:hanging="360"/>
      </w:pPr>
      <w:rPr>
        <w:rFonts w:ascii="Symbol" w:eastAsia="Calibri"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1B778D"/>
    <w:multiLevelType w:val="multilevel"/>
    <w:tmpl w:val="E7D2FB0E"/>
    <w:lvl w:ilvl="0">
      <w:start w:val="1"/>
      <w:numFmt w:val="decimal"/>
      <w:lvlText w:val="%1."/>
      <w:lvlJc w:val="left"/>
      <w:pPr>
        <w:ind w:left="1211" w:hanging="360"/>
      </w:pPr>
      <w:rPr>
        <w:rFonts w:hint="default"/>
      </w:rPr>
    </w:lvl>
    <w:lvl w:ilvl="1">
      <w:start w:val="1"/>
      <w:numFmt w:val="decimal"/>
      <w:isLgl/>
      <w:lvlText w:val="%1.%2."/>
      <w:lvlJc w:val="left"/>
      <w:pPr>
        <w:ind w:left="644" w:hanging="360"/>
      </w:pPr>
      <w:rPr>
        <w:rFonts w:eastAsiaTheme="minorHAnsi" w:hint="default"/>
      </w:rPr>
    </w:lvl>
    <w:lvl w:ilvl="2">
      <w:start w:val="1"/>
      <w:numFmt w:val="decimal"/>
      <w:isLgl/>
      <w:lvlText w:val="%1.%2.%3."/>
      <w:lvlJc w:val="left"/>
      <w:pPr>
        <w:ind w:left="2291" w:hanging="720"/>
      </w:pPr>
      <w:rPr>
        <w:rFonts w:eastAsiaTheme="minorHAnsi" w:hint="default"/>
      </w:rPr>
    </w:lvl>
    <w:lvl w:ilvl="3">
      <w:start w:val="1"/>
      <w:numFmt w:val="decimal"/>
      <w:isLgl/>
      <w:lvlText w:val="%1.%2.%3.%4."/>
      <w:lvlJc w:val="left"/>
      <w:pPr>
        <w:ind w:left="2651" w:hanging="720"/>
      </w:pPr>
      <w:rPr>
        <w:rFonts w:eastAsiaTheme="minorHAnsi" w:hint="default"/>
      </w:rPr>
    </w:lvl>
    <w:lvl w:ilvl="4">
      <w:start w:val="1"/>
      <w:numFmt w:val="decimal"/>
      <w:isLgl/>
      <w:lvlText w:val="%1.%2.%3.%4.%5."/>
      <w:lvlJc w:val="left"/>
      <w:pPr>
        <w:ind w:left="3371" w:hanging="1080"/>
      </w:pPr>
      <w:rPr>
        <w:rFonts w:eastAsiaTheme="minorHAnsi" w:hint="default"/>
      </w:rPr>
    </w:lvl>
    <w:lvl w:ilvl="5">
      <w:start w:val="1"/>
      <w:numFmt w:val="decimal"/>
      <w:isLgl/>
      <w:lvlText w:val="%1.%2.%3.%4.%5.%6."/>
      <w:lvlJc w:val="left"/>
      <w:pPr>
        <w:ind w:left="3731" w:hanging="1080"/>
      </w:pPr>
      <w:rPr>
        <w:rFonts w:eastAsiaTheme="minorHAnsi" w:hint="default"/>
      </w:rPr>
    </w:lvl>
    <w:lvl w:ilvl="6">
      <w:start w:val="1"/>
      <w:numFmt w:val="decimal"/>
      <w:isLgl/>
      <w:lvlText w:val="%1.%2.%3.%4.%5.%6.%7."/>
      <w:lvlJc w:val="left"/>
      <w:pPr>
        <w:ind w:left="4451" w:hanging="1440"/>
      </w:pPr>
      <w:rPr>
        <w:rFonts w:eastAsiaTheme="minorHAnsi" w:hint="default"/>
      </w:rPr>
    </w:lvl>
    <w:lvl w:ilvl="7">
      <w:start w:val="1"/>
      <w:numFmt w:val="decimal"/>
      <w:isLgl/>
      <w:lvlText w:val="%1.%2.%3.%4.%5.%6.%7.%8."/>
      <w:lvlJc w:val="left"/>
      <w:pPr>
        <w:ind w:left="4811" w:hanging="1440"/>
      </w:pPr>
      <w:rPr>
        <w:rFonts w:eastAsiaTheme="minorHAnsi" w:hint="default"/>
      </w:rPr>
    </w:lvl>
    <w:lvl w:ilvl="8">
      <w:start w:val="1"/>
      <w:numFmt w:val="decimal"/>
      <w:isLgl/>
      <w:lvlText w:val="%1.%2.%3.%4.%5.%6.%7.%8.%9."/>
      <w:lvlJc w:val="left"/>
      <w:pPr>
        <w:ind w:left="5531" w:hanging="1800"/>
      </w:pPr>
      <w:rPr>
        <w:rFonts w:eastAsiaTheme="minorHAns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79C6ED2"/>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4"/>
  </w:num>
  <w:num w:numId="3" w16cid:durableId="138770985">
    <w:abstractNumId w:val="26"/>
  </w:num>
  <w:num w:numId="4" w16cid:durableId="219707255">
    <w:abstractNumId w:val="57"/>
  </w:num>
  <w:num w:numId="5" w16cid:durableId="2137720050">
    <w:abstractNumId w:val="7"/>
  </w:num>
  <w:num w:numId="6" w16cid:durableId="1882473578">
    <w:abstractNumId w:val="23"/>
  </w:num>
  <w:num w:numId="7" w16cid:durableId="742215806">
    <w:abstractNumId w:val="42"/>
  </w:num>
  <w:num w:numId="8" w16cid:durableId="581986730">
    <w:abstractNumId w:val="46"/>
  </w:num>
  <w:num w:numId="9" w16cid:durableId="1210533292">
    <w:abstractNumId w:val="5"/>
  </w:num>
  <w:num w:numId="10" w16cid:durableId="360207028">
    <w:abstractNumId w:val="11"/>
  </w:num>
  <w:num w:numId="11" w16cid:durableId="464082020">
    <w:abstractNumId w:val="49"/>
  </w:num>
  <w:num w:numId="12" w16cid:durableId="1510020379">
    <w:abstractNumId w:val="15"/>
  </w:num>
  <w:num w:numId="13" w16cid:durableId="1778215594">
    <w:abstractNumId w:val="31"/>
  </w:num>
  <w:num w:numId="14" w16cid:durableId="1652252092">
    <w:abstractNumId w:val="14"/>
  </w:num>
  <w:num w:numId="15" w16cid:durableId="2131630214">
    <w:abstractNumId w:val="19"/>
  </w:num>
  <w:num w:numId="16" w16cid:durableId="1098015114">
    <w:abstractNumId w:val="55"/>
  </w:num>
  <w:num w:numId="17" w16cid:durableId="1208252808">
    <w:abstractNumId w:val="54"/>
  </w:num>
  <w:num w:numId="18" w16cid:durableId="963148996">
    <w:abstractNumId w:val="8"/>
  </w:num>
  <w:num w:numId="19" w16cid:durableId="1873961101">
    <w:abstractNumId w:val="33"/>
  </w:num>
  <w:num w:numId="20" w16cid:durableId="1129662248">
    <w:abstractNumId w:val="28"/>
  </w:num>
  <w:num w:numId="21" w16cid:durableId="817724215">
    <w:abstractNumId w:val="27"/>
  </w:num>
  <w:num w:numId="22" w16cid:durableId="1993635468">
    <w:abstractNumId w:val="6"/>
  </w:num>
  <w:num w:numId="23" w16cid:durableId="1928659478">
    <w:abstractNumId w:val="56"/>
  </w:num>
  <w:num w:numId="24" w16cid:durableId="1250694197">
    <w:abstractNumId w:val="0"/>
  </w:num>
  <w:num w:numId="25" w16cid:durableId="681514953">
    <w:abstractNumId w:val="17"/>
  </w:num>
  <w:num w:numId="26" w16cid:durableId="2001343554">
    <w:abstractNumId w:val="25"/>
  </w:num>
  <w:num w:numId="27" w16cid:durableId="1828280303">
    <w:abstractNumId w:val="36"/>
  </w:num>
  <w:num w:numId="28" w16cid:durableId="2125803710">
    <w:abstractNumId w:val="34"/>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1"/>
  </w:num>
  <w:num w:numId="33" w16cid:durableId="341712434">
    <w:abstractNumId w:val="2"/>
  </w:num>
  <w:num w:numId="34" w16cid:durableId="419986092">
    <w:abstractNumId w:val="22"/>
  </w:num>
  <w:num w:numId="35" w16cid:durableId="989599647">
    <w:abstractNumId w:val="43"/>
  </w:num>
  <w:num w:numId="36" w16cid:durableId="134224949">
    <w:abstractNumId w:val="35"/>
  </w:num>
  <w:num w:numId="37" w16cid:durableId="801532550">
    <w:abstractNumId w:val="4"/>
  </w:num>
  <w:num w:numId="38" w16cid:durableId="777871533">
    <w:abstractNumId w:val="10"/>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2"/>
  </w:num>
  <w:num w:numId="43" w16cid:durableId="1624074669">
    <w:abstractNumId w:val="39"/>
  </w:num>
  <w:num w:numId="44" w16cid:durableId="1236630376">
    <w:abstractNumId w:val="53"/>
  </w:num>
  <w:num w:numId="45" w16cid:durableId="1897933955">
    <w:abstractNumId w:val="20"/>
  </w:num>
  <w:num w:numId="46" w16cid:durableId="330569735">
    <w:abstractNumId w:val="40"/>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4"/>
  </w:num>
  <w:num w:numId="52" w16cid:durableId="732503544">
    <w:abstractNumId w:val="1"/>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0"/>
  </w:num>
  <w:num w:numId="55" w16cid:durableId="932083756">
    <w:abstractNumId w:val="37"/>
  </w:num>
  <w:num w:numId="56" w16cid:durableId="1169253745">
    <w:abstractNumId w:val="29"/>
  </w:num>
  <w:num w:numId="57" w16cid:durableId="1024751569">
    <w:abstractNumId w:val="16"/>
  </w:num>
  <w:num w:numId="58" w16cid:durableId="1178078051">
    <w:abstractNumId w:val="32"/>
  </w:num>
  <w:num w:numId="59" w16cid:durableId="2126071244">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7F1"/>
    <w:rsid w:val="000238BE"/>
    <w:rsid w:val="000261FD"/>
    <w:rsid w:val="00026246"/>
    <w:rsid w:val="00026317"/>
    <w:rsid w:val="00026673"/>
    <w:rsid w:val="00026690"/>
    <w:rsid w:val="00026D16"/>
    <w:rsid w:val="00030220"/>
    <w:rsid w:val="00030C02"/>
    <w:rsid w:val="00030CCF"/>
    <w:rsid w:val="00030F90"/>
    <w:rsid w:val="000315EB"/>
    <w:rsid w:val="00031635"/>
    <w:rsid w:val="000316A2"/>
    <w:rsid w:val="000316E8"/>
    <w:rsid w:val="00031A62"/>
    <w:rsid w:val="000321E6"/>
    <w:rsid w:val="0003270A"/>
    <w:rsid w:val="00032D0D"/>
    <w:rsid w:val="00032D19"/>
    <w:rsid w:val="00033A0E"/>
    <w:rsid w:val="00034300"/>
    <w:rsid w:val="00034A4A"/>
    <w:rsid w:val="00034B69"/>
    <w:rsid w:val="00035221"/>
    <w:rsid w:val="0003560E"/>
    <w:rsid w:val="0003587B"/>
    <w:rsid w:val="00036191"/>
    <w:rsid w:val="0003633E"/>
    <w:rsid w:val="00036B7C"/>
    <w:rsid w:val="00036F4E"/>
    <w:rsid w:val="000372F4"/>
    <w:rsid w:val="00037649"/>
    <w:rsid w:val="00037BE4"/>
    <w:rsid w:val="00040162"/>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14C2"/>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74A"/>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327"/>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1EA"/>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0F48"/>
    <w:rsid w:val="001010F7"/>
    <w:rsid w:val="00101130"/>
    <w:rsid w:val="00101313"/>
    <w:rsid w:val="0010148D"/>
    <w:rsid w:val="00101C48"/>
    <w:rsid w:val="00102353"/>
    <w:rsid w:val="0010270D"/>
    <w:rsid w:val="00103049"/>
    <w:rsid w:val="0010341D"/>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99D"/>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10C5"/>
    <w:rsid w:val="00142352"/>
    <w:rsid w:val="001424F3"/>
    <w:rsid w:val="0014359C"/>
    <w:rsid w:val="00143650"/>
    <w:rsid w:val="00143940"/>
    <w:rsid w:val="00143F3F"/>
    <w:rsid w:val="0014414A"/>
    <w:rsid w:val="00144BB1"/>
    <w:rsid w:val="00144E1A"/>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5D5D"/>
    <w:rsid w:val="001864DB"/>
    <w:rsid w:val="00187B3D"/>
    <w:rsid w:val="001904E1"/>
    <w:rsid w:val="001912E2"/>
    <w:rsid w:val="0019130D"/>
    <w:rsid w:val="0019166A"/>
    <w:rsid w:val="00191CEF"/>
    <w:rsid w:val="001920B3"/>
    <w:rsid w:val="001926B1"/>
    <w:rsid w:val="00192B6B"/>
    <w:rsid w:val="00192ED3"/>
    <w:rsid w:val="00193AE0"/>
    <w:rsid w:val="00193D61"/>
    <w:rsid w:val="00193E75"/>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0F3D"/>
    <w:rsid w:val="001B13F2"/>
    <w:rsid w:val="001B1CD4"/>
    <w:rsid w:val="001B2226"/>
    <w:rsid w:val="001B370C"/>
    <w:rsid w:val="001B3BCE"/>
    <w:rsid w:val="001B3C7D"/>
    <w:rsid w:val="001B50F3"/>
    <w:rsid w:val="001B659C"/>
    <w:rsid w:val="001B7035"/>
    <w:rsid w:val="001B7BAA"/>
    <w:rsid w:val="001C0E49"/>
    <w:rsid w:val="001C1AD0"/>
    <w:rsid w:val="001C1CC5"/>
    <w:rsid w:val="001C1D32"/>
    <w:rsid w:val="001C24BC"/>
    <w:rsid w:val="001C256F"/>
    <w:rsid w:val="001C25C7"/>
    <w:rsid w:val="001C2EE8"/>
    <w:rsid w:val="001C305A"/>
    <w:rsid w:val="001C3A07"/>
    <w:rsid w:val="001C45D5"/>
    <w:rsid w:val="001C468D"/>
    <w:rsid w:val="001C49AE"/>
    <w:rsid w:val="001C4F12"/>
    <w:rsid w:val="001C5C22"/>
    <w:rsid w:val="001C635E"/>
    <w:rsid w:val="001C6757"/>
    <w:rsid w:val="001C7F48"/>
    <w:rsid w:val="001D1EA4"/>
    <w:rsid w:val="001D287C"/>
    <w:rsid w:val="001D5440"/>
    <w:rsid w:val="001D567F"/>
    <w:rsid w:val="001D5DDC"/>
    <w:rsid w:val="001D65F8"/>
    <w:rsid w:val="001D7492"/>
    <w:rsid w:val="001D7AF2"/>
    <w:rsid w:val="001E005B"/>
    <w:rsid w:val="001E0107"/>
    <w:rsid w:val="001E03FB"/>
    <w:rsid w:val="001E24C9"/>
    <w:rsid w:val="001E250F"/>
    <w:rsid w:val="001E2BC5"/>
    <w:rsid w:val="001E2D34"/>
    <w:rsid w:val="001E3718"/>
    <w:rsid w:val="001E3A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8D4"/>
    <w:rsid w:val="00222C8C"/>
    <w:rsid w:val="00223247"/>
    <w:rsid w:val="00223614"/>
    <w:rsid w:val="00224227"/>
    <w:rsid w:val="00224D11"/>
    <w:rsid w:val="002256CF"/>
    <w:rsid w:val="00225BEF"/>
    <w:rsid w:val="00226106"/>
    <w:rsid w:val="002267CC"/>
    <w:rsid w:val="002267DE"/>
    <w:rsid w:val="00226A33"/>
    <w:rsid w:val="002279BC"/>
    <w:rsid w:val="00231166"/>
    <w:rsid w:val="00231785"/>
    <w:rsid w:val="002318ED"/>
    <w:rsid w:val="002326B2"/>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51"/>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45A"/>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92E"/>
    <w:rsid w:val="00291C92"/>
    <w:rsid w:val="00291DCB"/>
    <w:rsid w:val="00291EAC"/>
    <w:rsid w:val="00292169"/>
    <w:rsid w:val="0029216D"/>
    <w:rsid w:val="002926A1"/>
    <w:rsid w:val="00293E2E"/>
    <w:rsid w:val="00294BE3"/>
    <w:rsid w:val="00295763"/>
    <w:rsid w:val="00295B36"/>
    <w:rsid w:val="002966ED"/>
    <w:rsid w:val="002970CF"/>
    <w:rsid w:val="00297490"/>
    <w:rsid w:val="002974D4"/>
    <w:rsid w:val="002A00F7"/>
    <w:rsid w:val="002A0B5F"/>
    <w:rsid w:val="002A0C6E"/>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83C"/>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0BC9"/>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26C"/>
    <w:rsid w:val="00306D9F"/>
    <w:rsid w:val="00306E24"/>
    <w:rsid w:val="00306F87"/>
    <w:rsid w:val="003074D1"/>
    <w:rsid w:val="0031000F"/>
    <w:rsid w:val="003101E1"/>
    <w:rsid w:val="00310DEF"/>
    <w:rsid w:val="0031109D"/>
    <w:rsid w:val="0031284C"/>
    <w:rsid w:val="0031395B"/>
    <w:rsid w:val="00313C60"/>
    <w:rsid w:val="0031420A"/>
    <w:rsid w:val="00314DBC"/>
    <w:rsid w:val="00314EDB"/>
    <w:rsid w:val="003155D3"/>
    <w:rsid w:val="00316D64"/>
    <w:rsid w:val="00316F8D"/>
    <w:rsid w:val="0031715C"/>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A11"/>
    <w:rsid w:val="00333BFA"/>
    <w:rsid w:val="00334EB8"/>
    <w:rsid w:val="0033575F"/>
    <w:rsid w:val="00335A01"/>
    <w:rsid w:val="00335DA5"/>
    <w:rsid w:val="00336B1D"/>
    <w:rsid w:val="003406FD"/>
    <w:rsid w:val="00340882"/>
    <w:rsid w:val="00340F10"/>
    <w:rsid w:val="00340F7A"/>
    <w:rsid w:val="0034166A"/>
    <w:rsid w:val="00341929"/>
    <w:rsid w:val="00341A4D"/>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12B"/>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3D"/>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A6E2C"/>
    <w:rsid w:val="003B0093"/>
    <w:rsid w:val="003B03D1"/>
    <w:rsid w:val="003B1116"/>
    <w:rsid w:val="003B12DE"/>
    <w:rsid w:val="003B2617"/>
    <w:rsid w:val="003B26CD"/>
    <w:rsid w:val="003B2CC7"/>
    <w:rsid w:val="003B39F9"/>
    <w:rsid w:val="003B3D2C"/>
    <w:rsid w:val="003B5568"/>
    <w:rsid w:val="003B5A7F"/>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794"/>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296"/>
    <w:rsid w:val="00411BD7"/>
    <w:rsid w:val="0041208A"/>
    <w:rsid w:val="0041359A"/>
    <w:rsid w:val="00413D2E"/>
    <w:rsid w:val="004147BD"/>
    <w:rsid w:val="004157B6"/>
    <w:rsid w:val="004159FF"/>
    <w:rsid w:val="00415A37"/>
    <w:rsid w:val="00415C51"/>
    <w:rsid w:val="00415ED2"/>
    <w:rsid w:val="0041685F"/>
    <w:rsid w:val="00416D08"/>
    <w:rsid w:val="00417604"/>
    <w:rsid w:val="004179A8"/>
    <w:rsid w:val="004200E2"/>
    <w:rsid w:val="00424C4C"/>
    <w:rsid w:val="004252AF"/>
    <w:rsid w:val="00425488"/>
    <w:rsid w:val="004262EA"/>
    <w:rsid w:val="00427174"/>
    <w:rsid w:val="00427210"/>
    <w:rsid w:val="00430088"/>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025"/>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5F71"/>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C07"/>
    <w:rsid w:val="00485E23"/>
    <w:rsid w:val="0048654D"/>
    <w:rsid w:val="004867B9"/>
    <w:rsid w:val="00486A83"/>
    <w:rsid w:val="00486B0D"/>
    <w:rsid w:val="00486BC8"/>
    <w:rsid w:val="0049001E"/>
    <w:rsid w:val="00492862"/>
    <w:rsid w:val="004940CB"/>
    <w:rsid w:val="00494B5D"/>
    <w:rsid w:val="0049538A"/>
    <w:rsid w:val="00495F71"/>
    <w:rsid w:val="004962BC"/>
    <w:rsid w:val="00496B73"/>
    <w:rsid w:val="00496EFB"/>
    <w:rsid w:val="0049767A"/>
    <w:rsid w:val="00497DF3"/>
    <w:rsid w:val="00497ED2"/>
    <w:rsid w:val="004A01F5"/>
    <w:rsid w:val="004A0305"/>
    <w:rsid w:val="004A0401"/>
    <w:rsid w:val="004A0E10"/>
    <w:rsid w:val="004A133D"/>
    <w:rsid w:val="004A1343"/>
    <w:rsid w:val="004A13CE"/>
    <w:rsid w:val="004A1651"/>
    <w:rsid w:val="004A1BB5"/>
    <w:rsid w:val="004A299F"/>
    <w:rsid w:val="004A3C50"/>
    <w:rsid w:val="004A3F9F"/>
    <w:rsid w:val="004A3FAD"/>
    <w:rsid w:val="004A415C"/>
    <w:rsid w:val="004A4444"/>
    <w:rsid w:val="004A4761"/>
    <w:rsid w:val="004A48CA"/>
    <w:rsid w:val="004A4C80"/>
    <w:rsid w:val="004A51B9"/>
    <w:rsid w:val="004A5A9A"/>
    <w:rsid w:val="004A6248"/>
    <w:rsid w:val="004A7485"/>
    <w:rsid w:val="004A7AA3"/>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782"/>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17F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1EE2"/>
    <w:rsid w:val="005122FE"/>
    <w:rsid w:val="00512624"/>
    <w:rsid w:val="0051270F"/>
    <w:rsid w:val="00512760"/>
    <w:rsid w:val="00512E53"/>
    <w:rsid w:val="0051329C"/>
    <w:rsid w:val="00514053"/>
    <w:rsid w:val="0051416C"/>
    <w:rsid w:val="00514B6E"/>
    <w:rsid w:val="00514BE2"/>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DE4"/>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C9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99"/>
    <w:rsid w:val="00581B14"/>
    <w:rsid w:val="00582642"/>
    <w:rsid w:val="00582A71"/>
    <w:rsid w:val="00583135"/>
    <w:rsid w:val="00583195"/>
    <w:rsid w:val="00583B84"/>
    <w:rsid w:val="005846F8"/>
    <w:rsid w:val="0058525D"/>
    <w:rsid w:val="00585C84"/>
    <w:rsid w:val="00585D55"/>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45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0B8E"/>
    <w:rsid w:val="00612434"/>
    <w:rsid w:val="00612488"/>
    <w:rsid w:val="00612CE6"/>
    <w:rsid w:val="00612EDD"/>
    <w:rsid w:val="00614A7B"/>
    <w:rsid w:val="0061536C"/>
    <w:rsid w:val="006158E4"/>
    <w:rsid w:val="006158FB"/>
    <w:rsid w:val="006159D9"/>
    <w:rsid w:val="00615C08"/>
    <w:rsid w:val="006172FE"/>
    <w:rsid w:val="0061733E"/>
    <w:rsid w:val="0061741C"/>
    <w:rsid w:val="006178D9"/>
    <w:rsid w:val="006178F4"/>
    <w:rsid w:val="006207BC"/>
    <w:rsid w:val="006211EA"/>
    <w:rsid w:val="00621335"/>
    <w:rsid w:val="0062150E"/>
    <w:rsid w:val="0062215A"/>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5AF"/>
    <w:rsid w:val="00632B0E"/>
    <w:rsid w:val="00633526"/>
    <w:rsid w:val="00634073"/>
    <w:rsid w:val="0063491E"/>
    <w:rsid w:val="006349FB"/>
    <w:rsid w:val="00634E47"/>
    <w:rsid w:val="00635013"/>
    <w:rsid w:val="00635035"/>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4ECF"/>
    <w:rsid w:val="00675C5C"/>
    <w:rsid w:val="006768D9"/>
    <w:rsid w:val="00677B00"/>
    <w:rsid w:val="00677F40"/>
    <w:rsid w:val="00680102"/>
    <w:rsid w:val="00680281"/>
    <w:rsid w:val="00681CDE"/>
    <w:rsid w:val="006824FC"/>
    <w:rsid w:val="0068448B"/>
    <w:rsid w:val="00685C49"/>
    <w:rsid w:val="00687997"/>
    <w:rsid w:val="00687E0C"/>
    <w:rsid w:val="00687E47"/>
    <w:rsid w:val="0069058D"/>
    <w:rsid w:val="006912EA"/>
    <w:rsid w:val="00692635"/>
    <w:rsid w:val="00692CBF"/>
    <w:rsid w:val="00693C7B"/>
    <w:rsid w:val="00694911"/>
    <w:rsid w:val="00695304"/>
    <w:rsid w:val="006966D7"/>
    <w:rsid w:val="00696EED"/>
    <w:rsid w:val="006A02C4"/>
    <w:rsid w:val="006A0320"/>
    <w:rsid w:val="006A0559"/>
    <w:rsid w:val="006A19E0"/>
    <w:rsid w:val="006A1A30"/>
    <w:rsid w:val="006A1C3C"/>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1A6"/>
    <w:rsid w:val="006B3563"/>
    <w:rsid w:val="006B3E47"/>
    <w:rsid w:val="006B3FBF"/>
    <w:rsid w:val="006B4408"/>
    <w:rsid w:val="006B4697"/>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3ADB"/>
    <w:rsid w:val="006C4A69"/>
    <w:rsid w:val="006C5438"/>
    <w:rsid w:val="006C5A14"/>
    <w:rsid w:val="006C5FDC"/>
    <w:rsid w:val="006C613D"/>
    <w:rsid w:val="006C6272"/>
    <w:rsid w:val="006C63B5"/>
    <w:rsid w:val="006C7852"/>
    <w:rsid w:val="006D0977"/>
    <w:rsid w:val="006D1017"/>
    <w:rsid w:val="006D1390"/>
    <w:rsid w:val="006D1BC0"/>
    <w:rsid w:val="006D2363"/>
    <w:rsid w:val="006D316C"/>
    <w:rsid w:val="006D3202"/>
    <w:rsid w:val="006D3BD9"/>
    <w:rsid w:val="006D3C8B"/>
    <w:rsid w:val="006D3FB5"/>
    <w:rsid w:val="006D463E"/>
    <w:rsid w:val="006D478B"/>
    <w:rsid w:val="006D6694"/>
    <w:rsid w:val="006D67EE"/>
    <w:rsid w:val="006E04DD"/>
    <w:rsid w:val="006E05DF"/>
    <w:rsid w:val="006E0D8D"/>
    <w:rsid w:val="006E108E"/>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5BB"/>
    <w:rsid w:val="00710621"/>
    <w:rsid w:val="0071065A"/>
    <w:rsid w:val="00710F05"/>
    <w:rsid w:val="007120BA"/>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A9A"/>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0ED1"/>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77EDB"/>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5FB5"/>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5D0"/>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5B32"/>
    <w:rsid w:val="007F6402"/>
    <w:rsid w:val="007F65C2"/>
    <w:rsid w:val="007F6A8E"/>
    <w:rsid w:val="007F6F26"/>
    <w:rsid w:val="007F7397"/>
    <w:rsid w:val="007F750A"/>
    <w:rsid w:val="007F7EC0"/>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1E07"/>
    <w:rsid w:val="00812178"/>
    <w:rsid w:val="00813105"/>
    <w:rsid w:val="00813B3B"/>
    <w:rsid w:val="00814153"/>
    <w:rsid w:val="0081425E"/>
    <w:rsid w:val="008142E7"/>
    <w:rsid w:val="00814F72"/>
    <w:rsid w:val="008150F0"/>
    <w:rsid w:val="00816837"/>
    <w:rsid w:val="00816F2D"/>
    <w:rsid w:val="0081726E"/>
    <w:rsid w:val="0081758C"/>
    <w:rsid w:val="008176D9"/>
    <w:rsid w:val="00817AB9"/>
    <w:rsid w:val="00820787"/>
    <w:rsid w:val="0082094F"/>
    <w:rsid w:val="00820B7D"/>
    <w:rsid w:val="00821BB1"/>
    <w:rsid w:val="008221D5"/>
    <w:rsid w:val="00822F58"/>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04B9"/>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C6F"/>
    <w:rsid w:val="00862E5F"/>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B55"/>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7"/>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886"/>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9A5"/>
    <w:rsid w:val="008F4D52"/>
    <w:rsid w:val="008F52B3"/>
    <w:rsid w:val="008F5556"/>
    <w:rsid w:val="008F5573"/>
    <w:rsid w:val="008F5D7E"/>
    <w:rsid w:val="008F677F"/>
    <w:rsid w:val="008F6A15"/>
    <w:rsid w:val="008F6CF1"/>
    <w:rsid w:val="008F6D6B"/>
    <w:rsid w:val="008F7226"/>
    <w:rsid w:val="008F7BC1"/>
    <w:rsid w:val="008F7CC2"/>
    <w:rsid w:val="008F7D53"/>
    <w:rsid w:val="009003B1"/>
    <w:rsid w:val="00901552"/>
    <w:rsid w:val="00901FB3"/>
    <w:rsid w:val="00902DD7"/>
    <w:rsid w:val="009030AA"/>
    <w:rsid w:val="009030E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3724"/>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766"/>
    <w:rsid w:val="00981DB3"/>
    <w:rsid w:val="009823C1"/>
    <w:rsid w:val="0098316B"/>
    <w:rsid w:val="00983A43"/>
    <w:rsid w:val="009841CD"/>
    <w:rsid w:val="0098428F"/>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02D"/>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EBB"/>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2BD7"/>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67C5E"/>
    <w:rsid w:val="00A71020"/>
    <w:rsid w:val="00A71150"/>
    <w:rsid w:val="00A71BA0"/>
    <w:rsid w:val="00A71FEB"/>
    <w:rsid w:val="00A728AD"/>
    <w:rsid w:val="00A73675"/>
    <w:rsid w:val="00A73BF7"/>
    <w:rsid w:val="00A744AD"/>
    <w:rsid w:val="00A747AC"/>
    <w:rsid w:val="00A74B22"/>
    <w:rsid w:val="00A75E04"/>
    <w:rsid w:val="00A76EAF"/>
    <w:rsid w:val="00A76F66"/>
    <w:rsid w:val="00A77900"/>
    <w:rsid w:val="00A80545"/>
    <w:rsid w:val="00A8071F"/>
    <w:rsid w:val="00A80C02"/>
    <w:rsid w:val="00A81851"/>
    <w:rsid w:val="00A81AA2"/>
    <w:rsid w:val="00A81E6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9B0"/>
    <w:rsid w:val="00AB0C39"/>
    <w:rsid w:val="00AB1754"/>
    <w:rsid w:val="00AB2DB9"/>
    <w:rsid w:val="00AB2E78"/>
    <w:rsid w:val="00AB3B35"/>
    <w:rsid w:val="00AB42CD"/>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2EA5"/>
    <w:rsid w:val="00AC32A3"/>
    <w:rsid w:val="00AC59AF"/>
    <w:rsid w:val="00AC5CFF"/>
    <w:rsid w:val="00AC6564"/>
    <w:rsid w:val="00AC6CCC"/>
    <w:rsid w:val="00AC6F14"/>
    <w:rsid w:val="00AC6F72"/>
    <w:rsid w:val="00AC743E"/>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2A7C"/>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3D6"/>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A3E"/>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09"/>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1D9"/>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4464"/>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DAC"/>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52C"/>
    <w:rsid w:val="00CA3A0F"/>
    <w:rsid w:val="00CA3A72"/>
    <w:rsid w:val="00CA3FAE"/>
    <w:rsid w:val="00CA47CB"/>
    <w:rsid w:val="00CA5166"/>
    <w:rsid w:val="00CA55BE"/>
    <w:rsid w:val="00CA5A8F"/>
    <w:rsid w:val="00CA5F90"/>
    <w:rsid w:val="00CA65C6"/>
    <w:rsid w:val="00CA6BDD"/>
    <w:rsid w:val="00CB1376"/>
    <w:rsid w:val="00CB1BFC"/>
    <w:rsid w:val="00CB1C73"/>
    <w:rsid w:val="00CB21ED"/>
    <w:rsid w:val="00CB237B"/>
    <w:rsid w:val="00CB3E24"/>
    <w:rsid w:val="00CB463E"/>
    <w:rsid w:val="00CB46BF"/>
    <w:rsid w:val="00CB4BEF"/>
    <w:rsid w:val="00CB57D1"/>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198"/>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3CF8"/>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AF6"/>
    <w:rsid w:val="00D36F0A"/>
    <w:rsid w:val="00D37664"/>
    <w:rsid w:val="00D37D81"/>
    <w:rsid w:val="00D406BD"/>
    <w:rsid w:val="00D4094C"/>
    <w:rsid w:val="00D41091"/>
    <w:rsid w:val="00D41416"/>
    <w:rsid w:val="00D41480"/>
    <w:rsid w:val="00D419B5"/>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79F"/>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11EC"/>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0D78"/>
    <w:rsid w:val="00DC1269"/>
    <w:rsid w:val="00DC13B1"/>
    <w:rsid w:val="00DC18B0"/>
    <w:rsid w:val="00DC1AF4"/>
    <w:rsid w:val="00DC1EF0"/>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D04"/>
    <w:rsid w:val="00DD39A8"/>
    <w:rsid w:val="00DD4DF8"/>
    <w:rsid w:val="00DD4F0E"/>
    <w:rsid w:val="00DD5853"/>
    <w:rsid w:val="00DD6064"/>
    <w:rsid w:val="00DD6102"/>
    <w:rsid w:val="00DD6138"/>
    <w:rsid w:val="00DD6240"/>
    <w:rsid w:val="00DD649E"/>
    <w:rsid w:val="00DD69BF"/>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4CAA"/>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5BA"/>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27BC"/>
    <w:rsid w:val="00E1329C"/>
    <w:rsid w:val="00E13E63"/>
    <w:rsid w:val="00E146F6"/>
    <w:rsid w:val="00E14A81"/>
    <w:rsid w:val="00E14A86"/>
    <w:rsid w:val="00E15479"/>
    <w:rsid w:val="00E15DC1"/>
    <w:rsid w:val="00E16072"/>
    <w:rsid w:val="00E160F5"/>
    <w:rsid w:val="00E201D8"/>
    <w:rsid w:val="00E206B0"/>
    <w:rsid w:val="00E20AAF"/>
    <w:rsid w:val="00E2131D"/>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3B6"/>
    <w:rsid w:val="00E4584D"/>
    <w:rsid w:val="00E46A71"/>
    <w:rsid w:val="00E508D6"/>
    <w:rsid w:val="00E50A7D"/>
    <w:rsid w:val="00E50D81"/>
    <w:rsid w:val="00E50F51"/>
    <w:rsid w:val="00E50F94"/>
    <w:rsid w:val="00E517CD"/>
    <w:rsid w:val="00E51974"/>
    <w:rsid w:val="00E52B67"/>
    <w:rsid w:val="00E54B9C"/>
    <w:rsid w:val="00E54BE2"/>
    <w:rsid w:val="00E55E1A"/>
    <w:rsid w:val="00E55E31"/>
    <w:rsid w:val="00E56983"/>
    <w:rsid w:val="00E56BA8"/>
    <w:rsid w:val="00E57BC3"/>
    <w:rsid w:val="00E6008D"/>
    <w:rsid w:val="00E6021F"/>
    <w:rsid w:val="00E6084D"/>
    <w:rsid w:val="00E60B06"/>
    <w:rsid w:val="00E615AD"/>
    <w:rsid w:val="00E61D90"/>
    <w:rsid w:val="00E61DF7"/>
    <w:rsid w:val="00E62646"/>
    <w:rsid w:val="00E62E95"/>
    <w:rsid w:val="00E6378C"/>
    <w:rsid w:val="00E637BF"/>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BBC"/>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3994"/>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1B9"/>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43C"/>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3"/>
    <w:rsid w:val="00F85F5F"/>
    <w:rsid w:val="00F86095"/>
    <w:rsid w:val="00F869FF"/>
    <w:rsid w:val="00F86F43"/>
    <w:rsid w:val="00F87DF1"/>
    <w:rsid w:val="00F91643"/>
    <w:rsid w:val="00F927CA"/>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53"/>
    <w:rsid w:val="00FA36EB"/>
    <w:rsid w:val="00FA409E"/>
    <w:rsid w:val="00FA427C"/>
    <w:rsid w:val="00FA4B39"/>
    <w:rsid w:val="00FA56CE"/>
    <w:rsid w:val="00FA659D"/>
    <w:rsid w:val="00FA675B"/>
    <w:rsid w:val="00FA6DFB"/>
    <w:rsid w:val="00FA7142"/>
    <w:rsid w:val="00FB00BA"/>
    <w:rsid w:val="00FB0339"/>
    <w:rsid w:val="00FB05B1"/>
    <w:rsid w:val="00FB0653"/>
    <w:rsid w:val="00FB10F0"/>
    <w:rsid w:val="00FB1185"/>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67C0"/>
    <w:rsid w:val="00FC7CDD"/>
    <w:rsid w:val="00FC7D6B"/>
    <w:rsid w:val="00FD003B"/>
    <w:rsid w:val="00FD0613"/>
    <w:rsid w:val="00FD0F2E"/>
    <w:rsid w:val="00FD13D0"/>
    <w:rsid w:val="00FD18A1"/>
    <w:rsid w:val="00FD1A28"/>
    <w:rsid w:val="00FD1BA9"/>
    <w:rsid w:val="00FD1E9A"/>
    <w:rsid w:val="00FD2A30"/>
    <w:rsid w:val="00FD34DC"/>
    <w:rsid w:val="00FD56F1"/>
    <w:rsid w:val="00FD5736"/>
    <w:rsid w:val="00FD6BF4"/>
    <w:rsid w:val="00FD6E97"/>
    <w:rsid w:val="00FD6FC4"/>
    <w:rsid w:val="00FD75A0"/>
    <w:rsid w:val="00FD7758"/>
    <w:rsid w:val="00FE0385"/>
    <w:rsid w:val="00FE0986"/>
    <w:rsid w:val="00FE1B67"/>
    <w:rsid w:val="00FE252E"/>
    <w:rsid w:val="00FE32E2"/>
    <w:rsid w:val="00FE3D1F"/>
    <w:rsid w:val="00FE3D7C"/>
    <w:rsid w:val="00FE4654"/>
    <w:rsid w:val="00FE4885"/>
    <w:rsid w:val="00FE5036"/>
    <w:rsid w:val="00FE552B"/>
    <w:rsid w:val="00FE568D"/>
    <w:rsid w:val="00FE5735"/>
    <w:rsid w:val="00FE6998"/>
    <w:rsid w:val="00FE6B95"/>
    <w:rsid w:val="00FE7908"/>
    <w:rsid w:val="00FF0550"/>
    <w:rsid w:val="00FF0594"/>
    <w:rsid w:val="00FF05F7"/>
    <w:rsid w:val="00FF0BC2"/>
    <w:rsid w:val="00FF0EBA"/>
    <w:rsid w:val="00FF116E"/>
    <w:rsid w:val="00FF1875"/>
    <w:rsid w:val="00FF203A"/>
    <w:rsid w:val="00FF295C"/>
    <w:rsid w:val="00FF3486"/>
    <w:rsid w:val="00FF3518"/>
    <w:rsid w:val="00FF4FBB"/>
    <w:rsid w:val="00FF5672"/>
    <w:rsid w:val="00FF5AB0"/>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4F3782-52FC-4118-9B99-12119AA3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customStyle="1" w:styleId="Default">
    <w:name w:val="Default"/>
    <w:rsid w:val="003C2794"/>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na.lt/uploads/PDF-EVE/Auditoriu-sarasas-2026-03-0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12C14"/>
    <w:rsid w:val="00033A0E"/>
    <w:rsid w:val="00041012"/>
    <w:rsid w:val="000453D9"/>
    <w:rsid w:val="0009035C"/>
    <w:rsid w:val="00091D20"/>
    <w:rsid w:val="000E3D5E"/>
    <w:rsid w:val="000E62D1"/>
    <w:rsid w:val="001251FC"/>
    <w:rsid w:val="00127A9E"/>
    <w:rsid w:val="001410C5"/>
    <w:rsid w:val="001B7CC8"/>
    <w:rsid w:val="001D28C6"/>
    <w:rsid w:val="001E3B26"/>
    <w:rsid w:val="00295EF8"/>
    <w:rsid w:val="002C1509"/>
    <w:rsid w:val="002F4F5E"/>
    <w:rsid w:val="0035064F"/>
    <w:rsid w:val="003661A6"/>
    <w:rsid w:val="003D1868"/>
    <w:rsid w:val="003F7C68"/>
    <w:rsid w:val="00430113"/>
    <w:rsid w:val="0044250D"/>
    <w:rsid w:val="00460C76"/>
    <w:rsid w:val="0046126A"/>
    <w:rsid w:val="004750E0"/>
    <w:rsid w:val="004D16EE"/>
    <w:rsid w:val="004D38E9"/>
    <w:rsid w:val="004D5CB6"/>
    <w:rsid w:val="00514BE2"/>
    <w:rsid w:val="005247CB"/>
    <w:rsid w:val="005942E3"/>
    <w:rsid w:val="005C6BFE"/>
    <w:rsid w:val="005D4A7E"/>
    <w:rsid w:val="005E58F2"/>
    <w:rsid w:val="006104F2"/>
    <w:rsid w:val="0063096C"/>
    <w:rsid w:val="00652F79"/>
    <w:rsid w:val="006D1A00"/>
    <w:rsid w:val="006D77F5"/>
    <w:rsid w:val="00731487"/>
    <w:rsid w:val="00745904"/>
    <w:rsid w:val="0077432C"/>
    <w:rsid w:val="0077785A"/>
    <w:rsid w:val="0078514A"/>
    <w:rsid w:val="00793F28"/>
    <w:rsid w:val="007B3056"/>
    <w:rsid w:val="007C7D73"/>
    <w:rsid w:val="007F25D7"/>
    <w:rsid w:val="00810A25"/>
    <w:rsid w:val="008D6E2A"/>
    <w:rsid w:val="00905B9A"/>
    <w:rsid w:val="00906FC8"/>
    <w:rsid w:val="00912A9E"/>
    <w:rsid w:val="00926BF1"/>
    <w:rsid w:val="009520DA"/>
    <w:rsid w:val="009707E4"/>
    <w:rsid w:val="00975C18"/>
    <w:rsid w:val="009C1B41"/>
    <w:rsid w:val="009C5E39"/>
    <w:rsid w:val="009E6FBD"/>
    <w:rsid w:val="009F2A22"/>
    <w:rsid w:val="00A02E8E"/>
    <w:rsid w:val="00A87851"/>
    <w:rsid w:val="00AD09B5"/>
    <w:rsid w:val="00AF07B1"/>
    <w:rsid w:val="00AF128C"/>
    <w:rsid w:val="00B02DFF"/>
    <w:rsid w:val="00B031BD"/>
    <w:rsid w:val="00B604DE"/>
    <w:rsid w:val="00B70DD9"/>
    <w:rsid w:val="00BA0F09"/>
    <w:rsid w:val="00BB59F8"/>
    <w:rsid w:val="00C254E5"/>
    <w:rsid w:val="00C64F5A"/>
    <w:rsid w:val="00C77520"/>
    <w:rsid w:val="00CD27B6"/>
    <w:rsid w:val="00CD558F"/>
    <w:rsid w:val="00CF4CEB"/>
    <w:rsid w:val="00D1288B"/>
    <w:rsid w:val="00E464CE"/>
    <w:rsid w:val="00E74092"/>
    <w:rsid w:val="00EF11C6"/>
    <w:rsid w:val="00EF6792"/>
    <w:rsid w:val="00F0075B"/>
    <w:rsid w:val="00F00B28"/>
    <w:rsid w:val="00F72975"/>
    <w:rsid w:val="00F737E8"/>
    <w:rsid w:val="00F83C52"/>
    <w:rsid w:val="00FC1848"/>
    <w:rsid w:val="00FD6BF4"/>
    <w:rsid w:val="00FD7172"/>
    <w:rsid w:val="00FF187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5167448-175B-4F79-97B5-D4FEAD51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21</Pages>
  <Words>22515</Words>
  <Characters>12834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35279</CharactersWithSpaces>
  <SharedDoc>false</SharedDoc>
  <HLinks>
    <vt:vector size="90" baseType="variant">
      <vt:variant>
        <vt:i4>7471201</vt:i4>
      </vt:variant>
      <vt:variant>
        <vt:i4>72</vt:i4>
      </vt:variant>
      <vt:variant>
        <vt:i4>0</vt:i4>
      </vt:variant>
      <vt:variant>
        <vt:i4>5</vt:i4>
      </vt:variant>
      <vt:variant>
        <vt:lpwstr>https://www.ena.lt/uploads/PDF-EVE/Auditoriu-sarasas-2026-03-02.pdf</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618</cp:revision>
  <cp:lastPrinted>2021-11-03T14:49:00Z</cp:lastPrinted>
  <dcterms:created xsi:type="dcterms:W3CDTF">2023-05-12T06:23:00Z</dcterms:created>
  <dcterms:modified xsi:type="dcterms:W3CDTF">2026-04-22T13:10:00Z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