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0DC8263A" w:rsidR="00CC6F8B" w:rsidRPr="00EE1D99" w:rsidRDefault="00CC6F8B" w:rsidP="0085522C">
      <w:pPr>
        <w:contextualSpacing/>
        <w:rPr>
          <w:rFonts w:ascii="Times New Roman" w:eastAsia="Calibri" w:hAnsi="Times New Roman"/>
          <w:b/>
          <w:sz w:val="22"/>
          <w:szCs w:val="22"/>
        </w:rPr>
      </w:pPr>
    </w:p>
    <w:p w14:paraId="2DE62885" w14:textId="3B48BBD5" w:rsidR="00E34B01" w:rsidRPr="00EE1D99" w:rsidRDefault="00A03601" w:rsidP="0085522C">
      <w:pPr>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0B9F75E1" w:rsidR="007D0774" w:rsidRPr="00EE1D99" w:rsidRDefault="0040063D" w:rsidP="0085522C">
      <w:pPr>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sidR="00DB5FEA" w:rsidRPr="00DB5FEA">
        <w:rPr>
          <w:rFonts w:ascii="Times New Roman" w:eastAsia="Calibri" w:hAnsi="Times New Roman"/>
          <w:b/>
          <w:bCs/>
          <w:sz w:val="22"/>
          <w:szCs w:val="22"/>
        </w:rPr>
        <w:t>TINKLO KOMUTATORIAI IR JŲ KONFIGŪRAVIMO PASLAUGOS</w:t>
      </w:r>
      <w:r>
        <w:rPr>
          <w:rFonts w:ascii="Times New Roman" w:eastAsia="Calibri" w:hAnsi="Times New Roman"/>
          <w:b/>
          <w:bCs/>
          <w:sz w:val="22"/>
          <w:szCs w:val="22"/>
        </w:rPr>
        <w:t>“</w:t>
      </w:r>
    </w:p>
    <w:p w14:paraId="2BBCC6B2" w14:textId="77777777" w:rsidR="0096116A" w:rsidRPr="00FD63CD" w:rsidRDefault="0096116A" w:rsidP="0085522C">
      <w:pPr>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5522C">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5522C">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0D7606F1" w14:textId="21972D56" w:rsidR="003B0283" w:rsidRPr="00FD63CD" w:rsidRDefault="002330E8" w:rsidP="0085522C">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tcPr>
          <w:p w14:paraId="03F50793" w14:textId="04CC3B9F" w:rsidR="00FB3886" w:rsidRPr="00816D9F" w:rsidRDefault="00DB5FEA" w:rsidP="0085522C">
            <w:pPr>
              <w:contextualSpacing/>
              <w:jc w:val="both"/>
              <w:rPr>
                <w:rFonts w:ascii="Times New Roman" w:eastAsia="Times New Roman" w:hAnsi="Times New Roman"/>
                <w:noProof w:val="0"/>
                <w:color w:val="000000"/>
                <w:sz w:val="22"/>
                <w:szCs w:val="22"/>
                <w:lang w:eastAsia="en-US"/>
              </w:rPr>
            </w:pPr>
            <w:r w:rsidRPr="00DB5FEA">
              <w:rPr>
                <w:rFonts w:ascii="Times New Roman" w:eastAsia="Times New Roman" w:hAnsi="Times New Roman"/>
                <w:b/>
                <w:bCs/>
                <w:iCs/>
                <w:noProof w:val="0"/>
                <w:color w:val="000000"/>
                <w:sz w:val="22"/>
                <w:szCs w:val="22"/>
                <w:lang w:eastAsia="en-US"/>
              </w:rPr>
              <w:t>Tinklo komutatoriai ir jų konfigūravimo paslaugos</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85522C">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5522C">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85522C">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5522C">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85522C">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85522C">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85522C">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85522C">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85522C">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85522C">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85522C">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85522C">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85522C">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4189D3A0" w:rsidR="00606831" w:rsidRPr="00FD63CD" w:rsidRDefault="00E33483" w:rsidP="0085522C">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iki 202</w:t>
            </w:r>
            <w:r w:rsidR="00CF5337">
              <w:rPr>
                <w:rFonts w:ascii="Times New Roman" w:eastAsia="Calibri" w:hAnsi="Times New Roman"/>
                <w:b/>
                <w:bCs/>
                <w:noProof w:val="0"/>
                <w:sz w:val="22"/>
                <w:szCs w:val="22"/>
                <w:lang w:eastAsia="en-US"/>
              </w:rPr>
              <w:t>6</w:t>
            </w:r>
            <w:r w:rsidR="00531806" w:rsidRPr="00531806">
              <w:rPr>
                <w:rFonts w:ascii="Times New Roman" w:eastAsia="Calibri" w:hAnsi="Times New Roman"/>
                <w:b/>
                <w:bCs/>
                <w:noProof w:val="0"/>
                <w:sz w:val="22"/>
                <w:szCs w:val="22"/>
                <w:lang w:eastAsia="en-US"/>
              </w:rPr>
              <w:t xml:space="preserve"> m. </w:t>
            </w:r>
            <w:r w:rsidR="00E90D89">
              <w:rPr>
                <w:rFonts w:ascii="Times New Roman" w:eastAsia="Calibri" w:hAnsi="Times New Roman"/>
                <w:b/>
                <w:bCs/>
                <w:noProof w:val="0"/>
                <w:sz w:val="22"/>
                <w:szCs w:val="22"/>
                <w:lang w:eastAsia="en-US"/>
              </w:rPr>
              <w:t>kovo 2</w:t>
            </w:r>
            <w:r w:rsidR="00307936">
              <w:rPr>
                <w:rFonts w:ascii="Times New Roman" w:eastAsia="Calibri" w:hAnsi="Times New Roman"/>
                <w:b/>
                <w:bCs/>
                <w:noProof w:val="0"/>
                <w:sz w:val="22"/>
                <w:szCs w:val="22"/>
                <w:lang w:eastAsia="en-US"/>
              </w:rPr>
              <w:t>8</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w:t>
            </w:r>
            <w:r w:rsidR="00E90D89">
              <w:rPr>
                <w:rFonts w:ascii="Times New Roman" w:eastAsia="Calibri" w:hAnsi="Times New Roman"/>
                <w:b/>
                <w:bCs/>
                <w:noProof w:val="0"/>
                <w:sz w:val="22"/>
                <w:szCs w:val="22"/>
                <w:lang w:eastAsia="en-US"/>
              </w:rPr>
              <w:t>2</w:t>
            </w:r>
            <w:r w:rsidR="00497E22">
              <w:rPr>
                <w:rFonts w:ascii="Times New Roman" w:eastAsia="Calibri" w:hAnsi="Times New Roman"/>
                <w:b/>
                <w:bCs/>
                <w:noProof w:val="0"/>
                <w:sz w:val="22"/>
                <w:szCs w:val="22"/>
                <w:lang w:eastAsia="en-US"/>
              </w:rPr>
              <w:t>:00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85522C">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85522C">
            <w:pPr>
              <w:tabs>
                <w:tab w:val="left" w:pos="720"/>
              </w:tabs>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85522C">
            <w:pPr>
              <w:tabs>
                <w:tab w:val="left" w:pos="720"/>
              </w:tabs>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85522C">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85522C">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85522C">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85522C">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85522C">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85522C">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85522C">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85522C">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6E41CC16" w14:textId="77777777" w:rsidR="002A0813" w:rsidRPr="00FD63CD" w:rsidRDefault="002A0813" w:rsidP="0085522C">
      <w:pPr>
        <w:contextualSpacing/>
        <w:rPr>
          <w:rFonts w:ascii="Times New Roman" w:eastAsia="Calibri" w:hAnsi="Times New Roman"/>
          <w:b/>
          <w:sz w:val="22"/>
          <w:szCs w:val="22"/>
        </w:rPr>
        <w:sectPr w:rsidR="002A0813" w:rsidRPr="00FD63CD" w:rsidSect="007F5D24">
          <w:headerReference w:type="default" r:id="rId11"/>
          <w:headerReference w:type="first" r:id="rId12"/>
          <w:pgSz w:w="11906" w:h="16838"/>
          <w:pgMar w:top="1701" w:right="567" w:bottom="1134" w:left="1701" w:header="567" w:footer="567" w:gutter="0"/>
          <w:cols w:space="1296"/>
          <w:titlePg/>
          <w:docGrid w:linePitch="360"/>
        </w:sectPr>
      </w:pPr>
    </w:p>
    <w:p w14:paraId="320DB6C0" w14:textId="40E1B993" w:rsidR="00DA4C32" w:rsidRPr="00F51096" w:rsidRDefault="00DA4C32" w:rsidP="0085522C">
      <w:pPr>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85522C">
      <w:pPr>
        <w:tabs>
          <w:tab w:val="left" w:pos="8137"/>
        </w:tabs>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85522C">
            <w:pPr>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85522C">
            <w:pPr>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85522C">
            <w:pPr>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44E3C03C" w:rsidR="00DA4C32" w:rsidRPr="00F51096" w:rsidRDefault="00DA4C32" w:rsidP="0085522C">
            <w:pPr>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preliminarią pasiūlymo</w:t>
            </w:r>
            <w:r w:rsidRPr="089302B6">
              <w:rPr>
                <w:rFonts w:ascii="Times New Roman" w:eastAsia="Times New Roman" w:hAnsi="Times New Roman"/>
                <w:sz w:val="22"/>
                <w:szCs w:val="22"/>
              </w:rPr>
              <w:t xml:space="preserve"> kainą</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CA6EF3">
              <w:rPr>
                <w:rFonts w:ascii="Times New Roman" w:eastAsia="Times New Roman" w:hAnsi="Times New Roman"/>
                <w:sz w:val="22"/>
                <w:szCs w:val="22"/>
              </w:rPr>
              <w:t>T</w:t>
            </w:r>
            <w:r w:rsidRPr="089302B6">
              <w:rPr>
                <w:rFonts w:ascii="Times New Roman" w:eastAsia="Times New Roman" w:hAnsi="Times New Roman"/>
                <w:sz w:val="22"/>
                <w:szCs w:val="22"/>
              </w:rPr>
              <w:t>echninė</w:t>
            </w:r>
            <w:r w:rsidR="00D116D7" w:rsidRPr="089302B6">
              <w:rPr>
                <w:rFonts w:ascii="Times New Roman" w:eastAsia="Times New Roman" w:hAnsi="Times New Roman"/>
                <w:sz w:val="22"/>
                <w:szCs w:val="22"/>
              </w:rPr>
              <w:t>je</w:t>
            </w:r>
            <w:r w:rsidRPr="089302B6">
              <w:rPr>
                <w:rFonts w:ascii="Times New Roman" w:eastAsia="Times New Roman" w:hAnsi="Times New Roman"/>
                <w:sz w:val="22"/>
                <w:szCs w:val="22"/>
              </w:rPr>
              <w:t xml:space="preserve"> specifikacijo</w:t>
            </w:r>
            <w:r w:rsidR="00D116D7" w:rsidRPr="089302B6">
              <w:rPr>
                <w:rFonts w:ascii="Times New Roman" w:eastAsia="Times New Roman" w:hAnsi="Times New Roman"/>
                <w:sz w:val="22"/>
                <w:szCs w:val="22"/>
              </w:rPr>
              <w:t>je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85522C">
            <w:pPr>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5BA71608" w:rsidR="00C71BB1" w:rsidRPr="00F51096" w:rsidRDefault="005900B0" w:rsidP="0085522C">
            <w:pPr>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CA6EF3">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Techninės specifikacijos reikalavimams</w:t>
            </w:r>
            <w:r w:rsidR="00C71BB1" w:rsidRPr="00F51096">
              <w:rPr>
                <w:rFonts w:ascii="Times New Roman" w:eastAsia="Times New Roman" w:hAnsi="Times New Roman"/>
                <w:sz w:val="22"/>
                <w:szCs w:val="22"/>
              </w:rPr>
              <w:t>.</w:t>
            </w:r>
          </w:p>
          <w:p w14:paraId="0661D9CE" w14:textId="2D0F8353" w:rsidR="00C71BB1" w:rsidRPr="00F51096" w:rsidRDefault="00C71BB1" w:rsidP="0085522C">
            <w:pPr>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0C6E7C">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85522C">
            <w:pPr>
              <w:contextualSpacing/>
              <w:jc w:val="center"/>
              <w:rPr>
                <w:rFonts w:ascii="Times New Roman" w:eastAsia="Times New Roman" w:hAnsi="Times New Roman"/>
                <w:noProof w:val="0"/>
                <w:color w:val="FF0000"/>
                <w:sz w:val="22"/>
                <w:szCs w:val="22"/>
                <w:lang w:val="en-US" w:eastAsia="en-US"/>
              </w:rPr>
            </w:pPr>
          </w:p>
        </w:tc>
      </w:tr>
      <w:tr w:rsidR="00AB5405" w:rsidRPr="00F51096" w14:paraId="284004F8" w14:textId="77777777" w:rsidTr="670ECEBD">
        <w:trPr>
          <w:trHeight w:val="403"/>
        </w:trPr>
        <w:tc>
          <w:tcPr>
            <w:tcW w:w="988" w:type="dxa"/>
          </w:tcPr>
          <w:p w14:paraId="3BEDDC5C" w14:textId="77777777" w:rsidR="00AB5405" w:rsidRPr="00F51096" w:rsidRDefault="00AB5405"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38782D27" w14:textId="77777777" w:rsidR="00A0456B" w:rsidRPr="00A0456B" w:rsidRDefault="00CE2C63" w:rsidP="0085522C">
            <w:pPr>
              <w:contextualSpacing/>
              <w:jc w:val="both"/>
              <w:rPr>
                <w:rFonts w:ascii="Times New Roman" w:eastAsia="Times New Roman" w:hAnsi="Times New Roman"/>
                <w:sz w:val="22"/>
                <w:szCs w:val="22"/>
              </w:rPr>
            </w:pPr>
            <w:r w:rsidRPr="00CE2C63">
              <w:rPr>
                <w:rFonts w:ascii="Times New Roman" w:eastAsia="Times New Roman" w:hAnsi="Times New Roman"/>
                <w:sz w:val="22"/>
                <w:szCs w:val="22"/>
              </w:rPr>
              <w:t>Ar sutarties bendrosiose salygose nurodyti reikalavimai  yra priimtini ir aiškūs?</w:t>
            </w:r>
            <w:r w:rsidR="00A0456B">
              <w:rPr>
                <w:rFonts w:ascii="Times New Roman" w:eastAsia="Times New Roman" w:hAnsi="Times New Roman"/>
                <w:sz w:val="22"/>
                <w:szCs w:val="22"/>
              </w:rPr>
              <w:t xml:space="preserve"> </w:t>
            </w:r>
            <w:r w:rsidR="00A0456B" w:rsidRPr="00A0456B">
              <w:rPr>
                <w:rFonts w:ascii="Times New Roman" w:eastAsia="Times New Roman" w:hAnsi="Times New Roman"/>
                <w:sz w:val="22"/>
                <w:szCs w:val="22"/>
              </w:rPr>
              <w:t>Prašome pateikti pastabas, komentarus bendrųjų sutarties sąlygų reikalavimams.</w:t>
            </w:r>
          </w:p>
          <w:p w14:paraId="2F2B8808" w14:textId="3F818F9C" w:rsidR="00AB5405" w:rsidRPr="00F51096" w:rsidRDefault="00A0456B" w:rsidP="0085522C">
            <w:pPr>
              <w:contextualSpacing/>
              <w:jc w:val="both"/>
              <w:rPr>
                <w:rFonts w:ascii="Times New Roman" w:eastAsia="Times New Roman" w:hAnsi="Times New Roman"/>
                <w:sz w:val="22"/>
                <w:szCs w:val="22"/>
              </w:rPr>
            </w:pPr>
            <w:r w:rsidRPr="00A0456B">
              <w:rPr>
                <w:rFonts w:ascii="Times New Roman" w:eastAsia="Times New Roman" w:hAnsi="Times New Roman"/>
                <w:sz w:val="22"/>
                <w:szCs w:val="22"/>
              </w:rPr>
              <w:t>Ar yra reikalavimų kurie Tiekėjų manymu riboja konkurenciją, yra neracionalūs, sunkiai įgyvendinami arba labai padidina viso</w:t>
            </w:r>
            <w:r>
              <w:rPr>
                <w:rFonts w:ascii="Times New Roman" w:eastAsia="Times New Roman" w:hAnsi="Times New Roman"/>
                <w:sz w:val="22"/>
                <w:szCs w:val="22"/>
              </w:rPr>
              <w:t>s</w:t>
            </w:r>
            <w:r w:rsidRPr="00A0456B">
              <w:rPr>
                <w:rFonts w:ascii="Times New Roman" w:eastAsia="Times New Roman" w:hAnsi="Times New Roman"/>
                <w:sz w:val="22"/>
                <w:szCs w:val="22"/>
              </w:rPr>
              <w:t xml:space="preserve"> </w:t>
            </w:r>
            <w:r>
              <w:rPr>
                <w:rFonts w:ascii="Times New Roman" w:eastAsia="Times New Roman" w:hAnsi="Times New Roman"/>
                <w:sz w:val="22"/>
                <w:szCs w:val="22"/>
              </w:rPr>
              <w:t>Sutarties</w:t>
            </w:r>
            <w:r w:rsidRPr="00A0456B">
              <w:rPr>
                <w:rFonts w:ascii="Times New Roman" w:eastAsia="Times New Roman" w:hAnsi="Times New Roman"/>
                <w:sz w:val="22"/>
                <w:szCs w:val="22"/>
              </w:rPr>
              <w:t xml:space="preserve"> kaštus?</w:t>
            </w:r>
          </w:p>
        </w:tc>
        <w:tc>
          <w:tcPr>
            <w:tcW w:w="4394" w:type="dxa"/>
            <w:shd w:val="clear" w:color="auto" w:fill="FFFFFF" w:themeFill="background1"/>
          </w:tcPr>
          <w:p w14:paraId="340E6B88" w14:textId="77777777" w:rsidR="00AB5405" w:rsidRPr="00F51096" w:rsidRDefault="00AB5405" w:rsidP="0085522C">
            <w:pPr>
              <w:contextualSpacing/>
              <w:jc w:val="center"/>
              <w:rPr>
                <w:rFonts w:ascii="Times New Roman" w:eastAsia="Times New Roman" w:hAnsi="Times New Roman"/>
                <w:b/>
                <w:noProof w:val="0"/>
                <w:color w:val="FF0000"/>
                <w:sz w:val="22"/>
                <w:szCs w:val="22"/>
                <w:lang w:eastAsia="en-US"/>
              </w:rPr>
            </w:pPr>
          </w:p>
        </w:tc>
      </w:tr>
      <w:tr w:rsidR="0011083E" w:rsidRPr="00F51096" w14:paraId="350A925F" w14:textId="77777777" w:rsidTr="670ECEBD">
        <w:trPr>
          <w:trHeight w:val="403"/>
        </w:trPr>
        <w:tc>
          <w:tcPr>
            <w:tcW w:w="988" w:type="dxa"/>
          </w:tcPr>
          <w:p w14:paraId="6FB44440" w14:textId="77777777" w:rsidR="0011083E" w:rsidRPr="00F51096" w:rsidRDefault="0011083E"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38FF6B24" w14:textId="77777777" w:rsidR="00B33143" w:rsidRPr="00B33143" w:rsidRDefault="0011083E" w:rsidP="0085522C">
            <w:pPr>
              <w:contextualSpacing/>
              <w:jc w:val="both"/>
              <w:rPr>
                <w:rFonts w:ascii="Times New Roman" w:eastAsia="Times New Roman" w:hAnsi="Times New Roman"/>
                <w:sz w:val="22"/>
                <w:szCs w:val="22"/>
              </w:rPr>
            </w:pPr>
            <w:r w:rsidRPr="0011083E">
              <w:rPr>
                <w:rFonts w:ascii="Times New Roman" w:eastAsia="Times New Roman" w:hAnsi="Times New Roman"/>
                <w:sz w:val="22"/>
                <w:szCs w:val="22"/>
              </w:rPr>
              <w:t>Ar sutarties specialiosiose salygose nurodyti reikalavimai  yra priimtini ir aiškūs?</w:t>
            </w:r>
            <w:r w:rsidR="00B33143">
              <w:rPr>
                <w:rFonts w:ascii="Times New Roman" w:eastAsia="Times New Roman" w:hAnsi="Times New Roman"/>
                <w:sz w:val="22"/>
                <w:szCs w:val="22"/>
              </w:rPr>
              <w:t xml:space="preserve"> </w:t>
            </w:r>
            <w:r w:rsidR="00B33143" w:rsidRPr="00B33143">
              <w:rPr>
                <w:rFonts w:ascii="Times New Roman" w:eastAsia="Times New Roman" w:hAnsi="Times New Roman"/>
                <w:sz w:val="22"/>
                <w:szCs w:val="22"/>
              </w:rPr>
              <w:t>Prašome pateikti pastabas, komentarus specialiųjų sutarties sąlygų reikalavimams.</w:t>
            </w:r>
          </w:p>
          <w:p w14:paraId="71AB514B" w14:textId="4ED8F09A" w:rsidR="0011083E" w:rsidRPr="00CE2C63" w:rsidRDefault="00B33143" w:rsidP="0085522C">
            <w:pPr>
              <w:contextualSpacing/>
              <w:jc w:val="both"/>
              <w:rPr>
                <w:rFonts w:ascii="Times New Roman" w:eastAsia="Times New Roman" w:hAnsi="Times New Roman"/>
                <w:sz w:val="22"/>
                <w:szCs w:val="22"/>
              </w:rPr>
            </w:pPr>
            <w:r w:rsidRPr="00B33143">
              <w:rPr>
                <w:rFonts w:ascii="Times New Roman" w:eastAsia="Times New Roman" w:hAnsi="Times New Roman"/>
                <w:sz w:val="22"/>
                <w:szCs w:val="22"/>
              </w:rPr>
              <w:t>Ar yra reikalavimų kurie Tiekėjų manymu riboja konkurenciją, yra neracionalūs, sunkiai įgyvendinami arba labai padidina viso projekto kaštus?</w:t>
            </w:r>
          </w:p>
        </w:tc>
        <w:tc>
          <w:tcPr>
            <w:tcW w:w="4394" w:type="dxa"/>
            <w:shd w:val="clear" w:color="auto" w:fill="FFFFFF" w:themeFill="background1"/>
          </w:tcPr>
          <w:p w14:paraId="545AA8CD" w14:textId="77777777" w:rsidR="0011083E" w:rsidRPr="00F51096" w:rsidRDefault="0011083E" w:rsidP="0085522C">
            <w:pPr>
              <w:contextualSpacing/>
              <w:jc w:val="center"/>
              <w:rPr>
                <w:rFonts w:ascii="Times New Roman" w:eastAsia="Times New Roman" w:hAnsi="Times New Roman"/>
                <w:b/>
                <w:noProof w:val="0"/>
                <w:color w:val="FF0000"/>
                <w:sz w:val="22"/>
                <w:szCs w:val="22"/>
                <w:lang w:eastAsia="en-US"/>
              </w:rPr>
            </w:pPr>
          </w:p>
        </w:tc>
      </w:tr>
      <w:tr w:rsidR="00C45F28" w:rsidRPr="00F51096" w14:paraId="5BDFE810" w14:textId="77777777" w:rsidTr="670ECEBD">
        <w:trPr>
          <w:trHeight w:val="403"/>
        </w:trPr>
        <w:tc>
          <w:tcPr>
            <w:tcW w:w="988" w:type="dxa"/>
          </w:tcPr>
          <w:p w14:paraId="2D0A3993" w14:textId="77777777" w:rsidR="00C45F28" w:rsidRPr="00F51096" w:rsidRDefault="00C45F28"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5ECB5148" w14:textId="6D288FC5" w:rsidR="00C45F28" w:rsidRDefault="00C45F28" w:rsidP="0085522C">
            <w:pPr>
              <w:contextualSpacing/>
              <w:jc w:val="both"/>
              <w:rPr>
                <w:rFonts w:ascii="Times New Roman" w:eastAsia="Times New Roman" w:hAnsi="Times New Roman"/>
                <w:sz w:val="22"/>
                <w:szCs w:val="22"/>
              </w:rPr>
            </w:pPr>
            <w:r>
              <w:rPr>
                <w:rFonts w:ascii="Times New Roman" w:eastAsia="Times New Roman" w:hAnsi="Times New Roman"/>
                <w:sz w:val="22"/>
                <w:szCs w:val="22"/>
              </w:rPr>
              <w:t>Prašome įvertinti kainų perskaičiavimo tvarką, nustatyt</w:t>
            </w:r>
            <w:r w:rsidR="009E5A14">
              <w:rPr>
                <w:rFonts w:ascii="Times New Roman" w:eastAsia="Times New Roman" w:hAnsi="Times New Roman"/>
                <w:sz w:val="22"/>
                <w:szCs w:val="22"/>
              </w:rPr>
              <w:t>ą</w:t>
            </w:r>
            <w:r>
              <w:rPr>
                <w:rFonts w:ascii="Times New Roman" w:eastAsia="Times New Roman" w:hAnsi="Times New Roman"/>
                <w:sz w:val="22"/>
                <w:szCs w:val="22"/>
              </w:rPr>
              <w:t xml:space="preserve"> </w:t>
            </w:r>
            <w:r w:rsidR="00735813">
              <w:rPr>
                <w:rFonts w:ascii="Times New Roman" w:eastAsia="Times New Roman" w:hAnsi="Times New Roman"/>
                <w:sz w:val="22"/>
                <w:szCs w:val="22"/>
              </w:rPr>
              <w:t xml:space="preserve">sutarties bendrųjų sąlygų </w:t>
            </w:r>
            <w:r w:rsidR="00CA6DA1">
              <w:rPr>
                <w:rFonts w:ascii="Times New Roman" w:eastAsia="Times New Roman" w:hAnsi="Times New Roman"/>
                <w:sz w:val="22"/>
                <w:szCs w:val="22"/>
              </w:rPr>
              <w:t>8 skyriuje</w:t>
            </w:r>
            <w:r w:rsidR="009E5A14">
              <w:rPr>
                <w:rFonts w:ascii="Times New Roman" w:eastAsia="Times New Roman" w:hAnsi="Times New Roman"/>
                <w:sz w:val="22"/>
                <w:szCs w:val="22"/>
              </w:rPr>
              <w:t xml:space="preserve"> ir</w:t>
            </w:r>
            <w:r w:rsidR="00F00DCB">
              <w:rPr>
                <w:rFonts w:ascii="Times New Roman" w:eastAsia="Times New Roman" w:hAnsi="Times New Roman"/>
                <w:sz w:val="22"/>
                <w:szCs w:val="22"/>
              </w:rPr>
              <w:t xml:space="preserve"> </w:t>
            </w:r>
            <w:r w:rsidR="00CA6DA1">
              <w:rPr>
                <w:rFonts w:ascii="Times New Roman" w:eastAsia="Times New Roman" w:hAnsi="Times New Roman"/>
                <w:sz w:val="22"/>
                <w:szCs w:val="22"/>
              </w:rPr>
              <w:t>sutarties specialiųjų sąlygų</w:t>
            </w:r>
            <w:r w:rsidR="00F00DCB">
              <w:rPr>
                <w:rFonts w:ascii="Times New Roman" w:eastAsia="Times New Roman" w:hAnsi="Times New Roman"/>
                <w:sz w:val="22"/>
                <w:szCs w:val="22"/>
              </w:rPr>
              <w:t xml:space="preserve"> 4.5</w:t>
            </w:r>
            <w:r w:rsidR="000F5A90">
              <w:rPr>
                <w:rFonts w:ascii="Times New Roman" w:eastAsia="Times New Roman" w:hAnsi="Times New Roman"/>
                <w:sz w:val="22"/>
                <w:szCs w:val="22"/>
              </w:rPr>
              <w:t>.1-4.5.3 punktuose</w:t>
            </w:r>
            <w:r w:rsidR="009E5A14">
              <w:rPr>
                <w:rFonts w:ascii="Times New Roman" w:eastAsia="Times New Roman" w:hAnsi="Times New Roman"/>
                <w:sz w:val="22"/>
                <w:szCs w:val="22"/>
              </w:rPr>
              <w:t xml:space="preserve">. </w:t>
            </w:r>
          </w:p>
          <w:p w14:paraId="24E0D56E" w14:textId="77777777" w:rsidR="00A40ABA" w:rsidRDefault="009E5A14" w:rsidP="0085522C">
            <w:pPr>
              <w:contextualSpacing/>
              <w:jc w:val="both"/>
              <w:rPr>
                <w:rFonts w:ascii="Times New Roman" w:eastAsia="Times New Roman" w:hAnsi="Times New Roman"/>
                <w:sz w:val="22"/>
                <w:szCs w:val="22"/>
              </w:rPr>
            </w:pPr>
            <w:r>
              <w:rPr>
                <w:rFonts w:ascii="Times New Roman" w:eastAsia="Times New Roman" w:hAnsi="Times New Roman"/>
                <w:sz w:val="22"/>
                <w:szCs w:val="22"/>
              </w:rPr>
              <w:t>Ar nustatyta kainų perskaičiavimo tvarka yra tinkama</w:t>
            </w:r>
            <w:r w:rsidR="001220B5">
              <w:rPr>
                <w:rFonts w:ascii="Times New Roman" w:eastAsia="Times New Roman" w:hAnsi="Times New Roman"/>
                <w:sz w:val="22"/>
                <w:szCs w:val="22"/>
              </w:rPr>
              <w:t xml:space="preserve">? Ar tinkamai parinktos ir nustatytos kainų perskaičiavimo </w:t>
            </w:r>
            <w:r w:rsidR="000A55D8">
              <w:rPr>
                <w:rFonts w:ascii="Times New Roman" w:eastAsia="Times New Roman" w:hAnsi="Times New Roman"/>
                <w:sz w:val="22"/>
                <w:szCs w:val="22"/>
              </w:rPr>
              <w:t>indeksų grupės?</w:t>
            </w:r>
          </w:p>
          <w:p w14:paraId="7C4F7678" w14:textId="7541A0EB" w:rsidR="008C792D" w:rsidRPr="0011083E" w:rsidRDefault="000A55D8" w:rsidP="0085522C">
            <w:pPr>
              <w:contextualSpacing/>
              <w:jc w:val="both"/>
              <w:rPr>
                <w:rFonts w:ascii="Times New Roman" w:eastAsia="Times New Roman" w:hAnsi="Times New Roman"/>
                <w:sz w:val="22"/>
                <w:szCs w:val="22"/>
              </w:rPr>
            </w:pPr>
            <w:r>
              <w:rPr>
                <w:rFonts w:ascii="Times New Roman" w:eastAsia="Times New Roman" w:hAnsi="Times New Roman"/>
                <w:sz w:val="22"/>
                <w:szCs w:val="22"/>
              </w:rPr>
              <w:t xml:space="preserve">Jeigu </w:t>
            </w:r>
            <w:r w:rsidR="00961D8E">
              <w:rPr>
                <w:rFonts w:ascii="Times New Roman" w:eastAsia="Times New Roman" w:hAnsi="Times New Roman"/>
                <w:sz w:val="22"/>
                <w:szCs w:val="22"/>
              </w:rPr>
              <w:t xml:space="preserve">ne, prašome </w:t>
            </w:r>
            <w:r w:rsidR="00414FA9">
              <w:rPr>
                <w:rFonts w:ascii="Times New Roman" w:eastAsia="Times New Roman" w:hAnsi="Times New Roman"/>
                <w:sz w:val="22"/>
                <w:szCs w:val="22"/>
              </w:rPr>
              <w:t xml:space="preserve">nurodyti, Jūsų nuomone, tinkamiausius </w:t>
            </w:r>
            <w:r w:rsidR="00A40ABA" w:rsidRPr="00A40ABA">
              <w:rPr>
                <w:rFonts w:ascii="Times New Roman" w:eastAsia="Times New Roman" w:hAnsi="Times New Roman"/>
                <w:sz w:val="22"/>
                <w:szCs w:val="22"/>
              </w:rPr>
              <w:t xml:space="preserve">statistinių ar kitų rodiklių šaltinius, </w:t>
            </w:r>
            <w:r w:rsidR="00A40ABA">
              <w:rPr>
                <w:rFonts w:ascii="Times New Roman" w:eastAsia="Times New Roman" w:hAnsi="Times New Roman"/>
                <w:sz w:val="22"/>
                <w:szCs w:val="22"/>
              </w:rPr>
              <w:t>kurių duomenimis vadovaujantis turėtų būti</w:t>
            </w:r>
            <w:r w:rsidR="00A40ABA" w:rsidRPr="00A40ABA">
              <w:rPr>
                <w:rFonts w:ascii="Times New Roman" w:eastAsia="Times New Roman" w:hAnsi="Times New Roman"/>
                <w:sz w:val="22"/>
                <w:szCs w:val="22"/>
              </w:rPr>
              <w:t xml:space="preserve"> </w:t>
            </w:r>
            <w:r w:rsidR="008C792D" w:rsidRPr="00A40ABA">
              <w:rPr>
                <w:rFonts w:ascii="Times New Roman" w:eastAsia="Times New Roman" w:hAnsi="Times New Roman"/>
                <w:sz w:val="22"/>
                <w:szCs w:val="22"/>
              </w:rPr>
              <w:t xml:space="preserve">vykdoma </w:t>
            </w:r>
            <w:r w:rsidR="004B2F85">
              <w:rPr>
                <w:rFonts w:ascii="Times New Roman" w:eastAsia="Times New Roman" w:hAnsi="Times New Roman"/>
                <w:sz w:val="22"/>
                <w:szCs w:val="22"/>
              </w:rPr>
              <w:t xml:space="preserve">kainų </w:t>
            </w:r>
            <w:r w:rsidR="00A40ABA" w:rsidRPr="00A40ABA">
              <w:rPr>
                <w:rFonts w:ascii="Times New Roman" w:eastAsia="Times New Roman" w:hAnsi="Times New Roman"/>
                <w:sz w:val="22"/>
                <w:szCs w:val="22"/>
              </w:rPr>
              <w:t>peržiūra</w:t>
            </w:r>
            <w:r w:rsidR="004B2F85">
              <w:rPr>
                <w:rFonts w:ascii="Times New Roman" w:eastAsia="Times New Roman" w:hAnsi="Times New Roman"/>
                <w:sz w:val="22"/>
                <w:szCs w:val="22"/>
              </w:rPr>
              <w:t>.</w:t>
            </w:r>
          </w:p>
        </w:tc>
        <w:tc>
          <w:tcPr>
            <w:tcW w:w="4394" w:type="dxa"/>
            <w:shd w:val="clear" w:color="auto" w:fill="FFFFFF" w:themeFill="background1"/>
          </w:tcPr>
          <w:p w14:paraId="0F80D108" w14:textId="77777777" w:rsidR="00C45F28" w:rsidRPr="00F51096" w:rsidRDefault="00C45F28" w:rsidP="0085522C">
            <w:pPr>
              <w:contextualSpacing/>
              <w:jc w:val="center"/>
              <w:rPr>
                <w:rFonts w:ascii="Times New Roman" w:eastAsia="Times New Roman" w:hAnsi="Times New Roman"/>
                <w:b/>
                <w:noProof w:val="0"/>
                <w:color w:val="FF0000"/>
                <w:sz w:val="22"/>
                <w:szCs w:val="22"/>
                <w:lang w:eastAsia="en-US"/>
              </w:rPr>
            </w:pPr>
          </w:p>
        </w:tc>
      </w:tr>
      <w:tr w:rsidR="00FB5C81" w:rsidRPr="00F51096" w14:paraId="29A10FCE" w14:textId="77777777" w:rsidTr="670ECEBD">
        <w:trPr>
          <w:trHeight w:val="403"/>
        </w:trPr>
        <w:tc>
          <w:tcPr>
            <w:tcW w:w="988" w:type="dxa"/>
          </w:tcPr>
          <w:p w14:paraId="02A90902" w14:textId="77777777" w:rsidR="00FB5C81" w:rsidRPr="00F51096" w:rsidRDefault="00FB5C81"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9CB31F3" w14:textId="52E79D80" w:rsidR="00FB5C81" w:rsidRPr="0011083E" w:rsidRDefault="00FB5C81" w:rsidP="0085522C">
            <w:pPr>
              <w:contextualSpacing/>
              <w:jc w:val="both"/>
              <w:rPr>
                <w:rFonts w:ascii="Times New Roman" w:eastAsia="Times New Roman" w:hAnsi="Times New Roman"/>
                <w:sz w:val="22"/>
                <w:szCs w:val="22"/>
              </w:rPr>
            </w:pPr>
            <w:r w:rsidRPr="00FB5C81">
              <w:rPr>
                <w:rFonts w:ascii="Times New Roman" w:eastAsia="Times New Roman" w:hAnsi="Times New Roman"/>
                <w:sz w:val="22"/>
                <w:szCs w:val="22"/>
              </w:rPr>
              <w:t xml:space="preserve">Ar tinkami </w:t>
            </w:r>
            <w:r>
              <w:rPr>
                <w:rFonts w:ascii="Times New Roman" w:eastAsia="Times New Roman" w:hAnsi="Times New Roman"/>
                <w:sz w:val="22"/>
                <w:szCs w:val="22"/>
              </w:rPr>
              <w:t xml:space="preserve">prekių pristatymo ir </w:t>
            </w:r>
            <w:r w:rsidRPr="00FB5C81">
              <w:rPr>
                <w:rFonts w:ascii="Times New Roman" w:eastAsia="Times New Roman" w:hAnsi="Times New Roman"/>
                <w:sz w:val="22"/>
                <w:szCs w:val="22"/>
              </w:rPr>
              <w:t xml:space="preserve">paslaugų </w:t>
            </w:r>
            <w:r>
              <w:rPr>
                <w:rFonts w:ascii="Times New Roman" w:eastAsia="Times New Roman" w:hAnsi="Times New Roman"/>
                <w:sz w:val="22"/>
                <w:szCs w:val="22"/>
              </w:rPr>
              <w:t>su</w:t>
            </w:r>
            <w:r w:rsidRPr="00FB5C81">
              <w:rPr>
                <w:rFonts w:ascii="Times New Roman" w:eastAsia="Times New Roman" w:hAnsi="Times New Roman"/>
                <w:sz w:val="22"/>
                <w:szCs w:val="22"/>
              </w:rPr>
              <w:t>teikimo terminai nu</w:t>
            </w:r>
            <w:r>
              <w:rPr>
                <w:rFonts w:ascii="Times New Roman" w:eastAsia="Times New Roman" w:hAnsi="Times New Roman"/>
                <w:sz w:val="22"/>
                <w:szCs w:val="22"/>
              </w:rPr>
              <w:t>stat</w:t>
            </w:r>
            <w:r w:rsidRPr="00FB5C81">
              <w:rPr>
                <w:rFonts w:ascii="Times New Roman" w:eastAsia="Times New Roman" w:hAnsi="Times New Roman"/>
                <w:sz w:val="22"/>
                <w:szCs w:val="22"/>
              </w:rPr>
              <w:t xml:space="preserve">yti </w:t>
            </w:r>
            <w:r w:rsidR="001D4027">
              <w:rPr>
                <w:rFonts w:ascii="Times New Roman" w:eastAsia="Times New Roman" w:hAnsi="Times New Roman"/>
                <w:sz w:val="22"/>
                <w:szCs w:val="22"/>
              </w:rPr>
              <w:t xml:space="preserve">Techninės specifikacijos </w:t>
            </w:r>
            <w:r w:rsidR="00706711">
              <w:rPr>
                <w:rFonts w:ascii="Times New Roman" w:eastAsia="Times New Roman" w:hAnsi="Times New Roman"/>
                <w:sz w:val="22"/>
                <w:szCs w:val="22"/>
              </w:rPr>
              <w:t xml:space="preserve">2.2.1 </w:t>
            </w:r>
            <w:r w:rsidRPr="00FB5C81">
              <w:rPr>
                <w:rFonts w:ascii="Times New Roman" w:eastAsia="Times New Roman" w:hAnsi="Times New Roman"/>
                <w:sz w:val="22"/>
                <w:szCs w:val="22"/>
              </w:rPr>
              <w:t>punkte</w:t>
            </w:r>
            <w:r w:rsidR="00706711">
              <w:rPr>
                <w:rFonts w:ascii="Times New Roman" w:eastAsia="Times New Roman" w:hAnsi="Times New Roman"/>
                <w:sz w:val="22"/>
                <w:szCs w:val="22"/>
              </w:rPr>
              <w:t>?</w:t>
            </w:r>
          </w:p>
        </w:tc>
        <w:tc>
          <w:tcPr>
            <w:tcW w:w="4394" w:type="dxa"/>
            <w:shd w:val="clear" w:color="auto" w:fill="FFFFFF" w:themeFill="background1"/>
          </w:tcPr>
          <w:p w14:paraId="7347EECC" w14:textId="77777777" w:rsidR="00FB5C81" w:rsidRPr="00F51096" w:rsidRDefault="00FB5C81" w:rsidP="0085522C">
            <w:pPr>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670ECEBD">
        <w:trPr>
          <w:trHeight w:val="403"/>
        </w:trPr>
        <w:tc>
          <w:tcPr>
            <w:tcW w:w="988" w:type="dxa"/>
          </w:tcPr>
          <w:p w14:paraId="6CBB5FF6" w14:textId="77777777" w:rsidR="00C71BB1" w:rsidRPr="00F51096" w:rsidRDefault="00C71BB1"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85522C">
            <w:pPr>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85522C">
            <w:pPr>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670ECEBD">
        <w:trPr>
          <w:trHeight w:val="403"/>
        </w:trPr>
        <w:tc>
          <w:tcPr>
            <w:tcW w:w="988" w:type="dxa"/>
          </w:tcPr>
          <w:p w14:paraId="0AE5D131" w14:textId="77777777" w:rsidR="00C51693" w:rsidRPr="00F51096" w:rsidRDefault="00C51693" w:rsidP="0085522C">
            <w:pPr>
              <w:numPr>
                <w:ilvl w:val="0"/>
                <w:numId w:val="39"/>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85522C">
            <w:pPr>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85522C">
            <w:pPr>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5522C">
            <w:pPr>
              <w:jc w:val="center"/>
              <w:rPr>
                <w:rFonts w:ascii="Times New Roman" w:eastAsia="Times New Roman" w:hAnsi="Times New Roman"/>
                <w:sz w:val="22"/>
                <w:szCs w:val="22"/>
                <w:lang w:eastAsia="en-US"/>
              </w:rPr>
            </w:pPr>
          </w:p>
        </w:tc>
      </w:tr>
    </w:tbl>
    <w:p w14:paraId="53F40C32" w14:textId="77777777" w:rsidR="00756175" w:rsidRPr="00F51096" w:rsidRDefault="00756175" w:rsidP="0085522C">
      <w:pPr>
        <w:contextualSpacing/>
        <w:jc w:val="right"/>
        <w:rPr>
          <w:rFonts w:ascii="Times New Roman" w:eastAsia="Calibri" w:hAnsi="Times New Roman"/>
          <w:b/>
          <w:sz w:val="22"/>
          <w:szCs w:val="22"/>
        </w:rPr>
      </w:pPr>
    </w:p>
    <w:sectPr w:rsidR="00756175" w:rsidRPr="00F51096">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8ED3" w14:textId="77777777" w:rsidR="00286BF7" w:rsidRDefault="00286BF7" w:rsidP="00275C2E">
      <w:r>
        <w:separator/>
      </w:r>
    </w:p>
  </w:endnote>
  <w:endnote w:type="continuationSeparator" w:id="0">
    <w:p w14:paraId="233C4CF5" w14:textId="77777777" w:rsidR="00286BF7" w:rsidRDefault="00286BF7" w:rsidP="00275C2E">
      <w:r>
        <w:continuationSeparator/>
      </w:r>
    </w:p>
  </w:endnote>
  <w:endnote w:type="continuationNotice" w:id="1">
    <w:p w14:paraId="349E6A38" w14:textId="77777777" w:rsidR="00286BF7" w:rsidRDefault="00286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C3E" w14:textId="77777777" w:rsidR="00286BF7" w:rsidRDefault="00286BF7" w:rsidP="00275C2E">
      <w:r>
        <w:separator/>
      </w:r>
    </w:p>
  </w:footnote>
  <w:footnote w:type="continuationSeparator" w:id="0">
    <w:p w14:paraId="6A93B72E" w14:textId="77777777" w:rsidR="00286BF7" w:rsidRDefault="00286BF7" w:rsidP="00275C2E">
      <w:r>
        <w:continuationSeparator/>
      </w:r>
    </w:p>
  </w:footnote>
  <w:footnote w:type="continuationNotice" w:id="1">
    <w:p w14:paraId="2A8B235A" w14:textId="77777777" w:rsidR="00286BF7" w:rsidRDefault="00286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5B58"/>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2FA8"/>
    <w:rsid w:val="000431B8"/>
    <w:rsid w:val="00046438"/>
    <w:rsid w:val="000513C0"/>
    <w:rsid w:val="0005316C"/>
    <w:rsid w:val="0005500F"/>
    <w:rsid w:val="00055249"/>
    <w:rsid w:val="000552EE"/>
    <w:rsid w:val="00066983"/>
    <w:rsid w:val="00073756"/>
    <w:rsid w:val="00074B0E"/>
    <w:rsid w:val="000802B9"/>
    <w:rsid w:val="00082A0A"/>
    <w:rsid w:val="000854C4"/>
    <w:rsid w:val="00091ACF"/>
    <w:rsid w:val="00097B33"/>
    <w:rsid w:val="000A08C9"/>
    <w:rsid w:val="000A1545"/>
    <w:rsid w:val="000A55D8"/>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5A90"/>
    <w:rsid w:val="000F6C3F"/>
    <w:rsid w:val="0010218C"/>
    <w:rsid w:val="001066F3"/>
    <w:rsid w:val="0011083E"/>
    <w:rsid w:val="0011482E"/>
    <w:rsid w:val="001165F3"/>
    <w:rsid w:val="00116D19"/>
    <w:rsid w:val="00120942"/>
    <w:rsid w:val="0012135C"/>
    <w:rsid w:val="001220B5"/>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027"/>
    <w:rsid w:val="001D457C"/>
    <w:rsid w:val="001D48D6"/>
    <w:rsid w:val="001D51A6"/>
    <w:rsid w:val="001D5663"/>
    <w:rsid w:val="001E08B5"/>
    <w:rsid w:val="001E1426"/>
    <w:rsid w:val="001F582F"/>
    <w:rsid w:val="001F780C"/>
    <w:rsid w:val="00213078"/>
    <w:rsid w:val="002147E4"/>
    <w:rsid w:val="00216CBB"/>
    <w:rsid w:val="00220E1D"/>
    <w:rsid w:val="00230168"/>
    <w:rsid w:val="0023263D"/>
    <w:rsid w:val="002326C8"/>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212E"/>
    <w:rsid w:val="00272D23"/>
    <w:rsid w:val="0027500E"/>
    <w:rsid w:val="00275C2E"/>
    <w:rsid w:val="0027667D"/>
    <w:rsid w:val="002768AC"/>
    <w:rsid w:val="00282EE3"/>
    <w:rsid w:val="00286BF7"/>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079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63D"/>
    <w:rsid w:val="00400A79"/>
    <w:rsid w:val="00403D4B"/>
    <w:rsid w:val="00405418"/>
    <w:rsid w:val="004077C2"/>
    <w:rsid w:val="00407B3D"/>
    <w:rsid w:val="00410311"/>
    <w:rsid w:val="0041330E"/>
    <w:rsid w:val="00414FA9"/>
    <w:rsid w:val="0041722E"/>
    <w:rsid w:val="004231BE"/>
    <w:rsid w:val="0043066E"/>
    <w:rsid w:val="004311F1"/>
    <w:rsid w:val="00434A55"/>
    <w:rsid w:val="00435B31"/>
    <w:rsid w:val="00436D3B"/>
    <w:rsid w:val="0043793E"/>
    <w:rsid w:val="0044065E"/>
    <w:rsid w:val="0044092C"/>
    <w:rsid w:val="004421AF"/>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2F85"/>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44AF2"/>
    <w:rsid w:val="005518AB"/>
    <w:rsid w:val="00551A51"/>
    <w:rsid w:val="0055632A"/>
    <w:rsid w:val="00563341"/>
    <w:rsid w:val="005723A1"/>
    <w:rsid w:val="005743B6"/>
    <w:rsid w:val="00581C16"/>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1118"/>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06711"/>
    <w:rsid w:val="00710ADC"/>
    <w:rsid w:val="00714AC3"/>
    <w:rsid w:val="00715505"/>
    <w:rsid w:val="00717FA4"/>
    <w:rsid w:val="00721064"/>
    <w:rsid w:val="007240A5"/>
    <w:rsid w:val="00724DFA"/>
    <w:rsid w:val="00727F69"/>
    <w:rsid w:val="00733559"/>
    <w:rsid w:val="00734282"/>
    <w:rsid w:val="007352D6"/>
    <w:rsid w:val="00735813"/>
    <w:rsid w:val="0073677D"/>
    <w:rsid w:val="0074185C"/>
    <w:rsid w:val="00744EFC"/>
    <w:rsid w:val="00746CF8"/>
    <w:rsid w:val="007549E7"/>
    <w:rsid w:val="00756175"/>
    <w:rsid w:val="00760F11"/>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173"/>
    <w:rsid w:val="00814534"/>
    <w:rsid w:val="008148D9"/>
    <w:rsid w:val="00816167"/>
    <w:rsid w:val="00816D9F"/>
    <w:rsid w:val="008202E2"/>
    <w:rsid w:val="0082102B"/>
    <w:rsid w:val="00821DCD"/>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522C"/>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C792D"/>
    <w:rsid w:val="008D15DC"/>
    <w:rsid w:val="008D3A44"/>
    <w:rsid w:val="008D71AF"/>
    <w:rsid w:val="008E271F"/>
    <w:rsid w:val="008E29B3"/>
    <w:rsid w:val="008E7C11"/>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1D8E"/>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5A14"/>
    <w:rsid w:val="009E6B9B"/>
    <w:rsid w:val="009F4183"/>
    <w:rsid w:val="009F7AE4"/>
    <w:rsid w:val="00A014FA"/>
    <w:rsid w:val="00A01AC9"/>
    <w:rsid w:val="00A03601"/>
    <w:rsid w:val="00A0456B"/>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0ABA"/>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3143"/>
    <w:rsid w:val="00B35E56"/>
    <w:rsid w:val="00B41689"/>
    <w:rsid w:val="00B44545"/>
    <w:rsid w:val="00B4592D"/>
    <w:rsid w:val="00B462E2"/>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5F28"/>
    <w:rsid w:val="00C463A8"/>
    <w:rsid w:val="00C51693"/>
    <w:rsid w:val="00C52924"/>
    <w:rsid w:val="00C6021C"/>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DA1"/>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C63"/>
    <w:rsid w:val="00CE2E5A"/>
    <w:rsid w:val="00CE4A23"/>
    <w:rsid w:val="00CE637E"/>
    <w:rsid w:val="00CE6C90"/>
    <w:rsid w:val="00CE6FA3"/>
    <w:rsid w:val="00CF0EC1"/>
    <w:rsid w:val="00CF5337"/>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578E8"/>
    <w:rsid w:val="00D631DE"/>
    <w:rsid w:val="00D64EDB"/>
    <w:rsid w:val="00D65C1A"/>
    <w:rsid w:val="00D77D1F"/>
    <w:rsid w:val="00D800A6"/>
    <w:rsid w:val="00D81D05"/>
    <w:rsid w:val="00D85A03"/>
    <w:rsid w:val="00D909BC"/>
    <w:rsid w:val="00D90D1E"/>
    <w:rsid w:val="00D90DC8"/>
    <w:rsid w:val="00DA0EEB"/>
    <w:rsid w:val="00DA4C32"/>
    <w:rsid w:val="00DA5A2E"/>
    <w:rsid w:val="00DB5FEA"/>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44C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0D89"/>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0DCB"/>
    <w:rsid w:val="00F02C31"/>
    <w:rsid w:val="00F055A6"/>
    <w:rsid w:val="00F076C7"/>
    <w:rsid w:val="00F10FE2"/>
    <w:rsid w:val="00F11BCC"/>
    <w:rsid w:val="00F16153"/>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4A7"/>
    <w:rsid w:val="00F91EA1"/>
    <w:rsid w:val="00F97158"/>
    <w:rsid w:val="00F975D7"/>
    <w:rsid w:val="00FA196F"/>
    <w:rsid w:val="00FA5CD0"/>
    <w:rsid w:val="00FA79C2"/>
    <w:rsid w:val="00FB3886"/>
    <w:rsid w:val="00FB5C81"/>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121A"/>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1B7E11DB-6216-4440-8EA7-242D5727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7FC4A-B692-4C2F-A820-DBA8554A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60BB3657-D518-4DAB-8B85-BDF12FE5A7FC}">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4.xml><?xml version="1.0" encoding="utf-8"?>
<ds:datastoreItem xmlns:ds="http://schemas.openxmlformats.org/officeDocument/2006/customXml" ds:itemID="{02F384F4-9D1B-4933-8678-3127654E1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492</Words>
  <Characters>3819</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33</cp:revision>
  <dcterms:created xsi:type="dcterms:W3CDTF">2026-02-06T12:34:00Z</dcterms:created>
  <dcterms:modified xsi:type="dcterms:W3CDTF">2026-04-22T15:35:00Z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y fmtid="{D5CDD505-2E9C-101B-9397-08002B2CF9AE}" pid="9" name="MSIP_Label_57f8b785-88cf-4cde-9f19-655d15068a21_Application">
    <vt:lpwstr>Microsoft Azure Information Protection</vt:lpwstr>
  </property>
  <property fmtid="{D5CDD505-2E9C-101B-9397-08002B2CF9AE}" pid="10" name="MSIP_Label_57f8b785-88cf-4cde-9f19-655d15068a21_Enabled">
    <vt:lpwstr>True</vt:lpwstr>
  </property>
  <property fmtid="{D5CDD505-2E9C-101B-9397-08002B2CF9AE}" pid="11" name="MediaServiceImageTags">
    <vt:lpwstr/>
  </property>
  <property fmtid="{D5CDD505-2E9C-101B-9397-08002B2CF9AE}" pid="12" name="ContentTypeId">
    <vt:lpwstr>0x010100ED2A6C4708C64B4EAE917A5481687AFF</vt:lpwstr>
  </property>
  <property fmtid="{D5CDD505-2E9C-101B-9397-08002B2CF9AE}" pid="13" name="MSIP_Label_57f8b785-88cf-4cde-9f19-655d15068a21_SetDate">
    <vt:lpwstr>2021-11-03T11:51:24.3960631Z</vt:lpwstr>
  </property>
  <property fmtid="{D5CDD505-2E9C-101B-9397-08002B2CF9AE}" pid="14" name="MSIP_Label_57f8b785-88cf-4cde-9f19-655d15068a21_ActionId">
    <vt:lpwstr>eb37a3e1-7a50-4742-8ddc-68876aab8267</vt:lpwstr>
  </property>
  <property fmtid="{D5CDD505-2E9C-101B-9397-08002B2CF9AE}" pid="15" name="MSIP_Label_57f8b785-88cf-4cde-9f19-655d15068a21_Owner">
    <vt:lpwstr>asidagy@ltou.lt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