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8D19" w14:textId="77777777" w:rsidR="00F042CD" w:rsidRPr="00F042CD" w:rsidRDefault="00F042CD" w:rsidP="00F042C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2CD">
        <w:rPr>
          <w:rFonts w:ascii="Times New Roman" w:hAnsi="Times New Roman" w:cs="Times New Roman"/>
          <w:sz w:val="24"/>
          <w:szCs w:val="24"/>
        </w:rPr>
        <w:t xml:space="preserve">Pirkimo sąlygų 1 priedas </w:t>
      </w:r>
    </w:p>
    <w:p w14:paraId="1392E555" w14:textId="77777777" w:rsidR="00F042CD" w:rsidRPr="004113D7" w:rsidRDefault="00F042CD" w:rsidP="00F042CD">
      <w:pPr>
        <w:keepNext/>
        <w:keepLines/>
        <w:spacing w:before="120" w:after="160"/>
        <w:ind w:left="318"/>
        <w:jc w:val="right"/>
        <w:rPr>
          <w:rFonts w:ascii="Times New Roman" w:eastAsia="Arial" w:hAnsi="Times New Roman" w:cs="Times New Roman"/>
          <w:b/>
          <w:color w:val="0070C0"/>
          <w:sz w:val="24"/>
          <w:szCs w:val="24"/>
        </w:rPr>
      </w:pPr>
    </w:p>
    <w:p w14:paraId="05749AEA" w14:textId="77777777" w:rsidR="00F042CD" w:rsidRPr="008E2014" w:rsidRDefault="00F042CD" w:rsidP="00F042CD">
      <w:pPr>
        <w:spacing w:after="240"/>
        <w:jc w:val="center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8E2014">
        <w:rPr>
          <w:rFonts w:ascii="Times New Roman" w:eastAsia="Arial" w:hAnsi="Times New Roman" w:cs="Times New Roman"/>
          <w:b/>
          <w:smallCaps/>
          <w:sz w:val="24"/>
          <w:szCs w:val="24"/>
        </w:rPr>
        <w:t>TIEKĖJŲ PAŠALINIMO PAGRINDAI</w:t>
      </w:r>
    </w:p>
    <w:p w14:paraId="6567BCDA" w14:textId="77777777" w:rsidR="00F042CD" w:rsidRPr="005D5A53" w:rsidRDefault="00F042CD" w:rsidP="00F042CD">
      <w:pPr>
        <w:spacing w:line="240" w:lineRule="auto"/>
        <w:ind w:firstLine="720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5D5A53">
        <w:rPr>
          <w:rFonts w:ascii="Times New Roman" w:eastAsia="Arial" w:hAnsi="Times New Roman" w:cs="Times New Roman"/>
          <w:iCs/>
          <w:sz w:val="24"/>
          <w:szCs w:val="24"/>
        </w:rPr>
        <w:t xml:space="preserve">Perkančioji organizacija atmeta tiekėjo pasiūlymą, jeigu: </w:t>
      </w:r>
    </w:p>
    <w:p w14:paraId="57C4D9BA" w14:textId="77777777" w:rsidR="00F042CD" w:rsidRPr="00EB644A" w:rsidRDefault="00F042CD" w:rsidP="00F042CD">
      <w:pPr>
        <w:pStyle w:val="NoSpacing"/>
        <w:ind w:firstLine="720"/>
        <w:jc w:val="both"/>
        <w:rPr>
          <w:rFonts w:eastAsia="Yu Mincho"/>
          <w:b/>
          <w:bCs/>
          <w:iCs/>
        </w:rPr>
      </w:pPr>
      <w:r w:rsidRPr="00EB644A">
        <w:rPr>
          <w:rFonts w:eastAsia="Arial"/>
          <w:iCs/>
        </w:rPr>
        <w:t xml:space="preserve">1. </w:t>
      </w:r>
      <w:proofErr w:type="spellStart"/>
      <w:r w:rsidRPr="00EB644A">
        <w:rPr>
          <w:iCs/>
        </w:rPr>
        <w:t>Tiekėjas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su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kitais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tiekėjais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yra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sudaręs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susitarimų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kuriais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siekiama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iškreipti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konkurenciją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atliekamame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pirkime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ir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perkančioji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organizacija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dėl</w:t>
      </w:r>
      <w:proofErr w:type="spellEnd"/>
      <w:r w:rsidRPr="00EB644A">
        <w:rPr>
          <w:iCs/>
        </w:rPr>
        <w:t xml:space="preserve"> to </w:t>
      </w:r>
      <w:proofErr w:type="spellStart"/>
      <w:r w:rsidRPr="00EB644A">
        <w:rPr>
          <w:iCs/>
        </w:rPr>
        <w:t>turi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įtikinamų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duomenų</w:t>
      </w:r>
      <w:proofErr w:type="spellEnd"/>
      <w:r w:rsidRPr="00EB644A">
        <w:rPr>
          <w:iCs/>
        </w:rPr>
        <w:t xml:space="preserve"> </w:t>
      </w:r>
      <w:r w:rsidRPr="00EB644A">
        <w:rPr>
          <w:b/>
          <w:iCs/>
        </w:rPr>
        <w:t>(</w:t>
      </w:r>
      <w:r w:rsidRPr="00EB644A">
        <w:rPr>
          <w:rFonts w:eastAsia="Yu Mincho"/>
          <w:b/>
          <w:iCs/>
        </w:rPr>
        <w:t xml:space="preserve">VPĮ 46 </w:t>
      </w:r>
      <w:proofErr w:type="spellStart"/>
      <w:r w:rsidRPr="00EB644A">
        <w:rPr>
          <w:rFonts w:eastAsia="Yu Mincho"/>
          <w:b/>
          <w:iCs/>
        </w:rPr>
        <w:t>straipsnio</w:t>
      </w:r>
      <w:proofErr w:type="spellEnd"/>
      <w:r w:rsidRPr="00EB644A">
        <w:rPr>
          <w:rFonts w:eastAsia="Yu Mincho"/>
          <w:b/>
          <w:iCs/>
        </w:rPr>
        <w:t xml:space="preserve"> 4 </w:t>
      </w:r>
      <w:proofErr w:type="spellStart"/>
      <w:r w:rsidRPr="00EB644A">
        <w:rPr>
          <w:rFonts w:eastAsia="Yu Mincho"/>
          <w:b/>
          <w:iCs/>
        </w:rPr>
        <w:t>dalies</w:t>
      </w:r>
      <w:proofErr w:type="spellEnd"/>
      <w:r w:rsidRPr="00EB644A">
        <w:rPr>
          <w:rFonts w:eastAsia="Yu Mincho"/>
          <w:b/>
          <w:iCs/>
        </w:rPr>
        <w:t xml:space="preserve"> 1 </w:t>
      </w:r>
      <w:proofErr w:type="spellStart"/>
      <w:r w:rsidRPr="00EB644A">
        <w:rPr>
          <w:rFonts w:eastAsia="Yu Mincho"/>
          <w:b/>
          <w:iCs/>
        </w:rPr>
        <w:t>punktas</w:t>
      </w:r>
      <w:proofErr w:type="spellEnd"/>
      <w:r w:rsidRPr="00EB644A">
        <w:rPr>
          <w:rFonts w:eastAsia="Arial"/>
          <w:iCs/>
        </w:rPr>
        <w:t>).</w:t>
      </w:r>
    </w:p>
    <w:p w14:paraId="35E188F1" w14:textId="77777777" w:rsidR="00F042CD" w:rsidRPr="00EB644A" w:rsidRDefault="00F042CD" w:rsidP="00F042CD">
      <w:pPr>
        <w:pStyle w:val="NoSpacing"/>
        <w:ind w:firstLine="720"/>
        <w:jc w:val="both"/>
        <w:rPr>
          <w:b/>
          <w:iCs/>
        </w:rPr>
      </w:pPr>
      <w:r w:rsidRPr="00EB644A">
        <w:rPr>
          <w:rFonts w:eastAsia="Arial"/>
          <w:iCs/>
        </w:rPr>
        <w:t xml:space="preserve">2. </w:t>
      </w:r>
      <w:proofErr w:type="spellStart"/>
      <w:r w:rsidRPr="00EB644A">
        <w:rPr>
          <w:iCs/>
        </w:rPr>
        <w:t>Tiekėjas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pirkimo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metu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pateko</w:t>
      </w:r>
      <w:proofErr w:type="spellEnd"/>
      <w:r w:rsidRPr="00EB644A">
        <w:rPr>
          <w:iCs/>
        </w:rPr>
        <w:t xml:space="preserve"> į </w:t>
      </w:r>
      <w:proofErr w:type="spellStart"/>
      <w:r w:rsidRPr="00EB644A">
        <w:rPr>
          <w:iCs/>
        </w:rPr>
        <w:t>interesų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konflikto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situaciją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kaip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apibrėžta</w:t>
      </w:r>
      <w:proofErr w:type="spellEnd"/>
      <w:r w:rsidRPr="00EB644A">
        <w:rPr>
          <w:iCs/>
        </w:rPr>
        <w:t xml:space="preserve"> VPĮ 21 </w:t>
      </w:r>
      <w:proofErr w:type="spellStart"/>
      <w:r w:rsidRPr="00EB644A">
        <w:rPr>
          <w:iCs/>
        </w:rPr>
        <w:t>straipsnyje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ir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atitinkamos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padėties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negalima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ištaisyti</w:t>
      </w:r>
      <w:proofErr w:type="spellEnd"/>
      <w:r w:rsidRPr="00EB644A">
        <w:rPr>
          <w:iCs/>
        </w:rPr>
        <w:t xml:space="preserve">. </w:t>
      </w:r>
      <w:proofErr w:type="spellStart"/>
      <w:r w:rsidRPr="00EB644A">
        <w:rPr>
          <w:iCs/>
        </w:rPr>
        <w:t>Laikoma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kad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atitinkamos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padėties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dėl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interesų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konflikto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negalima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ištaisyti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jeigu</w:t>
      </w:r>
      <w:proofErr w:type="spellEnd"/>
      <w:r w:rsidRPr="00EB644A">
        <w:rPr>
          <w:iCs/>
        </w:rPr>
        <w:t xml:space="preserve"> į </w:t>
      </w:r>
      <w:proofErr w:type="spellStart"/>
      <w:r w:rsidRPr="00EB644A">
        <w:rPr>
          <w:iCs/>
        </w:rPr>
        <w:t>interesų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konfliktą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patekę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asmenys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nulėmė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viešojo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pirkimo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komisijos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ar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perkančiosios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organizacijos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sprendimus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ir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šių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sprendimų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pakeitimas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prieštarautų</w:t>
      </w:r>
      <w:proofErr w:type="spellEnd"/>
      <w:r w:rsidRPr="00EB644A">
        <w:rPr>
          <w:iCs/>
        </w:rPr>
        <w:t xml:space="preserve"> VPĮ </w:t>
      </w:r>
      <w:proofErr w:type="spellStart"/>
      <w:r w:rsidRPr="00EB644A">
        <w:rPr>
          <w:iCs/>
        </w:rPr>
        <w:t>nuostatoms</w:t>
      </w:r>
      <w:proofErr w:type="spellEnd"/>
      <w:r w:rsidRPr="00EB644A">
        <w:rPr>
          <w:iCs/>
        </w:rPr>
        <w:t xml:space="preserve"> </w:t>
      </w:r>
      <w:r w:rsidRPr="00EB644A">
        <w:rPr>
          <w:b/>
          <w:iCs/>
        </w:rPr>
        <w:t>(</w:t>
      </w:r>
      <w:r w:rsidRPr="00EB644A">
        <w:rPr>
          <w:rFonts w:eastAsia="Yu Mincho"/>
          <w:b/>
          <w:iCs/>
        </w:rPr>
        <w:t xml:space="preserve">VPĮ 46 </w:t>
      </w:r>
      <w:proofErr w:type="spellStart"/>
      <w:r w:rsidRPr="00EB644A">
        <w:rPr>
          <w:rFonts w:eastAsia="Yu Mincho"/>
          <w:b/>
          <w:iCs/>
        </w:rPr>
        <w:t>straipsnio</w:t>
      </w:r>
      <w:proofErr w:type="spellEnd"/>
      <w:r w:rsidRPr="00EB644A">
        <w:rPr>
          <w:rFonts w:eastAsia="Yu Mincho"/>
          <w:b/>
          <w:iCs/>
        </w:rPr>
        <w:t xml:space="preserve"> 4 </w:t>
      </w:r>
      <w:proofErr w:type="spellStart"/>
      <w:r w:rsidRPr="00EB644A">
        <w:rPr>
          <w:rFonts w:eastAsia="Yu Mincho"/>
          <w:b/>
          <w:iCs/>
        </w:rPr>
        <w:t>dalies</w:t>
      </w:r>
      <w:proofErr w:type="spellEnd"/>
      <w:r w:rsidRPr="00EB644A">
        <w:rPr>
          <w:rFonts w:eastAsia="Yu Mincho"/>
          <w:b/>
          <w:iCs/>
        </w:rPr>
        <w:t xml:space="preserve"> 2 </w:t>
      </w:r>
      <w:proofErr w:type="spellStart"/>
      <w:r w:rsidRPr="00EB644A">
        <w:rPr>
          <w:rFonts w:eastAsia="Yu Mincho"/>
          <w:b/>
          <w:iCs/>
        </w:rPr>
        <w:t>punktas</w:t>
      </w:r>
      <w:proofErr w:type="spellEnd"/>
      <w:r w:rsidRPr="00EB644A">
        <w:rPr>
          <w:rFonts w:eastAsia="Yu Mincho"/>
          <w:b/>
          <w:iCs/>
        </w:rPr>
        <w:t>)</w:t>
      </w:r>
      <w:r w:rsidRPr="00EB644A">
        <w:rPr>
          <w:iCs/>
        </w:rPr>
        <w:t>.</w:t>
      </w:r>
    </w:p>
    <w:p w14:paraId="284F4D42" w14:textId="77777777" w:rsidR="00F042CD" w:rsidRPr="00EB644A" w:rsidRDefault="00F042CD" w:rsidP="00F042CD">
      <w:pPr>
        <w:pStyle w:val="NoSpacing"/>
        <w:ind w:firstLine="720"/>
        <w:jc w:val="both"/>
        <w:rPr>
          <w:rFonts w:eastAsia="Yu Mincho"/>
          <w:b/>
          <w:bCs/>
          <w:iCs/>
        </w:rPr>
      </w:pPr>
      <w:r w:rsidRPr="00EB644A">
        <w:rPr>
          <w:rFonts w:eastAsia="Arial"/>
          <w:iCs/>
        </w:rPr>
        <w:t xml:space="preserve">3. </w:t>
      </w:r>
      <w:proofErr w:type="spellStart"/>
      <w:r w:rsidRPr="00EB644A">
        <w:rPr>
          <w:iCs/>
        </w:rPr>
        <w:t>Pažeista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konkurencija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kaip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nustatyta</w:t>
      </w:r>
      <w:proofErr w:type="spellEnd"/>
      <w:r w:rsidRPr="00EB644A">
        <w:rPr>
          <w:iCs/>
        </w:rPr>
        <w:t xml:space="preserve"> VPĮ 27 </w:t>
      </w:r>
      <w:proofErr w:type="spellStart"/>
      <w:r w:rsidRPr="00EB644A">
        <w:rPr>
          <w:iCs/>
        </w:rPr>
        <w:t>straipsnio</w:t>
      </w:r>
      <w:proofErr w:type="spellEnd"/>
      <w:r w:rsidRPr="00EB644A">
        <w:rPr>
          <w:iCs/>
        </w:rPr>
        <w:t xml:space="preserve"> 3 </w:t>
      </w:r>
      <w:proofErr w:type="spellStart"/>
      <w:r w:rsidRPr="00EB644A">
        <w:rPr>
          <w:iCs/>
        </w:rPr>
        <w:t>ir</w:t>
      </w:r>
      <w:proofErr w:type="spellEnd"/>
      <w:r w:rsidRPr="00EB644A">
        <w:rPr>
          <w:iCs/>
        </w:rPr>
        <w:t xml:space="preserve"> 4 </w:t>
      </w:r>
      <w:proofErr w:type="spellStart"/>
      <w:r w:rsidRPr="00EB644A">
        <w:rPr>
          <w:iCs/>
        </w:rPr>
        <w:t>dalyse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ir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atitinkamos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padėties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negalima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ištaisyti</w:t>
      </w:r>
      <w:proofErr w:type="spellEnd"/>
      <w:r w:rsidRPr="00EB644A">
        <w:rPr>
          <w:iCs/>
        </w:rPr>
        <w:t xml:space="preserve"> </w:t>
      </w:r>
      <w:r w:rsidRPr="00EB644A">
        <w:rPr>
          <w:b/>
          <w:iCs/>
        </w:rPr>
        <w:t>(</w:t>
      </w:r>
      <w:r w:rsidRPr="00EB644A">
        <w:rPr>
          <w:rFonts w:eastAsia="Yu Mincho"/>
          <w:b/>
          <w:iCs/>
        </w:rPr>
        <w:t xml:space="preserve">VPĮ 46 </w:t>
      </w:r>
      <w:proofErr w:type="spellStart"/>
      <w:r w:rsidRPr="00EB644A">
        <w:rPr>
          <w:rFonts w:eastAsia="Yu Mincho"/>
          <w:b/>
          <w:iCs/>
        </w:rPr>
        <w:t>straipsnio</w:t>
      </w:r>
      <w:proofErr w:type="spellEnd"/>
      <w:r w:rsidRPr="00EB644A">
        <w:rPr>
          <w:rFonts w:eastAsia="Yu Mincho"/>
          <w:b/>
          <w:iCs/>
        </w:rPr>
        <w:t xml:space="preserve"> 4 </w:t>
      </w:r>
      <w:proofErr w:type="spellStart"/>
      <w:r w:rsidRPr="00EB644A">
        <w:rPr>
          <w:rFonts w:eastAsia="Yu Mincho"/>
          <w:b/>
          <w:iCs/>
        </w:rPr>
        <w:t>dalies</w:t>
      </w:r>
      <w:proofErr w:type="spellEnd"/>
      <w:r w:rsidRPr="00EB644A">
        <w:rPr>
          <w:rFonts w:eastAsia="Yu Mincho"/>
          <w:b/>
          <w:iCs/>
        </w:rPr>
        <w:t xml:space="preserve"> 3 </w:t>
      </w:r>
      <w:proofErr w:type="spellStart"/>
      <w:r w:rsidRPr="00EB644A">
        <w:rPr>
          <w:rFonts w:eastAsia="Yu Mincho"/>
          <w:b/>
          <w:iCs/>
        </w:rPr>
        <w:t>punktas</w:t>
      </w:r>
      <w:proofErr w:type="spellEnd"/>
      <w:r w:rsidRPr="00EB644A">
        <w:rPr>
          <w:rFonts w:eastAsia="Yu Mincho"/>
          <w:b/>
          <w:iCs/>
        </w:rPr>
        <w:t>).</w:t>
      </w:r>
    </w:p>
    <w:p w14:paraId="0553B04D" w14:textId="77777777" w:rsidR="00F042CD" w:rsidRPr="00EB644A" w:rsidRDefault="00F042CD" w:rsidP="00F042CD">
      <w:pPr>
        <w:pStyle w:val="NoSpacing"/>
        <w:ind w:firstLine="720"/>
        <w:jc w:val="both"/>
        <w:rPr>
          <w:iCs/>
        </w:rPr>
      </w:pPr>
      <w:r w:rsidRPr="00EB644A">
        <w:rPr>
          <w:rFonts w:eastAsia="Arial"/>
          <w:iCs/>
        </w:rPr>
        <w:t xml:space="preserve">4. </w:t>
      </w:r>
      <w:proofErr w:type="spellStart"/>
      <w:r w:rsidRPr="00EB644A">
        <w:rPr>
          <w:iCs/>
        </w:rPr>
        <w:t>Tiekėjas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pirkimo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procedūrų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metu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nuslėpė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informaciją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ar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pateikė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melagingą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informaciją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apie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atitiktį</w:t>
      </w:r>
      <w:proofErr w:type="spellEnd"/>
      <w:r w:rsidRPr="00EB644A">
        <w:rPr>
          <w:iCs/>
        </w:rPr>
        <w:t xml:space="preserve"> VPĮ 46 </w:t>
      </w:r>
      <w:proofErr w:type="spellStart"/>
      <w:r w:rsidRPr="00EB644A">
        <w:rPr>
          <w:iCs/>
        </w:rPr>
        <w:t>ir</w:t>
      </w:r>
      <w:proofErr w:type="spellEnd"/>
      <w:r w:rsidRPr="00EB644A">
        <w:rPr>
          <w:iCs/>
        </w:rPr>
        <w:t xml:space="preserve"> 47 </w:t>
      </w:r>
      <w:proofErr w:type="spellStart"/>
      <w:r w:rsidRPr="00EB644A">
        <w:rPr>
          <w:iCs/>
        </w:rPr>
        <w:t>straipsniuose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nustatytiems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reikalavimams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ir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perkančioji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organizacija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gali</w:t>
      </w:r>
      <w:proofErr w:type="spellEnd"/>
      <w:r w:rsidRPr="00EB644A">
        <w:rPr>
          <w:iCs/>
        </w:rPr>
        <w:t xml:space="preserve"> tai </w:t>
      </w:r>
      <w:proofErr w:type="spellStart"/>
      <w:r w:rsidRPr="00EB644A">
        <w:rPr>
          <w:iCs/>
        </w:rPr>
        <w:t>įrodyti</w:t>
      </w:r>
      <w:proofErr w:type="spellEnd"/>
      <w:r w:rsidRPr="00EB644A">
        <w:rPr>
          <w:iCs/>
        </w:rPr>
        <w:t xml:space="preserve"> bet </w:t>
      </w:r>
      <w:proofErr w:type="spellStart"/>
      <w:r w:rsidRPr="00EB644A">
        <w:rPr>
          <w:iCs/>
        </w:rPr>
        <w:t>kokiomis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teisėtomis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priemonėmis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arba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tiekėjas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dėl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pateiktos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melagingos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informacijos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negali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pateikti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patvirtinančių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dokumentų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reikalaujamų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pagal</w:t>
      </w:r>
      <w:proofErr w:type="spellEnd"/>
      <w:r w:rsidRPr="00EB644A">
        <w:rPr>
          <w:iCs/>
        </w:rPr>
        <w:t xml:space="preserve"> VPĮ 50 </w:t>
      </w:r>
      <w:proofErr w:type="spellStart"/>
      <w:r w:rsidRPr="00EB644A">
        <w:rPr>
          <w:iCs/>
        </w:rPr>
        <w:t>straipsnį</w:t>
      </w:r>
      <w:proofErr w:type="spellEnd"/>
      <w:r w:rsidRPr="00EB644A">
        <w:rPr>
          <w:iCs/>
        </w:rPr>
        <w:t xml:space="preserve">. </w:t>
      </w:r>
    </w:p>
    <w:p w14:paraId="769F2CD9" w14:textId="77777777" w:rsidR="00F042CD" w:rsidRPr="00EB644A" w:rsidRDefault="00F042CD" w:rsidP="00F042CD">
      <w:pPr>
        <w:pStyle w:val="NoSpacing"/>
        <w:ind w:firstLine="720"/>
        <w:jc w:val="both"/>
        <w:rPr>
          <w:rFonts w:eastAsia="Yu Mincho"/>
          <w:b/>
          <w:iCs/>
        </w:rPr>
      </w:pPr>
      <w:r w:rsidRPr="00EB644A">
        <w:rPr>
          <w:rFonts w:eastAsia="Arial"/>
          <w:iCs/>
        </w:rPr>
        <w:t>5.</w:t>
      </w:r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Tiekėjas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pirkimo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metu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ėmėsi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neteisėtų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veiksmų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siekdamas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daryti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įtaką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perkančiosios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organizacijos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sprendimams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gauti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konfidencialios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informacijos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kuri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suteiktų</w:t>
      </w:r>
      <w:proofErr w:type="spellEnd"/>
      <w:r w:rsidRPr="00EB644A">
        <w:rPr>
          <w:iCs/>
        </w:rPr>
        <w:t xml:space="preserve"> jam </w:t>
      </w:r>
      <w:proofErr w:type="spellStart"/>
      <w:r w:rsidRPr="00EB644A">
        <w:rPr>
          <w:iCs/>
        </w:rPr>
        <w:t>neteisėtą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pranašumą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pirkimo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procedūroje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ar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teikė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klaidinančią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informaciją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kuri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gali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daryti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esminę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įtaką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perkančiosios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organizacijos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sprendimams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dėl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tiekėjų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pašalinimo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jų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kvalifikacijos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vertinimo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laimėtojo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nustatymo</w:t>
      </w:r>
      <w:proofErr w:type="spellEnd"/>
      <w:r w:rsidRPr="00EB644A">
        <w:rPr>
          <w:iCs/>
        </w:rPr>
        <w:t xml:space="preserve">, </w:t>
      </w:r>
      <w:proofErr w:type="spellStart"/>
      <w:r w:rsidRPr="00EB644A">
        <w:rPr>
          <w:iCs/>
        </w:rPr>
        <w:t>ir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perkančioji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organizacija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gali</w:t>
      </w:r>
      <w:proofErr w:type="spellEnd"/>
      <w:r w:rsidRPr="00EB644A">
        <w:rPr>
          <w:iCs/>
        </w:rPr>
        <w:t xml:space="preserve"> tai </w:t>
      </w:r>
      <w:proofErr w:type="spellStart"/>
      <w:r w:rsidRPr="00EB644A">
        <w:rPr>
          <w:iCs/>
        </w:rPr>
        <w:t>įrodyti</w:t>
      </w:r>
      <w:proofErr w:type="spellEnd"/>
      <w:r w:rsidRPr="00EB644A">
        <w:rPr>
          <w:iCs/>
        </w:rPr>
        <w:t xml:space="preserve"> bet </w:t>
      </w:r>
      <w:proofErr w:type="spellStart"/>
      <w:r w:rsidRPr="00EB644A">
        <w:rPr>
          <w:iCs/>
        </w:rPr>
        <w:t>kokiomis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teisėtomis</w:t>
      </w:r>
      <w:proofErr w:type="spellEnd"/>
      <w:r w:rsidRPr="00EB644A">
        <w:rPr>
          <w:iCs/>
        </w:rPr>
        <w:t xml:space="preserve"> </w:t>
      </w:r>
      <w:proofErr w:type="spellStart"/>
      <w:r w:rsidRPr="00EB644A">
        <w:rPr>
          <w:iCs/>
        </w:rPr>
        <w:t>priemonėmis</w:t>
      </w:r>
      <w:proofErr w:type="spellEnd"/>
      <w:r w:rsidRPr="00EB644A">
        <w:rPr>
          <w:iCs/>
        </w:rPr>
        <w:t xml:space="preserve"> (</w:t>
      </w:r>
      <w:r w:rsidRPr="00EB644A">
        <w:rPr>
          <w:rFonts w:eastAsia="Yu Mincho"/>
          <w:b/>
          <w:iCs/>
        </w:rPr>
        <w:t xml:space="preserve">VPĮ 46 </w:t>
      </w:r>
      <w:proofErr w:type="spellStart"/>
      <w:r w:rsidRPr="00EB644A">
        <w:rPr>
          <w:rFonts w:eastAsia="Yu Mincho"/>
          <w:b/>
          <w:iCs/>
        </w:rPr>
        <w:t>straipsnio</w:t>
      </w:r>
      <w:proofErr w:type="spellEnd"/>
      <w:r w:rsidRPr="00EB644A">
        <w:rPr>
          <w:rFonts w:eastAsia="Yu Mincho"/>
          <w:b/>
          <w:iCs/>
        </w:rPr>
        <w:t xml:space="preserve"> 4 </w:t>
      </w:r>
      <w:proofErr w:type="spellStart"/>
      <w:r w:rsidRPr="00EB644A">
        <w:rPr>
          <w:rFonts w:eastAsia="Yu Mincho"/>
          <w:b/>
          <w:iCs/>
        </w:rPr>
        <w:t>dalies</w:t>
      </w:r>
      <w:proofErr w:type="spellEnd"/>
      <w:r w:rsidRPr="00EB644A">
        <w:rPr>
          <w:rFonts w:eastAsia="Yu Mincho"/>
          <w:b/>
          <w:iCs/>
        </w:rPr>
        <w:t xml:space="preserve"> 5 </w:t>
      </w:r>
      <w:proofErr w:type="spellStart"/>
      <w:r w:rsidRPr="00EB644A">
        <w:rPr>
          <w:rFonts w:eastAsia="Yu Mincho"/>
          <w:b/>
          <w:iCs/>
        </w:rPr>
        <w:t>punktas</w:t>
      </w:r>
      <w:proofErr w:type="spellEnd"/>
      <w:r w:rsidRPr="00EB644A">
        <w:rPr>
          <w:rFonts w:eastAsia="Yu Mincho"/>
          <w:b/>
          <w:iCs/>
        </w:rPr>
        <w:t>).</w:t>
      </w:r>
    </w:p>
    <w:p w14:paraId="12A2FFB6" w14:textId="77777777" w:rsidR="00EB644A" w:rsidRPr="00EB644A" w:rsidRDefault="00EB644A" w:rsidP="00EB644A">
      <w:pPr>
        <w:pStyle w:val="NoSpacing"/>
        <w:ind w:firstLine="720"/>
        <w:jc w:val="both"/>
        <w:rPr>
          <w:rFonts w:eastAsia="Yu Mincho"/>
          <w:bCs/>
          <w:iCs/>
          <w:lang w:val="lt-LT"/>
        </w:rPr>
      </w:pPr>
      <w:r w:rsidRPr="00EB644A">
        <w:rPr>
          <w:rFonts w:eastAsia="Yu Mincho"/>
          <w:bCs/>
          <w:iCs/>
        </w:rPr>
        <w:t xml:space="preserve">6. </w:t>
      </w:r>
      <w:proofErr w:type="spellStart"/>
      <w:r w:rsidRPr="00EB644A">
        <w:rPr>
          <w:rFonts w:eastAsia="Yu Mincho"/>
          <w:bCs/>
          <w:iCs/>
          <w:lang w:val="en-US"/>
        </w:rPr>
        <w:t>Tiekėjas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turi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r w:rsidRPr="00EB644A">
        <w:rPr>
          <w:rFonts w:eastAsia="Yu Mincho"/>
          <w:b/>
          <w:iCs/>
          <w:lang w:val="en-US"/>
        </w:rPr>
        <w:t xml:space="preserve">VPĮ 46 </w:t>
      </w:r>
      <w:proofErr w:type="spellStart"/>
      <w:r w:rsidRPr="00EB644A">
        <w:rPr>
          <w:rFonts w:eastAsia="Yu Mincho"/>
          <w:b/>
          <w:iCs/>
          <w:lang w:val="en-US"/>
        </w:rPr>
        <w:t>straipsnio</w:t>
      </w:r>
      <w:proofErr w:type="spellEnd"/>
      <w:r w:rsidRPr="00EB644A">
        <w:rPr>
          <w:rFonts w:eastAsia="Yu Mincho"/>
          <w:b/>
          <w:iCs/>
          <w:lang w:val="en-US"/>
        </w:rPr>
        <w:t xml:space="preserve"> 2¹ </w:t>
      </w:r>
      <w:proofErr w:type="spellStart"/>
      <w:r w:rsidRPr="00EB644A">
        <w:rPr>
          <w:rFonts w:eastAsia="Yu Mincho"/>
          <w:b/>
          <w:iCs/>
          <w:lang w:val="en-US"/>
        </w:rPr>
        <w:t>dalyje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nurodytą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pašalinimo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pagrindą</w:t>
      </w:r>
      <w:proofErr w:type="spellEnd"/>
      <w:r w:rsidRPr="00EB644A">
        <w:rPr>
          <w:rFonts w:eastAsia="Yu Mincho"/>
          <w:bCs/>
          <w:iCs/>
          <w:lang w:val="en-US"/>
        </w:rPr>
        <w:t xml:space="preserve">, t. y. </w:t>
      </w:r>
      <w:proofErr w:type="spellStart"/>
      <w:r w:rsidRPr="00EB644A">
        <w:rPr>
          <w:rFonts w:eastAsia="Yu Mincho"/>
          <w:bCs/>
          <w:iCs/>
          <w:lang w:val="en-US"/>
        </w:rPr>
        <w:t>tiekėjas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yra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neatlikęs</w:t>
      </w:r>
      <w:proofErr w:type="spellEnd"/>
      <w:r w:rsidRPr="00EB644A">
        <w:rPr>
          <w:rFonts w:eastAsia="Yu Mincho"/>
          <w:bCs/>
          <w:iCs/>
          <w:lang w:val="en-US"/>
        </w:rPr>
        <w:t xml:space="preserve"> jam </w:t>
      </w:r>
      <w:proofErr w:type="spellStart"/>
      <w:r w:rsidRPr="00EB644A">
        <w:rPr>
          <w:rFonts w:eastAsia="Yu Mincho"/>
          <w:bCs/>
          <w:iCs/>
          <w:lang w:val="en-US"/>
        </w:rPr>
        <w:t>paskirtos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baudžiamojo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poveikio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priemonės</w:t>
      </w:r>
      <w:proofErr w:type="spellEnd"/>
      <w:r w:rsidRPr="00EB644A">
        <w:rPr>
          <w:rFonts w:eastAsia="Yu Mincho"/>
          <w:bCs/>
          <w:iCs/>
          <w:lang w:val="en-US"/>
        </w:rPr>
        <w:t xml:space="preserve"> – </w:t>
      </w:r>
      <w:proofErr w:type="spellStart"/>
      <w:r w:rsidRPr="00EB644A">
        <w:rPr>
          <w:rFonts w:eastAsia="Yu Mincho"/>
          <w:bCs/>
          <w:iCs/>
          <w:lang w:val="en-US"/>
        </w:rPr>
        <w:t>uždraudimo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juridiniam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asmeniui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dalyvauti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viešuosiuose</w:t>
      </w:r>
      <w:proofErr w:type="spellEnd"/>
      <w:r w:rsidRPr="00EB644A">
        <w:rPr>
          <w:rFonts w:eastAsia="Yu Mincho"/>
          <w:bCs/>
          <w:iCs/>
          <w:lang w:val="en-US"/>
        </w:rPr>
        <w:t xml:space="preserve"> </w:t>
      </w:r>
      <w:proofErr w:type="spellStart"/>
      <w:r w:rsidRPr="00EB644A">
        <w:rPr>
          <w:rFonts w:eastAsia="Yu Mincho"/>
          <w:bCs/>
          <w:iCs/>
          <w:lang w:val="en-US"/>
        </w:rPr>
        <w:t>pirkimuose</w:t>
      </w:r>
      <w:proofErr w:type="spellEnd"/>
      <w:r w:rsidRPr="00EB644A">
        <w:rPr>
          <w:rFonts w:eastAsia="Yu Mincho"/>
          <w:bCs/>
          <w:iCs/>
          <w:lang w:val="en-US"/>
        </w:rPr>
        <w:t>. </w:t>
      </w:r>
    </w:p>
    <w:p w14:paraId="13EB81BC" w14:textId="1238AAE8" w:rsidR="00EB644A" w:rsidRPr="00F042CD" w:rsidRDefault="00EB644A" w:rsidP="00F042CD">
      <w:pPr>
        <w:pStyle w:val="NoSpacing"/>
        <w:ind w:firstLine="720"/>
        <w:jc w:val="both"/>
        <w:rPr>
          <w:rFonts w:eastAsia="Yu Mincho"/>
          <w:b/>
        </w:rPr>
      </w:pPr>
    </w:p>
    <w:p w14:paraId="5388677C" w14:textId="77777777" w:rsidR="00F042CD" w:rsidRPr="001F6849" w:rsidRDefault="00F042CD" w:rsidP="00F042CD">
      <w:pPr>
        <w:pStyle w:val="NoSpacing"/>
        <w:ind w:firstLine="720"/>
        <w:rPr>
          <w:rFonts w:eastAsia="Yu Mincho"/>
          <w:b/>
        </w:rPr>
      </w:pPr>
    </w:p>
    <w:p w14:paraId="32F6D431" w14:textId="77777777" w:rsidR="00F042CD" w:rsidRPr="001F6849" w:rsidRDefault="00F042CD" w:rsidP="00F042CD">
      <w:pPr>
        <w:pStyle w:val="NoSpacing"/>
        <w:ind w:firstLine="720"/>
        <w:rPr>
          <w:rFonts w:eastAsia="Yu Mincho"/>
          <w:b/>
        </w:rPr>
      </w:pPr>
    </w:p>
    <w:p w14:paraId="423734F7" w14:textId="77777777" w:rsidR="00F042CD" w:rsidRPr="001F6849" w:rsidRDefault="00F042CD" w:rsidP="00F042CD">
      <w:pPr>
        <w:pStyle w:val="NoSpacing"/>
        <w:ind w:firstLine="720"/>
        <w:rPr>
          <w:rFonts w:eastAsia="Yu Mincho"/>
          <w:b/>
        </w:rPr>
      </w:pPr>
    </w:p>
    <w:p w14:paraId="5AF7C76A" w14:textId="77777777" w:rsidR="00F042CD" w:rsidRPr="001F6849" w:rsidRDefault="00F042CD" w:rsidP="00F042CD">
      <w:pPr>
        <w:pStyle w:val="NoSpacing"/>
        <w:ind w:firstLine="720"/>
        <w:rPr>
          <w:rFonts w:eastAsia="Yu Mincho"/>
          <w:b/>
        </w:rPr>
      </w:pPr>
    </w:p>
    <w:p w14:paraId="6EAA059F" w14:textId="77777777" w:rsidR="00F042CD" w:rsidRPr="001F6849" w:rsidRDefault="00F042CD" w:rsidP="00F042CD">
      <w:pPr>
        <w:pStyle w:val="NoSpacing"/>
        <w:ind w:firstLine="720"/>
        <w:rPr>
          <w:rFonts w:eastAsia="Yu Mincho"/>
          <w:b/>
        </w:rPr>
      </w:pPr>
    </w:p>
    <w:p w14:paraId="0BA695FB" w14:textId="77777777" w:rsidR="00F042CD" w:rsidRPr="001F6849" w:rsidRDefault="00F042CD" w:rsidP="00F042CD">
      <w:pPr>
        <w:pStyle w:val="NoSpacing"/>
        <w:rPr>
          <w:rFonts w:eastAsia="Yu Mincho"/>
          <w:b/>
          <w:bCs/>
          <w:iCs/>
        </w:rPr>
      </w:pPr>
      <w:r w:rsidRPr="001F6849">
        <w:rPr>
          <w:rFonts w:eastAsia="Yu Mincho"/>
          <w:b/>
        </w:rPr>
        <w:t xml:space="preserve">                                            ----------------------------------------------------</w:t>
      </w:r>
    </w:p>
    <w:p w14:paraId="10D48358" w14:textId="77777777" w:rsidR="00F042CD" w:rsidRPr="001F6849" w:rsidRDefault="00F042CD" w:rsidP="00F042CD">
      <w:pPr>
        <w:spacing w:line="240" w:lineRule="auto"/>
        <w:ind w:firstLine="720"/>
        <w:rPr>
          <w:rFonts w:ascii="Times New Roman" w:eastAsia="Arial" w:hAnsi="Times New Roman" w:cs="Times New Roman"/>
          <w:i/>
          <w:color w:val="7030A0"/>
        </w:rPr>
      </w:pPr>
    </w:p>
    <w:p w14:paraId="43BF938C" w14:textId="77777777" w:rsidR="00E94665" w:rsidRDefault="00E94665" w:rsidP="00D32CB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8C2DC3" w14:textId="77777777" w:rsidR="00E94665" w:rsidRDefault="00E94665" w:rsidP="00D32CB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C46BC1" w14:textId="77777777" w:rsidR="006B79C7" w:rsidRDefault="006B79C7" w:rsidP="00D32CB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B79C7" w:rsidSect="00053EA6">
      <w:pgSz w:w="11906" w:h="16838"/>
      <w:pgMar w:top="1701" w:right="849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3C54"/>
    <w:multiLevelType w:val="hybridMultilevel"/>
    <w:tmpl w:val="AECC6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E7131"/>
    <w:multiLevelType w:val="hybridMultilevel"/>
    <w:tmpl w:val="DD48B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A28B4"/>
    <w:multiLevelType w:val="hybridMultilevel"/>
    <w:tmpl w:val="F1529716"/>
    <w:lvl w:ilvl="0" w:tplc="C4FEE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227799">
    <w:abstractNumId w:val="2"/>
  </w:num>
  <w:num w:numId="2" w16cid:durableId="23024779">
    <w:abstractNumId w:val="0"/>
  </w:num>
  <w:num w:numId="3" w16cid:durableId="66663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61"/>
    <w:rsid w:val="000141E7"/>
    <w:rsid w:val="00043E31"/>
    <w:rsid w:val="00051A7F"/>
    <w:rsid w:val="00053EA6"/>
    <w:rsid w:val="000571C3"/>
    <w:rsid w:val="00057C96"/>
    <w:rsid w:val="000667EB"/>
    <w:rsid w:val="00074DF7"/>
    <w:rsid w:val="000D0BC6"/>
    <w:rsid w:val="000E2C16"/>
    <w:rsid w:val="001020B5"/>
    <w:rsid w:val="00113B56"/>
    <w:rsid w:val="001613B7"/>
    <w:rsid w:val="00260C57"/>
    <w:rsid w:val="00260FCC"/>
    <w:rsid w:val="002A31FB"/>
    <w:rsid w:val="002E01ED"/>
    <w:rsid w:val="002E3592"/>
    <w:rsid w:val="002F103C"/>
    <w:rsid w:val="003072FF"/>
    <w:rsid w:val="0031749A"/>
    <w:rsid w:val="00335202"/>
    <w:rsid w:val="00364B82"/>
    <w:rsid w:val="003809F3"/>
    <w:rsid w:val="00390E43"/>
    <w:rsid w:val="0040204E"/>
    <w:rsid w:val="004113D7"/>
    <w:rsid w:val="00412ED3"/>
    <w:rsid w:val="0044070F"/>
    <w:rsid w:val="0045585E"/>
    <w:rsid w:val="00461B37"/>
    <w:rsid w:val="0050409C"/>
    <w:rsid w:val="00534CCA"/>
    <w:rsid w:val="00582727"/>
    <w:rsid w:val="00587580"/>
    <w:rsid w:val="00587924"/>
    <w:rsid w:val="005B486B"/>
    <w:rsid w:val="005D5A53"/>
    <w:rsid w:val="005F112A"/>
    <w:rsid w:val="0060506F"/>
    <w:rsid w:val="00644FDD"/>
    <w:rsid w:val="006744F0"/>
    <w:rsid w:val="006B79C7"/>
    <w:rsid w:val="00712A10"/>
    <w:rsid w:val="00761A61"/>
    <w:rsid w:val="00765D72"/>
    <w:rsid w:val="007839B9"/>
    <w:rsid w:val="007B178F"/>
    <w:rsid w:val="007C154B"/>
    <w:rsid w:val="008A7234"/>
    <w:rsid w:val="008B7FB9"/>
    <w:rsid w:val="008E2014"/>
    <w:rsid w:val="008E60EF"/>
    <w:rsid w:val="0093195E"/>
    <w:rsid w:val="00952BC8"/>
    <w:rsid w:val="00A14BE2"/>
    <w:rsid w:val="00A2285E"/>
    <w:rsid w:val="00A34237"/>
    <w:rsid w:val="00A50003"/>
    <w:rsid w:val="00AA2241"/>
    <w:rsid w:val="00B012F9"/>
    <w:rsid w:val="00B35C74"/>
    <w:rsid w:val="00B63786"/>
    <w:rsid w:val="00B91CAE"/>
    <w:rsid w:val="00BC5AA0"/>
    <w:rsid w:val="00C44B4A"/>
    <w:rsid w:val="00C5567D"/>
    <w:rsid w:val="00C62172"/>
    <w:rsid w:val="00C6440A"/>
    <w:rsid w:val="00CF02C7"/>
    <w:rsid w:val="00D13F3F"/>
    <w:rsid w:val="00D255B1"/>
    <w:rsid w:val="00D32CB9"/>
    <w:rsid w:val="00D43075"/>
    <w:rsid w:val="00D7736C"/>
    <w:rsid w:val="00DA6CC2"/>
    <w:rsid w:val="00DC2E51"/>
    <w:rsid w:val="00DC30B4"/>
    <w:rsid w:val="00DF46C0"/>
    <w:rsid w:val="00E232C7"/>
    <w:rsid w:val="00E5199F"/>
    <w:rsid w:val="00E94665"/>
    <w:rsid w:val="00E97E81"/>
    <w:rsid w:val="00EB644A"/>
    <w:rsid w:val="00EE00EA"/>
    <w:rsid w:val="00EE53FB"/>
    <w:rsid w:val="00F042CD"/>
    <w:rsid w:val="00F47759"/>
    <w:rsid w:val="00F8336F"/>
    <w:rsid w:val="00F94A7B"/>
    <w:rsid w:val="00FA1526"/>
    <w:rsid w:val="00FB191F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9634"/>
  <w15:chartTrackingRefBased/>
  <w15:docId w15:val="{FC55A19D-5D32-4245-B628-77826E40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2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C2E51"/>
    <w:pPr>
      <w:ind w:left="720"/>
      <w:contextualSpacing/>
    </w:pPr>
  </w:style>
  <w:style w:type="table" w:styleId="TableGrid">
    <w:name w:val="Table Grid"/>
    <w:basedOn w:val="TableNormal"/>
    <w:uiPriority w:val="39"/>
    <w:rsid w:val="00E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042C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04F37-E4FA-482A-AA12-013630C1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Balčiūnienė</dc:creator>
  <cp:keywords/>
  <dc:description/>
  <cp:lastModifiedBy>Lina Latvyte-Kavalniene</cp:lastModifiedBy>
  <cp:revision>102</cp:revision>
  <dcterms:created xsi:type="dcterms:W3CDTF">2020-09-07T07:15:00Z</dcterms:created>
  <dcterms:modified xsi:type="dcterms:W3CDTF">2026-04-17T11:17:00Z</dcterms:modified>
</cp:coreProperties>
</file>