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227D6AE" w:rsidR="00E7057E" w:rsidRPr="001D436A" w:rsidRDefault="004F10F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F10F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VIENKARTINIAI STERILŪS APDANGALAI MEDICININEI ĮRANGAI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F10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F10F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F10F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F10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F10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F10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F10F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F10F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F10F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F10F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F10F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F10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F10F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F10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F10F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CAA9BDC" w:rsidR="00557AC3" w:rsidRPr="004F10F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F10F9"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30</w:t>
            </w:r>
            <w:r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F10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F10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F10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F10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F10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4F10F9"/>
    <w:rsid w:val="00557AC3"/>
    <w:rsid w:val="0056388D"/>
    <w:rsid w:val="005652DB"/>
    <w:rsid w:val="005E114E"/>
    <w:rsid w:val="00603092"/>
    <w:rsid w:val="006832E2"/>
    <w:rsid w:val="006B78E8"/>
    <w:rsid w:val="006C6951"/>
    <w:rsid w:val="00701AD4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2026-04-23T07:05:00Z</dcterms:modified>
</cp:coreProperties>
</file>