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4584" w14:textId="77777777" w:rsidR="00DE170C" w:rsidRDefault="00DE170C" w:rsidP="007B2CD2">
      <w:pPr>
        <w:spacing w:after="120"/>
        <w:jc w:val="center"/>
        <w:rPr>
          <w:b/>
          <w:sz w:val="22"/>
          <w:lang w:val="lt-LT"/>
        </w:rPr>
      </w:pPr>
      <w:r w:rsidRPr="00807263">
        <w:rPr>
          <w:b/>
          <w:sz w:val="22"/>
          <w:lang w:val="lt-LT"/>
        </w:rPr>
        <w:t>KLAUSIMYNAS</w:t>
      </w:r>
    </w:p>
    <w:p w14:paraId="3BB6FAEA" w14:textId="266E840F" w:rsidR="00DE170C" w:rsidRPr="009E42BC" w:rsidRDefault="005369D3" w:rsidP="00DE170C">
      <w:pPr>
        <w:jc w:val="center"/>
        <w:rPr>
          <w:b/>
          <w:lang w:val="lt-LT" w:eastAsia="ar-SA"/>
        </w:rPr>
      </w:pPr>
      <w:r w:rsidRPr="005369D3">
        <w:rPr>
          <w:b/>
          <w:bCs/>
          <w:lang w:eastAsia="lt-LT"/>
        </w:rPr>
        <w:t>VIDEO ENDOSKOPINĖ</w:t>
      </w:r>
      <w:r>
        <w:rPr>
          <w:b/>
          <w:bCs/>
          <w:lang w:eastAsia="lt-LT"/>
        </w:rPr>
        <w:t>S</w:t>
      </w:r>
      <w:r w:rsidRPr="005369D3">
        <w:rPr>
          <w:b/>
          <w:bCs/>
          <w:lang w:eastAsia="lt-LT"/>
        </w:rPr>
        <w:t xml:space="preserve"> SISTEM</w:t>
      </w:r>
      <w:r>
        <w:rPr>
          <w:b/>
          <w:bCs/>
          <w:lang w:eastAsia="lt-LT"/>
        </w:rPr>
        <w:t>OS</w:t>
      </w:r>
      <w:r w:rsidR="009E42BC" w:rsidRPr="009E42BC">
        <w:rPr>
          <w:b/>
          <w:lang w:val="lt-LT" w:eastAsia="ar-SA"/>
        </w:rPr>
        <w:t xml:space="preserve"> </w:t>
      </w:r>
      <w:r w:rsidR="00DE170C" w:rsidRPr="009E42BC">
        <w:rPr>
          <w:b/>
          <w:lang w:val="lt-LT" w:eastAsia="ar-SA"/>
        </w:rPr>
        <w:t xml:space="preserve">SPECIFIKACIJAI </w:t>
      </w:r>
    </w:p>
    <w:p w14:paraId="666814CD" w14:textId="77777777" w:rsidR="00677C39" w:rsidRPr="00807263" w:rsidRDefault="00677C39" w:rsidP="00DE170C">
      <w:pPr>
        <w:jc w:val="center"/>
        <w:rPr>
          <w:lang w:val="lt-LT"/>
        </w:rPr>
      </w:pPr>
    </w:p>
    <w:tbl>
      <w:tblPr>
        <w:tblStyle w:val="4tinkleliolentel-1parykinimas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4819"/>
      </w:tblGrid>
      <w:tr w:rsidR="00DE170C" w:rsidRPr="00807263" w14:paraId="273D8BF7" w14:textId="77777777" w:rsidTr="009E42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7C860" w14:textId="77777777" w:rsidR="00DE170C" w:rsidRPr="00807263" w:rsidRDefault="00DE170C" w:rsidP="00720C23">
            <w:pPr>
              <w:tabs>
                <w:tab w:val="left" w:pos="392"/>
              </w:tabs>
              <w:ind w:left="-23" w:firstLine="6"/>
              <w:jc w:val="center"/>
              <w:rPr>
                <w:rFonts w:cs="Times New Roman"/>
                <w:b w:val="0"/>
                <w:sz w:val="20"/>
                <w:lang w:val="lt-LT"/>
              </w:rPr>
            </w:pPr>
            <w:r w:rsidRPr="00807263">
              <w:rPr>
                <w:rFonts w:cs="Times New Roman"/>
                <w:sz w:val="20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C22D" w14:textId="77777777" w:rsidR="00DE170C" w:rsidRPr="00807263" w:rsidRDefault="00DE170C" w:rsidP="00720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lang w:val="lt-LT"/>
              </w:rPr>
            </w:pPr>
            <w:r w:rsidRPr="00807263">
              <w:rPr>
                <w:rFonts w:cs="Times New Roman"/>
                <w:sz w:val="20"/>
                <w:lang w:val="lt-LT"/>
              </w:rPr>
              <w:t>Klausimas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EDC7" w14:textId="77777777" w:rsidR="00DE170C" w:rsidRPr="00807263" w:rsidRDefault="00DE170C" w:rsidP="00720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lang w:val="lt-LT"/>
              </w:rPr>
            </w:pPr>
            <w:r w:rsidRPr="00807263">
              <w:rPr>
                <w:rFonts w:cs="Times New Roman"/>
                <w:sz w:val="20"/>
                <w:lang w:val="lt-LT"/>
              </w:rPr>
              <w:t>Atsakymas</w:t>
            </w:r>
          </w:p>
        </w:tc>
      </w:tr>
      <w:tr w:rsidR="00DE170C" w:rsidRPr="00807263" w14:paraId="27F6C6A8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7F2F3DB2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525ED3FE" w14:textId="0D917BAD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Ar aiškus planuojamos įsigyti</w:t>
            </w:r>
            <w:r w:rsidR="009E42BC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 programinės</w:t>
            </w: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 įrangos pobūdis?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1AF79AB5" w14:textId="77777777" w:rsidR="00DE170C" w:rsidRPr="00807263" w:rsidRDefault="00DE170C" w:rsidP="00720C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[</w:t>
            </w:r>
            <w:r w:rsidRPr="00807263">
              <w:rPr>
                <w:rFonts w:eastAsia="MS Gothic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>]</w:t>
            </w:r>
          </w:p>
        </w:tc>
      </w:tr>
      <w:tr w:rsidR="00DE170C" w:rsidRPr="00807263" w14:paraId="54F60CE0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12FD7A6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6370D31E" w14:textId="77777777" w:rsidR="00DE170C" w:rsidRPr="00807263" w:rsidRDefault="00DE170C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4819" w:type="dxa"/>
          </w:tcPr>
          <w:p w14:paraId="7A60219A" w14:textId="77777777" w:rsidR="00DE170C" w:rsidRPr="00807263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[</w:t>
            </w:r>
            <w:r w:rsidRPr="00807263">
              <w:rPr>
                <w:rFonts w:eastAsia="MS Gothic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>]</w:t>
            </w:r>
          </w:p>
        </w:tc>
      </w:tr>
      <w:tr w:rsidR="00DE170C" w:rsidRPr="00807263" w14:paraId="52AD04D6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E58D7FF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31633DAF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4819" w:type="dxa"/>
          </w:tcPr>
          <w:p w14:paraId="474239B7" w14:textId="77777777" w:rsidR="00DE170C" w:rsidRPr="00807263" w:rsidRDefault="00DE170C" w:rsidP="00720C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 w:cs="Times New Roman"/>
                <w:sz w:val="22"/>
                <w:szCs w:val="22"/>
                <w:lang w:val="lt-LT"/>
              </w:rPr>
            </w:pP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[</w:t>
            </w:r>
            <w:r w:rsidRPr="00807263">
              <w:rPr>
                <w:rFonts w:eastAsia="MS Gothic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</w:t>
            </w:r>
          </w:p>
        </w:tc>
      </w:tr>
      <w:tr w:rsidR="00DE170C" w:rsidRPr="00807263" w14:paraId="4A306168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7DE2C18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414E5D40" w14:textId="77777777" w:rsidR="00DE170C" w:rsidRPr="00807263" w:rsidRDefault="00DE170C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4819" w:type="dxa"/>
          </w:tcPr>
          <w:p w14:paraId="765C337E" w14:textId="77777777" w:rsidR="00DE170C" w:rsidRPr="00807263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807263" w14:paraId="217A40F0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D15BDB4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061B83F3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4819" w:type="dxa"/>
          </w:tcPr>
          <w:p w14:paraId="68A1C7C8" w14:textId="77777777" w:rsidR="00DE170C" w:rsidRPr="00807263" w:rsidRDefault="00DE170C" w:rsidP="00720C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807263" w14:paraId="2D7269EB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A1A05A3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03571EE0" w14:textId="40518925" w:rsidR="00DE170C" w:rsidRPr="00807263" w:rsidRDefault="00677C39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>Koks</w:t>
            </w:r>
            <w:r w:rsidR="00DE170C"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, Jūsų nuomone, 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galėtų būti </w:t>
            </w:r>
            <w:r w:rsidR="00DE170C"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pristatymo, įdiegimo, suderinimo ir paleidimo eksploatacijai terminas, įskaičiuojant ir personalo apmokymą (2 – 4 asm. 6- 8 val. mokymai)</w:t>
            </w:r>
          </w:p>
        </w:tc>
        <w:tc>
          <w:tcPr>
            <w:tcW w:w="4819" w:type="dxa"/>
          </w:tcPr>
          <w:p w14:paraId="404836FD" w14:textId="77777777" w:rsidR="00DE170C" w:rsidRPr="00807263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807263" w14:paraId="2A860FAC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9562654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190922B5" w14:textId="7299B664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Kok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>ia</w:t>
            </w: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, Jūsų nuomone, 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galėtų būti </w:t>
            </w: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techninėje specifikacijoje nurodyt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9E42BC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programinės 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įrangos kaina </w:t>
            </w: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su PVM?</w:t>
            </w:r>
          </w:p>
        </w:tc>
        <w:tc>
          <w:tcPr>
            <w:tcW w:w="4819" w:type="dxa"/>
          </w:tcPr>
          <w:p w14:paraId="0E854A74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807263" w14:paraId="11081A1E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2D64F32E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14D1E868" w14:textId="77777777" w:rsidR="00DE170C" w:rsidRPr="00807263" w:rsidRDefault="00DE170C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Kokios garantinės priežiūros sąlygos (terminai ir kt.)?</w:t>
            </w:r>
          </w:p>
        </w:tc>
        <w:tc>
          <w:tcPr>
            <w:tcW w:w="4819" w:type="dxa"/>
          </w:tcPr>
          <w:p w14:paraId="53CD9634" w14:textId="77777777" w:rsidR="00DE170C" w:rsidRPr="00807263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807263" w14:paraId="5F234F7F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81C35D2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3D496AE4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F72F30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Kokie galėtų būti 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tiekėjams </w:t>
            </w:r>
            <w:r w:rsidRPr="00F72F30">
              <w:rPr>
                <w:rFonts w:cs="Times New Roman"/>
                <w:color w:val="auto"/>
                <w:sz w:val="22"/>
                <w:szCs w:val="22"/>
                <w:lang w:val="lt-LT"/>
              </w:rPr>
              <w:t>taikomi minimalūs kvalifikacijos reikalavimai?</w:t>
            </w:r>
          </w:p>
        </w:tc>
        <w:tc>
          <w:tcPr>
            <w:tcW w:w="4819" w:type="dxa"/>
          </w:tcPr>
          <w:p w14:paraId="4496901C" w14:textId="77777777" w:rsidR="00DE170C" w:rsidRPr="00F72F30" w:rsidRDefault="00DE170C" w:rsidP="00720C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DE170C" w:rsidRPr="00807263" w14:paraId="7D2B2385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8ADA65B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68D3EE7D" w14:textId="77777777" w:rsidR="00DE170C" w:rsidRPr="00807263" w:rsidRDefault="00DE170C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4819" w:type="dxa"/>
          </w:tcPr>
          <w:p w14:paraId="25710DCC" w14:textId="77777777" w:rsidR="00DE170C" w:rsidRPr="00807263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[</w:t>
            </w:r>
            <w:r w:rsidRPr="00807263">
              <w:rPr>
                <w:rFonts w:eastAsia="MS Gothic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>]</w:t>
            </w:r>
          </w:p>
        </w:tc>
      </w:tr>
      <w:tr w:rsidR="00DE170C" w:rsidRPr="00807263" w14:paraId="7CA48BD5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AFEB267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180F1AD2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Ar tiekėjo dalyvavimas šioje rinkos konsultacijoje konfidencialus, t. y. ar Perkančioji organizacija turi teisę skelbti dalyvavusio rinkos konsultacijoje tiekėjo pavadinimą?</w:t>
            </w:r>
          </w:p>
        </w:tc>
        <w:tc>
          <w:tcPr>
            <w:tcW w:w="4819" w:type="dxa"/>
          </w:tcPr>
          <w:p w14:paraId="1684B871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AF88E5" w14:textId="0912975A" w:rsidR="009E42BC" w:rsidRDefault="009E42BC" w:rsidP="009E42BC">
      <w:pPr>
        <w:suppressAutoHyphens/>
        <w:autoSpaceDN w:val="0"/>
        <w:ind w:right="264"/>
        <w:textAlignment w:val="baseline"/>
        <w:rPr>
          <w:b/>
          <w:sz w:val="22"/>
          <w:szCs w:val="22"/>
          <w:lang w:val="lt-LT" w:eastAsia="ar-SA"/>
        </w:rPr>
      </w:pPr>
    </w:p>
    <w:p w14:paraId="64DCAE1F" w14:textId="77777777" w:rsidR="005369D3" w:rsidRDefault="009E42BC" w:rsidP="005369D3">
      <w:pPr>
        <w:rPr>
          <w:b/>
          <w:sz w:val="22"/>
          <w:szCs w:val="22"/>
          <w:lang w:val="lt-LT" w:eastAsia="ar-SA"/>
        </w:rPr>
        <w:sectPr w:rsidR="005369D3" w:rsidSect="009E42BC"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>
        <w:rPr>
          <w:b/>
          <w:sz w:val="22"/>
          <w:szCs w:val="22"/>
          <w:lang w:val="lt-LT" w:eastAsia="ar-SA"/>
        </w:rPr>
        <w:br w:type="page"/>
      </w:r>
      <w:bookmarkStart w:id="0" w:name="_Hlk121388572"/>
    </w:p>
    <w:p w14:paraId="25A5EFBC" w14:textId="1047387D" w:rsidR="005369D3" w:rsidRDefault="005369D3" w:rsidP="005369D3">
      <w:pPr>
        <w:jc w:val="center"/>
        <w:rPr>
          <w:b/>
          <w:sz w:val="22"/>
          <w:szCs w:val="22"/>
          <w:lang w:val="lt-LT" w:eastAsia="ar-SA"/>
        </w:rPr>
      </w:pPr>
      <w:r w:rsidRPr="005369D3">
        <w:rPr>
          <w:b/>
          <w:sz w:val="22"/>
          <w:szCs w:val="22"/>
          <w:lang w:val="lt-LT" w:eastAsia="ar-SA"/>
        </w:rPr>
        <w:lastRenderedPageBreak/>
        <w:t>VIDEO ENDOSKOPINĖ SISTEMA – 1 KOMPLEKTAS</w:t>
      </w:r>
    </w:p>
    <w:p w14:paraId="47CB7A9F" w14:textId="77777777" w:rsidR="005369D3" w:rsidRPr="005369D3" w:rsidRDefault="005369D3" w:rsidP="005369D3">
      <w:pPr>
        <w:rPr>
          <w:b/>
          <w:sz w:val="22"/>
          <w:szCs w:val="22"/>
          <w:lang w:val="lt-LT" w:eastAsia="ar-SA"/>
        </w:rPr>
      </w:pP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"/>
        <w:gridCol w:w="1900"/>
        <w:gridCol w:w="7229"/>
      </w:tblGrid>
      <w:tr w:rsidR="005369D3" w:rsidRPr="005369D3" w14:paraId="0AD297C3" w14:textId="77777777" w:rsidTr="005369D3">
        <w:trPr>
          <w:trHeight w:val="153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End w:id="0"/>
          <w:p w14:paraId="6C7D003A" w14:textId="4B3D9A4B" w:rsidR="005369D3" w:rsidRPr="005369D3" w:rsidRDefault="005369D3" w:rsidP="005369D3">
            <w:pPr>
              <w:jc w:val="center"/>
              <w:rPr>
                <w:b/>
                <w:sz w:val="20"/>
                <w:szCs w:val="20"/>
                <w:lang w:val="lt-LT" w:eastAsia="ar-SA"/>
              </w:rPr>
            </w:pPr>
            <w:r w:rsidRPr="005369D3">
              <w:rPr>
                <w:b/>
                <w:sz w:val="20"/>
                <w:szCs w:val="20"/>
                <w:lang w:val="lt-LT" w:eastAsia="ar-SA"/>
              </w:rPr>
              <w:t>Eil.</w:t>
            </w:r>
            <w:r w:rsidRPr="005369D3">
              <w:rPr>
                <w:b/>
                <w:sz w:val="20"/>
                <w:szCs w:val="20"/>
                <w:lang w:val="lt-LT" w:eastAsia="ar-SA"/>
              </w:rPr>
              <w:t xml:space="preserve"> </w:t>
            </w:r>
            <w:r w:rsidRPr="005369D3">
              <w:rPr>
                <w:b/>
                <w:sz w:val="20"/>
                <w:szCs w:val="20"/>
                <w:lang w:val="lt-LT" w:eastAsia="ar-SA"/>
              </w:rPr>
              <w:t>Nr.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D452D" w14:textId="15550EC8" w:rsidR="005369D3" w:rsidRPr="005369D3" w:rsidRDefault="005369D3" w:rsidP="005369D3">
            <w:pPr>
              <w:jc w:val="center"/>
              <w:rPr>
                <w:b/>
                <w:sz w:val="20"/>
                <w:szCs w:val="20"/>
                <w:lang w:val="lt-LT" w:eastAsia="ar-SA"/>
              </w:rPr>
            </w:pPr>
            <w:r w:rsidRPr="005369D3">
              <w:rPr>
                <w:b/>
                <w:sz w:val="20"/>
                <w:szCs w:val="20"/>
                <w:lang w:val="lt-LT" w:eastAsia="ar-SA"/>
              </w:rPr>
              <w:t>Techniniai reikalavimai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3A01F" w14:textId="77777777" w:rsidR="005369D3" w:rsidRPr="005369D3" w:rsidRDefault="005369D3" w:rsidP="005369D3">
            <w:pPr>
              <w:jc w:val="center"/>
              <w:rPr>
                <w:b/>
                <w:sz w:val="20"/>
                <w:szCs w:val="20"/>
                <w:lang w:val="lt-LT" w:eastAsia="ar-SA"/>
              </w:rPr>
            </w:pPr>
            <w:r w:rsidRPr="005369D3">
              <w:rPr>
                <w:b/>
                <w:sz w:val="20"/>
                <w:szCs w:val="20"/>
                <w:lang w:val="lt-LT" w:eastAsia="ar-SA"/>
              </w:rPr>
              <w:t>Reikalaujama techninio parametro reikšmė</w:t>
            </w:r>
          </w:p>
        </w:tc>
      </w:tr>
      <w:tr w:rsidR="005369D3" w:rsidRPr="005369D3" w14:paraId="3EE72DC8" w14:textId="77777777" w:rsidTr="005369D3">
        <w:trPr>
          <w:trHeight w:val="153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4C6CA" w14:textId="77777777" w:rsidR="005369D3" w:rsidRPr="005369D3" w:rsidRDefault="005369D3" w:rsidP="005369D3">
            <w:pPr>
              <w:jc w:val="center"/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>1.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B2101" w14:textId="77777777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>Komplektacija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DF33D" w14:textId="3D4C7E41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>1.1.</w:t>
            </w:r>
            <w:r w:rsidRPr="005369D3">
              <w:rPr>
                <w:bCs/>
                <w:sz w:val="22"/>
                <w:szCs w:val="22"/>
                <w:lang w:val="lt-LT" w:eastAsia="ar-SA"/>
              </w:rPr>
              <w:t xml:space="preserve"> </w:t>
            </w:r>
            <w:r w:rsidRPr="005369D3">
              <w:rPr>
                <w:bCs/>
                <w:sz w:val="22"/>
                <w:szCs w:val="22"/>
                <w:lang w:val="lt-LT" w:eastAsia="ar-SA"/>
              </w:rPr>
              <w:t>Video sistema su integruotu LED šviesos šaltiniu.</w:t>
            </w:r>
          </w:p>
          <w:p w14:paraId="0AF936C4" w14:textId="77777777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 xml:space="preserve">1.2. Video </w:t>
            </w:r>
            <w:proofErr w:type="spellStart"/>
            <w:r w:rsidRPr="005369D3">
              <w:rPr>
                <w:bCs/>
                <w:sz w:val="22"/>
                <w:szCs w:val="22"/>
                <w:lang w:val="lt-LT" w:eastAsia="ar-SA"/>
              </w:rPr>
              <w:t>rinolaringoskopai</w:t>
            </w:r>
            <w:proofErr w:type="spellEnd"/>
            <w:r w:rsidRPr="005369D3">
              <w:rPr>
                <w:bCs/>
                <w:sz w:val="22"/>
                <w:szCs w:val="22"/>
                <w:lang w:val="lt-LT" w:eastAsia="ar-SA"/>
              </w:rPr>
              <w:t xml:space="preserve"> – 1 vnt.</w:t>
            </w:r>
          </w:p>
          <w:p w14:paraId="15B6BB3F" w14:textId="77777777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>1.3. Monitorius - 1 vnt.</w:t>
            </w:r>
          </w:p>
          <w:p w14:paraId="1E3A22A6" w14:textId="77777777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 xml:space="preserve">1.4. Aukštos raiškos videokameros galva -1 vnt. </w:t>
            </w:r>
          </w:p>
          <w:p w14:paraId="1538CB97" w14:textId="67563EA2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>1.5. Vežimėlis - 1 vnt.</w:t>
            </w:r>
          </w:p>
        </w:tc>
      </w:tr>
      <w:tr w:rsidR="005369D3" w:rsidRPr="005369D3" w14:paraId="4AD5EF7D" w14:textId="77777777" w:rsidTr="005369D3">
        <w:trPr>
          <w:trHeight w:val="153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427E6" w14:textId="77777777" w:rsidR="005369D3" w:rsidRPr="005369D3" w:rsidRDefault="005369D3" w:rsidP="005369D3">
            <w:pPr>
              <w:jc w:val="center"/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>2.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B7F03" w14:textId="77777777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>Video endoskopinė sistema su integruotu LED šviesos šaltiniu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49BD7" w14:textId="77777777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>2.1. Funkcionalumas: ANG diagnostikai.</w:t>
            </w:r>
          </w:p>
          <w:p w14:paraId="24AB436D" w14:textId="77777777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>2.2. Vaizdo sistema</w:t>
            </w:r>
          </w:p>
          <w:p w14:paraId="5946688A" w14:textId="77777777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 xml:space="preserve">2.2.1. Ne prastesnė nei </w:t>
            </w:r>
            <w:proofErr w:type="spellStart"/>
            <w:r w:rsidRPr="005369D3">
              <w:rPr>
                <w:bCs/>
                <w:sz w:val="22"/>
                <w:szCs w:val="22"/>
                <w:lang w:val="lt-LT" w:eastAsia="ar-SA"/>
              </w:rPr>
              <w:t>Full</w:t>
            </w:r>
            <w:proofErr w:type="spellEnd"/>
            <w:r w:rsidRPr="005369D3">
              <w:rPr>
                <w:bCs/>
                <w:sz w:val="22"/>
                <w:szCs w:val="22"/>
                <w:lang w:val="lt-LT" w:eastAsia="ar-SA"/>
              </w:rPr>
              <w:t xml:space="preserve"> HD (1920 x 1080) standarto vaizdo sistema,  skirta lankstiems vaizdo endoskopams, it/arba vienkartiniams vaizdo endoskopams bei endoskopinių kamerų galvutėmis.</w:t>
            </w:r>
          </w:p>
          <w:p w14:paraId="7D255BF5" w14:textId="77777777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>2.2.2. Skaitmeninio signalo išvestys išvestis: 3G-SDI, HD-SDI ir HDMI išvestis 1080p (HDMI 1.4b)</w:t>
            </w:r>
          </w:p>
          <w:p w14:paraId="1D45C070" w14:textId="44ECD004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>2.2.3. Vaizdo paryškinimai; stru</w:t>
            </w:r>
            <w:r>
              <w:rPr>
                <w:bCs/>
                <w:sz w:val="22"/>
                <w:szCs w:val="22"/>
                <w:lang w:val="lt-LT" w:eastAsia="ar-SA"/>
              </w:rPr>
              <w:t>k</w:t>
            </w:r>
            <w:r w:rsidRPr="005369D3">
              <w:rPr>
                <w:bCs/>
                <w:sz w:val="22"/>
                <w:szCs w:val="22"/>
                <w:lang w:val="lt-LT" w:eastAsia="ar-SA"/>
              </w:rPr>
              <w:t xml:space="preserve">tūrinis paryškinimas, kontūrų paryškinimas ir </w:t>
            </w:r>
            <w:proofErr w:type="spellStart"/>
            <w:r w:rsidRPr="005369D3">
              <w:rPr>
                <w:bCs/>
                <w:sz w:val="22"/>
                <w:szCs w:val="22"/>
                <w:lang w:val="lt-LT" w:eastAsia="ar-SA"/>
              </w:rPr>
              <w:t>fibroskopo</w:t>
            </w:r>
            <w:proofErr w:type="spellEnd"/>
            <w:r w:rsidRPr="005369D3">
              <w:rPr>
                <w:bCs/>
                <w:sz w:val="22"/>
                <w:szCs w:val="22"/>
                <w:lang w:val="lt-LT" w:eastAsia="ar-SA"/>
              </w:rPr>
              <w:t xml:space="preserve"> režimas.</w:t>
            </w:r>
          </w:p>
          <w:p w14:paraId="145533A6" w14:textId="72ADACD6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 xml:space="preserve">2.2.4. Galimybė išsaugoti vaizdo įrašus, </w:t>
            </w:r>
            <w:proofErr w:type="spellStart"/>
            <w:r w:rsidRPr="005369D3">
              <w:rPr>
                <w:bCs/>
                <w:sz w:val="22"/>
                <w:szCs w:val="22"/>
                <w:lang w:val="lt-LT" w:eastAsia="ar-SA"/>
              </w:rPr>
              <w:t>audio</w:t>
            </w:r>
            <w:proofErr w:type="spellEnd"/>
            <w:r w:rsidRPr="005369D3">
              <w:rPr>
                <w:bCs/>
                <w:sz w:val="22"/>
                <w:szCs w:val="22"/>
                <w:lang w:val="lt-LT" w:eastAsia="ar-SA"/>
              </w:rPr>
              <w:t xml:space="preserve"> ir nuotraukas į vidinę atmintį</w:t>
            </w:r>
          </w:p>
          <w:p w14:paraId="23AB36CE" w14:textId="77777777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>2.3. Šviesos šaltinis:</w:t>
            </w:r>
          </w:p>
          <w:p w14:paraId="7A624BF5" w14:textId="77777777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 xml:space="preserve">2.3.1. LED šviesos šaltinis skirtas </w:t>
            </w:r>
            <w:proofErr w:type="spellStart"/>
            <w:r w:rsidRPr="005369D3">
              <w:rPr>
                <w:bCs/>
                <w:sz w:val="22"/>
                <w:szCs w:val="22"/>
                <w:lang w:val="lt-LT" w:eastAsia="ar-SA"/>
              </w:rPr>
              <w:t>stroboskopijai</w:t>
            </w:r>
            <w:proofErr w:type="spellEnd"/>
          </w:p>
          <w:p w14:paraId="2808EF04" w14:textId="4672637C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 xml:space="preserve">2.3.2. </w:t>
            </w:r>
            <w:r w:rsidRPr="005369D3">
              <w:rPr>
                <w:bCs/>
                <w:sz w:val="22"/>
                <w:szCs w:val="22"/>
                <w:lang w:val="lt-LT" w:eastAsia="ar-SA"/>
              </w:rPr>
              <w:t>Komplektuojamas</w:t>
            </w:r>
            <w:r w:rsidRPr="005369D3">
              <w:rPr>
                <w:bCs/>
                <w:sz w:val="22"/>
                <w:szCs w:val="22"/>
                <w:lang w:val="lt-LT" w:eastAsia="ar-SA"/>
              </w:rPr>
              <w:t xml:space="preserve"> su mikrofonu ir kojiniu pedalu</w:t>
            </w:r>
          </w:p>
          <w:p w14:paraId="79C62D6A" w14:textId="77777777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>2.3.3. Baltos šviesos ir NBI režimai.</w:t>
            </w:r>
          </w:p>
          <w:p w14:paraId="3A0AC936" w14:textId="0BCC7260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>2.3.4. Ryškumo režimas valdomas automatiškai arba rankiniu būdu</w:t>
            </w:r>
          </w:p>
        </w:tc>
      </w:tr>
      <w:tr w:rsidR="005369D3" w:rsidRPr="005369D3" w14:paraId="6F33C390" w14:textId="77777777" w:rsidTr="005369D3">
        <w:trPr>
          <w:trHeight w:val="153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16435" w14:textId="77777777" w:rsidR="005369D3" w:rsidRPr="005369D3" w:rsidRDefault="005369D3" w:rsidP="005369D3">
            <w:pPr>
              <w:jc w:val="center"/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>3.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DF7E8" w14:textId="77777777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 xml:space="preserve">Video </w:t>
            </w:r>
            <w:proofErr w:type="spellStart"/>
            <w:r w:rsidRPr="005369D3">
              <w:rPr>
                <w:bCs/>
                <w:sz w:val="22"/>
                <w:szCs w:val="22"/>
                <w:lang w:val="lt-LT" w:eastAsia="ar-SA"/>
              </w:rPr>
              <w:t>rinolaringoskopas</w:t>
            </w:r>
            <w:proofErr w:type="spellEnd"/>
            <w:r w:rsidRPr="005369D3">
              <w:rPr>
                <w:bCs/>
                <w:sz w:val="22"/>
                <w:szCs w:val="22"/>
                <w:lang w:val="lt-LT" w:eastAsia="ar-SA"/>
              </w:rPr>
              <w:t xml:space="preserve"> 1 vnt.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C5107" w14:textId="77777777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>3.1. Lankstus.</w:t>
            </w:r>
          </w:p>
          <w:p w14:paraId="67DD59E6" w14:textId="77777777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>3.2. Distalinio galo diametras: ne didesnis nei 3,9 mm.</w:t>
            </w:r>
          </w:p>
          <w:p w14:paraId="31CEBD06" w14:textId="77777777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>3.3. Darbinis ilgis: 310mm ± 20mm.</w:t>
            </w:r>
          </w:p>
          <w:p w14:paraId="63365B4E" w14:textId="77777777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>3.4. Matymo kryptis: 0° ± 4°.</w:t>
            </w:r>
          </w:p>
          <w:p w14:paraId="3759AE28" w14:textId="77777777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>3.5. Matymo kampas 110±10º.</w:t>
            </w:r>
          </w:p>
          <w:p w14:paraId="067B00D0" w14:textId="77777777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>3.6. Lenkimosi kampas aukštyn/žemyn 130±10º/130±10º.</w:t>
            </w:r>
          </w:p>
          <w:p w14:paraId="37DADB98" w14:textId="7B21A6A4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 xml:space="preserve">3.7. Su mygtukais nuotraukų ir video </w:t>
            </w:r>
            <w:r w:rsidRPr="005369D3">
              <w:rPr>
                <w:bCs/>
                <w:sz w:val="22"/>
                <w:szCs w:val="22"/>
                <w:lang w:val="lt-LT" w:eastAsia="ar-SA"/>
              </w:rPr>
              <w:t>vaizdų</w:t>
            </w:r>
            <w:r w:rsidRPr="005369D3">
              <w:rPr>
                <w:bCs/>
                <w:sz w:val="22"/>
                <w:szCs w:val="22"/>
                <w:lang w:val="lt-LT" w:eastAsia="ar-SA"/>
              </w:rPr>
              <w:t xml:space="preserve"> įrašymui.</w:t>
            </w:r>
          </w:p>
          <w:p w14:paraId="62271A40" w14:textId="77777777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 xml:space="preserve">3.8. Komplektacija: </w:t>
            </w:r>
          </w:p>
          <w:p w14:paraId="112706C2" w14:textId="77777777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 xml:space="preserve">3.8.1. lagaminas transportavimui - 1 vnt.; </w:t>
            </w:r>
          </w:p>
          <w:p w14:paraId="213AFD78" w14:textId="77777777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>3.8.2. sandarumo matuoklis - 1 vnt.;</w:t>
            </w:r>
          </w:p>
          <w:p w14:paraId="6F1AB8E3" w14:textId="77777777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>3.8.3. dangtelis slėgių suvienodinimui - 1 vnt.</w:t>
            </w:r>
          </w:p>
        </w:tc>
      </w:tr>
      <w:tr w:rsidR="005369D3" w:rsidRPr="005369D3" w14:paraId="327EB5D5" w14:textId="77777777" w:rsidTr="005369D3">
        <w:trPr>
          <w:trHeight w:val="153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2691E" w14:textId="77777777" w:rsidR="005369D3" w:rsidRPr="005369D3" w:rsidRDefault="005369D3" w:rsidP="005369D3">
            <w:pPr>
              <w:jc w:val="center"/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>4.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77CD7" w14:textId="77777777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>Aukštos raiškos videokameros galva – 1vnt.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D0EE3" w14:textId="77777777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>4.1. Aukštos raiškos (</w:t>
            </w:r>
            <w:proofErr w:type="spellStart"/>
            <w:r w:rsidRPr="005369D3">
              <w:rPr>
                <w:bCs/>
                <w:sz w:val="22"/>
                <w:szCs w:val="22"/>
                <w:lang w:val="lt-LT" w:eastAsia="ar-SA"/>
              </w:rPr>
              <w:t>full</w:t>
            </w:r>
            <w:proofErr w:type="spellEnd"/>
            <w:r w:rsidRPr="005369D3">
              <w:rPr>
                <w:bCs/>
                <w:sz w:val="22"/>
                <w:szCs w:val="22"/>
                <w:lang w:val="lt-LT" w:eastAsia="ar-SA"/>
              </w:rPr>
              <w:t xml:space="preserve"> HD); ≥3 CMOS sensoriai</w:t>
            </w:r>
          </w:p>
          <w:p w14:paraId="7C20D894" w14:textId="77777777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>4.2. ≥ 2x optinis didinimas</w:t>
            </w:r>
          </w:p>
          <w:p w14:paraId="132195DD" w14:textId="77777777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 xml:space="preserve">4.3. Galimybė videokameros galvos mygtukų pagalba valdyti nuotraukų ir video vaizdų įrašymą. </w:t>
            </w:r>
          </w:p>
          <w:p w14:paraId="0A7EE893" w14:textId="77777777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>4.4. Programuojami ≥3 videokameros galvutės mygtukai.</w:t>
            </w:r>
          </w:p>
          <w:p w14:paraId="41AD061A" w14:textId="77777777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 xml:space="preserve">4.5. Siauros bangos atvaizdavimas (NBI) ir </w:t>
            </w:r>
            <w:proofErr w:type="spellStart"/>
            <w:r w:rsidRPr="005369D3">
              <w:rPr>
                <w:bCs/>
                <w:sz w:val="22"/>
                <w:szCs w:val="22"/>
                <w:lang w:val="lt-LT" w:eastAsia="ar-SA"/>
              </w:rPr>
              <w:t>infrared</w:t>
            </w:r>
            <w:proofErr w:type="spellEnd"/>
            <w:r w:rsidRPr="005369D3">
              <w:rPr>
                <w:bCs/>
                <w:sz w:val="22"/>
                <w:szCs w:val="22"/>
                <w:lang w:val="lt-LT" w:eastAsia="ar-SA"/>
              </w:rPr>
              <w:t xml:space="preserve"> (IR) atvaizdavimas</w:t>
            </w:r>
          </w:p>
          <w:p w14:paraId="25CFDDDA" w14:textId="77777777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>4.6. Autoklavuojama</w:t>
            </w:r>
          </w:p>
        </w:tc>
      </w:tr>
      <w:tr w:rsidR="005369D3" w:rsidRPr="005369D3" w14:paraId="288CFF63" w14:textId="77777777" w:rsidTr="005369D3">
        <w:trPr>
          <w:trHeight w:val="153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28AB7" w14:textId="77777777" w:rsidR="005369D3" w:rsidRPr="005369D3" w:rsidRDefault="005369D3" w:rsidP="005369D3">
            <w:pPr>
              <w:jc w:val="center"/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>5.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05C41" w14:textId="77777777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>Vaizdo monitorius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1847" w14:textId="77777777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>5.1. Medicininės paskirties.</w:t>
            </w:r>
          </w:p>
          <w:p w14:paraId="1F7066DD" w14:textId="77777777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>5.2. LED tipo arba lygiavertis.</w:t>
            </w:r>
          </w:p>
          <w:p w14:paraId="3626E48F" w14:textId="77777777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>5.3. Skiriamoji geba ne blogiau nei 3840 x 2160 (</w:t>
            </w:r>
            <w:proofErr w:type="spellStart"/>
            <w:r w:rsidRPr="005369D3">
              <w:rPr>
                <w:bCs/>
                <w:sz w:val="22"/>
                <w:szCs w:val="22"/>
                <w:lang w:val="lt-LT" w:eastAsia="ar-SA"/>
              </w:rPr>
              <w:t>Full</w:t>
            </w:r>
            <w:proofErr w:type="spellEnd"/>
            <w:r w:rsidRPr="005369D3">
              <w:rPr>
                <w:bCs/>
                <w:sz w:val="22"/>
                <w:szCs w:val="22"/>
                <w:lang w:val="lt-LT" w:eastAsia="ar-SA"/>
              </w:rPr>
              <w:t xml:space="preserve"> HD).</w:t>
            </w:r>
          </w:p>
          <w:p w14:paraId="0D1B053D" w14:textId="77777777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>5.4. Įstrižainė ≥ 27 colių.</w:t>
            </w:r>
          </w:p>
          <w:p w14:paraId="60A4ACFB" w14:textId="77777777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>5.5. Apšviestumas ≥ 800 cd/m2</w:t>
            </w:r>
          </w:p>
        </w:tc>
      </w:tr>
      <w:tr w:rsidR="005369D3" w:rsidRPr="005369D3" w14:paraId="46B2C7D7" w14:textId="77777777" w:rsidTr="005369D3">
        <w:trPr>
          <w:trHeight w:val="153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E4983" w14:textId="01F67795" w:rsidR="005369D3" w:rsidRPr="005369D3" w:rsidRDefault="005369D3" w:rsidP="005369D3">
            <w:pPr>
              <w:jc w:val="center"/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>6.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70A8B" w14:textId="77777777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>Vežimėlis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C5C2C" w14:textId="77777777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>6.1. Mobilus stovas ant ratukų.</w:t>
            </w:r>
          </w:p>
          <w:p w14:paraId="2A98F07B" w14:textId="77777777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>6.2. Skirtas vaizdo sistemai pritvirtinti.</w:t>
            </w:r>
          </w:p>
          <w:p w14:paraId="484E791F" w14:textId="77777777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>6.3. Su kanalu įrangos laidams.</w:t>
            </w:r>
          </w:p>
          <w:p w14:paraId="05897D52" w14:textId="77777777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 xml:space="preserve">6.4. Komplekte monitoriaus laikiklis, endoskopų laikikliai, endoskopų saugojimo kolbos </w:t>
            </w:r>
          </w:p>
          <w:p w14:paraId="06996B37" w14:textId="77777777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>6.5. 4 ratukai, ne mažiau 2 iš jų fiksuojami.</w:t>
            </w:r>
          </w:p>
        </w:tc>
      </w:tr>
      <w:tr w:rsidR="005369D3" w:rsidRPr="005369D3" w14:paraId="1B1F21E9" w14:textId="77777777" w:rsidTr="005369D3">
        <w:trPr>
          <w:trHeight w:val="153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9590C" w14:textId="77777777" w:rsidR="005369D3" w:rsidRPr="005369D3" w:rsidRDefault="005369D3" w:rsidP="005369D3">
            <w:pPr>
              <w:jc w:val="center"/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>7.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A0850" w14:textId="77777777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>Šviesolaidis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DAE91" w14:textId="77777777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>7.1. Ilgis ≥ 3 m</w:t>
            </w:r>
          </w:p>
          <w:p w14:paraId="110ED1C9" w14:textId="77777777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>7.2. Diametras 4,25±0,3mm</w:t>
            </w:r>
          </w:p>
          <w:p w14:paraId="0092CF16" w14:textId="77777777" w:rsidR="005369D3" w:rsidRPr="005369D3" w:rsidRDefault="005369D3" w:rsidP="005369D3">
            <w:pPr>
              <w:rPr>
                <w:bCs/>
                <w:sz w:val="22"/>
                <w:szCs w:val="22"/>
                <w:lang w:val="lt-LT" w:eastAsia="ar-SA"/>
              </w:rPr>
            </w:pPr>
            <w:r w:rsidRPr="005369D3">
              <w:rPr>
                <w:bCs/>
                <w:sz w:val="22"/>
                <w:szCs w:val="22"/>
                <w:lang w:val="lt-LT" w:eastAsia="ar-SA"/>
              </w:rPr>
              <w:t>7.3. Autoklavuojamas</w:t>
            </w:r>
          </w:p>
        </w:tc>
      </w:tr>
    </w:tbl>
    <w:p w14:paraId="29451570" w14:textId="1464B3DA" w:rsidR="009E42BC" w:rsidRPr="005369D3" w:rsidRDefault="009E42BC">
      <w:pPr>
        <w:rPr>
          <w:b/>
          <w:sz w:val="4"/>
          <w:szCs w:val="4"/>
          <w:lang w:val="lt-LT" w:eastAsia="ar-SA"/>
        </w:rPr>
      </w:pPr>
    </w:p>
    <w:sectPr w:rsidR="009E42BC" w:rsidRPr="005369D3" w:rsidSect="005369D3">
      <w:pgSz w:w="11906" w:h="16838"/>
      <w:pgMar w:top="964" w:right="567" w:bottom="1134" w:left="153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57041"/>
    <w:multiLevelType w:val="hybridMultilevel"/>
    <w:tmpl w:val="78BE8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274F"/>
    <w:multiLevelType w:val="multilevel"/>
    <w:tmpl w:val="CB68E8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41C2E78"/>
    <w:multiLevelType w:val="multilevel"/>
    <w:tmpl w:val="C100C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B04EE"/>
    <w:multiLevelType w:val="multilevel"/>
    <w:tmpl w:val="5D727A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4B083D64"/>
    <w:multiLevelType w:val="hybridMultilevel"/>
    <w:tmpl w:val="16D66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B103B"/>
    <w:multiLevelType w:val="multilevel"/>
    <w:tmpl w:val="EE409A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090934565">
    <w:abstractNumId w:val="2"/>
  </w:num>
  <w:num w:numId="2" w16cid:durableId="1784567195">
    <w:abstractNumId w:val="0"/>
  </w:num>
  <w:num w:numId="3" w16cid:durableId="1716274878">
    <w:abstractNumId w:val="5"/>
  </w:num>
  <w:num w:numId="4" w16cid:durableId="78983606">
    <w:abstractNumId w:val="3"/>
  </w:num>
  <w:num w:numId="5" w16cid:durableId="4943451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8072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56607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59"/>
    <w:rsid w:val="00041D3B"/>
    <w:rsid w:val="00091790"/>
    <w:rsid w:val="00097A0B"/>
    <w:rsid w:val="000A7097"/>
    <w:rsid w:val="00136772"/>
    <w:rsid w:val="001A7C22"/>
    <w:rsid w:val="001D2DCD"/>
    <w:rsid w:val="00291EF4"/>
    <w:rsid w:val="002A7B2A"/>
    <w:rsid w:val="00320FC1"/>
    <w:rsid w:val="00390E25"/>
    <w:rsid w:val="00413289"/>
    <w:rsid w:val="00496D88"/>
    <w:rsid w:val="004F7815"/>
    <w:rsid w:val="005369D3"/>
    <w:rsid w:val="00547336"/>
    <w:rsid w:val="0057677C"/>
    <w:rsid w:val="00591520"/>
    <w:rsid w:val="005B33AF"/>
    <w:rsid w:val="0061261E"/>
    <w:rsid w:val="006769BB"/>
    <w:rsid w:val="006770F8"/>
    <w:rsid w:val="00677C39"/>
    <w:rsid w:val="006A6FB9"/>
    <w:rsid w:val="00750BB4"/>
    <w:rsid w:val="0076544E"/>
    <w:rsid w:val="007B2CD2"/>
    <w:rsid w:val="007B470B"/>
    <w:rsid w:val="007C3630"/>
    <w:rsid w:val="00854F41"/>
    <w:rsid w:val="008A480E"/>
    <w:rsid w:val="0091298A"/>
    <w:rsid w:val="009E42BC"/>
    <w:rsid w:val="00A56A06"/>
    <w:rsid w:val="00A946C5"/>
    <w:rsid w:val="00B03E28"/>
    <w:rsid w:val="00B17E4B"/>
    <w:rsid w:val="00B43F5F"/>
    <w:rsid w:val="00B66D87"/>
    <w:rsid w:val="00C02AF3"/>
    <w:rsid w:val="00C07FCF"/>
    <w:rsid w:val="00C33025"/>
    <w:rsid w:val="00C553BA"/>
    <w:rsid w:val="00CD075B"/>
    <w:rsid w:val="00CD6223"/>
    <w:rsid w:val="00CF6DEF"/>
    <w:rsid w:val="00D1238C"/>
    <w:rsid w:val="00D73089"/>
    <w:rsid w:val="00D90610"/>
    <w:rsid w:val="00DE170C"/>
    <w:rsid w:val="00DE2259"/>
    <w:rsid w:val="00DF4DCB"/>
    <w:rsid w:val="00E73DCB"/>
    <w:rsid w:val="00E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C78CF"/>
  <w15:chartTrackingRefBased/>
  <w15:docId w15:val="{F59A02EF-A22A-40E7-867A-7D7DE8E2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2259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750B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91298A"/>
    <w:pPr>
      <w:ind w:left="180" w:firstLine="720"/>
      <w:jc w:val="both"/>
      <w:outlineLvl w:val="1"/>
    </w:pPr>
    <w:rPr>
      <w:szCs w:val="20"/>
      <w:lang w:val="lt-LT" w:eastAsia="lt-LT"/>
    </w:rPr>
  </w:style>
  <w:style w:type="paragraph" w:styleId="Antrat3">
    <w:name w:val="heading 3"/>
    <w:basedOn w:val="prastasis"/>
    <w:next w:val="prastasis"/>
    <w:link w:val="Antrat3Diagrama"/>
    <w:qFormat/>
    <w:rsid w:val="0091298A"/>
    <w:pPr>
      <w:keepNext/>
      <w:ind w:left="-294" w:firstLine="720"/>
      <w:jc w:val="both"/>
      <w:outlineLvl w:val="2"/>
    </w:pPr>
    <w:rPr>
      <w:szCs w:val="20"/>
      <w:lang w:val="lt-LT" w:eastAsia="lt-LT"/>
    </w:rPr>
  </w:style>
  <w:style w:type="paragraph" w:styleId="Antrat4">
    <w:name w:val="heading 4"/>
    <w:basedOn w:val="prastasis"/>
    <w:next w:val="prastasis"/>
    <w:link w:val="Antrat4Diagrama"/>
    <w:qFormat/>
    <w:rsid w:val="0091298A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val="lt-LT" w:eastAsia="lt-LT"/>
    </w:rPr>
  </w:style>
  <w:style w:type="paragraph" w:styleId="Antrat5">
    <w:name w:val="heading 5"/>
    <w:basedOn w:val="prastasis"/>
    <w:next w:val="prastasis"/>
    <w:link w:val="Antrat5Diagrama"/>
    <w:qFormat/>
    <w:rsid w:val="0091298A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val="lt-LT" w:eastAsia="lt-LT"/>
    </w:rPr>
  </w:style>
  <w:style w:type="paragraph" w:styleId="Antrat6">
    <w:name w:val="heading 6"/>
    <w:basedOn w:val="prastasis"/>
    <w:next w:val="prastasis"/>
    <w:link w:val="Antrat6Diagrama"/>
    <w:qFormat/>
    <w:rsid w:val="0091298A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val="lt-LT" w:eastAsia="lt-LT"/>
    </w:rPr>
  </w:style>
  <w:style w:type="paragraph" w:styleId="Antrat7">
    <w:name w:val="heading 7"/>
    <w:basedOn w:val="prastasis"/>
    <w:next w:val="prastasis"/>
    <w:link w:val="Antrat7Diagrama"/>
    <w:qFormat/>
    <w:rsid w:val="0091298A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val="lt-LT"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1298A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val="lt-LT"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1298A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val="lt-LT"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02AF3"/>
    <w:rPr>
      <w:rFonts w:ascii="Times New Roman" w:hAnsi="Times New Roman"/>
      <w:sz w:val="24"/>
      <w:szCs w:val="22"/>
      <w:lang w:eastAsia="en-US"/>
    </w:rPr>
  </w:style>
  <w:style w:type="character" w:customStyle="1" w:styleId="Antrat1Diagrama">
    <w:name w:val="Antraštė 1 Diagrama"/>
    <w:link w:val="Antrat1"/>
    <w:rsid w:val="00750BB4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Antrat2Diagrama">
    <w:name w:val="Antraštė 2 Diagrama"/>
    <w:link w:val="Antrat2"/>
    <w:rsid w:val="0091298A"/>
    <w:rPr>
      <w:rFonts w:ascii="Times New Roman" w:eastAsia="Times New Roman" w:hAnsi="Times New Roman"/>
      <w:sz w:val="24"/>
    </w:rPr>
  </w:style>
  <w:style w:type="character" w:customStyle="1" w:styleId="Antrat3Diagrama">
    <w:name w:val="Antraštė 3 Diagrama"/>
    <w:link w:val="Antrat3"/>
    <w:rsid w:val="0091298A"/>
    <w:rPr>
      <w:rFonts w:ascii="Times New Roman" w:eastAsia="Times New Roman" w:hAnsi="Times New Roman"/>
      <w:sz w:val="24"/>
    </w:rPr>
  </w:style>
  <w:style w:type="character" w:customStyle="1" w:styleId="Antrat4Diagrama">
    <w:name w:val="Antraštė 4 Diagrama"/>
    <w:link w:val="Antrat4"/>
    <w:rsid w:val="0091298A"/>
    <w:rPr>
      <w:rFonts w:ascii="Times New Roman" w:eastAsia="Times New Roman" w:hAnsi="Times New Roman"/>
      <w:b/>
      <w:sz w:val="44"/>
    </w:rPr>
  </w:style>
  <w:style w:type="character" w:customStyle="1" w:styleId="Antrat5Diagrama">
    <w:name w:val="Antraštė 5 Diagrama"/>
    <w:link w:val="Antrat5"/>
    <w:rsid w:val="0091298A"/>
    <w:rPr>
      <w:rFonts w:ascii="Times New Roman" w:eastAsia="Times New Roman" w:hAnsi="Times New Roman"/>
      <w:b/>
      <w:sz w:val="40"/>
    </w:rPr>
  </w:style>
  <w:style w:type="character" w:customStyle="1" w:styleId="Antrat6Diagrama">
    <w:name w:val="Antraštė 6 Diagrama"/>
    <w:link w:val="Antrat6"/>
    <w:rsid w:val="0091298A"/>
    <w:rPr>
      <w:rFonts w:ascii="Times New Roman" w:eastAsia="Times New Roman" w:hAnsi="Times New Roman"/>
      <w:b/>
      <w:sz w:val="36"/>
    </w:rPr>
  </w:style>
  <w:style w:type="character" w:customStyle="1" w:styleId="Antrat7Diagrama">
    <w:name w:val="Antraštė 7 Diagrama"/>
    <w:link w:val="Antrat7"/>
    <w:rsid w:val="0091298A"/>
    <w:rPr>
      <w:rFonts w:ascii="Times New Roman" w:eastAsia="Times New Roman" w:hAnsi="Times New Roman"/>
      <w:sz w:val="48"/>
    </w:rPr>
  </w:style>
  <w:style w:type="character" w:customStyle="1" w:styleId="Antrat8Diagrama">
    <w:name w:val="Antraštė 8 Diagrama"/>
    <w:link w:val="Antrat8"/>
    <w:uiPriority w:val="99"/>
    <w:rsid w:val="0091298A"/>
    <w:rPr>
      <w:rFonts w:ascii="Times New Roman" w:eastAsia="Times New Roman" w:hAnsi="Times New Roman"/>
      <w:b/>
      <w:sz w:val="18"/>
    </w:rPr>
  </w:style>
  <w:style w:type="character" w:customStyle="1" w:styleId="Antrat9Diagrama">
    <w:name w:val="Antraštė 9 Diagrama"/>
    <w:link w:val="Antrat9"/>
    <w:uiPriority w:val="99"/>
    <w:rsid w:val="0091298A"/>
    <w:rPr>
      <w:rFonts w:ascii="Times New Roman" w:eastAsia="Times New Roman" w:hAnsi="Times New Roman"/>
      <w:sz w:val="40"/>
    </w:rPr>
  </w:style>
  <w:style w:type="table" w:styleId="4tinkleliolentel-1parykinimas">
    <w:name w:val="Grid Table 4 Accent 1"/>
    <w:basedOn w:val="prastojilentel"/>
    <w:uiPriority w:val="49"/>
    <w:rsid w:val="00DE170C"/>
    <w:rPr>
      <w:rFonts w:asciiTheme="minorHAnsi" w:eastAsiaTheme="minorHAnsi" w:hAnsiTheme="minorHAnsi" w:cstheme="minorBidi"/>
      <w:color w:val="404040" w:themeColor="text1" w:themeTint="BF"/>
      <w:sz w:val="18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Sraopastraipa">
    <w:name w:val="List Paragraph"/>
    <w:basedOn w:val="prastasis"/>
    <w:link w:val="SraopastraipaDiagrama"/>
    <w:uiPriority w:val="34"/>
    <w:qFormat/>
    <w:rsid w:val="00DE170C"/>
    <w:pPr>
      <w:spacing w:after="160" w:line="259" w:lineRule="auto"/>
      <w:ind w:left="720"/>
      <w:contextualSpacing/>
      <w:jc w:val="center"/>
    </w:pPr>
    <w:rPr>
      <w:rFonts w:eastAsiaTheme="minorHAnsi" w:cstheme="minorBidi"/>
      <w:b/>
      <w:sz w:val="22"/>
      <w:szCs w:val="22"/>
      <w:lang w:val="lt-LT"/>
    </w:rPr>
  </w:style>
  <w:style w:type="character" w:customStyle="1" w:styleId="SraopastraipaDiagrama">
    <w:name w:val="Sąrašo pastraipa Diagrama"/>
    <w:link w:val="Sraopastraipa"/>
    <w:uiPriority w:val="34"/>
    <w:locked/>
    <w:rsid w:val="00DE170C"/>
    <w:rPr>
      <w:rFonts w:ascii="Times New Roman" w:eastAsiaTheme="minorHAnsi" w:hAnsi="Times New Roman" w:cstheme="minorBidi"/>
      <w:b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9E42BC"/>
    <w:pPr>
      <w:suppressAutoHyphens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2364</Words>
  <Characters>1349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</dc:creator>
  <cp:keywords/>
  <cp:lastModifiedBy>Žilvinas Balsevičius</cp:lastModifiedBy>
  <cp:revision>2</cp:revision>
  <dcterms:created xsi:type="dcterms:W3CDTF">2025-01-13T13:43:00Z</dcterms:created>
  <dcterms:modified xsi:type="dcterms:W3CDTF">2025-01-13T13:43:00Z</dcterms:modified>
</cp:coreProperties>
</file>