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79" w:rsidRDefault="004D3979" w:rsidP="004D3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686274">
        <w:rPr>
          <w:rFonts w:ascii="Times New Roman" w:eastAsia="Times New Roman" w:hAnsi="Times New Roman" w:cs="Times New Roman"/>
          <w:sz w:val="24"/>
          <w:szCs w:val="20"/>
        </w:rPr>
        <w:t xml:space="preserve">                Sąlygų </w:t>
      </w:r>
    </w:p>
    <w:p w:rsidR="004D3979" w:rsidRDefault="004D3979" w:rsidP="004D3979">
      <w:pPr>
        <w:pStyle w:val="NoSpacing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96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priedo priedėlis</w:t>
      </w:r>
    </w:p>
    <w:p w:rsidR="004D3979" w:rsidRDefault="004D3979" w:rsidP="004D397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:rsidR="004D3979" w:rsidRPr="00C962F9" w:rsidRDefault="004D3979" w:rsidP="004D397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C962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SIŪLOMŲ PREKIŲ TECHNINIAI PARAMETRAI</w:t>
      </w:r>
    </w:p>
    <w:p w:rsidR="004D3979" w:rsidRDefault="004D3979" w:rsidP="004D3979">
      <w:pPr>
        <w:pStyle w:val="NoSpacing"/>
        <w:rPr>
          <w:rFonts w:ascii="Times New Roman" w:eastAsia="Times New Roman" w:hAnsi="Times New Roman" w:cs="Times New Roman"/>
          <w:sz w:val="24"/>
        </w:rPr>
      </w:pPr>
    </w:p>
    <w:p w:rsidR="004D3979" w:rsidRPr="00B275C6" w:rsidRDefault="004D3979" w:rsidP="004D3979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96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1. Tiekėjas turi užpildyti stulpelį </w:t>
      </w:r>
      <w:r w:rsidRPr="0071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„</w:t>
      </w:r>
      <w:r w:rsidRPr="00712409">
        <w:rPr>
          <w:rFonts w:ascii="Times New Roman" w:eastAsia="Calibri" w:hAnsi="Times New Roman" w:cs="Times New Roman"/>
          <w:sz w:val="24"/>
          <w:szCs w:val="24"/>
        </w:rPr>
        <w:t xml:space="preserve">Tiekėjo siūlomos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845E41">
        <w:rPr>
          <w:rFonts w:ascii="Times New Roman" w:eastAsia="Calibri" w:hAnsi="Times New Roman" w:cs="Times New Roman"/>
          <w:sz w:val="24"/>
          <w:szCs w:val="24"/>
        </w:rPr>
        <w:t>rekės</w:t>
      </w:r>
      <w:r w:rsidRPr="00712409">
        <w:rPr>
          <w:rFonts w:ascii="Times New Roman" w:eastAsia="Calibri" w:hAnsi="Times New Roman" w:cs="Times New Roman"/>
          <w:sz w:val="24"/>
          <w:szCs w:val="24"/>
        </w:rPr>
        <w:t xml:space="preserve"> techninė </w:t>
      </w:r>
      <w:r>
        <w:rPr>
          <w:rFonts w:ascii="Times New Roman" w:eastAsia="Calibri" w:hAnsi="Times New Roman" w:cs="Times New Roman"/>
          <w:sz w:val="24"/>
          <w:szCs w:val="24"/>
        </w:rPr>
        <w:t>charakteristika</w:t>
      </w:r>
      <w:r w:rsidRPr="00712409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3979" w:rsidRDefault="004D3979" w:rsidP="004D3979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  <w:r w:rsidRPr="00C96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 Tiekėjas, teikdamas pasiūlymą pirkimui, patvirtina, kad vykdant prekių pirkimo-pardavimo sutartį įsigyjamas objektas atitiks šiuos reikalavimus</w:t>
      </w:r>
      <w:r w:rsidRPr="00D0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>*.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4D3979" w:rsidRPr="00912D14" w:rsidTr="00004B3E">
        <w:trPr>
          <w:trHeight w:val="347"/>
        </w:trPr>
        <w:tc>
          <w:tcPr>
            <w:tcW w:w="4962" w:type="dxa"/>
            <w:vAlign w:val="center"/>
          </w:tcPr>
          <w:p w:rsidR="004D3979" w:rsidRPr="00C627EC" w:rsidRDefault="004D3979" w:rsidP="00004B3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627EC"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4677" w:type="dxa"/>
          </w:tcPr>
          <w:p w:rsidR="004D3979" w:rsidRPr="00C43896" w:rsidRDefault="004D3979" w:rsidP="00004B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Tiekėjo</w:t>
            </w:r>
            <w:r w:rsidRPr="00C43896">
              <w:rPr>
                <w:rFonts w:ascii="Times New Roman" w:hAnsi="Times New Roman" w:cs="Times New Roman"/>
                <w:b/>
              </w:rPr>
              <w:t xml:space="preserve"> siūlomos prekės techninė </w:t>
            </w:r>
            <w:r>
              <w:rPr>
                <w:rFonts w:ascii="Times New Roman" w:hAnsi="Times New Roman" w:cs="Times New Roman"/>
                <w:b/>
              </w:rPr>
              <w:t>charakteristika</w:t>
            </w:r>
            <w:r w:rsidRPr="00C43896">
              <w:rPr>
                <w:rFonts w:ascii="Times New Roman" w:hAnsi="Times New Roman" w:cs="Times New Roman"/>
              </w:rPr>
              <w:t xml:space="preserve"> </w:t>
            </w:r>
            <w:r w:rsidRPr="00C43896">
              <w:rPr>
                <w:rFonts w:ascii="Times New Roman" w:hAnsi="Times New Roman" w:cs="Times New Roman"/>
                <w:i/>
              </w:rPr>
              <w:t xml:space="preserve">(nurodomas </w:t>
            </w:r>
            <w:r>
              <w:rPr>
                <w:rFonts w:ascii="Times New Roman" w:hAnsi="Times New Roman" w:cs="Times New Roman"/>
                <w:i/>
              </w:rPr>
              <w:t xml:space="preserve">prekės pavadinimas, </w:t>
            </w:r>
            <w:r w:rsidRPr="00C43896">
              <w:rPr>
                <w:rFonts w:ascii="Times New Roman" w:hAnsi="Times New Roman" w:cs="Times New Roman"/>
                <w:i/>
              </w:rPr>
              <w:t>konkretus dydis</w:t>
            </w:r>
            <w:r>
              <w:rPr>
                <w:rFonts w:ascii="Times New Roman" w:hAnsi="Times New Roman" w:cs="Times New Roman"/>
                <w:i/>
              </w:rPr>
              <w:t xml:space="preserve">,  </w:t>
            </w:r>
            <w:r w:rsidRPr="00C43896">
              <w:rPr>
                <w:rFonts w:ascii="Times New Roman" w:hAnsi="Times New Roman" w:cs="Times New Roman"/>
                <w:i/>
              </w:rPr>
              <w:t>parametra</w:t>
            </w:r>
            <w:r>
              <w:rPr>
                <w:rFonts w:ascii="Times New Roman" w:hAnsi="Times New Roman" w:cs="Times New Roman"/>
                <w:i/>
              </w:rPr>
              <w:t>i</w:t>
            </w:r>
            <w:r w:rsidRPr="00C43896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D3979" w:rsidRPr="00912D14" w:rsidTr="00004B3E">
        <w:trPr>
          <w:trHeight w:val="1457"/>
        </w:trPr>
        <w:tc>
          <w:tcPr>
            <w:tcW w:w="4962" w:type="dxa"/>
          </w:tcPr>
          <w:p w:rsidR="004D3979" w:rsidRPr="00DC03A7" w:rsidRDefault="004D3979" w:rsidP="00004B3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8C">
              <w:rPr>
                <w:rFonts w:ascii="Times New Roman" w:hAnsi="Times New Roman" w:cs="Times New Roman"/>
                <w:b/>
              </w:rPr>
              <w:t>Ergonominė kėdė paaukštinta nugarėle  -  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vnt.</w:t>
            </w:r>
            <w:r w:rsidRPr="00DC0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3979" w:rsidRPr="001E69F2" w:rsidRDefault="004D3979" w:rsidP="0000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A7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3553F10" wp14:editId="1861001D">
                  <wp:extent cx="457200" cy="683224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551" cy="695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Arba lygiavertė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685"/>
        </w:trPr>
        <w:tc>
          <w:tcPr>
            <w:tcW w:w="4962" w:type="dxa"/>
            <w:vAlign w:val="center"/>
          </w:tcPr>
          <w:p w:rsidR="004D3979" w:rsidRPr="00E617C7" w:rsidRDefault="004D3979" w:rsidP="00004B3E">
            <w:pPr>
              <w:tabs>
                <w:tab w:val="left" w:pos="753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617C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• Sinchroninis mechanizmas su saugaus atlošo grįžimo į pradinę padėtį („Anti-shock“) funkcija, leidžiantį nustatyti atlošo atsilenkimo tamprumą bei fiksuoti atlošą norimoje pozicijoje ne mažiau kaip 5 padėtyse. </w:t>
            </w:r>
          </w:p>
          <w:p w:rsidR="004D3979" w:rsidRPr="001E69F2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557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• Sėdynės gylio reguliavimas, gylio reguliavimo amplitudė ne nemažiau kaip 6 cm. 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557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• Kėdės bendras aukštis reguliuojamas. Reguliavimo </w:t>
            </w:r>
            <w:proofErr w:type="spellStart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diapozonas</w:t>
            </w:r>
            <w:proofErr w:type="spellEnd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 ne mažiau 13 cm.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439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• Sėdynės plotis ne mažiau 50 cm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566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• Nugarėlės plotis ne mažiau 49 cm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423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• Nugarėlės aukštis  ne mažiau 75 cm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• Bazė poliruoto aliuminio su chromo efektu kryžmė, ne mažiau nei ø  68 cm.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• Ratukai paminkštinti, savaime besistabdantys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• Kėdės gobelenas tamsios spalvos 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• Gobeleno atsparumas trinčiai ne mažiau kaip 150 000 ciklų (pagal </w:t>
            </w:r>
            <w:proofErr w:type="spellStart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Martindeilo</w:t>
            </w:r>
            <w:proofErr w:type="spellEnd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 skalę).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• Reguliuojamo aukščio </w:t>
            </w:r>
            <w:proofErr w:type="spellStart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porankiai</w:t>
            </w:r>
            <w:proofErr w:type="spellEnd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, pagaminti iš plieno su chromu, sustiprinti stiklo pluošto poliamido detalėmis, su poliuretano (PU) pėdelėmis. </w:t>
            </w:r>
            <w:proofErr w:type="spellStart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Porankių</w:t>
            </w:r>
            <w:proofErr w:type="spellEnd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 reguliavimo </w:t>
            </w:r>
            <w:proofErr w:type="spellStart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diapozonas</w:t>
            </w:r>
            <w:proofErr w:type="spellEnd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 ne mažiau 10 cm.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• Kėdės sėdynė sudaryta iš: ne mažiau 7 sluoksnių faneros arba lygiavertės medžiagos (storis  ne mažiau 12 mm),    paminkštinta putomis ne mažiau kaip 50 mm, 40 kg/m3 tankio.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Nugarėlė sudaryta iš ne mažiau 8 sluoksnių faneros arba lygiavertės medžiagos (storis – ne mažiau 12 mm), iš abiejų pusių padengta putomis, priekinės dalies ne mažiau kaip 40 mm storio, tankis 35 kg/m3, nugarinės dalies ne mažiau kaip 10 mm storio, tankis 35 kg/m3,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979" w:rsidRPr="00912D14" w:rsidTr="00004B3E">
        <w:trPr>
          <w:trHeight w:val="422"/>
        </w:trPr>
        <w:tc>
          <w:tcPr>
            <w:tcW w:w="4962" w:type="dxa"/>
            <w:vAlign w:val="center"/>
          </w:tcPr>
          <w:p w:rsidR="004D3979" w:rsidRPr="00C94FB8" w:rsidRDefault="004D3979" w:rsidP="00004B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• Apkrova ne mažiau </w:t>
            </w:r>
            <w:proofErr w:type="spellStart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proofErr w:type="spellEnd"/>
            <w:r w:rsidRPr="00C94FB8">
              <w:rPr>
                <w:rFonts w:ascii="Times New Roman" w:hAnsi="Times New Roman" w:cs="Times New Roman"/>
                <w:sz w:val="24"/>
                <w:szCs w:val="24"/>
              </w:rPr>
              <w:t xml:space="preserve"> iki 150 kg</w:t>
            </w:r>
          </w:p>
        </w:tc>
        <w:tc>
          <w:tcPr>
            <w:tcW w:w="4677" w:type="dxa"/>
          </w:tcPr>
          <w:p w:rsidR="004D3979" w:rsidRPr="001E69F2" w:rsidRDefault="004D3979" w:rsidP="00004B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D3979" w:rsidRDefault="004D3979" w:rsidP="004D3979">
      <w:pPr>
        <w:pStyle w:val="NoSpacing"/>
      </w:pPr>
      <w:r w:rsidRPr="00D06745">
        <w:rPr>
          <w:rFonts w:ascii="Times New Roman" w:hAnsi="Times New Roman" w:cs="Times New Roman"/>
          <w:b/>
          <w:sz w:val="24"/>
          <w:szCs w:val="24"/>
        </w:rPr>
        <w:t xml:space="preserve">*kiti techninės specifikacijos reikalavimai pateikti Pirkimo sąlygų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06745">
        <w:rPr>
          <w:rFonts w:ascii="Times New Roman" w:hAnsi="Times New Roman" w:cs="Times New Roman"/>
          <w:b/>
          <w:sz w:val="24"/>
          <w:szCs w:val="24"/>
        </w:rPr>
        <w:t xml:space="preserve"> priede.</w:t>
      </w:r>
    </w:p>
    <w:p w:rsidR="004D3979" w:rsidRDefault="004D3979" w:rsidP="004D3979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4D39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79"/>
    <w:rsid w:val="004D3979"/>
    <w:rsid w:val="0076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E1A81-A772-421F-B088-F92FCFB2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39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</cp:revision>
  <dcterms:created xsi:type="dcterms:W3CDTF">2026-04-23T07:30:00Z</dcterms:created>
  <dcterms:modified xsi:type="dcterms:W3CDTF">2026-04-23T07:32:00Z</dcterms:modified>
</cp:coreProperties>
</file>