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EF03" w14:textId="5EB4439C" w:rsidR="00E10B11" w:rsidRPr="00E10B11" w:rsidRDefault="00A20864" w:rsidP="00E10B11">
      <w:pPr>
        <w:spacing w:line="240" w:lineRule="auto"/>
        <w:jc w:val="both"/>
        <w:rPr>
          <w:rFonts w:ascii="Times New Roman" w:hAnsi="Times New Roman" w:cs="Times New Roman"/>
          <w:b/>
          <w:bCs/>
          <w:sz w:val="22"/>
          <w:szCs w:val="22"/>
        </w:rPr>
      </w:pPr>
      <w:r w:rsidRPr="00A20864">
        <w:rPr>
          <w:rFonts w:ascii="Times New Roman" w:hAnsi="Times New Roman" w:cs="Times New Roman"/>
          <w:b/>
          <w:bCs/>
          <w:sz w:val="22"/>
          <w:szCs w:val="22"/>
        </w:rPr>
        <w:t>Pagrindinės sutartie</w:t>
      </w:r>
      <w:r w:rsidR="001E3532">
        <w:rPr>
          <w:rFonts w:ascii="Times New Roman" w:hAnsi="Times New Roman" w:cs="Times New Roman"/>
          <w:b/>
          <w:bCs/>
          <w:sz w:val="22"/>
          <w:szCs w:val="22"/>
        </w:rPr>
        <w:t>s</w:t>
      </w:r>
      <w:r w:rsidRPr="00A20864">
        <w:rPr>
          <w:rFonts w:ascii="Times New Roman" w:hAnsi="Times New Roman" w:cs="Times New Roman"/>
          <w:b/>
          <w:bCs/>
          <w:sz w:val="22"/>
          <w:szCs w:val="22"/>
        </w:rPr>
        <w:t xml:space="preserve"> sąlygos</w:t>
      </w:r>
    </w:p>
    <w:p w14:paraId="507B3755" w14:textId="1BFCFB20" w:rsidR="00E10B11" w:rsidRDefault="00614D7F" w:rsidP="00A20864">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Pardavė</w:t>
      </w:r>
      <w:r w:rsidR="00E10B11" w:rsidRPr="00A20864">
        <w:rPr>
          <w:rFonts w:ascii="Times New Roman" w:hAnsi="Times New Roman" w:cs="Times New Roman"/>
          <w:sz w:val="22"/>
          <w:szCs w:val="22"/>
        </w:rPr>
        <w:t xml:space="preserve">jas įsipareigoja Sutartyje numatytomis sąlygomis perduoti </w:t>
      </w:r>
      <w:r w:rsidR="00E10B11" w:rsidRPr="00A20864">
        <w:rPr>
          <w:rFonts w:ascii="Times New Roman" w:hAnsi="Times New Roman" w:cs="Times New Roman"/>
          <w:sz w:val="22"/>
          <w:szCs w:val="22"/>
        </w:rPr>
        <w:t>1</w:t>
      </w:r>
      <w:r w:rsidR="00E10B11" w:rsidRPr="00A20864">
        <w:rPr>
          <w:rFonts w:ascii="Times New Roman" w:hAnsi="Times New Roman" w:cs="Times New Roman"/>
          <w:sz w:val="22"/>
          <w:szCs w:val="22"/>
        </w:rPr>
        <w:t xml:space="preserve"> vnt. elektromobil</w:t>
      </w:r>
      <w:r w:rsidR="00E10B11" w:rsidRPr="00A20864">
        <w:rPr>
          <w:rFonts w:ascii="Times New Roman" w:hAnsi="Times New Roman" w:cs="Times New Roman"/>
          <w:sz w:val="22"/>
          <w:szCs w:val="22"/>
        </w:rPr>
        <w:t>į</w:t>
      </w:r>
      <w:r w:rsidR="00E10B11" w:rsidRPr="00A20864">
        <w:rPr>
          <w:rFonts w:ascii="Times New Roman" w:hAnsi="Times New Roman" w:cs="Times New Roman"/>
          <w:sz w:val="22"/>
          <w:szCs w:val="22"/>
        </w:rPr>
        <w:t xml:space="preserve"> (toliau – automobilis arba Prekės) Pirkėjui valdyti ir naudotis Techninėje specifikacijoje nurodytam laikotarpiui</w:t>
      </w:r>
      <w:r w:rsidR="00E10B11" w:rsidRPr="00A20864">
        <w:rPr>
          <w:rFonts w:ascii="Times New Roman" w:hAnsi="Times New Roman" w:cs="Times New Roman"/>
          <w:sz w:val="22"/>
          <w:szCs w:val="22"/>
        </w:rPr>
        <w:t>.</w:t>
      </w:r>
      <w:r w:rsidR="00E10B11" w:rsidRPr="00A20864">
        <w:rPr>
          <w:rFonts w:ascii="Times New Roman" w:hAnsi="Times New Roman" w:cs="Times New Roman"/>
          <w:sz w:val="22"/>
          <w:szCs w:val="22"/>
        </w:rPr>
        <w:t xml:space="preserve"> </w:t>
      </w:r>
    </w:p>
    <w:p w14:paraId="40F93515" w14:textId="77777777" w:rsidR="00614D7F" w:rsidRPr="003D3E96" w:rsidRDefault="00614D7F" w:rsidP="003D3E96">
      <w:pPr>
        <w:pStyle w:val="Sraopastraipa"/>
        <w:numPr>
          <w:ilvl w:val="0"/>
          <w:numId w:val="3"/>
        </w:numPr>
        <w:spacing w:line="240" w:lineRule="auto"/>
        <w:ind w:left="284" w:hanging="284"/>
        <w:jc w:val="both"/>
        <w:rPr>
          <w:rFonts w:ascii="Times New Roman" w:hAnsi="Times New Roman" w:cs="Times New Roman"/>
          <w:sz w:val="22"/>
          <w:szCs w:val="22"/>
        </w:rPr>
      </w:pPr>
      <w:r w:rsidRPr="003D3E96">
        <w:rPr>
          <w:rFonts w:ascii="Times New Roman" w:hAnsi="Times New Roman" w:cs="Times New Roman"/>
          <w:sz w:val="22"/>
          <w:szCs w:val="22"/>
        </w:rPr>
        <w:t>Pardavėjas transporto priemonę Pirkėjui turi pristatyti ne vėliau kaip per Pardavėjo pasiūlyme nurodytą terminą, kuris negali būti ilgesnis kaip 1 (vienas) mėnuo nuo Sutarties įsigaliojimo dienos.</w:t>
      </w:r>
    </w:p>
    <w:p w14:paraId="64CDA9D5" w14:textId="4C4089D7" w:rsidR="00614D7F" w:rsidRPr="003D3E96" w:rsidRDefault="00614D7F" w:rsidP="003D3E96">
      <w:pPr>
        <w:pStyle w:val="Sraopastraipa"/>
        <w:numPr>
          <w:ilvl w:val="0"/>
          <w:numId w:val="3"/>
        </w:numPr>
        <w:spacing w:line="240" w:lineRule="auto"/>
        <w:ind w:left="284" w:hanging="284"/>
        <w:jc w:val="both"/>
        <w:rPr>
          <w:rFonts w:ascii="Times New Roman" w:hAnsi="Times New Roman" w:cs="Times New Roman"/>
          <w:sz w:val="22"/>
          <w:szCs w:val="22"/>
        </w:rPr>
      </w:pPr>
      <w:r w:rsidRPr="00A20864">
        <w:rPr>
          <w:rFonts w:ascii="Times New Roman" w:hAnsi="Times New Roman" w:cs="Times New Roman"/>
          <w:sz w:val="22"/>
          <w:szCs w:val="22"/>
        </w:rPr>
        <w:t xml:space="preserve">Kartu su Prekėmis pateikiami šie dokumentai: aplinkosauginiams ir techniniams reikalavimams pagrįsti </w:t>
      </w:r>
      <w:r>
        <w:rPr>
          <w:rFonts w:ascii="Times New Roman" w:hAnsi="Times New Roman" w:cs="Times New Roman"/>
          <w:sz w:val="22"/>
          <w:szCs w:val="22"/>
        </w:rPr>
        <w:t>Pardavė</w:t>
      </w:r>
      <w:r w:rsidRPr="00A20864">
        <w:rPr>
          <w:rFonts w:ascii="Times New Roman" w:hAnsi="Times New Roman" w:cs="Times New Roman"/>
          <w:sz w:val="22"/>
          <w:szCs w:val="22"/>
        </w:rPr>
        <w:t xml:space="preserve">jas turi pateikti gamintojo techninius dokumentus arba kitus lygiaverčius įrodymus bei kitus Techninėje specifikacijoje nurodytus dokumentus. </w:t>
      </w:r>
      <w:r>
        <w:rPr>
          <w:rFonts w:ascii="Times New Roman" w:hAnsi="Times New Roman" w:cs="Times New Roman"/>
          <w:sz w:val="22"/>
          <w:szCs w:val="22"/>
        </w:rPr>
        <w:t>Pardavė</w:t>
      </w:r>
      <w:r w:rsidRPr="00A20864">
        <w:rPr>
          <w:rFonts w:ascii="Times New Roman" w:hAnsi="Times New Roman" w:cs="Times New Roman"/>
          <w:sz w:val="22"/>
          <w:szCs w:val="22"/>
        </w:rPr>
        <w:t>jui nepateikus nurodytų dokumentų, laikoma, kad Prekės neatitinka Sutartyje nustatytų reikalavimų.</w:t>
      </w:r>
    </w:p>
    <w:p w14:paraId="2F8BAE78" w14:textId="23D0CB9B" w:rsidR="00E10B11" w:rsidRDefault="00E10B11" w:rsidP="00A20864">
      <w:pPr>
        <w:pStyle w:val="Sraopastraipa"/>
        <w:numPr>
          <w:ilvl w:val="0"/>
          <w:numId w:val="3"/>
        </w:numPr>
        <w:spacing w:line="240" w:lineRule="auto"/>
        <w:ind w:left="284" w:hanging="284"/>
        <w:jc w:val="both"/>
        <w:rPr>
          <w:rFonts w:ascii="Times New Roman" w:hAnsi="Times New Roman" w:cs="Times New Roman"/>
          <w:sz w:val="22"/>
          <w:szCs w:val="22"/>
        </w:rPr>
      </w:pPr>
      <w:r w:rsidRPr="00A20864">
        <w:rPr>
          <w:rFonts w:ascii="Times New Roman" w:hAnsi="Times New Roman" w:cs="Times New Roman"/>
          <w:sz w:val="22"/>
          <w:szCs w:val="22"/>
        </w:rPr>
        <w:t>Sutartis įsigalioja, kai abi Šalys ją pasirašo ir galioja iki visiško įsipareigojimų pagal Sutartį įvykdymo arba iki Sutarties nutraukimo. Į Sutarties galiojimo laikotarpį įeina 60 (šešiasdešimt) mėnesių finansavimo trukmė ir transporto priemonės pristatymo terminas. Bendras Sutarties galiojimo terminas negali būti ilgesnis kaip 6</w:t>
      </w:r>
      <w:r w:rsidR="00A20864">
        <w:rPr>
          <w:rFonts w:ascii="Times New Roman" w:hAnsi="Times New Roman" w:cs="Times New Roman"/>
          <w:sz w:val="22"/>
          <w:szCs w:val="22"/>
        </w:rPr>
        <w:t>1</w:t>
      </w:r>
      <w:r w:rsidRPr="00A20864">
        <w:rPr>
          <w:rFonts w:ascii="Times New Roman" w:hAnsi="Times New Roman" w:cs="Times New Roman"/>
          <w:sz w:val="22"/>
          <w:szCs w:val="22"/>
        </w:rPr>
        <w:t xml:space="preserve"> (šešiasdešimt </w:t>
      </w:r>
      <w:r w:rsidR="00A20864">
        <w:rPr>
          <w:rFonts w:ascii="Times New Roman" w:hAnsi="Times New Roman" w:cs="Times New Roman"/>
          <w:sz w:val="22"/>
          <w:szCs w:val="22"/>
        </w:rPr>
        <w:t>vienas</w:t>
      </w:r>
      <w:r w:rsidRPr="00A20864">
        <w:rPr>
          <w:rFonts w:ascii="Times New Roman" w:hAnsi="Times New Roman" w:cs="Times New Roman"/>
          <w:sz w:val="22"/>
          <w:szCs w:val="22"/>
        </w:rPr>
        <w:t>) mėn</w:t>
      </w:r>
      <w:r w:rsidR="00A20864">
        <w:rPr>
          <w:rFonts w:ascii="Times New Roman" w:hAnsi="Times New Roman" w:cs="Times New Roman"/>
          <w:sz w:val="22"/>
          <w:szCs w:val="22"/>
        </w:rPr>
        <w:t>uo</w:t>
      </w:r>
      <w:r w:rsidRPr="00A20864">
        <w:rPr>
          <w:rFonts w:ascii="Times New Roman" w:hAnsi="Times New Roman" w:cs="Times New Roman"/>
          <w:sz w:val="22"/>
          <w:szCs w:val="22"/>
        </w:rPr>
        <w:t xml:space="preserve">. </w:t>
      </w:r>
      <w:r w:rsidR="00B83F16" w:rsidRPr="00A20864">
        <w:rPr>
          <w:rFonts w:ascii="Times New Roman" w:hAnsi="Times New Roman" w:cs="Times New Roman"/>
          <w:sz w:val="22"/>
          <w:szCs w:val="22"/>
        </w:rPr>
        <w:t>Automobilio nuomos laikotarpis pradedamas skaičiuoti nuo automobilio priėmimo-perdavimo akto pasirašymo dienos.</w:t>
      </w:r>
      <w:r w:rsidR="00B83F16">
        <w:rPr>
          <w:rFonts w:ascii="Times New Roman" w:hAnsi="Times New Roman" w:cs="Times New Roman"/>
          <w:sz w:val="22"/>
          <w:szCs w:val="22"/>
        </w:rPr>
        <w:t xml:space="preserve"> </w:t>
      </w:r>
      <w:r w:rsidRPr="00A20864">
        <w:rPr>
          <w:rFonts w:ascii="Times New Roman" w:hAnsi="Times New Roman" w:cs="Times New Roman"/>
          <w:sz w:val="22"/>
          <w:szCs w:val="22"/>
        </w:rPr>
        <w:t>Sutarties galiojimo pasibaigimas neatleidžia Šalių nuo visiško Sutartimi prisiimtų įsipareigojimų įvykdymo.</w:t>
      </w:r>
    </w:p>
    <w:p w14:paraId="32664131" w14:textId="2CCA3BF9" w:rsidR="00E10B11" w:rsidRDefault="00E10B11" w:rsidP="00A20864">
      <w:pPr>
        <w:pStyle w:val="Sraopastraipa"/>
        <w:numPr>
          <w:ilvl w:val="0"/>
          <w:numId w:val="3"/>
        </w:numPr>
        <w:spacing w:line="240" w:lineRule="auto"/>
        <w:ind w:left="284" w:hanging="284"/>
        <w:jc w:val="both"/>
        <w:rPr>
          <w:rFonts w:ascii="Times New Roman" w:hAnsi="Times New Roman" w:cs="Times New Roman"/>
          <w:sz w:val="22"/>
          <w:szCs w:val="22"/>
        </w:rPr>
      </w:pPr>
      <w:r w:rsidRPr="00A20864">
        <w:rPr>
          <w:rFonts w:ascii="Times New Roman" w:hAnsi="Times New Roman" w:cs="Times New Roman"/>
          <w:sz w:val="22"/>
          <w:szCs w:val="22"/>
        </w:rPr>
        <w:t xml:space="preserve">Sutarčiai taikoma fiksuoto </w:t>
      </w:r>
      <w:r w:rsidR="00614D7F">
        <w:rPr>
          <w:rFonts w:ascii="Times New Roman" w:hAnsi="Times New Roman" w:cs="Times New Roman"/>
          <w:sz w:val="22"/>
          <w:szCs w:val="22"/>
        </w:rPr>
        <w:t>į</w:t>
      </w:r>
      <w:r w:rsidRPr="00A20864">
        <w:rPr>
          <w:rFonts w:ascii="Times New Roman" w:hAnsi="Times New Roman" w:cs="Times New Roman"/>
          <w:sz w:val="22"/>
          <w:szCs w:val="22"/>
        </w:rPr>
        <w:t>kain</w:t>
      </w:r>
      <w:r w:rsidR="00614D7F">
        <w:rPr>
          <w:rFonts w:ascii="Times New Roman" w:hAnsi="Times New Roman" w:cs="Times New Roman"/>
          <w:sz w:val="22"/>
          <w:szCs w:val="22"/>
        </w:rPr>
        <w:t>io</w:t>
      </w:r>
      <w:r w:rsidRPr="00A20864">
        <w:rPr>
          <w:rFonts w:ascii="Times New Roman" w:hAnsi="Times New Roman" w:cs="Times New Roman"/>
          <w:sz w:val="22"/>
          <w:szCs w:val="22"/>
        </w:rPr>
        <w:t xml:space="preserve"> </w:t>
      </w:r>
      <w:r w:rsidR="007D7279" w:rsidRPr="00A20864">
        <w:rPr>
          <w:rFonts w:ascii="Times New Roman" w:hAnsi="Times New Roman" w:cs="Times New Roman"/>
          <w:sz w:val="22"/>
          <w:szCs w:val="22"/>
        </w:rPr>
        <w:t>kainodara.</w:t>
      </w:r>
    </w:p>
    <w:p w14:paraId="1A64B412" w14:textId="16245FBB" w:rsidR="007D7279" w:rsidRDefault="007D7279" w:rsidP="00A20864">
      <w:pPr>
        <w:pStyle w:val="Sraopastraipa"/>
        <w:numPr>
          <w:ilvl w:val="0"/>
          <w:numId w:val="3"/>
        </w:numPr>
        <w:spacing w:line="240" w:lineRule="auto"/>
        <w:ind w:left="284" w:hanging="284"/>
        <w:jc w:val="both"/>
        <w:rPr>
          <w:rFonts w:ascii="Times New Roman" w:hAnsi="Times New Roman" w:cs="Times New Roman"/>
          <w:sz w:val="22"/>
          <w:szCs w:val="22"/>
        </w:rPr>
      </w:pPr>
      <w:r w:rsidRPr="003D3E96">
        <w:rPr>
          <w:rFonts w:ascii="Times New Roman" w:hAnsi="Times New Roman" w:cs="Times New Roman"/>
          <w:sz w:val="22"/>
          <w:szCs w:val="22"/>
        </w:rPr>
        <w:t xml:space="preserve">Sutarties </w:t>
      </w:r>
      <w:r w:rsidR="00614D7F" w:rsidRPr="003D3E96">
        <w:rPr>
          <w:rFonts w:ascii="Times New Roman" w:hAnsi="Times New Roman" w:cs="Times New Roman"/>
          <w:sz w:val="22"/>
          <w:szCs w:val="22"/>
        </w:rPr>
        <w:t>į</w:t>
      </w:r>
      <w:r w:rsidRPr="003D3E96">
        <w:rPr>
          <w:rFonts w:ascii="Times New Roman" w:hAnsi="Times New Roman" w:cs="Times New Roman"/>
          <w:sz w:val="22"/>
          <w:szCs w:val="22"/>
        </w:rPr>
        <w:t>kain</w:t>
      </w:r>
      <w:r w:rsidR="00614D7F" w:rsidRPr="003D3E96">
        <w:rPr>
          <w:rFonts w:ascii="Times New Roman" w:hAnsi="Times New Roman" w:cs="Times New Roman"/>
          <w:sz w:val="22"/>
          <w:szCs w:val="22"/>
        </w:rPr>
        <w:t>iai</w:t>
      </w:r>
      <w:r w:rsidRPr="003D3E96">
        <w:rPr>
          <w:rFonts w:ascii="Times New Roman" w:hAnsi="Times New Roman" w:cs="Times New Roman"/>
          <w:sz w:val="22"/>
          <w:szCs w:val="22"/>
        </w:rPr>
        <w:t xml:space="preserve"> bus perskaičiuojam</w:t>
      </w:r>
      <w:r w:rsidR="00614D7F" w:rsidRPr="003D3E96">
        <w:rPr>
          <w:rFonts w:ascii="Times New Roman" w:hAnsi="Times New Roman" w:cs="Times New Roman"/>
          <w:sz w:val="22"/>
          <w:szCs w:val="22"/>
        </w:rPr>
        <w:t>i</w:t>
      </w:r>
      <w:r w:rsidRPr="003D3E96">
        <w:rPr>
          <w:rFonts w:ascii="Times New Roman" w:hAnsi="Times New Roman" w:cs="Times New Roman"/>
          <w:sz w:val="22"/>
          <w:szCs w:val="22"/>
        </w:rPr>
        <w:t>:</w:t>
      </w:r>
    </w:p>
    <w:p w14:paraId="245CE930" w14:textId="2F440B5A" w:rsidR="007D7279" w:rsidRDefault="007D7279" w:rsidP="003D3E96">
      <w:pPr>
        <w:pStyle w:val="Sraopastraipa"/>
        <w:numPr>
          <w:ilvl w:val="1"/>
          <w:numId w:val="3"/>
        </w:numPr>
        <w:spacing w:line="240" w:lineRule="auto"/>
        <w:ind w:left="426" w:hanging="426"/>
        <w:jc w:val="both"/>
        <w:rPr>
          <w:rFonts w:ascii="Times New Roman" w:hAnsi="Times New Roman" w:cs="Times New Roman"/>
          <w:sz w:val="22"/>
          <w:szCs w:val="22"/>
        </w:rPr>
      </w:pPr>
      <w:r w:rsidRPr="003D3E96">
        <w:rPr>
          <w:rFonts w:ascii="Times New Roman" w:hAnsi="Times New Roman" w:cs="Times New Roman"/>
          <w:sz w:val="22"/>
          <w:szCs w:val="22"/>
        </w:rPr>
        <w:t>dėl PVM tarifo pasikeitimo;</w:t>
      </w:r>
    </w:p>
    <w:p w14:paraId="29E1C154" w14:textId="1202FA2A" w:rsidR="007D7279" w:rsidRPr="003D3E96" w:rsidRDefault="007D7279" w:rsidP="003D3E96">
      <w:pPr>
        <w:pStyle w:val="Sraopastraipa"/>
        <w:numPr>
          <w:ilvl w:val="1"/>
          <w:numId w:val="3"/>
        </w:numPr>
        <w:spacing w:line="240" w:lineRule="auto"/>
        <w:ind w:left="426" w:hanging="426"/>
        <w:jc w:val="both"/>
        <w:rPr>
          <w:rFonts w:ascii="Times New Roman" w:hAnsi="Times New Roman" w:cs="Times New Roman"/>
          <w:sz w:val="22"/>
          <w:szCs w:val="22"/>
        </w:rPr>
      </w:pPr>
      <w:r w:rsidRPr="003D3E96">
        <w:rPr>
          <w:rFonts w:ascii="Times New Roman" w:hAnsi="Times New Roman" w:cs="Times New Roman"/>
          <w:sz w:val="22"/>
          <w:szCs w:val="22"/>
        </w:rPr>
        <w:t>dėl kainų lygio pokyčio.</w:t>
      </w:r>
    </w:p>
    <w:p w14:paraId="76F96886" w14:textId="30A98E4A" w:rsidR="007D7279" w:rsidRDefault="007D7279" w:rsidP="00B83F16">
      <w:pPr>
        <w:pStyle w:val="Sraopastraipa"/>
        <w:numPr>
          <w:ilvl w:val="0"/>
          <w:numId w:val="3"/>
        </w:numPr>
        <w:spacing w:line="240" w:lineRule="auto"/>
        <w:ind w:left="284" w:hanging="284"/>
        <w:jc w:val="both"/>
        <w:rPr>
          <w:rFonts w:ascii="Times New Roman" w:hAnsi="Times New Roman" w:cs="Times New Roman"/>
          <w:sz w:val="22"/>
          <w:szCs w:val="22"/>
        </w:rPr>
      </w:pPr>
      <w:r w:rsidRPr="003D3E96">
        <w:rPr>
          <w:rFonts w:ascii="Times New Roman" w:hAnsi="Times New Roman" w:cs="Times New Roman"/>
          <w:sz w:val="22"/>
          <w:szCs w:val="22"/>
        </w:rPr>
        <w:t>Jeigu Sutarties vykdymo metu</w:t>
      </w:r>
      <w:r w:rsidRPr="00B83F16">
        <w:rPr>
          <w:rFonts w:ascii="Times New Roman" w:hAnsi="Times New Roman" w:cs="Times New Roman"/>
          <w:sz w:val="22"/>
          <w:szCs w:val="22"/>
        </w:rPr>
        <w:t xml:space="preserve"> pasikeičia PVM mokėjimą reglamentuojantys teisės aktai, darantys tiesioginę įtaką </w:t>
      </w:r>
      <w:r w:rsidR="00614D7F">
        <w:rPr>
          <w:rFonts w:ascii="Times New Roman" w:hAnsi="Times New Roman" w:cs="Times New Roman"/>
          <w:sz w:val="22"/>
          <w:szCs w:val="22"/>
        </w:rPr>
        <w:t>Pardavė</w:t>
      </w:r>
      <w:r w:rsidRPr="00B83F16">
        <w:rPr>
          <w:rFonts w:ascii="Times New Roman" w:hAnsi="Times New Roman" w:cs="Times New Roman"/>
          <w:sz w:val="22"/>
          <w:szCs w:val="22"/>
        </w:rPr>
        <w:t>jo tiekiamų Prekių Sutartyje nurodyt</w:t>
      </w:r>
      <w:r w:rsidR="00614D7F">
        <w:rPr>
          <w:rFonts w:ascii="Times New Roman" w:hAnsi="Times New Roman" w:cs="Times New Roman"/>
          <w:sz w:val="22"/>
          <w:szCs w:val="22"/>
        </w:rPr>
        <w:t>iems</w:t>
      </w:r>
      <w:r w:rsidRPr="00B83F16">
        <w:rPr>
          <w:rFonts w:ascii="Times New Roman" w:hAnsi="Times New Roman" w:cs="Times New Roman"/>
          <w:sz w:val="22"/>
          <w:szCs w:val="22"/>
        </w:rPr>
        <w:t xml:space="preserve"> </w:t>
      </w:r>
      <w:r w:rsidR="00614D7F">
        <w:rPr>
          <w:rFonts w:ascii="Times New Roman" w:hAnsi="Times New Roman" w:cs="Times New Roman"/>
          <w:sz w:val="22"/>
          <w:szCs w:val="22"/>
        </w:rPr>
        <w:t>į</w:t>
      </w:r>
      <w:r w:rsidRPr="00B83F16">
        <w:rPr>
          <w:rFonts w:ascii="Times New Roman" w:hAnsi="Times New Roman" w:cs="Times New Roman"/>
          <w:sz w:val="22"/>
          <w:szCs w:val="22"/>
        </w:rPr>
        <w:t>kain</w:t>
      </w:r>
      <w:r w:rsidR="00614D7F">
        <w:rPr>
          <w:rFonts w:ascii="Times New Roman" w:hAnsi="Times New Roman" w:cs="Times New Roman"/>
          <w:sz w:val="22"/>
          <w:szCs w:val="22"/>
        </w:rPr>
        <w:t>iams</w:t>
      </w:r>
      <w:r w:rsidRPr="00B83F16">
        <w:rPr>
          <w:rFonts w:ascii="Times New Roman" w:hAnsi="Times New Roman" w:cs="Times New Roman"/>
          <w:sz w:val="22"/>
          <w:szCs w:val="22"/>
        </w:rPr>
        <w:t xml:space="preserve">, Sutarties </w:t>
      </w:r>
      <w:r w:rsidR="00614D7F">
        <w:rPr>
          <w:rFonts w:ascii="Times New Roman" w:hAnsi="Times New Roman" w:cs="Times New Roman"/>
          <w:sz w:val="22"/>
          <w:szCs w:val="22"/>
        </w:rPr>
        <w:t>į</w:t>
      </w:r>
      <w:r w:rsidRPr="00B83F16">
        <w:rPr>
          <w:rFonts w:ascii="Times New Roman" w:hAnsi="Times New Roman" w:cs="Times New Roman"/>
          <w:sz w:val="22"/>
          <w:szCs w:val="22"/>
        </w:rPr>
        <w:t>kain</w:t>
      </w:r>
      <w:r w:rsidR="00614D7F">
        <w:rPr>
          <w:rFonts w:ascii="Times New Roman" w:hAnsi="Times New Roman" w:cs="Times New Roman"/>
          <w:sz w:val="22"/>
          <w:szCs w:val="22"/>
        </w:rPr>
        <w:t>i</w:t>
      </w:r>
      <w:r w:rsidRPr="00B83F16">
        <w:rPr>
          <w:rFonts w:ascii="Times New Roman" w:hAnsi="Times New Roman" w:cs="Times New Roman"/>
          <w:sz w:val="22"/>
          <w:szCs w:val="22"/>
        </w:rPr>
        <w:t>a</w:t>
      </w:r>
      <w:r w:rsidR="00614D7F">
        <w:rPr>
          <w:rFonts w:ascii="Times New Roman" w:hAnsi="Times New Roman" w:cs="Times New Roman"/>
          <w:sz w:val="22"/>
          <w:szCs w:val="22"/>
        </w:rPr>
        <w:t>i</w:t>
      </w:r>
      <w:r w:rsidRPr="00B83F16">
        <w:rPr>
          <w:rFonts w:ascii="Times New Roman" w:hAnsi="Times New Roman" w:cs="Times New Roman"/>
          <w:sz w:val="22"/>
          <w:szCs w:val="22"/>
        </w:rPr>
        <w:t xml:space="preserve"> perskaičiuojam</w:t>
      </w:r>
      <w:r w:rsidR="00614D7F">
        <w:rPr>
          <w:rFonts w:ascii="Times New Roman" w:hAnsi="Times New Roman" w:cs="Times New Roman"/>
          <w:sz w:val="22"/>
          <w:szCs w:val="22"/>
        </w:rPr>
        <w:t>i</w:t>
      </w:r>
      <w:r w:rsidRPr="00B83F16">
        <w:rPr>
          <w:rFonts w:ascii="Times New Roman" w:hAnsi="Times New Roman" w:cs="Times New Roman"/>
          <w:sz w:val="22"/>
          <w:szCs w:val="22"/>
        </w:rPr>
        <w:t xml:space="preserve"> nekeičiant Prekių </w:t>
      </w:r>
      <w:r w:rsidRPr="00B83F16">
        <w:rPr>
          <w:rFonts w:ascii="Times New Roman" w:hAnsi="Times New Roman" w:cs="Times New Roman"/>
          <w:sz w:val="22"/>
          <w:szCs w:val="22"/>
        </w:rPr>
        <w:t>kainos</w:t>
      </w:r>
      <w:r w:rsidRPr="00B83F16">
        <w:rPr>
          <w:rFonts w:ascii="Times New Roman" w:hAnsi="Times New Roman" w:cs="Times New Roman"/>
          <w:sz w:val="22"/>
          <w:szCs w:val="22"/>
        </w:rPr>
        <w:t xml:space="preserve"> be PVM. </w:t>
      </w:r>
    </w:p>
    <w:p w14:paraId="144A864F" w14:textId="239410E9" w:rsidR="007D7279" w:rsidRDefault="007D7279" w:rsidP="00B83F16">
      <w:pPr>
        <w:pStyle w:val="Sraopastraipa"/>
        <w:numPr>
          <w:ilvl w:val="0"/>
          <w:numId w:val="3"/>
        </w:numPr>
        <w:spacing w:line="240" w:lineRule="auto"/>
        <w:ind w:left="284" w:hanging="284"/>
        <w:jc w:val="both"/>
        <w:rPr>
          <w:rFonts w:ascii="Times New Roman" w:hAnsi="Times New Roman" w:cs="Times New Roman"/>
          <w:sz w:val="22"/>
          <w:szCs w:val="22"/>
        </w:rPr>
      </w:pPr>
      <w:r w:rsidRPr="00B83F16">
        <w:rPr>
          <w:rFonts w:ascii="Times New Roman" w:hAnsi="Times New Roman" w:cs="Times New Roman"/>
          <w:sz w:val="22"/>
          <w:szCs w:val="22"/>
        </w:rPr>
        <w:t>Perskaičiavimas įforminamas Susitarimu ne vėliau kaip per 10 darbo dienų nuo PVM mokėjimą reglamentuojančių teisės aktų pasikeitimo, kuris tampa neatskiriama Sutarties dalimi. Perskaičiuot</w:t>
      </w:r>
      <w:r w:rsidR="00B83F16">
        <w:rPr>
          <w:rFonts w:ascii="Times New Roman" w:hAnsi="Times New Roman" w:cs="Times New Roman"/>
          <w:sz w:val="22"/>
          <w:szCs w:val="22"/>
        </w:rPr>
        <w:t>a</w:t>
      </w:r>
      <w:r w:rsidRPr="00B83F16">
        <w:rPr>
          <w:rFonts w:ascii="Times New Roman" w:hAnsi="Times New Roman" w:cs="Times New Roman"/>
          <w:sz w:val="22"/>
          <w:szCs w:val="22"/>
        </w:rPr>
        <w:t xml:space="preserve"> Sutarties </w:t>
      </w:r>
      <w:r w:rsidR="00B83F16">
        <w:rPr>
          <w:rFonts w:ascii="Times New Roman" w:hAnsi="Times New Roman" w:cs="Times New Roman"/>
          <w:sz w:val="22"/>
          <w:szCs w:val="22"/>
        </w:rPr>
        <w:t>kaina</w:t>
      </w:r>
      <w:r w:rsidRPr="00B83F16">
        <w:rPr>
          <w:rFonts w:ascii="Times New Roman" w:hAnsi="Times New Roman" w:cs="Times New Roman"/>
          <w:sz w:val="22"/>
          <w:szCs w:val="22"/>
        </w:rPr>
        <w:t xml:space="preserve"> taikom</w:t>
      </w:r>
      <w:r w:rsidR="00B83F16">
        <w:rPr>
          <w:rFonts w:ascii="Times New Roman" w:hAnsi="Times New Roman" w:cs="Times New Roman"/>
          <w:sz w:val="22"/>
          <w:szCs w:val="22"/>
        </w:rPr>
        <w:t>a</w:t>
      </w:r>
      <w:r w:rsidRPr="00B83F16">
        <w:rPr>
          <w:rFonts w:ascii="Times New Roman" w:hAnsi="Times New Roman" w:cs="Times New Roman"/>
          <w:sz w:val="22"/>
          <w:szCs w:val="22"/>
        </w:rPr>
        <w:t xml:space="preserve"> už tą Prekių dalį, kuri bus tiekiam</w:t>
      </w:r>
      <w:r w:rsidR="00B83F16">
        <w:rPr>
          <w:rFonts w:ascii="Times New Roman" w:hAnsi="Times New Roman" w:cs="Times New Roman"/>
          <w:sz w:val="22"/>
          <w:szCs w:val="22"/>
        </w:rPr>
        <w:t>a</w:t>
      </w:r>
      <w:r w:rsidRPr="00B83F16">
        <w:rPr>
          <w:rFonts w:ascii="Times New Roman" w:hAnsi="Times New Roman" w:cs="Times New Roman"/>
          <w:sz w:val="22"/>
          <w:szCs w:val="22"/>
        </w:rPr>
        <w:t xml:space="preserve"> nuo Susitarime nurodytos dienos.</w:t>
      </w:r>
    </w:p>
    <w:p w14:paraId="7277DC0D" w14:textId="5CFF2784" w:rsidR="007D7279" w:rsidRDefault="007D7279" w:rsidP="00B83F16">
      <w:pPr>
        <w:pStyle w:val="Sraopastraipa"/>
        <w:numPr>
          <w:ilvl w:val="0"/>
          <w:numId w:val="3"/>
        </w:numPr>
        <w:spacing w:line="240" w:lineRule="auto"/>
        <w:ind w:left="284" w:hanging="284"/>
        <w:jc w:val="both"/>
        <w:rPr>
          <w:rFonts w:ascii="Times New Roman" w:hAnsi="Times New Roman" w:cs="Times New Roman"/>
          <w:sz w:val="22"/>
          <w:szCs w:val="22"/>
        </w:rPr>
      </w:pPr>
      <w:r w:rsidRPr="00B83F16">
        <w:rPr>
          <w:rFonts w:ascii="Times New Roman" w:hAnsi="Times New Roman" w:cs="Times New Roman"/>
          <w:sz w:val="22"/>
          <w:szCs w:val="22"/>
        </w:rPr>
        <w:t xml:space="preserve">Bet kuri Sutarties šalis Sutarties galiojimo metu turi teisę inicijuoti Sutarties </w:t>
      </w:r>
      <w:r w:rsidR="00614D7F">
        <w:rPr>
          <w:rFonts w:ascii="Times New Roman" w:hAnsi="Times New Roman" w:cs="Times New Roman"/>
          <w:sz w:val="22"/>
          <w:szCs w:val="22"/>
        </w:rPr>
        <w:t>į</w:t>
      </w:r>
      <w:r w:rsidR="00B83F16">
        <w:rPr>
          <w:rFonts w:ascii="Times New Roman" w:hAnsi="Times New Roman" w:cs="Times New Roman"/>
          <w:sz w:val="22"/>
          <w:szCs w:val="22"/>
        </w:rPr>
        <w:t>kain</w:t>
      </w:r>
      <w:r w:rsidR="00614D7F">
        <w:rPr>
          <w:rFonts w:ascii="Times New Roman" w:hAnsi="Times New Roman" w:cs="Times New Roman"/>
          <w:sz w:val="22"/>
          <w:szCs w:val="22"/>
        </w:rPr>
        <w:t xml:space="preserve">ių </w:t>
      </w:r>
      <w:r w:rsidRPr="00B83F16">
        <w:rPr>
          <w:rFonts w:ascii="Times New Roman" w:hAnsi="Times New Roman" w:cs="Times New Roman"/>
          <w:sz w:val="22"/>
          <w:szCs w:val="22"/>
        </w:rPr>
        <w:t>peržiūrą (keitimą) ne anksčiau kaip po 6 (šešių) mėnesių nuo Sutarties įsigaliojimo dienos (jeigu peržiūra jau buvo atlikta – nuo Susitarimo dėl paskutinio perskaičiavimo pagal šį sąlygų punktą įsigaliojimo dienos), jeigu Vartojimo prekių ir paslaugų kainų pokytis (k), apskaičiuotas pagal š</w:t>
      </w:r>
      <w:r w:rsidR="00B83F16">
        <w:rPr>
          <w:rFonts w:ascii="Times New Roman" w:hAnsi="Times New Roman" w:cs="Times New Roman"/>
          <w:sz w:val="22"/>
          <w:szCs w:val="22"/>
        </w:rPr>
        <w:t>ių</w:t>
      </w:r>
      <w:r w:rsidRPr="00B83F16">
        <w:rPr>
          <w:rFonts w:ascii="Times New Roman" w:hAnsi="Times New Roman" w:cs="Times New Roman"/>
          <w:sz w:val="22"/>
          <w:szCs w:val="22"/>
        </w:rPr>
        <w:t xml:space="preserve"> sąlygų </w:t>
      </w:r>
      <w:r w:rsidR="003D3E96">
        <w:rPr>
          <w:rFonts w:ascii="Times New Roman" w:hAnsi="Times New Roman" w:cs="Times New Roman"/>
          <w:sz w:val="22"/>
          <w:szCs w:val="22"/>
        </w:rPr>
        <w:t>14</w:t>
      </w:r>
      <w:r w:rsidRPr="00B83F16">
        <w:rPr>
          <w:rFonts w:ascii="Times New Roman" w:hAnsi="Times New Roman" w:cs="Times New Roman"/>
          <w:sz w:val="22"/>
          <w:szCs w:val="22"/>
        </w:rPr>
        <w:t xml:space="preserve"> punktą, viršija 10 procentų. Sutarties įkainių peržiūra atliekama ne rečiau kaip kas 6 (šešis) mėnesius.</w:t>
      </w:r>
    </w:p>
    <w:p w14:paraId="7B41DD20" w14:textId="121D56D7" w:rsidR="007D7279" w:rsidRDefault="007D7279" w:rsidP="00B83F16">
      <w:pPr>
        <w:pStyle w:val="Sraopastraipa"/>
        <w:numPr>
          <w:ilvl w:val="0"/>
          <w:numId w:val="3"/>
        </w:numPr>
        <w:spacing w:line="240" w:lineRule="auto"/>
        <w:ind w:left="284" w:hanging="284"/>
        <w:jc w:val="both"/>
        <w:rPr>
          <w:rFonts w:ascii="Times New Roman" w:hAnsi="Times New Roman" w:cs="Times New Roman"/>
          <w:sz w:val="22"/>
          <w:szCs w:val="22"/>
        </w:rPr>
      </w:pPr>
      <w:r w:rsidRPr="00B83F16">
        <w:rPr>
          <w:rFonts w:ascii="Times New Roman" w:hAnsi="Times New Roman" w:cs="Times New Roman"/>
          <w:sz w:val="22"/>
          <w:szCs w:val="22"/>
        </w:rPr>
        <w:t xml:space="preserve">Sutarties </w:t>
      </w:r>
      <w:r w:rsidR="00614D7F">
        <w:rPr>
          <w:rFonts w:ascii="Times New Roman" w:hAnsi="Times New Roman" w:cs="Times New Roman"/>
          <w:sz w:val="22"/>
          <w:szCs w:val="22"/>
        </w:rPr>
        <w:t>į</w:t>
      </w:r>
      <w:r w:rsidR="00B83F16">
        <w:rPr>
          <w:rFonts w:ascii="Times New Roman" w:hAnsi="Times New Roman" w:cs="Times New Roman"/>
          <w:sz w:val="22"/>
          <w:szCs w:val="22"/>
        </w:rPr>
        <w:t>kain</w:t>
      </w:r>
      <w:r w:rsidR="00614D7F">
        <w:rPr>
          <w:rFonts w:ascii="Times New Roman" w:hAnsi="Times New Roman" w:cs="Times New Roman"/>
          <w:sz w:val="22"/>
          <w:szCs w:val="22"/>
        </w:rPr>
        <w:t>i</w:t>
      </w:r>
      <w:r w:rsidR="00B83F16">
        <w:rPr>
          <w:rFonts w:ascii="Times New Roman" w:hAnsi="Times New Roman" w:cs="Times New Roman"/>
          <w:sz w:val="22"/>
          <w:szCs w:val="22"/>
        </w:rPr>
        <w:t>a</w:t>
      </w:r>
      <w:r w:rsidR="00614D7F">
        <w:rPr>
          <w:rFonts w:ascii="Times New Roman" w:hAnsi="Times New Roman" w:cs="Times New Roman"/>
          <w:sz w:val="22"/>
          <w:szCs w:val="22"/>
        </w:rPr>
        <w:t>i</w:t>
      </w:r>
      <w:r w:rsidRPr="00B83F16">
        <w:rPr>
          <w:rFonts w:ascii="Times New Roman" w:hAnsi="Times New Roman" w:cs="Times New Roman"/>
          <w:sz w:val="22"/>
          <w:szCs w:val="22"/>
        </w:rPr>
        <w:t xml:space="preserve"> peržiūrim</w:t>
      </w:r>
      <w:r w:rsidR="00614D7F">
        <w:rPr>
          <w:rFonts w:ascii="Times New Roman" w:hAnsi="Times New Roman" w:cs="Times New Roman"/>
          <w:sz w:val="22"/>
          <w:szCs w:val="22"/>
        </w:rPr>
        <w:t>i</w:t>
      </w:r>
      <w:r w:rsidRPr="00B83F16">
        <w:rPr>
          <w:rFonts w:ascii="Times New Roman" w:hAnsi="Times New Roman" w:cs="Times New Roman"/>
          <w:sz w:val="22"/>
          <w:szCs w:val="22"/>
        </w:rPr>
        <w:t xml:space="preserve"> tik tai Sutarties daliai, kuri nėra išpirkta. Vėlesnė Sutarties </w:t>
      </w:r>
      <w:r w:rsidR="00614D7F">
        <w:rPr>
          <w:rFonts w:ascii="Times New Roman" w:hAnsi="Times New Roman" w:cs="Times New Roman"/>
          <w:sz w:val="22"/>
          <w:szCs w:val="22"/>
        </w:rPr>
        <w:t>į</w:t>
      </w:r>
      <w:r w:rsidR="00B83F16">
        <w:rPr>
          <w:rFonts w:ascii="Times New Roman" w:hAnsi="Times New Roman" w:cs="Times New Roman"/>
          <w:sz w:val="22"/>
          <w:szCs w:val="22"/>
        </w:rPr>
        <w:t>kain</w:t>
      </w:r>
      <w:r w:rsidR="00614D7F">
        <w:rPr>
          <w:rFonts w:ascii="Times New Roman" w:hAnsi="Times New Roman" w:cs="Times New Roman"/>
          <w:sz w:val="22"/>
          <w:szCs w:val="22"/>
        </w:rPr>
        <w:t>ių</w:t>
      </w:r>
      <w:r w:rsidRPr="00B83F16">
        <w:rPr>
          <w:rFonts w:ascii="Times New Roman" w:hAnsi="Times New Roman" w:cs="Times New Roman"/>
          <w:sz w:val="22"/>
          <w:szCs w:val="22"/>
        </w:rPr>
        <w:t xml:space="preserve"> peržiūra negali apimti laikotarpio, už kurį jau buvo atlikta peržiūra.</w:t>
      </w:r>
    </w:p>
    <w:p w14:paraId="28CCFEF3" w14:textId="194608E6" w:rsidR="007D7279" w:rsidRDefault="00B83F16" w:rsidP="00B83F1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7D7279" w:rsidRPr="00B83F16">
        <w:rPr>
          <w:rFonts w:ascii="Times New Roman" w:hAnsi="Times New Roman" w:cs="Times New Roman"/>
          <w:sz w:val="22"/>
          <w:szCs w:val="22"/>
        </w:rPr>
        <w:t xml:space="preserve">Jeigu Prekių tiekimas vėluoja dėl </w:t>
      </w:r>
      <w:r>
        <w:rPr>
          <w:rFonts w:ascii="Times New Roman" w:hAnsi="Times New Roman" w:cs="Times New Roman"/>
          <w:sz w:val="22"/>
          <w:szCs w:val="22"/>
        </w:rPr>
        <w:t>Pardavėjo</w:t>
      </w:r>
      <w:r w:rsidR="007D7279" w:rsidRPr="00B83F16">
        <w:rPr>
          <w:rFonts w:ascii="Times New Roman" w:hAnsi="Times New Roman" w:cs="Times New Roman"/>
          <w:sz w:val="22"/>
          <w:szCs w:val="22"/>
        </w:rPr>
        <w:t xml:space="preserve"> kaltės, uždelstų pristatyti Prekių įkainiai nėra perskaičiuojami dėl kainų lygio kilimo (negali būti didinami).</w:t>
      </w:r>
    </w:p>
    <w:p w14:paraId="5B5D8086" w14:textId="4BB9B802" w:rsidR="007D7279" w:rsidRDefault="007D7279" w:rsidP="00B83F16">
      <w:pPr>
        <w:pStyle w:val="Sraopastraipa"/>
        <w:numPr>
          <w:ilvl w:val="0"/>
          <w:numId w:val="3"/>
        </w:numPr>
        <w:spacing w:line="240" w:lineRule="auto"/>
        <w:ind w:left="284" w:hanging="284"/>
        <w:jc w:val="both"/>
        <w:rPr>
          <w:rFonts w:ascii="Times New Roman" w:hAnsi="Times New Roman" w:cs="Times New Roman"/>
          <w:sz w:val="22"/>
          <w:szCs w:val="22"/>
        </w:rPr>
      </w:pPr>
      <w:r w:rsidRPr="00B83F16">
        <w:rPr>
          <w:rFonts w:ascii="Times New Roman" w:hAnsi="Times New Roman" w:cs="Times New Roman"/>
          <w:sz w:val="22"/>
          <w:szCs w:val="22"/>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188320" w14:textId="77DA0F16" w:rsidR="007D7279" w:rsidRDefault="00B83F16" w:rsidP="00B83F1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7D7279" w:rsidRPr="00B83F16">
        <w:rPr>
          <w:rFonts w:ascii="Times New Roman" w:hAnsi="Times New Roman" w:cs="Times New Roman"/>
          <w:sz w:val="22"/>
          <w:szCs w:val="22"/>
        </w:rPr>
        <w:t>Šalys privalo Susitarime nurodyti vartojimo prekių ir paslaugų indekso reikšmę laikotarpio pradžioje ir jo nustatymo datą, indekso reikšmę laikotarpio pabaigoje ir jo nustatymo datą, kainų pokytį (k), perskaičiuotą Sutarties vertę.</w:t>
      </w:r>
    </w:p>
    <w:p w14:paraId="206B326D" w14:textId="42FE4C8D" w:rsidR="007D7279" w:rsidRPr="003D3E96" w:rsidRDefault="003D3E96" w:rsidP="003D3E96">
      <w:pPr>
        <w:pStyle w:val="Sraopastraipa"/>
        <w:numPr>
          <w:ilvl w:val="0"/>
          <w:numId w:val="3"/>
        </w:numPr>
        <w:spacing w:line="240" w:lineRule="auto"/>
        <w:ind w:left="284" w:hanging="284"/>
        <w:jc w:val="both"/>
        <w:rPr>
          <w:rFonts w:ascii="Times New Roman" w:hAnsi="Times New Roman" w:cs="Times New Roman"/>
          <w:sz w:val="22"/>
          <w:szCs w:val="22"/>
        </w:rPr>
      </w:pPr>
      <w:r w:rsidRPr="003D3E96">
        <w:rPr>
          <w:rFonts w:ascii="Times New Roman" w:hAnsi="Times New Roman" w:cs="Times New Roman"/>
          <w:sz w:val="22"/>
          <w:szCs w:val="22"/>
        </w:rPr>
        <w:t xml:space="preserve"> </w:t>
      </w:r>
      <w:r w:rsidR="007D7279" w:rsidRPr="003D3E96">
        <w:rPr>
          <w:rFonts w:ascii="Times New Roman" w:hAnsi="Times New Roman" w:cs="Times New Roman"/>
          <w:sz w:val="22"/>
          <w:szCs w:val="22"/>
        </w:rPr>
        <w:t>Nauji Sutarties įkainiai apskaičiuojami pagal žemiau pateiktą formulę:</w:t>
      </w:r>
    </w:p>
    <w:p w14:paraId="4B7A443B" w14:textId="476CAE6E" w:rsidR="007D7279" w:rsidRPr="007D7279" w:rsidRDefault="007D7279" w:rsidP="007D7279">
      <w:pPr>
        <w:spacing w:after="0" w:line="240" w:lineRule="auto"/>
        <w:jc w:val="both"/>
        <w:rPr>
          <w:rFonts w:ascii="Times New Roman" w:hAnsi="Times New Roman"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=a+</m:t>
        </m:r>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k</m:t>
                </m:r>
              </m:num>
              <m:den>
                <m:r>
                  <m:rPr>
                    <m:sty m:val="p"/>
                  </m:rPr>
                  <w:rPr>
                    <w:rFonts w:ascii="Cambria Math" w:hAnsi="Cambria Math" w:cs="Times New Roman"/>
                    <w:sz w:val="22"/>
                    <w:szCs w:val="22"/>
                  </w:rPr>
                  <m:t>100</m:t>
                </m:r>
              </m:den>
            </m:f>
            <m:r>
              <m:rPr>
                <m:sty m:val="p"/>
              </m:rPr>
              <w:rPr>
                <w:rFonts w:ascii="Cambria Math" w:hAnsi="Cambria Math" w:cs="Times New Roman"/>
                <w:sz w:val="22"/>
                <w:szCs w:val="22"/>
              </w:rPr>
              <m:t>×a</m:t>
            </m:r>
          </m:e>
        </m:d>
      </m:oMath>
      <w:r w:rsidRPr="007D7279">
        <w:rPr>
          <w:rFonts w:ascii="Times New Roman" w:hAnsi="Times New Roman" w:cs="Times New Roman"/>
          <w:sz w:val="22"/>
          <w:szCs w:val="22"/>
        </w:rPr>
        <w:t>, kur a – įkainis (Eur be PVM)) (jei peržiūra jau buvo atlikta, tai po paskutinio perskaičiavimo) </w:t>
      </w:r>
    </w:p>
    <w:p w14:paraId="2C9873F6" w14:textId="77777777" w:rsidR="007D7279" w:rsidRPr="007D7279" w:rsidRDefault="007D7279" w:rsidP="007D7279">
      <w:pPr>
        <w:spacing w:after="0" w:line="240" w:lineRule="auto"/>
        <w:jc w:val="both"/>
        <w:rPr>
          <w:rFonts w:ascii="Times New Roman" w:hAnsi="Times New Roman" w:cs="Times New Roman"/>
          <w:sz w:val="22"/>
          <w:szCs w:val="22"/>
        </w:rPr>
      </w:pPr>
      <w:r w:rsidRPr="007D7279">
        <w:rPr>
          <w:rFonts w:ascii="Times New Roman" w:hAnsi="Times New Roman" w:cs="Times New Roman"/>
          <w:sz w:val="22"/>
          <w:szCs w:val="22"/>
        </w:rPr>
        <w:t>a</w:t>
      </w:r>
      <w:r w:rsidRPr="007D7279">
        <w:rPr>
          <w:rFonts w:ascii="Times New Roman" w:hAnsi="Times New Roman" w:cs="Times New Roman"/>
          <w:sz w:val="22"/>
          <w:szCs w:val="22"/>
          <w:vertAlign w:val="subscript"/>
        </w:rPr>
        <w:t>1</w:t>
      </w:r>
      <w:r w:rsidRPr="007D7279">
        <w:rPr>
          <w:rFonts w:ascii="Times New Roman" w:hAnsi="Times New Roman" w:cs="Times New Roman"/>
          <w:sz w:val="22"/>
          <w:szCs w:val="22"/>
        </w:rPr>
        <w:t xml:space="preserve"> – perskaičiuotas (pakeistas) įkainis (Eur be PVM) </w:t>
      </w:r>
    </w:p>
    <w:p w14:paraId="6FA566C0" w14:textId="77777777" w:rsidR="007D7279" w:rsidRPr="007D7279" w:rsidRDefault="007D7279" w:rsidP="007D7279">
      <w:pPr>
        <w:spacing w:after="0" w:line="240" w:lineRule="auto"/>
        <w:jc w:val="both"/>
        <w:rPr>
          <w:rFonts w:ascii="Times New Roman" w:hAnsi="Times New Roman" w:cs="Times New Roman"/>
          <w:sz w:val="22"/>
          <w:szCs w:val="22"/>
        </w:rPr>
      </w:pPr>
      <w:r w:rsidRPr="007D7279">
        <w:rPr>
          <w:rFonts w:ascii="Times New Roman" w:hAnsi="Times New Roman" w:cs="Times New Roman"/>
          <w:sz w:val="22"/>
          <w:szCs w:val="22"/>
        </w:rPr>
        <w:t>k – pagal vartotojų kainų indeksą Vartojimo prekės ir paslaugos apskaičiuotas Vartojimo prekių ir paslaugų kainų pokytis (padidėjimas arba sumažėjimas) (%). „k“ reikšmė skaičiuojama pagal formulę:</w:t>
      </w:r>
    </w:p>
    <w:p w14:paraId="3763D168" w14:textId="24FE92A6" w:rsidR="007D7279" w:rsidRPr="007D7279" w:rsidRDefault="007D7279" w:rsidP="007D7279">
      <w:pPr>
        <w:spacing w:after="0" w:line="240" w:lineRule="auto"/>
        <w:jc w:val="both"/>
        <w:rPr>
          <w:rFonts w:ascii="Times New Roman" w:hAnsi="Times New Roman" w:cs="Times New Roman"/>
          <w:sz w:val="22"/>
          <w:szCs w:val="22"/>
        </w:rPr>
      </w:pPr>
      <m:oMath>
        <m:r>
          <m:rPr>
            <m:sty m:val="p"/>
          </m:rPr>
          <w:rPr>
            <w:rFonts w:ascii="Cambria Math" w:hAnsi="Cambria Math" w:cs="Times New Roman"/>
            <w:sz w:val="22"/>
            <w:szCs w:val="22"/>
          </w:rPr>
          <m:t>k =</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naujausias</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pradžia</m:t>
                </m:r>
              </m:sub>
            </m:sSub>
          </m:den>
        </m:f>
        <m:r>
          <m:rPr>
            <m:sty m:val="p"/>
          </m:rPr>
          <w:rPr>
            <w:rFonts w:ascii="Cambria Math" w:hAnsi="Cambria Math" w:cs="Times New Roman"/>
            <w:sz w:val="22"/>
            <w:szCs w:val="22"/>
          </w:rPr>
          <m:t>×100-100</m:t>
        </m:r>
      </m:oMath>
      <w:r w:rsidRPr="007D7279">
        <w:rPr>
          <w:rFonts w:ascii="Times New Roman" w:hAnsi="Times New Roman" w:cs="Times New Roman"/>
          <w:sz w:val="22"/>
          <w:szCs w:val="22"/>
        </w:rPr>
        <w:t>, (proc.) kur</w:t>
      </w:r>
    </w:p>
    <w:p w14:paraId="0B654DCA" w14:textId="77777777" w:rsidR="007D7279" w:rsidRPr="007D7279" w:rsidRDefault="007D7279" w:rsidP="007D7279">
      <w:pPr>
        <w:spacing w:after="0" w:line="240" w:lineRule="auto"/>
        <w:jc w:val="both"/>
        <w:rPr>
          <w:rFonts w:ascii="Times New Roman" w:hAnsi="Times New Roman" w:cs="Times New Roman"/>
          <w:sz w:val="22"/>
          <w:szCs w:val="22"/>
        </w:rPr>
      </w:pPr>
      <w:proofErr w:type="spellStart"/>
      <w:r w:rsidRPr="007D7279">
        <w:rPr>
          <w:rFonts w:ascii="Times New Roman" w:hAnsi="Times New Roman" w:cs="Times New Roman"/>
          <w:sz w:val="22"/>
          <w:szCs w:val="22"/>
        </w:rPr>
        <w:t>Ind</w:t>
      </w:r>
      <w:r w:rsidRPr="007D7279">
        <w:rPr>
          <w:rFonts w:ascii="Times New Roman" w:hAnsi="Times New Roman" w:cs="Times New Roman"/>
          <w:sz w:val="22"/>
          <w:szCs w:val="22"/>
          <w:vertAlign w:val="subscript"/>
        </w:rPr>
        <w:t>naujausias</w:t>
      </w:r>
      <w:proofErr w:type="spellEnd"/>
      <w:r w:rsidRPr="007D7279">
        <w:rPr>
          <w:rFonts w:ascii="Times New Roman" w:hAnsi="Times New Roman" w:cs="Times New Roman"/>
          <w:sz w:val="22"/>
          <w:szCs w:val="22"/>
        </w:rPr>
        <w:t xml:space="preserve"> – kreipimosi dėl įkainių peržiūros išsiuntimo kitai Šaliai dieną paskelbtas naujausias vartojimo prekių ir paslaugų indeksas Vartojimo prekės ir paslaugos. </w:t>
      </w:r>
    </w:p>
    <w:p w14:paraId="4865EB0A" w14:textId="77777777" w:rsidR="007D7279" w:rsidRPr="007D7279" w:rsidRDefault="007D7279" w:rsidP="007D7279">
      <w:pPr>
        <w:spacing w:after="0" w:line="240" w:lineRule="auto"/>
        <w:jc w:val="both"/>
        <w:rPr>
          <w:rFonts w:ascii="Times New Roman" w:hAnsi="Times New Roman" w:cs="Times New Roman"/>
          <w:sz w:val="22"/>
          <w:szCs w:val="22"/>
        </w:rPr>
      </w:pPr>
      <w:proofErr w:type="spellStart"/>
      <w:r w:rsidRPr="007D7279">
        <w:rPr>
          <w:rFonts w:ascii="Times New Roman" w:hAnsi="Times New Roman" w:cs="Times New Roman"/>
          <w:sz w:val="22"/>
          <w:szCs w:val="22"/>
        </w:rPr>
        <w:t>Ind</w:t>
      </w:r>
      <w:r w:rsidRPr="007D7279">
        <w:rPr>
          <w:rFonts w:ascii="Times New Roman" w:hAnsi="Times New Roman" w:cs="Times New Roman"/>
          <w:sz w:val="22"/>
          <w:szCs w:val="22"/>
          <w:vertAlign w:val="subscript"/>
        </w:rPr>
        <w:t>pradžia</w:t>
      </w:r>
      <w:proofErr w:type="spellEnd"/>
      <w:r w:rsidRPr="007D7279">
        <w:rPr>
          <w:rFonts w:ascii="Times New Roman" w:hAnsi="Times New Roman" w:cs="Times New Roman"/>
          <w:sz w:val="22"/>
          <w:szCs w:val="22"/>
        </w:rPr>
        <w:t xml:space="preserve"> – laikotarpio pradžios datos (mėnesio) vartojimo prekių ir paslaugų indeksas Vartojimo prekės ir paslaugos.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08F6C25E" w14:textId="6A7C2962" w:rsidR="007D7279" w:rsidRDefault="003D3E96" w:rsidP="003D3E9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7D7279" w:rsidRPr="003D3E96">
        <w:rPr>
          <w:rFonts w:ascii="Times New Roman" w:hAnsi="Times New Roman" w:cs="Times New Roman"/>
          <w:sz w:val="22"/>
          <w:szCs w:val="22"/>
        </w:rPr>
        <w:t xml:space="preserve">Skaičiavimams indeksų reikšmės imamos </w:t>
      </w:r>
      <w:r w:rsidR="007D7279" w:rsidRPr="003D3E96">
        <w:rPr>
          <w:rFonts w:ascii="Times New Roman" w:hAnsi="Times New Roman" w:cs="Times New Roman"/>
          <w:b/>
          <w:bCs/>
          <w:sz w:val="22"/>
          <w:szCs w:val="22"/>
        </w:rPr>
        <w:t>keturių</w:t>
      </w:r>
      <w:r w:rsidR="007D7279" w:rsidRPr="003D3E96">
        <w:rPr>
          <w:rFonts w:ascii="Times New Roman" w:hAnsi="Times New Roman" w:cs="Times New Roman"/>
          <w:sz w:val="22"/>
          <w:szCs w:val="22"/>
        </w:rPr>
        <w:t xml:space="preserve"> skaitmenų po kablelio tikslumu. Apskaičiuotas pokytis (k) tolimesniems skaičiavimams naudojamas suapvalinus iki </w:t>
      </w:r>
      <w:r w:rsidR="007D7279" w:rsidRPr="003D3E96">
        <w:rPr>
          <w:rFonts w:ascii="Times New Roman" w:hAnsi="Times New Roman" w:cs="Times New Roman"/>
          <w:b/>
          <w:bCs/>
          <w:sz w:val="22"/>
          <w:szCs w:val="22"/>
        </w:rPr>
        <w:t>vieno</w:t>
      </w:r>
      <w:r w:rsidR="007D7279" w:rsidRPr="003D3E96">
        <w:rPr>
          <w:rFonts w:ascii="Times New Roman" w:hAnsi="Times New Roman" w:cs="Times New Roman"/>
          <w:sz w:val="22"/>
          <w:szCs w:val="22"/>
        </w:rPr>
        <w:t xml:space="preserve"> skaitmens po kablelio, o apskaičiuotas įkainis „a“ suapvalinamas iki </w:t>
      </w:r>
      <w:r w:rsidR="007D7279" w:rsidRPr="003D3E96">
        <w:rPr>
          <w:rFonts w:ascii="Times New Roman" w:hAnsi="Times New Roman" w:cs="Times New Roman"/>
          <w:b/>
          <w:bCs/>
          <w:sz w:val="22"/>
          <w:szCs w:val="22"/>
        </w:rPr>
        <w:t xml:space="preserve">dviejų </w:t>
      </w:r>
      <w:r w:rsidR="007D7279" w:rsidRPr="003D3E96">
        <w:rPr>
          <w:rFonts w:ascii="Times New Roman" w:hAnsi="Times New Roman" w:cs="Times New Roman"/>
          <w:sz w:val="22"/>
          <w:szCs w:val="22"/>
        </w:rPr>
        <w:t>skaitmenų po kablelio.</w:t>
      </w:r>
    </w:p>
    <w:p w14:paraId="7D8B3A8E" w14:textId="777884B2" w:rsidR="007D7279" w:rsidRDefault="003D3E96" w:rsidP="003D3E9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7D7279" w:rsidRPr="003D3E96">
        <w:rPr>
          <w:rFonts w:ascii="Times New Roman" w:hAnsi="Times New Roman" w:cs="Times New Roman"/>
          <w:sz w:val="22"/>
          <w:szCs w:val="22"/>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21A89FA" w14:textId="484CF422" w:rsidR="007D7279" w:rsidRDefault="001E3532" w:rsidP="003D3E9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7D7279" w:rsidRPr="003D3E96">
        <w:rPr>
          <w:rFonts w:ascii="Times New Roman" w:hAnsi="Times New Roman" w:cs="Times New Roman"/>
          <w:sz w:val="22"/>
          <w:szCs w:val="22"/>
        </w:rPr>
        <w:t>Susitarimu Šalys neturi teisės keisti procedūroje nurodytos tvarkos ar kitų Sutarties nuostatų, išskyrus, jei keitimas atliekamas pagal VPĮ nuostatas.</w:t>
      </w:r>
    </w:p>
    <w:p w14:paraId="6B2D38F3" w14:textId="7AEE8258"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 xml:space="preserve">Sutarties įvykdymas užtikrinamas netesybomis.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 xml:space="preserve">jas, Pirkėjui pareikalavus, moka 10 (dešimt) procentų nuo Sutarties vertės dydžio baudą dėl Sutartyje nustatytų įpareigojimų nevykdymo ar netinkamo jų vykdymo. Pirkimo Sutarties įvykdymo užtikrinimas skirtas užtikrinti visų pirkimo sutartimi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 xml:space="preserve">jui nustatytų prievolių įvykdymą. </w:t>
      </w:r>
    </w:p>
    <w:p w14:paraId="56695343" w14:textId="2AC10271" w:rsidR="003D3E96"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 xml:space="preserve">Jeigu Pirkėjas vėluoja sumokėti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 xml:space="preserve">jui priklausančias sumas Sutartyje nustatytais terminais,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 xml:space="preserve">jui pareikalavus, moka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jui 0,05 (penkių šimtųjų) procentų delspinigius nuo neapmokėtos sąskaitos dydžio, už kiekvieną uždelstą dieną.</w:t>
      </w:r>
      <w:r w:rsidR="003D3E96" w:rsidRPr="001E3532">
        <w:rPr>
          <w:rFonts w:ascii="Times New Roman" w:hAnsi="Times New Roman" w:cs="Times New Roman"/>
          <w:sz w:val="22"/>
          <w:szCs w:val="22"/>
        </w:rPr>
        <w:t xml:space="preserve"> </w:t>
      </w:r>
    </w:p>
    <w:p w14:paraId="40EEA495" w14:textId="08946C34"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3D3E96" w:rsidRPr="001E3532">
        <w:rPr>
          <w:rFonts w:ascii="Times New Roman" w:hAnsi="Times New Roman" w:cs="Times New Roman"/>
          <w:sz w:val="22"/>
          <w:szCs w:val="22"/>
        </w:rPr>
        <w:t xml:space="preserve">Transporto priemonės nepristačius nustatytu laiku, Pardavėjas Pirkėjui moka 0,05 proc. delspinigius nuo Sutarties vertės už kiekvieną pavėluotą dieną. </w:t>
      </w:r>
    </w:p>
    <w:p w14:paraId="4425FFE5" w14:textId="1C9E5D74" w:rsidR="003D3E96" w:rsidRDefault="001E3532" w:rsidP="003D3E96">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3D3E96" w:rsidRPr="001E3532">
        <w:rPr>
          <w:rFonts w:ascii="Times New Roman" w:hAnsi="Times New Roman" w:cs="Times New Roman"/>
          <w:sz w:val="22"/>
          <w:szCs w:val="22"/>
        </w:rPr>
        <w:t>Jeigu Prekių priėmimo metu nustatoma, kad Pardavėjas neatitinka pirkimo dokumentuose keliamų kokybinių kriterijų, Pardavėjas privalo sumokėti Pirkėjui 10 % nuo Sutarties vertės be PVM dydžio baudą.</w:t>
      </w:r>
    </w:p>
    <w:p w14:paraId="1E2CCDF5" w14:textId="013A7AE4"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 xml:space="preserve">Į Sutarties kainą turi būti įskaičiuota prekės kaina, visos išlaidos ir mokesčiai.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jas į Sutarties kainą privalo įskaičiuoti visas su prekės tiekimu susijusias išlaidas, įskaitant, bet neapsiribojant: transportavimo, transporto priemonės įregistravimo / išregistravimo, lizingo, aptarnavimo garantiniu laikotarpiu (garantinių gedimų šalinimo) bei visas su dokumentų, kurių reikalauja Pirkėjas, rengimu ir pateikimu susijusias išlaidas, elektroninių sąskaitų teikimo išlaidas ir kt.</w:t>
      </w:r>
    </w:p>
    <w:p w14:paraId="0E371F1A" w14:textId="36FB05C3"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614D7F" w:rsidRPr="001E3532">
        <w:rPr>
          <w:rFonts w:ascii="Times New Roman" w:hAnsi="Times New Roman" w:cs="Times New Roman"/>
          <w:sz w:val="22"/>
          <w:szCs w:val="22"/>
        </w:rPr>
        <w:t>Pirkėjas</w:t>
      </w:r>
      <w:r w:rsidR="00E10B11" w:rsidRPr="001E3532">
        <w:rPr>
          <w:rFonts w:ascii="Times New Roman" w:hAnsi="Times New Roman" w:cs="Times New Roman"/>
          <w:sz w:val="22"/>
          <w:szCs w:val="22"/>
        </w:rPr>
        <w:t xml:space="preserve">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p>
    <w:p w14:paraId="73B0E5E2" w14:textId="3527A219" w:rsidR="00E10B11" w:rsidRDefault="00B83F16" w:rsidP="001E3532">
      <w:pPr>
        <w:pStyle w:val="Sraopastraipa"/>
        <w:numPr>
          <w:ilvl w:val="0"/>
          <w:numId w:val="3"/>
        </w:numPr>
        <w:spacing w:line="240" w:lineRule="auto"/>
        <w:ind w:left="284" w:hanging="284"/>
        <w:jc w:val="both"/>
        <w:rPr>
          <w:rFonts w:ascii="Times New Roman" w:hAnsi="Times New Roman" w:cs="Times New Roman"/>
          <w:sz w:val="22"/>
          <w:szCs w:val="22"/>
        </w:rPr>
      </w:pPr>
      <w:r w:rsidRPr="001E3532">
        <w:rPr>
          <w:rFonts w:ascii="Times New Roman" w:hAnsi="Times New Roman" w:cs="Times New Roman"/>
          <w:sz w:val="22"/>
          <w:szCs w:val="22"/>
        </w:rPr>
        <w:t>Pardavėjas</w:t>
      </w:r>
      <w:r w:rsidR="00E10B11" w:rsidRPr="001E3532">
        <w:rPr>
          <w:rFonts w:ascii="Times New Roman" w:hAnsi="Times New Roman" w:cs="Times New Roman"/>
          <w:sz w:val="22"/>
          <w:szCs w:val="22"/>
        </w:rPr>
        <w:t xml:space="preserve"> gali pateikti P</w:t>
      </w:r>
      <w:r w:rsidR="00614D7F" w:rsidRPr="001E3532">
        <w:rPr>
          <w:rFonts w:ascii="Times New Roman" w:hAnsi="Times New Roman" w:cs="Times New Roman"/>
          <w:sz w:val="22"/>
          <w:szCs w:val="22"/>
        </w:rPr>
        <w:t>irkėjui</w:t>
      </w:r>
      <w:r w:rsidR="00E10B11" w:rsidRPr="001E3532">
        <w:rPr>
          <w:rFonts w:ascii="Times New Roman" w:hAnsi="Times New Roman" w:cs="Times New Roman"/>
          <w:sz w:val="22"/>
          <w:szCs w:val="22"/>
        </w:rPr>
        <w:t xml:space="preserve"> sąskaitą ir perdavimo-priėmimo dokumentą ne anksčiau, nei pristato </w:t>
      </w:r>
      <w:r w:rsidRPr="001E3532">
        <w:rPr>
          <w:rFonts w:ascii="Times New Roman" w:hAnsi="Times New Roman" w:cs="Times New Roman"/>
          <w:sz w:val="22"/>
          <w:szCs w:val="22"/>
        </w:rPr>
        <w:t>P</w:t>
      </w:r>
      <w:r w:rsidR="00E10B11" w:rsidRPr="001E3532">
        <w:rPr>
          <w:rFonts w:ascii="Times New Roman" w:hAnsi="Times New Roman" w:cs="Times New Roman"/>
          <w:sz w:val="22"/>
          <w:szCs w:val="22"/>
        </w:rPr>
        <w:t>rekę. P</w:t>
      </w:r>
      <w:r w:rsidR="00614D7F" w:rsidRPr="001E3532">
        <w:rPr>
          <w:rFonts w:ascii="Times New Roman" w:hAnsi="Times New Roman" w:cs="Times New Roman"/>
          <w:sz w:val="22"/>
          <w:szCs w:val="22"/>
        </w:rPr>
        <w:t>irkėjas</w:t>
      </w:r>
      <w:r w:rsidR="00E10B11" w:rsidRPr="001E3532">
        <w:rPr>
          <w:rFonts w:ascii="Times New Roman" w:hAnsi="Times New Roman" w:cs="Times New Roman"/>
          <w:sz w:val="22"/>
          <w:szCs w:val="22"/>
        </w:rPr>
        <w:t xml:space="preserve"> už perduotą prekę apmoka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 xml:space="preserve">jui ne vėliau kaip per 30 (trisdešimt) kalendorinių dienų nuo prekės gavimo, perdavimo-priėmimo dokumento pasirašymo ir sąskaitos gavimo, priklausomai nuo to, kas įvyksta vėliausiai (t. y. turi būti išpildytos visos sąlygos). </w:t>
      </w:r>
    </w:p>
    <w:p w14:paraId="64700D34" w14:textId="7AC6A30A"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 xml:space="preserve">Prekei suteikiama Pasiūlyme nurodyta garantija, kuri negali būti trumpesnė nei </w:t>
      </w:r>
      <w:r w:rsidRPr="001E3532">
        <w:rPr>
          <w:rFonts w:ascii="Times New Roman" w:hAnsi="Times New Roman" w:cs="Times New Roman"/>
          <w:sz w:val="22"/>
          <w:szCs w:val="22"/>
        </w:rPr>
        <w:t>numatyta techninėje specifikacijoje</w:t>
      </w:r>
      <w:r w:rsidR="00E10B11" w:rsidRPr="001E3532">
        <w:rPr>
          <w:rFonts w:ascii="Times New Roman" w:hAnsi="Times New Roman" w:cs="Times New Roman"/>
          <w:sz w:val="22"/>
          <w:szCs w:val="22"/>
        </w:rPr>
        <w:t xml:space="preserve">. </w:t>
      </w:r>
    </w:p>
    <w:p w14:paraId="39B778B4" w14:textId="757A2D5D"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jas garantiniu laikotarpiu privalo neatlygintinai pašalinti Prekės trūkumus / gedimus ne ilgiau kaip per 5 (penkias) darbo dienas po p</w:t>
      </w:r>
      <w:r w:rsidR="00B83F16" w:rsidRPr="001E3532">
        <w:rPr>
          <w:rFonts w:ascii="Times New Roman" w:hAnsi="Times New Roman" w:cs="Times New Roman"/>
          <w:sz w:val="22"/>
          <w:szCs w:val="22"/>
        </w:rPr>
        <w:t>ranešimo</w:t>
      </w:r>
      <w:r w:rsidR="00E10B11" w:rsidRPr="001E3532">
        <w:rPr>
          <w:rFonts w:ascii="Times New Roman" w:hAnsi="Times New Roman" w:cs="Times New Roman"/>
          <w:sz w:val="22"/>
          <w:szCs w:val="22"/>
        </w:rPr>
        <w:t xml:space="preserve"> pateikimo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jui dienos.</w:t>
      </w:r>
    </w:p>
    <w:p w14:paraId="4E9E720C" w14:textId="7E4F07C8"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jas, nepašalinęs trūkumų / gedimų per 5 (penkias) darbo dienas po p</w:t>
      </w:r>
      <w:r w:rsidR="00B83F16" w:rsidRPr="001E3532">
        <w:rPr>
          <w:rFonts w:ascii="Times New Roman" w:hAnsi="Times New Roman" w:cs="Times New Roman"/>
          <w:sz w:val="22"/>
          <w:szCs w:val="22"/>
        </w:rPr>
        <w:t>ranešimo</w:t>
      </w:r>
      <w:r w:rsidR="00E10B11" w:rsidRPr="001E3532">
        <w:rPr>
          <w:rFonts w:ascii="Times New Roman" w:hAnsi="Times New Roman" w:cs="Times New Roman"/>
          <w:sz w:val="22"/>
          <w:szCs w:val="22"/>
        </w:rPr>
        <w:t xml:space="preserve"> pateikimo, sekančią dieną </w:t>
      </w:r>
      <w:r w:rsidR="00B83F16" w:rsidRPr="001E3532">
        <w:rPr>
          <w:rFonts w:ascii="Times New Roman" w:hAnsi="Times New Roman" w:cs="Times New Roman"/>
          <w:sz w:val="22"/>
          <w:szCs w:val="22"/>
        </w:rPr>
        <w:t>Pirkėjui</w:t>
      </w:r>
      <w:r w:rsidR="00E10B11" w:rsidRPr="001E3532">
        <w:rPr>
          <w:rFonts w:ascii="Times New Roman" w:hAnsi="Times New Roman" w:cs="Times New Roman"/>
          <w:sz w:val="22"/>
          <w:szCs w:val="22"/>
        </w:rPr>
        <w:t xml:space="preserve"> pristato kitą alternatyvią (panašių parametrų) transporto priemonę ir leidžia ja naudotis, kol pašalina Prekės gedimus / trūkumus per Šalių nustatytą protingą terminą.</w:t>
      </w:r>
    </w:p>
    <w:p w14:paraId="606DF13F" w14:textId="64255BC5"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B83F16" w:rsidRPr="001E3532">
        <w:rPr>
          <w:rFonts w:ascii="Times New Roman" w:hAnsi="Times New Roman" w:cs="Times New Roman"/>
          <w:sz w:val="22"/>
          <w:szCs w:val="22"/>
        </w:rPr>
        <w:t>Pirkėjas</w:t>
      </w:r>
      <w:r w:rsidR="00E10B11" w:rsidRPr="001E3532">
        <w:rPr>
          <w:rFonts w:ascii="Times New Roman" w:hAnsi="Times New Roman" w:cs="Times New Roman"/>
          <w:sz w:val="22"/>
          <w:szCs w:val="22"/>
        </w:rPr>
        <w:t xml:space="preserve"> neatlygina </w:t>
      </w:r>
      <w:r w:rsidR="00614D7F" w:rsidRPr="001E3532">
        <w:rPr>
          <w:rFonts w:ascii="Times New Roman" w:hAnsi="Times New Roman" w:cs="Times New Roman"/>
          <w:sz w:val="22"/>
          <w:szCs w:val="22"/>
        </w:rPr>
        <w:t>Pardavė</w:t>
      </w:r>
      <w:r w:rsidR="00E10B11" w:rsidRPr="001E3532">
        <w:rPr>
          <w:rFonts w:ascii="Times New Roman" w:hAnsi="Times New Roman" w:cs="Times New Roman"/>
          <w:sz w:val="22"/>
          <w:szCs w:val="22"/>
        </w:rPr>
        <w:t>jui jokių papildomų išlaidų, susijusių su prekės pristatymu, ir neatliks jokių kitų mokėjimų, viršijančių bendrą Sutarties kainą (su PVM).</w:t>
      </w:r>
    </w:p>
    <w:p w14:paraId="74CCEE34" w14:textId="40E7A0BC"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239ECA4" w14:textId="47181BB9" w:rsidR="00D7776E"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A20864" w:rsidRPr="001E3532">
        <w:rPr>
          <w:rFonts w:ascii="Times New Roman" w:hAnsi="Times New Roman" w:cs="Times New Roman"/>
          <w:sz w:val="22"/>
          <w:szCs w:val="22"/>
        </w:rPr>
        <w:t>Sutartis gali būti nutraukiama rašytiniu Šalių susitarimu arba vienašališkai</w:t>
      </w:r>
      <w:r w:rsidR="00614D7F" w:rsidRPr="001E3532">
        <w:rPr>
          <w:rFonts w:ascii="Times New Roman" w:hAnsi="Times New Roman" w:cs="Times New Roman"/>
          <w:sz w:val="22"/>
          <w:szCs w:val="22"/>
        </w:rPr>
        <w:t xml:space="preserve"> Sutartyje </w:t>
      </w:r>
      <w:r w:rsidR="00A20864" w:rsidRPr="001E3532">
        <w:rPr>
          <w:rFonts w:ascii="Times New Roman" w:hAnsi="Times New Roman" w:cs="Times New Roman"/>
          <w:sz w:val="22"/>
          <w:szCs w:val="22"/>
        </w:rPr>
        <w:t>nurodytais atvejais ir nustatyta tvarka</w:t>
      </w:r>
      <w:r w:rsidR="00A20864" w:rsidRPr="001E3532">
        <w:rPr>
          <w:rFonts w:ascii="Times New Roman" w:hAnsi="Times New Roman" w:cs="Times New Roman"/>
          <w:sz w:val="22"/>
          <w:szCs w:val="22"/>
        </w:rPr>
        <w:t>:</w:t>
      </w:r>
    </w:p>
    <w:p w14:paraId="47091F8F" w14:textId="1FAB650E" w:rsidR="00A20864" w:rsidRDefault="00A20864" w:rsidP="001E3532">
      <w:pPr>
        <w:pStyle w:val="Sraopastraipa"/>
        <w:numPr>
          <w:ilvl w:val="1"/>
          <w:numId w:val="5"/>
        </w:numPr>
        <w:spacing w:line="240" w:lineRule="auto"/>
        <w:ind w:left="993" w:hanging="567"/>
        <w:jc w:val="both"/>
        <w:rPr>
          <w:rFonts w:ascii="Times New Roman" w:hAnsi="Times New Roman" w:cs="Times New Roman"/>
          <w:sz w:val="22"/>
          <w:szCs w:val="22"/>
        </w:rPr>
      </w:pPr>
      <w:r w:rsidRPr="001E3532">
        <w:rPr>
          <w:rFonts w:ascii="Times New Roman" w:hAnsi="Times New Roman" w:cs="Times New Roman"/>
          <w:sz w:val="22"/>
          <w:szCs w:val="22"/>
        </w:rPr>
        <w:t xml:space="preserve">jeigu </w:t>
      </w:r>
      <w:r w:rsidR="00614D7F" w:rsidRPr="001E3532">
        <w:rPr>
          <w:rFonts w:ascii="Times New Roman" w:hAnsi="Times New Roman" w:cs="Times New Roman"/>
          <w:sz w:val="22"/>
          <w:szCs w:val="22"/>
        </w:rPr>
        <w:t>Pardavė</w:t>
      </w:r>
      <w:r w:rsidRPr="001E3532">
        <w:rPr>
          <w:rFonts w:ascii="Times New Roman" w:hAnsi="Times New Roman" w:cs="Times New Roman"/>
          <w:sz w:val="22"/>
          <w:szCs w:val="22"/>
        </w:rPr>
        <w:t>jas nevykdo prisiimtų įsipareigojimų už Sutartyje nustatytus Sutarties įkainius;</w:t>
      </w:r>
    </w:p>
    <w:p w14:paraId="304F17E4" w14:textId="5C7525F1" w:rsidR="00A20864" w:rsidRDefault="00A20864" w:rsidP="001E3532">
      <w:pPr>
        <w:pStyle w:val="Sraopastraipa"/>
        <w:numPr>
          <w:ilvl w:val="1"/>
          <w:numId w:val="5"/>
        </w:numPr>
        <w:spacing w:line="240" w:lineRule="auto"/>
        <w:ind w:left="993" w:hanging="567"/>
        <w:jc w:val="both"/>
        <w:rPr>
          <w:rFonts w:ascii="Times New Roman" w:hAnsi="Times New Roman" w:cs="Times New Roman"/>
          <w:sz w:val="22"/>
          <w:szCs w:val="22"/>
        </w:rPr>
      </w:pPr>
      <w:r w:rsidRPr="001E3532">
        <w:rPr>
          <w:rFonts w:ascii="Times New Roman" w:hAnsi="Times New Roman" w:cs="Times New Roman"/>
          <w:sz w:val="22"/>
          <w:szCs w:val="22"/>
        </w:rPr>
        <w:t xml:space="preserve">jeigu </w:t>
      </w:r>
      <w:r w:rsidR="00614D7F" w:rsidRPr="001E3532">
        <w:rPr>
          <w:rFonts w:ascii="Times New Roman" w:hAnsi="Times New Roman" w:cs="Times New Roman"/>
          <w:sz w:val="22"/>
          <w:szCs w:val="22"/>
        </w:rPr>
        <w:t>Pardavė</w:t>
      </w:r>
      <w:r w:rsidRPr="001E3532">
        <w:rPr>
          <w:rFonts w:ascii="Times New Roman" w:hAnsi="Times New Roman" w:cs="Times New Roman"/>
          <w:sz w:val="22"/>
          <w:szCs w:val="22"/>
        </w:rPr>
        <w:t>jas nesilaiko Sutartyje nustatyto Prekių tiekimo termino ir neperduoda Pirkėjui pakaitinio automobilio</w:t>
      </w:r>
      <w:r w:rsidR="003D3E96" w:rsidRPr="001E3532">
        <w:rPr>
          <w:rFonts w:ascii="Times New Roman" w:hAnsi="Times New Roman" w:cs="Times New Roman"/>
          <w:sz w:val="22"/>
          <w:szCs w:val="22"/>
        </w:rPr>
        <w:t>;</w:t>
      </w:r>
    </w:p>
    <w:p w14:paraId="6554607D" w14:textId="182110C4" w:rsidR="00A20864" w:rsidRDefault="00A20864" w:rsidP="001E3532">
      <w:pPr>
        <w:pStyle w:val="Sraopastraipa"/>
        <w:numPr>
          <w:ilvl w:val="1"/>
          <w:numId w:val="5"/>
        </w:numPr>
        <w:spacing w:line="240" w:lineRule="auto"/>
        <w:ind w:left="993" w:hanging="567"/>
        <w:jc w:val="both"/>
        <w:rPr>
          <w:rFonts w:ascii="Times New Roman" w:hAnsi="Times New Roman" w:cs="Times New Roman"/>
          <w:sz w:val="22"/>
          <w:szCs w:val="22"/>
        </w:rPr>
      </w:pPr>
      <w:r w:rsidRPr="001E3532">
        <w:rPr>
          <w:rFonts w:ascii="Times New Roman" w:hAnsi="Times New Roman" w:cs="Times New Roman"/>
          <w:sz w:val="22"/>
          <w:szCs w:val="22"/>
        </w:rPr>
        <w:t xml:space="preserve">jeigu </w:t>
      </w:r>
      <w:r w:rsidR="00614D7F" w:rsidRPr="001E3532">
        <w:rPr>
          <w:rFonts w:ascii="Times New Roman" w:hAnsi="Times New Roman" w:cs="Times New Roman"/>
          <w:sz w:val="22"/>
          <w:szCs w:val="22"/>
        </w:rPr>
        <w:t>Pardavė</w:t>
      </w:r>
      <w:r w:rsidRPr="001E3532">
        <w:rPr>
          <w:rFonts w:ascii="Times New Roman" w:hAnsi="Times New Roman" w:cs="Times New Roman"/>
          <w:sz w:val="22"/>
          <w:szCs w:val="22"/>
        </w:rPr>
        <w:t xml:space="preserve">jas pažeidžia Prekių pristatymo terminus ir priskaičiuotų netesybų už vėlavimą suma viršija 10 (dešimt) proc. </w:t>
      </w:r>
      <w:r w:rsidR="003D3E96" w:rsidRPr="001E3532">
        <w:rPr>
          <w:rFonts w:ascii="Times New Roman" w:hAnsi="Times New Roman" w:cs="Times New Roman"/>
          <w:sz w:val="22"/>
          <w:szCs w:val="22"/>
        </w:rPr>
        <w:t>S</w:t>
      </w:r>
      <w:r w:rsidRPr="001E3532">
        <w:rPr>
          <w:rFonts w:ascii="Times New Roman" w:hAnsi="Times New Roman" w:cs="Times New Roman"/>
          <w:sz w:val="22"/>
          <w:szCs w:val="22"/>
        </w:rPr>
        <w:t>utarties vertės;</w:t>
      </w:r>
    </w:p>
    <w:p w14:paraId="7106935E" w14:textId="478CEDC5" w:rsidR="00A20864" w:rsidRDefault="00614D7F" w:rsidP="001E3532">
      <w:pPr>
        <w:pStyle w:val="Sraopastraipa"/>
        <w:numPr>
          <w:ilvl w:val="1"/>
          <w:numId w:val="5"/>
        </w:numPr>
        <w:spacing w:line="240" w:lineRule="auto"/>
        <w:ind w:left="993" w:hanging="567"/>
        <w:jc w:val="both"/>
        <w:rPr>
          <w:rFonts w:ascii="Times New Roman" w:hAnsi="Times New Roman" w:cs="Times New Roman"/>
          <w:sz w:val="22"/>
          <w:szCs w:val="22"/>
        </w:rPr>
      </w:pPr>
      <w:r w:rsidRPr="001E3532">
        <w:rPr>
          <w:rFonts w:ascii="Times New Roman" w:hAnsi="Times New Roman" w:cs="Times New Roman"/>
          <w:sz w:val="22"/>
          <w:szCs w:val="22"/>
        </w:rPr>
        <w:lastRenderedPageBreak/>
        <w:t>Pardavė</w:t>
      </w:r>
      <w:r w:rsidR="00A20864" w:rsidRPr="001E3532">
        <w:rPr>
          <w:rFonts w:ascii="Times New Roman" w:hAnsi="Times New Roman" w:cs="Times New Roman"/>
          <w:sz w:val="22"/>
          <w:szCs w:val="22"/>
        </w:rPr>
        <w:t>jas pažeidžia Prekių pristatymo terminus ir dėl Prekių pristatymo vėlavimo Prekės tampa nebereikalingos;</w:t>
      </w:r>
    </w:p>
    <w:p w14:paraId="75119EE7" w14:textId="048A6BBF" w:rsidR="00A20864" w:rsidRPr="001E3532" w:rsidRDefault="00614D7F" w:rsidP="001E3532">
      <w:pPr>
        <w:pStyle w:val="Sraopastraipa"/>
        <w:numPr>
          <w:ilvl w:val="1"/>
          <w:numId w:val="5"/>
        </w:numPr>
        <w:spacing w:line="240" w:lineRule="auto"/>
        <w:ind w:left="993" w:hanging="567"/>
        <w:jc w:val="both"/>
        <w:rPr>
          <w:rFonts w:ascii="Times New Roman" w:hAnsi="Times New Roman" w:cs="Times New Roman"/>
          <w:sz w:val="22"/>
          <w:szCs w:val="22"/>
        </w:rPr>
      </w:pPr>
      <w:r w:rsidRPr="001E3532">
        <w:rPr>
          <w:rFonts w:ascii="Times New Roman" w:hAnsi="Times New Roman" w:cs="Times New Roman"/>
          <w:sz w:val="22"/>
          <w:szCs w:val="22"/>
        </w:rPr>
        <w:t>Pardavė</w:t>
      </w:r>
      <w:r w:rsidR="00A20864" w:rsidRPr="001E3532">
        <w:rPr>
          <w:rFonts w:ascii="Times New Roman" w:hAnsi="Times New Roman" w:cs="Times New Roman"/>
          <w:sz w:val="22"/>
          <w:szCs w:val="22"/>
        </w:rPr>
        <w:t>jas daugiau kaip 2 (du) kartus pristato Prekes, kurios neatitinka Sutartyje ir (ar) įstatymuose nustatytų reikalavimų Prekėms.</w:t>
      </w:r>
    </w:p>
    <w:p w14:paraId="74DB2571" w14:textId="77DFB283"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B83F16">
        <w:rPr>
          <w:rFonts w:ascii="Times New Roman" w:hAnsi="Times New Roman" w:cs="Times New Roman"/>
          <w:sz w:val="22"/>
          <w:szCs w:val="22"/>
        </w:rPr>
        <w:t>Pardav</w:t>
      </w:r>
      <w:r w:rsidR="00E10B11" w:rsidRPr="00E10B11">
        <w:rPr>
          <w:rFonts w:ascii="Times New Roman" w:hAnsi="Times New Roman" w:cs="Times New Roman"/>
          <w:sz w:val="22"/>
          <w:szCs w:val="22"/>
        </w:rPr>
        <w:t xml:space="preserve">ėjas įsipareigoja užtikrinti iš </w:t>
      </w:r>
      <w:r w:rsidR="00B83F16">
        <w:rPr>
          <w:rFonts w:ascii="Times New Roman" w:hAnsi="Times New Roman" w:cs="Times New Roman"/>
          <w:sz w:val="22"/>
          <w:szCs w:val="22"/>
        </w:rPr>
        <w:t>Pirkėjo</w:t>
      </w:r>
      <w:r w:rsidR="00E10B11" w:rsidRPr="00E10B11">
        <w:rPr>
          <w:rFonts w:ascii="Times New Roman" w:hAnsi="Times New Roman" w:cs="Times New Roman"/>
          <w:sz w:val="22"/>
          <w:szCs w:val="22"/>
        </w:rPr>
        <w:t xml:space="preserve"> Sutarties vykdymo metu gautos ir su Sutarties vykdymu susijusios informacijos konfidencialumą ir apsaugą. Saugoti ir neviešinti gautos informacijos, saugoti komercines bei kitas paslaptis, kurias </w:t>
      </w:r>
      <w:r w:rsidR="00614D7F">
        <w:rPr>
          <w:rFonts w:ascii="Times New Roman" w:hAnsi="Times New Roman" w:cs="Times New Roman"/>
          <w:sz w:val="22"/>
          <w:szCs w:val="22"/>
        </w:rPr>
        <w:t>Pardavė</w:t>
      </w:r>
      <w:r w:rsidR="00E10B11" w:rsidRPr="00E10B11">
        <w:rPr>
          <w:rFonts w:ascii="Times New Roman" w:hAnsi="Times New Roman" w:cs="Times New Roman"/>
          <w:sz w:val="22"/>
          <w:szCs w:val="22"/>
        </w:rPr>
        <w:t>jas sužinojo vykdydamas Sutartį.</w:t>
      </w:r>
    </w:p>
    <w:p w14:paraId="16385744" w14:textId="41155BE4" w:rsidR="00E10B11"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10B11" w:rsidRPr="001E3532">
        <w:rPr>
          <w:rFonts w:ascii="Times New Roman" w:hAnsi="Times New Roman" w:cs="Times New Roman"/>
          <w:sz w:val="22"/>
          <w:szCs w:val="22"/>
        </w:rPr>
        <w:t>Ginčų sprendimo tvarka. Ginčai sprendžiami derybų būdu, o nepavykus taip išspręsti ginčo, jis bus nagrinėjamas Lietuvos Respublikos civilinio proceso kodekso nustatyta tvarka teisme.</w:t>
      </w:r>
    </w:p>
    <w:p w14:paraId="067C0C44" w14:textId="5B1F66B6" w:rsidR="001E3532" w:rsidRPr="001E3532" w:rsidRDefault="001E3532" w:rsidP="001E3532">
      <w:pPr>
        <w:pStyle w:val="Sraopastraipa"/>
        <w:numPr>
          <w:ilvl w:val="0"/>
          <w:numId w:val="3"/>
        </w:numPr>
        <w:spacing w:line="240" w:lineRule="auto"/>
        <w:ind w:left="284" w:hanging="284"/>
        <w:jc w:val="both"/>
        <w:rPr>
          <w:rFonts w:ascii="Times New Roman" w:hAnsi="Times New Roman" w:cs="Times New Roman"/>
          <w:sz w:val="22"/>
          <w:szCs w:val="22"/>
        </w:rPr>
      </w:pPr>
      <w:r w:rsidRPr="001E3532">
        <w:rPr>
          <w:rFonts w:ascii="Times New Roman" w:hAnsi="Times New Roman" w:cs="Times New Roman"/>
          <w:sz w:val="22"/>
          <w:szCs w:val="22"/>
        </w:rPr>
        <w:t xml:space="preserve"> Pardavėjas</w:t>
      </w:r>
      <w:r w:rsidRPr="001E3532">
        <w:rPr>
          <w:rFonts w:ascii="Times New Roman" w:hAnsi="Times New Roman" w:cs="Times New Roman"/>
          <w:sz w:val="22"/>
          <w:szCs w:val="22"/>
        </w:rPr>
        <w:t xml:space="preserve"> visas sąskaitas faktūras, kreditinius ir debetinius dokumentus, jei vykdant sutartį tokie yra išrašomi, </w:t>
      </w:r>
      <w:r w:rsidRPr="001E3532">
        <w:rPr>
          <w:rFonts w:ascii="Times New Roman" w:hAnsi="Times New Roman" w:cs="Times New Roman"/>
          <w:sz w:val="22"/>
          <w:szCs w:val="22"/>
        </w:rPr>
        <w:t>Pirkėjui</w:t>
      </w:r>
      <w:r w:rsidRPr="001E3532">
        <w:rPr>
          <w:rFonts w:ascii="Times New Roman" w:hAnsi="Times New Roman" w:cs="Times New Roman"/>
          <w:sz w:val="22"/>
          <w:szCs w:val="22"/>
        </w:rPr>
        <w:t xml:space="preserve"> teikia tik elektroniniu būdu - sąskaitų administravimo bendrosios informacinės sistemos „SABIS“ priemonėmis.</w:t>
      </w:r>
      <w:r>
        <w:rPr>
          <w:rFonts w:ascii="Times New Roman" w:hAnsi="Times New Roman" w:cs="Times New Roman"/>
          <w:sz w:val="22"/>
          <w:szCs w:val="22"/>
        </w:rPr>
        <w:t xml:space="preserve"> </w:t>
      </w:r>
      <w:r w:rsidRPr="001E3532">
        <w:rPr>
          <w:rFonts w:ascii="Times New Roman" w:hAnsi="Times New Roman" w:cs="Times New Roman"/>
          <w:sz w:val="22"/>
          <w:szCs w:val="22"/>
        </w:rPr>
        <w:t>Pardavėjui</w:t>
      </w:r>
      <w:r w:rsidRPr="001E3532">
        <w:rPr>
          <w:rFonts w:ascii="Times New Roman" w:hAnsi="Times New Roman" w:cs="Times New Roman"/>
          <w:sz w:val="22"/>
          <w:szCs w:val="22"/>
        </w:rPr>
        <w:t xml:space="preserve"> sąskaitas faktūras ir kitus šiame punkte nurodytus dokumentus pateikus kitu, nei nurodytas, būdu, jos nebus laikomos įteiktomis Pirkėjui ir Pirkėjui nekils jokių pareigų, susijusių su netinkamai pateiktų sąskaitų faktūrų apmokėjimu, išskyrus atvejus, nurodytus Įstatymo 34 str. 12 dalyje. Visos išlaidos, susijusios su šiame punkte nurodytų apskaitos dokumentų pateikimu </w:t>
      </w:r>
      <w:r w:rsidRPr="001E3532">
        <w:rPr>
          <w:rFonts w:ascii="Times New Roman" w:hAnsi="Times New Roman" w:cs="Times New Roman"/>
          <w:sz w:val="22"/>
          <w:szCs w:val="22"/>
        </w:rPr>
        <w:t>Pirkėj</w:t>
      </w:r>
      <w:r w:rsidRPr="001E3532">
        <w:rPr>
          <w:rFonts w:ascii="Times New Roman" w:hAnsi="Times New Roman" w:cs="Times New Roman"/>
          <w:sz w:val="22"/>
          <w:szCs w:val="22"/>
        </w:rPr>
        <w:t>ui per sąskaitų administravimo bendrąją informacinę sistemą „SABIS“, tenka Rangovui</w:t>
      </w:r>
    </w:p>
    <w:p w14:paraId="19B42774" w14:textId="77777777" w:rsidR="007F6415" w:rsidRDefault="007F6415"/>
    <w:sectPr w:rsidR="007F6415" w:rsidSect="00E10B11">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2A1C" w14:textId="77777777" w:rsidR="00694316" w:rsidRDefault="00694316" w:rsidP="00E10B11">
      <w:pPr>
        <w:spacing w:after="0" w:line="240" w:lineRule="auto"/>
      </w:pPr>
      <w:r>
        <w:separator/>
      </w:r>
    </w:p>
  </w:endnote>
  <w:endnote w:type="continuationSeparator" w:id="0">
    <w:p w14:paraId="1D762083" w14:textId="77777777" w:rsidR="00694316" w:rsidRDefault="00694316" w:rsidP="00E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97FC" w14:textId="77777777" w:rsidR="00694316" w:rsidRDefault="00694316" w:rsidP="00E10B11">
      <w:pPr>
        <w:spacing w:after="0" w:line="240" w:lineRule="auto"/>
      </w:pPr>
      <w:r>
        <w:separator/>
      </w:r>
    </w:p>
  </w:footnote>
  <w:footnote w:type="continuationSeparator" w:id="0">
    <w:p w14:paraId="788192D6" w14:textId="77777777" w:rsidR="00694316" w:rsidRDefault="00694316" w:rsidP="00E10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6B72"/>
    <w:multiLevelType w:val="hybridMultilevel"/>
    <w:tmpl w:val="29389A68"/>
    <w:lvl w:ilvl="0" w:tplc="0427000F">
      <w:start w:val="1"/>
      <w:numFmt w:val="decimal"/>
      <w:lvlText w:val="%1."/>
      <w:lvlJc w:val="left"/>
      <w:pPr>
        <w:ind w:left="720" w:hanging="360"/>
      </w:pPr>
    </w:lvl>
    <w:lvl w:ilvl="1" w:tplc="61EE6F38">
      <w:start w:val="1"/>
      <w:numFmt w:val="decimal"/>
      <w:lvlText w:val="5.%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7A6467"/>
    <w:multiLevelType w:val="hybridMultilevel"/>
    <w:tmpl w:val="FB28CDE4"/>
    <w:lvl w:ilvl="0" w:tplc="5602EF36">
      <w:start w:val="1"/>
      <w:numFmt w:val="decimal"/>
      <w:lvlText w:val="%1."/>
      <w:lvlJc w:val="left"/>
      <w:pPr>
        <w:ind w:left="1202" w:hanging="360"/>
      </w:pPr>
      <w:rPr>
        <w:color w:val="auto"/>
      </w:rPr>
    </w:lvl>
    <w:lvl w:ilvl="1" w:tplc="04270019">
      <w:start w:val="1"/>
      <w:numFmt w:val="lowerLetter"/>
      <w:lvlText w:val="%2."/>
      <w:lvlJc w:val="left"/>
      <w:pPr>
        <w:ind w:left="1922" w:hanging="360"/>
      </w:pPr>
    </w:lvl>
    <w:lvl w:ilvl="2" w:tplc="0427001B">
      <w:start w:val="1"/>
      <w:numFmt w:val="lowerRoman"/>
      <w:lvlText w:val="%3."/>
      <w:lvlJc w:val="right"/>
      <w:pPr>
        <w:ind w:left="2642" w:hanging="180"/>
      </w:pPr>
    </w:lvl>
    <w:lvl w:ilvl="3" w:tplc="0427000F">
      <w:start w:val="1"/>
      <w:numFmt w:val="decimal"/>
      <w:lvlText w:val="%4."/>
      <w:lvlJc w:val="left"/>
      <w:pPr>
        <w:ind w:left="3362" w:hanging="360"/>
      </w:pPr>
    </w:lvl>
    <w:lvl w:ilvl="4" w:tplc="04270019">
      <w:start w:val="1"/>
      <w:numFmt w:val="lowerLetter"/>
      <w:lvlText w:val="%5."/>
      <w:lvlJc w:val="left"/>
      <w:pPr>
        <w:ind w:left="4082" w:hanging="360"/>
      </w:pPr>
    </w:lvl>
    <w:lvl w:ilvl="5" w:tplc="0427001B">
      <w:start w:val="1"/>
      <w:numFmt w:val="lowerRoman"/>
      <w:lvlText w:val="%6."/>
      <w:lvlJc w:val="right"/>
      <w:pPr>
        <w:ind w:left="4802" w:hanging="180"/>
      </w:pPr>
    </w:lvl>
    <w:lvl w:ilvl="6" w:tplc="0427000F">
      <w:start w:val="1"/>
      <w:numFmt w:val="decimal"/>
      <w:lvlText w:val="%7."/>
      <w:lvlJc w:val="left"/>
      <w:pPr>
        <w:ind w:left="5522" w:hanging="360"/>
      </w:pPr>
    </w:lvl>
    <w:lvl w:ilvl="7" w:tplc="04270019">
      <w:start w:val="1"/>
      <w:numFmt w:val="lowerLetter"/>
      <w:lvlText w:val="%8."/>
      <w:lvlJc w:val="left"/>
      <w:pPr>
        <w:ind w:left="6242" w:hanging="360"/>
      </w:pPr>
    </w:lvl>
    <w:lvl w:ilvl="8" w:tplc="0427001B">
      <w:start w:val="1"/>
      <w:numFmt w:val="lowerRoman"/>
      <w:lvlText w:val="%9."/>
      <w:lvlJc w:val="right"/>
      <w:pPr>
        <w:ind w:left="6962" w:hanging="180"/>
      </w:pPr>
    </w:lvl>
  </w:abstractNum>
  <w:abstractNum w:abstractNumId="2" w15:restartNumberingAfterBreak="0">
    <w:nsid w:val="7B63683F"/>
    <w:multiLevelType w:val="hybridMultilevel"/>
    <w:tmpl w:val="2FCCF254"/>
    <w:lvl w:ilvl="0" w:tplc="61EE6F3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1717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496372">
    <w:abstractNumId w:val="1"/>
  </w:num>
  <w:num w:numId="3" w16cid:durableId="1519611965">
    <w:abstractNumId w:val="0"/>
  </w:num>
  <w:num w:numId="4" w16cid:durableId="1807897191">
    <w:abstractNumId w:val="2"/>
  </w:num>
  <w:num w:numId="5" w16cid:durableId="880283808">
    <w:abstractNumId w:val="0"/>
    <w:lvlOverride w:ilvl="0">
      <w:lvl w:ilvl="0" w:tplc="0427000F">
        <w:start w:val="1"/>
        <w:numFmt w:val="decimal"/>
        <w:lvlText w:val="%1."/>
        <w:lvlJc w:val="left"/>
        <w:pPr>
          <w:ind w:left="720" w:hanging="360"/>
        </w:pPr>
        <w:rPr>
          <w:rFonts w:hint="default"/>
        </w:rPr>
      </w:lvl>
    </w:lvlOverride>
    <w:lvlOverride w:ilvl="1">
      <w:lvl w:ilvl="1" w:tplc="61EE6F38">
        <w:start w:val="1"/>
        <w:numFmt w:val="decimal"/>
        <w:lvlText w:val="30.%2"/>
        <w:lvlJc w:val="left"/>
        <w:pPr>
          <w:ind w:left="1440" w:hanging="360"/>
        </w:pPr>
        <w:rPr>
          <w:rFonts w:hint="default"/>
        </w:rPr>
      </w:lvl>
    </w:lvlOverride>
    <w:lvlOverride w:ilvl="2">
      <w:lvl w:ilvl="2" w:tplc="0427001B">
        <w:start w:val="1"/>
        <w:numFmt w:val="lowerRoman"/>
        <w:lvlText w:val="%3."/>
        <w:lvlJc w:val="right"/>
        <w:pPr>
          <w:ind w:left="2160" w:hanging="180"/>
        </w:pPr>
        <w:rPr>
          <w:rFonts w:hint="default"/>
        </w:rPr>
      </w:lvl>
    </w:lvlOverride>
    <w:lvlOverride w:ilvl="3">
      <w:lvl w:ilvl="3" w:tplc="0427000F">
        <w:start w:val="1"/>
        <w:numFmt w:val="decimal"/>
        <w:lvlText w:val="%4."/>
        <w:lvlJc w:val="left"/>
        <w:pPr>
          <w:ind w:left="2880" w:hanging="360"/>
        </w:pPr>
        <w:rPr>
          <w:rFonts w:hint="default"/>
        </w:rPr>
      </w:lvl>
    </w:lvlOverride>
    <w:lvlOverride w:ilvl="4">
      <w:lvl w:ilvl="4" w:tplc="04270019">
        <w:start w:val="1"/>
        <w:numFmt w:val="lowerLetter"/>
        <w:lvlText w:val="%5."/>
        <w:lvlJc w:val="left"/>
        <w:pPr>
          <w:ind w:left="3600" w:hanging="360"/>
        </w:pPr>
        <w:rPr>
          <w:rFonts w:hint="default"/>
        </w:rPr>
      </w:lvl>
    </w:lvlOverride>
    <w:lvlOverride w:ilvl="5">
      <w:lvl w:ilvl="5" w:tplc="0427001B">
        <w:start w:val="1"/>
        <w:numFmt w:val="lowerRoman"/>
        <w:lvlText w:val="%6."/>
        <w:lvlJc w:val="right"/>
        <w:pPr>
          <w:ind w:left="4320" w:hanging="180"/>
        </w:pPr>
        <w:rPr>
          <w:rFonts w:hint="default"/>
        </w:rPr>
      </w:lvl>
    </w:lvlOverride>
    <w:lvlOverride w:ilvl="6">
      <w:lvl w:ilvl="6" w:tplc="0427000F">
        <w:start w:val="1"/>
        <w:numFmt w:val="decimal"/>
        <w:lvlText w:val="%7."/>
        <w:lvlJc w:val="left"/>
        <w:pPr>
          <w:ind w:left="5040" w:hanging="360"/>
        </w:pPr>
        <w:rPr>
          <w:rFonts w:hint="default"/>
        </w:rPr>
      </w:lvl>
    </w:lvlOverride>
    <w:lvlOverride w:ilvl="7">
      <w:lvl w:ilvl="7" w:tplc="04270019">
        <w:start w:val="1"/>
        <w:numFmt w:val="lowerLetter"/>
        <w:lvlText w:val="%8."/>
        <w:lvlJc w:val="left"/>
        <w:pPr>
          <w:ind w:left="5760" w:hanging="360"/>
        </w:pPr>
        <w:rPr>
          <w:rFonts w:hint="default"/>
        </w:rPr>
      </w:lvl>
    </w:lvlOverride>
    <w:lvlOverride w:ilvl="8">
      <w:lvl w:ilvl="8" w:tplc="0427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11"/>
    <w:rsid w:val="001E3532"/>
    <w:rsid w:val="001E504D"/>
    <w:rsid w:val="003D3E96"/>
    <w:rsid w:val="00614D7F"/>
    <w:rsid w:val="00694316"/>
    <w:rsid w:val="007D7279"/>
    <w:rsid w:val="007F6415"/>
    <w:rsid w:val="00A20864"/>
    <w:rsid w:val="00B83F16"/>
    <w:rsid w:val="00BD723F"/>
    <w:rsid w:val="00D7776E"/>
    <w:rsid w:val="00E10B11"/>
    <w:rsid w:val="00E37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3BB8"/>
  <w15:chartTrackingRefBased/>
  <w15:docId w15:val="{BEF425FF-D5EA-4AB0-8DD2-49062BBD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0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0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B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0B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0B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0B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0B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0B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0B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B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0B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B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0B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0B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0B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0B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0B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0B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0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0B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B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B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B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B11"/>
    <w:rPr>
      <w:i/>
      <w:iCs/>
      <w:color w:val="404040" w:themeColor="text1" w:themeTint="BF"/>
    </w:rPr>
  </w:style>
  <w:style w:type="paragraph" w:styleId="Sraopastraipa">
    <w:name w:val="List Paragraph"/>
    <w:basedOn w:val="prastasis"/>
    <w:uiPriority w:val="34"/>
    <w:qFormat/>
    <w:rsid w:val="00E10B11"/>
    <w:pPr>
      <w:ind w:left="720"/>
      <w:contextualSpacing/>
    </w:pPr>
  </w:style>
  <w:style w:type="character" w:styleId="Rykuspabraukimas">
    <w:name w:val="Intense Emphasis"/>
    <w:basedOn w:val="Numatytasispastraiposriftas"/>
    <w:uiPriority w:val="21"/>
    <w:qFormat/>
    <w:rsid w:val="00E10B11"/>
    <w:rPr>
      <w:i/>
      <w:iCs/>
      <w:color w:val="0F4761" w:themeColor="accent1" w:themeShade="BF"/>
    </w:rPr>
  </w:style>
  <w:style w:type="paragraph" w:styleId="Iskirtacitata">
    <w:name w:val="Intense Quote"/>
    <w:basedOn w:val="prastasis"/>
    <w:next w:val="prastasis"/>
    <w:link w:val="IskirtacitataDiagrama"/>
    <w:uiPriority w:val="30"/>
    <w:qFormat/>
    <w:rsid w:val="00E10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B11"/>
    <w:rPr>
      <w:i/>
      <w:iCs/>
      <w:color w:val="0F4761" w:themeColor="accent1" w:themeShade="BF"/>
    </w:rPr>
  </w:style>
  <w:style w:type="character" w:styleId="Rykinuoroda">
    <w:name w:val="Intense Reference"/>
    <w:basedOn w:val="Numatytasispastraiposriftas"/>
    <w:uiPriority w:val="32"/>
    <w:qFormat/>
    <w:rsid w:val="00E10B1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E10B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0B11"/>
    <w:rPr>
      <w:sz w:val="20"/>
      <w:szCs w:val="20"/>
    </w:rPr>
  </w:style>
  <w:style w:type="character" w:styleId="Puslapioinaosnuoroda">
    <w:name w:val="footnote reference"/>
    <w:basedOn w:val="Numatytasispastraiposriftas"/>
    <w:semiHidden/>
    <w:unhideWhenUsed/>
    <w:rsid w:val="00E10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A48C6BC0-B843-42BC-BDA2-14147D4CE575}"/>
</file>

<file path=customXml/itemProps2.xml><?xml version="1.0" encoding="utf-8"?>
<ds:datastoreItem xmlns:ds="http://schemas.openxmlformats.org/officeDocument/2006/customXml" ds:itemID="{E5CF617B-BE60-4694-B0AC-81F5C2F7103B}"/>
</file>

<file path=customXml/itemProps3.xml><?xml version="1.0" encoding="utf-8"?>
<ds:datastoreItem xmlns:ds="http://schemas.openxmlformats.org/officeDocument/2006/customXml" ds:itemID="{4FC4D6F6-8B8B-4ED1-9227-F30E67D4C302}"/>
</file>

<file path=docProps/app.xml><?xml version="1.0" encoding="utf-8"?>
<Properties xmlns="http://schemas.openxmlformats.org/officeDocument/2006/extended-properties" xmlns:vt="http://schemas.openxmlformats.org/officeDocument/2006/docPropsVTypes">
  <Template>Normal</Template>
  <TotalTime>56</TotalTime>
  <Pages>3</Pages>
  <Words>6717</Words>
  <Characters>3830</Characters>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2026-04-23T07:11:00Z</dcterms:created>
  <dcterms:modified xsi:type="dcterms:W3CDTF">2026-04-23T09:25:00Z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ies>
</file>