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18E35" w14:textId="77777777" w:rsidR="006403CE" w:rsidRDefault="006403CE">
      <w:pPr>
        <w:pStyle w:val="Antrat8"/>
        <w:rPr>
          <w:rFonts w:ascii="Times New Roman" w:hAnsi="Times New Roman"/>
        </w:rPr>
      </w:pPr>
    </w:p>
    <w:p w14:paraId="10E93F61" w14:textId="77777777" w:rsidR="006403CE" w:rsidRDefault="006403CE">
      <w:pPr>
        <w:jc w:val="center"/>
        <w:rPr>
          <w:rFonts w:cs="Arial"/>
          <w:b/>
          <w:sz w:val="19"/>
          <w:szCs w:val="19"/>
        </w:rPr>
      </w:pPr>
    </w:p>
    <w:p w14:paraId="5F312196" w14:textId="77777777" w:rsidR="006403CE" w:rsidRDefault="00044DB1">
      <w:pPr>
        <w:jc w:val="center"/>
      </w:pPr>
      <w:r>
        <w:rPr>
          <w:rFonts w:cs="Arial"/>
          <w:b/>
          <w:sz w:val="20"/>
          <w:szCs w:val="20"/>
        </w:rPr>
        <w:t>PROJEKTAVIMO PASLAUGŲ SUTARTIS</w:t>
      </w:r>
    </w:p>
    <w:p w14:paraId="7AE25DEA" w14:textId="77777777" w:rsidR="006403CE" w:rsidRDefault="006403CE">
      <w:pPr>
        <w:rPr>
          <w:rFonts w:cs="Arial"/>
          <w:bCs/>
          <w:sz w:val="19"/>
          <w:szCs w:val="19"/>
        </w:rPr>
      </w:pPr>
    </w:p>
    <w:p w14:paraId="5939E5D3" w14:textId="77777777" w:rsidR="006403CE" w:rsidRDefault="00044DB1">
      <w:pPr>
        <w:jc w:val="center"/>
      </w:pPr>
      <w:r>
        <w:rPr>
          <w:rFonts w:cs="Arial"/>
          <w:b/>
          <w:sz w:val="19"/>
          <w:szCs w:val="19"/>
        </w:rPr>
        <w:t>SPECIALIOJI DALIS</w:t>
      </w:r>
    </w:p>
    <w:p w14:paraId="1D32A765" w14:textId="77777777" w:rsidR="006403CE" w:rsidRDefault="006403CE">
      <w:pPr>
        <w:rPr>
          <w:rFonts w:cs="Arial"/>
          <w:b/>
          <w:bCs/>
          <w:sz w:val="19"/>
          <w:szCs w:val="19"/>
        </w:rPr>
      </w:pPr>
    </w:p>
    <w:p w14:paraId="3B4C9C11" w14:textId="77777777" w:rsidR="006403CE" w:rsidRDefault="006403CE">
      <w:pPr>
        <w:jc w:val="center"/>
        <w:rPr>
          <w:rFonts w:cs="Arial"/>
          <w:b/>
          <w:bCs/>
          <w:sz w:val="19"/>
          <w:szCs w:val="19"/>
        </w:rPr>
      </w:pPr>
    </w:p>
    <w:tbl>
      <w:tblPr>
        <w:tblStyle w:val="Lentelstinklelis"/>
        <w:tblW w:w="10025" w:type="dxa"/>
        <w:tblLayout w:type="fixed"/>
        <w:tblCellMar>
          <w:top w:w="113" w:type="dxa"/>
          <w:left w:w="57" w:type="dxa"/>
          <w:bottom w:w="113" w:type="dxa"/>
          <w:right w:w="57" w:type="dxa"/>
        </w:tblCellMar>
        <w:tblLook w:val="04A0" w:firstRow="1" w:lastRow="0" w:firstColumn="1" w:lastColumn="0" w:noHBand="0" w:noVBand="1"/>
      </w:tblPr>
      <w:tblGrid>
        <w:gridCol w:w="421"/>
        <w:gridCol w:w="1740"/>
        <w:gridCol w:w="7864"/>
      </w:tblGrid>
      <w:tr w:rsidR="006403CE" w14:paraId="60301545"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50C11DE" w14:textId="77777777" w:rsidR="006403CE" w:rsidRDefault="006403CE">
            <w:pPr>
              <w:pStyle w:val="Sraopastraipa"/>
              <w:numPr>
                <w:ilvl w:val="0"/>
                <w:numId w:val="3"/>
              </w:numPr>
              <w:rPr>
                <w:rFonts w:ascii="Times New Roman" w:hAnsi="Times New Roman"/>
                <w:sz w:val="19"/>
                <w:lang w:val="it-I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3B163562" w14:textId="77777777" w:rsidR="006403CE" w:rsidRDefault="00044DB1">
            <w:pPr>
              <w:spacing w:line="264" w:lineRule="auto"/>
            </w:pPr>
            <w:r>
              <w:rPr>
                <w:rFonts w:cs="Arial"/>
                <w:sz w:val="19"/>
                <w:szCs w:val="19"/>
              </w:rPr>
              <w:t>Sutarties pavadinimas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5E0AD23B" w14:textId="77777777" w:rsidR="006403CE" w:rsidRDefault="00044DB1">
            <w:pPr>
              <w:spacing w:line="264" w:lineRule="auto"/>
              <w:jc w:val="both"/>
            </w:pPr>
            <w:bookmarkStart w:id="0" w:name="_GoBack"/>
            <w:r>
              <w:rPr>
                <w:rFonts w:cs="Arial"/>
                <w:sz w:val="19"/>
                <w:szCs w:val="19"/>
              </w:rPr>
              <w:t>Mokslo paskirties pastato Šilo g. 24, Vilniuje statybos projektinių pasiūlymų parengimo paslaugos</w:t>
            </w:r>
            <w:bookmarkEnd w:id="0"/>
          </w:p>
        </w:tc>
      </w:tr>
      <w:tr w:rsidR="006403CE" w14:paraId="0D5D89E4"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2FACF13A" w14:textId="77777777" w:rsidR="006403CE" w:rsidRDefault="006403CE">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18AF0CE6" w14:textId="77777777" w:rsidR="006403CE" w:rsidRDefault="00044DB1">
            <w:r>
              <w:rPr>
                <w:rFonts w:cs="Arial"/>
                <w:b/>
                <w:bCs/>
                <w:sz w:val="17"/>
                <w:szCs w:val="17"/>
              </w:rPr>
              <w:t>SUTARTIES ŠALYS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0E8E8A55" w14:textId="77777777" w:rsidR="006403CE" w:rsidRDefault="006403CE">
            <w:pPr>
              <w:spacing w:line="264" w:lineRule="auto"/>
              <w:rPr>
                <w:rFonts w:cs="Arial"/>
                <w:sz w:val="19"/>
                <w:szCs w:val="19"/>
              </w:rPr>
            </w:pPr>
          </w:p>
        </w:tc>
      </w:tr>
      <w:tr w:rsidR="006403CE" w14:paraId="4F542948"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87FAD58"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3529E7AE" w14:textId="77777777" w:rsidR="006403CE" w:rsidRDefault="00044DB1">
            <w:pPr>
              <w:spacing w:line="264" w:lineRule="auto"/>
            </w:pPr>
            <w:r>
              <w:rPr>
                <w:rFonts w:cs="Arial"/>
                <w:sz w:val="19"/>
                <w:szCs w:val="19"/>
              </w:rPr>
              <w:t>Užsakovas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23A9C878" w14:textId="77777777" w:rsidR="006403CE" w:rsidRDefault="00044DB1">
            <w:pPr>
              <w:rPr>
                <w:b/>
                <w:bCs/>
                <w:sz w:val="20"/>
                <w:szCs w:val="20"/>
              </w:rPr>
            </w:pPr>
            <w:r>
              <w:rPr>
                <w:rFonts w:eastAsia="Arial"/>
                <w:b/>
                <w:bCs/>
                <w:color w:val="000000" w:themeColor="text1"/>
                <w:sz w:val="20"/>
                <w:szCs w:val="20"/>
              </w:rPr>
              <w:t>Verslo ir svetingumo profesinės karjeros centras</w:t>
            </w:r>
          </w:p>
          <w:p w14:paraId="437C574B" w14:textId="77777777" w:rsidR="006403CE" w:rsidRDefault="00044DB1">
            <w:pPr>
              <w:spacing w:line="276" w:lineRule="auto"/>
              <w:rPr>
                <w:sz w:val="20"/>
                <w:szCs w:val="20"/>
              </w:rPr>
            </w:pPr>
            <w:r>
              <w:rPr>
                <w:rFonts w:eastAsia="Arial" w:cs="Arial"/>
                <w:sz w:val="20"/>
                <w:szCs w:val="20"/>
              </w:rPr>
              <w:t xml:space="preserve">Juridinio asmens kodas  </w:t>
            </w:r>
            <w:r>
              <w:rPr>
                <w:rFonts w:eastAsia="Arial"/>
                <w:color w:val="000000" w:themeColor="text1"/>
                <w:sz w:val="20"/>
                <w:szCs w:val="20"/>
              </w:rPr>
              <w:t>305239644</w:t>
            </w:r>
          </w:p>
          <w:p w14:paraId="142DBED3" w14:textId="77777777" w:rsidR="006403CE" w:rsidRDefault="00044DB1">
            <w:pPr>
              <w:spacing w:line="276" w:lineRule="auto"/>
              <w:rPr>
                <w:sz w:val="20"/>
                <w:szCs w:val="20"/>
              </w:rPr>
            </w:pPr>
            <w:r>
              <w:rPr>
                <w:rFonts w:eastAsia="Arial" w:cs="Arial"/>
                <w:sz w:val="20"/>
                <w:szCs w:val="20"/>
              </w:rPr>
              <w:t>Lietuvos Respublikos juridinių asmenų registras</w:t>
            </w:r>
          </w:p>
          <w:p w14:paraId="39FE71AE" w14:textId="77777777" w:rsidR="006403CE" w:rsidRDefault="00044DB1">
            <w:pPr>
              <w:spacing w:line="276" w:lineRule="auto"/>
              <w:rPr>
                <w:sz w:val="20"/>
                <w:szCs w:val="20"/>
              </w:rPr>
            </w:pPr>
            <w:r>
              <w:rPr>
                <w:rFonts w:eastAsia="Arial" w:cs="Arial"/>
                <w:sz w:val="20"/>
                <w:szCs w:val="20"/>
              </w:rPr>
              <w:t xml:space="preserve">Buveinės adresas:  </w:t>
            </w:r>
            <w:r>
              <w:rPr>
                <w:rFonts w:eastAsia="Arial"/>
                <w:color w:val="000000" w:themeColor="text1"/>
                <w:sz w:val="20"/>
                <w:szCs w:val="20"/>
              </w:rPr>
              <w:t>Žirmūnų g.143, 09128 Vilnius</w:t>
            </w:r>
          </w:p>
          <w:p w14:paraId="715BEF8F" w14:textId="77777777" w:rsidR="006403CE" w:rsidRDefault="00044DB1">
            <w:pPr>
              <w:spacing w:line="276" w:lineRule="auto"/>
            </w:pPr>
            <w:r>
              <w:rPr>
                <w:rFonts w:cs="Arial"/>
                <w:sz w:val="20"/>
                <w:szCs w:val="20"/>
              </w:rPr>
              <w:t xml:space="preserve">El. paštas </w:t>
            </w:r>
            <w:hyperlink r:id="rId12">
              <w:r>
                <w:rPr>
                  <w:rStyle w:val="Hipersaitas"/>
                  <w:rFonts w:eastAsiaTheme="minorEastAsia" w:cs="Arial"/>
                  <w:color w:val="auto"/>
                  <w:sz w:val="20"/>
                  <w:szCs w:val="20"/>
                </w:rPr>
                <w:t>info@vesk.lt</w:t>
              </w:r>
            </w:hyperlink>
          </w:p>
          <w:p w14:paraId="6F02287F" w14:textId="77777777" w:rsidR="006403CE" w:rsidRDefault="00044DB1">
            <w:pPr>
              <w:spacing w:line="276" w:lineRule="auto"/>
              <w:rPr>
                <w:sz w:val="20"/>
                <w:szCs w:val="20"/>
              </w:rPr>
            </w:pPr>
            <w:r>
              <w:rPr>
                <w:rFonts w:eastAsia="Arial" w:cs="Arial"/>
                <w:sz w:val="20"/>
                <w:szCs w:val="20"/>
              </w:rPr>
              <w:t xml:space="preserve">Tel. </w:t>
            </w:r>
            <w:r>
              <w:rPr>
                <w:rFonts w:cs="Arial"/>
                <w:sz w:val="20"/>
                <w:szCs w:val="20"/>
              </w:rPr>
              <w:t>(0~5) 2777 6712</w:t>
            </w:r>
          </w:p>
          <w:p w14:paraId="40D8918A" w14:textId="77777777" w:rsidR="006403CE" w:rsidRDefault="006403CE">
            <w:pPr>
              <w:spacing w:line="276" w:lineRule="auto"/>
              <w:rPr>
                <w:rFonts w:eastAsia="Arial" w:cs="Arial"/>
                <w:sz w:val="19"/>
                <w:szCs w:val="19"/>
              </w:rPr>
            </w:pPr>
          </w:p>
        </w:tc>
      </w:tr>
      <w:tr w:rsidR="006403CE" w14:paraId="666A66B7"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AC09A4D" w14:textId="77777777" w:rsidR="006403CE" w:rsidRDefault="006403CE">
            <w:pPr>
              <w:pStyle w:val="Sraopastraipa"/>
              <w:numPr>
                <w:ilvl w:val="0"/>
                <w:numId w:val="3"/>
              </w:numPr>
              <w:rPr>
                <w:rFonts w:ascii="Times New Roman" w:hAnsi="Times New Roman"/>
                <w:sz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79EC726E" w14:textId="77777777" w:rsidR="006403CE" w:rsidRDefault="00044DB1">
            <w:pPr>
              <w:spacing w:line="264" w:lineRule="auto"/>
            </w:pPr>
            <w:r>
              <w:rPr>
                <w:rFonts w:cs="Arial"/>
                <w:sz w:val="19"/>
                <w:szCs w:val="19"/>
              </w:rPr>
              <w:t>Užsakovo atsakingi asmenys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7EEEECD4" w14:textId="77777777" w:rsidR="006403CE" w:rsidRDefault="00044DB1">
            <w:pPr>
              <w:spacing w:line="276" w:lineRule="auto"/>
            </w:pPr>
            <w:r>
              <w:rPr>
                <w:rFonts w:eastAsia="Arial" w:cs="Arial"/>
                <w:sz w:val="19"/>
                <w:szCs w:val="19"/>
              </w:rPr>
              <w:t xml:space="preserve">Asmuo, atsakingas už Sutarties vykdymą: </w:t>
            </w:r>
          </w:p>
          <w:p w14:paraId="2F007F6C" w14:textId="77777777" w:rsidR="006403CE" w:rsidRDefault="00044DB1">
            <w:pPr>
              <w:spacing w:line="276" w:lineRule="auto"/>
            </w:pPr>
            <w:r>
              <w:rPr>
                <w:rFonts w:eastAsia="Arial" w:cs="Arial"/>
                <w:sz w:val="19"/>
                <w:szCs w:val="19"/>
              </w:rPr>
              <w:t>[</w:t>
            </w:r>
            <w:r>
              <w:rPr>
                <w:rFonts w:eastAsia="Arial"/>
                <w:i/>
                <w:sz w:val="19"/>
                <w:highlight w:val="lightGray"/>
              </w:rPr>
              <w:t>vardas, pavardė, telefonas, el. paštas</w:t>
            </w:r>
            <w:r>
              <w:rPr>
                <w:rFonts w:eastAsia="Arial" w:cs="Arial"/>
                <w:sz w:val="19"/>
                <w:szCs w:val="19"/>
              </w:rPr>
              <w:t>]</w:t>
            </w:r>
          </w:p>
          <w:p w14:paraId="41251632" w14:textId="77777777" w:rsidR="006403CE" w:rsidRDefault="00044DB1">
            <w:pPr>
              <w:spacing w:line="276" w:lineRule="auto"/>
            </w:pPr>
            <w:r>
              <w:rPr>
                <w:rFonts w:eastAsia="Arial" w:cs="Arial"/>
                <w:sz w:val="19"/>
                <w:szCs w:val="19"/>
              </w:rPr>
              <w:t>Asmuo, atsakingas už Sutarties ir Susitarimų paskelbimą pagal VPĮ tvarką:</w:t>
            </w:r>
          </w:p>
          <w:p w14:paraId="46D14C56" w14:textId="77777777" w:rsidR="006403CE" w:rsidRDefault="00044DB1">
            <w:pPr>
              <w:spacing w:line="276" w:lineRule="auto"/>
            </w:pPr>
            <w:r>
              <w:rPr>
                <w:rFonts w:eastAsia="Arial" w:cs="Arial"/>
                <w:sz w:val="19"/>
                <w:szCs w:val="19"/>
              </w:rPr>
              <w:t>[</w:t>
            </w:r>
            <w:r>
              <w:rPr>
                <w:rFonts w:eastAsia="Arial"/>
                <w:i/>
                <w:sz w:val="19"/>
                <w:highlight w:val="lightGray"/>
              </w:rPr>
              <w:t>vardas, pavardė, telefonas, el. paštas</w:t>
            </w:r>
            <w:r>
              <w:rPr>
                <w:rFonts w:eastAsia="Arial" w:cs="Arial"/>
                <w:sz w:val="19"/>
                <w:szCs w:val="19"/>
              </w:rPr>
              <w:t xml:space="preserve">] </w:t>
            </w:r>
          </w:p>
        </w:tc>
      </w:tr>
      <w:tr w:rsidR="006403CE" w14:paraId="1E69C395"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1AF374C4" w14:textId="77777777" w:rsidR="006403CE" w:rsidRDefault="006403CE">
            <w:pPr>
              <w:pStyle w:val="Sraopastraipa"/>
              <w:numPr>
                <w:ilvl w:val="0"/>
                <w:numId w:val="3"/>
              </w:numPr>
              <w:rPr>
                <w:rFonts w:ascii="Times New Roman" w:hAnsi="Times New Roman" w:cs="Arial"/>
                <w:sz w:val="19"/>
                <w:szCs w:val="19"/>
                <w:lang w:val="it-I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08D34777" w14:textId="77777777" w:rsidR="006403CE" w:rsidRDefault="00044DB1">
            <w:pPr>
              <w:spacing w:line="264" w:lineRule="auto"/>
            </w:pPr>
            <w:r>
              <w:rPr>
                <w:rFonts w:cs="Arial"/>
                <w:sz w:val="19"/>
                <w:szCs w:val="19"/>
              </w:rPr>
              <w:t>Projektuotojas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2C6965EA" w14:textId="77777777" w:rsidR="006403CE" w:rsidRDefault="00044DB1">
            <w:pPr>
              <w:spacing w:line="276" w:lineRule="auto"/>
            </w:pPr>
            <w:r>
              <w:rPr>
                <w:rFonts w:cs="Arial"/>
                <w:b/>
                <w:bCs/>
                <w:sz w:val="19"/>
                <w:szCs w:val="19"/>
              </w:rPr>
              <w:t>[pavadinimas]</w:t>
            </w:r>
          </w:p>
          <w:p w14:paraId="627798FF" w14:textId="77777777" w:rsidR="006403CE" w:rsidRDefault="00044DB1">
            <w:pPr>
              <w:spacing w:line="276" w:lineRule="auto"/>
            </w:pPr>
            <w:r>
              <w:rPr>
                <w:rFonts w:eastAsia="Arial" w:cs="Arial"/>
                <w:sz w:val="19"/>
                <w:szCs w:val="19"/>
              </w:rPr>
              <w:t>Juridinio asmens kodas ************</w:t>
            </w:r>
          </w:p>
          <w:p w14:paraId="21356A6C" w14:textId="77777777" w:rsidR="006403CE" w:rsidRDefault="00044DB1">
            <w:pPr>
              <w:spacing w:line="276" w:lineRule="auto"/>
            </w:pPr>
            <w:r>
              <w:rPr>
                <w:rFonts w:eastAsia="Arial" w:cs="Arial"/>
                <w:sz w:val="19"/>
                <w:szCs w:val="19"/>
              </w:rPr>
              <w:t>Lietuvos Respublikos juridinių asmenų registras</w:t>
            </w:r>
          </w:p>
          <w:p w14:paraId="19406769" w14:textId="77777777" w:rsidR="006403CE" w:rsidRDefault="00044DB1">
            <w:pPr>
              <w:spacing w:line="276" w:lineRule="auto"/>
            </w:pPr>
            <w:r>
              <w:rPr>
                <w:rFonts w:eastAsia="Arial" w:cs="Arial"/>
                <w:sz w:val="19"/>
                <w:szCs w:val="19"/>
              </w:rPr>
              <w:t>PVM mokėtojo kodas ****************</w:t>
            </w:r>
          </w:p>
          <w:p w14:paraId="56CBE722" w14:textId="77777777" w:rsidR="006403CE" w:rsidRDefault="00044DB1">
            <w:pPr>
              <w:spacing w:line="276" w:lineRule="auto"/>
            </w:pPr>
            <w:r>
              <w:rPr>
                <w:rFonts w:eastAsia="Arial" w:cs="Arial"/>
                <w:sz w:val="19"/>
                <w:szCs w:val="19"/>
              </w:rPr>
              <w:t>Buveinės adresas: ***********</w:t>
            </w:r>
          </w:p>
          <w:p w14:paraId="676EE1D6" w14:textId="77777777" w:rsidR="006403CE" w:rsidRDefault="00044DB1">
            <w:pPr>
              <w:spacing w:line="276" w:lineRule="auto"/>
            </w:pPr>
            <w:r>
              <w:rPr>
                <w:rFonts w:eastAsia="Arial" w:cs="Arial"/>
                <w:sz w:val="19"/>
                <w:szCs w:val="19"/>
              </w:rPr>
              <w:t>Banko sąskaita: *********</w:t>
            </w:r>
          </w:p>
          <w:p w14:paraId="23DAAA75" w14:textId="77777777" w:rsidR="006403CE" w:rsidRDefault="00044DB1">
            <w:pPr>
              <w:spacing w:line="276" w:lineRule="auto"/>
            </w:pPr>
            <w:r>
              <w:rPr>
                <w:rFonts w:cs="Arial"/>
                <w:sz w:val="19"/>
                <w:szCs w:val="19"/>
              </w:rPr>
              <w:t>El. paštas ********</w:t>
            </w:r>
          </w:p>
          <w:p w14:paraId="16CA0A92" w14:textId="77777777" w:rsidR="006403CE" w:rsidRDefault="00044DB1">
            <w:pPr>
              <w:spacing w:line="276" w:lineRule="auto"/>
            </w:pPr>
            <w:r>
              <w:rPr>
                <w:rFonts w:cs="Arial"/>
                <w:sz w:val="19"/>
                <w:szCs w:val="19"/>
              </w:rPr>
              <w:t>Tel. **********</w:t>
            </w:r>
          </w:p>
          <w:p w14:paraId="60044221" w14:textId="77777777" w:rsidR="006403CE" w:rsidRDefault="00044DB1">
            <w:pPr>
              <w:spacing w:line="276" w:lineRule="auto"/>
            </w:pPr>
            <w:r>
              <w:rPr>
                <w:rFonts w:eastAsia="Arial" w:cs="Arial"/>
                <w:sz w:val="19"/>
                <w:szCs w:val="19"/>
              </w:rPr>
              <w:t>Vadovas: **********</w:t>
            </w:r>
          </w:p>
        </w:tc>
      </w:tr>
      <w:tr w:rsidR="006403CE" w14:paraId="00ABF315"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A80EB91"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1ED9FB9C" w14:textId="77777777" w:rsidR="006403CE" w:rsidRDefault="00044DB1">
            <w:pPr>
              <w:spacing w:line="264" w:lineRule="auto"/>
            </w:pPr>
            <w:r>
              <w:rPr>
                <w:rFonts w:cs="Arial"/>
                <w:sz w:val="19"/>
                <w:szCs w:val="19"/>
              </w:rPr>
              <w:t>Projektuotojo atsakingi asmenys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2B9652A9" w14:textId="77777777" w:rsidR="006403CE" w:rsidRDefault="00044DB1">
            <w:pPr>
              <w:spacing w:line="276" w:lineRule="auto"/>
            </w:pPr>
            <w:r>
              <w:rPr>
                <w:rFonts w:eastAsia="Arial" w:cs="Arial"/>
                <w:sz w:val="19"/>
                <w:szCs w:val="19"/>
              </w:rPr>
              <w:t>Asmuo, atsakingas už Sutarties vykdymą:</w:t>
            </w:r>
          </w:p>
          <w:p w14:paraId="40EDDFB5" w14:textId="77777777" w:rsidR="006403CE" w:rsidRDefault="00044DB1">
            <w:pPr>
              <w:spacing w:line="276" w:lineRule="auto"/>
            </w:pPr>
            <w:r>
              <w:rPr>
                <w:rFonts w:eastAsia="Arial" w:cs="Arial"/>
                <w:sz w:val="19"/>
                <w:szCs w:val="19"/>
              </w:rPr>
              <w:t>[</w:t>
            </w:r>
            <w:r>
              <w:rPr>
                <w:rFonts w:eastAsia="Arial"/>
                <w:i/>
                <w:sz w:val="19"/>
                <w:highlight w:val="lightGray"/>
              </w:rPr>
              <w:t>vardas, pavardė, telefonas, el. paštas</w:t>
            </w:r>
            <w:r>
              <w:rPr>
                <w:rFonts w:eastAsia="Arial" w:cs="Arial"/>
                <w:sz w:val="19"/>
                <w:szCs w:val="19"/>
              </w:rPr>
              <w:t>]</w:t>
            </w:r>
          </w:p>
        </w:tc>
      </w:tr>
      <w:tr w:rsidR="006403CE" w14:paraId="364BA325"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F991550" w14:textId="77777777" w:rsidR="006403CE" w:rsidRDefault="006403CE">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0ED3901C" w14:textId="77777777" w:rsidR="006403CE" w:rsidRDefault="00044DB1">
            <w:pPr>
              <w:spacing w:line="264" w:lineRule="auto"/>
            </w:pPr>
            <w:r>
              <w:rPr>
                <w:rFonts w:cs="Arial"/>
                <w:b/>
                <w:bCs/>
                <w:sz w:val="17"/>
                <w:szCs w:val="17"/>
              </w:rPr>
              <w:t>SUTARTIES OBJEKTAS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654C2C48" w14:textId="77777777" w:rsidR="006403CE" w:rsidRDefault="006403CE">
            <w:pPr>
              <w:spacing w:line="276" w:lineRule="auto"/>
              <w:rPr>
                <w:rFonts w:eastAsia="Arial" w:cs="Arial"/>
                <w:sz w:val="19"/>
                <w:szCs w:val="19"/>
              </w:rPr>
            </w:pPr>
          </w:p>
        </w:tc>
      </w:tr>
      <w:tr w:rsidR="006403CE" w14:paraId="4D6536A2" w14:textId="77777777" w:rsidTr="00044DB1">
        <w:trPr>
          <w:trHeight w:val="1927"/>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EBE85E1"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auto"/>
            <w:tcMar>
              <w:left w:w="108" w:type="dxa"/>
              <w:right w:w="108" w:type="dxa"/>
            </w:tcMar>
          </w:tcPr>
          <w:p w14:paraId="3E22CE7F" w14:textId="77777777" w:rsidR="006403CE" w:rsidRPr="00044DB1" w:rsidRDefault="00044DB1">
            <w:pPr>
              <w:spacing w:line="264" w:lineRule="auto"/>
            </w:pPr>
            <w:r w:rsidRPr="00044DB1">
              <w:rPr>
                <w:rFonts w:cs="Arial"/>
                <w:sz w:val="19"/>
                <w:szCs w:val="19"/>
              </w:rPr>
              <w:t>Duomenys apie ketinamą suprojektuoti statinių grupę</w:t>
            </w:r>
          </w:p>
          <w:p w14:paraId="5858BC18" w14:textId="77777777" w:rsidR="006403CE" w:rsidRPr="00044DB1" w:rsidRDefault="006403CE">
            <w:pPr>
              <w:spacing w:line="264" w:lineRule="auto"/>
              <w:rPr>
                <w:rFonts w:cs="Arial"/>
                <w:sz w:val="19"/>
                <w:szCs w:val="19"/>
              </w:rPr>
            </w:pPr>
          </w:p>
        </w:tc>
        <w:tc>
          <w:tcPr>
            <w:tcW w:w="7864" w:type="dxa"/>
            <w:tcBorders>
              <w:top w:val="single" w:sz="4" w:space="0" w:color="808080"/>
              <w:left w:val="single" w:sz="4" w:space="0" w:color="808080"/>
              <w:bottom w:val="single" w:sz="4" w:space="0" w:color="808080"/>
              <w:right w:val="single" w:sz="4" w:space="0" w:color="808080"/>
            </w:tcBorders>
            <w:shd w:val="clear" w:color="auto" w:fill="auto"/>
            <w:tcMar>
              <w:left w:w="108" w:type="dxa"/>
              <w:right w:w="108" w:type="dxa"/>
            </w:tcMar>
          </w:tcPr>
          <w:p w14:paraId="5F34DC61" w14:textId="77777777" w:rsidR="006403CE" w:rsidRPr="00044DB1" w:rsidRDefault="00044DB1">
            <w:pPr>
              <w:rPr>
                <w:rFonts w:eastAsia="Aptos"/>
                <w:kern w:val="2"/>
                <w:sz w:val="19"/>
                <w:szCs w:val="19"/>
              </w:rPr>
            </w:pPr>
            <w:r w:rsidRPr="00044DB1">
              <w:rPr>
                <w:rFonts w:eastAsia="Aptos"/>
                <w:kern w:val="2"/>
                <w:sz w:val="19"/>
                <w:szCs w:val="19"/>
              </w:rPr>
              <w:t>Trijų statinių grupė</w:t>
            </w:r>
          </w:p>
          <w:p w14:paraId="09F75227" w14:textId="77777777" w:rsidR="006403CE" w:rsidRPr="00044DB1" w:rsidRDefault="00044DB1">
            <w:pPr>
              <w:rPr>
                <w:rFonts w:ascii="Calibri" w:hAnsi="Calibri"/>
                <w:sz w:val="19"/>
                <w:szCs w:val="19"/>
                <w:shd w:val="clear" w:color="auto" w:fill="FFFFFF"/>
              </w:rPr>
            </w:pPr>
            <w:r w:rsidRPr="00044DB1">
              <w:rPr>
                <w:rFonts w:eastAsia="Aptos"/>
                <w:kern w:val="2"/>
                <w:sz w:val="19"/>
                <w:szCs w:val="19"/>
                <w:shd w:val="clear" w:color="auto" w:fill="FFFFFF"/>
              </w:rPr>
              <w:t>Mokslo paskirtis.</w:t>
            </w:r>
          </w:p>
          <w:p w14:paraId="70175EA2" w14:textId="77777777" w:rsidR="006403CE" w:rsidRPr="00044DB1" w:rsidRDefault="00044DB1">
            <w:pPr>
              <w:rPr>
                <w:rFonts w:ascii="Calibri" w:hAnsi="Calibri"/>
                <w:sz w:val="19"/>
                <w:szCs w:val="19"/>
                <w:shd w:val="clear" w:color="auto" w:fill="FFFFFF"/>
              </w:rPr>
            </w:pPr>
            <w:r w:rsidRPr="00044DB1">
              <w:rPr>
                <w:rFonts w:eastAsia="Aptos"/>
                <w:kern w:val="2"/>
                <w:sz w:val="19"/>
                <w:szCs w:val="19"/>
                <w:u w:val="single"/>
                <w:shd w:val="clear" w:color="auto" w:fill="FFFFFF"/>
              </w:rPr>
              <w:t>1 pastatas</w:t>
            </w:r>
            <w:r w:rsidRPr="00044DB1">
              <w:rPr>
                <w:rFonts w:eastAsia="Aptos"/>
                <w:kern w:val="2"/>
                <w:sz w:val="19"/>
                <w:szCs w:val="19"/>
                <w:shd w:val="clear" w:color="auto" w:fill="FFFFFF"/>
              </w:rPr>
              <w:t xml:space="preserve"> - projektuojama sporto salė apjungiant griaunamus sandėlius žymimus plane 2I1p, 4I1p, 16I1p, 8I1p, 5I1p;</w:t>
            </w:r>
          </w:p>
          <w:p w14:paraId="4B965D18" w14:textId="77777777" w:rsidR="006403CE" w:rsidRPr="00044DB1" w:rsidRDefault="00044DB1">
            <w:pPr>
              <w:rPr>
                <w:rFonts w:ascii="Calibri" w:hAnsi="Calibri"/>
                <w:sz w:val="19"/>
                <w:szCs w:val="19"/>
                <w:shd w:val="clear" w:color="auto" w:fill="FFFFFF"/>
              </w:rPr>
            </w:pPr>
            <w:r w:rsidRPr="00044DB1">
              <w:rPr>
                <w:rFonts w:eastAsia="Aptos"/>
                <w:kern w:val="2"/>
                <w:sz w:val="19"/>
                <w:szCs w:val="19"/>
                <w:u w:val="single"/>
                <w:shd w:val="clear" w:color="auto" w:fill="FFFFFF"/>
              </w:rPr>
              <w:t>2 pastatas</w:t>
            </w:r>
            <w:r w:rsidRPr="00044DB1">
              <w:rPr>
                <w:rFonts w:eastAsia="Aptos"/>
                <w:kern w:val="2"/>
                <w:sz w:val="19"/>
                <w:szCs w:val="19"/>
                <w:shd w:val="clear" w:color="auto" w:fill="FFFFFF"/>
              </w:rPr>
              <w:t xml:space="preserve"> - projektuojamas mini baseinas moksleiviams iki 14 metų amžiaus, apjungiant griaunamus sandėlius žymimus plane 3F1b, 13I1ž.</w:t>
            </w:r>
          </w:p>
          <w:p w14:paraId="627E3F74" w14:textId="77777777" w:rsidR="006403CE" w:rsidRPr="00044DB1" w:rsidRDefault="00044DB1">
            <w:pPr>
              <w:rPr>
                <w:rFonts w:ascii="Calibri" w:hAnsi="Calibri"/>
                <w:sz w:val="19"/>
                <w:szCs w:val="19"/>
                <w:shd w:val="clear" w:color="auto" w:fill="FFFFFF"/>
              </w:rPr>
            </w:pPr>
            <w:r w:rsidRPr="00044DB1">
              <w:rPr>
                <w:rFonts w:eastAsia="Aptos"/>
                <w:kern w:val="2"/>
                <w:sz w:val="19"/>
                <w:szCs w:val="19"/>
                <w:u w:val="single"/>
                <w:shd w:val="clear" w:color="auto" w:fill="FFFFFF"/>
              </w:rPr>
              <w:t xml:space="preserve">Pastatai projektuojami griaunamų sandėlių </w:t>
            </w:r>
            <w:proofErr w:type="spellStart"/>
            <w:r w:rsidRPr="00044DB1">
              <w:rPr>
                <w:rFonts w:eastAsia="Aptos"/>
                <w:kern w:val="2"/>
                <w:sz w:val="19"/>
                <w:szCs w:val="19"/>
                <w:u w:val="single"/>
                <w:shd w:val="clear" w:color="auto" w:fill="FFFFFF"/>
              </w:rPr>
              <w:t>perimetrinio</w:t>
            </w:r>
            <w:proofErr w:type="spellEnd"/>
            <w:r w:rsidRPr="00044DB1">
              <w:rPr>
                <w:rFonts w:eastAsia="Aptos"/>
                <w:kern w:val="2"/>
                <w:sz w:val="19"/>
                <w:szCs w:val="19"/>
                <w:u w:val="single"/>
                <w:shd w:val="clear" w:color="auto" w:fill="FFFFFF"/>
              </w:rPr>
              <w:t xml:space="preserve"> užstatymo ribose.</w:t>
            </w:r>
          </w:p>
          <w:p w14:paraId="205527E6" w14:textId="77777777" w:rsidR="006403CE" w:rsidRPr="00044DB1" w:rsidRDefault="00044DB1">
            <w:pPr>
              <w:rPr>
                <w:rFonts w:ascii="Calibri" w:hAnsi="Calibri"/>
                <w:sz w:val="19"/>
                <w:szCs w:val="19"/>
                <w:shd w:val="clear" w:color="auto" w:fill="FFFFFF"/>
              </w:rPr>
            </w:pPr>
            <w:r w:rsidRPr="00044DB1">
              <w:rPr>
                <w:rFonts w:eastAsia="Aptos"/>
                <w:kern w:val="2"/>
                <w:sz w:val="19"/>
                <w:szCs w:val="19"/>
                <w:u w:val="single"/>
                <w:shd w:val="clear" w:color="auto" w:fill="FFFFFF"/>
              </w:rPr>
              <w:t>3 Pastatas</w:t>
            </w:r>
            <w:r w:rsidRPr="00044DB1">
              <w:rPr>
                <w:rFonts w:eastAsia="Aptos"/>
                <w:kern w:val="2"/>
                <w:sz w:val="19"/>
                <w:szCs w:val="19"/>
                <w:shd w:val="clear" w:color="auto" w:fill="FFFFFF"/>
              </w:rPr>
              <w:t xml:space="preserve"> - daugiafunkcinė galerija (holas), jungiamoji 1 ir 2 projektuojamų pastatų dalis.</w:t>
            </w:r>
          </w:p>
          <w:p w14:paraId="7DE86576" w14:textId="77777777" w:rsidR="006403CE" w:rsidRPr="00044DB1" w:rsidRDefault="00044DB1">
            <w:pPr>
              <w:rPr>
                <w:rFonts w:eastAsia="Aptos"/>
                <w:kern w:val="2"/>
                <w:sz w:val="19"/>
                <w:szCs w:val="19"/>
                <w:shd w:val="clear" w:color="auto" w:fill="FFFFFF"/>
              </w:rPr>
            </w:pPr>
            <w:r w:rsidRPr="00044DB1">
              <w:rPr>
                <w:rFonts w:eastAsia="Aptos"/>
                <w:kern w:val="2"/>
                <w:sz w:val="19"/>
                <w:szCs w:val="19"/>
                <w:shd w:val="clear" w:color="auto" w:fill="FFFFFF"/>
              </w:rPr>
              <w:t>*Esamų statinių žymėjimo planas Techninės specifikacijos priedas Nr. 1.</w:t>
            </w:r>
          </w:p>
          <w:p w14:paraId="578967F0" w14:textId="77777777" w:rsidR="006403CE" w:rsidRPr="00044DB1" w:rsidRDefault="006403CE"/>
        </w:tc>
      </w:tr>
      <w:tr w:rsidR="006403CE" w14:paraId="5A448ED8"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EEDB387" w14:textId="77777777" w:rsidR="006403CE" w:rsidRDefault="006403CE">
            <w:pPr>
              <w:pStyle w:val="Sraopastraipa"/>
              <w:numPr>
                <w:ilvl w:val="0"/>
                <w:numId w:val="3"/>
              </w:numPr>
              <w:rPr>
                <w:rFonts w:ascii="Times New Roman" w:hAnsi="Times New Roman"/>
                <w:sz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400D113E" w14:textId="77777777" w:rsidR="006403CE" w:rsidRDefault="00044DB1">
            <w:pPr>
              <w:spacing w:line="264" w:lineRule="auto"/>
              <w:rPr>
                <w:shd w:val="clear" w:color="auto" w:fill="FFFFFF"/>
              </w:rPr>
            </w:pPr>
            <w:r>
              <w:rPr>
                <w:rFonts w:cs="Arial"/>
                <w:sz w:val="19"/>
                <w:szCs w:val="19"/>
                <w:shd w:val="clear" w:color="auto" w:fill="FFFFFF"/>
              </w:rPr>
              <w:t>Projekto rūšis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505B5123" w14:textId="77777777" w:rsidR="006403CE" w:rsidRDefault="00044DB1">
            <w:pPr>
              <w:spacing w:line="264" w:lineRule="auto"/>
              <w:rPr>
                <w:shd w:val="clear" w:color="auto" w:fill="FFFFFF"/>
              </w:rPr>
            </w:pPr>
            <w:r>
              <w:rPr>
                <w:rFonts w:cs="Arial"/>
                <w:b/>
                <w:bCs/>
                <w:sz w:val="19"/>
                <w:szCs w:val="19"/>
                <w:shd w:val="clear" w:color="auto" w:fill="FFFFFF"/>
              </w:rPr>
              <w:t xml:space="preserve">Naujos statybos </w:t>
            </w:r>
            <w:r>
              <w:rPr>
                <w:rFonts w:cs="Arial"/>
                <w:sz w:val="19"/>
                <w:szCs w:val="19"/>
                <w:shd w:val="clear" w:color="auto" w:fill="FFFFFF"/>
              </w:rPr>
              <w:t>projektas</w:t>
            </w:r>
          </w:p>
        </w:tc>
      </w:tr>
      <w:tr w:rsidR="006403CE" w14:paraId="01193BD3"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1328DA39" w14:textId="77777777" w:rsidR="006403CE" w:rsidRDefault="00044DB1">
            <w:pPr>
              <w:pStyle w:val="Sraopastraipa"/>
              <w:numPr>
                <w:ilvl w:val="0"/>
                <w:numId w:val="3"/>
              </w:numPr>
              <w:rPr>
                <w:rFonts w:ascii="Times New Roman" w:hAnsi="Times New Roman" w:cs="Arial"/>
                <w:sz w:val="19"/>
                <w:szCs w:val="19"/>
                <w:lang w:val="lt-LT"/>
              </w:rPr>
            </w:pPr>
            <w:r>
              <w:rPr>
                <w:rFonts w:ascii="Times New Roman" w:hAnsi="Times New Roman" w:cs="Arial"/>
                <w:sz w:val="19"/>
                <w:szCs w:val="19"/>
                <w:lang w:val="lt-LT"/>
              </w:rPr>
              <w:t>N</w:t>
            </w: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214889CF" w14:textId="77777777" w:rsidR="006403CE" w:rsidRDefault="00044DB1">
            <w:pPr>
              <w:spacing w:line="264" w:lineRule="auto"/>
            </w:pPr>
            <w:r>
              <w:rPr>
                <w:rFonts w:cs="Arial"/>
                <w:sz w:val="19"/>
                <w:szCs w:val="19"/>
              </w:rPr>
              <w:t>Projekto rengimo etapai</w:t>
            </w:r>
          </w:p>
        </w:tc>
        <w:tc>
          <w:tcPr>
            <w:tcW w:w="7864" w:type="dxa"/>
            <w:tcBorders>
              <w:top w:val="single" w:sz="4" w:space="0" w:color="808080"/>
              <w:left w:val="single" w:sz="4" w:space="0" w:color="808080"/>
              <w:bottom w:val="single" w:sz="4" w:space="0" w:color="808080"/>
              <w:right w:val="single" w:sz="4" w:space="0" w:color="808080"/>
            </w:tcBorders>
            <w:shd w:val="clear" w:color="auto" w:fill="auto"/>
            <w:tcMar>
              <w:left w:w="108" w:type="dxa"/>
              <w:right w:w="108" w:type="dxa"/>
            </w:tcMar>
          </w:tcPr>
          <w:p w14:paraId="76DBA083" w14:textId="77777777" w:rsidR="006403CE" w:rsidRDefault="00044DB1">
            <w:pPr>
              <w:spacing w:line="264" w:lineRule="auto"/>
            </w:pPr>
            <w:r>
              <w:rPr>
                <w:rFonts w:cs="Arial"/>
                <w:b/>
                <w:sz w:val="19"/>
                <w:szCs w:val="19"/>
              </w:rPr>
              <w:t>Rengiamos dokumentacijos pobūdis / etapai*:</w:t>
            </w:r>
          </w:p>
          <w:p w14:paraId="62A9CB62" w14:textId="77777777" w:rsidR="006403CE" w:rsidRDefault="006403CE">
            <w:pPr>
              <w:spacing w:line="264" w:lineRule="auto"/>
              <w:rPr>
                <w:rFonts w:cs="Arial"/>
                <w:sz w:val="19"/>
                <w:szCs w:val="19"/>
                <w:shd w:val="clear" w:color="auto" w:fill="FFFFFF"/>
              </w:rPr>
            </w:pPr>
          </w:p>
          <w:p w14:paraId="26EC49F1" w14:textId="77777777" w:rsidR="006403CE" w:rsidRDefault="00044DB1">
            <w:pPr>
              <w:pStyle w:val="Sraopastraipa"/>
              <w:numPr>
                <w:ilvl w:val="0"/>
                <w:numId w:val="4"/>
              </w:numPr>
              <w:spacing w:line="264" w:lineRule="auto"/>
              <w:rPr>
                <w:rFonts w:ascii="Times New Roman" w:hAnsi="Times New Roman"/>
                <w:shd w:val="clear" w:color="auto" w:fill="FFFFFF"/>
              </w:rPr>
            </w:pPr>
            <w:r>
              <w:rPr>
                <w:rFonts w:ascii="Times New Roman" w:hAnsi="Times New Roman" w:cs="Arial"/>
                <w:sz w:val="19"/>
                <w:szCs w:val="19"/>
                <w:shd w:val="clear" w:color="auto" w:fill="FFFFFF"/>
                <w:lang w:val="lt-LT"/>
              </w:rPr>
              <w:t xml:space="preserve">Projektinių pasiūlymų (PP) rengimas (Architektūrinių reikalavimų ir prisijungimo sąlygų gavimas; tyrinėjimų ir ekspertizių atlikimas; PP derinimas su valstybės ir savivaldybės  institucijomis, PP suderinimas su Užsakovu, pastato naudotojais, viešinimas (jei jis </w:t>
            </w:r>
            <w:r>
              <w:rPr>
                <w:rFonts w:ascii="Times New Roman" w:hAnsi="Times New Roman" w:cs="Arial"/>
                <w:sz w:val="19"/>
                <w:szCs w:val="19"/>
                <w:shd w:val="clear" w:color="auto" w:fill="FFFFFF"/>
                <w:lang w:val="lt-LT"/>
              </w:rPr>
              <w:lastRenderedPageBreak/>
              <w:t>privalomas pagal teisės aktų reikalavimus) koregavimas pagal pastabas, viešinimo ataskaitos parengimas);</w:t>
            </w:r>
          </w:p>
          <w:p w14:paraId="51DD6623" w14:textId="77777777" w:rsidR="006403CE" w:rsidRDefault="00044DB1">
            <w:pPr>
              <w:pStyle w:val="Sraopastraipa"/>
              <w:numPr>
                <w:ilvl w:val="0"/>
                <w:numId w:val="4"/>
              </w:numPr>
              <w:rPr>
                <w:rFonts w:ascii="Times New Roman" w:hAnsi="Times New Roman"/>
                <w:shd w:val="clear" w:color="auto" w:fill="FFFFFF"/>
              </w:rPr>
            </w:pPr>
            <w:r>
              <w:rPr>
                <w:rFonts w:ascii="Times New Roman" w:hAnsi="Times New Roman" w:cs="Arial"/>
                <w:sz w:val="19"/>
                <w:szCs w:val="19"/>
                <w:shd w:val="clear" w:color="auto" w:fill="FFFFFF"/>
                <w:lang w:val="lt-LT"/>
              </w:rPr>
              <w:t>Interjero ir eksterjero projekto parengimas; Kita Techninėje užduotyje nurodyta dokumentacija ir paslaugos;</w:t>
            </w:r>
          </w:p>
          <w:p w14:paraId="35A42069" w14:textId="77777777" w:rsidR="006403CE" w:rsidRDefault="00044DB1">
            <w:pPr>
              <w:pStyle w:val="Sraopastraipa"/>
              <w:numPr>
                <w:ilvl w:val="0"/>
                <w:numId w:val="4"/>
              </w:numPr>
              <w:spacing w:line="264" w:lineRule="auto"/>
              <w:rPr>
                <w:rFonts w:ascii="Times New Roman" w:hAnsi="Times New Roman"/>
                <w:shd w:val="clear" w:color="auto" w:fill="FFFFFF"/>
              </w:rPr>
            </w:pPr>
            <w:r>
              <w:rPr>
                <w:rFonts w:ascii="Times New Roman" w:hAnsi="Times New Roman" w:cs="Arial"/>
                <w:sz w:val="19"/>
                <w:szCs w:val="19"/>
                <w:shd w:val="clear" w:color="auto" w:fill="FFFFFF"/>
                <w:lang w:val="lt-LT"/>
              </w:rPr>
              <w:t>Statybą leidžiančio dokumento (SLD) gavimas;</w:t>
            </w:r>
          </w:p>
          <w:p w14:paraId="747C31DC" w14:textId="77777777" w:rsidR="006403CE" w:rsidRDefault="006403CE">
            <w:pPr>
              <w:spacing w:line="264" w:lineRule="auto"/>
              <w:rPr>
                <w:rFonts w:cs="Arial"/>
                <w:sz w:val="19"/>
                <w:szCs w:val="19"/>
              </w:rPr>
            </w:pPr>
          </w:p>
          <w:p w14:paraId="5B91BD55" w14:textId="77777777" w:rsidR="006403CE" w:rsidRDefault="00044DB1">
            <w:pPr>
              <w:spacing w:line="264" w:lineRule="auto"/>
              <w:jc w:val="both"/>
            </w:pPr>
            <w:r>
              <w:rPr>
                <w:sz w:val="19"/>
                <w:szCs w:val="19"/>
              </w:rPr>
              <w:t>*</w:t>
            </w:r>
            <w:r>
              <w:rPr>
                <w:rFonts w:cs="Arial"/>
                <w:sz w:val="19"/>
                <w:szCs w:val="19"/>
              </w:rPr>
              <w:t xml:space="preserve"> </w:t>
            </w:r>
            <w:r>
              <w:rPr>
                <w:rFonts w:cs="Arial"/>
                <w:i/>
                <w:iCs/>
                <w:sz w:val="19"/>
                <w:szCs w:val="19"/>
              </w:rPr>
              <w:t>priklausomai nuo perkamų paslaugų apimties (perkama projektinių pasiūlymų parengimas (PP), interjero projekto parengimas, TDP parengimas ir PVP) yra nurodomi projekto rengimo etapai.</w:t>
            </w:r>
          </w:p>
        </w:tc>
      </w:tr>
      <w:tr w:rsidR="006403CE" w14:paraId="6AA068F1"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018CE3E" w14:textId="77777777" w:rsidR="006403CE" w:rsidRDefault="006403CE">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12ACEA08" w14:textId="77777777" w:rsidR="006403CE" w:rsidRDefault="00044DB1">
            <w:r>
              <w:rPr>
                <w:rFonts w:cs="Arial"/>
                <w:b/>
                <w:bCs/>
                <w:sz w:val="17"/>
                <w:szCs w:val="17"/>
              </w:rPr>
              <w:t>KAINA IR ATSISKAITYMAS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0E9AFB1E" w14:textId="77777777" w:rsidR="006403CE" w:rsidRDefault="006403CE">
            <w:pPr>
              <w:spacing w:line="264" w:lineRule="auto"/>
              <w:rPr>
                <w:rFonts w:cs="Arial"/>
                <w:sz w:val="19"/>
                <w:szCs w:val="19"/>
              </w:rPr>
            </w:pPr>
          </w:p>
        </w:tc>
      </w:tr>
      <w:tr w:rsidR="006403CE" w14:paraId="7AF3E04C"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26E6C47D"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7E0CA834" w14:textId="77777777" w:rsidR="006403CE" w:rsidRDefault="00044DB1">
            <w:pPr>
              <w:spacing w:line="264" w:lineRule="auto"/>
            </w:pPr>
            <w:bookmarkStart w:id="1" w:name="KainodaraSD"/>
            <w:r>
              <w:rPr>
                <w:rFonts w:cs="Arial"/>
                <w:sz w:val="19"/>
                <w:szCs w:val="19"/>
              </w:rPr>
              <w:t xml:space="preserve">Sutarties kainodara </w:t>
            </w:r>
            <w:hyperlink w:anchor="Kainodara3">
              <w:bookmarkEnd w:id="1"/>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469DC6F4" w14:textId="77777777" w:rsidR="006403CE" w:rsidRDefault="00044DB1">
            <w:pPr>
              <w:spacing w:line="264" w:lineRule="auto"/>
            </w:pPr>
            <w:r>
              <w:rPr>
                <w:b/>
                <w:sz w:val="19"/>
              </w:rPr>
              <w:t>Fiksuotos kainos</w:t>
            </w:r>
            <w:r>
              <w:rPr>
                <w:rFonts w:cs="Arial"/>
                <w:sz w:val="19"/>
                <w:szCs w:val="19"/>
              </w:rPr>
              <w:t xml:space="preserve"> kainodara </w:t>
            </w:r>
          </w:p>
          <w:p w14:paraId="2DE6666B" w14:textId="77777777" w:rsidR="006403CE" w:rsidRDefault="00044DB1">
            <w:pPr>
              <w:spacing w:line="264" w:lineRule="auto"/>
            </w:pPr>
            <w:r>
              <w:rPr>
                <w:rFonts w:cs="Arial"/>
                <w:sz w:val="19"/>
                <w:szCs w:val="19"/>
              </w:rPr>
              <w:t xml:space="preserve"> </w:t>
            </w:r>
          </w:p>
        </w:tc>
      </w:tr>
      <w:tr w:rsidR="006403CE" w14:paraId="6BC6193C"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78F0C41C"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47A053CB" w14:textId="77777777" w:rsidR="006403CE" w:rsidRDefault="00044DB1">
            <w:pPr>
              <w:spacing w:line="264" w:lineRule="auto"/>
            </w:pPr>
            <w:r>
              <w:rPr>
                <w:rFonts w:cs="Arial"/>
                <w:sz w:val="19"/>
                <w:szCs w:val="19"/>
              </w:rPr>
              <w:t xml:space="preserve">Kainos peržiūra dėl kainų lygio pokyčių </w:t>
            </w:r>
            <w:hyperlink w:anchor="KainosIndeksavimas3">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6CBB62B1" w14:textId="77777777" w:rsidR="006403CE" w:rsidRDefault="00044DB1">
            <w:pPr>
              <w:spacing w:line="264" w:lineRule="auto"/>
              <w:rPr>
                <w:shd w:val="clear" w:color="auto" w:fill="FFFFFF"/>
              </w:rPr>
            </w:pPr>
            <w:r>
              <w:rPr>
                <w:rFonts w:cs="Arial"/>
                <w:sz w:val="19"/>
                <w:szCs w:val="19"/>
                <w:shd w:val="clear" w:color="auto" w:fill="FFFFFF"/>
              </w:rPr>
              <w:t xml:space="preserve">Taikoma </w:t>
            </w:r>
          </w:p>
        </w:tc>
      </w:tr>
      <w:tr w:rsidR="006403CE" w14:paraId="0C57E4AA"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29C2F33B" w14:textId="77777777" w:rsidR="006403CE" w:rsidRDefault="006403CE">
            <w:pPr>
              <w:pStyle w:val="Sraopastraipa"/>
              <w:numPr>
                <w:ilvl w:val="0"/>
                <w:numId w:val="3"/>
              </w:numPr>
              <w:rPr>
                <w:rFonts w:ascii="Times New Roman" w:hAnsi="Times New Roman" w:cs="Arial"/>
                <w:sz w:val="19"/>
                <w:szCs w:val="19"/>
                <w:lang w:val="pt-BR"/>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36F9EF95" w14:textId="77777777" w:rsidR="006403CE" w:rsidRDefault="00044DB1">
            <w:pPr>
              <w:spacing w:line="264" w:lineRule="auto"/>
            </w:pPr>
            <w:r>
              <w:rPr>
                <w:rFonts w:cs="Arial"/>
                <w:sz w:val="19"/>
                <w:szCs w:val="19"/>
              </w:rPr>
              <w:t xml:space="preserve">Sutarties kaina </w:t>
            </w:r>
          </w:p>
          <w:p w14:paraId="2D68F61B" w14:textId="77777777" w:rsidR="006403CE" w:rsidRDefault="00A63D63">
            <w:pPr>
              <w:spacing w:line="264" w:lineRule="auto"/>
            </w:pPr>
            <w:hyperlink w:anchor="Kainodara3">
              <w:r w:rsidR="00044DB1">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2EB62E85" w14:textId="77777777" w:rsidR="006403CE" w:rsidRDefault="00044DB1">
            <w:pPr>
              <w:spacing w:line="264" w:lineRule="auto"/>
            </w:pPr>
            <w:r>
              <w:rPr>
                <w:rFonts w:cs="Arial"/>
                <w:sz w:val="19"/>
                <w:szCs w:val="19"/>
              </w:rPr>
              <w:t xml:space="preserve">Pradinės sutarties vertė – </w:t>
            </w:r>
            <w:r>
              <w:rPr>
                <w:rFonts w:cs="Arial"/>
                <w:b/>
                <w:bCs/>
                <w:sz w:val="19"/>
                <w:szCs w:val="19"/>
              </w:rPr>
              <w:t>[</w:t>
            </w:r>
            <w:r>
              <w:rPr>
                <w:sz w:val="19"/>
                <w:highlight w:val="lightGray"/>
              </w:rPr>
              <w:t>suma</w:t>
            </w:r>
            <w:r>
              <w:rPr>
                <w:rFonts w:cs="Arial"/>
                <w:b/>
                <w:bCs/>
                <w:sz w:val="19"/>
                <w:szCs w:val="19"/>
              </w:rPr>
              <w:t xml:space="preserve">] Eur </w:t>
            </w:r>
            <w:r>
              <w:rPr>
                <w:rFonts w:cs="Arial"/>
                <w:sz w:val="19"/>
                <w:szCs w:val="19"/>
              </w:rPr>
              <w:t>be PVM</w:t>
            </w:r>
            <w:r>
              <w:rPr>
                <w:rFonts w:cs="Arial"/>
                <w:b/>
                <w:bCs/>
                <w:sz w:val="19"/>
                <w:szCs w:val="19"/>
              </w:rPr>
              <w:t xml:space="preserve"> </w:t>
            </w:r>
            <w:r>
              <w:rPr>
                <w:rFonts w:cs="Arial"/>
                <w:sz w:val="19"/>
                <w:szCs w:val="19"/>
              </w:rPr>
              <w:t>(suma žodžiais)</w:t>
            </w:r>
          </w:p>
          <w:p w14:paraId="1E236D73" w14:textId="77777777" w:rsidR="006403CE" w:rsidRDefault="00044DB1">
            <w:pPr>
              <w:spacing w:line="264" w:lineRule="auto"/>
            </w:pPr>
            <w:r>
              <w:rPr>
                <w:rFonts w:cs="Arial"/>
                <w:sz w:val="19"/>
                <w:szCs w:val="19"/>
              </w:rPr>
              <w:t>PVM suma – [suma] Eur</w:t>
            </w:r>
          </w:p>
          <w:p w14:paraId="502A930B" w14:textId="77777777" w:rsidR="006403CE" w:rsidRDefault="00044DB1">
            <w:pPr>
              <w:spacing w:line="264" w:lineRule="auto"/>
            </w:pPr>
            <w:r>
              <w:rPr>
                <w:rFonts w:cs="Arial"/>
                <w:sz w:val="19"/>
                <w:szCs w:val="19"/>
              </w:rPr>
              <w:t xml:space="preserve">Sutarties kaina su PVM – </w:t>
            </w:r>
            <w:r>
              <w:rPr>
                <w:b/>
                <w:sz w:val="19"/>
                <w:highlight w:val="lightGray"/>
              </w:rPr>
              <w:t>[</w:t>
            </w:r>
            <w:r>
              <w:rPr>
                <w:sz w:val="19"/>
                <w:highlight w:val="lightGray"/>
              </w:rPr>
              <w:t>suma</w:t>
            </w:r>
            <w:r>
              <w:rPr>
                <w:rFonts w:cs="Arial"/>
                <w:b/>
                <w:bCs/>
                <w:sz w:val="19"/>
                <w:szCs w:val="19"/>
              </w:rPr>
              <w:t xml:space="preserve">] Eur </w:t>
            </w:r>
            <w:r>
              <w:rPr>
                <w:rFonts w:cs="Arial"/>
                <w:sz w:val="19"/>
                <w:szCs w:val="19"/>
              </w:rPr>
              <w:t>(suma žodžiais)</w:t>
            </w:r>
          </w:p>
        </w:tc>
      </w:tr>
      <w:tr w:rsidR="006403CE" w14:paraId="60203CD5"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22EC152B" w14:textId="77777777" w:rsidR="006403CE" w:rsidRDefault="006403CE">
            <w:pPr>
              <w:pStyle w:val="Sraopastraipa"/>
              <w:numPr>
                <w:ilvl w:val="0"/>
                <w:numId w:val="3"/>
              </w:numPr>
              <w:rPr>
                <w:rFonts w:ascii="Times New Roman" w:hAnsi="Times New Roman" w:cs="Arial"/>
                <w:sz w:val="19"/>
                <w:szCs w:val="19"/>
                <w:lang w:val="it-I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55F4CA11" w14:textId="77777777" w:rsidR="006403CE" w:rsidRDefault="00044DB1">
            <w:pPr>
              <w:spacing w:line="264" w:lineRule="auto"/>
            </w:pPr>
            <w:r>
              <w:rPr>
                <w:rFonts w:cs="Arial"/>
                <w:sz w:val="19"/>
                <w:szCs w:val="19"/>
              </w:rPr>
              <w:t xml:space="preserve">Projektavimo paslaugų kaina </w:t>
            </w:r>
            <w:hyperlink w:anchor="Kainodara3">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2AF8D7E7" w14:textId="77777777" w:rsidR="006403CE" w:rsidRDefault="00044DB1">
            <w:pPr>
              <w:spacing w:line="264" w:lineRule="auto"/>
            </w:pPr>
            <w:r>
              <w:rPr>
                <w:rFonts w:cs="Arial"/>
                <w:sz w:val="19"/>
                <w:szCs w:val="19"/>
              </w:rPr>
              <w:t>[</w:t>
            </w:r>
            <w:r>
              <w:rPr>
                <w:sz w:val="19"/>
                <w:szCs w:val="19"/>
              </w:rPr>
              <w:t>suma</w:t>
            </w:r>
            <w:r>
              <w:rPr>
                <w:rFonts w:cs="Arial"/>
                <w:sz w:val="19"/>
                <w:szCs w:val="19"/>
              </w:rPr>
              <w:t>] Eur be PVM, iš kurių: [</w:t>
            </w:r>
            <w:r>
              <w:rPr>
                <w:sz w:val="19"/>
                <w:szCs w:val="19"/>
              </w:rPr>
              <w:t>nurodoma pagal poreikį</w:t>
            </w:r>
            <w:r>
              <w:rPr>
                <w:rFonts w:cs="Arial"/>
                <w:sz w:val="19"/>
                <w:szCs w:val="19"/>
              </w:rPr>
              <w:t>]</w:t>
            </w:r>
          </w:p>
          <w:p w14:paraId="277F77B6" w14:textId="77777777" w:rsidR="006403CE" w:rsidRDefault="006403CE">
            <w:pPr>
              <w:spacing w:line="264" w:lineRule="auto"/>
              <w:jc w:val="both"/>
              <w:rPr>
                <w:rFonts w:cs="Arial"/>
                <w:sz w:val="19"/>
                <w:szCs w:val="19"/>
              </w:rPr>
            </w:pPr>
          </w:p>
        </w:tc>
      </w:tr>
      <w:tr w:rsidR="006403CE" w14:paraId="07E4F163"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FCAAEAA" w14:textId="77777777" w:rsidR="006403CE" w:rsidRDefault="006403CE">
            <w:pPr>
              <w:pStyle w:val="Sraopastraipa"/>
              <w:numPr>
                <w:ilvl w:val="0"/>
                <w:numId w:val="3"/>
              </w:numPr>
              <w:rPr>
                <w:rFonts w:ascii="Times New Roman" w:hAnsi="Times New Roman" w:cs="Arial"/>
                <w:sz w:val="19"/>
                <w:szCs w:val="19"/>
                <w:lang w:val="pt-BR"/>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2D9B9031" w14:textId="77777777" w:rsidR="006403CE" w:rsidRDefault="00044DB1">
            <w:pPr>
              <w:spacing w:line="264" w:lineRule="auto"/>
            </w:pPr>
            <w:r>
              <w:rPr>
                <w:rFonts w:cs="Arial"/>
                <w:sz w:val="19"/>
                <w:szCs w:val="19"/>
              </w:rPr>
              <w:t>Priežiūros paslaugų kaina</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43F778E0" w14:textId="77777777" w:rsidR="006403CE" w:rsidRDefault="00044DB1">
            <w:pPr>
              <w:spacing w:line="264" w:lineRule="auto"/>
            </w:pPr>
            <w:r>
              <w:rPr>
                <w:rFonts w:cs="Arial"/>
                <w:sz w:val="19"/>
                <w:szCs w:val="19"/>
              </w:rPr>
              <w:t>[</w:t>
            </w:r>
            <w:r>
              <w:rPr>
                <w:sz w:val="19"/>
                <w:highlight w:val="lightGray"/>
              </w:rPr>
              <w:t>suma</w:t>
            </w:r>
            <w:r>
              <w:rPr>
                <w:rFonts w:cs="Arial"/>
                <w:sz w:val="19"/>
                <w:szCs w:val="19"/>
              </w:rPr>
              <w:t xml:space="preserve">] Eur be PVM </w:t>
            </w:r>
          </w:p>
        </w:tc>
      </w:tr>
      <w:tr w:rsidR="006403CE" w14:paraId="20528915"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750D056E"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0F963C15" w14:textId="77777777" w:rsidR="006403CE" w:rsidRDefault="00044DB1">
            <w:pPr>
              <w:spacing w:line="264" w:lineRule="auto"/>
            </w:pPr>
            <w:r>
              <w:rPr>
                <w:rFonts w:cs="Arial"/>
                <w:sz w:val="19"/>
                <w:szCs w:val="19"/>
              </w:rPr>
              <w:t>Kitų paslaugų kaina (įkainis)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118BB37E" w14:textId="77777777" w:rsidR="006403CE" w:rsidRDefault="00044DB1">
            <w:pPr>
              <w:spacing w:line="264" w:lineRule="auto"/>
            </w:pPr>
            <w:r>
              <w:rPr>
                <w:rFonts w:cs="Arial"/>
                <w:sz w:val="19"/>
                <w:szCs w:val="19"/>
              </w:rPr>
              <w:t>[</w:t>
            </w:r>
            <w:r>
              <w:rPr>
                <w:rFonts w:cs="Arial"/>
                <w:sz w:val="19"/>
                <w:szCs w:val="19"/>
                <w:highlight w:val="lightGray"/>
              </w:rPr>
              <w:t>suma</w:t>
            </w:r>
            <w:r>
              <w:rPr>
                <w:rFonts w:cs="Arial"/>
                <w:sz w:val="19"/>
                <w:szCs w:val="19"/>
              </w:rPr>
              <w:t>] Eur be PVM;</w:t>
            </w:r>
          </w:p>
          <w:p w14:paraId="3771B5A7" w14:textId="77777777" w:rsidR="006403CE" w:rsidRDefault="006403CE">
            <w:pPr>
              <w:spacing w:line="264" w:lineRule="auto"/>
              <w:rPr>
                <w:rFonts w:cs="Arial"/>
                <w:sz w:val="19"/>
                <w:szCs w:val="19"/>
              </w:rPr>
            </w:pPr>
          </w:p>
        </w:tc>
      </w:tr>
      <w:tr w:rsidR="006403CE" w14:paraId="73333589"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1961B410"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54457D96" w14:textId="77777777" w:rsidR="006403CE" w:rsidRDefault="00044DB1">
            <w:pPr>
              <w:spacing w:line="264" w:lineRule="auto"/>
            </w:pPr>
            <w:r>
              <w:rPr>
                <w:rFonts w:cs="Arial"/>
                <w:sz w:val="19"/>
                <w:szCs w:val="19"/>
              </w:rPr>
              <w:t>Išlaidos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08EFD10B" w14:textId="77777777" w:rsidR="006403CE" w:rsidRDefault="00044DB1">
            <w:pPr>
              <w:spacing w:line="264" w:lineRule="auto"/>
              <w:jc w:val="both"/>
            </w:pPr>
            <w:r>
              <w:rPr>
                <w:rFonts w:cs="Arial"/>
                <w:sz w:val="19"/>
                <w:szCs w:val="19"/>
              </w:rPr>
              <w:t>Mokesčių (rinkliavų), taikytinų už SLD, prisijungimo sąlygų ir kitų reikiamų dokumentų gavimą, derinimą bei išdavimą, išlaidos Projektuotojo įsivertinamos apskaičiuojant Projektavimo paslaugų kainą ir įskaičiuojamos į Pasiūlymo kainą.</w:t>
            </w:r>
          </w:p>
        </w:tc>
      </w:tr>
      <w:tr w:rsidR="006403CE" w14:paraId="49398F65"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0E99BEDC"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3B3BBB97" w14:textId="77777777" w:rsidR="006403CE" w:rsidRDefault="00044DB1">
            <w:pPr>
              <w:spacing w:line="264" w:lineRule="auto"/>
            </w:pPr>
            <w:bookmarkStart w:id="2" w:name="AtsiskaitymasSD"/>
            <w:r>
              <w:rPr>
                <w:rFonts w:cs="Arial"/>
                <w:sz w:val="19"/>
                <w:szCs w:val="19"/>
              </w:rPr>
              <w:t xml:space="preserve">Atsiskaitymo </w:t>
            </w:r>
            <w:bookmarkEnd w:id="2"/>
            <w:r>
              <w:rPr>
                <w:rFonts w:cs="Arial"/>
                <w:sz w:val="19"/>
                <w:szCs w:val="19"/>
              </w:rPr>
              <w:t>sąlygos</w:t>
            </w:r>
          </w:p>
          <w:p w14:paraId="7D985623" w14:textId="77777777" w:rsidR="006403CE" w:rsidRDefault="00A63D63">
            <w:pPr>
              <w:spacing w:line="264" w:lineRule="auto"/>
            </w:pPr>
            <w:hyperlink w:anchor="Atsiskaitymas4">
              <w:r w:rsidR="00044DB1">
                <w:rPr>
                  <w:rStyle w:val="Hipersaitas"/>
                  <w:rFonts w:cs="Segoe UI Emoji"/>
                  <w:sz w:val="19"/>
                  <w:szCs w:val="19"/>
                </w:rPr>
                <w:t>🔽</w:t>
              </w:r>
            </w:hyperlink>
          </w:p>
          <w:p w14:paraId="582D6517" w14:textId="77777777" w:rsidR="006403CE" w:rsidRDefault="006403CE">
            <w:pPr>
              <w:spacing w:line="264" w:lineRule="auto"/>
              <w:rPr>
                <w:rFonts w:cs="Arial"/>
                <w:sz w:val="19"/>
                <w:szCs w:val="19"/>
              </w:rPr>
            </w:pP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608BFE3E" w14:textId="77777777" w:rsidR="006403CE" w:rsidRDefault="00044DB1">
            <w:pPr>
              <w:spacing w:after="120" w:line="264" w:lineRule="auto"/>
              <w:jc w:val="both"/>
            </w:pPr>
            <w:bookmarkStart w:id="3" w:name="mokejimuschSD"/>
            <w:r>
              <w:rPr>
                <w:rFonts w:cs="Arial"/>
                <w:b/>
                <w:bCs/>
                <w:sz w:val="19"/>
                <w:szCs w:val="19"/>
              </w:rPr>
              <w:t>Mokėjim</w:t>
            </w:r>
            <w:bookmarkEnd w:id="3"/>
            <w:r>
              <w:rPr>
                <w:rFonts w:cs="Arial"/>
                <w:b/>
                <w:bCs/>
                <w:sz w:val="19"/>
                <w:szCs w:val="19"/>
              </w:rPr>
              <w:t xml:space="preserve">ai / Mokėjimų grafikas/schema </w:t>
            </w:r>
            <w:r>
              <w:rPr>
                <w:rFonts w:cs="Arial"/>
                <w:sz w:val="19"/>
                <w:szCs w:val="19"/>
              </w:rPr>
              <w:t>[</w:t>
            </w:r>
            <w:bookmarkStart w:id="4" w:name="bdmokejimusch"/>
            <w:r>
              <w:rPr>
                <w:rFonts w:cs="Arial"/>
                <w:sz w:val="19"/>
                <w:szCs w:val="19"/>
              </w:rPr>
              <w:t>BD</w:t>
            </w:r>
            <w:bookmarkEnd w:id="4"/>
            <w:r>
              <w:rPr>
                <w:rFonts w:cs="Arial"/>
                <w:sz w:val="19"/>
                <w:szCs w:val="19"/>
              </w:rPr>
              <w:t xml:space="preserve"> 4.9 p.]: </w:t>
            </w:r>
          </w:p>
          <w:p w14:paraId="75A57706" w14:textId="77777777" w:rsidR="006403CE" w:rsidRDefault="00044DB1">
            <w:pPr>
              <w:spacing w:line="264" w:lineRule="auto"/>
              <w:jc w:val="both"/>
            </w:pPr>
            <w:r>
              <w:rPr>
                <w:rFonts w:cs="Arial"/>
                <w:sz w:val="16"/>
                <w:szCs w:val="16"/>
              </w:rPr>
              <w:t>Šio punkto žymėjimai:</w:t>
            </w:r>
          </w:p>
          <w:p w14:paraId="67D40D99" w14:textId="77777777" w:rsidR="006403CE" w:rsidRDefault="00044DB1">
            <w:pPr>
              <w:spacing w:line="264" w:lineRule="auto"/>
              <w:jc w:val="both"/>
            </w:pPr>
            <w:r>
              <w:rPr>
                <w:rFonts w:cs="Arial"/>
                <w:sz w:val="16"/>
                <w:szCs w:val="16"/>
              </w:rPr>
              <w:t xml:space="preserve">1M, 2M ... </w:t>
            </w:r>
            <w:proofErr w:type="spellStart"/>
            <w:r>
              <w:rPr>
                <w:rFonts w:cs="Arial"/>
                <w:sz w:val="16"/>
                <w:szCs w:val="16"/>
              </w:rPr>
              <w:t>nM</w:t>
            </w:r>
            <w:proofErr w:type="spellEnd"/>
            <w:r>
              <w:rPr>
                <w:rFonts w:cs="Arial"/>
                <w:sz w:val="16"/>
                <w:szCs w:val="16"/>
              </w:rPr>
              <w:t xml:space="preserve"> – Užsakovo mokėjimo eilės numeris;</w:t>
            </w:r>
          </w:p>
          <w:p w14:paraId="4D1AA07D" w14:textId="77777777" w:rsidR="006403CE" w:rsidRDefault="00044DB1">
            <w:pPr>
              <w:spacing w:after="120" w:line="264" w:lineRule="auto"/>
              <w:jc w:val="both"/>
            </w:pPr>
            <w:r>
              <w:rPr>
                <w:rFonts w:cs="Arial"/>
                <w:sz w:val="16"/>
                <w:szCs w:val="16"/>
              </w:rPr>
              <w:t>10 %, 20 % ... n % - procentinė dalis nuo Projektavimo paslaugų kainos su PVM, kurią sumoka Užsakovas.</w:t>
            </w:r>
          </w:p>
          <w:p w14:paraId="118BC98F" w14:textId="77777777" w:rsidR="006403CE" w:rsidRDefault="00044DB1">
            <w:pPr>
              <w:spacing w:after="60" w:line="264" w:lineRule="auto"/>
              <w:jc w:val="both"/>
            </w:pPr>
            <w:r>
              <w:rPr>
                <w:rFonts w:cs="Arial"/>
                <w:b/>
                <w:bCs/>
                <w:sz w:val="19"/>
                <w:szCs w:val="19"/>
              </w:rPr>
              <w:t>Projektavimo paslaugų kainos mokėjimas*</w:t>
            </w:r>
            <w:r>
              <w:rPr>
                <w:rFonts w:cs="Arial"/>
                <w:sz w:val="19"/>
                <w:szCs w:val="19"/>
              </w:rPr>
              <w:t>:</w:t>
            </w:r>
          </w:p>
          <w:p w14:paraId="3AC026E0" w14:textId="77777777" w:rsidR="006403CE" w:rsidRDefault="00044DB1">
            <w:pPr>
              <w:spacing w:line="264" w:lineRule="auto"/>
              <w:ind w:left="439" w:hanging="425"/>
              <w:jc w:val="both"/>
            </w:pPr>
            <w:r>
              <w:rPr>
                <w:sz w:val="19"/>
                <w:szCs w:val="19"/>
              </w:rPr>
              <w:t xml:space="preserve">1M - 95 </w:t>
            </w:r>
            <w:r>
              <w:rPr>
                <w:rFonts w:cs="Arial"/>
                <w:sz w:val="19"/>
                <w:szCs w:val="19"/>
              </w:rPr>
              <w:t>% mokama gavus SLD pagal parengtus PP</w:t>
            </w:r>
            <w:r>
              <w:rPr>
                <w:rFonts w:cs="Arial"/>
                <w:b/>
                <w:bCs/>
                <w:sz w:val="19"/>
                <w:szCs w:val="19"/>
              </w:rPr>
              <w:t>;</w:t>
            </w:r>
          </w:p>
          <w:p w14:paraId="78A0347E" w14:textId="77777777" w:rsidR="006403CE" w:rsidRDefault="00044DB1">
            <w:pPr>
              <w:spacing w:line="264" w:lineRule="auto"/>
              <w:ind w:left="439" w:hanging="425"/>
              <w:jc w:val="both"/>
            </w:pPr>
            <w:r>
              <w:rPr>
                <w:rFonts w:cs="Arial"/>
                <w:b/>
                <w:bCs/>
                <w:sz w:val="19"/>
                <w:szCs w:val="19"/>
              </w:rPr>
              <w:t>2M – 5 % mokama po TDP ir statybos rangos viešo pirkimo galutinio pasiūlymų pateikimo termino a</w:t>
            </w:r>
            <w:r>
              <w:rPr>
                <w:rFonts w:cs="Arial"/>
                <w:b/>
                <w:bCs/>
                <w:sz w:val="19"/>
                <w:szCs w:val="19"/>
                <w:shd w:val="clear" w:color="auto" w:fill="FFFFFF"/>
              </w:rPr>
              <w:t>rba po 12 mėn. po</w:t>
            </w:r>
            <w:r>
              <w:rPr>
                <w:rFonts w:cs="Arial"/>
                <w:b/>
                <w:bCs/>
                <w:sz w:val="19"/>
                <w:szCs w:val="19"/>
              </w:rPr>
              <w:t xml:space="preserve"> SLD gavimo dienos (priklausomai kas įvyks anksčiau).</w:t>
            </w:r>
          </w:p>
          <w:p w14:paraId="350AACCD" w14:textId="77777777" w:rsidR="006403CE" w:rsidRDefault="006403CE">
            <w:pPr>
              <w:spacing w:line="264" w:lineRule="auto"/>
              <w:jc w:val="both"/>
              <w:rPr>
                <w:rFonts w:cs="Arial"/>
                <w:sz w:val="19"/>
                <w:szCs w:val="19"/>
              </w:rPr>
            </w:pPr>
          </w:p>
          <w:p w14:paraId="75940505" w14:textId="77777777" w:rsidR="006403CE" w:rsidRDefault="00044DB1">
            <w:pPr>
              <w:spacing w:line="264" w:lineRule="auto"/>
              <w:jc w:val="both"/>
            </w:pPr>
            <w:r>
              <w:rPr>
                <w:b/>
                <w:sz w:val="19"/>
              </w:rPr>
              <w:t>Pastaba</w:t>
            </w:r>
            <w:r>
              <w:rPr>
                <w:rFonts w:cs="Arial"/>
                <w:sz w:val="19"/>
                <w:szCs w:val="19"/>
              </w:rPr>
              <w:t>. Užsakovo prievolė mokėti kiekvieną iš nurodytų kainos dalių atsiranda tik po tinkamo konkrečių Paslaugų įvykdymo ir/ar konkretaus įvykio atsiradimo. Tinkamo įvykdymo ir/ar konkretaus įvykio apibūdinimai suformuluoti Bendrojoje dalyje arba Techninėje užduotyje.</w:t>
            </w:r>
          </w:p>
          <w:p w14:paraId="4A9174C5" w14:textId="77777777" w:rsidR="006403CE" w:rsidRDefault="00044DB1">
            <w:pPr>
              <w:spacing w:line="264" w:lineRule="auto"/>
              <w:jc w:val="both"/>
            </w:pPr>
            <w:r>
              <w:rPr>
                <w:rFonts w:cs="Arial"/>
                <w:sz w:val="19"/>
                <w:szCs w:val="19"/>
              </w:rPr>
              <w:t xml:space="preserve">* </w:t>
            </w:r>
            <w:r>
              <w:rPr>
                <w:rFonts w:cs="Arial"/>
                <w:i/>
                <w:iCs/>
                <w:sz w:val="19"/>
                <w:szCs w:val="19"/>
              </w:rPr>
              <w:t>priklausomai nuo perkamų paslaugų apimties (perkama projektinių pasiūlymų (PP) parengimas, interjero projekto, parengimas, TDP parengimas ir PVP) yra nurodomos atsiskaitymo sąlygos.</w:t>
            </w:r>
          </w:p>
        </w:tc>
      </w:tr>
      <w:tr w:rsidR="006403CE" w14:paraId="11AE09A6"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03EE9C3"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489AB009" w14:textId="77777777" w:rsidR="006403CE" w:rsidRDefault="00044DB1">
            <w:pPr>
              <w:spacing w:line="264" w:lineRule="auto"/>
            </w:pPr>
            <w:bookmarkStart w:id="5" w:name="AtsiskaitymoTerminaSD"/>
            <w:r>
              <w:rPr>
                <w:rFonts w:cs="Arial"/>
                <w:sz w:val="19"/>
                <w:szCs w:val="19"/>
              </w:rPr>
              <w:t>Atsiskaitymo terminas</w:t>
            </w:r>
            <w:bookmarkEnd w:id="5"/>
            <w:r>
              <w:rPr>
                <w:rFonts w:cs="Arial"/>
                <w:sz w:val="19"/>
                <w:szCs w:val="19"/>
              </w:rPr>
              <w:t xml:space="preserve"> </w:t>
            </w:r>
            <w:hyperlink w:anchor="AtsiskaitymoTermina4">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71602D12" w14:textId="77777777" w:rsidR="006403CE" w:rsidRDefault="00044DB1">
            <w:pPr>
              <w:spacing w:line="264" w:lineRule="auto"/>
              <w:jc w:val="both"/>
            </w:pPr>
            <w:r>
              <w:rPr>
                <w:rFonts w:cs="Arial"/>
                <w:sz w:val="19"/>
                <w:szCs w:val="19"/>
              </w:rPr>
              <w:t>Per 30 dienų nuo PVM sąskaitos faktūros gavimo dienos. PVM sąskaitos faktūros išrašomos ir pateikiamos Užsakovui tik po to, kai Šalys pasirašo Paslaugų aktą arba kai Užsakovas raštu patvirtina (suderina) Paslaugų ataskaitą dėl konkrečios suteiktos Paslaugos.</w:t>
            </w:r>
          </w:p>
        </w:tc>
      </w:tr>
      <w:tr w:rsidR="006403CE" w14:paraId="069A18B1"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CB4CD64"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1F3855FD" w14:textId="77777777" w:rsidR="006403CE" w:rsidRDefault="00044DB1">
            <w:pPr>
              <w:spacing w:line="264" w:lineRule="auto"/>
            </w:pPr>
            <w:bookmarkStart w:id="6" w:name="AvansasSD"/>
            <w:r>
              <w:rPr>
                <w:rFonts w:cs="Arial"/>
                <w:sz w:val="19"/>
                <w:szCs w:val="19"/>
              </w:rPr>
              <w:t xml:space="preserve">Avanso </w:t>
            </w:r>
            <w:bookmarkEnd w:id="6"/>
            <w:r>
              <w:rPr>
                <w:rFonts w:cs="Arial"/>
                <w:sz w:val="19"/>
                <w:szCs w:val="19"/>
              </w:rPr>
              <w:t xml:space="preserve">mokėjimas </w:t>
            </w:r>
            <w:hyperlink w:anchor="Avansas4">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4F478A86" w14:textId="77777777" w:rsidR="006403CE" w:rsidRDefault="00044DB1">
            <w:pPr>
              <w:jc w:val="both"/>
            </w:pPr>
            <w:r>
              <w:rPr>
                <w:rFonts w:cs="Arial"/>
                <w:sz w:val="19"/>
                <w:szCs w:val="19"/>
              </w:rPr>
              <w:t>Netaikoma</w:t>
            </w:r>
          </w:p>
        </w:tc>
      </w:tr>
      <w:tr w:rsidR="006403CE" w14:paraId="1E5D0181"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0B1E1E4"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2333CC62" w14:textId="77777777" w:rsidR="006403CE" w:rsidRDefault="00044DB1">
            <w:pPr>
              <w:spacing w:line="264" w:lineRule="auto"/>
            </w:pPr>
            <w:r>
              <w:rPr>
                <w:rFonts w:eastAsia="Arial" w:cs="Arial"/>
                <w:sz w:val="19"/>
                <w:szCs w:val="19"/>
              </w:rPr>
              <w:t>Avanso dydis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15349C4D" w14:textId="77777777" w:rsidR="006403CE" w:rsidRDefault="00044DB1">
            <w:pPr>
              <w:jc w:val="both"/>
            </w:pPr>
            <w:r>
              <w:rPr>
                <w:rFonts w:cs="Arial"/>
                <w:sz w:val="18"/>
                <w:szCs w:val="18"/>
              </w:rPr>
              <w:t>Netaikoma</w:t>
            </w:r>
          </w:p>
        </w:tc>
      </w:tr>
      <w:tr w:rsidR="006403CE" w14:paraId="4BAFF7D9"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710F68EF"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77398611" w14:textId="77777777" w:rsidR="006403CE" w:rsidRDefault="00044DB1">
            <w:pPr>
              <w:spacing w:line="264" w:lineRule="auto"/>
            </w:pPr>
            <w:r>
              <w:rPr>
                <w:rFonts w:eastAsia="Arial" w:cs="Arial"/>
                <w:sz w:val="18"/>
                <w:szCs w:val="18"/>
              </w:rPr>
              <w:t>Avanso išskaitos dydis, proc.</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74D93415" w14:textId="77777777" w:rsidR="006403CE" w:rsidRDefault="00044DB1">
            <w:pPr>
              <w:jc w:val="both"/>
            </w:pPr>
            <w:r>
              <w:rPr>
                <w:rFonts w:cs="Arial"/>
                <w:sz w:val="18"/>
                <w:szCs w:val="18"/>
              </w:rPr>
              <w:t>Netaikoma</w:t>
            </w:r>
          </w:p>
        </w:tc>
      </w:tr>
      <w:tr w:rsidR="006403CE" w14:paraId="28A3703D"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8C4212A" w14:textId="77777777" w:rsidR="006403CE" w:rsidRDefault="006403CE">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57392039" w14:textId="77777777" w:rsidR="006403CE" w:rsidRDefault="00044DB1">
            <w:pPr>
              <w:spacing w:line="264" w:lineRule="auto"/>
            </w:pPr>
            <w:r>
              <w:rPr>
                <w:rFonts w:eastAsia="Arial" w:cs="Arial"/>
                <w:b/>
                <w:bCs/>
                <w:sz w:val="17"/>
                <w:szCs w:val="17"/>
              </w:rPr>
              <w:t>TERMINAI IR GALIOJIMAS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45960DFD" w14:textId="77777777" w:rsidR="006403CE" w:rsidRDefault="006403CE">
            <w:pPr>
              <w:jc w:val="both"/>
              <w:rPr>
                <w:rFonts w:cs="Arial"/>
                <w:b/>
                <w:sz w:val="18"/>
                <w:szCs w:val="18"/>
              </w:rPr>
            </w:pPr>
          </w:p>
        </w:tc>
      </w:tr>
      <w:tr w:rsidR="006403CE" w14:paraId="3A11E8D4"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21159905"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549C2BE2" w14:textId="77777777" w:rsidR="006403CE" w:rsidRDefault="00044DB1">
            <w:pPr>
              <w:spacing w:line="264" w:lineRule="auto"/>
            </w:pPr>
            <w:r>
              <w:rPr>
                <w:rFonts w:cs="Arial"/>
                <w:sz w:val="19"/>
                <w:szCs w:val="19"/>
              </w:rPr>
              <w:t xml:space="preserve">Sutarties </w:t>
            </w:r>
            <w:bookmarkStart w:id="7" w:name="SutartiesIsigaliojimasSD"/>
            <w:r>
              <w:rPr>
                <w:rFonts w:cs="Arial"/>
                <w:sz w:val="19"/>
                <w:szCs w:val="19"/>
              </w:rPr>
              <w:t>įsigaliojimas</w:t>
            </w:r>
            <w:bookmarkEnd w:id="7"/>
            <w:r>
              <w:rPr>
                <w:rFonts w:cs="Arial"/>
                <w:sz w:val="19"/>
                <w:szCs w:val="19"/>
              </w:rPr>
              <w:t xml:space="preserve"> </w:t>
            </w:r>
            <w:hyperlink w:anchor="SutartiesIsigaliojimas12">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064C597E" w14:textId="77777777" w:rsidR="006403CE" w:rsidRDefault="00044DB1">
            <w:pPr>
              <w:spacing w:line="264" w:lineRule="auto"/>
              <w:jc w:val="both"/>
            </w:pPr>
            <w:r>
              <w:rPr>
                <w:rFonts w:cs="Arial"/>
                <w:sz w:val="19"/>
                <w:szCs w:val="19"/>
              </w:rPr>
              <w:t>Sutartis įsigalioja nuo Sutarties pasirašymo ir Sutarties įvykdymo užtikrinimo dokumento pateikimo dienos [BD 11.2-11.4 p.]</w:t>
            </w:r>
          </w:p>
        </w:tc>
      </w:tr>
      <w:tr w:rsidR="006403CE" w14:paraId="78F0DFE2"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C1DCD61"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7E5CDD33" w14:textId="77777777" w:rsidR="006403CE" w:rsidRDefault="00044DB1">
            <w:pPr>
              <w:spacing w:line="264" w:lineRule="auto"/>
            </w:pPr>
            <w:r>
              <w:rPr>
                <w:rFonts w:cs="Arial"/>
                <w:sz w:val="19"/>
                <w:szCs w:val="19"/>
              </w:rPr>
              <w:t>Bendra Sutarties galiojimo trukmė</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4B9EDAFF" w14:textId="77777777" w:rsidR="006403CE" w:rsidRDefault="00044DB1">
            <w:pPr>
              <w:spacing w:line="264" w:lineRule="auto"/>
              <w:jc w:val="both"/>
            </w:pPr>
            <w:r>
              <w:rPr>
                <w:rFonts w:cs="Arial"/>
                <w:sz w:val="19"/>
                <w:szCs w:val="19"/>
              </w:rPr>
              <w:t>Sutartis galioja iki visiško įsipareigojimų įvykdymo;</w:t>
            </w:r>
          </w:p>
          <w:p w14:paraId="28445103" w14:textId="77777777" w:rsidR="006403CE" w:rsidRDefault="006403CE">
            <w:pPr>
              <w:spacing w:line="264" w:lineRule="auto"/>
              <w:jc w:val="both"/>
              <w:rPr>
                <w:rFonts w:cs="Arial"/>
                <w:sz w:val="19"/>
                <w:szCs w:val="19"/>
              </w:rPr>
            </w:pPr>
          </w:p>
          <w:p w14:paraId="5FE4BAE7" w14:textId="77777777" w:rsidR="006403CE" w:rsidRDefault="00044DB1">
            <w:pPr>
              <w:spacing w:line="264" w:lineRule="auto"/>
              <w:jc w:val="both"/>
            </w:pPr>
            <w:r>
              <w:rPr>
                <w:rFonts w:cs="Arial"/>
                <w:b/>
                <w:bCs/>
                <w:sz w:val="19"/>
                <w:szCs w:val="19"/>
              </w:rPr>
              <w:t>Paslaugų teikimo terminai:</w:t>
            </w:r>
          </w:p>
          <w:p w14:paraId="64E30F73" w14:textId="77777777" w:rsidR="006403CE" w:rsidRDefault="00044DB1">
            <w:pPr>
              <w:spacing w:line="264" w:lineRule="auto"/>
              <w:jc w:val="both"/>
            </w:pPr>
            <w:r>
              <w:rPr>
                <w:rFonts w:cs="Arial"/>
                <w:sz w:val="19"/>
                <w:szCs w:val="19"/>
              </w:rPr>
              <w:t>Projektavimo paslaugų teikimo terminas (T1</w:t>
            </w:r>
            <w:r>
              <w:rPr>
                <w:rFonts w:cs="Arial"/>
                <w:sz w:val="19"/>
                <w:szCs w:val="19"/>
                <w:shd w:val="clear" w:color="auto" w:fill="FFFFFF"/>
              </w:rPr>
              <w:t xml:space="preserve">+T2) – </w:t>
            </w:r>
            <w:r>
              <w:rPr>
                <w:rFonts w:cs="Arial"/>
                <w:b/>
                <w:bCs/>
                <w:sz w:val="19"/>
                <w:szCs w:val="19"/>
                <w:shd w:val="clear" w:color="auto" w:fill="FFFFFF"/>
              </w:rPr>
              <w:t xml:space="preserve">ne ilgiau kaip </w:t>
            </w:r>
            <w:r>
              <w:rPr>
                <w:rFonts w:cs="Arial"/>
                <w:i/>
                <w:iCs/>
                <w:sz w:val="19"/>
                <w:szCs w:val="19"/>
                <w:shd w:val="clear" w:color="auto" w:fill="B2B2B2"/>
              </w:rPr>
              <w:t>[nurodomas terminas sudėjus T1 ir T2 terminus</w:t>
            </w:r>
            <w:r>
              <w:rPr>
                <w:rFonts w:cs="Arial"/>
                <w:sz w:val="19"/>
                <w:szCs w:val="19"/>
                <w:shd w:val="clear" w:color="auto" w:fill="FFFFFF"/>
              </w:rPr>
              <w:t xml:space="preserve">] </w:t>
            </w:r>
            <w:r>
              <w:rPr>
                <w:b/>
                <w:bCs/>
                <w:sz w:val="19"/>
                <w:szCs w:val="19"/>
                <w:shd w:val="clear" w:color="auto" w:fill="FFFFFF"/>
              </w:rPr>
              <w:t>mėnesiai</w:t>
            </w:r>
            <w:r>
              <w:rPr>
                <w:rFonts w:cs="Arial"/>
                <w:b/>
                <w:bCs/>
                <w:sz w:val="19"/>
                <w:szCs w:val="19"/>
                <w:shd w:val="clear" w:color="auto" w:fill="FFFFFF"/>
              </w:rPr>
              <w:t xml:space="preserve"> nuo Sutarties įsigaliojimo</w:t>
            </w:r>
            <w:r>
              <w:rPr>
                <w:rFonts w:cs="Arial"/>
                <w:sz w:val="19"/>
                <w:szCs w:val="19"/>
                <w:shd w:val="clear" w:color="auto" w:fill="FFFFFF"/>
              </w:rPr>
              <w:t>;</w:t>
            </w:r>
          </w:p>
          <w:p w14:paraId="75D49F51" w14:textId="77777777" w:rsidR="006403CE" w:rsidRDefault="00044DB1">
            <w:pPr>
              <w:spacing w:line="264" w:lineRule="auto"/>
              <w:jc w:val="both"/>
            </w:pPr>
            <w:r>
              <w:rPr>
                <w:rFonts w:cs="Arial"/>
                <w:sz w:val="19"/>
                <w:szCs w:val="19"/>
                <w:shd w:val="clear" w:color="auto" w:fill="FFFFFF"/>
              </w:rPr>
              <w:t>Projektuotojo įsipareigojimas pateikti patikslinimus, paaiškinim</w:t>
            </w:r>
            <w:r>
              <w:rPr>
                <w:rFonts w:cs="Arial"/>
                <w:sz w:val="19"/>
                <w:szCs w:val="19"/>
              </w:rPr>
              <w:t>us, atsakymus į tiekėjų klausimus galioja iki Rangos ir TDP viešojo pirkimo galutinių pasiūlymų pateikimo termino.</w:t>
            </w:r>
          </w:p>
        </w:tc>
      </w:tr>
      <w:tr w:rsidR="006403CE" w14:paraId="229B2AD3"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BC9CBE0"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179F2413" w14:textId="77777777" w:rsidR="006403CE" w:rsidRDefault="00044DB1">
            <w:pPr>
              <w:spacing w:line="264" w:lineRule="auto"/>
            </w:pPr>
            <w:bookmarkStart w:id="8" w:name="TerminaiSD"/>
            <w:r>
              <w:rPr>
                <w:rFonts w:cs="Arial"/>
                <w:sz w:val="19"/>
                <w:szCs w:val="19"/>
              </w:rPr>
              <w:t xml:space="preserve">Paslaugų suteikimo terminai </w:t>
            </w:r>
            <w:bookmarkEnd w:id="8"/>
            <w:r>
              <w:rPr>
                <w:rFonts w:cs="Arial"/>
                <w:sz w:val="19"/>
                <w:szCs w:val="19"/>
              </w:rPr>
              <w:t xml:space="preserve">(T) </w:t>
            </w:r>
          </w:p>
          <w:p w14:paraId="4F379C42" w14:textId="77777777" w:rsidR="006403CE" w:rsidRDefault="00A63D63">
            <w:pPr>
              <w:spacing w:line="264" w:lineRule="auto"/>
            </w:pPr>
            <w:hyperlink w:anchor="Terminai5" w:tgtFrame="Terminai 5">
              <w:r w:rsidR="00044DB1">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23726206" w14:textId="77777777" w:rsidR="006403CE" w:rsidRDefault="00044DB1">
            <w:pPr>
              <w:spacing w:after="120" w:line="264" w:lineRule="auto"/>
            </w:pPr>
            <w:r>
              <w:rPr>
                <w:rFonts w:cs="Arial"/>
                <w:b/>
                <w:bCs/>
                <w:sz w:val="19"/>
                <w:szCs w:val="19"/>
              </w:rPr>
              <w:t>T1</w:t>
            </w:r>
            <w:r>
              <w:rPr>
                <w:rFonts w:cs="Arial"/>
                <w:sz w:val="19"/>
                <w:szCs w:val="19"/>
              </w:rPr>
              <w:t xml:space="preserve"> – </w:t>
            </w:r>
            <w:r>
              <w:rPr>
                <w:rFonts w:cs="Arial"/>
                <w:b/>
                <w:bCs/>
                <w:sz w:val="19"/>
                <w:szCs w:val="19"/>
              </w:rPr>
              <w:t xml:space="preserve"> </w:t>
            </w:r>
            <w:r>
              <w:rPr>
                <w:rFonts w:cs="Arial"/>
                <w:i/>
                <w:iCs/>
                <w:sz w:val="19"/>
                <w:szCs w:val="19"/>
                <w:shd w:val="clear" w:color="auto" w:fill="B2B2B2"/>
              </w:rPr>
              <w:t>[įrašomas terminas iš pasiūlymo, tačiau ne ilgiau kaip 8 mėn.]</w:t>
            </w:r>
            <w:r>
              <w:rPr>
                <w:rFonts w:cs="Arial"/>
                <w:b/>
                <w:bCs/>
                <w:sz w:val="19"/>
                <w:szCs w:val="19"/>
              </w:rPr>
              <w:t xml:space="preserve"> mėnesiai</w:t>
            </w:r>
            <w:r>
              <w:rPr>
                <w:rFonts w:cs="Arial"/>
                <w:sz w:val="19"/>
                <w:szCs w:val="19"/>
              </w:rPr>
              <w:t xml:space="preserve"> / </w:t>
            </w:r>
            <w:r>
              <w:rPr>
                <w:rFonts w:cs="Arial"/>
                <w:b/>
                <w:bCs/>
                <w:sz w:val="19"/>
                <w:szCs w:val="19"/>
              </w:rPr>
              <w:t>T2</w:t>
            </w:r>
            <w:r>
              <w:rPr>
                <w:rFonts w:cs="Arial"/>
                <w:sz w:val="19"/>
                <w:szCs w:val="19"/>
              </w:rPr>
              <w:t xml:space="preserve"> – </w:t>
            </w:r>
            <w:r>
              <w:rPr>
                <w:rFonts w:cs="Arial"/>
                <w:b/>
                <w:bCs/>
                <w:sz w:val="19"/>
                <w:szCs w:val="19"/>
              </w:rPr>
              <w:t xml:space="preserve"> 1 mėnuo;</w:t>
            </w:r>
          </w:p>
          <w:p w14:paraId="7627560B" w14:textId="77777777" w:rsidR="006403CE" w:rsidRDefault="00044DB1">
            <w:pPr>
              <w:spacing w:after="120" w:line="264" w:lineRule="auto"/>
              <w:ind w:left="441" w:hanging="441"/>
              <w:jc w:val="both"/>
            </w:pPr>
            <w:r>
              <w:rPr>
                <w:rFonts w:cs="Arial"/>
                <w:b/>
                <w:bCs/>
                <w:sz w:val="19"/>
                <w:szCs w:val="19"/>
              </w:rPr>
              <w:t>T1</w:t>
            </w:r>
            <w:r>
              <w:rPr>
                <w:rFonts w:cs="Arial"/>
                <w:sz w:val="19"/>
                <w:szCs w:val="19"/>
              </w:rPr>
              <w:t xml:space="preserve"> – Specialiųjų reikalavimų ir prisijungimo sąlygų gavimas; PP parengimo, suderinimo, viešinimo (jei privaloma), atsakymo į suinteresuotos visuomenės pasiūlymus, viešinimo ataskaitos parengimo terminas, skaičiuojamas nuo Sutarties įsigaliojimo dienos iki suderintos PP versijos perdavimo Užsakovui ir nuo viešinimo ataskaitos pateikimo, jeigu projektiniai pasiūlymai turi būti viešinami;</w:t>
            </w:r>
          </w:p>
          <w:p w14:paraId="5E1CEA57" w14:textId="77777777" w:rsidR="006403CE" w:rsidRDefault="00044DB1">
            <w:pPr>
              <w:spacing w:after="120" w:line="264" w:lineRule="auto"/>
              <w:ind w:left="441" w:hanging="441"/>
              <w:jc w:val="both"/>
            </w:pPr>
            <w:r>
              <w:rPr>
                <w:rFonts w:cs="Arial"/>
                <w:b/>
                <w:bCs/>
                <w:sz w:val="19"/>
                <w:szCs w:val="19"/>
              </w:rPr>
              <w:t>T2</w:t>
            </w:r>
            <w:r>
              <w:rPr>
                <w:rFonts w:cs="Arial"/>
                <w:sz w:val="19"/>
                <w:szCs w:val="19"/>
              </w:rPr>
              <w:t xml:space="preserve"> –</w:t>
            </w:r>
            <w:r>
              <w:t xml:space="preserve"> </w:t>
            </w:r>
            <w:r>
              <w:rPr>
                <w:rFonts w:cs="Arial"/>
                <w:sz w:val="19"/>
                <w:szCs w:val="19"/>
              </w:rPr>
              <w:t>SLD gavimo terminas, kurio skaičiavimas prasideda kitą darbo dieną po Užsakovo rašytinio pritarimo galutinei PP versijai (po atlikto PP viešinimo), kuri teikiama SLD gauti ir baigiasi gavus SLD;</w:t>
            </w:r>
          </w:p>
          <w:p w14:paraId="1656FFAC" w14:textId="77777777" w:rsidR="006403CE" w:rsidRDefault="00044DB1">
            <w:pPr>
              <w:spacing w:after="120" w:line="264" w:lineRule="auto"/>
              <w:jc w:val="both"/>
            </w:pPr>
            <w:r>
              <w:rPr>
                <w:b/>
                <w:sz w:val="19"/>
              </w:rPr>
              <w:t xml:space="preserve">Pastaba. </w:t>
            </w:r>
            <w:r>
              <w:rPr>
                <w:rFonts w:cs="Arial"/>
                <w:sz w:val="19"/>
                <w:szCs w:val="19"/>
              </w:rPr>
              <w:t>T2 etapo termino skaičiavimas sustoja tą dieną, kai Projektuotojas faktiškai pateikia (įkelia į IS „</w:t>
            </w:r>
            <w:proofErr w:type="spellStart"/>
            <w:r>
              <w:rPr>
                <w:rFonts w:cs="Arial"/>
                <w:sz w:val="19"/>
                <w:szCs w:val="19"/>
              </w:rPr>
              <w:t>Infostatyba</w:t>
            </w:r>
            <w:proofErr w:type="spellEnd"/>
            <w:r>
              <w:rPr>
                <w:rFonts w:cs="Arial"/>
                <w:sz w:val="19"/>
                <w:szCs w:val="19"/>
              </w:rPr>
              <w:t xml:space="preserve">“) tinkamą Paslaugų rezultatą (tinkamai parengtus, suderintus ir paviešintus PP) Valdžios institucijai siekiant gauti SLD gauti.  </w:t>
            </w:r>
          </w:p>
        </w:tc>
      </w:tr>
      <w:tr w:rsidR="006403CE" w14:paraId="4AF62693"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5C6A31D"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206C6DCC" w14:textId="77777777" w:rsidR="006403CE" w:rsidRDefault="00044DB1">
            <w:pPr>
              <w:spacing w:line="264" w:lineRule="auto"/>
            </w:pPr>
            <w:r>
              <w:rPr>
                <w:rFonts w:cs="Arial"/>
                <w:sz w:val="19"/>
                <w:szCs w:val="19"/>
              </w:rPr>
              <w:t xml:space="preserve">Papildomi Projektuotojui taikomi terminai (PT) </w:t>
            </w:r>
          </w:p>
          <w:p w14:paraId="7ABCF1EA" w14:textId="77777777" w:rsidR="006403CE" w:rsidRDefault="00A63D63">
            <w:pPr>
              <w:spacing w:line="264" w:lineRule="auto"/>
            </w:pPr>
            <w:hyperlink w:anchor="Terminai5">
              <w:r w:rsidR="00044DB1">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3D9990CC" w14:textId="77777777" w:rsidR="006403CE" w:rsidRDefault="00044DB1">
            <w:pPr>
              <w:spacing w:line="264" w:lineRule="auto"/>
            </w:pPr>
            <w:r>
              <w:rPr>
                <w:rFonts w:cs="Arial"/>
                <w:b/>
                <w:bCs/>
                <w:sz w:val="19"/>
                <w:szCs w:val="19"/>
              </w:rPr>
              <w:t>PT1</w:t>
            </w:r>
            <w:r>
              <w:rPr>
                <w:rFonts w:cs="Arial"/>
                <w:sz w:val="19"/>
                <w:szCs w:val="19"/>
              </w:rPr>
              <w:t xml:space="preserve"> – </w:t>
            </w:r>
            <w:r>
              <w:rPr>
                <w:rFonts w:cs="Arial"/>
                <w:b/>
                <w:bCs/>
                <w:sz w:val="19"/>
                <w:szCs w:val="19"/>
              </w:rPr>
              <w:t>10</w:t>
            </w:r>
            <w:r>
              <w:rPr>
                <w:rFonts w:cs="Arial"/>
                <w:sz w:val="19"/>
                <w:szCs w:val="19"/>
              </w:rPr>
              <w:t xml:space="preserve"> darbo dienų / </w:t>
            </w:r>
            <w:r>
              <w:rPr>
                <w:rFonts w:cs="Arial"/>
                <w:b/>
                <w:bCs/>
                <w:sz w:val="19"/>
                <w:szCs w:val="19"/>
              </w:rPr>
              <w:t>PT2</w:t>
            </w:r>
            <w:r>
              <w:rPr>
                <w:rFonts w:cs="Arial"/>
                <w:sz w:val="19"/>
                <w:szCs w:val="19"/>
              </w:rPr>
              <w:t xml:space="preserve"> –</w:t>
            </w:r>
            <w:r>
              <w:rPr>
                <w:rFonts w:cs="Arial"/>
                <w:b/>
                <w:bCs/>
                <w:sz w:val="19"/>
                <w:szCs w:val="19"/>
              </w:rPr>
              <w:t xml:space="preserve"> </w:t>
            </w:r>
            <w:r>
              <w:rPr>
                <w:b/>
                <w:bCs/>
                <w:sz w:val="19"/>
              </w:rPr>
              <w:t>5</w:t>
            </w:r>
            <w:r>
              <w:rPr>
                <w:rFonts w:cs="Arial"/>
                <w:b/>
                <w:bCs/>
                <w:sz w:val="19"/>
                <w:szCs w:val="19"/>
              </w:rPr>
              <w:t xml:space="preserve"> </w:t>
            </w:r>
            <w:r>
              <w:rPr>
                <w:rFonts w:cs="Arial"/>
                <w:sz w:val="19"/>
                <w:szCs w:val="19"/>
              </w:rPr>
              <w:t xml:space="preserve">darbo dienos / </w:t>
            </w:r>
            <w:r>
              <w:rPr>
                <w:rFonts w:cs="Arial"/>
                <w:b/>
                <w:bCs/>
                <w:sz w:val="19"/>
                <w:szCs w:val="19"/>
              </w:rPr>
              <w:t>PT3</w:t>
            </w:r>
            <w:r>
              <w:rPr>
                <w:rFonts w:cs="Arial"/>
                <w:sz w:val="19"/>
                <w:szCs w:val="19"/>
              </w:rPr>
              <w:t xml:space="preserve"> – </w:t>
            </w:r>
            <w:r>
              <w:rPr>
                <w:rFonts w:cs="Arial"/>
                <w:b/>
                <w:bCs/>
                <w:sz w:val="19"/>
                <w:szCs w:val="19"/>
              </w:rPr>
              <w:t xml:space="preserve">20 </w:t>
            </w:r>
            <w:r>
              <w:rPr>
                <w:rFonts w:cs="Arial"/>
                <w:sz w:val="19"/>
                <w:szCs w:val="19"/>
              </w:rPr>
              <w:t xml:space="preserve">darbo dienų / </w:t>
            </w:r>
          </w:p>
          <w:p w14:paraId="4754C670" w14:textId="77777777" w:rsidR="006403CE" w:rsidRDefault="00044DB1">
            <w:pPr>
              <w:spacing w:after="120" w:line="264" w:lineRule="auto"/>
            </w:pPr>
            <w:r>
              <w:rPr>
                <w:rFonts w:cs="Arial"/>
                <w:b/>
                <w:bCs/>
                <w:sz w:val="19"/>
                <w:szCs w:val="19"/>
              </w:rPr>
              <w:t>PT4</w:t>
            </w:r>
            <w:r>
              <w:rPr>
                <w:rFonts w:cs="Arial"/>
                <w:sz w:val="19"/>
                <w:szCs w:val="19"/>
              </w:rPr>
              <w:t xml:space="preserve"> – </w:t>
            </w:r>
            <w:r>
              <w:rPr>
                <w:b/>
                <w:bCs/>
                <w:sz w:val="19"/>
              </w:rPr>
              <w:t xml:space="preserve">10 </w:t>
            </w:r>
            <w:r>
              <w:rPr>
                <w:rFonts w:cs="Arial"/>
                <w:sz w:val="19"/>
                <w:szCs w:val="19"/>
              </w:rPr>
              <w:t xml:space="preserve">darbo dienų / </w:t>
            </w:r>
            <w:r>
              <w:rPr>
                <w:rFonts w:cs="Arial"/>
                <w:b/>
                <w:bCs/>
                <w:sz w:val="19"/>
                <w:szCs w:val="19"/>
              </w:rPr>
              <w:t>PT5</w:t>
            </w:r>
            <w:r>
              <w:rPr>
                <w:rFonts w:cs="Arial"/>
                <w:sz w:val="19"/>
                <w:szCs w:val="19"/>
              </w:rPr>
              <w:t xml:space="preserve"> – </w:t>
            </w:r>
            <w:r>
              <w:rPr>
                <w:rFonts w:cs="Arial"/>
                <w:b/>
                <w:bCs/>
                <w:sz w:val="19"/>
                <w:szCs w:val="19"/>
              </w:rPr>
              <w:t xml:space="preserve">3 </w:t>
            </w:r>
            <w:r>
              <w:rPr>
                <w:rFonts w:cs="Arial"/>
                <w:sz w:val="19"/>
                <w:szCs w:val="19"/>
              </w:rPr>
              <w:t xml:space="preserve">darbo dienos / </w:t>
            </w:r>
            <w:r>
              <w:rPr>
                <w:rFonts w:cs="Arial"/>
                <w:b/>
                <w:bCs/>
                <w:sz w:val="19"/>
                <w:szCs w:val="19"/>
              </w:rPr>
              <w:t>PT6</w:t>
            </w:r>
            <w:r>
              <w:rPr>
                <w:rFonts w:cs="Arial"/>
                <w:sz w:val="19"/>
                <w:szCs w:val="19"/>
              </w:rPr>
              <w:t xml:space="preserve"> – </w:t>
            </w:r>
            <w:r>
              <w:rPr>
                <w:rFonts w:cs="Arial"/>
                <w:b/>
                <w:bCs/>
                <w:sz w:val="19"/>
                <w:szCs w:val="19"/>
              </w:rPr>
              <w:t>5</w:t>
            </w:r>
            <w:r>
              <w:rPr>
                <w:rFonts w:cs="Arial"/>
                <w:sz w:val="19"/>
                <w:szCs w:val="19"/>
              </w:rPr>
              <w:t xml:space="preserve"> darbo dienos</w:t>
            </w:r>
          </w:p>
          <w:p w14:paraId="1A4D98D9" w14:textId="77777777" w:rsidR="006403CE" w:rsidRDefault="00044DB1">
            <w:pPr>
              <w:spacing w:after="120" w:line="264" w:lineRule="auto"/>
              <w:jc w:val="both"/>
            </w:pPr>
            <w:r>
              <w:rPr>
                <w:rFonts w:cs="Arial"/>
                <w:b/>
                <w:bCs/>
                <w:sz w:val="19"/>
                <w:szCs w:val="19"/>
              </w:rPr>
              <w:t>PT1</w:t>
            </w:r>
            <w:r>
              <w:rPr>
                <w:rFonts w:cs="Arial"/>
                <w:sz w:val="19"/>
                <w:szCs w:val="19"/>
              </w:rPr>
              <w:t xml:space="preserve"> – terminas, per kurį Projektuotojas privalo po gautų Užsakovo arba visuomenės pastabų / pasiūlymų, pateiktų viešinimo metu, patikslinti pirmą kartą pateiktą PP versiją (</w:t>
            </w:r>
            <w:r>
              <w:rPr>
                <w:sz w:val="19"/>
              </w:rPr>
              <w:t>Pirmo patikslinimo terminas</w:t>
            </w:r>
            <w:r>
              <w:rPr>
                <w:rFonts w:cs="Arial"/>
                <w:sz w:val="19"/>
                <w:szCs w:val="19"/>
              </w:rPr>
              <w:t>). Šio termino skaičiavimas prasideda kitą darbo dieną po Užsakovo, visuomenės pastabų gavimo dienos.</w:t>
            </w:r>
          </w:p>
          <w:p w14:paraId="2DED6E5C" w14:textId="77777777" w:rsidR="006403CE" w:rsidRDefault="00044DB1">
            <w:pPr>
              <w:spacing w:after="120" w:line="264" w:lineRule="auto"/>
              <w:jc w:val="both"/>
            </w:pPr>
            <w:r>
              <w:rPr>
                <w:rFonts w:cs="Arial"/>
                <w:b/>
                <w:bCs/>
                <w:sz w:val="19"/>
                <w:szCs w:val="19"/>
              </w:rPr>
              <w:t>PT2</w:t>
            </w:r>
            <w:r>
              <w:rPr>
                <w:rFonts w:cs="Arial"/>
                <w:sz w:val="19"/>
                <w:szCs w:val="19"/>
              </w:rPr>
              <w:t xml:space="preserve"> – terminas, per kurį Projektuotojas privalo po gautų Užsakovo arba visuomenės pastabų / pasiūlymų, pateiktų viešinimo metu, patikslinti pakartotinai pateiktą PP versiją (</w:t>
            </w:r>
            <w:r>
              <w:rPr>
                <w:sz w:val="19"/>
              </w:rPr>
              <w:t>Antro patikslinimo terminas</w:t>
            </w:r>
            <w:r>
              <w:rPr>
                <w:rFonts w:cs="Arial"/>
                <w:sz w:val="19"/>
                <w:szCs w:val="19"/>
              </w:rPr>
              <w:t>). Šio termino skaičiavimas prasideda kitą darbo dieną po Užsakovo, visuomenės pastabų gavimo dienos.</w:t>
            </w:r>
          </w:p>
          <w:p w14:paraId="08AF9BBD" w14:textId="77777777" w:rsidR="006403CE" w:rsidRDefault="00044DB1">
            <w:pPr>
              <w:spacing w:after="120" w:line="264" w:lineRule="auto"/>
              <w:jc w:val="both"/>
            </w:pPr>
            <w:r>
              <w:rPr>
                <w:rFonts w:cs="Arial"/>
                <w:b/>
                <w:bCs/>
                <w:sz w:val="19"/>
                <w:szCs w:val="19"/>
              </w:rPr>
              <w:t>PT3 [jei taikoma]</w:t>
            </w:r>
            <w:r>
              <w:rPr>
                <w:rFonts w:cs="Arial"/>
                <w:sz w:val="19"/>
                <w:szCs w:val="19"/>
              </w:rPr>
              <w:t xml:space="preserve"> – terminas, per kurį Projektuotojas privalo po gautų Užsakovo ar valstybės institucijų pastabų patikslinti pirmą kartą pateiktą Projekto versiją arba po gautų Projekto bendrosios ekspertizės rangovo pirminių pastabų dėl pateikto ekspertizei Projekto (</w:t>
            </w:r>
            <w:r>
              <w:rPr>
                <w:sz w:val="19"/>
              </w:rPr>
              <w:t>Pirmo patikslinimo terminas</w:t>
            </w:r>
            <w:r>
              <w:rPr>
                <w:rFonts w:cs="Arial"/>
                <w:sz w:val="19"/>
                <w:szCs w:val="19"/>
              </w:rPr>
              <w:t>). Šio termino skaičiavimas prasideda kitą darbo dieną po Užsakovo, valstybės institucijos ar eksperto pastabų gavimo dienos.</w:t>
            </w:r>
          </w:p>
          <w:p w14:paraId="53F64CBE" w14:textId="77777777" w:rsidR="006403CE" w:rsidRDefault="00044DB1">
            <w:pPr>
              <w:spacing w:after="120" w:line="264" w:lineRule="auto"/>
              <w:jc w:val="both"/>
            </w:pPr>
            <w:r>
              <w:rPr>
                <w:rFonts w:cs="Arial"/>
                <w:b/>
                <w:bCs/>
                <w:sz w:val="19"/>
                <w:szCs w:val="19"/>
              </w:rPr>
              <w:t>PT4 [jei taikoma]</w:t>
            </w:r>
            <w:r>
              <w:rPr>
                <w:rFonts w:cs="Arial"/>
                <w:sz w:val="19"/>
                <w:szCs w:val="19"/>
              </w:rPr>
              <w:t xml:space="preserve"> – terminas, per kurį Projektuotojas privalo po gautų Užsakovo, valstybės institucijų pastabų patikslinti pakartotinai pateiktą Projekto versiją arba po gautų Projekto bendrosios ekspertizės rangovo pastabų dėl ekspertizei pateikto patikslinto (pataisyto) Projekto (</w:t>
            </w:r>
            <w:r>
              <w:rPr>
                <w:sz w:val="19"/>
              </w:rPr>
              <w:t>Antro patikslinimo terminas</w:t>
            </w:r>
            <w:r>
              <w:rPr>
                <w:rFonts w:cs="Arial"/>
                <w:sz w:val="19"/>
                <w:szCs w:val="19"/>
              </w:rPr>
              <w:t>). Šio termino skaičiavimas prasideda kitą darbo dieną po Užsakovo, valstybės institucijos ar eksperto pastabų gavimo dienos.</w:t>
            </w:r>
          </w:p>
          <w:p w14:paraId="2AEAFFDF" w14:textId="77777777" w:rsidR="006403CE" w:rsidRDefault="00044DB1">
            <w:pPr>
              <w:spacing w:after="120" w:line="264" w:lineRule="auto"/>
              <w:jc w:val="both"/>
            </w:pPr>
            <w:r>
              <w:rPr>
                <w:rFonts w:cs="Arial"/>
                <w:b/>
                <w:bCs/>
                <w:sz w:val="19"/>
                <w:szCs w:val="19"/>
              </w:rPr>
              <w:t>PT5</w:t>
            </w:r>
            <w:r>
              <w:rPr>
                <w:rFonts w:cs="Arial"/>
                <w:sz w:val="19"/>
                <w:szCs w:val="19"/>
              </w:rPr>
              <w:t xml:space="preserve"> – terminas, per kurį Projektuotojas privalo atsakyti į tiekėjų (Užsakovo, rangovų ,projektuotojų) klausimus, pateiktus dėl PP ar Projekto parengimo paslaugų, Projektavimo, Rangos ir / ar Statybos priežiūros pirkimo procedūrų metu, taip pat kitais atvejais, kai Projektuotojas prašomas pateikti paaiškinimus dėl PP ar Projekto (</w:t>
            </w:r>
            <w:r>
              <w:rPr>
                <w:sz w:val="19"/>
              </w:rPr>
              <w:t>Atsakymų terminas</w:t>
            </w:r>
            <w:r>
              <w:rPr>
                <w:rFonts w:cs="Arial"/>
                <w:sz w:val="19"/>
                <w:szCs w:val="19"/>
              </w:rPr>
              <w:t>). Šio termino skaičiavimas prasideda kitą darbo dieną po Užsakovo prašymo atsakyti į klausimus ar pateikti paaiškinimus išsiuntimo el. paštu dienos.</w:t>
            </w:r>
          </w:p>
          <w:p w14:paraId="1466E89A" w14:textId="77777777" w:rsidR="006403CE" w:rsidRDefault="00044DB1">
            <w:pPr>
              <w:spacing w:after="120" w:line="264" w:lineRule="auto"/>
              <w:jc w:val="both"/>
            </w:pPr>
            <w:r>
              <w:rPr>
                <w:rFonts w:cs="Arial"/>
                <w:b/>
                <w:bCs/>
                <w:sz w:val="19"/>
                <w:szCs w:val="19"/>
              </w:rPr>
              <w:t>PT6</w:t>
            </w:r>
            <w:r>
              <w:rPr>
                <w:rFonts w:cs="Arial"/>
                <w:sz w:val="19"/>
                <w:szCs w:val="19"/>
              </w:rPr>
              <w:t xml:space="preserve"> – terminas, per kurį Projektuotojas privalo patikslinti PP ar Projekto dokumentus ir/ar sprendinius ir atsakyti į tiekėjų (rangovų) klausimus, pateiktus dėl PP ar Projekto kyla poreikis atlikti PP ar Projekto patikslinimus, arba dėl tiekėjų ar Užsakovo keliamų klausimų sudėtingumo ir apimties objektyviai neprotinga taikyti PT5 termino (</w:t>
            </w:r>
            <w:r>
              <w:rPr>
                <w:sz w:val="19"/>
              </w:rPr>
              <w:t>Atsakymų terminas</w:t>
            </w:r>
            <w:r>
              <w:rPr>
                <w:rFonts w:cs="Arial"/>
                <w:sz w:val="19"/>
                <w:szCs w:val="19"/>
              </w:rPr>
              <w:t>). Šio termino skaičiavimas prasideda kitą darbo dieną po Užsakovo prašymo atsakyti į klausimus ar pateikti paaiškinimus išsiuntimo el. paštu dienos.</w:t>
            </w:r>
          </w:p>
        </w:tc>
      </w:tr>
      <w:tr w:rsidR="006403CE" w14:paraId="78413A88"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032ABF1"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12FB34E4" w14:textId="77777777" w:rsidR="006403CE" w:rsidRDefault="00044DB1">
            <w:pPr>
              <w:spacing w:line="264" w:lineRule="auto"/>
            </w:pPr>
            <w:bookmarkStart w:id="9" w:name="TeminaiUzsakovuiSD"/>
            <w:r>
              <w:rPr>
                <w:rFonts w:cs="Arial"/>
                <w:sz w:val="19"/>
                <w:szCs w:val="19"/>
              </w:rPr>
              <w:t>Užsakovui taikomi terminai</w:t>
            </w:r>
            <w:bookmarkEnd w:id="9"/>
            <w:r>
              <w:rPr>
                <w:rFonts w:cs="Arial"/>
                <w:sz w:val="19"/>
                <w:szCs w:val="19"/>
              </w:rPr>
              <w:t xml:space="preserve"> (DT)</w:t>
            </w:r>
          </w:p>
          <w:p w14:paraId="4A28B75D" w14:textId="77777777" w:rsidR="006403CE" w:rsidRDefault="00A63D63">
            <w:pPr>
              <w:spacing w:line="264" w:lineRule="auto"/>
            </w:pPr>
            <w:hyperlink w:anchor="TeminaiUzsakovui5">
              <w:r w:rsidR="00044DB1">
                <w:rPr>
                  <w:rStyle w:val="Hipersaitas"/>
                  <w:rFonts w:cs="Segoe UI Emoji"/>
                  <w:sz w:val="19"/>
                  <w:szCs w:val="19"/>
                </w:rPr>
                <w:t>🔽</w:t>
              </w:r>
            </w:hyperlink>
          </w:p>
          <w:p w14:paraId="170F4EE4" w14:textId="77777777" w:rsidR="006403CE" w:rsidRDefault="006403CE">
            <w:pPr>
              <w:spacing w:line="264" w:lineRule="auto"/>
              <w:rPr>
                <w:rFonts w:cs="Arial"/>
                <w:sz w:val="19"/>
                <w:szCs w:val="19"/>
              </w:rPr>
            </w:pPr>
          </w:p>
          <w:p w14:paraId="41524E14" w14:textId="77777777" w:rsidR="006403CE" w:rsidRDefault="006403CE">
            <w:pPr>
              <w:spacing w:line="264" w:lineRule="auto"/>
              <w:rPr>
                <w:rFonts w:cs="Arial"/>
                <w:sz w:val="19"/>
                <w:szCs w:val="19"/>
              </w:rPr>
            </w:pP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0D8A3986" w14:textId="77777777" w:rsidR="006403CE" w:rsidRDefault="00044DB1">
            <w:pPr>
              <w:spacing w:line="264" w:lineRule="auto"/>
            </w:pPr>
            <w:r>
              <w:rPr>
                <w:rFonts w:cs="Arial"/>
                <w:b/>
                <w:bCs/>
                <w:sz w:val="19"/>
                <w:szCs w:val="19"/>
              </w:rPr>
              <w:t>DT1</w:t>
            </w:r>
            <w:r>
              <w:rPr>
                <w:rFonts w:cs="Arial"/>
                <w:sz w:val="19"/>
                <w:szCs w:val="19"/>
              </w:rPr>
              <w:t xml:space="preserve"> – </w:t>
            </w:r>
            <w:r>
              <w:rPr>
                <w:rFonts w:cs="Arial"/>
                <w:b/>
                <w:bCs/>
                <w:sz w:val="19"/>
                <w:szCs w:val="19"/>
              </w:rPr>
              <w:t>10</w:t>
            </w:r>
            <w:r>
              <w:rPr>
                <w:rFonts w:cs="Arial"/>
                <w:sz w:val="19"/>
                <w:szCs w:val="19"/>
              </w:rPr>
              <w:t xml:space="preserve"> darbo dienų / </w:t>
            </w:r>
            <w:r>
              <w:rPr>
                <w:rFonts w:cs="Arial"/>
                <w:b/>
                <w:bCs/>
                <w:sz w:val="19"/>
                <w:szCs w:val="19"/>
              </w:rPr>
              <w:t>DT2</w:t>
            </w:r>
            <w:r>
              <w:rPr>
                <w:rFonts w:cs="Arial"/>
                <w:sz w:val="19"/>
                <w:szCs w:val="19"/>
              </w:rPr>
              <w:t xml:space="preserve"> – </w:t>
            </w:r>
            <w:r>
              <w:rPr>
                <w:rFonts w:cs="Arial"/>
                <w:b/>
                <w:bCs/>
                <w:sz w:val="19"/>
                <w:szCs w:val="19"/>
              </w:rPr>
              <w:t xml:space="preserve">10 </w:t>
            </w:r>
            <w:r>
              <w:rPr>
                <w:rFonts w:cs="Arial"/>
                <w:sz w:val="19"/>
                <w:szCs w:val="19"/>
              </w:rPr>
              <w:t xml:space="preserve">darbo dienos / </w:t>
            </w:r>
            <w:r>
              <w:rPr>
                <w:rFonts w:cs="Arial"/>
                <w:b/>
                <w:bCs/>
                <w:sz w:val="19"/>
                <w:szCs w:val="19"/>
              </w:rPr>
              <w:t>DT3</w:t>
            </w:r>
            <w:r>
              <w:rPr>
                <w:rFonts w:cs="Arial"/>
                <w:sz w:val="19"/>
                <w:szCs w:val="19"/>
              </w:rPr>
              <w:t xml:space="preserve"> – </w:t>
            </w:r>
            <w:r>
              <w:rPr>
                <w:rFonts w:cs="Arial"/>
                <w:b/>
                <w:bCs/>
                <w:sz w:val="19"/>
                <w:szCs w:val="19"/>
              </w:rPr>
              <w:t xml:space="preserve">15 </w:t>
            </w:r>
            <w:r>
              <w:rPr>
                <w:rFonts w:cs="Arial"/>
                <w:sz w:val="19"/>
                <w:szCs w:val="19"/>
              </w:rPr>
              <w:t xml:space="preserve">darbo dienų / </w:t>
            </w:r>
          </w:p>
          <w:p w14:paraId="0ACD7E82" w14:textId="77777777" w:rsidR="006403CE" w:rsidRDefault="00044DB1">
            <w:pPr>
              <w:spacing w:after="120" w:line="264" w:lineRule="auto"/>
            </w:pPr>
            <w:r>
              <w:rPr>
                <w:rFonts w:cs="Arial"/>
                <w:b/>
                <w:bCs/>
                <w:sz w:val="19"/>
                <w:szCs w:val="19"/>
              </w:rPr>
              <w:t>DT4</w:t>
            </w:r>
            <w:r>
              <w:rPr>
                <w:rFonts w:cs="Arial"/>
                <w:sz w:val="19"/>
                <w:szCs w:val="19"/>
              </w:rPr>
              <w:t xml:space="preserve"> – </w:t>
            </w:r>
            <w:r>
              <w:rPr>
                <w:rFonts w:cs="Arial"/>
                <w:b/>
                <w:bCs/>
                <w:sz w:val="19"/>
                <w:szCs w:val="19"/>
              </w:rPr>
              <w:t>10</w:t>
            </w:r>
            <w:r>
              <w:rPr>
                <w:rFonts w:cs="Arial"/>
                <w:sz w:val="19"/>
                <w:szCs w:val="19"/>
              </w:rPr>
              <w:t xml:space="preserve"> darbo dienos / </w:t>
            </w:r>
            <w:r>
              <w:rPr>
                <w:rFonts w:cs="Arial"/>
                <w:b/>
                <w:bCs/>
                <w:sz w:val="19"/>
                <w:szCs w:val="19"/>
              </w:rPr>
              <w:t>DT5</w:t>
            </w:r>
            <w:r>
              <w:rPr>
                <w:rFonts w:cs="Arial"/>
                <w:sz w:val="19"/>
                <w:szCs w:val="19"/>
              </w:rPr>
              <w:t xml:space="preserve"> – </w:t>
            </w:r>
            <w:r>
              <w:rPr>
                <w:rFonts w:cs="Arial"/>
                <w:b/>
                <w:bCs/>
                <w:sz w:val="19"/>
                <w:szCs w:val="19"/>
              </w:rPr>
              <w:t xml:space="preserve">5 </w:t>
            </w:r>
            <w:r>
              <w:rPr>
                <w:rFonts w:cs="Arial"/>
                <w:sz w:val="19"/>
                <w:szCs w:val="19"/>
              </w:rPr>
              <w:t xml:space="preserve">darbo dienos / </w:t>
            </w:r>
            <w:r>
              <w:rPr>
                <w:rFonts w:cs="Arial"/>
                <w:b/>
                <w:bCs/>
                <w:sz w:val="19"/>
                <w:szCs w:val="19"/>
              </w:rPr>
              <w:t>DT6</w:t>
            </w:r>
            <w:r>
              <w:rPr>
                <w:rFonts w:cs="Arial"/>
                <w:sz w:val="19"/>
                <w:szCs w:val="19"/>
              </w:rPr>
              <w:t xml:space="preserve"> – </w:t>
            </w:r>
            <w:r>
              <w:rPr>
                <w:rFonts w:cs="Arial"/>
                <w:b/>
                <w:bCs/>
                <w:sz w:val="19"/>
                <w:szCs w:val="19"/>
              </w:rPr>
              <w:t>10</w:t>
            </w:r>
            <w:r>
              <w:rPr>
                <w:rFonts w:cs="Arial"/>
                <w:sz w:val="19"/>
                <w:szCs w:val="19"/>
              </w:rPr>
              <w:t xml:space="preserve"> darbo dienų</w:t>
            </w:r>
          </w:p>
          <w:p w14:paraId="087AF6E1" w14:textId="77777777" w:rsidR="006403CE" w:rsidRDefault="00044DB1">
            <w:pPr>
              <w:spacing w:after="120" w:line="264" w:lineRule="auto"/>
              <w:jc w:val="both"/>
            </w:pPr>
            <w:r>
              <w:rPr>
                <w:rFonts w:cs="Arial"/>
                <w:b/>
                <w:bCs/>
                <w:sz w:val="19"/>
                <w:szCs w:val="19"/>
              </w:rPr>
              <w:t>DT1</w:t>
            </w:r>
            <w:r>
              <w:rPr>
                <w:rFonts w:cs="Arial"/>
                <w:sz w:val="19"/>
                <w:szCs w:val="19"/>
              </w:rPr>
              <w:t xml:space="preserve"> – terminas, per kurį Užsakovas turi patikrinti ir pateikti pastabas (kai reikia) arba raštu pritarti dėl pirmą kartą pateiktos Projektinių pasiūlymų (PP) versijos (Pirminio tikrinimo terminas).</w:t>
            </w:r>
          </w:p>
          <w:p w14:paraId="705DCB4F" w14:textId="77777777" w:rsidR="006403CE" w:rsidRDefault="00044DB1">
            <w:pPr>
              <w:spacing w:after="120" w:line="264" w:lineRule="auto"/>
              <w:jc w:val="both"/>
            </w:pPr>
            <w:r>
              <w:rPr>
                <w:rFonts w:cs="Arial"/>
                <w:b/>
                <w:bCs/>
                <w:sz w:val="19"/>
                <w:szCs w:val="19"/>
              </w:rPr>
              <w:t>DT2</w:t>
            </w:r>
            <w:r>
              <w:rPr>
                <w:rFonts w:cs="Arial"/>
                <w:sz w:val="19"/>
                <w:szCs w:val="19"/>
              </w:rPr>
              <w:t xml:space="preserve"> – terminas, per kurį Užsakovas turi patikrinti ir pateikti pastabas (kai reikia) arba raštu pritarti dėl pakartotinai po Užsakovo pastabų pateiktų PP versijų (Pakartotinio tikrinimo terminas).</w:t>
            </w:r>
          </w:p>
          <w:p w14:paraId="594D9108" w14:textId="77777777" w:rsidR="006403CE" w:rsidRDefault="00044DB1">
            <w:pPr>
              <w:spacing w:after="120" w:line="264" w:lineRule="auto"/>
              <w:jc w:val="both"/>
            </w:pPr>
            <w:r>
              <w:rPr>
                <w:rFonts w:cs="Arial"/>
                <w:b/>
                <w:bCs/>
                <w:sz w:val="19"/>
                <w:szCs w:val="19"/>
              </w:rPr>
              <w:t>DT3</w:t>
            </w:r>
            <w:r>
              <w:rPr>
                <w:rFonts w:cs="Arial"/>
                <w:sz w:val="19"/>
                <w:szCs w:val="19"/>
              </w:rPr>
              <w:t xml:space="preserve"> [jei taikoma] – terminas, per kurį Užsakovas turi patikrinti ir pateikti pastabas (kai reikia) arba raštu pritarti (patvirtinti) dėl pirmą kartą pateiktos Projekto versijos (Pirminio tikrinimo terminas).</w:t>
            </w:r>
          </w:p>
          <w:p w14:paraId="0FC1B926" w14:textId="77777777" w:rsidR="006403CE" w:rsidRDefault="00044DB1">
            <w:pPr>
              <w:spacing w:after="120" w:line="264" w:lineRule="auto"/>
              <w:jc w:val="both"/>
            </w:pPr>
            <w:r>
              <w:rPr>
                <w:rFonts w:cs="Arial"/>
                <w:b/>
                <w:bCs/>
                <w:sz w:val="19"/>
                <w:szCs w:val="19"/>
              </w:rPr>
              <w:t>DT4</w:t>
            </w:r>
            <w:r>
              <w:rPr>
                <w:rFonts w:cs="Arial"/>
                <w:sz w:val="19"/>
                <w:szCs w:val="19"/>
              </w:rPr>
              <w:t xml:space="preserve"> [jei taikoma]– terminas, per kurį Užsakovas turi patikrinti ir pateikti pastabas (kai reikia) arba raštu pritarti dėl pakartotinai po Užsakovo pastabų pateiktų Projekto versijų (Pakartotinio tikrinimo terminas).</w:t>
            </w:r>
          </w:p>
          <w:p w14:paraId="15E8A719" w14:textId="77777777" w:rsidR="006403CE" w:rsidRDefault="00044DB1">
            <w:pPr>
              <w:spacing w:after="120" w:line="264" w:lineRule="auto"/>
              <w:jc w:val="both"/>
            </w:pPr>
            <w:r>
              <w:rPr>
                <w:rFonts w:cs="Arial"/>
                <w:b/>
                <w:bCs/>
                <w:sz w:val="19"/>
                <w:szCs w:val="19"/>
              </w:rPr>
              <w:t>DT5</w:t>
            </w:r>
            <w:r>
              <w:rPr>
                <w:rFonts w:cs="Arial"/>
                <w:sz w:val="19"/>
                <w:szCs w:val="19"/>
              </w:rPr>
              <w:t xml:space="preserve"> – terminas, per kurį Užsakovas turi pasirašyti Paslaugų ar Perdavimo aktus nuo jų pateikimo ir tinkamo Paslaugų įvykdymo, kai po pateiktų pastabų buvo pašalinti visi Paslaugų trūkumai. Kitais atvejais taikomi DT1, DT2, DT3 ir DT4 terminai.</w:t>
            </w:r>
          </w:p>
          <w:p w14:paraId="195F17B7" w14:textId="77777777" w:rsidR="006403CE" w:rsidRDefault="00044DB1">
            <w:pPr>
              <w:spacing w:line="264" w:lineRule="auto"/>
              <w:jc w:val="both"/>
            </w:pPr>
            <w:r>
              <w:rPr>
                <w:rFonts w:cs="Arial"/>
                <w:b/>
                <w:bCs/>
                <w:sz w:val="19"/>
                <w:szCs w:val="19"/>
              </w:rPr>
              <w:t>DT6</w:t>
            </w:r>
            <w:r>
              <w:rPr>
                <w:rFonts w:cs="Arial"/>
                <w:sz w:val="19"/>
                <w:szCs w:val="19"/>
              </w:rPr>
              <w:t xml:space="preserve"> [jei taikoma]– terminas, per kurį Užsakovas turi įsakymu patvirtinti PP ar Projektą nuo galutinės versijos (po galutinės versijos pateikimo / viešo svarstymo ar teigiamų ekspertizės išvadų) gavimo dienos.</w:t>
            </w:r>
          </w:p>
          <w:p w14:paraId="701D92B5" w14:textId="77777777" w:rsidR="006403CE" w:rsidRDefault="006403CE">
            <w:pPr>
              <w:spacing w:line="264" w:lineRule="auto"/>
              <w:jc w:val="both"/>
              <w:rPr>
                <w:rFonts w:cs="Arial"/>
                <w:sz w:val="19"/>
                <w:szCs w:val="19"/>
              </w:rPr>
            </w:pPr>
          </w:p>
          <w:p w14:paraId="399211AE" w14:textId="77777777" w:rsidR="006403CE" w:rsidRDefault="00044DB1">
            <w:pPr>
              <w:spacing w:line="264" w:lineRule="auto"/>
              <w:jc w:val="both"/>
            </w:pPr>
            <w:r>
              <w:rPr>
                <w:rFonts w:cs="Arial"/>
                <w:sz w:val="19"/>
                <w:szCs w:val="19"/>
              </w:rPr>
              <w:t>Pastaba. Šiame punkte nurodytų terminų skaičiavimas prasideda kitą darbo dieną po visų tikrintinų/derintinų/tvirtintinų dokumentų pateikimo dienos.</w:t>
            </w:r>
          </w:p>
          <w:p w14:paraId="33BD17A7" w14:textId="77777777" w:rsidR="006403CE" w:rsidRDefault="006403CE">
            <w:pPr>
              <w:spacing w:line="264" w:lineRule="auto"/>
              <w:jc w:val="both"/>
              <w:rPr>
                <w:rFonts w:cs="Arial"/>
                <w:sz w:val="19"/>
                <w:szCs w:val="19"/>
              </w:rPr>
            </w:pPr>
          </w:p>
        </w:tc>
      </w:tr>
      <w:tr w:rsidR="006403CE" w14:paraId="36F4DD81"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796F5D94"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4065DF71" w14:textId="77777777" w:rsidR="006403CE" w:rsidRDefault="00044DB1">
            <w:pPr>
              <w:spacing w:line="264" w:lineRule="auto"/>
            </w:pPr>
            <w:bookmarkStart w:id="10" w:name="TeminoSkaiciavimasSD"/>
            <w:r>
              <w:rPr>
                <w:rFonts w:cs="Arial"/>
                <w:sz w:val="19"/>
                <w:szCs w:val="19"/>
              </w:rPr>
              <w:t xml:space="preserve">Termino skaičiavimo </w:t>
            </w:r>
            <w:bookmarkEnd w:id="10"/>
            <w:r>
              <w:rPr>
                <w:rFonts w:cs="Arial"/>
                <w:sz w:val="19"/>
                <w:szCs w:val="19"/>
              </w:rPr>
              <w:t>ir įskaitymo taisyklės</w:t>
            </w:r>
          </w:p>
          <w:p w14:paraId="1F39C273" w14:textId="77777777" w:rsidR="006403CE" w:rsidRDefault="00A63D63">
            <w:pPr>
              <w:spacing w:line="264" w:lineRule="auto"/>
            </w:pPr>
            <w:hyperlink w:anchor="TeminoSkaiciavimas5">
              <w:r w:rsidR="00044DB1">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05E58BCD" w14:textId="77777777" w:rsidR="006403CE" w:rsidRDefault="00044DB1">
            <w:pPr>
              <w:spacing w:after="120" w:line="264" w:lineRule="auto"/>
              <w:jc w:val="both"/>
            </w:pPr>
            <w:r>
              <w:rPr>
                <w:rFonts w:cs="Arial"/>
                <w:sz w:val="19"/>
                <w:szCs w:val="19"/>
              </w:rPr>
              <w:t>Paslaugų etapo T2 termino skaičiavimas sustoja tą dieną, kai Projektuotojas pateikia Užsakovui, Valdžios institucijai ar kitiems tretiesiems asmenims konkrečios Paslaugos rezultatą (PP ar kitą dokumentą), kuris turi būti nagrinėjamas, tikrinamas ar derinamas, taip pat kai pateikiamas tinkamai parengtas, patikslintas, ištaisytas ir suderintas Paslaugos rezultatas. Sustabdymo laikas neįskaičiuojamas į T2 etapo terminą.</w:t>
            </w:r>
          </w:p>
          <w:p w14:paraId="5230D8AA" w14:textId="77777777" w:rsidR="006403CE" w:rsidRDefault="00044DB1">
            <w:pPr>
              <w:spacing w:line="264" w:lineRule="auto"/>
              <w:jc w:val="both"/>
            </w:pPr>
            <w:r>
              <w:rPr>
                <w:rFonts w:cs="Arial"/>
                <w:sz w:val="19"/>
                <w:szCs w:val="19"/>
              </w:rPr>
              <w:t xml:space="preserve">Į Paslaugų terminą T1 įskaičiuojami Užsakovui taikomi dokumentų tikrinimo, derinimo terminai (DT), Papildomi Projektuotojui taikomi terminai (PT), Valdžios institucijų nagrinėjimo terminai. </w:t>
            </w:r>
          </w:p>
        </w:tc>
      </w:tr>
      <w:tr w:rsidR="006403CE" w14:paraId="43E226CC"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AE27F58" w14:textId="77777777" w:rsidR="006403CE" w:rsidRDefault="006403CE">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0E3C38E0" w14:textId="77777777" w:rsidR="006403CE" w:rsidRDefault="00044DB1">
            <w:pPr>
              <w:spacing w:line="264" w:lineRule="auto"/>
            </w:pPr>
            <w:r>
              <w:rPr>
                <w:rFonts w:cs="Arial"/>
                <w:b/>
                <w:bCs/>
                <w:sz w:val="17"/>
                <w:szCs w:val="17"/>
              </w:rPr>
              <w:t>PRIEVOLIŲ UŽTIKRINIMAI</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375E9E0D" w14:textId="77777777" w:rsidR="006403CE" w:rsidRDefault="006403CE">
            <w:pPr>
              <w:spacing w:line="264" w:lineRule="auto"/>
              <w:jc w:val="both"/>
              <w:rPr>
                <w:rFonts w:cs="Arial"/>
                <w:sz w:val="19"/>
                <w:szCs w:val="19"/>
              </w:rPr>
            </w:pPr>
          </w:p>
        </w:tc>
      </w:tr>
      <w:tr w:rsidR="006403CE" w14:paraId="0D0D22BB"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55F7444A"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0A039F1B" w14:textId="77777777" w:rsidR="006403CE" w:rsidRDefault="00044DB1">
            <w:pPr>
              <w:spacing w:line="264" w:lineRule="auto"/>
            </w:pPr>
            <w:bookmarkStart w:id="11" w:name="SutUztikrinimasSD"/>
            <w:r>
              <w:rPr>
                <w:rFonts w:cs="Arial"/>
                <w:sz w:val="19"/>
                <w:szCs w:val="19"/>
              </w:rPr>
              <w:t xml:space="preserve">Sutarties </w:t>
            </w:r>
            <w:bookmarkEnd w:id="11"/>
            <w:r>
              <w:rPr>
                <w:rFonts w:cs="Arial"/>
                <w:sz w:val="19"/>
                <w:szCs w:val="19"/>
              </w:rPr>
              <w:t>įvykdymo užtikrinimas</w:t>
            </w:r>
          </w:p>
          <w:p w14:paraId="47FB8894" w14:textId="77777777" w:rsidR="006403CE" w:rsidRDefault="00A63D63">
            <w:pPr>
              <w:spacing w:line="264" w:lineRule="auto"/>
            </w:pPr>
            <w:hyperlink w:anchor="SutUztikrinimas10">
              <w:r w:rsidR="00044DB1">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17B37155" w14:textId="77777777" w:rsidR="006403CE" w:rsidRDefault="00044DB1">
            <w:pPr>
              <w:spacing w:after="60" w:line="264" w:lineRule="auto"/>
              <w:jc w:val="both"/>
            </w:pPr>
            <w:r>
              <w:rPr>
                <w:rFonts w:cs="Arial"/>
                <w:b/>
                <w:bCs/>
                <w:sz w:val="19"/>
                <w:szCs w:val="19"/>
              </w:rPr>
              <w:t>Taikomas</w:t>
            </w:r>
          </w:p>
          <w:p w14:paraId="5A0F7C01" w14:textId="77777777" w:rsidR="006403CE" w:rsidRDefault="00044DB1">
            <w:pPr>
              <w:spacing w:after="60" w:line="264" w:lineRule="auto"/>
              <w:jc w:val="both"/>
            </w:pPr>
            <w:r>
              <w:rPr>
                <w:rFonts w:cs="Arial"/>
                <w:sz w:val="19"/>
                <w:szCs w:val="19"/>
              </w:rPr>
              <w:t>Kredito įstaigos garantija ar draudimo laidavimas [BD 9.1-9.11 p.]</w:t>
            </w:r>
          </w:p>
          <w:p w14:paraId="1F152010" w14:textId="77777777" w:rsidR="006403CE" w:rsidRDefault="00044DB1">
            <w:pPr>
              <w:spacing w:after="60" w:line="264" w:lineRule="auto"/>
              <w:jc w:val="both"/>
            </w:pPr>
            <w:r>
              <w:rPr>
                <w:rFonts w:cs="Arial"/>
                <w:b/>
                <w:bCs/>
                <w:sz w:val="19"/>
                <w:szCs w:val="19"/>
              </w:rPr>
              <w:t>5</w:t>
            </w:r>
            <w:r>
              <w:rPr>
                <w:rFonts w:cs="Arial"/>
                <w:b/>
                <w:sz w:val="19"/>
                <w:szCs w:val="19"/>
              </w:rPr>
              <w:t xml:space="preserve"> </w:t>
            </w:r>
            <w:r>
              <w:rPr>
                <w:rFonts w:cs="Arial"/>
                <w:b/>
                <w:sz w:val="18"/>
                <w:szCs w:val="18"/>
              </w:rPr>
              <w:t>%</w:t>
            </w:r>
            <w:r>
              <w:rPr>
                <w:rFonts w:cs="Arial"/>
                <w:sz w:val="19"/>
                <w:szCs w:val="19"/>
              </w:rPr>
              <w:t xml:space="preserve"> Pradinės sutarties vertės;</w:t>
            </w:r>
          </w:p>
          <w:p w14:paraId="087BB64B" w14:textId="77777777" w:rsidR="006403CE" w:rsidRDefault="00044DB1">
            <w:pPr>
              <w:spacing w:line="264" w:lineRule="auto"/>
              <w:jc w:val="both"/>
            </w:pPr>
            <w:r>
              <w:rPr>
                <w:rFonts w:cs="Arial"/>
                <w:sz w:val="19"/>
                <w:szCs w:val="19"/>
              </w:rPr>
              <w:t xml:space="preserve">BD 9.7 p. nuostatų taikymas dėl piniginės sumos (užstato) sumokėjimo į Užsakovo sąskaitą galimybės: </w:t>
            </w:r>
            <w:r>
              <w:rPr>
                <w:rFonts w:cs="Arial"/>
                <w:b/>
                <w:bCs/>
                <w:sz w:val="19"/>
                <w:szCs w:val="19"/>
              </w:rPr>
              <w:t>netaikoma.</w:t>
            </w:r>
          </w:p>
        </w:tc>
      </w:tr>
      <w:tr w:rsidR="006403CE" w14:paraId="7ED131A0"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4BFA1E59"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556B21EF" w14:textId="77777777" w:rsidR="006403CE" w:rsidRDefault="00044DB1">
            <w:pPr>
              <w:spacing w:line="264" w:lineRule="auto"/>
            </w:pPr>
            <w:r>
              <w:rPr>
                <w:rFonts w:cs="Arial"/>
                <w:sz w:val="19"/>
                <w:szCs w:val="19"/>
              </w:rPr>
              <w:t>Sutarties įvykdymo užtikrinimo dokumento pateikimo terminas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0A01B35B" w14:textId="77777777" w:rsidR="006403CE" w:rsidRDefault="00044DB1">
            <w:pPr>
              <w:spacing w:line="264" w:lineRule="auto"/>
              <w:jc w:val="both"/>
            </w:pPr>
            <w:r>
              <w:rPr>
                <w:rFonts w:cs="Arial"/>
                <w:b/>
                <w:bCs/>
                <w:sz w:val="19"/>
                <w:szCs w:val="19"/>
              </w:rPr>
              <w:t xml:space="preserve">10 </w:t>
            </w:r>
            <w:r>
              <w:rPr>
                <w:rFonts w:cs="Arial"/>
                <w:sz w:val="19"/>
                <w:szCs w:val="19"/>
              </w:rPr>
              <w:t>darbo dienų nuo Sutarties sudarymo [BD 9.1].</w:t>
            </w:r>
          </w:p>
          <w:p w14:paraId="7E4A6240" w14:textId="77777777" w:rsidR="006403CE" w:rsidRDefault="006403CE">
            <w:pPr>
              <w:spacing w:line="264" w:lineRule="auto"/>
              <w:jc w:val="both"/>
              <w:rPr>
                <w:rFonts w:cs="Arial"/>
                <w:sz w:val="19"/>
                <w:szCs w:val="19"/>
              </w:rPr>
            </w:pPr>
          </w:p>
          <w:p w14:paraId="06A83A4C" w14:textId="77777777" w:rsidR="006403CE" w:rsidRDefault="00044DB1">
            <w:pPr>
              <w:spacing w:line="264" w:lineRule="auto"/>
              <w:jc w:val="both"/>
            </w:pPr>
            <w:r>
              <w:rPr>
                <w:rFonts w:cs="Arial"/>
                <w:sz w:val="19"/>
                <w:szCs w:val="19"/>
              </w:rPr>
              <w:t>Sutarties įvykdymo užtikrinimas turi galioti ne trumpiau kaip 30 dienų po SLD gavimo dienos.</w:t>
            </w:r>
          </w:p>
        </w:tc>
      </w:tr>
      <w:tr w:rsidR="006403CE" w14:paraId="01FE9BBA"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A69B3EC" w14:textId="77777777" w:rsidR="006403CE" w:rsidRDefault="006403CE">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042834B0" w14:textId="77777777" w:rsidR="006403CE" w:rsidRDefault="00044DB1">
            <w:pPr>
              <w:spacing w:line="264" w:lineRule="auto"/>
            </w:pPr>
            <w:r>
              <w:rPr>
                <w:rFonts w:cs="Arial"/>
                <w:b/>
                <w:bCs/>
                <w:sz w:val="17"/>
                <w:szCs w:val="17"/>
              </w:rPr>
              <w:t>ATSAKOMYBĖ</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1579F026" w14:textId="77777777" w:rsidR="006403CE" w:rsidRDefault="006403CE">
            <w:pPr>
              <w:spacing w:line="264" w:lineRule="auto"/>
              <w:jc w:val="both"/>
              <w:rPr>
                <w:rFonts w:cs="Arial"/>
                <w:b/>
                <w:bCs/>
                <w:sz w:val="19"/>
                <w:szCs w:val="19"/>
              </w:rPr>
            </w:pPr>
          </w:p>
        </w:tc>
      </w:tr>
      <w:tr w:rsidR="006403CE" w14:paraId="38C9645F"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1FA8F1B5"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2F4D7D01" w14:textId="77777777" w:rsidR="006403CE" w:rsidRDefault="00044DB1">
            <w:pPr>
              <w:spacing w:line="264" w:lineRule="auto"/>
            </w:pPr>
            <w:r>
              <w:rPr>
                <w:rFonts w:cs="Arial"/>
                <w:sz w:val="19"/>
                <w:szCs w:val="19"/>
              </w:rPr>
              <w:t>Baudos dėl Sutarties sąlygų pažeidimo</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4AC16E72" w14:textId="77777777" w:rsidR="006403CE" w:rsidRDefault="00044DB1">
            <w:pPr>
              <w:spacing w:line="264" w:lineRule="auto"/>
              <w:jc w:val="both"/>
            </w:pPr>
            <w:r>
              <w:rPr>
                <w:rFonts w:cs="Arial"/>
                <w:b/>
                <w:bCs/>
                <w:sz w:val="19"/>
                <w:szCs w:val="19"/>
              </w:rPr>
              <w:t>B1</w:t>
            </w:r>
            <w:r>
              <w:rPr>
                <w:rFonts w:cs="Arial"/>
                <w:sz w:val="19"/>
                <w:szCs w:val="19"/>
              </w:rPr>
              <w:t xml:space="preserve"> – 0,5 proc. / </w:t>
            </w:r>
            <w:r>
              <w:rPr>
                <w:rFonts w:cs="Arial"/>
                <w:b/>
                <w:bCs/>
                <w:sz w:val="19"/>
                <w:szCs w:val="19"/>
              </w:rPr>
              <w:t>B2</w:t>
            </w:r>
            <w:r>
              <w:rPr>
                <w:rFonts w:cs="Arial"/>
                <w:sz w:val="19"/>
                <w:szCs w:val="19"/>
              </w:rPr>
              <w:t xml:space="preserve"> – 80 Eur / </w:t>
            </w:r>
            <w:r>
              <w:rPr>
                <w:rFonts w:cs="Arial"/>
                <w:b/>
                <w:bCs/>
                <w:sz w:val="19"/>
                <w:szCs w:val="19"/>
              </w:rPr>
              <w:t>B3</w:t>
            </w:r>
            <w:r>
              <w:rPr>
                <w:rFonts w:cs="Arial"/>
                <w:sz w:val="19"/>
                <w:szCs w:val="19"/>
              </w:rPr>
              <w:t xml:space="preserve"> – 200 Eur / </w:t>
            </w:r>
            <w:r>
              <w:rPr>
                <w:rFonts w:cs="Arial"/>
                <w:b/>
                <w:bCs/>
                <w:sz w:val="19"/>
                <w:szCs w:val="19"/>
              </w:rPr>
              <w:t>B4</w:t>
            </w:r>
            <w:r>
              <w:rPr>
                <w:rFonts w:cs="Arial"/>
                <w:sz w:val="19"/>
                <w:szCs w:val="19"/>
              </w:rPr>
              <w:t xml:space="preserve"> – 500 Eur / </w:t>
            </w:r>
            <w:r>
              <w:rPr>
                <w:rFonts w:cs="Arial"/>
                <w:b/>
                <w:bCs/>
                <w:sz w:val="19"/>
                <w:szCs w:val="19"/>
              </w:rPr>
              <w:t>B5</w:t>
            </w:r>
            <w:r>
              <w:rPr>
                <w:rFonts w:cs="Arial"/>
                <w:sz w:val="19"/>
                <w:szCs w:val="19"/>
              </w:rPr>
              <w:t xml:space="preserve"> – 50 Eur / </w:t>
            </w:r>
          </w:p>
          <w:p w14:paraId="79B6F882" w14:textId="77777777" w:rsidR="006403CE" w:rsidRDefault="00044DB1">
            <w:pPr>
              <w:spacing w:line="264" w:lineRule="auto"/>
              <w:jc w:val="both"/>
            </w:pPr>
            <w:r>
              <w:rPr>
                <w:rFonts w:cs="Arial"/>
                <w:b/>
                <w:bCs/>
                <w:sz w:val="19"/>
                <w:szCs w:val="19"/>
              </w:rPr>
              <w:t>B6</w:t>
            </w:r>
            <w:r>
              <w:rPr>
                <w:rFonts w:cs="Arial"/>
                <w:sz w:val="19"/>
                <w:szCs w:val="19"/>
              </w:rPr>
              <w:t xml:space="preserve"> – 10 proc. / </w:t>
            </w:r>
            <w:r>
              <w:rPr>
                <w:rFonts w:cs="Arial"/>
                <w:b/>
                <w:bCs/>
                <w:sz w:val="19"/>
                <w:szCs w:val="19"/>
              </w:rPr>
              <w:t>B7</w:t>
            </w:r>
            <w:r>
              <w:rPr>
                <w:rFonts w:cs="Arial"/>
                <w:sz w:val="19"/>
                <w:szCs w:val="19"/>
              </w:rPr>
              <w:t xml:space="preserve"> – 5 proc./ </w:t>
            </w:r>
            <w:r>
              <w:rPr>
                <w:rFonts w:cs="Arial"/>
                <w:b/>
                <w:bCs/>
                <w:sz w:val="19"/>
                <w:szCs w:val="19"/>
              </w:rPr>
              <w:t>B8</w:t>
            </w:r>
            <w:r>
              <w:rPr>
                <w:rFonts w:cs="Arial"/>
                <w:sz w:val="19"/>
                <w:szCs w:val="19"/>
              </w:rPr>
              <w:t xml:space="preserve"> – 21 proc. /</w:t>
            </w:r>
            <w:r>
              <w:rPr>
                <w:rFonts w:cs="Arial"/>
                <w:b/>
                <w:bCs/>
                <w:sz w:val="19"/>
                <w:szCs w:val="19"/>
              </w:rPr>
              <w:t xml:space="preserve"> B9</w:t>
            </w:r>
            <w:r>
              <w:rPr>
                <w:rFonts w:cs="Arial"/>
                <w:sz w:val="19"/>
                <w:szCs w:val="19"/>
              </w:rPr>
              <w:t xml:space="preserve"> -16 proc.</w:t>
            </w:r>
          </w:p>
          <w:p w14:paraId="7B687F0C" w14:textId="77777777" w:rsidR="006403CE" w:rsidRDefault="006403CE">
            <w:pPr>
              <w:spacing w:line="264" w:lineRule="auto"/>
              <w:jc w:val="both"/>
              <w:rPr>
                <w:rFonts w:cs="Arial"/>
                <w:sz w:val="19"/>
                <w:szCs w:val="19"/>
              </w:rPr>
            </w:pPr>
          </w:p>
          <w:p w14:paraId="72DED7E2" w14:textId="77777777" w:rsidR="006403CE" w:rsidRDefault="00044DB1">
            <w:pPr>
              <w:spacing w:after="60" w:line="264" w:lineRule="auto"/>
              <w:jc w:val="both"/>
            </w:pPr>
            <w:r>
              <w:rPr>
                <w:rFonts w:cs="Arial"/>
                <w:b/>
                <w:bCs/>
                <w:sz w:val="19"/>
                <w:szCs w:val="19"/>
              </w:rPr>
              <w:t>B1</w:t>
            </w:r>
            <w:r>
              <w:rPr>
                <w:rFonts w:cs="Arial"/>
                <w:sz w:val="19"/>
                <w:szCs w:val="19"/>
              </w:rPr>
              <w:t xml:space="preserve"> – bauda už vėlavimą suteikti Paslaugas ir terminų (T1-T3, PT1-PT4) praleidimą [pagal BD 5.6, 5,12 p.]; procentinis dydis nuo Pradinės sutarties vertės (be PVM); bauda skaičiuojama už kiekvieną vėlavimo dieną.</w:t>
            </w:r>
          </w:p>
          <w:p w14:paraId="6A0CE1ED" w14:textId="77777777" w:rsidR="006403CE" w:rsidRDefault="00044DB1">
            <w:pPr>
              <w:spacing w:after="60" w:line="264" w:lineRule="auto"/>
              <w:jc w:val="both"/>
            </w:pPr>
            <w:r>
              <w:rPr>
                <w:rFonts w:cs="Arial"/>
                <w:b/>
                <w:bCs/>
                <w:sz w:val="19"/>
                <w:szCs w:val="19"/>
              </w:rPr>
              <w:t>B2</w:t>
            </w:r>
            <w:r>
              <w:rPr>
                <w:rFonts w:cs="Arial"/>
                <w:sz w:val="19"/>
                <w:szCs w:val="19"/>
              </w:rPr>
              <w:t xml:space="preserve"> – bauda už vėlavimą pateikti dokumentus ar informaciją: už Grafiko nepateikimą [pagal BD 5.8 p.]; už vėlavimą atsakyti tiekėjams [pagal BD 5.15 p.]; už PP nepatikslinimą [pagal BD 5.17 p.]; už vėlavimą atsakyti į užklausas [pagal BD 5.18 p.]; už vėlavimą pranešti apie specialistų pakeitimą [pagal BD 6.1.8, 6.1.9 p.]; už vėlavimą pateikti dokumentus [pagal BD 10.10 p.]; bauda skaičiuojama už kiekvieną vėlavimo dieną.</w:t>
            </w:r>
          </w:p>
          <w:p w14:paraId="0B441F70" w14:textId="77777777" w:rsidR="006403CE" w:rsidRDefault="00044DB1">
            <w:pPr>
              <w:spacing w:after="60" w:line="264" w:lineRule="auto"/>
              <w:jc w:val="both"/>
            </w:pPr>
            <w:r>
              <w:rPr>
                <w:rFonts w:cs="Arial"/>
                <w:b/>
                <w:bCs/>
                <w:sz w:val="19"/>
                <w:szCs w:val="19"/>
              </w:rPr>
              <w:t>B3</w:t>
            </w:r>
            <w:r>
              <w:rPr>
                <w:rFonts w:cs="Arial"/>
                <w:sz w:val="19"/>
                <w:szCs w:val="19"/>
              </w:rPr>
              <w:t xml:space="preserve"> – bauda už šiuos pažeidimus: už pateikimą su Užsakovo nesuderino Projekto ekspertizei [pagal BD 5.11 p.]; už nepranešimą apie eksperto pastabas [pagal BD 5.12 p.]; bauda taikoma už kiekvieną pažeidimo atvejį.</w:t>
            </w:r>
          </w:p>
          <w:p w14:paraId="4F76B319" w14:textId="77777777" w:rsidR="006403CE" w:rsidRDefault="00044DB1">
            <w:pPr>
              <w:spacing w:after="120" w:line="264" w:lineRule="auto"/>
              <w:jc w:val="both"/>
            </w:pPr>
            <w:r>
              <w:rPr>
                <w:rFonts w:cs="Arial"/>
                <w:b/>
                <w:bCs/>
                <w:sz w:val="19"/>
                <w:szCs w:val="19"/>
              </w:rPr>
              <w:t>B4</w:t>
            </w:r>
            <w:r>
              <w:rPr>
                <w:rFonts w:cs="Arial"/>
                <w:sz w:val="19"/>
                <w:szCs w:val="19"/>
              </w:rPr>
              <w:t xml:space="preserve"> – bauda už šiuos pažeidimus: atsakymų Užsakovui ir tiekėjams nepateikimas [pagal BD 5.15 p.]; už nesuderinto subtiekėjo paskyrimą [pagal BD 6.1.7 p.]; už specialistų nepaskyrimą [pagal BD 6.1.8, 6.1.9 p.]; už tinkamų dokumentų nepateikimą [pagal BD 10.10 p.]; bauda taikoma už kiekvieną pažeidimo atvejį.</w:t>
            </w:r>
          </w:p>
          <w:p w14:paraId="17C1B4C1" w14:textId="77777777" w:rsidR="006403CE" w:rsidRDefault="00044DB1">
            <w:pPr>
              <w:spacing w:after="120" w:line="264" w:lineRule="auto"/>
              <w:jc w:val="both"/>
            </w:pPr>
            <w:r>
              <w:rPr>
                <w:rFonts w:cs="Arial"/>
                <w:b/>
                <w:bCs/>
                <w:sz w:val="19"/>
                <w:szCs w:val="19"/>
              </w:rPr>
              <w:t>B5</w:t>
            </w:r>
            <w:r>
              <w:rPr>
                <w:rFonts w:cs="Arial"/>
                <w:sz w:val="19"/>
                <w:szCs w:val="19"/>
              </w:rPr>
              <w:t xml:space="preserve"> – bauda už vėlavimą pateikti dokumentus ar informaciją: už vėlavimą pateikti sąskaitą faktūrą [pagal BD 4.7 p.]; bauda už kiekvieną vėlavimo dieną.</w:t>
            </w:r>
          </w:p>
          <w:p w14:paraId="7D400E73" w14:textId="77777777" w:rsidR="006403CE" w:rsidRDefault="00044DB1">
            <w:pPr>
              <w:spacing w:after="120" w:line="264" w:lineRule="auto"/>
              <w:jc w:val="both"/>
            </w:pPr>
            <w:r>
              <w:rPr>
                <w:rFonts w:cs="Arial"/>
                <w:b/>
                <w:bCs/>
                <w:sz w:val="19"/>
                <w:szCs w:val="19"/>
              </w:rPr>
              <w:t>B6</w:t>
            </w:r>
            <w:r>
              <w:rPr>
                <w:rFonts w:cs="Arial"/>
                <w:sz w:val="19"/>
                <w:szCs w:val="19"/>
              </w:rPr>
              <w:t xml:space="preserve"> – bauda už Sutarties nutraukimą [pagal BD 8.9 p.]; procentinis dydis nuo Pradinės sutarties vertės (be PVM).</w:t>
            </w:r>
          </w:p>
          <w:p w14:paraId="1D7756C7" w14:textId="77777777" w:rsidR="006403CE" w:rsidRDefault="00044DB1">
            <w:pPr>
              <w:spacing w:after="120" w:line="264" w:lineRule="auto"/>
              <w:jc w:val="both"/>
            </w:pPr>
            <w:r>
              <w:rPr>
                <w:rFonts w:cs="Arial"/>
                <w:b/>
                <w:bCs/>
                <w:sz w:val="19"/>
                <w:szCs w:val="19"/>
              </w:rPr>
              <w:t>B7</w:t>
            </w:r>
            <w:r>
              <w:rPr>
                <w:rFonts w:cs="Arial"/>
                <w:sz w:val="19"/>
                <w:szCs w:val="19"/>
              </w:rPr>
              <w:t xml:space="preserve"> – bauda jeigu statinio architektas nepagrįstai atsisakytų pasirašyti Projekto ar jo etapo architektūrinėje dalyje ar pateikti bet kokį kitą reikalingą sutikimą, leidimą ar patvirtinimą, jei to reikalautų teisės aktai rengiant TDP PP pagrindu [pagal BD 13.5 p.]; procentinis dydis nuo Pradinės sutarties vertės (be PVM).</w:t>
            </w:r>
          </w:p>
          <w:p w14:paraId="0648D3A8" w14:textId="77777777" w:rsidR="006403CE" w:rsidRDefault="00044DB1">
            <w:pPr>
              <w:spacing w:after="120" w:line="264" w:lineRule="auto"/>
              <w:jc w:val="both"/>
            </w:pPr>
            <w:r>
              <w:rPr>
                <w:rFonts w:cs="Arial"/>
                <w:b/>
                <w:bCs/>
                <w:sz w:val="19"/>
                <w:szCs w:val="19"/>
              </w:rPr>
              <w:t>B8</w:t>
            </w:r>
            <w:r>
              <w:rPr>
                <w:rFonts w:cs="Arial"/>
                <w:sz w:val="19"/>
                <w:szCs w:val="19"/>
              </w:rPr>
              <w:t xml:space="preserve"> – bauda jei paslaugas teikia</w:t>
            </w:r>
            <w:r>
              <w:rPr>
                <w:rFonts w:cs="Arial"/>
                <w:sz w:val="20"/>
                <w:szCs w:val="20"/>
              </w:rPr>
              <w:t xml:space="preserve"> y</w:t>
            </w:r>
            <w:r>
              <w:rPr>
                <w:rFonts w:cstheme="majorBidi"/>
                <w:sz w:val="20"/>
                <w:szCs w:val="20"/>
                <w:lang w:eastAsia="lt-LT"/>
              </w:rPr>
              <w:t>patingojo statinio projekto vadovas turintis mažesnę patirtį nei buvo nurodyta pasiūlyme.</w:t>
            </w:r>
          </w:p>
          <w:p w14:paraId="32EC92D3" w14:textId="77777777" w:rsidR="006403CE" w:rsidRDefault="00044DB1">
            <w:pPr>
              <w:spacing w:after="120" w:line="264" w:lineRule="auto"/>
              <w:jc w:val="both"/>
            </w:pPr>
            <w:r>
              <w:rPr>
                <w:rFonts w:cs="Arial"/>
                <w:b/>
                <w:bCs/>
                <w:sz w:val="19"/>
                <w:szCs w:val="19"/>
              </w:rPr>
              <w:t>B9</w:t>
            </w:r>
            <w:r>
              <w:rPr>
                <w:rFonts w:cs="Arial"/>
                <w:sz w:val="19"/>
                <w:szCs w:val="19"/>
              </w:rPr>
              <w:t xml:space="preserve"> – bauda jei paslaugas teikia</w:t>
            </w:r>
            <w:r>
              <w:rPr>
                <w:rFonts w:cs="Arial"/>
                <w:sz w:val="20"/>
                <w:szCs w:val="20"/>
              </w:rPr>
              <w:t xml:space="preserve"> </w:t>
            </w:r>
            <w:r>
              <w:rPr>
                <w:rFonts w:cstheme="majorBidi"/>
                <w:sz w:val="20"/>
                <w:szCs w:val="20"/>
                <w:lang w:eastAsia="lt-LT"/>
              </w:rPr>
              <w:t>Ypatingo statinio projekto architektūrinės dalies</w:t>
            </w:r>
            <w:r>
              <w:rPr>
                <w:rFonts w:asciiTheme="majorBidi" w:hAnsiTheme="majorBidi" w:cstheme="majorBidi"/>
                <w:sz w:val="20"/>
                <w:szCs w:val="20"/>
                <w:lang w:eastAsia="lt-LT"/>
              </w:rPr>
              <w:t xml:space="preserve"> vadovo</w:t>
            </w:r>
            <w:r>
              <w:rPr>
                <w:rFonts w:cstheme="majorBidi"/>
                <w:sz w:val="20"/>
                <w:szCs w:val="20"/>
                <w:lang w:eastAsia="lt-LT"/>
              </w:rPr>
              <w:t xml:space="preserve"> turintis mažesnę patirtį nei buvo nurodyta pasiūlyme.</w:t>
            </w:r>
          </w:p>
        </w:tc>
      </w:tr>
      <w:tr w:rsidR="006403CE" w14:paraId="0686573C"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211C6170" w14:textId="77777777" w:rsidR="006403CE" w:rsidRDefault="006403CE">
            <w:pPr>
              <w:pStyle w:val="Sraopastraipa"/>
              <w:numPr>
                <w:ilvl w:val="0"/>
                <w:numId w:val="3"/>
              </w:numPr>
              <w:rPr>
                <w:rFonts w:ascii="Times New Roman" w:hAnsi="Times New Roman" w:cs="Arial"/>
                <w:sz w:val="19"/>
                <w:szCs w:val="19"/>
                <w:lang w:val="lt-L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58D2BFC1" w14:textId="77777777" w:rsidR="006403CE" w:rsidRDefault="00044DB1">
            <w:pPr>
              <w:spacing w:line="264" w:lineRule="auto"/>
            </w:pPr>
            <w:r>
              <w:rPr>
                <w:rFonts w:cs="Arial"/>
                <w:sz w:val="19"/>
                <w:szCs w:val="19"/>
              </w:rPr>
              <w:t xml:space="preserve">Delspinigiai už pavėluotą mokėjimą </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2813468D" w14:textId="77777777" w:rsidR="006403CE" w:rsidRDefault="00044DB1">
            <w:pPr>
              <w:spacing w:line="264" w:lineRule="auto"/>
              <w:jc w:val="both"/>
            </w:pPr>
            <w:r>
              <w:rPr>
                <w:rFonts w:cs="Arial"/>
                <w:b/>
                <w:bCs/>
                <w:sz w:val="19"/>
                <w:szCs w:val="19"/>
              </w:rPr>
              <w:t xml:space="preserve">0,05 </w:t>
            </w:r>
            <w:r>
              <w:rPr>
                <w:rFonts w:cs="Arial"/>
                <w:b/>
                <w:bCs/>
                <w:sz w:val="18"/>
                <w:szCs w:val="18"/>
              </w:rPr>
              <w:t>%</w:t>
            </w:r>
            <w:r>
              <w:rPr>
                <w:rFonts w:cs="Arial"/>
                <w:sz w:val="19"/>
                <w:szCs w:val="19"/>
              </w:rPr>
              <w:t xml:space="preserve"> nuo pavėluotos sumokėti sumos už kiekvieną vėlavimo dieną</w:t>
            </w:r>
          </w:p>
        </w:tc>
      </w:tr>
      <w:tr w:rsidR="006403CE" w14:paraId="08D02AD0"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6ACD3B43" w14:textId="77777777" w:rsidR="006403CE" w:rsidRDefault="006403CE">
            <w:pPr>
              <w:ind w:left="113"/>
              <w:rPr>
                <w:rFonts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5E676875" w14:textId="77777777" w:rsidR="006403CE" w:rsidRDefault="00044DB1">
            <w:pPr>
              <w:spacing w:line="264" w:lineRule="auto"/>
            </w:pPr>
            <w:r>
              <w:rPr>
                <w:rFonts w:cs="Arial"/>
                <w:b/>
                <w:bCs/>
                <w:sz w:val="17"/>
                <w:szCs w:val="17"/>
              </w:rPr>
              <w:t>KITOS SĄLYGOS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401F38BB" w14:textId="77777777" w:rsidR="006403CE" w:rsidRDefault="006403CE">
            <w:pPr>
              <w:spacing w:line="264" w:lineRule="auto"/>
              <w:jc w:val="both"/>
              <w:rPr>
                <w:rFonts w:cs="Arial"/>
                <w:sz w:val="19"/>
                <w:szCs w:val="19"/>
              </w:rPr>
            </w:pPr>
          </w:p>
        </w:tc>
      </w:tr>
      <w:tr w:rsidR="006403CE" w14:paraId="09D0F697"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5072EFA"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6FA1F63F" w14:textId="77777777" w:rsidR="006403CE" w:rsidRDefault="00044DB1">
            <w:pPr>
              <w:spacing w:line="264" w:lineRule="auto"/>
            </w:pPr>
            <w:r>
              <w:rPr>
                <w:rFonts w:cs="Arial"/>
                <w:sz w:val="19"/>
                <w:szCs w:val="19"/>
              </w:rPr>
              <w:t>Draudimas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3370CF64" w14:textId="77777777" w:rsidR="006403CE" w:rsidRDefault="00044DB1">
            <w:pPr>
              <w:spacing w:line="264" w:lineRule="auto"/>
              <w:jc w:val="both"/>
            </w:pPr>
            <w:r>
              <w:rPr>
                <w:rFonts w:cs="Arial"/>
                <w:sz w:val="19"/>
                <w:szCs w:val="19"/>
              </w:rPr>
              <w:t xml:space="preserve">Statinio projektuotojo civilinės atsakomybės draudimo poliso pateikimo terminas: per 5 darbo dienas nuo Sutarties įsigaliojimo </w:t>
            </w:r>
          </w:p>
        </w:tc>
      </w:tr>
      <w:tr w:rsidR="006403CE" w14:paraId="15BC744C"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3090A85E" w14:textId="77777777" w:rsidR="006403CE" w:rsidRDefault="006403CE">
            <w:pPr>
              <w:pStyle w:val="Sraopastraipa"/>
              <w:numPr>
                <w:ilvl w:val="0"/>
                <w:numId w:val="3"/>
              </w:numPr>
              <w:rPr>
                <w:rFonts w:ascii="Times New Roman" w:hAnsi="Times New Roman" w:cs="Arial"/>
                <w:sz w:val="19"/>
                <w:szCs w:val="19"/>
                <w:lang w:val="it-IT"/>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3897E9C0" w14:textId="77777777" w:rsidR="006403CE" w:rsidRDefault="00044DB1">
            <w:pPr>
              <w:spacing w:line="264" w:lineRule="auto"/>
            </w:pPr>
            <w:bookmarkStart w:id="12" w:name="SubtiekejaiSD"/>
            <w:r>
              <w:rPr>
                <w:rFonts w:cs="Arial"/>
                <w:sz w:val="19"/>
                <w:szCs w:val="19"/>
              </w:rPr>
              <w:t>Subtiekėjai</w:t>
            </w:r>
            <w:bookmarkEnd w:id="12"/>
            <w:r>
              <w:rPr>
                <w:rFonts w:cs="Arial"/>
                <w:sz w:val="19"/>
                <w:szCs w:val="19"/>
              </w:rPr>
              <w:t xml:space="preserve"> </w:t>
            </w:r>
            <w:hyperlink w:anchor="Subtiekejai11">
              <w:r>
                <w:rPr>
                  <w:rStyle w:val="Hipersaitas"/>
                  <w:rFonts w:cs="Segoe UI Emoji"/>
                  <w:sz w:val="19"/>
                  <w:szCs w:val="19"/>
                </w:rPr>
                <w:t>🔽</w:t>
              </w:r>
            </w:hyperlink>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36EF4F28" w14:textId="77777777" w:rsidR="006403CE" w:rsidRDefault="00044DB1">
            <w:pPr>
              <w:spacing w:line="264" w:lineRule="auto"/>
            </w:pPr>
            <w:r>
              <w:rPr>
                <w:rFonts w:cs="Arial"/>
                <w:sz w:val="19"/>
                <w:szCs w:val="19"/>
              </w:rPr>
              <w:t xml:space="preserve">[nurodomi pridedamame prie Sutarties Subtiekėjų sąraše (jei pasitelkiami)] </w:t>
            </w:r>
          </w:p>
        </w:tc>
      </w:tr>
      <w:tr w:rsidR="006403CE" w14:paraId="6FAEB840" w14:textId="77777777">
        <w:trPr>
          <w:trHeight w:val="300"/>
        </w:trPr>
        <w:tc>
          <w:tcPr>
            <w:tcW w:w="421"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Pr>
          <w:p w14:paraId="79C63503" w14:textId="77777777" w:rsidR="006403CE" w:rsidRDefault="006403CE">
            <w:pPr>
              <w:pStyle w:val="Sraopastraipa"/>
              <w:numPr>
                <w:ilvl w:val="0"/>
                <w:numId w:val="3"/>
              </w:numPr>
              <w:rPr>
                <w:rFonts w:ascii="Times New Roman" w:hAnsi="Times New Roman" w:cs="Arial"/>
                <w:sz w:val="19"/>
                <w:szCs w:val="19"/>
              </w:rPr>
            </w:pPr>
          </w:p>
        </w:tc>
        <w:tc>
          <w:tcPr>
            <w:tcW w:w="1740" w:type="dxa"/>
            <w:tcBorders>
              <w:top w:val="single" w:sz="4" w:space="0" w:color="808080"/>
              <w:left w:val="single" w:sz="4" w:space="0" w:color="808080"/>
              <w:bottom w:val="single" w:sz="4" w:space="0" w:color="808080"/>
              <w:right w:val="single" w:sz="4" w:space="0" w:color="808080"/>
            </w:tcBorders>
            <w:shd w:val="clear" w:color="auto" w:fill="F2F2F2" w:themeFill="background1" w:themeFillShade="F2"/>
            <w:tcMar>
              <w:left w:w="108" w:type="dxa"/>
              <w:right w:w="108" w:type="dxa"/>
            </w:tcMar>
          </w:tcPr>
          <w:p w14:paraId="43ECB724" w14:textId="77777777" w:rsidR="006403CE" w:rsidRDefault="00044DB1">
            <w:pPr>
              <w:spacing w:line="264" w:lineRule="auto"/>
            </w:pPr>
            <w:r>
              <w:rPr>
                <w:rFonts w:cs="Arial"/>
                <w:sz w:val="19"/>
                <w:szCs w:val="19"/>
              </w:rPr>
              <w:t>Kitos sąlygos</w:t>
            </w:r>
          </w:p>
        </w:tc>
        <w:tc>
          <w:tcPr>
            <w:tcW w:w="7864" w:type="dxa"/>
            <w:tcBorders>
              <w:top w:val="single" w:sz="4" w:space="0" w:color="808080"/>
              <w:left w:val="single" w:sz="4" w:space="0" w:color="808080"/>
              <w:bottom w:val="single" w:sz="4" w:space="0" w:color="808080"/>
              <w:right w:val="single" w:sz="4" w:space="0" w:color="808080"/>
            </w:tcBorders>
            <w:tcMar>
              <w:left w:w="108" w:type="dxa"/>
              <w:right w:w="108" w:type="dxa"/>
            </w:tcMar>
          </w:tcPr>
          <w:p w14:paraId="6B3AAE13" w14:textId="77777777" w:rsidR="006403CE" w:rsidRDefault="006403CE">
            <w:pPr>
              <w:spacing w:line="264" w:lineRule="auto"/>
              <w:rPr>
                <w:rFonts w:cs="Arial"/>
                <w:sz w:val="19"/>
                <w:szCs w:val="19"/>
              </w:rPr>
            </w:pPr>
          </w:p>
          <w:p w14:paraId="4535127A" w14:textId="77777777" w:rsidR="006403CE" w:rsidRDefault="006403CE">
            <w:pPr>
              <w:spacing w:line="264" w:lineRule="auto"/>
              <w:rPr>
                <w:rFonts w:cs="Arial"/>
                <w:sz w:val="19"/>
                <w:szCs w:val="19"/>
              </w:rPr>
            </w:pPr>
          </w:p>
          <w:p w14:paraId="2012AAAA" w14:textId="77777777" w:rsidR="006403CE" w:rsidRDefault="006403CE">
            <w:pPr>
              <w:spacing w:line="264" w:lineRule="auto"/>
              <w:rPr>
                <w:rFonts w:cs="Arial"/>
                <w:sz w:val="19"/>
                <w:szCs w:val="19"/>
              </w:rPr>
            </w:pPr>
          </w:p>
          <w:p w14:paraId="0729F528" w14:textId="77777777" w:rsidR="006403CE" w:rsidRDefault="006403CE">
            <w:pPr>
              <w:spacing w:line="264" w:lineRule="auto"/>
              <w:rPr>
                <w:rFonts w:cs="Arial"/>
                <w:sz w:val="19"/>
                <w:szCs w:val="19"/>
              </w:rPr>
            </w:pPr>
          </w:p>
        </w:tc>
      </w:tr>
    </w:tbl>
    <w:p w14:paraId="1CDF5C59" w14:textId="77777777" w:rsidR="006403CE" w:rsidRDefault="006403CE">
      <w:pPr>
        <w:jc w:val="center"/>
        <w:rPr>
          <w:rFonts w:cs="Arial"/>
          <w:b/>
          <w:bCs/>
          <w:sz w:val="19"/>
          <w:szCs w:val="19"/>
        </w:rPr>
      </w:pPr>
    </w:p>
    <w:p w14:paraId="3FE687CA" w14:textId="77777777" w:rsidR="006403CE" w:rsidRDefault="006403CE">
      <w:pPr>
        <w:spacing w:after="60" w:line="264" w:lineRule="auto"/>
        <w:ind w:left="567" w:hanging="284"/>
        <w:jc w:val="both"/>
        <w:rPr>
          <w:rFonts w:cs="Arial"/>
          <w:b/>
          <w:bCs/>
          <w:sz w:val="19"/>
          <w:szCs w:val="19"/>
        </w:rPr>
      </w:pPr>
    </w:p>
    <w:p w14:paraId="09F438D6" w14:textId="77777777" w:rsidR="006403CE" w:rsidRDefault="00044DB1">
      <w:pPr>
        <w:spacing w:after="60" w:line="264" w:lineRule="auto"/>
        <w:ind w:left="142"/>
        <w:jc w:val="both"/>
      </w:pPr>
      <w:r>
        <w:rPr>
          <w:rFonts w:cs="Arial"/>
          <w:b/>
          <w:bCs/>
          <w:sz w:val="19"/>
          <w:szCs w:val="19"/>
        </w:rPr>
        <w:t>Sutarties priedai</w:t>
      </w:r>
      <w:r>
        <w:rPr>
          <w:rFonts w:cs="Arial"/>
          <w:sz w:val="19"/>
          <w:szCs w:val="19"/>
        </w:rPr>
        <w:t>:</w:t>
      </w:r>
    </w:p>
    <w:p w14:paraId="79352528" w14:textId="77777777" w:rsidR="006403CE" w:rsidRDefault="00044DB1">
      <w:pPr>
        <w:pStyle w:val="Sraopastraipa"/>
        <w:numPr>
          <w:ilvl w:val="0"/>
          <w:numId w:val="2"/>
        </w:numPr>
        <w:spacing w:line="264" w:lineRule="auto"/>
        <w:ind w:left="426" w:hanging="284"/>
        <w:contextualSpacing w:val="0"/>
        <w:rPr>
          <w:rFonts w:ascii="Times New Roman" w:hAnsi="Times New Roman"/>
        </w:rPr>
      </w:pPr>
      <w:r>
        <w:rPr>
          <w:rFonts w:ascii="Times New Roman" w:hAnsi="Times New Roman" w:cs="Arial"/>
          <w:sz w:val="19"/>
          <w:szCs w:val="19"/>
          <w:lang w:val="lt-LT"/>
        </w:rPr>
        <w:t>Techninė užduotis;</w:t>
      </w:r>
    </w:p>
    <w:p w14:paraId="06DF7150" w14:textId="77777777" w:rsidR="006403CE" w:rsidRDefault="00044DB1">
      <w:pPr>
        <w:pStyle w:val="Sraopastraipa"/>
        <w:numPr>
          <w:ilvl w:val="0"/>
          <w:numId w:val="2"/>
        </w:numPr>
        <w:spacing w:line="264" w:lineRule="auto"/>
        <w:ind w:left="426" w:hanging="284"/>
        <w:contextualSpacing w:val="0"/>
        <w:rPr>
          <w:rFonts w:ascii="Times New Roman" w:hAnsi="Times New Roman"/>
        </w:rPr>
      </w:pPr>
      <w:r>
        <w:rPr>
          <w:rFonts w:ascii="Times New Roman" w:hAnsi="Times New Roman" w:cs="Arial"/>
          <w:sz w:val="19"/>
          <w:szCs w:val="19"/>
          <w:lang w:val="lt-LT"/>
        </w:rPr>
        <w:t>Projektuotojo pasiūlymas;</w:t>
      </w:r>
    </w:p>
    <w:p w14:paraId="450AAE41" w14:textId="77777777" w:rsidR="006403CE" w:rsidRDefault="00044DB1">
      <w:pPr>
        <w:pStyle w:val="Sraopastraipa"/>
        <w:numPr>
          <w:ilvl w:val="0"/>
          <w:numId w:val="2"/>
        </w:numPr>
        <w:spacing w:line="264" w:lineRule="auto"/>
        <w:ind w:left="426" w:hanging="284"/>
        <w:contextualSpacing w:val="0"/>
        <w:rPr>
          <w:rFonts w:ascii="Times New Roman" w:hAnsi="Times New Roman"/>
        </w:rPr>
      </w:pPr>
      <w:r>
        <w:rPr>
          <w:rFonts w:ascii="Times New Roman" w:hAnsi="Times New Roman" w:cs="Arial"/>
          <w:sz w:val="19"/>
          <w:szCs w:val="19"/>
          <w:lang w:val="lt-LT"/>
        </w:rPr>
        <w:t>Subtiekėjų sąrašas;</w:t>
      </w:r>
    </w:p>
    <w:p w14:paraId="45CBC330" w14:textId="77777777" w:rsidR="006403CE" w:rsidRDefault="00044DB1">
      <w:pPr>
        <w:pStyle w:val="Sraopastraipa"/>
        <w:numPr>
          <w:ilvl w:val="0"/>
          <w:numId w:val="2"/>
        </w:numPr>
        <w:spacing w:line="264" w:lineRule="auto"/>
        <w:ind w:left="426" w:hanging="284"/>
        <w:contextualSpacing w:val="0"/>
        <w:rPr>
          <w:rFonts w:ascii="Times New Roman" w:hAnsi="Times New Roman"/>
        </w:rPr>
      </w:pPr>
      <w:r>
        <w:rPr>
          <w:rFonts w:ascii="Times New Roman" w:hAnsi="Times New Roman" w:cs="Arial"/>
          <w:sz w:val="19"/>
          <w:szCs w:val="19"/>
          <w:lang w:val="lt-LT"/>
        </w:rPr>
        <w:t>****</w:t>
      </w:r>
    </w:p>
    <w:p w14:paraId="350BDE88" w14:textId="77777777" w:rsidR="006403CE" w:rsidRDefault="00044DB1">
      <w:pPr>
        <w:pStyle w:val="Sraopastraipa"/>
        <w:numPr>
          <w:ilvl w:val="0"/>
          <w:numId w:val="2"/>
        </w:numPr>
        <w:spacing w:line="264" w:lineRule="auto"/>
        <w:ind w:left="426" w:hanging="284"/>
        <w:contextualSpacing w:val="0"/>
        <w:rPr>
          <w:rFonts w:ascii="Times New Roman" w:hAnsi="Times New Roman"/>
        </w:rPr>
        <w:sectPr w:rsidR="006403CE">
          <w:headerReference w:type="default" r:id="rId13"/>
          <w:footerReference w:type="default" r:id="rId14"/>
          <w:pgSz w:w="11906" w:h="16838"/>
          <w:pgMar w:top="851" w:right="737" w:bottom="992" w:left="1134" w:header="397" w:footer="454" w:gutter="0"/>
          <w:cols w:space="1296"/>
          <w:formProt w:val="0"/>
          <w:docGrid w:linePitch="360"/>
        </w:sectPr>
      </w:pPr>
      <w:r>
        <w:rPr>
          <w:rFonts w:ascii="Times New Roman" w:hAnsi="Times New Roman" w:cs="Arial"/>
          <w:sz w:val="19"/>
          <w:szCs w:val="19"/>
          <w:lang w:val="lt-LT"/>
        </w:rPr>
        <w:t>****</w:t>
      </w:r>
    </w:p>
    <w:p w14:paraId="2364D5EF" w14:textId="77777777" w:rsidR="006403CE" w:rsidRDefault="00044DB1">
      <w:pPr>
        <w:jc w:val="center"/>
      </w:pPr>
      <w:r>
        <w:rPr>
          <w:rFonts w:cs="Arial"/>
          <w:b/>
          <w:sz w:val="19"/>
          <w:szCs w:val="19"/>
        </w:rPr>
        <w:t>PROJEKTAVIMO PASLAUGŲ SUTARTIS</w:t>
      </w:r>
    </w:p>
    <w:p w14:paraId="6E6FF316" w14:textId="77777777" w:rsidR="006403CE" w:rsidRDefault="006403CE">
      <w:pPr>
        <w:jc w:val="center"/>
        <w:rPr>
          <w:rFonts w:cs="Arial"/>
          <w:b/>
          <w:bCs/>
          <w:sz w:val="19"/>
          <w:szCs w:val="19"/>
        </w:rPr>
      </w:pPr>
    </w:p>
    <w:p w14:paraId="57CD74D9" w14:textId="77777777" w:rsidR="006403CE" w:rsidRDefault="00044DB1">
      <w:pPr>
        <w:jc w:val="center"/>
      </w:pPr>
      <w:r>
        <w:rPr>
          <w:rFonts w:cs="Arial"/>
          <w:b/>
          <w:bCs/>
          <w:sz w:val="19"/>
          <w:szCs w:val="19"/>
        </w:rPr>
        <w:t>BENDROJI DALIS</w:t>
      </w:r>
    </w:p>
    <w:p w14:paraId="00088B5E" w14:textId="77777777" w:rsidR="006403CE" w:rsidRDefault="006403CE">
      <w:pPr>
        <w:spacing w:after="120"/>
        <w:jc w:val="both"/>
        <w:rPr>
          <w:rFonts w:cs="Arial"/>
          <w:sz w:val="19"/>
          <w:szCs w:val="19"/>
        </w:rPr>
      </w:pPr>
    </w:p>
    <w:p w14:paraId="62D74327" w14:textId="77777777" w:rsidR="006403CE" w:rsidRDefault="006403CE">
      <w:pPr>
        <w:spacing w:after="120"/>
        <w:ind w:left="1134" w:hanging="850"/>
        <w:jc w:val="both"/>
        <w:rPr>
          <w:rFonts w:cs="Arial"/>
          <w:sz w:val="19"/>
          <w:szCs w:val="19"/>
          <w:lang w:eastAsia="zh-CN"/>
        </w:rPr>
      </w:pPr>
    </w:p>
    <w:p w14:paraId="77381D3C" w14:textId="77777777" w:rsidR="006403CE" w:rsidRDefault="00044DB1">
      <w:pPr>
        <w:pStyle w:val="Antrat1"/>
        <w:numPr>
          <w:ilvl w:val="0"/>
          <w:numId w:val="1"/>
        </w:numPr>
        <w:spacing w:after="120"/>
        <w:ind w:left="709" w:hanging="709"/>
        <w:rPr>
          <w:rFonts w:ascii="Times New Roman" w:hAnsi="Times New Roman"/>
        </w:rPr>
      </w:pPr>
      <w:bookmarkStart w:id="13" w:name="_Toc93857950"/>
      <w:r>
        <w:rPr>
          <w:rFonts w:ascii="Times New Roman" w:hAnsi="Times New Roman" w:cs="Arial"/>
          <w:sz w:val="19"/>
          <w:szCs w:val="19"/>
          <w:lang w:val="lt-LT"/>
        </w:rPr>
        <w:t>PAGRINDINĖS SĄVOKOS IR SUTARTIES AIŠKINIMAS</w:t>
      </w:r>
      <w:bookmarkEnd w:id="13"/>
    </w:p>
    <w:p w14:paraId="3EC68E1E"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hAnsi="Times New Roman" w:cs="Arial"/>
          <w:b/>
          <w:sz w:val="19"/>
          <w:szCs w:val="19"/>
          <w:lang w:val="lt-LT" w:eastAsia="zh-CN"/>
        </w:rPr>
        <w:t>Sąvokos</w:t>
      </w:r>
    </w:p>
    <w:p w14:paraId="6246F089" w14:textId="77777777" w:rsidR="006403CE" w:rsidRDefault="00044DB1">
      <w:pPr>
        <w:pStyle w:val="Sraopastraipa"/>
        <w:spacing w:after="120"/>
        <w:ind w:left="709" w:hanging="709"/>
        <w:contextualSpacing w:val="0"/>
        <w:rPr>
          <w:rFonts w:ascii="Times New Roman" w:hAnsi="Times New Roman"/>
        </w:rPr>
      </w:pPr>
      <w:r>
        <w:rPr>
          <w:rFonts w:ascii="Times New Roman" w:hAnsi="Times New Roman" w:cs="Arial"/>
          <w:sz w:val="19"/>
          <w:szCs w:val="19"/>
          <w:lang w:val="lt-LT"/>
        </w:rPr>
        <w:tab/>
        <w:t>Šioje Sutartyje didžiąja raide rašomos pagrindinės sąvokos turi žemiau nurodytas reikšmes.</w:t>
      </w:r>
    </w:p>
    <w:p w14:paraId="5686973A"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 xml:space="preserve">Atsisakomos paslaugos </w:t>
      </w:r>
      <w:r>
        <w:rPr>
          <w:rFonts w:ascii="Times New Roman" w:hAnsi="Times New Roman"/>
          <w:sz w:val="19"/>
          <w:szCs w:val="19"/>
          <w:lang w:val="lt-LT"/>
        </w:rPr>
        <w:t>– Paslaugos ar jų kiekiai (apimtys), kurios Sutarties vykdymo metu Užsakovui tapo nereikalingos ir nebus įsigyjamos, įskaitant Paslaugas, kurių nebereikia dėl Techninės užduoties reikalavimų arba kitų dokumentų, sprendinių būtino pakeitimo, klaidų ar trūkumų Užsakovo dokumentuose taisymo.</w:t>
      </w:r>
    </w:p>
    <w:p w14:paraId="046475A6"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Bendroji dalis (arba BD) – </w:t>
      </w:r>
      <w:r>
        <w:rPr>
          <w:rFonts w:ascii="Times New Roman" w:hAnsi="Times New Roman" w:cs="Arial"/>
          <w:bCs/>
          <w:sz w:val="19"/>
          <w:szCs w:val="19"/>
          <w:lang w:val="lt-LT"/>
        </w:rPr>
        <w:t>Sutarties Bendroji dalis.</w:t>
      </w:r>
    </w:p>
    <w:p w14:paraId="1D021229"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Grafikas </w:t>
      </w:r>
      <w:r>
        <w:rPr>
          <w:rFonts w:ascii="Times New Roman" w:hAnsi="Times New Roman" w:cs="Arial"/>
          <w:sz w:val="19"/>
          <w:szCs w:val="19"/>
          <w:lang w:val="lt-LT"/>
        </w:rPr>
        <w:t xml:space="preserve">– Projektuotojo parengtas ir Užsakovui pateiktas </w:t>
      </w:r>
      <w:bookmarkStart w:id="14" w:name="_Hlk154922469"/>
      <w:r>
        <w:rPr>
          <w:rFonts w:ascii="Times New Roman" w:hAnsi="Times New Roman" w:cs="Arial"/>
          <w:sz w:val="19"/>
          <w:szCs w:val="19"/>
          <w:lang w:val="lt-LT"/>
        </w:rPr>
        <w:t>Paslaugų teikimo tvarkaraštis</w:t>
      </w:r>
      <w:bookmarkEnd w:id="14"/>
      <w:r>
        <w:rPr>
          <w:rFonts w:ascii="Times New Roman" w:hAnsi="Times New Roman" w:cs="Arial"/>
          <w:sz w:val="19"/>
          <w:szCs w:val="19"/>
          <w:lang w:val="lt-LT"/>
        </w:rPr>
        <w:t>, kuriame turi būti numatytas Paslaugų teikimo eiliškumas ir tarpusavio priklausomybė, laikantis Sutartyje nurodytų Paslaugų teikimo terminų.</w:t>
      </w:r>
    </w:p>
    <w:p w14:paraId="737F72DA"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Ekspertas </w:t>
      </w:r>
      <w:r>
        <w:rPr>
          <w:rFonts w:ascii="Times New Roman" w:hAnsi="Times New Roman" w:cs="Arial"/>
          <w:sz w:val="19"/>
          <w:szCs w:val="19"/>
          <w:lang w:val="lt-LT" w:eastAsia="zh-CN"/>
        </w:rPr>
        <w:t>– asmuo, atliekantis bendrąją Projekto ekspertizę.</w:t>
      </w:r>
    </w:p>
    <w:p w14:paraId="7B660BBB"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Įstatymai</w:t>
      </w:r>
      <w:r>
        <w:rPr>
          <w:rFonts w:ascii="Times New Roman" w:hAnsi="Times New Roman" w:cs="Arial"/>
          <w:sz w:val="19"/>
          <w:szCs w:val="19"/>
          <w:lang w:val="lt-LT"/>
        </w:rPr>
        <w:t xml:space="preserve"> – Lietuvos Respublikoje galiojantys įstatymai ir kiti teisės aktai, įskaitant Europos Sąjungos teisės aktus, tarptautines sutartis ir Lietuvoje taikomą užsienio teisę.</w:t>
      </w:r>
    </w:p>
    <w:p w14:paraId="14DCEC90"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Papildomos paslaugos</w:t>
      </w:r>
      <w:r>
        <w:rPr>
          <w:rFonts w:ascii="Times New Roman" w:hAnsi="Times New Roman"/>
          <w:sz w:val="19"/>
          <w:szCs w:val="19"/>
          <w:lang w:val="lt-LT"/>
        </w:rPr>
        <w:t xml:space="preserve"> – paslaugos ar prekės arba jų kiekiai, kurie nenurodyti Techninėje užduotyje arba kituose Sutarties dokumentuose, tačiau yra tiesiogiai susiję su Paslaugomis arba kitais Projektuotojo įsipareigojimais pagal Sutartį ir kurias būtina papildomai suteikti dėl Techninės užduoties reikalavimų arba kitų dokumentų, sprendinių būtinų pakeitimų, klaidų ar trūkumų Užsakovo dokumentuose taisymo.</w:t>
      </w:r>
    </w:p>
    <w:p w14:paraId="7A6C0BE1"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Paslaugos </w:t>
      </w:r>
      <w:r>
        <w:rPr>
          <w:rFonts w:ascii="Times New Roman" w:hAnsi="Times New Roman" w:cs="Arial"/>
          <w:sz w:val="19"/>
          <w:szCs w:val="19"/>
          <w:lang w:val="lt-LT" w:eastAsia="zh-CN"/>
        </w:rPr>
        <w:t>– taip kartu vadinamos pagal Sutartį teikiamos visos Projektavimo ir Priežiūros paslaugos.</w:t>
      </w:r>
    </w:p>
    <w:p w14:paraId="1E10A017"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Paslaug</w:t>
      </w:r>
      <w:r>
        <w:rPr>
          <w:rFonts w:ascii="Times New Roman" w:hAnsi="Times New Roman"/>
          <w:b/>
          <w:sz w:val="19"/>
          <w:szCs w:val="19"/>
          <w:lang w:val="lt-LT"/>
        </w:rPr>
        <w:t>ų aktas</w:t>
      </w:r>
      <w:r>
        <w:rPr>
          <w:rFonts w:ascii="Times New Roman" w:hAnsi="Times New Roman"/>
          <w:sz w:val="19"/>
          <w:szCs w:val="19"/>
          <w:lang w:val="lt-LT"/>
        </w:rPr>
        <w:t xml:space="preserve"> – Paslaugų perdavimo-priėmimo aktas, kuriame Projektuotojas nurodo suteiktas Paslaugas ir perduodamą Užsakovui Paslaugų rezultatą, Paslaugų kiekius bei vertes ir kurio pagrindu Projektuotojas prašo Užsakovo sumokėti už Paslaugas.</w:t>
      </w:r>
    </w:p>
    <w:p w14:paraId="7EDA54D0"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Pastatas </w:t>
      </w:r>
      <w:r>
        <w:rPr>
          <w:rFonts w:ascii="Times New Roman" w:hAnsi="Times New Roman" w:cs="Arial"/>
          <w:bCs/>
          <w:sz w:val="19"/>
          <w:szCs w:val="19"/>
          <w:lang w:val="lt-LT"/>
        </w:rPr>
        <w:t>– Specialioje dalyje ir Techninėje užduotyje nurodytas pastatas, kuriam perkamas projektavimas.</w:t>
      </w:r>
    </w:p>
    <w:p w14:paraId="18F4B430"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Pastato naudotojai </w:t>
      </w:r>
      <w:r>
        <w:rPr>
          <w:rFonts w:ascii="Times New Roman" w:hAnsi="Times New Roman" w:cs="Arial"/>
          <w:bCs/>
          <w:sz w:val="19"/>
          <w:szCs w:val="19"/>
          <w:lang w:val="lt-LT"/>
        </w:rPr>
        <w:t xml:space="preserve">– subjektai (institucijos, įmonės ir pan.), kurie vykdo veiklą Pastate. </w:t>
      </w:r>
    </w:p>
    <w:p w14:paraId="7EB15C64"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Pirkimas </w:t>
      </w:r>
      <w:r>
        <w:rPr>
          <w:rFonts w:ascii="Times New Roman" w:hAnsi="Times New Roman" w:cs="Arial"/>
          <w:bCs/>
          <w:sz w:val="19"/>
          <w:szCs w:val="19"/>
          <w:lang w:val="lt-LT" w:eastAsia="zh-CN"/>
        </w:rPr>
        <w:t xml:space="preserve">- </w:t>
      </w:r>
      <w:r>
        <w:rPr>
          <w:rFonts w:ascii="Times New Roman" w:hAnsi="Times New Roman"/>
          <w:sz w:val="19"/>
          <w:szCs w:val="19"/>
          <w:lang w:val="lt-LT"/>
        </w:rPr>
        <w:t>Užsakovo atliktas Paslaugų įsigijimas, dėl kurio yra sudaroma Sutartis.</w:t>
      </w:r>
    </w:p>
    <w:p w14:paraId="7532690D"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Pirkimo dokumentai </w:t>
      </w:r>
      <w:r>
        <w:rPr>
          <w:rFonts w:ascii="Times New Roman" w:hAnsi="Times New Roman" w:cs="Arial"/>
          <w:bCs/>
          <w:sz w:val="19"/>
          <w:szCs w:val="19"/>
          <w:lang w:val="lt-LT"/>
        </w:rPr>
        <w:t xml:space="preserve">– </w:t>
      </w:r>
      <w:r>
        <w:rPr>
          <w:rFonts w:ascii="Times New Roman" w:hAnsi="Times New Roman"/>
          <w:sz w:val="19"/>
          <w:szCs w:val="19"/>
          <w:lang w:val="lt-LT"/>
        </w:rPr>
        <w:t>Pirkimo metu Užsakovo pateikti arba nurodyti dokumentai (kaip apibrėžta VPĮ 2 straipsnio 39 punkte), įskaitant Techninę užduotį, pagal kurių sąlygas Užsakovas organizavo ir atliko Pirkimą bei pripažino Projektuotoją jo laimėtoju.</w:t>
      </w:r>
    </w:p>
    <w:p w14:paraId="29F51A53"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 xml:space="preserve">Pradinės sutarties vertė </w:t>
      </w:r>
      <w:r>
        <w:rPr>
          <w:rFonts w:ascii="Times New Roman" w:hAnsi="Times New Roman"/>
          <w:sz w:val="19"/>
          <w:szCs w:val="19"/>
          <w:lang w:val="lt-LT"/>
        </w:rPr>
        <w:t>– Specialiojoje dalyje nurodyta</w:t>
      </w:r>
      <w:r>
        <w:rPr>
          <w:rFonts w:ascii="Times New Roman" w:hAnsi="Times New Roman"/>
          <w:b/>
          <w:sz w:val="19"/>
          <w:szCs w:val="19"/>
          <w:lang w:val="lt-LT"/>
        </w:rPr>
        <w:t xml:space="preserve"> </w:t>
      </w:r>
      <w:r>
        <w:rPr>
          <w:rFonts w:ascii="Times New Roman" w:hAnsi="Times New Roman"/>
          <w:sz w:val="19"/>
          <w:szCs w:val="19"/>
          <w:lang w:val="lt-LT"/>
        </w:rPr>
        <w:t>Sutarties vertė (be PVM), neatsižvelgiant į Sutarties pakeitimus po jos sudarymo.</w:t>
      </w:r>
    </w:p>
    <w:p w14:paraId="3AFFACB5"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Priežiūros paslaugos (arba PVP) </w:t>
      </w:r>
      <w:r>
        <w:rPr>
          <w:rFonts w:ascii="Times New Roman" w:hAnsi="Times New Roman" w:cs="Arial"/>
          <w:sz w:val="19"/>
          <w:szCs w:val="19"/>
          <w:lang w:val="lt-LT" w:eastAsia="zh-CN"/>
        </w:rPr>
        <w:t>– Projekto vykdymo priežiūros paslaugos, teikiamos pagal Sutartį.</w:t>
      </w:r>
    </w:p>
    <w:p w14:paraId="7D916B53"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z w:val="19"/>
          <w:szCs w:val="19"/>
          <w:lang w:val="lt-LT"/>
        </w:rPr>
        <w:t xml:space="preserve">Projektas </w:t>
      </w:r>
      <w:r>
        <w:rPr>
          <w:rFonts w:ascii="Times New Roman" w:hAnsi="Times New Roman" w:cs="Arial"/>
          <w:sz w:val="19"/>
          <w:szCs w:val="19"/>
          <w:lang w:val="lt-LT" w:eastAsia="zh-CN"/>
        </w:rPr>
        <w:t xml:space="preserve">– Specialiojoje dalyje ir Techninėje užduotyje nurodytas statinio projektas (Techninis darbo projektas, Interjero bei  eksterjero projektas, remonto aprašas ir kt.), kurį pagal Įstatymų ir </w:t>
      </w:r>
      <w:r>
        <w:rPr>
          <w:rFonts w:ascii="Times New Roman" w:hAnsi="Times New Roman"/>
          <w:bCs/>
          <w:sz w:val="19"/>
          <w:szCs w:val="19"/>
          <w:lang w:val="lt-LT"/>
        </w:rPr>
        <w:t>Sutarties reikalavimus turi parengti Projektuotojas. Projektuotojo rengiamo Projekto sudėtis detalizuojama Specialiojoje dalyje ir Techninėje užduotyje.</w:t>
      </w:r>
    </w:p>
    <w:p w14:paraId="4ECF4B9C"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 xml:space="preserve">Projekto autorius </w:t>
      </w:r>
      <w:r>
        <w:rPr>
          <w:rFonts w:ascii="Times New Roman" w:hAnsi="Times New Roman"/>
          <w:bCs/>
          <w:sz w:val="19"/>
          <w:szCs w:val="19"/>
          <w:lang w:val="lt-LT"/>
        </w:rPr>
        <w:t>–</w:t>
      </w:r>
      <w:r>
        <w:rPr>
          <w:rFonts w:ascii="Times New Roman" w:hAnsi="Times New Roman"/>
          <w:b/>
          <w:sz w:val="19"/>
          <w:szCs w:val="19"/>
          <w:lang w:val="lt-LT"/>
        </w:rPr>
        <w:t xml:space="preserve"> </w:t>
      </w:r>
      <w:r>
        <w:rPr>
          <w:rFonts w:ascii="Times New Roman" w:hAnsi="Times New Roman"/>
          <w:bCs/>
          <w:sz w:val="19"/>
          <w:szCs w:val="19"/>
          <w:lang w:val="lt-LT"/>
        </w:rPr>
        <w:t xml:space="preserve">statinio kaip architektūros kūrinio autorius (statinio architektas) arba autorių grupė. </w:t>
      </w:r>
    </w:p>
    <w:p w14:paraId="01946E47"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Projektavimo paslaugos</w:t>
      </w:r>
      <w:r>
        <w:rPr>
          <w:rFonts w:ascii="Times New Roman" w:hAnsi="Times New Roman"/>
          <w:bCs/>
          <w:sz w:val="19"/>
          <w:szCs w:val="19"/>
          <w:lang w:val="lt-LT"/>
        </w:rPr>
        <w:t xml:space="preserve"> –</w:t>
      </w:r>
      <w:r>
        <w:rPr>
          <w:rFonts w:ascii="Times New Roman" w:hAnsi="Times New Roman"/>
          <w:b/>
          <w:sz w:val="19"/>
          <w:szCs w:val="19"/>
          <w:lang w:val="lt-LT"/>
        </w:rPr>
        <w:t xml:space="preserve"> </w:t>
      </w:r>
      <w:r>
        <w:rPr>
          <w:rFonts w:ascii="Times New Roman" w:hAnsi="Times New Roman"/>
          <w:bCs/>
          <w:sz w:val="19"/>
          <w:szCs w:val="19"/>
          <w:lang w:val="lt-LT"/>
        </w:rPr>
        <w:t>Projekto, Projektinių pasiūlymų, interjero, eksterjero projekto rengimo, tikslinimo ir kitos Specialioje dalyje ir Techninėje užduotyje nurodytos paslaugos, išskyrus Priežiūros paslaugas.</w:t>
      </w:r>
    </w:p>
    <w:p w14:paraId="36573BA9"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Projektiniai pasiūlymai (arba PP) </w:t>
      </w:r>
      <w:r>
        <w:rPr>
          <w:rFonts w:ascii="Times New Roman" w:hAnsi="Times New Roman" w:cs="Arial"/>
          <w:sz w:val="19"/>
          <w:szCs w:val="19"/>
          <w:lang w:val="lt-LT" w:eastAsia="zh-CN"/>
        </w:rPr>
        <w:t>- Specialiojoje dalyje ir Techninėje užduotyje nurodyti projektiniai pasiūlymai, kuriuos pagal Įstatymų ir Sutarties reikalavimus turi parengti Projektuotojas, ir kurių pagrindu išduodamas SLD.</w:t>
      </w:r>
    </w:p>
    <w:p w14:paraId="4B98A021"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Projektuotojas </w:t>
      </w:r>
      <w:r>
        <w:rPr>
          <w:rFonts w:ascii="Times New Roman" w:hAnsi="Times New Roman" w:cs="Arial"/>
          <w:sz w:val="19"/>
          <w:szCs w:val="19"/>
          <w:lang w:val="lt-LT" w:eastAsia="zh-CN"/>
        </w:rPr>
        <w:t xml:space="preserve">– </w:t>
      </w:r>
      <w:r>
        <w:rPr>
          <w:rFonts w:ascii="Times New Roman" w:hAnsi="Times New Roman"/>
          <w:sz w:val="19"/>
          <w:szCs w:val="19"/>
          <w:lang w:val="lt-LT"/>
        </w:rPr>
        <w:t>asmuo arba asmenys, kurie Specialioje dalyje yra įvardyti kaip Projektuotojas, ir jų teisių perėmėjai.</w:t>
      </w:r>
    </w:p>
    <w:p w14:paraId="39440035"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Projektuotojo dokumentai </w:t>
      </w:r>
      <w:r>
        <w:rPr>
          <w:rFonts w:ascii="Times New Roman" w:hAnsi="Times New Roman" w:cs="Arial"/>
          <w:bCs/>
          <w:sz w:val="19"/>
          <w:szCs w:val="19"/>
          <w:lang w:val="lt-LT"/>
        </w:rPr>
        <w:t>–</w:t>
      </w:r>
      <w:r>
        <w:rPr>
          <w:rFonts w:ascii="Times New Roman" w:hAnsi="Times New Roman" w:cs="Arial"/>
          <w:bCs/>
          <w:sz w:val="19"/>
          <w:szCs w:val="19"/>
          <w:lang w:val="lt-LT" w:eastAsia="zh-CN"/>
        </w:rPr>
        <w:t xml:space="preserve"> </w:t>
      </w:r>
      <w:r>
        <w:rPr>
          <w:rFonts w:ascii="Times New Roman" w:hAnsi="Times New Roman"/>
          <w:bCs/>
          <w:sz w:val="19"/>
          <w:szCs w:val="19"/>
          <w:lang w:val="lt-LT"/>
        </w:rPr>
        <w:t>tai</w:t>
      </w:r>
      <w:r>
        <w:rPr>
          <w:rFonts w:ascii="Times New Roman" w:hAnsi="Times New Roman"/>
          <w:sz w:val="19"/>
          <w:szCs w:val="19"/>
          <w:lang w:val="lt-LT"/>
        </w:rPr>
        <w:t xml:space="preserve"> dokumentai, kuriuos pagal Sutarties sąlygas turi parengti Projektuotojas ir pateikti Užsakovui. </w:t>
      </w:r>
    </w:p>
    <w:p w14:paraId="00C8D284"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Projektuotojo pasiūlymas </w:t>
      </w:r>
      <w:r>
        <w:rPr>
          <w:rFonts w:ascii="Times New Roman" w:hAnsi="Times New Roman" w:cs="Arial"/>
          <w:bCs/>
          <w:sz w:val="19"/>
          <w:szCs w:val="19"/>
          <w:lang w:val="lt-LT"/>
        </w:rPr>
        <w:t>–</w:t>
      </w:r>
      <w:r>
        <w:rPr>
          <w:rFonts w:ascii="Times New Roman" w:hAnsi="Times New Roman" w:cs="Arial"/>
          <w:bCs/>
          <w:sz w:val="19"/>
          <w:szCs w:val="19"/>
          <w:lang w:val="lt-LT" w:eastAsia="zh-CN"/>
        </w:rPr>
        <w:t xml:space="preserve"> </w:t>
      </w:r>
      <w:r>
        <w:rPr>
          <w:rFonts w:ascii="Times New Roman" w:hAnsi="Times New Roman"/>
          <w:bCs/>
          <w:sz w:val="19"/>
          <w:szCs w:val="19"/>
          <w:lang w:val="lt-LT"/>
        </w:rPr>
        <w:t>tai</w:t>
      </w:r>
      <w:r>
        <w:rPr>
          <w:rFonts w:ascii="Times New Roman" w:hAnsi="Times New Roman"/>
          <w:sz w:val="19"/>
          <w:szCs w:val="19"/>
          <w:lang w:val="lt-LT"/>
        </w:rPr>
        <w:t xml:space="preserve"> Projektuotojo pagal Pirkimo dokumentų reikalavimus pateiktų dokumentų ir duomenų visuma, pavadinta „Tiekėjo pasiūlymu“, kuriuo Projektuotojas pasiūlė Užsakovui suteikti Paslaugas ir įvykdyti kitus įsipareigojimus pagal Pirkimo dokumentuose nustatytas sąlygas ir kurį Užsakovas priėmė bei jo pagrindu sudarė šią Sutartį su Projektuotoju.</w:t>
      </w:r>
    </w:p>
    <w:p w14:paraId="3340BC97"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Rangos darbai </w:t>
      </w:r>
      <w:r>
        <w:rPr>
          <w:rFonts w:ascii="Times New Roman" w:hAnsi="Times New Roman" w:cs="Arial"/>
          <w:sz w:val="19"/>
          <w:szCs w:val="19"/>
          <w:lang w:val="lt-LT" w:eastAsia="zh-CN"/>
        </w:rPr>
        <w:t>– statybos ir kiti rangos darbai bei paslaugos, kurie turi būti atlikti pagal Projektą.</w:t>
      </w:r>
    </w:p>
    <w:p w14:paraId="558FADE5"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Rangos pirkimas –</w:t>
      </w:r>
      <w:r>
        <w:rPr>
          <w:rFonts w:ascii="Times New Roman" w:hAnsi="Times New Roman" w:cs="Arial"/>
          <w:sz w:val="19"/>
          <w:szCs w:val="19"/>
          <w:lang w:val="lt-LT" w:eastAsia="zh-CN"/>
        </w:rPr>
        <w:t xml:space="preserve"> Užsakovo atliktas ar atliekamas viešasis pirkimas dėl statybos rangos darbų atlikimo pagal Projektą. Rangos pirkimas gali būti skelbiamas kartu su Techninio darbo projekto parengimo ir projekto vykdymo priežiūros paslaugų pirkimu.</w:t>
      </w:r>
    </w:p>
    <w:p w14:paraId="040F02A6"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Rangos sutartis –</w:t>
      </w:r>
      <w:r>
        <w:rPr>
          <w:rFonts w:ascii="Times New Roman" w:hAnsi="Times New Roman" w:cs="Arial"/>
          <w:sz w:val="19"/>
          <w:szCs w:val="19"/>
          <w:lang w:val="lt-LT" w:eastAsia="zh-CN"/>
        </w:rPr>
        <w:t xml:space="preserve"> Užsakovo ir Rangovo sudaryta ar numatoma sudaryti sutartis dėl statybos rangos darbų atlikimo pagal Projektą. Rangos darbai gali būti įsigyjami kartu su Techninio darbo projekto parengimo ir projekto vykdymo priežiūros paslaugomis.</w:t>
      </w:r>
    </w:p>
    <w:p w14:paraId="4EE54B02"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Rangovas –</w:t>
      </w:r>
      <w:r>
        <w:rPr>
          <w:rFonts w:ascii="Times New Roman" w:hAnsi="Times New Roman" w:cs="Arial"/>
          <w:sz w:val="19"/>
          <w:szCs w:val="19"/>
          <w:lang w:val="lt-LT" w:eastAsia="zh-CN"/>
        </w:rPr>
        <w:t xml:space="preserve"> asmuo</w:t>
      </w:r>
      <w:r>
        <w:rPr>
          <w:rFonts w:ascii="Times New Roman" w:hAnsi="Times New Roman"/>
          <w:sz w:val="19"/>
          <w:szCs w:val="19"/>
          <w:lang w:val="lt-LT"/>
        </w:rPr>
        <w:t xml:space="preserve"> arba asmenys</w:t>
      </w:r>
      <w:r>
        <w:rPr>
          <w:rFonts w:ascii="Times New Roman" w:hAnsi="Times New Roman" w:cs="Arial"/>
          <w:sz w:val="19"/>
          <w:szCs w:val="19"/>
          <w:lang w:val="lt-LT" w:eastAsia="zh-CN"/>
        </w:rPr>
        <w:t>, vykdantys Rangos darbus pagal Projektą.</w:t>
      </w:r>
    </w:p>
    <w:p w14:paraId="4D7B681D"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 xml:space="preserve">SLD </w:t>
      </w:r>
      <w:r>
        <w:rPr>
          <w:rFonts w:ascii="Times New Roman" w:hAnsi="Times New Roman" w:cs="Arial"/>
          <w:spacing w:val="-3"/>
          <w:sz w:val="19"/>
          <w:szCs w:val="19"/>
          <w:lang w:val="lt-LT"/>
        </w:rPr>
        <w:t>– statybą leidžiantis dokumentas, kuris turi būti išduotas pagal PP.</w:t>
      </w:r>
    </w:p>
    <w:p w14:paraId="1255F8F4"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Specialioji dalis (arba SD)</w:t>
      </w:r>
      <w:r>
        <w:rPr>
          <w:rFonts w:ascii="Times New Roman" w:hAnsi="Times New Roman" w:cs="Arial"/>
          <w:spacing w:val="-3"/>
          <w:sz w:val="19"/>
          <w:szCs w:val="19"/>
          <w:lang w:val="lt-LT"/>
        </w:rPr>
        <w:t xml:space="preserve"> – Sutarties Specialioji dalis.</w:t>
      </w:r>
    </w:p>
    <w:p w14:paraId="073C6902"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 xml:space="preserve">Statybos priežiūros pirkimas </w:t>
      </w:r>
      <w:r>
        <w:rPr>
          <w:rFonts w:ascii="Times New Roman" w:hAnsi="Times New Roman" w:cs="Arial"/>
          <w:sz w:val="19"/>
          <w:szCs w:val="19"/>
          <w:lang w:val="lt-LT" w:eastAsia="zh-CN"/>
        </w:rPr>
        <w:t xml:space="preserve">– statinio statybos techninės priežiūros paslaugų pirkimas, atliekamas Rangos darbams pagal Projektą. </w:t>
      </w:r>
    </w:p>
    <w:p w14:paraId="33952654"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Statybos užbaigimas</w:t>
      </w:r>
      <w:r>
        <w:rPr>
          <w:rFonts w:ascii="Times New Roman" w:hAnsi="Times New Roman" w:cs="Arial"/>
          <w:sz w:val="19"/>
          <w:szCs w:val="19"/>
          <w:lang w:val="lt-LT"/>
        </w:rPr>
        <w:t xml:space="preserve"> – tai statybos užbaigimo procedūros, vykdomos pagal Įstatymuose numatytas taisykles, siekiant įforminti Statybos užbaigimo dokumentą.</w:t>
      </w:r>
    </w:p>
    <w:p w14:paraId="7BEC2B9F"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pacing w:val="-3"/>
          <w:sz w:val="19"/>
          <w:szCs w:val="19"/>
          <w:lang w:val="lt-LT"/>
        </w:rPr>
        <w:t xml:space="preserve">Statybos užbaigimo dokumentas </w:t>
      </w:r>
      <w:r>
        <w:rPr>
          <w:rFonts w:ascii="Times New Roman" w:hAnsi="Times New Roman"/>
          <w:sz w:val="19"/>
          <w:szCs w:val="19"/>
          <w:lang w:val="lt-LT"/>
        </w:rPr>
        <w:t xml:space="preserve">– </w:t>
      </w:r>
      <w:r>
        <w:rPr>
          <w:rFonts w:ascii="Times New Roman" w:hAnsi="Times New Roman" w:cs="Arial"/>
          <w:sz w:val="19"/>
          <w:szCs w:val="19"/>
          <w:lang w:val="lt-LT"/>
        </w:rPr>
        <w:t>tai pagal Įstatymus įforminamas (t. y., surašomas ir (ar) išduodamas ir (arba) tvirtinamas) dokumentas, kuris patvirtina pagal Projektą vykdytų Rangos darbų pabaigą (Įstatymuose vadinamas statybos užbaigimo aktu, deklaracija apie statybos užbaigimą arba kitas Įstatymuose numatytas dokumentas).</w:t>
      </w:r>
    </w:p>
    <w:p w14:paraId="2E525B10"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 xml:space="preserve">Subtiekėjas </w:t>
      </w:r>
      <w:r>
        <w:rPr>
          <w:rFonts w:ascii="Times New Roman" w:hAnsi="Times New Roman"/>
          <w:sz w:val="19"/>
          <w:szCs w:val="19"/>
          <w:lang w:val="lt-LT"/>
        </w:rPr>
        <w:t>– asmuo,</w:t>
      </w:r>
      <w:r>
        <w:rPr>
          <w:rFonts w:ascii="Times New Roman" w:hAnsi="Times New Roman"/>
          <w:b/>
          <w:sz w:val="19"/>
          <w:szCs w:val="19"/>
          <w:lang w:val="lt-LT"/>
        </w:rPr>
        <w:t xml:space="preserve"> </w:t>
      </w:r>
      <w:r>
        <w:rPr>
          <w:rFonts w:ascii="Times New Roman" w:hAnsi="Times New Roman"/>
          <w:sz w:val="19"/>
          <w:szCs w:val="19"/>
          <w:lang w:val="lt-LT"/>
        </w:rPr>
        <w:t>kurį Projektuotojas numato pasitelkti arba pasitelkia atlikti Paslaugas, perduodamas jam dalį Sutarties vykdymo, įskaitant subtiekėjų subtiekėjus.</w:t>
      </w:r>
    </w:p>
    <w:p w14:paraId="287C48A9"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Susitarimas </w:t>
      </w:r>
      <w:r>
        <w:rPr>
          <w:rFonts w:ascii="Times New Roman" w:hAnsi="Times New Roman" w:cs="Arial"/>
          <w:sz w:val="19"/>
          <w:szCs w:val="19"/>
          <w:lang w:val="lt-LT"/>
        </w:rPr>
        <w:t>– tai dokumentas, pavadintas „Susitarimu“, kurį Šalys sudaro keisdamos Sutarties sąlygas.</w:t>
      </w:r>
    </w:p>
    <w:p w14:paraId="42FC38B0"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Sutarties kaina</w:t>
      </w:r>
      <w:r>
        <w:rPr>
          <w:rFonts w:ascii="Times New Roman" w:hAnsi="Times New Roman"/>
          <w:sz w:val="19"/>
          <w:szCs w:val="19"/>
          <w:lang w:val="lt-LT"/>
        </w:rPr>
        <w:t xml:space="preserve"> – pagal Sutartį Projektuotojui mokėtina galutinė bendra suma.</w:t>
      </w:r>
    </w:p>
    <w:p w14:paraId="611781BD"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Sutartis </w:t>
      </w:r>
      <w:r>
        <w:rPr>
          <w:rFonts w:ascii="Times New Roman" w:hAnsi="Times New Roman" w:cs="Arial"/>
          <w:bCs/>
          <w:sz w:val="19"/>
          <w:szCs w:val="19"/>
          <w:lang w:val="lt-LT"/>
        </w:rPr>
        <w:t>– Projektavimo paslaugų sutartis, kurią sudaro Sutarties sąlygos, joje išvardyti priedai ir Susitarimai.</w:t>
      </w:r>
    </w:p>
    <w:p w14:paraId="5DD92CA4"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Šalis </w:t>
      </w:r>
      <w:r>
        <w:rPr>
          <w:rFonts w:ascii="Times New Roman" w:hAnsi="Times New Roman" w:cs="Arial"/>
          <w:sz w:val="19"/>
          <w:szCs w:val="19"/>
          <w:lang w:val="lt-LT" w:eastAsia="zh-CN"/>
        </w:rPr>
        <w:t>– Užsakovas arba Projektuotojas. Užsakovas ir Projektuotojas kartu vadinami Šalimis.</w:t>
      </w:r>
    </w:p>
    <w:p w14:paraId="6F926884"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bCs/>
          <w:sz w:val="19"/>
          <w:szCs w:val="19"/>
          <w:lang w:val="lt-LT"/>
        </w:rPr>
        <w:t xml:space="preserve">Techninė užduotis </w:t>
      </w:r>
      <w:r>
        <w:rPr>
          <w:rFonts w:ascii="Times New Roman" w:hAnsi="Times New Roman" w:cs="Arial"/>
          <w:sz w:val="19"/>
          <w:szCs w:val="19"/>
          <w:lang w:val="lt-LT"/>
        </w:rPr>
        <w:t>– Užs</w:t>
      </w:r>
      <w:r>
        <w:rPr>
          <w:rFonts w:ascii="Times New Roman" w:hAnsi="Times New Roman" w:cs="Arial"/>
          <w:spacing w:val="-1"/>
          <w:sz w:val="19"/>
          <w:szCs w:val="19"/>
          <w:lang w:val="lt-LT"/>
        </w:rPr>
        <w:t>a</w:t>
      </w:r>
      <w:r>
        <w:rPr>
          <w:rFonts w:ascii="Times New Roman" w:hAnsi="Times New Roman" w:cs="Arial"/>
          <w:sz w:val="19"/>
          <w:szCs w:val="19"/>
          <w:lang w:val="lt-LT"/>
        </w:rPr>
        <w:t>kovo</w:t>
      </w:r>
      <w:r>
        <w:rPr>
          <w:rFonts w:ascii="Times New Roman" w:hAnsi="Times New Roman" w:cs="Arial"/>
          <w:spacing w:val="14"/>
          <w:sz w:val="19"/>
          <w:szCs w:val="19"/>
          <w:lang w:val="lt-LT"/>
        </w:rPr>
        <w:t xml:space="preserve"> </w:t>
      </w:r>
      <w:r>
        <w:rPr>
          <w:rFonts w:ascii="Times New Roman" w:hAnsi="Times New Roman" w:cs="Arial"/>
          <w:sz w:val="19"/>
          <w:szCs w:val="19"/>
          <w:lang w:val="lt-LT"/>
        </w:rPr>
        <w:t>p</w:t>
      </w:r>
      <w:r>
        <w:rPr>
          <w:rFonts w:ascii="Times New Roman" w:hAnsi="Times New Roman" w:cs="Arial"/>
          <w:spacing w:val="-1"/>
          <w:sz w:val="19"/>
          <w:szCs w:val="19"/>
          <w:lang w:val="lt-LT"/>
        </w:rPr>
        <w:t>a</w:t>
      </w:r>
      <w:r>
        <w:rPr>
          <w:rFonts w:ascii="Times New Roman" w:hAnsi="Times New Roman" w:cs="Arial"/>
          <w:sz w:val="19"/>
          <w:szCs w:val="19"/>
          <w:lang w:val="lt-LT"/>
        </w:rPr>
        <w:t>r</w:t>
      </w:r>
      <w:r>
        <w:rPr>
          <w:rFonts w:ascii="Times New Roman" w:hAnsi="Times New Roman" w:cs="Arial"/>
          <w:spacing w:val="-2"/>
          <w:sz w:val="19"/>
          <w:szCs w:val="19"/>
          <w:lang w:val="lt-LT"/>
        </w:rPr>
        <w:t>e</w:t>
      </w:r>
      <w:r>
        <w:rPr>
          <w:rFonts w:ascii="Times New Roman" w:hAnsi="Times New Roman" w:cs="Arial"/>
          <w:sz w:val="19"/>
          <w:szCs w:val="19"/>
          <w:lang w:val="lt-LT"/>
        </w:rPr>
        <w:t>ngtas</w:t>
      </w:r>
      <w:r>
        <w:rPr>
          <w:rFonts w:ascii="Times New Roman" w:hAnsi="Times New Roman" w:cs="Arial"/>
          <w:spacing w:val="13"/>
          <w:sz w:val="19"/>
          <w:szCs w:val="19"/>
          <w:lang w:val="lt-LT"/>
        </w:rPr>
        <w:t xml:space="preserve"> </w:t>
      </w:r>
      <w:r>
        <w:rPr>
          <w:rFonts w:ascii="Times New Roman" w:hAnsi="Times New Roman" w:cs="Arial"/>
          <w:sz w:val="19"/>
          <w:szCs w:val="19"/>
          <w:lang w:val="lt-LT"/>
        </w:rPr>
        <w:t>dokument</w:t>
      </w:r>
      <w:r>
        <w:rPr>
          <w:rFonts w:ascii="Times New Roman" w:hAnsi="Times New Roman" w:cs="Arial"/>
          <w:spacing w:val="-1"/>
          <w:sz w:val="19"/>
          <w:szCs w:val="19"/>
          <w:lang w:val="lt-LT"/>
        </w:rPr>
        <w:t>a</w:t>
      </w:r>
      <w:r>
        <w:rPr>
          <w:rFonts w:ascii="Times New Roman" w:hAnsi="Times New Roman" w:cs="Arial"/>
          <w:spacing w:val="1"/>
          <w:sz w:val="19"/>
          <w:szCs w:val="19"/>
          <w:lang w:val="lt-LT"/>
        </w:rPr>
        <w:t>s</w:t>
      </w:r>
      <w:r>
        <w:rPr>
          <w:rFonts w:ascii="Times New Roman" w:hAnsi="Times New Roman" w:cs="Arial"/>
          <w:sz w:val="19"/>
          <w:szCs w:val="19"/>
          <w:lang w:val="lt-LT"/>
        </w:rPr>
        <w:t>,</w:t>
      </w:r>
      <w:r>
        <w:rPr>
          <w:rFonts w:ascii="Times New Roman" w:hAnsi="Times New Roman" w:cs="Arial"/>
          <w:spacing w:val="14"/>
          <w:sz w:val="19"/>
          <w:szCs w:val="19"/>
          <w:lang w:val="lt-LT"/>
        </w:rPr>
        <w:t xml:space="preserve"> </w:t>
      </w:r>
      <w:r>
        <w:rPr>
          <w:rFonts w:ascii="Times New Roman" w:hAnsi="Times New Roman" w:cs="Arial"/>
          <w:sz w:val="19"/>
          <w:szCs w:val="19"/>
          <w:lang w:val="lt-LT"/>
        </w:rPr>
        <w:t>kuri</w:t>
      </w:r>
      <w:r>
        <w:rPr>
          <w:rFonts w:ascii="Times New Roman" w:hAnsi="Times New Roman" w:cs="Arial"/>
          <w:spacing w:val="-2"/>
          <w:sz w:val="19"/>
          <w:szCs w:val="19"/>
          <w:lang w:val="lt-LT"/>
        </w:rPr>
        <w:t>a</w:t>
      </w:r>
      <w:r>
        <w:rPr>
          <w:rFonts w:ascii="Times New Roman" w:hAnsi="Times New Roman" w:cs="Arial"/>
          <w:sz w:val="19"/>
          <w:szCs w:val="19"/>
          <w:lang w:val="lt-LT"/>
        </w:rPr>
        <w:t>me</w:t>
      </w:r>
      <w:r>
        <w:rPr>
          <w:rFonts w:ascii="Times New Roman" w:hAnsi="Times New Roman" w:cs="Arial"/>
          <w:spacing w:val="16"/>
          <w:sz w:val="19"/>
          <w:szCs w:val="19"/>
          <w:lang w:val="lt-LT"/>
        </w:rPr>
        <w:t xml:space="preserve"> </w:t>
      </w:r>
      <w:r>
        <w:rPr>
          <w:rFonts w:ascii="Times New Roman" w:hAnsi="Times New Roman" w:cs="Arial"/>
          <w:spacing w:val="-5"/>
          <w:sz w:val="19"/>
          <w:szCs w:val="19"/>
          <w:lang w:val="lt-LT"/>
        </w:rPr>
        <w:t>y</w:t>
      </w:r>
      <w:r>
        <w:rPr>
          <w:rFonts w:ascii="Times New Roman" w:hAnsi="Times New Roman" w:cs="Arial"/>
          <w:sz w:val="19"/>
          <w:szCs w:val="19"/>
          <w:lang w:val="lt-LT"/>
        </w:rPr>
        <w:t>ra</w:t>
      </w:r>
      <w:r>
        <w:rPr>
          <w:rFonts w:ascii="Times New Roman" w:hAnsi="Times New Roman" w:cs="Arial"/>
          <w:spacing w:val="13"/>
          <w:sz w:val="19"/>
          <w:szCs w:val="19"/>
          <w:lang w:val="lt-LT"/>
        </w:rPr>
        <w:t xml:space="preserve"> </w:t>
      </w:r>
      <w:r>
        <w:rPr>
          <w:rFonts w:ascii="Times New Roman" w:hAnsi="Times New Roman" w:cs="Arial"/>
          <w:sz w:val="19"/>
          <w:szCs w:val="19"/>
          <w:lang w:val="lt-LT"/>
        </w:rPr>
        <w:t>nuro</w:t>
      </w:r>
      <w:r>
        <w:rPr>
          <w:rFonts w:ascii="Times New Roman" w:hAnsi="Times New Roman" w:cs="Arial"/>
          <w:spacing w:val="4"/>
          <w:sz w:val="19"/>
          <w:szCs w:val="19"/>
          <w:lang w:val="lt-LT"/>
        </w:rPr>
        <w:t>d</w:t>
      </w:r>
      <w:r>
        <w:rPr>
          <w:rFonts w:ascii="Times New Roman" w:hAnsi="Times New Roman" w:cs="Arial"/>
          <w:spacing w:val="-5"/>
          <w:sz w:val="19"/>
          <w:szCs w:val="19"/>
          <w:lang w:val="lt-LT"/>
        </w:rPr>
        <w:t>y</w:t>
      </w:r>
      <w:r>
        <w:rPr>
          <w:rFonts w:ascii="Times New Roman" w:hAnsi="Times New Roman" w:cs="Arial"/>
          <w:spacing w:val="2"/>
          <w:sz w:val="19"/>
          <w:szCs w:val="19"/>
          <w:lang w:val="lt-LT"/>
        </w:rPr>
        <w:t>t</w:t>
      </w:r>
      <w:r>
        <w:rPr>
          <w:rFonts w:ascii="Times New Roman" w:hAnsi="Times New Roman" w:cs="Arial"/>
          <w:spacing w:val="-1"/>
          <w:sz w:val="19"/>
          <w:szCs w:val="19"/>
          <w:lang w:val="lt-LT"/>
        </w:rPr>
        <w:t>a</w:t>
      </w:r>
      <w:r>
        <w:rPr>
          <w:rFonts w:ascii="Times New Roman" w:hAnsi="Times New Roman" w:cs="Arial"/>
          <w:sz w:val="19"/>
          <w:szCs w:val="19"/>
          <w:lang w:val="lt-LT"/>
        </w:rPr>
        <w:t>s proj</w:t>
      </w:r>
      <w:r>
        <w:rPr>
          <w:rFonts w:ascii="Times New Roman" w:hAnsi="Times New Roman" w:cs="Arial"/>
          <w:spacing w:val="-2"/>
          <w:sz w:val="19"/>
          <w:szCs w:val="19"/>
          <w:lang w:val="lt-LT"/>
        </w:rPr>
        <w:t>e</w:t>
      </w:r>
      <w:r>
        <w:rPr>
          <w:rFonts w:ascii="Times New Roman" w:hAnsi="Times New Roman" w:cs="Arial"/>
          <w:sz w:val="19"/>
          <w:szCs w:val="19"/>
          <w:lang w:val="lt-LT"/>
        </w:rPr>
        <w:t>ktuoj</w:t>
      </w:r>
      <w:r>
        <w:rPr>
          <w:rFonts w:ascii="Times New Roman" w:hAnsi="Times New Roman" w:cs="Arial"/>
          <w:spacing w:val="-1"/>
          <w:sz w:val="19"/>
          <w:szCs w:val="19"/>
          <w:lang w:val="lt-LT"/>
        </w:rPr>
        <w:t>a</w:t>
      </w:r>
      <w:r>
        <w:rPr>
          <w:rFonts w:ascii="Times New Roman" w:hAnsi="Times New Roman" w:cs="Arial"/>
          <w:sz w:val="19"/>
          <w:szCs w:val="19"/>
          <w:lang w:val="lt-LT"/>
        </w:rPr>
        <w:t>mas</w:t>
      </w:r>
      <w:r>
        <w:rPr>
          <w:rFonts w:ascii="Times New Roman" w:hAnsi="Times New Roman" w:cs="Arial"/>
          <w:spacing w:val="6"/>
          <w:sz w:val="19"/>
          <w:szCs w:val="19"/>
          <w:lang w:val="lt-LT"/>
        </w:rPr>
        <w:t xml:space="preserve"> </w:t>
      </w:r>
      <w:r>
        <w:rPr>
          <w:rFonts w:ascii="Times New Roman" w:hAnsi="Times New Roman" w:cs="Arial"/>
          <w:sz w:val="19"/>
          <w:szCs w:val="19"/>
          <w:lang w:val="lt-LT"/>
        </w:rPr>
        <w:t>stati</w:t>
      </w:r>
      <w:r>
        <w:rPr>
          <w:rFonts w:ascii="Times New Roman" w:hAnsi="Times New Roman" w:cs="Arial"/>
          <w:spacing w:val="2"/>
          <w:sz w:val="19"/>
          <w:szCs w:val="19"/>
          <w:lang w:val="lt-LT"/>
        </w:rPr>
        <w:t>n</w:t>
      </w:r>
      <w:r>
        <w:rPr>
          <w:rFonts w:ascii="Times New Roman" w:hAnsi="Times New Roman" w:cs="Arial"/>
          <w:spacing w:val="-5"/>
          <w:sz w:val="19"/>
          <w:szCs w:val="19"/>
          <w:lang w:val="lt-LT"/>
        </w:rPr>
        <w:t>y</w:t>
      </w:r>
      <w:r>
        <w:rPr>
          <w:rFonts w:ascii="Times New Roman" w:hAnsi="Times New Roman" w:cs="Arial"/>
          <w:sz w:val="19"/>
          <w:szCs w:val="19"/>
          <w:lang w:val="lt-LT"/>
        </w:rPr>
        <w:t>s,</w:t>
      </w:r>
      <w:r>
        <w:rPr>
          <w:rFonts w:ascii="Times New Roman" w:hAnsi="Times New Roman" w:cs="Arial"/>
          <w:spacing w:val="7"/>
          <w:sz w:val="19"/>
          <w:szCs w:val="19"/>
          <w:lang w:val="lt-LT"/>
        </w:rPr>
        <w:t xml:space="preserve"> </w:t>
      </w:r>
      <w:r>
        <w:rPr>
          <w:rFonts w:ascii="Times New Roman" w:hAnsi="Times New Roman" w:cs="Arial"/>
          <w:sz w:val="19"/>
          <w:szCs w:val="19"/>
          <w:lang w:val="lt-LT"/>
        </w:rPr>
        <w:t>d</w:t>
      </w:r>
      <w:r>
        <w:rPr>
          <w:rFonts w:ascii="Times New Roman" w:hAnsi="Times New Roman" w:cs="Arial"/>
          <w:spacing w:val="-1"/>
          <w:sz w:val="19"/>
          <w:szCs w:val="19"/>
          <w:lang w:val="lt-LT"/>
        </w:rPr>
        <w:t>e</w:t>
      </w:r>
      <w:r>
        <w:rPr>
          <w:rFonts w:ascii="Times New Roman" w:hAnsi="Times New Roman" w:cs="Arial"/>
          <w:sz w:val="19"/>
          <w:szCs w:val="19"/>
          <w:lang w:val="lt-LT"/>
        </w:rPr>
        <w:t>tali</w:t>
      </w:r>
      <w:r>
        <w:rPr>
          <w:rFonts w:ascii="Times New Roman" w:hAnsi="Times New Roman" w:cs="Arial"/>
          <w:spacing w:val="1"/>
          <w:sz w:val="19"/>
          <w:szCs w:val="19"/>
          <w:lang w:val="lt-LT"/>
        </w:rPr>
        <w:t>z</w:t>
      </w:r>
      <w:r>
        <w:rPr>
          <w:rFonts w:ascii="Times New Roman" w:hAnsi="Times New Roman" w:cs="Arial"/>
          <w:sz w:val="19"/>
          <w:szCs w:val="19"/>
          <w:lang w:val="lt-LT"/>
        </w:rPr>
        <w:t>uotos</w:t>
      </w:r>
      <w:r>
        <w:rPr>
          <w:rFonts w:ascii="Times New Roman" w:hAnsi="Times New Roman" w:cs="Arial"/>
          <w:spacing w:val="7"/>
          <w:sz w:val="19"/>
          <w:szCs w:val="19"/>
          <w:lang w:val="lt-LT"/>
        </w:rPr>
        <w:t xml:space="preserve"> </w:t>
      </w:r>
      <w:r>
        <w:rPr>
          <w:rFonts w:ascii="Times New Roman" w:hAnsi="Times New Roman" w:cs="Arial"/>
          <w:sz w:val="19"/>
          <w:szCs w:val="19"/>
          <w:lang w:val="lt-LT"/>
        </w:rPr>
        <w:t>p</w:t>
      </w:r>
      <w:r>
        <w:rPr>
          <w:rFonts w:ascii="Times New Roman" w:hAnsi="Times New Roman" w:cs="Arial"/>
          <w:spacing w:val="-1"/>
          <w:sz w:val="19"/>
          <w:szCs w:val="19"/>
          <w:lang w:val="lt-LT"/>
        </w:rPr>
        <w:t>a</w:t>
      </w:r>
      <w:r>
        <w:rPr>
          <w:rFonts w:ascii="Times New Roman" w:hAnsi="Times New Roman" w:cs="Arial"/>
          <w:spacing w:val="-3"/>
          <w:sz w:val="19"/>
          <w:szCs w:val="19"/>
          <w:lang w:val="lt-LT"/>
        </w:rPr>
        <w:t>g</w:t>
      </w:r>
      <w:r>
        <w:rPr>
          <w:rFonts w:ascii="Times New Roman" w:hAnsi="Times New Roman" w:cs="Arial"/>
          <w:spacing w:val="-1"/>
          <w:sz w:val="19"/>
          <w:szCs w:val="19"/>
          <w:lang w:val="lt-LT"/>
        </w:rPr>
        <w:t>a</w:t>
      </w:r>
      <w:r>
        <w:rPr>
          <w:rFonts w:ascii="Times New Roman" w:hAnsi="Times New Roman" w:cs="Arial"/>
          <w:sz w:val="19"/>
          <w:szCs w:val="19"/>
          <w:lang w:val="lt-LT"/>
        </w:rPr>
        <w:t>l</w:t>
      </w:r>
      <w:r>
        <w:rPr>
          <w:rFonts w:ascii="Times New Roman" w:hAnsi="Times New Roman" w:cs="Arial"/>
          <w:spacing w:val="7"/>
          <w:sz w:val="19"/>
          <w:szCs w:val="19"/>
          <w:lang w:val="lt-LT"/>
        </w:rPr>
        <w:t xml:space="preserve"> </w:t>
      </w:r>
      <w:r>
        <w:rPr>
          <w:rFonts w:ascii="Times New Roman" w:hAnsi="Times New Roman" w:cs="Arial"/>
          <w:sz w:val="19"/>
          <w:szCs w:val="19"/>
          <w:lang w:val="lt-LT"/>
        </w:rPr>
        <w:t>Suta</w:t>
      </w:r>
      <w:r>
        <w:rPr>
          <w:rFonts w:ascii="Times New Roman" w:hAnsi="Times New Roman" w:cs="Arial"/>
          <w:spacing w:val="-2"/>
          <w:sz w:val="19"/>
          <w:szCs w:val="19"/>
          <w:lang w:val="lt-LT"/>
        </w:rPr>
        <w:t>r</w:t>
      </w:r>
      <w:r>
        <w:rPr>
          <w:rFonts w:ascii="Times New Roman" w:hAnsi="Times New Roman" w:cs="Arial"/>
          <w:sz w:val="19"/>
          <w:szCs w:val="19"/>
          <w:lang w:val="lt-LT"/>
        </w:rPr>
        <w:t>tį</w:t>
      </w:r>
      <w:r>
        <w:rPr>
          <w:rFonts w:ascii="Times New Roman" w:hAnsi="Times New Roman" w:cs="Arial"/>
          <w:spacing w:val="7"/>
          <w:sz w:val="19"/>
          <w:szCs w:val="19"/>
          <w:lang w:val="lt-LT"/>
        </w:rPr>
        <w:t xml:space="preserve"> </w:t>
      </w:r>
      <w:r>
        <w:rPr>
          <w:rFonts w:ascii="Times New Roman" w:hAnsi="Times New Roman" w:cs="Arial"/>
          <w:sz w:val="19"/>
          <w:szCs w:val="19"/>
          <w:lang w:val="lt-LT"/>
        </w:rPr>
        <w:t>teikiamos</w:t>
      </w:r>
      <w:r>
        <w:rPr>
          <w:rFonts w:ascii="Times New Roman" w:hAnsi="Times New Roman" w:cs="Arial"/>
          <w:spacing w:val="7"/>
          <w:sz w:val="19"/>
          <w:szCs w:val="19"/>
          <w:lang w:val="lt-LT"/>
        </w:rPr>
        <w:t xml:space="preserve"> </w:t>
      </w:r>
      <w:r>
        <w:rPr>
          <w:rFonts w:ascii="Times New Roman" w:hAnsi="Times New Roman" w:cs="Arial"/>
          <w:sz w:val="19"/>
          <w:szCs w:val="19"/>
          <w:lang w:val="lt-LT"/>
        </w:rPr>
        <w:t>P</w:t>
      </w:r>
      <w:r>
        <w:rPr>
          <w:rFonts w:ascii="Times New Roman" w:hAnsi="Times New Roman" w:cs="Arial"/>
          <w:spacing w:val="-1"/>
          <w:sz w:val="19"/>
          <w:szCs w:val="19"/>
          <w:lang w:val="lt-LT"/>
        </w:rPr>
        <w:t>a</w:t>
      </w:r>
      <w:r>
        <w:rPr>
          <w:rFonts w:ascii="Times New Roman" w:hAnsi="Times New Roman" w:cs="Arial"/>
          <w:sz w:val="19"/>
          <w:szCs w:val="19"/>
          <w:lang w:val="lt-LT"/>
        </w:rPr>
        <w:t>slau</w:t>
      </w:r>
      <w:r>
        <w:rPr>
          <w:rFonts w:ascii="Times New Roman" w:hAnsi="Times New Roman" w:cs="Arial"/>
          <w:spacing w:val="-3"/>
          <w:sz w:val="19"/>
          <w:szCs w:val="19"/>
          <w:lang w:val="lt-LT"/>
        </w:rPr>
        <w:t>g</w:t>
      </w:r>
      <w:r>
        <w:rPr>
          <w:rFonts w:ascii="Times New Roman" w:hAnsi="Times New Roman" w:cs="Arial"/>
          <w:sz w:val="19"/>
          <w:szCs w:val="19"/>
          <w:lang w:val="lt-LT"/>
        </w:rPr>
        <w:t>os,</w:t>
      </w:r>
      <w:r>
        <w:rPr>
          <w:rFonts w:ascii="Times New Roman" w:hAnsi="Times New Roman" w:cs="Arial"/>
          <w:spacing w:val="11"/>
          <w:sz w:val="19"/>
          <w:szCs w:val="19"/>
          <w:lang w:val="lt-LT"/>
        </w:rPr>
        <w:t xml:space="preserve"> </w:t>
      </w:r>
      <w:r>
        <w:rPr>
          <w:rFonts w:ascii="Times New Roman" w:hAnsi="Times New Roman" w:cs="Arial"/>
          <w:spacing w:val="-1"/>
          <w:sz w:val="19"/>
          <w:szCs w:val="19"/>
          <w:lang w:val="lt-LT"/>
        </w:rPr>
        <w:t>a</w:t>
      </w:r>
      <w:r>
        <w:rPr>
          <w:rFonts w:ascii="Times New Roman" w:hAnsi="Times New Roman" w:cs="Arial"/>
          <w:sz w:val="19"/>
          <w:szCs w:val="19"/>
          <w:lang w:val="lt-LT"/>
        </w:rPr>
        <w:t>p</w:t>
      </w:r>
      <w:r>
        <w:rPr>
          <w:rFonts w:ascii="Times New Roman" w:hAnsi="Times New Roman" w:cs="Arial"/>
          <w:spacing w:val="2"/>
          <w:sz w:val="19"/>
          <w:szCs w:val="19"/>
          <w:lang w:val="lt-LT"/>
        </w:rPr>
        <w:t>i</w:t>
      </w:r>
      <w:r>
        <w:rPr>
          <w:rFonts w:ascii="Times New Roman" w:hAnsi="Times New Roman" w:cs="Arial"/>
          <w:sz w:val="19"/>
          <w:szCs w:val="19"/>
          <w:lang w:val="lt-LT"/>
        </w:rPr>
        <w:t>būdinti</w:t>
      </w:r>
      <w:r>
        <w:rPr>
          <w:rFonts w:ascii="Times New Roman" w:hAnsi="Times New Roman" w:cs="Arial"/>
          <w:spacing w:val="7"/>
          <w:sz w:val="19"/>
          <w:szCs w:val="19"/>
          <w:lang w:val="lt-LT"/>
        </w:rPr>
        <w:t xml:space="preserve"> </w:t>
      </w:r>
      <w:r>
        <w:rPr>
          <w:rFonts w:ascii="Times New Roman" w:hAnsi="Times New Roman" w:cs="Arial"/>
          <w:sz w:val="19"/>
          <w:szCs w:val="19"/>
          <w:lang w:val="lt-LT"/>
        </w:rPr>
        <w:t>r</w:t>
      </w:r>
      <w:r>
        <w:rPr>
          <w:rFonts w:ascii="Times New Roman" w:hAnsi="Times New Roman" w:cs="Arial"/>
          <w:spacing w:val="-2"/>
          <w:sz w:val="19"/>
          <w:szCs w:val="19"/>
          <w:lang w:val="lt-LT"/>
        </w:rPr>
        <w:t>e</w:t>
      </w:r>
      <w:r>
        <w:rPr>
          <w:rFonts w:ascii="Times New Roman" w:hAnsi="Times New Roman" w:cs="Arial"/>
          <w:sz w:val="19"/>
          <w:szCs w:val="19"/>
          <w:lang w:val="lt-LT"/>
        </w:rPr>
        <w:t>ikal</w:t>
      </w:r>
      <w:r>
        <w:rPr>
          <w:rFonts w:ascii="Times New Roman" w:hAnsi="Times New Roman" w:cs="Arial"/>
          <w:spacing w:val="-1"/>
          <w:sz w:val="19"/>
          <w:szCs w:val="19"/>
          <w:lang w:val="lt-LT"/>
        </w:rPr>
        <w:t>a</w:t>
      </w:r>
      <w:r>
        <w:rPr>
          <w:rFonts w:ascii="Times New Roman" w:hAnsi="Times New Roman" w:cs="Arial"/>
          <w:sz w:val="19"/>
          <w:szCs w:val="19"/>
          <w:lang w:val="lt-LT"/>
        </w:rPr>
        <w:t>vim</w:t>
      </w:r>
      <w:r>
        <w:rPr>
          <w:rFonts w:ascii="Times New Roman" w:hAnsi="Times New Roman" w:cs="Arial"/>
          <w:spacing w:val="-1"/>
          <w:sz w:val="19"/>
          <w:szCs w:val="19"/>
          <w:lang w:val="lt-LT"/>
        </w:rPr>
        <w:t>a</w:t>
      </w:r>
      <w:r>
        <w:rPr>
          <w:rFonts w:ascii="Times New Roman" w:hAnsi="Times New Roman" w:cs="Arial"/>
          <w:sz w:val="19"/>
          <w:szCs w:val="19"/>
          <w:lang w:val="lt-LT"/>
        </w:rPr>
        <w:t>i</w:t>
      </w:r>
      <w:r>
        <w:rPr>
          <w:rFonts w:ascii="Times New Roman" w:hAnsi="Times New Roman" w:cs="Arial"/>
          <w:spacing w:val="9"/>
          <w:sz w:val="19"/>
          <w:szCs w:val="19"/>
          <w:lang w:val="lt-LT"/>
        </w:rPr>
        <w:t xml:space="preserve"> </w:t>
      </w:r>
      <w:r>
        <w:rPr>
          <w:rFonts w:ascii="Times New Roman" w:hAnsi="Times New Roman" w:cs="Arial"/>
          <w:sz w:val="19"/>
          <w:szCs w:val="19"/>
          <w:lang w:val="lt-LT"/>
        </w:rPr>
        <w:t>ir</w:t>
      </w:r>
      <w:r>
        <w:rPr>
          <w:rFonts w:ascii="Times New Roman" w:hAnsi="Times New Roman" w:cs="Arial"/>
          <w:spacing w:val="6"/>
          <w:sz w:val="19"/>
          <w:szCs w:val="19"/>
          <w:lang w:val="lt-LT"/>
        </w:rPr>
        <w:t xml:space="preserve"> </w:t>
      </w:r>
      <w:r>
        <w:rPr>
          <w:rFonts w:ascii="Times New Roman" w:hAnsi="Times New Roman" w:cs="Arial"/>
          <w:sz w:val="19"/>
          <w:szCs w:val="19"/>
          <w:lang w:val="lt-LT"/>
        </w:rPr>
        <w:t xml:space="preserve">/ </w:t>
      </w:r>
      <w:r>
        <w:rPr>
          <w:rFonts w:ascii="Times New Roman" w:hAnsi="Times New Roman" w:cs="Arial"/>
          <w:spacing w:val="-1"/>
          <w:sz w:val="19"/>
          <w:szCs w:val="19"/>
          <w:lang w:val="lt-LT"/>
        </w:rPr>
        <w:t>a</w:t>
      </w:r>
      <w:r>
        <w:rPr>
          <w:rFonts w:ascii="Times New Roman" w:hAnsi="Times New Roman" w:cs="Arial"/>
          <w:sz w:val="19"/>
          <w:szCs w:val="19"/>
          <w:lang w:val="lt-LT"/>
        </w:rPr>
        <w:t>r</w:t>
      </w:r>
      <w:r>
        <w:rPr>
          <w:rFonts w:ascii="Times New Roman" w:hAnsi="Times New Roman" w:cs="Arial"/>
          <w:spacing w:val="40"/>
          <w:sz w:val="19"/>
          <w:szCs w:val="19"/>
          <w:lang w:val="lt-LT"/>
        </w:rPr>
        <w:t xml:space="preserve"> </w:t>
      </w:r>
      <w:r>
        <w:rPr>
          <w:rFonts w:ascii="Times New Roman" w:hAnsi="Times New Roman" w:cs="Arial"/>
          <w:sz w:val="19"/>
          <w:szCs w:val="19"/>
          <w:lang w:val="lt-LT"/>
        </w:rPr>
        <w:t>tikslai</w:t>
      </w:r>
      <w:r>
        <w:rPr>
          <w:rFonts w:ascii="Times New Roman" w:hAnsi="Times New Roman" w:cs="Arial"/>
          <w:spacing w:val="41"/>
          <w:sz w:val="19"/>
          <w:szCs w:val="19"/>
          <w:lang w:val="lt-LT"/>
        </w:rPr>
        <w:t xml:space="preserve"> </w:t>
      </w:r>
      <w:r>
        <w:rPr>
          <w:rFonts w:ascii="Times New Roman" w:hAnsi="Times New Roman" w:cs="Arial"/>
          <w:sz w:val="19"/>
          <w:szCs w:val="19"/>
          <w:lang w:val="lt-LT"/>
        </w:rPr>
        <w:t>P</w:t>
      </w:r>
      <w:r>
        <w:rPr>
          <w:rFonts w:ascii="Times New Roman" w:hAnsi="Times New Roman" w:cs="Arial"/>
          <w:spacing w:val="-1"/>
          <w:sz w:val="19"/>
          <w:szCs w:val="19"/>
          <w:lang w:val="lt-LT"/>
        </w:rPr>
        <w:t>a</w:t>
      </w:r>
      <w:r>
        <w:rPr>
          <w:rFonts w:ascii="Times New Roman" w:hAnsi="Times New Roman" w:cs="Arial"/>
          <w:sz w:val="19"/>
          <w:szCs w:val="19"/>
          <w:lang w:val="lt-LT"/>
        </w:rPr>
        <w:t>slau</w:t>
      </w:r>
      <w:r>
        <w:rPr>
          <w:rFonts w:ascii="Times New Roman" w:hAnsi="Times New Roman" w:cs="Arial"/>
          <w:spacing w:val="-3"/>
          <w:sz w:val="19"/>
          <w:szCs w:val="19"/>
          <w:lang w:val="lt-LT"/>
        </w:rPr>
        <w:t>g</w:t>
      </w:r>
      <w:r>
        <w:rPr>
          <w:rFonts w:ascii="Times New Roman" w:hAnsi="Times New Roman" w:cs="Arial"/>
          <w:sz w:val="19"/>
          <w:szCs w:val="19"/>
          <w:lang w:val="lt-LT"/>
        </w:rPr>
        <w:t>ų</w:t>
      </w:r>
      <w:r>
        <w:rPr>
          <w:rFonts w:ascii="Times New Roman" w:hAnsi="Times New Roman" w:cs="Arial"/>
          <w:spacing w:val="40"/>
          <w:sz w:val="19"/>
          <w:szCs w:val="19"/>
          <w:lang w:val="lt-LT"/>
        </w:rPr>
        <w:t xml:space="preserve"> </w:t>
      </w:r>
      <w:r>
        <w:rPr>
          <w:rFonts w:ascii="Times New Roman" w:hAnsi="Times New Roman" w:cs="Arial"/>
          <w:sz w:val="19"/>
          <w:szCs w:val="19"/>
          <w:lang w:val="lt-LT"/>
        </w:rPr>
        <w:t>teik</w:t>
      </w:r>
      <w:r>
        <w:rPr>
          <w:rFonts w:ascii="Times New Roman" w:hAnsi="Times New Roman" w:cs="Arial"/>
          <w:spacing w:val="2"/>
          <w:sz w:val="19"/>
          <w:szCs w:val="19"/>
          <w:lang w:val="lt-LT"/>
        </w:rPr>
        <w:t>i</w:t>
      </w:r>
      <w:r>
        <w:rPr>
          <w:rFonts w:ascii="Times New Roman" w:hAnsi="Times New Roman" w:cs="Arial"/>
          <w:sz w:val="19"/>
          <w:szCs w:val="19"/>
          <w:lang w:val="lt-LT"/>
        </w:rPr>
        <w:t>mo</w:t>
      </w:r>
      <w:r>
        <w:rPr>
          <w:rFonts w:ascii="Times New Roman" w:hAnsi="Times New Roman" w:cs="Arial"/>
          <w:spacing w:val="41"/>
          <w:sz w:val="19"/>
          <w:szCs w:val="19"/>
          <w:lang w:val="lt-LT"/>
        </w:rPr>
        <w:t xml:space="preserve"> </w:t>
      </w:r>
      <w:r>
        <w:rPr>
          <w:rFonts w:ascii="Times New Roman" w:hAnsi="Times New Roman" w:cs="Arial"/>
          <w:spacing w:val="-1"/>
          <w:sz w:val="19"/>
          <w:szCs w:val="19"/>
          <w:lang w:val="lt-LT"/>
        </w:rPr>
        <w:t>a</w:t>
      </w:r>
      <w:r>
        <w:rPr>
          <w:rFonts w:ascii="Times New Roman" w:hAnsi="Times New Roman" w:cs="Arial"/>
          <w:sz w:val="19"/>
          <w:szCs w:val="19"/>
          <w:lang w:val="lt-LT"/>
        </w:rPr>
        <w:t>t</w:t>
      </w:r>
      <w:r>
        <w:rPr>
          <w:rFonts w:ascii="Times New Roman" w:hAnsi="Times New Roman" w:cs="Arial"/>
          <w:spacing w:val="1"/>
          <w:sz w:val="19"/>
          <w:szCs w:val="19"/>
          <w:lang w:val="lt-LT"/>
        </w:rPr>
        <w:t>ž</w:t>
      </w:r>
      <w:r>
        <w:rPr>
          <w:rFonts w:ascii="Times New Roman" w:hAnsi="Times New Roman" w:cs="Arial"/>
          <w:sz w:val="19"/>
          <w:szCs w:val="19"/>
          <w:lang w:val="lt-LT"/>
        </w:rPr>
        <w:t>vil</w:t>
      </w:r>
      <w:r>
        <w:rPr>
          <w:rFonts w:ascii="Times New Roman" w:hAnsi="Times New Roman" w:cs="Arial"/>
          <w:spacing w:val="-3"/>
          <w:sz w:val="19"/>
          <w:szCs w:val="19"/>
          <w:lang w:val="lt-LT"/>
        </w:rPr>
        <w:t>g</w:t>
      </w:r>
      <w:r>
        <w:rPr>
          <w:rFonts w:ascii="Times New Roman" w:hAnsi="Times New Roman" w:cs="Arial"/>
          <w:sz w:val="19"/>
          <w:szCs w:val="19"/>
          <w:lang w:val="lt-LT"/>
        </w:rPr>
        <w:t>iu,</w:t>
      </w:r>
      <w:r>
        <w:rPr>
          <w:rFonts w:ascii="Times New Roman" w:hAnsi="Times New Roman" w:cs="Arial"/>
          <w:spacing w:val="41"/>
          <w:sz w:val="19"/>
          <w:szCs w:val="19"/>
          <w:lang w:val="lt-LT"/>
        </w:rPr>
        <w:t xml:space="preserve"> </w:t>
      </w:r>
      <w:r>
        <w:rPr>
          <w:rFonts w:ascii="Times New Roman" w:hAnsi="Times New Roman" w:cs="Arial"/>
          <w:sz w:val="19"/>
          <w:szCs w:val="19"/>
          <w:lang w:val="lt-LT"/>
        </w:rPr>
        <w:t>nuro</w:t>
      </w:r>
      <w:r>
        <w:rPr>
          <w:rFonts w:ascii="Times New Roman" w:hAnsi="Times New Roman" w:cs="Arial"/>
          <w:spacing w:val="1"/>
          <w:sz w:val="19"/>
          <w:szCs w:val="19"/>
          <w:lang w:val="lt-LT"/>
        </w:rPr>
        <w:t>d</w:t>
      </w:r>
      <w:r>
        <w:rPr>
          <w:rFonts w:ascii="Times New Roman" w:hAnsi="Times New Roman" w:cs="Arial"/>
          <w:spacing w:val="-5"/>
          <w:sz w:val="19"/>
          <w:szCs w:val="19"/>
          <w:lang w:val="lt-LT"/>
        </w:rPr>
        <w:t>y</w:t>
      </w:r>
      <w:r>
        <w:rPr>
          <w:rFonts w:ascii="Times New Roman" w:hAnsi="Times New Roman" w:cs="Arial"/>
          <w:sz w:val="19"/>
          <w:szCs w:val="19"/>
          <w:lang w:val="lt-LT"/>
        </w:rPr>
        <w:t>ta,</w:t>
      </w:r>
      <w:r>
        <w:rPr>
          <w:rFonts w:ascii="Times New Roman" w:hAnsi="Times New Roman" w:cs="Arial"/>
          <w:spacing w:val="42"/>
          <w:sz w:val="19"/>
          <w:szCs w:val="19"/>
          <w:lang w:val="lt-LT"/>
        </w:rPr>
        <w:t xml:space="preserve"> </w:t>
      </w:r>
      <w:r>
        <w:rPr>
          <w:rFonts w:ascii="Times New Roman" w:hAnsi="Times New Roman" w:cs="Arial"/>
          <w:sz w:val="19"/>
          <w:szCs w:val="19"/>
          <w:lang w:val="lt-LT"/>
        </w:rPr>
        <w:t>jei</w:t>
      </w:r>
      <w:r>
        <w:rPr>
          <w:rFonts w:ascii="Times New Roman" w:hAnsi="Times New Roman" w:cs="Arial"/>
          <w:spacing w:val="40"/>
          <w:sz w:val="19"/>
          <w:szCs w:val="19"/>
          <w:lang w:val="lt-LT"/>
        </w:rPr>
        <w:t xml:space="preserve"> </w:t>
      </w:r>
      <w:r>
        <w:rPr>
          <w:rFonts w:ascii="Times New Roman" w:hAnsi="Times New Roman" w:cs="Arial"/>
          <w:sz w:val="19"/>
          <w:szCs w:val="19"/>
          <w:lang w:val="lt-LT"/>
        </w:rPr>
        <w:t>tai</w:t>
      </w:r>
      <w:r>
        <w:rPr>
          <w:rFonts w:ascii="Times New Roman" w:hAnsi="Times New Roman" w:cs="Arial"/>
          <w:spacing w:val="42"/>
          <w:sz w:val="19"/>
          <w:szCs w:val="19"/>
          <w:lang w:val="lt-LT"/>
        </w:rPr>
        <w:t xml:space="preserve"> </w:t>
      </w:r>
      <w:r>
        <w:rPr>
          <w:rFonts w:ascii="Times New Roman" w:hAnsi="Times New Roman" w:cs="Arial"/>
          <w:spacing w:val="-5"/>
          <w:sz w:val="19"/>
          <w:szCs w:val="19"/>
          <w:lang w:val="lt-LT"/>
        </w:rPr>
        <w:t>y</w:t>
      </w:r>
      <w:r>
        <w:rPr>
          <w:rFonts w:ascii="Times New Roman" w:hAnsi="Times New Roman" w:cs="Arial"/>
          <w:sz w:val="19"/>
          <w:szCs w:val="19"/>
          <w:lang w:val="lt-LT"/>
        </w:rPr>
        <w:t>ra</w:t>
      </w:r>
      <w:r>
        <w:rPr>
          <w:rFonts w:ascii="Times New Roman" w:hAnsi="Times New Roman" w:cs="Arial"/>
          <w:spacing w:val="38"/>
          <w:sz w:val="19"/>
          <w:szCs w:val="19"/>
          <w:lang w:val="lt-LT"/>
        </w:rPr>
        <w:t xml:space="preserve"> </w:t>
      </w:r>
      <w:r>
        <w:rPr>
          <w:rFonts w:ascii="Times New Roman" w:hAnsi="Times New Roman" w:cs="Arial"/>
          <w:spacing w:val="2"/>
          <w:sz w:val="19"/>
          <w:szCs w:val="19"/>
          <w:lang w:val="lt-LT"/>
        </w:rPr>
        <w:t>t</w:t>
      </w:r>
      <w:r>
        <w:rPr>
          <w:rFonts w:ascii="Times New Roman" w:hAnsi="Times New Roman" w:cs="Arial"/>
          <w:spacing w:val="-1"/>
          <w:sz w:val="19"/>
          <w:szCs w:val="19"/>
          <w:lang w:val="lt-LT"/>
        </w:rPr>
        <w:t>a</w:t>
      </w:r>
      <w:r>
        <w:rPr>
          <w:rFonts w:ascii="Times New Roman" w:hAnsi="Times New Roman" w:cs="Arial"/>
          <w:sz w:val="19"/>
          <w:szCs w:val="19"/>
          <w:lang w:val="lt-LT"/>
        </w:rPr>
        <w:t>i</w:t>
      </w:r>
      <w:r>
        <w:rPr>
          <w:rFonts w:ascii="Times New Roman" w:hAnsi="Times New Roman" w:cs="Arial"/>
          <w:spacing w:val="2"/>
          <w:sz w:val="19"/>
          <w:szCs w:val="19"/>
          <w:lang w:val="lt-LT"/>
        </w:rPr>
        <w:t>k</w:t>
      </w:r>
      <w:r>
        <w:rPr>
          <w:rFonts w:ascii="Times New Roman" w:hAnsi="Times New Roman" w:cs="Arial"/>
          <w:spacing w:val="-5"/>
          <w:sz w:val="19"/>
          <w:szCs w:val="19"/>
          <w:lang w:val="lt-LT"/>
        </w:rPr>
        <w:t>y</w:t>
      </w:r>
      <w:r>
        <w:rPr>
          <w:rFonts w:ascii="Times New Roman" w:hAnsi="Times New Roman" w:cs="Arial"/>
          <w:sz w:val="19"/>
          <w:szCs w:val="19"/>
          <w:lang w:val="lt-LT"/>
        </w:rPr>
        <w:t>tin</w:t>
      </w:r>
      <w:r>
        <w:rPr>
          <w:rFonts w:ascii="Times New Roman" w:hAnsi="Times New Roman" w:cs="Arial"/>
          <w:spacing w:val="-1"/>
          <w:sz w:val="19"/>
          <w:szCs w:val="19"/>
          <w:lang w:val="lt-LT"/>
        </w:rPr>
        <w:t>a</w:t>
      </w:r>
      <w:r>
        <w:rPr>
          <w:rFonts w:ascii="Times New Roman" w:hAnsi="Times New Roman" w:cs="Arial"/>
          <w:sz w:val="19"/>
          <w:szCs w:val="19"/>
          <w:lang w:val="lt-LT"/>
        </w:rPr>
        <w:t>,</w:t>
      </w:r>
      <w:r>
        <w:rPr>
          <w:rFonts w:ascii="Times New Roman" w:hAnsi="Times New Roman" w:cs="Arial"/>
          <w:spacing w:val="40"/>
          <w:sz w:val="19"/>
          <w:szCs w:val="19"/>
          <w:lang w:val="lt-LT"/>
        </w:rPr>
        <w:t xml:space="preserve"> </w:t>
      </w:r>
      <w:r>
        <w:rPr>
          <w:rFonts w:ascii="Times New Roman" w:hAnsi="Times New Roman" w:cs="Arial"/>
          <w:sz w:val="19"/>
          <w:szCs w:val="19"/>
          <w:lang w:val="lt-LT"/>
        </w:rPr>
        <w:t>me</w:t>
      </w:r>
      <w:r>
        <w:rPr>
          <w:rFonts w:ascii="Times New Roman" w:hAnsi="Times New Roman" w:cs="Arial"/>
          <w:spacing w:val="2"/>
          <w:sz w:val="19"/>
          <w:szCs w:val="19"/>
          <w:lang w:val="lt-LT"/>
        </w:rPr>
        <w:t>t</w:t>
      </w:r>
      <w:r>
        <w:rPr>
          <w:rFonts w:ascii="Times New Roman" w:hAnsi="Times New Roman" w:cs="Arial"/>
          <w:sz w:val="19"/>
          <w:szCs w:val="19"/>
          <w:lang w:val="lt-LT"/>
        </w:rPr>
        <w:t>od</w:t>
      </w:r>
      <w:r>
        <w:rPr>
          <w:rFonts w:ascii="Times New Roman" w:hAnsi="Times New Roman" w:cs="Arial"/>
          <w:spacing w:val="-1"/>
          <w:sz w:val="19"/>
          <w:szCs w:val="19"/>
          <w:lang w:val="lt-LT"/>
        </w:rPr>
        <w:t>a</w:t>
      </w:r>
      <w:r>
        <w:rPr>
          <w:rFonts w:ascii="Times New Roman" w:hAnsi="Times New Roman" w:cs="Arial"/>
          <w:sz w:val="19"/>
          <w:szCs w:val="19"/>
          <w:lang w:val="lt-LT"/>
        </w:rPr>
        <w:t>i</w:t>
      </w:r>
      <w:r>
        <w:rPr>
          <w:rFonts w:ascii="Times New Roman" w:hAnsi="Times New Roman" w:cs="Arial"/>
          <w:spacing w:val="41"/>
          <w:sz w:val="19"/>
          <w:szCs w:val="19"/>
          <w:lang w:val="lt-LT"/>
        </w:rPr>
        <w:t xml:space="preserve"> </w:t>
      </w:r>
      <w:r>
        <w:rPr>
          <w:rFonts w:ascii="Times New Roman" w:hAnsi="Times New Roman" w:cs="Arial"/>
          <w:sz w:val="19"/>
          <w:szCs w:val="19"/>
          <w:lang w:val="lt-LT"/>
        </w:rPr>
        <w:t>ir</w:t>
      </w:r>
      <w:r>
        <w:rPr>
          <w:rFonts w:ascii="Times New Roman" w:hAnsi="Times New Roman" w:cs="Arial"/>
          <w:spacing w:val="40"/>
          <w:sz w:val="19"/>
          <w:szCs w:val="19"/>
          <w:lang w:val="lt-LT"/>
        </w:rPr>
        <w:t xml:space="preserve"> </w:t>
      </w:r>
      <w:r>
        <w:rPr>
          <w:rFonts w:ascii="Times New Roman" w:hAnsi="Times New Roman" w:cs="Arial"/>
          <w:sz w:val="19"/>
          <w:szCs w:val="19"/>
          <w:lang w:val="lt-LT"/>
        </w:rPr>
        <w:t>išt</w:t>
      </w:r>
      <w:r>
        <w:rPr>
          <w:rFonts w:ascii="Times New Roman" w:hAnsi="Times New Roman" w:cs="Arial"/>
          <w:spacing w:val="-1"/>
          <w:sz w:val="19"/>
          <w:szCs w:val="19"/>
          <w:lang w:val="lt-LT"/>
        </w:rPr>
        <w:t>e</w:t>
      </w:r>
      <w:r>
        <w:rPr>
          <w:rFonts w:ascii="Times New Roman" w:hAnsi="Times New Roman" w:cs="Arial"/>
          <w:sz w:val="19"/>
          <w:szCs w:val="19"/>
          <w:lang w:val="lt-LT"/>
        </w:rPr>
        <w:t>kli</w:t>
      </w:r>
      <w:r>
        <w:rPr>
          <w:rFonts w:ascii="Times New Roman" w:hAnsi="Times New Roman" w:cs="Arial"/>
          <w:spacing w:val="-1"/>
          <w:sz w:val="19"/>
          <w:szCs w:val="19"/>
          <w:lang w:val="lt-LT"/>
        </w:rPr>
        <w:t>a</w:t>
      </w:r>
      <w:r>
        <w:rPr>
          <w:rFonts w:ascii="Times New Roman" w:hAnsi="Times New Roman" w:cs="Arial"/>
          <w:sz w:val="19"/>
          <w:szCs w:val="19"/>
          <w:lang w:val="lt-LT"/>
        </w:rPr>
        <w:t>i,</w:t>
      </w:r>
      <w:r>
        <w:rPr>
          <w:rFonts w:ascii="Times New Roman" w:hAnsi="Times New Roman" w:cs="Arial"/>
          <w:spacing w:val="41"/>
          <w:sz w:val="19"/>
          <w:szCs w:val="19"/>
          <w:lang w:val="lt-LT"/>
        </w:rPr>
        <w:t xml:space="preserve"> </w:t>
      </w:r>
      <w:r>
        <w:rPr>
          <w:rFonts w:ascii="Times New Roman" w:hAnsi="Times New Roman" w:cs="Arial"/>
          <w:sz w:val="19"/>
          <w:szCs w:val="19"/>
          <w:lang w:val="lt-LT"/>
        </w:rPr>
        <w:t>kuriuos priv</w:t>
      </w:r>
      <w:r>
        <w:rPr>
          <w:rFonts w:ascii="Times New Roman" w:hAnsi="Times New Roman" w:cs="Arial"/>
          <w:spacing w:val="-2"/>
          <w:sz w:val="19"/>
          <w:szCs w:val="19"/>
          <w:lang w:val="lt-LT"/>
        </w:rPr>
        <w:t>a</w:t>
      </w:r>
      <w:r>
        <w:rPr>
          <w:rFonts w:ascii="Times New Roman" w:hAnsi="Times New Roman" w:cs="Arial"/>
          <w:sz w:val="19"/>
          <w:szCs w:val="19"/>
          <w:lang w:val="lt-LT"/>
        </w:rPr>
        <w:t xml:space="preserve">lo naudoti </w:t>
      </w:r>
      <w:r>
        <w:rPr>
          <w:rFonts w:ascii="Times New Roman" w:hAnsi="Times New Roman" w:cs="Arial"/>
          <w:spacing w:val="1"/>
          <w:sz w:val="19"/>
          <w:szCs w:val="19"/>
          <w:lang w:val="lt-LT"/>
        </w:rPr>
        <w:t>P</w:t>
      </w:r>
      <w:r>
        <w:rPr>
          <w:rFonts w:ascii="Times New Roman" w:hAnsi="Times New Roman" w:cs="Arial"/>
          <w:sz w:val="19"/>
          <w:szCs w:val="19"/>
          <w:lang w:val="lt-LT"/>
        </w:rPr>
        <w:t>roj</w:t>
      </w:r>
      <w:r>
        <w:rPr>
          <w:rFonts w:ascii="Times New Roman" w:hAnsi="Times New Roman" w:cs="Arial"/>
          <w:spacing w:val="-2"/>
          <w:sz w:val="19"/>
          <w:szCs w:val="19"/>
          <w:lang w:val="lt-LT"/>
        </w:rPr>
        <w:t>e</w:t>
      </w:r>
      <w:r>
        <w:rPr>
          <w:rFonts w:ascii="Times New Roman" w:hAnsi="Times New Roman" w:cs="Arial"/>
          <w:sz w:val="19"/>
          <w:szCs w:val="19"/>
          <w:lang w:val="lt-LT"/>
        </w:rPr>
        <w:t>ktuotojas ir</w:t>
      </w:r>
      <w:r>
        <w:rPr>
          <w:rFonts w:ascii="Times New Roman" w:hAnsi="Times New Roman" w:cs="Arial"/>
          <w:spacing w:val="-1"/>
          <w:sz w:val="19"/>
          <w:szCs w:val="19"/>
          <w:lang w:val="lt-LT"/>
        </w:rPr>
        <w:t xml:space="preserve"> </w:t>
      </w:r>
      <w:r>
        <w:rPr>
          <w:rFonts w:ascii="Times New Roman" w:hAnsi="Times New Roman" w:cs="Arial"/>
          <w:sz w:val="19"/>
          <w:szCs w:val="19"/>
          <w:lang w:val="lt-LT"/>
        </w:rPr>
        <w:t xml:space="preserve">/ </w:t>
      </w:r>
      <w:r>
        <w:rPr>
          <w:rFonts w:ascii="Times New Roman" w:hAnsi="Times New Roman" w:cs="Arial"/>
          <w:spacing w:val="-1"/>
          <w:sz w:val="19"/>
          <w:szCs w:val="19"/>
          <w:lang w:val="lt-LT"/>
        </w:rPr>
        <w:t>a</w:t>
      </w:r>
      <w:r>
        <w:rPr>
          <w:rFonts w:ascii="Times New Roman" w:hAnsi="Times New Roman" w:cs="Arial"/>
          <w:sz w:val="19"/>
          <w:szCs w:val="19"/>
          <w:lang w:val="lt-LT"/>
        </w:rPr>
        <w:t>r</w:t>
      </w:r>
      <w:r>
        <w:rPr>
          <w:rFonts w:ascii="Times New Roman" w:hAnsi="Times New Roman" w:cs="Arial"/>
          <w:spacing w:val="-1"/>
          <w:sz w:val="19"/>
          <w:szCs w:val="19"/>
          <w:lang w:val="lt-LT"/>
        </w:rPr>
        <w:t xml:space="preserve"> </w:t>
      </w:r>
      <w:r>
        <w:rPr>
          <w:rFonts w:ascii="Times New Roman" w:hAnsi="Times New Roman" w:cs="Arial"/>
          <w:sz w:val="19"/>
          <w:szCs w:val="19"/>
          <w:lang w:val="lt-LT"/>
        </w:rPr>
        <w:t>r</w:t>
      </w:r>
      <w:r>
        <w:rPr>
          <w:rFonts w:ascii="Times New Roman" w:hAnsi="Times New Roman" w:cs="Arial"/>
          <w:spacing w:val="-2"/>
          <w:sz w:val="19"/>
          <w:szCs w:val="19"/>
          <w:lang w:val="lt-LT"/>
        </w:rPr>
        <w:t>e</w:t>
      </w:r>
      <w:r>
        <w:rPr>
          <w:rFonts w:ascii="Times New Roman" w:hAnsi="Times New Roman" w:cs="Arial"/>
          <w:spacing w:val="1"/>
          <w:sz w:val="19"/>
          <w:szCs w:val="19"/>
          <w:lang w:val="lt-LT"/>
        </w:rPr>
        <w:t>z</w:t>
      </w:r>
      <w:r>
        <w:rPr>
          <w:rFonts w:ascii="Times New Roman" w:hAnsi="Times New Roman" w:cs="Arial"/>
          <w:sz w:val="19"/>
          <w:szCs w:val="19"/>
          <w:lang w:val="lt-LT"/>
        </w:rPr>
        <w:t>ult</w:t>
      </w:r>
      <w:r>
        <w:rPr>
          <w:rFonts w:ascii="Times New Roman" w:hAnsi="Times New Roman" w:cs="Arial"/>
          <w:spacing w:val="-1"/>
          <w:sz w:val="19"/>
          <w:szCs w:val="19"/>
          <w:lang w:val="lt-LT"/>
        </w:rPr>
        <w:t>a</w:t>
      </w:r>
      <w:r>
        <w:rPr>
          <w:rFonts w:ascii="Times New Roman" w:hAnsi="Times New Roman" w:cs="Arial"/>
          <w:sz w:val="19"/>
          <w:szCs w:val="19"/>
          <w:lang w:val="lt-LT"/>
        </w:rPr>
        <w:t>t</w:t>
      </w:r>
      <w:r>
        <w:rPr>
          <w:rFonts w:ascii="Times New Roman" w:hAnsi="Times New Roman" w:cs="Arial"/>
          <w:spacing w:val="-1"/>
          <w:sz w:val="19"/>
          <w:szCs w:val="19"/>
          <w:lang w:val="lt-LT"/>
        </w:rPr>
        <w:t>a</w:t>
      </w:r>
      <w:r>
        <w:rPr>
          <w:rFonts w:ascii="Times New Roman" w:hAnsi="Times New Roman" w:cs="Arial"/>
          <w:sz w:val="19"/>
          <w:szCs w:val="19"/>
          <w:lang w:val="lt-LT"/>
        </w:rPr>
        <w:t>i, ku</w:t>
      </w:r>
      <w:r>
        <w:rPr>
          <w:rFonts w:ascii="Times New Roman" w:hAnsi="Times New Roman" w:cs="Arial"/>
          <w:spacing w:val="1"/>
          <w:sz w:val="19"/>
          <w:szCs w:val="19"/>
          <w:lang w:val="lt-LT"/>
        </w:rPr>
        <w:t>r</w:t>
      </w:r>
      <w:r>
        <w:rPr>
          <w:rFonts w:ascii="Times New Roman" w:hAnsi="Times New Roman" w:cs="Arial"/>
          <w:sz w:val="19"/>
          <w:szCs w:val="19"/>
          <w:lang w:val="lt-LT"/>
        </w:rPr>
        <w:t>ių jis privalo p</w:t>
      </w:r>
      <w:r>
        <w:rPr>
          <w:rFonts w:ascii="Times New Roman" w:hAnsi="Times New Roman" w:cs="Arial"/>
          <w:spacing w:val="-1"/>
          <w:sz w:val="19"/>
          <w:szCs w:val="19"/>
          <w:lang w:val="lt-LT"/>
        </w:rPr>
        <w:t>a</w:t>
      </w:r>
      <w:r>
        <w:rPr>
          <w:rFonts w:ascii="Times New Roman" w:hAnsi="Times New Roman" w:cs="Arial"/>
          <w:sz w:val="19"/>
          <w:szCs w:val="19"/>
          <w:lang w:val="lt-LT"/>
        </w:rPr>
        <w:t>siekt</w:t>
      </w:r>
      <w:r>
        <w:rPr>
          <w:rFonts w:ascii="Times New Roman" w:hAnsi="Times New Roman" w:cs="Arial"/>
          <w:spacing w:val="1"/>
          <w:sz w:val="19"/>
          <w:szCs w:val="19"/>
          <w:lang w:val="lt-LT"/>
        </w:rPr>
        <w:t xml:space="preserve">i ir </w:t>
      </w:r>
      <w:r>
        <w:rPr>
          <w:rFonts w:ascii="Times New Roman" w:hAnsi="Times New Roman"/>
          <w:sz w:val="19"/>
          <w:szCs w:val="19"/>
          <w:lang w:val="lt-LT"/>
        </w:rPr>
        <w:t>kuris yra vienas iš Pirkimo dokumentų ir Sutarties priedų</w:t>
      </w:r>
      <w:r>
        <w:rPr>
          <w:rFonts w:ascii="Times New Roman" w:hAnsi="Times New Roman" w:cs="Arial"/>
          <w:spacing w:val="1"/>
          <w:sz w:val="19"/>
          <w:szCs w:val="19"/>
          <w:lang w:val="lt-LT"/>
        </w:rPr>
        <w:t>. Šis dokumentas taip pat gali būti vadinamas kaip</w:t>
      </w:r>
      <w:r>
        <w:rPr>
          <w:rFonts w:ascii="Times New Roman" w:hAnsi="Times New Roman"/>
          <w:sz w:val="19"/>
          <w:szCs w:val="19"/>
          <w:lang w:val="lt-LT"/>
        </w:rPr>
        <w:t xml:space="preserve"> „Projektavimo užduotis“ arba “Techninė specifikacija”.</w:t>
      </w:r>
      <w:r>
        <w:rPr>
          <w:rFonts w:ascii="Times New Roman" w:hAnsi="Times New Roman" w:cs="Arial"/>
          <w:sz w:val="19"/>
          <w:szCs w:val="19"/>
          <w:lang w:val="lt-LT"/>
        </w:rPr>
        <w:t xml:space="preserve"> </w:t>
      </w:r>
    </w:p>
    <w:p w14:paraId="5EC08118" w14:textId="77777777" w:rsidR="006403CE" w:rsidRDefault="00044DB1">
      <w:pPr>
        <w:pStyle w:val="Sraopastraipa"/>
        <w:numPr>
          <w:ilvl w:val="2"/>
          <w:numId w:val="1"/>
        </w:numPr>
        <w:spacing w:after="120"/>
        <w:ind w:left="709" w:hanging="709"/>
        <w:rPr>
          <w:rFonts w:ascii="Times New Roman" w:hAnsi="Times New Roman"/>
        </w:rPr>
      </w:pPr>
      <w:r>
        <w:rPr>
          <w:rFonts w:ascii="Times New Roman" w:hAnsi="Times New Roman" w:cs="Arial"/>
          <w:b/>
          <w:bCs/>
          <w:sz w:val="19"/>
          <w:szCs w:val="19"/>
          <w:lang w:val="lt-LT"/>
        </w:rPr>
        <w:t xml:space="preserve">Techninis darbo projektas (arba TDP) </w:t>
      </w:r>
      <w:r>
        <w:rPr>
          <w:rFonts w:ascii="Times New Roman" w:hAnsi="Times New Roman" w:cs="Arial"/>
          <w:sz w:val="19"/>
          <w:szCs w:val="19"/>
          <w:lang w:val="lt-LT"/>
        </w:rPr>
        <w:t xml:space="preserve">– </w:t>
      </w:r>
      <w:r>
        <w:rPr>
          <w:rFonts w:ascii="Times New Roman" w:hAnsi="Times New Roman" w:cs="Arial"/>
          <w:sz w:val="19"/>
          <w:szCs w:val="19"/>
          <w:lang w:val="lt-LT" w:eastAsia="zh-CN"/>
        </w:rPr>
        <w:t xml:space="preserve">Specialiojoje dalyje ir Techninėje užduotyje nurodytas statinio projektas, kurį pagal Įstatymų ir Sutarties reikalavimus turi parengti Projektuotojas. </w:t>
      </w:r>
    </w:p>
    <w:p w14:paraId="1A255A5A"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Užsakovas</w:t>
      </w:r>
      <w:r>
        <w:rPr>
          <w:rFonts w:ascii="Times New Roman" w:hAnsi="Times New Roman"/>
          <w:sz w:val="19"/>
          <w:szCs w:val="19"/>
          <w:lang w:val="lt-LT"/>
        </w:rPr>
        <w:t xml:space="preserve"> – asmuo, kuris Specialiosiose sąlygose yra įvardytas kaip Užsakovas, ir jo teisių perėmėjai.</w:t>
      </w:r>
    </w:p>
    <w:p w14:paraId="2607E000"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 xml:space="preserve">Užsakovo dokumentai </w:t>
      </w:r>
      <w:r>
        <w:rPr>
          <w:rFonts w:ascii="Times New Roman" w:hAnsi="Times New Roman"/>
          <w:sz w:val="19"/>
          <w:szCs w:val="19"/>
          <w:lang w:val="lt-LT"/>
        </w:rPr>
        <w:t>– visa Užsakovo turima ir Projektuotojui pateikta informacija ir dokumentai, reikalingi Paslaugų teikimui ir Sutarties vykdymui.</w:t>
      </w:r>
    </w:p>
    <w:p w14:paraId="17292769"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b/>
          <w:sz w:val="19"/>
          <w:szCs w:val="19"/>
          <w:lang w:val="lt-LT"/>
        </w:rPr>
        <w:t>Valdžios institucijos</w:t>
      </w:r>
      <w:r>
        <w:rPr>
          <w:rFonts w:ascii="Times New Roman" w:hAnsi="Times New Roman"/>
          <w:sz w:val="19"/>
          <w:szCs w:val="19"/>
          <w:lang w:val="lt-LT"/>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20D99E98"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cs="Arial"/>
          <w:b/>
          <w:sz w:val="19"/>
          <w:szCs w:val="19"/>
          <w:lang w:val="lt-LT"/>
        </w:rPr>
        <w:t xml:space="preserve">VPĮ – </w:t>
      </w:r>
      <w:r>
        <w:rPr>
          <w:rFonts w:ascii="Times New Roman" w:hAnsi="Times New Roman" w:cs="Arial"/>
          <w:sz w:val="19"/>
          <w:szCs w:val="19"/>
          <w:lang w:val="lt-LT"/>
        </w:rPr>
        <w:t>Lietuvos Respublikos viešųjų pirkimų įstatymas.</w:t>
      </w:r>
    </w:p>
    <w:p w14:paraId="57A5F094"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sz w:val="19"/>
          <w:szCs w:val="19"/>
          <w:lang w:val="lt-LT"/>
        </w:rPr>
        <w:t>Kitų Sutartyje didžiąja raide rašomų sąvokų reikšmės yra nurodytos Sutarties tekste</w:t>
      </w:r>
    </w:p>
    <w:p w14:paraId="140B42EC" w14:textId="77777777" w:rsidR="006403CE" w:rsidRDefault="00044DB1">
      <w:pPr>
        <w:pStyle w:val="Sraopastraipa"/>
        <w:numPr>
          <w:ilvl w:val="2"/>
          <w:numId w:val="1"/>
        </w:numPr>
        <w:spacing w:after="120"/>
        <w:ind w:left="709" w:hanging="709"/>
        <w:contextualSpacing w:val="0"/>
        <w:rPr>
          <w:rFonts w:ascii="Times New Roman" w:hAnsi="Times New Roman"/>
        </w:rPr>
      </w:pPr>
      <w:r>
        <w:rPr>
          <w:rFonts w:ascii="Times New Roman" w:hAnsi="Times New Roman"/>
          <w:sz w:val="19"/>
          <w:szCs w:val="19"/>
          <w:lang w:val="lt-LT"/>
        </w:rPr>
        <w:t>Sutartyje neapibrėžtos sąvokos suprantamos ir aiškinamos taip, kaip jas apibrėžia Įstatymai, galiojantys Sutarties sudarymo metu</w:t>
      </w:r>
      <w:r>
        <w:rPr>
          <w:rFonts w:ascii="Times New Roman" w:eastAsiaTheme="minorHAnsi" w:hAnsi="Times New Roman" w:cs="Arial"/>
          <w:sz w:val="19"/>
          <w:szCs w:val="19"/>
          <w:lang w:val="lt-LT"/>
        </w:rPr>
        <w:t>.</w:t>
      </w:r>
    </w:p>
    <w:p w14:paraId="0F131375" w14:textId="77777777" w:rsidR="006403CE" w:rsidRDefault="00044DB1">
      <w:pPr>
        <w:pStyle w:val="Engl12"/>
        <w:numPr>
          <w:ilvl w:val="1"/>
          <w:numId w:val="1"/>
        </w:numPr>
        <w:spacing w:after="120"/>
        <w:ind w:left="709" w:hanging="709"/>
        <w:textAlignment w:val="auto"/>
      </w:pPr>
      <w:r>
        <w:rPr>
          <w:rFonts w:cs="Arial"/>
          <w:b/>
          <w:bCs/>
          <w:sz w:val="19"/>
          <w:szCs w:val="19"/>
          <w:lang w:val="lt-LT"/>
        </w:rPr>
        <w:t>Sutarties aiškinimas</w:t>
      </w:r>
    </w:p>
    <w:p w14:paraId="69DE1A10" w14:textId="77777777" w:rsidR="006403CE" w:rsidRDefault="00044DB1">
      <w:pPr>
        <w:pStyle w:val="Engl12"/>
        <w:numPr>
          <w:ilvl w:val="1"/>
          <w:numId w:val="1"/>
        </w:numPr>
        <w:spacing w:after="120"/>
        <w:ind w:left="709" w:hanging="709"/>
        <w:textAlignment w:val="auto"/>
      </w:pPr>
      <w:r>
        <w:rPr>
          <w:rFonts w:cs="Arial"/>
          <w:sz w:val="19"/>
          <w:szCs w:val="19"/>
          <w:lang w:val="lt-LT"/>
        </w:rPr>
        <w:t>Sutartis turi būti aiškinama pagal Įstatymus.</w:t>
      </w:r>
    </w:p>
    <w:p w14:paraId="089AB840" w14:textId="77777777" w:rsidR="006403CE" w:rsidRDefault="00044DB1">
      <w:pPr>
        <w:pStyle w:val="Engl12"/>
        <w:numPr>
          <w:ilvl w:val="1"/>
          <w:numId w:val="1"/>
        </w:numPr>
        <w:spacing w:after="120"/>
        <w:ind w:left="709" w:hanging="709"/>
        <w:textAlignment w:val="auto"/>
      </w:pPr>
      <w:r>
        <w:rPr>
          <w:rFonts w:cs="Arial"/>
          <w:sz w:val="19"/>
          <w:szCs w:val="19"/>
          <w:lang w:val="lt-LT"/>
        </w:rPr>
        <w:t>Diena Sutartyje reiškia kalendorinę dieną. Darbo diena Sutartyje reiškia bet kurią dieną, išskyrus šeštadienį, sekmadienį ir švenčių dienas Lietuvoje, nurodytas Lietuvos Respublikos darbo kodekse.</w:t>
      </w:r>
    </w:p>
    <w:p w14:paraId="329B19F6" w14:textId="77777777" w:rsidR="006403CE" w:rsidRDefault="00044DB1">
      <w:pPr>
        <w:pStyle w:val="Engl12"/>
        <w:numPr>
          <w:ilvl w:val="1"/>
          <w:numId w:val="1"/>
        </w:numPr>
        <w:spacing w:after="120"/>
        <w:ind w:left="709" w:hanging="709"/>
        <w:textAlignment w:val="auto"/>
      </w:pPr>
      <w:r>
        <w:rPr>
          <w:rFonts w:cs="Arial"/>
          <w:sz w:val="19"/>
          <w:szCs w:val="19"/>
          <w:lang w:val="lt-LT"/>
        </w:rPr>
        <w:t>Kvalifikacija, rėmimasis kitų ūkio subjektų pajėgumais, Paslaugų apimtis, peržiūra suprantami taip, kaip nustatyta VPĮ bei jį įgyvendinančiuose teisės aktuose.</w:t>
      </w:r>
    </w:p>
    <w:p w14:paraId="033FBA61" w14:textId="77777777" w:rsidR="006403CE" w:rsidRDefault="00044DB1">
      <w:pPr>
        <w:pStyle w:val="Engl12"/>
        <w:numPr>
          <w:ilvl w:val="1"/>
          <w:numId w:val="1"/>
        </w:numPr>
        <w:spacing w:after="120"/>
        <w:ind w:left="709" w:hanging="709"/>
        <w:textAlignment w:val="auto"/>
      </w:pPr>
      <w:r>
        <w:rPr>
          <w:rFonts w:cs="Arial"/>
          <w:sz w:val="19"/>
          <w:szCs w:val="19"/>
          <w:lang w:val="lt-LT"/>
        </w:rPr>
        <w:t>Informuoti, pranešti, įspėti arba atsakyti reiškia pateikti informaciją, pranešimą, įspėjimą arba atsakymą raštu. Patvirtinti reiškia pateikti patvirtinimą raštu, arba pasirašyti dokumentą be išlygų ar su išlygomis, išskyrus atvejus, kai asmuo, pasirašydamas dokumentą, nurodo, jog atsisako jį patvirtinti.</w:t>
      </w:r>
    </w:p>
    <w:p w14:paraId="3EDDBDB5" w14:textId="77777777" w:rsidR="006403CE" w:rsidRDefault="00044DB1">
      <w:pPr>
        <w:pStyle w:val="Engl12"/>
        <w:numPr>
          <w:ilvl w:val="1"/>
          <w:numId w:val="1"/>
        </w:numPr>
        <w:spacing w:after="120"/>
        <w:ind w:left="709" w:hanging="709"/>
        <w:textAlignment w:val="auto"/>
      </w:pPr>
      <w:r>
        <w:rPr>
          <w:rFonts w:cs="Arial"/>
          <w:sz w:val="19"/>
          <w:szCs w:val="19"/>
          <w:lang w:val="lt-LT"/>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5BC39183" w14:textId="77777777" w:rsidR="006403CE" w:rsidRDefault="00044DB1">
      <w:pPr>
        <w:pStyle w:val="Engl12"/>
        <w:numPr>
          <w:ilvl w:val="1"/>
          <w:numId w:val="1"/>
        </w:numPr>
        <w:spacing w:after="120"/>
        <w:ind w:left="709" w:hanging="709"/>
        <w:textAlignment w:val="auto"/>
      </w:pPr>
      <w:r>
        <w:rPr>
          <w:rFonts w:cs="Arial"/>
          <w:sz w:val="19"/>
          <w:szCs w:val="19"/>
          <w:lang w:val="lt-LT"/>
        </w:rPr>
        <w:t>Specialiosios dalies sąlygos turi viršenybę Bendrosios dalies sąlygų atžvilgiu; Sutarties sąlygos turi viršenybę priedų atžvilgiu.</w:t>
      </w:r>
    </w:p>
    <w:p w14:paraId="78B22760" w14:textId="77777777" w:rsidR="006403CE" w:rsidRDefault="00044DB1">
      <w:pPr>
        <w:pStyle w:val="Engl12"/>
        <w:numPr>
          <w:ilvl w:val="1"/>
          <w:numId w:val="1"/>
        </w:numPr>
        <w:spacing w:after="120"/>
        <w:ind w:left="709" w:hanging="709"/>
        <w:textAlignment w:val="auto"/>
      </w:pPr>
      <w:r>
        <w:rPr>
          <w:rFonts w:cs="Arial"/>
          <w:sz w:val="19"/>
          <w:szCs w:val="19"/>
          <w:lang w:val="lt-LT"/>
        </w:rPr>
        <w:t>Tuo atveju, kai Šalių Susitarimu yra keičiama Sutarties sąlyga arba priedas, naujai sutartoji Sutarties sąlyga ar naujai sutartos priedo nuostatos turi viršenybę virš pakeistųjų.</w:t>
      </w:r>
    </w:p>
    <w:p w14:paraId="659D9771" w14:textId="77777777" w:rsidR="006403CE" w:rsidRDefault="00044DB1">
      <w:pPr>
        <w:pStyle w:val="Engl12"/>
        <w:numPr>
          <w:ilvl w:val="1"/>
          <w:numId w:val="1"/>
        </w:numPr>
        <w:spacing w:after="120"/>
        <w:ind w:left="709" w:hanging="709"/>
        <w:textAlignment w:val="auto"/>
      </w:pPr>
      <w:r>
        <w:rPr>
          <w:rFonts w:cs="Arial"/>
          <w:sz w:val="19"/>
          <w:szCs w:val="19"/>
          <w:lang w:val="lt-LT"/>
        </w:rPr>
        <w:t>Jeigu Šalys susitaria dėl Sutarties sąlygų arba priedo papildymo nauja sąlyga, neatitikimo ar neaiškumo atveju tokia sąlyga turi viršenybę atitinkamai virš kitų Sutarties sąlygų arba kitų to priedo nuostatų.</w:t>
      </w:r>
    </w:p>
    <w:p w14:paraId="69C7B6C5"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Sutarties tekste atskirų punktų pradžioje gali būti naudojami žymėjimai (raktiniai žodžiai), pvz., </w:t>
      </w:r>
      <w:r>
        <w:rPr>
          <w:rFonts w:cs="Arial"/>
          <w:sz w:val="19"/>
          <w:szCs w:val="19"/>
          <w:highlight w:val="lightGray"/>
          <w:lang w:val="lt-LT"/>
        </w:rPr>
        <w:t>[ekspertizė]</w:t>
      </w:r>
      <w:r>
        <w:rPr>
          <w:rFonts w:cs="Arial"/>
          <w:sz w:val="19"/>
          <w:szCs w:val="19"/>
          <w:lang w:val="lt-LT"/>
        </w:rPr>
        <w:t xml:space="preserve">, kurie skirti informacijos naudojimo patogumui ir nėra laikytini Sutarties sąlygų dalimi.  </w:t>
      </w:r>
    </w:p>
    <w:p w14:paraId="2DBB92E9" w14:textId="77777777" w:rsidR="006403CE" w:rsidRDefault="006403CE">
      <w:pPr>
        <w:pStyle w:val="Sraopastraipa"/>
        <w:tabs>
          <w:tab w:val="left" w:pos="567"/>
          <w:tab w:val="left" w:pos="1560"/>
        </w:tabs>
        <w:spacing w:after="120"/>
        <w:ind w:left="709" w:hanging="709"/>
        <w:contextualSpacing w:val="0"/>
        <w:rPr>
          <w:rFonts w:ascii="Times New Roman" w:eastAsia="Times New Roman" w:hAnsi="Times New Roman" w:cs="Arial"/>
          <w:b/>
          <w:bCs/>
          <w:iCs/>
          <w:sz w:val="19"/>
          <w:szCs w:val="19"/>
          <w:lang w:val="lt-LT"/>
        </w:rPr>
      </w:pPr>
    </w:p>
    <w:p w14:paraId="0FFFCB57" w14:textId="77777777" w:rsidR="006403CE" w:rsidRDefault="00044DB1">
      <w:pPr>
        <w:pStyle w:val="Sraopastraipa"/>
        <w:numPr>
          <w:ilvl w:val="0"/>
          <w:numId w:val="1"/>
        </w:numPr>
        <w:spacing w:after="120"/>
        <w:ind w:left="709" w:hanging="709"/>
        <w:rPr>
          <w:rFonts w:ascii="Times New Roman" w:hAnsi="Times New Roman"/>
        </w:rPr>
      </w:pPr>
      <w:r>
        <w:rPr>
          <w:rFonts w:ascii="Times New Roman" w:hAnsi="Times New Roman" w:cs="Arial"/>
          <w:b/>
          <w:sz w:val="19"/>
          <w:szCs w:val="19"/>
          <w:lang w:val="lt-LT"/>
        </w:rPr>
        <w:t xml:space="preserve">SUTARTIES DALYKAS </w:t>
      </w:r>
    </w:p>
    <w:p w14:paraId="63288226" w14:textId="77777777" w:rsidR="006403CE" w:rsidRDefault="00044DB1">
      <w:pPr>
        <w:pStyle w:val="Engl12"/>
        <w:numPr>
          <w:ilvl w:val="1"/>
          <w:numId w:val="1"/>
        </w:numPr>
        <w:spacing w:after="120"/>
        <w:ind w:left="709" w:hanging="709"/>
        <w:textAlignment w:val="auto"/>
      </w:pPr>
      <w:r>
        <w:rPr>
          <w:rFonts w:cs="Arial"/>
          <w:sz w:val="19"/>
          <w:szCs w:val="19"/>
          <w:lang w:val="lt-LT"/>
        </w:rPr>
        <w:t>Šia Sutartimi</w:t>
      </w:r>
      <w:r>
        <w:rPr>
          <w:rFonts w:cs="Arial"/>
          <w:bCs/>
          <w:sz w:val="19"/>
          <w:szCs w:val="19"/>
          <w:lang w:val="lt-LT"/>
        </w:rPr>
        <w:t xml:space="preserve"> </w:t>
      </w:r>
      <w:r>
        <w:rPr>
          <w:rFonts w:cs="Arial"/>
          <w:sz w:val="19"/>
          <w:szCs w:val="19"/>
          <w:lang w:val="lt-LT"/>
        </w:rPr>
        <w:t>Projektuotojas įsipareigoja Sutartyje nustatytomis sąlygomis suteikti Specialioje dalyje ir Techninėje užduotyje nurodytas Projektavimo paslaugas (pvz., Projektinių pasiūlymų, Projekto parengimą ir kt.), susijusias su Specialioje dalyje ir/ar Techninėje užduotyje nurodyto Pastato ar kito objekto statybos darbais, ir Priežiūros paslaugas (Projekto vykdymo priežiūros paslaugas) nurodytų Projekte Rangos darbų vykdymo metu, jei Projektuotojas yra techninio darbo projekto rengėjas, pašalinti visus Paslaugų trūkumus, ištaisyti klaidas, taip pat parengti papildomas ir galutinę Projekto laidas, įvykdyti kitus Sutarties reikalavimus už Užsakovo mokamą atlygį. Detalios Paslaugų apimtys ir kiti reikalavimai nurodyti Techninėje užduotyje, Specialioje dalyje ir kituose Sutarties dokumentuose.</w:t>
      </w:r>
    </w:p>
    <w:p w14:paraId="2415D8D4" w14:textId="77777777" w:rsidR="006403CE" w:rsidRDefault="00044DB1">
      <w:pPr>
        <w:pStyle w:val="Engl12"/>
        <w:numPr>
          <w:ilvl w:val="1"/>
          <w:numId w:val="1"/>
        </w:numPr>
        <w:spacing w:after="120"/>
        <w:ind w:left="709" w:hanging="709"/>
        <w:textAlignment w:val="auto"/>
      </w:pPr>
      <w:r>
        <w:rPr>
          <w:rFonts w:cs="Arial"/>
          <w:sz w:val="19"/>
          <w:szCs w:val="19"/>
          <w:lang w:val="lt-LT"/>
        </w:rPr>
        <w:t>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ir Sutartimi nesureguliuotų užsakovo kitų teisių ir garantijų, susijusių su netinkamu Paslaugų teikimu arba nepriimtina Paslaugų kokybe, arba kaip Projektuotojo atsisakymas Įstatymuose numatytų ir Sutartimi nesureguliuotų projektuotojo kitų teisių ir garantijų dėl atlyginimo už Paslaugas gavimo, Paslaugų rezultato perdavimo ar Paslaugų terminų pratęsimo.</w:t>
      </w:r>
    </w:p>
    <w:p w14:paraId="752BFB81" w14:textId="77777777" w:rsidR="006403CE" w:rsidRDefault="00044DB1">
      <w:pPr>
        <w:pStyle w:val="Engl12"/>
        <w:numPr>
          <w:ilvl w:val="1"/>
          <w:numId w:val="1"/>
        </w:numPr>
        <w:spacing w:after="120"/>
        <w:ind w:left="709" w:hanging="709"/>
        <w:textAlignment w:val="auto"/>
      </w:pPr>
      <w:r>
        <w:rPr>
          <w:rFonts w:cs="Arial"/>
          <w:sz w:val="19"/>
          <w:szCs w:val="19"/>
          <w:lang w:val="lt-LT"/>
        </w:rPr>
        <w:t>Projektuotojas privalo užtikrinti, kad Paslaugos būtų atliekamos rūpestingai, profesionaliai, sąžiningai, protingai, tinkamai, laiku ir kokybiškai, laikantis pagrįstų Užsakovo nurodymų ir nepažeidžiant Projektuotojo profesinių ir etikos standartų.</w:t>
      </w:r>
    </w:p>
    <w:p w14:paraId="335C706F" w14:textId="77777777" w:rsidR="006403CE" w:rsidRDefault="006403CE">
      <w:pPr>
        <w:pStyle w:val="Engl12"/>
        <w:tabs>
          <w:tab w:val="left" w:pos="720"/>
        </w:tabs>
        <w:spacing w:after="120"/>
        <w:ind w:left="709" w:hanging="709"/>
        <w:textAlignment w:val="auto"/>
        <w:rPr>
          <w:rFonts w:cs="Arial"/>
          <w:sz w:val="19"/>
          <w:szCs w:val="19"/>
          <w:lang w:val="lt-LT"/>
        </w:rPr>
      </w:pPr>
    </w:p>
    <w:p w14:paraId="7C5233CD" w14:textId="77777777" w:rsidR="006403CE" w:rsidRDefault="00044DB1">
      <w:pPr>
        <w:pStyle w:val="Engl12"/>
        <w:numPr>
          <w:ilvl w:val="0"/>
          <w:numId w:val="1"/>
        </w:numPr>
        <w:spacing w:after="120"/>
        <w:ind w:left="709" w:hanging="709"/>
        <w:textAlignment w:val="auto"/>
      </w:pPr>
      <w:r>
        <w:rPr>
          <w:rFonts w:cs="Arial"/>
          <w:b/>
          <w:bCs/>
          <w:sz w:val="19"/>
          <w:szCs w:val="19"/>
          <w:lang w:val="lt-LT"/>
        </w:rPr>
        <w:t xml:space="preserve">PASLAUGŲ </w:t>
      </w:r>
      <w:bookmarkStart w:id="15" w:name="Kainodara3"/>
      <w:r>
        <w:rPr>
          <w:rFonts w:cs="Arial"/>
          <w:b/>
          <w:bCs/>
          <w:sz w:val="19"/>
          <w:szCs w:val="19"/>
          <w:lang w:val="lt-LT"/>
        </w:rPr>
        <w:t>KAINA</w:t>
      </w:r>
      <w:bookmarkEnd w:id="15"/>
      <w:r>
        <w:rPr>
          <w:rFonts w:cs="Arial"/>
          <w:b/>
          <w:bCs/>
          <w:sz w:val="19"/>
          <w:szCs w:val="19"/>
          <w:lang w:val="lt-LT"/>
        </w:rPr>
        <w:t xml:space="preserve"> </w:t>
      </w:r>
      <w:hyperlink w:anchor="KainodaraSD">
        <w:r>
          <w:rPr>
            <w:rStyle w:val="Hipersaitas"/>
            <w:rFonts w:cs="Segoe UI Emoji"/>
            <w:sz w:val="19"/>
            <w:szCs w:val="19"/>
          </w:rPr>
          <w:t>🔼</w:t>
        </w:r>
      </w:hyperlink>
      <w:r>
        <w:rPr>
          <w:rFonts w:cs="Arial"/>
          <w:sz w:val="19"/>
          <w:szCs w:val="19"/>
          <w:lang w:val="lt-LT"/>
        </w:rPr>
        <w:tab/>
      </w:r>
    </w:p>
    <w:p w14:paraId="789A4BBC"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Sutarčiai taikoma Specialioje dalyje nurodyta kainodara. </w:t>
      </w:r>
    </w:p>
    <w:p w14:paraId="52586CB2" w14:textId="77777777" w:rsidR="006403CE" w:rsidRDefault="00044DB1">
      <w:pPr>
        <w:pStyle w:val="Engl12"/>
        <w:numPr>
          <w:ilvl w:val="1"/>
          <w:numId w:val="1"/>
        </w:numPr>
        <w:spacing w:after="120"/>
        <w:ind w:left="709" w:hanging="709"/>
        <w:textAlignment w:val="auto"/>
      </w:pPr>
      <w:r>
        <w:rPr>
          <w:rFonts w:cs="Arial"/>
          <w:sz w:val="19"/>
          <w:szCs w:val="19"/>
          <w:lang w:val="lt-LT"/>
        </w:rPr>
        <w:t>Pradinės sutarties vertė ir Sutarties kaina, už kurią Projektuotojas įsipareigojo pagal Sutarties sąlygas suteikti Paslaugas, yra nurodyta Specialiojoje dalyje. Laikoma, kad į Pradinės sutarties vertę ir Sutarties kainą yra įtrauktos visos Projektuotojo išlaidos, susijusios su visų Paslaugų teikimu, taip pat su tinkamu ir kokybišku šioje Sutartyje numatytų kitų Projektuotojo įsipareigojimų įvykdymu, įskaitant mokesčius, rinkliavas ir kitokias išlaidas, Projektuotojo patirtas vykdant Sutartyje numatytus įsipareigojimus. Išlaidos (mokesčiai, rinkliavos ir kt.), kurias padengia Užsakovas ir kurios neįskaičiuojamos į Projektuotojo pasiūlymo kainą, nurodomos Specialiojoje dalyje.</w:t>
      </w:r>
    </w:p>
    <w:p w14:paraId="254EDD2E" w14:textId="77777777" w:rsidR="006403CE" w:rsidRDefault="00044DB1">
      <w:pPr>
        <w:pStyle w:val="Engl12"/>
        <w:numPr>
          <w:ilvl w:val="1"/>
          <w:numId w:val="1"/>
        </w:numPr>
        <w:spacing w:after="120"/>
        <w:ind w:left="709" w:hanging="709"/>
        <w:textAlignment w:val="auto"/>
      </w:pPr>
      <w:r>
        <w:rPr>
          <w:rFonts w:cs="Arial"/>
          <w:sz w:val="19"/>
          <w:szCs w:val="19"/>
          <w:lang w:val="lt-LT"/>
        </w:rPr>
        <w:t>Specialioje dalyje gali būti detalizuojama Sutarties kaina ir atskirai nurodomos Projektavimo paslaugų (bei jų sudedamųjų dalių), Priežiūros ir kitų susijusių paslaugų kainos, jeigu jos yra nurodytos Projektuotojo pasiūlyme arba jas reikalaujama detalizuoti pagal Pirkimo dokumentus.</w:t>
      </w:r>
    </w:p>
    <w:p w14:paraId="5D87F27E"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Projektavimo paslaugų kaina suprantama kaip Projektuotojo pasiūlyme nurodyta kaina už Projektinių pasiūlymų ir / ar Projekto parengimą bei kitų susijusių su Projekto rengimu paslaugų suteikimą, išskyrus Priežiūros paslaugas.  </w:t>
      </w:r>
    </w:p>
    <w:p w14:paraId="436EC23C" w14:textId="77777777" w:rsidR="006403CE" w:rsidRDefault="00044DB1">
      <w:pPr>
        <w:pStyle w:val="Engl12"/>
        <w:numPr>
          <w:ilvl w:val="1"/>
          <w:numId w:val="1"/>
        </w:numPr>
        <w:spacing w:after="120"/>
        <w:ind w:left="709" w:hanging="709"/>
        <w:textAlignment w:val="auto"/>
      </w:pPr>
      <w:r>
        <w:rPr>
          <w:rFonts w:cs="Arial"/>
          <w:sz w:val="19"/>
          <w:szCs w:val="19"/>
          <w:lang w:val="lt-LT"/>
        </w:rPr>
        <w:t>Pridėtinės vertės mokestis (PVM) mokamas teisės aktų nustatytą tvarka atsižvelgiant į PVM tarifą, galiojantį Paslaugų suteikimo ir PVM sąskaitos-faktūros surašymo dieną. Bendra Paslaugų kaina su PVM negali būti didinama dėl PVM tarifo padidėjimo, jeigu prievolė mokėti PVM ar taikyti didesnį PVM tarifą atsirado dėl Projektuotojo veiklos pokyčių bei kitų nuo Projektuotojo priklausančių aplinkybių (pvz., Projektuotojas tapo PVM mokėtoju, pasikeičia jo veikla ir pan.).</w:t>
      </w:r>
    </w:p>
    <w:p w14:paraId="0B1E584F"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Įstatymais pakeitus pridėtinės vertės mokesčio (PVM) dydį arba mokėjimo tvarką, tokie pakeitimai turi būti taikomi toms PVM sąskaitoms faktūroms, kurias Projektuotojas sudaro po tokių pakeitimų įsigaliojimo, be atskiro Šalių Susitarimo. Tokiu atveju Sutarties kaina be PVM nekeičiama. Kitus, nei PVM, mokesčius reglamentuojančių teisės aktų pakeitimai negali būti pagrindas peržiūrėti Sutarties kainą, kuriai taikoma peržiūra. </w:t>
      </w:r>
    </w:p>
    <w:p w14:paraId="262E8061" w14:textId="77777777" w:rsidR="006403CE" w:rsidRDefault="00044DB1">
      <w:pPr>
        <w:pStyle w:val="Engl12"/>
        <w:numPr>
          <w:ilvl w:val="1"/>
          <w:numId w:val="1"/>
        </w:numPr>
        <w:spacing w:after="120"/>
        <w:ind w:left="709" w:hanging="709"/>
        <w:textAlignment w:val="auto"/>
      </w:pPr>
      <w:r>
        <w:rPr>
          <w:rFonts w:cs="Arial"/>
          <w:b/>
          <w:bCs/>
          <w:sz w:val="19"/>
          <w:szCs w:val="19"/>
          <w:lang w:val="lt-LT"/>
        </w:rPr>
        <w:t xml:space="preserve">Sutarties </w:t>
      </w:r>
      <w:bookmarkStart w:id="16" w:name="KainosIndeksavimas3"/>
      <w:r>
        <w:rPr>
          <w:rFonts w:cs="Arial"/>
          <w:b/>
          <w:bCs/>
          <w:sz w:val="19"/>
          <w:szCs w:val="19"/>
          <w:lang w:val="lt-LT"/>
        </w:rPr>
        <w:t xml:space="preserve">kainos perskaičiavimas </w:t>
      </w:r>
      <w:bookmarkEnd w:id="16"/>
      <w:r>
        <w:rPr>
          <w:rFonts w:cs="Arial"/>
          <w:b/>
          <w:bCs/>
          <w:sz w:val="19"/>
          <w:szCs w:val="19"/>
          <w:lang w:val="lt-LT"/>
        </w:rPr>
        <w:t>dėl kainų lygio pokyčio.</w:t>
      </w:r>
      <w:r>
        <w:rPr>
          <w:rFonts w:cs="Arial"/>
          <w:sz w:val="19"/>
          <w:szCs w:val="19"/>
          <w:lang w:val="lt-LT"/>
        </w:rPr>
        <w:t xml:space="preserve"> Sutarties kaina dėl kainų lygio pokyčio bus peržiūrima, jeigu tai nurodyta Specialioje dalyje. </w:t>
      </w:r>
      <w:hyperlink w:anchor="KainodaraSD">
        <w:r>
          <w:rPr>
            <w:rStyle w:val="Hipersaitas"/>
            <w:rFonts w:cs="Segoe UI Emoji"/>
            <w:sz w:val="19"/>
            <w:szCs w:val="19"/>
          </w:rPr>
          <w:t>🔼</w:t>
        </w:r>
      </w:hyperlink>
    </w:p>
    <w:p w14:paraId="60FFCD1F"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Tuo atveju, kai Specialioje dalyje yra nurodyta, kad Sutarties kainai yra taikoma peržiūra, Sutarties kaina gali būti peržiūrima dėl kainų lygio pokyčio bet kurios iš Šalių rašytiniu prašymu. Peržiūros momentas yra Šalies prašymo kitai Šaliai peržiūrėti Sutarties kainą gavimo diena. </w:t>
      </w:r>
    </w:p>
    <w:p w14:paraId="506D0DD4" w14:textId="77777777" w:rsidR="006403CE" w:rsidRDefault="00044DB1">
      <w:pPr>
        <w:pStyle w:val="Engl12"/>
        <w:numPr>
          <w:ilvl w:val="1"/>
          <w:numId w:val="1"/>
        </w:numPr>
        <w:spacing w:after="120"/>
        <w:ind w:left="709" w:hanging="709"/>
        <w:textAlignment w:val="auto"/>
      </w:pPr>
      <w:r>
        <w:rPr>
          <w:rFonts w:cs="Arial"/>
          <w:sz w:val="19"/>
          <w:szCs w:val="19"/>
          <w:lang w:val="lt-LT"/>
        </w:rPr>
        <w:t>Projektuotojui mokėtinos sumos už Paslaugas gali būti perskaičiuojamos, jeigu Valstybės duomenų agentūros (www.vda.lrv.lt) kas ketvirtį skelbiamo Ūkio subjektams suteiktų paslaugų kainų indekso „</w:t>
      </w:r>
      <w:r>
        <w:rPr>
          <w:rFonts w:cs="Arial"/>
          <w:i/>
          <w:iCs/>
          <w:sz w:val="19"/>
          <w:szCs w:val="19"/>
          <w:lang w:val="lt-LT"/>
        </w:rPr>
        <w:t>Architektūros ir inžinerijos veikla; techninis tikrinimas ir analizė</w:t>
      </w:r>
      <w:r>
        <w:rPr>
          <w:rFonts w:cs="Arial"/>
          <w:sz w:val="19"/>
          <w:szCs w:val="19"/>
          <w:lang w:val="lt-LT"/>
        </w:rPr>
        <w:t>“ (</w:t>
      </w:r>
      <w:r>
        <w:rPr>
          <w:rFonts w:cs="Arial"/>
          <w:b/>
          <w:bCs/>
          <w:sz w:val="19"/>
          <w:szCs w:val="19"/>
          <w:lang w:val="lt-LT"/>
        </w:rPr>
        <w:t>M71</w:t>
      </w:r>
      <w:r>
        <w:rPr>
          <w:rFonts w:cs="Arial"/>
          <w:sz w:val="19"/>
          <w:szCs w:val="19"/>
          <w:lang w:val="lt-LT"/>
        </w:rPr>
        <w:t xml:space="preserve">) (toliau – Indeksas) reikšmė </w:t>
      </w:r>
      <w:r>
        <w:rPr>
          <w:rFonts w:cs="Arial"/>
          <w:sz w:val="18"/>
          <w:szCs w:val="18"/>
          <w:lang w:val="lt-LT"/>
        </w:rPr>
        <w:t>pakinta daugiau kaip 5,00 per Paslaugų suteikimo laikotarpį, už kurį perskaičiuojama kaina.</w:t>
      </w:r>
    </w:p>
    <w:p w14:paraId="02B8699E" w14:textId="77777777" w:rsidR="006403CE" w:rsidRDefault="00044DB1">
      <w:pPr>
        <w:pStyle w:val="Engl12"/>
        <w:numPr>
          <w:ilvl w:val="1"/>
          <w:numId w:val="1"/>
        </w:numPr>
        <w:spacing w:after="120"/>
        <w:ind w:left="709" w:hanging="709"/>
        <w:textAlignment w:val="auto"/>
      </w:pPr>
      <w:bookmarkStart w:id="17" w:name="_Hlk102951950"/>
      <w:r>
        <w:rPr>
          <w:rFonts w:cs="Arial"/>
          <w:sz w:val="19"/>
          <w:szCs w:val="19"/>
          <w:lang w:val="lt-LT"/>
        </w:rPr>
        <w:t>Sutarties kaina perskaičiuojama dėl Indekso pokyčio, pagal Sutartį neišpirktų Paslaugų vertę padauginant iš Indekso pokyčio koeficiento, kuris apskaičiuojamas pagal toliau nurodytą formulę</w:t>
      </w:r>
      <w:bookmarkEnd w:id="17"/>
      <w:r>
        <w:rPr>
          <w:rFonts w:cs="Arial"/>
          <w:sz w:val="19"/>
          <w:szCs w:val="19"/>
          <w:lang w:val="lt-LT"/>
        </w:rPr>
        <w:t xml:space="preserve">: </w:t>
      </w:r>
      <w:r>
        <w:rPr>
          <w:rFonts w:cs="Arial"/>
          <w:b/>
          <w:sz w:val="19"/>
          <w:szCs w:val="19"/>
          <w:lang w:val="lt-LT"/>
        </w:rPr>
        <w:t xml:space="preserve">K = </w:t>
      </w:r>
      <w:proofErr w:type="spellStart"/>
      <w:r>
        <w:rPr>
          <w:rFonts w:cs="Arial"/>
          <w:b/>
          <w:sz w:val="19"/>
          <w:szCs w:val="19"/>
          <w:lang w:val="lt-LT"/>
        </w:rPr>
        <w:t>IPb</w:t>
      </w:r>
      <w:proofErr w:type="spellEnd"/>
      <w:r>
        <w:rPr>
          <w:rFonts w:cs="Arial"/>
          <w:b/>
          <w:sz w:val="19"/>
          <w:szCs w:val="19"/>
          <w:lang w:val="lt-LT"/>
        </w:rPr>
        <w:t xml:space="preserve"> / </w:t>
      </w:r>
      <w:proofErr w:type="spellStart"/>
      <w:r>
        <w:rPr>
          <w:rFonts w:cs="Arial"/>
          <w:b/>
          <w:sz w:val="19"/>
          <w:szCs w:val="19"/>
          <w:lang w:val="lt-LT"/>
        </w:rPr>
        <w:t>IPr</w:t>
      </w:r>
      <w:proofErr w:type="spellEnd"/>
      <w:r>
        <w:rPr>
          <w:rFonts w:cs="Arial"/>
          <w:bCs/>
          <w:sz w:val="19"/>
          <w:szCs w:val="19"/>
          <w:lang w:val="lt-LT"/>
        </w:rPr>
        <w:t xml:space="preserve"> , kur</w:t>
      </w:r>
      <w:r>
        <w:rPr>
          <w:rFonts w:cs="Arial"/>
          <w:b/>
          <w:sz w:val="19"/>
          <w:szCs w:val="19"/>
          <w:lang w:val="lt-LT"/>
        </w:rPr>
        <w:t xml:space="preserve"> </w:t>
      </w:r>
      <w:r>
        <w:rPr>
          <w:rFonts w:cs="Arial"/>
          <w:sz w:val="19"/>
          <w:szCs w:val="19"/>
          <w:lang w:val="lt-LT"/>
        </w:rPr>
        <w:t xml:space="preserve">K – Indekso pokyčio koeficientas, </w:t>
      </w:r>
      <w:proofErr w:type="spellStart"/>
      <w:r>
        <w:rPr>
          <w:rFonts w:cs="Arial"/>
          <w:sz w:val="19"/>
          <w:szCs w:val="19"/>
          <w:lang w:val="lt-LT"/>
        </w:rPr>
        <w:t>IPr</w:t>
      </w:r>
      <w:proofErr w:type="spellEnd"/>
      <w:r>
        <w:rPr>
          <w:rFonts w:cs="Arial"/>
          <w:sz w:val="19"/>
          <w:szCs w:val="19"/>
          <w:lang w:val="lt-LT"/>
        </w:rPr>
        <w:t xml:space="preserve"> – Indekso reikšmė laikotarpio pradžioje; </w:t>
      </w:r>
      <w:proofErr w:type="spellStart"/>
      <w:r>
        <w:rPr>
          <w:rFonts w:cs="Arial"/>
          <w:sz w:val="19"/>
          <w:szCs w:val="19"/>
          <w:lang w:val="lt-LT"/>
        </w:rPr>
        <w:t>IPb</w:t>
      </w:r>
      <w:proofErr w:type="spellEnd"/>
      <w:r>
        <w:rPr>
          <w:rFonts w:cs="Arial"/>
          <w:sz w:val="19"/>
          <w:szCs w:val="19"/>
          <w:lang w:val="lt-LT"/>
        </w:rPr>
        <w:t xml:space="preserve"> – Indekso reikšmė laikotarpio pabaigoje; Laikotarpis yra bet koks laikotarpis, kurio pradžia yra ne ankstesnė, negu pasiūlymų pateikimo Pirkime termino pabaigos diena, pabaiga ne vėlesnė, negu paskutiniojo Paslaugų priėmimo-perdavimo akto pagal Sutartį sudarymo diena. Atliekant pirmą peržiūrą (indeksavimą) laikotarpio pradžios diena laikytina pasiūlymų pateikimo Pirkime termino pabaigos diena. Pavyzdžiui, jeigu pasiūlymų pateikimo terminas būtų antrame kalendorinių metų ketvirtyje (nuo 04-01 iki 06-30), tai taikoma perskaičiavimui </w:t>
      </w:r>
      <w:proofErr w:type="spellStart"/>
      <w:r>
        <w:rPr>
          <w:rFonts w:cs="Arial"/>
          <w:sz w:val="19"/>
          <w:szCs w:val="19"/>
          <w:lang w:val="lt-LT"/>
        </w:rPr>
        <w:t>IPr</w:t>
      </w:r>
      <w:proofErr w:type="spellEnd"/>
      <w:r>
        <w:rPr>
          <w:rFonts w:cs="Arial"/>
          <w:sz w:val="19"/>
          <w:szCs w:val="19"/>
          <w:lang w:val="lt-LT"/>
        </w:rPr>
        <w:t xml:space="preserve"> reikšmė – paskelbto tų pačių kalendorinių metų pirmo ketvirčio Indekso reikšmė; jeigu Šalies prašymo perskaičiuoti kainą pateikimo data būtų ketvirtame kalendorinių metų ketvirtyje (nuo 10-01 iki 12-31), tai taikoma perskaičiavimui </w:t>
      </w:r>
      <w:proofErr w:type="spellStart"/>
      <w:r>
        <w:rPr>
          <w:rFonts w:cs="Arial"/>
          <w:sz w:val="19"/>
          <w:szCs w:val="19"/>
          <w:lang w:val="lt-LT"/>
        </w:rPr>
        <w:t>IPb</w:t>
      </w:r>
      <w:proofErr w:type="spellEnd"/>
      <w:r>
        <w:rPr>
          <w:rFonts w:cs="Arial"/>
          <w:sz w:val="19"/>
          <w:szCs w:val="19"/>
          <w:lang w:val="lt-LT"/>
        </w:rPr>
        <w:t xml:space="preserve"> reikšmė – paskelbto tų pačių kalendorinių metų trečio ketvirčio Indekso reikšmė. Jeigu Šalies prašymo pateikimo dieną </w:t>
      </w:r>
      <w:proofErr w:type="spellStart"/>
      <w:r>
        <w:rPr>
          <w:rFonts w:cs="Arial"/>
          <w:sz w:val="19"/>
          <w:szCs w:val="19"/>
          <w:lang w:val="lt-LT"/>
        </w:rPr>
        <w:t>IPb</w:t>
      </w:r>
      <w:proofErr w:type="spellEnd"/>
      <w:r>
        <w:rPr>
          <w:rFonts w:cs="Arial"/>
          <w:sz w:val="19"/>
          <w:szCs w:val="19"/>
          <w:lang w:val="lt-LT"/>
        </w:rPr>
        <w:t xml:space="preserve"> dar nėra paskelbtas, kainos (įkainių) perskaičiavimas atliekamas po jo paskelbimo. </w:t>
      </w:r>
    </w:p>
    <w:p w14:paraId="77B87F94"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Šalys privalo sudaryti Susitarimą dėl kainos (įkainių) perskaičiavimo per 20 darbo dienų nuo Šalies prašymo kitai Šaliai perskaičiuoti kainą (įkainius) pateikimo dienos arba per 20 darbo dienų nuo </w:t>
      </w:r>
      <w:proofErr w:type="spellStart"/>
      <w:r>
        <w:rPr>
          <w:rFonts w:cs="Arial"/>
          <w:sz w:val="19"/>
          <w:szCs w:val="19"/>
          <w:lang w:val="lt-LT"/>
        </w:rPr>
        <w:t>IPb</w:t>
      </w:r>
      <w:proofErr w:type="spellEnd"/>
      <w:r>
        <w:rPr>
          <w:rFonts w:cs="Arial"/>
          <w:sz w:val="19"/>
          <w:szCs w:val="19"/>
          <w:lang w:val="lt-LT"/>
        </w:rPr>
        <w:t xml:space="preserve"> paskelbimo dienos, kai prašymo pateikimo dieną </w:t>
      </w:r>
      <w:proofErr w:type="spellStart"/>
      <w:r>
        <w:rPr>
          <w:rFonts w:cs="Arial"/>
          <w:sz w:val="19"/>
          <w:szCs w:val="19"/>
          <w:lang w:val="lt-LT"/>
        </w:rPr>
        <w:t>IPb</w:t>
      </w:r>
      <w:proofErr w:type="spellEnd"/>
      <w:r>
        <w:rPr>
          <w:rFonts w:cs="Arial"/>
          <w:sz w:val="19"/>
          <w:szCs w:val="19"/>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p>
    <w:p w14:paraId="7C033EE9" w14:textId="77777777" w:rsidR="006403CE" w:rsidRDefault="00044DB1">
      <w:pPr>
        <w:pStyle w:val="Engl12"/>
        <w:numPr>
          <w:ilvl w:val="1"/>
          <w:numId w:val="1"/>
        </w:numPr>
        <w:spacing w:after="120"/>
        <w:ind w:left="709" w:hanging="709"/>
        <w:textAlignment w:val="auto"/>
      </w:pPr>
      <w:r>
        <w:rPr>
          <w:rFonts w:cs="Arial"/>
          <w:sz w:val="19"/>
          <w:szCs w:val="19"/>
          <w:lang w:val="lt-LT"/>
        </w:rPr>
        <w:t>Po to, kai Šalys sudaro Susitarimą dėl kainos (įkainių) perskaičiavimo, perskaičiuotoji kaina (įkainiai) taikoma Paslaugoms, kurie yra įtraukiami į Paslaugų suteikimo (perdavimo-priėmimo) aktus (ataskaitas), Projektuotojo pateikiamus po Šalies prašymo kitai Šaliai perskaičiuoti kainą (įkainius) pateikimo. Jeigu dėl Susitarimo sudarymui reikalingo laiko gali vėluoti Paslaugų suteikimo aktų pateikimas, Projektuotojas turi teisę arba (a) pateikti Paslaugų suteikimo aktą su neperskaičiuotomis kainomis (įkainiais) ir perskaičiavimą atlikti kitame Paslaugų suteikimo akte, arba (b) sustabdyti Paslaugų suteikimo akto pateikimą iki bus perskaičiuotos kainos (įkainiai).</w:t>
      </w:r>
    </w:p>
    <w:p w14:paraId="23916203" w14:textId="77777777" w:rsidR="006403CE" w:rsidRDefault="00044DB1">
      <w:pPr>
        <w:pStyle w:val="Engl12"/>
        <w:numPr>
          <w:ilvl w:val="1"/>
          <w:numId w:val="1"/>
        </w:numPr>
        <w:spacing w:after="120"/>
        <w:ind w:left="709" w:hanging="709"/>
        <w:textAlignment w:val="auto"/>
      </w:pPr>
      <w:r>
        <w:rPr>
          <w:rFonts w:cs="Arial"/>
          <w:sz w:val="19"/>
          <w:szCs w:val="19"/>
          <w:lang w:val="lt-LT"/>
        </w:rPr>
        <w:t>Jeigu Specialiojoje dalyje nenurodyta kitaip, pirmoji Sutarties kainos peržiūra atliekama ne anksčiau nei po 6 mėnesių po Sutarties įsigaliojimo ir po to Sutarties kaina gali būti peržiūrima ne dažniau negu kas 6 mėnesius. Vėlesnis kainų arba įkainių perskaičiavimas negali apimti laikotarpio, už kurį jau buvo atliktas perskaičiavimas.</w:t>
      </w:r>
    </w:p>
    <w:p w14:paraId="1B69E030" w14:textId="77777777" w:rsidR="006403CE" w:rsidRDefault="00044DB1">
      <w:pPr>
        <w:pStyle w:val="Engl12"/>
        <w:numPr>
          <w:ilvl w:val="1"/>
          <w:numId w:val="1"/>
        </w:numPr>
        <w:spacing w:after="120"/>
        <w:ind w:left="709" w:hanging="709"/>
        <w:textAlignment w:val="auto"/>
      </w:pPr>
      <w:r>
        <w:rPr>
          <w:rFonts w:cs="Arial"/>
          <w:sz w:val="19"/>
          <w:szCs w:val="19"/>
          <w:lang w:val="lt-LT"/>
        </w:rPr>
        <w:t>Jeigu Paslaugų atlikimas vėluoja dėl priežasčių, dėl kurių Projektuotojas neįgyja teisės į Paslaugų terminų pratęsimą, uždelstų Paslaugų kaina (įkainiai) neperskaičiuojama dėl kainų lygio kilimo (kai Indekso pokyčio koeficientas yra didesnis nei 1,05), bet turi būti perskaičiuojama dėl kainų lygio kritimo (kai Indekso pokyčio koeficientas yra mažesnis nei 0,95), jeigu Indekso reikšmės pokytis yra didesnis nei 5,00.</w:t>
      </w:r>
    </w:p>
    <w:p w14:paraId="47CA55C6" w14:textId="77777777" w:rsidR="006403CE" w:rsidRDefault="00044DB1">
      <w:pPr>
        <w:pStyle w:val="Engl12"/>
        <w:numPr>
          <w:ilvl w:val="1"/>
          <w:numId w:val="1"/>
        </w:numPr>
        <w:spacing w:after="120"/>
        <w:ind w:left="709" w:hanging="709"/>
        <w:textAlignment w:val="auto"/>
      </w:pPr>
      <w:r>
        <w:rPr>
          <w:rFonts w:cs="Arial"/>
          <w:sz w:val="19"/>
          <w:szCs w:val="19"/>
          <w:lang w:val="lt-LT"/>
        </w:rPr>
        <w:t>Specialiojoje dalyje gali būti nurodoma, dėl kokios Paslaugų rūšies atliekama Sutarties kainos peržiūra (pvz., tik dėl Priežiūros paslaugų kainos).</w:t>
      </w:r>
    </w:p>
    <w:p w14:paraId="38495995" w14:textId="77777777" w:rsidR="006403CE" w:rsidRDefault="006403CE">
      <w:pPr>
        <w:pStyle w:val="Engl12"/>
        <w:spacing w:after="120"/>
        <w:ind w:left="709"/>
        <w:textAlignment w:val="auto"/>
        <w:rPr>
          <w:rFonts w:cs="Arial"/>
          <w:sz w:val="19"/>
          <w:szCs w:val="19"/>
          <w:lang w:val="lt-LT"/>
        </w:rPr>
      </w:pPr>
    </w:p>
    <w:p w14:paraId="70FE7BFF" w14:textId="77777777" w:rsidR="006403CE" w:rsidRDefault="00044DB1">
      <w:pPr>
        <w:pStyle w:val="Engl12"/>
        <w:numPr>
          <w:ilvl w:val="0"/>
          <w:numId w:val="1"/>
        </w:numPr>
        <w:spacing w:after="120"/>
        <w:ind w:left="709" w:hanging="709"/>
        <w:textAlignment w:val="auto"/>
      </w:pPr>
      <w:r>
        <w:rPr>
          <w:rFonts w:cs="Arial"/>
          <w:b/>
          <w:sz w:val="19"/>
          <w:szCs w:val="19"/>
          <w:lang w:val="lt-LT"/>
        </w:rPr>
        <w:t xml:space="preserve">PASLAUGŲ PERDAVIMAS IR </w:t>
      </w:r>
      <w:bookmarkStart w:id="18" w:name="Atsiskaitymas4"/>
      <w:r>
        <w:rPr>
          <w:rFonts w:cs="Arial"/>
          <w:b/>
          <w:sz w:val="19"/>
          <w:szCs w:val="19"/>
          <w:lang w:val="lt-LT"/>
        </w:rPr>
        <w:t>ATSISKAITYMO</w:t>
      </w:r>
      <w:bookmarkEnd w:id="18"/>
      <w:r>
        <w:rPr>
          <w:rFonts w:cs="Arial"/>
          <w:b/>
          <w:sz w:val="19"/>
          <w:szCs w:val="19"/>
          <w:lang w:val="lt-LT"/>
        </w:rPr>
        <w:t xml:space="preserve"> TVARKA </w:t>
      </w:r>
      <w:hyperlink w:anchor="AtsiskaitymasSD">
        <w:r>
          <w:rPr>
            <w:rStyle w:val="Hipersaitas"/>
            <w:rFonts w:cs="Segoe UI Emoji"/>
            <w:sz w:val="19"/>
            <w:szCs w:val="19"/>
            <w:lang w:val="lt-LT"/>
          </w:rPr>
          <w:t>🔼</w:t>
        </w:r>
      </w:hyperlink>
      <w:r>
        <w:rPr>
          <w:rFonts w:cs="Arial"/>
          <w:sz w:val="19"/>
          <w:szCs w:val="19"/>
          <w:lang w:val="lt-LT"/>
        </w:rPr>
        <w:tab/>
      </w:r>
    </w:p>
    <w:p w14:paraId="6DE7E1CA"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Paslaugų perdavimas ir priėmimas įforminamas Projektuotojo parengtu ir Šalių pasirašytu Paslaugų aktu arba Projektuotojo parengta ir su Užsakovu suderinta Paslaugų ataskaita. Paslaugų suteikimo faktą patvirtina abiejų Šalių pasirašytas Paslaugų aktas arba Užsakovo raštu suderinta (patvirtinta)  Paslaugų ataskaita. </w:t>
      </w:r>
    </w:p>
    <w:p w14:paraId="73CE01D5" w14:textId="77777777" w:rsidR="006403CE" w:rsidRDefault="00044DB1">
      <w:pPr>
        <w:pStyle w:val="Engl12"/>
        <w:numPr>
          <w:ilvl w:val="1"/>
          <w:numId w:val="1"/>
        </w:numPr>
        <w:spacing w:after="120"/>
        <w:ind w:left="709" w:hanging="709"/>
        <w:textAlignment w:val="auto"/>
      </w:pPr>
      <w:r>
        <w:rPr>
          <w:rFonts w:cs="Arial"/>
          <w:sz w:val="19"/>
          <w:szCs w:val="19"/>
          <w:lang w:val="lt-LT"/>
        </w:rPr>
        <w:t>Paslaugų (ar jų etapo) suteikimo momentu laikoma data, kuria Užsakovui faktiškai perduotas Paslaugų rezultatas, arba data, nurodyta Paslaugų akte ar Paslaugų ataskaitoje, arba data, kai Užsakovas pasirašo dvišalį Paslaugų aktą arba raštu suderina (patvirtina) Paslaugų ataskaitą, jeigu kitaip nenurodyta Specialiojoje dalyje ar Techninėje užduotyje. Paslaugų akte Projektuotojas turi nurodyti visų suteiktų Paslaugų pavadinimą ir jų kainą. Galutinių projektinių pasiūlymų (po atlikto viešinimo, jei toks yra būtinas) ir Galutinės Projekto versijos, dėl kurios gauta teigiama Projekto bendrosios ekspertizės išvada, perdavimas Užsakovui įforminamas Perdavimo aktu.</w:t>
      </w:r>
    </w:p>
    <w:p w14:paraId="41294788" w14:textId="77777777" w:rsidR="006403CE" w:rsidRDefault="00044DB1">
      <w:pPr>
        <w:pStyle w:val="Engl12"/>
        <w:numPr>
          <w:ilvl w:val="1"/>
          <w:numId w:val="1"/>
        </w:numPr>
        <w:spacing w:after="120"/>
        <w:ind w:left="709" w:hanging="709"/>
        <w:textAlignment w:val="auto"/>
      </w:pPr>
      <w:r>
        <w:rPr>
          <w:rFonts w:cs="Arial"/>
          <w:sz w:val="19"/>
          <w:szCs w:val="19"/>
          <w:lang w:val="lt-LT"/>
        </w:rPr>
        <w:t>Paslaugų aktų ar ataskaitų pasirašymas (patvirtinimas) neatleidžia Projektuotojo nuo atsakomybės už nekokybiškai suteiktas Paslaugas ir pareigos savo sąskaita ištaisyti nustatytus suteiktų Paslaugų trūkumus ir (arba) netikslumus arba atlyginti Užsakovo dėl to patirtus nuostolius.</w:t>
      </w:r>
    </w:p>
    <w:p w14:paraId="67AA0FAF" w14:textId="77777777" w:rsidR="006403CE" w:rsidRDefault="00044DB1">
      <w:pPr>
        <w:pStyle w:val="Engl12"/>
        <w:numPr>
          <w:ilvl w:val="1"/>
          <w:numId w:val="1"/>
        </w:numPr>
        <w:spacing w:after="120"/>
        <w:ind w:left="709" w:hanging="709"/>
        <w:textAlignment w:val="auto"/>
      </w:pPr>
      <w:r>
        <w:rPr>
          <w:rFonts w:cs="Arial"/>
          <w:color w:val="000000"/>
          <w:sz w:val="19"/>
          <w:szCs w:val="19"/>
          <w:lang w:val="lt-LT"/>
        </w:rPr>
        <w:t>Prieš teikiant Projektinių pasiūlymų ir/ar Projekto pakeitimus ar taisymus Valdžios institucijoms, Rangovui, Projektuotojas privalo juos visais atvejais suderinti su Užsakovu raštu.</w:t>
      </w:r>
    </w:p>
    <w:p w14:paraId="0228A045" w14:textId="77777777" w:rsidR="006403CE" w:rsidRDefault="00044DB1">
      <w:pPr>
        <w:pStyle w:val="Engl12"/>
        <w:numPr>
          <w:ilvl w:val="1"/>
          <w:numId w:val="1"/>
        </w:numPr>
        <w:spacing w:after="120"/>
        <w:ind w:left="709" w:hanging="709"/>
        <w:textAlignment w:val="auto"/>
      </w:pPr>
      <w:r>
        <w:rPr>
          <w:rFonts w:cs="Arial"/>
          <w:color w:val="000000"/>
          <w:sz w:val="19"/>
          <w:szCs w:val="19"/>
          <w:lang w:val="lt-LT"/>
        </w:rPr>
        <w:t xml:space="preserve">Užsakovas </w:t>
      </w:r>
      <w:r>
        <w:rPr>
          <w:rFonts w:cs="Arial"/>
          <w:b/>
          <w:bCs/>
          <w:color w:val="000000"/>
          <w:sz w:val="19"/>
          <w:szCs w:val="19"/>
          <w:lang w:val="lt-LT"/>
        </w:rPr>
        <w:t>už Projektavimo paslaugas</w:t>
      </w:r>
      <w:r>
        <w:rPr>
          <w:rFonts w:cs="Arial"/>
          <w:color w:val="000000"/>
          <w:sz w:val="19"/>
          <w:szCs w:val="19"/>
          <w:lang w:val="lt-LT"/>
        </w:rPr>
        <w:t xml:space="preserve"> įsipareigoja sumokėti Projektuotojui Specialioje dalyje nurodyta tvarka. </w:t>
      </w:r>
    </w:p>
    <w:p w14:paraId="6B99158F" w14:textId="77777777" w:rsidR="006403CE" w:rsidRDefault="00044DB1">
      <w:pPr>
        <w:pStyle w:val="Engl12"/>
        <w:numPr>
          <w:ilvl w:val="1"/>
          <w:numId w:val="1"/>
        </w:numPr>
        <w:spacing w:after="120"/>
        <w:ind w:left="709" w:hanging="709"/>
        <w:textAlignment w:val="auto"/>
      </w:pPr>
      <w:r>
        <w:rPr>
          <w:rFonts w:cs="Arial"/>
          <w:color w:val="000000"/>
          <w:sz w:val="19"/>
          <w:szCs w:val="19"/>
          <w:lang w:val="lt-LT"/>
        </w:rPr>
        <w:t xml:space="preserve">Kiekvienos </w:t>
      </w:r>
      <w:bookmarkStart w:id="19" w:name="AtsiskaitymoTermina4"/>
      <w:r>
        <w:rPr>
          <w:rFonts w:cs="Arial"/>
          <w:color w:val="000000"/>
          <w:sz w:val="19"/>
          <w:szCs w:val="19"/>
          <w:lang w:val="lt-LT"/>
        </w:rPr>
        <w:t xml:space="preserve">Užsakovo mokėtinos pagal Sutartį sumos </w:t>
      </w:r>
      <w:bookmarkEnd w:id="19"/>
      <w:r>
        <w:rPr>
          <w:rFonts w:cs="Arial"/>
          <w:color w:val="000000"/>
          <w:sz w:val="19"/>
          <w:szCs w:val="19"/>
          <w:lang w:val="lt-LT"/>
        </w:rPr>
        <w:t xml:space="preserve">mokėjimas atliekamas </w:t>
      </w:r>
      <w:r>
        <w:rPr>
          <w:rFonts w:cs="Arial"/>
          <w:b/>
          <w:bCs/>
          <w:color w:val="000000"/>
          <w:sz w:val="19"/>
          <w:szCs w:val="19"/>
          <w:lang w:val="lt-LT"/>
        </w:rPr>
        <w:t>per 30 (trisdešimt) dienų</w:t>
      </w:r>
      <w:r>
        <w:rPr>
          <w:rFonts w:cs="Arial"/>
          <w:color w:val="000000"/>
          <w:sz w:val="19"/>
          <w:szCs w:val="19"/>
          <w:lang w:val="lt-LT"/>
        </w:rPr>
        <w:t xml:space="preserve"> nuo PVM sąskaitos faktūros gavimo dienos, jeigu kitaip nenurodyta Specialiojoje dalyje. PVM sąskaitos faktūros išrašomos ir pateikiamos Užsakovui tik po to, kai Šalys pasirašo Paslaugų aktą arba kai Užsakovas raštu patvirtina (suderina) Paslaugų ataskaitą dėl konkrečios suteiktos Paslaugos, jeigu kitokia Paslaugų priėmimo tvarka nenurodyta Specialiojoje dalyje. </w:t>
      </w:r>
      <w:hyperlink w:anchor="AtsiskaitymoTerminaSD">
        <w:r>
          <w:rPr>
            <w:rStyle w:val="Hipersaitas"/>
            <w:rFonts w:cs="Segoe UI Emoji"/>
            <w:sz w:val="19"/>
            <w:szCs w:val="19"/>
          </w:rPr>
          <w:t>🔼</w:t>
        </w:r>
      </w:hyperlink>
    </w:p>
    <w:p w14:paraId="6ADD0C61"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Projektuotojas privalo pateikti Užsakovui PVM sąskaitą faktūrą per </w:t>
      </w:r>
      <w:r>
        <w:rPr>
          <w:rFonts w:cs="Arial"/>
          <w:b/>
          <w:bCs/>
          <w:sz w:val="19"/>
          <w:szCs w:val="19"/>
          <w:lang w:val="lt-LT"/>
        </w:rPr>
        <w:t>5 darbo dienas</w:t>
      </w:r>
      <w:r>
        <w:rPr>
          <w:rFonts w:cs="Arial"/>
          <w:sz w:val="19"/>
          <w:szCs w:val="19"/>
          <w:lang w:val="lt-LT"/>
        </w:rPr>
        <w:t xml:space="preserve"> nuo suderinto Paslaugų akto (ataskaitos) pasirašymo ar patvirtinimo (pritarimo) dienos. Jeigu Projektuotojas praleidžia šį terminą, Užsakovas turi teisę taikyti Specialiojoje dalyje nurodytą baudą už kiekvieną vėlavimo dieną. </w:t>
      </w:r>
    </w:p>
    <w:p w14:paraId="3D30D8B4" w14:textId="77777777" w:rsidR="006403CE" w:rsidRDefault="00044DB1">
      <w:pPr>
        <w:pStyle w:val="Engl12"/>
        <w:numPr>
          <w:ilvl w:val="1"/>
          <w:numId w:val="1"/>
        </w:numPr>
        <w:spacing w:after="120"/>
        <w:ind w:left="709" w:hanging="709"/>
        <w:textAlignment w:val="auto"/>
      </w:pPr>
      <w:r>
        <w:rPr>
          <w:rFonts w:cs="Arial"/>
          <w:color w:val="000000"/>
          <w:sz w:val="19"/>
          <w:szCs w:val="19"/>
          <w:lang w:val="lt-LT"/>
        </w:rPr>
        <w:t xml:space="preserve">Tuo atveju, kai pagal Specialiosios dalies sąlygas Sutarties kaina mokama konkrečiomis dalimis, Užsakovo </w:t>
      </w:r>
      <w:r>
        <w:rPr>
          <w:rFonts w:cs="Arial"/>
          <w:sz w:val="19"/>
          <w:szCs w:val="19"/>
          <w:lang w:val="lt-LT"/>
        </w:rPr>
        <w:t>prievolė mokėti kiekvieną iš nurodytų kainos dalių atsiranda tik po tinkamo konkrečių Paslaugų įvykdymo ir/ar konkretaus įvykio atsiradimo. Tinkamo įvykdymo ir/ar konkretaus įvykio apibūdinimai gali būti suformuluoti Sutartyje arba Techninėje užduotyje.</w:t>
      </w:r>
      <w:bookmarkStart w:id="20" w:name="_Hlk104412983"/>
    </w:p>
    <w:p w14:paraId="15F647C9" w14:textId="77777777" w:rsidR="006403CE" w:rsidRDefault="00044DB1">
      <w:pPr>
        <w:pStyle w:val="Engl12"/>
        <w:numPr>
          <w:ilvl w:val="1"/>
          <w:numId w:val="1"/>
        </w:numPr>
        <w:spacing w:after="120"/>
        <w:ind w:left="709" w:hanging="709"/>
        <w:textAlignment w:val="auto"/>
      </w:pPr>
      <w:bookmarkStart w:id="21" w:name="mokejimuschema"/>
      <w:r>
        <w:rPr>
          <w:rFonts w:cs="Arial"/>
          <w:b/>
          <w:bCs/>
          <w:sz w:val="19"/>
          <w:szCs w:val="19"/>
          <w:lang w:val="lt-LT"/>
        </w:rPr>
        <w:t>Mokėjimų grafikas/schema</w:t>
      </w:r>
      <w:bookmarkEnd w:id="21"/>
      <w:r>
        <w:rPr>
          <w:rFonts w:cs="Arial"/>
          <w:sz w:val="19"/>
          <w:szCs w:val="19"/>
          <w:lang w:val="lt-LT"/>
        </w:rPr>
        <w:t xml:space="preserve">. </w:t>
      </w:r>
      <w:r>
        <w:rPr>
          <w:rFonts w:cs="Arial"/>
          <w:color w:val="000000"/>
          <w:sz w:val="19"/>
          <w:szCs w:val="19"/>
          <w:lang w:val="lt-LT"/>
        </w:rPr>
        <w:t xml:space="preserve">Mokėjimai apie Užsakovo už Projektavimo paslaugas arba už visas Paslaugas mokėtinų sumų (kainos dalių) dydžius ir mokėjimų eiliškumą Specialioje dalyje gali būti pateikiami Mokėjimų grafike/schemoje, kurioje nurodomi mokėjimų eilės numeriai (žymėjimais: 1M, kuris reiškia pirmą mokėjimą, 2M – antrą mokėjimą ir t.t.), mokėtinų kainos dalių procentiniai dydžiai, skaičiuojami nuo Projektavimo paslaugų kainos su PVM arba nuo Paslaugų kainos su PVM, taip pat formuluojamas suteiktos Paslaugos pavadinimas (pvz., 1M – </w:t>
      </w:r>
      <w:r>
        <w:rPr>
          <w:rFonts w:cs="Arial"/>
          <w:sz w:val="19"/>
          <w:szCs w:val="19"/>
          <w:lang w:val="lt-LT"/>
        </w:rPr>
        <w:t>20 % mokama po galutinių Projektinių pasiūlymų perdavimo</w:t>
      </w:r>
      <w:r>
        <w:rPr>
          <w:rFonts w:cs="Arial"/>
          <w:color w:val="000000"/>
          <w:sz w:val="19"/>
          <w:szCs w:val="19"/>
          <w:lang w:val="lt-LT"/>
        </w:rPr>
        <w:t xml:space="preserve"> / </w:t>
      </w:r>
      <w:r>
        <w:rPr>
          <w:rFonts w:cs="Arial"/>
          <w:sz w:val="19"/>
          <w:szCs w:val="19"/>
          <w:lang w:val="lt-LT"/>
        </w:rPr>
        <w:t xml:space="preserve">2M – 15 % mokama po principinių Projektų sprendinių parengimo ir suderinimo / ir t.t.), jeigu kitaip nenurodyta Specialioje dalyje. </w:t>
      </w:r>
      <w:hyperlink w:anchor="AtsiskaitymasSD">
        <w:r>
          <w:rPr>
            <w:rStyle w:val="Hipersaitas"/>
            <w:rFonts w:cs="Segoe UI Emoji"/>
            <w:sz w:val="19"/>
            <w:szCs w:val="19"/>
          </w:rPr>
          <w:t>🔼</w:t>
        </w:r>
      </w:hyperlink>
    </w:p>
    <w:p w14:paraId="242CAE0E" w14:textId="77777777" w:rsidR="006403CE" w:rsidRDefault="00044DB1">
      <w:pPr>
        <w:pStyle w:val="Engl12"/>
        <w:numPr>
          <w:ilvl w:val="1"/>
          <w:numId w:val="1"/>
        </w:numPr>
        <w:spacing w:after="120"/>
        <w:ind w:left="709" w:hanging="709"/>
        <w:textAlignment w:val="auto"/>
      </w:pPr>
      <w:r>
        <w:rPr>
          <w:rFonts w:cs="Arial"/>
          <w:color w:val="000000"/>
          <w:sz w:val="19"/>
          <w:szCs w:val="19"/>
          <w:lang w:val="lt-LT"/>
        </w:rPr>
        <w:t xml:space="preserve">Jeigu Specialioje dalyje nenurodyta kitaip, Sutartyje nurodyta </w:t>
      </w:r>
      <w:r>
        <w:rPr>
          <w:rFonts w:cs="Arial"/>
          <w:b/>
          <w:bCs/>
          <w:color w:val="000000"/>
          <w:sz w:val="19"/>
          <w:szCs w:val="19"/>
          <w:lang w:val="lt-LT"/>
        </w:rPr>
        <w:t>Priežiūros paslaugų kaina</w:t>
      </w:r>
      <w:r>
        <w:rPr>
          <w:rFonts w:cs="Arial"/>
          <w:color w:val="000000"/>
          <w:sz w:val="19"/>
          <w:szCs w:val="19"/>
          <w:lang w:val="lt-LT"/>
        </w:rPr>
        <w:t xml:space="preserve"> mokama dalimis kas 3 mėnesius </w:t>
      </w:r>
      <w:r>
        <w:rPr>
          <w:rFonts w:cs="Arial"/>
          <w:sz w:val="19"/>
          <w:szCs w:val="19"/>
          <w:lang w:val="lt-LT"/>
        </w:rPr>
        <w:t>proporcingai atliktų Rangos darbų vertei Rangos darbų vykdymo metu</w:t>
      </w:r>
      <w:r>
        <w:rPr>
          <w:rFonts w:cs="Arial"/>
          <w:color w:val="000000"/>
          <w:sz w:val="19"/>
          <w:szCs w:val="19"/>
          <w:lang w:val="lt-LT"/>
        </w:rPr>
        <w:t>. Pirmosios dalies suma mokama už laikotarpį nuo statybos darbų pradžios, kuri sutampa su pirmojo įrašo apie statybos darbus data Statybos darbų žurnale. Paskutinės dalies mokėjimą už Priežiūros paslaugas Užsakovas atlieka po Statybos užbaigimo dokumento išdavimo. Paskutinį Priežiūros paslaugų aktą Šalys pasirašo gavus pasirašytą Statybos užbaigimo dokumentą ir įvykdžius Techninės užduoties sąlygas (t. y pateikus ataskaitą, pateikus galutinę Projekto laidą, atlikus įrašus statybos darbų žurnale ir įvykdžius visus įsipareigojimus numatytus Sutartyje ir teisės aktuose).</w:t>
      </w:r>
      <w:bookmarkEnd w:id="20"/>
    </w:p>
    <w:p w14:paraId="611E263A" w14:textId="77777777" w:rsidR="006403CE" w:rsidRDefault="00044DB1">
      <w:pPr>
        <w:pStyle w:val="Engl12"/>
        <w:numPr>
          <w:ilvl w:val="1"/>
          <w:numId w:val="1"/>
        </w:numPr>
        <w:spacing w:after="120"/>
        <w:ind w:left="709" w:hanging="709"/>
        <w:textAlignment w:val="auto"/>
      </w:pPr>
      <w:r>
        <w:rPr>
          <w:rFonts w:cs="Arial"/>
          <w:sz w:val="19"/>
          <w:szCs w:val="19"/>
          <w:lang w:val="lt-LT"/>
        </w:rPr>
        <w:t>Projektuotojas pagal Sutartį teikiamą sąskaitą faktūrą privalo Užsakovui pateikti elektroniniu būdu. Elektroninės sąskaitos faktūros, atitinkančios Europos elektroninių sąskaitų faktūrų standartą, teikiamos Projektuotojo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Elektroninė sąskaita faktūra suprantama kaip sąskaita faktūra, išrašyta, perduota ir gauta tokiu elektroniniu formatu, kuris sudaro galimybę ją apdoroti automatiniu ir elektroniniu būdu. Visos elektroninės paslaugos „SABIS“ išlaidos tenka Projektuotojui.</w:t>
      </w:r>
    </w:p>
    <w:p w14:paraId="5CAD626C"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Projektuotojo </w:t>
      </w:r>
      <w:r>
        <w:rPr>
          <w:rFonts w:cs="Arial"/>
          <w:bCs/>
          <w:sz w:val="19"/>
          <w:szCs w:val="19"/>
          <w:lang w:val="lt-LT" w:bidi="he-IL"/>
        </w:rPr>
        <w:t>išrašoma sąskaita faktūra privalo atitikti galiojančių teisės aktų reikalavimus. Sąskaitų faktūrų formatas - .</w:t>
      </w:r>
      <w:proofErr w:type="spellStart"/>
      <w:r>
        <w:rPr>
          <w:rFonts w:cs="Arial"/>
          <w:bCs/>
          <w:i/>
          <w:iCs/>
          <w:sz w:val="19"/>
          <w:szCs w:val="19"/>
          <w:lang w:val="lt-LT" w:bidi="he-IL"/>
        </w:rPr>
        <w:t>xls</w:t>
      </w:r>
      <w:proofErr w:type="spellEnd"/>
      <w:r>
        <w:rPr>
          <w:rFonts w:cs="Arial"/>
          <w:bCs/>
          <w:sz w:val="19"/>
          <w:szCs w:val="19"/>
          <w:lang w:val="lt-LT" w:bidi="he-IL"/>
        </w:rPr>
        <w:t xml:space="preserve"> arba .</w:t>
      </w:r>
      <w:proofErr w:type="spellStart"/>
      <w:r>
        <w:rPr>
          <w:rFonts w:cs="Arial"/>
          <w:bCs/>
          <w:i/>
          <w:iCs/>
          <w:sz w:val="19"/>
          <w:szCs w:val="19"/>
          <w:lang w:val="lt-LT" w:bidi="he-IL"/>
        </w:rPr>
        <w:t>xml</w:t>
      </w:r>
      <w:proofErr w:type="spellEnd"/>
      <w:r>
        <w:rPr>
          <w:rFonts w:cs="Arial"/>
          <w:bCs/>
          <w:sz w:val="19"/>
          <w:szCs w:val="19"/>
          <w:lang w:val="lt-LT" w:bidi="he-IL"/>
        </w:rPr>
        <w:t xml:space="preserve"> (arba lygiavertis). </w:t>
      </w:r>
      <w:r>
        <w:rPr>
          <w:rFonts w:cs="Arial"/>
          <w:sz w:val="19"/>
          <w:szCs w:val="19"/>
          <w:lang w:val="lt-LT"/>
        </w:rPr>
        <w:t xml:space="preserve">Projektuotojo </w:t>
      </w:r>
      <w:r>
        <w:rPr>
          <w:rFonts w:cs="Arial"/>
          <w:bCs/>
          <w:sz w:val="19"/>
          <w:szCs w:val="19"/>
          <w:lang w:val="lt-LT" w:bidi="he-IL"/>
        </w:rPr>
        <w:t xml:space="preserve">išrašomoje sąskaitoje papildomai privalo būti nurodytas </w:t>
      </w:r>
      <w:r>
        <w:rPr>
          <w:rFonts w:cs="Arial"/>
          <w:sz w:val="19"/>
          <w:szCs w:val="19"/>
          <w:lang w:val="lt-LT"/>
        </w:rPr>
        <w:t xml:space="preserve">Projektuotojo </w:t>
      </w:r>
      <w:r>
        <w:rPr>
          <w:rFonts w:cs="Arial"/>
          <w:bCs/>
          <w:sz w:val="19"/>
          <w:szCs w:val="19"/>
          <w:lang w:val="lt-LT" w:bidi="he-IL"/>
        </w:rPr>
        <w:t>PVM mokėtojo kodas, Sutarties numeris, pasirašyto (-ų) Paslaugų perdavimo-priėmimo akto (-ų) numeris ir data, taip pat kita sutarties sąlygose reikalaujama informacija.</w:t>
      </w:r>
    </w:p>
    <w:p w14:paraId="02A5C3E5" w14:textId="77777777" w:rsidR="006403CE" w:rsidRDefault="00044DB1">
      <w:pPr>
        <w:pStyle w:val="Engl12"/>
        <w:numPr>
          <w:ilvl w:val="1"/>
          <w:numId w:val="1"/>
        </w:numPr>
        <w:spacing w:after="120"/>
        <w:ind w:left="709" w:hanging="709"/>
        <w:textAlignment w:val="auto"/>
      </w:pPr>
      <w:r>
        <w:rPr>
          <w:rFonts w:cs="Arial"/>
          <w:sz w:val="19"/>
          <w:szCs w:val="19"/>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2C58E8EE" w14:textId="77777777" w:rsidR="006403CE" w:rsidRDefault="00044DB1">
      <w:pPr>
        <w:pStyle w:val="Engl12"/>
        <w:numPr>
          <w:ilvl w:val="1"/>
          <w:numId w:val="1"/>
        </w:numPr>
        <w:spacing w:after="120"/>
        <w:ind w:left="709" w:hanging="709"/>
        <w:textAlignment w:val="auto"/>
      </w:pPr>
      <w:r>
        <w:rPr>
          <w:rFonts w:cs="Arial"/>
          <w:b/>
          <w:bCs/>
          <w:sz w:val="19"/>
          <w:szCs w:val="19"/>
          <w:lang w:val="lt-LT"/>
        </w:rPr>
        <w:t>Tiesioginis atsiskaitymas</w:t>
      </w:r>
      <w:r>
        <w:rPr>
          <w:rFonts w:cs="Arial"/>
          <w:sz w:val="19"/>
          <w:szCs w:val="19"/>
          <w:lang w:val="lt-LT"/>
        </w:rPr>
        <w:t xml:space="preserve">. Užsakovas numato tiesioginio atsiskaitymo galimybę su Sutartyje nurodytais </w:t>
      </w:r>
      <w:r>
        <w:rPr>
          <w:rFonts w:eastAsia="MS Mincho" w:cs="Arial"/>
          <w:sz w:val="19"/>
          <w:szCs w:val="19"/>
          <w:lang w:val="lt-LT"/>
        </w:rPr>
        <w:t xml:space="preserve">Subtiekėjais. Tuo tikslu </w:t>
      </w:r>
      <w:r>
        <w:rPr>
          <w:rFonts w:cs="Arial"/>
          <w:sz w:val="19"/>
          <w:szCs w:val="19"/>
          <w:lang w:val="lt-LT"/>
        </w:rPr>
        <w:t xml:space="preserve">Užsakovas ne vėliau kaip per 3 (tris) darbo dienas nuo Projektuotojo pateiktos informacijos apie Subtiekėjus (Subtiekėjų sąrašo) gavimo dienos, raštu informuoja </w:t>
      </w:r>
      <w:r>
        <w:rPr>
          <w:rFonts w:eastAsia="MS Mincho" w:cs="Arial"/>
          <w:sz w:val="19"/>
          <w:szCs w:val="19"/>
          <w:lang w:val="lt-LT"/>
        </w:rPr>
        <w:t xml:space="preserve">Subtiekėjus </w:t>
      </w:r>
      <w:r>
        <w:rPr>
          <w:rFonts w:cs="Arial"/>
          <w:sz w:val="19"/>
          <w:szCs w:val="19"/>
          <w:lang w:val="lt-LT"/>
        </w:rPr>
        <w:t>apie tiesioginio atsiskaitymo galimybę.</w:t>
      </w:r>
      <w:r>
        <w:rPr>
          <w:rFonts w:eastAsia="MS Mincho" w:cs="Arial"/>
          <w:sz w:val="19"/>
          <w:szCs w:val="19"/>
          <w:lang w:val="lt-LT"/>
        </w:rPr>
        <w:t xml:space="preserve"> Subtiekėjas,</w:t>
      </w:r>
      <w:r>
        <w:rPr>
          <w:rFonts w:cs="Arial"/>
          <w:sz w:val="19"/>
          <w:szCs w:val="19"/>
          <w:lang w:val="lt-LT"/>
        </w:rPr>
        <w:t xml:space="preserve"> norėdamas pasinaudoti tokia galimybe, raštu pateikia prašymą Užsakovui. Kai </w:t>
      </w:r>
      <w:r>
        <w:rPr>
          <w:rFonts w:eastAsia="MS Mincho" w:cs="Arial"/>
          <w:sz w:val="19"/>
          <w:szCs w:val="19"/>
          <w:lang w:val="lt-LT"/>
        </w:rPr>
        <w:t xml:space="preserve">Subtiekėjas </w:t>
      </w:r>
      <w:r>
        <w:rPr>
          <w:rFonts w:cs="Arial"/>
          <w:sz w:val="19"/>
          <w:szCs w:val="19"/>
          <w:lang w:val="lt-LT"/>
        </w:rPr>
        <w:t xml:space="preserve">išreiškia norą pasinaudoti tiesioginio atsiskaitymo galimybe, sudaroma trišalė sutartis tarp Užsakovo, Projektuotojo ir šio </w:t>
      </w:r>
      <w:r>
        <w:rPr>
          <w:rFonts w:eastAsia="MS Mincho" w:cs="Arial"/>
          <w:sz w:val="19"/>
          <w:szCs w:val="19"/>
          <w:lang w:val="lt-LT"/>
        </w:rPr>
        <w:t>subtiekėjo</w:t>
      </w:r>
      <w:r>
        <w:rPr>
          <w:rFonts w:cs="Arial"/>
          <w:sz w:val="19"/>
          <w:szCs w:val="19"/>
          <w:lang w:val="lt-LT"/>
        </w:rPr>
        <w:t xml:space="preserve">, kurioje aprašoma tiesioginio atsiskaitymo su </w:t>
      </w:r>
      <w:r>
        <w:rPr>
          <w:rFonts w:eastAsia="MS Mincho" w:cs="Arial"/>
          <w:sz w:val="19"/>
          <w:szCs w:val="19"/>
          <w:lang w:val="lt-LT"/>
        </w:rPr>
        <w:t xml:space="preserve">subtiekėju </w:t>
      </w:r>
      <w:r>
        <w:rPr>
          <w:rFonts w:cs="Arial"/>
          <w:sz w:val="19"/>
          <w:szCs w:val="19"/>
          <w:lang w:val="lt-LT"/>
        </w:rPr>
        <w:t xml:space="preserve">tvarka, atsižvelgiant į Sutartyje ir </w:t>
      </w:r>
      <w:proofErr w:type="spellStart"/>
      <w:r>
        <w:rPr>
          <w:rFonts w:cs="Arial"/>
          <w:sz w:val="19"/>
          <w:szCs w:val="19"/>
          <w:lang w:val="lt-LT"/>
        </w:rPr>
        <w:t>subtiekimo</w:t>
      </w:r>
      <w:proofErr w:type="spellEnd"/>
      <w:r>
        <w:rPr>
          <w:rFonts w:cs="Arial"/>
          <w:sz w:val="19"/>
          <w:szCs w:val="19"/>
          <w:lang w:val="lt-LT"/>
        </w:rPr>
        <w:t xml:space="preserve"> sutartyje (sudarytoje tarp Projektuotojo ir </w:t>
      </w:r>
      <w:r>
        <w:rPr>
          <w:rFonts w:eastAsia="MS Mincho" w:cs="Arial"/>
          <w:sz w:val="19"/>
          <w:szCs w:val="19"/>
          <w:lang w:val="lt-LT"/>
        </w:rPr>
        <w:t>Subtiekėjo)</w:t>
      </w:r>
      <w:r>
        <w:rPr>
          <w:rFonts w:cs="Arial"/>
          <w:sz w:val="19"/>
          <w:szCs w:val="19"/>
          <w:lang w:val="lt-LT"/>
        </w:rPr>
        <w:t xml:space="preserve"> nustatytus reikalavimus. Trišalėje sutartyje atsiskaitymo su </w:t>
      </w:r>
      <w:r>
        <w:rPr>
          <w:rFonts w:eastAsia="MS Mincho" w:cs="Arial"/>
          <w:sz w:val="19"/>
          <w:szCs w:val="19"/>
          <w:lang w:val="lt-LT"/>
        </w:rPr>
        <w:t xml:space="preserve">subtiekėju </w:t>
      </w:r>
      <w:r>
        <w:rPr>
          <w:rFonts w:cs="Arial"/>
          <w:sz w:val="19"/>
          <w:szCs w:val="19"/>
          <w:lang w:val="lt-LT"/>
        </w:rPr>
        <w:t xml:space="preserve">tvarka bus nustatoma vadovaujantis šioje Sutartyje numatyta atsiskaitymo tvarka. Projektuotojas turi teisę prieštarauti nepagrįstiems mokėjimams Subtiekėjui, pateikdamas Užsakovui ir Subtiekėjui raštišką tokio prieštaravimo pagrindimą. </w:t>
      </w:r>
      <w:r>
        <w:rPr>
          <w:rFonts w:cs="Arial"/>
          <w:color w:val="000000" w:themeColor="text1"/>
          <w:sz w:val="19"/>
          <w:szCs w:val="19"/>
          <w:lang w:val="lt-LT"/>
        </w:rPr>
        <w:t>Trišalės sutarties dėl tiesioginio atsiskaitymo su Subtiekėju pasirašymas nekeičia Projektuotojo atsakomybės dėl Sutarties įvykdymo.</w:t>
      </w:r>
    </w:p>
    <w:p w14:paraId="69ECC9E7" w14:textId="77777777" w:rsidR="006403CE" w:rsidRDefault="00044DB1">
      <w:pPr>
        <w:pStyle w:val="Engl12"/>
        <w:numPr>
          <w:ilvl w:val="1"/>
          <w:numId w:val="1"/>
        </w:numPr>
        <w:spacing w:after="120"/>
        <w:ind w:left="709" w:hanging="709"/>
        <w:textAlignment w:val="auto"/>
      </w:pPr>
      <w:bookmarkStart w:id="22" w:name="Avansas4"/>
      <w:bookmarkStart w:id="23" w:name="_Ref88654408"/>
      <w:bookmarkStart w:id="24" w:name="_Toc93858022"/>
      <w:r>
        <w:rPr>
          <w:rFonts w:cs="Arial"/>
          <w:b/>
          <w:bCs/>
          <w:sz w:val="19"/>
          <w:szCs w:val="19"/>
          <w:lang w:val="lt-LT"/>
        </w:rPr>
        <w:t>Avansas</w:t>
      </w:r>
      <w:bookmarkEnd w:id="22"/>
      <w:r>
        <w:rPr>
          <w:rFonts w:cs="Arial"/>
          <w:b/>
          <w:bCs/>
          <w:sz w:val="19"/>
          <w:szCs w:val="19"/>
          <w:lang w:val="lt-LT"/>
        </w:rPr>
        <w:t xml:space="preserve"> (išankstinis mokėjimas)</w:t>
      </w:r>
      <w:bookmarkEnd w:id="23"/>
      <w:bookmarkEnd w:id="24"/>
      <w:r>
        <w:rPr>
          <w:rFonts w:cs="Arial"/>
          <w:b/>
          <w:bCs/>
          <w:sz w:val="19"/>
          <w:szCs w:val="19"/>
          <w:lang w:val="lt-LT"/>
        </w:rPr>
        <w:t xml:space="preserve">. </w:t>
      </w:r>
      <w:hyperlink w:anchor="AvansasSD">
        <w:r>
          <w:rPr>
            <w:rStyle w:val="Hipersaitas"/>
            <w:rFonts w:cs="Segoe UI Emoji"/>
            <w:sz w:val="19"/>
            <w:szCs w:val="19"/>
            <w:lang w:val="lt-LT"/>
          </w:rPr>
          <w:t>🔼</w:t>
        </w:r>
      </w:hyperlink>
      <w:r>
        <w:rPr>
          <w:rFonts w:cs="Arial"/>
          <w:sz w:val="19"/>
          <w:szCs w:val="19"/>
          <w:lang w:val="lt-LT"/>
        </w:rPr>
        <w:t xml:space="preserve"> Bendrosios dalies </w:t>
      </w:r>
      <w:r>
        <w:rPr>
          <w:rFonts w:cs="Arial"/>
          <w:sz w:val="19"/>
          <w:szCs w:val="19"/>
          <w:highlight w:val="lightGray"/>
          <w:lang w:val="lt-LT"/>
        </w:rPr>
        <w:t>4.15 - 4.27</w:t>
      </w:r>
      <w:r>
        <w:rPr>
          <w:rFonts w:cs="Arial"/>
          <w:sz w:val="19"/>
          <w:szCs w:val="19"/>
          <w:lang w:val="lt-LT"/>
        </w:rPr>
        <w:t xml:space="preserve"> punkto sąlygos, nustatančios avanso mokėjimą, yra taikomos tuo atveju, kai Specialiojoje dalyje numatyta avanso mokėjimo galimybė ir yra įrašytas avanso dydis. Šis dydis negali būti keičiamas dėl Sutarties kainos peržiūros ar keitimo.</w:t>
      </w:r>
    </w:p>
    <w:p w14:paraId="3C0A92C9" w14:textId="77777777" w:rsidR="006403CE" w:rsidRDefault="00044DB1">
      <w:pPr>
        <w:pStyle w:val="Engl12"/>
        <w:numPr>
          <w:ilvl w:val="1"/>
          <w:numId w:val="1"/>
        </w:numPr>
        <w:spacing w:after="120"/>
        <w:ind w:left="709" w:hanging="709"/>
        <w:textAlignment w:val="auto"/>
      </w:pPr>
      <w:r>
        <w:rPr>
          <w:rFonts w:cs="Arial"/>
          <w:sz w:val="19"/>
          <w:szCs w:val="19"/>
          <w:lang w:val="lt-LT"/>
        </w:rPr>
        <w:t>Projektuotojas turi teisę prašyti Užsakovo sumokėti visą Specialiojoje dalyje nurodytą avansą, arba prašyti sumokėti avansą dalimis, neviršijant Specialiojoje dalyje įrašyto bendro avanso dydžio, arba sumokėti tik dalį avanso. Projektuotojas, norėdamas gauti avansą ar jo dalį, privalo savo sąskaita pateikti Užsakovui prašymą ir avanso grąžinimo užtikrinimo dokumentą, kurio turinys atitinka Sutarties priede pateiktų Avanso grąžinimo garantijos arba laidavimo rašto formų turinį, jeigu tokio formos pateikiamos Pirkimo metu.</w:t>
      </w:r>
    </w:p>
    <w:p w14:paraId="7CAE0A20" w14:textId="77777777" w:rsidR="006403CE" w:rsidRDefault="00044DB1">
      <w:pPr>
        <w:pStyle w:val="Engl12"/>
        <w:numPr>
          <w:ilvl w:val="1"/>
          <w:numId w:val="1"/>
        </w:numPr>
        <w:spacing w:after="120"/>
        <w:ind w:left="709" w:hanging="709"/>
        <w:textAlignment w:val="auto"/>
      </w:pPr>
      <w:r>
        <w:rPr>
          <w:rFonts w:cs="Arial"/>
          <w:sz w:val="19"/>
          <w:szCs w:val="19"/>
          <w:lang w:val="lt-LT"/>
        </w:rPr>
        <w:t>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Projektuotojas negrąžino sumokėto avanso pagal Sutarties sąlygas, bei sumą, kurios Projektuotojas negrąžino.</w:t>
      </w:r>
    </w:p>
    <w:p w14:paraId="3BC7570D"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Pr>
          <w:rFonts w:cs="Arial"/>
          <w:sz w:val="19"/>
          <w:szCs w:val="19"/>
          <w:lang w:val="lt-LT"/>
        </w:rPr>
        <w:t>Poor’s</w:t>
      </w:r>
      <w:proofErr w:type="spellEnd"/>
      <w:r>
        <w:rPr>
          <w:rFonts w:cs="Arial"/>
          <w:sz w:val="19"/>
          <w:szCs w:val="19"/>
          <w:lang w:val="lt-LT"/>
        </w:rPr>
        <w:t xml:space="preserve"> – „A-“, </w:t>
      </w:r>
      <w:proofErr w:type="spellStart"/>
      <w:r>
        <w:rPr>
          <w:rFonts w:cs="Arial"/>
          <w:sz w:val="19"/>
          <w:szCs w:val="19"/>
          <w:lang w:val="lt-LT"/>
        </w:rPr>
        <w:t>Fitch</w:t>
      </w:r>
      <w:proofErr w:type="spellEnd"/>
      <w:r>
        <w:rPr>
          <w:rFonts w:cs="Arial"/>
          <w:sz w:val="19"/>
          <w:szCs w:val="19"/>
          <w:lang w:val="lt-LT"/>
        </w:rPr>
        <w:t xml:space="preserve"> – „A-“, </w:t>
      </w:r>
      <w:proofErr w:type="spellStart"/>
      <w:r>
        <w:rPr>
          <w:rFonts w:cs="Arial"/>
          <w:sz w:val="19"/>
          <w:szCs w:val="19"/>
          <w:lang w:val="lt-LT"/>
        </w:rPr>
        <w:t>Moody’s</w:t>
      </w:r>
      <w:proofErr w:type="spellEnd"/>
      <w:r>
        <w:rPr>
          <w:rFonts w:cs="Arial"/>
          <w:sz w:val="19"/>
          <w:szCs w:val="19"/>
          <w:lang w:val="lt-LT"/>
        </w:rPr>
        <w:t xml:space="preserve"> – „A3“ arba lygiavertį; reitingą turi atitikti bankas arba draudimo bendrovė, kuri išdavė užtikrinimą, arba bendrovių grupė, kuriai jie priklauso.</w:t>
      </w:r>
    </w:p>
    <w:p w14:paraId="69635713"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Avanso grąžinimo užtikrinimo suma turi būti lygi Projektuotojo prašomai avanso sumai ir turi būti nurodoma ir išmokama eurais. </w:t>
      </w:r>
    </w:p>
    <w:p w14:paraId="23106D70"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Reikalaujama pagal avanso grąžinimo užtikrinimą suma turi būti išmokama ne vėliau nei per 10 dienų po Užsakovo mokėjimo reikalavimo pateikimo garantui arba draudikui. </w:t>
      </w:r>
    </w:p>
    <w:p w14:paraId="48432CFE" w14:textId="77777777" w:rsidR="006403CE" w:rsidRDefault="00044DB1">
      <w:pPr>
        <w:pStyle w:val="Engl12"/>
        <w:numPr>
          <w:ilvl w:val="1"/>
          <w:numId w:val="1"/>
        </w:numPr>
        <w:spacing w:after="120"/>
        <w:ind w:left="709" w:hanging="709"/>
        <w:textAlignment w:val="auto"/>
      </w:pPr>
      <w:r>
        <w:rPr>
          <w:rFonts w:cs="Arial"/>
          <w:sz w:val="19"/>
          <w:szCs w:val="19"/>
          <w:lang w:val="lt-LT"/>
        </w:rPr>
        <w:t>Avanso grąžinimo užtikrinimas turi įsigalioti ne vėliau, negu avanso sumokėjimo Projektuotojui (avanso įskaitymo į Projektuotojo banko sąskaitą) momentu;</w:t>
      </w:r>
      <w:bookmarkStart w:id="25" w:name="_Ref88936015"/>
      <w:r>
        <w:rPr>
          <w:rFonts w:cs="Arial"/>
          <w:sz w:val="19"/>
          <w:szCs w:val="19"/>
          <w:lang w:val="lt-LT"/>
        </w:rPr>
        <w:t xml:space="preserve"> </w:t>
      </w:r>
    </w:p>
    <w:p w14:paraId="5421D4CE" w14:textId="77777777" w:rsidR="006403CE" w:rsidRDefault="00044DB1">
      <w:pPr>
        <w:pStyle w:val="Engl12"/>
        <w:numPr>
          <w:ilvl w:val="1"/>
          <w:numId w:val="1"/>
        </w:numPr>
        <w:spacing w:after="120"/>
        <w:ind w:left="709" w:hanging="709"/>
        <w:textAlignment w:val="auto"/>
      </w:pPr>
      <w:r>
        <w:rPr>
          <w:rFonts w:cs="Arial"/>
          <w:sz w:val="19"/>
          <w:szCs w:val="19"/>
          <w:lang w:val="lt-LT"/>
        </w:rPr>
        <w:t>Avanso grąžinimo užtikrinime nurodytas jo galiojimo terminas turi būti ne trumpesnis negu 30 dienų po galutinio visų Paslaugų, jeigu kitaip nenurodyta Specialiojoje dalyje ar Sutarties priedo formoje</w:t>
      </w:r>
      <w:bookmarkStart w:id="26" w:name="_Ref88935979"/>
      <w:bookmarkEnd w:id="25"/>
      <w:r>
        <w:rPr>
          <w:rFonts w:cs="Arial"/>
          <w:sz w:val="19"/>
          <w:szCs w:val="19"/>
          <w:lang w:val="lt-LT"/>
        </w:rPr>
        <w:t>. Projektuotojas privalo užtikrinti, kad avanso grąžinimo užtikrinimas galiotų ir būtų įvykdomas iki tol, kol visa avanso suma bus išskaityta iš mokėtinų sumų už suteiktas Paslaugas arba Projektuotojas grąžins Užsakovui likusią neišskaitytą avanso sumą</w:t>
      </w:r>
      <w:bookmarkEnd w:id="26"/>
      <w:r>
        <w:rPr>
          <w:rFonts w:cs="Arial"/>
          <w:sz w:val="19"/>
          <w:szCs w:val="19"/>
          <w:lang w:val="lt-LT"/>
        </w:rPr>
        <w:t>.</w:t>
      </w:r>
    </w:p>
    <w:p w14:paraId="30EDB615"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Jeigu Projektuotojas negrąžina Užsakovui avanso likus 30 dienų iki avanso grąžinimo užtikrinimo galiojimo pabaigos, Projektuotojas privalo pratęsti avanso grąžinimo užtikrinimo galiojimą iki tol, kol bus grąžintas visas avansas, bet ne trumpesniam terminui, negu nurodytasis </w:t>
      </w:r>
      <w:r>
        <w:rPr>
          <w:rFonts w:cs="Arial"/>
          <w:sz w:val="19"/>
          <w:szCs w:val="19"/>
          <w:highlight w:val="lightGray"/>
          <w:lang w:val="lt-LT"/>
        </w:rPr>
        <w:t>4.22</w:t>
      </w:r>
      <w:r>
        <w:rPr>
          <w:rFonts w:cs="Arial"/>
          <w:sz w:val="19"/>
          <w:szCs w:val="19"/>
          <w:lang w:val="lt-LT"/>
        </w:rPr>
        <w:t xml:space="preserve"> punkte. Projektuotojas privalo savo sąskaita pateikti Užsakovui dokumentą, patvirtinantį avanso grąžinimo užtikrinimo galiojimo termino pratęsimą, ne vėliau negu likus 5 darbo dienoms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Projektuotojas negrąžino Užsakovui viso avanso likus 14 dienų iki avanso grąžinimo užtikrinimo galiojimo termino pabaigos, nepratęsė užtikrinimo galiojimo termino ir (arba) nepateikė Užsakovui tą patvirtinančio dokumento likus 5 darbo dienoms iki užtikrinimo galiojimo pabaigos.</w:t>
      </w:r>
    </w:p>
    <w:p w14:paraId="2A6F15E7"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Avanso grąžinimo užtikrinimo suma gali būti mažinama Projektuotojo grąžintomis (išskaitytomis) avanso sumomis. </w:t>
      </w:r>
    </w:p>
    <w:p w14:paraId="02A80355"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Užsakovas privalo sumokėti Projektuotojui avansą (jo dalį) per 10 darbo dienų arba per Specialiojoje dalyje nurodytą kitokį terminą po to, kai Projektuotojas pateikia Užsakovui prašymą sumokėti avansą (jo dalį) ir avanso grąžinimo užtikrinimą, atitinkantį visas Sutartyje nustatytas sąlygas. </w:t>
      </w:r>
    </w:p>
    <w:p w14:paraId="02948124" w14:textId="77777777" w:rsidR="006403CE" w:rsidRDefault="00044DB1">
      <w:pPr>
        <w:pStyle w:val="Engl12"/>
        <w:numPr>
          <w:ilvl w:val="1"/>
          <w:numId w:val="1"/>
        </w:numPr>
        <w:spacing w:after="120"/>
        <w:ind w:left="709" w:hanging="709"/>
        <w:textAlignment w:val="auto"/>
      </w:pPr>
      <w:r>
        <w:rPr>
          <w:rFonts w:cs="Arial"/>
          <w:sz w:val="19"/>
          <w:szCs w:val="19"/>
          <w:lang w:val="lt-LT"/>
        </w:rPr>
        <w:t xml:space="preserve">Avansas išskaitomas iš Užsakovo mokėtinų Projektuotojui sumų už suteiktas Paslaugas, atliekant Specialiojoje dalyje nurodyto dydžio išskaitymus iš kiekvieno mokėjimo, atliekamo pagal Sutarties sąlygas. Išskaitymai daromi tol, kol išskaitoma visa avanso suma. Bet kuriuo atveju visa likusi neišskaityta avanso suma, nepriklausomai nuo tokios sumos dydžio, yra išskaitoma iš paskutiniųjų sumų, kurias Užsakovas privalo sumokėti Projektuotojui už Paslaugas, suteiktas iki paskutinio Paslaugų akto sudarymo. </w:t>
      </w:r>
    </w:p>
    <w:p w14:paraId="162AEA78" w14:textId="77777777" w:rsidR="006403CE" w:rsidRDefault="00044DB1">
      <w:pPr>
        <w:pStyle w:val="Engl12"/>
        <w:numPr>
          <w:ilvl w:val="1"/>
          <w:numId w:val="1"/>
        </w:numPr>
        <w:spacing w:after="120"/>
        <w:ind w:left="709" w:hanging="709"/>
        <w:textAlignment w:val="auto"/>
      </w:pPr>
      <w:r>
        <w:rPr>
          <w:rFonts w:cs="Arial"/>
          <w:sz w:val="19"/>
          <w:szCs w:val="19"/>
          <w:lang w:val="lt-LT"/>
        </w:rPr>
        <w:t>Jeigu paskutinio Paslaugų akto sudarymo arba Sutarties nutraukimo dieną avansas nėra išskaitytas iš Projektuotojui mokėtinų sumų, tą dieną kyla Projektuotojo prievolė sumokėti (grąžinti) Užsakovui neišskaitytą avanso likutį. Jeigu paaiškėja, kad avanso grąžinimo užtikrinimą išdavęs asmuo tapo nemokus, neįvykdo įsipareigojimų Užsakovui arba kitiems ūkio subjektams, ar netinkamai juos vykdo, Projektuotojas privalo nedelsdamas, bet ne vėliau nei per 14 dienų nuo Užsakovo reikalavimo, savo sąskaita pateikti Užsakovui naują avanso grąžinimo užtikrinimą likusiai neišskaitytai avanso sumai, atitinkantį Sutartyje nurodytas sąlygas. Iki tol Užsakovas turi teisę sustabdyti mokėjimus Projektuotojui pagal Sutartį, neviršijančius likusios avanso sumos.</w:t>
      </w:r>
    </w:p>
    <w:p w14:paraId="0771C466" w14:textId="77777777" w:rsidR="006403CE" w:rsidRDefault="006403CE">
      <w:pPr>
        <w:pStyle w:val="Engl12"/>
        <w:tabs>
          <w:tab w:val="left" w:pos="709"/>
        </w:tabs>
        <w:spacing w:after="120"/>
        <w:ind w:left="709" w:hanging="709"/>
        <w:textAlignment w:val="auto"/>
        <w:rPr>
          <w:rFonts w:cs="Arial"/>
          <w:sz w:val="19"/>
          <w:szCs w:val="19"/>
          <w:lang w:val="lt-LT"/>
        </w:rPr>
      </w:pPr>
      <w:bookmarkStart w:id="27" w:name="_Hlk92368936"/>
      <w:bookmarkEnd w:id="27"/>
    </w:p>
    <w:p w14:paraId="328841DC" w14:textId="77777777" w:rsidR="006403CE" w:rsidRDefault="00044DB1">
      <w:pPr>
        <w:pStyle w:val="Engl12"/>
        <w:numPr>
          <w:ilvl w:val="0"/>
          <w:numId w:val="1"/>
        </w:numPr>
        <w:spacing w:after="120"/>
        <w:ind w:left="709" w:hanging="709"/>
      </w:pPr>
      <w:r>
        <w:rPr>
          <w:rFonts w:cs="Arial"/>
          <w:b/>
          <w:bCs/>
          <w:sz w:val="19"/>
          <w:szCs w:val="19"/>
          <w:lang w:val="lt-LT"/>
        </w:rPr>
        <w:t xml:space="preserve">PASLAUGŲ TEIKIMO </w:t>
      </w:r>
      <w:bookmarkStart w:id="28" w:name="Terminai5"/>
      <w:r>
        <w:rPr>
          <w:rFonts w:cs="Arial"/>
          <w:b/>
          <w:bCs/>
          <w:sz w:val="19"/>
          <w:szCs w:val="19"/>
          <w:lang w:val="lt-LT"/>
        </w:rPr>
        <w:t>TERMINAI</w:t>
      </w:r>
      <w:bookmarkEnd w:id="28"/>
      <w:r>
        <w:rPr>
          <w:rFonts w:cs="Arial"/>
          <w:b/>
          <w:bCs/>
          <w:sz w:val="19"/>
          <w:szCs w:val="19"/>
          <w:lang w:val="lt-LT"/>
        </w:rPr>
        <w:t xml:space="preserve">  </w:t>
      </w:r>
      <w:hyperlink w:anchor="TerminaiSD" w:tgtFrame="Terminai SD">
        <w:r>
          <w:rPr>
            <w:rStyle w:val="Hipersaitas"/>
            <w:rFonts w:cs="Segoe UI Emoji"/>
            <w:sz w:val="19"/>
            <w:szCs w:val="19"/>
          </w:rPr>
          <w:t>🔼</w:t>
        </w:r>
      </w:hyperlink>
    </w:p>
    <w:p w14:paraId="30535D2C" w14:textId="77777777" w:rsidR="006403CE" w:rsidRDefault="00044DB1">
      <w:pPr>
        <w:pStyle w:val="Engl12"/>
        <w:numPr>
          <w:ilvl w:val="1"/>
          <w:numId w:val="1"/>
        </w:numPr>
        <w:spacing w:after="120"/>
        <w:ind w:left="709" w:hanging="709"/>
      </w:pPr>
      <w:r>
        <w:rPr>
          <w:rFonts w:cs="Arial"/>
          <w:color w:val="000000"/>
          <w:sz w:val="19"/>
          <w:szCs w:val="19"/>
          <w:lang w:val="lt-LT"/>
        </w:rPr>
        <w:t xml:space="preserve">Projektuotojas turi suteikti Paslaugas per terminus, nurodytus Specialiojoje dalyje ar Techninėje užduotyje. Jeigu Specialiojoje dalyje ir Techninėje užduotyje nurodyti tos pačios Paslaugos terminai nesutampa, taikomi Specialioje dalyje nurodyti terminai. </w:t>
      </w:r>
    </w:p>
    <w:p w14:paraId="092A36DB" w14:textId="77777777" w:rsidR="006403CE" w:rsidRDefault="00044DB1">
      <w:pPr>
        <w:pStyle w:val="Engl12"/>
        <w:numPr>
          <w:ilvl w:val="1"/>
          <w:numId w:val="1"/>
        </w:numPr>
        <w:spacing w:after="120"/>
        <w:ind w:left="709" w:hanging="709"/>
      </w:pPr>
      <w:r>
        <w:rPr>
          <w:rFonts w:cs="Arial"/>
          <w:sz w:val="19"/>
          <w:szCs w:val="19"/>
          <w:lang w:val="lt-LT"/>
        </w:rPr>
        <w:t>Jeigu Sutartyje nurodoma, kad Paslaugos teikimo terminas prasideda nuo Sutarties įsigaliojimo, toks terminas pradedamas skaičiuoti kitą darbo dieną po Sutarties įsigaliojimo dienos. Jeigu Sutartyje nurodoma, kad Paslaugos terminas prasideda nuo tam tikro veiksmo ar įvykio (ankstesnio etapo Paslaugos) pabaigos, toks terminas pradedamas skaičiuoti kitą darbo dieną po tokio veiksmo atlikimo ar įvykio dienos.</w:t>
      </w:r>
    </w:p>
    <w:p w14:paraId="3387292E" w14:textId="77777777" w:rsidR="006403CE" w:rsidRDefault="00044DB1">
      <w:pPr>
        <w:pStyle w:val="Engl12"/>
        <w:numPr>
          <w:ilvl w:val="1"/>
          <w:numId w:val="1"/>
        </w:numPr>
        <w:spacing w:after="120"/>
        <w:ind w:left="709" w:hanging="709"/>
      </w:pPr>
      <w:r>
        <w:rPr>
          <w:rFonts w:cs="Arial"/>
          <w:sz w:val="19"/>
          <w:szCs w:val="19"/>
          <w:lang w:val="lt-LT"/>
        </w:rPr>
        <w:t xml:space="preserve">Konkreti Paslauga turi būti atlikta per Specialiojoje dalyje nurodytą pagrindinį Paslaugos terminą (T) ir papildomus terminus, skirtus patikslinti ir/ar ištaisyti Projektuotojo dokumentus (PT1, PT2 it t.t.), t. y. Projektuotojui suteikiama teisė 2 kartus tikslinti parengtą dokumentą (tikslinimui taikomi tik Pirmo patikslinimo [PT1, PT3] ir Antro patikslinimo [PT2, PT4] terminai), nefiksuojant Paslaugos vėlavimo (pvz., T1+PT1+PT2: 60 darbo dienų + 10 darbo dienų + 5 darbo dienos). Paslaugos suteikimo vėlavimas fiksuojamas tik tuomet, kai yra praleidžiamas bendras šiame punkte nurodyto pagrindinio (T) ir dviejų papildomų (PT1, PT2) terminų laikas; vėlavimo fiksavimas pradedamas kitą darbo dieną po dienos, kuria baigiasi bendras nurodytų terminų laikas. Šio punkto nuostatos taikomos, jeigu kitaip nenustatyta Specialiojoje dalyje. Tuo atveju, kai Projektas rengiamas, teikiamas derinimui ir/ar ekspertizei bei perduodamas Užsakovui konkrečiomis Projekto dalimis (pvz., Konstrukcijų dalis (SK) ir pan.), terminų skaičiavimas vykdomas dėl kiekvienos tokios Projekto dalies parengimo, pateikimo derinimui, tikrinimui ir/ar ekspertizei bei perdavimo, o bendras viso Projekto parengimo ir atitinkamas vėlavimo laikas nustatomas pagal ilgiausiai rengtos Projekto dalies laiką (pvz., jeigu ilgiausias iš visų Projekto dalių parengimo ir pateikimo laikas yra 70 darbo dienų, laikoma, kad tai yra ir viso Projekto parengimo pateikimo laikas). </w:t>
      </w:r>
      <w:hyperlink w:anchor="TerminaiSD">
        <w:r>
          <w:rPr>
            <w:rStyle w:val="Hipersaitas"/>
            <w:rFonts w:cs="Segoe UI Emoji"/>
            <w:sz w:val="19"/>
            <w:szCs w:val="19"/>
            <w:lang w:val="lt-LT"/>
          </w:rPr>
          <w:t>🔼</w:t>
        </w:r>
      </w:hyperlink>
    </w:p>
    <w:p w14:paraId="63439756" w14:textId="77777777" w:rsidR="006403CE" w:rsidRDefault="00044DB1">
      <w:pPr>
        <w:pStyle w:val="Engl12"/>
        <w:numPr>
          <w:ilvl w:val="1"/>
          <w:numId w:val="1"/>
        </w:numPr>
        <w:spacing w:after="120"/>
        <w:ind w:left="709" w:hanging="709"/>
      </w:pPr>
      <w:r>
        <w:rPr>
          <w:rFonts w:cs="Arial"/>
          <w:sz w:val="19"/>
          <w:szCs w:val="19"/>
          <w:lang w:val="lt-LT"/>
        </w:rPr>
        <w:t xml:space="preserve">Jei kitaip nenumatyta Specialiojoje dalyje, Paslaugų </w:t>
      </w:r>
      <w:bookmarkStart w:id="29" w:name="TeminoSkaiciavimas5"/>
      <w:r>
        <w:rPr>
          <w:rFonts w:cs="Arial"/>
          <w:sz w:val="19"/>
          <w:szCs w:val="19"/>
          <w:lang w:val="lt-LT"/>
        </w:rPr>
        <w:t xml:space="preserve">terminų skaičiavimas </w:t>
      </w:r>
      <w:bookmarkEnd w:id="29"/>
      <w:r>
        <w:rPr>
          <w:rFonts w:cs="Arial"/>
          <w:sz w:val="19"/>
          <w:szCs w:val="19"/>
          <w:lang w:val="lt-LT"/>
        </w:rPr>
        <w:t xml:space="preserve">sustoja tą dieną, kai Projektuotojas pateikia Užsakovui, Valdžios institucijai ar kitiems tretiesiems asmenims konkrečios Paslaugos rezultatą (PP, Projektą ar kitą dokumentą), kuris turi būti nagrinėjamas, tikrinamas ar derinamas, taip pat kai pateikiamas tinkamai parengtas, patikslintas, ištaisytas ir suderintas Paslaugos rezultatas. Į Paslaugų teikimo terminus neįskaičiuojamas Sustabdymo laikas (kai yra teisėtas pagrindas), Paslaugos rezultato nagrinėjimo, tikrinimo ir derinimo laikas, priskirtinas Užsakovui ir Valdžios institucijoms, dokumentų viešinimo procedūros laikas (tik toje dalyje, kiek tai nepriskirta Projektuotojo pareigai atlikti veiksmus), Projekto ekspertizės atlikimo laikas (tik toje dalyje, kiek tai nepriskirta Projektuotojo pareigai atlikti veiksmus), taip pat kitas laikas, nurodytas Specialiojoje dalyje ar Techninėje užduotyje.  </w:t>
      </w:r>
      <w:hyperlink w:anchor="TeminoSkaiciavimasSD">
        <w:r>
          <w:rPr>
            <w:rStyle w:val="Hipersaitas"/>
            <w:rFonts w:cs="Segoe UI Emoji"/>
            <w:sz w:val="19"/>
            <w:szCs w:val="19"/>
            <w:lang w:val="lt-LT"/>
          </w:rPr>
          <w:t>🔼</w:t>
        </w:r>
      </w:hyperlink>
    </w:p>
    <w:p w14:paraId="33119EFA" w14:textId="77777777" w:rsidR="006403CE" w:rsidRDefault="00044DB1">
      <w:pPr>
        <w:pStyle w:val="Engl12"/>
        <w:numPr>
          <w:ilvl w:val="1"/>
          <w:numId w:val="1"/>
        </w:numPr>
        <w:spacing w:after="120"/>
        <w:ind w:left="709" w:hanging="709"/>
      </w:pPr>
      <w:bookmarkStart w:id="30" w:name="TeminaiUzsakovui5"/>
      <w:r>
        <w:rPr>
          <w:rFonts w:cs="Arial"/>
          <w:sz w:val="19"/>
          <w:szCs w:val="19"/>
          <w:lang w:val="lt-LT"/>
        </w:rPr>
        <w:t>Užsakovas</w:t>
      </w:r>
      <w:bookmarkEnd w:id="30"/>
      <w:r>
        <w:rPr>
          <w:rFonts w:cs="Arial"/>
          <w:sz w:val="19"/>
          <w:szCs w:val="19"/>
          <w:lang w:val="lt-LT"/>
        </w:rPr>
        <w:t xml:space="preserve"> išnagrinėja Projektuotojo parengtus ir pateiktus dokumentus (Projektinius pasiūlymus, Projektą ir kt.) per Specialiojoje dalyje ar Techninėje užduotyje nurodytus terminus, ir raštu pateikia Projektuotojui savo pastabas dėl dokumento ir poreikio jį patikslinti (ištaisyti, parengti tinkamai), arba rašytinį patvirtinimą (pritarimą), arba patvirtinimą (pritarimą) su neesminėmis pastabomis, arba motyvuotą atsisakymą patvirtinti (pritarti) su paaiškinimu, kaip pateiktasis dokumentas iš esmės neatitinka Sutarties arba Įstatymų. Užsakovui taikomų Projektuotojo dokumentų nagrinėjimo, tikrinimo ir derinimo terminų (DT) skaičiavimas prasideda kitą darbo dieną po Projektuotojo dokumentų gavimo dienos. </w:t>
      </w:r>
      <w:hyperlink w:anchor="TeminaiUzsakovuiSD">
        <w:r>
          <w:rPr>
            <w:rStyle w:val="Hipersaitas"/>
            <w:rFonts w:cs="Segoe UI Emoji"/>
            <w:sz w:val="19"/>
            <w:szCs w:val="19"/>
            <w:lang w:val="lt-LT"/>
          </w:rPr>
          <w:t>🔼</w:t>
        </w:r>
      </w:hyperlink>
      <w:r>
        <w:rPr>
          <w:rFonts w:cs="Arial"/>
          <w:sz w:val="19"/>
          <w:szCs w:val="19"/>
          <w:lang w:val="lt-LT"/>
        </w:rPr>
        <w:t xml:space="preserve"> </w:t>
      </w:r>
    </w:p>
    <w:p w14:paraId="460CA367" w14:textId="77777777" w:rsidR="006403CE" w:rsidRDefault="00044DB1">
      <w:pPr>
        <w:pStyle w:val="Engl12"/>
        <w:numPr>
          <w:ilvl w:val="1"/>
          <w:numId w:val="1"/>
        </w:numPr>
        <w:spacing w:after="120"/>
        <w:ind w:left="709" w:hanging="709"/>
      </w:pPr>
      <w:r>
        <w:rPr>
          <w:rFonts w:cs="Arial"/>
          <w:sz w:val="19"/>
          <w:szCs w:val="19"/>
          <w:highlight w:val="lightGray"/>
          <w:lang w:val="lt-LT"/>
        </w:rPr>
        <w:t>[</w:t>
      </w:r>
      <w:r>
        <w:rPr>
          <w:rFonts w:cs="Arial"/>
          <w:b/>
          <w:bCs/>
          <w:sz w:val="18"/>
          <w:szCs w:val="18"/>
          <w:highlight w:val="lightGray"/>
          <w:lang w:val="lt-LT"/>
        </w:rPr>
        <w:t>vėlavimo netesybos</w:t>
      </w:r>
      <w:r>
        <w:rPr>
          <w:rFonts w:cs="Arial"/>
          <w:sz w:val="19"/>
          <w:szCs w:val="19"/>
          <w:highlight w:val="lightGray"/>
          <w:lang w:val="lt-LT"/>
        </w:rPr>
        <w:t>]</w:t>
      </w:r>
      <w:r>
        <w:rPr>
          <w:rFonts w:cs="Arial"/>
          <w:sz w:val="19"/>
          <w:szCs w:val="19"/>
          <w:lang w:val="lt-LT"/>
        </w:rPr>
        <w:t xml:space="preserve"> Jeigu Projektuotojas praleidžia Paslaugų terminus, Projektuotojui taikomos Specialiojoje dalyje nurodyto dydžio netesybos (baudos) už kiekvieną vėlavimo dieną. Jeigu Projektuotojas sumoka netesybas už konkrečios Paslaugos (ar Paslaugų etapo) termino praleidimą, tačiau vėlesnes Paslaugas (ar paskesnį Paslaugų etapą) užbaigia laiku (skaičiuojant bendrą visų Paslaugų ar etapų terminą), Užsakovas privalo grąžinti Projektuotojui jo sumokėtas netesybas už konkrečios Paslaugos (ar Paslaugų etapo) termino praleidimą už Paslaugas arba perskaičiuoti Paslaugų vėlavimo terminą, jeigu netesybos dar nebuvo sumokėtos. Šios sąlygos taikomos, jeigu Sutartyje ar Techninėje užduotyje nėra nurodyta, kad netesybos už konkrečios Paslaugos (ar Paslaugų etapo) vėlavimą yra negrąžinamos.</w:t>
      </w:r>
    </w:p>
    <w:p w14:paraId="6DE5844D" w14:textId="77777777" w:rsidR="006403CE" w:rsidRDefault="00044DB1">
      <w:pPr>
        <w:pStyle w:val="Engl12"/>
        <w:numPr>
          <w:ilvl w:val="1"/>
          <w:numId w:val="1"/>
        </w:numPr>
        <w:spacing w:after="120"/>
        <w:ind w:left="709" w:hanging="709"/>
      </w:pPr>
      <w:r>
        <w:rPr>
          <w:rFonts w:cs="Arial"/>
          <w:sz w:val="19"/>
          <w:szCs w:val="19"/>
          <w:lang w:val="lt-LT"/>
        </w:rPr>
        <w:t>Projektuotojas privalo savo sąskaitą patikslinti (pataisyti, parengti tinkamai) Paslaugos rezultatą (PP, Projektą ar kitą dokumentą) pagal Užsakovo ir/ar Valdžios institucijų pastabas ir pakartotinai jį pateikti peržiūrėti ir patvirtinti per Specialioje dalyje ar Techninėje užduotyje nurodytus terminus. Visos Pastato naudotojų pastabos ir pasiūlymai, kuriems pritarė Užsakovas, laikytini Užsakovo pastabomis. Užsakovo ar Užsakovo personalo patvirtinimas ar pritarimas Projektuotojo dokumentams nesumažina Projektuotojo atsakomybės už tuos Projektuotojo dokumentus.</w:t>
      </w:r>
    </w:p>
    <w:p w14:paraId="19116EAB" w14:textId="77777777" w:rsidR="006403CE" w:rsidRDefault="00044DB1">
      <w:pPr>
        <w:pStyle w:val="Engl12"/>
        <w:numPr>
          <w:ilvl w:val="1"/>
          <w:numId w:val="1"/>
        </w:numPr>
        <w:spacing w:after="120"/>
        <w:ind w:left="709" w:hanging="709"/>
      </w:pPr>
      <w:r>
        <w:rPr>
          <w:rFonts w:cs="Arial"/>
          <w:sz w:val="19"/>
          <w:szCs w:val="19"/>
          <w:highlight w:val="lightGray"/>
          <w:lang w:val="lt-LT"/>
        </w:rPr>
        <w:t>[</w:t>
      </w:r>
      <w:r>
        <w:rPr>
          <w:rFonts w:cs="Arial"/>
          <w:b/>
          <w:bCs/>
          <w:sz w:val="18"/>
          <w:szCs w:val="18"/>
          <w:highlight w:val="lightGray"/>
          <w:lang w:val="lt-LT"/>
        </w:rPr>
        <w:t>Grafikas</w:t>
      </w:r>
      <w:r>
        <w:rPr>
          <w:rFonts w:cs="Arial"/>
          <w:sz w:val="19"/>
          <w:szCs w:val="19"/>
          <w:highlight w:val="lightGray"/>
          <w:lang w:val="lt-LT"/>
        </w:rPr>
        <w:t>]</w:t>
      </w:r>
      <w:r>
        <w:rPr>
          <w:rFonts w:cs="Arial"/>
          <w:sz w:val="19"/>
          <w:szCs w:val="19"/>
          <w:lang w:val="lt-LT"/>
        </w:rPr>
        <w:t xml:space="preserve"> Jeigu Techninėje užduotyje ar Specialiojoje dalyje nenumatyta kitaip, Projektuotojas per </w:t>
      </w:r>
      <w:r>
        <w:rPr>
          <w:rFonts w:cs="Arial"/>
          <w:color w:val="000000"/>
          <w:sz w:val="19"/>
          <w:szCs w:val="19"/>
          <w:highlight w:val="lightGray"/>
          <w:lang w:val="lt-LT"/>
        </w:rPr>
        <w:t>10 darbo</w:t>
      </w:r>
      <w:r>
        <w:rPr>
          <w:rFonts w:cs="Arial"/>
          <w:color w:val="000000"/>
          <w:sz w:val="19"/>
          <w:szCs w:val="19"/>
          <w:lang w:val="lt-LT"/>
        </w:rPr>
        <w:t xml:space="preserve"> dienų nuo Sutarties įsigaliojimo parengia ir su Užsakovu suderina </w:t>
      </w:r>
      <w:r>
        <w:rPr>
          <w:rFonts w:cs="Arial"/>
          <w:b/>
          <w:bCs/>
          <w:color w:val="000000"/>
          <w:sz w:val="19"/>
          <w:szCs w:val="19"/>
          <w:lang w:val="lt-LT"/>
        </w:rPr>
        <w:t>Grafiką</w:t>
      </w:r>
      <w:r>
        <w:rPr>
          <w:rFonts w:cs="Arial"/>
          <w:color w:val="000000"/>
          <w:sz w:val="19"/>
          <w:szCs w:val="19"/>
          <w:lang w:val="lt-LT"/>
        </w:rPr>
        <w:t>, kuriame turi būti detalizuoti Paslaugų teikimo terminai. Kartu su grafiku Užsakovui turi būti pateiktas Projektavimo paslaugų teikimo planas (jei to reikalauja Užsakovas), kuriame identifikuojamos galimos problemos ar rizikos (bendrasavininkų sutikimų, Valdžios institucijų suderinimų/leidimų gavimo perspektyvos ir kt.) ir pasiūlomi atitinkami problemų sprendimo būdai ir rizikų valdymo priemonės.</w:t>
      </w:r>
      <w:r>
        <w:rPr>
          <w:rFonts w:cs="Arial"/>
          <w:sz w:val="19"/>
          <w:szCs w:val="19"/>
          <w:lang w:val="lt-LT"/>
        </w:rPr>
        <w:t xml:space="preserve"> </w:t>
      </w:r>
      <w:r>
        <w:rPr>
          <w:rFonts w:cs="Arial"/>
          <w:color w:val="000000"/>
          <w:sz w:val="19"/>
          <w:szCs w:val="19"/>
          <w:lang w:val="lt-LT"/>
        </w:rPr>
        <w:t>Praleidus šiame punkte numatytą terminą Projektuotojas moka Specialioje dalyje numatytą baudą už kiekvieną pradelstą dieną.</w:t>
      </w:r>
    </w:p>
    <w:p w14:paraId="4CCF50CA" w14:textId="77777777" w:rsidR="006403CE" w:rsidRDefault="00044DB1">
      <w:pPr>
        <w:pStyle w:val="Engl12"/>
        <w:numPr>
          <w:ilvl w:val="1"/>
          <w:numId w:val="1"/>
        </w:numPr>
        <w:spacing w:after="120"/>
        <w:ind w:left="709" w:hanging="709"/>
      </w:pPr>
      <w:r>
        <w:rPr>
          <w:color w:val="000000" w:themeColor="text1"/>
          <w:sz w:val="19"/>
          <w:highlight w:val="lightGray"/>
          <w:lang w:val="lt-LT"/>
        </w:rPr>
        <w:t>[</w:t>
      </w:r>
      <w:r>
        <w:rPr>
          <w:b/>
          <w:color w:val="000000" w:themeColor="text1"/>
          <w:sz w:val="18"/>
          <w:highlight w:val="lightGray"/>
          <w:lang w:val="lt-LT"/>
        </w:rPr>
        <w:t>PP</w:t>
      </w:r>
      <w:r>
        <w:rPr>
          <w:color w:val="000000" w:themeColor="text1"/>
          <w:sz w:val="19"/>
          <w:highlight w:val="lightGray"/>
          <w:lang w:val="lt-LT"/>
        </w:rPr>
        <w:t>]</w:t>
      </w:r>
      <w:r>
        <w:rPr>
          <w:color w:val="000000" w:themeColor="text1"/>
          <w:sz w:val="19"/>
          <w:lang w:val="lt-LT"/>
        </w:rPr>
        <w:t xml:space="preserve"> Projektinių pasiūlymų parengimo ir tinkamo įvykdymo (Paslaugos suteikimo) momentu laikoma diena, kai Projektuotojas perdavė Užsakovui galutinę su Užsakovu suderintą Projektinių pasiūlymų versiją (po atlikto viešinimo, kai jis privalomas pagal teisės aktų reikalavimus, ir ataskaitos surašymo) ir gavus SLD. Tarpinių, preliminarių ir galutinai nesuderintų Projektinių pasiūlymų versijų pateikimas nelaikomas tinkamu įvykdymu ir nestabdo (nenutraukia) Specialiojoje dalyje nurodyto Projektinių pasiūlymų parengimo termino skaičiavimo. </w:t>
      </w:r>
      <w:hyperlink w:anchor="TerminaiSD">
        <w:r>
          <w:rPr>
            <w:rStyle w:val="Hipersaitas"/>
            <w:rFonts w:cs="Segoe UI Emoji"/>
            <w:sz w:val="19"/>
            <w:szCs w:val="19"/>
          </w:rPr>
          <w:t>🔼</w:t>
        </w:r>
      </w:hyperlink>
    </w:p>
    <w:p w14:paraId="485B37D7" w14:textId="77777777" w:rsidR="006403CE" w:rsidRDefault="00044DB1">
      <w:pPr>
        <w:pStyle w:val="Engl12"/>
        <w:numPr>
          <w:ilvl w:val="1"/>
          <w:numId w:val="1"/>
        </w:numPr>
        <w:spacing w:after="120"/>
        <w:ind w:left="709" w:hanging="709"/>
      </w:pPr>
      <w:r>
        <w:rPr>
          <w:color w:val="000000" w:themeColor="text1"/>
          <w:sz w:val="19"/>
          <w:highlight w:val="lightGray"/>
          <w:lang w:val="lt-LT"/>
        </w:rPr>
        <w:t>[</w:t>
      </w:r>
      <w:r>
        <w:rPr>
          <w:b/>
          <w:color w:val="000000" w:themeColor="text1"/>
          <w:sz w:val="18"/>
          <w:lang w:val="lt-LT"/>
        </w:rPr>
        <w:t>Projektas</w:t>
      </w:r>
      <w:r>
        <w:rPr>
          <w:color w:val="000000" w:themeColor="text1"/>
          <w:sz w:val="19"/>
          <w:lang w:val="lt-LT"/>
        </w:rPr>
        <w:t xml:space="preserve">] Projektas turi būti parengtas per Specialiojoje dalyje nurodytą terminą, skaičiuojamą nuo </w:t>
      </w:r>
      <w:r>
        <w:rPr>
          <w:rFonts w:cs="Arial"/>
          <w:color w:val="000000" w:themeColor="text1"/>
          <w:sz w:val="19"/>
          <w:szCs w:val="19"/>
          <w:lang w:val="lt-LT"/>
        </w:rPr>
        <w:t>SLD gavimo dienos,</w:t>
      </w:r>
      <w:r>
        <w:rPr>
          <w:color w:val="000000" w:themeColor="text1"/>
          <w:sz w:val="19"/>
          <w:lang w:val="lt-LT"/>
        </w:rPr>
        <w:t xml:space="preserve"> jeigu kitaip nenustatyta Specialiojoje dalyje ar Techninėje užduotyje. Projekto parengimo ir tinkamo įvykdymo (Paslaugos suteikimo) momentu laikoma diena, kai po teigiamų Projekto bendrosios ekspertizės išvadų (su išvada, kad Projektą galima tvirtinti) Projektuotojas perdavė Užsakovui galutinę su Užsakovu suderintą Projekto versiją. Tarpinių, preliminarių ir galutinai nesuderintų Projekto versijų pateikimas nelaikomas tinkamu įvykdymu ir nestabdo (nenutraukia) Specialiojoje dalyje nurodyto Projekto parengimo termino skaičiavimo. </w:t>
      </w:r>
      <w:hyperlink w:anchor="TerminaiSD">
        <w:r>
          <w:rPr>
            <w:rStyle w:val="Hipersaitas"/>
            <w:rFonts w:cs="Segoe UI Emoji"/>
            <w:sz w:val="19"/>
            <w:szCs w:val="19"/>
            <w:lang w:val="lt-LT"/>
          </w:rPr>
          <w:t>🔼</w:t>
        </w:r>
      </w:hyperlink>
    </w:p>
    <w:p w14:paraId="6E7A0081" w14:textId="77777777" w:rsidR="006403CE" w:rsidRDefault="00044DB1">
      <w:pPr>
        <w:pStyle w:val="Engl12"/>
        <w:numPr>
          <w:ilvl w:val="1"/>
          <w:numId w:val="1"/>
        </w:numPr>
        <w:spacing w:after="120"/>
        <w:ind w:left="709" w:hanging="709"/>
      </w:pPr>
      <w:r>
        <w:rPr>
          <w:rFonts w:cs="Arial"/>
          <w:color w:val="000000"/>
          <w:sz w:val="19"/>
          <w:szCs w:val="19"/>
          <w:highlight w:val="lightGray"/>
          <w:lang w:val="lt-LT"/>
        </w:rPr>
        <w:t>[</w:t>
      </w:r>
      <w:r>
        <w:rPr>
          <w:rFonts w:cs="Arial"/>
          <w:b/>
          <w:bCs/>
          <w:color w:val="000000"/>
          <w:sz w:val="18"/>
          <w:szCs w:val="18"/>
          <w:highlight w:val="lightGray"/>
          <w:lang w:val="lt-LT"/>
        </w:rPr>
        <w:t>ekspertizė</w:t>
      </w:r>
      <w:r>
        <w:rPr>
          <w:rFonts w:cs="Arial"/>
          <w:color w:val="000000"/>
          <w:sz w:val="19"/>
          <w:szCs w:val="19"/>
          <w:highlight w:val="lightGray"/>
          <w:lang w:val="lt-LT"/>
        </w:rPr>
        <w:t>]</w:t>
      </w:r>
      <w:r>
        <w:rPr>
          <w:rFonts w:cs="Arial"/>
          <w:color w:val="000000"/>
          <w:sz w:val="19"/>
          <w:szCs w:val="19"/>
          <w:lang w:val="lt-LT"/>
        </w:rPr>
        <w:t xml:space="preserve"> Projektuotojas turi Projektą pateikti Užsakovo užsakytai projekto ekspertizei, jeigu tai privaloma pagal Įstatymų ar Techninės užduoties reikalavimus. Iki Projekto pateikimo ekspertizei teikiama Projekto versija turi būti suderinta su Užsakovui.</w:t>
      </w:r>
      <w:r>
        <w:rPr>
          <w:rFonts w:cs="Arial"/>
          <w:sz w:val="19"/>
          <w:szCs w:val="19"/>
          <w:lang w:val="lt-LT"/>
        </w:rPr>
        <w:t xml:space="preserve"> Jeigu Projektuotojas pateikia ekspertizei nesuderintą su Užsakovu Projekto versiją, Projektuotojui gali būti taikoma Specialiojoje dalyje nurodyto dydžio bauda ir Užsakovas turi teisę atsisakyti priimti tokį Paslaugų rezultatą</w:t>
      </w:r>
      <w:r>
        <w:rPr>
          <w:rFonts w:cs="Arial"/>
          <w:color w:val="000000"/>
          <w:sz w:val="19"/>
          <w:szCs w:val="19"/>
          <w:lang w:val="lt-LT"/>
        </w:rPr>
        <w:t>.</w:t>
      </w:r>
    </w:p>
    <w:p w14:paraId="5972470E" w14:textId="77777777" w:rsidR="006403CE" w:rsidRDefault="00044DB1">
      <w:pPr>
        <w:pStyle w:val="Engl12"/>
        <w:numPr>
          <w:ilvl w:val="1"/>
          <w:numId w:val="1"/>
        </w:numPr>
        <w:spacing w:after="120"/>
        <w:ind w:left="709" w:hanging="709"/>
      </w:pPr>
      <w:r>
        <w:rPr>
          <w:rFonts w:cs="Arial"/>
          <w:color w:val="000000"/>
          <w:sz w:val="19"/>
          <w:szCs w:val="19"/>
          <w:highlight w:val="lightGray"/>
          <w:lang w:val="lt-LT"/>
        </w:rPr>
        <w:t>[</w:t>
      </w:r>
      <w:r>
        <w:rPr>
          <w:rFonts w:cs="Arial"/>
          <w:b/>
          <w:bCs/>
          <w:color w:val="000000"/>
          <w:sz w:val="18"/>
          <w:szCs w:val="18"/>
          <w:highlight w:val="lightGray"/>
          <w:lang w:val="lt-LT"/>
        </w:rPr>
        <w:t>ekspertizė</w:t>
      </w:r>
      <w:r>
        <w:rPr>
          <w:rFonts w:cs="Arial"/>
          <w:color w:val="000000"/>
          <w:sz w:val="19"/>
          <w:szCs w:val="19"/>
          <w:highlight w:val="lightGray"/>
          <w:lang w:val="lt-LT"/>
        </w:rPr>
        <w:t>]</w:t>
      </w:r>
      <w:r>
        <w:rPr>
          <w:rFonts w:cs="Arial"/>
          <w:color w:val="000000"/>
          <w:sz w:val="19"/>
          <w:szCs w:val="19"/>
          <w:lang w:val="lt-LT"/>
        </w:rPr>
        <w:t xml:space="preserve"> </w:t>
      </w:r>
      <w:r>
        <w:rPr>
          <w:rFonts w:cs="Arial"/>
          <w:sz w:val="19"/>
          <w:szCs w:val="19"/>
          <w:lang w:val="lt-LT"/>
        </w:rPr>
        <w:t xml:space="preserve">Projektuotojas, gavęs Eksperto pastabas dėl Projekto, turi per nustatytus Specialiojoje dalyje terminus (pvz., PT3 – Pirmo tikslinimo ir PT4 – Antro tikslinimo terminus) patikslinti, pataisyti Projektą ir vėl pateikti jį Ekspertui. Projekto tikslinimas (pataisymas) turi būti atliktas per Pirmo ir Antro tikslinimo terminus; praleidus bendrą šių terminų laiką, bus fiksuojamas vėlavimas ir taikomos Specialiojoje dalyje nurodyto dydžio netesybos (bauda), numatytos Bendrosios dalies 5.6 punkte. Projektuotojas taip pat privalo </w:t>
      </w:r>
      <w:r>
        <w:rPr>
          <w:sz w:val="19"/>
          <w:lang w:val="lt-LT"/>
        </w:rPr>
        <w:t>per 3 darbo dienas</w:t>
      </w:r>
      <w:r>
        <w:rPr>
          <w:rFonts w:cs="Arial"/>
          <w:sz w:val="19"/>
          <w:szCs w:val="19"/>
          <w:lang w:val="lt-LT"/>
        </w:rPr>
        <w:t xml:space="preserve"> informuoti Užsakovą apie Eksperto pateiktas Projektuotojui pastabas dėl Projekto (apie pastabų pateikimo laiką ir pobūdį) nuo tokių pastabų gavimo dienos. Paaiškėjus, kad Projektuotojas nepranešė Užsakovui apie Eksperto pateiktas Projektuotojui pastabas, Projektuotojui gali būti taikoma Specialiojoje dalyje nurodyto dydžio bauda </w:t>
      </w:r>
      <w:bookmarkStart w:id="31" w:name="_Hlk106098309"/>
      <w:r>
        <w:rPr>
          <w:rFonts w:cs="Arial"/>
          <w:sz w:val="19"/>
          <w:szCs w:val="19"/>
          <w:lang w:val="lt-LT"/>
        </w:rPr>
        <w:t>už kiekvieną nepranešimo atvejį</w:t>
      </w:r>
      <w:bookmarkEnd w:id="31"/>
      <w:r>
        <w:rPr>
          <w:rFonts w:cs="Arial"/>
          <w:color w:val="000000"/>
          <w:sz w:val="19"/>
          <w:szCs w:val="19"/>
          <w:lang w:val="lt-LT"/>
        </w:rPr>
        <w:t>.</w:t>
      </w:r>
    </w:p>
    <w:p w14:paraId="101CB709" w14:textId="77777777" w:rsidR="006403CE" w:rsidRDefault="00044DB1">
      <w:pPr>
        <w:pStyle w:val="Engl12"/>
        <w:numPr>
          <w:ilvl w:val="1"/>
          <w:numId w:val="1"/>
        </w:numPr>
        <w:spacing w:after="120"/>
        <w:ind w:left="709" w:hanging="709"/>
      </w:pPr>
      <w:r>
        <w:rPr>
          <w:rFonts w:cs="Arial"/>
          <w:color w:val="000000"/>
          <w:sz w:val="19"/>
          <w:szCs w:val="19"/>
          <w:highlight w:val="lightGray"/>
          <w:lang w:val="lt-LT"/>
        </w:rPr>
        <w:t>[</w:t>
      </w:r>
      <w:r>
        <w:rPr>
          <w:rFonts w:cs="Arial"/>
          <w:b/>
          <w:bCs/>
          <w:color w:val="000000"/>
          <w:sz w:val="18"/>
          <w:szCs w:val="18"/>
          <w:highlight w:val="lightGray"/>
          <w:lang w:val="lt-LT"/>
        </w:rPr>
        <w:t>pakartotinės ekspertizės išlaidos</w:t>
      </w:r>
      <w:r>
        <w:rPr>
          <w:rFonts w:cs="Arial"/>
          <w:color w:val="000000"/>
          <w:sz w:val="19"/>
          <w:szCs w:val="19"/>
          <w:highlight w:val="lightGray"/>
          <w:lang w:val="lt-LT"/>
        </w:rPr>
        <w:t>]</w:t>
      </w:r>
      <w:r>
        <w:rPr>
          <w:rFonts w:cs="Arial"/>
          <w:color w:val="000000"/>
          <w:sz w:val="19"/>
          <w:szCs w:val="19"/>
          <w:lang w:val="lt-LT"/>
        </w:rPr>
        <w:t xml:space="preserve"> </w:t>
      </w:r>
      <w:r>
        <w:rPr>
          <w:rFonts w:cs="Arial"/>
          <w:sz w:val="19"/>
          <w:szCs w:val="19"/>
          <w:lang w:val="lt-LT"/>
        </w:rPr>
        <w:t>Jeigu dėl Projektuotojo kaltės (klaidų, netikslumų, trūkumų ir pan.) reikia pakartotinai atlikti Projekto ekspertizę (-</w:t>
      </w:r>
      <w:proofErr w:type="spellStart"/>
      <w:r>
        <w:rPr>
          <w:rFonts w:cs="Arial"/>
          <w:sz w:val="19"/>
          <w:szCs w:val="19"/>
          <w:lang w:val="lt-LT"/>
        </w:rPr>
        <w:t>es</w:t>
      </w:r>
      <w:proofErr w:type="spellEnd"/>
      <w:r>
        <w:rPr>
          <w:rFonts w:cs="Arial"/>
          <w:sz w:val="19"/>
          <w:szCs w:val="19"/>
          <w:lang w:val="lt-LT"/>
        </w:rPr>
        <w:t>), pakartotinės (-</w:t>
      </w:r>
      <w:proofErr w:type="spellStart"/>
      <w:r>
        <w:rPr>
          <w:rFonts w:cs="Arial"/>
          <w:sz w:val="19"/>
          <w:szCs w:val="19"/>
          <w:lang w:val="lt-LT"/>
        </w:rPr>
        <w:t>ių</w:t>
      </w:r>
      <w:proofErr w:type="spellEnd"/>
      <w:r>
        <w:rPr>
          <w:rFonts w:cs="Arial"/>
          <w:sz w:val="19"/>
          <w:szCs w:val="19"/>
          <w:lang w:val="lt-LT"/>
        </w:rPr>
        <w:t>) ekspertizės (-</w:t>
      </w:r>
      <w:proofErr w:type="spellStart"/>
      <w:r>
        <w:rPr>
          <w:rFonts w:cs="Arial"/>
          <w:sz w:val="19"/>
          <w:szCs w:val="19"/>
          <w:lang w:val="lt-LT"/>
        </w:rPr>
        <w:t>ių</w:t>
      </w:r>
      <w:proofErr w:type="spellEnd"/>
      <w:r>
        <w:rPr>
          <w:rFonts w:cs="Arial"/>
          <w:sz w:val="19"/>
          <w:szCs w:val="19"/>
          <w:lang w:val="lt-LT"/>
        </w:rPr>
        <w:t>) išlaidos priskirtinos Projektuotojui ir išskaičiuojamos iš Projektuotojui mokėtinų sumų.</w:t>
      </w:r>
      <w:r>
        <w:rPr>
          <w:rFonts w:cs="Arial"/>
          <w:color w:val="000000"/>
          <w:sz w:val="19"/>
          <w:szCs w:val="19"/>
          <w:lang w:val="lt-LT"/>
        </w:rPr>
        <w:t xml:space="preserve"> </w:t>
      </w:r>
    </w:p>
    <w:p w14:paraId="38A68AAB" w14:textId="77777777" w:rsidR="006403CE" w:rsidRDefault="00044DB1">
      <w:pPr>
        <w:pStyle w:val="Engl12"/>
        <w:numPr>
          <w:ilvl w:val="1"/>
          <w:numId w:val="1"/>
        </w:numPr>
        <w:spacing w:after="120"/>
        <w:ind w:left="709" w:hanging="709"/>
      </w:pPr>
      <w:r>
        <w:rPr>
          <w:color w:val="000000" w:themeColor="text1"/>
          <w:sz w:val="19"/>
          <w:highlight w:val="lightGray"/>
          <w:lang w:val="lt-LT"/>
        </w:rPr>
        <w:t>[</w:t>
      </w:r>
      <w:r>
        <w:rPr>
          <w:b/>
          <w:color w:val="000000" w:themeColor="text1"/>
          <w:sz w:val="18"/>
          <w:highlight w:val="lightGray"/>
          <w:lang w:val="lt-LT"/>
        </w:rPr>
        <w:t>SLD</w:t>
      </w:r>
      <w:r>
        <w:rPr>
          <w:color w:val="000000" w:themeColor="text1"/>
          <w:sz w:val="19"/>
          <w:highlight w:val="lightGray"/>
          <w:lang w:val="lt-LT"/>
        </w:rPr>
        <w:t>]</w:t>
      </w:r>
      <w:r>
        <w:rPr>
          <w:color w:val="000000" w:themeColor="text1"/>
          <w:sz w:val="19"/>
          <w:lang w:val="lt-LT"/>
        </w:rPr>
        <w:t xml:space="preserve"> </w:t>
      </w:r>
      <w:r>
        <w:rPr>
          <w:rFonts w:cs="Arial"/>
          <w:sz w:val="19"/>
          <w:szCs w:val="19"/>
          <w:lang w:val="lt-LT"/>
        </w:rPr>
        <w:t>Jei tai numatyta Specialioje dalyje ir Techninėje užduotyje, Projektuotojas turi g</w:t>
      </w:r>
      <w:r>
        <w:rPr>
          <w:color w:val="000000" w:themeColor="text1"/>
          <w:sz w:val="19"/>
          <w:lang w:val="lt-LT"/>
        </w:rPr>
        <w:t xml:space="preserve">auti SLD Specialiojoje dalyje ir/ar Techninėje užduotyje nurodytą terminą, skaičiuojamą nuo galutinės ir su Užsakovu </w:t>
      </w:r>
      <w:r>
        <w:rPr>
          <w:rFonts w:cs="Arial"/>
          <w:color w:val="000000" w:themeColor="text1"/>
          <w:sz w:val="19"/>
          <w:szCs w:val="19"/>
          <w:lang w:val="lt-LT"/>
        </w:rPr>
        <w:t>suderi</w:t>
      </w:r>
      <w:r>
        <w:rPr>
          <w:rFonts w:cs="Arial"/>
          <w:sz w:val="19"/>
          <w:szCs w:val="19"/>
          <w:lang w:val="lt-LT"/>
        </w:rPr>
        <w:t>ntos PP</w:t>
      </w:r>
      <w:r>
        <w:rPr>
          <w:sz w:val="19"/>
          <w:lang w:val="lt-LT"/>
        </w:rPr>
        <w:t xml:space="preserve"> versijos perdavimo akto pasirašymo dienos arba nuo Užsakovo įsakymo patvirtinti </w:t>
      </w:r>
      <w:r>
        <w:rPr>
          <w:rFonts w:cs="Arial"/>
          <w:sz w:val="19"/>
          <w:szCs w:val="19"/>
          <w:lang w:val="lt-LT"/>
        </w:rPr>
        <w:t>PP</w:t>
      </w:r>
      <w:r>
        <w:rPr>
          <w:sz w:val="19"/>
          <w:lang w:val="lt-LT"/>
        </w:rPr>
        <w:t xml:space="preserve"> pateikimo </w:t>
      </w:r>
      <w:r>
        <w:rPr>
          <w:color w:val="000000" w:themeColor="text1"/>
          <w:sz w:val="19"/>
          <w:lang w:val="lt-LT"/>
        </w:rPr>
        <w:t xml:space="preserve">Projektuotojui dienos. </w:t>
      </w:r>
      <w:hyperlink w:anchor="TerminaiSD">
        <w:r>
          <w:rPr>
            <w:rStyle w:val="Hipersaitas"/>
            <w:rFonts w:cs="Segoe UI Emoji"/>
            <w:sz w:val="19"/>
            <w:szCs w:val="19"/>
            <w:lang w:val="lt-LT"/>
          </w:rPr>
          <w:t>🔼</w:t>
        </w:r>
      </w:hyperlink>
    </w:p>
    <w:p w14:paraId="68229703" w14:textId="77777777" w:rsidR="006403CE" w:rsidRDefault="00044DB1">
      <w:pPr>
        <w:pStyle w:val="Engl12"/>
        <w:numPr>
          <w:ilvl w:val="1"/>
          <w:numId w:val="1"/>
        </w:numPr>
        <w:spacing w:after="120"/>
        <w:ind w:left="709" w:hanging="709"/>
      </w:pPr>
      <w:r>
        <w:rPr>
          <w:rFonts w:cs="Arial"/>
          <w:color w:val="000000" w:themeColor="text1"/>
          <w:sz w:val="19"/>
          <w:szCs w:val="19"/>
          <w:highlight w:val="lightGray"/>
          <w:lang w:val="lt-LT"/>
        </w:rPr>
        <w:t>[</w:t>
      </w:r>
      <w:r>
        <w:rPr>
          <w:rFonts w:cs="Arial"/>
          <w:b/>
          <w:bCs/>
          <w:color w:val="000000" w:themeColor="text1"/>
          <w:sz w:val="18"/>
          <w:szCs w:val="18"/>
          <w:highlight w:val="lightGray"/>
          <w:lang w:val="lt-LT"/>
        </w:rPr>
        <w:t>atsakymai tiekėjams</w:t>
      </w:r>
      <w:r>
        <w:rPr>
          <w:rFonts w:cs="Arial"/>
          <w:color w:val="000000" w:themeColor="text1"/>
          <w:sz w:val="19"/>
          <w:szCs w:val="19"/>
          <w:highlight w:val="lightGray"/>
          <w:lang w:val="lt-LT"/>
        </w:rPr>
        <w:t>]</w:t>
      </w:r>
      <w:r>
        <w:rPr>
          <w:rFonts w:cs="Arial"/>
          <w:color w:val="000000" w:themeColor="text1"/>
          <w:sz w:val="19"/>
          <w:szCs w:val="19"/>
          <w:lang w:val="lt-LT"/>
        </w:rPr>
        <w:t xml:space="preserve"> Projektuotojas per Specialiojoje dalyje nurodytus terminus </w:t>
      </w:r>
      <w:r>
        <w:rPr>
          <w:rFonts w:cs="Arial"/>
          <w:sz w:val="19"/>
          <w:szCs w:val="19"/>
          <w:lang w:val="lt-LT"/>
        </w:rPr>
        <w:t>privalo raštu pateikti paaiškinimus dėl PP, Projekto ir atsakyti į tiekėjų (rangovų ar statybos techninės priežiūros vykdytojų, Užsakovo ir kitų statybos darbų dalyvių) klausimus, pateiktus Projektavimo, Rangos pirkimo procedūrų metu. Jeigu Rangos pirkimo metu paaiškėja, kad reikia atlikti PP, Projekto patikslinimus (pataisymus, pakeitimus, papildymus), Projektuotojas privalo per Specialiojoje dalyje ar Užsakovo nurodytą protingą terminą nuo Užsakovo prašymo (nurodymo) gavimo dienos atlikti tokius PP, Projekto patikslinimus (pataisymus, pakeitimus, papildymus). Dėl vėlavimo pateikti paaiškinimus (atsakymus) ar atlikti PP, Projekto patikslinimus (pataisymus, pakeitimus, papildymus) Projektuotojui gali būti taikoma Specialioje dalyje numatyta bauda už kiekvieną vėlavimo dieną arba fiksuoto dydžio bauda, jeigu Projektuotojo paaiškinimai ar atsakymai nebus gauti Sutartyje nustatytu terminu. Netesybų taikymas neatleidžia Projektuotojo nuo įsipareigojimų atlikti reikiamus PP, Projekto patikslinimus (pataisymus, pakeitimus, papildymus).</w:t>
      </w:r>
    </w:p>
    <w:p w14:paraId="12084694" w14:textId="77777777" w:rsidR="006403CE" w:rsidRDefault="00044DB1">
      <w:pPr>
        <w:pStyle w:val="Engl12"/>
        <w:numPr>
          <w:ilvl w:val="1"/>
          <w:numId w:val="1"/>
        </w:numPr>
        <w:spacing w:after="120"/>
        <w:ind w:left="709" w:hanging="709"/>
      </w:pPr>
      <w:r>
        <w:rPr>
          <w:rFonts w:cs="Arial"/>
          <w:sz w:val="19"/>
          <w:szCs w:val="19"/>
          <w:lang w:val="lt-LT"/>
        </w:rPr>
        <w:t xml:space="preserve">Po to, kai Užsakovas patvirtina Projektuotojo dokumentą, Projektuotojas privalo nedelsdamas, bet ne vėliau nei per </w:t>
      </w:r>
      <w:r>
        <w:rPr>
          <w:rFonts w:cs="Arial"/>
          <w:sz w:val="19"/>
          <w:szCs w:val="19"/>
          <w:highlight w:val="lightGray"/>
          <w:lang w:val="lt-LT"/>
        </w:rPr>
        <w:t>5 darbo dienas</w:t>
      </w:r>
      <w:r>
        <w:rPr>
          <w:rFonts w:cs="Arial"/>
          <w:sz w:val="19"/>
          <w:szCs w:val="19"/>
          <w:lang w:val="lt-LT"/>
        </w:rPr>
        <w:t xml:space="preserve"> ar per kitą Specialiojoje dalyje ar Techninėje užduotyje nurodytą terminą, pateikti Užsakovui Projektuotojo dokumento pasirašytą galutinę versiją skaitmeniniu formatu, o Įstatymuose ir/ar Techninėje užduotyje nurodytais atvejais – ir popierinės versijos egzempliorius, kurių skaičius nurodomas Techninėje užduotyje ar kitame Sutarties dokumente.</w:t>
      </w:r>
    </w:p>
    <w:p w14:paraId="6288523D" w14:textId="77777777" w:rsidR="006403CE" w:rsidRDefault="00044DB1">
      <w:pPr>
        <w:pStyle w:val="Engl12"/>
        <w:numPr>
          <w:ilvl w:val="1"/>
          <w:numId w:val="1"/>
        </w:numPr>
        <w:spacing w:after="120"/>
        <w:ind w:left="709" w:hanging="709"/>
      </w:pPr>
      <w:r>
        <w:rPr>
          <w:rFonts w:cs="Arial"/>
          <w:color w:val="000000" w:themeColor="text1"/>
          <w:sz w:val="19"/>
          <w:szCs w:val="19"/>
          <w:lang w:val="lt-LT"/>
        </w:rPr>
        <w:t xml:space="preserve">Projektuotojas privalo per Specialiojoje dalyje, Techninėje užduotyje ar per kitą Užsakovo nurodytą protingą terminą neatlygintinai patikslinti (pataisyti, pakeisti, papildyti) PP (įskaitant pakartotinį viešinimo procedūrų organizavimą ir naujo SLD gavimą), Projektą dėl </w:t>
      </w:r>
      <w:r>
        <w:rPr>
          <w:rFonts w:cs="Arial"/>
          <w:sz w:val="19"/>
          <w:szCs w:val="19"/>
          <w:lang w:val="lt-LT"/>
        </w:rPr>
        <w:t>klaidų, sprendinių nesutapimo, nesuderinamumo, detalizavimo ar kitų priežasčių</w:t>
      </w:r>
      <w:r>
        <w:rPr>
          <w:rFonts w:cs="Arial"/>
          <w:color w:val="000000" w:themeColor="text1"/>
          <w:sz w:val="19"/>
          <w:szCs w:val="19"/>
          <w:lang w:val="lt-LT"/>
        </w:rPr>
        <w:t xml:space="preserve"> pagal Užsakovo pateiktus pasiūlymus (neprieštaraujančius Techninės užduoties reikalavimams) bei pastabas ir/arba pagal Valdžios institucijų, Rangovo ir Statybos techninio prižiūrėtojo pateiktas pastabas.</w:t>
      </w:r>
      <w:r>
        <w:rPr>
          <w:rFonts w:cs="Arial"/>
          <w:sz w:val="19"/>
          <w:szCs w:val="19"/>
          <w:lang w:val="lt-LT"/>
        </w:rPr>
        <w:t xml:space="preserve"> Ši prievolė galioja visą Paslaugų teikimo laikotarpį. Jei nuo Projektuotojo priklausančių priežasčių, šiame punkte nurodyti terminai yra praleidžiami, Projektuotojas įsipareigoja Užsakovui mokėti Specialiojoje dalyje nurodyto dydžio baudą už kiekvieną uždelstą dieną iki kol bus tinkamai </w:t>
      </w:r>
      <w:r>
        <w:rPr>
          <w:rFonts w:cs="Arial"/>
          <w:color w:val="000000" w:themeColor="text1"/>
          <w:sz w:val="19"/>
          <w:szCs w:val="19"/>
          <w:lang w:val="lt-LT"/>
        </w:rPr>
        <w:t>patikslintas ar pataisytas PP, Projektas</w:t>
      </w:r>
      <w:r>
        <w:rPr>
          <w:rFonts w:cs="Arial"/>
          <w:sz w:val="19"/>
          <w:szCs w:val="19"/>
          <w:lang w:val="lt-LT"/>
        </w:rPr>
        <w:t>.</w:t>
      </w:r>
    </w:p>
    <w:p w14:paraId="22C7CA06" w14:textId="77777777" w:rsidR="006403CE" w:rsidRDefault="00044DB1">
      <w:pPr>
        <w:pStyle w:val="Engl12"/>
        <w:numPr>
          <w:ilvl w:val="1"/>
          <w:numId w:val="1"/>
        </w:numPr>
        <w:spacing w:after="120"/>
        <w:ind w:left="709" w:hanging="709"/>
      </w:pPr>
      <w:r>
        <w:rPr>
          <w:rFonts w:cs="Arial"/>
          <w:sz w:val="19"/>
          <w:szCs w:val="19"/>
          <w:lang w:val="lt-LT"/>
        </w:rPr>
        <w:t>Projektuotojas įsipareigoja atsakyti į bet kokią raštišką Užsakovo užklausą per 3 darbo dienas nuo užklausos gavimo dienos, jei Šalys nesusitarė kitaip ar Specialiojoje dalyje nėra nustatytas kitas terminas. Projektuotojui praleidus šiame punkte numatytą terminą, Projektuotojas Užsakovui moka Specialiojoje dalyje nurodyto dydžio baudą už kiekvieną pavėluotą dieną.</w:t>
      </w:r>
    </w:p>
    <w:p w14:paraId="659E162E" w14:textId="77777777" w:rsidR="006403CE" w:rsidRDefault="00044DB1">
      <w:pPr>
        <w:pStyle w:val="Engl12"/>
        <w:numPr>
          <w:ilvl w:val="1"/>
          <w:numId w:val="1"/>
        </w:numPr>
        <w:spacing w:after="120"/>
        <w:ind w:left="709" w:hanging="709"/>
      </w:pPr>
      <w:r>
        <w:rPr>
          <w:rFonts w:cs="Arial"/>
          <w:sz w:val="19"/>
          <w:szCs w:val="19"/>
          <w:lang w:val="lt-LT"/>
        </w:rPr>
        <w:t>Priežiūros paslaugas (jei šios paslaugos numatytos Specialiojoje dalyje) Projektuotojas privalo teikti visą Rangos darbų vykdymo laikotarpį, t. y. iki Statybos užbaigimo dokumento gavimo.</w:t>
      </w:r>
      <w:r>
        <w:rPr>
          <w:rFonts w:cs="Arial"/>
          <w:color w:val="000000"/>
          <w:sz w:val="19"/>
          <w:szCs w:val="19"/>
          <w:lang w:val="lt-LT"/>
        </w:rPr>
        <w:t xml:space="preserve"> Esant pagrįstoms aplinkybėms Priežiūros paslaugos gali būti teikiamos ilgiau nei 36 mėnesius nuo statybos darbų pradžios. Projektuotojui nustačius, kad Rangos darbai vykdomi nesilaikant Projektavimo dokumentų ar Įstatymų reikalavimų, privalo nedelsiant, bet ne vėliau nei per </w:t>
      </w:r>
      <w:r>
        <w:rPr>
          <w:rFonts w:cs="Arial"/>
          <w:color w:val="000000"/>
          <w:sz w:val="19"/>
          <w:szCs w:val="19"/>
          <w:highlight w:val="lightGray"/>
          <w:lang w:val="lt-LT"/>
        </w:rPr>
        <w:t>5 darbo dienas</w:t>
      </w:r>
      <w:r>
        <w:rPr>
          <w:rFonts w:cs="Arial"/>
          <w:color w:val="000000"/>
          <w:sz w:val="19"/>
          <w:szCs w:val="19"/>
          <w:lang w:val="lt-LT"/>
        </w:rPr>
        <w:t>, informuoti Užsakovą.</w:t>
      </w:r>
    </w:p>
    <w:p w14:paraId="7CC5BFEB" w14:textId="77777777" w:rsidR="006403CE" w:rsidRDefault="00044DB1">
      <w:pPr>
        <w:pStyle w:val="Engl12"/>
        <w:numPr>
          <w:ilvl w:val="1"/>
          <w:numId w:val="1"/>
        </w:numPr>
        <w:spacing w:after="120"/>
        <w:ind w:left="709" w:hanging="709"/>
      </w:pPr>
      <w:r>
        <w:rPr>
          <w:rFonts w:cs="Arial"/>
          <w:color w:val="000000"/>
          <w:sz w:val="19"/>
          <w:szCs w:val="19"/>
          <w:lang w:val="lt-LT"/>
        </w:rPr>
        <w:t xml:space="preserve">Užsakovas raštu informuoja Projektuotoją apie poreikį pradėti teikti Priežiūros paslaugas. Gavęs minėtą Užsakovo pranešimą, Projektuotojas </w:t>
      </w:r>
      <w:r>
        <w:rPr>
          <w:rFonts w:cs="Arial"/>
          <w:color w:val="000000"/>
          <w:sz w:val="19"/>
          <w:szCs w:val="19"/>
          <w:highlight w:val="lightGray"/>
          <w:lang w:val="lt-LT"/>
        </w:rPr>
        <w:t>per 5 darbo dienas</w:t>
      </w:r>
      <w:r>
        <w:rPr>
          <w:rFonts w:cs="Arial"/>
          <w:color w:val="000000"/>
          <w:sz w:val="19"/>
          <w:szCs w:val="19"/>
          <w:lang w:val="lt-LT"/>
        </w:rPr>
        <w:t xml:space="preserve"> turi pateikti visą Užsakovo prašomą su Projektu susijusią dokumentaciją ir už Priežiūros paslaugas atsakingų asmenų sąrašą bei jų kontaktus.</w:t>
      </w:r>
    </w:p>
    <w:p w14:paraId="49609913" w14:textId="77777777" w:rsidR="006403CE" w:rsidRDefault="00044DB1">
      <w:pPr>
        <w:pStyle w:val="Engl12"/>
        <w:numPr>
          <w:ilvl w:val="1"/>
          <w:numId w:val="1"/>
        </w:numPr>
        <w:spacing w:after="120"/>
        <w:ind w:left="709" w:hanging="709"/>
      </w:pPr>
      <w:r>
        <w:rPr>
          <w:rFonts w:cs="Arial"/>
          <w:sz w:val="19"/>
          <w:szCs w:val="19"/>
          <w:lang w:val="lt-LT"/>
        </w:rPr>
        <w:t>Projektuotojas, suteikęs Priežiūros paslaugas, kartu su galutiniu suteiktų Priežiūros paslaugų aktu savo sąskaita turi pateikti Užsakovui aktualią Projekto versiją, įformintą atsižvelgiant į visus atliktus Projekto keitimus, jeigu tokie keitimai buvo atlikti Priežiūros vykdymo metu.</w:t>
      </w:r>
    </w:p>
    <w:p w14:paraId="19DD4DBD" w14:textId="77777777" w:rsidR="006403CE" w:rsidRDefault="00044DB1">
      <w:pPr>
        <w:pStyle w:val="Engl12"/>
        <w:numPr>
          <w:ilvl w:val="1"/>
          <w:numId w:val="1"/>
        </w:numPr>
        <w:spacing w:after="120"/>
        <w:ind w:left="709" w:hanging="709"/>
      </w:pPr>
      <w:r>
        <w:rPr>
          <w:rFonts w:cs="Arial"/>
          <w:sz w:val="19"/>
          <w:szCs w:val="19"/>
          <w:lang w:val="lt-LT"/>
        </w:rPr>
        <w:t>Projektuotojas patvirtina, kad yra įsivertinęs riziką dėl galimo Rangos darbų atlikimo uždelsimo ir įsipareigoja teikti Paslaugas šioje Sutartyje nustatyta tvarka ir sąlygomis iki faktinio visų Rangos darbų baigimo ir defektų ištaisymo.</w:t>
      </w:r>
    </w:p>
    <w:p w14:paraId="59FC0B59" w14:textId="77777777" w:rsidR="006403CE" w:rsidRDefault="00044DB1">
      <w:pPr>
        <w:pStyle w:val="Engl12"/>
        <w:numPr>
          <w:ilvl w:val="1"/>
          <w:numId w:val="1"/>
        </w:numPr>
        <w:spacing w:after="120"/>
        <w:ind w:left="709" w:hanging="709"/>
      </w:pPr>
      <w:r>
        <w:rPr>
          <w:rFonts w:cs="Arial"/>
          <w:color w:val="000000"/>
          <w:sz w:val="19"/>
          <w:szCs w:val="19"/>
          <w:highlight w:val="lightGray"/>
          <w:lang w:val="lt-LT"/>
        </w:rPr>
        <w:t>[</w:t>
      </w:r>
      <w:r>
        <w:rPr>
          <w:rFonts w:cs="Arial"/>
          <w:b/>
          <w:bCs/>
          <w:color w:val="000000"/>
          <w:sz w:val="18"/>
          <w:szCs w:val="18"/>
          <w:highlight w:val="lightGray"/>
          <w:lang w:val="lt-LT"/>
        </w:rPr>
        <w:t>sustabdymas</w:t>
      </w:r>
      <w:r>
        <w:rPr>
          <w:rFonts w:cs="Arial"/>
          <w:color w:val="000000"/>
          <w:sz w:val="19"/>
          <w:szCs w:val="19"/>
          <w:highlight w:val="lightGray"/>
          <w:lang w:val="lt-LT"/>
        </w:rPr>
        <w:t>]</w:t>
      </w:r>
      <w:r>
        <w:rPr>
          <w:rFonts w:cs="Arial"/>
          <w:color w:val="000000"/>
          <w:sz w:val="19"/>
          <w:szCs w:val="19"/>
          <w:lang w:val="lt-LT"/>
        </w:rPr>
        <w:t xml:space="preserve"> </w:t>
      </w:r>
      <w:r>
        <w:rPr>
          <w:rFonts w:cs="Arial"/>
          <w:sz w:val="19"/>
          <w:szCs w:val="19"/>
          <w:lang w:val="lt-LT"/>
        </w:rPr>
        <w:t xml:space="preserve">Jeigu atsiranda aplinkybių, dėl kurių Sutartis negali būti vykdoma, Paslaugų arba jų dalies teikimas gali būti sustabdomas įskaitant, bet neapsiribojant, šiais atvejais: </w:t>
      </w:r>
      <w:r>
        <w:rPr>
          <w:rFonts w:cs="Arial"/>
          <w:b/>
          <w:bCs/>
          <w:sz w:val="19"/>
          <w:szCs w:val="19"/>
          <w:lang w:val="lt-LT"/>
        </w:rPr>
        <w:t>a)</w:t>
      </w:r>
      <w:r>
        <w:rPr>
          <w:rFonts w:cs="Arial"/>
          <w:sz w:val="19"/>
          <w:szCs w:val="19"/>
          <w:lang w:val="lt-LT"/>
        </w:rPr>
        <w:t xml:space="preserve"> Užsakovas neturi galimybės vykdyti savo įsipareigojimų pagal Sutartį (netenka finansinių galimybių apmokėti už teikiamas Paslaugas); </w:t>
      </w:r>
      <w:r>
        <w:rPr>
          <w:rFonts w:cs="Arial"/>
          <w:b/>
          <w:bCs/>
          <w:sz w:val="19"/>
          <w:szCs w:val="19"/>
          <w:lang w:val="lt-LT"/>
        </w:rPr>
        <w:t>b)</w:t>
      </w:r>
      <w:r>
        <w:rPr>
          <w:rFonts w:cs="Arial"/>
          <w:sz w:val="19"/>
          <w:szCs w:val="19"/>
          <w:lang w:val="lt-LT"/>
        </w:rPr>
        <w:t xml:space="preserve"> Užsakovas neturi galimybės Sutartyje numatytais terminais pateikti dokumentų ir informacijos, kurie yra būtini Paslaugų teikimui, ir Projektuotojas dėl šių priežasčių negali vykdyti savo įsipareigojimų; </w:t>
      </w:r>
      <w:r>
        <w:rPr>
          <w:rFonts w:cs="Arial"/>
          <w:b/>
          <w:bCs/>
          <w:sz w:val="19"/>
          <w:szCs w:val="19"/>
          <w:lang w:val="lt-LT"/>
        </w:rPr>
        <w:t>c)</w:t>
      </w:r>
      <w:r>
        <w:rPr>
          <w:rFonts w:cs="Arial"/>
          <w:sz w:val="19"/>
          <w:szCs w:val="19"/>
          <w:lang w:val="lt-LT"/>
        </w:rPr>
        <w:t xml:space="preserve"> dėl bet kokio vėlavimo, kliūčių ar trukdymų, sukeltų arba priskiriamų Užsakovui arba tretiesiems asmenims, trečiųjų šalių neveikimo arba netinkamo veikimo, </w:t>
      </w:r>
      <w:r>
        <w:rPr>
          <w:rFonts w:cs="Arial"/>
          <w:color w:val="000000"/>
          <w:sz w:val="19"/>
          <w:szCs w:val="19"/>
          <w:lang w:val="lt-LT"/>
        </w:rPr>
        <w:t>taip pat dėl kitų aplinkybių, kurios nebuvo žinomos iki Sutarties pasirašymo ir su kuriomis susidurtų bet kuris tiekėjas</w:t>
      </w:r>
      <w:r>
        <w:rPr>
          <w:rFonts w:cs="Arial"/>
          <w:sz w:val="19"/>
          <w:szCs w:val="19"/>
          <w:lang w:val="lt-LT"/>
        </w:rPr>
        <w:t xml:space="preserve">. </w:t>
      </w:r>
      <w:bookmarkStart w:id="32" w:name="_Hlk103692106"/>
    </w:p>
    <w:p w14:paraId="354C3E4F" w14:textId="77777777" w:rsidR="006403CE" w:rsidRDefault="00044DB1">
      <w:pPr>
        <w:pStyle w:val="Engl12"/>
        <w:numPr>
          <w:ilvl w:val="1"/>
          <w:numId w:val="1"/>
        </w:numPr>
        <w:spacing w:after="120"/>
        <w:ind w:left="709" w:hanging="709"/>
      </w:pPr>
      <w:r>
        <w:rPr>
          <w:rFonts w:cs="Arial"/>
          <w:sz w:val="19"/>
          <w:szCs w:val="19"/>
          <w:lang w:val="lt-LT"/>
        </w:rPr>
        <w:t xml:space="preserve">Jeigu Paslaugų ar jų dalies teikimo terminas stabdomas Užsakovo iniciatyva, tokiu atveju Užsakovas, raštu nurodęs atsiradusias aplinkybes pagal šį punktą ir įspėjęs Projektuotoją prieš </w:t>
      </w:r>
      <w:r>
        <w:rPr>
          <w:rFonts w:cs="Arial"/>
          <w:sz w:val="19"/>
          <w:szCs w:val="19"/>
          <w:highlight w:val="lightGray"/>
          <w:lang w:val="lt-LT"/>
        </w:rPr>
        <w:t>2 darbo dienas</w:t>
      </w:r>
      <w:r>
        <w:rPr>
          <w:rFonts w:cs="Arial"/>
          <w:sz w:val="19"/>
          <w:szCs w:val="19"/>
          <w:lang w:val="lt-LT"/>
        </w:rPr>
        <w:t>, stabdo visų Paslaugų arba jų dalies vykdymą nurodydamas (jeigu įmanoma) sustabdymo trukmę dienomis</w:t>
      </w:r>
      <w:bookmarkEnd w:id="32"/>
      <w:r>
        <w:rPr>
          <w:rFonts w:cs="Arial"/>
          <w:sz w:val="19"/>
          <w:szCs w:val="19"/>
          <w:lang w:val="lt-LT"/>
        </w:rPr>
        <w:t xml:space="preserve">. Projektuotojas, neturėdamas galimybės teikti Paslaugų ar jų dalies, ne vėliau kaip per </w:t>
      </w:r>
      <w:r>
        <w:rPr>
          <w:rFonts w:cs="Arial"/>
          <w:sz w:val="19"/>
          <w:szCs w:val="19"/>
          <w:highlight w:val="lightGray"/>
          <w:lang w:val="lt-LT"/>
        </w:rPr>
        <w:t>5 darbo dienas</w:t>
      </w:r>
      <w:r>
        <w:rPr>
          <w:rFonts w:cs="Arial"/>
          <w:sz w:val="19"/>
          <w:szCs w:val="19"/>
          <w:lang w:val="lt-LT"/>
        </w:rPr>
        <w:t xml:space="preserve"> nuo šių aplinkybių atsiradimo raštu apie tai informuoja Užsakovą, prašydamas stabdyti Paslaugų ar jų dalies teikimą ir terminų skaičiavimą. Prašyme turi būti detaliai nurodyta aplinkybių, trukdančių teikti Paslaugas, atsiradimo data, bei pateikti įrodymai apie šių aplinkybių egzistavimą. Užsakovas </w:t>
      </w:r>
      <w:r>
        <w:rPr>
          <w:rFonts w:cs="Arial"/>
          <w:sz w:val="19"/>
          <w:szCs w:val="19"/>
          <w:highlight w:val="lightGray"/>
          <w:lang w:val="lt-LT"/>
        </w:rPr>
        <w:t>per 7 darbo dienas</w:t>
      </w:r>
      <w:r>
        <w:rPr>
          <w:rFonts w:cs="Arial"/>
          <w:sz w:val="19"/>
          <w:szCs w:val="19"/>
          <w:lang w:val="lt-LT"/>
        </w:rPr>
        <w:t xml:space="preserve"> nuo Projektuotojo prašymo gavimo dienos informuoja apie priimtą sprendimą. Jei priimtas sprendimas – sustabdyti Paslaugų ar jų dalies teikimą, tokiu atveju Paslaugų teikimo termino sustabdymas skaičiuojamas nuo aplinkybės, lemiančios poreikį sustabdyti Paslaugų teikimą, arba nuo Projektuotojo pranešimo gavimo dienos. Jeigu Paslaugų teikimo sustabdymas inicijuojamas Projektuotojo prašymu, Užsakovo nurodymu sustabdymas turi būti įformintas rašytiniu Susitarimu. </w:t>
      </w:r>
      <w:r>
        <w:rPr>
          <w:rFonts w:cs="Arial"/>
          <w:color w:val="000000" w:themeColor="text1"/>
          <w:sz w:val="19"/>
          <w:szCs w:val="19"/>
          <w:lang w:val="lt-LT"/>
        </w:rPr>
        <w:t>Paslaugų teikimo stabdymo terminas neįskaičiuojamas į Paslaugų teikimo terminą. Specialiojoje dalyje gali būti nurodyti kitokie informavimo apie sustabdymą terminai.</w:t>
      </w:r>
    </w:p>
    <w:p w14:paraId="48FF2288" w14:textId="77777777" w:rsidR="006403CE" w:rsidRDefault="00044DB1">
      <w:pPr>
        <w:pStyle w:val="Engl12"/>
        <w:numPr>
          <w:ilvl w:val="1"/>
          <w:numId w:val="1"/>
        </w:numPr>
        <w:spacing w:after="120"/>
        <w:ind w:left="709" w:hanging="709"/>
      </w:pPr>
      <w:r>
        <w:rPr>
          <w:rFonts w:cs="Arial"/>
          <w:color w:val="000000"/>
          <w:sz w:val="19"/>
          <w:szCs w:val="19"/>
          <w:highlight w:val="lightGray"/>
          <w:lang w:val="lt-LT"/>
        </w:rPr>
        <w:t>[</w:t>
      </w:r>
      <w:r>
        <w:rPr>
          <w:rFonts w:cs="Arial"/>
          <w:b/>
          <w:bCs/>
          <w:color w:val="000000"/>
          <w:sz w:val="18"/>
          <w:szCs w:val="18"/>
          <w:highlight w:val="lightGray"/>
          <w:lang w:val="lt-LT"/>
        </w:rPr>
        <w:t>pratęsimas</w:t>
      </w:r>
      <w:r>
        <w:rPr>
          <w:rFonts w:cs="Arial"/>
          <w:color w:val="000000"/>
          <w:sz w:val="19"/>
          <w:szCs w:val="19"/>
          <w:highlight w:val="lightGray"/>
          <w:lang w:val="lt-LT"/>
        </w:rPr>
        <w:t>]</w:t>
      </w:r>
      <w:r>
        <w:rPr>
          <w:rFonts w:cs="Arial"/>
          <w:color w:val="000000"/>
          <w:sz w:val="19"/>
          <w:szCs w:val="19"/>
          <w:lang w:val="lt-LT"/>
        </w:rPr>
        <w:t xml:space="preserve"> Projektuotojas turi teisę kreiptis į Užsakovą ir prašyti pratęsti Sutartyje nustatytą Paslaugų teikimo terminą dėl toliau nurodytų priežasčių: </w:t>
      </w:r>
      <w:r>
        <w:rPr>
          <w:rFonts w:cs="Arial"/>
          <w:b/>
          <w:bCs/>
          <w:color w:val="000000"/>
          <w:sz w:val="19"/>
          <w:szCs w:val="19"/>
          <w:lang w:val="lt-LT"/>
        </w:rPr>
        <w:t>a)</w:t>
      </w:r>
      <w:r>
        <w:rPr>
          <w:rFonts w:cs="Arial"/>
          <w:color w:val="000000"/>
          <w:sz w:val="19"/>
          <w:szCs w:val="19"/>
          <w:lang w:val="lt-LT"/>
        </w:rPr>
        <w:t xml:space="preserve"> pasikeičia, panaikinami ar įsigalioja teisės aktai, kurie turi įtakos sutartinių įsipareigojimų vykdymui; </w:t>
      </w:r>
      <w:r>
        <w:rPr>
          <w:rFonts w:cs="Arial"/>
          <w:b/>
          <w:bCs/>
          <w:color w:val="000000"/>
          <w:sz w:val="19"/>
          <w:szCs w:val="19"/>
          <w:lang w:val="lt-LT"/>
        </w:rPr>
        <w:t>b)</w:t>
      </w:r>
      <w:r>
        <w:rPr>
          <w:rFonts w:cs="Arial"/>
          <w:color w:val="000000"/>
          <w:sz w:val="19"/>
          <w:szCs w:val="19"/>
          <w:lang w:val="lt-LT"/>
        </w:rPr>
        <w:t xml:space="preserve"> dėl uždelsimo, kliūčių ar trukdymų, kurių atsiradimui Projektuotojas neturi įtakos ir už kuriuos jis neatsako bei kurie sukelti ir priskirtini tretiesiems asmenims ar Užsakovui; </w:t>
      </w:r>
      <w:r>
        <w:rPr>
          <w:rFonts w:cs="Arial"/>
          <w:b/>
          <w:bCs/>
          <w:color w:val="000000"/>
          <w:sz w:val="19"/>
          <w:szCs w:val="19"/>
          <w:lang w:val="lt-LT"/>
        </w:rPr>
        <w:t>c)</w:t>
      </w:r>
      <w:r>
        <w:rPr>
          <w:rFonts w:cs="Arial"/>
          <w:color w:val="000000"/>
          <w:sz w:val="19"/>
          <w:szCs w:val="19"/>
          <w:lang w:val="lt-LT"/>
        </w:rPr>
        <w:t xml:space="preserve"> Valdžios institucijos, nesant Projektuotojo kaltės, per teisės aktuose nustatytą terminą nepateikia atsakymų, suderinimų, sutikimų, leidimų ar kitokios informacijos ar dokumentų, būtinų Sutarčiai įgyvendinti; </w:t>
      </w:r>
      <w:r>
        <w:rPr>
          <w:rFonts w:cs="Arial"/>
          <w:b/>
          <w:bCs/>
          <w:color w:val="000000"/>
          <w:sz w:val="19"/>
          <w:szCs w:val="19"/>
          <w:lang w:val="lt-LT"/>
        </w:rPr>
        <w:t>d)</w:t>
      </w:r>
      <w:r>
        <w:rPr>
          <w:rFonts w:cs="Arial"/>
          <w:color w:val="000000"/>
          <w:sz w:val="19"/>
          <w:szCs w:val="19"/>
          <w:lang w:val="lt-LT"/>
        </w:rPr>
        <w:t xml:space="preserve"> </w:t>
      </w:r>
      <w:r>
        <w:rPr>
          <w:rFonts w:cs="Arial"/>
          <w:sz w:val="19"/>
          <w:szCs w:val="19"/>
          <w:lang w:val="lt-LT" w:eastAsia="x-none"/>
        </w:rPr>
        <w:t xml:space="preserve">dėl Sutarties pakeitimų, atliekamų vadovaujantis Sutarties nuostatomis; </w:t>
      </w:r>
      <w:r>
        <w:rPr>
          <w:rFonts w:cs="Arial"/>
          <w:b/>
          <w:bCs/>
          <w:sz w:val="19"/>
          <w:szCs w:val="19"/>
          <w:lang w:val="lt-LT" w:eastAsia="x-none"/>
        </w:rPr>
        <w:t>e)</w:t>
      </w:r>
      <w:r>
        <w:rPr>
          <w:rFonts w:cs="Arial"/>
          <w:color w:val="000000"/>
          <w:sz w:val="19"/>
          <w:szCs w:val="19"/>
          <w:lang w:val="lt-LT"/>
        </w:rPr>
        <w:t xml:space="preserve"> dėl kitų pagrįstų aplinkybių, kurių Projektuotojas, būdamas savo srities profesionalu, negalėjo iš anksto įvertinti, numatyti, kontroliuoti ir nebuvo prisiėmęs tų aplinkybių atsiradimo rizikos iki Sutarties sudarymo bei su kuriomis būtų susidūręs bet kuris kitas Pirkimą laimėjęs tiekėjas. </w:t>
      </w:r>
    </w:p>
    <w:p w14:paraId="7EDCA055" w14:textId="77777777" w:rsidR="006403CE" w:rsidRDefault="00044DB1">
      <w:pPr>
        <w:pStyle w:val="Engl12"/>
        <w:numPr>
          <w:ilvl w:val="1"/>
          <w:numId w:val="1"/>
        </w:numPr>
        <w:spacing w:after="120"/>
        <w:ind w:left="709" w:hanging="709"/>
      </w:pPr>
      <w:r>
        <w:rPr>
          <w:rFonts w:cs="Arial"/>
          <w:sz w:val="19"/>
          <w:szCs w:val="19"/>
          <w:lang w:val="lt-LT"/>
        </w:rPr>
        <w:t xml:space="preserve">Projektuotojas apie aplinkybes, kurios lemia ar gali lemti poreikį pratęsti Sutartyje nustatytą projektavimo paslaugų teikimo terminą, privalo raštu informuoti Užsakovą ne vėliau kaip per 5 darbo dienas ar per kitą Specialiojoje dalyje nurodytą terminą nuo šių aplinkybių atsiradimo. Prašyme turi būti detaliai nurodyta aplinkybių atsiradimo data bei pateikti įrodymai apie šių aplinkybių egzistavimą. </w:t>
      </w:r>
      <w:r>
        <w:rPr>
          <w:rFonts w:cs="Arial"/>
          <w:color w:val="000000"/>
          <w:sz w:val="19"/>
          <w:szCs w:val="19"/>
          <w:lang w:val="lt-LT"/>
        </w:rPr>
        <w:t xml:space="preserve">Užsakovas, gavęs Projektuotojo pranešimą, per 10 darbo dienų </w:t>
      </w:r>
      <w:r>
        <w:rPr>
          <w:rFonts w:cs="Arial"/>
          <w:sz w:val="19"/>
          <w:szCs w:val="19"/>
          <w:lang w:val="lt-LT"/>
        </w:rPr>
        <w:t xml:space="preserve">ar per kitą Specialiojoje dalyje nurodytą terminą </w:t>
      </w:r>
      <w:r>
        <w:rPr>
          <w:rFonts w:cs="Arial"/>
          <w:color w:val="000000"/>
          <w:sz w:val="19"/>
          <w:szCs w:val="19"/>
          <w:lang w:val="lt-LT"/>
        </w:rPr>
        <w:t>išnagrinėja Projektuotojo pateiktą informaciją, priima sprendimą ir apie jį raštu praneša Projektuotojui. Užsakovas, atmesdamas Projektuotojo prašymą pratęsti terminą, nurodo atmetimo priežastis. Terminas pratęsiamas Šalims pasirašant Susitarimą dėl Sutartyje numatytų terminų pratęsimo.</w:t>
      </w:r>
    </w:p>
    <w:p w14:paraId="70FFD06A" w14:textId="77777777" w:rsidR="006403CE" w:rsidRDefault="006403CE">
      <w:pPr>
        <w:pStyle w:val="Engl12"/>
        <w:tabs>
          <w:tab w:val="left" w:pos="709"/>
        </w:tabs>
        <w:spacing w:after="120"/>
        <w:ind w:left="709" w:hanging="709"/>
        <w:rPr>
          <w:rFonts w:cs="Arial"/>
          <w:sz w:val="19"/>
          <w:szCs w:val="19"/>
          <w:lang w:val="lt-LT"/>
        </w:rPr>
      </w:pPr>
    </w:p>
    <w:p w14:paraId="20EB764F" w14:textId="77777777" w:rsidR="006403CE" w:rsidRDefault="00044DB1">
      <w:pPr>
        <w:pStyle w:val="Engl12"/>
        <w:numPr>
          <w:ilvl w:val="0"/>
          <w:numId w:val="1"/>
        </w:numPr>
        <w:spacing w:after="120"/>
        <w:ind w:left="709" w:hanging="709"/>
      </w:pPr>
      <w:r>
        <w:rPr>
          <w:rFonts w:cs="Arial"/>
          <w:b/>
          <w:bCs/>
          <w:sz w:val="19"/>
          <w:szCs w:val="19"/>
          <w:lang w:val="lt-LT"/>
        </w:rPr>
        <w:t>ŠALIŲ TEISĖS IR PAREIGOS</w:t>
      </w:r>
    </w:p>
    <w:p w14:paraId="04267BA9" w14:textId="77777777" w:rsidR="006403CE" w:rsidRDefault="00044DB1">
      <w:pPr>
        <w:pStyle w:val="Engl12"/>
        <w:numPr>
          <w:ilvl w:val="1"/>
          <w:numId w:val="1"/>
        </w:numPr>
        <w:spacing w:after="120"/>
        <w:ind w:left="709" w:hanging="709"/>
      </w:pPr>
      <w:r>
        <w:rPr>
          <w:rFonts w:cs="Arial"/>
          <w:b/>
          <w:bCs/>
          <w:sz w:val="19"/>
          <w:szCs w:val="19"/>
          <w:lang w:val="lt-LT"/>
        </w:rPr>
        <w:t>PROJEKTUOTOJO PAREIGOS</w:t>
      </w:r>
      <w:r>
        <w:rPr>
          <w:rFonts w:cs="Arial"/>
          <w:sz w:val="19"/>
          <w:szCs w:val="19"/>
          <w:lang w:val="lt-LT"/>
        </w:rPr>
        <w:t>. Projektuotojas įsipareigoja:</w:t>
      </w:r>
    </w:p>
    <w:p w14:paraId="5362B665"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bendri reikalavimai</w:t>
      </w:r>
      <w:r>
        <w:rPr>
          <w:rFonts w:cs="Arial"/>
          <w:sz w:val="19"/>
          <w:szCs w:val="19"/>
          <w:highlight w:val="lightGray"/>
          <w:lang w:val="lt-LT"/>
        </w:rPr>
        <w:t>]</w:t>
      </w:r>
      <w:r>
        <w:rPr>
          <w:rFonts w:cs="Arial"/>
          <w:sz w:val="19"/>
          <w:szCs w:val="19"/>
          <w:lang w:val="lt-LT"/>
        </w:rPr>
        <w:t xml:space="preserve"> Organizuoti ir teikti Paslaugas pagal nustatytą tvarką ir sąlygas, apibrėžtas Sutartyje ir Techninėje užduotyje. Užsakydamas Paslaugas pas trečiuosius asmenis (Subtiekėjus), Projektuotojas taip pat visiškai atsako prieš Užsakovą už tokių trečiųjų asmenų (Subtiekėjų) atliekamus veiksmus bei jų veiksmais ir (ar) neveikimu padarytą žalą.</w:t>
      </w:r>
    </w:p>
    <w:p w14:paraId="0CFC1CC8"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bendradarbiavimas</w:t>
      </w:r>
      <w:r>
        <w:rPr>
          <w:rFonts w:cs="Arial"/>
          <w:sz w:val="19"/>
          <w:szCs w:val="19"/>
          <w:highlight w:val="lightGray"/>
          <w:lang w:val="lt-LT"/>
        </w:rPr>
        <w:t>]</w:t>
      </w:r>
      <w:r>
        <w:rPr>
          <w:rFonts w:cs="Arial"/>
          <w:sz w:val="19"/>
          <w:szCs w:val="19"/>
          <w:lang w:val="lt-LT"/>
        </w:rPr>
        <w:t xml:space="preserve"> Teikdamas Paslaugas ir derindamas parengtus techninius dokumentus, bendradarbiauti su Užsakovu ir Pastato naudotojais, išsiaiškinti Užsakovo ir Pastato naudotojų poreikius (pageidavimus) dėl projektinių sprendinių, atsižvelgti į jų pastabas bei pasiūlymus, imtis visų įmanomų priemonių, kad Paslaugos būtų teikiamos pagal suderintus Užsakovo ir Pastato naudotojų poreikius (pageidavimus) ir Įstatymų reikalavimus.</w:t>
      </w:r>
    </w:p>
    <w:p w14:paraId="3EE8E133"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konsultavimas</w:t>
      </w:r>
      <w:r>
        <w:rPr>
          <w:rFonts w:cs="Arial"/>
          <w:sz w:val="19"/>
          <w:szCs w:val="19"/>
          <w:highlight w:val="lightGray"/>
          <w:lang w:val="lt-LT"/>
        </w:rPr>
        <w:t>]</w:t>
      </w:r>
      <w:r>
        <w:rPr>
          <w:rFonts w:cs="Arial"/>
          <w:sz w:val="19"/>
          <w:szCs w:val="19"/>
          <w:lang w:val="lt-LT"/>
        </w:rPr>
        <w:t xml:space="preserve"> Neatlygintinai konsultuoti Užsakovą su Sutarties vykdymu susijusiais klausimais.</w:t>
      </w:r>
    </w:p>
    <w:p w14:paraId="07143261"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informavimas apie kliūtis</w:t>
      </w:r>
      <w:r>
        <w:rPr>
          <w:rFonts w:cs="Arial"/>
          <w:sz w:val="19"/>
          <w:szCs w:val="19"/>
          <w:highlight w:val="lightGray"/>
          <w:lang w:val="lt-LT"/>
        </w:rPr>
        <w:t>]</w:t>
      </w:r>
      <w:r>
        <w:rPr>
          <w:rFonts w:cs="Arial"/>
          <w:sz w:val="19"/>
          <w:szCs w:val="19"/>
          <w:lang w:val="lt-LT"/>
        </w:rPr>
        <w:t xml:space="preserve"> Raštu informuoti Užsakovą apie aplinkybes, galinčias sutrukdyti kokybiškam ir savalaikiam Paslaugų suteikimui (</w:t>
      </w:r>
      <w:r>
        <w:rPr>
          <w:rFonts w:cs="Arial"/>
          <w:color w:val="000000"/>
          <w:sz w:val="19"/>
          <w:szCs w:val="19"/>
          <w:lang w:val="lt-LT"/>
        </w:rPr>
        <w:t>tame tarpe apie Užsakovo siųstos informacijos, pradinių duomenų ir/ar dokumentų trūkumą, apie realią tikimybę, kad Užsakovo nurodymai kelia grėsmę Projektavimo paslaugų kokybei ar jų įvykdymui laiku),</w:t>
      </w:r>
      <w:r>
        <w:rPr>
          <w:rFonts w:cs="Arial"/>
          <w:sz w:val="19"/>
          <w:szCs w:val="19"/>
          <w:lang w:val="lt-LT"/>
        </w:rPr>
        <w:t xml:space="preserve"> ne vėliau, kaip per 3 darbo dienas, po to, kai Projektuotojas apie jas sužinojo ar turėjo sužinoti. Praleidęs šį pranešimo terminą Projektuotojas, be kita ko, prisiima atsakomybę dėl Paslaugų suteikimo terminų praleidimo.</w:t>
      </w:r>
    </w:p>
    <w:p w14:paraId="2CDD6657"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kvalifikacija</w:t>
      </w:r>
      <w:r>
        <w:rPr>
          <w:rFonts w:cs="Arial"/>
          <w:sz w:val="19"/>
          <w:szCs w:val="19"/>
          <w:highlight w:val="lightGray"/>
          <w:lang w:val="lt-LT"/>
        </w:rPr>
        <w:t>]</w:t>
      </w:r>
      <w:r>
        <w:rPr>
          <w:rFonts w:cs="Arial"/>
          <w:sz w:val="19"/>
          <w:szCs w:val="19"/>
          <w:lang w:val="lt-LT"/>
        </w:rPr>
        <w:t xml:space="preserve"> Užtikrinti, kad Paslaugų vykdymui pasitelkiami asmenys būtų reikiamos kvalifikacijos, sugebėtų tinkamai vykdyti pavestas užduotis, reikalingas Paslaugų suteikimui kokybiškai, tinkamai ir laiku.</w:t>
      </w:r>
    </w:p>
    <w:p w14:paraId="44ABECCD"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kvalifikacija</w:t>
      </w:r>
      <w:r>
        <w:rPr>
          <w:rFonts w:cs="Arial"/>
          <w:sz w:val="19"/>
          <w:szCs w:val="19"/>
          <w:highlight w:val="lightGray"/>
          <w:lang w:val="lt-LT"/>
        </w:rPr>
        <w:t>]</w:t>
      </w:r>
      <w:r>
        <w:rPr>
          <w:rFonts w:cs="Arial"/>
          <w:sz w:val="19"/>
          <w:szCs w:val="19"/>
          <w:lang w:val="lt-LT"/>
        </w:rPr>
        <w:t xml:space="preserve"> Užtikrinti, kad jeigu Projektuotojo kvalifikacija dėl teisės verstis atitinkama veikla nebuvo tikrinama arba tikrinama ne visa apimtimi, Sutartį vykdys tik tokią teisę turintys asmenys.</w:t>
      </w:r>
    </w:p>
    <w:p w14:paraId="12A83C1B"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Subtiekėjai</w:t>
      </w:r>
      <w:r>
        <w:rPr>
          <w:rFonts w:cs="Arial"/>
          <w:sz w:val="19"/>
          <w:szCs w:val="19"/>
          <w:highlight w:val="lightGray"/>
          <w:lang w:val="lt-LT"/>
        </w:rPr>
        <w:t>]</w:t>
      </w:r>
      <w:r>
        <w:rPr>
          <w:rFonts w:cs="Arial"/>
          <w:sz w:val="19"/>
          <w:szCs w:val="19"/>
          <w:lang w:val="lt-LT"/>
        </w:rPr>
        <w:t xml:space="preserve"> Įsigaliojus Sutarčiai, tačiau ne vėliau negu Sutartis pradedama vykdyti, Užsakovui pranešti tuo metu žinomų subtiekėjų pavadinimus, kontaktinius duomenis ir jų atstovus. Projektuotojas privalo informuoti apie minėtos informacijos pasikeitimus Sutarties vykdymo metu, taip pat apie naujus subtiekėjus, kuriuos jis ketina pasitelkti vėliau. Tuo atveju, jei Sutarties įgyvendinimo metu paaiškėja, kad Projektuotojas pasitelkė subtiekėją, nesuderintą su Užsakovu, Projektuotojas moka Specialiojoje dalyje nurodyto dydžio baudą už kiekvieną atvejį.</w:t>
      </w:r>
    </w:p>
    <w:p w14:paraId="5B16A429"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PV/PDV/BIM skyrimas</w:t>
      </w:r>
      <w:r>
        <w:rPr>
          <w:rFonts w:cs="Arial"/>
          <w:sz w:val="19"/>
          <w:szCs w:val="19"/>
          <w:highlight w:val="lightGray"/>
          <w:lang w:val="lt-LT"/>
        </w:rPr>
        <w:t>]</w:t>
      </w:r>
      <w:r>
        <w:rPr>
          <w:rFonts w:cs="Arial"/>
          <w:sz w:val="19"/>
          <w:szCs w:val="19"/>
          <w:lang w:val="lt-LT"/>
        </w:rPr>
        <w:t xml:space="preserve"> Įsakymu paskirti Projektuotojo pasiūlyme Pirkimui nurodytą statinio projekto vadovą, statinio projekto dalių vadovus ir, kai reikalaujama, nurodytą BIM (specialistą) koordinatorių atsakingą už BIM projekto įgyvendinimo priežiūrą ir vykdymą bei užtikrinti jų dalyvavimą projekte per visą Sutarties vykdymo laikotarpį. Ši Sutarties sąlyga yra esminė ir už jos pažeidimą Projektuotojas moka Užsakovui Specialiojoje dalyje nurodyto dydžio baudą už kiekvieną specialisto nepaskyrimo atvejį. Tuo atveju, jeigu Projektuotojo pasiūlyme Pirkimui nurodytas statinio projekto vadovas, statinio projekto dalių vadovai arba nurodytas BIM (specialistas) koordinatorius, atsakingas už BIM projekto įgyvendinimo priežiūrą ir vykdymą, keičiamas vadovaujantis Bendrosios dalies 10.9 punktu, prašymas dėl jo pakeitimo turi būti pateiktas ne vėliau kaip per 3 (tris) darbo dienas nuo Bendrosios dalies 10.9 punkte nurodytų aplinkybių atsiradimo dienos. Priešingu atveju, Projektuotojas moka Užsakovui Specialiojoje dalyje nurodyto dydžio baudą už kiekvieną dieną, kol įsakymu bus paskirtas statinio projekto vadovas, statinio projekto dalių vadovai arba BIM (specialistas) koordinatorius, atsakingas už BIM projekto įgyvendinimo priežiūrą ir vykdymą, atitinkantis Pirkimo sąlygose nurodytus kvalifikacinius reikalavimus bei ne žemesnės turimos patirties, jei to buvo reikalaujama Pirkimo dokumentuose.</w:t>
      </w:r>
    </w:p>
    <w:p w14:paraId="0EA49642"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kitų PDV skyrimas</w:t>
      </w:r>
      <w:r>
        <w:rPr>
          <w:rFonts w:cs="Arial"/>
          <w:sz w:val="19"/>
          <w:szCs w:val="19"/>
          <w:highlight w:val="lightGray"/>
          <w:lang w:val="lt-LT"/>
        </w:rPr>
        <w:t>]</w:t>
      </w:r>
      <w:r>
        <w:rPr>
          <w:rFonts w:cs="Arial"/>
          <w:sz w:val="19"/>
          <w:szCs w:val="19"/>
          <w:lang w:val="lt-LT"/>
        </w:rPr>
        <w:t xml:space="preserve"> Įsakymu paskirti Projektuotojo pasiūlyme Pirkimui nurodytus papildomai skiriamus statinio projekto dalių vadovus ir užtikrinti jų dalyvavimą projekte per visą Sutarties vykdymo laikotarpį, jeigu taikoma. Ši Sutarties sąlyga yra esminė ir už jos pažeidimą Projektuotojas moka Užsakovui Specialiojoje dalyje nurodyto dydžio baudą. Tuo atveju, jeigu Projektuotojo pasiūlyme Pirkimui nurodytas papildomai skiriamas statinio projekto dalies vadovas keičiamas vadovaujantis Bendrosios dalies 10.9 punktu, prašymas dėl jo pakeitimo turi būti pateiktas ne vėliau kaip per 3 (tris) darbo dienas nuo Bendrosios dalies 10.9 punkte nurodytų aplinkybių atsiradimo dienos. Priešingu atveju, Projektuotojas moka Užsakovui Specialiojoje dalyje nurodyto dydžio baudą už kiekvieną dieną, kol įsakymu bus paskirtas naujas papildomas statinio projekto dalies vadovas atitinkantis Pirkimo sąlygose nurodytus reikalavimus. Paskirti šiame punkte nurodyti specialistai privalo būti atestuoti Lietuvos Respublikos teisės aktų nustatyta tvarka ir paskyrimo dieną turėti galiojančius) kvalifikacijos atestatus.</w:t>
      </w:r>
    </w:p>
    <w:p w14:paraId="5B2521E4"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sąlygų, sutikimų gavimas</w:t>
      </w:r>
      <w:r>
        <w:rPr>
          <w:rFonts w:cs="Arial"/>
          <w:sz w:val="19"/>
          <w:szCs w:val="19"/>
          <w:highlight w:val="lightGray"/>
          <w:lang w:val="lt-LT"/>
        </w:rPr>
        <w:t>]</w:t>
      </w:r>
      <w:r>
        <w:rPr>
          <w:rFonts w:cs="Arial"/>
          <w:sz w:val="19"/>
          <w:szCs w:val="19"/>
          <w:lang w:val="lt-LT"/>
        </w:rPr>
        <w:t xml:space="preserve"> Gauti visus Paslaugų teikimui pagal Sutartį vykdyti reikalingus pritarimus, sutikimus, vertinimus ir suderinimus, projektavimo sąlygas, inžinerinių tyrinėjimų dokumentus ir t. t.</w:t>
      </w:r>
    </w:p>
    <w:p w14:paraId="3A91FF58"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būtini tyrimai; reikalavimai Projektui</w:t>
      </w:r>
      <w:r>
        <w:rPr>
          <w:rFonts w:cs="Arial"/>
          <w:sz w:val="19"/>
          <w:szCs w:val="19"/>
          <w:highlight w:val="lightGray"/>
          <w:lang w:val="lt-LT"/>
        </w:rPr>
        <w:t>]</w:t>
      </w:r>
      <w:r>
        <w:rPr>
          <w:rFonts w:cs="Arial"/>
          <w:sz w:val="19"/>
          <w:szCs w:val="19"/>
          <w:lang w:val="lt-LT"/>
        </w:rPr>
        <w:t xml:space="preserve"> Atlikti visus darbus ir tyrimus, būtinus PP ir Projekto parengimui, tinkamam Pastato (ar kito statinio) eksploatavimui ir juos atlikti nepriklausomai nuo to, ar jie nurodyti Techninėje užduotyje. Projektuotojas įsipareigoja parengti tokios sudėties bei apimties PP ir Projektą, kad jie būtų pakankami PP ir Projektų paskirčiai įgyvendinti ir atitiktų aukščiausius projektavimo paslaugų profesinius standartus.</w:t>
      </w:r>
    </w:p>
    <w:p w14:paraId="0DFDB2CE"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atsakingi asmenys</w:t>
      </w:r>
      <w:r>
        <w:rPr>
          <w:rFonts w:cs="Arial"/>
          <w:sz w:val="19"/>
          <w:szCs w:val="19"/>
          <w:highlight w:val="lightGray"/>
          <w:lang w:val="lt-LT"/>
        </w:rPr>
        <w:t>]</w:t>
      </w:r>
      <w:r>
        <w:rPr>
          <w:rFonts w:cs="Arial"/>
          <w:sz w:val="19"/>
          <w:szCs w:val="19"/>
          <w:lang w:val="lt-LT"/>
        </w:rPr>
        <w:t xml:space="preserve"> Suderinti su Užsakovu asmenis, tiesiogiai vykdysiančius Sutartį, ir pranešti apie galimus atsakingų darbuotojų pasikeitimus.</w:t>
      </w:r>
    </w:p>
    <w:p w14:paraId="58C14886"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sprendiniams</w:t>
      </w:r>
      <w:r>
        <w:rPr>
          <w:rFonts w:cs="Arial"/>
          <w:sz w:val="19"/>
          <w:szCs w:val="19"/>
          <w:highlight w:val="lightGray"/>
          <w:lang w:val="lt-LT"/>
        </w:rPr>
        <w:t>]</w:t>
      </w:r>
      <w:r>
        <w:rPr>
          <w:rFonts w:cs="Arial"/>
          <w:sz w:val="19"/>
          <w:szCs w:val="19"/>
          <w:lang w:val="lt-LT"/>
        </w:rPr>
        <w:t xml:space="preserve"> Pateikti projektinius sprendinius pagal Techninėje užduotyje nustatytus reikalavimus ir sąlygas. Projektiniai sprendiniai turi būti parengti atsižvelgiant į funkcinius reikalavimus, ekonomiškumą, plėtimo ir pritaikymo galimybes ateityje, išnagrinėjus technologines alternatyvas ir pasirinkus ekonomiškai naudingiausią Užsakovui, tiek statybos išlaidų, tiek statinio eksploatavimo atžvilgiu. Projektuotojas privalo kontroliuoti atskirų PP ir Projekto dalių suderinamumą tarpusavyje.</w:t>
      </w:r>
    </w:p>
    <w:p w14:paraId="0A0825A8"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PP derinimas ir viešinimas</w:t>
      </w:r>
      <w:r>
        <w:rPr>
          <w:rFonts w:cs="Arial"/>
          <w:sz w:val="19"/>
          <w:szCs w:val="19"/>
          <w:highlight w:val="lightGray"/>
          <w:lang w:val="lt-LT"/>
        </w:rPr>
        <w:t>]</w:t>
      </w:r>
      <w:r>
        <w:rPr>
          <w:rFonts w:cs="Arial"/>
          <w:sz w:val="19"/>
          <w:szCs w:val="19"/>
          <w:lang w:val="lt-LT"/>
        </w:rPr>
        <w:t xml:space="preserve"> Suderinti su Užsakovu rengiamus Projektinius pasiūlymus ir susijusius sprendinius, medžiagas, įrengimus ir jų charakteristikas bei gauti Užsakovo pritarimą raštu. Užsakovui grąžinus papildyti ir (ar) patikslinti Projektinius pasiūlymus, argumentuotai nurodomi pateiktų pasiūlymų trūkumai. Projektuotojas, pataisęs ir (ar) papildęs projektinius pasiūlymus, privalo pakartotinai teikti juos Užsakovui suderinimui. Tolesnes Paslaugas Projektuotojas turi atlikti (tęsti) tik gavus rašytinį Užsakovo pritarimą Projektiniams pasiūlymams. Gavus Užsakovo pritarimą PP organizuoti viešinimo procedūras, vadovaujantis teisės aktuose išdėstytais reikalavimais, įskaitant, bet neapsiribojant, savo sąskaita įrengti stendą, atlikti visuomenės informavimo procedūras, suorganizuoti ir pravesti susirinkimą, parengti atsakymus į visuomenės pasiūlymus (jei tokių būtų) ir juos pateikti pasiūlymus pateikusiems asmenims, atlikti reikiamas PP korekcijas (jei tokios būtinos), parengti protokolą ir viešinimo ataskaitą bei atlikti kitus būtinus, teisės aktuose įtvirtintus veiksmus. </w:t>
      </w:r>
    </w:p>
    <w:p w14:paraId="759963DD"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ir PP taisymas/papildymas</w:t>
      </w:r>
      <w:r>
        <w:rPr>
          <w:rFonts w:cs="Arial"/>
          <w:sz w:val="19"/>
          <w:szCs w:val="19"/>
          <w:highlight w:val="lightGray"/>
          <w:lang w:val="lt-LT"/>
        </w:rPr>
        <w:t>]</w:t>
      </w:r>
      <w:r>
        <w:rPr>
          <w:rFonts w:cs="Arial"/>
          <w:sz w:val="19"/>
          <w:szCs w:val="19"/>
          <w:lang w:val="lt-LT"/>
        </w:rPr>
        <w:t xml:space="preserve"> Sutarties ir teisės aktų numatytais terminais bei tvarka atlikti PP, Projektų pataisymą ir/ar papildymą pagal Užsakovo ir/ar Valdžios institucijų ir/ar suinteresuotos visuomenės pastabas bei sprendimus (su sąlyga, kad gautas Užsakovo pritarimas), nereikalaujant už tai papildomo atlyginimo.</w:t>
      </w:r>
    </w:p>
    <w:p w14:paraId="1898FA37"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ir PP klaidų taisymas</w:t>
      </w:r>
      <w:r>
        <w:rPr>
          <w:rFonts w:cs="Arial"/>
          <w:sz w:val="19"/>
          <w:szCs w:val="19"/>
          <w:highlight w:val="lightGray"/>
          <w:lang w:val="lt-LT"/>
        </w:rPr>
        <w:t>]</w:t>
      </w:r>
      <w:r>
        <w:rPr>
          <w:rFonts w:cs="Arial"/>
          <w:sz w:val="19"/>
          <w:szCs w:val="19"/>
          <w:lang w:val="lt-LT"/>
        </w:rPr>
        <w:t xml:space="preserve"> Be papildomo atlygio ištaisyti PP, Projektų trūkumus, klaidas, padarytas teikiant Paslaugas, pastebėtas brėžiniuose, specifikacijose, ekspertizės metu bei aiškinamuosiuose raštuose ir per Užsakovo nurodytą terminą pateikti Užsakovui pataisytų brėžinių ar kitų dokumentų atskiras naujas kopijas pagal Sutarties reikalavimus, pažymint, kuris brėžinys (dokumentas) buvo keičiamas ir/ar papildomas.</w:t>
      </w:r>
    </w:p>
    <w:p w14:paraId="3FC3DD3B"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9"/>
          <w:szCs w:val="19"/>
          <w:highlight w:val="lightGray"/>
          <w:lang w:val="lt-LT"/>
        </w:rPr>
        <w:t>PP ir</w:t>
      </w:r>
      <w:r>
        <w:rPr>
          <w:rFonts w:cs="Arial"/>
          <w:sz w:val="19"/>
          <w:szCs w:val="19"/>
          <w:highlight w:val="lightGray"/>
          <w:lang w:val="lt-LT"/>
        </w:rPr>
        <w:t xml:space="preserve"> </w:t>
      </w:r>
      <w:r>
        <w:rPr>
          <w:rFonts w:cs="Arial"/>
          <w:b/>
          <w:bCs/>
          <w:sz w:val="18"/>
          <w:szCs w:val="18"/>
          <w:highlight w:val="lightGray"/>
          <w:lang w:val="lt-LT"/>
        </w:rPr>
        <w:t>Projekto rengimo reikalavimai</w:t>
      </w:r>
      <w:r>
        <w:rPr>
          <w:rFonts w:cs="Arial"/>
          <w:sz w:val="19"/>
          <w:szCs w:val="19"/>
          <w:highlight w:val="lightGray"/>
          <w:lang w:val="lt-LT"/>
        </w:rPr>
        <w:t>]</w:t>
      </w:r>
      <w:r>
        <w:rPr>
          <w:rFonts w:cs="Arial"/>
          <w:sz w:val="19"/>
          <w:szCs w:val="19"/>
          <w:lang w:val="lt-LT"/>
        </w:rPr>
        <w:t xml:space="preserve"> Projektiniai sprendiniai, PP, Projektai turi būti parengti taip, kad atitiktų Techninės užduoties sąlygas ir reikalavimus, rengimo metu galiojančius statybos techninius reglamentus, kitus normatyvinius dokumentus, taikytinus įgyvendinant Projektus. PP, Projektų derinimas turi būti atliekamas remiantis Užsakovo išsakytomis pastabomis, dokumentais, galiojančiomis statybos techninių reglamentų normomis.</w:t>
      </w:r>
    </w:p>
    <w:p w14:paraId="580B04B0"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9"/>
          <w:szCs w:val="19"/>
          <w:highlight w:val="lightGray"/>
          <w:lang w:val="lt-LT"/>
        </w:rPr>
        <w:t>PP ir</w:t>
      </w:r>
      <w:r>
        <w:rPr>
          <w:rFonts w:cs="Arial"/>
          <w:sz w:val="19"/>
          <w:szCs w:val="19"/>
          <w:highlight w:val="lightGray"/>
          <w:lang w:val="lt-LT"/>
        </w:rPr>
        <w:t xml:space="preserve"> </w:t>
      </w:r>
      <w:r>
        <w:rPr>
          <w:rFonts w:cs="Arial"/>
          <w:b/>
          <w:bCs/>
          <w:sz w:val="18"/>
          <w:szCs w:val="18"/>
          <w:highlight w:val="lightGray"/>
          <w:lang w:val="lt-LT"/>
        </w:rPr>
        <w:t>Projekto derinimas</w:t>
      </w:r>
      <w:r>
        <w:rPr>
          <w:rFonts w:cs="Arial"/>
          <w:sz w:val="19"/>
          <w:szCs w:val="19"/>
          <w:highlight w:val="lightGray"/>
          <w:lang w:val="lt-LT"/>
        </w:rPr>
        <w:t>]</w:t>
      </w:r>
      <w:r>
        <w:rPr>
          <w:rFonts w:cs="Arial"/>
          <w:sz w:val="19"/>
          <w:szCs w:val="19"/>
          <w:lang w:val="lt-LT"/>
        </w:rPr>
        <w:t xml:space="preserve"> Parengtus ir Projektuotojo pasirašytus PP ir Projektus suderinti Įstatymų ir Sutarties nustatyta tvarka su Užsakovu ir su atitinkamomis Valdžios institucijomis.</w:t>
      </w:r>
    </w:p>
    <w:p w14:paraId="39BFAF20"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SLD gavimas</w:t>
      </w:r>
      <w:r>
        <w:rPr>
          <w:rFonts w:cs="Arial"/>
          <w:sz w:val="19"/>
          <w:szCs w:val="19"/>
          <w:highlight w:val="lightGray"/>
          <w:lang w:val="lt-LT"/>
        </w:rPr>
        <w:t>]</w:t>
      </w:r>
      <w:r>
        <w:rPr>
          <w:rFonts w:cs="Arial"/>
          <w:sz w:val="19"/>
          <w:szCs w:val="19"/>
          <w:lang w:val="lt-LT"/>
        </w:rPr>
        <w:t xml:space="preserve"> Gavęs Užsakovo įgaliojimą, paruošti visą reikiamą dokumentaciją, reikalingą SLD gauti, vykdyti SLD gavimo procedūras ir atlikti visus būtinus veiksmus, užtikrinančius SLD išdavimą Lietuvos Respublikos teisės aktų nustatyta tvarka bei juos apmokėti.</w:t>
      </w:r>
    </w:p>
    <w:p w14:paraId="09AE3AA4"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9"/>
          <w:szCs w:val="19"/>
          <w:highlight w:val="lightGray"/>
          <w:lang w:val="lt-LT"/>
        </w:rPr>
        <w:t>klaidų taisymas</w:t>
      </w:r>
      <w:r>
        <w:rPr>
          <w:rFonts w:cs="Arial"/>
          <w:sz w:val="19"/>
          <w:szCs w:val="19"/>
          <w:highlight w:val="lightGray"/>
          <w:lang w:val="lt-LT"/>
        </w:rPr>
        <w:t>]</w:t>
      </w:r>
      <w:r>
        <w:rPr>
          <w:rFonts w:cs="Arial"/>
          <w:sz w:val="19"/>
          <w:szCs w:val="19"/>
          <w:lang w:val="lt-LT"/>
        </w:rPr>
        <w:t xml:space="preserve"> Atlikti Projektų pataisymus ir (ar) papildymus projektuotojui, Rangovui atradus klaidų ar neatitikimų, ar statybos darbų eigoje atlikus neesminių sprendimų keitimus ir kitus keitimus, kuriems pritarė Užsakovas.</w:t>
      </w:r>
    </w:p>
    <w:p w14:paraId="7C0C5B26"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PP pakeitimų derinimas</w:t>
      </w:r>
      <w:r>
        <w:rPr>
          <w:rFonts w:cs="Arial"/>
          <w:sz w:val="19"/>
          <w:szCs w:val="19"/>
          <w:highlight w:val="lightGray"/>
          <w:lang w:val="lt-LT"/>
        </w:rPr>
        <w:t>]</w:t>
      </w:r>
      <w:r>
        <w:rPr>
          <w:rFonts w:cs="Arial"/>
          <w:sz w:val="19"/>
          <w:szCs w:val="19"/>
          <w:lang w:val="lt-LT"/>
        </w:rPr>
        <w:t xml:space="preserve"> Kontroliuoti, kad visi PP, Projektų pakeitimai nustatyta tvarka būtų suderinti su Užsakovu ir (jei privaloma pagal galiojančius teisės aktus) atsakingomis institucijomis.</w:t>
      </w:r>
    </w:p>
    <w:p w14:paraId="0111BC24"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ekspertizė</w:t>
      </w:r>
      <w:r>
        <w:rPr>
          <w:rFonts w:cs="Arial"/>
          <w:sz w:val="19"/>
          <w:szCs w:val="19"/>
          <w:highlight w:val="lightGray"/>
          <w:lang w:val="lt-LT"/>
        </w:rPr>
        <w:t>]</w:t>
      </w:r>
      <w:r>
        <w:rPr>
          <w:rFonts w:cs="Arial"/>
          <w:sz w:val="19"/>
          <w:szCs w:val="19"/>
          <w:lang w:val="lt-LT"/>
        </w:rPr>
        <w:t xml:space="preserve"> Parengus Projektą (ir jeigu reikia, atitinkamas Projekto dalis), kuriam reikia atlikti privalomą projekto ekspertizę, pateikti jas atestuotam statinio projekto ekspertizės vykdytojui, kurį parinks Užsakovas. Projektuotojas privalo pataisyti Projektą pagal ekspertizės metu nustatytus pastebėjimus (jei tokie bus nustatyti). Ekspertizės vykdytojo išlaidas apmoka Užsakovas. </w:t>
      </w:r>
    </w:p>
    <w:p w14:paraId="206B63F5"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skaičiuojamosios kainos tikslinimas</w:t>
      </w:r>
      <w:r>
        <w:rPr>
          <w:rFonts w:cs="Arial"/>
          <w:sz w:val="19"/>
          <w:szCs w:val="19"/>
          <w:highlight w:val="lightGray"/>
          <w:lang w:val="lt-LT"/>
        </w:rPr>
        <w:t>]</w:t>
      </w:r>
      <w:r>
        <w:rPr>
          <w:rFonts w:cs="Arial"/>
          <w:sz w:val="19"/>
          <w:szCs w:val="19"/>
          <w:lang w:val="lt-LT"/>
        </w:rPr>
        <w:t xml:space="preserve"> Užsakovui pareikalavus, pasikeitus skaičiuojamųjų kainų lygiui ar iškilus poreikiui keisti skaičiuojamąją kainą, be papildomo atlyginimo ne mažiau kaip 3 (tris) kartus per Užsakovo nustatytą terminą pakoreguoti Projekto statybos skaičiuojamosios kainos nustatymo dalį. Pasinaudoti šia teise Užsakovas gali Projekto rengimo stadijoje ir per terminą, ne ilgesnį kaip 2 (dveji) metai nuo TDP parengimo dienos [taikoma kai Projektuotojas rengia TDP].</w:t>
      </w:r>
    </w:p>
    <w:p w14:paraId="52E66E4B"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dokumentų formatas</w:t>
      </w:r>
      <w:r>
        <w:rPr>
          <w:rFonts w:cs="Arial"/>
          <w:sz w:val="19"/>
          <w:szCs w:val="19"/>
          <w:highlight w:val="lightGray"/>
          <w:lang w:val="lt-LT"/>
        </w:rPr>
        <w:t>]</w:t>
      </w:r>
      <w:r>
        <w:rPr>
          <w:rFonts w:cs="Arial"/>
          <w:sz w:val="19"/>
          <w:szCs w:val="19"/>
          <w:lang w:val="lt-LT"/>
        </w:rPr>
        <w:t xml:space="preserve"> Pateikti (perduoti) Užsakovui galutinę PP ir Projekto versiją pagal Techninėje užduotyje nurodytus reikalavimus dėl PP ir / ar Projekto egzempliorių kiekio ir Projekto dokumentų formato. Visi PP ir / ar Projekto sudedamųjų dalių sudėtyje esantys dokumentai, kuriuose yra fizinių asmenų asmens ar kiti neviešinami duomenys, privalo būti nuasmeninti.</w:t>
      </w:r>
    </w:p>
    <w:p w14:paraId="6D2212BD"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darbinių failų formatas</w:t>
      </w:r>
      <w:r>
        <w:rPr>
          <w:rFonts w:cs="Arial"/>
          <w:sz w:val="19"/>
          <w:szCs w:val="19"/>
          <w:highlight w:val="lightGray"/>
          <w:lang w:val="lt-LT"/>
        </w:rPr>
        <w:t>]</w:t>
      </w:r>
      <w:r>
        <w:rPr>
          <w:rFonts w:cs="Arial"/>
          <w:sz w:val="19"/>
          <w:szCs w:val="19"/>
          <w:lang w:val="lt-LT"/>
        </w:rPr>
        <w:t xml:space="preserve"> Perduoti Užsakovui parengtas darbines failų versijas su neapribota galimybe juos redaguoti: skaičiuojamosios kainos nustatymo dalis (*.</w:t>
      </w:r>
      <w:proofErr w:type="spellStart"/>
      <w:r>
        <w:rPr>
          <w:rFonts w:cs="Arial"/>
          <w:sz w:val="19"/>
          <w:szCs w:val="19"/>
          <w:lang w:val="lt-LT"/>
        </w:rPr>
        <w:t>dbf</w:t>
      </w:r>
      <w:proofErr w:type="spellEnd"/>
      <w:r>
        <w:rPr>
          <w:rFonts w:cs="Arial"/>
          <w:sz w:val="19"/>
          <w:szCs w:val="19"/>
          <w:lang w:val="lt-LT"/>
        </w:rPr>
        <w:t xml:space="preserve"> ir *.</w:t>
      </w:r>
      <w:proofErr w:type="spellStart"/>
      <w:r>
        <w:rPr>
          <w:rFonts w:cs="Arial"/>
          <w:sz w:val="19"/>
          <w:szCs w:val="19"/>
          <w:lang w:val="lt-LT"/>
        </w:rPr>
        <w:t>xls</w:t>
      </w:r>
      <w:proofErr w:type="spellEnd"/>
      <w:r>
        <w:rPr>
          <w:rFonts w:cs="Arial"/>
          <w:sz w:val="19"/>
          <w:szCs w:val="19"/>
          <w:lang w:val="lt-LT"/>
        </w:rPr>
        <w:t>, arba kt. analogiškais formatais), Projekto sudedamųjų dalių projektinių sprendinių brėžiniai – vektorine grafika (*.</w:t>
      </w:r>
      <w:proofErr w:type="spellStart"/>
      <w:r>
        <w:rPr>
          <w:rFonts w:cs="Arial"/>
          <w:sz w:val="19"/>
          <w:szCs w:val="19"/>
          <w:lang w:val="lt-LT"/>
        </w:rPr>
        <w:t>dwg</w:t>
      </w:r>
      <w:proofErr w:type="spellEnd"/>
      <w:r>
        <w:rPr>
          <w:rFonts w:cs="Arial"/>
          <w:sz w:val="19"/>
          <w:szCs w:val="19"/>
          <w:lang w:val="lt-LT"/>
        </w:rPr>
        <w:t>, *.</w:t>
      </w:r>
      <w:proofErr w:type="spellStart"/>
      <w:r>
        <w:rPr>
          <w:rFonts w:cs="Arial"/>
          <w:sz w:val="19"/>
          <w:szCs w:val="19"/>
          <w:lang w:val="lt-LT"/>
        </w:rPr>
        <w:t>xls</w:t>
      </w:r>
      <w:proofErr w:type="spellEnd"/>
      <w:r>
        <w:rPr>
          <w:rFonts w:cs="Arial"/>
          <w:sz w:val="19"/>
          <w:szCs w:val="19"/>
          <w:lang w:val="lt-LT"/>
        </w:rPr>
        <w:t>, arba kt. analogiškais formatais), tekstinės dalys (*.</w:t>
      </w:r>
      <w:proofErr w:type="spellStart"/>
      <w:r>
        <w:rPr>
          <w:rFonts w:cs="Arial"/>
          <w:sz w:val="19"/>
          <w:szCs w:val="19"/>
          <w:lang w:val="lt-LT"/>
        </w:rPr>
        <w:t>pdf</w:t>
      </w:r>
      <w:proofErr w:type="spellEnd"/>
      <w:r>
        <w:rPr>
          <w:rFonts w:cs="Arial"/>
          <w:sz w:val="19"/>
          <w:szCs w:val="19"/>
          <w:lang w:val="lt-LT"/>
        </w:rPr>
        <w:t xml:space="preserve"> ir *.</w:t>
      </w:r>
      <w:proofErr w:type="spellStart"/>
      <w:r>
        <w:rPr>
          <w:rFonts w:cs="Arial"/>
          <w:sz w:val="19"/>
          <w:szCs w:val="19"/>
          <w:lang w:val="lt-LT"/>
        </w:rPr>
        <w:t>docx</w:t>
      </w:r>
      <w:proofErr w:type="spellEnd"/>
      <w:r>
        <w:rPr>
          <w:rFonts w:cs="Arial"/>
          <w:sz w:val="19"/>
          <w:szCs w:val="19"/>
          <w:lang w:val="lt-LT"/>
        </w:rPr>
        <w:t xml:space="preserve"> arba kt. analogiškais formatais), skaitmeninį statinio informacinį modelį *</w:t>
      </w:r>
      <w:proofErr w:type="spellStart"/>
      <w:r>
        <w:rPr>
          <w:rFonts w:cs="Arial"/>
          <w:sz w:val="19"/>
          <w:szCs w:val="19"/>
          <w:lang w:val="lt-LT"/>
        </w:rPr>
        <w:t>ifc</w:t>
      </w:r>
      <w:proofErr w:type="spellEnd"/>
      <w:r>
        <w:rPr>
          <w:rFonts w:cs="Arial"/>
          <w:sz w:val="19"/>
          <w:szCs w:val="19"/>
          <w:lang w:val="lt-LT"/>
        </w:rPr>
        <w:t xml:space="preserve"> formatu su visa geometrine, atributine ir prisegama informacija (ne žemesne kaip IFC 2x3 versijos formatu) ir gimtuoju programinės įrangos formatu (*.</w:t>
      </w:r>
      <w:proofErr w:type="spellStart"/>
      <w:r>
        <w:rPr>
          <w:rFonts w:cs="Arial"/>
          <w:sz w:val="19"/>
          <w:szCs w:val="19"/>
          <w:lang w:val="lt-LT"/>
        </w:rPr>
        <w:t>dgn</w:t>
      </w:r>
      <w:proofErr w:type="spellEnd"/>
      <w:r>
        <w:rPr>
          <w:rFonts w:cs="Arial"/>
          <w:sz w:val="19"/>
          <w:szCs w:val="19"/>
          <w:lang w:val="lt-LT"/>
        </w:rPr>
        <w:t>, *.</w:t>
      </w:r>
      <w:proofErr w:type="spellStart"/>
      <w:r>
        <w:rPr>
          <w:rFonts w:cs="Arial"/>
          <w:sz w:val="19"/>
          <w:szCs w:val="19"/>
          <w:lang w:val="lt-LT"/>
        </w:rPr>
        <w:t>rvt</w:t>
      </w:r>
      <w:proofErr w:type="spellEnd"/>
      <w:r>
        <w:rPr>
          <w:rFonts w:cs="Arial"/>
          <w:sz w:val="19"/>
          <w:szCs w:val="19"/>
          <w:lang w:val="lt-LT"/>
        </w:rPr>
        <w:t>, *.</w:t>
      </w:r>
      <w:proofErr w:type="spellStart"/>
      <w:r>
        <w:rPr>
          <w:rFonts w:cs="Arial"/>
          <w:sz w:val="19"/>
          <w:szCs w:val="19"/>
          <w:lang w:val="lt-LT"/>
        </w:rPr>
        <w:t>pln</w:t>
      </w:r>
      <w:proofErr w:type="spellEnd"/>
      <w:r>
        <w:rPr>
          <w:rFonts w:cs="Arial"/>
          <w:sz w:val="19"/>
          <w:szCs w:val="19"/>
          <w:lang w:val="lt-LT"/>
        </w:rPr>
        <w:t xml:space="preserve"> ir kt.), informacinio modelio negrafinę dalį (*.</w:t>
      </w:r>
      <w:proofErr w:type="spellStart"/>
      <w:r>
        <w:rPr>
          <w:rFonts w:cs="Arial"/>
          <w:sz w:val="19"/>
          <w:szCs w:val="19"/>
          <w:lang w:val="lt-LT"/>
        </w:rPr>
        <w:t>dbf</w:t>
      </w:r>
      <w:proofErr w:type="spellEnd"/>
      <w:r>
        <w:rPr>
          <w:rFonts w:cs="Arial"/>
          <w:sz w:val="19"/>
          <w:szCs w:val="19"/>
          <w:lang w:val="lt-LT"/>
        </w:rPr>
        <w:t xml:space="preserve"> ar *.</w:t>
      </w:r>
      <w:proofErr w:type="spellStart"/>
      <w:r>
        <w:rPr>
          <w:rFonts w:cs="Arial"/>
          <w:sz w:val="19"/>
          <w:szCs w:val="19"/>
          <w:lang w:val="lt-LT"/>
        </w:rPr>
        <w:t>xlsx</w:t>
      </w:r>
      <w:proofErr w:type="spellEnd"/>
      <w:r>
        <w:rPr>
          <w:rFonts w:cs="Arial"/>
          <w:sz w:val="19"/>
          <w:szCs w:val="19"/>
          <w:lang w:val="lt-LT"/>
        </w:rPr>
        <w:t xml:space="preserve"> formatu), tekstinę dalį (*.</w:t>
      </w:r>
      <w:proofErr w:type="spellStart"/>
      <w:r>
        <w:rPr>
          <w:rFonts w:cs="Arial"/>
          <w:sz w:val="19"/>
          <w:szCs w:val="19"/>
          <w:lang w:val="lt-LT"/>
        </w:rPr>
        <w:t>pdf</w:t>
      </w:r>
      <w:proofErr w:type="spellEnd"/>
      <w:r>
        <w:rPr>
          <w:rFonts w:cs="Arial"/>
          <w:sz w:val="19"/>
          <w:szCs w:val="19"/>
          <w:lang w:val="lt-LT"/>
        </w:rPr>
        <w:t xml:space="preserve"> ir *.</w:t>
      </w:r>
      <w:proofErr w:type="spellStart"/>
      <w:r>
        <w:rPr>
          <w:rFonts w:cs="Arial"/>
          <w:sz w:val="19"/>
          <w:szCs w:val="19"/>
          <w:lang w:val="lt-LT"/>
        </w:rPr>
        <w:t>docx</w:t>
      </w:r>
      <w:proofErr w:type="spellEnd"/>
      <w:r>
        <w:rPr>
          <w:rFonts w:cs="Arial"/>
          <w:sz w:val="19"/>
          <w:szCs w:val="19"/>
          <w:lang w:val="lt-LT"/>
        </w:rPr>
        <w:t xml:space="preserve"> arba kt. analogiškais formatais), jeigu Techninėje užduotyje nenustatyta kitaip.</w:t>
      </w:r>
    </w:p>
    <w:p w14:paraId="4F35DCF0"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Paslaugų ataskaita</w:t>
      </w:r>
      <w:r>
        <w:rPr>
          <w:rFonts w:cs="Arial"/>
          <w:sz w:val="19"/>
          <w:szCs w:val="19"/>
          <w:highlight w:val="lightGray"/>
          <w:lang w:val="lt-LT"/>
        </w:rPr>
        <w:t>]</w:t>
      </w:r>
      <w:r>
        <w:rPr>
          <w:rFonts w:cs="Arial"/>
          <w:sz w:val="19"/>
          <w:szCs w:val="19"/>
          <w:lang w:val="lt-LT"/>
        </w:rPr>
        <w:t xml:space="preserve"> Užsakovui pareikalavus, ne vėliau kaip per 3 darbo dienas, pateikti Užsakovui raštišką ataskaitą apie pagal šią Sutartį suteiktas Paslaugas.</w:t>
      </w:r>
    </w:p>
    <w:p w14:paraId="6069BBD3"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PP ir Projektui</w:t>
      </w:r>
      <w:r>
        <w:rPr>
          <w:rFonts w:cs="Arial"/>
          <w:sz w:val="19"/>
          <w:szCs w:val="19"/>
          <w:highlight w:val="lightGray"/>
          <w:lang w:val="lt-LT"/>
        </w:rPr>
        <w:t>]</w:t>
      </w:r>
      <w:r>
        <w:rPr>
          <w:rFonts w:cs="Arial"/>
          <w:sz w:val="19"/>
          <w:szCs w:val="19"/>
          <w:lang w:val="lt-LT"/>
        </w:rPr>
        <w:t xml:space="preserve"> Užtikrinti, kad PP ir Projektai atitiktų Įstatymų, normatyvinių statybos techninių, normatyvinių statinio saugos ir paskirties dokumentų reikalavimus, nepažeistų valstybės, visuomenės bei trečiųjų asmenų interesų.</w:t>
      </w:r>
    </w:p>
    <w:p w14:paraId="53578948"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9"/>
          <w:szCs w:val="19"/>
          <w:highlight w:val="lightGray"/>
          <w:lang w:val="lt-LT"/>
        </w:rPr>
        <w:t>PP ir</w:t>
      </w:r>
      <w:r>
        <w:rPr>
          <w:rFonts w:cs="Arial"/>
          <w:sz w:val="19"/>
          <w:szCs w:val="19"/>
          <w:highlight w:val="lightGray"/>
          <w:lang w:val="lt-LT"/>
        </w:rPr>
        <w:t xml:space="preserve"> </w:t>
      </w:r>
      <w:r>
        <w:rPr>
          <w:rFonts w:cs="Arial"/>
          <w:b/>
          <w:bCs/>
          <w:sz w:val="18"/>
          <w:szCs w:val="18"/>
          <w:highlight w:val="lightGray"/>
          <w:lang w:val="lt-LT"/>
        </w:rPr>
        <w:t>Projekto racionalumas</w:t>
      </w:r>
      <w:r>
        <w:rPr>
          <w:rFonts w:cs="Arial"/>
          <w:sz w:val="19"/>
          <w:szCs w:val="19"/>
          <w:highlight w:val="lightGray"/>
          <w:lang w:val="lt-LT"/>
        </w:rPr>
        <w:t>]</w:t>
      </w:r>
      <w:r>
        <w:rPr>
          <w:rFonts w:cs="Arial"/>
          <w:sz w:val="19"/>
          <w:szCs w:val="19"/>
          <w:lang w:val="lt-LT"/>
        </w:rPr>
        <w:t>. Imtis visų reikalingų priemonių, iniciatyvos bei kitaip aktyviai veikti, kad Sutartis būtų įgyvendinta racionaliausiu ir ekonomiškiausiu būdu. Užsakovui pareikalavus, ekonomiškai pagrįsti PP bei Projekto sprendinius ir pagrįsti jų pasirinkimo racionalumą.</w:t>
      </w:r>
    </w:p>
    <w:p w14:paraId="603A841E" w14:textId="77777777" w:rsidR="006403CE" w:rsidRDefault="00044DB1">
      <w:pPr>
        <w:pStyle w:val="Engl12"/>
        <w:numPr>
          <w:ilvl w:val="2"/>
          <w:numId w:val="1"/>
        </w:numPr>
        <w:spacing w:after="120"/>
        <w:ind w:left="709" w:hanging="709"/>
      </w:pPr>
      <w:r>
        <w:rPr>
          <w:rFonts w:cs="Arial"/>
          <w:sz w:val="19"/>
          <w:szCs w:val="19"/>
          <w:lang w:val="lt-LT"/>
        </w:rPr>
        <w:t>[</w:t>
      </w:r>
      <w:r>
        <w:rPr>
          <w:rFonts w:cs="Arial"/>
          <w:b/>
          <w:bCs/>
          <w:sz w:val="19"/>
          <w:szCs w:val="19"/>
          <w:lang w:val="lt-LT"/>
        </w:rPr>
        <w:t>reikalavimai PP</w:t>
      </w:r>
      <w:r>
        <w:rPr>
          <w:rFonts w:cs="Arial"/>
          <w:sz w:val="19"/>
          <w:szCs w:val="19"/>
          <w:lang w:val="lt-LT"/>
        </w:rPr>
        <w:t>] Parengti PP pagal techninėje užduotyje numatytus reikalavimus, Valstybės institucijų išduotas prisijungimo sąlygas, specialiuosius architektūros reikalavimus ir kitus reikalavimus, taikomus projektavimui bei laikantis galiojančiuose teisės aktuose įtvirtintų reikalavimų. Projektuotojo parengtų PP apimtis ir detalumas turi atitikti teisės aktuose įtvirtintą PP sudėtį ir reikalavimas, būti pakankama Užsakovo (statytojo) sumanymui suprasti, gauti statybą leidžiantį dokumentą (SLD) ir parengti Techninį darbo projektą (TDP).</w:t>
      </w:r>
    </w:p>
    <w:p w14:paraId="3FEB617E"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Projektui</w:t>
      </w:r>
      <w:r>
        <w:rPr>
          <w:rFonts w:cs="Arial"/>
          <w:sz w:val="19"/>
          <w:szCs w:val="19"/>
          <w:highlight w:val="lightGray"/>
          <w:lang w:val="lt-LT"/>
        </w:rPr>
        <w:t>]</w:t>
      </w:r>
      <w:r>
        <w:rPr>
          <w:rFonts w:cs="Arial"/>
          <w:sz w:val="19"/>
          <w:szCs w:val="19"/>
          <w:lang w:val="lt-LT"/>
        </w:rPr>
        <w:t xml:space="preserve"> Parengti Projektą taip, kad jame būtų pakankamai ir pakankamo detalumo junginių (mazgų), užtikrinančių, kad pagal parengtą Projektą būtų galima suskaičiuoti tikslią sąmatinę kainą.</w:t>
      </w:r>
    </w:p>
    <w:p w14:paraId="4407FC82"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Projektui</w:t>
      </w:r>
      <w:r>
        <w:rPr>
          <w:rFonts w:cs="Arial"/>
          <w:sz w:val="19"/>
          <w:szCs w:val="19"/>
          <w:highlight w:val="lightGray"/>
          <w:lang w:val="lt-LT"/>
        </w:rPr>
        <w:t>]</w:t>
      </w:r>
      <w:r>
        <w:rPr>
          <w:rFonts w:cs="Arial"/>
          <w:sz w:val="19"/>
          <w:szCs w:val="19"/>
          <w:lang w:val="lt-LT"/>
        </w:rPr>
        <w:t xml:space="preserve"> Parengti visas būtinas Projektų sudedamąsias dalis, brėžinius, kuriuose būtų visi reikalingi planai, pjūviai, mazgai, technines specifikacijas, medžiagų ir darbų kiekių žiniaraščius, skaičiuojamosios kainos dalį bei konkursinius žiniaraščius Rangos darbų pirkimui.</w:t>
      </w:r>
    </w:p>
    <w:p w14:paraId="016EE9FC"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Projektui</w:t>
      </w:r>
      <w:r>
        <w:rPr>
          <w:rFonts w:cs="Arial"/>
          <w:sz w:val="19"/>
          <w:szCs w:val="19"/>
          <w:highlight w:val="lightGray"/>
          <w:lang w:val="lt-LT"/>
        </w:rPr>
        <w:t>]</w:t>
      </w:r>
      <w:r>
        <w:rPr>
          <w:rFonts w:cs="Arial"/>
          <w:sz w:val="19"/>
          <w:szCs w:val="19"/>
          <w:lang w:val="lt-LT"/>
        </w:rPr>
        <w:t xml:space="preserve"> Parengtame Projekte bei sąmatose numatyti visus darbus ir išlaidas, reikalingus užtikrinti projektuojamo objekto ar jo sudėtinių dalių funkcinę paskirtį.</w:t>
      </w:r>
    </w:p>
    <w:p w14:paraId="17132B76"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reikalavimai TS</w:t>
      </w:r>
      <w:r>
        <w:rPr>
          <w:rFonts w:cs="Arial"/>
          <w:sz w:val="19"/>
          <w:szCs w:val="19"/>
          <w:highlight w:val="lightGray"/>
          <w:lang w:val="lt-LT"/>
        </w:rPr>
        <w:t>]</w:t>
      </w:r>
      <w:r>
        <w:rPr>
          <w:rFonts w:cs="Arial"/>
          <w:sz w:val="19"/>
          <w:szCs w:val="19"/>
          <w:lang w:val="lt-LT"/>
        </w:rPr>
        <w:t xml:space="preserve"> Parengti Projektui reikalingas technines specifikacijas, kurios būtų išsamios ir detalios bei privalo užtikrinti konkurenciją ir nediskriminuoti tiekėjų, t. y. turi atitikti VPĮ 37 straipsnio reikalavimus. Projektuotojas įsipareigoja Užsakovo reikalavimu ne vėliau kaip per 3 (tris) darbo dienas pateikti dokumentus, patvirtinančius, kad Projekte nurodomoms techninėms specifikacijoms atitinkančius statybos produktus, medžiagas ir įrenginius gali tiekti ne mažiau kaip trys tiekėjai.</w:t>
      </w:r>
    </w:p>
    <w:p w14:paraId="55770936"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netinkami nurodymai</w:t>
      </w:r>
      <w:r>
        <w:rPr>
          <w:rFonts w:cs="Arial"/>
          <w:sz w:val="19"/>
          <w:szCs w:val="19"/>
          <w:highlight w:val="lightGray"/>
          <w:lang w:val="lt-LT"/>
        </w:rPr>
        <w:t>]</w:t>
      </w:r>
      <w:r>
        <w:rPr>
          <w:rFonts w:cs="Arial"/>
          <w:sz w:val="19"/>
          <w:szCs w:val="19"/>
          <w:lang w:val="lt-LT"/>
        </w:rPr>
        <w:t xml:space="preserve"> Raštu informuoti Užsakovą, jei, Projektuotojo manymu, Užsakovo teikiami nurodymai nėra racionalūs ar yra ekonomiškai nenaudingi, prieštarauja Įstatymams ir (ar) gali turėti kitokių neigiamų pasekmių Projekto įgyvendinimui.</w:t>
      </w:r>
    </w:p>
    <w:p w14:paraId="52A93C90"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gamybiniai pasitarimai</w:t>
      </w:r>
      <w:r>
        <w:rPr>
          <w:rFonts w:cs="Arial"/>
          <w:sz w:val="19"/>
          <w:szCs w:val="19"/>
          <w:highlight w:val="lightGray"/>
          <w:lang w:val="lt-LT"/>
        </w:rPr>
        <w:t>]</w:t>
      </w:r>
      <w:r>
        <w:rPr>
          <w:rFonts w:cs="Arial"/>
          <w:sz w:val="19"/>
          <w:szCs w:val="19"/>
          <w:lang w:val="lt-LT"/>
        </w:rPr>
        <w:t xml:space="preserve"> Užsakovui pageidaujant, neatlygintinai dalyvauti visuose Užsakovo nurodytuose Užsakovo ar Rangovo organizuojamuose gamybiniuose, koordinaciniuose ir kituose susirinkimuose bei pasitarimuose (jeigu jie rengiami), kuriuose yra sprendžiami ir aptariami su Projektų rengimu ir įgyvendinimu susiję klausimai, konsultuoti su PP bei Projektu susijusiais klausimais ir (ar) užtikrinti, kad tokiuose pasitarimuose dalyvautų PP, Projektų ir jų dalių vadovai ar kiti paskirti asmenys.</w:t>
      </w:r>
    </w:p>
    <w:p w14:paraId="41853DAC"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atsakymai tiekėjams</w:t>
      </w:r>
      <w:r>
        <w:rPr>
          <w:rFonts w:cs="Arial"/>
          <w:sz w:val="19"/>
          <w:szCs w:val="19"/>
          <w:highlight w:val="lightGray"/>
          <w:lang w:val="lt-LT"/>
        </w:rPr>
        <w:t>]</w:t>
      </w:r>
      <w:r>
        <w:rPr>
          <w:rFonts w:cs="Arial"/>
          <w:sz w:val="19"/>
          <w:szCs w:val="19"/>
          <w:lang w:val="lt-LT"/>
        </w:rPr>
        <w:t xml:space="preserve"> Užsakovui paskelbus Projektavimo paslaugų ar Rangos pirkimą, Projektuotojas, gavęs paklausimą, turi pateikti raštiškus paaiškinimus per Specialiojoje dalyje nurodytą ar kitą Užsakovo nustatytą protingą terminą (vadovaujantis VPĮ nuostatomis), ir, prireikus, atitinkamai pataisyti PP ar Projektą </w:t>
      </w:r>
      <w:r>
        <w:rPr>
          <w:rFonts w:cs="Arial"/>
          <w:sz w:val="19"/>
          <w:szCs w:val="19"/>
          <w:highlight w:val="lightGray"/>
          <w:lang w:val="lt-LT"/>
        </w:rPr>
        <w:t>per 10 darbo dienų</w:t>
      </w:r>
      <w:r>
        <w:rPr>
          <w:rFonts w:cs="Arial"/>
          <w:sz w:val="19"/>
          <w:szCs w:val="19"/>
          <w:lang w:val="lt-LT"/>
        </w:rPr>
        <w:t xml:space="preserve"> ar per Specialiojoje dalyje nurodytą terminą nuo pastabų gavimo dienos.</w:t>
      </w:r>
    </w:p>
    <w:p w14:paraId="2F9BD5C3" w14:textId="77777777" w:rsidR="006403CE" w:rsidRDefault="00044DB1">
      <w:pPr>
        <w:pStyle w:val="Engl12"/>
        <w:numPr>
          <w:ilvl w:val="2"/>
          <w:numId w:val="1"/>
        </w:numPr>
        <w:tabs>
          <w:tab w:val="left" w:pos="709"/>
        </w:tabs>
        <w:spacing w:after="120"/>
        <w:ind w:left="709" w:hanging="709"/>
      </w:pPr>
      <w:r>
        <w:rPr>
          <w:rFonts w:cs="Arial"/>
          <w:sz w:val="19"/>
          <w:szCs w:val="19"/>
          <w:highlight w:val="lightGray"/>
          <w:lang w:val="lt-LT"/>
        </w:rPr>
        <w:t>[</w:t>
      </w:r>
      <w:r>
        <w:rPr>
          <w:rFonts w:cs="Arial"/>
          <w:b/>
          <w:bCs/>
          <w:sz w:val="18"/>
          <w:szCs w:val="18"/>
          <w:highlight w:val="lightGray"/>
          <w:lang w:val="lt-LT"/>
        </w:rPr>
        <w:t>CA draudimas</w:t>
      </w:r>
      <w:r>
        <w:rPr>
          <w:rFonts w:cs="Arial"/>
          <w:sz w:val="19"/>
          <w:szCs w:val="19"/>
          <w:highlight w:val="lightGray"/>
          <w:lang w:val="lt-LT"/>
        </w:rPr>
        <w:t>]</w:t>
      </w:r>
      <w:r>
        <w:rPr>
          <w:rFonts w:cs="Arial"/>
          <w:sz w:val="19"/>
          <w:szCs w:val="19"/>
          <w:lang w:val="lt-LT"/>
        </w:rPr>
        <w:t xml:space="preserve"> Per Sutartyje nustatytą terminą pateikti Užsakovui statinio projektuotojo civilinės atsakomybės </w:t>
      </w:r>
      <w:r>
        <w:rPr>
          <w:rFonts w:cs="Arial"/>
          <w:sz w:val="19"/>
          <w:szCs w:val="19"/>
          <w:lang w:val="lt-LT" w:eastAsia="lt-LT"/>
        </w:rPr>
        <w:t>privalomojo draudimo sutarties kopiją, taip pat u</w:t>
      </w:r>
      <w:r>
        <w:rPr>
          <w:rFonts w:cs="Arial"/>
          <w:sz w:val="19"/>
          <w:szCs w:val="19"/>
          <w:lang w:val="lt-LT"/>
        </w:rPr>
        <w:t>žtikrinti, kad tokia draudimo sutartis nenutrūkstamai galiotų nuo projektavimo pradžios iki SLD gavimo dienos, o jei Projektuotojas rengia TDP ir statinio garantiniu laikotarpiu, nurodytu LR CK 6.698 str. 1 dalyje. Jeigu, įvykus draudiminiam įvykiui, draudimo sumos neužtenka padengti visų nuostolių, Projektuotojas padengia nuostolius, viršijančius civilinės atsakomybės draudimo išmokų dydį.</w:t>
      </w:r>
    </w:p>
    <w:p w14:paraId="0864715C"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PVP</w:t>
      </w:r>
      <w:r>
        <w:rPr>
          <w:rFonts w:cs="Arial"/>
          <w:sz w:val="19"/>
          <w:szCs w:val="19"/>
          <w:highlight w:val="lightGray"/>
          <w:lang w:val="lt-LT"/>
        </w:rPr>
        <w:t>]</w:t>
      </w:r>
      <w:r>
        <w:rPr>
          <w:rFonts w:cs="Arial"/>
          <w:sz w:val="19"/>
          <w:szCs w:val="19"/>
          <w:lang w:val="lt-LT"/>
        </w:rPr>
        <w:t xml:space="preserve"> (taikoma, jei PVP nurodytos Specialiojoje dalyje) Visą objekto statybos laikotarpį atlikti visų Projektų sudedamųjų dalių sprendinių vykdymo priežiūrą pagal Įstatymų ir Sutarties nuostatas, įskaitant Lietuvos Respublikos statybos įstatymo, statybos techninių reglamentų STR 1.06.01:2016 „Statybos darbai. Statinio statybos priežiūra“ ir STR 1.04.04:2017 „Statinio projektavimas, projekto ekspertizė“ nuostatas.</w:t>
      </w:r>
    </w:p>
    <w:p w14:paraId="105D8FE5"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PVP tvarka</w:t>
      </w:r>
      <w:r>
        <w:rPr>
          <w:rFonts w:cs="Arial"/>
          <w:sz w:val="19"/>
          <w:szCs w:val="19"/>
          <w:highlight w:val="lightGray"/>
          <w:lang w:val="lt-LT"/>
        </w:rPr>
        <w:t>]</w:t>
      </w:r>
      <w:r>
        <w:rPr>
          <w:rFonts w:cs="Arial"/>
          <w:sz w:val="19"/>
          <w:szCs w:val="19"/>
          <w:lang w:val="lt-LT"/>
        </w:rPr>
        <w:t xml:space="preserve"> (taikoma, jei PVP nurodytos Specialiojoje dalyje) Priežiūros paslaugų teikimo metu lankytis Rangos darbų vykdymo objekte (statybvietėje) tokiu periodiškumu, kuris užtikrintų tinkamą Projekto vykdymo priežiūros atlikimą, tačiau visais atvejais ne mažiau kaip tai nurodyta Techninėje užduotyje ar Specialiojoje dalyje, o esant pagrįstam Užsakovo nurodymui, ir dažniau, taip pat Užsakovo arba Rangovo prašymu (nurodymu) dalyvauti Užsakovo ar Rangovo organizuojamuose gamybiniuose pasitarimuose.</w:t>
      </w:r>
    </w:p>
    <w:p w14:paraId="706603E1"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klaidų taisymas</w:t>
      </w:r>
      <w:r>
        <w:rPr>
          <w:rFonts w:cs="Arial"/>
          <w:sz w:val="19"/>
          <w:szCs w:val="19"/>
          <w:highlight w:val="lightGray"/>
          <w:lang w:val="lt-LT"/>
        </w:rPr>
        <w:t>]</w:t>
      </w:r>
      <w:r>
        <w:rPr>
          <w:rFonts w:cs="Arial"/>
          <w:sz w:val="19"/>
          <w:szCs w:val="19"/>
          <w:lang w:val="lt-LT"/>
        </w:rPr>
        <w:t xml:space="preserve"> Organizuoti ir neatlygintinai atlikti Rangos metu pastebėtų PP ir Projekto sprendinių klaidų taisymą.</w:t>
      </w:r>
    </w:p>
    <w:p w14:paraId="14AFB7B7"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keitimai PVP metu</w:t>
      </w:r>
      <w:r>
        <w:rPr>
          <w:rFonts w:cs="Arial"/>
          <w:sz w:val="19"/>
          <w:szCs w:val="19"/>
          <w:highlight w:val="lightGray"/>
          <w:lang w:val="lt-LT"/>
        </w:rPr>
        <w:t>]</w:t>
      </w:r>
      <w:r>
        <w:rPr>
          <w:rFonts w:cs="Arial"/>
          <w:sz w:val="19"/>
          <w:szCs w:val="19"/>
          <w:lang w:val="lt-LT"/>
        </w:rPr>
        <w:t xml:space="preserve"> Projekto vykdymo priežiūros metu atliekamus Projekto sprendinių keitimus atlikti Įstatymų, įskaitant STR 1.04.04:2017 „Statinio projektavimas, projekto ekspertizė“ VI skyriuje nustatyta tvarka, pakeitimus įregistruoti Statybos darbų žurnale.</w:t>
      </w:r>
    </w:p>
    <w:p w14:paraId="3427AD64"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Projekto keitimai PVP metu</w:t>
      </w:r>
      <w:r>
        <w:rPr>
          <w:rFonts w:cs="Arial"/>
          <w:sz w:val="19"/>
          <w:szCs w:val="19"/>
          <w:highlight w:val="lightGray"/>
          <w:lang w:val="lt-LT"/>
        </w:rPr>
        <w:t>]</w:t>
      </w:r>
      <w:r>
        <w:rPr>
          <w:rFonts w:cs="Arial"/>
          <w:sz w:val="19"/>
          <w:szCs w:val="19"/>
          <w:lang w:val="lt-LT"/>
        </w:rPr>
        <w:t xml:space="preserve"> Statinio projekto vykdymo priežiūros vadovas ir statinio projekto dalies vykdymo priežiūros vadovas, atliekantys Projektų (Projektų dalių) vykdymo priežiūrą, privalo užtikrinti, kad visais atvejais atlikti Projekto (Projekto dalių) sprendinių pakeitimai atitiktų Reglamente (ES) Nr. 305/2011 nurodytus esminius statinių reikalavimus, normatyvinių statybos techninių ir normatyvinių statinio saugos ir paskirties dokumentų reikalavimus. Visais atvejais tokie pakeitimai turi būti suderinti su Užsakovu raštu.</w:t>
      </w:r>
    </w:p>
    <w:p w14:paraId="71339ADC"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aktų pasirašymas PVP metu</w:t>
      </w:r>
      <w:r>
        <w:rPr>
          <w:rFonts w:cs="Arial"/>
          <w:sz w:val="19"/>
          <w:szCs w:val="19"/>
          <w:highlight w:val="lightGray"/>
          <w:lang w:val="lt-LT"/>
        </w:rPr>
        <w:t>]</w:t>
      </w:r>
      <w:r>
        <w:rPr>
          <w:rFonts w:cs="Arial"/>
          <w:sz w:val="19"/>
          <w:szCs w:val="19"/>
          <w:lang w:val="lt-LT"/>
        </w:rPr>
        <w:t xml:space="preserve"> 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63C8D957"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PVP ataskaitos</w:t>
      </w:r>
      <w:r>
        <w:rPr>
          <w:rFonts w:cs="Arial"/>
          <w:sz w:val="19"/>
          <w:szCs w:val="19"/>
          <w:highlight w:val="lightGray"/>
          <w:lang w:val="lt-LT"/>
        </w:rPr>
        <w:t>]</w:t>
      </w:r>
      <w:r>
        <w:rPr>
          <w:rFonts w:cs="Arial"/>
          <w:sz w:val="19"/>
          <w:szCs w:val="19"/>
          <w:lang w:val="lt-LT"/>
        </w:rPr>
        <w:t xml:space="preserve"> Teikti Užsakovui Projektų vykdymo priežiūros ataskaitas (Priežiūros paslaugų ataskaitas): </w:t>
      </w:r>
      <w:r>
        <w:rPr>
          <w:rFonts w:cs="Arial"/>
          <w:b/>
          <w:bCs/>
          <w:sz w:val="19"/>
          <w:szCs w:val="19"/>
          <w:lang w:val="lt-LT"/>
        </w:rPr>
        <w:t>1)</w:t>
      </w:r>
      <w:r>
        <w:rPr>
          <w:rFonts w:cs="Arial"/>
          <w:sz w:val="19"/>
          <w:szCs w:val="19"/>
          <w:lang w:val="lt-LT"/>
        </w:rPr>
        <w:t xml:space="preserve"> </w:t>
      </w:r>
      <w:r>
        <w:rPr>
          <w:rFonts w:cs="Arial"/>
          <w:i/>
          <w:iCs/>
          <w:sz w:val="19"/>
          <w:szCs w:val="19"/>
          <w:lang w:val="lt-LT"/>
        </w:rPr>
        <w:t>tarpines</w:t>
      </w:r>
      <w:r>
        <w:rPr>
          <w:rFonts w:cs="Arial"/>
          <w:sz w:val="19"/>
          <w:szCs w:val="19"/>
          <w:lang w:val="lt-LT"/>
        </w:rPr>
        <w:t xml:space="preserve"> Priežiūros paslaugų ataskaitas, kurios rengiamos ne rečiau kaip kas 3 mėnesiai. Jose turi būti glaustai aprašoma statinio projekto vykdymo priežiūros eiga, rekomendacijos ir išvados dėl vykdomų darbų atitikimo projekto sprendiniams, pateikiamos pastabos, įrašytos statybos žurnale ir (ar) pateiktos oficialiais pranešimais, užpildoma ir pateikiama statinio projekto (visų sudedamųjų dalių) projektinių sprendinių pakeitimų lentelė; </w:t>
      </w:r>
      <w:r>
        <w:rPr>
          <w:rFonts w:cs="Arial"/>
          <w:b/>
          <w:bCs/>
          <w:sz w:val="19"/>
          <w:szCs w:val="19"/>
          <w:lang w:val="lt-LT"/>
        </w:rPr>
        <w:t>2)</w:t>
      </w:r>
      <w:r>
        <w:rPr>
          <w:rFonts w:cs="Arial"/>
          <w:sz w:val="19"/>
          <w:szCs w:val="19"/>
          <w:lang w:val="lt-LT"/>
        </w:rPr>
        <w:t xml:space="preserve"> </w:t>
      </w:r>
      <w:r>
        <w:rPr>
          <w:rFonts w:cs="Arial"/>
          <w:i/>
          <w:iCs/>
          <w:sz w:val="19"/>
          <w:szCs w:val="19"/>
          <w:lang w:val="lt-LT"/>
        </w:rPr>
        <w:t>baigiamąją</w:t>
      </w:r>
      <w:r>
        <w:rPr>
          <w:rFonts w:cs="Arial"/>
          <w:sz w:val="19"/>
          <w:szCs w:val="19"/>
          <w:lang w:val="lt-LT"/>
        </w:rPr>
        <w:t xml:space="preserve"> Priežiūros paslaugų ataskaitą. Šioje ataskaitoje turi būti glaustai aprašoma statinio projekto vykdymo priežiūros eiga, pateikiamos rekomendacijos statinio eksploatavimui, užpildoma ir pateikiama baigtinė statinio projekto (visų sudedamųjų dalių) projektinių sprendinių pakeitimų lentelė. Paslaugų teikėjas kartu su statybos rangovu suformuoja ir kėlimui į IS „</w:t>
      </w:r>
      <w:proofErr w:type="spellStart"/>
      <w:r>
        <w:rPr>
          <w:rFonts w:cs="Arial"/>
          <w:sz w:val="19"/>
          <w:szCs w:val="19"/>
          <w:lang w:val="lt-LT"/>
        </w:rPr>
        <w:t>Infostatyba</w:t>
      </w:r>
      <w:proofErr w:type="spellEnd"/>
      <w:r>
        <w:rPr>
          <w:rFonts w:cs="Arial"/>
          <w:sz w:val="19"/>
          <w:szCs w:val="19"/>
          <w:lang w:val="lt-LT"/>
        </w:rPr>
        <w:t>“ parengia statinio projekto galutines projekto sprendinių dokumentų laidas, įformintas STR 1.04.04:2017 „Statinio projektavimas, projekto ekspertizė“ ir LST 1516:2015 „Statinio projektas. Bendrieji įforminimo reikalavimai“ nustatyta tvarka.</w:t>
      </w:r>
    </w:p>
    <w:p w14:paraId="2B46BC58"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statybos užbaigimas</w:t>
      </w:r>
      <w:r>
        <w:rPr>
          <w:rFonts w:cs="Arial"/>
          <w:sz w:val="19"/>
          <w:szCs w:val="19"/>
          <w:highlight w:val="lightGray"/>
          <w:lang w:val="lt-LT"/>
        </w:rPr>
        <w:t>]</w:t>
      </w:r>
      <w:r>
        <w:rPr>
          <w:rFonts w:cs="Arial"/>
          <w:sz w:val="19"/>
          <w:szCs w:val="19"/>
          <w:lang w:val="lt-LT"/>
        </w:rPr>
        <w:t xml:space="preserve"> Dalyvauti Statybos užbaigimo procedūrose, kartu su Rangovu parengti visą būtiną dokumentaciją, kuri teikiama komisijos darbui ir IS „</w:t>
      </w:r>
      <w:proofErr w:type="spellStart"/>
      <w:r>
        <w:rPr>
          <w:rFonts w:cs="Arial"/>
          <w:sz w:val="19"/>
          <w:szCs w:val="19"/>
          <w:lang w:val="lt-LT"/>
        </w:rPr>
        <w:t>Infostatyba</w:t>
      </w:r>
      <w:proofErr w:type="spellEnd"/>
      <w:r>
        <w:rPr>
          <w:rFonts w:cs="Arial"/>
          <w:sz w:val="19"/>
          <w:szCs w:val="19"/>
          <w:lang w:val="lt-LT"/>
        </w:rPr>
        <w:t>“ Statybos užbaigimo procedūroms atlikti.</w:t>
      </w:r>
    </w:p>
    <w:p w14:paraId="53B4385C" w14:textId="77777777" w:rsidR="006403CE" w:rsidRDefault="00044DB1">
      <w:pPr>
        <w:pStyle w:val="Engl12"/>
        <w:numPr>
          <w:ilvl w:val="2"/>
          <w:numId w:val="1"/>
        </w:numPr>
        <w:spacing w:after="120"/>
        <w:ind w:left="709" w:hanging="709"/>
      </w:pPr>
      <w:r>
        <w:rPr>
          <w:rFonts w:cs="Arial"/>
          <w:sz w:val="19"/>
          <w:szCs w:val="19"/>
          <w:highlight w:val="lightGray"/>
          <w:lang w:val="lt-LT"/>
        </w:rPr>
        <w:t>[</w:t>
      </w:r>
      <w:r>
        <w:rPr>
          <w:rFonts w:cs="Arial"/>
          <w:b/>
          <w:bCs/>
          <w:sz w:val="18"/>
          <w:szCs w:val="18"/>
          <w:highlight w:val="lightGray"/>
          <w:lang w:val="lt-LT"/>
        </w:rPr>
        <w:t>konfidenciali informacija</w:t>
      </w:r>
      <w:r>
        <w:rPr>
          <w:rFonts w:cs="Arial"/>
          <w:sz w:val="19"/>
          <w:szCs w:val="19"/>
          <w:highlight w:val="lightGray"/>
          <w:lang w:val="lt-LT"/>
        </w:rPr>
        <w:t>]</w:t>
      </w:r>
      <w:r>
        <w:rPr>
          <w:rFonts w:cs="Arial"/>
          <w:sz w:val="19"/>
          <w:szCs w:val="19"/>
          <w:lang w:val="lt-LT"/>
        </w:rPr>
        <w:t xml:space="preserve"> Saugoti Užsakovo ir Pastato naudotojų komercines paslaptis bei kitą konfidencialią informaciją, susijusią su šios Sutarties vykdymu, neteikti duomenų apie projektavimą (projektinius sprendinius, Pastato statybos skaičiuojamąją kainą ir kt.) tretiesiems asmenims be Užsakovo sutikimo, išskyrus teisės aktuose numatytus atvejus.</w:t>
      </w:r>
    </w:p>
    <w:p w14:paraId="43E30AB2" w14:textId="77777777" w:rsidR="006403CE" w:rsidRDefault="00044DB1">
      <w:pPr>
        <w:pStyle w:val="Engl12"/>
        <w:numPr>
          <w:ilvl w:val="2"/>
          <w:numId w:val="1"/>
        </w:numPr>
        <w:spacing w:after="120"/>
        <w:ind w:left="709" w:hanging="709"/>
      </w:pPr>
      <w:r>
        <w:rPr>
          <w:rFonts w:cs="Arial"/>
          <w:bCs/>
          <w:sz w:val="19"/>
          <w:szCs w:val="19"/>
          <w:highlight w:val="lightGray"/>
          <w:lang w:val="lt-LT" w:eastAsia="lt-LT"/>
        </w:rPr>
        <w:t>[</w:t>
      </w:r>
      <w:r>
        <w:rPr>
          <w:rFonts w:cs="Arial"/>
          <w:b/>
          <w:sz w:val="18"/>
          <w:szCs w:val="18"/>
          <w:highlight w:val="lightGray"/>
          <w:lang w:val="lt-LT" w:eastAsia="lt-LT"/>
        </w:rPr>
        <w:t>nuostolių atlyginimas</w:t>
      </w:r>
      <w:r>
        <w:rPr>
          <w:rFonts w:cs="Arial"/>
          <w:bCs/>
          <w:sz w:val="19"/>
          <w:szCs w:val="19"/>
          <w:highlight w:val="lightGray"/>
          <w:lang w:val="lt-LT" w:eastAsia="lt-LT"/>
        </w:rPr>
        <w:t>]</w:t>
      </w:r>
      <w:r>
        <w:rPr>
          <w:rFonts w:cs="Arial"/>
          <w:bCs/>
          <w:sz w:val="19"/>
          <w:szCs w:val="19"/>
          <w:lang w:val="lt-LT" w:eastAsia="lt-LT"/>
        </w:rPr>
        <w:t xml:space="preserve"> Savo sąskaita atlyginti visus nuostolius Užsakovui ir tretiesiems asmenims, kurie atsirado dėl netinkamo Sutarties vykdymo ar jos nevykdymo.</w:t>
      </w:r>
    </w:p>
    <w:p w14:paraId="781E305E" w14:textId="77777777" w:rsidR="006403CE" w:rsidRDefault="00044DB1">
      <w:pPr>
        <w:pStyle w:val="Engl12"/>
        <w:numPr>
          <w:ilvl w:val="2"/>
          <w:numId w:val="1"/>
        </w:numPr>
        <w:spacing w:after="120"/>
        <w:ind w:left="709" w:hanging="709"/>
      </w:pPr>
      <w:r>
        <w:rPr>
          <w:rFonts w:cs="Arial"/>
          <w:bCs/>
          <w:sz w:val="19"/>
          <w:szCs w:val="19"/>
          <w:highlight w:val="lightGray"/>
          <w:lang w:val="lt-LT" w:eastAsia="lt-LT"/>
        </w:rPr>
        <w:t>[</w:t>
      </w:r>
      <w:r>
        <w:rPr>
          <w:rFonts w:cs="Arial"/>
          <w:b/>
          <w:sz w:val="18"/>
          <w:szCs w:val="18"/>
          <w:highlight w:val="lightGray"/>
          <w:lang w:val="lt-LT" w:eastAsia="lt-LT"/>
        </w:rPr>
        <w:t>atsakomybė</w:t>
      </w:r>
      <w:r>
        <w:rPr>
          <w:rFonts w:cs="Arial"/>
          <w:bCs/>
          <w:sz w:val="19"/>
          <w:szCs w:val="19"/>
          <w:highlight w:val="lightGray"/>
          <w:lang w:val="lt-LT" w:eastAsia="lt-LT"/>
        </w:rPr>
        <w:t>]</w:t>
      </w:r>
      <w:r>
        <w:rPr>
          <w:rFonts w:cs="Arial"/>
          <w:bCs/>
          <w:sz w:val="19"/>
          <w:szCs w:val="19"/>
          <w:lang w:val="lt-LT" w:eastAsia="lt-LT"/>
        </w:rPr>
        <w:t xml:space="preserve"> Atsakyti už objekto sugriuvimą ar defektus per garantinį terminą, jeigu objektas sugriuvo ar defektai buvo nustatyti dėl Projektuotojo kaltės per: penkerius metus; per dešimt metų – esant paslėptų statinio elementų (konstrukcijų, vamzdynų ir kt.); per dvidešimt metų – esant tyčia paslėptų defektų.</w:t>
      </w:r>
    </w:p>
    <w:p w14:paraId="393280F5" w14:textId="77777777" w:rsidR="006403CE" w:rsidRDefault="00044DB1">
      <w:pPr>
        <w:pStyle w:val="Engl12"/>
        <w:numPr>
          <w:ilvl w:val="2"/>
          <w:numId w:val="1"/>
        </w:numPr>
        <w:spacing w:after="120"/>
        <w:ind w:left="709" w:hanging="709"/>
      </w:pPr>
      <w:r>
        <w:rPr>
          <w:rFonts w:cs="Arial"/>
          <w:sz w:val="19"/>
          <w:szCs w:val="19"/>
          <w:lang w:val="lt-LT"/>
        </w:rPr>
        <w:t>vykdyti visas kitas Techninėje užduotyje, šioje Sutartyje ir Įstatymuose numatytas pareigas.</w:t>
      </w:r>
    </w:p>
    <w:p w14:paraId="618A05C0" w14:textId="77777777" w:rsidR="006403CE" w:rsidRDefault="00044DB1">
      <w:pPr>
        <w:pStyle w:val="Engl12"/>
        <w:numPr>
          <w:ilvl w:val="1"/>
          <w:numId w:val="1"/>
        </w:numPr>
        <w:spacing w:after="120"/>
        <w:ind w:left="709" w:hanging="709"/>
      </w:pPr>
      <w:r>
        <w:rPr>
          <w:rFonts w:cs="Arial"/>
          <w:b/>
          <w:bCs/>
          <w:sz w:val="19"/>
          <w:szCs w:val="19"/>
          <w:lang w:val="lt-LT"/>
        </w:rPr>
        <w:t>Projektuotojo pareigos rengiant Techninį darbo projektą</w:t>
      </w:r>
      <w:r>
        <w:rPr>
          <w:rFonts w:cs="Arial"/>
          <w:sz w:val="19"/>
          <w:szCs w:val="19"/>
          <w:lang w:val="lt-LT"/>
        </w:rPr>
        <w:t xml:space="preserve">. Jeigu pagal Specialiosios dalies ar Techninės užduoties sąlygas Projektuotojas privalo parengti Techninį darbo projektą, visu Techninio darbo projekto dalių rengimo ir projekto vykdymo priežiūros laikotarpiu Projektuotojas </w:t>
      </w:r>
      <w:proofErr w:type="spellStart"/>
      <w:r>
        <w:rPr>
          <w:rFonts w:cs="Arial"/>
          <w:i/>
          <w:iCs/>
          <w:sz w:val="19"/>
          <w:szCs w:val="19"/>
          <w:lang w:val="lt-LT"/>
        </w:rPr>
        <w:t>inter</w:t>
      </w:r>
      <w:proofErr w:type="spellEnd"/>
      <w:r>
        <w:rPr>
          <w:rFonts w:cs="Arial"/>
          <w:i/>
          <w:iCs/>
          <w:sz w:val="19"/>
          <w:szCs w:val="19"/>
          <w:lang w:val="lt-LT"/>
        </w:rPr>
        <w:t xml:space="preserve"> alia</w:t>
      </w:r>
      <w:r>
        <w:rPr>
          <w:rFonts w:cs="Arial"/>
          <w:sz w:val="19"/>
          <w:szCs w:val="19"/>
          <w:lang w:val="lt-LT"/>
        </w:rPr>
        <w:t xml:space="preserve"> privalomai įsipareigoja:</w:t>
      </w:r>
    </w:p>
    <w:p w14:paraId="070B9349" w14:textId="77777777" w:rsidR="006403CE" w:rsidRDefault="00044DB1">
      <w:pPr>
        <w:pStyle w:val="Engl12"/>
        <w:numPr>
          <w:ilvl w:val="2"/>
          <w:numId w:val="1"/>
        </w:numPr>
        <w:spacing w:after="120"/>
        <w:ind w:left="709" w:hanging="709"/>
      </w:pPr>
      <w:r>
        <w:rPr>
          <w:rFonts w:cs="Arial"/>
          <w:sz w:val="19"/>
          <w:szCs w:val="19"/>
          <w:lang w:val="it-IT"/>
        </w:rPr>
        <w:t>bendradarbiauti su Rangovu.</w:t>
      </w:r>
    </w:p>
    <w:p w14:paraId="621E06A6" w14:textId="77777777" w:rsidR="006403CE" w:rsidRDefault="00044DB1">
      <w:pPr>
        <w:pStyle w:val="Engl12"/>
        <w:numPr>
          <w:ilvl w:val="2"/>
          <w:numId w:val="1"/>
        </w:numPr>
        <w:spacing w:after="120"/>
        <w:ind w:left="709" w:hanging="709"/>
      </w:pPr>
      <w:r>
        <w:rPr>
          <w:rFonts w:cs="Arial"/>
          <w:sz w:val="19"/>
          <w:szCs w:val="19"/>
          <w:lang w:val="lt-LT"/>
        </w:rPr>
        <w:t xml:space="preserve">parengti Techninį darbo projektą Sutartyje nustatytais terminais, bet nė vėliau kaip iki Rangos darbų pradžios. </w:t>
      </w:r>
    </w:p>
    <w:p w14:paraId="34F1F1CF" w14:textId="77777777" w:rsidR="006403CE" w:rsidRDefault="00044DB1">
      <w:pPr>
        <w:pStyle w:val="Engl12"/>
        <w:numPr>
          <w:ilvl w:val="2"/>
          <w:numId w:val="1"/>
        </w:numPr>
        <w:spacing w:after="120"/>
        <w:ind w:left="709" w:hanging="709"/>
      </w:pPr>
      <w:r>
        <w:rPr>
          <w:rFonts w:cs="Arial"/>
          <w:sz w:val="19"/>
          <w:szCs w:val="19"/>
          <w:lang w:val="lt-LT"/>
        </w:rPr>
        <w:t>Techninio darbo projekto parengimas turi būti derinamas su Užsakovu ir Rangovu.</w:t>
      </w:r>
    </w:p>
    <w:p w14:paraId="40D6746E" w14:textId="77777777" w:rsidR="006403CE" w:rsidRDefault="00044DB1">
      <w:pPr>
        <w:pStyle w:val="Engl12"/>
        <w:numPr>
          <w:ilvl w:val="2"/>
          <w:numId w:val="1"/>
        </w:numPr>
        <w:spacing w:after="120"/>
        <w:ind w:left="709" w:hanging="709"/>
      </w:pPr>
      <w:r>
        <w:rPr>
          <w:rFonts w:cs="Arial"/>
          <w:sz w:val="19"/>
          <w:szCs w:val="19"/>
          <w:lang w:val="lt-LT"/>
        </w:rPr>
        <w:t>Užtikrinti, kad Techninio darbo projekto rengimo metu Projektuotojas nekeis Projektinių pasiūlymų esminių sprendinių, išskyrus atvejus, kada nustatomos PP klaidos ar kiti trūkumai, kuomet sprendiniai neatitinka teisės aktų reikalavimų arba PP sprendinių įgyvendinimas neigiamai paveiktų pastato ar jo dalių funkcionavimą bei eksploataciją. Projektuotojas visus PP keitimus Techninio darbo projekto rengimo metu turi suderinti su Užsakovu.</w:t>
      </w:r>
    </w:p>
    <w:p w14:paraId="7E3D7ED1" w14:textId="77777777" w:rsidR="006403CE" w:rsidRDefault="00044DB1">
      <w:pPr>
        <w:pStyle w:val="Engl12"/>
        <w:numPr>
          <w:ilvl w:val="2"/>
          <w:numId w:val="1"/>
        </w:numPr>
        <w:spacing w:after="120"/>
        <w:ind w:left="709" w:hanging="709"/>
      </w:pPr>
      <w:r>
        <w:rPr>
          <w:rFonts w:cs="Arial"/>
          <w:sz w:val="19"/>
          <w:szCs w:val="19"/>
          <w:lang w:val="lt-LT"/>
        </w:rPr>
        <w:t>Užtikrinti, kad Techninio darbo projekto sprendiniai atitiktų Projektiniuose pasiūlymuose įtvirtintus sprendinius.</w:t>
      </w:r>
    </w:p>
    <w:p w14:paraId="1837167C" w14:textId="77777777" w:rsidR="006403CE" w:rsidRDefault="00044DB1">
      <w:pPr>
        <w:pStyle w:val="Engl12"/>
        <w:numPr>
          <w:ilvl w:val="2"/>
          <w:numId w:val="1"/>
        </w:numPr>
        <w:spacing w:after="120"/>
        <w:ind w:left="709" w:hanging="709"/>
      </w:pPr>
      <w:r>
        <w:rPr>
          <w:rFonts w:cs="Arial"/>
          <w:sz w:val="19"/>
          <w:szCs w:val="19"/>
          <w:lang w:val="lt-LT"/>
        </w:rPr>
        <w:t xml:space="preserve">Teikti patarimus (įskaitant ir privalomus nurodymus) ir bet kokius paaiškinimus statybos rangovams (subrangovams). </w:t>
      </w:r>
    </w:p>
    <w:p w14:paraId="14663E95" w14:textId="77777777" w:rsidR="006403CE" w:rsidRDefault="00044DB1">
      <w:pPr>
        <w:pStyle w:val="Engl12"/>
        <w:numPr>
          <w:ilvl w:val="2"/>
          <w:numId w:val="1"/>
        </w:numPr>
        <w:spacing w:after="120"/>
        <w:ind w:left="709" w:hanging="709"/>
      </w:pPr>
      <w:r>
        <w:rPr>
          <w:rFonts w:cs="Arial"/>
          <w:sz w:val="19"/>
          <w:szCs w:val="19"/>
          <w:lang w:val="lt-LT"/>
        </w:rPr>
        <w:t>Teikti rekomendacijas ir imtis visų būtinų veiksmų, užtikrinant statinio statybos ir apdailos darbų kokybę ir atitiktį Techniniam darbo Projektui.</w:t>
      </w:r>
    </w:p>
    <w:p w14:paraId="317BA210" w14:textId="77777777" w:rsidR="006403CE" w:rsidRDefault="00044DB1">
      <w:pPr>
        <w:pStyle w:val="Engl12"/>
        <w:numPr>
          <w:ilvl w:val="2"/>
          <w:numId w:val="1"/>
        </w:numPr>
        <w:spacing w:after="120"/>
        <w:ind w:left="709" w:hanging="709"/>
      </w:pPr>
      <w:r>
        <w:rPr>
          <w:rFonts w:cs="Arial"/>
          <w:sz w:val="19"/>
          <w:szCs w:val="19"/>
          <w:lang w:val="lt-LT"/>
        </w:rPr>
        <w:t>Teikti rekomendacijas Užsakovui tais atvejais, kai Rangovas (subrangovai) nevykdo Projektuotojo rekomendacijų ir/ar nurodymų (kai Rangovas (subrangovai) pažeidžia Projektuotojo ar Užsakovo teises).</w:t>
      </w:r>
    </w:p>
    <w:p w14:paraId="6F0501AC" w14:textId="77777777" w:rsidR="006403CE" w:rsidRDefault="00044DB1">
      <w:pPr>
        <w:pStyle w:val="Engl12"/>
        <w:numPr>
          <w:ilvl w:val="1"/>
          <w:numId w:val="1"/>
        </w:numPr>
        <w:spacing w:after="120"/>
        <w:ind w:left="709" w:hanging="709"/>
      </w:pPr>
      <w:r>
        <w:rPr>
          <w:rFonts w:cs="Arial"/>
          <w:b/>
          <w:bCs/>
          <w:sz w:val="19"/>
          <w:szCs w:val="19"/>
          <w:lang w:val="lt-LT"/>
        </w:rPr>
        <w:t>PROJEKTUOTOJO TEISĖS</w:t>
      </w:r>
      <w:r>
        <w:rPr>
          <w:rFonts w:cs="Arial"/>
          <w:sz w:val="19"/>
          <w:szCs w:val="19"/>
          <w:lang w:val="lt-LT"/>
        </w:rPr>
        <w:t>. Projektuotojas turi teisę:</w:t>
      </w:r>
    </w:p>
    <w:p w14:paraId="2E1E16BA" w14:textId="77777777" w:rsidR="006403CE" w:rsidRDefault="00044DB1">
      <w:pPr>
        <w:pStyle w:val="Engl12"/>
        <w:numPr>
          <w:ilvl w:val="2"/>
          <w:numId w:val="1"/>
        </w:numPr>
        <w:spacing w:after="120"/>
        <w:ind w:left="709" w:hanging="709"/>
      </w:pPr>
      <w:r>
        <w:rPr>
          <w:rFonts w:cs="Arial"/>
          <w:sz w:val="19"/>
          <w:szCs w:val="19"/>
          <w:lang w:val="lt-LT"/>
        </w:rPr>
        <w:t>Teikti Užsakovui pasiūlymus dėl teikiamų Paslaugų, Užsakovo parengtų dokumentų, principinių sprendinių pakeitimo ir/ar patikslinimo tiek, kiek jie, Projektuotojo nuomone, galėtų pasitarnauti optimalių ir naudingiausių statinio statyboms sąlygų sudarymui. Projektuotojas parengtus pakeitimus ir/ar patikslinimus dėl atitinkamų sprendinių bei jų pagrįstumo įrodymus privalo pateikti Užsakovui raštu. Užsakovas, susipažinęs su Projektuotojo siūlomu pakeitimu ir/ar patikslinimu, informuoja Projektuotoją apie savo sprendimą pritarti ar nepritarti jam.</w:t>
      </w:r>
    </w:p>
    <w:p w14:paraId="535A9F22" w14:textId="77777777" w:rsidR="006403CE" w:rsidRDefault="00044DB1">
      <w:pPr>
        <w:pStyle w:val="Engl12"/>
        <w:numPr>
          <w:ilvl w:val="2"/>
          <w:numId w:val="1"/>
        </w:numPr>
        <w:spacing w:after="120"/>
        <w:ind w:left="709" w:hanging="709"/>
      </w:pPr>
      <w:r>
        <w:rPr>
          <w:rFonts w:cs="Arial"/>
          <w:bCs/>
          <w:iCs/>
          <w:sz w:val="19"/>
          <w:szCs w:val="19"/>
          <w:lang w:val="lt-LT"/>
        </w:rPr>
        <w:t>Reikalauti priimti tinkamai suteiktas Paslaugas ir sumokėti Sutartyje nustatyta tvarka.</w:t>
      </w:r>
    </w:p>
    <w:p w14:paraId="5697B2B8" w14:textId="77777777" w:rsidR="006403CE" w:rsidRDefault="00044DB1">
      <w:pPr>
        <w:pStyle w:val="Engl12"/>
        <w:numPr>
          <w:ilvl w:val="2"/>
          <w:numId w:val="1"/>
        </w:numPr>
        <w:spacing w:after="120"/>
        <w:ind w:left="709" w:hanging="709"/>
      </w:pPr>
      <w:r>
        <w:rPr>
          <w:rFonts w:cs="Arial"/>
          <w:bCs/>
          <w:iCs/>
          <w:sz w:val="19"/>
          <w:szCs w:val="19"/>
          <w:lang w:val="lt-LT"/>
        </w:rPr>
        <w:t>Gauti Sutartyje nurodytą apmokėjimą už tinkamai suteiktas Paslaugas.</w:t>
      </w:r>
    </w:p>
    <w:p w14:paraId="14B00EBE" w14:textId="77777777" w:rsidR="006403CE" w:rsidRDefault="00044DB1">
      <w:pPr>
        <w:pStyle w:val="Engl12"/>
        <w:numPr>
          <w:ilvl w:val="2"/>
          <w:numId w:val="1"/>
        </w:numPr>
        <w:spacing w:after="120"/>
        <w:ind w:left="709" w:hanging="709"/>
      </w:pPr>
      <w:r>
        <w:rPr>
          <w:rFonts w:cs="Arial"/>
          <w:sz w:val="19"/>
          <w:szCs w:val="19"/>
          <w:lang w:val="lt-LT"/>
        </w:rPr>
        <w:t>Gauti visą informaciją ir dokumentus, reikalingus tinkamam Sutarties vykdymui.</w:t>
      </w:r>
    </w:p>
    <w:p w14:paraId="413256F4" w14:textId="77777777" w:rsidR="006403CE" w:rsidRDefault="00044DB1">
      <w:pPr>
        <w:pStyle w:val="Engl12"/>
        <w:numPr>
          <w:ilvl w:val="2"/>
          <w:numId w:val="1"/>
        </w:numPr>
        <w:spacing w:after="120"/>
        <w:ind w:left="709" w:hanging="709"/>
      </w:pPr>
      <w:r>
        <w:rPr>
          <w:rFonts w:cs="Arial"/>
          <w:sz w:val="19"/>
          <w:szCs w:val="19"/>
          <w:lang w:val="lt-LT"/>
        </w:rPr>
        <w:t>Sutarties vykdymui pasitelkti ir/ar pakeisti Subtiekėjus šios Sutarties nustatyta tvarka.</w:t>
      </w:r>
    </w:p>
    <w:p w14:paraId="433EB6DE" w14:textId="77777777" w:rsidR="006403CE" w:rsidRDefault="00044DB1">
      <w:pPr>
        <w:pStyle w:val="Engl12"/>
        <w:numPr>
          <w:ilvl w:val="2"/>
          <w:numId w:val="1"/>
        </w:numPr>
        <w:spacing w:after="120"/>
        <w:ind w:left="709" w:hanging="709"/>
      </w:pPr>
      <w:r>
        <w:rPr>
          <w:rFonts w:cs="Arial"/>
          <w:sz w:val="19"/>
          <w:szCs w:val="19"/>
          <w:lang w:val="lt-LT"/>
        </w:rPr>
        <w:t>Sustabdyti Paslaugų teikimą tuo atveju, jeigu Užsakovas vėluoja apmokėti už tinkamai suteiktas Paslaugas.</w:t>
      </w:r>
    </w:p>
    <w:p w14:paraId="57FA2F86" w14:textId="77777777" w:rsidR="006403CE" w:rsidRDefault="00044DB1">
      <w:pPr>
        <w:pStyle w:val="Engl12"/>
        <w:numPr>
          <w:ilvl w:val="2"/>
          <w:numId w:val="1"/>
        </w:numPr>
        <w:spacing w:after="120"/>
        <w:ind w:left="709" w:hanging="709"/>
      </w:pPr>
      <w:r>
        <w:rPr>
          <w:rFonts w:cs="Arial"/>
          <w:bCs/>
          <w:iCs/>
          <w:sz w:val="19"/>
          <w:szCs w:val="19"/>
          <w:lang w:val="lt-LT"/>
        </w:rPr>
        <w:t>Projektuotojas turi visas Sutartyje ir Įstatymuose numatytas teises</w:t>
      </w:r>
      <w:r>
        <w:rPr>
          <w:rFonts w:cs="Arial"/>
          <w:sz w:val="19"/>
          <w:szCs w:val="19"/>
          <w:lang w:val="lt-LT"/>
        </w:rPr>
        <w:t>.</w:t>
      </w:r>
    </w:p>
    <w:p w14:paraId="33FE0F75" w14:textId="77777777" w:rsidR="006403CE" w:rsidRDefault="00044DB1">
      <w:pPr>
        <w:pStyle w:val="Engl12"/>
        <w:numPr>
          <w:ilvl w:val="1"/>
          <w:numId w:val="1"/>
        </w:numPr>
        <w:spacing w:after="120"/>
        <w:ind w:left="709" w:hanging="709"/>
      </w:pPr>
      <w:r>
        <w:rPr>
          <w:rFonts w:cs="Arial"/>
          <w:b/>
          <w:bCs/>
          <w:sz w:val="19"/>
          <w:szCs w:val="19"/>
          <w:lang w:val="lt-LT"/>
        </w:rPr>
        <w:t>UŽSAKOVO PAREIGOS</w:t>
      </w:r>
      <w:r>
        <w:rPr>
          <w:rFonts w:cs="Arial"/>
          <w:sz w:val="19"/>
          <w:szCs w:val="19"/>
          <w:lang w:val="lt-LT"/>
        </w:rPr>
        <w:t>. Užsakovas įsipareigoja:</w:t>
      </w:r>
    </w:p>
    <w:p w14:paraId="34A3C4EF" w14:textId="77777777" w:rsidR="006403CE" w:rsidRDefault="00044DB1">
      <w:pPr>
        <w:pStyle w:val="Engl12"/>
        <w:numPr>
          <w:ilvl w:val="2"/>
          <w:numId w:val="1"/>
        </w:numPr>
        <w:spacing w:after="120"/>
        <w:ind w:left="709" w:hanging="709"/>
      </w:pPr>
      <w:r>
        <w:rPr>
          <w:rFonts w:cs="Arial"/>
          <w:sz w:val="19"/>
          <w:szCs w:val="19"/>
          <w:lang w:val="lt-LT"/>
        </w:rPr>
        <w:t>Pateikti Projektuotojui jo prašomą informaciją bei dokumentus (tiek, kiek jų pagal Sutartį neprivalo gauti pats Projektuotojas), būtinus Sutarčiai įvykdyti.</w:t>
      </w:r>
    </w:p>
    <w:p w14:paraId="09C6DEF7" w14:textId="77777777" w:rsidR="006403CE" w:rsidRDefault="00044DB1">
      <w:pPr>
        <w:pStyle w:val="Engl12"/>
        <w:numPr>
          <w:ilvl w:val="2"/>
          <w:numId w:val="1"/>
        </w:numPr>
        <w:spacing w:after="120"/>
        <w:ind w:left="709" w:hanging="709"/>
      </w:pPr>
      <w:r>
        <w:rPr>
          <w:rFonts w:cs="Arial"/>
          <w:sz w:val="19"/>
          <w:szCs w:val="19"/>
          <w:lang w:val="lt-LT"/>
        </w:rPr>
        <w:t xml:space="preserve">Sutarties įgyvendinimo metu bendradarbiauti su Projektuotoju, sudaryti visas būtinas sąlygas Projektuotojui teikti Sutartyje numatytas Paslaugas, ne vėliau nei per </w:t>
      </w:r>
      <w:r>
        <w:rPr>
          <w:rFonts w:cs="Arial"/>
          <w:sz w:val="19"/>
          <w:szCs w:val="19"/>
          <w:highlight w:val="lightGray"/>
          <w:lang w:val="lt-LT"/>
        </w:rPr>
        <w:t>10 (dešimt) darbo</w:t>
      </w:r>
      <w:r>
        <w:rPr>
          <w:rFonts w:cs="Arial"/>
          <w:sz w:val="19"/>
          <w:szCs w:val="19"/>
          <w:lang w:val="lt-LT"/>
        </w:rPr>
        <w:t xml:space="preserve"> dienų ar per kitą Specialiojoje dalyje ar Techninėje užduotyje nurodytą terminą: i) atsakyti į Projektuotojui kylančius klausimus dėl Projektavimo užduoties turinio bei racionaliausių Užsakovo poreikiams sprendinių parinkimo, ii) pasirašyti su mokėjimais susijusius dokumentus.</w:t>
      </w:r>
    </w:p>
    <w:p w14:paraId="2D6470EA" w14:textId="77777777" w:rsidR="006403CE" w:rsidRDefault="00044DB1">
      <w:pPr>
        <w:pStyle w:val="Engl12"/>
        <w:numPr>
          <w:ilvl w:val="2"/>
          <w:numId w:val="1"/>
        </w:numPr>
        <w:spacing w:after="120"/>
        <w:ind w:left="709" w:hanging="709"/>
      </w:pPr>
      <w:r>
        <w:rPr>
          <w:rFonts w:cs="Arial"/>
          <w:color w:val="000000"/>
          <w:sz w:val="19"/>
          <w:szCs w:val="19"/>
          <w:lang w:val="lt-LT"/>
        </w:rPr>
        <w:t xml:space="preserve">Nedelsiant, bet ne vėliau kaip per </w:t>
      </w:r>
      <w:r>
        <w:rPr>
          <w:rFonts w:cs="Arial"/>
          <w:color w:val="000000"/>
          <w:sz w:val="19"/>
          <w:szCs w:val="19"/>
          <w:highlight w:val="lightGray"/>
          <w:lang w:val="lt-LT"/>
        </w:rPr>
        <w:t>5 darbo dienas</w:t>
      </w:r>
      <w:r>
        <w:rPr>
          <w:rFonts w:cs="Arial"/>
          <w:color w:val="000000"/>
          <w:sz w:val="19"/>
          <w:szCs w:val="19"/>
          <w:lang w:val="lt-LT"/>
        </w:rPr>
        <w:t xml:space="preserve"> nuo tam tikrų aplinkybių atsiradimo ar sužinojimo momento, informuoti Projektuotoją apie aplinkybių, galinčių trukdyti tinkamai įvykdyti Paslaugas.</w:t>
      </w:r>
    </w:p>
    <w:p w14:paraId="014C89EB" w14:textId="77777777" w:rsidR="006403CE" w:rsidRDefault="00044DB1">
      <w:pPr>
        <w:pStyle w:val="Engl12"/>
        <w:numPr>
          <w:ilvl w:val="2"/>
          <w:numId w:val="1"/>
        </w:numPr>
        <w:spacing w:after="120"/>
        <w:ind w:left="709" w:hanging="709"/>
      </w:pPr>
      <w:r>
        <w:rPr>
          <w:rFonts w:cs="Arial"/>
          <w:sz w:val="19"/>
          <w:szCs w:val="19"/>
          <w:lang w:val="lt-LT"/>
        </w:rPr>
        <w:t>Priimti iš Projektuotojo kokybiškai (tinkamai ir laiku) suteiktas ir Pirkimo dokumentus, Įstatymus bei šios Sutarties sąlygų reikalavimus atitinkančias Paslaugas pagal Paslaugų aktus (ataskaitas ar pažymas) bei sumokėti Projektuotojui už tinkamai suteiktas Paslaugas Sutartyje numatytomis sąlygomis ir terminais.</w:t>
      </w:r>
    </w:p>
    <w:p w14:paraId="7053A5BB" w14:textId="77777777" w:rsidR="006403CE" w:rsidRDefault="00044DB1">
      <w:pPr>
        <w:pStyle w:val="Engl12"/>
        <w:numPr>
          <w:ilvl w:val="2"/>
          <w:numId w:val="1"/>
        </w:numPr>
        <w:spacing w:after="120"/>
        <w:ind w:left="709" w:hanging="709"/>
      </w:pPr>
      <w:r>
        <w:rPr>
          <w:rFonts w:cs="Arial"/>
          <w:sz w:val="19"/>
          <w:szCs w:val="19"/>
          <w:lang w:val="lt-LT"/>
        </w:rPr>
        <w:t>Jeigu be išankstinio Užsakovo sutikimo, leidimo ar įgaliojimo Projektuotojas negali gauti atitinkamo leidimo ar kitokio dokumento, būtino šios Sutarties tinkamam vykdymui, Užsakovas privalo, Projektuotojui raštu to paprašius ir pateikus visus privalomus dokumentus (jei tą numato Įstatymai), suteikti Projektuotojui atitinkamą sutikimą, leidimą, įgaliojimą ar kitą dokumentą, kurį gali pateikti tik Užsakovas, ir kuris protingai yra būtinas tam, kad Projektuotojas galėtų tinkamai įvykdyti savo įsipareigojimus pagal Sutartį.</w:t>
      </w:r>
    </w:p>
    <w:p w14:paraId="5409DAF7" w14:textId="77777777" w:rsidR="006403CE" w:rsidRDefault="00044DB1">
      <w:pPr>
        <w:pStyle w:val="Engl12"/>
        <w:numPr>
          <w:ilvl w:val="2"/>
          <w:numId w:val="1"/>
        </w:numPr>
        <w:spacing w:after="120"/>
        <w:ind w:left="709" w:hanging="709"/>
      </w:pPr>
      <w:r>
        <w:rPr>
          <w:rFonts w:cs="Arial"/>
          <w:sz w:val="19"/>
          <w:szCs w:val="19"/>
          <w:lang w:val="lt-LT"/>
        </w:rPr>
        <w:t>Peržiūrėti PP, Projekto projektinius sprendinius, PP, Projektą pagal atskiras jo dalis ir per Sutartyje ar Techninėje užduotyje nurodytą terminą nuo šių dokumentų gavimo dienos pateikti Projektuotojui pastabas ir nustatyti protingą terminą trūkumams, jeigu jie būtų nustatyti, pašalinti Pasirašyti be trūkumų (ištaisius trūkumus) parengto PP, Projekto perdavimo-priėmimo aktą. Bet kuriuo atveju už PP, Projekto kokybę ir vėliau paaiškėjusius trūkumus atsako Projektuotojas.</w:t>
      </w:r>
    </w:p>
    <w:p w14:paraId="192207A1" w14:textId="77777777" w:rsidR="006403CE" w:rsidRDefault="00044DB1">
      <w:pPr>
        <w:pStyle w:val="Engl12"/>
        <w:numPr>
          <w:ilvl w:val="2"/>
          <w:numId w:val="1"/>
        </w:numPr>
        <w:spacing w:after="120"/>
        <w:ind w:left="709" w:hanging="709"/>
      </w:pPr>
      <w:r>
        <w:rPr>
          <w:rFonts w:cs="Arial"/>
          <w:sz w:val="19"/>
          <w:szCs w:val="19"/>
          <w:lang w:val="lt-LT"/>
        </w:rPr>
        <w:t>Užsakyti ir apmokėti parengto Projekto, jeigu taikoma, ekspertizę.</w:t>
      </w:r>
    </w:p>
    <w:p w14:paraId="498B736B" w14:textId="77777777" w:rsidR="006403CE" w:rsidRDefault="00044DB1">
      <w:pPr>
        <w:pStyle w:val="Engl12"/>
        <w:numPr>
          <w:ilvl w:val="1"/>
          <w:numId w:val="1"/>
        </w:numPr>
        <w:spacing w:after="120"/>
        <w:ind w:left="709" w:hanging="709"/>
      </w:pPr>
      <w:r>
        <w:rPr>
          <w:rFonts w:cs="Arial"/>
          <w:b/>
          <w:bCs/>
          <w:sz w:val="19"/>
          <w:szCs w:val="19"/>
          <w:lang w:val="lt-LT"/>
        </w:rPr>
        <w:t>UŽSAKOVO TEISĖS</w:t>
      </w:r>
      <w:r>
        <w:rPr>
          <w:rFonts w:cs="Arial"/>
          <w:sz w:val="19"/>
          <w:szCs w:val="19"/>
          <w:lang w:val="lt-LT"/>
        </w:rPr>
        <w:t>. Užsakovas turi teisę:</w:t>
      </w:r>
    </w:p>
    <w:p w14:paraId="05D7B81A" w14:textId="77777777" w:rsidR="006403CE" w:rsidRDefault="00044DB1">
      <w:pPr>
        <w:pStyle w:val="Engl12"/>
        <w:numPr>
          <w:ilvl w:val="2"/>
          <w:numId w:val="1"/>
        </w:numPr>
        <w:spacing w:after="120"/>
        <w:ind w:left="709" w:hanging="709"/>
      </w:pPr>
      <w:r>
        <w:rPr>
          <w:rFonts w:cs="Arial"/>
          <w:sz w:val="19"/>
          <w:szCs w:val="19"/>
          <w:lang w:val="lt-LT"/>
        </w:rPr>
        <w:t>Kontroliuoti ir prižiūrėti Projektuotojo teikiamų Paslaugų atitiktį teisės aktų reikalavimams.</w:t>
      </w:r>
    </w:p>
    <w:p w14:paraId="3FBE63F5" w14:textId="77777777" w:rsidR="006403CE" w:rsidRDefault="00044DB1">
      <w:pPr>
        <w:pStyle w:val="Engl12"/>
        <w:numPr>
          <w:ilvl w:val="2"/>
          <w:numId w:val="1"/>
        </w:numPr>
        <w:spacing w:after="120"/>
        <w:ind w:left="709" w:hanging="709"/>
      </w:pPr>
      <w:r>
        <w:rPr>
          <w:rFonts w:cs="Arial"/>
          <w:sz w:val="19"/>
          <w:szCs w:val="19"/>
          <w:lang w:val="lt-LT"/>
        </w:rPr>
        <w:t>Organizuoti Užsakovo ir Projektuotojo (esant poreikiui įtraukiant trečiuosius asmenis) susitikimus Sutarties vykdymui aptarti.</w:t>
      </w:r>
    </w:p>
    <w:p w14:paraId="060D95C9" w14:textId="77777777" w:rsidR="006403CE" w:rsidRDefault="00044DB1">
      <w:pPr>
        <w:pStyle w:val="Engl12"/>
        <w:numPr>
          <w:ilvl w:val="2"/>
          <w:numId w:val="1"/>
        </w:numPr>
        <w:spacing w:after="120"/>
        <w:ind w:left="709" w:hanging="709"/>
      </w:pPr>
      <w:r>
        <w:rPr>
          <w:rFonts w:cs="Arial"/>
          <w:sz w:val="19"/>
          <w:szCs w:val="19"/>
          <w:lang w:val="lt-LT"/>
        </w:rPr>
        <w:t>Teikti pastabas dėl Projektuotojo teikiamų Paslaugų kokybės ir atitikties Sutarties reikalavimams.</w:t>
      </w:r>
    </w:p>
    <w:p w14:paraId="5237E316" w14:textId="77777777" w:rsidR="006403CE" w:rsidRDefault="00044DB1">
      <w:pPr>
        <w:pStyle w:val="Engl12"/>
        <w:numPr>
          <w:ilvl w:val="2"/>
          <w:numId w:val="1"/>
        </w:numPr>
        <w:spacing w:after="120"/>
        <w:ind w:left="709" w:hanging="709"/>
      </w:pPr>
      <w:r>
        <w:rPr>
          <w:rFonts w:cs="Arial"/>
          <w:sz w:val="19"/>
          <w:szCs w:val="19"/>
          <w:lang w:val="lt-LT"/>
        </w:rPr>
        <w:t>Atsisakyti priimti Sutarties reikalavimų neatitinkančias Paslaugas ir mokėti už jas.</w:t>
      </w:r>
    </w:p>
    <w:p w14:paraId="450F9D22" w14:textId="77777777" w:rsidR="006403CE" w:rsidRDefault="00044DB1">
      <w:pPr>
        <w:pStyle w:val="Engl12"/>
        <w:numPr>
          <w:ilvl w:val="2"/>
          <w:numId w:val="1"/>
        </w:numPr>
        <w:spacing w:after="120"/>
        <w:ind w:left="709" w:hanging="709"/>
      </w:pPr>
      <w:r>
        <w:rPr>
          <w:rFonts w:cs="Arial"/>
          <w:sz w:val="19"/>
          <w:szCs w:val="19"/>
          <w:lang w:val="lt-LT"/>
        </w:rPr>
        <w:t>PP ir Projekto rengimo metu teikti Projektuotojui Techninėje užduotyje nenumatytus, tačiau tinkamam PP ir Projekto parengimui reikalingus naujus nurodymus dėl PP ir Projekto sprendinių.</w:t>
      </w:r>
    </w:p>
    <w:p w14:paraId="030BE88A" w14:textId="77777777" w:rsidR="006403CE" w:rsidRDefault="00044DB1">
      <w:pPr>
        <w:pStyle w:val="Engl12"/>
        <w:numPr>
          <w:ilvl w:val="2"/>
          <w:numId w:val="1"/>
        </w:numPr>
        <w:spacing w:after="120"/>
        <w:ind w:left="709" w:hanging="709"/>
      </w:pPr>
      <w:r>
        <w:rPr>
          <w:rFonts w:cs="Arial"/>
          <w:sz w:val="19"/>
          <w:szCs w:val="19"/>
          <w:lang w:val="lt-LT"/>
        </w:rPr>
        <w:t>Tuo atveju, jei Projektuotojas per Užsakovo nurodytą protingą terminą nepašalina Paslaugų trūkumų arba nepradeda teikti PP, Projekto parengimo ir/ar Priežiūros paslaugų, pasitelkti trečiuosius asmenis trūkumų pašalinimui, PP, Projekto parengimo ir Priežiūros paslaugų teikimui.</w:t>
      </w:r>
    </w:p>
    <w:p w14:paraId="7AE498AC" w14:textId="77777777" w:rsidR="006403CE" w:rsidRDefault="00044DB1">
      <w:pPr>
        <w:pStyle w:val="Engl12"/>
        <w:numPr>
          <w:ilvl w:val="2"/>
          <w:numId w:val="1"/>
        </w:numPr>
        <w:spacing w:after="120"/>
        <w:ind w:left="709" w:hanging="709"/>
      </w:pPr>
      <w:r>
        <w:rPr>
          <w:rFonts w:cs="Arial"/>
          <w:sz w:val="19"/>
          <w:szCs w:val="19"/>
          <w:lang w:val="lt-LT"/>
        </w:rPr>
        <w:t>Sutarties vykdymo metu paaiškėjus nenumatytoms aplinkybėms ir dėl Sutarties pratęsimo nesant finansavimo trukdžių, Šalių sutarimu pratęsti Sutartyje numatytus terminus Sutartyje nustatyta tvarka.</w:t>
      </w:r>
    </w:p>
    <w:p w14:paraId="2EC1F493" w14:textId="77777777" w:rsidR="006403CE" w:rsidRDefault="00044DB1">
      <w:pPr>
        <w:pStyle w:val="Engl12"/>
        <w:numPr>
          <w:ilvl w:val="2"/>
          <w:numId w:val="1"/>
        </w:numPr>
        <w:spacing w:after="120"/>
        <w:ind w:left="709" w:hanging="709"/>
      </w:pPr>
      <w:r>
        <w:rPr>
          <w:rFonts w:cs="Arial"/>
          <w:sz w:val="19"/>
          <w:szCs w:val="19"/>
          <w:lang w:val="lt-LT"/>
        </w:rPr>
        <w:t>Užsakovas turi visas Sutartyje bei Įstatymuose numatytas teises.</w:t>
      </w:r>
    </w:p>
    <w:p w14:paraId="61D08025" w14:textId="77777777" w:rsidR="006403CE" w:rsidRDefault="006403CE">
      <w:pPr>
        <w:pStyle w:val="Engl12"/>
        <w:tabs>
          <w:tab w:val="left" w:pos="709"/>
        </w:tabs>
        <w:spacing w:after="120"/>
        <w:ind w:left="709" w:hanging="709"/>
        <w:rPr>
          <w:rFonts w:cs="Arial"/>
          <w:sz w:val="19"/>
          <w:szCs w:val="19"/>
          <w:lang w:val="lt-LT"/>
        </w:rPr>
      </w:pPr>
    </w:p>
    <w:p w14:paraId="16D0F5FE" w14:textId="77777777" w:rsidR="006403CE" w:rsidRDefault="00044DB1">
      <w:pPr>
        <w:pStyle w:val="Engl12"/>
        <w:numPr>
          <w:ilvl w:val="0"/>
          <w:numId w:val="1"/>
        </w:numPr>
        <w:spacing w:after="120"/>
        <w:ind w:left="709" w:hanging="709"/>
      </w:pPr>
      <w:r>
        <w:rPr>
          <w:rFonts w:cs="Arial"/>
          <w:b/>
          <w:bCs/>
          <w:sz w:val="19"/>
          <w:szCs w:val="19"/>
          <w:lang w:val="lt-LT"/>
        </w:rPr>
        <w:t>PROJEKTINIŲ SPRENDINIŲ KEITIMAI IR TIKSLINIMAI</w:t>
      </w:r>
    </w:p>
    <w:p w14:paraId="6979CFFC" w14:textId="77777777" w:rsidR="006403CE" w:rsidRDefault="00044DB1">
      <w:pPr>
        <w:numPr>
          <w:ilvl w:val="1"/>
          <w:numId w:val="1"/>
        </w:numPr>
        <w:spacing w:after="120"/>
        <w:ind w:left="709" w:hanging="709"/>
        <w:jc w:val="both"/>
      </w:pPr>
      <w:r>
        <w:rPr>
          <w:rFonts w:cs="Arial"/>
          <w:sz w:val="19"/>
          <w:szCs w:val="19"/>
        </w:rPr>
        <w:t>Užsakovas turi teisę per visą Projektinių pasiūlymų tikslinimo ir pilno parengimo laikotarpį iki Projektinių pasiūlymų pateikimo Užsakovui patvirtinti, reikalauti Projektuotojo pakeisti Projektinių pasiūlymų sprendinius tiek, kiek tai neprieštarauja Techninės užduoties reikalavimams. Projektuotojas privalo vadovautis Užsakovo pateiktomis pastabomis dėl Projektinių pasiūlymų sprendinių ir be papildomo atlyginimo pakeisti, papildyti ar patikslinti Projektinius pasiūlymus.</w:t>
      </w:r>
    </w:p>
    <w:p w14:paraId="012CF807" w14:textId="77777777" w:rsidR="006403CE" w:rsidRDefault="00044DB1">
      <w:pPr>
        <w:numPr>
          <w:ilvl w:val="1"/>
          <w:numId w:val="1"/>
        </w:numPr>
        <w:spacing w:after="120"/>
        <w:ind w:left="709" w:hanging="709"/>
        <w:jc w:val="both"/>
      </w:pPr>
      <w:r>
        <w:rPr>
          <w:rFonts w:cs="Arial"/>
          <w:sz w:val="19"/>
          <w:szCs w:val="19"/>
        </w:rPr>
        <w:t xml:space="preserve">Užsakovas turi teisę ne vėliau kaip per </w:t>
      </w:r>
      <w:r>
        <w:rPr>
          <w:rFonts w:cs="Arial"/>
          <w:sz w:val="19"/>
          <w:szCs w:val="19"/>
          <w:highlight w:val="lightGray"/>
        </w:rPr>
        <w:t>10 darbo dienų</w:t>
      </w:r>
      <w:r>
        <w:rPr>
          <w:rFonts w:cs="Arial"/>
          <w:sz w:val="19"/>
          <w:szCs w:val="19"/>
        </w:rPr>
        <w:t xml:space="preserve"> po Projektinių pasiūlymų patikslinimo ir pilno parengimo ir pateikimo Užsakovo patvirtinimui dalinai pakeisti ir/ar patikslinti pateiktus tvirtinti Projektinių pasiūlymų sprendinius apie tai raštu informuodamas Projektuotoją. Jeigu Užsakovo pateikti Projektinių pasiūlymų sprendinių pakeitimai ir (ar) patikslinimai nėra laikytini esminiais pakeitimais, Projektuotojas privalo vadovautis Užsakovo pateiktais Projektinių pasiūlymų sprendinių pakeitimais ir be papildomo atlyginimo pakeisti, papildyti ar patikslinti Projektinius pasiūlymus, šias paslaugas atlikdamas ne vėliau kaip </w:t>
      </w:r>
      <w:r>
        <w:rPr>
          <w:rFonts w:cs="Arial"/>
          <w:sz w:val="19"/>
          <w:szCs w:val="19"/>
          <w:highlight w:val="lightGray"/>
        </w:rPr>
        <w:t>per 10 darbo dienų</w:t>
      </w:r>
      <w:r>
        <w:rPr>
          <w:rFonts w:cs="Arial"/>
          <w:sz w:val="19"/>
          <w:szCs w:val="19"/>
        </w:rPr>
        <w:t xml:space="preserve"> nuo tokio prašymo pateikimo. Šiuo atveju joks papildomas šios Sutarties ir (ar) Techninės užduoties pakeitimas tarp Šalių neturi būti sudaromas. Esminio/neesminio pakeitimo (šios Sutarties kontekste) kriterijai gali būti nustatomi Techninėje užduotyje ar kituose Sutarties dokumentuose.</w:t>
      </w:r>
    </w:p>
    <w:p w14:paraId="3533D339" w14:textId="77777777" w:rsidR="006403CE" w:rsidRDefault="00044DB1">
      <w:pPr>
        <w:numPr>
          <w:ilvl w:val="1"/>
          <w:numId w:val="1"/>
        </w:numPr>
        <w:spacing w:after="120"/>
        <w:ind w:left="709" w:hanging="709"/>
        <w:jc w:val="both"/>
      </w:pPr>
      <w:r>
        <w:rPr>
          <w:rFonts w:cs="Arial"/>
          <w:sz w:val="19"/>
          <w:szCs w:val="19"/>
        </w:rPr>
        <w:t xml:space="preserve">Šalys taip pat supranta, kad parengto Projekto tinkamam įgyvendinimui Projekto rengimo ir/ar Rangos darbų vykdymo metu gali reikėti pakeisti ar papildyti atitinkamus Projekto sprendinius. Užsakovo nurodymu Projektuotojas įsipareigoja, nepagrįstai nedelsdamas atlikti  Projekto neesminius (t. y. iš esmės nekeičiančius Projekto pagrindinių sprendinių ir nenukrypstančius nuo PP, Projekto architektūrinės koncepcijos ir Techninės užduoties) pakeitimus ir papildymus, kurių atlikimas bus laikomas Projektavimo paslaugų dalimi, ir už tokių pakeitimų atlikimą Užsakovas neprivalo papildomai mokėti. </w:t>
      </w:r>
    </w:p>
    <w:p w14:paraId="203B11C5" w14:textId="77777777" w:rsidR="006403CE" w:rsidRDefault="00044DB1">
      <w:pPr>
        <w:numPr>
          <w:ilvl w:val="1"/>
          <w:numId w:val="1"/>
        </w:numPr>
        <w:spacing w:after="120"/>
        <w:ind w:left="709" w:hanging="709"/>
        <w:jc w:val="both"/>
      </w:pPr>
      <w:r>
        <w:rPr>
          <w:rFonts w:cs="Arial"/>
          <w:sz w:val="19"/>
          <w:szCs w:val="19"/>
        </w:rPr>
        <w:t>PP ir Projekto neesminiais pakeitimais bus laikomi tokie pakeitimai, kurie nereikalauja didelių laiko sąnaudų ir nedaro įtakos Paslaugų teikimo terminams, atliekant patikslinimus, pavyzdžiui – nelaikančiųjų konstrukcijų, neprincipinių inžinerinių sprendimų keitimai, ir pan. Esminiais PP ir Projekto sprendinių pakeitimais yra laikomi bet kokie pakeitimai po jau parengtų ir Užsakovo patvirtintų bet kokios dalies Projekto sprendinių, dėl kurių galėtų keistis ar keistųsi sprendiniai, nustatantys statinių vietą sklype, statinių ar jų dalių paskirtį, statinio išvaizdą, statinių laikančiąsias konstrukcijas ir jų išdėstymą, statinių išorės matmenis (aukštį, ilgį, plotį ir pan.)(išskyrus Statybos įstatyme numatytas išlygas kai tokie matmenų pasikeitimai nelaikytini esminiais), nekilnojamojo turto kadastro objektų kiekis (pastatų ir patalpų) ir įgyvendinami specialieji architektūros reikalavimai, specialieji saugomos teritorijos tvarkymo ir apsaugos reikalavimai, specialieji paveldosaugos reikalavimai, bet kokie pakeitimai dėl kurių reikia kartoti viešojo svarstymo procedūras, PP, Projekto etapo derinimus ar gauti naują statybą leidžiantį dokumentą. Esminiais pakeitimais visada bus laikomi žymūs vizualiniai PP, Projekto architektūrinės koncepcijos pakeitimai ir pakeitimai, dėl kurių yra būtina atlikti statinių konstrukcijų, inžinerinių sistemų pajėgumų perskaičiavimus ar kartoti Projekto ekspertizę ir visais atvejais esminiais pakeitimais nebus laikomi pakeitimai, atsiradę dėl būtinybės pašalinti PP, Projekto klaidas, kurios turės būti Projektuotojo taisomos neatlygintinai. Kitokie ar papildomi esminio/neesminio PP, Projekto sprendinių pakeitimo (šios Sutarties kontekste) kriterijai gali būti nustatomi Techninėje užduotyje ar kituose Sutarties dokumentuose.</w:t>
      </w:r>
    </w:p>
    <w:p w14:paraId="15256C4D" w14:textId="77777777" w:rsidR="006403CE" w:rsidRDefault="00044DB1">
      <w:pPr>
        <w:numPr>
          <w:ilvl w:val="1"/>
          <w:numId w:val="1"/>
        </w:numPr>
        <w:spacing w:after="120"/>
        <w:ind w:left="709" w:hanging="709"/>
        <w:jc w:val="both"/>
      </w:pPr>
      <w:r>
        <w:rPr>
          <w:rFonts w:cs="Arial"/>
          <w:sz w:val="19"/>
          <w:szCs w:val="19"/>
        </w:rPr>
        <w:t>Proj</w:t>
      </w:r>
      <w:r>
        <w:rPr>
          <w:rFonts w:cs="Arial"/>
          <w:spacing w:val="-2"/>
          <w:sz w:val="19"/>
          <w:szCs w:val="19"/>
        </w:rPr>
        <w:t>e</w:t>
      </w:r>
      <w:r>
        <w:rPr>
          <w:rFonts w:cs="Arial"/>
          <w:sz w:val="19"/>
          <w:szCs w:val="19"/>
        </w:rPr>
        <w:t>ktuotojas</w:t>
      </w:r>
      <w:r>
        <w:rPr>
          <w:rFonts w:cs="Arial"/>
          <w:spacing w:val="37"/>
          <w:sz w:val="19"/>
          <w:szCs w:val="19"/>
        </w:rPr>
        <w:t xml:space="preserve"> </w:t>
      </w:r>
      <w:r>
        <w:rPr>
          <w:rFonts w:cs="Arial"/>
          <w:sz w:val="19"/>
          <w:szCs w:val="19"/>
        </w:rPr>
        <w:t>visais</w:t>
      </w:r>
      <w:r>
        <w:rPr>
          <w:rFonts w:cs="Arial"/>
          <w:spacing w:val="38"/>
          <w:sz w:val="19"/>
          <w:szCs w:val="19"/>
        </w:rPr>
        <w:t xml:space="preserve"> </w:t>
      </w:r>
      <w:r>
        <w:rPr>
          <w:rFonts w:cs="Arial"/>
          <w:spacing w:val="-1"/>
          <w:sz w:val="19"/>
          <w:szCs w:val="19"/>
        </w:rPr>
        <w:t>a</w:t>
      </w:r>
      <w:r>
        <w:rPr>
          <w:rFonts w:cs="Arial"/>
          <w:sz w:val="19"/>
          <w:szCs w:val="19"/>
        </w:rPr>
        <w:t>tvej</w:t>
      </w:r>
      <w:r>
        <w:rPr>
          <w:rFonts w:cs="Arial"/>
          <w:spacing w:val="-1"/>
          <w:sz w:val="19"/>
          <w:szCs w:val="19"/>
        </w:rPr>
        <w:t>a</w:t>
      </w:r>
      <w:r>
        <w:rPr>
          <w:rFonts w:cs="Arial"/>
          <w:sz w:val="19"/>
          <w:szCs w:val="19"/>
        </w:rPr>
        <w:t>is</w:t>
      </w:r>
      <w:r>
        <w:rPr>
          <w:rFonts w:cs="Arial"/>
          <w:spacing w:val="38"/>
          <w:sz w:val="19"/>
          <w:szCs w:val="19"/>
        </w:rPr>
        <w:t xml:space="preserve"> </w:t>
      </w:r>
      <w:r>
        <w:rPr>
          <w:rFonts w:cs="Arial"/>
          <w:sz w:val="19"/>
          <w:szCs w:val="19"/>
        </w:rPr>
        <w:t>p</w:t>
      </w:r>
      <w:r>
        <w:rPr>
          <w:rFonts w:cs="Arial"/>
          <w:spacing w:val="-1"/>
          <w:sz w:val="19"/>
          <w:szCs w:val="19"/>
        </w:rPr>
        <w:t>r</w:t>
      </w:r>
      <w:r>
        <w:rPr>
          <w:rFonts w:cs="Arial"/>
          <w:sz w:val="19"/>
          <w:szCs w:val="19"/>
        </w:rPr>
        <w:t>ivalo</w:t>
      </w:r>
      <w:r>
        <w:rPr>
          <w:rFonts w:cs="Arial"/>
          <w:spacing w:val="38"/>
          <w:sz w:val="19"/>
          <w:szCs w:val="19"/>
        </w:rPr>
        <w:t xml:space="preserve"> </w:t>
      </w:r>
      <w:r>
        <w:rPr>
          <w:rFonts w:cs="Arial"/>
          <w:sz w:val="19"/>
          <w:szCs w:val="19"/>
        </w:rPr>
        <w:t>r</w:t>
      </w:r>
      <w:r>
        <w:rPr>
          <w:rFonts w:cs="Arial"/>
          <w:spacing w:val="-2"/>
          <w:sz w:val="19"/>
          <w:szCs w:val="19"/>
        </w:rPr>
        <w:t>a</w:t>
      </w:r>
      <w:r>
        <w:rPr>
          <w:rFonts w:cs="Arial"/>
          <w:sz w:val="19"/>
          <w:szCs w:val="19"/>
        </w:rPr>
        <w:t>štu</w:t>
      </w:r>
      <w:r>
        <w:rPr>
          <w:rFonts w:cs="Arial"/>
          <w:spacing w:val="38"/>
          <w:sz w:val="19"/>
          <w:szCs w:val="19"/>
        </w:rPr>
        <w:t xml:space="preserve"> </w:t>
      </w:r>
      <w:r>
        <w:rPr>
          <w:rFonts w:cs="Arial"/>
          <w:sz w:val="19"/>
          <w:szCs w:val="19"/>
        </w:rPr>
        <w:t>info</w:t>
      </w:r>
      <w:r>
        <w:rPr>
          <w:rFonts w:cs="Arial"/>
          <w:spacing w:val="-1"/>
          <w:sz w:val="19"/>
          <w:szCs w:val="19"/>
        </w:rPr>
        <w:t>r</w:t>
      </w:r>
      <w:r>
        <w:rPr>
          <w:rFonts w:cs="Arial"/>
          <w:sz w:val="19"/>
          <w:szCs w:val="19"/>
        </w:rPr>
        <w:t>muoti</w:t>
      </w:r>
      <w:r>
        <w:rPr>
          <w:rFonts w:cs="Arial"/>
          <w:spacing w:val="38"/>
          <w:sz w:val="19"/>
          <w:szCs w:val="19"/>
        </w:rPr>
        <w:t xml:space="preserve"> </w:t>
      </w:r>
      <w:r>
        <w:rPr>
          <w:rFonts w:cs="Arial"/>
          <w:sz w:val="19"/>
          <w:szCs w:val="19"/>
        </w:rPr>
        <w:t>ti</w:t>
      </w:r>
      <w:r>
        <w:rPr>
          <w:rFonts w:cs="Arial"/>
          <w:spacing w:val="-1"/>
          <w:sz w:val="19"/>
          <w:szCs w:val="19"/>
        </w:rPr>
        <w:t>e</w:t>
      </w:r>
      <w:r>
        <w:rPr>
          <w:rFonts w:cs="Arial"/>
          <w:sz w:val="19"/>
          <w:szCs w:val="19"/>
        </w:rPr>
        <w:t>sio</w:t>
      </w:r>
      <w:r>
        <w:rPr>
          <w:rFonts w:cs="Arial"/>
          <w:spacing w:val="-2"/>
          <w:sz w:val="19"/>
          <w:szCs w:val="19"/>
        </w:rPr>
        <w:t>g</w:t>
      </w:r>
      <w:r>
        <w:rPr>
          <w:rFonts w:cs="Arial"/>
          <w:sz w:val="19"/>
          <w:szCs w:val="19"/>
        </w:rPr>
        <w:t>iai</w:t>
      </w:r>
      <w:r>
        <w:rPr>
          <w:rFonts w:cs="Arial"/>
          <w:spacing w:val="38"/>
          <w:sz w:val="19"/>
          <w:szCs w:val="19"/>
        </w:rPr>
        <w:t xml:space="preserve"> </w:t>
      </w:r>
      <w:r>
        <w:rPr>
          <w:rFonts w:cs="Arial"/>
          <w:sz w:val="19"/>
          <w:szCs w:val="19"/>
        </w:rPr>
        <w:t>Užs</w:t>
      </w:r>
      <w:r>
        <w:rPr>
          <w:rFonts w:cs="Arial"/>
          <w:spacing w:val="-1"/>
          <w:sz w:val="19"/>
          <w:szCs w:val="19"/>
        </w:rPr>
        <w:t>a</w:t>
      </w:r>
      <w:r>
        <w:rPr>
          <w:rFonts w:cs="Arial"/>
          <w:sz w:val="19"/>
          <w:szCs w:val="19"/>
        </w:rPr>
        <w:t>kov</w:t>
      </w:r>
      <w:r>
        <w:rPr>
          <w:rFonts w:cs="Arial"/>
          <w:spacing w:val="-1"/>
          <w:sz w:val="19"/>
          <w:szCs w:val="19"/>
        </w:rPr>
        <w:t>ą</w:t>
      </w:r>
      <w:r>
        <w:rPr>
          <w:rFonts w:cs="Arial"/>
          <w:sz w:val="19"/>
          <w:szCs w:val="19"/>
        </w:rPr>
        <w:t>,</w:t>
      </w:r>
      <w:r>
        <w:rPr>
          <w:rFonts w:cs="Arial"/>
          <w:spacing w:val="38"/>
          <w:sz w:val="19"/>
          <w:szCs w:val="19"/>
        </w:rPr>
        <w:t xml:space="preserve"> </w:t>
      </w:r>
      <w:r>
        <w:rPr>
          <w:rFonts w:cs="Arial"/>
          <w:sz w:val="19"/>
          <w:szCs w:val="19"/>
        </w:rPr>
        <w:t>k</w:t>
      </w:r>
      <w:r>
        <w:rPr>
          <w:rFonts w:cs="Arial"/>
          <w:spacing w:val="-1"/>
          <w:sz w:val="19"/>
          <w:szCs w:val="19"/>
        </w:rPr>
        <w:t>a</w:t>
      </w:r>
      <w:r>
        <w:rPr>
          <w:rFonts w:cs="Arial"/>
          <w:sz w:val="19"/>
          <w:szCs w:val="19"/>
        </w:rPr>
        <w:t>i Proj</w:t>
      </w:r>
      <w:r>
        <w:rPr>
          <w:rFonts w:cs="Arial"/>
          <w:spacing w:val="-2"/>
          <w:sz w:val="19"/>
          <w:szCs w:val="19"/>
        </w:rPr>
        <w:t>e</w:t>
      </w:r>
      <w:r>
        <w:rPr>
          <w:rFonts w:cs="Arial"/>
          <w:sz w:val="19"/>
          <w:szCs w:val="19"/>
        </w:rPr>
        <w:t>ktuotojo</w:t>
      </w:r>
      <w:r>
        <w:rPr>
          <w:rFonts w:cs="Arial"/>
          <w:spacing w:val="50"/>
          <w:sz w:val="19"/>
          <w:szCs w:val="19"/>
        </w:rPr>
        <w:t xml:space="preserve"> </w:t>
      </w:r>
      <w:r>
        <w:rPr>
          <w:rFonts w:cs="Arial"/>
          <w:sz w:val="19"/>
          <w:szCs w:val="19"/>
        </w:rPr>
        <w:t>nuomone,</w:t>
      </w:r>
      <w:r>
        <w:rPr>
          <w:rFonts w:cs="Arial"/>
          <w:spacing w:val="53"/>
          <w:sz w:val="19"/>
          <w:szCs w:val="19"/>
        </w:rPr>
        <w:t xml:space="preserve"> </w:t>
      </w:r>
      <w:r>
        <w:rPr>
          <w:rFonts w:cs="Arial"/>
          <w:sz w:val="19"/>
          <w:szCs w:val="19"/>
        </w:rPr>
        <w:t>Užs</w:t>
      </w:r>
      <w:r>
        <w:rPr>
          <w:rFonts w:cs="Arial"/>
          <w:spacing w:val="-1"/>
          <w:sz w:val="19"/>
          <w:szCs w:val="19"/>
        </w:rPr>
        <w:t>a</w:t>
      </w:r>
      <w:r>
        <w:rPr>
          <w:rFonts w:cs="Arial"/>
          <w:sz w:val="19"/>
          <w:szCs w:val="19"/>
        </w:rPr>
        <w:t>kovo</w:t>
      </w:r>
      <w:r>
        <w:rPr>
          <w:rFonts w:cs="Arial"/>
          <w:spacing w:val="50"/>
          <w:sz w:val="19"/>
          <w:szCs w:val="19"/>
        </w:rPr>
        <w:t xml:space="preserve"> </w:t>
      </w:r>
      <w:r>
        <w:rPr>
          <w:rFonts w:cs="Arial"/>
          <w:sz w:val="19"/>
          <w:szCs w:val="19"/>
        </w:rPr>
        <w:t>siūlomi</w:t>
      </w:r>
      <w:r>
        <w:rPr>
          <w:rFonts w:cs="Arial"/>
          <w:spacing w:val="50"/>
          <w:sz w:val="19"/>
          <w:szCs w:val="19"/>
        </w:rPr>
        <w:t xml:space="preserve"> </w:t>
      </w:r>
      <w:r>
        <w:rPr>
          <w:rFonts w:cs="Arial"/>
          <w:sz w:val="19"/>
          <w:szCs w:val="19"/>
        </w:rPr>
        <w:t>Proj</w:t>
      </w:r>
      <w:r>
        <w:rPr>
          <w:rFonts w:cs="Arial"/>
          <w:spacing w:val="-2"/>
          <w:sz w:val="19"/>
          <w:szCs w:val="19"/>
        </w:rPr>
        <w:t>e</w:t>
      </w:r>
      <w:r>
        <w:rPr>
          <w:rFonts w:cs="Arial"/>
          <w:sz w:val="19"/>
          <w:szCs w:val="19"/>
        </w:rPr>
        <w:t>ktinių</w:t>
      </w:r>
      <w:r>
        <w:rPr>
          <w:rFonts w:cs="Arial"/>
          <w:spacing w:val="50"/>
          <w:sz w:val="19"/>
          <w:szCs w:val="19"/>
        </w:rPr>
        <w:t xml:space="preserve"> </w:t>
      </w:r>
      <w:r>
        <w:rPr>
          <w:rFonts w:cs="Arial"/>
          <w:sz w:val="19"/>
          <w:szCs w:val="19"/>
        </w:rPr>
        <w:t>p</w:t>
      </w:r>
      <w:r>
        <w:rPr>
          <w:rFonts w:cs="Arial"/>
          <w:spacing w:val="-1"/>
          <w:sz w:val="19"/>
          <w:szCs w:val="19"/>
        </w:rPr>
        <w:t>a</w:t>
      </w:r>
      <w:r>
        <w:rPr>
          <w:rFonts w:cs="Arial"/>
          <w:sz w:val="19"/>
          <w:szCs w:val="19"/>
        </w:rPr>
        <w:t>siū</w:t>
      </w:r>
      <w:r>
        <w:rPr>
          <w:rFonts w:cs="Arial"/>
          <w:spacing w:val="3"/>
          <w:sz w:val="19"/>
          <w:szCs w:val="19"/>
        </w:rPr>
        <w:t>l</w:t>
      </w:r>
      <w:r>
        <w:rPr>
          <w:rFonts w:cs="Arial"/>
          <w:spacing w:val="-8"/>
          <w:sz w:val="19"/>
          <w:szCs w:val="19"/>
        </w:rPr>
        <w:t>y</w:t>
      </w:r>
      <w:r>
        <w:rPr>
          <w:rFonts w:cs="Arial"/>
          <w:sz w:val="19"/>
          <w:szCs w:val="19"/>
        </w:rPr>
        <w:t>mų,</w:t>
      </w:r>
      <w:r>
        <w:rPr>
          <w:rFonts w:cs="Arial"/>
          <w:spacing w:val="42"/>
          <w:sz w:val="19"/>
          <w:szCs w:val="19"/>
        </w:rPr>
        <w:t xml:space="preserve"> </w:t>
      </w:r>
      <w:r>
        <w:rPr>
          <w:rFonts w:cs="Arial"/>
          <w:spacing w:val="1"/>
          <w:sz w:val="19"/>
          <w:szCs w:val="19"/>
        </w:rPr>
        <w:t>T</w:t>
      </w:r>
      <w:r>
        <w:rPr>
          <w:rFonts w:cs="Arial"/>
          <w:spacing w:val="-1"/>
          <w:sz w:val="19"/>
          <w:szCs w:val="19"/>
        </w:rPr>
        <w:t>ec</w:t>
      </w:r>
      <w:r>
        <w:rPr>
          <w:rFonts w:cs="Arial"/>
          <w:spacing w:val="2"/>
          <w:sz w:val="19"/>
          <w:szCs w:val="19"/>
        </w:rPr>
        <w:t>h</w:t>
      </w:r>
      <w:r>
        <w:rPr>
          <w:rFonts w:cs="Arial"/>
          <w:spacing w:val="6"/>
          <w:sz w:val="19"/>
          <w:szCs w:val="19"/>
        </w:rPr>
        <w:t>n</w:t>
      </w:r>
      <w:r>
        <w:rPr>
          <w:rFonts w:cs="Arial"/>
          <w:sz w:val="19"/>
          <w:szCs w:val="19"/>
        </w:rPr>
        <w:t>inės</w:t>
      </w:r>
      <w:r>
        <w:rPr>
          <w:rFonts w:cs="Arial"/>
          <w:spacing w:val="49"/>
          <w:sz w:val="19"/>
          <w:szCs w:val="19"/>
        </w:rPr>
        <w:t xml:space="preserve"> </w:t>
      </w:r>
      <w:r>
        <w:rPr>
          <w:rFonts w:cs="Arial"/>
          <w:sz w:val="19"/>
          <w:szCs w:val="19"/>
        </w:rPr>
        <w:t>u</w:t>
      </w:r>
      <w:r>
        <w:rPr>
          <w:rFonts w:cs="Arial"/>
          <w:spacing w:val="1"/>
          <w:sz w:val="19"/>
          <w:szCs w:val="19"/>
        </w:rPr>
        <w:t>ž</w:t>
      </w:r>
      <w:r>
        <w:rPr>
          <w:rFonts w:cs="Arial"/>
          <w:sz w:val="19"/>
          <w:szCs w:val="19"/>
        </w:rPr>
        <w:t>duoti</w:t>
      </w:r>
      <w:r>
        <w:rPr>
          <w:rFonts w:cs="Arial"/>
          <w:spacing w:val="-1"/>
          <w:sz w:val="19"/>
          <w:szCs w:val="19"/>
        </w:rPr>
        <w:t>e</w:t>
      </w:r>
      <w:r>
        <w:rPr>
          <w:rFonts w:cs="Arial"/>
          <w:sz w:val="19"/>
          <w:szCs w:val="19"/>
        </w:rPr>
        <w:t>s</w:t>
      </w:r>
      <w:r>
        <w:rPr>
          <w:rFonts w:cs="Arial"/>
          <w:spacing w:val="40"/>
          <w:sz w:val="19"/>
          <w:szCs w:val="19"/>
        </w:rPr>
        <w:t xml:space="preserve"> </w:t>
      </w:r>
      <w:r>
        <w:rPr>
          <w:rFonts w:cs="Arial"/>
          <w:sz w:val="19"/>
          <w:szCs w:val="19"/>
        </w:rPr>
        <w:t>ir</w:t>
      </w:r>
      <w:r>
        <w:rPr>
          <w:rFonts w:cs="Arial"/>
          <w:spacing w:val="52"/>
          <w:sz w:val="19"/>
          <w:szCs w:val="19"/>
        </w:rPr>
        <w:t>/ar</w:t>
      </w:r>
      <w:r>
        <w:rPr>
          <w:rFonts w:cs="Arial"/>
          <w:sz w:val="19"/>
          <w:szCs w:val="19"/>
        </w:rPr>
        <w:t xml:space="preserve"> Proj</w:t>
      </w:r>
      <w:r>
        <w:rPr>
          <w:rFonts w:cs="Arial"/>
          <w:spacing w:val="-2"/>
          <w:sz w:val="19"/>
          <w:szCs w:val="19"/>
        </w:rPr>
        <w:t>e</w:t>
      </w:r>
      <w:r>
        <w:rPr>
          <w:rFonts w:cs="Arial"/>
          <w:sz w:val="19"/>
          <w:szCs w:val="19"/>
        </w:rPr>
        <w:t>kto</w:t>
      </w:r>
      <w:r>
        <w:rPr>
          <w:rFonts w:cs="Arial"/>
          <w:spacing w:val="43"/>
          <w:sz w:val="19"/>
          <w:szCs w:val="19"/>
        </w:rPr>
        <w:t xml:space="preserve"> </w:t>
      </w:r>
      <w:r>
        <w:rPr>
          <w:rFonts w:cs="Arial"/>
          <w:sz w:val="19"/>
          <w:szCs w:val="19"/>
        </w:rPr>
        <w:t>p</w:t>
      </w:r>
      <w:r>
        <w:rPr>
          <w:rFonts w:cs="Arial"/>
          <w:spacing w:val="-1"/>
          <w:sz w:val="19"/>
          <w:szCs w:val="19"/>
        </w:rPr>
        <w:t>a</w:t>
      </w:r>
      <w:r>
        <w:rPr>
          <w:rFonts w:cs="Arial"/>
          <w:sz w:val="19"/>
          <w:szCs w:val="19"/>
        </w:rPr>
        <w:t>k</w:t>
      </w:r>
      <w:r>
        <w:rPr>
          <w:rFonts w:cs="Arial"/>
          <w:spacing w:val="-1"/>
          <w:sz w:val="19"/>
          <w:szCs w:val="19"/>
        </w:rPr>
        <w:t>e</w:t>
      </w:r>
      <w:r>
        <w:rPr>
          <w:rFonts w:cs="Arial"/>
          <w:sz w:val="19"/>
          <w:szCs w:val="19"/>
        </w:rPr>
        <w:t>itim</w:t>
      </w:r>
      <w:r>
        <w:rPr>
          <w:rFonts w:cs="Arial"/>
          <w:spacing w:val="-1"/>
          <w:sz w:val="19"/>
          <w:szCs w:val="19"/>
        </w:rPr>
        <w:t>a</w:t>
      </w:r>
      <w:r>
        <w:rPr>
          <w:rFonts w:cs="Arial"/>
          <w:sz w:val="19"/>
          <w:szCs w:val="19"/>
        </w:rPr>
        <w:t>i</w:t>
      </w:r>
      <w:r>
        <w:rPr>
          <w:rFonts w:cs="Arial"/>
          <w:spacing w:val="43"/>
          <w:sz w:val="19"/>
          <w:szCs w:val="19"/>
        </w:rPr>
        <w:t xml:space="preserve"> </w:t>
      </w:r>
      <w:r>
        <w:rPr>
          <w:rFonts w:cs="Arial"/>
          <w:sz w:val="19"/>
          <w:szCs w:val="19"/>
        </w:rPr>
        <w:t>n</w:t>
      </w:r>
      <w:r>
        <w:rPr>
          <w:rFonts w:cs="Arial"/>
          <w:spacing w:val="-1"/>
          <w:sz w:val="19"/>
          <w:szCs w:val="19"/>
        </w:rPr>
        <w:t>ė</w:t>
      </w:r>
      <w:r>
        <w:rPr>
          <w:rFonts w:cs="Arial"/>
          <w:sz w:val="19"/>
          <w:szCs w:val="19"/>
        </w:rPr>
        <w:t>ra</w:t>
      </w:r>
      <w:r>
        <w:rPr>
          <w:rFonts w:cs="Arial"/>
          <w:spacing w:val="41"/>
          <w:sz w:val="19"/>
          <w:szCs w:val="19"/>
        </w:rPr>
        <w:t xml:space="preserve"> </w:t>
      </w:r>
      <w:r>
        <w:rPr>
          <w:rFonts w:cs="Arial"/>
          <w:sz w:val="19"/>
          <w:szCs w:val="19"/>
        </w:rPr>
        <w:t>r</w:t>
      </w:r>
      <w:r>
        <w:rPr>
          <w:rFonts w:cs="Arial"/>
          <w:spacing w:val="-2"/>
          <w:sz w:val="19"/>
          <w:szCs w:val="19"/>
        </w:rPr>
        <w:t>a</w:t>
      </w:r>
      <w:r>
        <w:rPr>
          <w:rFonts w:cs="Arial"/>
          <w:spacing w:val="-1"/>
          <w:sz w:val="19"/>
          <w:szCs w:val="19"/>
        </w:rPr>
        <w:t>c</w:t>
      </w:r>
      <w:r>
        <w:rPr>
          <w:rFonts w:cs="Arial"/>
          <w:sz w:val="19"/>
          <w:szCs w:val="19"/>
        </w:rPr>
        <w:t>ionalūs</w:t>
      </w:r>
      <w:r>
        <w:rPr>
          <w:rFonts w:cs="Arial"/>
          <w:spacing w:val="43"/>
          <w:sz w:val="19"/>
          <w:szCs w:val="19"/>
        </w:rPr>
        <w:t xml:space="preserve"> </w:t>
      </w:r>
      <w:r>
        <w:rPr>
          <w:rFonts w:cs="Arial"/>
          <w:spacing w:val="-1"/>
          <w:sz w:val="19"/>
          <w:szCs w:val="19"/>
        </w:rPr>
        <w:t>a</w:t>
      </w:r>
      <w:r>
        <w:rPr>
          <w:rFonts w:cs="Arial"/>
          <w:sz w:val="19"/>
          <w:szCs w:val="19"/>
        </w:rPr>
        <w:t>r</w:t>
      </w:r>
      <w:r>
        <w:rPr>
          <w:rFonts w:cs="Arial"/>
          <w:spacing w:val="42"/>
          <w:sz w:val="19"/>
          <w:szCs w:val="19"/>
        </w:rPr>
        <w:t xml:space="preserve"> </w:t>
      </w:r>
      <w:r>
        <w:rPr>
          <w:rFonts w:cs="Arial"/>
          <w:spacing w:val="-1"/>
          <w:sz w:val="19"/>
          <w:szCs w:val="19"/>
        </w:rPr>
        <w:t>e</w:t>
      </w:r>
      <w:r>
        <w:rPr>
          <w:rFonts w:cs="Arial"/>
          <w:sz w:val="19"/>
          <w:szCs w:val="19"/>
        </w:rPr>
        <w:t>konomiškai</w:t>
      </w:r>
      <w:r>
        <w:rPr>
          <w:rFonts w:cs="Arial"/>
          <w:spacing w:val="42"/>
          <w:sz w:val="19"/>
          <w:szCs w:val="19"/>
        </w:rPr>
        <w:t xml:space="preserve"> </w:t>
      </w:r>
      <w:r>
        <w:rPr>
          <w:rFonts w:cs="Arial"/>
          <w:sz w:val="19"/>
          <w:szCs w:val="19"/>
        </w:rPr>
        <w:t>n</w:t>
      </w:r>
      <w:r>
        <w:rPr>
          <w:rFonts w:cs="Arial"/>
          <w:spacing w:val="-1"/>
          <w:sz w:val="19"/>
          <w:szCs w:val="19"/>
        </w:rPr>
        <w:t>a</w:t>
      </w:r>
      <w:r>
        <w:rPr>
          <w:rFonts w:cs="Arial"/>
          <w:sz w:val="19"/>
          <w:szCs w:val="19"/>
        </w:rPr>
        <w:t>udin</w:t>
      </w:r>
      <w:r>
        <w:rPr>
          <w:rFonts w:cs="Arial"/>
          <w:spacing w:val="-2"/>
          <w:sz w:val="19"/>
          <w:szCs w:val="19"/>
        </w:rPr>
        <w:t>g</w:t>
      </w:r>
      <w:r>
        <w:rPr>
          <w:rFonts w:cs="Arial"/>
          <w:sz w:val="19"/>
          <w:szCs w:val="19"/>
        </w:rPr>
        <w:t>i</w:t>
      </w:r>
      <w:r>
        <w:rPr>
          <w:rFonts w:cs="Arial"/>
          <w:spacing w:val="43"/>
          <w:sz w:val="19"/>
          <w:szCs w:val="19"/>
        </w:rPr>
        <w:t xml:space="preserve"> </w:t>
      </w:r>
      <w:r>
        <w:rPr>
          <w:rFonts w:cs="Arial"/>
          <w:sz w:val="19"/>
          <w:szCs w:val="19"/>
        </w:rPr>
        <w:t>ir</w:t>
      </w:r>
      <w:r>
        <w:rPr>
          <w:rFonts w:cs="Arial"/>
          <w:spacing w:val="42"/>
          <w:sz w:val="19"/>
          <w:szCs w:val="19"/>
        </w:rPr>
        <w:t>/ar</w:t>
      </w:r>
      <w:r>
        <w:rPr>
          <w:rFonts w:cs="Arial"/>
          <w:spacing w:val="43"/>
          <w:sz w:val="19"/>
          <w:szCs w:val="19"/>
        </w:rPr>
        <w:t xml:space="preserve"> </w:t>
      </w:r>
      <w:r>
        <w:rPr>
          <w:rFonts w:cs="Arial"/>
          <w:spacing w:val="-3"/>
          <w:sz w:val="19"/>
          <w:szCs w:val="19"/>
        </w:rPr>
        <w:t>g</w:t>
      </w:r>
      <w:r>
        <w:rPr>
          <w:rFonts w:cs="Arial"/>
          <w:spacing w:val="-1"/>
          <w:sz w:val="19"/>
          <w:szCs w:val="19"/>
        </w:rPr>
        <w:t>a</w:t>
      </w:r>
      <w:r>
        <w:rPr>
          <w:rFonts w:cs="Arial"/>
          <w:sz w:val="19"/>
          <w:szCs w:val="19"/>
        </w:rPr>
        <w:t>li</w:t>
      </w:r>
      <w:r>
        <w:rPr>
          <w:rFonts w:cs="Arial"/>
          <w:spacing w:val="46"/>
          <w:sz w:val="19"/>
          <w:szCs w:val="19"/>
        </w:rPr>
        <w:t xml:space="preserve"> </w:t>
      </w:r>
      <w:r>
        <w:rPr>
          <w:rFonts w:cs="Arial"/>
          <w:sz w:val="19"/>
          <w:szCs w:val="19"/>
        </w:rPr>
        <w:t>tur</w:t>
      </w:r>
      <w:r>
        <w:rPr>
          <w:rFonts w:cs="Arial"/>
          <w:spacing w:val="-2"/>
          <w:sz w:val="19"/>
          <w:szCs w:val="19"/>
        </w:rPr>
        <w:t>ė</w:t>
      </w:r>
      <w:r>
        <w:rPr>
          <w:rFonts w:cs="Arial"/>
          <w:sz w:val="19"/>
          <w:szCs w:val="19"/>
        </w:rPr>
        <w:t>ti</w:t>
      </w:r>
      <w:r>
        <w:rPr>
          <w:rFonts w:cs="Arial"/>
          <w:spacing w:val="43"/>
          <w:sz w:val="19"/>
          <w:szCs w:val="19"/>
        </w:rPr>
        <w:t xml:space="preserve"> </w:t>
      </w:r>
      <w:r>
        <w:rPr>
          <w:rFonts w:cs="Arial"/>
          <w:sz w:val="19"/>
          <w:szCs w:val="19"/>
        </w:rPr>
        <w:t>kitokių</w:t>
      </w:r>
      <w:r>
        <w:rPr>
          <w:rFonts w:cs="Arial"/>
          <w:spacing w:val="41"/>
          <w:sz w:val="19"/>
          <w:szCs w:val="19"/>
        </w:rPr>
        <w:t xml:space="preserve"> </w:t>
      </w:r>
      <w:r>
        <w:rPr>
          <w:rFonts w:cs="Arial"/>
          <w:sz w:val="19"/>
          <w:szCs w:val="19"/>
        </w:rPr>
        <w:t>n</w:t>
      </w:r>
      <w:r>
        <w:rPr>
          <w:rFonts w:cs="Arial"/>
          <w:spacing w:val="-1"/>
          <w:sz w:val="19"/>
          <w:szCs w:val="19"/>
        </w:rPr>
        <w:t>e</w:t>
      </w:r>
      <w:r>
        <w:rPr>
          <w:rFonts w:cs="Arial"/>
          <w:sz w:val="19"/>
          <w:szCs w:val="19"/>
        </w:rPr>
        <w:t>i</w:t>
      </w:r>
      <w:r>
        <w:rPr>
          <w:rFonts w:cs="Arial"/>
          <w:spacing w:val="-2"/>
          <w:sz w:val="19"/>
          <w:szCs w:val="19"/>
        </w:rPr>
        <w:t>g</w:t>
      </w:r>
      <w:r>
        <w:rPr>
          <w:rFonts w:cs="Arial"/>
          <w:sz w:val="19"/>
          <w:szCs w:val="19"/>
        </w:rPr>
        <w:t>iamų p</w:t>
      </w:r>
      <w:r>
        <w:rPr>
          <w:rFonts w:cs="Arial"/>
          <w:spacing w:val="-1"/>
          <w:sz w:val="19"/>
          <w:szCs w:val="19"/>
        </w:rPr>
        <w:t>a</w:t>
      </w:r>
      <w:r>
        <w:rPr>
          <w:rFonts w:cs="Arial"/>
          <w:sz w:val="19"/>
          <w:szCs w:val="19"/>
        </w:rPr>
        <w:t>s</w:t>
      </w:r>
      <w:r>
        <w:rPr>
          <w:rFonts w:cs="Arial"/>
          <w:spacing w:val="-1"/>
          <w:sz w:val="19"/>
          <w:szCs w:val="19"/>
        </w:rPr>
        <w:t>e</w:t>
      </w:r>
      <w:r>
        <w:rPr>
          <w:rFonts w:cs="Arial"/>
          <w:sz w:val="19"/>
          <w:szCs w:val="19"/>
        </w:rPr>
        <w:t>kmių Proj</w:t>
      </w:r>
      <w:r>
        <w:rPr>
          <w:rFonts w:cs="Arial"/>
          <w:spacing w:val="-2"/>
          <w:sz w:val="19"/>
          <w:szCs w:val="19"/>
        </w:rPr>
        <w:t>e</w:t>
      </w:r>
      <w:r>
        <w:rPr>
          <w:rFonts w:cs="Arial"/>
          <w:sz w:val="19"/>
          <w:szCs w:val="19"/>
        </w:rPr>
        <w:t>kto į</w:t>
      </w:r>
      <w:r>
        <w:rPr>
          <w:rFonts w:cs="Arial"/>
          <w:spacing w:val="2"/>
          <w:sz w:val="19"/>
          <w:szCs w:val="19"/>
        </w:rPr>
        <w:t>g</w:t>
      </w:r>
      <w:r>
        <w:rPr>
          <w:rFonts w:cs="Arial"/>
          <w:spacing w:val="-5"/>
          <w:sz w:val="19"/>
          <w:szCs w:val="19"/>
        </w:rPr>
        <w:t>y</w:t>
      </w:r>
      <w:r>
        <w:rPr>
          <w:rFonts w:cs="Arial"/>
          <w:sz w:val="19"/>
          <w:szCs w:val="19"/>
        </w:rPr>
        <w:t>v</w:t>
      </w:r>
      <w:r>
        <w:rPr>
          <w:rFonts w:cs="Arial"/>
          <w:spacing w:val="1"/>
          <w:sz w:val="19"/>
          <w:szCs w:val="19"/>
        </w:rPr>
        <w:t>e</w:t>
      </w:r>
      <w:r>
        <w:rPr>
          <w:rFonts w:cs="Arial"/>
          <w:sz w:val="19"/>
          <w:szCs w:val="19"/>
        </w:rPr>
        <w:t>ndinimui.</w:t>
      </w:r>
    </w:p>
    <w:p w14:paraId="57B88ADE" w14:textId="77777777" w:rsidR="006403CE" w:rsidRDefault="00044DB1">
      <w:pPr>
        <w:numPr>
          <w:ilvl w:val="1"/>
          <w:numId w:val="1"/>
        </w:numPr>
        <w:spacing w:after="120"/>
        <w:ind w:left="709" w:hanging="709"/>
        <w:jc w:val="both"/>
      </w:pPr>
      <w:r>
        <w:rPr>
          <w:rFonts w:cs="Arial"/>
          <w:color w:val="000000"/>
          <w:sz w:val="19"/>
          <w:szCs w:val="19"/>
        </w:rPr>
        <w:t xml:space="preserve">Nustačius bet kokius Paslaugų trūkumus Projektuotojas privalo Užsakovo prašymu per pagrįstai nustatytą laikotarpį, bet ne vėliau nei per </w:t>
      </w:r>
      <w:r>
        <w:rPr>
          <w:rFonts w:cs="Arial"/>
          <w:iCs/>
          <w:color w:val="000000"/>
          <w:sz w:val="19"/>
          <w:szCs w:val="19"/>
          <w:highlight w:val="lightGray"/>
        </w:rPr>
        <w:t>20 darbo dienų</w:t>
      </w:r>
      <w:r>
        <w:rPr>
          <w:rFonts w:cs="Arial"/>
          <w:iCs/>
          <w:color w:val="000000"/>
          <w:sz w:val="19"/>
          <w:szCs w:val="19"/>
        </w:rPr>
        <w:t>,</w:t>
      </w:r>
      <w:r>
        <w:rPr>
          <w:rFonts w:cs="Arial"/>
          <w:color w:val="000000"/>
          <w:sz w:val="19"/>
          <w:szCs w:val="19"/>
        </w:rPr>
        <w:t xml:space="preserve"> nebent ši Sutartis ar Susitarimai numato kitus terminus, ištaisyti Užsakovo nurodytus trūkumus (jei tai įmanoma) ir (arba) padengti Užsakovo dėl to turėtas išlaidas bei patirtus nuostolius.</w:t>
      </w:r>
    </w:p>
    <w:p w14:paraId="5DB45461" w14:textId="77777777" w:rsidR="006403CE" w:rsidRDefault="00044DB1">
      <w:pPr>
        <w:pStyle w:val="Engl12"/>
        <w:numPr>
          <w:ilvl w:val="1"/>
          <w:numId w:val="1"/>
        </w:numPr>
        <w:spacing w:after="120"/>
        <w:ind w:left="709" w:hanging="709"/>
      </w:pPr>
      <w:r>
        <w:rPr>
          <w:rFonts w:cs="Arial"/>
          <w:color w:val="000000"/>
          <w:sz w:val="19"/>
          <w:szCs w:val="19"/>
          <w:lang w:val="lt-LT"/>
        </w:rPr>
        <w:t xml:space="preserve">Projektuotojas Priežiūros paslaugų teikimo metu turi tikslinti Projekto sprendinius detalizuojant sprendinius, kad jų detalumo lygis leistų atlikti Rangos darbus, ir ištaisyti nustatytas Projekto klaidas ir netikslumus. Projektas turi būti patikslinamas per protingą terminą, bet ne ilgiau kaip per </w:t>
      </w:r>
      <w:r>
        <w:rPr>
          <w:rFonts w:cs="Arial"/>
          <w:color w:val="000000"/>
          <w:sz w:val="19"/>
          <w:szCs w:val="19"/>
          <w:highlight w:val="lightGray"/>
          <w:lang w:val="lt-LT"/>
        </w:rPr>
        <w:t>10 darbo</w:t>
      </w:r>
      <w:r>
        <w:rPr>
          <w:rFonts w:cs="Arial"/>
          <w:color w:val="000000"/>
          <w:sz w:val="19"/>
          <w:szCs w:val="19"/>
          <w:lang w:val="lt-LT"/>
        </w:rPr>
        <w:t xml:space="preserve"> dienų nuo Užsakovo prašymo atlikti projekto tikslinimus, jeigu kitoks terminas nenumatytas Specialiojoje dalyje ar Techninėje užduotyje. Projekto sprendinių patikslinimas turi būti atliktas iki Rangos darbų pabaigos ir iki Statybos užbaigimo procedūrų pradžios. Projekto tikslinimas atliekamas iš karto nustačius tikslinimo poreikį.</w:t>
      </w:r>
    </w:p>
    <w:p w14:paraId="6A15FAC8" w14:textId="77777777" w:rsidR="006403CE" w:rsidRDefault="006403CE">
      <w:pPr>
        <w:pStyle w:val="Engl12"/>
        <w:spacing w:after="120"/>
        <w:ind w:left="709"/>
        <w:rPr>
          <w:rFonts w:cs="Arial"/>
          <w:sz w:val="19"/>
          <w:szCs w:val="19"/>
          <w:lang w:val="lt-LT"/>
        </w:rPr>
      </w:pPr>
    </w:p>
    <w:p w14:paraId="6842B9EC" w14:textId="77777777" w:rsidR="006403CE" w:rsidRDefault="00044DB1">
      <w:pPr>
        <w:pStyle w:val="Engl12"/>
        <w:numPr>
          <w:ilvl w:val="0"/>
          <w:numId w:val="1"/>
        </w:numPr>
        <w:spacing w:after="120"/>
        <w:ind w:left="709" w:hanging="709"/>
      </w:pPr>
      <w:r>
        <w:rPr>
          <w:rFonts w:cs="Arial"/>
          <w:b/>
          <w:bCs/>
          <w:sz w:val="19"/>
          <w:szCs w:val="19"/>
          <w:lang w:val="lt-LT"/>
        </w:rPr>
        <w:t>ŠALIŲ ATSAKOMYBĖ</w:t>
      </w:r>
    </w:p>
    <w:p w14:paraId="62E388D2" w14:textId="77777777" w:rsidR="006403CE" w:rsidRDefault="00044DB1">
      <w:pPr>
        <w:numPr>
          <w:ilvl w:val="1"/>
          <w:numId w:val="1"/>
        </w:numPr>
        <w:spacing w:after="120"/>
        <w:ind w:left="709" w:hanging="709"/>
        <w:jc w:val="both"/>
      </w:pPr>
      <w:r>
        <w:rPr>
          <w:rFonts w:cs="Arial"/>
          <w:sz w:val="19"/>
          <w:szCs w:val="19"/>
        </w:rPr>
        <w:t>Šalių atsakomybė yra nustatoma pagal galiojančius Įstatymus ir Sutartį. Šalys įsipareigoja tinkamai vykdyti šia sutartimi prisiimtus įsipareigojimus ir susilaikyti nuo bet kokių veiksmų, kuriais galėtų padaryti žalos viena kitai ar apsunkintų kitos Šalies prisiimtų įsipareigojimų įvykdymą.</w:t>
      </w:r>
    </w:p>
    <w:p w14:paraId="4E04C451" w14:textId="77777777" w:rsidR="006403CE" w:rsidRDefault="00044DB1">
      <w:pPr>
        <w:numPr>
          <w:ilvl w:val="1"/>
          <w:numId w:val="1"/>
        </w:numPr>
        <w:spacing w:after="120"/>
        <w:ind w:left="709" w:hanging="709"/>
        <w:jc w:val="both"/>
      </w:pPr>
      <w:r>
        <w:rPr>
          <w:rFonts w:cs="Arial"/>
          <w:sz w:val="19"/>
          <w:szCs w:val="19"/>
        </w:rPr>
        <w:t>Projektuotojo sutartinių įsipareigojimų įvykdymas užtikrinamas netesybomis ir Sutarties įvykdymo užtikrinimo dokumentu, jeigu pagal Specialiosios dalies sąlygas prašoma pateikti Sutarties įvykdymo užtikrinimo dokumentą.</w:t>
      </w:r>
    </w:p>
    <w:p w14:paraId="27EC4413" w14:textId="77777777" w:rsidR="006403CE" w:rsidRDefault="00044DB1">
      <w:pPr>
        <w:numPr>
          <w:ilvl w:val="1"/>
          <w:numId w:val="1"/>
        </w:numPr>
        <w:spacing w:after="120"/>
        <w:ind w:left="709" w:hanging="709"/>
        <w:jc w:val="both"/>
      </w:pPr>
      <w:r>
        <w:rPr>
          <w:rFonts w:cs="Arial"/>
          <w:sz w:val="19"/>
          <w:szCs w:val="19"/>
        </w:rPr>
        <w:t>Projektuotojas visais atvejais atsako už Paslaugų, numatytų šioje Sutartyje, atlikimo metu jo pasitelktų asmenų bei Subtiekėjų padarytus nuostolius ar žalą, nepriklausomai nuo to ar tokie nuostoliai ar žala būtų padaryta Užsakovui, jo darbuotojams ar bet kokiems tretiesiems asmenims ir jų turtui. Jei Projektuotojas, teikdamas Paslaugas pagal Sutartį, nesilaiko galiojančių teisės aktų reikalavimų ir dėl to kompetentingos įgaliotos valstybinės institucijos pritaiko baudas ar kitas sankcijas Užsakovui, Projektuotojas įsipareigoja atlyginti Užsakovui visus pastarojo dėl to patirtus tiesioginius ir netiesioginius nuostolius ar žalą bei papildomas išlaidas.</w:t>
      </w:r>
    </w:p>
    <w:p w14:paraId="2DFC4EEA" w14:textId="77777777" w:rsidR="006403CE" w:rsidRDefault="00044DB1">
      <w:pPr>
        <w:numPr>
          <w:ilvl w:val="1"/>
          <w:numId w:val="1"/>
        </w:numPr>
        <w:spacing w:after="120"/>
        <w:ind w:left="709" w:hanging="709"/>
        <w:jc w:val="both"/>
      </w:pPr>
      <w:r>
        <w:rPr>
          <w:rFonts w:cs="Arial"/>
          <w:sz w:val="19"/>
          <w:szCs w:val="19"/>
          <w:lang w:eastAsia="lt-LT"/>
        </w:rPr>
        <w:t>Projektuotojas atlygina Užsakovui ir tretiesiems asmenims atsiradusią žalą dėl netinkamo Sutarties vykdymo ar nevykdymo.</w:t>
      </w:r>
    </w:p>
    <w:p w14:paraId="436C41D2" w14:textId="77777777" w:rsidR="006403CE" w:rsidRDefault="00044DB1">
      <w:pPr>
        <w:numPr>
          <w:ilvl w:val="1"/>
          <w:numId w:val="1"/>
        </w:numPr>
        <w:spacing w:after="120"/>
        <w:ind w:left="709" w:hanging="709"/>
        <w:jc w:val="both"/>
      </w:pPr>
      <w:r>
        <w:rPr>
          <w:rFonts w:cs="Arial"/>
          <w:sz w:val="19"/>
          <w:szCs w:val="19"/>
        </w:rPr>
        <w:t>Netesybų už vėlavimą ar pareigų pagal Sutartį pažeidimą sumokėjimas neatleidžia Šalies nuo Sutartyje numatytų jos pareigų vykdymo.</w:t>
      </w:r>
    </w:p>
    <w:p w14:paraId="2B25F4D3" w14:textId="77777777" w:rsidR="006403CE" w:rsidRDefault="00044DB1">
      <w:pPr>
        <w:numPr>
          <w:ilvl w:val="1"/>
          <w:numId w:val="1"/>
        </w:numPr>
        <w:spacing w:after="120"/>
        <w:ind w:left="709" w:hanging="709"/>
        <w:jc w:val="both"/>
      </w:pPr>
      <w:r>
        <w:rPr>
          <w:rFonts w:cs="Arial"/>
          <w:sz w:val="19"/>
          <w:szCs w:val="19"/>
        </w:rPr>
        <w:t>Jeigu Projektuotojas suderintu su Užsakovu laiku nepašalina trūkumų, jis atlygina Užsakovo išlaidas, susijusias su trūkumų šalinimu.</w:t>
      </w:r>
    </w:p>
    <w:p w14:paraId="6A2E0CD4" w14:textId="77777777" w:rsidR="006403CE" w:rsidRDefault="00044DB1">
      <w:pPr>
        <w:numPr>
          <w:ilvl w:val="1"/>
          <w:numId w:val="1"/>
        </w:numPr>
        <w:spacing w:after="120"/>
        <w:ind w:left="709" w:hanging="709"/>
        <w:jc w:val="both"/>
      </w:pPr>
      <w:r>
        <w:rPr>
          <w:rFonts w:cs="Arial"/>
          <w:sz w:val="19"/>
          <w:szCs w:val="19"/>
        </w:rPr>
        <w:t>Projektuotojas Lietuvos Respublikos civilinio kodekso ir Lietuvos Respublikos statybos įstatymo nustatyta tvarka atsako už statinio sugriuvimą dėl per garantinį terminą nustatytų defektų ir per šį terminą nustatytus Paslaugų defektus.</w:t>
      </w:r>
    </w:p>
    <w:p w14:paraId="03AF1A7A" w14:textId="77777777" w:rsidR="006403CE" w:rsidRDefault="00044DB1">
      <w:pPr>
        <w:numPr>
          <w:ilvl w:val="1"/>
          <w:numId w:val="1"/>
        </w:numPr>
        <w:spacing w:after="120"/>
        <w:ind w:left="709" w:hanging="709"/>
        <w:jc w:val="both"/>
      </w:pPr>
      <w:r>
        <w:rPr>
          <w:rFonts w:cs="Arial"/>
          <w:sz w:val="19"/>
          <w:szCs w:val="19"/>
        </w:rPr>
        <w:t xml:space="preserve">Už Sutarties įsipareigojimų nevykdymą ar netinkamą vykdymas Projektuotojas moka Sutartyje nurodytas netesybas. </w:t>
      </w:r>
    </w:p>
    <w:p w14:paraId="6F977EA7" w14:textId="77777777" w:rsidR="006403CE" w:rsidRDefault="00044DB1">
      <w:pPr>
        <w:numPr>
          <w:ilvl w:val="1"/>
          <w:numId w:val="1"/>
        </w:numPr>
        <w:spacing w:after="120"/>
        <w:ind w:left="709" w:hanging="709"/>
        <w:jc w:val="both"/>
      </w:pPr>
      <w:r>
        <w:rPr>
          <w:rFonts w:cs="Arial"/>
          <w:sz w:val="19"/>
          <w:szCs w:val="19"/>
        </w:rPr>
        <w:t>Sutartį nutraukus dėl Projektuotojo sutartinių įsipareigojimų nevykdymo, Projektuotojas sumoka Užsakovui Specialioje dalyje dydžio baudą ir atlygina kitus Užsakovo nuostolius, kurių nepadengia bauda (bauda gali būti taikoma tuo atveju, jei netaikomos (ar sustabdytas jų taikymas) Sutartyje nurodytos Sutarties įvykdymo užtikrinimo priemonės).</w:t>
      </w:r>
    </w:p>
    <w:p w14:paraId="21E2BFAF" w14:textId="77777777" w:rsidR="006403CE" w:rsidRDefault="00044DB1">
      <w:pPr>
        <w:numPr>
          <w:ilvl w:val="1"/>
          <w:numId w:val="1"/>
        </w:numPr>
        <w:spacing w:after="120"/>
        <w:ind w:left="709" w:hanging="709"/>
        <w:jc w:val="both"/>
      </w:pPr>
      <w:r>
        <w:rPr>
          <w:rFonts w:cs="Arial"/>
          <w:sz w:val="19"/>
          <w:szCs w:val="19"/>
        </w:rPr>
        <w:t>Jei Užsakovas vėluoja sumokėti už suteiktas Paslaugas be pateisinamos priežasties, Projektuotojas turi teisę reikalauti iš Užsakovo Specialioje dalyje nurodyto procentinio dydžio delspinigius, skaičiuojamus nuo vėluojamos sumokėti sumos be PVM už kiekvieną praleistą dieną.</w:t>
      </w:r>
    </w:p>
    <w:p w14:paraId="12E06F86" w14:textId="77777777" w:rsidR="006403CE" w:rsidRDefault="00044DB1">
      <w:pPr>
        <w:numPr>
          <w:ilvl w:val="1"/>
          <w:numId w:val="1"/>
        </w:numPr>
        <w:spacing w:after="120"/>
        <w:ind w:left="709" w:hanging="709"/>
        <w:jc w:val="both"/>
      </w:pPr>
      <w:r>
        <w:rPr>
          <w:rFonts w:cs="Arial"/>
          <w:sz w:val="19"/>
          <w:szCs w:val="19"/>
        </w:rPr>
        <w:t>Šalys susitaria, kad kilus teisminiam ginčui dėl atsiskaitymo už suteiktas Paslaugas, Projektuotojas gali reikalauti priteisti ne didesnes kaip 6 (šešių) proc. dydžio metines palūkanas nuo nesumokėtos sumos.</w:t>
      </w:r>
    </w:p>
    <w:p w14:paraId="47231E14" w14:textId="77777777" w:rsidR="006403CE" w:rsidRDefault="00044DB1">
      <w:pPr>
        <w:numPr>
          <w:ilvl w:val="1"/>
          <w:numId w:val="1"/>
        </w:numPr>
        <w:spacing w:after="120"/>
        <w:ind w:left="709" w:hanging="709"/>
        <w:jc w:val="both"/>
      </w:pPr>
      <w:r>
        <w:rPr>
          <w:rFonts w:cs="Arial"/>
          <w:sz w:val="19"/>
          <w:szCs w:val="19"/>
        </w:rPr>
        <w:t>Netesybos (delspinigiai ar baudos) turi būti sumokėtos ne vėliau kaip per 7 (septynias) dienas nuo tokio reikalavimo išsiuntimo dienos į Sutartyje nurodytas Šalių banko sąskaitas. Šalis gali pareikalauti netesybų tiek iš karto po atitinkamo Sutarties pažeidimo, tiek bet kada vėliau, nepažeidžiant netesyboms taikomų ieškinio senaties terminų. Jeigu netesybos taikytinos už nefinansinių įsipareigojimų įvykdymą (terminų atlikti Paslaugas praleidimą, trūkumų neištaisymą, informacijos nepateikimą ir panašiai), netesybas taikanti Šalis jas gali pritaikyti tokių aplinkybių paaiškėjimo metu, taip pat dalį jų arba jas visas taikyti po Sutarties įvykdymo, priklausomai nuo Sutarties įvykdymo rezultatų, tokiu atveju netesybų taikymo momentas yra Sutarties pabaiga.</w:t>
      </w:r>
    </w:p>
    <w:p w14:paraId="2945BA29" w14:textId="77777777" w:rsidR="006403CE" w:rsidRDefault="00044DB1">
      <w:pPr>
        <w:numPr>
          <w:ilvl w:val="1"/>
          <w:numId w:val="1"/>
        </w:numPr>
        <w:spacing w:after="120"/>
        <w:ind w:left="709" w:hanging="709"/>
        <w:jc w:val="both"/>
      </w:pPr>
      <w:r>
        <w:rPr>
          <w:rFonts w:cs="Arial"/>
          <w:sz w:val="19"/>
          <w:szCs w:val="19"/>
        </w:rPr>
        <w:t xml:space="preserve">Projektuotojui netinkamai vykdant savo sutartinius įsipareigojimus Užsakovas, neapribodamas kitų, Sutartyje ir įstatymuose numatytų, savo teisių gynimo priemonių taikymo galimybių už sutartinių įsipareigojimų nevykdymą ar netinkamą vykdymą, turi teisę vienašališkai taikyti savo reikalavimų Projektuotojui (dėl netesybų, nuostolių ir pan.) sumos ir visų pagal Sutartį Projektuotojui mokėtinų sumų </w:t>
      </w:r>
      <w:r>
        <w:rPr>
          <w:rFonts w:cs="Arial"/>
          <w:b/>
          <w:bCs/>
          <w:sz w:val="19"/>
          <w:szCs w:val="19"/>
        </w:rPr>
        <w:t>įskaitymą</w:t>
      </w:r>
      <w:r>
        <w:rPr>
          <w:rFonts w:cs="Arial"/>
          <w:sz w:val="19"/>
          <w:szCs w:val="19"/>
        </w:rPr>
        <w:t xml:space="preserve"> (pranešant apie tai Projektuotojui raštu), o jei jų nepakaktų, ir iš Projektuotojo pateiktų prievolių įvykdymo užtikrinimų, Sutartyje nurodytoms netesyboms bei visiems savo patirtiems nuostoliams padengti. Ši nuostata galioja nepaisant Sutarties nutraukimo bei kitų sankcijų taikymo.</w:t>
      </w:r>
    </w:p>
    <w:p w14:paraId="73038903" w14:textId="77777777" w:rsidR="006403CE" w:rsidRDefault="00044DB1">
      <w:pPr>
        <w:numPr>
          <w:ilvl w:val="1"/>
          <w:numId w:val="1"/>
        </w:numPr>
        <w:spacing w:after="120"/>
        <w:ind w:left="709" w:hanging="709"/>
        <w:jc w:val="both"/>
      </w:pPr>
      <w:r>
        <w:rPr>
          <w:rFonts w:cs="Arial"/>
          <w:b/>
          <w:bCs/>
          <w:color w:val="000000"/>
          <w:sz w:val="19"/>
          <w:szCs w:val="19"/>
        </w:rPr>
        <w:t>Nenugalima jėga (force majeure)</w:t>
      </w:r>
      <w:r>
        <w:rPr>
          <w:rFonts w:cs="Arial"/>
          <w:color w:val="000000"/>
          <w:sz w:val="19"/>
          <w:szCs w:val="19"/>
        </w:rPr>
        <w:t>. Sutarties įsipareigojimų nevykdymas arba netinkamas vykdymas nelaikomas Sutarties pažeidimu, jeigu to priežastimi buvo nenugalima jėga (</w:t>
      </w:r>
      <w:r>
        <w:rPr>
          <w:rFonts w:cs="Arial"/>
          <w:i/>
          <w:color w:val="000000"/>
          <w:sz w:val="19"/>
          <w:szCs w:val="19"/>
        </w:rPr>
        <w:t>force majeure</w:t>
      </w:r>
      <w:r>
        <w:rPr>
          <w:rFonts w:cs="Arial"/>
          <w:color w:val="000000"/>
          <w:sz w:val="19"/>
          <w:szCs w:val="19"/>
        </w:rPr>
        <w:t>).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6 (šešis) mėnesius, abi Šalys turi teisę vienašališkai nutraukti šią Sutartį prieš terminą, ne vėliau kaip prieš 10 (dešimt) darbo dienų pateikusios raštišką pranešimą apie tai viena kitai.</w:t>
      </w:r>
    </w:p>
    <w:p w14:paraId="69AC3B49" w14:textId="77777777" w:rsidR="006403CE" w:rsidRDefault="006403CE">
      <w:pPr>
        <w:spacing w:after="120"/>
        <w:ind w:left="709"/>
        <w:rPr>
          <w:rFonts w:cs="Arial"/>
          <w:sz w:val="19"/>
          <w:szCs w:val="19"/>
        </w:rPr>
      </w:pPr>
    </w:p>
    <w:p w14:paraId="0F6B61D3" w14:textId="77777777" w:rsidR="006403CE" w:rsidRDefault="00044DB1">
      <w:pPr>
        <w:pStyle w:val="Engl12"/>
        <w:numPr>
          <w:ilvl w:val="0"/>
          <w:numId w:val="1"/>
        </w:numPr>
        <w:spacing w:after="120"/>
        <w:ind w:left="709" w:hanging="709"/>
      </w:pPr>
      <w:r>
        <w:rPr>
          <w:rFonts w:cs="Arial"/>
          <w:b/>
          <w:bCs/>
          <w:sz w:val="19"/>
          <w:szCs w:val="19"/>
          <w:lang w:val="lt-LT"/>
        </w:rPr>
        <w:t xml:space="preserve">SUTARTIES ĮVYKDYMO </w:t>
      </w:r>
      <w:bookmarkStart w:id="33" w:name="SutUztikrinimas10"/>
      <w:r>
        <w:rPr>
          <w:rFonts w:cs="Arial"/>
          <w:b/>
          <w:bCs/>
          <w:sz w:val="19"/>
          <w:szCs w:val="19"/>
          <w:lang w:val="lt-LT"/>
        </w:rPr>
        <w:t>UŽTIKRINIMAS</w:t>
      </w:r>
      <w:bookmarkEnd w:id="33"/>
      <w:r>
        <w:rPr>
          <w:rFonts w:cs="Arial"/>
          <w:b/>
          <w:bCs/>
          <w:sz w:val="19"/>
          <w:szCs w:val="19"/>
          <w:lang w:val="lt-LT"/>
        </w:rPr>
        <w:t xml:space="preserve"> IR DRAUDIMAS </w:t>
      </w:r>
      <w:hyperlink w:anchor="SutUztikrinimasSD">
        <w:r>
          <w:rPr>
            <w:rStyle w:val="Hipersaitas"/>
            <w:rFonts w:cs="Segoe UI Emoji"/>
            <w:sz w:val="19"/>
            <w:szCs w:val="19"/>
            <w:lang w:val="lt-LT"/>
          </w:rPr>
          <w:t>🔼</w:t>
        </w:r>
      </w:hyperlink>
    </w:p>
    <w:p w14:paraId="25948A42"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8"/>
          <w:szCs w:val="18"/>
          <w:lang w:val="lt-LT"/>
        </w:rPr>
        <w:t>Jeigu Specialiojoje dalyje nurodyta, kad Sutarties sąlygų įvykdymo užtikrinimas yra taikomas,</w:t>
      </w:r>
      <w:r>
        <w:rPr>
          <w:rFonts w:ascii="Times New Roman" w:eastAsia="Times New Roman" w:hAnsi="Times New Roman" w:cs="Arial"/>
          <w:sz w:val="19"/>
          <w:szCs w:val="19"/>
          <w:lang w:val="lt-LT"/>
        </w:rPr>
        <w:t xml:space="preserve"> Projektuotojas per 7 (</w:t>
      </w:r>
      <w:r>
        <w:rPr>
          <w:rFonts w:ascii="Times New Roman" w:hAnsi="Times New Roman" w:cs="Arial"/>
          <w:sz w:val="19"/>
          <w:szCs w:val="19"/>
          <w:lang w:val="lt-LT"/>
        </w:rPr>
        <w:t xml:space="preserve">septynias) darbo dienas nuo Sutarties pasirašymo dienos ar per kitą Specialiojoje dalyje nurodytą terminą Užsakovui privalo pateikti </w:t>
      </w:r>
      <w:r>
        <w:rPr>
          <w:rFonts w:ascii="Times New Roman" w:hAnsi="Times New Roman" w:cs="Arial"/>
          <w:b/>
          <w:bCs/>
          <w:sz w:val="19"/>
          <w:szCs w:val="19"/>
          <w:lang w:val="lt-LT"/>
        </w:rPr>
        <w:t xml:space="preserve">10 procentų </w:t>
      </w:r>
      <w:r>
        <w:rPr>
          <w:rFonts w:ascii="Times New Roman" w:hAnsi="Times New Roman" w:cs="Arial"/>
          <w:sz w:val="19"/>
          <w:szCs w:val="19"/>
          <w:lang w:val="lt-LT"/>
        </w:rPr>
        <w:t xml:space="preserve">dydžio nuo Pradinės sutarties vertės (be PVM) arba Specialiojoje dalyje nurodyto dydžio Sutarties įvykdymo užtikrinimą patvirtinantį dokumentą (besąlyginę ir neatšaukiamą banko garantiją arba draudimo bendrovės laidavimo raštą) </w:t>
      </w:r>
      <w:r>
        <w:rPr>
          <w:rFonts w:ascii="Times New Roman" w:hAnsi="Times New Roman" w:cs="Arial"/>
          <w:b/>
          <w:bCs/>
          <w:sz w:val="19"/>
          <w:szCs w:val="19"/>
          <w:lang w:val="lt-LT"/>
        </w:rPr>
        <w:t>PP ir /ar</w:t>
      </w:r>
      <w:r>
        <w:rPr>
          <w:rFonts w:ascii="Times New Roman" w:hAnsi="Times New Roman" w:cs="Arial"/>
          <w:sz w:val="19"/>
          <w:szCs w:val="19"/>
          <w:lang w:val="lt-LT"/>
        </w:rPr>
        <w:t xml:space="preserve"> </w:t>
      </w:r>
      <w:r>
        <w:rPr>
          <w:rFonts w:ascii="Times New Roman" w:hAnsi="Times New Roman" w:cs="Arial"/>
          <w:b/>
          <w:bCs/>
          <w:sz w:val="19"/>
          <w:szCs w:val="19"/>
          <w:lang w:val="lt-LT"/>
        </w:rPr>
        <w:t>Projekto rengimo laikotarpiui</w:t>
      </w:r>
      <w:r>
        <w:rPr>
          <w:rFonts w:ascii="Times New Roman" w:eastAsia="Times New Roman" w:hAnsi="Times New Roman" w:cs="Arial"/>
          <w:sz w:val="19"/>
          <w:szCs w:val="19"/>
          <w:lang w:val="lt-LT"/>
        </w:rPr>
        <w:t xml:space="preserve">. Šiame punkte nurodytas užtikrinimo dokumentas </w:t>
      </w:r>
      <w:r>
        <w:rPr>
          <w:rFonts w:ascii="Times New Roman" w:hAnsi="Times New Roman" w:cs="Arial"/>
          <w:sz w:val="19"/>
          <w:szCs w:val="19"/>
          <w:lang w:val="lt-LT"/>
        </w:rPr>
        <w:t xml:space="preserve">turi galioti </w:t>
      </w:r>
      <w:r>
        <w:rPr>
          <w:rFonts w:ascii="Times New Roman" w:hAnsi="Times New Roman" w:cs="Arial"/>
          <w:bCs/>
          <w:sz w:val="19"/>
          <w:szCs w:val="19"/>
          <w:lang w:val="lt-LT"/>
        </w:rPr>
        <w:t xml:space="preserve">ne trumpiau termino, nurodyto Specialiojoje dalyje. Tuo atveju, kai Sutarties vykdymas yra pratęsiamas ar sustabdomas, dėl kitų priežasčių pasibaigia sutarties įvykdymo užtikrinimas, taip pat turi būti atitinkamai pratęstas ir Sutarties įvykdymo užtikrinimo galiojimo terminas, užtikrinant Projektuotojo sutartinių įsipareigojimų vykdymą Sutarties galiojimo laikotarpiu. </w:t>
      </w:r>
      <w:r>
        <w:rPr>
          <w:rFonts w:ascii="Times New Roman" w:eastAsia="Times New Roman" w:hAnsi="Times New Roman" w:cs="Arial"/>
          <w:sz w:val="19"/>
          <w:szCs w:val="19"/>
          <w:lang w:val="lt-LT"/>
        </w:rPr>
        <w:t xml:space="preserve">Šiame punkte nurodytas užtikrinimo dokumentas </w:t>
      </w:r>
      <w:r>
        <w:rPr>
          <w:rFonts w:ascii="Times New Roman" w:hAnsi="Times New Roman" w:cs="Arial"/>
          <w:sz w:val="19"/>
          <w:szCs w:val="19"/>
          <w:lang w:val="lt-LT"/>
        </w:rPr>
        <w:t>grąžinamas ne anksčiau nei praėjus 30 dienų po visų Projektuotojo įsipareigojimų (neįskaitant PVP) įvykdymo dienos .</w:t>
      </w:r>
    </w:p>
    <w:p w14:paraId="4E88DF11" w14:textId="77777777" w:rsidR="006403CE" w:rsidRDefault="00044DB1">
      <w:pPr>
        <w:pStyle w:val="Sraopastraipa"/>
        <w:numPr>
          <w:ilvl w:val="1"/>
          <w:numId w:val="1"/>
        </w:numPr>
        <w:spacing w:after="120"/>
        <w:ind w:left="709" w:hanging="709"/>
        <w:rPr>
          <w:rFonts w:ascii="Times New Roman" w:hAnsi="Times New Roman"/>
        </w:rPr>
      </w:pPr>
      <w:r>
        <w:rPr>
          <w:rFonts w:ascii="Times New Roman" w:hAnsi="Times New Roman" w:cs="Arial"/>
          <w:sz w:val="18"/>
          <w:szCs w:val="18"/>
          <w:lang w:val="lt-LT"/>
        </w:rPr>
        <w:t>Jeigu Specialiojoje dalyje nurodyta, kad Sutarties sąlygų įvykdymo užtikrinimas yra taikomas,</w:t>
      </w:r>
      <w:r>
        <w:rPr>
          <w:rFonts w:ascii="Times New Roman" w:hAnsi="Times New Roman" w:cs="Arial"/>
          <w:sz w:val="19"/>
          <w:szCs w:val="19"/>
          <w:lang w:val="lt-LT"/>
        </w:rPr>
        <w:t xml:space="preserve"> Projektuotojas ne vėliau kaip per 7 (septynias) darbo dienas nuo Užsakovo raštiško pranešimo pradėti teikti Priežiūros paslaugas  gavimo, privalo pateikti Užsakovui </w:t>
      </w:r>
      <w:r>
        <w:rPr>
          <w:rFonts w:ascii="Times New Roman" w:hAnsi="Times New Roman" w:cs="Arial"/>
          <w:b/>
          <w:bCs/>
          <w:sz w:val="19"/>
          <w:szCs w:val="19"/>
          <w:lang w:val="lt-LT"/>
        </w:rPr>
        <w:t xml:space="preserve">5 procentų </w:t>
      </w:r>
      <w:r>
        <w:rPr>
          <w:rFonts w:ascii="Times New Roman" w:hAnsi="Times New Roman" w:cs="Arial"/>
          <w:sz w:val="19"/>
          <w:szCs w:val="19"/>
          <w:lang w:val="lt-LT"/>
        </w:rPr>
        <w:t xml:space="preserve">dydžio nuo Pradinės sutarties vertės (be PVM) arba Specialiojoje dalyje nurodyto dydžio Sutarties įvykdymo užtikrinimą patvirtinantį dokumentą (besąlyginę ir neatšaukiamą banko garantiją arba draudimo bendrovės laidavimo raštą) </w:t>
      </w:r>
      <w:r>
        <w:rPr>
          <w:rFonts w:ascii="Times New Roman" w:hAnsi="Times New Roman" w:cs="Arial"/>
          <w:b/>
          <w:bCs/>
          <w:sz w:val="19"/>
          <w:szCs w:val="19"/>
          <w:lang w:val="lt-LT"/>
        </w:rPr>
        <w:t>Projekto vykdymo</w:t>
      </w:r>
      <w:r>
        <w:rPr>
          <w:rFonts w:ascii="Times New Roman" w:hAnsi="Times New Roman" w:cs="Arial"/>
          <w:sz w:val="19"/>
          <w:szCs w:val="19"/>
          <w:lang w:val="lt-LT"/>
        </w:rPr>
        <w:t xml:space="preserve"> </w:t>
      </w:r>
      <w:r>
        <w:rPr>
          <w:rFonts w:ascii="Times New Roman" w:hAnsi="Times New Roman" w:cs="Arial"/>
          <w:b/>
          <w:bCs/>
          <w:sz w:val="19"/>
          <w:szCs w:val="19"/>
          <w:lang w:val="lt-LT"/>
        </w:rPr>
        <w:t>priežiūros paslaugų laikotarpiui</w:t>
      </w:r>
      <w:r>
        <w:rPr>
          <w:rFonts w:ascii="Times New Roman" w:hAnsi="Times New Roman" w:cs="Arial"/>
          <w:sz w:val="19"/>
          <w:szCs w:val="19"/>
          <w:lang w:val="lt-LT"/>
        </w:rPr>
        <w:t xml:space="preserve">. </w:t>
      </w:r>
      <w:r>
        <w:rPr>
          <w:rFonts w:ascii="Times New Roman" w:eastAsia="Times New Roman" w:hAnsi="Times New Roman" w:cs="Arial"/>
          <w:sz w:val="19"/>
          <w:szCs w:val="19"/>
          <w:lang w:val="lt-LT"/>
        </w:rPr>
        <w:t xml:space="preserve">Šiame punkte nurodytas užtikrinimo dokumentas </w:t>
      </w:r>
      <w:r>
        <w:rPr>
          <w:rFonts w:ascii="Times New Roman" w:hAnsi="Times New Roman"/>
          <w:color w:val="000000" w:themeColor="text1"/>
          <w:sz w:val="19"/>
          <w:lang w:val="lt-LT"/>
        </w:rPr>
        <w:t xml:space="preserve">turi galioti </w:t>
      </w:r>
      <w:r>
        <w:rPr>
          <w:rFonts w:ascii="Times New Roman" w:hAnsi="Times New Roman" w:cs="Arial"/>
          <w:sz w:val="19"/>
          <w:szCs w:val="19"/>
          <w:lang w:val="lt-LT"/>
        </w:rPr>
        <w:t xml:space="preserve">ne trumpiau nei iki Statybos užbaigimo dokumento gavimo dienos. Tuo atveju, kai Rangos sutarties vykdymas yra pratęsiamas arba sustabdomas, dėl kitų priežasčių pasibaigia Sutarties įvykdymo užtikrinimas, taip pat turi būti atitinkamai pratęstas ir šiame punkte nurodyto Sutarties įvykdymo užtikrinimo galiojimo terminas, užtikrinant Projektuotojo sutartinių įsipareigojimų vykdymą Sutarties galiojimo laikotarpiu. </w:t>
      </w:r>
      <w:r>
        <w:rPr>
          <w:rFonts w:ascii="Times New Roman" w:eastAsia="Times New Roman" w:hAnsi="Times New Roman" w:cs="Arial"/>
          <w:sz w:val="19"/>
          <w:szCs w:val="19"/>
          <w:lang w:val="lt-LT"/>
        </w:rPr>
        <w:t xml:space="preserve">Šiame punkte nurodytas užtikrinimo dokumentas </w:t>
      </w:r>
      <w:r>
        <w:rPr>
          <w:rFonts w:ascii="Times New Roman" w:hAnsi="Times New Roman" w:cs="Arial"/>
          <w:sz w:val="19"/>
          <w:szCs w:val="19"/>
          <w:lang w:val="lt-LT"/>
        </w:rPr>
        <w:t>grąžinamas ne anksčiau nei praėjus 30 dienų po Statybos užbaigimo dokumento gavimo dieno</w:t>
      </w:r>
      <w:r>
        <w:rPr>
          <w:rFonts w:ascii="Times New Roman" w:hAnsi="Times New Roman"/>
          <w:color w:val="000000" w:themeColor="text1"/>
          <w:sz w:val="19"/>
          <w:lang w:val="lt-LT"/>
        </w:rPr>
        <w:t>s</w:t>
      </w:r>
      <w:r>
        <w:rPr>
          <w:rFonts w:ascii="Times New Roman" w:hAnsi="Times New Roman" w:cs="Arial"/>
          <w:sz w:val="19"/>
          <w:szCs w:val="19"/>
          <w:lang w:val="lt-LT"/>
        </w:rPr>
        <w:t>.</w:t>
      </w:r>
    </w:p>
    <w:p w14:paraId="73E267E3"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eastAsia="Arial" w:hAnsi="Times New Roman" w:cs="Arial"/>
          <w:sz w:val="19"/>
          <w:szCs w:val="19"/>
          <w:lang w:val="lt-LT" w:eastAsia="zh-CN"/>
        </w:rPr>
        <w:t xml:space="preserve">Tuo atveju, kai Sutarties vykdymo metu iki Sutarties įvykdymo užtikrinimo dokumento galiojimo pabaigos lieka ne mažiau kaip 5 (penkios) darbo dienos, </w:t>
      </w:r>
      <w:r>
        <w:rPr>
          <w:rFonts w:ascii="Times New Roman" w:hAnsi="Times New Roman" w:cs="Arial"/>
          <w:sz w:val="19"/>
          <w:szCs w:val="19"/>
          <w:lang w:val="lt-LT"/>
        </w:rPr>
        <w:t xml:space="preserve">Projektuotojas </w:t>
      </w:r>
      <w:r>
        <w:rPr>
          <w:rFonts w:ascii="Times New Roman" w:eastAsia="Arial" w:hAnsi="Times New Roman" w:cs="Arial"/>
          <w:sz w:val="19"/>
          <w:szCs w:val="19"/>
          <w:lang w:val="lt-LT" w:eastAsia="zh-CN"/>
        </w:rPr>
        <w:t>įsipareigoja pateikti Užsakovui pratęstą arba naują Sutarties įvykdymo užtikrinimo dokumentą</w:t>
      </w:r>
      <w:r>
        <w:rPr>
          <w:rFonts w:ascii="Times New Roman" w:eastAsia="Times New Roman" w:hAnsi="Times New Roman" w:cs="Arial"/>
          <w:sz w:val="19"/>
          <w:szCs w:val="19"/>
          <w:lang w:val="lt-LT"/>
        </w:rPr>
        <w:t xml:space="preserve">. Jeigu </w:t>
      </w:r>
      <w:r>
        <w:rPr>
          <w:rFonts w:ascii="Times New Roman" w:hAnsi="Times New Roman" w:cs="Arial"/>
          <w:sz w:val="19"/>
          <w:szCs w:val="19"/>
          <w:lang w:val="lt-LT"/>
        </w:rPr>
        <w:t xml:space="preserve">Projektuotojas </w:t>
      </w:r>
      <w:r>
        <w:rPr>
          <w:rFonts w:ascii="Times New Roman" w:eastAsia="Times New Roman" w:hAnsi="Times New Roman" w:cs="Arial"/>
          <w:sz w:val="19"/>
          <w:szCs w:val="19"/>
          <w:lang w:val="lt-LT"/>
        </w:rPr>
        <w:t>neįvykdo šios pareigos likus nurodytam terminui, Užsakovas turi teisę reikalauti išmokėti visą Sutarties įvykdymo užtikrinimo sumą.</w:t>
      </w:r>
    </w:p>
    <w:p w14:paraId="4FB87210"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Sutarties įvykdymo užtikrinimo dokumento (garantijos arba laidavimo rašto) turinys turi atitikti Sutarties priede pateiktų formų turinį, jeigu tokios formos pateikiamos Pirkimo metu</w:t>
      </w:r>
      <w:r>
        <w:rPr>
          <w:rFonts w:ascii="Times New Roman" w:eastAsia="Times New Roman" w:hAnsi="Times New Roman" w:cs="Arial"/>
          <w:sz w:val="19"/>
          <w:szCs w:val="19"/>
          <w:lang w:val="lt-LT"/>
        </w:rPr>
        <w:t>.</w:t>
      </w:r>
    </w:p>
    <w:p w14:paraId="71FCC0BA"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Pr>
          <w:rFonts w:ascii="Times New Roman" w:hAnsi="Times New Roman" w:cs="Arial"/>
          <w:sz w:val="19"/>
          <w:szCs w:val="19"/>
          <w:lang w:val="lt-LT"/>
        </w:rPr>
        <w:t>Poor’s</w:t>
      </w:r>
      <w:proofErr w:type="spellEnd"/>
      <w:r>
        <w:rPr>
          <w:rFonts w:ascii="Times New Roman" w:hAnsi="Times New Roman" w:cs="Arial"/>
          <w:sz w:val="19"/>
          <w:szCs w:val="19"/>
          <w:lang w:val="lt-LT"/>
        </w:rPr>
        <w:t xml:space="preserve"> – „A-“, </w:t>
      </w:r>
      <w:proofErr w:type="spellStart"/>
      <w:r>
        <w:rPr>
          <w:rFonts w:ascii="Times New Roman" w:hAnsi="Times New Roman" w:cs="Arial"/>
          <w:sz w:val="19"/>
          <w:szCs w:val="19"/>
          <w:lang w:val="lt-LT"/>
        </w:rPr>
        <w:t>Fitch</w:t>
      </w:r>
      <w:proofErr w:type="spellEnd"/>
      <w:r>
        <w:rPr>
          <w:rFonts w:ascii="Times New Roman" w:hAnsi="Times New Roman" w:cs="Arial"/>
          <w:sz w:val="19"/>
          <w:szCs w:val="19"/>
          <w:lang w:val="lt-LT"/>
        </w:rPr>
        <w:t xml:space="preserve"> – „A-“, </w:t>
      </w:r>
      <w:proofErr w:type="spellStart"/>
      <w:r>
        <w:rPr>
          <w:rFonts w:ascii="Times New Roman" w:hAnsi="Times New Roman" w:cs="Arial"/>
          <w:sz w:val="19"/>
          <w:szCs w:val="19"/>
          <w:lang w:val="lt-LT"/>
        </w:rPr>
        <w:t>Moody’s</w:t>
      </w:r>
      <w:proofErr w:type="spellEnd"/>
      <w:r>
        <w:rPr>
          <w:rFonts w:ascii="Times New Roman" w:hAnsi="Times New Roman" w:cs="Arial"/>
          <w:sz w:val="19"/>
          <w:szCs w:val="19"/>
          <w:lang w:val="lt-LT"/>
        </w:rPr>
        <w:t xml:space="preserve"> – „A3“ arba lygiavertį; reitingą turi atitikti bankas arba draudimo bendrovė, kuri išdavė užtikrinimą, arba bendrovių grupė, kuriai jie priklauso</w:t>
      </w:r>
    </w:p>
    <w:p w14:paraId="087A9583"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Sutarties užtikrinimu garantas (laiduotojas) privalo neatšaukiamai ir besąlygiškai įsipareigoti ne vėliau kaip per 10 (dešimt) darbo dienų nuo raštiško pranešimo iš Užsakovo gavimo apie Projektuotojo Sutartyje nustatytų prievolių pažeidimą, dalinį ar visišką jų nevykdymą arba netinkamą vykdymą, sumokėti Užsakovui Sutarties užtikrinimo sumą,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Projektuotojas (tiekėjas) iš dalies ar visiškai neįvykdė Sutarties ir (arba) ji buvo nutraukta dėl Projektuotojo (tiekėjo) kaltės. Sutarties užtikrinimas, neatitinkantis šiame Sutarties skyriuje nustatytų reikalavimų, nebus priimamas.</w:t>
      </w:r>
    </w:p>
    <w:p w14:paraId="61C67278"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Jeigu Specialiojoje dalyje nurodyta, kad šis Sutarties punktas yra taikomas, Projektuotojas, siekdamas užtikrinti Sutarties sąlygų įvykdymą, vietoje Sutarties sąlygų įvykdymo užtikrinimo dokumento gali į Užsakovo nurodytą sąskaitą banke pervesti Bendrosios dalies 9.1 punkte (dėl Projektavimo paslaugų) ar 9.2 punkte (dėl Priežiūros paslaugų) arba Specialiojoje dalyje nurodyto dydžio sumą per šiuose punktuose nurodytą terminą. Ši suma grąžinama per Bendrosios dalies 9.1 ir 9.2 punktuose nurodytus terminus arba per 5 darbo dienas, jeigu Sutarties įvykdymo užtikrinimas tapo nebereikalingas dėl kitų priežasčių. Projektuotojui neįvykdžius savo sutartinių įsipareigojimų ar Sutartį nutraukus dėl Projektuotojo kaltės, visa šiame punkte nurodyta į Užsakovo sąskaita pervesta suma yra negrąžinama.</w:t>
      </w:r>
    </w:p>
    <w:p w14:paraId="1522420F"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eastAsia="Arial" w:hAnsi="Times New Roman" w:cs="Arial"/>
          <w:sz w:val="19"/>
          <w:szCs w:val="19"/>
          <w:lang w:val="lt-LT" w:eastAsia="zh-CN"/>
        </w:rPr>
        <w:t xml:space="preserve">Jei Užsakovas pasinaudoja Sutarties įvykdymo užtikrinimu, </w:t>
      </w:r>
      <w:r>
        <w:rPr>
          <w:rFonts w:ascii="Times New Roman" w:hAnsi="Times New Roman" w:cs="Arial"/>
          <w:sz w:val="19"/>
          <w:szCs w:val="19"/>
          <w:lang w:val="lt-LT"/>
        </w:rPr>
        <w:t>Projektuotojas</w:t>
      </w:r>
      <w:r>
        <w:rPr>
          <w:rFonts w:ascii="Times New Roman" w:eastAsia="Arial" w:hAnsi="Times New Roman" w:cs="Arial"/>
          <w:sz w:val="19"/>
          <w:szCs w:val="19"/>
          <w:lang w:val="lt-LT" w:eastAsia="zh-CN"/>
        </w:rPr>
        <w:t>, siekdamas toliau vykdyti Sutarties įsipareigojimus, privalo per 7 (septynias) darbo dienas pateikti Užsakovui naują Sutarties įvykdymo užtikrinimą šiame Sutarties skyriuje nustatytomis sąlygomis.</w:t>
      </w:r>
      <w:r>
        <w:rPr>
          <w:rFonts w:ascii="Times New Roman" w:eastAsia="Times New Roman" w:hAnsi="Times New Roman" w:cs="Arial"/>
          <w:sz w:val="19"/>
          <w:szCs w:val="19"/>
          <w:lang w:val="lt-LT"/>
        </w:rPr>
        <w:t xml:space="preserve"> </w:t>
      </w:r>
      <w:r>
        <w:rPr>
          <w:rFonts w:ascii="Times New Roman" w:hAnsi="Times New Roman" w:cs="Arial"/>
          <w:sz w:val="19"/>
          <w:szCs w:val="19"/>
          <w:lang w:val="lt-LT"/>
        </w:rPr>
        <w:t xml:space="preserve">Vėlesni Sutarties ar kitų su ja susijusių dokumentų pakeitimai ar papildymai neturės įtakos Projektuotojo įsipareigojimų pagal Sutarties sąlygų įvykdymo užtikrinimą </w:t>
      </w:r>
      <w:proofErr w:type="spellStart"/>
      <w:r>
        <w:rPr>
          <w:rFonts w:ascii="Times New Roman" w:hAnsi="Times New Roman" w:cs="Arial"/>
          <w:sz w:val="19"/>
          <w:szCs w:val="19"/>
          <w:lang w:val="lt-LT"/>
        </w:rPr>
        <w:t>vykdytinumui</w:t>
      </w:r>
      <w:proofErr w:type="spellEnd"/>
      <w:r>
        <w:rPr>
          <w:rFonts w:ascii="Times New Roman" w:hAnsi="Times New Roman" w:cs="Arial"/>
          <w:sz w:val="19"/>
          <w:szCs w:val="19"/>
          <w:lang w:val="lt-LT"/>
        </w:rPr>
        <w:t xml:space="preserve"> ar apimčiai ir neatleis Projektuotojo nuo visiško įsipareigojimų pagal Sutarties įvykdymo užtikrinimą vykdymo.</w:t>
      </w:r>
    </w:p>
    <w:p w14:paraId="5E4CF278"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eastAsia="MS Mincho" w:hAnsi="Times New Roman" w:cs="Arial"/>
          <w:color w:val="000000"/>
          <w:sz w:val="19"/>
          <w:szCs w:val="19"/>
          <w:lang w:val="lt-LT" w:eastAsia="zh-CN"/>
        </w:rPr>
        <w:t xml:space="preserve">Jei </w:t>
      </w:r>
      <w:r>
        <w:rPr>
          <w:rFonts w:ascii="Times New Roman" w:hAnsi="Times New Roman" w:cs="Arial"/>
          <w:sz w:val="19"/>
          <w:szCs w:val="19"/>
          <w:lang w:val="lt-LT"/>
        </w:rPr>
        <w:t xml:space="preserve">Projektuotojas </w:t>
      </w:r>
      <w:r>
        <w:rPr>
          <w:rFonts w:ascii="Times New Roman" w:eastAsia="MS Mincho" w:hAnsi="Times New Roman" w:cs="Arial"/>
          <w:color w:val="000000"/>
          <w:sz w:val="19"/>
          <w:szCs w:val="19"/>
          <w:lang w:val="lt-LT" w:eastAsia="zh-CN"/>
        </w:rPr>
        <w:t xml:space="preserve">Sutartyje nustatytais terminais nepateikia Užsakovui Sutarties įvykdymo užtikrinimo atnaujinimo ar pratęsimo, Užsakovas turi teisę sulaikyti Sutarties užtikrinimo dokumento dydžio sumą iš </w:t>
      </w:r>
      <w:r>
        <w:rPr>
          <w:rFonts w:ascii="Times New Roman" w:hAnsi="Times New Roman" w:cs="Arial"/>
          <w:sz w:val="19"/>
          <w:szCs w:val="19"/>
          <w:lang w:val="lt-LT"/>
        </w:rPr>
        <w:t xml:space="preserve">Projektuotojui </w:t>
      </w:r>
      <w:r>
        <w:rPr>
          <w:rFonts w:ascii="Times New Roman" w:eastAsia="MS Mincho" w:hAnsi="Times New Roman" w:cs="Arial"/>
          <w:color w:val="000000"/>
          <w:sz w:val="19"/>
          <w:szCs w:val="19"/>
          <w:lang w:val="lt-LT" w:eastAsia="zh-CN"/>
        </w:rPr>
        <w:t>mokėtinų sumų, kuri tampa Sutarties įvykdymo užtikrinimu – užstatu. Tokiu atveju šiai sulaikytų pinigų sumai (užstatui) taikomos visos</w:t>
      </w:r>
      <w:r>
        <w:rPr>
          <w:rFonts w:ascii="Times New Roman" w:eastAsia="MS Mincho" w:hAnsi="Times New Roman" w:cs="Arial"/>
          <w:color w:val="000000"/>
          <w:sz w:val="19"/>
          <w:szCs w:val="19"/>
          <w:lang w:val="lt-LT"/>
        </w:rPr>
        <w:t xml:space="preserve"> BD 9 skyriaus (</w:t>
      </w:r>
      <w:r>
        <w:rPr>
          <w:rFonts w:ascii="Times New Roman" w:eastAsia="MS Mincho" w:hAnsi="Times New Roman" w:cs="Arial"/>
          <w:color w:val="000000"/>
          <w:sz w:val="19"/>
          <w:szCs w:val="19"/>
          <w:highlight w:val="lightGray"/>
          <w:lang w:val="lt-LT"/>
        </w:rPr>
        <w:t>9.1-9.11</w:t>
      </w:r>
      <w:r>
        <w:rPr>
          <w:rFonts w:ascii="Times New Roman" w:eastAsia="MS Mincho" w:hAnsi="Times New Roman" w:cs="Arial"/>
          <w:color w:val="000000"/>
          <w:sz w:val="19"/>
          <w:szCs w:val="19"/>
          <w:lang w:val="lt-LT"/>
        </w:rPr>
        <w:t xml:space="preserve"> punktų) sąlygos</w:t>
      </w:r>
      <w:r>
        <w:rPr>
          <w:rFonts w:ascii="Times New Roman" w:eastAsia="MS Mincho" w:hAnsi="Times New Roman" w:cs="Arial"/>
          <w:color w:val="000000"/>
          <w:sz w:val="19"/>
          <w:szCs w:val="19"/>
          <w:lang w:val="lt-LT" w:eastAsia="zh-CN"/>
        </w:rPr>
        <w:t xml:space="preserve"> dėl Sutarties įvykdymo užtikrinimui galiojimo, pratęsimo, panaudojimo ir grąžinimo.</w:t>
      </w:r>
    </w:p>
    <w:p w14:paraId="48FEC833"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eastAsia="Arial" w:hAnsi="Times New Roman" w:cs="Arial"/>
          <w:sz w:val="19"/>
          <w:szCs w:val="19"/>
          <w:lang w:val="lt-LT" w:eastAsia="zh-CN"/>
        </w:rPr>
        <w:t xml:space="preserve">Sutarties įvykdymo užtikrinimo dokumente nurodytos sumos sumokėjimas ar pasinaudojimas Sutarties įvykdymo užtikrinimu užstatu nesiejamas su visišku Užsakovo patirtų nuostolių atlyginimu ir neatleidžia </w:t>
      </w:r>
      <w:r>
        <w:rPr>
          <w:rFonts w:ascii="Times New Roman" w:hAnsi="Times New Roman" w:cs="Arial"/>
          <w:sz w:val="19"/>
          <w:szCs w:val="19"/>
          <w:lang w:val="lt-LT"/>
        </w:rPr>
        <w:t xml:space="preserve">Projektuotojo </w:t>
      </w:r>
      <w:r>
        <w:rPr>
          <w:rFonts w:ascii="Times New Roman" w:eastAsia="Arial" w:hAnsi="Times New Roman" w:cs="Arial"/>
          <w:sz w:val="19"/>
          <w:szCs w:val="19"/>
          <w:lang w:val="lt-LT" w:eastAsia="zh-CN"/>
        </w:rPr>
        <w:t>nuo pareigos juos atlyginti pilnai.</w:t>
      </w:r>
    </w:p>
    <w:p w14:paraId="715327DD"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 xml:space="preserve">Projektuotojo </w:t>
      </w:r>
      <w:r>
        <w:rPr>
          <w:rFonts w:ascii="Times New Roman" w:eastAsia="Arial" w:hAnsi="Times New Roman" w:cs="Arial"/>
          <w:sz w:val="19"/>
          <w:szCs w:val="19"/>
          <w:lang w:val="lt-LT" w:eastAsia="zh-CN"/>
        </w:rPr>
        <w:t>prievolių įvykdymo užtikrinimo dokumentų nepateikimas Užsakovui yra esminis Sutarties pažeidimas, sudarantis pagrindą tiek Sutarčiai nutraukti, tiek sustabdyti Užsakovo įsipareigojimų ar Sutarties vykdymą.</w:t>
      </w:r>
    </w:p>
    <w:p w14:paraId="1E2D333C"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hAnsi="Times New Roman" w:cs="Arial"/>
          <w:b/>
          <w:bCs/>
          <w:sz w:val="19"/>
          <w:szCs w:val="19"/>
          <w:lang w:val="lt-LT"/>
        </w:rPr>
        <w:t>Draudimas</w:t>
      </w:r>
      <w:r>
        <w:rPr>
          <w:rFonts w:ascii="Times New Roman" w:hAnsi="Times New Roman" w:cs="Arial"/>
          <w:sz w:val="19"/>
          <w:szCs w:val="19"/>
          <w:lang w:val="lt-LT"/>
        </w:rPr>
        <w:t>. Projektuotojas įsipareigoja ne vėliau kaip per 5 (penkias) darbo dienas nuo Sutarties įsigaliojimo dienos pateikti Užsakovui statinio projektuotojo civilinės atsakomybės privalomojo draudimo sutarties kopiją.</w:t>
      </w:r>
    </w:p>
    <w:p w14:paraId="471358A4"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Statinio projektuotojo civilinės atsakomybės privalomojo draudimo sutarties minimali draudimo suma apdraudžiant draudėjo civilinę atsakomybę už projektą (vienam draudžiamajam įvykiui) turi būti ne mažesnė kaip 43 400,00 Eur.</w:t>
      </w:r>
      <w:r>
        <w:rPr>
          <w:rFonts w:ascii="Times New Roman" w:hAnsi="Times New Roman" w:cs="Arial"/>
          <w:color w:val="000000"/>
          <w:sz w:val="19"/>
          <w:szCs w:val="19"/>
          <w:lang w:val="lt-LT"/>
        </w:rPr>
        <w:t xml:space="preserve"> </w:t>
      </w:r>
      <w:r>
        <w:rPr>
          <w:rFonts w:ascii="Times New Roman" w:hAnsi="Times New Roman" w:cs="Arial"/>
          <w:sz w:val="19"/>
          <w:szCs w:val="19"/>
          <w:lang w:val="lt-LT"/>
        </w:rPr>
        <w:t>Minimali privalomojo civilinės atsakomybės draudimo suma, kai draudžiama atsižvelgus į statinio projektuotojo statinių projektavimo darbų mastą per metus, turi būti ne mažesnė kaip 289 600,00 Eur.</w:t>
      </w:r>
    </w:p>
    <w:p w14:paraId="4C3C6F3B" w14:textId="77777777" w:rsidR="006403CE" w:rsidRDefault="00044DB1">
      <w:pPr>
        <w:pStyle w:val="Sraopastraipa"/>
        <w:numPr>
          <w:ilvl w:val="1"/>
          <w:numId w:val="1"/>
        </w:numPr>
        <w:spacing w:after="120"/>
        <w:ind w:left="709" w:hanging="709"/>
        <w:contextualSpacing w:val="0"/>
        <w:rPr>
          <w:rFonts w:ascii="Times New Roman" w:hAnsi="Times New Roman"/>
        </w:rPr>
      </w:pPr>
      <w:r>
        <w:rPr>
          <w:rFonts w:ascii="Times New Roman" w:hAnsi="Times New Roman" w:cs="Arial"/>
          <w:sz w:val="19"/>
          <w:szCs w:val="19"/>
          <w:lang w:val="lt-LT"/>
        </w:rPr>
        <w:t>Draudimo sutartyje turi būti numatyta, kad Projektuotojui nesumokėjus draudimo įmokos dalies draudimo sutartyje nustatytu laiku, draudimo bendrovė apie tai privalo pranešti Užsakovui raštu, nurodydama, kad, per 30 (trisdešimt) dienų nuo pranešimo išsiuntimo draudėjui nesumokėjus draudimo įmokos ar jos dalies, draudimo sutartis pasibaigs. Tuo atveju, jeigu Projektuotojas yra sudaręs metinę civilinės atsakomybės draudimo sutartį, jis įsipareigoja pateikti draudimo įmokos dalies draudimo sutartyje nustatytu laiku sumokėjimą įrodančius dokumentus. Kitos draudimo sąlygos neturi prieštarauti draudimo veiklos priežiūros institucijos tvirtinamoms statinio projektuotojo civilinės atsakomybės privalomojo draudimo taisyklėms. Draudimo sutartyje jokiais atvejais negali būti numatyta subrogacijos į Užsakovą galimybė.</w:t>
      </w:r>
    </w:p>
    <w:p w14:paraId="45841A9A" w14:textId="77777777" w:rsidR="006403CE" w:rsidRDefault="006403CE">
      <w:pPr>
        <w:tabs>
          <w:tab w:val="left" w:pos="709"/>
        </w:tabs>
        <w:spacing w:after="120"/>
        <w:ind w:left="709" w:hanging="709"/>
        <w:jc w:val="both"/>
        <w:rPr>
          <w:rFonts w:cs="Arial"/>
          <w:sz w:val="19"/>
          <w:szCs w:val="19"/>
        </w:rPr>
      </w:pPr>
    </w:p>
    <w:p w14:paraId="77FD5C8F" w14:textId="77777777" w:rsidR="006403CE" w:rsidRDefault="00044DB1">
      <w:pPr>
        <w:pStyle w:val="Engl12"/>
        <w:numPr>
          <w:ilvl w:val="0"/>
          <w:numId w:val="1"/>
        </w:numPr>
        <w:spacing w:after="120"/>
        <w:ind w:left="709" w:hanging="709"/>
      </w:pPr>
      <w:bookmarkStart w:id="34" w:name="Subtiekejai11"/>
      <w:r>
        <w:rPr>
          <w:rFonts w:cs="Arial"/>
          <w:b/>
          <w:bCs/>
          <w:sz w:val="19"/>
          <w:szCs w:val="19"/>
          <w:lang w:val="lt-LT"/>
        </w:rPr>
        <w:t>SUBTIEKĖJAI</w:t>
      </w:r>
      <w:bookmarkEnd w:id="34"/>
      <w:r>
        <w:rPr>
          <w:rFonts w:cs="Arial"/>
          <w:b/>
          <w:bCs/>
          <w:sz w:val="19"/>
          <w:szCs w:val="19"/>
          <w:lang w:val="lt-LT"/>
        </w:rPr>
        <w:t xml:space="preserve"> IR JŲ KEITIMO TVARKA </w:t>
      </w:r>
      <w:hyperlink w:anchor="SubtiekejaiSD">
        <w:r>
          <w:rPr>
            <w:rStyle w:val="Hipersaitas"/>
            <w:rFonts w:cs="Segoe UI Emoji"/>
            <w:sz w:val="19"/>
            <w:szCs w:val="19"/>
            <w:lang w:val="lt-LT"/>
          </w:rPr>
          <w:t>🔼</w:t>
        </w:r>
      </w:hyperlink>
    </w:p>
    <w:p w14:paraId="4DD4D940" w14:textId="77777777" w:rsidR="006403CE" w:rsidRDefault="00044DB1">
      <w:pPr>
        <w:pStyle w:val="Engl12"/>
        <w:numPr>
          <w:ilvl w:val="1"/>
          <w:numId w:val="1"/>
        </w:numPr>
        <w:spacing w:after="120"/>
        <w:ind w:left="709" w:hanging="709"/>
      </w:pPr>
      <w:r>
        <w:rPr>
          <w:rFonts w:cs="Arial"/>
          <w:color w:val="000000"/>
          <w:sz w:val="19"/>
          <w:szCs w:val="19"/>
          <w:lang w:val="lt-LT"/>
        </w:rPr>
        <w:t>Iki Sutarties vykdymo pradžios Projektuotojas taip pat įsipareigoja Užsakovui pranešti tuo metu žinomo subtiekėjo pavadinimą, kontaktinius duomenis ir jo atstovus. Projektuotojas privalo Sutarties sąlygose nustatyta tvarka ir terminais informuoti Užsakovą apie minėtos informacijos pasikeitimus visu Sutarties vykdymo metu. Projektuotojo pasiūlyme nurodyti ir iki Sutarties sudarymo žinomi subtiekėjai nurodomo pridedamame prie Sutarties Subtiekėjų sąraše arba Specialiojoje dalyje.</w:t>
      </w:r>
    </w:p>
    <w:p w14:paraId="799F5D77" w14:textId="77777777" w:rsidR="006403CE" w:rsidRDefault="00044DB1">
      <w:pPr>
        <w:pStyle w:val="Engl12"/>
        <w:numPr>
          <w:ilvl w:val="1"/>
          <w:numId w:val="1"/>
        </w:numPr>
        <w:spacing w:after="120"/>
        <w:ind w:left="709" w:hanging="709"/>
      </w:pPr>
      <w:r>
        <w:rPr>
          <w:rFonts w:cs="Arial"/>
          <w:color w:val="000000"/>
          <w:sz w:val="19"/>
          <w:szCs w:val="19"/>
          <w:lang w:val="lt-LT"/>
        </w:rPr>
        <w:t xml:space="preserve">Projektuotojas </w:t>
      </w:r>
      <w:r>
        <w:rPr>
          <w:rFonts w:cs="Arial"/>
          <w:sz w:val="19"/>
          <w:szCs w:val="19"/>
          <w:lang w:val="lt-LT"/>
        </w:rPr>
        <w:t>atsako už visus pagal Sutartį prisiimtus įsipareigojimus, nepaisant to, ar jiems vykdyti bus pasitelkiami subtiekėjai.</w:t>
      </w:r>
    </w:p>
    <w:p w14:paraId="71D189AD" w14:textId="77777777" w:rsidR="006403CE" w:rsidRDefault="00044DB1">
      <w:pPr>
        <w:pStyle w:val="Engl12"/>
        <w:numPr>
          <w:ilvl w:val="1"/>
          <w:numId w:val="1"/>
        </w:numPr>
        <w:spacing w:after="120"/>
        <w:ind w:left="709" w:hanging="709"/>
      </w:pPr>
      <w:r>
        <w:rPr>
          <w:rFonts w:cs="Arial"/>
          <w:sz w:val="19"/>
          <w:szCs w:val="19"/>
          <w:lang w:val="lt-LT"/>
        </w:rPr>
        <w:t>Be Užsakovo raštiško sutikimo</w:t>
      </w:r>
      <w:r>
        <w:rPr>
          <w:rFonts w:cs="Arial"/>
          <w:color w:val="000000"/>
          <w:sz w:val="19"/>
          <w:szCs w:val="19"/>
          <w:lang w:val="lt-LT"/>
        </w:rPr>
        <w:t xml:space="preserve"> Projektuotojas </w:t>
      </w:r>
      <w:r>
        <w:rPr>
          <w:rFonts w:cs="Arial"/>
          <w:sz w:val="19"/>
          <w:szCs w:val="19"/>
          <w:lang w:val="lt-LT"/>
        </w:rPr>
        <w:t>negali keisti viešajam pirkimui pateiktame pasiūlyme nurodyto subtiekėjo ar subtiekėjo dėl kurio pasitelkimo Užsakovui buvo pranešta iki Sutarties vykdymo pradžios.</w:t>
      </w:r>
    </w:p>
    <w:p w14:paraId="0E9B9DF9" w14:textId="77777777" w:rsidR="006403CE" w:rsidRDefault="00044DB1">
      <w:pPr>
        <w:pStyle w:val="Engl12"/>
        <w:numPr>
          <w:ilvl w:val="1"/>
          <w:numId w:val="1"/>
        </w:numPr>
        <w:spacing w:after="120"/>
        <w:ind w:left="709" w:hanging="709"/>
      </w:pPr>
      <w:r>
        <w:rPr>
          <w:rFonts w:cs="Arial"/>
          <w:color w:val="000000"/>
          <w:sz w:val="19"/>
          <w:szCs w:val="19"/>
          <w:lang w:val="lt-LT"/>
        </w:rPr>
        <w:t xml:space="preserve">Projektuotojo </w:t>
      </w:r>
      <w:r>
        <w:rPr>
          <w:rFonts w:cs="Arial"/>
          <w:sz w:val="19"/>
          <w:szCs w:val="19"/>
          <w:lang w:val="lt-LT"/>
        </w:rPr>
        <w:t xml:space="preserve">iniciatyva subtiekėjas (-ai) gali būti keičiamas šiais atvejais: kai </w:t>
      </w:r>
      <w:r>
        <w:rPr>
          <w:rFonts w:cs="Arial"/>
          <w:color w:val="000000"/>
          <w:sz w:val="19"/>
          <w:szCs w:val="19"/>
          <w:lang w:val="lt-LT"/>
        </w:rPr>
        <w:t xml:space="preserve">Projektuotojo </w:t>
      </w:r>
      <w:r>
        <w:rPr>
          <w:rFonts w:cs="Arial"/>
          <w:sz w:val="19"/>
          <w:szCs w:val="19"/>
          <w:lang w:val="lt-LT"/>
        </w:rPr>
        <w:t xml:space="preserve">subtiekėjas (-ai) bankrutuoja ar yra likviduojamas; kai </w:t>
      </w:r>
      <w:r>
        <w:rPr>
          <w:rFonts w:cs="Arial"/>
          <w:color w:val="000000"/>
          <w:sz w:val="19"/>
          <w:szCs w:val="19"/>
          <w:lang w:val="lt-LT"/>
        </w:rPr>
        <w:t xml:space="preserve">Projektuotojo </w:t>
      </w:r>
      <w:r>
        <w:rPr>
          <w:rFonts w:cs="Arial"/>
          <w:sz w:val="19"/>
          <w:szCs w:val="19"/>
          <w:lang w:val="lt-LT"/>
        </w:rPr>
        <w:t xml:space="preserve">subtiekėjas (-ai) dėl objektyvių priežasčių (nutrūkus teisiniams santykiams su </w:t>
      </w:r>
      <w:r>
        <w:rPr>
          <w:rFonts w:cs="Arial"/>
          <w:color w:val="000000"/>
          <w:sz w:val="19"/>
          <w:szCs w:val="19"/>
          <w:lang w:val="lt-LT"/>
        </w:rPr>
        <w:t>Projektuotoju</w:t>
      </w:r>
      <w:r>
        <w:rPr>
          <w:rFonts w:cs="Arial"/>
          <w:sz w:val="19"/>
          <w:szCs w:val="19"/>
          <w:lang w:val="lt-LT"/>
        </w:rPr>
        <w:t>, subtiekėjui (-</w:t>
      </w:r>
      <w:proofErr w:type="spellStart"/>
      <w:r>
        <w:rPr>
          <w:rFonts w:cs="Arial"/>
          <w:sz w:val="19"/>
          <w:szCs w:val="19"/>
          <w:lang w:val="lt-LT"/>
        </w:rPr>
        <w:t>ams</w:t>
      </w:r>
      <w:proofErr w:type="spellEnd"/>
      <w:r>
        <w:rPr>
          <w:rFonts w:cs="Arial"/>
          <w:sz w:val="19"/>
          <w:szCs w:val="19"/>
          <w:lang w:val="lt-LT"/>
        </w:rPr>
        <w:t>) atsisakius atlikti Paslaugas ir kt.) nebegali atlikti visų ar dalies Sutartyje nurodytų Paslaugų; kai tai numatyta galiojančiame Lietuvos Respublikos viešųjų pirkimų įstatyme.</w:t>
      </w:r>
    </w:p>
    <w:p w14:paraId="03081122" w14:textId="77777777" w:rsidR="006403CE" w:rsidRDefault="00044DB1">
      <w:pPr>
        <w:pStyle w:val="Engl12"/>
        <w:numPr>
          <w:ilvl w:val="1"/>
          <w:numId w:val="1"/>
        </w:numPr>
        <w:spacing w:after="120"/>
        <w:ind w:left="709" w:hanging="709"/>
      </w:pPr>
      <w:r>
        <w:rPr>
          <w:rFonts w:cs="Arial"/>
          <w:color w:val="000000"/>
          <w:sz w:val="19"/>
          <w:szCs w:val="19"/>
          <w:lang w:val="lt-LT"/>
        </w:rPr>
        <w:t>Projektuotojas</w:t>
      </w:r>
      <w:r>
        <w:rPr>
          <w:rFonts w:cs="Arial"/>
          <w:sz w:val="19"/>
          <w:szCs w:val="19"/>
          <w:lang w:val="lt-LT"/>
        </w:rPr>
        <w:t>, siekdamas pakeisti ar pasitelkti subtiekėją, turi raštu informuoti Užsakovą apie priežastis, kurios pagrindžia subtiekėjo keitimo ar pasitelkimo būtinybę, pateikti informaciją apie naujai siūlomą ar pasitelkiamą subtiekėją bei gauti Užsakovo raštišką sutikimą dėl subtiekėjo pakeitimo ar naujo paskyrimo</w:t>
      </w:r>
    </w:p>
    <w:p w14:paraId="6785F740" w14:textId="77777777" w:rsidR="006403CE" w:rsidRDefault="00044DB1">
      <w:pPr>
        <w:pStyle w:val="Engl12"/>
        <w:numPr>
          <w:ilvl w:val="1"/>
          <w:numId w:val="1"/>
        </w:numPr>
        <w:spacing w:after="120"/>
        <w:ind w:left="709" w:hanging="709"/>
      </w:pPr>
      <w:r>
        <w:rPr>
          <w:rFonts w:cs="Arial"/>
          <w:sz w:val="19"/>
          <w:szCs w:val="19"/>
          <w:lang w:val="lt-LT"/>
        </w:rPr>
        <w:t xml:space="preserve">Jei Užsakovas yra pagrįstai nepatenkintas Sutarties vykdymui paskirtu subtiekėju ar jo kompetencija, Užsakovas turi teisę raštišku prašymu kreiptis į </w:t>
      </w:r>
      <w:r>
        <w:rPr>
          <w:rFonts w:cs="Arial"/>
          <w:color w:val="000000"/>
          <w:sz w:val="19"/>
          <w:szCs w:val="19"/>
          <w:lang w:val="lt-LT"/>
        </w:rPr>
        <w:t xml:space="preserve">Projektuotoją </w:t>
      </w:r>
      <w:r>
        <w:rPr>
          <w:rFonts w:cs="Arial"/>
          <w:sz w:val="19"/>
          <w:szCs w:val="19"/>
          <w:lang w:val="lt-LT"/>
        </w:rPr>
        <w:t xml:space="preserve">dėl šio subtiekėjo pakeitimo, nurodydamas motyvus. </w:t>
      </w:r>
      <w:r>
        <w:rPr>
          <w:rFonts w:cs="Arial"/>
          <w:color w:val="000000"/>
          <w:sz w:val="19"/>
          <w:szCs w:val="19"/>
          <w:lang w:val="lt-LT"/>
        </w:rPr>
        <w:t>Projektuotojas</w:t>
      </w:r>
      <w:r>
        <w:rPr>
          <w:rFonts w:cs="Arial"/>
          <w:sz w:val="19"/>
          <w:szCs w:val="19"/>
          <w:lang w:val="lt-LT"/>
        </w:rPr>
        <w:t xml:space="preserve">, gavęs Užsakovo prašymą dėl </w:t>
      </w:r>
      <w:r>
        <w:rPr>
          <w:rFonts w:cs="Arial"/>
          <w:color w:val="000000"/>
          <w:sz w:val="19"/>
          <w:szCs w:val="19"/>
          <w:lang w:val="lt-LT"/>
        </w:rPr>
        <w:t xml:space="preserve">Projektuotojo </w:t>
      </w:r>
      <w:r>
        <w:rPr>
          <w:rFonts w:cs="Arial"/>
          <w:sz w:val="19"/>
          <w:szCs w:val="19"/>
          <w:lang w:val="lt-LT"/>
        </w:rPr>
        <w:t>subtiekėjo pakeitimo, turi pareigą per protingą terminą, bet ne ilgesnį kaip 14 dienų, pasiūlyti kitą subtiekėją Sutarties vykdymui bei gauti Užsakovo sutikimą jo paskyrimui.</w:t>
      </w:r>
    </w:p>
    <w:p w14:paraId="196B5169" w14:textId="77777777" w:rsidR="006403CE" w:rsidRDefault="00044DB1">
      <w:pPr>
        <w:pStyle w:val="Engl12"/>
        <w:numPr>
          <w:ilvl w:val="1"/>
          <w:numId w:val="1"/>
        </w:numPr>
        <w:spacing w:after="120"/>
        <w:ind w:left="709" w:hanging="709"/>
      </w:pPr>
      <w:r>
        <w:rPr>
          <w:rFonts w:cs="Arial"/>
          <w:sz w:val="19"/>
          <w:szCs w:val="19"/>
          <w:lang w:val="lt-LT"/>
        </w:rPr>
        <w:t xml:space="preserve">Tuo atveju, jeigu </w:t>
      </w:r>
      <w:r>
        <w:rPr>
          <w:rFonts w:cs="Arial"/>
          <w:color w:val="000000"/>
          <w:sz w:val="19"/>
          <w:szCs w:val="19"/>
          <w:lang w:val="lt-LT"/>
        </w:rPr>
        <w:t xml:space="preserve">Projektuotojas </w:t>
      </w:r>
      <w:r>
        <w:rPr>
          <w:rFonts w:cs="Arial"/>
          <w:sz w:val="19"/>
          <w:szCs w:val="19"/>
          <w:lang w:val="lt-LT"/>
        </w:rPr>
        <w:t xml:space="preserve">Pasiūlyme rėmėsi subtiekėjo pajėgumais, tam kad gautų Užsakovo sutikimą, </w:t>
      </w:r>
      <w:r>
        <w:rPr>
          <w:rFonts w:cs="Arial"/>
          <w:color w:val="000000"/>
          <w:sz w:val="19"/>
          <w:szCs w:val="19"/>
          <w:lang w:val="lt-LT"/>
        </w:rPr>
        <w:t xml:space="preserve">Projektuotojas </w:t>
      </w:r>
      <w:r>
        <w:rPr>
          <w:rFonts w:cs="Arial"/>
          <w:sz w:val="19"/>
          <w:szCs w:val="19"/>
          <w:lang w:val="lt-LT"/>
        </w:rPr>
        <w:t>privalo Užsakovui pateikti naujai siūlomo subtiekėjo kvalifikacijos atitiktį patvirtinančius dokumentus.</w:t>
      </w:r>
    </w:p>
    <w:p w14:paraId="451ED6A0" w14:textId="77777777" w:rsidR="006403CE" w:rsidRDefault="00044DB1">
      <w:pPr>
        <w:pStyle w:val="Engl12"/>
        <w:numPr>
          <w:ilvl w:val="1"/>
          <w:numId w:val="1"/>
        </w:numPr>
        <w:spacing w:after="120"/>
        <w:ind w:left="709" w:hanging="709"/>
      </w:pPr>
      <w:r>
        <w:rPr>
          <w:rFonts w:cs="Arial"/>
          <w:sz w:val="19"/>
          <w:szCs w:val="19"/>
          <w:lang w:val="lt-LT"/>
        </w:rPr>
        <w:t xml:space="preserve">Užsakovui sutikus su subtiekėjo pakeitimu ar naujo subtiekėjo pasitelkimu, Užsakovas kartu su </w:t>
      </w:r>
      <w:r>
        <w:rPr>
          <w:rFonts w:cs="Arial"/>
          <w:color w:val="000000"/>
          <w:sz w:val="19"/>
          <w:szCs w:val="19"/>
          <w:lang w:val="lt-LT"/>
        </w:rPr>
        <w:t xml:space="preserve">Projektuotoju </w:t>
      </w:r>
      <w:r>
        <w:rPr>
          <w:rFonts w:cs="Arial"/>
          <w:sz w:val="19"/>
          <w:szCs w:val="19"/>
          <w:lang w:val="lt-LT"/>
        </w:rPr>
        <w:t>raštu sudaro susitarimą dėl subtiekėjo pakeitimo ar naujo subtiekėjo pasitelkimo, kurį pasirašo Šalys.</w:t>
      </w:r>
    </w:p>
    <w:p w14:paraId="4B1C9BC7" w14:textId="77777777" w:rsidR="006403CE" w:rsidRDefault="00044DB1">
      <w:pPr>
        <w:pStyle w:val="Engl12"/>
        <w:numPr>
          <w:ilvl w:val="1"/>
          <w:numId w:val="1"/>
        </w:numPr>
        <w:spacing w:after="120"/>
        <w:ind w:left="709" w:hanging="709"/>
      </w:pPr>
      <w:r>
        <w:rPr>
          <w:rFonts w:eastAsia="MS Mincho" w:cs="Arial"/>
          <w:bCs/>
          <w:sz w:val="19"/>
          <w:szCs w:val="19"/>
          <w:lang w:val="lt-LT"/>
        </w:rPr>
        <w:t>Projektuotojas</w:t>
      </w:r>
      <w:r>
        <w:rPr>
          <w:rFonts w:eastAsia="MS Mincho" w:cs="Arial"/>
          <w:sz w:val="19"/>
          <w:szCs w:val="19"/>
          <w:lang w:val="lt-LT"/>
        </w:rPr>
        <w:t xml:space="preserve"> turi teisę prašyti Užsakovo</w:t>
      </w:r>
      <w:r>
        <w:rPr>
          <w:rFonts w:eastAsia="MS Mincho" w:cs="Arial"/>
          <w:bCs/>
          <w:sz w:val="19"/>
          <w:szCs w:val="19"/>
          <w:lang w:val="lt-LT"/>
        </w:rPr>
        <w:t xml:space="preserve"> </w:t>
      </w:r>
      <w:r>
        <w:rPr>
          <w:rFonts w:eastAsia="MS Mincho" w:cs="Arial"/>
          <w:sz w:val="19"/>
          <w:szCs w:val="19"/>
          <w:lang w:val="lt-LT"/>
        </w:rPr>
        <w:t xml:space="preserve">pakeisti </w:t>
      </w:r>
      <w:r>
        <w:rPr>
          <w:rFonts w:eastAsia="MS Mincho" w:cs="Arial"/>
          <w:bCs/>
          <w:sz w:val="19"/>
          <w:szCs w:val="19"/>
          <w:lang w:val="lt-LT"/>
        </w:rPr>
        <w:t>Projektuotoj</w:t>
      </w:r>
      <w:r>
        <w:rPr>
          <w:rFonts w:eastAsia="MS Mincho" w:cs="Arial"/>
          <w:sz w:val="19"/>
          <w:szCs w:val="19"/>
          <w:lang w:val="lt-LT"/>
        </w:rPr>
        <w:t xml:space="preserve">o pasitelktą specialistą </w:t>
      </w:r>
      <w:r>
        <w:rPr>
          <w:rFonts w:cs="Arial"/>
          <w:sz w:val="19"/>
          <w:szCs w:val="19"/>
          <w:lang w:val="lt-LT"/>
        </w:rPr>
        <w:t xml:space="preserve">į nežemesnės kvalifikacijos bei turimos patirties, jei to buvo reikalaujama Pirkimo dokumentuose, </w:t>
      </w:r>
      <w:r>
        <w:rPr>
          <w:rFonts w:eastAsia="MS Mincho" w:cs="Arial"/>
          <w:sz w:val="19"/>
          <w:szCs w:val="19"/>
          <w:lang w:val="lt-LT"/>
        </w:rPr>
        <w:t xml:space="preserve">tuo atveju, jei specialistas yra atleidžiamas, išeina iš darbo, ar dėl kitų priežasčių negali vykdyti savo pareigų, susijusių su Sutarties įgyvendinimu. </w:t>
      </w:r>
      <w:r>
        <w:rPr>
          <w:rFonts w:eastAsia="MS Mincho" w:cs="Arial"/>
          <w:bCs/>
          <w:sz w:val="19"/>
          <w:szCs w:val="19"/>
          <w:lang w:val="lt-LT"/>
        </w:rPr>
        <w:t>Projektuotojas</w:t>
      </w:r>
      <w:r>
        <w:rPr>
          <w:rFonts w:eastAsia="MS Mincho" w:cs="Arial"/>
          <w:sz w:val="19"/>
          <w:szCs w:val="19"/>
          <w:lang w:val="lt-LT"/>
        </w:rPr>
        <w:t xml:space="preserve"> savo prašymą dėl specialisto pakeitimo Užsakovui pateikia raštu, nurodydamas pakeitimo priežastis bei pridėdamas dokumentus, patvirtinančius specialisto </w:t>
      </w:r>
      <w:r>
        <w:rPr>
          <w:rFonts w:cs="Arial"/>
          <w:sz w:val="19"/>
          <w:szCs w:val="19"/>
          <w:lang w:val="lt-LT"/>
        </w:rPr>
        <w:t xml:space="preserve">kvalifikacijos bei turimos patirties, jei to buvo reikalaujama Pirkimo dokumentuose, </w:t>
      </w:r>
      <w:r>
        <w:rPr>
          <w:rFonts w:eastAsia="MS Mincho" w:cs="Arial"/>
          <w:sz w:val="19"/>
          <w:szCs w:val="19"/>
          <w:lang w:val="lt-LT"/>
        </w:rPr>
        <w:t>atitikimą konkurso sąlygose nurodytiems kvalifikaciniams reikalavimams.</w:t>
      </w:r>
    </w:p>
    <w:p w14:paraId="23911176" w14:textId="77777777" w:rsidR="006403CE" w:rsidRDefault="00044DB1">
      <w:pPr>
        <w:pStyle w:val="Engl12"/>
        <w:numPr>
          <w:ilvl w:val="1"/>
          <w:numId w:val="1"/>
        </w:numPr>
        <w:spacing w:after="120"/>
        <w:ind w:left="709" w:hanging="709"/>
      </w:pPr>
      <w:r>
        <w:rPr>
          <w:rFonts w:cs="Arial"/>
          <w:sz w:val="19"/>
          <w:szCs w:val="19"/>
          <w:lang w:val="lt-LT"/>
        </w:rPr>
        <w:t xml:space="preserve">Užsakovui pareikalavus, Projektuotojas privalo </w:t>
      </w:r>
      <w:r>
        <w:rPr>
          <w:rFonts w:cs="Arial"/>
          <w:sz w:val="19"/>
          <w:szCs w:val="19"/>
          <w:highlight w:val="lightGray"/>
          <w:lang w:val="lt-LT"/>
        </w:rPr>
        <w:t>per 5 darbo dienas</w:t>
      </w:r>
      <w:r>
        <w:rPr>
          <w:rFonts w:cs="Arial"/>
          <w:sz w:val="19"/>
          <w:szCs w:val="19"/>
          <w:lang w:val="lt-LT"/>
        </w:rPr>
        <w:t xml:space="preserve"> pateikti dokumentus, kurių pagrindu paskirtų Projekto dalių vadovai ar kiti specialistai teikia paslaugas/atlieka darbines funkcijas. Už vėlavimą pateikti šiuos dokumentus Projektuotojui skaičiuojama Specialiojoje dalyje nurodyto dydžio bauda už kiekvieną vėlavimo dieną. Nepateikus šių dokumentų, pateikus klaidingus arba nustačius, kad Paslaugas teikia ne tie asmenys, kuriuos Projektuotojas nurodė Užsakovui, Projektuotojas įsipareigoja mokėti Specialiojoje dalyje nustatyto dydžio baudą už kiekvieną tokį atvejį.</w:t>
      </w:r>
    </w:p>
    <w:p w14:paraId="0F57B27D" w14:textId="77777777" w:rsidR="006403CE" w:rsidRDefault="006403CE">
      <w:pPr>
        <w:pStyle w:val="Engl12"/>
        <w:tabs>
          <w:tab w:val="left" w:pos="709"/>
        </w:tabs>
        <w:spacing w:after="120"/>
        <w:ind w:left="709" w:hanging="709"/>
        <w:rPr>
          <w:rFonts w:cs="Arial"/>
          <w:sz w:val="19"/>
          <w:szCs w:val="19"/>
          <w:lang w:val="lt-LT"/>
        </w:rPr>
      </w:pPr>
    </w:p>
    <w:p w14:paraId="326717FD" w14:textId="77777777" w:rsidR="006403CE" w:rsidRDefault="00044DB1">
      <w:pPr>
        <w:numPr>
          <w:ilvl w:val="0"/>
          <w:numId w:val="1"/>
        </w:numPr>
        <w:spacing w:after="120"/>
        <w:ind w:left="709" w:hanging="709"/>
        <w:jc w:val="both"/>
      </w:pPr>
      <w:r>
        <w:rPr>
          <w:rFonts w:cs="Arial"/>
          <w:b/>
          <w:sz w:val="19"/>
          <w:szCs w:val="19"/>
        </w:rPr>
        <w:t xml:space="preserve">SUTARTIES </w:t>
      </w:r>
      <w:bookmarkStart w:id="35" w:name="SutartiesIsigaliojimas12"/>
      <w:r>
        <w:rPr>
          <w:rFonts w:cs="Arial"/>
          <w:b/>
          <w:sz w:val="19"/>
          <w:szCs w:val="19"/>
        </w:rPr>
        <w:t xml:space="preserve">GALIOJIMAS </w:t>
      </w:r>
      <w:bookmarkEnd w:id="35"/>
      <w:r>
        <w:rPr>
          <w:rFonts w:cs="Arial"/>
          <w:b/>
          <w:sz w:val="19"/>
          <w:szCs w:val="19"/>
        </w:rPr>
        <w:t xml:space="preserve">IR NUTRAUKIMAS  </w:t>
      </w:r>
      <w:hyperlink w:anchor="SutartiesIsigaliojimasSD">
        <w:r>
          <w:rPr>
            <w:rStyle w:val="Hipersaitas"/>
            <w:rFonts w:cs="Segoe UI Emoji"/>
            <w:sz w:val="19"/>
            <w:szCs w:val="19"/>
          </w:rPr>
          <w:t>🔼</w:t>
        </w:r>
      </w:hyperlink>
    </w:p>
    <w:p w14:paraId="38100FB0" w14:textId="77777777" w:rsidR="006403CE" w:rsidRDefault="00044DB1">
      <w:pPr>
        <w:pStyle w:val="Engl12"/>
        <w:numPr>
          <w:ilvl w:val="1"/>
          <w:numId w:val="1"/>
        </w:numPr>
        <w:spacing w:after="120"/>
        <w:ind w:left="709" w:hanging="709"/>
      </w:pPr>
      <w:r>
        <w:rPr>
          <w:rFonts w:cs="Arial"/>
          <w:sz w:val="19"/>
          <w:szCs w:val="19"/>
          <w:lang w:val="lt-LT"/>
        </w:rPr>
        <w:t>Sutartis laikoma sudaryta, kai Šalys ranka, arba kvalifikuotu elektroniniu parašu, arba kitokiu Specialiojoje dalyje sutartu būdu pasirašo Sutartį. Jeigu Šalys šiuos dokumentus pasirašo ne vienu metu, Sutartis laikoma sudaryta tą dieną, kai Sutartį pasirašo paskutinioji Šalis.</w:t>
      </w:r>
    </w:p>
    <w:p w14:paraId="5B36B76A" w14:textId="77777777" w:rsidR="006403CE" w:rsidRDefault="00044DB1">
      <w:pPr>
        <w:pStyle w:val="Engl12"/>
        <w:numPr>
          <w:ilvl w:val="1"/>
          <w:numId w:val="1"/>
        </w:numPr>
        <w:spacing w:after="120"/>
        <w:ind w:left="709" w:hanging="709"/>
      </w:pPr>
      <w:r>
        <w:rPr>
          <w:rFonts w:cs="Arial"/>
          <w:bCs/>
          <w:sz w:val="19"/>
          <w:szCs w:val="19"/>
          <w:lang w:val="lt-LT" w:eastAsia="lt-LT"/>
        </w:rPr>
        <w:t xml:space="preserve">Sutartis įsigalioja nuo jos sudarymo dienos ir galioja iki visų Sutartyje numatytų Paslaugų suteikimo ir atsiskaitymo už jas, bei kitų sutartinių įsipareigojimų įvykdymo arba Sutarties nutraukimo dienos, išskyrus atvejus, kai pagal Sutartį reikalaujamas Sutarties įvykdymo užtikrinimas. </w:t>
      </w:r>
    </w:p>
    <w:p w14:paraId="5D274D99" w14:textId="77777777" w:rsidR="006403CE" w:rsidRDefault="00044DB1">
      <w:pPr>
        <w:pStyle w:val="Engl12"/>
        <w:numPr>
          <w:ilvl w:val="1"/>
          <w:numId w:val="1"/>
        </w:numPr>
        <w:spacing w:after="120"/>
        <w:ind w:left="709" w:hanging="709"/>
      </w:pPr>
      <w:r>
        <w:rPr>
          <w:rFonts w:cs="Arial"/>
          <w:bCs/>
          <w:sz w:val="19"/>
          <w:szCs w:val="19"/>
          <w:lang w:val="lt-LT" w:eastAsia="lt-LT"/>
        </w:rPr>
        <w:t xml:space="preserve">Jeigu pagal Sutarties sąlygas reikalaujamas Sutarties įvykdymo užtikrinimas, </w:t>
      </w:r>
      <w:r>
        <w:rPr>
          <w:rFonts w:cs="Arial"/>
          <w:sz w:val="19"/>
          <w:szCs w:val="19"/>
          <w:lang w:val="lt-LT"/>
        </w:rPr>
        <w:t>Sutarties sąlygos dėl Projektuotojo pareigos pateikti Užsakovui Sutarties įvykdymo užtikrinimą įsigalioja nuo Sutarties sudarymo. Tuo atveju, kai Projektuotojas pagal Sutarties sąlygas pateikia Užsakovui Sutarties įvykdymo užtikrinimą, kitą dieną įsigalioja visos kitos Sutarties sąlygos.</w:t>
      </w:r>
    </w:p>
    <w:p w14:paraId="47D8DC98" w14:textId="77777777" w:rsidR="006403CE" w:rsidRDefault="00044DB1">
      <w:pPr>
        <w:pStyle w:val="Engl12"/>
        <w:numPr>
          <w:ilvl w:val="1"/>
          <w:numId w:val="1"/>
        </w:numPr>
        <w:spacing w:after="120"/>
        <w:ind w:left="709" w:hanging="709"/>
      </w:pPr>
      <w:r>
        <w:rPr>
          <w:rFonts w:cs="Arial"/>
          <w:sz w:val="19"/>
          <w:szCs w:val="19"/>
          <w:lang w:val="lt-LT"/>
        </w:rPr>
        <w:t>Jeigu Projektuotojas nepateikia Užsakovui Sutarties įvykdymo užtikrinimo pagal Sutarties sąlygas, laikoma, kad Projektuotojas nepagrįstai atsisakė Sutarties. Tokiu atveju laikoma, kad kitą dieną po termino Projektuotojui pateikti Sutarties įvykdymo užtikrinimą Sutartis pasibaigia, Užsakovas įgyja teisę Įstatymų nustatyta tvarka pasiūlyti sudaryti Sutartį kitam tiekėjui ir reikalauti Projektuotojo atlyginti dėl to kylančius Užsakovo nuostolius bei tuo tikslu pasinaudoti Projektuotojo pasiūlymo galiojimo užtikrinimu, neviršydamas patirtų nuostolių sumos.</w:t>
      </w:r>
    </w:p>
    <w:p w14:paraId="65939047" w14:textId="77777777" w:rsidR="006403CE" w:rsidRDefault="00044DB1">
      <w:pPr>
        <w:pStyle w:val="Engl12"/>
        <w:numPr>
          <w:ilvl w:val="1"/>
          <w:numId w:val="1"/>
        </w:numPr>
        <w:spacing w:after="120"/>
        <w:ind w:left="709" w:hanging="709"/>
      </w:pPr>
      <w:r>
        <w:rPr>
          <w:rFonts w:cs="Arial"/>
          <w:sz w:val="19"/>
          <w:szCs w:val="19"/>
          <w:lang w:val="lt-LT"/>
        </w:rPr>
        <w:t>Sutarties sąlygos pirkimo sutarties galiojimo laikotarpiu gali būti keičiamos VPĮ nustatytais atvejais. Sutarties sąlygų keitimu nebus laikomas Sutarties sąlygų koregavimas joje numatytomis aplinkybėmis, jei šios aplinkybės nustatytos aiškiai ir nedviprasmiškai bei buvo pateiktos viešojo pirkimo sąlygose.</w:t>
      </w:r>
    </w:p>
    <w:p w14:paraId="6912E48F" w14:textId="77777777" w:rsidR="006403CE" w:rsidRDefault="00044DB1">
      <w:pPr>
        <w:pStyle w:val="Engl12"/>
        <w:numPr>
          <w:ilvl w:val="1"/>
          <w:numId w:val="1"/>
        </w:numPr>
        <w:spacing w:after="120"/>
        <w:ind w:left="709" w:hanging="709"/>
      </w:pPr>
      <w:r>
        <w:rPr>
          <w:rFonts w:cs="Arial"/>
          <w:color w:val="000000"/>
          <w:sz w:val="19"/>
          <w:szCs w:val="19"/>
          <w:lang w:val="lt-LT"/>
        </w:rPr>
        <w:t xml:space="preserve">Nesumažindamas kitų savo teisių gynimo priemonių, Užsakovas, nesikreipdamas į teismą, turi teisę vienašališkai nutraukti šią Sutartį prieš </w:t>
      </w:r>
      <w:r>
        <w:rPr>
          <w:rFonts w:cs="Arial"/>
          <w:color w:val="000000"/>
          <w:sz w:val="19"/>
          <w:szCs w:val="19"/>
          <w:highlight w:val="lightGray"/>
          <w:lang w:val="lt-LT"/>
        </w:rPr>
        <w:t>15 (penkiolika) dienų</w:t>
      </w:r>
      <w:r>
        <w:rPr>
          <w:rFonts w:cs="Arial"/>
          <w:color w:val="000000"/>
          <w:sz w:val="19"/>
          <w:szCs w:val="19"/>
          <w:lang w:val="lt-LT"/>
        </w:rPr>
        <w:t xml:space="preserve"> raštu pranešdamas Projektuotojui, jeigu:</w:t>
      </w:r>
    </w:p>
    <w:p w14:paraId="14D729F4" w14:textId="77777777" w:rsidR="006403CE" w:rsidRDefault="00044DB1">
      <w:pPr>
        <w:pStyle w:val="Engl12"/>
        <w:numPr>
          <w:ilvl w:val="2"/>
          <w:numId w:val="1"/>
        </w:numPr>
        <w:spacing w:after="120"/>
        <w:ind w:left="709" w:hanging="709"/>
      </w:pPr>
      <w:r>
        <w:rPr>
          <w:rFonts w:cs="Arial"/>
          <w:color w:val="000000"/>
          <w:sz w:val="19"/>
          <w:szCs w:val="19"/>
          <w:lang w:val="lt-LT"/>
        </w:rPr>
        <w:t xml:space="preserve">Projektuotojas laiku nepradeda vykdyti Sutarties (tai yra vėluoja vykdyti bet kurį savo įsipareigojimą ar atitinkamą jų dalį pagal Sutartį) arba teikia Sutartyje numatytas Paslaugas taip lėtai, kad jų tampa neįmanoma pabaigti laiku. </w:t>
      </w:r>
      <w:r>
        <w:rPr>
          <w:rFonts w:cs="Arial"/>
          <w:sz w:val="19"/>
          <w:szCs w:val="19"/>
          <w:lang w:val="lt-LT"/>
        </w:rPr>
        <w:t>Š</w:t>
      </w:r>
      <w:r>
        <w:rPr>
          <w:rFonts w:cs="Arial"/>
          <w:spacing w:val="-1"/>
          <w:sz w:val="19"/>
          <w:szCs w:val="19"/>
          <w:lang w:val="lt-LT"/>
        </w:rPr>
        <w:t>a</w:t>
      </w:r>
      <w:r>
        <w:rPr>
          <w:rFonts w:cs="Arial"/>
          <w:spacing w:val="2"/>
          <w:sz w:val="19"/>
          <w:szCs w:val="19"/>
          <w:lang w:val="lt-LT"/>
        </w:rPr>
        <w:t>l</w:t>
      </w:r>
      <w:r>
        <w:rPr>
          <w:rFonts w:cs="Arial"/>
          <w:spacing w:val="-5"/>
          <w:sz w:val="19"/>
          <w:szCs w:val="19"/>
          <w:lang w:val="lt-LT"/>
        </w:rPr>
        <w:t>y</w:t>
      </w:r>
      <w:r>
        <w:rPr>
          <w:rFonts w:cs="Arial"/>
          <w:sz w:val="19"/>
          <w:szCs w:val="19"/>
          <w:lang w:val="lt-LT"/>
        </w:rPr>
        <w:t>s</w:t>
      </w:r>
      <w:r>
        <w:rPr>
          <w:rFonts w:cs="Arial"/>
          <w:spacing w:val="16"/>
          <w:sz w:val="19"/>
          <w:szCs w:val="19"/>
          <w:lang w:val="lt-LT"/>
        </w:rPr>
        <w:t xml:space="preserve"> </w:t>
      </w:r>
      <w:r>
        <w:rPr>
          <w:rFonts w:cs="Arial"/>
          <w:sz w:val="19"/>
          <w:szCs w:val="19"/>
          <w:lang w:val="lt-LT"/>
        </w:rPr>
        <w:t>susita</w:t>
      </w:r>
      <w:r>
        <w:rPr>
          <w:rFonts w:cs="Arial"/>
          <w:spacing w:val="-2"/>
          <w:sz w:val="19"/>
          <w:szCs w:val="19"/>
          <w:lang w:val="lt-LT"/>
        </w:rPr>
        <w:t>r</w:t>
      </w:r>
      <w:r>
        <w:rPr>
          <w:rFonts w:cs="Arial"/>
          <w:sz w:val="19"/>
          <w:szCs w:val="19"/>
          <w:lang w:val="lt-LT"/>
        </w:rPr>
        <w:t>ia,</w:t>
      </w:r>
      <w:r>
        <w:rPr>
          <w:rFonts w:cs="Arial"/>
          <w:spacing w:val="13"/>
          <w:sz w:val="19"/>
          <w:szCs w:val="19"/>
          <w:lang w:val="lt-LT"/>
        </w:rPr>
        <w:t xml:space="preserve"> </w:t>
      </w:r>
      <w:r>
        <w:rPr>
          <w:rFonts w:cs="Arial"/>
          <w:spacing w:val="2"/>
          <w:sz w:val="19"/>
          <w:szCs w:val="19"/>
          <w:lang w:val="lt-LT"/>
        </w:rPr>
        <w:t>k</w:t>
      </w:r>
      <w:r>
        <w:rPr>
          <w:rFonts w:cs="Arial"/>
          <w:spacing w:val="-1"/>
          <w:sz w:val="19"/>
          <w:szCs w:val="19"/>
          <w:lang w:val="lt-LT"/>
        </w:rPr>
        <w:t>a</w:t>
      </w:r>
      <w:r>
        <w:rPr>
          <w:rFonts w:cs="Arial"/>
          <w:sz w:val="19"/>
          <w:szCs w:val="19"/>
          <w:lang w:val="lt-LT"/>
        </w:rPr>
        <w:t>d</w:t>
      </w:r>
      <w:r>
        <w:rPr>
          <w:rFonts w:cs="Arial"/>
          <w:spacing w:val="16"/>
          <w:sz w:val="19"/>
          <w:szCs w:val="19"/>
          <w:lang w:val="lt-LT"/>
        </w:rPr>
        <w:t xml:space="preserve"> </w:t>
      </w:r>
      <w:r>
        <w:rPr>
          <w:rFonts w:cs="Arial"/>
          <w:spacing w:val="-1"/>
          <w:sz w:val="19"/>
          <w:szCs w:val="19"/>
          <w:lang w:val="lt-LT"/>
        </w:rPr>
        <w:t>e</w:t>
      </w:r>
      <w:r>
        <w:rPr>
          <w:rFonts w:cs="Arial"/>
          <w:sz w:val="19"/>
          <w:szCs w:val="19"/>
          <w:lang w:val="lt-LT"/>
        </w:rPr>
        <w:t>sminiu</w:t>
      </w:r>
      <w:r>
        <w:rPr>
          <w:rFonts w:cs="Arial"/>
          <w:spacing w:val="14"/>
          <w:sz w:val="19"/>
          <w:szCs w:val="19"/>
          <w:lang w:val="lt-LT"/>
        </w:rPr>
        <w:t xml:space="preserve"> </w:t>
      </w:r>
      <w:r>
        <w:rPr>
          <w:rFonts w:cs="Arial"/>
          <w:sz w:val="19"/>
          <w:szCs w:val="19"/>
          <w:lang w:val="lt-LT"/>
        </w:rPr>
        <w:t>šios</w:t>
      </w:r>
      <w:r>
        <w:rPr>
          <w:rFonts w:cs="Arial"/>
          <w:spacing w:val="14"/>
          <w:sz w:val="19"/>
          <w:szCs w:val="19"/>
          <w:lang w:val="lt-LT"/>
        </w:rPr>
        <w:t xml:space="preserve"> </w:t>
      </w:r>
      <w:r>
        <w:rPr>
          <w:rFonts w:cs="Arial"/>
          <w:sz w:val="19"/>
          <w:szCs w:val="19"/>
          <w:lang w:val="lt-LT"/>
        </w:rPr>
        <w:t>Suta</w:t>
      </w:r>
      <w:r>
        <w:rPr>
          <w:rFonts w:cs="Arial"/>
          <w:spacing w:val="-2"/>
          <w:sz w:val="19"/>
          <w:szCs w:val="19"/>
          <w:lang w:val="lt-LT"/>
        </w:rPr>
        <w:t>r</w:t>
      </w:r>
      <w:r>
        <w:rPr>
          <w:rFonts w:cs="Arial"/>
          <w:sz w:val="19"/>
          <w:szCs w:val="19"/>
          <w:lang w:val="lt-LT"/>
        </w:rPr>
        <w:t>ti</w:t>
      </w:r>
      <w:r>
        <w:rPr>
          <w:rFonts w:cs="Arial"/>
          <w:spacing w:val="-1"/>
          <w:sz w:val="19"/>
          <w:szCs w:val="19"/>
          <w:lang w:val="lt-LT"/>
        </w:rPr>
        <w:t>e</w:t>
      </w:r>
      <w:r>
        <w:rPr>
          <w:rFonts w:cs="Arial"/>
          <w:sz w:val="19"/>
          <w:szCs w:val="19"/>
          <w:lang w:val="lt-LT"/>
        </w:rPr>
        <w:t>s p</w:t>
      </w:r>
      <w:r>
        <w:rPr>
          <w:rFonts w:cs="Arial"/>
          <w:spacing w:val="-1"/>
          <w:sz w:val="19"/>
          <w:szCs w:val="19"/>
          <w:lang w:val="lt-LT"/>
        </w:rPr>
        <w:t>a</w:t>
      </w:r>
      <w:r>
        <w:rPr>
          <w:rFonts w:cs="Arial"/>
          <w:spacing w:val="1"/>
          <w:sz w:val="19"/>
          <w:szCs w:val="19"/>
          <w:lang w:val="lt-LT"/>
        </w:rPr>
        <w:t>ž</w:t>
      </w:r>
      <w:r>
        <w:rPr>
          <w:rFonts w:cs="Arial"/>
          <w:spacing w:val="-1"/>
          <w:sz w:val="19"/>
          <w:szCs w:val="19"/>
          <w:lang w:val="lt-LT"/>
        </w:rPr>
        <w:t>e</w:t>
      </w:r>
      <w:r>
        <w:rPr>
          <w:rFonts w:cs="Arial"/>
          <w:sz w:val="19"/>
          <w:szCs w:val="19"/>
          <w:lang w:val="lt-LT"/>
        </w:rPr>
        <w:t>idimu</w:t>
      </w:r>
      <w:r>
        <w:rPr>
          <w:rFonts w:cs="Arial"/>
          <w:spacing w:val="38"/>
          <w:sz w:val="19"/>
          <w:szCs w:val="19"/>
          <w:lang w:val="lt-LT"/>
        </w:rPr>
        <w:t xml:space="preserve"> </w:t>
      </w:r>
      <w:r>
        <w:rPr>
          <w:rFonts w:cs="Arial"/>
          <w:sz w:val="19"/>
          <w:szCs w:val="19"/>
          <w:lang w:val="lt-LT"/>
        </w:rPr>
        <w:t>bus</w:t>
      </w:r>
      <w:r>
        <w:rPr>
          <w:rFonts w:cs="Arial"/>
          <w:spacing w:val="38"/>
          <w:sz w:val="19"/>
          <w:szCs w:val="19"/>
          <w:lang w:val="lt-LT"/>
        </w:rPr>
        <w:t xml:space="preserve"> </w:t>
      </w:r>
      <w:r>
        <w:rPr>
          <w:rFonts w:cs="Arial"/>
          <w:sz w:val="19"/>
          <w:szCs w:val="19"/>
          <w:lang w:val="lt-LT"/>
        </w:rPr>
        <w:t>laikoma</w:t>
      </w:r>
      <w:r>
        <w:rPr>
          <w:rFonts w:cs="Arial"/>
          <w:spacing w:val="35"/>
          <w:sz w:val="19"/>
          <w:szCs w:val="19"/>
          <w:lang w:val="lt-LT"/>
        </w:rPr>
        <w:t xml:space="preserve"> </w:t>
      </w:r>
      <w:r>
        <w:rPr>
          <w:rFonts w:cs="Arial"/>
          <w:sz w:val="19"/>
          <w:szCs w:val="19"/>
          <w:lang w:val="lt-LT"/>
        </w:rPr>
        <w:t>situ</w:t>
      </w:r>
      <w:r>
        <w:rPr>
          <w:rFonts w:cs="Arial"/>
          <w:spacing w:val="-1"/>
          <w:sz w:val="19"/>
          <w:szCs w:val="19"/>
          <w:lang w:val="lt-LT"/>
        </w:rPr>
        <w:t>ac</w:t>
      </w:r>
      <w:r>
        <w:rPr>
          <w:rFonts w:cs="Arial"/>
          <w:sz w:val="19"/>
          <w:szCs w:val="19"/>
          <w:lang w:val="lt-LT"/>
        </w:rPr>
        <w:t>ij</w:t>
      </w:r>
      <w:r>
        <w:rPr>
          <w:rFonts w:cs="Arial"/>
          <w:spacing w:val="-1"/>
          <w:sz w:val="19"/>
          <w:szCs w:val="19"/>
          <w:lang w:val="lt-LT"/>
        </w:rPr>
        <w:t>a</w:t>
      </w:r>
      <w:r>
        <w:rPr>
          <w:rFonts w:cs="Arial"/>
          <w:sz w:val="19"/>
          <w:szCs w:val="19"/>
          <w:lang w:val="lt-LT"/>
        </w:rPr>
        <w:t>,</w:t>
      </w:r>
      <w:r>
        <w:rPr>
          <w:rFonts w:cs="Arial"/>
          <w:spacing w:val="38"/>
          <w:sz w:val="19"/>
          <w:szCs w:val="19"/>
          <w:lang w:val="lt-LT"/>
        </w:rPr>
        <w:t xml:space="preserve"> </w:t>
      </w:r>
      <w:r>
        <w:rPr>
          <w:rFonts w:cs="Arial"/>
          <w:sz w:val="19"/>
          <w:szCs w:val="19"/>
          <w:lang w:val="lt-LT"/>
        </w:rPr>
        <w:t>jei</w:t>
      </w:r>
      <w:r>
        <w:rPr>
          <w:rFonts w:cs="Arial"/>
          <w:spacing w:val="38"/>
          <w:sz w:val="19"/>
          <w:szCs w:val="19"/>
          <w:lang w:val="lt-LT"/>
        </w:rPr>
        <w:t xml:space="preserve"> </w:t>
      </w:r>
      <w:r>
        <w:rPr>
          <w:rFonts w:cs="Arial"/>
          <w:sz w:val="19"/>
          <w:szCs w:val="19"/>
          <w:lang w:val="lt-LT"/>
        </w:rPr>
        <w:t>Proj</w:t>
      </w:r>
      <w:r>
        <w:rPr>
          <w:rFonts w:cs="Arial"/>
          <w:spacing w:val="-2"/>
          <w:sz w:val="19"/>
          <w:szCs w:val="19"/>
          <w:lang w:val="lt-LT"/>
        </w:rPr>
        <w:t>e</w:t>
      </w:r>
      <w:r>
        <w:rPr>
          <w:rFonts w:cs="Arial"/>
          <w:sz w:val="19"/>
          <w:szCs w:val="19"/>
          <w:lang w:val="lt-LT"/>
        </w:rPr>
        <w:t>ktuot</w:t>
      </w:r>
      <w:r>
        <w:rPr>
          <w:rFonts w:cs="Arial"/>
          <w:spacing w:val="-3"/>
          <w:sz w:val="19"/>
          <w:szCs w:val="19"/>
          <w:lang w:val="lt-LT"/>
        </w:rPr>
        <w:t>o</w:t>
      </w:r>
      <w:r>
        <w:rPr>
          <w:rFonts w:cs="Arial"/>
          <w:sz w:val="19"/>
          <w:szCs w:val="19"/>
          <w:lang w:val="lt-LT"/>
        </w:rPr>
        <w:t>jas</w:t>
      </w:r>
      <w:r>
        <w:rPr>
          <w:rFonts w:cs="Arial"/>
          <w:spacing w:val="37"/>
          <w:sz w:val="19"/>
          <w:szCs w:val="19"/>
          <w:lang w:val="lt-LT"/>
        </w:rPr>
        <w:t xml:space="preserve"> </w:t>
      </w:r>
      <w:r>
        <w:rPr>
          <w:rFonts w:cs="Arial"/>
          <w:sz w:val="19"/>
          <w:szCs w:val="19"/>
          <w:lang w:val="lt-LT"/>
        </w:rPr>
        <w:t>v</w:t>
      </w:r>
      <w:r>
        <w:rPr>
          <w:rFonts w:cs="Arial"/>
          <w:spacing w:val="-1"/>
          <w:sz w:val="19"/>
          <w:szCs w:val="19"/>
          <w:lang w:val="lt-LT"/>
        </w:rPr>
        <w:t>ė</w:t>
      </w:r>
      <w:r>
        <w:rPr>
          <w:rFonts w:cs="Arial"/>
          <w:sz w:val="19"/>
          <w:szCs w:val="19"/>
          <w:lang w:val="lt-LT"/>
        </w:rPr>
        <w:t>luos</w:t>
      </w:r>
      <w:r>
        <w:rPr>
          <w:rFonts w:cs="Arial"/>
          <w:spacing w:val="38"/>
          <w:sz w:val="19"/>
          <w:szCs w:val="19"/>
          <w:lang w:val="lt-LT"/>
        </w:rPr>
        <w:t xml:space="preserve"> </w:t>
      </w:r>
      <w:r>
        <w:rPr>
          <w:rFonts w:cs="Arial"/>
          <w:spacing w:val="-1"/>
          <w:sz w:val="19"/>
          <w:szCs w:val="19"/>
          <w:lang w:val="lt-LT"/>
        </w:rPr>
        <w:t>suteikti</w:t>
      </w:r>
      <w:r>
        <w:rPr>
          <w:rFonts w:cs="Arial"/>
          <w:spacing w:val="36"/>
          <w:sz w:val="19"/>
          <w:szCs w:val="19"/>
          <w:lang w:val="lt-LT"/>
        </w:rPr>
        <w:t xml:space="preserve"> </w:t>
      </w:r>
      <w:r>
        <w:rPr>
          <w:rFonts w:cs="Arial"/>
          <w:sz w:val="19"/>
          <w:szCs w:val="19"/>
          <w:lang w:val="lt-LT"/>
        </w:rPr>
        <w:t>Projektavimo paslaugas, taip pat vėluos pradėti vykdyti ar nevykdys Priežiūros paslaugų</w:t>
      </w:r>
      <w:r>
        <w:rPr>
          <w:rFonts w:cs="Arial"/>
          <w:spacing w:val="37"/>
          <w:sz w:val="19"/>
          <w:szCs w:val="19"/>
          <w:lang w:val="lt-LT"/>
        </w:rPr>
        <w:t xml:space="preserve"> </w:t>
      </w:r>
      <w:r>
        <w:rPr>
          <w:rFonts w:cs="Arial"/>
          <w:sz w:val="19"/>
          <w:szCs w:val="19"/>
          <w:lang w:val="lt-LT"/>
        </w:rPr>
        <w:t>d</w:t>
      </w:r>
      <w:r>
        <w:rPr>
          <w:rFonts w:cs="Arial"/>
          <w:spacing w:val="-1"/>
          <w:sz w:val="19"/>
          <w:szCs w:val="19"/>
          <w:lang w:val="lt-LT"/>
        </w:rPr>
        <w:t>a</w:t>
      </w:r>
      <w:r>
        <w:rPr>
          <w:rFonts w:cs="Arial"/>
          <w:sz w:val="19"/>
          <w:szCs w:val="19"/>
          <w:lang w:val="lt-LT"/>
        </w:rPr>
        <w:t>u</w:t>
      </w:r>
      <w:r>
        <w:rPr>
          <w:rFonts w:cs="Arial"/>
          <w:spacing w:val="-3"/>
          <w:sz w:val="19"/>
          <w:szCs w:val="19"/>
          <w:lang w:val="lt-LT"/>
        </w:rPr>
        <w:t>g</w:t>
      </w:r>
      <w:r>
        <w:rPr>
          <w:rFonts w:cs="Arial"/>
          <w:spacing w:val="2"/>
          <w:sz w:val="19"/>
          <w:szCs w:val="19"/>
          <w:lang w:val="lt-LT"/>
        </w:rPr>
        <w:t>i</w:t>
      </w:r>
      <w:r>
        <w:rPr>
          <w:rFonts w:cs="Arial"/>
          <w:spacing w:val="-1"/>
          <w:sz w:val="19"/>
          <w:szCs w:val="19"/>
          <w:lang w:val="lt-LT"/>
        </w:rPr>
        <w:t>a</w:t>
      </w:r>
      <w:r>
        <w:rPr>
          <w:rFonts w:cs="Arial"/>
          <w:sz w:val="19"/>
          <w:szCs w:val="19"/>
          <w:lang w:val="lt-LT"/>
        </w:rPr>
        <w:t>u k</w:t>
      </w:r>
      <w:r>
        <w:rPr>
          <w:rFonts w:cs="Arial"/>
          <w:spacing w:val="-1"/>
          <w:sz w:val="19"/>
          <w:szCs w:val="19"/>
          <w:lang w:val="lt-LT"/>
        </w:rPr>
        <w:t>a</w:t>
      </w:r>
      <w:r>
        <w:rPr>
          <w:rFonts w:cs="Arial"/>
          <w:sz w:val="19"/>
          <w:szCs w:val="19"/>
          <w:lang w:val="lt-LT"/>
        </w:rPr>
        <w:t>ip</w:t>
      </w:r>
      <w:r>
        <w:rPr>
          <w:rFonts w:cs="Arial"/>
          <w:spacing w:val="36"/>
          <w:sz w:val="19"/>
          <w:szCs w:val="19"/>
          <w:lang w:val="lt-LT"/>
        </w:rPr>
        <w:t xml:space="preserve"> </w:t>
      </w:r>
      <w:r>
        <w:rPr>
          <w:rFonts w:cs="Arial"/>
          <w:sz w:val="19"/>
          <w:szCs w:val="19"/>
          <w:highlight w:val="lightGray"/>
          <w:lang w:val="lt-LT"/>
        </w:rPr>
        <w:t>20</w:t>
      </w:r>
      <w:r>
        <w:rPr>
          <w:rFonts w:cs="Arial"/>
          <w:spacing w:val="35"/>
          <w:sz w:val="19"/>
          <w:szCs w:val="19"/>
          <w:highlight w:val="lightGray"/>
          <w:lang w:val="lt-LT"/>
        </w:rPr>
        <w:t xml:space="preserve"> </w:t>
      </w:r>
      <w:r>
        <w:rPr>
          <w:rFonts w:cs="Arial"/>
          <w:sz w:val="19"/>
          <w:szCs w:val="19"/>
          <w:highlight w:val="lightGray"/>
          <w:lang w:val="lt-LT"/>
        </w:rPr>
        <w:t>(dvid</w:t>
      </w:r>
      <w:r>
        <w:rPr>
          <w:rFonts w:cs="Arial"/>
          <w:spacing w:val="-2"/>
          <w:sz w:val="19"/>
          <w:szCs w:val="19"/>
          <w:highlight w:val="lightGray"/>
          <w:lang w:val="lt-LT"/>
        </w:rPr>
        <w:t>e</w:t>
      </w:r>
      <w:r>
        <w:rPr>
          <w:rFonts w:cs="Arial"/>
          <w:sz w:val="19"/>
          <w:szCs w:val="19"/>
          <w:highlight w:val="lightGray"/>
          <w:lang w:val="lt-LT"/>
        </w:rPr>
        <w:t>šimt)</w:t>
      </w:r>
      <w:r>
        <w:rPr>
          <w:rFonts w:cs="Arial"/>
          <w:spacing w:val="35"/>
          <w:sz w:val="19"/>
          <w:szCs w:val="19"/>
          <w:highlight w:val="lightGray"/>
          <w:lang w:val="lt-LT"/>
        </w:rPr>
        <w:t xml:space="preserve"> </w:t>
      </w:r>
      <w:r>
        <w:rPr>
          <w:rFonts w:cs="Arial"/>
          <w:sz w:val="19"/>
          <w:szCs w:val="19"/>
          <w:highlight w:val="lightGray"/>
          <w:lang w:val="lt-LT"/>
        </w:rPr>
        <w:t>d</w:t>
      </w:r>
      <w:r>
        <w:rPr>
          <w:rFonts w:cs="Arial"/>
          <w:spacing w:val="-1"/>
          <w:sz w:val="19"/>
          <w:szCs w:val="19"/>
          <w:highlight w:val="lightGray"/>
          <w:lang w:val="lt-LT"/>
        </w:rPr>
        <w:t>a</w:t>
      </w:r>
      <w:r>
        <w:rPr>
          <w:rFonts w:cs="Arial"/>
          <w:spacing w:val="1"/>
          <w:sz w:val="19"/>
          <w:szCs w:val="19"/>
          <w:highlight w:val="lightGray"/>
          <w:lang w:val="lt-LT"/>
        </w:rPr>
        <w:t>r</w:t>
      </w:r>
      <w:r>
        <w:rPr>
          <w:rFonts w:cs="Arial"/>
          <w:sz w:val="19"/>
          <w:szCs w:val="19"/>
          <w:highlight w:val="lightGray"/>
          <w:lang w:val="lt-LT"/>
        </w:rPr>
        <w:t>bo</w:t>
      </w:r>
      <w:r>
        <w:rPr>
          <w:rFonts w:cs="Arial"/>
          <w:spacing w:val="35"/>
          <w:sz w:val="19"/>
          <w:szCs w:val="19"/>
          <w:highlight w:val="lightGray"/>
          <w:lang w:val="lt-LT"/>
        </w:rPr>
        <w:t xml:space="preserve"> </w:t>
      </w:r>
      <w:r>
        <w:rPr>
          <w:rFonts w:cs="Arial"/>
          <w:sz w:val="19"/>
          <w:szCs w:val="19"/>
          <w:highlight w:val="lightGray"/>
          <w:lang w:val="lt-LT"/>
        </w:rPr>
        <w:t>dienų</w:t>
      </w:r>
      <w:r>
        <w:rPr>
          <w:rFonts w:cs="Arial"/>
          <w:sz w:val="19"/>
          <w:szCs w:val="19"/>
          <w:lang w:val="lt-LT"/>
        </w:rPr>
        <w:t xml:space="preserve"> ir</w:t>
      </w:r>
      <w:r>
        <w:rPr>
          <w:rFonts w:cs="Arial"/>
          <w:spacing w:val="35"/>
          <w:sz w:val="19"/>
          <w:szCs w:val="19"/>
          <w:lang w:val="lt-LT"/>
        </w:rPr>
        <w:t xml:space="preserve"> </w:t>
      </w:r>
      <w:r>
        <w:rPr>
          <w:rFonts w:cs="Arial"/>
          <w:sz w:val="19"/>
          <w:szCs w:val="19"/>
          <w:lang w:val="lt-LT"/>
        </w:rPr>
        <w:t>toks</w:t>
      </w:r>
      <w:r>
        <w:rPr>
          <w:rFonts w:cs="Arial"/>
          <w:spacing w:val="36"/>
          <w:sz w:val="19"/>
          <w:szCs w:val="19"/>
          <w:lang w:val="lt-LT"/>
        </w:rPr>
        <w:t xml:space="preserve"> </w:t>
      </w:r>
      <w:r>
        <w:rPr>
          <w:rFonts w:cs="Arial"/>
          <w:sz w:val="19"/>
          <w:szCs w:val="19"/>
          <w:lang w:val="lt-LT"/>
        </w:rPr>
        <w:t>v</w:t>
      </w:r>
      <w:r>
        <w:rPr>
          <w:rFonts w:cs="Arial"/>
          <w:spacing w:val="-1"/>
          <w:sz w:val="19"/>
          <w:szCs w:val="19"/>
          <w:lang w:val="lt-LT"/>
        </w:rPr>
        <w:t>ė</w:t>
      </w:r>
      <w:r>
        <w:rPr>
          <w:rFonts w:cs="Arial"/>
          <w:spacing w:val="2"/>
          <w:sz w:val="19"/>
          <w:szCs w:val="19"/>
          <w:lang w:val="lt-LT"/>
        </w:rPr>
        <w:t>l</w:t>
      </w:r>
      <w:r>
        <w:rPr>
          <w:rFonts w:cs="Arial"/>
          <w:spacing w:val="-1"/>
          <w:sz w:val="19"/>
          <w:szCs w:val="19"/>
          <w:lang w:val="lt-LT"/>
        </w:rPr>
        <w:t>a</w:t>
      </w:r>
      <w:r>
        <w:rPr>
          <w:rFonts w:cs="Arial"/>
          <w:sz w:val="19"/>
          <w:szCs w:val="19"/>
          <w:lang w:val="lt-LT"/>
        </w:rPr>
        <w:t>vim</w:t>
      </w:r>
      <w:r>
        <w:rPr>
          <w:rFonts w:cs="Arial"/>
          <w:spacing w:val="-1"/>
          <w:sz w:val="19"/>
          <w:szCs w:val="19"/>
          <w:lang w:val="lt-LT"/>
        </w:rPr>
        <w:t>a</w:t>
      </w:r>
      <w:r>
        <w:rPr>
          <w:rFonts w:cs="Arial"/>
          <w:sz w:val="19"/>
          <w:szCs w:val="19"/>
          <w:lang w:val="lt-LT"/>
        </w:rPr>
        <w:t>s</w:t>
      </w:r>
      <w:r>
        <w:rPr>
          <w:rFonts w:cs="Arial"/>
          <w:spacing w:val="40"/>
          <w:sz w:val="19"/>
          <w:szCs w:val="19"/>
          <w:lang w:val="lt-LT"/>
        </w:rPr>
        <w:t xml:space="preserve"> </w:t>
      </w:r>
      <w:r>
        <w:rPr>
          <w:rFonts w:cs="Arial"/>
          <w:spacing w:val="-5"/>
          <w:sz w:val="19"/>
          <w:szCs w:val="19"/>
          <w:lang w:val="lt-LT"/>
        </w:rPr>
        <w:t>y</w:t>
      </w:r>
      <w:r>
        <w:rPr>
          <w:rFonts w:cs="Arial"/>
          <w:spacing w:val="1"/>
          <w:sz w:val="19"/>
          <w:szCs w:val="19"/>
          <w:lang w:val="lt-LT"/>
        </w:rPr>
        <w:t>r</w:t>
      </w:r>
      <w:r>
        <w:rPr>
          <w:rFonts w:cs="Arial"/>
          <w:sz w:val="19"/>
          <w:szCs w:val="19"/>
          <w:lang w:val="lt-LT"/>
        </w:rPr>
        <w:t>a</w:t>
      </w:r>
      <w:r>
        <w:rPr>
          <w:rFonts w:cs="Arial"/>
          <w:spacing w:val="34"/>
          <w:sz w:val="19"/>
          <w:szCs w:val="19"/>
          <w:lang w:val="lt-LT"/>
        </w:rPr>
        <w:t xml:space="preserve"> </w:t>
      </w:r>
      <w:r>
        <w:rPr>
          <w:rFonts w:cs="Arial"/>
          <w:spacing w:val="2"/>
          <w:sz w:val="19"/>
          <w:szCs w:val="19"/>
          <w:lang w:val="lt-LT"/>
        </w:rPr>
        <w:t>įv</w:t>
      </w:r>
      <w:r>
        <w:rPr>
          <w:rFonts w:cs="Arial"/>
          <w:spacing w:val="-5"/>
          <w:sz w:val="19"/>
          <w:szCs w:val="19"/>
          <w:lang w:val="lt-LT"/>
        </w:rPr>
        <w:t>y</w:t>
      </w:r>
      <w:r>
        <w:rPr>
          <w:rFonts w:cs="Arial"/>
          <w:sz w:val="19"/>
          <w:szCs w:val="19"/>
          <w:lang w:val="lt-LT"/>
        </w:rPr>
        <w:t>k</w:t>
      </w:r>
      <w:r>
        <w:rPr>
          <w:rFonts w:cs="Arial"/>
          <w:spacing w:val="-1"/>
          <w:sz w:val="19"/>
          <w:szCs w:val="19"/>
          <w:lang w:val="lt-LT"/>
        </w:rPr>
        <w:t>ę</w:t>
      </w:r>
      <w:r>
        <w:rPr>
          <w:rFonts w:cs="Arial"/>
          <w:sz w:val="19"/>
          <w:szCs w:val="19"/>
          <w:lang w:val="lt-LT"/>
        </w:rPr>
        <w:t>s</w:t>
      </w:r>
      <w:r>
        <w:rPr>
          <w:rFonts w:cs="Arial"/>
          <w:spacing w:val="38"/>
          <w:sz w:val="19"/>
          <w:szCs w:val="19"/>
          <w:lang w:val="lt-LT"/>
        </w:rPr>
        <w:t xml:space="preserve"> </w:t>
      </w:r>
      <w:r>
        <w:rPr>
          <w:rFonts w:cs="Arial"/>
          <w:sz w:val="19"/>
          <w:szCs w:val="19"/>
          <w:lang w:val="lt-LT"/>
        </w:rPr>
        <w:t>d</w:t>
      </w:r>
      <w:r>
        <w:rPr>
          <w:rFonts w:cs="Arial"/>
          <w:spacing w:val="-1"/>
          <w:sz w:val="19"/>
          <w:szCs w:val="19"/>
          <w:lang w:val="lt-LT"/>
        </w:rPr>
        <w:t>ė</w:t>
      </w:r>
      <w:r>
        <w:rPr>
          <w:rFonts w:cs="Arial"/>
          <w:sz w:val="19"/>
          <w:szCs w:val="19"/>
          <w:lang w:val="lt-LT"/>
        </w:rPr>
        <w:t>l</w:t>
      </w:r>
      <w:r>
        <w:rPr>
          <w:rFonts w:cs="Arial"/>
          <w:spacing w:val="36"/>
          <w:sz w:val="19"/>
          <w:szCs w:val="19"/>
          <w:lang w:val="lt-LT"/>
        </w:rPr>
        <w:t xml:space="preserve"> </w:t>
      </w:r>
      <w:r>
        <w:rPr>
          <w:rFonts w:cs="Arial"/>
          <w:sz w:val="19"/>
          <w:szCs w:val="19"/>
          <w:lang w:val="lt-LT"/>
        </w:rPr>
        <w:t>Pro</w:t>
      </w:r>
      <w:r>
        <w:rPr>
          <w:rFonts w:cs="Arial"/>
          <w:spacing w:val="1"/>
          <w:sz w:val="19"/>
          <w:szCs w:val="19"/>
          <w:lang w:val="lt-LT"/>
        </w:rPr>
        <w:t>j</w:t>
      </w:r>
      <w:r>
        <w:rPr>
          <w:rFonts w:cs="Arial"/>
          <w:spacing w:val="-1"/>
          <w:sz w:val="19"/>
          <w:szCs w:val="19"/>
          <w:lang w:val="lt-LT"/>
        </w:rPr>
        <w:t>e</w:t>
      </w:r>
      <w:r>
        <w:rPr>
          <w:rFonts w:cs="Arial"/>
          <w:sz w:val="19"/>
          <w:szCs w:val="19"/>
          <w:lang w:val="lt-LT"/>
        </w:rPr>
        <w:t>ktuotojo k</w:t>
      </w:r>
      <w:r>
        <w:rPr>
          <w:rFonts w:cs="Arial"/>
          <w:spacing w:val="-1"/>
          <w:sz w:val="19"/>
          <w:szCs w:val="19"/>
          <w:lang w:val="lt-LT"/>
        </w:rPr>
        <w:t>a</w:t>
      </w:r>
      <w:r>
        <w:rPr>
          <w:rFonts w:cs="Arial"/>
          <w:sz w:val="19"/>
          <w:szCs w:val="19"/>
          <w:lang w:val="lt-LT"/>
        </w:rPr>
        <w:t>lt</w:t>
      </w:r>
      <w:r>
        <w:rPr>
          <w:rFonts w:cs="Arial"/>
          <w:spacing w:val="-1"/>
          <w:sz w:val="19"/>
          <w:szCs w:val="19"/>
          <w:lang w:val="lt-LT"/>
        </w:rPr>
        <w:t>ė</w:t>
      </w:r>
      <w:r>
        <w:rPr>
          <w:rFonts w:cs="Arial"/>
          <w:sz w:val="19"/>
          <w:szCs w:val="19"/>
          <w:lang w:val="lt-LT"/>
        </w:rPr>
        <w:t>s</w:t>
      </w:r>
      <w:r>
        <w:rPr>
          <w:rFonts w:cs="Arial"/>
          <w:color w:val="000000"/>
          <w:sz w:val="19"/>
          <w:szCs w:val="19"/>
          <w:lang w:val="lt-LT"/>
        </w:rPr>
        <w:t>;</w:t>
      </w:r>
    </w:p>
    <w:p w14:paraId="1D712D9D" w14:textId="77777777" w:rsidR="006403CE" w:rsidRDefault="00044DB1">
      <w:pPr>
        <w:pStyle w:val="Engl12"/>
        <w:numPr>
          <w:ilvl w:val="2"/>
          <w:numId w:val="1"/>
        </w:numPr>
        <w:spacing w:after="120"/>
        <w:ind w:left="709" w:hanging="709"/>
      </w:pPr>
      <w:r>
        <w:rPr>
          <w:rFonts w:cs="Arial"/>
          <w:color w:val="000000"/>
          <w:sz w:val="19"/>
          <w:szCs w:val="19"/>
          <w:lang w:val="lt-LT"/>
        </w:rPr>
        <w:t>Paslaugų atlikimo metu tampa akivaizdu, kad Paslaugos atliekamos ne pagal teisės aktų reikalavimus ir/ar Projektuotojas laiku nepašalino trūkumų pagal Užsakovo raštu išsakytus pasiūlymus ir pastebėjimus;</w:t>
      </w:r>
    </w:p>
    <w:p w14:paraId="19EFADD0" w14:textId="77777777" w:rsidR="006403CE" w:rsidRDefault="00044DB1">
      <w:pPr>
        <w:pStyle w:val="Engl12"/>
        <w:numPr>
          <w:ilvl w:val="2"/>
          <w:numId w:val="1"/>
        </w:numPr>
        <w:spacing w:after="120"/>
        <w:ind w:left="709" w:hanging="709"/>
      </w:pPr>
      <w:r>
        <w:rPr>
          <w:rFonts w:cs="Arial"/>
          <w:color w:val="000000"/>
          <w:sz w:val="19"/>
          <w:szCs w:val="19"/>
          <w:lang w:val="lt-LT"/>
        </w:rPr>
        <w:t>Šioje Sutartyje nustatytais atvejais Projektuotojas nepateikia ar nepratęsia Sutarties įvykdymo užtikrinimo dokumento galiojimo per nustatytus terminus arba Sutartyje numatyto civilinės atsakomybės draudimo galiojimo (jeigu taikoma);</w:t>
      </w:r>
    </w:p>
    <w:p w14:paraId="1AEBCCDF" w14:textId="77777777" w:rsidR="006403CE" w:rsidRDefault="00044DB1">
      <w:pPr>
        <w:pStyle w:val="Engl12"/>
        <w:numPr>
          <w:ilvl w:val="2"/>
          <w:numId w:val="1"/>
        </w:numPr>
        <w:spacing w:after="120"/>
        <w:ind w:left="709" w:hanging="709"/>
      </w:pPr>
      <w:r>
        <w:rPr>
          <w:rFonts w:cs="Arial"/>
          <w:color w:val="000000"/>
          <w:sz w:val="19"/>
          <w:szCs w:val="19"/>
          <w:lang w:val="lt-LT"/>
        </w:rPr>
        <w:t>paaiškėjo, kad Projektuotojas, su kuriuo sudaryta Sutartis, turėjo būti pašalintas iš pirkimo procedūros pagal VPĮ 46 straipsnio 1 dalį;</w:t>
      </w:r>
    </w:p>
    <w:p w14:paraId="631F455A" w14:textId="77777777" w:rsidR="006403CE" w:rsidRDefault="00044DB1">
      <w:pPr>
        <w:pStyle w:val="Engl12"/>
        <w:numPr>
          <w:ilvl w:val="2"/>
          <w:numId w:val="1"/>
        </w:numPr>
        <w:spacing w:after="120"/>
        <w:ind w:left="709" w:hanging="709"/>
      </w:pPr>
      <w:r>
        <w:rPr>
          <w:rFonts w:cs="Arial"/>
          <w:bCs/>
          <w:sz w:val="19"/>
          <w:szCs w:val="19"/>
          <w:lang w:val="lt-LT"/>
        </w:rPr>
        <w:t>Sutartis buvo pakeista, pažeidžiant VPĮ nuostatas, reglamentuojančias sutarties pakeitimo sąlygas ir tvarką;</w:t>
      </w:r>
    </w:p>
    <w:p w14:paraId="41B46C54" w14:textId="77777777" w:rsidR="006403CE" w:rsidRDefault="00044DB1">
      <w:pPr>
        <w:pStyle w:val="Engl12"/>
        <w:numPr>
          <w:ilvl w:val="2"/>
          <w:numId w:val="1"/>
        </w:numPr>
        <w:spacing w:after="120"/>
        <w:ind w:left="709" w:hanging="709"/>
      </w:pPr>
      <w:r>
        <w:rPr>
          <w:rFonts w:cs="Arial"/>
          <w:color w:val="000000"/>
          <w:sz w:val="19"/>
          <w:szCs w:val="19"/>
          <w:lang w:val="lt-LT"/>
        </w:rPr>
        <w:t>paaiškėjo, kad su Projektuotoju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41ACBC2A" w14:textId="77777777" w:rsidR="006403CE" w:rsidRDefault="00044DB1">
      <w:pPr>
        <w:pStyle w:val="Engl12"/>
        <w:numPr>
          <w:ilvl w:val="2"/>
          <w:numId w:val="1"/>
        </w:numPr>
        <w:spacing w:after="120"/>
        <w:ind w:left="709" w:hanging="709"/>
      </w:pPr>
      <w:r>
        <w:rPr>
          <w:rFonts w:cs="Arial"/>
          <w:color w:val="000000"/>
          <w:sz w:val="19"/>
          <w:szCs w:val="19"/>
          <w:lang w:val="lt-LT"/>
        </w:rPr>
        <w:t>Projektuotojas pažeidžia Sutarties sąlygas, kurios yra laikomos esminėmis ir per Užsakovo nurodytą terminą nepašalina nurodyto(-ų) Sutarties vykdymo pažeidimo(-ų).</w:t>
      </w:r>
    </w:p>
    <w:p w14:paraId="1ABB7572" w14:textId="77777777" w:rsidR="006403CE" w:rsidRDefault="00044DB1">
      <w:pPr>
        <w:pStyle w:val="Engl12"/>
        <w:numPr>
          <w:ilvl w:val="1"/>
          <w:numId w:val="1"/>
        </w:numPr>
        <w:spacing w:after="120"/>
        <w:ind w:left="709" w:hanging="709"/>
      </w:pPr>
      <w:r>
        <w:rPr>
          <w:rFonts w:cs="Arial"/>
          <w:sz w:val="19"/>
          <w:szCs w:val="19"/>
          <w:lang w:val="lt-LT"/>
        </w:rPr>
        <w:t xml:space="preserve">Be šios Sutarties </w:t>
      </w:r>
      <w:r>
        <w:rPr>
          <w:rFonts w:cs="Arial"/>
          <w:sz w:val="19"/>
          <w:szCs w:val="19"/>
          <w:highlight w:val="lightGray"/>
          <w:lang w:val="lt-LT"/>
        </w:rPr>
        <w:t>11.6</w:t>
      </w:r>
      <w:r>
        <w:rPr>
          <w:rFonts w:cs="Arial"/>
          <w:sz w:val="19"/>
          <w:szCs w:val="19"/>
          <w:lang w:val="lt-LT"/>
        </w:rPr>
        <w:t xml:space="preserve"> punkte numatytų Sutarties nutraukimo atvejų, bet kuri Šalis, raštu informavusi kitą Šalį ne vėliau kaip prieš </w:t>
      </w:r>
      <w:r>
        <w:rPr>
          <w:rFonts w:cs="Arial"/>
          <w:sz w:val="19"/>
          <w:szCs w:val="19"/>
          <w:highlight w:val="lightGray"/>
          <w:lang w:val="lt-LT"/>
        </w:rPr>
        <w:t>10 (dešimt) dienų</w:t>
      </w:r>
      <w:r>
        <w:rPr>
          <w:rFonts w:cs="Arial"/>
          <w:sz w:val="19"/>
          <w:szCs w:val="19"/>
          <w:lang w:val="lt-LT"/>
        </w:rPr>
        <w:t>, turi teisę vienašališkai nesikreipdama į teismą nutraukti šią Sutartį, jeigu Projektavimo paslaugų ir/ar Rangos darbų vykdymas ne dėl Šalių kaltės ir ne dėl nuo Šalių priklausančių aplinkybių yra sustabdomas ir/ar tampa neteisėtas ir/ar neįmanomas (pavyzdžiui, dėl atitinkamų leidimų neišdavimo ir pan.) ir tokia situacija tęsiasi ilgiau kaip 12 mėnesių.</w:t>
      </w:r>
    </w:p>
    <w:p w14:paraId="24955641" w14:textId="77777777" w:rsidR="006403CE" w:rsidRDefault="00044DB1">
      <w:pPr>
        <w:pStyle w:val="Engl12"/>
        <w:numPr>
          <w:ilvl w:val="1"/>
          <w:numId w:val="1"/>
        </w:numPr>
        <w:spacing w:after="120"/>
        <w:ind w:left="709" w:hanging="709"/>
      </w:pPr>
      <w:r>
        <w:rPr>
          <w:rFonts w:cs="Arial"/>
          <w:sz w:val="19"/>
          <w:szCs w:val="19"/>
          <w:lang w:val="lt-LT"/>
        </w:rPr>
        <w:t>Užsakovas, nesikreipdamas į teismą, turi teisę vienašališkai nutraukti šią Sutartį prieš 30 (trisdešimt) dienų raštu pranešdamas Projektuotojui, nepaisydamas to, kad Projektuotojas jau pradėjo ją vykdyti. Šiuo atveju Užsakovas privalo sumokėti Projektuotojui kainos dalį, proporcingą tinkamai suteiktoms Paslaugoms, ir atlyginti kitas pagrįstas tiesiogines išlaidas, kurias Projektuotojas, norėdamas įvykdyti Sutartį, padarė iki pranešimo apie Sutarties nutraukimą gavimo iš Užsakovo momento.</w:t>
      </w:r>
    </w:p>
    <w:p w14:paraId="101ACC2A" w14:textId="77777777" w:rsidR="006403CE" w:rsidRDefault="006403CE">
      <w:pPr>
        <w:pStyle w:val="Engl12"/>
        <w:spacing w:after="120"/>
        <w:ind w:left="709"/>
        <w:rPr>
          <w:rFonts w:cs="Arial"/>
          <w:sz w:val="19"/>
          <w:szCs w:val="19"/>
          <w:lang w:val="lt-LT"/>
        </w:rPr>
      </w:pPr>
    </w:p>
    <w:p w14:paraId="6F1724D9" w14:textId="77777777" w:rsidR="006403CE" w:rsidRDefault="00044DB1">
      <w:pPr>
        <w:pStyle w:val="Pagrindiniotekstotrauka"/>
        <w:numPr>
          <w:ilvl w:val="0"/>
          <w:numId w:val="1"/>
        </w:numPr>
        <w:ind w:left="709" w:hanging="709"/>
      </w:pPr>
      <w:r>
        <w:rPr>
          <w:rFonts w:cs="Arial"/>
          <w:b/>
          <w:sz w:val="19"/>
          <w:szCs w:val="19"/>
        </w:rPr>
        <w:t>SUTARTIES PAKEITIMAI</w:t>
      </w:r>
    </w:p>
    <w:p w14:paraId="65ED7E82" w14:textId="77777777" w:rsidR="006403CE" w:rsidRDefault="00044DB1">
      <w:pPr>
        <w:pStyle w:val="Pagrindiniotekstotrauka"/>
        <w:numPr>
          <w:ilvl w:val="1"/>
          <w:numId w:val="1"/>
        </w:numPr>
        <w:ind w:left="709" w:hanging="709"/>
        <w:jc w:val="both"/>
      </w:pPr>
      <w:r>
        <w:rPr>
          <w:rFonts w:cs="Arial"/>
          <w:sz w:val="19"/>
          <w:szCs w:val="19"/>
          <w:lang w:val="lt-LT"/>
        </w:rPr>
        <w:t>Šios Sutarties sąlygos gali būti keičiamos ir (arba) Sutartis gali būti papildoma tik abiejų Šalių rašytiniu sutarimu, išskyrus Sutartyje nustatytus atvejus</w:t>
      </w:r>
    </w:p>
    <w:p w14:paraId="631B2DCC" w14:textId="77777777" w:rsidR="006403CE" w:rsidRDefault="00044DB1">
      <w:pPr>
        <w:pStyle w:val="Engl12"/>
        <w:numPr>
          <w:ilvl w:val="1"/>
          <w:numId w:val="1"/>
        </w:numPr>
        <w:spacing w:after="120"/>
        <w:ind w:left="709" w:hanging="709"/>
      </w:pPr>
      <w:r>
        <w:rPr>
          <w:rFonts w:cs="Arial"/>
          <w:sz w:val="19"/>
          <w:szCs w:val="19"/>
          <w:lang w:val="lt-LT"/>
        </w:rPr>
        <w:t>Papildomos paslaugos, jų kiekiai (apimtys) gali būti įsigyjami esant šioms aplinkybėms:</w:t>
      </w:r>
    </w:p>
    <w:p w14:paraId="24B8CC85" w14:textId="77777777" w:rsidR="006403CE" w:rsidRDefault="00044DB1">
      <w:pPr>
        <w:pStyle w:val="Engl12"/>
        <w:numPr>
          <w:ilvl w:val="2"/>
          <w:numId w:val="1"/>
        </w:numPr>
        <w:spacing w:after="120"/>
        <w:ind w:left="709" w:hanging="709"/>
      </w:pPr>
      <w:r>
        <w:rPr>
          <w:rFonts w:cs="Arial"/>
          <w:sz w:val="19"/>
          <w:szCs w:val="19"/>
          <w:lang w:val="lt-LT"/>
        </w:rPr>
        <w:t>Sutarties vykdymo metu dėl teisės aktuose nustatyto teisinio reguliavimo arba Užsakovui pasirinkus atitinkamus sprendinius Projektui rengti, turi būti atlikta Sutartyje ar jos prieduose iš anksto nenumatyta paslaugų apimtis, kuri yra būtina siekiant tinkamai įvykdyti Sutartį;</w:t>
      </w:r>
    </w:p>
    <w:p w14:paraId="608AC2E3" w14:textId="77777777" w:rsidR="006403CE" w:rsidRDefault="00044DB1">
      <w:pPr>
        <w:pStyle w:val="Engl12"/>
        <w:numPr>
          <w:ilvl w:val="2"/>
          <w:numId w:val="1"/>
        </w:numPr>
        <w:spacing w:after="120"/>
        <w:ind w:left="709" w:hanging="709"/>
      </w:pPr>
      <w:r>
        <w:rPr>
          <w:rFonts w:cs="Arial"/>
          <w:sz w:val="19"/>
          <w:szCs w:val="19"/>
          <w:lang w:val="lt-LT"/>
        </w:rPr>
        <w:t>būtinybė (tikslingumas) keisti Projekto sprendinius dėl su projektuojamu Pastatu betarpiškai susijusių kitų projektų įgyvendinimo;</w:t>
      </w:r>
    </w:p>
    <w:p w14:paraId="46635DA0" w14:textId="77777777" w:rsidR="006403CE" w:rsidRDefault="00044DB1">
      <w:pPr>
        <w:pStyle w:val="Engl12"/>
        <w:numPr>
          <w:ilvl w:val="2"/>
          <w:numId w:val="1"/>
        </w:numPr>
        <w:spacing w:after="120"/>
        <w:ind w:left="709" w:hanging="709"/>
      </w:pPr>
      <w:r>
        <w:rPr>
          <w:rFonts w:cs="Arial"/>
          <w:sz w:val="19"/>
          <w:szCs w:val="19"/>
          <w:lang w:val="lt-LT"/>
        </w:rPr>
        <w:t xml:space="preserve">kai dėl pagrįstų trečiųjų asmenų reikalavimų, susijusių su trečiųjų asmenų turtu, vykdymo (inžinierinių tinklų (vandentiekių, dujotiekių, elektros, telekomunikacijų, energijos ir (ar) kitų tinklų), susisiekimo komunikacijų valdytojų ir pan.) būtina keisti Projekto sprendinius.  </w:t>
      </w:r>
    </w:p>
    <w:p w14:paraId="6D0B90D3" w14:textId="77777777" w:rsidR="006403CE" w:rsidRDefault="00044DB1">
      <w:pPr>
        <w:pStyle w:val="Pagrindiniotekstotrauka"/>
        <w:numPr>
          <w:ilvl w:val="1"/>
          <w:numId w:val="1"/>
        </w:numPr>
        <w:ind w:left="709" w:hanging="709"/>
        <w:jc w:val="both"/>
      </w:pPr>
      <w:r>
        <w:rPr>
          <w:rFonts w:cs="Arial"/>
          <w:sz w:val="19"/>
          <w:szCs w:val="19"/>
          <w:lang w:val="lt-LT"/>
        </w:rPr>
        <w:t>Keičiant Sutartį 12.2 punkte nurodytais atvejais, tokio pakeitimo vertė apskaičiuojama vadovaujantis Projektuotojo pateiktais projekto pakeitimą pagrindžiančiais dokumentais ir Papildomų ir Atsisakomų paslaugų įvertinimo sąmatomis. Kilus būtinybei atlikti ir įsigyti papildomų Paslaugų, tokie įsigijimai atliekami LR Viešųjų pirkimų įstatymo numatyta tvarka.</w:t>
      </w:r>
    </w:p>
    <w:p w14:paraId="6FBFD65A" w14:textId="77777777" w:rsidR="006403CE" w:rsidRDefault="006403CE">
      <w:pPr>
        <w:pStyle w:val="Pagrindiniotekstotrauka"/>
        <w:ind w:left="709"/>
        <w:jc w:val="both"/>
        <w:rPr>
          <w:rFonts w:cs="Arial"/>
          <w:sz w:val="19"/>
          <w:szCs w:val="19"/>
          <w:lang w:val="lt-LT"/>
        </w:rPr>
      </w:pPr>
    </w:p>
    <w:p w14:paraId="2D8F2385" w14:textId="77777777" w:rsidR="006403CE" w:rsidRDefault="00044DB1">
      <w:pPr>
        <w:pStyle w:val="Pagrindiniotekstotrauka"/>
        <w:numPr>
          <w:ilvl w:val="0"/>
          <w:numId w:val="1"/>
        </w:numPr>
        <w:ind w:left="709" w:hanging="709"/>
      </w:pPr>
      <w:r>
        <w:rPr>
          <w:rFonts w:cs="Arial"/>
          <w:b/>
          <w:bCs/>
          <w:sz w:val="19"/>
          <w:szCs w:val="19"/>
          <w:lang w:val="lt-LT"/>
        </w:rPr>
        <w:t>INTELEKTINĖ NUOSAVYBĖ</w:t>
      </w:r>
    </w:p>
    <w:p w14:paraId="675283A6" w14:textId="77777777" w:rsidR="006403CE" w:rsidRDefault="00044DB1">
      <w:pPr>
        <w:pStyle w:val="Sraopastraipa"/>
        <w:widowControl w:val="0"/>
        <w:numPr>
          <w:ilvl w:val="1"/>
          <w:numId w:val="1"/>
        </w:numPr>
        <w:spacing w:before="120" w:after="120"/>
        <w:ind w:left="720" w:hanging="720"/>
        <w:contextualSpacing w:val="0"/>
        <w:rPr>
          <w:rFonts w:ascii="Times New Roman" w:hAnsi="Times New Roman"/>
        </w:rPr>
      </w:pPr>
      <w:r>
        <w:rPr>
          <w:rFonts w:ascii="Times New Roman" w:hAnsi="Times New Roman" w:cs="Arial"/>
          <w:sz w:val="19"/>
          <w:szCs w:val="19"/>
          <w:lang w:val="lt-LT"/>
        </w:rPr>
        <w:t>Projektuotojas ir Projekto autorius Užsakovui nuo PP ir/ar Projekto (ar jų dalies) perdavimo Sutartyje nustatyta tvarka momento, pačia plačiausia apimtimi perduoda, perleidžia ir Užsakovui pereina visos autorių turtinės teisės į PP ir/ar Projektą įskaitant, bet neapsiribojant teise atgaminti PP ir/ar Projektą bet kokia forma ir būdu, išleisti, versti, adaptuoti, modifikuoti, pildyti, bet kokiu būdu keisti PP ir/ar Projektą, panaudoti PP ir/ar Projektą ir/ar jų atskiras dalis kuriant kitus kūrinius, platinti originalą ar jų kopijas parduodant, nuomojant, teikiant panaudai ar kitaip perduodant nuosavybėn ar valdyti, taip pat importuojant, eksportuojant, viešai rodyti, kitaip viešai skelbti PP ir/ar Projektą,  įskaitant padarymą prieinamu kompiuterių tinklais (internete), naudoti PP ir/ar Projektą bet kuriuo būdu ir forma.</w:t>
      </w:r>
    </w:p>
    <w:p w14:paraId="63916B71" w14:textId="77777777" w:rsidR="006403CE" w:rsidRDefault="00044DB1">
      <w:pPr>
        <w:widowControl w:val="0"/>
        <w:numPr>
          <w:ilvl w:val="1"/>
          <w:numId w:val="1"/>
        </w:numPr>
        <w:spacing w:before="120" w:after="120"/>
        <w:ind w:left="720" w:hanging="720"/>
        <w:jc w:val="both"/>
      </w:pPr>
      <w:r>
        <w:rPr>
          <w:rFonts w:cs="Arial"/>
          <w:sz w:val="19"/>
          <w:szCs w:val="19"/>
        </w:rPr>
        <w:t>Autorių turtinės teisės į PP ir/ar Projektą ir/ar jų dalį</w:t>
      </w:r>
      <w:bookmarkStart w:id="36" w:name="_Hlk103868373"/>
      <w:r>
        <w:rPr>
          <w:rFonts w:cs="Arial"/>
          <w:sz w:val="19"/>
          <w:szCs w:val="19"/>
        </w:rPr>
        <w:t xml:space="preserve"> perduodamos Užsakovui maksimaliam teisės aktų leidžiamam laikotarpiui, tačiau ne trumpiau nei visam autorių gyvenimui ir 70 metų po paskutinio autoriaus mirties, su teise savo nuožiūra perleisti jas tretiesiems asmenims, pačia plačiausia apimtimi ir be jokių apribojimų, išlygų ar sąlygų, visiems žinomiems naudojimo būdams ir galioja viso pasaulio teritorijoje. </w:t>
      </w:r>
      <w:bookmarkEnd w:id="36"/>
    </w:p>
    <w:p w14:paraId="5CD3BCB8" w14:textId="77777777" w:rsidR="006403CE" w:rsidRDefault="00044DB1">
      <w:pPr>
        <w:widowControl w:val="0"/>
        <w:numPr>
          <w:ilvl w:val="1"/>
          <w:numId w:val="1"/>
        </w:numPr>
        <w:tabs>
          <w:tab w:val="left" w:pos="567"/>
        </w:tabs>
        <w:spacing w:before="120" w:after="120"/>
        <w:ind w:left="720" w:hanging="720"/>
        <w:jc w:val="both"/>
      </w:pPr>
      <w:r>
        <w:rPr>
          <w:rFonts w:cs="Arial"/>
          <w:sz w:val="19"/>
          <w:szCs w:val="19"/>
        </w:rPr>
        <w:t xml:space="preserve">   Atlyginimas už Sutarties pagrindu Užsakovui perduodamas autorių turtines teises į PP ir/ar Projektą ir/ar jų dalį yra įskaičiuotas į Sutarties kainą ir už autorių turtinių teisių perdavimą Projektuotojas nereikalaus iš Užsakovo jokių papildomų mokėjimų arba mokesčių.</w:t>
      </w:r>
    </w:p>
    <w:p w14:paraId="41FBC38C" w14:textId="77777777" w:rsidR="006403CE" w:rsidRDefault="00044DB1">
      <w:pPr>
        <w:widowControl w:val="0"/>
        <w:numPr>
          <w:ilvl w:val="1"/>
          <w:numId w:val="1"/>
        </w:numPr>
        <w:tabs>
          <w:tab w:val="left" w:pos="567"/>
        </w:tabs>
        <w:spacing w:before="120" w:after="120"/>
        <w:ind w:left="720" w:hanging="720"/>
        <w:jc w:val="both"/>
      </w:pPr>
      <w:r>
        <w:rPr>
          <w:rFonts w:cs="Arial"/>
          <w:sz w:val="19"/>
          <w:szCs w:val="19"/>
          <w:lang w:eastAsia="ru-RU"/>
        </w:rPr>
        <w:t xml:space="preserve">   Projektuotojas įsipareigoja sudaryti visas reikalingas sutartis, gauti visus reikalingus leidimus, perdavimo aktus ir sutikimus iš savo darbuotojų ir/arba trečiųjų asmenų tam, kad galėtų perleisti autorių turtines teises Užsakovui šioje Sutartyje numatyta apimtimi. P</w:t>
      </w:r>
      <w:r>
        <w:rPr>
          <w:rFonts w:cs="Arial"/>
          <w:sz w:val="19"/>
          <w:szCs w:val="19"/>
        </w:rPr>
        <w:t xml:space="preserve">rojektuotojas patvirtina, kad visos autorių turtinės teisės į šios Sutarties pagrindu sukurtą/parengtą PP ir/ar Projektą jų perdavimo Užsakovui metu nebus perduotos jokioms trečiosioms šalims, nebus niekaip suvaržytos ar apribotos; nei šios turtinės teisės, nei bet kuri jų dalis nebus perleista, areštuota ar įkeista, Projektuotojo disponavimas šiomis teisėmis nebus niekaip suvaržytas ar atimtas; nebus jokių kitų aplinkybių, kurios galėtų sudaryti kliūtis Užsakovui po PP ir/ar Projekto ir teisių į juos perdavimo naudotis PP ir/ar Projektu ir/ar perduotomis turtinėmis teisėmis į juos. </w:t>
      </w:r>
    </w:p>
    <w:p w14:paraId="7289B07E" w14:textId="77777777" w:rsidR="006403CE" w:rsidRDefault="00044DB1">
      <w:pPr>
        <w:widowControl w:val="0"/>
        <w:numPr>
          <w:ilvl w:val="1"/>
          <w:numId w:val="1"/>
        </w:numPr>
        <w:ind w:left="720" w:hanging="720"/>
        <w:jc w:val="both"/>
      </w:pPr>
      <w:r>
        <w:rPr>
          <w:rFonts w:cs="Arial"/>
          <w:sz w:val="19"/>
          <w:szCs w:val="19"/>
          <w:highlight w:val="lightGray"/>
        </w:rPr>
        <w:t>[taikoma, kai PP perkami atskirai]</w:t>
      </w:r>
      <w:r>
        <w:rPr>
          <w:rFonts w:cs="Arial"/>
          <w:sz w:val="19"/>
          <w:szCs w:val="19"/>
        </w:rPr>
        <w:t xml:space="preserve"> Projektuotojas patvirtina, kad jis supranta ir sutinka, kad Užsakovas gali pasirinkti kitą projektuotoją Techninio darbo projekto (TDP) parengimui, Projekto pagal PP pasiūlymus parengimui, atlikti PP ir/ ar Projekto korekcijas, pavesti PVP atlikimą kitiems projektuotojams be atskiro Projektuotojo sutikimo ir/ar papildomo atlyginimo sumokėjimo. Projektuotojas kartu su galutine PP versija suderinimui įsipareigoja Užsakovui pateikti statinio architekto (architektūros kūrinio autoriaus) rašytinį sutikimą / neprieštaravimą, kad TDP rengtų kitas projektuotojas ir įsipareigoja užtikrinti, kad statinio architektas (architektūros kūrinio autorius) pasirašytų Projekto ar jo etapo architektūrinėje dalyje,  taip pat pateiktų bet kokį kitą reikalingą sutikimą, leidimą ar patvirtinimą, jei to reikalautų teisės aktai rengiant TDP PP pagrindu, Projektą ar bet kurį kitą dokumentą. Projektuotojui nepateikus  statinio architekto rašytinio sutikimo, kad TPD rengtų kitas projektuotojas, Užsakovas turi teisę atsisakyti priimti Projektuotojo paslaugų rezultatą ar už jį apmokėti. Tuo atveju, jeigu statinio architektas nepagrįstai atsisakys pasirašyti Projekto ar jo etapo architektūrinėje dalyje ar pateikti bet kokį kitą reikalingą sutikimą, leidimą ar patvirtinimą, jei to reikalautų teisės aktai rengiant TDP PP pagrindu, Projektuotojas turės sumokėti Užsakovui Sutarties Specialioje dalyje nurodyto dydžio baudą ir atlyginti kitus nuostolius, kurių nepadengia baudos suma. Kilus ginčui dėl atsisakymo pasirašyti/ išduoti sutikimą pagrįstumą, Šalys tarpusavio susitarimu gali paskirti architektūros srities ekspertą (ekspertų) komisiją, kurių išvados Šalims bus privalomos ir kurios išlaidas apmokės kaltoji Šalis. Projektuotojas pareiškia ir garantuoja, kad tiek jis, tiek ir kiti prie PP ir Projekto rengimo prisidėję asmenys (autoriai) kartu ir/ar atskirai neturės ir nereikš Užsakovui ir/ar tretiesiems asmenims jokių pretenzijų ar reikalavimų dėl Užsakovo naudojimosi pagal Sutartį įgytomis autorių turtinėmis teisėmis ir/ar PP ir/ar Projektu, taip pat nereikš jokių pretenzijų dėl PP ir/ar Projekto pakeitimų ir korekcijų, kuriuos Užsakovo pavedimu atliks kiti asmenys ir bet kokie Užsakovo atliekami veiksmai su PP ir/ar Projektu, įskaitant jų ar jų dalies keitimą (modifikavimą), nebus laikomi autoriaus teisės į kūrinio neliečiamybę pažeidimu. </w:t>
      </w:r>
    </w:p>
    <w:p w14:paraId="2744BB6D" w14:textId="77777777" w:rsidR="006403CE" w:rsidRDefault="00044DB1">
      <w:pPr>
        <w:pStyle w:val="Pagrindiniotekstotrauka"/>
        <w:numPr>
          <w:ilvl w:val="1"/>
          <w:numId w:val="1"/>
        </w:numPr>
        <w:ind w:left="709" w:hanging="709"/>
        <w:jc w:val="both"/>
      </w:pPr>
      <w:r>
        <w:rPr>
          <w:rFonts w:cs="Arial"/>
          <w:sz w:val="19"/>
          <w:szCs w:val="19"/>
          <w:lang w:val="lt-LT"/>
        </w:rPr>
        <w:t>Užsakovas, siekdamas atlikti Projekto pakeitimus, įskaitant, bet, neapsiribojant, po PP rengimo, turi teisę pasitelkti trečiuosius asmenis. Šia sutartimi Projektuotojas ir Projekto autorius sutinka, kad Projekto pakeitimai būtų atliekami trečiųjų asmenų ir įsipareigoja nereikšti pretenzijų dėl šio Sutarties punkto taikymo statybą leidžiančius dokumentus išduodančioms institucijoms ar kitiems suinteresuotiems asmenims. Šalys sutaria, kad Projekto pakeitimai, atliekami vadovaujantis šiuo Sutarties punktu, negali būti laikomi Projektuotojo ar Projekto autoriaus teisės į kūrinio vientisumą pažeidimu.</w:t>
      </w:r>
    </w:p>
    <w:p w14:paraId="12D6FC92" w14:textId="77777777" w:rsidR="006403CE" w:rsidRDefault="00044DB1">
      <w:pPr>
        <w:pStyle w:val="Pagrindiniotekstotrauka"/>
        <w:numPr>
          <w:ilvl w:val="1"/>
          <w:numId w:val="1"/>
        </w:numPr>
        <w:ind w:left="709" w:hanging="709"/>
        <w:jc w:val="both"/>
      </w:pPr>
      <w:r>
        <w:rPr>
          <w:rFonts w:cs="Arial"/>
          <w:sz w:val="19"/>
          <w:szCs w:val="19"/>
          <w:lang w:val="lt-LT"/>
        </w:rPr>
        <w:t>Projektuotojas įsipareigoja užtikrinti, kad Projekto autorius susipažintų su šio Sutarties skyriaus reikalavimais ir įsipareigotų jų laikytis. Tuo atveju, jei dėl Projekto autoriaus reikalavimų, pretenzijų, atsisakymo duoti bet kokį sutikimą, kuris reikalingas norint Užsakovui savo nuožiūra naudoti PP ir/ar Projektą, juos koreguoti ar jų pagrindu rengti kitus dokumentus, Užsakovas patiria nuostolių, Projektuotojas, Užsakovo reikalavimu, privalo atlyginti visus Užsakovo patirtus nuostolius.</w:t>
      </w:r>
    </w:p>
    <w:p w14:paraId="5CA43AD0" w14:textId="77777777" w:rsidR="006403CE" w:rsidRDefault="00044DB1">
      <w:pPr>
        <w:pStyle w:val="Pagrindiniotekstotrauka"/>
        <w:numPr>
          <w:ilvl w:val="1"/>
          <w:numId w:val="1"/>
        </w:numPr>
        <w:ind w:left="709" w:hanging="709"/>
        <w:jc w:val="both"/>
      </w:pPr>
      <w:r>
        <w:rPr>
          <w:rFonts w:cs="Arial"/>
          <w:sz w:val="19"/>
          <w:szCs w:val="19"/>
          <w:lang w:val="lt-LT"/>
        </w:rPr>
        <w:t>Projektuotojas garantuoja, kad rengiant PP ir / ar Projektą nebus pažeistos kitų asmenų intelektinės nuosavybės teisės. Projektuotojas įsipareigoja atlyginti nuostolius Užsakovui (įskaitant bylinėjimosi išlaidas) dėl bet kokių reikalavimų, kylančių dėl intelektinės nuosavybės teisių pažeidimo ar įtariamo jų pažeidimo (įskaitant gynybą įtariamo pažeidimo atveju), jeigu rengiant PP ir / ar Projektą pažeidžiamos trečiųjų asmenų intelektinės nuosavybės teisės, išskyrus atvejus, jei toks pažeidimas (įtariamas pažeidimas) atsirado dėl Užsakovo kaltės.</w:t>
      </w:r>
    </w:p>
    <w:p w14:paraId="23712C3C" w14:textId="77777777" w:rsidR="006403CE" w:rsidRDefault="006403CE">
      <w:pPr>
        <w:pStyle w:val="Pagrindiniotekstotrauka"/>
        <w:tabs>
          <w:tab w:val="left" w:pos="709"/>
        </w:tabs>
        <w:ind w:left="709" w:hanging="709"/>
        <w:jc w:val="both"/>
        <w:rPr>
          <w:rFonts w:cs="Arial"/>
          <w:sz w:val="19"/>
          <w:szCs w:val="19"/>
          <w:lang w:val="lt-LT"/>
        </w:rPr>
      </w:pPr>
    </w:p>
    <w:p w14:paraId="47BAB823" w14:textId="77777777" w:rsidR="006403CE" w:rsidRDefault="00044DB1">
      <w:pPr>
        <w:pStyle w:val="Pagrindiniotekstotrauka"/>
        <w:numPr>
          <w:ilvl w:val="0"/>
          <w:numId w:val="1"/>
        </w:numPr>
        <w:ind w:left="709" w:hanging="709"/>
      </w:pPr>
      <w:r>
        <w:rPr>
          <w:rFonts w:cs="Arial"/>
          <w:b/>
          <w:bCs/>
          <w:sz w:val="19"/>
          <w:szCs w:val="19"/>
          <w:lang w:val="lt-LT"/>
        </w:rPr>
        <w:t>KONFIDENCIALUMAS IR DUOMENŲ APSAUGA</w:t>
      </w:r>
    </w:p>
    <w:p w14:paraId="6136F559" w14:textId="77777777" w:rsidR="006403CE" w:rsidRDefault="00044DB1">
      <w:pPr>
        <w:pStyle w:val="Pagrindiniotekstotrauka"/>
        <w:numPr>
          <w:ilvl w:val="1"/>
          <w:numId w:val="1"/>
        </w:numPr>
        <w:ind w:left="709" w:hanging="709"/>
        <w:jc w:val="both"/>
      </w:pPr>
      <w:r>
        <w:rPr>
          <w:rFonts w:cs="Arial"/>
          <w:sz w:val="19"/>
          <w:szCs w:val="19"/>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6F40FC" w14:textId="77777777" w:rsidR="006403CE" w:rsidRDefault="00044DB1">
      <w:pPr>
        <w:pStyle w:val="Pagrindiniotekstotrauka"/>
        <w:numPr>
          <w:ilvl w:val="1"/>
          <w:numId w:val="1"/>
        </w:numPr>
        <w:ind w:left="709" w:hanging="709"/>
        <w:jc w:val="both"/>
      </w:pPr>
      <w:r>
        <w:rPr>
          <w:rFonts w:cs="Arial"/>
          <w:sz w:val="19"/>
          <w:szCs w:val="19"/>
          <w:lang w:val="lt-LT"/>
        </w:rPr>
        <w:t>Šalis turi teisę atskleisti kitos Šalies konfidencialią informaciją šiais atvejais: a)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 b) konfidencialią informaciją yra būtina atskleisti pagal įstatymų reikalavimus, įskaitant atvejus, kai to teisėtai pareikalauja teisėsaugos, kontrolės (audito) ir valstybės institucijos.</w:t>
      </w:r>
    </w:p>
    <w:p w14:paraId="0B1CBB5F" w14:textId="77777777" w:rsidR="006403CE" w:rsidRDefault="00044DB1">
      <w:pPr>
        <w:pStyle w:val="Pagrindiniotekstotrauka"/>
        <w:numPr>
          <w:ilvl w:val="1"/>
          <w:numId w:val="1"/>
        </w:numPr>
        <w:ind w:left="709" w:hanging="709"/>
        <w:jc w:val="both"/>
      </w:pPr>
      <w:r>
        <w:rPr>
          <w:rFonts w:cs="Arial"/>
          <w:sz w:val="19"/>
          <w:szCs w:val="19"/>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 Taip pat Šalys turi vadovautis Sutarties priedo „Asmens duomenų tvarkymas“ nuostatomis, jeigu jis pateikiamas Pirkimo metu.</w:t>
      </w:r>
    </w:p>
    <w:p w14:paraId="684CEB59" w14:textId="77777777" w:rsidR="006403CE" w:rsidRDefault="00044DB1">
      <w:pPr>
        <w:pStyle w:val="Pagrindiniotekstotrauka"/>
        <w:numPr>
          <w:ilvl w:val="1"/>
          <w:numId w:val="1"/>
        </w:numPr>
        <w:ind w:left="709" w:hanging="709"/>
        <w:jc w:val="both"/>
      </w:pPr>
      <w:r>
        <w:rPr>
          <w:rFonts w:cs="Arial"/>
          <w:sz w:val="19"/>
          <w:szCs w:val="19"/>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69EDAC3E" w14:textId="77777777" w:rsidR="006403CE" w:rsidRDefault="00044DB1">
      <w:pPr>
        <w:pStyle w:val="Pagrindiniotekstotrauka"/>
        <w:numPr>
          <w:ilvl w:val="1"/>
          <w:numId w:val="1"/>
        </w:numPr>
        <w:ind w:left="709" w:hanging="709"/>
        <w:jc w:val="both"/>
      </w:pPr>
      <w:r>
        <w:rPr>
          <w:rFonts w:cs="Arial"/>
          <w:sz w:val="19"/>
          <w:szCs w:val="19"/>
          <w:lang w:val="lt-LT"/>
        </w:rPr>
        <w:t>Šalis privalo informuoti kitą Šalį apie bet kokius atstovų, Specialistų ir kito personalo bei jų asmens duomenų pasikeitimus, jei šie duomenys buvo perduoti kitai Šaliai.</w:t>
      </w:r>
    </w:p>
    <w:p w14:paraId="5DF5AA7A" w14:textId="77777777" w:rsidR="006403CE" w:rsidRDefault="006403CE">
      <w:pPr>
        <w:pStyle w:val="Pagrindiniotekstotrauka"/>
        <w:tabs>
          <w:tab w:val="left" w:pos="709"/>
        </w:tabs>
        <w:ind w:left="709" w:hanging="709"/>
        <w:jc w:val="both"/>
        <w:rPr>
          <w:rFonts w:cs="Arial"/>
          <w:sz w:val="19"/>
          <w:szCs w:val="19"/>
          <w:lang w:val="lt-LT"/>
        </w:rPr>
      </w:pPr>
    </w:p>
    <w:p w14:paraId="3499F000" w14:textId="77777777" w:rsidR="006403CE" w:rsidRDefault="00044DB1">
      <w:pPr>
        <w:pStyle w:val="Pagrindiniotekstotrauka"/>
        <w:numPr>
          <w:ilvl w:val="0"/>
          <w:numId w:val="1"/>
        </w:numPr>
        <w:ind w:left="709" w:hanging="709"/>
      </w:pPr>
      <w:r>
        <w:rPr>
          <w:rFonts w:cs="Arial"/>
          <w:b/>
          <w:sz w:val="19"/>
          <w:szCs w:val="19"/>
          <w:lang w:val="lt-LT"/>
        </w:rPr>
        <w:t>BAIGIAMOSIOS NUOSTATOS</w:t>
      </w:r>
    </w:p>
    <w:p w14:paraId="1098F623" w14:textId="77777777" w:rsidR="006403CE" w:rsidRDefault="00044DB1">
      <w:pPr>
        <w:pStyle w:val="Pagrindiniotekstotrauka"/>
        <w:numPr>
          <w:ilvl w:val="1"/>
          <w:numId w:val="1"/>
        </w:numPr>
        <w:ind w:left="709" w:hanging="709"/>
        <w:jc w:val="both"/>
      </w:pPr>
      <w:r>
        <w:rPr>
          <w:rFonts w:cs="Arial"/>
          <w:sz w:val="19"/>
          <w:szCs w:val="19"/>
          <w:lang w:val="lt-LT"/>
        </w:rPr>
        <w:t>Sutarties sudarymui, vykdymui ir aiškinimui taikoma Lietuvos Respublikos teisė.</w:t>
      </w:r>
    </w:p>
    <w:p w14:paraId="572750CA" w14:textId="77777777" w:rsidR="006403CE" w:rsidRDefault="00044DB1">
      <w:pPr>
        <w:pStyle w:val="Pagrindiniotekstotrauka"/>
        <w:numPr>
          <w:ilvl w:val="1"/>
          <w:numId w:val="1"/>
        </w:numPr>
        <w:ind w:left="709" w:hanging="709"/>
        <w:jc w:val="both"/>
      </w:pPr>
      <w:r>
        <w:rPr>
          <w:rFonts w:cs="Arial"/>
          <w:bCs/>
          <w:sz w:val="19"/>
          <w:szCs w:val="19"/>
          <w:lang w:val="lt-LT" w:eastAsia="lt-LT"/>
        </w:rPr>
        <w:t>Projektuotojas negali perleisti tretiesiems asmenims visų ar dalies savo teisių, susijusių su Sutartimi, įskaitant reikalavimo teisę į Užsakovo mokėtinas sumas (išskyrus tiesioginio atsiskaitymo su subtiekėjais galimybę, kaip nustatyta šioje Sutartyje), be išankstinio Užsakovo rašytinio sutikimo. Be Užsakovo išankstinio rašytinio sutikimo sudaryti sandoriai dėl teisių ar pareigų pagal šią Sutartį perleidimo laikytini niekiniais ir negaliojančiais nuo jų sudarymo momento.</w:t>
      </w:r>
    </w:p>
    <w:p w14:paraId="1A533871" w14:textId="77777777" w:rsidR="006403CE" w:rsidRDefault="00044DB1">
      <w:pPr>
        <w:pStyle w:val="Pagrindiniotekstotrauka"/>
        <w:numPr>
          <w:ilvl w:val="1"/>
          <w:numId w:val="1"/>
        </w:numPr>
        <w:ind w:left="709" w:hanging="709"/>
        <w:jc w:val="both"/>
      </w:pPr>
      <w:r>
        <w:rPr>
          <w:rFonts w:cs="Arial"/>
          <w:sz w:val="19"/>
          <w:szCs w:val="19"/>
          <w:lang w:val="lt-LT"/>
        </w:rPr>
        <w:t>Visi ginčai, susiję su šia Sutartimi, sprendžiami Šalių susitarimu. Šalims nesusitarus, ginčai sprendžiami Lietuvos Respublikos įstatymų nustatyta tvarka pagal Užsakovo buveinės vietą Vilniuje.</w:t>
      </w:r>
    </w:p>
    <w:p w14:paraId="05A8FF7A" w14:textId="77777777" w:rsidR="006403CE" w:rsidRDefault="00044DB1">
      <w:pPr>
        <w:pStyle w:val="Pagrindiniotekstotrauka"/>
        <w:numPr>
          <w:ilvl w:val="1"/>
          <w:numId w:val="1"/>
        </w:numPr>
        <w:ind w:left="709" w:hanging="709"/>
        <w:jc w:val="both"/>
      </w:pPr>
      <w:r>
        <w:rPr>
          <w:rFonts w:cs="Arial"/>
          <w:sz w:val="19"/>
          <w:szCs w:val="19"/>
          <w:lang w:val="lt-LT"/>
        </w:rPr>
        <w:t>Sutartis sudaroma lietuvių kalba. Jeigu Sutartis ar kuris nors ją sudarantis dokumentas sudaromas kita kalba arba išverčiamas į kitą kalbą, visais atvejais viršenybę turi tekstas lietuvių kalba.</w:t>
      </w:r>
    </w:p>
    <w:p w14:paraId="3F5D962E" w14:textId="77777777" w:rsidR="006403CE" w:rsidRDefault="00044DB1">
      <w:pPr>
        <w:pStyle w:val="Pagrindiniotekstotrauka"/>
        <w:numPr>
          <w:ilvl w:val="1"/>
          <w:numId w:val="1"/>
        </w:numPr>
        <w:ind w:left="709" w:hanging="709"/>
        <w:jc w:val="both"/>
      </w:pPr>
      <w:r>
        <w:rPr>
          <w:rFonts w:cs="Arial"/>
          <w:color w:val="000000"/>
          <w:sz w:val="19"/>
          <w:szCs w:val="19"/>
          <w:lang w:val="lt-LT"/>
        </w:rPr>
        <w:t xml:space="preserve">Bet kokie pranešimai ar kita korespondencija perduodami asmeniškai Sutarties nurodytiems atsakingiems asmenims arba siunčiami registruotu paštu ar elektroniniu paštu Sutartyje nurodytais adresais. </w:t>
      </w:r>
      <w:r>
        <w:rPr>
          <w:rFonts w:cs="Arial"/>
          <w:sz w:val="19"/>
          <w:szCs w:val="19"/>
          <w:lang w:val="lt-LT"/>
        </w:rPr>
        <w:t>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p>
    <w:p w14:paraId="045738A8" w14:textId="77777777" w:rsidR="006403CE" w:rsidRDefault="00044DB1">
      <w:pPr>
        <w:pStyle w:val="Pagrindiniotekstotrauka"/>
        <w:numPr>
          <w:ilvl w:val="1"/>
          <w:numId w:val="1"/>
        </w:numPr>
        <w:ind w:left="709" w:hanging="709"/>
        <w:jc w:val="both"/>
      </w:pPr>
      <w:r>
        <w:rPr>
          <w:rFonts w:cs="Arial"/>
          <w:sz w:val="19"/>
          <w:szCs w:val="19"/>
          <w:lang w:val="lt-LT"/>
        </w:rPr>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2125459F" w14:textId="77777777" w:rsidR="006403CE" w:rsidRDefault="00044DB1">
      <w:pPr>
        <w:pStyle w:val="Pagrindiniotekstotrauka"/>
        <w:numPr>
          <w:ilvl w:val="1"/>
          <w:numId w:val="1"/>
        </w:numPr>
        <w:tabs>
          <w:tab w:val="left" w:pos="709"/>
        </w:tabs>
        <w:ind w:left="709" w:hanging="709"/>
        <w:jc w:val="both"/>
      </w:pPr>
      <w:r>
        <w:rPr>
          <w:rFonts w:cs="Arial"/>
          <w:sz w:val="19"/>
          <w:szCs w:val="19"/>
          <w:lang w:val="lt-LT"/>
        </w:rPr>
        <w:t>Ši Sutartis yra sudaryta 2 (dviem) vienodą juridinę galią turinčiais egzemplioriais, po vieną kiekvienai Sutarties Šaliai (taikoma, kai pasirašomi popieriniai Sutarties egzemplioriai)</w:t>
      </w:r>
      <w:r>
        <w:rPr>
          <w:rFonts w:cs="Arial"/>
          <w:color w:val="000000"/>
          <w:sz w:val="19"/>
          <w:szCs w:val="19"/>
          <w:lang w:val="lt-LT"/>
        </w:rPr>
        <w:t>.</w:t>
      </w:r>
    </w:p>
    <w:p w14:paraId="2DECAE45" w14:textId="77777777" w:rsidR="006403CE" w:rsidRDefault="006403CE">
      <w:pPr>
        <w:spacing w:after="120"/>
        <w:rPr>
          <w:rFonts w:cs="Arial"/>
          <w:sz w:val="19"/>
          <w:szCs w:val="19"/>
        </w:rPr>
      </w:pPr>
    </w:p>
    <w:p w14:paraId="6BE647CF" w14:textId="77777777" w:rsidR="006403CE" w:rsidRDefault="00044DB1">
      <w:pPr>
        <w:spacing w:after="120"/>
        <w:ind w:left="709"/>
      </w:pPr>
      <w:r>
        <w:rPr>
          <w:rFonts w:cs="Arial"/>
          <w:bCs/>
          <w:sz w:val="19"/>
          <w:szCs w:val="19"/>
        </w:rPr>
        <w:t>Šalių parašai</w:t>
      </w:r>
    </w:p>
    <w:tbl>
      <w:tblPr>
        <w:tblStyle w:val="Lentelstinklelis"/>
        <w:tblW w:w="9316" w:type="dxa"/>
        <w:tblInd w:w="709" w:type="dxa"/>
        <w:tblLayout w:type="fixed"/>
        <w:tblLook w:val="04A0" w:firstRow="1" w:lastRow="0" w:firstColumn="1" w:lastColumn="0" w:noHBand="0" w:noVBand="1"/>
      </w:tblPr>
      <w:tblGrid>
        <w:gridCol w:w="4626"/>
        <w:gridCol w:w="4690"/>
      </w:tblGrid>
      <w:tr w:rsidR="006403CE" w14:paraId="544FB94B" w14:textId="77777777">
        <w:tc>
          <w:tcPr>
            <w:tcW w:w="4626" w:type="dxa"/>
            <w:tcBorders>
              <w:top w:val="single" w:sz="4" w:space="0" w:color="808080"/>
              <w:left w:val="single" w:sz="4" w:space="0" w:color="808080"/>
              <w:bottom w:val="single" w:sz="4" w:space="0" w:color="808080"/>
              <w:right w:val="single" w:sz="4" w:space="0" w:color="808080"/>
            </w:tcBorders>
          </w:tcPr>
          <w:p w14:paraId="7C5DB99F" w14:textId="77777777" w:rsidR="006403CE" w:rsidRDefault="00044DB1">
            <w:pPr>
              <w:spacing w:before="60"/>
            </w:pPr>
            <w:r>
              <w:rPr>
                <w:rFonts w:cs="Arial"/>
                <w:bCs/>
                <w:sz w:val="19"/>
                <w:szCs w:val="19"/>
              </w:rPr>
              <w:t>UŽSAKOVO vardu</w:t>
            </w:r>
          </w:p>
          <w:p w14:paraId="32A6F87B" w14:textId="77777777" w:rsidR="006403CE" w:rsidRDefault="006403CE">
            <w:pPr>
              <w:spacing w:before="60"/>
              <w:rPr>
                <w:rFonts w:cs="Arial"/>
                <w:bCs/>
                <w:sz w:val="19"/>
                <w:szCs w:val="19"/>
              </w:rPr>
            </w:pPr>
          </w:p>
          <w:p w14:paraId="4A9759EE" w14:textId="77777777" w:rsidR="006403CE" w:rsidRDefault="006403CE">
            <w:pPr>
              <w:spacing w:before="60"/>
              <w:rPr>
                <w:rFonts w:cs="Arial"/>
                <w:bCs/>
                <w:sz w:val="19"/>
                <w:szCs w:val="19"/>
              </w:rPr>
            </w:pPr>
          </w:p>
          <w:p w14:paraId="2B61D1BC" w14:textId="77777777" w:rsidR="006403CE" w:rsidRDefault="006403CE">
            <w:pPr>
              <w:spacing w:before="60"/>
              <w:rPr>
                <w:rFonts w:cs="Arial"/>
                <w:bCs/>
                <w:sz w:val="19"/>
                <w:szCs w:val="19"/>
              </w:rPr>
            </w:pPr>
          </w:p>
        </w:tc>
        <w:tc>
          <w:tcPr>
            <w:tcW w:w="4689" w:type="dxa"/>
            <w:tcBorders>
              <w:top w:val="single" w:sz="4" w:space="0" w:color="808080"/>
              <w:left w:val="single" w:sz="4" w:space="0" w:color="808080"/>
              <w:bottom w:val="single" w:sz="4" w:space="0" w:color="808080"/>
              <w:right w:val="single" w:sz="4" w:space="0" w:color="808080"/>
            </w:tcBorders>
          </w:tcPr>
          <w:p w14:paraId="62B7DDB4" w14:textId="77777777" w:rsidR="006403CE" w:rsidRDefault="00044DB1">
            <w:pPr>
              <w:spacing w:before="60"/>
            </w:pPr>
            <w:r>
              <w:rPr>
                <w:rFonts w:cs="Arial"/>
                <w:bCs/>
                <w:sz w:val="19"/>
                <w:szCs w:val="19"/>
              </w:rPr>
              <w:t>PROJEKTUOTOJO vardu</w:t>
            </w:r>
          </w:p>
          <w:p w14:paraId="42C13C60" w14:textId="77777777" w:rsidR="006403CE" w:rsidRDefault="006403CE">
            <w:pPr>
              <w:spacing w:before="60"/>
              <w:rPr>
                <w:rFonts w:cs="Arial"/>
                <w:bCs/>
                <w:sz w:val="19"/>
                <w:szCs w:val="19"/>
              </w:rPr>
            </w:pPr>
          </w:p>
          <w:p w14:paraId="0A35FDA1" w14:textId="77777777" w:rsidR="006403CE" w:rsidRDefault="006403CE">
            <w:pPr>
              <w:spacing w:before="60"/>
              <w:rPr>
                <w:rFonts w:cs="Arial"/>
                <w:bCs/>
                <w:sz w:val="19"/>
                <w:szCs w:val="19"/>
              </w:rPr>
            </w:pPr>
          </w:p>
        </w:tc>
      </w:tr>
    </w:tbl>
    <w:p w14:paraId="118447BE" w14:textId="77777777" w:rsidR="006403CE" w:rsidRDefault="006403CE">
      <w:pPr>
        <w:spacing w:after="120"/>
        <w:ind w:left="709"/>
        <w:rPr>
          <w:rFonts w:cs="Arial"/>
          <w:bCs/>
          <w:sz w:val="19"/>
          <w:szCs w:val="19"/>
        </w:rPr>
      </w:pPr>
    </w:p>
    <w:p w14:paraId="1AC1012B" w14:textId="77777777" w:rsidR="006403CE" w:rsidRDefault="006403CE">
      <w:pPr>
        <w:spacing w:after="120"/>
        <w:ind w:left="709"/>
        <w:rPr>
          <w:rFonts w:cs="Arial"/>
          <w:sz w:val="19"/>
          <w:szCs w:val="19"/>
        </w:rPr>
      </w:pPr>
    </w:p>
    <w:p w14:paraId="79568A7C" w14:textId="77777777" w:rsidR="006403CE" w:rsidRDefault="00044DB1">
      <w:pPr>
        <w:spacing w:after="120"/>
        <w:jc w:val="center"/>
      </w:pPr>
      <w:r>
        <w:rPr>
          <w:rFonts w:cs="Arial"/>
          <w:sz w:val="19"/>
          <w:szCs w:val="19"/>
        </w:rPr>
        <w:t>__________________________</w:t>
      </w:r>
    </w:p>
    <w:sectPr w:rsidR="006403CE">
      <w:headerReference w:type="default" r:id="rId15"/>
      <w:footerReference w:type="default" r:id="rId16"/>
      <w:headerReference w:type="first" r:id="rId17"/>
      <w:footerReference w:type="first" r:id="rId18"/>
      <w:pgSz w:w="11906" w:h="16838"/>
      <w:pgMar w:top="851" w:right="737" w:bottom="992" w:left="1134" w:header="397" w:footer="39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B2CB74" w14:textId="77777777" w:rsidR="00A63D63" w:rsidRDefault="00A63D63">
      <w:r>
        <w:separator/>
      </w:r>
    </w:p>
  </w:endnote>
  <w:endnote w:type="continuationSeparator" w:id="0">
    <w:p w14:paraId="7DC63CA8" w14:textId="77777777" w:rsidR="00A63D63" w:rsidRDefault="00A6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pitch w:val="variable"/>
  </w:font>
  <w:font w:name="Tahoma">
    <w:panose1 w:val="020B0604030504040204"/>
    <w:charset w:val="BA"/>
    <w:family w:val="swiss"/>
    <w:pitch w:val="variable"/>
    <w:sig w:usb0="21002A87" w:usb1="00000000" w:usb2="00000000"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ook Antiqua">
    <w:panose1 w:val="02040602050305030304"/>
    <w:charset w:val="00"/>
    <w:family w:val="roman"/>
    <w:pitch w:val="variable"/>
  </w:font>
  <w:font w:name="Aptos">
    <w:altName w:val="Calibri"/>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04647" w14:textId="77777777" w:rsidR="00A63D63" w:rsidRDefault="00A63D63">
    <w:pPr>
      <w:pStyle w:val="Antrats"/>
      <w:jc w:val="center"/>
      <w:rPr>
        <w:sz w:val="18"/>
        <w:szCs w:val="18"/>
      </w:rPr>
    </w:pPr>
    <w:r>
      <w:rPr>
        <w:rStyle w:val="Puslapionumeris"/>
        <w:rFonts w:ascii="Arial" w:hAnsi="Arial" w:cs="Arial"/>
        <w:sz w:val="18"/>
        <w:szCs w:val="18"/>
      </w:rPr>
      <w:fldChar w:fldCharType="begin"/>
    </w:r>
    <w:r>
      <w:rPr>
        <w:rStyle w:val="Puslapionumeris"/>
        <w:rFonts w:ascii="Arial" w:hAnsi="Arial" w:cs="Arial"/>
        <w:sz w:val="18"/>
        <w:szCs w:val="18"/>
      </w:rPr>
      <w:instrText xml:space="preserve"> PAGE </w:instrText>
    </w:r>
    <w:r>
      <w:rPr>
        <w:rStyle w:val="Puslapionumeris"/>
        <w:rFonts w:ascii="Arial" w:hAnsi="Arial" w:cs="Arial"/>
        <w:sz w:val="18"/>
        <w:szCs w:val="18"/>
      </w:rPr>
      <w:fldChar w:fldCharType="separate"/>
    </w:r>
    <w:r>
      <w:rPr>
        <w:rStyle w:val="Puslapionumeris"/>
        <w:rFonts w:ascii="Arial" w:hAnsi="Arial" w:cs="Arial"/>
        <w:sz w:val="18"/>
        <w:szCs w:val="18"/>
      </w:rPr>
      <w:t>5</w:t>
    </w:r>
    <w:r>
      <w:rPr>
        <w:rStyle w:val="Puslapionumeris"/>
        <w:rFonts w:ascii="Arial" w:hAnsi="Arial" w:cs="Arial"/>
        <w:sz w:val="18"/>
        <w:szCs w:val="18"/>
      </w:rPr>
      <w:fldChar w:fldCharType="end"/>
    </w:r>
    <w:r>
      <w:rPr>
        <w:rFonts w:ascii="Arial" w:hAnsi="Arial" w:cs="Arial"/>
        <w:sz w:val="18"/>
        <w:szCs w:val="18"/>
      </w:rPr>
      <w:t xml:space="preserve"> (</w:t>
    </w:r>
    <w:r>
      <w:rPr>
        <w:rStyle w:val="Puslapionumeris"/>
        <w:rFonts w:ascii="Arial" w:hAnsi="Arial" w:cs="Arial"/>
        <w:sz w:val="18"/>
        <w:szCs w:val="18"/>
      </w:rPr>
      <w:fldChar w:fldCharType="begin"/>
    </w:r>
    <w:r>
      <w:rPr>
        <w:rStyle w:val="Puslapionumeris"/>
        <w:rFonts w:ascii="Arial" w:hAnsi="Arial" w:cs="Arial"/>
        <w:sz w:val="18"/>
        <w:szCs w:val="18"/>
      </w:rPr>
      <w:instrText xml:space="preserve"> NUMPAGES </w:instrText>
    </w:r>
    <w:r>
      <w:rPr>
        <w:rStyle w:val="Puslapionumeris"/>
        <w:rFonts w:ascii="Arial" w:hAnsi="Arial" w:cs="Arial"/>
        <w:sz w:val="18"/>
        <w:szCs w:val="18"/>
      </w:rPr>
      <w:fldChar w:fldCharType="separate"/>
    </w:r>
    <w:r>
      <w:rPr>
        <w:rStyle w:val="Puslapionumeris"/>
        <w:rFonts w:ascii="Arial" w:hAnsi="Arial" w:cs="Arial"/>
        <w:sz w:val="18"/>
        <w:szCs w:val="18"/>
      </w:rPr>
      <w:t>26</w:t>
    </w:r>
    <w:r>
      <w:rPr>
        <w:rStyle w:val="Puslapionumeris"/>
        <w:rFonts w:ascii="Arial" w:hAnsi="Arial" w:cs="Arial"/>
        <w:sz w:val="18"/>
        <w:szCs w:val="18"/>
      </w:rPr>
      <w:fldChar w:fldCharType="end"/>
    </w:r>
    <w:r>
      <w:rPr>
        <w:rStyle w:val="Puslapionumeris"/>
        <w:rFonts w:ascii="Arial" w:hAnsi="Arial" w:cs="Arial"/>
        <w:sz w:val="18"/>
        <w:szCs w:val="18"/>
      </w:rPr>
      <w:t>)</w:t>
    </w:r>
  </w:p>
  <w:p w14:paraId="7C64D0F4" w14:textId="77777777" w:rsidR="00A63D63" w:rsidRDefault="00A63D6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305F" w14:textId="77777777" w:rsidR="00A63D63" w:rsidRDefault="00A63D63">
    <w:pPr>
      <w:pStyle w:val="Antrats"/>
      <w:jc w:val="center"/>
      <w:rPr>
        <w:sz w:val="18"/>
        <w:szCs w:val="18"/>
      </w:rPr>
    </w:pPr>
    <w:r>
      <w:rPr>
        <w:rStyle w:val="Puslapionumeris"/>
        <w:rFonts w:ascii="Arial" w:hAnsi="Arial" w:cs="Arial"/>
        <w:sz w:val="18"/>
        <w:szCs w:val="18"/>
      </w:rPr>
      <w:fldChar w:fldCharType="begin"/>
    </w:r>
    <w:r>
      <w:rPr>
        <w:rStyle w:val="Puslapionumeris"/>
        <w:rFonts w:ascii="Arial" w:hAnsi="Arial" w:cs="Arial"/>
        <w:sz w:val="18"/>
        <w:szCs w:val="18"/>
      </w:rPr>
      <w:instrText xml:space="preserve"> PAGE </w:instrText>
    </w:r>
    <w:r>
      <w:rPr>
        <w:rStyle w:val="Puslapionumeris"/>
        <w:rFonts w:ascii="Arial" w:hAnsi="Arial" w:cs="Arial"/>
        <w:sz w:val="18"/>
        <w:szCs w:val="18"/>
      </w:rPr>
      <w:fldChar w:fldCharType="separate"/>
    </w:r>
    <w:r>
      <w:rPr>
        <w:rStyle w:val="Puslapionumeris"/>
        <w:rFonts w:ascii="Arial" w:hAnsi="Arial" w:cs="Arial"/>
        <w:sz w:val="18"/>
        <w:szCs w:val="18"/>
      </w:rPr>
      <w:t>26</w:t>
    </w:r>
    <w:r>
      <w:rPr>
        <w:rStyle w:val="Puslapionumeris"/>
        <w:rFonts w:ascii="Arial" w:hAnsi="Arial" w:cs="Arial"/>
        <w:sz w:val="18"/>
        <w:szCs w:val="18"/>
      </w:rPr>
      <w:fldChar w:fldCharType="end"/>
    </w:r>
    <w:r>
      <w:rPr>
        <w:rFonts w:ascii="Arial" w:hAnsi="Arial" w:cs="Arial"/>
        <w:sz w:val="18"/>
        <w:szCs w:val="18"/>
      </w:rPr>
      <w:t xml:space="preserve"> (</w:t>
    </w:r>
    <w:r>
      <w:rPr>
        <w:rStyle w:val="Puslapionumeris"/>
        <w:rFonts w:ascii="Arial" w:hAnsi="Arial" w:cs="Arial"/>
        <w:sz w:val="18"/>
        <w:szCs w:val="18"/>
      </w:rPr>
      <w:fldChar w:fldCharType="begin"/>
    </w:r>
    <w:r>
      <w:rPr>
        <w:rStyle w:val="Puslapionumeris"/>
        <w:rFonts w:ascii="Arial" w:hAnsi="Arial" w:cs="Arial"/>
        <w:sz w:val="18"/>
        <w:szCs w:val="18"/>
      </w:rPr>
      <w:instrText xml:space="preserve"> NUMPAGES </w:instrText>
    </w:r>
    <w:r>
      <w:rPr>
        <w:rStyle w:val="Puslapionumeris"/>
        <w:rFonts w:ascii="Arial" w:hAnsi="Arial" w:cs="Arial"/>
        <w:sz w:val="18"/>
        <w:szCs w:val="18"/>
      </w:rPr>
      <w:fldChar w:fldCharType="separate"/>
    </w:r>
    <w:r>
      <w:rPr>
        <w:rStyle w:val="Puslapionumeris"/>
        <w:rFonts w:ascii="Arial" w:hAnsi="Arial" w:cs="Arial"/>
        <w:sz w:val="18"/>
        <w:szCs w:val="18"/>
      </w:rPr>
      <w:t>26</w:t>
    </w:r>
    <w:r>
      <w:rPr>
        <w:rStyle w:val="Puslapionumeris"/>
        <w:rFonts w:ascii="Arial" w:hAnsi="Arial" w:cs="Arial"/>
        <w:sz w:val="18"/>
        <w:szCs w:val="18"/>
      </w:rPr>
      <w:fldChar w:fldCharType="end"/>
    </w:r>
    <w:r>
      <w:rPr>
        <w:rStyle w:val="Puslapionumeris"/>
        <w:rFonts w:ascii="Arial" w:hAnsi="Arial" w:cs="Arial"/>
        <w:sz w:val="18"/>
        <w:szCs w:val="18"/>
      </w:rPr>
      <w:t>)</w:t>
    </w:r>
  </w:p>
  <w:p w14:paraId="4654A7B2" w14:textId="77777777" w:rsidR="00A63D63" w:rsidRDefault="00A63D6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A9360" w14:textId="77777777" w:rsidR="00A63D63" w:rsidRDefault="00A63D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2C02E" w14:textId="77777777" w:rsidR="00A63D63" w:rsidRDefault="00A63D63">
      <w:r>
        <w:separator/>
      </w:r>
    </w:p>
  </w:footnote>
  <w:footnote w:type="continuationSeparator" w:id="0">
    <w:p w14:paraId="516EDC3D" w14:textId="77777777" w:rsidR="00A63D63" w:rsidRDefault="00A6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EDF10" w14:textId="77777777" w:rsidR="00A63D63" w:rsidRDefault="00A63D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AE825" w14:textId="77777777" w:rsidR="00A63D63" w:rsidRDefault="00A63D6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E8CE3" w14:textId="77777777" w:rsidR="00A63D63" w:rsidRDefault="00A63D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62822"/>
    <w:multiLevelType w:val="multilevel"/>
    <w:tmpl w:val="CE842E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B647498"/>
    <w:multiLevelType w:val="multilevel"/>
    <w:tmpl w:val="7174ED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4406E34"/>
    <w:multiLevelType w:val="multilevel"/>
    <w:tmpl w:val="21A29240"/>
    <w:lvl w:ilvl="0">
      <w:start w:val="1"/>
      <w:numFmt w:val="decimal"/>
      <w:lvlText w:val="%1."/>
      <w:lvlJc w:val="left"/>
      <w:pPr>
        <w:tabs>
          <w:tab w:val="num" w:pos="0"/>
        </w:tabs>
        <w:ind w:left="227" w:hanging="114"/>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58F5DF7"/>
    <w:multiLevelType w:val="multilevel"/>
    <w:tmpl w:val="189EC456"/>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1141" w:hanging="432"/>
      </w:pPr>
      <w:rPr>
        <w:rFonts w:ascii="Arial" w:hAnsi="Arial" w:cs="Arial"/>
        <w:b w:val="0"/>
      </w:rPr>
    </w:lvl>
    <w:lvl w:ilvl="2">
      <w:start w:val="1"/>
      <w:numFmt w:val="decimal"/>
      <w:lvlText w:val="%1.%2.%3."/>
      <w:lvlJc w:val="left"/>
      <w:pPr>
        <w:tabs>
          <w:tab w:val="num" w:pos="0"/>
        </w:tabs>
        <w:ind w:left="3055"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33E279E"/>
    <w:multiLevelType w:val="multilevel"/>
    <w:tmpl w:val="237826D0"/>
    <w:lvl w:ilvl="0">
      <w:start w:val="1"/>
      <w:numFmt w:val="decimal"/>
      <w:lvlText w:val="%1."/>
      <w:lvlJc w:val="left"/>
      <w:pPr>
        <w:tabs>
          <w:tab w:val="num" w:pos="0"/>
        </w:tabs>
        <w:ind w:left="720" w:hanging="360"/>
      </w:pPr>
      <w:rPr>
        <w:rFonts w:ascii="Arial" w:hAnsi="Arial" w:cs="Arial"/>
        <w:b w:val="0"/>
        <w:bCs/>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3CE"/>
    <w:rsid w:val="00044DB1"/>
    <w:rsid w:val="006403CE"/>
    <w:rsid w:val="0079446F"/>
    <w:rsid w:val="00834011"/>
    <w:rsid w:val="00A63D6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10F3"/>
  <w15:docId w15:val="{4F66B8F8-8AC3-4E42-81C0-A5580AF2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B07B6"/>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5271A5"/>
    <w:pPr>
      <w:keepNext/>
      <w:ind w:left="1440" w:hanging="720"/>
      <w:jc w:val="both"/>
      <w:outlineLvl w:val="0"/>
    </w:pPr>
    <w:rPr>
      <w:rFonts w:ascii="Arial" w:eastAsia="SimSun" w:hAnsi="Arial"/>
      <w:b/>
      <w:sz w:val="22"/>
      <w:szCs w:val="20"/>
      <w:lang w:val="en-US" w:eastAsia="zh-CN"/>
    </w:rPr>
  </w:style>
  <w:style w:type="paragraph" w:styleId="Antrat2">
    <w:name w:val="heading 2"/>
    <w:basedOn w:val="prastasis"/>
    <w:next w:val="prastasis"/>
    <w:link w:val="Antrat2Diagrama"/>
    <w:uiPriority w:val="9"/>
    <w:unhideWhenUsed/>
    <w:qFormat/>
    <w:rsid w:val="00F953F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F953F1"/>
    <w:pPr>
      <w:keepNext/>
      <w:keepLines/>
      <w:spacing w:before="40"/>
      <w:outlineLvl w:val="2"/>
    </w:pPr>
    <w:rPr>
      <w:rFonts w:asciiTheme="majorHAnsi" w:eastAsiaTheme="majorEastAsia" w:hAnsiTheme="majorHAnsi" w:cstheme="majorBidi"/>
      <w:color w:val="1F3763" w:themeColor="accent1" w:themeShade="7F"/>
    </w:rPr>
  </w:style>
  <w:style w:type="paragraph" w:styleId="Antrat4">
    <w:name w:val="heading 4"/>
    <w:basedOn w:val="prastasis"/>
    <w:next w:val="prastasis"/>
    <w:link w:val="Antrat4Diagrama"/>
    <w:semiHidden/>
    <w:unhideWhenUsed/>
    <w:qFormat/>
    <w:rsid w:val="008A27E1"/>
    <w:pPr>
      <w:keepNext/>
      <w:spacing w:before="240" w:after="60"/>
      <w:outlineLvl w:val="3"/>
    </w:pPr>
    <w:rPr>
      <w:rFonts w:ascii="Calibri" w:hAnsi="Calibri"/>
      <w:b/>
      <w:bCs/>
      <w:sz w:val="28"/>
      <w:szCs w:val="28"/>
      <w:lang w:val="en-US" w:eastAsia="en-US"/>
    </w:rPr>
  </w:style>
  <w:style w:type="paragraph" w:styleId="Antrat8">
    <w:name w:val="heading 8"/>
    <w:basedOn w:val="prastasis"/>
    <w:next w:val="prastasis"/>
    <w:link w:val="Antrat8Diagrama"/>
    <w:qFormat/>
    <w:rsid w:val="005271A5"/>
    <w:pPr>
      <w:spacing w:before="240" w:after="60"/>
      <w:ind w:left="1440" w:hanging="720"/>
      <w:jc w:val="both"/>
      <w:outlineLvl w:val="7"/>
    </w:pPr>
    <w:rPr>
      <w:rFonts w:ascii="Arial" w:eastAsia="SimSun" w:hAnsi="Arial"/>
      <w:i/>
      <w:iCs/>
      <w:lang w:val="ru-RU"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5271A5"/>
    <w:rPr>
      <w:rFonts w:ascii="Arial" w:eastAsia="SimSun" w:hAnsi="Arial" w:cs="Times New Roman"/>
      <w:b/>
      <w:szCs w:val="20"/>
      <w:lang w:val="en-US" w:eastAsia="zh-CN"/>
    </w:rPr>
  </w:style>
  <w:style w:type="character" w:customStyle="1" w:styleId="Antrat8Diagrama">
    <w:name w:val="Antraštė 8 Diagrama"/>
    <w:basedOn w:val="Numatytasispastraiposriftas"/>
    <w:link w:val="Antrat8"/>
    <w:qFormat/>
    <w:rsid w:val="005271A5"/>
    <w:rPr>
      <w:rFonts w:ascii="Arial" w:eastAsia="SimSun" w:hAnsi="Arial" w:cs="Times New Roman"/>
      <w:i/>
      <w:iCs/>
      <w:sz w:val="24"/>
      <w:szCs w:val="24"/>
      <w:lang w:val="ru-RU" w:eastAsia="zh-CN"/>
    </w:rPr>
  </w:style>
  <w:style w:type="character" w:customStyle="1" w:styleId="PoratDiagrama">
    <w:name w:val="Poraštė Diagrama"/>
    <w:basedOn w:val="Numatytasispastraiposriftas"/>
    <w:link w:val="Porat"/>
    <w:qFormat/>
    <w:rsid w:val="005271A5"/>
    <w:rPr>
      <w:rFonts w:ascii="Times New Roman" w:eastAsia="SimSun" w:hAnsi="Times New Roman" w:cs="Times New Roman"/>
      <w:sz w:val="20"/>
      <w:szCs w:val="20"/>
      <w:lang w:val="ru-RU" w:eastAsia="zh-CN"/>
    </w:rPr>
  </w:style>
  <w:style w:type="character" w:customStyle="1" w:styleId="AntratsDiagrama">
    <w:name w:val="Antraštės Diagrama"/>
    <w:basedOn w:val="Numatytasispastraiposriftas"/>
    <w:link w:val="Antrats"/>
    <w:uiPriority w:val="99"/>
    <w:qFormat/>
    <w:rsid w:val="005271A5"/>
    <w:rPr>
      <w:rFonts w:ascii="Times New Roman" w:eastAsia="Times New Roman" w:hAnsi="Times New Roman" w:cs="Times New Roman"/>
      <w:sz w:val="20"/>
      <w:szCs w:val="20"/>
      <w:lang w:val="ru-RU"/>
    </w:rPr>
  </w:style>
  <w:style w:type="character" w:customStyle="1" w:styleId="SraopastraipaDiagrama">
    <w:name w:val="Sąrašo pastraipa Diagrama"/>
    <w:link w:val="Sraopastraipa"/>
    <w:uiPriority w:val="34"/>
    <w:qFormat/>
    <w:locked/>
    <w:rsid w:val="005271A5"/>
    <w:rPr>
      <w:rFonts w:ascii="Arial" w:eastAsiaTheme="minorEastAsia" w:hAnsi="Arial" w:cs="Times New Roman"/>
      <w:lang w:val="en-US"/>
    </w:rPr>
  </w:style>
  <w:style w:type="character" w:customStyle="1" w:styleId="PagrindinistekstasDiagrama">
    <w:name w:val="Pagrindinis tekstas Diagrama"/>
    <w:basedOn w:val="Numatytasispastraiposriftas"/>
    <w:link w:val="Pagrindinistekstas"/>
    <w:uiPriority w:val="99"/>
    <w:qFormat/>
    <w:rsid w:val="005271A5"/>
    <w:rPr>
      <w:rFonts w:ascii="Arial" w:eastAsiaTheme="minorEastAsia" w:hAnsi="Arial" w:cs="Times New Roman"/>
      <w:lang w:val="en-US"/>
    </w:rPr>
  </w:style>
  <w:style w:type="character" w:customStyle="1" w:styleId="FontStyle44">
    <w:name w:val="Font Style44"/>
    <w:basedOn w:val="Numatytasispastraiposriftas"/>
    <w:uiPriority w:val="99"/>
    <w:qFormat/>
    <w:rsid w:val="005271A5"/>
    <w:rPr>
      <w:rFonts w:ascii="Times New Roman" w:hAnsi="Times New Roman" w:cs="Times New Roman"/>
      <w:sz w:val="20"/>
      <w:szCs w:val="20"/>
    </w:rPr>
  </w:style>
  <w:style w:type="character" w:customStyle="1" w:styleId="normal-h">
    <w:name w:val="normal-h"/>
    <w:basedOn w:val="Numatytasispastraiposriftas"/>
    <w:qFormat/>
    <w:rsid w:val="005271A5"/>
  </w:style>
  <w:style w:type="character" w:customStyle="1" w:styleId="normaltextrun">
    <w:name w:val="normaltextrun"/>
    <w:basedOn w:val="Numatytasispastraiposriftas"/>
    <w:qFormat/>
    <w:rsid w:val="005271A5"/>
  </w:style>
  <w:style w:type="character" w:styleId="Komentaronuoroda">
    <w:name w:val="annotation reference"/>
    <w:basedOn w:val="Numatytasispastraiposriftas"/>
    <w:uiPriority w:val="99"/>
    <w:unhideWhenUsed/>
    <w:qFormat/>
    <w:rsid w:val="00E00C4A"/>
    <w:rPr>
      <w:sz w:val="16"/>
      <w:szCs w:val="16"/>
    </w:rPr>
  </w:style>
  <w:style w:type="character" w:customStyle="1" w:styleId="KomentarotekstasDiagrama">
    <w:name w:val="Komentaro tekstas Diagrama"/>
    <w:basedOn w:val="Numatytasispastraiposriftas"/>
    <w:link w:val="Komentarotekstas"/>
    <w:uiPriority w:val="99"/>
    <w:qFormat/>
    <w:rsid w:val="00E00C4A"/>
    <w:rPr>
      <w:rFonts w:ascii="Arial" w:eastAsiaTheme="minorEastAsia" w:hAnsi="Arial" w:cs="Times New Roman"/>
      <w:sz w:val="20"/>
      <w:szCs w:val="20"/>
      <w:lang w:val="en-US"/>
    </w:rPr>
  </w:style>
  <w:style w:type="character" w:customStyle="1" w:styleId="KomentarotemaDiagrama">
    <w:name w:val="Komentaro tema Diagrama"/>
    <w:basedOn w:val="KomentarotekstasDiagrama"/>
    <w:link w:val="Komentarotema"/>
    <w:semiHidden/>
    <w:qFormat/>
    <w:rsid w:val="00E00C4A"/>
    <w:rPr>
      <w:rFonts w:ascii="Arial" w:eastAsiaTheme="minorEastAsia" w:hAnsi="Arial" w:cs="Times New Roman"/>
      <w:b/>
      <w:bCs/>
      <w:sz w:val="20"/>
      <w:szCs w:val="20"/>
      <w:lang w:val="en-US"/>
    </w:rPr>
  </w:style>
  <w:style w:type="character" w:customStyle="1" w:styleId="Stilius3Diagrama">
    <w:name w:val="Stilius3 Diagrama"/>
    <w:basedOn w:val="Numatytasispastraiposriftas"/>
    <w:link w:val="Stilius3"/>
    <w:qFormat/>
    <w:locked/>
    <w:rsid w:val="0008422E"/>
  </w:style>
  <w:style w:type="character" w:customStyle="1" w:styleId="PuslapioinaostekstasDiagrama">
    <w:name w:val="Puslapio išnašos tekstas Diagrama"/>
    <w:basedOn w:val="Numatytasispastraiposriftas"/>
    <w:link w:val="Puslapioinaostekstas"/>
    <w:semiHidden/>
    <w:qFormat/>
    <w:rsid w:val="00DC5D02"/>
    <w:rPr>
      <w:rFonts w:ascii="Arial" w:eastAsiaTheme="minorEastAsia" w:hAnsi="Arial" w:cs="Times New Roman"/>
      <w:sz w:val="20"/>
      <w:szCs w:val="20"/>
      <w:lang w:val="en-US"/>
    </w:rPr>
  </w:style>
  <w:style w:type="character" w:customStyle="1" w:styleId="FootnoteCharacters">
    <w:name w:val="Footnote Characters"/>
    <w:unhideWhenUsed/>
    <w:qFormat/>
    <w:rsid w:val="00DC5D02"/>
    <w:rPr>
      <w:vertAlign w:val="superscript"/>
    </w:rPr>
  </w:style>
  <w:style w:type="character" w:styleId="Puslapioinaosnuoroda">
    <w:name w:val="footnote reference"/>
    <w:rPr>
      <w:vertAlign w:val="superscript"/>
    </w:rPr>
  </w:style>
  <w:style w:type="character" w:customStyle="1" w:styleId="Antrat2Diagrama">
    <w:name w:val="Antraštė 2 Diagrama"/>
    <w:basedOn w:val="Numatytasispastraiposriftas"/>
    <w:link w:val="Antrat2"/>
    <w:uiPriority w:val="9"/>
    <w:qFormat/>
    <w:rsid w:val="00F953F1"/>
    <w:rPr>
      <w:rFonts w:asciiTheme="majorHAnsi" w:eastAsiaTheme="majorEastAsia" w:hAnsiTheme="majorHAnsi" w:cstheme="majorBidi"/>
      <w:color w:val="2F5496" w:themeColor="accent1" w:themeShade="BF"/>
      <w:sz w:val="26"/>
      <w:szCs w:val="26"/>
      <w:lang w:eastAsia="en-GB"/>
    </w:rPr>
  </w:style>
  <w:style w:type="character" w:customStyle="1" w:styleId="Antrat3Diagrama">
    <w:name w:val="Antraštė 3 Diagrama"/>
    <w:basedOn w:val="Numatytasispastraiposriftas"/>
    <w:link w:val="Antrat3"/>
    <w:uiPriority w:val="9"/>
    <w:qFormat/>
    <w:rsid w:val="00F953F1"/>
    <w:rPr>
      <w:rFonts w:asciiTheme="majorHAnsi" w:eastAsiaTheme="majorEastAsia" w:hAnsiTheme="majorHAnsi" w:cstheme="majorBidi"/>
      <w:color w:val="1F3763" w:themeColor="accent1" w:themeShade="7F"/>
      <w:sz w:val="24"/>
      <w:szCs w:val="24"/>
      <w:lang w:eastAsia="en-GB"/>
    </w:rPr>
  </w:style>
  <w:style w:type="character" w:customStyle="1" w:styleId="PavadinimasDiagrama">
    <w:name w:val="Pavadinimas Diagrama"/>
    <w:basedOn w:val="Numatytasispastraiposriftas"/>
    <w:link w:val="Pavadinimas"/>
    <w:qFormat/>
    <w:rsid w:val="00F953F1"/>
    <w:rPr>
      <w:rFonts w:ascii="Arial Bold" w:eastAsiaTheme="majorEastAsia" w:hAnsi="Arial Bold" w:cstheme="majorBidi"/>
      <w:b/>
      <w:caps/>
      <w:kern w:val="2"/>
      <w:sz w:val="20"/>
      <w:szCs w:val="56"/>
      <w:lang w:eastAsia="lt-LT"/>
    </w:rPr>
  </w:style>
  <w:style w:type="character" w:styleId="Hipersaitas">
    <w:name w:val="Hyperlink"/>
    <w:basedOn w:val="Numatytasispastraiposriftas"/>
    <w:uiPriority w:val="99"/>
    <w:rsid w:val="004E729D"/>
    <w:rPr>
      <w:b w:val="0"/>
      <w:color w:val="4472C4" w:themeColor="accent1"/>
      <w:u w:val="none"/>
    </w:rPr>
  </w:style>
  <w:style w:type="character" w:styleId="Neapdorotaspaminjimas">
    <w:name w:val="Unresolved Mention"/>
    <w:basedOn w:val="Numatytasispastraiposriftas"/>
    <w:uiPriority w:val="99"/>
    <w:semiHidden/>
    <w:unhideWhenUsed/>
    <w:qFormat/>
    <w:rsid w:val="000F2D9B"/>
    <w:rPr>
      <w:color w:val="605E5C"/>
      <w:shd w:val="clear" w:color="auto" w:fill="E1DFDD"/>
    </w:rPr>
  </w:style>
  <w:style w:type="character" w:customStyle="1" w:styleId="Antrat4Diagrama">
    <w:name w:val="Antraštė 4 Diagrama"/>
    <w:basedOn w:val="Numatytasispastraiposriftas"/>
    <w:link w:val="Antrat4"/>
    <w:semiHidden/>
    <w:qFormat/>
    <w:rsid w:val="008A27E1"/>
    <w:rPr>
      <w:rFonts w:ascii="Calibri" w:eastAsia="Times New Roman" w:hAnsi="Calibri" w:cs="Times New Roman"/>
      <w:b/>
      <w:bCs/>
      <w:sz w:val="28"/>
      <w:szCs w:val="28"/>
      <w:lang w:val="en-US"/>
    </w:rPr>
  </w:style>
  <w:style w:type="character" w:customStyle="1" w:styleId="Pagrindinistekstas2Diagrama">
    <w:name w:val="Pagrindinis tekstas 2 Diagrama"/>
    <w:basedOn w:val="Numatytasispastraiposriftas"/>
    <w:link w:val="Pagrindinistekstas2"/>
    <w:qFormat/>
    <w:rsid w:val="008A27E1"/>
    <w:rPr>
      <w:rFonts w:ascii="Times New Roman" w:eastAsia="Times New Roman" w:hAnsi="Times New Roman" w:cs="Times New Roman"/>
      <w:b/>
      <w:sz w:val="24"/>
      <w:szCs w:val="24"/>
      <w:u w:val="single"/>
      <w:lang w:val="en-US"/>
    </w:rPr>
  </w:style>
  <w:style w:type="character" w:customStyle="1" w:styleId="PagrindiniotekstotraukaDiagrama">
    <w:name w:val="Pagrindinio teksto įtrauka Diagrama"/>
    <w:basedOn w:val="Numatytasispastraiposriftas"/>
    <w:link w:val="Pagrindiniotekstotrauka"/>
    <w:qFormat/>
    <w:rsid w:val="008A27E1"/>
    <w:rPr>
      <w:rFonts w:ascii="Times New Roman" w:eastAsia="Times New Roman" w:hAnsi="Times New Roman" w:cs="Times New Roman"/>
      <w:sz w:val="24"/>
      <w:szCs w:val="24"/>
      <w:lang w:val="en-US"/>
    </w:rPr>
  </w:style>
  <w:style w:type="character" w:customStyle="1" w:styleId="Pagrindiniotekstotrauka3Diagrama">
    <w:name w:val="Pagrindinio teksto įtrauka 3 Diagrama"/>
    <w:basedOn w:val="Numatytasispastraiposriftas"/>
    <w:link w:val="Pagrindiniotekstotrauka3"/>
    <w:qFormat/>
    <w:rsid w:val="008A27E1"/>
    <w:rPr>
      <w:rFonts w:ascii="Times New Roman" w:eastAsia="Times New Roman" w:hAnsi="Times New Roman" w:cs="Times New Roman"/>
      <w:sz w:val="16"/>
      <w:szCs w:val="16"/>
      <w:lang w:val="en-US"/>
    </w:rPr>
  </w:style>
  <w:style w:type="character" w:customStyle="1" w:styleId="EmailStyle211">
    <w:name w:val="EmailStyle211"/>
    <w:semiHidden/>
    <w:qFormat/>
    <w:rsid w:val="008A27E1"/>
    <w:rPr>
      <w:rFonts w:ascii="Arial" w:hAnsi="Arial" w:cs="Arial"/>
      <w:color w:val="auto"/>
      <w:sz w:val="20"/>
      <w:szCs w:val="20"/>
    </w:rPr>
  </w:style>
  <w:style w:type="character" w:customStyle="1" w:styleId="Engl12Char">
    <w:name w:val="Engl12 Char"/>
    <w:qFormat/>
    <w:rsid w:val="008A27E1"/>
    <w:rPr>
      <w:sz w:val="24"/>
      <w:lang w:val="en-GB" w:eastAsia="en-US" w:bidi="ar-SA"/>
    </w:rPr>
  </w:style>
  <w:style w:type="character" w:customStyle="1" w:styleId="Pagrindiniotekstotrauka2Diagrama">
    <w:name w:val="Pagrindinio teksto įtrauka 2 Diagrama"/>
    <w:basedOn w:val="Numatytasispastraiposriftas"/>
    <w:link w:val="Pagrindiniotekstotrauka2"/>
    <w:qFormat/>
    <w:rsid w:val="008A27E1"/>
    <w:rPr>
      <w:rFonts w:ascii="Times New Roman" w:eastAsia="Times New Roman" w:hAnsi="Times New Roman" w:cs="Times New Roman"/>
      <w:sz w:val="24"/>
      <w:szCs w:val="24"/>
      <w:lang w:val="en-US"/>
    </w:rPr>
  </w:style>
  <w:style w:type="character" w:customStyle="1" w:styleId="DebesliotekstasDiagrama">
    <w:name w:val="Debesėlio tekstas Diagrama"/>
    <w:basedOn w:val="Numatytasispastraiposriftas"/>
    <w:link w:val="Debesliotekstas"/>
    <w:semiHidden/>
    <w:qFormat/>
    <w:rsid w:val="008A27E1"/>
    <w:rPr>
      <w:rFonts w:ascii="Tahoma" w:eastAsia="Times New Roman" w:hAnsi="Tahoma" w:cs="Tahoma"/>
      <w:sz w:val="16"/>
      <w:szCs w:val="16"/>
      <w:lang w:val="en-US"/>
    </w:rPr>
  </w:style>
  <w:style w:type="character" w:styleId="Puslapionumeris">
    <w:name w:val="page number"/>
    <w:basedOn w:val="Numatytasispastraiposriftas"/>
    <w:qFormat/>
    <w:rsid w:val="008A27E1"/>
  </w:style>
  <w:style w:type="character" w:styleId="Perirtashipersaitas">
    <w:name w:val="FollowedHyperlink"/>
    <w:basedOn w:val="Numatytasispastraiposriftas"/>
    <w:semiHidden/>
    <w:unhideWhenUsed/>
    <w:rsid w:val="00993211"/>
    <w:rPr>
      <w:color w:val="4472C4" w:themeColor="accent1"/>
      <w:u w:val="none"/>
    </w:rPr>
  </w:style>
  <w:style w:type="character" w:styleId="Paminjimas">
    <w:name w:val="Mention"/>
    <w:basedOn w:val="Numatytasispastraiposriftas"/>
    <w:uiPriority w:val="99"/>
    <w:unhideWhenUsed/>
    <w:qFormat/>
    <w:rsid w:val="000D6600"/>
    <w:rPr>
      <w:color w:val="2B579A"/>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unhideWhenUsed/>
    <w:rsid w:val="005271A5"/>
    <w:pPr>
      <w:spacing w:after="120"/>
      <w:ind w:left="1440" w:hanging="720"/>
      <w:jc w:val="both"/>
    </w:pPr>
    <w:rPr>
      <w:rFonts w:ascii="Arial" w:eastAsiaTheme="minorEastAsia" w:hAnsi="Arial"/>
      <w:sz w:val="22"/>
      <w:szCs w:val="22"/>
      <w:lang w:val="en-US" w:eastAsia="en-US"/>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rPr>
  </w:style>
  <w:style w:type="paragraph" w:customStyle="1" w:styleId="HeaderandFooter">
    <w:name w:val="Header and Footer"/>
    <w:basedOn w:val="prastasis"/>
    <w:qFormat/>
  </w:style>
  <w:style w:type="paragraph" w:styleId="Porat">
    <w:name w:val="footer"/>
    <w:basedOn w:val="prastasis"/>
    <w:link w:val="PoratDiagrama"/>
    <w:unhideWhenUsed/>
    <w:rsid w:val="005271A5"/>
    <w:pPr>
      <w:tabs>
        <w:tab w:val="center" w:pos="4819"/>
        <w:tab w:val="right" w:pos="9638"/>
      </w:tabs>
      <w:ind w:left="1440" w:hanging="720"/>
      <w:jc w:val="both"/>
    </w:pPr>
    <w:rPr>
      <w:rFonts w:eastAsia="SimSun"/>
      <w:sz w:val="20"/>
      <w:szCs w:val="20"/>
      <w:lang w:val="ru-RU" w:eastAsia="zh-CN"/>
    </w:rPr>
  </w:style>
  <w:style w:type="paragraph" w:styleId="Antrats">
    <w:name w:val="header"/>
    <w:basedOn w:val="prastasis"/>
    <w:link w:val="AntratsDiagrama"/>
    <w:uiPriority w:val="99"/>
    <w:unhideWhenUsed/>
    <w:rsid w:val="005271A5"/>
    <w:pPr>
      <w:tabs>
        <w:tab w:val="center" w:pos="4819"/>
        <w:tab w:val="right" w:pos="9638"/>
      </w:tabs>
      <w:ind w:left="1440" w:hanging="720"/>
      <w:jc w:val="both"/>
    </w:pPr>
    <w:rPr>
      <w:sz w:val="20"/>
      <w:szCs w:val="20"/>
      <w:lang w:val="ru-RU" w:eastAsia="en-US"/>
    </w:rPr>
  </w:style>
  <w:style w:type="paragraph" w:styleId="Sraopastraipa">
    <w:name w:val="List Paragraph"/>
    <w:basedOn w:val="prastasis"/>
    <w:link w:val="SraopastraipaDiagrama"/>
    <w:uiPriority w:val="34"/>
    <w:qFormat/>
    <w:rsid w:val="005271A5"/>
    <w:pPr>
      <w:ind w:left="720" w:hanging="720"/>
      <w:contextualSpacing/>
      <w:jc w:val="both"/>
    </w:pPr>
    <w:rPr>
      <w:rFonts w:ascii="Arial" w:eastAsiaTheme="minorEastAsia" w:hAnsi="Arial"/>
      <w:sz w:val="22"/>
      <w:szCs w:val="22"/>
      <w:lang w:val="en-US" w:eastAsia="en-US"/>
    </w:rPr>
  </w:style>
  <w:style w:type="paragraph" w:styleId="Komentarotekstas">
    <w:name w:val="annotation text"/>
    <w:basedOn w:val="prastasis"/>
    <w:link w:val="KomentarotekstasDiagrama"/>
    <w:uiPriority w:val="99"/>
    <w:unhideWhenUsed/>
    <w:qFormat/>
    <w:rsid w:val="00E00C4A"/>
    <w:pPr>
      <w:ind w:left="1440" w:hanging="720"/>
      <w:jc w:val="both"/>
    </w:pPr>
    <w:rPr>
      <w:rFonts w:ascii="Arial" w:eastAsiaTheme="minorEastAsia" w:hAnsi="Arial"/>
      <w:sz w:val="20"/>
      <w:szCs w:val="20"/>
      <w:lang w:val="en-US" w:eastAsia="en-US"/>
    </w:rPr>
  </w:style>
  <w:style w:type="paragraph" w:styleId="Komentarotema">
    <w:name w:val="annotation subject"/>
    <w:basedOn w:val="Komentarotekstas"/>
    <w:next w:val="Komentarotekstas"/>
    <w:link w:val="KomentarotemaDiagrama"/>
    <w:semiHidden/>
    <w:unhideWhenUsed/>
    <w:qFormat/>
    <w:rsid w:val="00E00C4A"/>
    <w:rPr>
      <w:b/>
      <w:bCs/>
    </w:rPr>
  </w:style>
  <w:style w:type="paragraph" w:customStyle="1" w:styleId="Stilius3">
    <w:name w:val="Stilius3"/>
    <w:basedOn w:val="prastasis"/>
    <w:link w:val="Stilius3Diagrama"/>
    <w:qFormat/>
    <w:rsid w:val="0008422E"/>
    <w:pPr>
      <w:spacing w:before="200"/>
      <w:jc w:val="both"/>
    </w:pPr>
    <w:rPr>
      <w:rFonts w:asciiTheme="minorHAnsi" w:eastAsiaTheme="minorHAnsi" w:hAnsiTheme="minorHAnsi" w:cstheme="minorBidi"/>
      <w:sz w:val="22"/>
      <w:szCs w:val="22"/>
      <w:lang w:eastAsia="en-US"/>
    </w:rPr>
  </w:style>
  <w:style w:type="paragraph" w:styleId="Puslapioinaostekstas">
    <w:name w:val="footnote text"/>
    <w:basedOn w:val="prastasis"/>
    <w:link w:val="PuslapioinaostekstasDiagrama"/>
    <w:semiHidden/>
    <w:unhideWhenUsed/>
    <w:rsid w:val="00DC5D02"/>
    <w:pPr>
      <w:ind w:left="1440" w:hanging="720"/>
      <w:jc w:val="both"/>
    </w:pPr>
    <w:rPr>
      <w:rFonts w:ascii="Arial" w:eastAsiaTheme="minorEastAsia" w:hAnsi="Arial"/>
      <w:sz w:val="20"/>
      <w:szCs w:val="20"/>
      <w:lang w:val="en-US" w:eastAsia="en-US"/>
    </w:rPr>
  </w:style>
  <w:style w:type="paragraph" w:styleId="Pataisymai">
    <w:name w:val="Revision"/>
    <w:uiPriority w:val="99"/>
    <w:semiHidden/>
    <w:qFormat/>
    <w:rsid w:val="00D43FC2"/>
    <w:rPr>
      <w:rFonts w:ascii="Times New Roman" w:eastAsia="Times New Roman" w:hAnsi="Times New Roman" w:cs="Times New Roman"/>
      <w:sz w:val="24"/>
      <w:szCs w:val="24"/>
      <w:lang w:eastAsia="en-GB"/>
    </w:rPr>
  </w:style>
  <w:style w:type="paragraph" w:styleId="Pavadinimas">
    <w:name w:val="Title"/>
    <w:basedOn w:val="prastasis"/>
    <w:next w:val="prastasis"/>
    <w:link w:val="PavadinimasDiagrama"/>
    <w:qFormat/>
    <w:rsid w:val="00F953F1"/>
    <w:pPr>
      <w:keepNext/>
      <w:spacing w:before="120" w:after="120"/>
      <w:jc w:val="center"/>
    </w:pPr>
    <w:rPr>
      <w:rFonts w:ascii="Arial Bold" w:eastAsiaTheme="majorEastAsia" w:hAnsi="Arial Bold" w:cstheme="majorBidi"/>
      <w:b/>
      <w:caps/>
      <w:kern w:val="2"/>
      <w:sz w:val="20"/>
      <w:szCs w:val="56"/>
      <w:lang w:eastAsia="lt-LT"/>
    </w:rPr>
  </w:style>
  <w:style w:type="paragraph" w:customStyle="1" w:styleId="Style1">
    <w:name w:val="Style1"/>
    <w:basedOn w:val="prastasis"/>
    <w:qFormat/>
    <w:rsid w:val="008A27E1"/>
    <w:pPr>
      <w:spacing w:line="264" w:lineRule="auto"/>
      <w:jc w:val="both"/>
    </w:pPr>
    <w:rPr>
      <w:rFonts w:ascii="Arial" w:eastAsiaTheme="minorHAnsi" w:hAnsi="Arial"/>
      <w:color w:val="000000"/>
      <w:sz w:val="18"/>
      <w:szCs w:val="23"/>
      <w:lang w:eastAsia="en-US"/>
    </w:rPr>
  </w:style>
  <w:style w:type="paragraph" w:customStyle="1" w:styleId="Engl12">
    <w:name w:val="Engl12"/>
    <w:basedOn w:val="prastasis"/>
    <w:qFormat/>
    <w:rsid w:val="008A27E1"/>
    <w:pPr>
      <w:jc w:val="both"/>
      <w:textAlignment w:val="baseline"/>
    </w:pPr>
    <w:rPr>
      <w:szCs w:val="20"/>
      <w:lang w:val="en-GB" w:eastAsia="en-US"/>
    </w:rPr>
  </w:style>
  <w:style w:type="paragraph" w:styleId="Pagrindinistekstas2">
    <w:name w:val="Body Text 2"/>
    <w:basedOn w:val="prastasis"/>
    <w:link w:val="Pagrindinistekstas2Diagrama"/>
    <w:qFormat/>
    <w:rsid w:val="008A27E1"/>
    <w:pPr>
      <w:jc w:val="both"/>
    </w:pPr>
    <w:rPr>
      <w:b/>
      <w:u w:val="single"/>
      <w:lang w:val="en-US" w:eastAsia="en-US"/>
    </w:rPr>
  </w:style>
  <w:style w:type="paragraph" w:customStyle="1" w:styleId="ABLOCKPARA">
    <w:name w:val="A BLOCK PARA"/>
    <w:basedOn w:val="prastasis"/>
    <w:qFormat/>
    <w:rsid w:val="008A27E1"/>
    <w:pPr>
      <w:jc w:val="both"/>
    </w:pPr>
    <w:rPr>
      <w:rFonts w:ascii="Book Antiqua" w:hAnsi="Book Antiqua"/>
      <w:sz w:val="22"/>
      <w:szCs w:val="20"/>
      <w:lang w:val="en-US" w:eastAsia="ar-SA"/>
    </w:rPr>
  </w:style>
  <w:style w:type="paragraph" w:styleId="Pagrindiniotekstotrauka">
    <w:name w:val="Body Text Indent"/>
    <w:basedOn w:val="prastasis"/>
    <w:link w:val="PagrindiniotekstotraukaDiagrama"/>
    <w:rsid w:val="008A27E1"/>
    <w:pPr>
      <w:spacing w:after="120"/>
      <w:ind w:left="283"/>
    </w:pPr>
    <w:rPr>
      <w:lang w:val="en-US" w:eastAsia="en-US"/>
    </w:rPr>
  </w:style>
  <w:style w:type="paragraph" w:styleId="Pagrindiniotekstotrauka3">
    <w:name w:val="Body Text Indent 3"/>
    <w:basedOn w:val="prastasis"/>
    <w:link w:val="Pagrindiniotekstotrauka3Diagrama"/>
    <w:qFormat/>
    <w:rsid w:val="008A27E1"/>
    <w:pPr>
      <w:spacing w:after="120"/>
      <w:ind w:left="283"/>
    </w:pPr>
    <w:rPr>
      <w:sz w:val="16"/>
      <w:szCs w:val="16"/>
      <w:lang w:val="en-US" w:eastAsia="en-US"/>
    </w:rPr>
  </w:style>
  <w:style w:type="paragraph" w:customStyle="1" w:styleId="BodyText21">
    <w:name w:val="Body Text 21"/>
    <w:basedOn w:val="prastasis"/>
    <w:qFormat/>
    <w:rsid w:val="008A27E1"/>
    <w:pPr>
      <w:jc w:val="both"/>
    </w:pPr>
    <w:rPr>
      <w:sz w:val="22"/>
      <w:lang w:eastAsia="en-US"/>
    </w:rPr>
  </w:style>
  <w:style w:type="paragraph" w:styleId="Pagrindiniotekstotrauka2">
    <w:name w:val="Body Text Indent 2"/>
    <w:basedOn w:val="prastasis"/>
    <w:link w:val="Pagrindiniotekstotrauka2Diagrama"/>
    <w:qFormat/>
    <w:rsid w:val="008A27E1"/>
    <w:pPr>
      <w:spacing w:after="120" w:line="480" w:lineRule="auto"/>
      <w:ind w:left="283"/>
    </w:pPr>
    <w:rPr>
      <w:lang w:val="en-US" w:eastAsia="en-US"/>
    </w:rPr>
  </w:style>
  <w:style w:type="paragraph" w:styleId="Debesliotekstas">
    <w:name w:val="Balloon Text"/>
    <w:basedOn w:val="prastasis"/>
    <w:link w:val="DebesliotekstasDiagrama"/>
    <w:semiHidden/>
    <w:qFormat/>
    <w:rsid w:val="008A27E1"/>
    <w:rPr>
      <w:rFonts w:ascii="Tahoma" w:hAnsi="Tahoma" w:cs="Tahoma"/>
      <w:sz w:val="16"/>
      <w:szCs w:val="16"/>
      <w:lang w:val="en-US" w:eastAsia="en-US"/>
    </w:rPr>
  </w:style>
  <w:style w:type="paragraph" w:customStyle="1" w:styleId="StyleArial9ptRight">
    <w:name w:val="Style Arial 9 pt Right"/>
    <w:basedOn w:val="prastasis"/>
    <w:qFormat/>
    <w:rsid w:val="008A27E1"/>
    <w:pPr>
      <w:jc w:val="both"/>
    </w:pPr>
    <w:rPr>
      <w:rFonts w:ascii="Arial" w:hAnsi="Arial"/>
      <w:sz w:val="18"/>
      <w:szCs w:val="20"/>
      <w:lang w:val="en-US" w:eastAsia="en-US"/>
    </w:rPr>
  </w:style>
  <w:style w:type="table" w:styleId="Lentelstinklelis">
    <w:name w:val="Table Grid"/>
    <w:basedOn w:val="prastojilentel"/>
    <w:rsid w:val="00F953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turta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4E54ECFD7F945BC53E8606FA2E91C" ma:contentTypeVersion="21" ma:contentTypeDescription="Create a new document." ma:contentTypeScope="" ma:versionID="7df2ae9cdf09aa328293576a72470eb1">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0f8763fc6e36e37e1df15957261497c"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e2f785-b948-413e-8a5e-4c73c285acd7">
      <Terms xmlns="http://schemas.microsoft.com/office/infopath/2007/PartnerControls"/>
    </lcf76f155ced4ddcb4097134ff3c332f>
    <TaxCatchAll xmlns="e31ee299-cf4d-48b9-8cec-049f1e2a5307" xsi:nil="true"/>
    <Projekto_x0020_kodas xmlns="42e2f785-b948-413e-8a5e-4c73c285acd7" xsi:nil="true"/>
    <Data xmlns="42e2f785-b948-413e-8a5e-4c73c285ac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D4D5A-85B9-4D38-BEE0-6B40319B4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0D9AC-1FA3-40BA-A5D3-C4A5523547F9}">
  <ds:schemaRefs>
    <ds:schemaRef ds:uri="http://purl.org/dc/dcmitype/"/>
    <ds:schemaRef ds:uri="http://schemas.microsoft.com/office/2006/documentManagement/types"/>
    <ds:schemaRef ds:uri="e31ee299-cf4d-48b9-8cec-049f1e2a5307"/>
    <ds:schemaRef ds:uri="http://schemas.microsoft.com/office/infopath/2007/PartnerControls"/>
    <ds:schemaRef ds:uri="http://purl.org/dc/terms/"/>
    <ds:schemaRef ds:uri="http://purl.org/dc/elements/1.1/"/>
    <ds:schemaRef ds:uri="http://schemas.openxmlformats.org/package/2006/metadata/core-properties"/>
    <ds:schemaRef ds:uri="42e2f785-b948-413e-8a5e-4c73c285acd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9C14416-5980-4C07-A0A7-E317A273A5F3}">
  <ds:schemaRefs>
    <ds:schemaRef ds:uri="http://schemas.microsoft.com/sharepoint/v3/contenttype/forms"/>
  </ds:schemaRefs>
</ds:datastoreItem>
</file>

<file path=customXml/itemProps4.xml><?xml version="1.0" encoding="utf-8"?>
<ds:datastoreItem xmlns:ds="http://schemas.openxmlformats.org/officeDocument/2006/customXml" ds:itemID="{650409E5-DF83-4A5E-9CA2-3F120A229D7A}">
  <ds:schemaRefs>
    <ds:schemaRef ds:uri="http://schemas.microsoft.com/sharepoint/v3/contenttype/forms"/>
  </ds:schemaRefs>
</ds:datastoreItem>
</file>

<file path=customXml/itemProps5.xml><?xml version="1.0" encoding="utf-8"?>
<ds:datastoreItem xmlns:ds="http://schemas.openxmlformats.org/officeDocument/2006/customXml" ds:itemID="{F060FD22-166E-400E-B5F0-D6BD18BA8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26</Pages>
  <Words>81834</Words>
  <Characters>46646</Characters>
  <Application>Microsoft Office Word</Application>
  <DocSecurity>0</DocSecurity>
  <Lines>388</Lines>
  <Paragraphs>256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Aleksandras</dc:creator>
  <dc:description/>
  <cp:lastModifiedBy>Ramutė Kirkienė</cp:lastModifiedBy>
  <cp:revision>3</cp:revision>
  <dcterms:created xsi:type="dcterms:W3CDTF">2026-04-23T04:41:00Z</dcterms:created>
  <dcterms:modified xsi:type="dcterms:W3CDTF">2026-04-23T09:55:00Z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