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C374E7" w14:textId="77777777" w:rsidR="00E32A9A" w:rsidRPr="00EA69AA" w:rsidRDefault="00E32A9A" w:rsidP="00E32A9A">
      <w:pPr>
        <w:spacing w:after="120" w:line="276" w:lineRule="auto"/>
        <w:jc w:val="both"/>
        <w:rPr>
          <w:rFonts w:asciiTheme="majorBidi" w:eastAsia="Times New Roman" w:hAnsiTheme="majorBidi" w:cstheme="majorBidi"/>
          <w:kern w:val="0"/>
          <w14:ligatures w14:val="none"/>
        </w:rPr>
      </w:pPr>
    </w:p>
    <w:sdt>
      <w:sdtPr>
        <w:rPr>
          <w:rFonts w:asciiTheme="majorBidi" w:eastAsia="Calibri" w:hAnsiTheme="majorBidi" w:cstheme="majorBidi"/>
          <w:b/>
          <w:bCs/>
          <w:kern w:val="0"/>
          <w:sz w:val="24"/>
          <w:szCs w:val="24"/>
          <w:lang w:eastAsia="lt-LT"/>
          <w14:ligatures w14:val="none"/>
        </w:rPr>
        <w:id w:val="-808551268"/>
        <w:docPartObj>
          <w:docPartGallery w:val="Cover Pages"/>
          <w:docPartUnique/>
        </w:docPartObj>
      </w:sdtPr>
      <w:sdtEndPr>
        <w:rPr>
          <w:b w:val="0"/>
          <w:bCs w:val="0"/>
        </w:rPr>
      </w:sdtEndPr>
      <w:sdtContent>
        <w:p w14:paraId="5968856D" w14:textId="77777777" w:rsidR="00E32A9A" w:rsidRPr="00EA69AA" w:rsidRDefault="00E32A9A" w:rsidP="00E32A9A">
          <w:pPr>
            <w:widowControl w:val="0"/>
            <w:spacing w:after="0" w:line="240" w:lineRule="auto"/>
            <w:contextualSpacing/>
            <w:jc w:val="center"/>
            <w:rPr>
              <w:rFonts w:asciiTheme="majorBidi" w:eastAsia="Calibri" w:hAnsiTheme="majorBidi" w:cstheme="majorBidi"/>
              <w:b/>
              <w:bCs/>
              <w:kern w:val="0"/>
              <w:sz w:val="24"/>
              <w:szCs w:val="24"/>
              <w:lang w:eastAsia="lt-LT"/>
              <w14:ligatures w14:val="none"/>
            </w:rPr>
          </w:pPr>
          <w:r w:rsidRPr="00EA69AA">
            <w:rPr>
              <w:rFonts w:asciiTheme="majorBidi" w:eastAsia="Calibri" w:hAnsiTheme="majorBidi" w:cstheme="majorBidi"/>
              <w:b/>
              <w:bCs/>
              <w:kern w:val="0"/>
              <w:sz w:val="24"/>
              <w:szCs w:val="24"/>
              <w:lang w:eastAsia="lt-LT"/>
              <w14:ligatures w14:val="none"/>
            </w:rPr>
            <w:t>UTENOS RAJONO SAVIVALDYBĖS ADMINISTRACIJA</w:t>
          </w:r>
        </w:p>
        <w:p w14:paraId="19D399B1" w14:textId="77777777" w:rsidR="00E32A9A" w:rsidRPr="00EA69AA" w:rsidRDefault="00E32A9A" w:rsidP="00E32A9A">
          <w:pPr>
            <w:widowControl w:val="0"/>
            <w:spacing w:after="0" w:line="240" w:lineRule="auto"/>
            <w:jc w:val="center"/>
            <w:rPr>
              <w:rFonts w:asciiTheme="majorBidi" w:eastAsia="Calibri" w:hAnsiTheme="majorBidi" w:cstheme="majorBidi"/>
              <w:b/>
              <w:bCs/>
              <w:kern w:val="0"/>
              <w:sz w:val="24"/>
              <w:szCs w:val="24"/>
              <w:lang w:eastAsia="lt-LT"/>
              <w14:ligatures w14:val="none"/>
            </w:rPr>
          </w:pPr>
          <w:r w:rsidRPr="00EA69AA">
            <w:rPr>
              <w:rFonts w:asciiTheme="majorBidi" w:eastAsia="Calibri" w:hAnsiTheme="majorBidi" w:cstheme="majorBidi"/>
              <w:b/>
              <w:bCs/>
              <w:kern w:val="0"/>
              <w:sz w:val="24"/>
              <w:szCs w:val="24"/>
              <w:lang w:eastAsia="lt-LT"/>
              <w14:ligatures w14:val="none"/>
            </w:rPr>
            <w:t>Įstaigos kodas 188710442</w:t>
          </w:r>
        </w:p>
        <w:p w14:paraId="65BBCEC6" w14:textId="77777777" w:rsidR="00E32A9A" w:rsidRPr="00EA69AA" w:rsidRDefault="00E32A9A" w:rsidP="00E32A9A">
          <w:pPr>
            <w:widowControl w:val="0"/>
            <w:spacing w:after="0" w:line="240" w:lineRule="auto"/>
            <w:contextualSpacing/>
            <w:jc w:val="center"/>
            <w:rPr>
              <w:rFonts w:asciiTheme="majorBidi" w:eastAsia="Calibri" w:hAnsiTheme="majorBidi" w:cstheme="majorBidi"/>
              <w:kern w:val="0"/>
              <w:sz w:val="24"/>
              <w:szCs w:val="24"/>
              <w:lang w:eastAsia="lt-LT"/>
              <w14:ligatures w14:val="none"/>
            </w:rPr>
          </w:pPr>
        </w:p>
        <w:p w14:paraId="70F879F6" w14:textId="77777777" w:rsidR="00E32A9A" w:rsidRPr="00EA69AA" w:rsidRDefault="00E32A9A" w:rsidP="00E32A9A">
          <w:pPr>
            <w:widowControl w:val="0"/>
            <w:spacing w:after="0" w:line="240" w:lineRule="auto"/>
            <w:contextualSpacing/>
            <w:jc w:val="right"/>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 xml:space="preserve">PATVIRTINTA </w:t>
          </w:r>
        </w:p>
        <w:p w14:paraId="076BD220" w14:textId="77777777" w:rsidR="00E32A9A" w:rsidRPr="00EA69AA" w:rsidRDefault="00E32A9A" w:rsidP="00E32A9A">
          <w:pPr>
            <w:widowControl w:val="0"/>
            <w:spacing w:after="0" w:line="240" w:lineRule="auto"/>
            <w:contextualSpacing/>
            <w:jc w:val="right"/>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Utenos rajono savivaldybės administracijos</w:t>
          </w:r>
        </w:p>
        <w:p w14:paraId="4E68BD90" w14:textId="2402E778" w:rsidR="00E32A9A" w:rsidRPr="00EA69AA" w:rsidRDefault="00E32A9A" w:rsidP="00E32A9A">
          <w:pPr>
            <w:widowControl w:val="0"/>
            <w:spacing w:after="0" w:line="240" w:lineRule="auto"/>
            <w:contextualSpacing/>
            <w:jc w:val="right"/>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Viešųjų pirkimų komisijos 202</w:t>
          </w:r>
          <w:r w:rsidR="00973644" w:rsidRPr="00EA69AA">
            <w:rPr>
              <w:rFonts w:asciiTheme="majorBidi" w:eastAsia="Calibri" w:hAnsiTheme="majorBidi" w:cstheme="majorBidi"/>
              <w:kern w:val="0"/>
              <w:sz w:val="24"/>
              <w:szCs w:val="24"/>
              <w:lang w:eastAsia="lt-LT"/>
              <w14:ligatures w14:val="none"/>
            </w:rPr>
            <w:t>6</w:t>
          </w:r>
          <w:r w:rsidRPr="00EA69AA">
            <w:rPr>
              <w:rFonts w:asciiTheme="majorBidi" w:eastAsia="Calibri" w:hAnsiTheme="majorBidi" w:cstheme="majorBidi"/>
              <w:kern w:val="0"/>
              <w:sz w:val="24"/>
              <w:szCs w:val="24"/>
              <w:lang w:eastAsia="lt-LT"/>
              <w14:ligatures w14:val="none"/>
            </w:rPr>
            <w:t>-</w:t>
          </w:r>
          <w:r w:rsidR="00CC771A">
            <w:rPr>
              <w:rFonts w:asciiTheme="majorBidi" w:eastAsia="Calibri" w:hAnsiTheme="majorBidi" w:cstheme="majorBidi"/>
              <w:kern w:val="0"/>
              <w:sz w:val="24"/>
              <w:szCs w:val="24"/>
              <w:lang w:eastAsia="lt-LT"/>
              <w14:ligatures w14:val="none"/>
            </w:rPr>
            <w:t>04-23</w:t>
          </w:r>
          <w:r w:rsidRPr="00EA69AA">
            <w:rPr>
              <w:rFonts w:asciiTheme="majorBidi" w:eastAsia="Calibri" w:hAnsiTheme="majorBidi" w:cstheme="majorBidi"/>
              <w:kern w:val="0"/>
              <w:sz w:val="24"/>
              <w:szCs w:val="24"/>
              <w:lang w:eastAsia="lt-LT"/>
              <w14:ligatures w14:val="none"/>
            </w:rPr>
            <w:t xml:space="preserve"> protokolu Nr. 1</w:t>
          </w:r>
        </w:p>
        <w:p w14:paraId="233D1009" w14:textId="77777777" w:rsidR="00E32A9A" w:rsidRPr="00EA69AA" w:rsidRDefault="00E32A9A" w:rsidP="00E32A9A">
          <w:pPr>
            <w:widowControl w:val="0"/>
            <w:spacing w:after="0" w:line="240" w:lineRule="auto"/>
            <w:contextualSpacing/>
            <w:jc w:val="right"/>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 xml:space="preserve">PAKEITIMAI PATVIRTINTI: </w:t>
          </w:r>
        </w:p>
        <w:p w14:paraId="789CF11F" w14:textId="77777777" w:rsidR="00E32A9A" w:rsidRPr="00EA69AA" w:rsidRDefault="00E32A9A" w:rsidP="00E32A9A">
          <w:pPr>
            <w:widowControl w:val="0"/>
            <w:spacing w:after="0" w:line="240" w:lineRule="auto"/>
            <w:contextualSpacing/>
            <w:jc w:val="center"/>
            <w:rPr>
              <w:rFonts w:asciiTheme="majorBidi" w:eastAsia="Calibri" w:hAnsiTheme="majorBidi" w:cstheme="majorBidi"/>
              <w:kern w:val="0"/>
              <w:sz w:val="24"/>
              <w:szCs w:val="24"/>
              <w:lang w:eastAsia="lt-LT"/>
              <w14:ligatures w14:val="none"/>
            </w:rPr>
          </w:pPr>
        </w:p>
        <w:p w14:paraId="37DB39E2" w14:textId="77777777" w:rsidR="00E32A9A" w:rsidRPr="00EA69AA" w:rsidRDefault="00E32A9A" w:rsidP="00E32A9A">
          <w:pPr>
            <w:widowControl w:val="0"/>
            <w:spacing w:after="0" w:line="240" w:lineRule="auto"/>
            <w:contextualSpacing/>
            <w:jc w:val="center"/>
            <w:rPr>
              <w:rFonts w:asciiTheme="majorBidi" w:eastAsia="Calibri" w:hAnsiTheme="majorBidi" w:cstheme="majorBidi"/>
              <w:kern w:val="0"/>
              <w:sz w:val="24"/>
              <w:szCs w:val="24"/>
              <w:lang w:eastAsia="lt-LT"/>
              <w14:ligatures w14:val="none"/>
            </w:rPr>
          </w:pPr>
        </w:p>
        <w:p w14:paraId="7D9D25D8" w14:textId="77777777" w:rsidR="00973644" w:rsidRPr="00EA69AA" w:rsidRDefault="00973644" w:rsidP="00E32A9A">
          <w:pPr>
            <w:widowControl w:val="0"/>
            <w:spacing w:after="0" w:line="240" w:lineRule="auto"/>
            <w:contextualSpacing/>
            <w:jc w:val="center"/>
            <w:rPr>
              <w:rFonts w:asciiTheme="majorBidi" w:eastAsia="Calibri" w:hAnsiTheme="majorBidi" w:cstheme="majorBidi"/>
              <w:kern w:val="0"/>
              <w:sz w:val="24"/>
              <w:szCs w:val="24"/>
              <w:lang w:eastAsia="lt-LT"/>
              <w14:ligatures w14:val="none"/>
            </w:rPr>
          </w:pPr>
        </w:p>
        <w:p w14:paraId="7048643F" w14:textId="77777777" w:rsidR="00E32A9A" w:rsidRPr="00EA69AA" w:rsidRDefault="00E32A9A" w:rsidP="00E32A9A">
          <w:pPr>
            <w:widowControl w:val="0"/>
            <w:spacing w:after="0" w:line="240" w:lineRule="auto"/>
            <w:contextualSpacing/>
            <w:jc w:val="center"/>
            <w:rPr>
              <w:rFonts w:asciiTheme="majorBidi" w:eastAsia="Calibri" w:hAnsiTheme="majorBidi" w:cstheme="majorBidi"/>
              <w:kern w:val="0"/>
              <w:sz w:val="24"/>
              <w:szCs w:val="24"/>
              <w:lang w:eastAsia="lt-LT"/>
              <w14:ligatures w14:val="none"/>
            </w:rPr>
          </w:pPr>
        </w:p>
        <w:p w14:paraId="243ABA3A" w14:textId="77777777" w:rsidR="00E32A9A" w:rsidRPr="00EA69AA" w:rsidRDefault="00E32A9A" w:rsidP="00E32A9A">
          <w:pPr>
            <w:widowControl w:val="0"/>
            <w:autoSpaceDE w:val="0"/>
            <w:spacing w:after="0" w:line="240" w:lineRule="auto"/>
            <w:jc w:val="center"/>
            <w:rPr>
              <w:rFonts w:asciiTheme="majorBidi" w:eastAsia="Calibri" w:hAnsiTheme="majorBidi" w:cstheme="majorBidi"/>
              <w:b/>
              <w:caps/>
              <w:kern w:val="0"/>
              <w:sz w:val="24"/>
              <w:szCs w:val="24"/>
              <w:lang w:eastAsia="lt-LT"/>
              <w14:ligatures w14:val="none"/>
            </w:rPr>
          </w:pPr>
          <w:r w:rsidRPr="00EA69AA">
            <w:rPr>
              <w:rFonts w:asciiTheme="majorBidi" w:eastAsia="Calibri" w:hAnsiTheme="majorBidi" w:cstheme="majorBidi"/>
              <w:b/>
              <w:caps/>
              <w:kern w:val="0"/>
              <w:sz w:val="24"/>
              <w:szCs w:val="24"/>
              <w:lang w:eastAsia="lt-LT"/>
              <w14:ligatures w14:val="none"/>
            </w:rPr>
            <w:t>supaprastinto viešojo pirkimo</w:t>
          </w:r>
        </w:p>
        <w:p w14:paraId="7C0707ED" w14:textId="77777777" w:rsidR="00E32A9A" w:rsidRPr="00EA69AA" w:rsidRDefault="00E32A9A" w:rsidP="00E32A9A">
          <w:pPr>
            <w:widowControl w:val="0"/>
            <w:autoSpaceDE w:val="0"/>
            <w:spacing w:after="0" w:line="240" w:lineRule="auto"/>
            <w:jc w:val="center"/>
            <w:rPr>
              <w:rFonts w:asciiTheme="majorBidi" w:eastAsia="Calibri" w:hAnsiTheme="majorBidi" w:cstheme="majorBidi"/>
              <w:b/>
              <w:caps/>
              <w:kern w:val="0"/>
              <w:sz w:val="24"/>
              <w:szCs w:val="24"/>
              <w:lang w:eastAsia="lt-LT"/>
              <w14:ligatures w14:val="none"/>
            </w:rPr>
          </w:pPr>
        </w:p>
        <w:p w14:paraId="34C80C87" w14:textId="52D5BCA4" w:rsidR="00E32A9A" w:rsidRPr="00EA69AA" w:rsidRDefault="00E32A9A" w:rsidP="00E32A9A">
          <w:pPr>
            <w:widowControl w:val="0"/>
            <w:tabs>
              <w:tab w:val="left" w:pos="360"/>
              <w:tab w:val="left" w:pos="1276"/>
            </w:tabs>
            <w:spacing w:after="0" w:line="240" w:lineRule="auto"/>
            <w:jc w:val="center"/>
            <w:rPr>
              <w:rFonts w:asciiTheme="majorBidi" w:eastAsia="Calibri" w:hAnsiTheme="majorBidi" w:cstheme="majorBidi"/>
              <w:b/>
              <w:bCs/>
              <w:kern w:val="0"/>
              <w:sz w:val="24"/>
              <w:szCs w:val="24"/>
              <w:lang w:eastAsia="lt-LT"/>
              <w14:ligatures w14:val="none"/>
            </w:rPr>
          </w:pPr>
          <w:r w:rsidRPr="00EA69AA">
            <w:rPr>
              <w:rFonts w:asciiTheme="majorBidi" w:eastAsia="Calibri" w:hAnsiTheme="majorBidi" w:cstheme="majorBidi"/>
              <w:b/>
              <w:kern w:val="0"/>
              <w:sz w:val="24"/>
              <w:szCs w:val="24"/>
              <w:lang w:eastAsia="lt-LT"/>
              <w14:ligatures w14:val="none"/>
            </w:rPr>
            <w:t>„</w:t>
          </w:r>
          <w:r w:rsidR="00973644" w:rsidRPr="00EA69AA">
            <w:rPr>
              <w:rFonts w:asciiTheme="majorBidi" w:eastAsia="Calibri" w:hAnsiTheme="majorBidi" w:cstheme="majorBidi"/>
              <w:b/>
              <w:bCs/>
              <w:kern w:val="0"/>
              <w:sz w:val="24"/>
              <w:szCs w:val="24"/>
              <w:lang w:eastAsia="lt-LT"/>
              <w14:ligatures w14:val="none"/>
            </w:rPr>
            <w:t>MAŽOSIOS ARCHITEKTŪROS ELEMENTAI VIDINKSTO PAKRANTĖJE</w:t>
          </w:r>
          <w:r w:rsidRPr="00EA69AA">
            <w:rPr>
              <w:rFonts w:asciiTheme="majorBidi" w:eastAsia="Calibri" w:hAnsiTheme="majorBidi" w:cstheme="majorBidi"/>
              <w:b/>
              <w:bCs/>
              <w:kern w:val="0"/>
              <w:sz w:val="24"/>
              <w:szCs w:val="24"/>
              <w:lang w:eastAsia="lt-LT"/>
              <w14:ligatures w14:val="none"/>
            </w:rPr>
            <w:t>“</w:t>
          </w:r>
        </w:p>
        <w:p w14:paraId="79957394" w14:textId="77777777" w:rsidR="00E32A9A" w:rsidRPr="00EA69AA" w:rsidRDefault="00E32A9A" w:rsidP="00E32A9A">
          <w:pPr>
            <w:widowControl w:val="0"/>
            <w:tabs>
              <w:tab w:val="left" w:pos="360"/>
              <w:tab w:val="left" w:pos="1276"/>
            </w:tabs>
            <w:spacing w:after="0" w:line="240" w:lineRule="auto"/>
            <w:jc w:val="center"/>
            <w:rPr>
              <w:rFonts w:asciiTheme="majorBidi" w:eastAsia="Calibri" w:hAnsiTheme="majorBidi" w:cstheme="majorBidi"/>
              <w:b/>
              <w:bCs/>
              <w:kern w:val="0"/>
              <w:sz w:val="24"/>
              <w:szCs w:val="24"/>
              <w:lang w:eastAsia="lt-LT"/>
              <w14:ligatures w14:val="none"/>
            </w:rPr>
          </w:pPr>
        </w:p>
        <w:p w14:paraId="757FDB1D" w14:textId="77777777" w:rsidR="00E32A9A" w:rsidRPr="00EA69AA" w:rsidRDefault="00E32A9A" w:rsidP="00E32A9A">
          <w:pPr>
            <w:widowControl w:val="0"/>
            <w:tabs>
              <w:tab w:val="left" w:pos="360"/>
              <w:tab w:val="left" w:pos="1276"/>
            </w:tabs>
            <w:spacing w:after="0" w:line="240" w:lineRule="auto"/>
            <w:jc w:val="center"/>
            <w:rPr>
              <w:rFonts w:asciiTheme="majorBidi" w:eastAsia="Calibri" w:hAnsiTheme="majorBidi" w:cstheme="majorBidi"/>
              <w:b/>
              <w:bCs/>
              <w:kern w:val="0"/>
              <w:sz w:val="24"/>
              <w:szCs w:val="24"/>
              <w:lang w:eastAsia="lt-LT"/>
              <w14:ligatures w14:val="none"/>
            </w:rPr>
          </w:pPr>
          <w:r w:rsidRPr="00EA69AA">
            <w:rPr>
              <w:rFonts w:asciiTheme="majorBidi" w:eastAsia="Calibri" w:hAnsiTheme="majorBidi" w:cstheme="majorBidi"/>
              <w:b/>
              <w:bCs/>
              <w:kern w:val="0"/>
              <w:sz w:val="24"/>
              <w:szCs w:val="24"/>
              <w:lang w:eastAsia="lt-LT"/>
              <w14:ligatures w14:val="none"/>
            </w:rPr>
            <w:t>VYKDOMO ATVIRO KONKURSO BŪDU,</w:t>
          </w:r>
        </w:p>
        <w:p w14:paraId="4505EC88" w14:textId="77777777" w:rsidR="00E32A9A" w:rsidRPr="00EA69AA" w:rsidRDefault="00E32A9A" w:rsidP="00E32A9A">
          <w:pPr>
            <w:widowControl w:val="0"/>
            <w:tabs>
              <w:tab w:val="left" w:pos="360"/>
              <w:tab w:val="left" w:pos="1276"/>
            </w:tabs>
            <w:spacing w:after="0" w:line="240" w:lineRule="auto"/>
            <w:jc w:val="center"/>
            <w:rPr>
              <w:rFonts w:asciiTheme="majorBidi" w:eastAsia="Calibri" w:hAnsiTheme="majorBidi" w:cstheme="majorBidi"/>
              <w:b/>
              <w:kern w:val="0"/>
              <w:sz w:val="24"/>
              <w:szCs w:val="24"/>
              <w:lang w:eastAsia="lt-LT"/>
              <w14:ligatures w14:val="none"/>
            </w:rPr>
          </w:pPr>
          <w:r w:rsidRPr="00EA69AA">
            <w:rPr>
              <w:rFonts w:asciiTheme="majorBidi" w:eastAsia="Calibri" w:hAnsiTheme="majorBidi" w:cstheme="majorBidi"/>
              <w:b/>
              <w:bCs/>
              <w:kern w:val="0"/>
              <w:sz w:val="24"/>
              <w:szCs w:val="24"/>
              <w:lang w:eastAsia="lt-LT"/>
              <w14:ligatures w14:val="none"/>
            </w:rPr>
            <w:t>SPECIALIOSIOS SĄLYGOS</w:t>
          </w:r>
        </w:p>
        <w:p w14:paraId="0F500722" w14:textId="77777777" w:rsidR="00E32A9A" w:rsidRPr="00EA69AA" w:rsidRDefault="00E32A9A" w:rsidP="00E32A9A">
          <w:pPr>
            <w:widowControl w:val="0"/>
            <w:spacing w:after="0" w:line="240" w:lineRule="auto"/>
            <w:contextualSpacing/>
            <w:jc w:val="center"/>
            <w:rPr>
              <w:rFonts w:asciiTheme="majorBidi" w:eastAsia="Calibri" w:hAnsiTheme="majorBidi" w:cstheme="majorBidi"/>
              <w:b/>
              <w:bCs/>
              <w:kern w:val="0"/>
              <w:sz w:val="24"/>
              <w:szCs w:val="24"/>
              <w:lang w:eastAsia="lt-LT"/>
              <w14:ligatures w14:val="none"/>
            </w:rPr>
          </w:pPr>
          <w:r w:rsidRPr="00EA69AA">
            <w:rPr>
              <w:rFonts w:asciiTheme="majorBidi" w:eastAsia="Calibri" w:hAnsiTheme="majorBidi" w:cstheme="majorBidi"/>
              <w:b/>
              <w:bCs/>
              <w:kern w:val="0"/>
              <w:sz w:val="24"/>
              <w:szCs w:val="24"/>
              <w:lang w:eastAsia="lt-LT"/>
              <w14:ligatures w14:val="none"/>
            </w:rPr>
            <w:t>Versija Nr. 1</w:t>
          </w:r>
        </w:p>
        <w:p w14:paraId="0C2E6225" w14:textId="77777777" w:rsidR="00E32A9A" w:rsidRPr="00EA69AA" w:rsidRDefault="00E32A9A" w:rsidP="00E32A9A">
          <w:pPr>
            <w:widowControl w:val="0"/>
            <w:spacing w:after="0" w:line="240" w:lineRule="auto"/>
            <w:contextualSpacing/>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br w:type="page"/>
          </w:r>
        </w:p>
        <w:sdt>
          <w:sdtPr>
            <w:rPr>
              <w:rFonts w:asciiTheme="majorBidi" w:eastAsiaTheme="minorHAnsi" w:hAnsiTheme="majorBidi" w:cstheme="minorBidi"/>
              <w:color w:val="auto"/>
              <w:kern w:val="2"/>
              <w:sz w:val="22"/>
              <w:szCs w:val="22"/>
              <w:lang w:eastAsia="en-US"/>
              <w14:ligatures w14:val="standardContextual"/>
            </w:rPr>
            <w:id w:val="-1260751562"/>
            <w:docPartObj>
              <w:docPartGallery w:val="Table of Contents"/>
              <w:docPartUnique/>
            </w:docPartObj>
          </w:sdtPr>
          <w:sdtEndPr>
            <w:rPr>
              <w:b/>
              <w:bCs/>
            </w:rPr>
          </w:sdtEndPr>
          <w:sdtContent>
            <w:p w14:paraId="3F932BBF" w14:textId="43C0122D" w:rsidR="00E32A9A" w:rsidRPr="00EA69AA" w:rsidRDefault="00E32A9A" w:rsidP="00E32A9A">
              <w:pPr>
                <w:pStyle w:val="Turinioantrat"/>
                <w:rPr>
                  <w:rFonts w:asciiTheme="majorBidi" w:hAnsiTheme="majorBidi"/>
                </w:rPr>
              </w:pPr>
              <w:r w:rsidRPr="00EA69AA">
                <w:rPr>
                  <w:rFonts w:asciiTheme="majorBidi" w:hAnsiTheme="majorBidi"/>
                </w:rPr>
                <w:t>Turinys</w:t>
              </w:r>
            </w:p>
            <w:p w14:paraId="61CE4FB9" w14:textId="78C7EC45" w:rsidR="000617EF" w:rsidRDefault="00E32A9A">
              <w:pPr>
                <w:pStyle w:val="Turinys1"/>
                <w:tabs>
                  <w:tab w:val="left" w:pos="720"/>
                </w:tabs>
                <w:rPr>
                  <w:rFonts w:eastAsiaTheme="minorEastAsia"/>
                  <w:noProof/>
                  <w:kern w:val="2"/>
                  <w:sz w:val="24"/>
                  <w:szCs w:val="24"/>
                  <w14:ligatures w14:val="standardContextual"/>
                </w:rPr>
              </w:pPr>
              <w:r w:rsidRPr="00EA69AA">
                <w:rPr>
                  <w:rFonts w:asciiTheme="majorBidi" w:hAnsiTheme="majorBidi" w:cstheme="majorBidi"/>
                </w:rPr>
                <w:fldChar w:fldCharType="begin"/>
              </w:r>
              <w:r w:rsidRPr="00EA69AA">
                <w:rPr>
                  <w:rFonts w:asciiTheme="majorBidi" w:hAnsiTheme="majorBidi" w:cstheme="majorBidi"/>
                </w:rPr>
                <w:instrText xml:space="preserve"> TOC \o "1-3" \h \z \u </w:instrText>
              </w:r>
              <w:r w:rsidRPr="00EA69AA">
                <w:rPr>
                  <w:rFonts w:asciiTheme="majorBidi" w:hAnsiTheme="majorBidi" w:cstheme="majorBidi"/>
                </w:rPr>
                <w:fldChar w:fldCharType="separate"/>
              </w:r>
              <w:hyperlink w:anchor="_Toc226634645" w:history="1">
                <w:r w:rsidR="000617EF" w:rsidRPr="006C0B42">
                  <w:rPr>
                    <w:rStyle w:val="Hipersaitas"/>
                    <w:rFonts w:asciiTheme="majorBidi" w:eastAsia="Calibri Light" w:hAnsiTheme="majorBidi" w:cstheme="majorBidi"/>
                    <w:noProof/>
                  </w:rPr>
                  <w:t>1.</w:t>
                </w:r>
                <w:r w:rsidR="000617EF">
                  <w:rPr>
                    <w:rFonts w:eastAsiaTheme="minorEastAsia"/>
                    <w:noProof/>
                    <w:kern w:val="2"/>
                    <w:sz w:val="24"/>
                    <w:szCs w:val="24"/>
                    <w14:ligatures w14:val="standardContextual"/>
                  </w:rPr>
                  <w:tab/>
                </w:r>
                <w:r w:rsidR="000617EF" w:rsidRPr="006C0B42">
                  <w:rPr>
                    <w:rStyle w:val="Hipersaitas"/>
                    <w:rFonts w:asciiTheme="majorBidi" w:eastAsia="Calibri Light" w:hAnsiTheme="majorBidi" w:cstheme="majorBidi"/>
                    <w:b/>
                    <w:bCs/>
                    <w:noProof/>
                  </w:rPr>
                  <w:t>Bendra informacija</w:t>
                </w:r>
                <w:r w:rsidR="000617EF">
                  <w:rPr>
                    <w:noProof/>
                    <w:webHidden/>
                  </w:rPr>
                  <w:tab/>
                </w:r>
                <w:r w:rsidR="000617EF">
                  <w:rPr>
                    <w:noProof/>
                    <w:webHidden/>
                  </w:rPr>
                  <w:fldChar w:fldCharType="begin"/>
                </w:r>
                <w:r w:rsidR="000617EF">
                  <w:rPr>
                    <w:noProof/>
                    <w:webHidden/>
                  </w:rPr>
                  <w:instrText xml:space="preserve"> PAGEREF _Toc226634645 \h </w:instrText>
                </w:r>
                <w:r w:rsidR="000617EF">
                  <w:rPr>
                    <w:noProof/>
                    <w:webHidden/>
                  </w:rPr>
                </w:r>
                <w:r w:rsidR="000617EF">
                  <w:rPr>
                    <w:noProof/>
                    <w:webHidden/>
                  </w:rPr>
                  <w:fldChar w:fldCharType="separate"/>
                </w:r>
                <w:r w:rsidR="000617EF">
                  <w:rPr>
                    <w:noProof/>
                    <w:webHidden/>
                  </w:rPr>
                  <w:t>2</w:t>
                </w:r>
                <w:r w:rsidR="000617EF">
                  <w:rPr>
                    <w:noProof/>
                    <w:webHidden/>
                  </w:rPr>
                  <w:fldChar w:fldCharType="end"/>
                </w:r>
              </w:hyperlink>
            </w:p>
            <w:p w14:paraId="42D54FDD" w14:textId="6CB5A41E" w:rsidR="000617EF" w:rsidRDefault="000617EF">
              <w:pPr>
                <w:pStyle w:val="Turinys1"/>
                <w:rPr>
                  <w:rFonts w:eastAsiaTheme="minorEastAsia"/>
                  <w:noProof/>
                  <w:kern w:val="2"/>
                  <w:sz w:val="24"/>
                  <w:szCs w:val="24"/>
                  <w14:ligatures w14:val="standardContextual"/>
                </w:rPr>
              </w:pPr>
              <w:hyperlink w:anchor="_Toc226634646" w:history="1">
                <w:r w:rsidRPr="006C0B42">
                  <w:rPr>
                    <w:rStyle w:val="Hipersaitas"/>
                    <w:rFonts w:asciiTheme="majorBidi" w:eastAsia="Calibri Light" w:hAnsiTheme="majorBidi" w:cstheme="majorBidi"/>
                    <w:noProof/>
                  </w:rPr>
                  <w:t xml:space="preserve">2. </w:t>
                </w:r>
                <w:r w:rsidRPr="006C0B42">
                  <w:rPr>
                    <w:rStyle w:val="Hipersaitas"/>
                    <w:rFonts w:asciiTheme="majorBidi" w:eastAsia="Calibri Light" w:hAnsiTheme="majorBidi" w:cstheme="majorBidi"/>
                    <w:b/>
                    <w:bCs/>
                    <w:noProof/>
                  </w:rPr>
                  <w:t>Pirkimo objektas</w:t>
                </w:r>
                <w:r>
                  <w:rPr>
                    <w:noProof/>
                    <w:webHidden/>
                  </w:rPr>
                  <w:tab/>
                </w:r>
                <w:r>
                  <w:rPr>
                    <w:noProof/>
                    <w:webHidden/>
                  </w:rPr>
                  <w:fldChar w:fldCharType="begin"/>
                </w:r>
                <w:r>
                  <w:rPr>
                    <w:noProof/>
                    <w:webHidden/>
                  </w:rPr>
                  <w:instrText xml:space="preserve"> PAGEREF _Toc226634646 \h </w:instrText>
                </w:r>
                <w:r>
                  <w:rPr>
                    <w:noProof/>
                    <w:webHidden/>
                  </w:rPr>
                </w:r>
                <w:r>
                  <w:rPr>
                    <w:noProof/>
                    <w:webHidden/>
                  </w:rPr>
                  <w:fldChar w:fldCharType="separate"/>
                </w:r>
                <w:r>
                  <w:rPr>
                    <w:noProof/>
                    <w:webHidden/>
                  </w:rPr>
                  <w:t>2</w:t>
                </w:r>
                <w:r>
                  <w:rPr>
                    <w:noProof/>
                    <w:webHidden/>
                  </w:rPr>
                  <w:fldChar w:fldCharType="end"/>
                </w:r>
              </w:hyperlink>
            </w:p>
            <w:p w14:paraId="0C659B18" w14:textId="5787DA54" w:rsidR="000617EF" w:rsidRDefault="000617EF">
              <w:pPr>
                <w:pStyle w:val="Turinys1"/>
                <w:rPr>
                  <w:rFonts w:eastAsiaTheme="minorEastAsia"/>
                  <w:noProof/>
                  <w:kern w:val="2"/>
                  <w:sz w:val="24"/>
                  <w:szCs w:val="24"/>
                  <w14:ligatures w14:val="standardContextual"/>
                </w:rPr>
              </w:pPr>
              <w:hyperlink w:anchor="_Toc226634647" w:history="1">
                <w:r w:rsidRPr="006C0B42">
                  <w:rPr>
                    <w:rStyle w:val="Hipersaitas"/>
                    <w:rFonts w:asciiTheme="majorBidi" w:eastAsia="Calibri Light" w:hAnsiTheme="majorBidi" w:cstheme="majorBidi"/>
                    <w:noProof/>
                  </w:rPr>
                  <w:t xml:space="preserve">3. </w:t>
                </w:r>
                <w:r w:rsidRPr="006C0B42">
                  <w:rPr>
                    <w:rStyle w:val="Hipersaitas"/>
                    <w:rFonts w:asciiTheme="majorBidi" w:eastAsia="Calibri Light" w:hAnsiTheme="majorBidi" w:cstheme="majorBidi"/>
                    <w:b/>
                    <w:bCs/>
                    <w:noProof/>
                  </w:rPr>
                  <w:t>Susitikimai su tiekėjais</w:t>
                </w:r>
                <w:r>
                  <w:rPr>
                    <w:noProof/>
                    <w:webHidden/>
                  </w:rPr>
                  <w:tab/>
                </w:r>
                <w:r>
                  <w:rPr>
                    <w:noProof/>
                    <w:webHidden/>
                  </w:rPr>
                  <w:fldChar w:fldCharType="begin"/>
                </w:r>
                <w:r>
                  <w:rPr>
                    <w:noProof/>
                    <w:webHidden/>
                  </w:rPr>
                  <w:instrText xml:space="preserve"> PAGEREF _Toc226634647 \h </w:instrText>
                </w:r>
                <w:r>
                  <w:rPr>
                    <w:noProof/>
                    <w:webHidden/>
                  </w:rPr>
                </w:r>
                <w:r>
                  <w:rPr>
                    <w:noProof/>
                    <w:webHidden/>
                  </w:rPr>
                  <w:fldChar w:fldCharType="separate"/>
                </w:r>
                <w:r>
                  <w:rPr>
                    <w:noProof/>
                    <w:webHidden/>
                  </w:rPr>
                  <w:t>3</w:t>
                </w:r>
                <w:r>
                  <w:rPr>
                    <w:noProof/>
                    <w:webHidden/>
                  </w:rPr>
                  <w:fldChar w:fldCharType="end"/>
                </w:r>
              </w:hyperlink>
            </w:p>
            <w:p w14:paraId="30FB97F9" w14:textId="6962C2E3" w:rsidR="000617EF" w:rsidRDefault="000617EF">
              <w:pPr>
                <w:pStyle w:val="Turinys1"/>
                <w:rPr>
                  <w:rFonts w:eastAsiaTheme="minorEastAsia"/>
                  <w:noProof/>
                  <w:kern w:val="2"/>
                  <w:sz w:val="24"/>
                  <w:szCs w:val="24"/>
                  <w14:ligatures w14:val="standardContextual"/>
                </w:rPr>
              </w:pPr>
              <w:hyperlink w:anchor="_Toc226634648" w:history="1">
                <w:r w:rsidRPr="006C0B42">
                  <w:rPr>
                    <w:rStyle w:val="Hipersaitas"/>
                    <w:rFonts w:asciiTheme="majorBidi" w:eastAsia="Calibri Light" w:hAnsiTheme="majorBidi" w:cstheme="majorBidi"/>
                    <w:noProof/>
                  </w:rPr>
                  <w:t xml:space="preserve">4. </w:t>
                </w:r>
                <w:r w:rsidRPr="006C0B42">
                  <w:rPr>
                    <w:rStyle w:val="Hipersaitas"/>
                    <w:rFonts w:asciiTheme="majorBidi" w:eastAsia="Calibri Light" w:hAnsiTheme="majorBidi" w:cstheme="majorBidi"/>
                    <w:b/>
                    <w:bCs/>
                    <w:noProof/>
                  </w:rPr>
                  <w:t>Tiekėjų pašalinimo pagrindai ir kvalifikacijos reikalavimai</w:t>
                </w:r>
                <w:r>
                  <w:rPr>
                    <w:noProof/>
                    <w:webHidden/>
                  </w:rPr>
                  <w:tab/>
                </w:r>
                <w:r>
                  <w:rPr>
                    <w:noProof/>
                    <w:webHidden/>
                  </w:rPr>
                  <w:fldChar w:fldCharType="begin"/>
                </w:r>
                <w:r>
                  <w:rPr>
                    <w:noProof/>
                    <w:webHidden/>
                  </w:rPr>
                  <w:instrText xml:space="preserve"> PAGEREF _Toc226634648 \h </w:instrText>
                </w:r>
                <w:r>
                  <w:rPr>
                    <w:noProof/>
                    <w:webHidden/>
                  </w:rPr>
                </w:r>
                <w:r>
                  <w:rPr>
                    <w:noProof/>
                    <w:webHidden/>
                  </w:rPr>
                  <w:fldChar w:fldCharType="separate"/>
                </w:r>
                <w:r>
                  <w:rPr>
                    <w:noProof/>
                    <w:webHidden/>
                  </w:rPr>
                  <w:t>3</w:t>
                </w:r>
                <w:r>
                  <w:rPr>
                    <w:noProof/>
                    <w:webHidden/>
                  </w:rPr>
                  <w:fldChar w:fldCharType="end"/>
                </w:r>
              </w:hyperlink>
            </w:p>
            <w:p w14:paraId="3F020466" w14:textId="5921B41D" w:rsidR="000617EF" w:rsidRDefault="000617EF">
              <w:pPr>
                <w:pStyle w:val="Turinys1"/>
                <w:rPr>
                  <w:rFonts w:eastAsiaTheme="minorEastAsia"/>
                  <w:noProof/>
                  <w:kern w:val="2"/>
                  <w:sz w:val="24"/>
                  <w:szCs w:val="24"/>
                  <w14:ligatures w14:val="standardContextual"/>
                </w:rPr>
              </w:pPr>
              <w:hyperlink w:anchor="_Toc226634649" w:history="1">
                <w:r w:rsidRPr="006C0B42">
                  <w:rPr>
                    <w:rStyle w:val="Hipersaitas"/>
                    <w:rFonts w:asciiTheme="majorBidi" w:eastAsia="Calibri Light" w:hAnsiTheme="majorBidi" w:cstheme="majorBidi"/>
                    <w:noProof/>
                  </w:rPr>
                  <w:t xml:space="preserve">5. </w:t>
                </w:r>
                <w:r w:rsidRPr="006C0B42">
                  <w:rPr>
                    <w:rStyle w:val="Hipersaitas"/>
                    <w:rFonts w:asciiTheme="majorBidi" w:eastAsia="Calibri Light" w:hAnsiTheme="majorBidi" w:cstheme="majorBidi"/>
                    <w:b/>
                    <w:bCs/>
                    <w:noProof/>
                  </w:rPr>
                  <w:t>Reikalavimai, susiję su nacionaliniu saugumu</w:t>
                </w:r>
                <w:r>
                  <w:rPr>
                    <w:noProof/>
                    <w:webHidden/>
                  </w:rPr>
                  <w:tab/>
                </w:r>
                <w:r>
                  <w:rPr>
                    <w:noProof/>
                    <w:webHidden/>
                  </w:rPr>
                  <w:fldChar w:fldCharType="begin"/>
                </w:r>
                <w:r>
                  <w:rPr>
                    <w:noProof/>
                    <w:webHidden/>
                  </w:rPr>
                  <w:instrText xml:space="preserve"> PAGEREF _Toc226634649 \h </w:instrText>
                </w:r>
                <w:r>
                  <w:rPr>
                    <w:noProof/>
                    <w:webHidden/>
                  </w:rPr>
                </w:r>
                <w:r>
                  <w:rPr>
                    <w:noProof/>
                    <w:webHidden/>
                  </w:rPr>
                  <w:fldChar w:fldCharType="separate"/>
                </w:r>
                <w:r>
                  <w:rPr>
                    <w:noProof/>
                    <w:webHidden/>
                  </w:rPr>
                  <w:t>3</w:t>
                </w:r>
                <w:r>
                  <w:rPr>
                    <w:noProof/>
                    <w:webHidden/>
                  </w:rPr>
                  <w:fldChar w:fldCharType="end"/>
                </w:r>
              </w:hyperlink>
            </w:p>
            <w:p w14:paraId="4B6F87D5" w14:textId="2A14B089" w:rsidR="000617EF" w:rsidRDefault="000617EF">
              <w:pPr>
                <w:pStyle w:val="Turinys1"/>
                <w:rPr>
                  <w:rFonts w:eastAsiaTheme="minorEastAsia"/>
                  <w:noProof/>
                  <w:kern w:val="2"/>
                  <w:sz w:val="24"/>
                  <w:szCs w:val="24"/>
                  <w14:ligatures w14:val="standardContextual"/>
                </w:rPr>
              </w:pPr>
              <w:hyperlink w:anchor="_Toc226634650" w:history="1">
                <w:r w:rsidRPr="006C0B42">
                  <w:rPr>
                    <w:rStyle w:val="Hipersaitas"/>
                    <w:rFonts w:asciiTheme="majorBidi" w:eastAsia="Calibri Light" w:hAnsiTheme="majorBidi" w:cstheme="majorBidi"/>
                    <w:noProof/>
                  </w:rPr>
                  <w:t xml:space="preserve">6. </w:t>
                </w:r>
                <w:r w:rsidRPr="006C0B42">
                  <w:rPr>
                    <w:rStyle w:val="Hipersaitas"/>
                    <w:rFonts w:asciiTheme="majorBidi" w:eastAsia="Calibri Light" w:hAnsiTheme="majorBidi" w:cstheme="majorBidi"/>
                    <w:b/>
                    <w:bCs/>
                    <w:noProof/>
                  </w:rPr>
                  <w:t>Specialieji reikalavimai pasiūlymų rengimui ir pateikimui</w:t>
                </w:r>
                <w:r>
                  <w:rPr>
                    <w:noProof/>
                    <w:webHidden/>
                  </w:rPr>
                  <w:tab/>
                </w:r>
                <w:r>
                  <w:rPr>
                    <w:noProof/>
                    <w:webHidden/>
                  </w:rPr>
                  <w:fldChar w:fldCharType="begin"/>
                </w:r>
                <w:r>
                  <w:rPr>
                    <w:noProof/>
                    <w:webHidden/>
                  </w:rPr>
                  <w:instrText xml:space="preserve"> PAGEREF _Toc226634650 \h </w:instrText>
                </w:r>
                <w:r>
                  <w:rPr>
                    <w:noProof/>
                    <w:webHidden/>
                  </w:rPr>
                </w:r>
                <w:r>
                  <w:rPr>
                    <w:noProof/>
                    <w:webHidden/>
                  </w:rPr>
                  <w:fldChar w:fldCharType="separate"/>
                </w:r>
                <w:r>
                  <w:rPr>
                    <w:noProof/>
                    <w:webHidden/>
                  </w:rPr>
                  <w:t>3</w:t>
                </w:r>
                <w:r>
                  <w:rPr>
                    <w:noProof/>
                    <w:webHidden/>
                  </w:rPr>
                  <w:fldChar w:fldCharType="end"/>
                </w:r>
              </w:hyperlink>
            </w:p>
            <w:p w14:paraId="10BADADC" w14:textId="095770AD" w:rsidR="000617EF" w:rsidRDefault="000617EF">
              <w:pPr>
                <w:pStyle w:val="Turinys1"/>
                <w:tabs>
                  <w:tab w:val="left" w:pos="720"/>
                </w:tabs>
                <w:rPr>
                  <w:rFonts w:eastAsiaTheme="minorEastAsia"/>
                  <w:noProof/>
                  <w:kern w:val="2"/>
                  <w:sz w:val="24"/>
                  <w:szCs w:val="24"/>
                  <w14:ligatures w14:val="standardContextual"/>
                </w:rPr>
              </w:pPr>
              <w:hyperlink w:anchor="_Toc226634651" w:history="1">
                <w:r w:rsidRPr="006C0B42">
                  <w:rPr>
                    <w:rStyle w:val="Hipersaitas"/>
                    <w:rFonts w:asciiTheme="majorBidi" w:eastAsia="Arial" w:hAnsiTheme="majorBidi" w:cstheme="majorBidi"/>
                    <w:b/>
                    <w:bCs/>
                    <w:noProof/>
                  </w:rPr>
                  <w:t>7.</w:t>
                </w:r>
                <w:r>
                  <w:rPr>
                    <w:rFonts w:eastAsiaTheme="minorEastAsia"/>
                    <w:noProof/>
                    <w:kern w:val="2"/>
                    <w:sz w:val="24"/>
                    <w:szCs w:val="24"/>
                    <w14:ligatures w14:val="standardContextual"/>
                  </w:rPr>
                  <w:tab/>
                </w:r>
                <w:r w:rsidRPr="006C0B42">
                  <w:rPr>
                    <w:rStyle w:val="Hipersaitas"/>
                    <w:rFonts w:asciiTheme="majorBidi" w:eastAsia="Calibri Light" w:hAnsiTheme="majorBidi" w:cstheme="majorBidi"/>
                    <w:b/>
                    <w:bCs/>
                    <w:noProof/>
                  </w:rPr>
                  <w:t>Pasiūlymo galiojimo užtikrinimas</w:t>
                </w:r>
                <w:r>
                  <w:rPr>
                    <w:noProof/>
                    <w:webHidden/>
                  </w:rPr>
                  <w:tab/>
                </w:r>
                <w:r>
                  <w:rPr>
                    <w:noProof/>
                    <w:webHidden/>
                  </w:rPr>
                  <w:fldChar w:fldCharType="begin"/>
                </w:r>
                <w:r>
                  <w:rPr>
                    <w:noProof/>
                    <w:webHidden/>
                  </w:rPr>
                  <w:instrText xml:space="preserve"> PAGEREF _Toc226634651 \h </w:instrText>
                </w:r>
                <w:r>
                  <w:rPr>
                    <w:noProof/>
                    <w:webHidden/>
                  </w:rPr>
                </w:r>
                <w:r>
                  <w:rPr>
                    <w:noProof/>
                    <w:webHidden/>
                  </w:rPr>
                  <w:fldChar w:fldCharType="separate"/>
                </w:r>
                <w:r>
                  <w:rPr>
                    <w:noProof/>
                    <w:webHidden/>
                  </w:rPr>
                  <w:t>4</w:t>
                </w:r>
                <w:r>
                  <w:rPr>
                    <w:noProof/>
                    <w:webHidden/>
                  </w:rPr>
                  <w:fldChar w:fldCharType="end"/>
                </w:r>
              </w:hyperlink>
            </w:p>
            <w:p w14:paraId="6B6AF3A6" w14:textId="296BB87A" w:rsidR="000617EF" w:rsidRDefault="000617EF">
              <w:pPr>
                <w:pStyle w:val="Turinys1"/>
                <w:tabs>
                  <w:tab w:val="left" w:pos="720"/>
                </w:tabs>
                <w:rPr>
                  <w:rFonts w:eastAsiaTheme="minorEastAsia"/>
                  <w:noProof/>
                  <w:kern w:val="2"/>
                  <w:sz w:val="24"/>
                  <w:szCs w:val="24"/>
                  <w14:ligatures w14:val="standardContextual"/>
                </w:rPr>
              </w:pPr>
              <w:hyperlink w:anchor="_Toc226634652" w:history="1">
                <w:r w:rsidRPr="006C0B42">
                  <w:rPr>
                    <w:rStyle w:val="Hipersaitas"/>
                    <w:rFonts w:asciiTheme="majorBidi" w:eastAsia="Arial" w:hAnsiTheme="majorBidi" w:cstheme="majorBidi"/>
                    <w:b/>
                    <w:bCs/>
                    <w:noProof/>
                  </w:rPr>
                  <w:t>8.</w:t>
                </w:r>
                <w:r>
                  <w:rPr>
                    <w:rFonts w:eastAsiaTheme="minorEastAsia"/>
                    <w:noProof/>
                    <w:kern w:val="2"/>
                    <w:sz w:val="24"/>
                    <w:szCs w:val="24"/>
                    <w14:ligatures w14:val="standardContextual"/>
                  </w:rPr>
                  <w:tab/>
                </w:r>
                <w:r w:rsidRPr="006C0B42">
                  <w:rPr>
                    <w:rStyle w:val="Hipersaitas"/>
                    <w:rFonts w:asciiTheme="majorBidi" w:eastAsia="Calibri Light" w:hAnsiTheme="majorBidi" w:cstheme="majorBidi"/>
                    <w:b/>
                    <w:bCs/>
                    <w:noProof/>
                  </w:rPr>
                  <w:t>Elektroninis aukcionas</w:t>
                </w:r>
                <w:r>
                  <w:rPr>
                    <w:noProof/>
                    <w:webHidden/>
                  </w:rPr>
                  <w:tab/>
                </w:r>
                <w:r>
                  <w:rPr>
                    <w:noProof/>
                    <w:webHidden/>
                  </w:rPr>
                  <w:fldChar w:fldCharType="begin"/>
                </w:r>
                <w:r>
                  <w:rPr>
                    <w:noProof/>
                    <w:webHidden/>
                  </w:rPr>
                  <w:instrText xml:space="preserve"> PAGEREF _Toc226634652 \h </w:instrText>
                </w:r>
                <w:r>
                  <w:rPr>
                    <w:noProof/>
                    <w:webHidden/>
                  </w:rPr>
                </w:r>
                <w:r>
                  <w:rPr>
                    <w:noProof/>
                    <w:webHidden/>
                  </w:rPr>
                  <w:fldChar w:fldCharType="separate"/>
                </w:r>
                <w:r>
                  <w:rPr>
                    <w:noProof/>
                    <w:webHidden/>
                  </w:rPr>
                  <w:t>4</w:t>
                </w:r>
                <w:r>
                  <w:rPr>
                    <w:noProof/>
                    <w:webHidden/>
                  </w:rPr>
                  <w:fldChar w:fldCharType="end"/>
                </w:r>
              </w:hyperlink>
            </w:p>
            <w:p w14:paraId="01121D52" w14:textId="687DCCB4" w:rsidR="000617EF" w:rsidRDefault="000617EF">
              <w:pPr>
                <w:pStyle w:val="Turinys1"/>
                <w:tabs>
                  <w:tab w:val="left" w:pos="720"/>
                </w:tabs>
                <w:rPr>
                  <w:rFonts w:eastAsiaTheme="minorEastAsia"/>
                  <w:noProof/>
                  <w:kern w:val="2"/>
                  <w:sz w:val="24"/>
                  <w:szCs w:val="24"/>
                  <w14:ligatures w14:val="standardContextual"/>
                </w:rPr>
              </w:pPr>
              <w:hyperlink w:anchor="_Toc226634653" w:history="1">
                <w:r w:rsidRPr="006C0B42">
                  <w:rPr>
                    <w:rStyle w:val="Hipersaitas"/>
                    <w:rFonts w:asciiTheme="majorBidi" w:eastAsia="Arial" w:hAnsiTheme="majorBidi" w:cstheme="majorBidi"/>
                    <w:b/>
                    <w:bCs/>
                    <w:noProof/>
                  </w:rPr>
                  <w:t>9.</w:t>
                </w:r>
                <w:r>
                  <w:rPr>
                    <w:rFonts w:eastAsiaTheme="minorEastAsia"/>
                    <w:noProof/>
                    <w:kern w:val="2"/>
                    <w:sz w:val="24"/>
                    <w:szCs w:val="24"/>
                    <w14:ligatures w14:val="standardContextual"/>
                  </w:rPr>
                  <w:tab/>
                </w:r>
                <w:r w:rsidRPr="006C0B42">
                  <w:rPr>
                    <w:rStyle w:val="Hipersaitas"/>
                    <w:rFonts w:asciiTheme="majorBidi" w:eastAsia="Calibri Light" w:hAnsiTheme="majorBidi" w:cstheme="majorBidi"/>
                    <w:b/>
                    <w:bCs/>
                    <w:noProof/>
                  </w:rPr>
                  <w:t>Pasiūlymų vertinimas</w:t>
                </w:r>
                <w:r>
                  <w:rPr>
                    <w:noProof/>
                    <w:webHidden/>
                  </w:rPr>
                  <w:tab/>
                </w:r>
                <w:r>
                  <w:rPr>
                    <w:noProof/>
                    <w:webHidden/>
                  </w:rPr>
                  <w:fldChar w:fldCharType="begin"/>
                </w:r>
                <w:r>
                  <w:rPr>
                    <w:noProof/>
                    <w:webHidden/>
                  </w:rPr>
                  <w:instrText xml:space="preserve"> PAGEREF _Toc226634653 \h </w:instrText>
                </w:r>
                <w:r>
                  <w:rPr>
                    <w:noProof/>
                    <w:webHidden/>
                  </w:rPr>
                </w:r>
                <w:r>
                  <w:rPr>
                    <w:noProof/>
                    <w:webHidden/>
                  </w:rPr>
                  <w:fldChar w:fldCharType="separate"/>
                </w:r>
                <w:r>
                  <w:rPr>
                    <w:noProof/>
                    <w:webHidden/>
                  </w:rPr>
                  <w:t>4</w:t>
                </w:r>
                <w:r>
                  <w:rPr>
                    <w:noProof/>
                    <w:webHidden/>
                  </w:rPr>
                  <w:fldChar w:fldCharType="end"/>
                </w:r>
              </w:hyperlink>
            </w:p>
            <w:p w14:paraId="2EFB8990" w14:textId="02B31FEB" w:rsidR="000617EF" w:rsidRDefault="000617EF">
              <w:pPr>
                <w:pStyle w:val="Turinys1"/>
                <w:tabs>
                  <w:tab w:val="left" w:pos="720"/>
                </w:tabs>
                <w:rPr>
                  <w:rFonts w:eastAsiaTheme="minorEastAsia"/>
                  <w:noProof/>
                  <w:kern w:val="2"/>
                  <w:sz w:val="24"/>
                  <w:szCs w:val="24"/>
                  <w14:ligatures w14:val="standardContextual"/>
                </w:rPr>
              </w:pPr>
              <w:hyperlink w:anchor="_Toc226634654" w:history="1">
                <w:r w:rsidRPr="006C0B42">
                  <w:rPr>
                    <w:rStyle w:val="Hipersaitas"/>
                    <w:rFonts w:asciiTheme="majorBidi" w:eastAsia="Arial" w:hAnsiTheme="majorBidi" w:cstheme="majorBidi"/>
                    <w:b/>
                    <w:bCs/>
                    <w:noProof/>
                  </w:rPr>
                  <w:t>10.</w:t>
                </w:r>
                <w:r>
                  <w:rPr>
                    <w:rFonts w:eastAsiaTheme="minorEastAsia"/>
                    <w:noProof/>
                    <w:kern w:val="2"/>
                    <w:sz w:val="24"/>
                    <w:szCs w:val="24"/>
                    <w14:ligatures w14:val="standardContextual"/>
                  </w:rPr>
                  <w:tab/>
                </w:r>
                <w:r w:rsidRPr="006C0B42">
                  <w:rPr>
                    <w:rStyle w:val="Hipersaitas"/>
                    <w:rFonts w:asciiTheme="majorBidi" w:eastAsia="Calibri Light" w:hAnsiTheme="majorBidi" w:cstheme="majorBidi"/>
                    <w:b/>
                    <w:bCs/>
                    <w:noProof/>
                  </w:rPr>
                  <w:t>Sutarties sudarymas</w:t>
                </w:r>
                <w:r>
                  <w:rPr>
                    <w:noProof/>
                    <w:webHidden/>
                  </w:rPr>
                  <w:tab/>
                </w:r>
                <w:r>
                  <w:rPr>
                    <w:noProof/>
                    <w:webHidden/>
                  </w:rPr>
                  <w:fldChar w:fldCharType="begin"/>
                </w:r>
                <w:r>
                  <w:rPr>
                    <w:noProof/>
                    <w:webHidden/>
                  </w:rPr>
                  <w:instrText xml:space="preserve"> PAGEREF _Toc226634654 \h </w:instrText>
                </w:r>
                <w:r>
                  <w:rPr>
                    <w:noProof/>
                    <w:webHidden/>
                  </w:rPr>
                </w:r>
                <w:r>
                  <w:rPr>
                    <w:noProof/>
                    <w:webHidden/>
                  </w:rPr>
                  <w:fldChar w:fldCharType="separate"/>
                </w:r>
                <w:r>
                  <w:rPr>
                    <w:noProof/>
                    <w:webHidden/>
                  </w:rPr>
                  <w:t>4</w:t>
                </w:r>
                <w:r>
                  <w:rPr>
                    <w:noProof/>
                    <w:webHidden/>
                  </w:rPr>
                  <w:fldChar w:fldCharType="end"/>
                </w:r>
              </w:hyperlink>
            </w:p>
            <w:p w14:paraId="02D92AB1" w14:textId="135F4BF6" w:rsidR="000617EF" w:rsidRDefault="000617EF">
              <w:pPr>
                <w:pStyle w:val="Turinys1"/>
                <w:rPr>
                  <w:rFonts w:eastAsiaTheme="minorEastAsia"/>
                  <w:noProof/>
                  <w:kern w:val="2"/>
                  <w:sz w:val="24"/>
                  <w:szCs w:val="24"/>
                  <w14:ligatures w14:val="standardContextual"/>
                </w:rPr>
              </w:pPr>
              <w:hyperlink w:anchor="_Toc226634655" w:history="1">
                <w:r w:rsidRPr="006C0B42">
                  <w:rPr>
                    <w:rStyle w:val="Hipersaitas"/>
                    <w:rFonts w:asciiTheme="majorBidi" w:eastAsia="Calibri Light" w:hAnsiTheme="majorBidi" w:cstheme="majorBidi"/>
                    <w:noProof/>
                  </w:rPr>
                  <w:t>Pirkimo sąlygų 1 priedas „Terminai“</w:t>
                </w:r>
                <w:r>
                  <w:rPr>
                    <w:noProof/>
                    <w:webHidden/>
                  </w:rPr>
                  <w:tab/>
                </w:r>
                <w:r>
                  <w:rPr>
                    <w:noProof/>
                    <w:webHidden/>
                  </w:rPr>
                  <w:fldChar w:fldCharType="begin"/>
                </w:r>
                <w:r>
                  <w:rPr>
                    <w:noProof/>
                    <w:webHidden/>
                  </w:rPr>
                  <w:instrText xml:space="preserve"> PAGEREF _Toc226634655 \h </w:instrText>
                </w:r>
                <w:r>
                  <w:rPr>
                    <w:noProof/>
                    <w:webHidden/>
                  </w:rPr>
                </w:r>
                <w:r>
                  <w:rPr>
                    <w:noProof/>
                    <w:webHidden/>
                  </w:rPr>
                  <w:fldChar w:fldCharType="separate"/>
                </w:r>
                <w:r>
                  <w:rPr>
                    <w:noProof/>
                    <w:webHidden/>
                  </w:rPr>
                  <w:t>5</w:t>
                </w:r>
                <w:r>
                  <w:rPr>
                    <w:noProof/>
                    <w:webHidden/>
                  </w:rPr>
                  <w:fldChar w:fldCharType="end"/>
                </w:r>
              </w:hyperlink>
            </w:p>
            <w:p w14:paraId="60476AF4" w14:textId="5E043486" w:rsidR="000617EF" w:rsidRDefault="000617EF">
              <w:pPr>
                <w:pStyle w:val="Turinys1"/>
                <w:rPr>
                  <w:rFonts w:eastAsiaTheme="minorEastAsia"/>
                  <w:noProof/>
                  <w:kern w:val="2"/>
                  <w:sz w:val="24"/>
                  <w:szCs w:val="24"/>
                  <w14:ligatures w14:val="standardContextual"/>
                </w:rPr>
              </w:pPr>
              <w:hyperlink w:anchor="_Toc226634656" w:history="1">
                <w:r w:rsidRPr="006C0B42">
                  <w:rPr>
                    <w:rStyle w:val="Hipersaitas"/>
                    <w:rFonts w:asciiTheme="majorBidi" w:eastAsia="Calibri Light" w:hAnsiTheme="majorBidi" w:cstheme="majorBidi"/>
                    <w:noProof/>
                  </w:rPr>
                  <w:t>Pirkimo sąlygų 2 priedas „Techninė specifikacija“</w:t>
                </w:r>
                <w:r>
                  <w:rPr>
                    <w:noProof/>
                    <w:webHidden/>
                  </w:rPr>
                  <w:tab/>
                </w:r>
                <w:r>
                  <w:rPr>
                    <w:noProof/>
                    <w:webHidden/>
                  </w:rPr>
                  <w:fldChar w:fldCharType="begin"/>
                </w:r>
                <w:r>
                  <w:rPr>
                    <w:noProof/>
                    <w:webHidden/>
                  </w:rPr>
                  <w:instrText xml:space="preserve"> PAGEREF _Toc226634656 \h </w:instrText>
                </w:r>
                <w:r>
                  <w:rPr>
                    <w:noProof/>
                    <w:webHidden/>
                  </w:rPr>
                </w:r>
                <w:r>
                  <w:rPr>
                    <w:noProof/>
                    <w:webHidden/>
                  </w:rPr>
                  <w:fldChar w:fldCharType="separate"/>
                </w:r>
                <w:r>
                  <w:rPr>
                    <w:noProof/>
                    <w:webHidden/>
                  </w:rPr>
                  <w:t>8</w:t>
                </w:r>
                <w:r>
                  <w:rPr>
                    <w:noProof/>
                    <w:webHidden/>
                  </w:rPr>
                  <w:fldChar w:fldCharType="end"/>
                </w:r>
              </w:hyperlink>
            </w:p>
            <w:p w14:paraId="2EDF0001" w14:textId="15FE71BC" w:rsidR="000617EF" w:rsidRDefault="000617EF">
              <w:pPr>
                <w:pStyle w:val="Turinys1"/>
                <w:rPr>
                  <w:rFonts w:eastAsiaTheme="minorEastAsia"/>
                  <w:noProof/>
                  <w:kern w:val="2"/>
                  <w:sz w:val="24"/>
                  <w:szCs w:val="24"/>
                  <w14:ligatures w14:val="standardContextual"/>
                </w:rPr>
              </w:pPr>
              <w:hyperlink w:anchor="_Toc226634657" w:history="1">
                <w:r w:rsidRPr="006C0B42">
                  <w:rPr>
                    <w:rStyle w:val="Hipersaitas"/>
                    <w:rFonts w:asciiTheme="majorBidi" w:eastAsia="Calibri Light" w:hAnsiTheme="majorBidi" w:cstheme="majorBidi"/>
                    <w:noProof/>
                  </w:rPr>
                  <w:t>Pirkimo sąlygų 3 priedas „Tiekėjų pašalinimo pagrindai“</w:t>
                </w:r>
                <w:r>
                  <w:rPr>
                    <w:noProof/>
                    <w:webHidden/>
                  </w:rPr>
                  <w:tab/>
                </w:r>
                <w:r>
                  <w:rPr>
                    <w:noProof/>
                    <w:webHidden/>
                  </w:rPr>
                  <w:fldChar w:fldCharType="begin"/>
                </w:r>
                <w:r>
                  <w:rPr>
                    <w:noProof/>
                    <w:webHidden/>
                  </w:rPr>
                  <w:instrText xml:space="preserve"> PAGEREF _Toc226634657 \h </w:instrText>
                </w:r>
                <w:r>
                  <w:rPr>
                    <w:noProof/>
                    <w:webHidden/>
                  </w:rPr>
                </w:r>
                <w:r>
                  <w:rPr>
                    <w:noProof/>
                    <w:webHidden/>
                  </w:rPr>
                  <w:fldChar w:fldCharType="separate"/>
                </w:r>
                <w:r>
                  <w:rPr>
                    <w:noProof/>
                    <w:webHidden/>
                  </w:rPr>
                  <w:t>14</w:t>
                </w:r>
                <w:r>
                  <w:rPr>
                    <w:noProof/>
                    <w:webHidden/>
                  </w:rPr>
                  <w:fldChar w:fldCharType="end"/>
                </w:r>
              </w:hyperlink>
            </w:p>
            <w:p w14:paraId="3C0FE1A2" w14:textId="78CF8866" w:rsidR="000617EF" w:rsidRDefault="000617EF">
              <w:pPr>
                <w:pStyle w:val="Turinys1"/>
                <w:rPr>
                  <w:rFonts w:eastAsiaTheme="minorEastAsia"/>
                  <w:noProof/>
                  <w:kern w:val="2"/>
                  <w:sz w:val="24"/>
                  <w:szCs w:val="24"/>
                  <w14:ligatures w14:val="standardContextual"/>
                </w:rPr>
              </w:pPr>
              <w:hyperlink w:anchor="_Toc226634658" w:history="1">
                <w:r w:rsidRPr="006C0B42">
                  <w:rPr>
                    <w:rStyle w:val="Hipersaitas"/>
                    <w:rFonts w:asciiTheme="majorBidi" w:eastAsia="Calibri Light" w:hAnsiTheme="majorBidi" w:cstheme="majorBidi"/>
                    <w:noProof/>
                  </w:rPr>
                  <w:t>Pirkimo sąlygų 4 priedas „Tiekėjų kvalifikacijos reikalavimai”</w:t>
                </w:r>
                <w:r>
                  <w:rPr>
                    <w:noProof/>
                    <w:webHidden/>
                  </w:rPr>
                  <w:tab/>
                </w:r>
                <w:r>
                  <w:rPr>
                    <w:noProof/>
                    <w:webHidden/>
                  </w:rPr>
                  <w:fldChar w:fldCharType="begin"/>
                </w:r>
                <w:r>
                  <w:rPr>
                    <w:noProof/>
                    <w:webHidden/>
                  </w:rPr>
                  <w:instrText xml:space="preserve"> PAGEREF _Toc226634658 \h </w:instrText>
                </w:r>
                <w:r>
                  <w:rPr>
                    <w:noProof/>
                    <w:webHidden/>
                  </w:rPr>
                </w:r>
                <w:r>
                  <w:rPr>
                    <w:noProof/>
                    <w:webHidden/>
                  </w:rPr>
                  <w:fldChar w:fldCharType="separate"/>
                </w:r>
                <w:r>
                  <w:rPr>
                    <w:noProof/>
                    <w:webHidden/>
                  </w:rPr>
                  <w:t>25</w:t>
                </w:r>
                <w:r>
                  <w:rPr>
                    <w:noProof/>
                    <w:webHidden/>
                  </w:rPr>
                  <w:fldChar w:fldCharType="end"/>
                </w:r>
              </w:hyperlink>
            </w:p>
            <w:p w14:paraId="484FD154" w14:textId="2FD53696" w:rsidR="000617EF" w:rsidRDefault="000617EF">
              <w:pPr>
                <w:pStyle w:val="Turinys1"/>
                <w:rPr>
                  <w:rFonts w:eastAsiaTheme="minorEastAsia"/>
                  <w:noProof/>
                  <w:kern w:val="2"/>
                  <w:sz w:val="24"/>
                  <w:szCs w:val="24"/>
                  <w14:ligatures w14:val="standardContextual"/>
                </w:rPr>
              </w:pPr>
              <w:hyperlink w:anchor="_Toc226634659" w:history="1">
                <w:r w:rsidRPr="006C0B42">
                  <w:rPr>
                    <w:rStyle w:val="Hipersaitas"/>
                    <w:rFonts w:asciiTheme="majorBidi" w:eastAsia="Calibri Light" w:hAnsiTheme="majorBidi" w:cstheme="majorBidi"/>
                    <w:noProof/>
                  </w:rPr>
                  <w:t>Pirkimo sąlygų 5 priedas „EBVPD“</w:t>
                </w:r>
                <w:r>
                  <w:rPr>
                    <w:noProof/>
                    <w:webHidden/>
                  </w:rPr>
                  <w:tab/>
                </w:r>
                <w:r>
                  <w:rPr>
                    <w:noProof/>
                    <w:webHidden/>
                  </w:rPr>
                  <w:fldChar w:fldCharType="begin"/>
                </w:r>
                <w:r>
                  <w:rPr>
                    <w:noProof/>
                    <w:webHidden/>
                  </w:rPr>
                  <w:instrText xml:space="preserve"> PAGEREF _Toc226634659 \h </w:instrText>
                </w:r>
                <w:r>
                  <w:rPr>
                    <w:noProof/>
                    <w:webHidden/>
                  </w:rPr>
                </w:r>
                <w:r>
                  <w:rPr>
                    <w:noProof/>
                    <w:webHidden/>
                  </w:rPr>
                  <w:fldChar w:fldCharType="separate"/>
                </w:r>
                <w:r>
                  <w:rPr>
                    <w:noProof/>
                    <w:webHidden/>
                  </w:rPr>
                  <w:t>25</w:t>
                </w:r>
                <w:r>
                  <w:rPr>
                    <w:noProof/>
                    <w:webHidden/>
                  </w:rPr>
                  <w:fldChar w:fldCharType="end"/>
                </w:r>
              </w:hyperlink>
            </w:p>
            <w:p w14:paraId="391E5650" w14:textId="757326A5" w:rsidR="000617EF" w:rsidRDefault="000617EF">
              <w:pPr>
                <w:pStyle w:val="Turinys1"/>
                <w:rPr>
                  <w:rFonts w:eastAsiaTheme="minorEastAsia"/>
                  <w:noProof/>
                  <w:kern w:val="2"/>
                  <w:sz w:val="24"/>
                  <w:szCs w:val="24"/>
                  <w14:ligatures w14:val="standardContextual"/>
                </w:rPr>
              </w:pPr>
              <w:hyperlink w:anchor="_Toc226634660" w:history="1">
                <w:r w:rsidRPr="006C0B42">
                  <w:rPr>
                    <w:rStyle w:val="Hipersaitas"/>
                    <w:rFonts w:asciiTheme="majorBidi" w:eastAsia="Calibri Light" w:hAnsiTheme="majorBidi" w:cstheme="majorBidi"/>
                    <w:noProof/>
                  </w:rPr>
                  <w:t>Pirkimo sąlygų 6 priedas „Pasiūlymo forma“</w:t>
                </w:r>
                <w:r>
                  <w:rPr>
                    <w:noProof/>
                    <w:webHidden/>
                  </w:rPr>
                  <w:tab/>
                </w:r>
                <w:r>
                  <w:rPr>
                    <w:noProof/>
                    <w:webHidden/>
                  </w:rPr>
                  <w:fldChar w:fldCharType="begin"/>
                </w:r>
                <w:r>
                  <w:rPr>
                    <w:noProof/>
                    <w:webHidden/>
                  </w:rPr>
                  <w:instrText xml:space="preserve"> PAGEREF _Toc226634660 \h </w:instrText>
                </w:r>
                <w:r>
                  <w:rPr>
                    <w:noProof/>
                    <w:webHidden/>
                  </w:rPr>
                </w:r>
                <w:r>
                  <w:rPr>
                    <w:noProof/>
                    <w:webHidden/>
                  </w:rPr>
                  <w:fldChar w:fldCharType="separate"/>
                </w:r>
                <w:r>
                  <w:rPr>
                    <w:noProof/>
                    <w:webHidden/>
                  </w:rPr>
                  <w:t>25</w:t>
                </w:r>
                <w:r>
                  <w:rPr>
                    <w:noProof/>
                    <w:webHidden/>
                  </w:rPr>
                  <w:fldChar w:fldCharType="end"/>
                </w:r>
              </w:hyperlink>
            </w:p>
            <w:p w14:paraId="5BE209E3" w14:textId="241C3929" w:rsidR="000617EF" w:rsidRDefault="000617EF">
              <w:pPr>
                <w:pStyle w:val="Turinys1"/>
                <w:rPr>
                  <w:rFonts w:eastAsiaTheme="minorEastAsia"/>
                  <w:noProof/>
                  <w:kern w:val="2"/>
                  <w:sz w:val="24"/>
                  <w:szCs w:val="24"/>
                  <w14:ligatures w14:val="standardContextual"/>
                </w:rPr>
              </w:pPr>
              <w:hyperlink w:anchor="_Toc226634661" w:history="1">
                <w:r w:rsidRPr="006C0B42">
                  <w:rPr>
                    <w:rStyle w:val="Hipersaitas"/>
                    <w:rFonts w:asciiTheme="majorBidi" w:eastAsia="Calibri Light" w:hAnsiTheme="majorBidi" w:cstheme="majorBidi"/>
                    <w:noProof/>
                  </w:rPr>
                  <w:t>Pirkimo sąlygų 7 priedas „Pasiūlymų vertinimo kriterijai ir sąlygos“</w:t>
                </w:r>
                <w:r>
                  <w:rPr>
                    <w:noProof/>
                    <w:webHidden/>
                  </w:rPr>
                  <w:tab/>
                </w:r>
                <w:r>
                  <w:rPr>
                    <w:noProof/>
                    <w:webHidden/>
                  </w:rPr>
                  <w:fldChar w:fldCharType="begin"/>
                </w:r>
                <w:r>
                  <w:rPr>
                    <w:noProof/>
                    <w:webHidden/>
                  </w:rPr>
                  <w:instrText xml:space="preserve"> PAGEREF _Toc226634661 \h </w:instrText>
                </w:r>
                <w:r>
                  <w:rPr>
                    <w:noProof/>
                    <w:webHidden/>
                  </w:rPr>
                </w:r>
                <w:r>
                  <w:rPr>
                    <w:noProof/>
                    <w:webHidden/>
                  </w:rPr>
                  <w:fldChar w:fldCharType="separate"/>
                </w:r>
                <w:r>
                  <w:rPr>
                    <w:noProof/>
                    <w:webHidden/>
                  </w:rPr>
                  <w:t>25</w:t>
                </w:r>
                <w:r>
                  <w:rPr>
                    <w:noProof/>
                    <w:webHidden/>
                  </w:rPr>
                  <w:fldChar w:fldCharType="end"/>
                </w:r>
              </w:hyperlink>
            </w:p>
            <w:p w14:paraId="09A2269B" w14:textId="77ED3CE4" w:rsidR="000617EF" w:rsidRDefault="000617EF">
              <w:pPr>
                <w:pStyle w:val="Turinys1"/>
                <w:rPr>
                  <w:rFonts w:eastAsiaTheme="minorEastAsia"/>
                  <w:noProof/>
                  <w:kern w:val="2"/>
                  <w:sz w:val="24"/>
                  <w:szCs w:val="24"/>
                  <w14:ligatures w14:val="standardContextual"/>
                </w:rPr>
              </w:pPr>
              <w:hyperlink w:anchor="_Toc226634662" w:history="1">
                <w:r w:rsidRPr="006C0B42">
                  <w:rPr>
                    <w:rStyle w:val="Hipersaitas"/>
                    <w:rFonts w:asciiTheme="majorBidi" w:eastAsia="Calibri Light" w:hAnsiTheme="majorBidi" w:cstheme="majorBidi"/>
                    <w:noProof/>
                  </w:rPr>
                  <w:t>Pirkimo sąlygų 8 priedas „Tiekėjo deklaracija juridiniam asmeniui“</w:t>
                </w:r>
                <w:r>
                  <w:rPr>
                    <w:noProof/>
                    <w:webHidden/>
                  </w:rPr>
                  <w:tab/>
                </w:r>
                <w:r>
                  <w:rPr>
                    <w:noProof/>
                    <w:webHidden/>
                  </w:rPr>
                  <w:fldChar w:fldCharType="begin"/>
                </w:r>
                <w:r>
                  <w:rPr>
                    <w:noProof/>
                    <w:webHidden/>
                  </w:rPr>
                  <w:instrText xml:space="preserve"> PAGEREF _Toc226634662 \h </w:instrText>
                </w:r>
                <w:r>
                  <w:rPr>
                    <w:noProof/>
                    <w:webHidden/>
                  </w:rPr>
                </w:r>
                <w:r>
                  <w:rPr>
                    <w:noProof/>
                    <w:webHidden/>
                  </w:rPr>
                  <w:fldChar w:fldCharType="separate"/>
                </w:r>
                <w:r>
                  <w:rPr>
                    <w:noProof/>
                    <w:webHidden/>
                  </w:rPr>
                  <w:t>26</w:t>
                </w:r>
                <w:r>
                  <w:rPr>
                    <w:noProof/>
                    <w:webHidden/>
                  </w:rPr>
                  <w:fldChar w:fldCharType="end"/>
                </w:r>
              </w:hyperlink>
            </w:p>
            <w:p w14:paraId="2CAFB352" w14:textId="0D56A8C3" w:rsidR="000617EF" w:rsidRDefault="000617EF">
              <w:pPr>
                <w:pStyle w:val="Turinys1"/>
                <w:rPr>
                  <w:rFonts w:eastAsiaTheme="minorEastAsia"/>
                  <w:noProof/>
                  <w:kern w:val="2"/>
                  <w:sz w:val="24"/>
                  <w:szCs w:val="24"/>
                  <w14:ligatures w14:val="standardContextual"/>
                </w:rPr>
              </w:pPr>
              <w:hyperlink w:anchor="_Toc226634663" w:history="1">
                <w:r w:rsidRPr="006C0B42">
                  <w:rPr>
                    <w:rStyle w:val="Hipersaitas"/>
                    <w:rFonts w:asciiTheme="majorBidi" w:eastAsia="Calibri Light" w:hAnsiTheme="majorBidi" w:cstheme="majorBidi"/>
                    <w:noProof/>
                  </w:rPr>
                  <w:t>Pirkimo sąlygų 9 priedas „Tiekėjo deklaracija fiziniam asmeniui“</w:t>
                </w:r>
                <w:r>
                  <w:rPr>
                    <w:noProof/>
                    <w:webHidden/>
                  </w:rPr>
                  <w:tab/>
                </w:r>
                <w:r>
                  <w:rPr>
                    <w:noProof/>
                    <w:webHidden/>
                  </w:rPr>
                  <w:fldChar w:fldCharType="begin"/>
                </w:r>
                <w:r>
                  <w:rPr>
                    <w:noProof/>
                    <w:webHidden/>
                  </w:rPr>
                  <w:instrText xml:space="preserve"> PAGEREF _Toc226634663 \h </w:instrText>
                </w:r>
                <w:r>
                  <w:rPr>
                    <w:noProof/>
                    <w:webHidden/>
                  </w:rPr>
                </w:r>
                <w:r>
                  <w:rPr>
                    <w:noProof/>
                    <w:webHidden/>
                  </w:rPr>
                  <w:fldChar w:fldCharType="separate"/>
                </w:r>
                <w:r>
                  <w:rPr>
                    <w:noProof/>
                    <w:webHidden/>
                  </w:rPr>
                  <w:t>28</w:t>
                </w:r>
                <w:r>
                  <w:rPr>
                    <w:noProof/>
                    <w:webHidden/>
                  </w:rPr>
                  <w:fldChar w:fldCharType="end"/>
                </w:r>
              </w:hyperlink>
            </w:p>
            <w:p w14:paraId="6B7F0E4E" w14:textId="00F7105D" w:rsidR="000617EF" w:rsidRDefault="000617EF">
              <w:pPr>
                <w:pStyle w:val="Turinys1"/>
                <w:rPr>
                  <w:rFonts w:eastAsiaTheme="minorEastAsia"/>
                  <w:noProof/>
                  <w:kern w:val="2"/>
                  <w:sz w:val="24"/>
                  <w:szCs w:val="24"/>
                  <w14:ligatures w14:val="standardContextual"/>
                </w:rPr>
              </w:pPr>
              <w:hyperlink w:anchor="_Toc226634664" w:history="1">
                <w:r w:rsidRPr="006C0B42">
                  <w:rPr>
                    <w:rStyle w:val="Hipersaitas"/>
                    <w:rFonts w:asciiTheme="majorBidi" w:eastAsia="Calibri Light" w:hAnsiTheme="majorBidi" w:cstheme="majorBidi"/>
                    <w:noProof/>
                  </w:rPr>
                  <w:t>Pirkimo sąlygų 10 priedas „Sutarties projektas“</w:t>
                </w:r>
                <w:r>
                  <w:rPr>
                    <w:noProof/>
                    <w:webHidden/>
                  </w:rPr>
                  <w:tab/>
                </w:r>
                <w:r>
                  <w:rPr>
                    <w:noProof/>
                    <w:webHidden/>
                  </w:rPr>
                  <w:fldChar w:fldCharType="begin"/>
                </w:r>
                <w:r>
                  <w:rPr>
                    <w:noProof/>
                    <w:webHidden/>
                  </w:rPr>
                  <w:instrText xml:space="preserve"> PAGEREF _Toc226634664 \h </w:instrText>
                </w:r>
                <w:r>
                  <w:rPr>
                    <w:noProof/>
                    <w:webHidden/>
                  </w:rPr>
                </w:r>
                <w:r>
                  <w:rPr>
                    <w:noProof/>
                    <w:webHidden/>
                  </w:rPr>
                  <w:fldChar w:fldCharType="separate"/>
                </w:r>
                <w:r>
                  <w:rPr>
                    <w:noProof/>
                    <w:webHidden/>
                  </w:rPr>
                  <w:t>30</w:t>
                </w:r>
                <w:r>
                  <w:rPr>
                    <w:noProof/>
                    <w:webHidden/>
                  </w:rPr>
                  <w:fldChar w:fldCharType="end"/>
                </w:r>
              </w:hyperlink>
            </w:p>
            <w:p w14:paraId="0454A50D" w14:textId="019EF90F" w:rsidR="000617EF" w:rsidRDefault="000617EF">
              <w:pPr>
                <w:pStyle w:val="Turinys1"/>
                <w:rPr>
                  <w:rFonts w:eastAsiaTheme="minorEastAsia"/>
                  <w:noProof/>
                  <w:kern w:val="2"/>
                  <w:sz w:val="24"/>
                  <w:szCs w:val="24"/>
                  <w14:ligatures w14:val="standardContextual"/>
                </w:rPr>
              </w:pPr>
              <w:hyperlink w:anchor="_Toc226634665" w:history="1">
                <w:r w:rsidRPr="006C0B42">
                  <w:rPr>
                    <w:rStyle w:val="Hipersaitas"/>
                    <w:rFonts w:asciiTheme="majorBidi" w:hAnsiTheme="majorBidi" w:cstheme="majorBidi"/>
                    <w:noProof/>
                  </w:rPr>
                  <w:t>Pirkimo sąlygų 11 priedas „</w:t>
                </w:r>
                <w:r w:rsidRPr="006C0B42">
                  <w:rPr>
                    <w:rStyle w:val="Hipersaitas"/>
                    <w:rFonts w:asciiTheme="majorBidi" w:eastAsia="Calibri Light" w:hAnsiTheme="majorBidi" w:cstheme="majorBidi"/>
                    <w:noProof/>
                  </w:rPr>
                  <w:t>Pažyma apie pasitelkiamus subtiekėjus/subrangovus/</w:t>
                </w:r>
                <w:r w:rsidRPr="006C0B42">
                  <w:rPr>
                    <w:rStyle w:val="Hipersaitas"/>
                    <w:rFonts w:asciiTheme="majorBidi" w:hAnsiTheme="majorBidi" w:cstheme="majorBidi"/>
                    <w:noProof/>
                  </w:rPr>
                  <w:t xml:space="preserve"> ūkio subjektus, kurių pajėgumais bus remiamasi“</w:t>
                </w:r>
                <w:r>
                  <w:rPr>
                    <w:noProof/>
                    <w:webHidden/>
                  </w:rPr>
                  <w:tab/>
                </w:r>
                <w:r>
                  <w:rPr>
                    <w:noProof/>
                    <w:webHidden/>
                  </w:rPr>
                  <w:fldChar w:fldCharType="begin"/>
                </w:r>
                <w:r>
                  <w:rPr>
                    <w:noProof/>
                    <w:webHidden/>
                  </w:rPr>
                  <w:instrText xml:space="preserve"> PAGEREF _Toc226634665 \h </w:instrText>
                </w:r>
                <w:r>
                  <w:rPr>
                    <w:noProof/>
                    <w:webHidden/>
                  </w:rPr>
                </w:r>
                <w:r>
                  <w:rPr>
                    <w:noProof/>
                    <w:webHidden/>
                  </w:rPr>
                  <w:fldChar w:fldCharType="separate"/>
                </w:r>
                <w:r>
                  <w:rPr>
                    <w:noProof/>
                    <w:webHidden/>
                  </w:rPr>
                  <w:t>31</w:t>
                </w:r>
                <w:r>
                  <w:rPr>
                    <w:noProof/>
                    <w:webHidden/>
                  </w:rPr>
                  <w:fldChar w:fldCharType="end"/>
                </w:r>
              </w:hyperlink>
            </w:p>
            <w:p w14:paraId="0C021C6D" w14:textId="3E4C879D" w:rsidR="00E32A9A" w:rsidRPr="00EA69AA" w:rsidRDefault="00E32A9A">
              <w:pPr>
                <w:rPr>
                  <w:rFonts w:asciiTheme="majorBidi" w:hAnsiTheme="majorBidi" w:cstheme="majorBidi"/>
                </w:rPr>
              </w:pPr>
              <w:r w:rsidRPr="00EA69AA">
                <w:rPr>
                  <w:rFonts w:asciiTheme="majorBidi" w:hAnsiTheme="majorBidi" w:cstheme="majorBidi"/>
                  <w:b/>
                  <w:bCs/>
                </w:rPr>
                <w:fldChar w:fldCharType="end"/>
              </w:r>
            </w:p>
          </w:sdtContent>
        </w:sdt>
        <w:p w14:paraId="4CD3B040" w14:textId="77777777" w:rsidR="00E32A9A" w:rsidRPr="00EA69AA" w:rsidRDefault="00E32A9A" w:rsidP="00E32A9A">
          <w:pPr>
            <w:widowControl w:val="0"/>
            <w:spacing w:after="0" w:line="240" w:lineRule="auto"/>
            <w:contextualSpacing/>
            <w:rPr>
              <w:rFonts w:asciiTheme="majorBidi" w:eastAsia="Calibri" w:hAnsiTheme="majorBidi" w:cstheme="majorBidi"/>
              <w:kern w:val="0"/>
              <w:sz w:val="24"/>
              <w:szCs w:val="24"/>
              <w:lang w:eastAsia="lt-LT"/>
              <w14:ligatures w14:val="none"/>
            </w:rPr>
          </w:pPr>
        </w:p>
        <w:p w14:paraId="34E2C158" w14:textId="77777777" w:rsidR="00E32A9A" w:rsidRPr="00EA69AA" w:rsidRDefault="00E32A9A" w:rsidP="00E32A9A">
          <w:pPr>
            <w:widowControl w:val="0"/>
            <w:spacing w:after="0" w:line="240" w:lineRule="auto"/>
            <w:contextualSpacing/>
            <w:rPr>
              <w:rFonts w:asciiTheme="majorBidi" w:eastAsia="Calibri" w:hAnsiTheme="majorBidi" w:cstheme="majorBidi"/>
              <w:kern w:val="0"/>
              <w:sz w:val="24"/>
              <w:szCs w:val="24"/>
              <w:lang w:eastAsia="lt-LT"/>
              <w14:ligatures w14:val="none"/>
            </w:rPr>
          </w:pPr>
        </w:p>
        <w:p w14:paraId="3C9ABA99" w14:textId="77777777" w:rsidR="00E32A9A" w:rsidRPr="00EA69AA" w:rsidRDefault="00E32A9A" w:rsidP="00E32A9A">
          <w:pPr>
            <w:widowControl w:val="0"/>
            <w:spacing w:after="0" w:line="240" w:lineRule="auto"/>
            <w:contextualSpacing/>
            <w:rPr>
              <w:rFonts w:asciiTheme="majorBidi" w:eastAsia="Calibri" w:hAnsiTheme="majorBidi" w:cstheme="majorBidi"/>
              <w:kern w:val="0"/>
              <w:sz w:val="24"/>
              <w:szCs w:val="24"/>
              <w:lang w:eastAsia="lt-LT"/>
              <w14:ligatures w14:val="none"/>
            </w:rPr>
          </w:pPr>
        </w:p>
        <w:p w14:paraId="5DADD351" w14:textId="77777777" w:rsidR="00E32A9A" w:rsidRPr="00EA69AA" w:rsidRDefault="00E32A9A" w:rsidP="00E32A9A">
          <w:pPr>
            <w:widowControl w:val="0"/>
            <w:spacing w:after="0" w:line="240" w:lineRule="auto"/>
            <w:contextualSpacing/>
            <w:rPr>
              <w:rFonts w:asciiTheme="majorBidi" w:eastAsia="Calibri" w:hAnsiTheme="majorBidi" w:cstheme="majorBidi"/>
              <w:kern w:val="0"/>
              <w:sz w:val="24"/>
              <w:szCs w:val="24"/>
              <w:lang w:eastAsia="lt-LT"/>
              <w14:ligatures w14:val="none"/>
            </w:rPr>
          </w:pPr>
        </w:p>
        <w:p w14:paraId="7CCE9EC3" w14:textId="77777777" w:rsidR="00E32A9A" w:rsidRPr="00EA69AA" w:rsidRDefault="00E32A9A" w:rsidP="00E32A9A">
          <w:pPr>
            <w:widowControl w:val="0"/>
            <w:spacing w:after="0" w:line="240" w:lineRule="auto"/>
            <w:contextualSpacing/>
            <w:rPr>
              <w:rFonts w:asciiTheme="majorBidi" w:eastAsia="Calibri" w:hAnsiTheme="majorBidi" w:cstheme="majorBidi"/>
              <w:kern w:val="0"/>
              <w:sz w:val="24"/>
              <w:szCs w:val="24"/>
              <w:lang w:eastAsia="lt-LT"/>
              <w14:ligatures w14:val="none"/>
            </w:rPr>
          </w:pPr>
        </w:p>
        <w:p w14:paraId="27904832" w14:textId="77777777" w:rsidR="00E32A9A" w:rsidRPr="00EA69AA" w:rsidRDefault="00E32A9A" w:rsidP="00E32A9A">
          <w:pPr>
            <w:widowControl w:val="0"/>
            <w:spacing w:after="0" w:line="240" w:lineRule="auto"/>
            <w:contextualSpacing/>
            <w:rPr>
              <w:rFonts w:asciiTheme="majorBidi" w:eastAsia="Calibri" w:hAnsiTheme="majorBidi" w:cstheme="majorBidi"/>
              <w:kern w:val="0"/>
              <w:sz w:val="24"/>
              <w:szCs w:val="24"/>
              <w:lang w:eastAsia="lt-LT"/>
              <w14:ligatures w14:val="none"/>
            </w:rPr>
          </w:pPr>
        </w:p>
        <w:p w14:paraId="4028C39E" w14:textId="77777777" w:rsidR="00E32A9A" w:rsidRPr="00EA69AA" w:rsidRDefault="00E32A9A" w:rsidP="00E32A9A">
          <w:pPr>
            <w:widowControl w:val="0"/>
            <w:spacing w:after="0" w:line="240" w:lineRule="auto"/>
            <w:contextualSpacing/>
            <w:rPr>
              <w:rFonts w:asciiTheme="majorBidi" w:eastAsia="Calibri" w:hAnsiTheme="majorBidi" w:cstheme="majorBidi"/>
              <w:kern w:val="0"/>
              <w:sz w:val="24"/>
              <w:szCs w:val="24"/>
              <w:lang w:eastAsia="lt-LT"/>
              <w14:ligatures w14:val="none"/>
            </w:rPr>
          </w:pPr>
        </w:p>
        <w:p w14:paraId="5973EF49" w14:textId="77777777" w:rsidR="00E32A9A" w:rsidRPr="00EA69AA" w:rsidRDefault="00E32A9A" w:rsidP="00E32A9A">
          <w:pPr>
            <w:widowControl w:val="0"/>
            <w:spacing w:after="0" w:line="240" w:lineRule="auto"/>
            <w:contextualSpacing/>
            <w:rPr>
              <w:rFonts w:asciiTheme="majorBidi" w:eastAsia="Calibri" w:hAnsiTheme="majorBidi" w:cstheme="majorBidi"/>
              <w:kern w:val="0"/>
              <w:sz w:val="24"/>
              <w:szCs w:val="24"/>
              <w:lang w:eastAsia="lt-LT"/>
              <w14:ligatures w14:val="none"/>
            </w:rPr>
          </w:pPr>
        </w:p>
        <w:p w14:paraId="227BFE55" w14:textId="77777777" w:rsidR="00E32A9A" w:rsidRPr="00EA69AA" w:rsidRDefault="00E32A9A" w:rsidP="00E32A9A">
          <w:pPr>
            <w:widowControl w:val="0"/>
            <w:spacing w:after="0" w:line="240" w:lineRule="auto"/>
            <w:contextualSpacing/>
            <w:rPr>
              <w:rFonts w:asciiTheme="majorBidi" w:eastAsia="Calibri" w:hAnsiTheme="majorBidi" w:cstheme="majorBidi"/>
              <w:kern w:val="0"/>
              <w:sz w:val="24"/>
              <w:szCs w:val="24"/>
              <w:lang w:eastAsia="lt-LT"/>
              <w14:ligatures w14:val="none"/>
            </w:rPr>
          </w:pPr>
        </w:p>
        <w:p w14:paraId="5D6AA99A" w14:textId="77777777" w:rsidR="00E32A9A" w:rsidRPr="00EA69AA" w:rsidRDefault="00E32A9A" w:rsidP="00E32A9A">
          <w:pPr>
            <w:widowControl w:val="0"/>
            <w:spacing w:after="0" w:line="240" w:lineRule="auto"/>
            <w:contextualSpacing/>
            <w:rPr>
              <w:rFonts w:asciiTheme="majorBidi" w:eastAsia="Calibri" w:hAnsiTheme="majorBidi" w:cstheme="majorBidi"/>
              <w:kern w:val="0"/>
              <w:sz w:val="24"/>
              <w:szCs w:val="24"/>
              <w:lang w:eastAsia="lt-LT"/>
              <w14:ligatures w14:val="none"/>
            </w:rPr>
          </w:pPr>
        </w:p>
        <w:p w14:paraId="7FAC83DB" w14:textId="77777777" w:rsidR="00E32A9A" w:rsidRPr="00EA69AA" w:rsidRDefault="00E32A9A" w:rsidP="00E32A9A">
          <w:pPr>
            <w:widowControl w:val="0"/>
            <w:spacing w:after="0" w:line="240" w:lineRule="auto"/>
            <w:contextualSpacing/>
            <w:rPr>
              <w:rFonts w:asciiTheme="majorBidi" w:eastAsia="Calibri" w:hAnsiTheme="majorBidi" w:cstheme="majorBidi"/>
              <w:kern w:val="0"/>
              <w:sz w:val="24"/>
              <w:szCs w:val="24"/>
              <w:lang w:eastAsia="lt-LT"/>
              <w14:ligatures w14:val="none"/>
            </w:rPr>
          </w:pPr>
        </w:p>
        <w:p w14:paraId="34299105" w14:textId="77777777" w:rsidR="00CC28FC" w:rsidRPr="00EA69AA" w:rsidRDefault="00CC28FC" w:rsidP="00E32A9A">
          <w:pPr>
            <w:widowControl w:val="0"/>
            <w:spacing w:after="0" w:line="240" w:lineRule="auto"/>
            <w:contextualSpacing/>
            <w:rPr>
              <w:rFonts w:asciiTheme="majorBidi" w:eastAsia="Calibri" w:hAnsiTheme="majorBidi" w:cstheme="majorBidi"/>
              <w:kern w:val="0"/>
              <w:sz w:val="24"/>
              <w:szCs w:val="24"/>
              <w:lang w:eastAsia="lt-LT"/>
              <w14:ligatures w14:val="none"/>
            </w:rPr>
          </w:pPr>
        </w:p>
        <w:p w14:paraId="431B5F24" w14:textId="77777777" w:rsidR="00CC28FC" w:rsidRPr="00EA69AA" w:rsidRDefault="00CC28FC" w:rsidP="00E32A9A">
          <w:pPr>
            <w:widowControl w:val="0"/>
            <w:spacing w:after="0" w:line="240" w:lineRule="auto"/>
            <w:contextualSpacing/>
            <w:rPr>
              <w:rFonts w:asciiTheme="majorBidi" w:eastAsia="Calibri" w:hAnsiTheme="majorBidi" w:cstheme="majorBidi"/>
              <w:kern w:val="0"/>
              <w:sz w:val="24"/>
              <w:szCs w:val="24"/>
              <w:lang w:eastAsia="lt-LT"/>
              <w14:ligatures w14:val="none"/>
            </w:rPr>
          </w:pPr>
        </w:p>
        <w:p w14:paraId="6BF8ADCD" w14:textId="77777777" w:rsidR="00CC28FC" w:rsidRPr="00EA69AA" w:rsidRDefault="00CC28FC" w:rsidP="00E32A9A">
          <w:pPr>
            <w:widowControl w:val="0"/>
            <w:spacing w:after="0" w:line="240" w:lineRule="auto"/>
            <w:contextualSpacing/>
            <w:rPr>
              <w:rFonts w:asciiTheme="majorBidi" w:eastAsia="Calibri" w:hAnsiTheme="majorBidi" w:cstheme="majorBidi"/>
              <w:kern w:val="0"/>
              <w:sz w:val="24"/>
              <w:szCs w:val="24"/>
              <w:lang w:eastAsia="lt-LT"/>
              <w14:ligatures w14:val="none"/>
            </w:rPr>
          </w:pPr>
        </w:p>
        <w:p w14:paraId="1CC8B794" w14:textId="77777777" w:rsidR="00E32A9A" w:rsidRPr="00EA69AA" w:rsidRDefault="00E32A9A" w:rsidP="00E32A9A">
          <w:pPr>
            <w:widowControl w:val="0"/>
            <w:spacing w:after="0" w:line="240" w:lineRule="auto"/>
            <w:contextualSpacing/>
            <w:rPr>
              <w:rFonts w:asciiTheme="majorBidi" w:eastAsia="Calibri" w:hAnsiTheme="majorBidi" w:cstheme="majorBidi"/>
              <w:kern w:val="0"/>
              <w:sz w:val="24"/>
              <w:szCs w:val="24"/>
              <w:lang w:eastAsia="lt-LT"/>
              <w14:ligatures w14:val="none"/>
            </w:rPr>
          </w:pPr>
        </w:p>
        <w:p w14:paraId="753C6F4E" w14:textId="77777777" w:rsidR="00E32A9A" w:rsidRPr="00EA69AA" w:rsidRDefault="00E32A9A" w:rsidP="00E32A9A">
          <w:pPr>
            <w:widowControl w:val="0"/>
            <w:spacing w:after="0" w:line="240" w:lineRule="auto"/>
            <w:contextualSpacing/>
            <w:rPr>
              <w:rFonts w:asciiTheme="majorBidi" w:eastAsia="Calibri" w:hAnsiTheme="majorBidi" w:cstheme="majorBidi"/>
              <w:kern w:val="0"/>
              <w:sz w:val="24"/>
              <w:szCs w:val="24"/>
              <w:lang w:eastAsia="lt-LT"/>
              <w14:ligatures w14:val="none"/>
            </w:rPr>
          </w:pPr>
        </w:p>
        <w:p w14:paraId="2C97D274" w14:textId="77777777" w:rsidR="00E32A9A" w:rsidRPr="00EA69AA" w:rsidRDefault="00E32A9A" w:rsidP="00E32A9A">
          <w:pPr>
            <w:widowControl w:val="0"/>
            <w:spacing w:after="0" w:line="240" w:lineRule="auto"/>
            <w:contextualSpacing/>
            <w:rPr>
              <w:rFonts w:asciiTheme="majorBidi" w:eastAsia="Calibri" w:hAnsiTheme="majorBidi" w:cstheme="majorBidi"/>
              <w:kern w:val="0"/>
              <w:sz w:val="24"/>
              <w:szCs w:val="24"/>
              <w:lang w:eastAsia="lt-LT"/>
              <w14:ligatures w14:val="none"/>
            </w:rPr>
          </w:pPr>
        </w:p>
        <w:p w14:paraId="6A77E128" w14:textId="2A86FF92" w:rsidR="00E32A9A" w:rsidRPr="00EA69AA" w:rsidRDefault="00000000" w:rsidP="00E32A9A">
          <w:pPr>
            <w:widowControl w:val="0"/>
            <w:spacing w:after="0" w:line="240" w:lineRule="auto"/>
            <w:contextualSpacing/>
            <w:rPr>
              <w:rFonts w:asciiTheme="majorBidi" w:eastAsia="Calibri" w:hAnsiTheme="majorBidi" w:cstheme="majorBidi"/>
              <w:kern w:val="0"/>
              <w:sz w:val="24"/>
              <w:szCs w:val="24"/>
              <w:lang w:eastAsia="lt-LT"/>
              <w14:ligatures w14:val="none"/>
            </w:rPr>
          </w:pPr>
        </w:p>
      </w:sdtContent>
    </w:sdt>
    <w:p w14:paraId="4D2617CE" w14:textId="77777777" w:rsidR="0094729E" w:rsidRPr="00EA69AA" w:rsidRDefault="0094729E" w:rsidP="00E32A9A">
      <w:pPr>
        <w:widowControl w:val="0"/>
        <w:spacing w:after="0" w:line="240" w:lineRule="auto"/>
        <w:contextualSpacing/>
        <w:rPr>
          <w:rFonts w:asciiTheme="majorBidi" w:eastAsia="Calibri" w:hAnsiTheme="majorBidi" w:cstheme="majorBidi"/>
          <w:kern w:val="0"/>
          <w:sz w:val="24"/>
          <w:szCs w:val="24"/>
          <w:lang w:eastAsia="lt-LT"/>
          <w14:ligatures w14:val="none"/>
        </w:rPr>
      </w:pPr>
    </w:p>
    <w:p w14:paraId="1405B2D2" w14:textId="77777777" w:rsidR="00E32A9A" w:rsidRPr="00EA69AA" w:rsidRDefault="00E32A9A" w:rsidP="00E32A9A">
      <w:pPr>
        <w:widowControl w:val="0"/>
        <w:numPr>
          <w:ilvl w:val="0"/>
          <w:numId w:val="1"/>
        </w:numPr>
        <w:pBdr>
          <w:bottom w:val="single" w:sz="4" w:space="2" w:color="ED7D31"/>
        </w:pBdr>
        <w:spacing w:after="0" w:line="240" w:lineRule="auto"/>
        <w:ind w:left="567" w:hanging="567"/>
        <w:contextualSpacing/>
        <w:outlineLvl w:val="0"/>
        <w:rPr>
          <w:rFonts w:asciiTheme="majorBidi" w:eastAsia="Calibri Light" w:hAnsiTheme="majorBidi" w:cstheme="majorBidi"/>
          <w:b/>
          <w:bCs/>
          <w:kern w:val="0"/>
          <w:sz w:val="24"/>
          <w:szCs w:val="24"/>
          <w:lang w:eastAsia="lt-LT"/>
          <w14:ligatures w14:val="none"/>
        </w:rPr>
      </w:pPr>
      <w:bookmarkStart w:id="0" w:name="_Toc226634645"/>
      <w:bookmarkStart w:id="1" w:name="_Toc335201954"/>
      <w:bookmarkStart w:id="2" w:name="_Toc147739116"/>
      <w:r w:rsidRPr="00EA69AA">
        <w:rPr>
          <w:rFonts w:asciiTheme="majorBidi" w:eastAsia="Calibri Light" w:hAnsiTheme="majorBidi" w:cstheme="majorBidi"/>
          <w:b/>
          <w:bCs/>
          <w:kern w:val="0"/>
          <w:sz w:val="24"/>
          <w:szCs w:val="24"/>
          <w:lang w:eastAsia="lt-LT"/>
          <w14:ligatures w14:val="none"/>
        </w:rPr>
        <w:t>Bendra informacija</w:t>
      </w:r>
      <w:bookmarkEnd w:id="0"/>
    </w:p>
    <w:p w14:paraId="205BFC06" w14:textId="0C61B712" w:rsidR="004F3FD3" w:rsidRPr="004F3FD3" w:rsidRDefault="004A1C6E" w:rsidP="004F3FD3">
      <w:pPr>
        <w:widowControl w:val="0"/>
        <w:numPr>
          <w:ilvl w:val="1"/>
          <w:numId w:val="1"/>
        </w:numPr>
        <w:spacing w:after="0" w:line="240" w:lineRule="auto"/>
        <w:ind w:left="0" w:firstLine="567"/>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 xml:space="preserve"> </w:t>
      </w:r>
      <w:r w:rsidR="00E32A9A" w:rsidRPr="00EA69AA">
        <w:rPr>
          <w:rFonts w:asciiTheme="majorBidi" w:eastAsia="Calibri" w:hAnsiTheme="majorBidi" w:cstheme="majorBidi"/>
          <w:kern w:val="0"/>
          <w:sz w:val="24"/>
          <w:szCs w:val="24"/>
          <w:lang w:eastAsia="lt-LT"/>
          <w14:ligatures w14:val="none"/>
        </w:rPr>
        <w:t xml:space="preserve">Perkančioji organizacija – Utenos rajono savivaldybės administracija, įstaigos kodas 188710442, adresas: Utenio a. 4, Utena, darbo laikas: I-IV – 8.00-17.00 val., V – 8.00-15.45 val. </w:t>
      </w:r>
      <w:r w:rsidR="00E32A9A" w:rsidRPr="00EA69AA">
        <w:rPr>
          <w:rFonts w:asciiTheme="majorBidi" w:eastAsia="Calibri" w:hAnsiTheme="majorBidi" w:cstheme="majorBidi"/>
          <w:kern w:val="0"/>
          <w:sz w:val="24"/>
          <w:szCs w:val="24"/>
          <w14:ligatures w14:val="none"/>
        </w:rPr>
        <w:t>Perkančioji organizacija nėra PVM mokėtoja.</w:t>
      </w:r>
      <w:bookmarkStart w:id="3" w:name="_Hlk219475513"/>
    </w:p>
    <w:p w14:paraId="4477867F" w14:textId="772B9E71" w:rsidR="00E32A9A" w:rsidRPr="004F3FD3" w:rsidRDefault="004F3FD3" w:rsidP="004F3FD3">
      <w:pPr>
        <w:pStyle w:val="Sraopastraipa"/>
        <w:widowControl w:val="0"/>
        <w:numPr>
          <w:ilvl w:val="1"/>
          <w:numId w:val="1"/>
        </w:numPr>
        <w:tabs>
          <w:tab w:val="left" w:pos="993"/>
        </w:tabs>
        <w:spacing w:after="0" w:line="240" w:lineRule="auto"/>
        <w:ind w:left="0" w:firstLine="567"/>
        <w:jc w:val="both"/>
        <w:rPr>
          <w:rFonts w:asciiTheme="majorBidi" w:eastAsia="Calibri" w:hAnsiTheme="majorBidi" w:cstheme="majorBidi"/>
          <w:sz w:val="24"/>
          <w:szCs w:val="24"/>
        </w:rPr>
      </w:pPr>
      <w:r w:rsidRPr="004F3FD3">
        <w:rPr>
          <w:rFonts w:asciiTheme="majorBidi" w:eastAsia="Calibri" w:hAnsiTheme="majorBidi" w:cstheme="majorBidi"/>
          <w:sz w:val="24"/>
          <w:szCs w:val="24"/>
        </w:rPr>
        <w:t xml:space="preserve">Pirkimą </w:t>
      </w:r>
      <w:r w:rsidRPr="004F3FD3">
        <w:rPr>
          <w:rFonts w:asciiTheme="majorBidi" w:hAnsiTheme="majorBidi" w:cstheme="majorBidi"/>
          <w:sz w:val="24"/>
          <w:szCs w:val="24"/>
        </w:rPr>
        <w:t>„</w:t>
      </w:r>
      <w:r w:rsidRPr="004F3FD3">
        <w:rPr>
          <w:rFonts w:asciiTheme="majorBidi" w:eastAsia="Calibri" w:hAnsiTheme="majorBidi" w:cstheme="majorBidi"/>
          <w:b/>
          <w:bCs/>
          <w:kern w:val="0"/>
          <w:sz w:val="24"/>
          <w:szCs w:val="24"/>
          <w:lang w:eastAsia="lt-LT"/>
          <w14:ligatures w14:val="none"/>
        </w:rPr>
        <w:t>Mažosios architektūros elementai Vidinksto pakrantėje</w:t>
      </w:r>
      <w:r w:rsidRPr="004F3FD3">
        <w:rPr>
          <w:rFonts w:asciiTheme="majorBidi" w:eastAsia="Calibri" w:hAnsiTheme="majorBidi" w:cstheme="majorBidi"/>
          <w:bCs/>
          <w:sz w:val="24"/>
          <w:szCs w:val="24"/>
        </w:rPr>
        <w:t xml:space="preserve">“ </w:t>
      </w:r>
      <w:r w:rsidRPr="004F3FD3">
        <w:rPr>
          <w:rFonts w:asciiTheme="majorBidi" w:hAnsiTheme="majorBidi" w:cstheme="majorBidi"/>
          <w:sz w:val="24"/>
          <w:szCs w:val="24"/>
        </w:rPr>
        <w:t>PO</w:t>
      </w:r>
      <w:r w:rsidRPr="004F3FD3">
        <w:rPr>
          <w:rFonts w:asciiTheme="majorBidi" w:eastAsia="Calibri" w:hAnsiTheme="majorBidi" w:cstheme="majorBidi"/>
          <w:sz w:val="24"/>
          <w:szCs w:val="24"/>
        </w:rPr>
        <w:t xml:space="preserve"> vardu atlieka Utenos rajono savivaldybės administracijos Centralizuotų pirkimų skyrius. </w:t>
      </w:r>
      <w:bookmarkStart w:id="4" w:name="_Hlk196404843"/>
      <w:r w:rsidRPr="004F3FD3">
        <w:rPr>
          <w:rFonts w:asciiTheme="majorBidi" w:hAnsiTheme="majorBidi" w:cstheme="majorBidi"/>
          <w:iCs/>
          <w:sz w:val="24"/>
          <w:szCs w:val="24"/>
          <w:lang w:eastAsia="ar-SA"/>
        </w:rPr>
        <w:t xml:space="preserve">Pirkimas vykdomas pagal 2021–2027 m. ES fondų investicijų programos </w:t>
      </w:r>
      <w:bookmarkEnd w:id="3"/>
      <w:bookmarkEnd w:id="4"/>
      <w:r w:rsidR="00523347">
        <w:rPr>
          <w:rFonts w:asciiTheme="majorBidi" w:hAnsiTheme="majorBidi" w:cstheme="majorBidi"/>
          <w:iCs/>
          <w:sz w:val="24"/>
          <w:szCs w:val="24"/>
          <w:lang w:eastAsia="ar-SA"/>
        </w:rPr>
        <w:t>projektą „Viešosios turiz</w:t>
      </w:r>
      <w:r w:rsidR="00343CBA">
        <w:rPr>
          <w:rFonts w:asciiTheme="majorBidi" w:hAnsiTheme="majorBidi" w:cstheme="majorBidi"/>
          <w:iCs/>
          <w:sz w:val="24"/>
          <w:szCs w:val="24"/>
          <w:lang w:eastAsia="ar-SA"/>
        </w:rPr>
        <w:t>mo infrastruktūros pritaikymas lankymui Utenos rajono savivaldybėje (I etapas)</w:t>
      </w:r>
      <w:r w:rsidR="00563184">
        <w:rPr>
          <w:rFonts w:asciiTheme="majorBidi" w:hAnsiTheme="majorBidi" w:cstheme="majorBidi"/>
          <w:iCs/>
          <w:sz w:val="24"/>
          <w:szCs w:val="24"/>
          <w:lang w:eastAsia="ar-SA"/>
        </w:rPr>
        <w:t>“ Nr. 29-332-P-001.</w:t>
      </w:r>
    </w:p>
    <w:p w14:paraId="386F7E25" w14:textId="6C2E8040" w:rsidR="00E32A9A" w:rsidRPr="00EA69AA" w:rsidRDefault="004A1C6E" w:rsidP="00E25591">
      <w:pPr>
        <w:widowControl w:val="0"/>
        <w:numPr>
          <w:ilvl w:val="1"/>
          <w:numId w:val="1"/>
        </w:numPr>
        <w:tabs>
          <w:tab w:val="left" w:pos="993"/>
        </w:tabs>
        <w:spacing w:after="0" w:line="240" w:lineRule="auto"/>
        <w:ind w:left="0" w:firstLine="567"/>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 xml:space="preserve"> </w:t>
      </w:r>
      <w:r w:rsidR="00E32A9A" w:rsidRPr="00EA69AA">
        <w:rPr>
          <w:rFonts w:asciiTheme="majorBidi" w:eastAsia="Calibri" w:hAnsiTheme="majorBidi" w:cstheme="majorBidi"/>
          <w:kern w:val="0"/>
          <w:sz w:val="24"/>
          <w:szCs w:val="24"/>
          <w:lang w:eastAsia="lt-LT"/>
          <w14:ligatures w14:val="none"/>
        </w:rPr>
        <w:t xml:space="preserve">Pirkimas </w:t>
      </w:r>
      <w:r w:rsidR="00E32A9A" w:rsidRPr="00EA69AA">
        <w:rPr>
          <w:rFonts w:asciiTheme="majorBidi" w:eastAsia="Calibri" w:hAnsiTheme="majorBidi" w:cstheme="majorBidi"/>
          <w:b/>
          <w:bCs/>
          <w:kern w:val="0"/>
          <w:sz w:val="24"/>
          <w:szCs w:val="24"/>
          <w:lang w:eastAsia="lt-LT"/>
          <w14:ligatures w14:val="none"/>
        </w:rPr>
        <w:t>„</w:t>
      </w:r>
      <w:r w:rsidR="00CC28FC" w:rsidRPr="00EA69AA">
        <w:rPr>
          <w:rFonts w:asciiTheme="majorBidi" w:eastAsia="Calibri" w:hAnsiTheme="majorBidi" w:cstheme="majorBidi"/>
          <w:b/>
          <w:bCs/>
          <w:kern w:val="0"/>
          <w:sz w:val="24"/>
          <w:szCs w:val="24"/>
          <w:lang w:eastAsia="lt-LT"/>
          <w14:ligatures w14:val="none"/>
        </w:rPr>
        <w:t>Mažosios architektūros elementai Vidinksto pakrantėje</w:t>
      </w:r>
      <w:r w:rsidR="00E32A9A" w:rsidRPr="00EA69AA">
        <w:rPr>
          <w:rFonts w:asciiTheme="majorBidi" w:eastAsia="Calibri" w:hAnsiTheme="majorBidi" w:cstheme="majorBidi"/>
          <w:b/>
          <w:bCs/>
          <w:kern w:val="0"/>
          <w:sz w:val="24"/>
          <w:szCs w:val="24"/>
          <w:lang w:eastAsia="lt-LT"/>
          <w14:ligatures w14:val="none"/>
        </w:rPr>
        <w:t>“</w:t>
      </w:r>
      <w:r w:rsidR="00E32A9A" w:rsidRPr="00EA69AA">
        <w:rPr>
          <w:rFonts w:asciiTheme="majorBidi" w:eastAsia="Calibri" w:hAnsiTheme="majorBidi" w:cstheme="majorBidi"/>
          <w:bCs/>
          <w:kern w:val="0"/>
          <w:sz w:val="24"/>
          <w:szCs w:val="24"/>
          <w:lang w:eastAsia="lt-LT"/>
          <w14:ligatures w14:val="none"/>
        </w:rPr>
        <w:t xml:space="preserve"> </w:t>
      </w:r>
      <w:r w:rsidR="00E32A9A" w:rsidRPr="00EA69AA">
        <w:rPr>
          <w:rFonts w:asciiTheme="majorBidi" w:eastAsia="Calibri" w:hAnsiTheme="majorBidi" w:cstheme="majorBidi"/>
          <w:kern w:val="0"/>
          <w:sz w:val="24"/>
          <w:szCs w:val="24"/>
          <w:lang w:eastAsia="lt-LT"/>
          <w14:ligatures w14:val="none"/>
        </w:rPr>
        <w:t>neatliekamas naudojantis centralizuotų pirkimų katalogu, nes kataloge nėra prekių pozicijos, atitinkančios perkančiosios organizacijos techninį pirkimo objekto aprašymą (techninę specifikaciją).</w:t>
      </w:r>
    </w:p>
    <w:p w14:paraId="28471A46" w14:textId="61A00596" w:rsidR="00E32A9A" w:rsidRPr="00EA69AA" w:rsidRDefault="004A1C6E" w:rsidP="00E25591">
      <w:pPr>
        <w:widowControl w:val="0"/>
        <w:numPr>
          <w:ilvl w:val="1"/>
          <w:numId w:val="1"/>
        </w:numPr>
        <w:tabs>
          <w:tab w:val="left" w:pos="993"/>
        </w:tabs>
        <w:spacing w:after="0" w:line="240" w:lineRule="auto"/>
        <w:ind w:left="0" w:firstLine="567"/>
        <w:contextualSpacing/>
        <w:jc w:val="both"/>
        <w:rPr>
          <w:rFonts w:asciiTheme="majorBidi" w:eastAsia="Calibri" w:hAnsiTheme="majorBidi" w:cstheme="majorBidi"/>
          <w:kern w:val="0"/>
          <w:sz w:val="24"/>
          <w:szCs w:val="24"/>
          <w:lang w:eastAsia="lt-LT"/>
          <w14:ligatures w14:val="none"/>
        </w:rPr>
      </w:pPr>
      <w:r w:rsidRPr="00EA69AA">
        <w:rPr>
          <w:rFonts w:asciiTheme="majorBidi" w:eastAsia="Times New Roman" w:hAnsiTheme="majorBidi" w:cstheme="majorBidi"/>
          <w:kern w:val="0"/>
          <w:sz w:val="24"/>
          <w:szCs w:val="24"/>
          <w:lang w:eastAsia="lt-LT"/>
          <w14:ligatures w14:val="none"/>
        </w:rPr>
        <w:t xml:space="preserve"> </w:t>
      </w:r>
      <w:r w:rsidR="00E32A9A" w:rsidRPr="00EA69AA">
        <w:rPr>
          <w:rFonts w:asciiTheme="majorBidi" w:eastAsia="Times New Roman" w:hAnsiTheme="majorBidi" w:cstheme="majorBidi"/>
          <w:kern w:val="0"/>
          <w:sz w:val="24"/>
          <w:szCs w:val="24"/>
          <w:lang w:eastAsia="lt-LT"/>
          <w14:ligatures w14:val="none"/>
        </w:rPr>
        <w:t>Perkančioji organizacija nerezervuoja teisės dalyvauti pirkime.</w:t>
      </w:r>
    </w:p>
    <w:p w14:paraId="4AC7B82F" w14:textId="109C922A" w:rsidR="00E32A9A" w:rsidRPr="00EA69AA" w:rsidRDefault="004A1C6E" w:rsidP="00E25591">
      <w:pPr>
        <w:widowControl w:val="0"/>
        <w:numPr>
          <w:ilvl w:val="1"/>
          <w:numId w:val="1"/>
        </w:numPr>
        <w:tabs>
          <w:tab w:val="left" w:pos="993"/>
        </w:tabs>
        <w:spacing w:after="0" w:line="240" w:lineRule="auto"/>
        <w:ind w:left="0" w:firstLine="567"/>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 xml:space="preserve"> </w:t>
      </w:r>
      <w:r w:rsidR="00E32A9A" w:rsidRPr="00EA69AA">
        <w:rPr>
          <w:rFonts w:asciiTheme="majorBidi" w:eastAsia="Calibri" w:hAnsiTheme="majorBidi" w:cstheme="majorBidi"/>
          <w:kern w:val="0"/>
          <w:sz w:val="24"/>
          <w:szCs w:val="24"/>
          <w:lang w:eastAsia="lt-LT"/>
          <w14:ligatures w14:val="none"/>
        </w:rPr>
        <w:t>Stebėtojai dalyvauti Komisijos posėdžiuose nėra kviečiami.</w:t>
      </w:r>
    </w:p>
    <w:p w14:paraId="6AF1CB39" w14:textId="76B7E6D4" w:rsidR="00E32A9A" w:rsidRPr="00EA69AA" w:rsidRDefault="004A1C6E" w:rsidP="00E25591">
      <w:pPr>
        <w:widowControl w:val="0"/>
        <w:numPr>
          <w:ilvl w:val="1"/>
          <w:numId w:val="1"/>
        </w:numPr>
        <w:tabs>
          <w:tab w:val="left" w:pos="993"/>
        </w:tabs>
        <w:spacing w:after="0" w:line="240" w:lineRule="auto"/>
        <w:ind w:left="0" w:firstLine="567"/>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 xml:space="preserve"> </w:t>
      </w:r>
      <w:r w:rsidR="00E32A9A" w:rsidRPr="00EA69AA">
        <w:rPr>
          <w:rFonts w:asciiTheme="majorBidi" w:eastAsia="Calibri" w:hAnsiTheme="majorBidi" w:cstheme="majorBidi"/>
          <w:kern w:val="0"/>
          <w:sz w:val="24"/>
          <w:szCs w:val="24"/>
          <w:lang w:eastAsia="lt-LT"/>
          <w14:ligatures w14:val="none"/>
        </w:rPr>
        <w:t>Vykdomas žaliasis pirkimas. Pirkimas vykdomas vadovaujantis 2011 m. birželio 28 d. Lietuvos Respublikos aplinkos ministro įsakym</w:t>
      </w:r>
      <w:r w:rsidR="00EE62F7">
        <w:rPr>
          <w:rFonts w:asciiTheme="majorBidi" w:eastAsia="Calibri" w:hAnsiTheme="majorBidi" w:cstheme="majorBidi"/>
          <w:kern w:val="0"/>
          <w:sz w:val="24"/>
          <w:szCs w:val="24"/>
          <w:lang w:eastAsia="lt-LT"/>
          <w14:ligatures w14:val="none"/>
        </w:rPr>
        <w:t>u</w:t>
      </w:r>
      <w:r w:rsidR="00E32A9A" w:rsidRPr="00EA69AA">
        <w:rPr>
          <w:rFonts w:asciiTheme="majorBidi" w:eastAsia="Calibri" w:hAnsiTheme="majorBidi" w:cstheme="majorBidi"/>
          <w:kern w:val="0"/>
          <w:sz w:val="24"/>
          <w:szCs w:val="24"/>
          <w:lang w:eastAsia="lt-LT"/>
          <w14:ligatures w14:val="none"/>
        </w:rPr>
        <w:t xml:space="preserve"> „Dėl aplinkos apsaugos kriterijų taikymo, vykdant žaliuosius pirkimus, tvarkos aprašo patvirtinimo“ Nr. D1-508  </w:t>
      </w:r>
      <w:r w:rsidR="00EE62F7">
        <w:rPr>
          <w:rFonts w:asciiTheme="majorBidi" w:eastAsia="Calibri" w:hAnsiTheme="majorBidi" w:cstheme="majorBidi"/>
          <w:kern w:val="0"/>
          <w:sz w:val="24"/>
          <w:szCs w:val="24"/>
          <w:lang w:eastAsia="lt-LT"/>
          <w14:ligatures w14:val="none"/>
        </w:rPr>
        <w:t>patvirtinto</w:t>
      </w:r>
      <w:r w:rsidR="00EE62F7" w:rsidRPr="00EE62F7">
        <w:t xml:space="preserve"> </w:t>
      </w:r>
      <w:r w:rsidR="00EE62F7">
        <w:rPr>
          <w:rFonts w:asciiTheme="majorBidi" w:eastAsia="Calibri" w:hAnsiTheme="majorBidi" w:cstheme="majorBidi"/>
          <w:kern w:val="0"/>
          <w:sz w:val="24"/>
          <w:szCs w:val="24"/>
          <w:lang w:eastAsia="lt-LT"/>
          <w14:ligatures w14:val="none"/>
        </w:rPr>
        <w:t>A</w:t>
      </w:r>
      <w:r w:rsidR="00EE62F7" w:rsidRPr="00EE62F7">
        <w:rPr>
          <w:rFonts w:asciiTheme="majorBidi" w:eastAsia="Calibri" w:hAnsiTheme="majorBidi" w:cstheme="majorBidi"/>
          <w:kern w:val="0"/>
          <w:sz w:val="24"/>
          <w:szCs w:val="24"/>
          <w:lang w:eastAsia="lt-LT"/>
          <w14:ligatures w14:val="none"/>
        </w:rPr>
        <w:t xml:space="preserve">plinkos apsaugos kriterijų taikymo, vykdant žaliuosius pirkimus, tvarkos aprašo </w:t>
      </w:r>
      <w:r w:rsidR="00E32A9A" w:rsidRPr="00EA69AA">
        <w:rPr>
          <w:rFonts w:asciiTheme="majorBidi" w:eastAsia="Calibri" w:hAnsiTheme="majorBidi" w:cstheme="majorBidi"/>
          <w:kern w:val="0"/>
          <w:sz w:val="24"/>
          <w:szCs w:val="24"/>
          <w:lang w:eastAsia="lt-LT"/>
          <w14:ligatures w14:val="none"/>
        </w:rPr>
        <w:t xml:space="preserve">4.4.4 papunkčiu, perkančioji organizacija savarankiškai  nustato aplinkos apsaugos kriterijų pagal </w:t>
      </w:r>
      <w:r w:rsidR="00CA2FBC" w:rsidRPr="00EA69AA">
        <w:rPr>
          <w:rFonts w:asciiTheme="majorBidi" w:hAnsiTheme="majorBidi" w:cstheme="majorBidi"/>
          <w:bCs/>
          <w:sz w:val="24"/>
          <w:szCs w:val="24"/>
          <w:lang w:eastAsia="ar-SA"/>
        </w:rPr>
        <w:t>4.4.4.4 papunktyje nustatytą aplinkosauginį principą: Tiekėjas privalo pasiimti bet kokias su Sutarties vykdymu susijusias Prekių pakuotes, (įskaitant talpas) tam, kad jos būtų tinkamai sutvarkytos, pakartotinai panaudotos arba perdirbtos ir užtikrinti tinkamą šių pakuočių (ar talpų) rūšiavimą ir (ar) antrinį jų perdirbimą, bendradarbiauti su įgaliotais atliekų tvarkytojais.</w:t>
      </w:r>
      <w:r w:rsidR="00CA2FBC" w:rsidRPr="00EA69AA">
        <w:rPr>
          <w:rFonts w:asciiTheme="majorBidi" w:eastAsia="Calibri" w:hAnsiTheme="majorBidi" w:cstheme="majorBidi"/>
          <w:kern w:val="0"/>
          <w:sz w:val="24"/>
          <w:szCs w:val="24"/>
          <w:lang w:eastAsia="lt-LT"/>
          <w14:ligatures w14:val="none"/>
        </w:rPr>
        <w:t xml:space="preserve"> </w:t>
      </w:r>
      <w:r w:rsidR="00E32A9A" w:rsidRPr="00EA69AA">
        <w:rPr>
          <w:rFonts w:asciiTheme="majorBidi" w:eastAsia="Calibri" w:hAnsiTheme="majorBidi" w:cstheme="majorBidi"/>
          <w:kern w:val="0"/>
          <w:sz w:val="24"/>
          <w:szCs w:val="24"/>
          <w:lang w:eastAsia="lt-LT"/>
          <w14:ligatures w14:val="none"/>
        </w:rPr>
        <w:t xml:space="preserve">(Techninės specifikacijos </w:t>
      </w:r>
      <w:r w:rsidR="00570B92" w:rsidRPr="00EA69AA">
        <w:rPr>
          <w:rFonts w:asciiTheme="majorBidi" w:eastAsia="Calibri" w:hAnsiTheme="majorBidi" w:cstheme="majorBidi"/>
          <w:kern w:val="0"/>
          <w:sz w:val="24"/>
          <w:szCs w:val="24"/>
          <w:lang w:eastAsia="lt-LT"/>
          <w14:ligatures w14:val="none"/>
        </w:rPr>
        <w:t>7</w:t>
      </w:r>
      <w:r w:rsidR="00E32A9A" w:rsidRPr="00EA69AA">
        <w:rPr>
          <w:rFonts w:asciiTheme="majorBidi" w:eastAsia="Calibri" w:hAnsiTheme="majorBidi" w:cstheme="majorBidi"/>
          <w:kern w:val="0"/>
          <w:sz w:val="24"/>
          <w:szCs w:val="24"/>
          <w:lang w:eastAsia="lt-LT"/>
          <w14:ligatures w14:val="none"/>
        </w:rPr>
        <w:t xml:space="preserve"> p.).  Atitiktis nustatytiems reikalavimams bus tikrinama </w:t>
      </w:r>
      <w:r w:rsidR="001B18BF" w:rsidRPr="00EA69AA">
        <w:rPr>
          <w:rFonts w:asciiTheme="majorBidi" w:eastAsia="Calibri" w:hAnsiTheme="majorBidi" w:cstheme="majorBidi"/>
          <w:kern w:val="0"/>
          <w:sz w:val="24"/>
          <w:szCs w:val="24"/>
          <w:lang w:eastAsia="lt-LT"/>
          <w14:ligatures w14:val="none"/>
        </w:rPr>
        <w:t>sutarties vykdymo metu</w:t>
      </w:r>
      <w:r w:rsidR="00E32A9A" w:rsidRPr="00EA69AA">
        <w:rPr>
          <w:rFonts w:asciiTheme="majorBidi" w:eastAsia="Calibri" w:hAnsiTheme="majorBidi" w:cstheme="majorBidi"/>
          <w:kern w:val="0"/>
          <w:sz w:val="24"/>
          <w:szCs w:val="24"/>
          <w:lang w:eastAsia="lt-LT"/>
          <w14:ligatures w14:val="none"/>
        </w:rPr>
        <w:t>.</w:t>
      </w:r>
    </w:p>
    <w:p w14:paraId="590E35FA" w14:textId="398B8DA1" w:rsidR="00E32A9A" w:rsidRPr="00EA69AA" w:rsidRDefault="004A1C6E" w:rsidP="00E25591">
      <w:pPr>
        <w:widowControl w:val="0"/>
        <w:numPr>
          <w:ilvl w:val="1"/>
          <w:numId w:val="1"/>
        </w:numPr>
        <w:tabs>
          <w:tab w:val="left" w:pos="993"/>
        </w:tabs>
        <w:spacing w:after="0" w:line="240" w:lineRule="auto"/>
        <w:ind w:left="0" w:firstLine="567"/>
        <w:contextualSpacing/>
        <w:jc w:val="both"/>
        <w:rPr>
          <w:rFonts w:asciiTheme="majorBidi" w:eastAsia="Calibri" w:hAnsiTheme="majorBidi" w:cstheme="majorBidi"/>
          <w:kern w:val="0"/>
          <w:sz w:val="24"/>
          <w:szCs w:val="24"/>
          <w:lang w:eastAsia="lt-LT"/>
          <w14:ligatures w14:val="none"/>
        </w:rPr>
      </w:pPr>
      <w:r w:rsidRPr="00EA69AA">
        <w:rPr>
          <w:rFonts w:asciiTheme="majorBidi" w:eastAsia="Arial" w:hAnsiTheme="majorBidi" w:cstheme="majorBidi"/>
          <w:kern w:val="0"/>
          <w:sz w:val="24"/>
          <w:szCs w:val="24"/>
          <w:lang w:eastAsia="lt-LT"/>
          <w14:ligatures w14:val="none"/>
        </w:rPr>
        <w:t xml:space="preserve"> </w:t>
      </w:r>
      <w:r w:rsidR="00E32A9A" w:rsidRPr="00EA69AA">
        <w:rPr>
          <w:rFonts w:asciiTheme="majorBidi" w:eastAsia="Arial" w:hAnsiTheme="majorBidi" w:cstheme="majorBidi"/>
          <w:kern w:val="0"/>
          <w:sz w:val="24"/>
          <w:szCs w:val="24"/>
          <w:lang w:eastAsia="lt-LT"/>
          <w14:ligatures w14:val="none"/>
        </w:rPr>
        <w:t>Išankstinis skelbimas apie pirkimą nebuvo paskelbtas.</w:t>
      </w:r>
    </w:p>
    <w:p w14:paraId="1139A3CC" w14:textId="3757ACC3" w:rsidR="00E32A9A" w:rsidRPr="00EA69AA" w:rsidRDefault="004A1C6E" w:rsidP="00E25591">
      <w:pPr>
        <w:widowControl w:val="0"/>
        <w:numPr>
          <w:ilvl w:val="1"/>
          <w:numId w:val="1"/>
        </w:numPr>
        <w:tabs>
          <w:tab w:val="left" w:pos="993"/>
        </w:tabs>
        <w:spacing w:after="0" w:line="240" w:lineRule="auto"/>
        <w:ind w:left="0" w:firstLine="567"/>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14:ligatures w14:val="none"/>
        </w:rPr>
        <w:t xml:space="preserve"> </w:t>
      </w:r>
      <w:r w:rsidR="00E32A9A" w:rsidRPr="00EA69AA">
        <w:rPr>
          <w:rFonts w:asciiTheme="majorBidi" w:eastAsia="Calibri" w:hAnsiTheme="majorBidi" w:cstheme="majorBidi"/>
          <w:kern w:val="0"/>
          <w:sz w:val="24"/>
          <w:szCs w:val="24"/>
          <w14:ligatures w14:val="none"/>
        </w:rPr>
        <w:t>Pirkime</w:t>
      </w:r>
      <w:r w:rsidR="00E32A9A" w:rsidRPr="00EA69AA">
        <w:rPr>
          <w:rFonts w:asciiTheme="majorBidi" w:eastAsia="Calibri" w:hAnsiTheme="majorBidi" w:cstheme="majorBidi"/>
          <w:kern w:val="0"/>
          <w:sz w:val="24"/>
          <w:szCs w:val="24"/>
          <w:lang w:eastAsia="lt-LT"/>
          <w14:ligatures w14:val="none"/>
        </w:rPr>
        <w:t xml:space="preserve"> perkančioji organizacija</w:t>
      </w:r>
      <w:r w:rsidR="00E32A9A" w:rsidRPr="00EA69AA">
        <w:rPr>
          <w:rFonts w:asciiTheme="majorBidi" w:eastAsia="Calibri" w:hAnsiTheme="majorBidi" w:cstheme="majorBidi"/>
          <w:kern w:val="0"/>
          <w:sz w:val="24"/>
          <w:szCs w:val="24"/>
          <w14:ligatures w14:val="none"/>
        </w:rPr>
        <w:t xml:space="preserve"> nenumato skelbti pranešimo dėl savanoriško </w:t>
      </w:r>
      <w:r w:rsidR="00E32A9A" w:rsidRPr="00EA69AA">
        <w:rPr>
          <w:rFonts w:asciiTheme="majorBidi" w:eastAsia="Calibri" w:hAnsiTheme="majorBidi" w:cstheme="majorBidi"/>
          <w:i/>
          <w:iCs/>
          <w:kern w:val="0"/>
          <w:sz w:val="24"/>
          <w:szCs w:val="24"/>
          <w14:ligatures w14:val="none"/>
        </w:rPr>
        <w:t>ex ante</w:t>
      </w:r>
      <w:r w:rsidR="00E32A9A" w:rsidRPr="00EA69AA">
        <w:rPr>
          <w:rFonts w:asciiTheme="majorBidi" w:eastAsia="Calibri" w:hAnsiTheme="majorBidi" w:cstheme="majorBidi"/>
          <w:kern w:val="0"/>
          <w:sz w:val="24"/>
          <w:szCs w:val="24"/>
          <w14:ligatures w14:val="none"/>
        </w:rPr>
        <w:t xml:space="preserve"> skaidrumo.</w:t>
      </w:r>
    </w:p>
    <w:p w14:paraId="6B4D72C4" w14:textId="39C53CB2" w:rsidR="00E32A9A" w:rsidRPr="00EA69AA" w:rsidRDefault="004A1C6E" w:rsidP="00E25591">
      <w:pPr>
        <w:widowControl w:val="0"/>
        <w:numPr>
          <w:ilvl w:val="1"/>
          <w:numId w:val="1"/>
        </w:numPr>
        <w:tabs>
          <w:tab w:val="left" w:pos="993"/>
        </w:tabs>
        <w:spacing w:after="0" w:line="240" w:lineRule="auto"/>
        <w:ind w:left="0" w:firstLine="567"/>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 xml:space="preserve"> </w:t>
      </w:r>
      <w:r w:rsidR="00E32A9A" w:rsidRPr="00EA69AA">
        <w:rPr>
          <w:rFonts w:asciiTheme="majorBidi" w:eastAsia="Calibri" w:hAnsiTheme="majorBidi" w:cstheme="majorBidi"/>
          <w:kern w:val="0"/>
          <w:sz w:val="24"/>
          <w:szCs w:val="24"/>
          <w:lang w:eastAsia="lt-LT"/>
          <w14:ligatures w14:val="none"/>
        </w:rPr>
        <w:t>Pirkime neleidžiama pateikti alternatyvių pasiūlymų.</w:t>
      </w:r>
    </w:p>
    <w:p w14:paraId="1538C91C" w14:textId="369BBEAF" w:rsidR="00E32A9A" w:rsidRPr="00EA69AA" w:rsidRDefault="00C20B61" w:rsidP="00E25591">
      <w:pPr>
        <w:widowControl w:val="0"/>
        <w:spacing w:after="0" w:line="240" w:lineRule="auto"/>
        <w:ind w:firstLine="851"/>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1.</w:t>
      </w:r>
      <w:r w:rsidR="004A1C6E" w:rsidRPr="00EA69AA">
        <w:rPr>
          <w:rFonts w:asciiTheme="majorBidi" w:eastAsia="Calibri" w:hAnsiTheme="majorBidi" w:cstheme="majorBidi"/>
          <w:kern w:val="0"/>
          <w:sz w:val="24"/>
          <w:szCs w:val="24"/>
          <w:lang w:eastAsia="lt-LT"/>
          <w14:ligatures w14:val="none"/>
        </w:rPr>
        <w:t xml:space="preserve">10. </w:t>
      </w:r>
      <w:r w:rsidR="00E32A9A" w:rsidRPr="00EA69AA">
        <w:rPr>
          <w:rFonts w:asciiTheme="majorBidi" w:eastAsia="Calibri" w:hAnsiTheme="majorBidi" w:cstheme="majorBidi"/>
          <w:kern w:val="0"/>
          <w:sz w:val="24"/>
          <w:szCs w:val="24"/>
          <w:lang w:eastAsia="lt-LT"/>
          <w14:ligatures w14:val="none"/>
        </w:rPr>
        <w:t>Bendrosios pirkimo sąlygos yra neatskiriama šių pirkimo sąlygų dalis.</w:t>
      </w:r>
    </w:p>
    <w:p w14:paraId="3E87ED0C" w14:textId="77777777" w:rsidR="00E32A9A" w:rsidRPr="00EA69AA" w:rsidRDefault="00E32A9A" w:rsidP="00E32A9A">
      <w:pPr>
        <w:widowControl w:val="0"/>
        <w:tabs>
          <w:tab w:val="left" w:pos="1260"/>
        </w:tabs>
        <w:spacing w:after="0" w:line="240" w:lineRule="auto"/>
        <w:ind w:left="567"/>
        <w:contextualSpacing/>
        <w:jc w:val="both"/>
        <w:rPr>
          <w:rFonts w:asciiTheme="majorBidi" w:eastAsia="Calibri" w:hAnsiTheme="majorBidi" w:cstheme="majorBidi"/>
          <w:kern w:val="0"/>
          <w:sz w:val="24"/>
          <w:szCs w:val="24"/>
          <w:lang w:eastAsia="lt-LT"/>
          <w14:ligatures w14:val="none"/>
        </w:rPr>
      </w:pPr>
    </w:p>
    <w:p w14:paraId="7F9DAFD6" w14:textId="77777777" w:rsidR="00E32A9A" w:rsidRPr="00EA69AA" w:rsidRDefault="00E32A9A" w:rsidP="00E32A9A">
      <w:pPr>
        <w:widowControl w:val="0"/>
        <w:pBdr>
          <w:bottom w:val="single" w:sz="4" w:space="2" w:color="ED7D31"/>
        </w:pBdr>
        <w:spacing w:after="0" w:line="240" w:lineRule="auto"/>
        <w:contextualSpacing/>
        <w:outlineLvl w:val="0"/>
        <w:rPr>
          <w:rFonts w:asciiTheme="majorBidi" w:eastAsia="Calibri Light" w:hAnsiTheme="majorBidi" w:cstheme="majorBidi"/>
          <w:kern w:val="0"/>
          <w:sz w:val="24"/>
          <w:szCs w:val="24"/>
          <w:lang w:eastAsia="lt-LT"/>
          <w14:ligatures w14:val="none"/>
        </w:rPr>
      </w:pPr>
      <w:bookmarkStart w:id="5" w:name="_Ref39426332"/>
      <w:bookmarkStart w:id="6" w:name="_Ref39426338"/>
      <w:bookmarkStart w:id="7" w:name="_Toc226634646"/>
      <w:bookmarkEnd w:id="1"/>
      <w:r w:rsidRPr="00EA69AA">
        <w:rPr>
          <w:rFonts w:asciiTheme="majorBidi" w:eastAsia="Calibri Light" w:hAnsiTheme="majorBidi" w:cstheme="majorBidi"/>
          <w:kern w:val="0"/>
          <w:sz w:val="24"/>
          <w:szCs w:val="24"/>
          <w:lang w:eastAsia="lt-LT"/>
          <w14:ligatures w14:val="none"/>
        </w:rPr>
        <w:t xml:space="preserve">2. </w:t>
      </w:r>
      <w:r w:rsidRPr="00EA69AA">
        <w:rPr>
          <w:rFonts w:asciiTheme="majorBidi" w:eastAsia="Calibri Light" w:hAnsiTheme="majorBidi" w:cstheme="majorBidi"/>
          <w:b/>
          <w:bCs/>
          <w:kern w:val="0"/>
          <w:sz w:val="24"/>
          <w:szCs w:val="24"/>
          <w:lang w:eastAsia="lt-LT"/>
          <w14:ligatures w14:val="none"/>
        </w:rPr>
        <w:t>Pirkimo objektas</w:t>
      </w:r>
      <w:bookmarkEnd w:id="5"/>
      <w:bookmarkEnd w:id="6"/>
      <w:bookmarkEnd w:id="7"/>
    </w:p>
    <w:p w14:paraId="5F6F93B6" w14:textId="67FD8FCA" w:rsidR="00E32A9A" w:rsidRPr="00DC7894" w:rsidRDefault="00E32A9A" w:rsidP="00DC7894">
      <w:pPr>
        <w:widowControl w:val="0"/>
        <w:numPr>
          <w:ilvl w:val="1"/>
          <w:numId w:val="5"/>
        </w:numPr>
        <w:spacing w:after="0" w:line="240" w:lineRule="auto"/>
        <w:ind w:left="0" w:firstLine="709"/>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 xml:space="preserve">Perkančioji organizacija numato įsigyti </w:t>
      </w:r>
      <w:r w:rsidR="003378DA" w:rsidRPr="00EA69AA">
        <w:rPr>
          <w:rFonts w:asciiTheme="majorBidi" w:eastAsia="Calibri" w:hAnsiTheme="majorBidi" w:cstheme="majorBidi"/>
          <w:kern w:val="0"/>
          <w:sz w:val="24"/>
          <w:szCs w:val="24"/>
          <w:lang w:eastAsia="lt-LT"/>
          <w14:ligatures w14:val="none"/>
        </w:rPr>
        <w:t>mažosios</w:t>
      </w:r>
      <w:r w:rsidR="00BD31C2" w:rsidRPr="00EA69AA">
        <w:rPr>
          <w:rFonts w:asciiTheme="majorBidi" w:eastAsia="Calibri" w:hAnsiTheme="majorBidi" w:cstheme="majorBidi"/>
          <w:kern w:val="0"/>
          <w:sz w:val="24"/>
          <w:szCs w:val="24"/>
          <w:lang w:eastAsia="lt-LT"/>
          <w14:ligatures w14:val="none"/>
        </w:rPr>
        <w:t xml:space="preserve"> architektūros elementus Vidinksto pakrantėje</w:t>
      </w:r>
      <w:r w:rsidR="00EC2FDF">
        <w:rPr>
          <w:rFonts w:asciiTheme="majorBidi" w:eastAsia="Calibri" w:hAnsiTheme="majorBidi" w:cstheme="majorBidi"/>
          <w:kern w:val="0"/>
          <w:sz w:val="24"/>
          <w:szCs w:val="24"/>
          <w:lang w:eastAsia="lt-LT"/>
          <w14:ligatures w14:val="none"/>
        </w:rPr>
        <w:t xml:space="preserve"> (kartu su montavimu)</w:t>
      </w:r>
      <w:r w:rsidRPr="00EA69AA">
        <w:rPr>
          <w:rFonts w:asciiTheme="majorBidi" w:eastAsia="Calibri" w:hAnsiTheme="majorBidi" w:cstheme="majorBidi"/>
          <w:kern w:val="3"/>
          <w:sz w:val="24"/>
          <w:szCs w:val="24"/>
          <w:lang w:eastAsia="ja-JP" w:bidi="fa-IR"/>
          <w14:ligatures w14:val="none"/>
        </w:rPr>
        <w:t xml:space="preserve">, </w:t>
      </w:r>
      <w:r w:rsidRPr="00EA69AA">
        <w:rPr>
          <w:rFonts w:asciiTheme="majorBidi" w:eastAsia="Calibri" w:hAnsiTheme="majorBidi" w:cstheme="majorBidi"/>
          <w:kern w:val="0"/>
          <w:sz w:val="24"/>
          <w:szCs w:val="24"/>
          <w:lang w:eastAsia="lt-LT"/>
          <w14:ligatures w14:val="none"/>
        </w:rPr>
        <w:t xml:space="preserve">pagal BVPŽ priskiriamus pagrindiniam prekių kodui </w:t>
      </w:r>
      <w:r w:rsidR="00A70D93" w:rsidRPr="00EA69AA">
        <w:rPr>
          <w:rFonts w:asciiTheme="majorBidi" w:eastAsia="Calibri" w:hAnsiTheme="majorBidi" w:cstheme="majorBidi"/>
          <w:kern w:val="0"/>
          <w:sz w:val="24"/>
          <w:szCs w:val="24"/>
          <w:lang w:eastAsia="lt-LT"/>
          <w14:ligatures w14:val="none"/>
        </w:rPr>
        <w:t>3915000-8</w:t>
      </w:r>
      <w:r w:rsidRPr="00EA69AA">
        <w:rPr>
          <w:rFonts w:asciiTheme="majorBidi" w:eastAsia="Calibri" w:hAnsiTheme="majorBidi" w:cstheme="majorBidi"/>
          <w:kern w:val="0"/>
          <w:sz w:val="24"/>
          <w:szCs w:val="24"/>
          <w:lang w:eastAsia="lt-LT"/>
          <w14:ligatures w14:val="none"/>
        </w:rPr>
        <w:t xml:space="preserve"> „</w:t>
      </w:r>
      <w:r w:rsidR="00A70D93" w:rsidRPr="00EA69AA">
        <w:rPr>
          <w:rFonts w:asciiTheme="majorBidi" w:eastAsia="Calibri" w:hAnsiTheme="majorBidi" w:cstheme="majorBidi"/>
          <w:kern w:val="0"/>
          <w:sz w:val="24"/>
          <w:szCs w:val="24"/>
          <w:lang w:eastAsia="lt-LT"/>
          <w14:ligatures w14:val="none"/>
        </w:rPr>
        <w:t>Įvairūs baldai bei įranga</w:t>
      </w:r>
      <w:r w:rsidRPr="00EA69AA">
        <w:rPr>
          <w:rFonts w:asciiTheme="majorBidi" w:eastAsia="Calibri" w:hAnsiTheme="majorBidi" w:cstheme="majorBidi"/>
          <w:kern w:val="0"/>
          <w:sz w:val="24"/>
          <w:szCs w:val="24"/>
          <w:lang w:eastAsia="lt-LT"/>
          <w14:ligatures w14:val="none"/>
        </w:rPr>
        <w:t>”</w:t>
      </w:r>
      <w:r w:rsidR="002D18E2">
        <w:rPr>
          <w:rFonts w:asciiTheme="majorBidi" w:eastAsia="Calibri" w:hAnsiTheme="majorBidi" w:cstheme="majorBidi"/>
          <w:kern w:val="0"/>
          <w:sz w:val="24"/>
          <w:szCs w:val="24"/>
          <w:lang w:eastAsia="lt-LT"/>
          <w14:ligatures w14:val="none"/>
        </w:rPr>
        <w:t>, papildomas BVPŽ kodas darbams</w:t>
      </w:r>
      <w:r w:rsidR="004336A1">
        <w:rPr>
          <w:rFonts w:asciiTheme="majorBidi" w:eastAsia="Calibri" w:hAnsiTheme="majorBidi" w:cstheme="majorBidi"/>
          <w:kern w:val="0"/>
          <w:sz w:val="24"/>
          <w:szCs w:val="24"/>
          <w:lang w:eastAsia="lt-LT"/>
          <w14:ligatures w14:val="none"/>
        </w:rPr>
        <w:t xml:space="preserve"> – </w:t>
      </w:r>
      <w:r w:rsidR="006F5455" w:rsidRPr="006F5455">
        <w:rPr>
          <w:rFonts w:asciiTheme="majorBidi" w:eastAsia="Calibri" w:hAnsiTheme="majorBidi" w:cstheme="majorBidi"/>
          <w:kern w:val="0"/>
          <w:sz w:val="24"/>
          <w:szCs w:val="24"/>
          <w:lang w:eastAsia="lt-LT"/>
          <w14:ligatures w14:val="none"/>
        </w:rPr>
        <w:t xml:space="preserve">45200000-9 </w:t>
      </w:r>
      <w:r w:rsidR="004336A1">
        <w:rPr>
          <w:rFonts w:asciiTheme="majorBidi" w:eastAsia="Calibri" w:hAnsiTheme="majorBidi" w:cstheme="majorBidi"/>
          <w:kern w:val="0"/>
          <w:sz w:val="24"/>
          <w:szCs w:val="24"/>
          <w:lang w:eastAsia="lt-LT"/>
          <w14:ligatures w14:val="none"/>
        </w:rPr>
        <w:t>„</w:t>
      </w:r>
      <w:r w:rsidR="00DC7894" w:rsidRPr="00DC7894">
        <w:rPr>
          <w:rFonts w:asciiTheme="majorBidi" w:eastAsia="Calibri" w:hAnsiTheme="majorBidi" w:cstheme="majorBidi"/>
          <w:kern w:val="0"/>
          <w:sz w:val="24"/>
          <w:szCs w:val="24"/>
          <w:lang w:eastAsia="lt-LT"/>
          <w14:ligatures w14:val="none"/>
        </w:rPr>
        <w:t>Visi ar daliniai statybos ir civilinės inžinerijos</w:t>
      </w:r>
      <w:r w:rsidR="00DC7894">
        <w:rPr>
          <w:rFonts w:asciiTheme="majorBidi" w:eastAsia="Calibri" w:hAnsiTheme="majorBidi" w:cstheme="majorBidi"/>
          <w:kern w:val="0"/>
          <w:sz w:val="24"/>
          <w:szCs w:val="24"/>
          <w:lang w:eastAsia="lt-LT"/>
          <w14:ligatures w14:val="none"/>
        </w:rPr>
        <w:t xml:space="preserve"> </w:t>
      </w:r>
      <w:r w:rsidR="00DC7894" w:rsidRPr="00DC7894">
        <w:rPr>
          <w:rFonts w:asciiTheme="majorBidi" w:eastAsia="Calibri" w:hAnsiTheme="majorBidi" w:cstheme="majorBidi"/>
          <w:kern w:val="0"/>
          <w:sz w:val="24"/>
          <w:szCs w:val="24"/>
          <w:lang w:eastAsia="lt-LT"/>
          <w14:ligatures w14:val="none"/>
        </w:rPr>
        <w:t>darbai.</w:t>
      </w:r>
      <w:r w:rsidR="004336A1" w:rsidRPr="00DC7894">
        <w:rPr>
          <w:rFonts w:asciiTheme="majorBidi" w:eastAsia="Calibri" w:hAnsiTheme="majorBidi" w:cstheme="majorBidi"/>
          <w:kern w:val="0"/>
          <w:sz w:val="24"/>
          <w:szCs w:val="24"/>
          <w:lang w:eastAsia="lt-LT"/>
          <w14:ligatures w14:val="none"/>
        </w:rPr>
        <w:t>“.</w:t>
      </w:r>
      <w:r w:rsidR="0094729E" w:rsidRPr="00DC7894">
        <w:rPr>
          <w:rFonts w:asciiTheme="majorBidi" w:eastAsia="Calibri" w:hAnsiTheme="majorBidi" w:cstheme="majorBidi"/>
          <w:kern w:val="0"/>
          <w:sz w:val="24"/>
          <w:szCs w:val="24"/>
          <w:lang w:eastAsia="lt-LT"/>
          <w14:ligatures w14:val="none"/>
        </w:rPr>
        <w:t xml:space="preserve"> </w:t>
      </w:r>
    </w:p>
    <w:p w14:paraId="56828768" w14:textId="77777777" w:rsidR="00E32A9A" w:rsidRPr="00EA69AA" w:rsidRDefault="00E32A9A" w:rsidP="00E32A9A">
      <w:pPr>
        <w:widowControl w:val="0"/>
        <w:spacing w:after="0" w:line="240" w:lineRule="auto"/>
        <w:ind w:firstLine="720"/>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2.2  Pirkimo objektas į dalis neskaidomas. Pirkimo apimtys, reikalavimai ir techninė specifikacija apibrėžti specialiųjų pirkimo sąlygų 2 ir 10 prieduose.</w:t>
      </w:r>
    </w:p>
    <w:p w14:paraId="689175E6" w14:textId="35A65CAF" w:rsidR="00E32A9A" w:rsidRPr="00EA69AA" w:rsidRDefault="00E32A9A" w:rsidP="00E32A9A">
      <w:pPr>
        <w:widowControl w:val="0"/>
        <w:spacing w:after="0" w:line="240" w:lineRule="auto"/>
        <w:ind w:firstLine="720"/>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 xml:space="preserve">2.3. Jeigu apibūdinant pirkimo objektą techninėje specifikacijoje - užduotyje (toliau-techninė specifikacija) </w:t>
      </w:r>
      <w:r w:rsidR="00EE62F7">
        <w:rPr>
          <w:rFonts w:asciiTheme="majorBidi" w:eastAsia="Calibri" w:hAnsiTheme="majorBidi" w:cstheme="majorBidi"/>
          <w:kern w:val="0"/>
          <w:sz w:val="24"/>
          <w:szCs w:val="24"/>
          <w:lang w:eastAsia="lt-LT"/>
          <w14:ligatures w14:val="none"/>
        </w:rPr>
        <w:t xml:space="preserve">ar kituose pirkimo dokumentuose </w:t>
      </w:r>
      <w:r w:rsidRPr="00EA69AA">
        <w:rPr>
          <w:rFonts w:asciiTheme="majorBidi" w:eastAsia="Calibri" w:hAnsiTheme="majorBidi" w:cstheme="majorBidi"/>
          <w:kern w:val="0"/>
          <w:sz w:val="24"/>
          <w:szCs w:val="24"/>
          <w:lang w:eastAsia="lt-LT"/>
          <w14:ligatures w14:val="none"/>
        </w:rPr>
        <w:t xml:space="preserve">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2F64DF95" w14:textId="3D8BC1CE" w:rsidR="00E32A9A" w:rsidRPr="00EA69AA" w:rsidRDefault="00E32A9A" w:rsidP="00E32A9A">
      <w:pPr>
        <w:widowControl w:val="0"/>
        <w:spacing w:after="0" w:line="240" w:lineRule="auto"/>
        <w:ind w:firstLine="720"/>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2.4. Jeigu apibūdinant pirkimo objektą techninėje specifikacijoje</w:t>
      </w:r>
      <w:r w:rsidR="00EE62F7" w:rsidRPr="00EE62F7">
        <w:t xml:space="preserve"> </w:t>
      </w:r>
      <w:r w:rsidR="00EE62F7" w:rsidRPr="00EE62F7">
        <w:rPr>
          <w:rFonts w:asciiTheme="majorBidi" w:eastAsia="Calibri" w:hAnsiTheme="majorBidi" w:cstheme="majorBidi"/>
          <w:kern w:val="0"/>
          <w:sz w:val="24"/>
          <w:szCs w:val="24"/>
          <w:lang w:eastAsia="lt-LT"/>
          <w14:ligatures w14:val="none"/>
        </w:rPr>
        <w:t>ar kituose pirkimo dokumentuose</w:t>
      </w:r>
      <w:r w:rsidRPr="00EA69AA">
        <w:rPr>
          <w:rFonts w:asciiTheme="majorBidi" w:eastAsia="Calibri" w:hAnsiTheme="majorBidi" w:cstheme="majorBidi"/>
          <w:kern w:val="0"/>
          <w:sz w:val="24"/>
          <w:szCs w:val="24"/>
          <w:lang w:eastAsia="lt-LT"/>
          <w14:ligatures w14:val="none"/>
        </w:rPr>
        <w:t xml:space="preserve"> nurodytas standartas, techninis liudijimas ar bendrosios techninės specifikacijos (Europos standartą perimantis Lietuvos standartas, Europos techninio įvertinimo patvirtinimo dokumentas, </w:t>
      </w:r>
      <w:r w:rsidRPr="00EA69AA">
        <w:rPr>
          <w:rFonts w:asciiTheme="majorBidi" w:eastAsia="Calibri" w:hAnsiTheme="majorBidi" w:cstheme="majorBidi"/>
          <w:kern w:val="0"/>
          <w:sz w:val="24"/>
          <w:szCs w:val="24"/>
          <w:lang w:eastAsia="lt-LT"/>
          <w14:ligatures w14:val="none"/>
        </w:rPr>
        <w:lastRenderedPageBreak/>
        <w:t xml:space="preserve">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 </w:t>
      </w:r>
    </w:p>
    <w:p w14:paraId="4BE2279A"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p>
    <w:p w14:paraId="3E161BEF" w14:textId="77777777" w:rsidR="00E32A9A" w:rsidRPr="00EA69AA" w:rsidRDefault="00E32A9A" w:rsidP="00E32A9A">
      <w:pPr>
        <w:widowControl w:val="0"/>
        <w:pBdr>
          <w:bottom w:val="single" w:sz="4" w:space="2" w:color="ED7D31"/>
        </w:pBdr>
        <w:spacing w:after="0" w:line="240" w:lineRule="auto"/>
        <w:contextualSpacing/>
        <w:outlineLvl w:val="0"/>
        <w:rPr>
          <w:rFonts w:asciiTheme="majorBidi" w:eastAsia="Calibri Light" w:hAnsiTheme="majorBidi" w:cstheme="majorBidi"/>
          <w:kern w:val="0"/>
          <w:sz w:val="24"/>
          <w:szCs w:val="24"/>
          <w:lang w:eastAsia="lt-LT"/>
          <w14:ligatures w14:val="none"/>
        </w:rPr>
      </w:pPr>
      <w:bookmarkStart w:id="8" w:name="_Toc226634647"/>
      <w:r w:rsidRPr="00EA69AA">
        <w:rPr>
          <w:rFonts w:asciiTheme="majorBidi" w:eastAsia="Calibri Light" w:hAnsiTheme="majorBidi" w:cstheme="majorBidi"/>
          <w:kern w:val="0"/>
          <w:sz w:val="24"/>
          <w:szCs w:val="24"/>
          <w:lang w:eastAsia="lt-LT"/>
          <w14:ligatures w14:val="none"/>
        </w:rPr>
        <w:t xml:space="preserve">3. </w:t>
      </w:r>
      <w:bookmarkStart w:id="9" w:name="_Ref39427921"/>
      <w:bookmarkStart w:id="10" w:name="_Ref39427927"/>
      <w:bookmarkStart w:id="11" w:name="_Ref39740354"/>
      <w:r w:rsidRPr="00EA69AA">
        <w:rPr>
          <w:rFonts w:asciiTheme="majorBidi" w:eastAsia="Calibri Light" w:hAnsiTheme="majorBidi" w:cstheme="majorBidi"/>
          <w:b/>
          <w:bCs/>
          <w:kern w:val="0"/>
          <w:sz w:val="24"/>
          <w:szCs w:val="24"/>
          <w:lang w:eastAsia="lt-LT"/>
          <w14:ligatures w14:val="none"/>
        </w:rPr>
        <w:t>Susitikimai su tiekėjais</w:t>
      </w:r>
      <w:bookmarkEnd w:id="8"/>
      <w:bookmarkEnd w:id="9"/>
      <w:bookmarkEnd w:id="10"/>
      <w:r w:rsidRPr="00EA69AA">
        <w:rPr>
          <w:rFonts w:asciiTheme="majorBidi" w:eastAsia="Calibri Light" w:hAnsiTheme="majorBidi" w:cstheme="majorBidi"/>
          <w:b/>
          <w:bCs/>
          <w:kern w:val="0"/>
          <w:sz w:val="24"/>
          <w:szCs w:val="24"/>
          <w:lang w:eastAsia="lt-LT"/>
          <w14:ligatures w14:val="none"/>
        </w:rPr>
        <w:t xml:space="preserve"> </w:t>
      </w:r>
      <w:bookmarkEnd w:id="11"/>
    </w:p>
    <w:p w14:paraId="713A6342" w14:textId="77777777" w:rsidR="00E32A9A" w:rsidRPr="00EA69AA" w:rsidRDefault="00E32A9A" w:rsidP="00E32A9A">
      <w:pPr>
        <w:widowControl w:val="0"/>
        <w:spacing w:after="0" w:line="240" w:lineRule="auto"/>
        <w:ind w:firstLine="567"/>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iCs/>
          <w:kern w:val="0"/>
          <w:sz w:val="24"/>
          <w:szCs w:val="24"/>
          <w:lang w:eastAsia="lt-LT"/>
          <w14:ligatures w14:val="none"/>
        </w:rPr>
        <w:t>3.1.</w:t>
      </w:r>
      <w:r w:rsidRPr="00EA69AA">
        <w:rPr>
          <w:rFonts w:asciiTheme="majorBidi" w:eastAsia="Calibri" w:hAnsiTheme="majorBidi" w:cstheme="majorBidi"/>
          <w:i/>
          <w:kern w:val="0"/>
          <w:sz w:val="24"/>
          <w:szCs w:val="24"/>
          <w:lang w:eastAsia="lt-LT"/>
          <w14:ligatures w14:val="none"/>
        </w:rPr>
        <w:t xml:space="preserve"> </w:t>
      </w:r>
      <w:r w:rsidRPr="00EA69AA">
        <w:rPr>
          <w:rFonts w:asciiTheme="majorBidi" w:eastAsia="Calibri" w:hAnsiTheme="majorBidi" w:cstheme="majorBidi"/>
          <w:kern w:val="0"/>
          <w:sz w:val="24"/>
          <w:szCs w:val="24"/>
          <w:lang w:eastAsia="lt-LT"/>
          <w14:ligatures w14:val="none"/>
        </w:rPr>
        <w:t>Perkančioji organizacija nerengs susitikimo su tiekėjais dėl pirkimo sąlygų paaiškinimo.</w:t>
      </w:r>
    </w:p>
    <w:p w14:paraId="67FEC719" w14:textId="77777777" w:rsidR="00E32A9A" w:rsidRPr="00EA69AA" w:rsidRDefault="00E32A9A" w:rsidP="00E32A9A">
      <w:pPr>
        <w:widowControl w:val="0"/>
        <w:spacing w:after="0" w:line="240" w:lineRule="auto"/>
        <w:ind w:firstLine="567"/>
        <w:contextualSpacing/>
        <w:jc w:val="both"/>
        <w:rPr>
          <w:rFonts w:asciiTheme="majorBidi" w:eastAsia="Calibri" w:hAnsiTheme="majorBidi" w:cstheme="majorBidi"/>
          <w:i/>
          <w:kern w:val="0"/>
          <w:sz w:val="24"/>
          <w:szCs w:val="24"/>
          <w:lang w:eastAsia="lt-LT"/>
          <w14:ligatures w14:val="none"/>
        </w:rPr>
      </w:pPr>
    </w:p>
    <w:p w14:paraId="3428E81E" w14:textId="77777777" w:rsidR="00E32A9A" w:rsidRPr="00EA69AA" w:rsidRDefault="00E32A9A" w:rsidP="00E32A9A">
      <w:pPr>
        <w:widowControl w:val="0"/>
        <w:pBdr>
          <w:bottom w:val="single" w:sz="4" w:space="2" w:color="ED7D31"/>
        </w:pBdr>
        <w:spacing w:after="0" w:line="240" w:lineRule="auto"/>
        <w:contextualSpacing/>
        <w:outlineLvl w:val="0"/>
        <w:rPr>
          <w:rFonts w:asciiTheme="majorBidi" w:eastAsia="Calibri Light" w:hAnsiTheme="majorBidi" w:cstheme="majorBidi"/>
          <w:kern w:val="0"/>
          <w:sz w:val="24"/>
          <w:szCs w:val="24"/>
          <w:lang w:eastAsia="lt-LT"/>
          <w14:ligatures w14:val="none"/>
        </w:rPr>
      </w:pPr>
      <w:bookmarkStart w:id="12" w:name="_Ref39473754"/>
      <w:bookmarkStart w:id="13" w:name="_Ref39473761"/>
      <w:bookmarkStart w:id="14" w:name="_Ref39474188"/>
      <w:bookmarkStart w:id="15" w:name="_Toc226634648"/>
      <w:r w:rsidRPr="00EA69AA">
        <w:rPr>
          <w:rFonts w:asciiTheme="majorBidi" w:eastAsia="Calibri Light" w:hAnsiTheme="majorBidi" w:cstheme="majorBidi"/>
          <w:kern w:val="0"/>
          <w:sz w:val="24"/>
          <w:szCs w:val="24"/>
          <w:lang w:eastAsia="lt-LT"/>
          <w14:ligatures w14:val="none"/>
        </w:rPr>
        <w:t xml:space="preserve">4. </w:t>
      </w:r>
      <w:r w:rsidRPr="00EA69AA">
        <w:rPr>
          <w:rFonts w:asciiTheme="majorBidi" w:eastAsia="Calibri Light" w:hAnsiTheme="majorBidi" w:cstheme="majorBidi"/>
          <w:b/>
          <w:bCs/>
          <w:kern w:val="0"/>
          <w:sz w:val="24"/>
          <w:szCs w:val="24"/>
          <w:lang w:eastAsia="lt-LT"/>
          <w14:ligatures w14:val="none"/>
        </w:rPr>
        <w:t>Tiekėjų pašalinimo pagrindai</w:t>
      </w:r>
      <w:bookmarkEnd w:id="12"/>
      <w:bookmarkEnd w:id="13"/>
      <w:bookmarkEnd w:id="14"/>
      <w:r w:rsidRPr="00EA69AA">
        <w:rPr>
          <w:rFonts w:asciiTheme="majorBidi" w:eastAsia="Calibri Light" w:hAnsiTheme="majorBidi" w:cstheme="majorBidi"/>
          <w:b/>
          <w:bCs/>
          <w:kern w:val="0"/>
          <w:sz w:val="24"/>
          <w:szCs w:val="24"/>
          <w:lang w:eastAsia="lt-LT"/>
          <w14:ligatures w14:val="none"/>
        </w:rPr>
        <w:t xml:space="preserve"> ir kvalifikacijos reikalavimai</w:t>
      </w:r>
      <w:bookmarkEnd w:id="15"/>
    </w:p>
    <w:p w14:paraId="205D9F2B" w14:textId="77777777" w:rsidR="00E32A9A" w:rsidRPr="00EA69AA" w:rsidRDefault="00E32A9A" w:rsidP="00E32A9A">
      <w:pPr>
        <w:widowControl w:val="0"/>
        <w:spacing w:after="0" w:line="240" w:lineRule="auto"/>
        <w:ind w:firstLine="567"/>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4.1. Reikalavimai dėl tiekėjo ir</w:t>
      </w:r>
      <w:bookmarkStart w:id="16" w:name="_Hlk41039660"/>
      <w:r w:rsidRPr="00EA69AA">
        <w:rPr>
          <w:rFonts w:asciiTheme="majorBidi" w:eastAsia="Calibri" w:hAnsiTheme="majorBidi" w:cstheme="majorBidi"/>
          <w:kern w:val="0"/>
          <w:sz w:val="24"/>
          <w:szCs w:val="24"/>
          <w:lang w:eastAsia="lt-LT"/>
          <w14:ligatures w14:val="none"/>
        </w:rPr>
        <w:t xml:space="preserve"> ūkio subjektų, kurių pajėgumais tiekėjas remiasi, </w:t>
      </w:r>
      <w:bookmarkEnd w:id="16"/>
      <w:r w:rsidRPr="00EA69AA">
        <w:rPr>
          <w:rFonts w:asciiTheme="majorBidi" w:eastAsia="Calibri" w:hAnsiTheme="majorBidi" w:cstheme="majorBidi"/>
          <w:kern w:val="0"/>
          <w:sz w:val="24"/>
          <w:szCs w:val="24"/>
          <w:lang w:eastAsia="lt-LT"/>
          <w14:ligatures w14:val="none"/>
        </w:rPr>
        <w:t xml:space="preserve">pašalinimo pagrindų nebuvimo bei jų nebuvimą patvirtinantys dokumentai nurodyti specialiųjų pirkimo sąlygų 3 priede. </w:t>
      </w:r>
    </w:p>
    <w:p w14:paraId="42AFE70C" w14:textId="61A6E950" w:rsidR="00E32A9A" w:rsidRPr="00EA69AA" w:rsidRDefault="00E32A9A" w:rsidP="00E32A9A">
      <w:pPr>
        <w:widowControl w:val="0"/>
        <w:tabs>
          <w:tab w:val="left" w:pos="851"/>
        </w:tabs>
        <w:spacing w:after="0" w:line="240" w:lineRule="auto"/>
        <w:ind w:firstLine="567"/>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 xml:space="preserve">4.2. Tiekėjams </w:t>
      </w:r>
      <w:r w:rsidR="00F12077" w:rsidRPr="00EA69AA">
        <w:rPr>
          <w:rFonts w:asciiTheme="majorBidi" w:eastAsia="Calibri" w:hAnsiTheme="majorBidi" w:cstheme="majorBidi"/>
          <w:kern w:val="0"/>
          <w:sz w:val="24"/>
          <w:szCs w:val="24"/>
          <w:lang w:eastAsia="lt-LT"/>
          <w14:ligatures w14:val="none"/>
        </w:rPr>
        <w:t>ne</w:t>
      </w:r>
      <w:r w:rsidRPr="00EA69AA">
        <w:rPr>
          <w:rFonts w:asciiTheme="majorBidi" w:eastAsia="Calibri" w:hAnsiTheme="majorBidi" w:cstheme="majorBidi"/>
          <w:kern w:val="0"/>
          <w:sz w:val="24"/>
          <w:szCs w:val="24"/>
          <w:lang w:eastAsia="lt-LT"/>
          <w14:ligatures w14:val="none"/>
        </w:rPr>
        <w:t>nustatomi kvalifikacijos reikalavimai</w:t>
      </w:r>
      <w:r w:rsidR="00F12077" w:rsidRPr="00EA69AA">
        <w:rPr>
          <w:rFonts w:asciiTheme="majorBidi" w:eastAsia="Calibri" w:hAnsiTheme="majorBidi" w:cstheme="majorBidi"/>
          <w:kern w:val="0"/>
          <w:sz w:val="24"/>
          <w:szCs w:val="24"/>
          <w:lang w:eastAsia="lt-LT"/>
          <w14:ligatures w14:val="none"/>
        </w:rPr>
        <w:t>.</w:t>
      </w:r>
      <w:r w:rsidRPr="00EA69AA">
        <w:rPr>
          <w:rFonts w:asciiTheme="majorBidi" w:eastAsia="Calibri" w:hAnsiTheme="majorBidi" w:cstheme="majorBidi"/>
          <w:kern w:val="0"/>
          <w:sz w:val="24"/>
          <w:szCs w:val="24"/>
          <w:lang w:eastAsia="lt-LT"/>
          <w14:ligatures w14:val="none"/>
        </w:rPr>
        <w:t xml:space="preserve"> </w:t>
      </w:r>
    </w:p>
    <w:p w14:paraId="713F9A90" w14:textId="77777777" w:rsidR="00E32A9A" w:rsidRPr="00EA69AA" w:rsidRDefault="00E32A9A" w:rsidP="00E32A9A">
      <w:pPr>
        <w:widowControl w:val="0"/>
        <w:tabs>
          <w:tab w:val="left" w:pos="851"/>
        </w:tabs>
        <w:spacing w:after="0" w:line="240" w:lineRule="auto"/>
        <w:ind w:firstLine="567"/>
        <w:contextualSpacing/>
        <w:jc w:val="both"/>
        <w:rPr>
          <w:rFonts w:asciiTheme="majorBidi" w:eastAsia="Calibri" w:hAnsiTheme="majorBidi" w:cstheme="majorBidi"/>
          <w:kern w:val="0"/>
          <w:sz w:val="24"/>
          <w:szCs w:val="24"/>
          <w:highlight w:val="yellow"/>
          <w:lang w:eastAsia="lt-LT"/>
          <w14:ligatures w14:val="none"/>
        </w:rPr>
      </w:pPr>
    </w:p>
    <w:p w14:paraId="30197309" w14:textId="77777777" w:rsidR="00E32A9A" w:rsidRPr="00EA69AA" w:rsidRDefault="00E32A9A" w:rsidP="00E32A9A">
      <w:pPr>
        <w:widowControl w:val="0"/>
        <w:pBdr>
          <w:bottom w:val="single" w:sz="4" w:space="2" w:color="ED7D31"/>
        </w:pBdr>
        <w:tabs>
          <w:tab w:val="left" w:pos="567"/>
        </w:tabs>
        <w:spacing w:after="0" w:line="240" w:lineRule="auto"/>
        <w:contextualSpacing/>
        <w:jc w:val="both"/>
        <w:outlineLvl w:val="0"/>
        <w:rPr>
          <w:rFonts w:asciiTheme="majorBidi" w:eastAsia="Calibri Light" w:hAnsiTheme="majorBidi" w:cstheme="majorBidi"/>
          <w:kern w:val="0"/>
          <w:sz w:val="24"/>
          <w:szCs w:val="24"/>
          <w:lang w:eastAsia="lt-LT"/>
          <w14:ligatures w14:val="none"/>
        </w:rPr>
      </w:pPr>
      <w:bookmarkStart w:id="17" w:name="_Toc226634649"/>
      <w:r w:rsidRPr="00EA69AA">
        <w:rPr>
          <w:rFonts w:asciiTheme="majorBidi" w:eastAsia="Calibri Light" w:hAnsiTheme="majorBidi" w:cstheme="majorBidi"/>
          <w:kern w:val="0"/>
          <w:sz w:val="24"/>
          <w:szCs w:val="24"/>
          <w:lang w:eastAsia="lt-LT"/>
          <w14:ligatures w14:val="none"/>
        </w:rPr>
        <w:t xml:space="preserve">5. </w:t>
      </w:r>
      <w:r w:rsidRPr="00EA69AA">
        <w:rPr>
          <w:rFonts w:asciiTheme="majorBidi" w:eastAsia="Calibri Light" w:hAnsiTheme="majorBidi" w:cstheme="majorBidi"/>
          <w:b/>
          <w:bCs/>
          <w:kern w:val="0"/>
          <w:sz w:val="24"/>
          <w:szCs w:val="24"/>
          <w:lang w:eastAsia="lt-LT"/>
          <w14:ligatures w14:val="none"/>
        </w:rPr>
        <w:t>Reikalavimai, susiję su nacionaliniu saugumu</w:t>
      </w:r>
      <w:bookmarkEnd w:id="17"/>
      <w:r w:rsidRPr="00EA69AA">
        <w:rPr>
          <w:rFonts w:asciiTheme="majorBidi" w:eastAsia="Calibri Light" w:hAnsiTheme="majorBidi" w:cstheme="majorBidi"/>
          <w:kern w:val="0"/>
          <w:sz w:val="24"/>
          <w:szCs w:val="24"/>
          <w:lang w:eastAsia="lt-LT"/>
          <w14:ligatures w14:val="none"/>
        </w:rPr>
        <w:t xml:space="preserve"> </w:t>
      </w:r>
    </w:p>
    <w:p w14:paraId="5B5EE953" w14:textId="1C589EA2" w:rsidR="00E32A9A" w:rsidRPr="00EA69AA" w:rsidRDefault="00E32A9A" w:rsidP="00E32A9A">
      <w:pPr>
        <w:widowControl w:val="0"/>
        <w:spacing w:after="0" w:line="240" w:lineRule="auto"/>
        <w:ind w:firstLine="567"/>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 xml:space="preserve">5.1. </w:t>
      </w:r>
      <w:r w:rsidRPr="00EA69AA">
        <w:rPr>
          <w:rFonts w:asciiTheme="majorBidi" w:eastAsia="Calibri" w:hAnsiTheme="majorBidi" w:cstheme="majorBidi"/>
          <w:spacing w:val="2"/>
          <w:kern w:val="0"/>
          <w:sz w:val="24"/>
          <w:szCs w:val="24"/>
          <w:shd w:val="clear" w:color="auto" w:fill="FFFFFF"/>
          <w:lang w:eastAsia="lt-LT"/>
          <w14:ligatures w14:val="none"/>
        </w:rPr>
        <w:t xml:space="preserve">Perkančioji organizacija tikrins tiekėjų, subtiekėjų, ūkio subjektų, kurių pajėgumais remiamasi, šiuos subjektus kontroliuojančių asmenų atitiktį nacionalinio saugumo reikalavimams. </w:t>
      </w:r>
      <w:r w:rsidRPr="00EA69AA">
        <w:rPr>
          <w:rFonts w:asciiTheme="majorBidi" w:eastAsia="Calibri" w:hAnsiTheme="majorBidi" w:cstheme="majorBidi"/>
          <w:kern w:val="0"/>
          <w:sz w:val="24"/>
          <w:szCs w:val="24"/>
          <w:lang w:eastAsia="lt-LT"/>
          <w14:ligatures w14:val="none"/>
        </w:rPr>
        <w:t>Perkančioji organizacija atmes tiekėjo pasiūlymą, jei VPĮ 45 straipsnio 2</w:t>
      </w:r>
      <w:r w:rsidRPr="00EA69AA">
        <w:rPr>
          <w:rFonts w:asciiTheme="majorBidi" w:eastAsia="Calibri" w:hAnsiTheme="majorBidi" w:cstheme="majorBidi"/>
          <w:kern w:val="0"/>
          <w:sz w:val="24"/>
          <w:szCs w:val="24"/>
          <w:vertAlign w:val="superscript"/>
          <w:lang w:eastAsia="lt-LT"/>
          <w14:ligatures w14:val="none"/>
        </w:rPr>
        <w:t>1</w:t>
      </w:r>
      <w:r w:rsidRPr="00EA69AA">
        <w:rPr>
          <w:rFonts w:asciiTheme="majorBidi" w:eastAsia="Calibri" w:hAnsiTheme="majorBidi" w:cstheme="majorBidi"/>
          <w:kern w:val="0"/>
          <w:sz w:val="24"/>
          <w:szCs w:val="24"/>
          <w:lang w:eastAsia="lt-LT"/>
          <w14:ligatures w14:val="none"/>
        </w:rPr>
        <w:t xml:space="preserve"> </w:t>
      </w:r>
      <w:r w:rsidR="00F31039" w:rsidRPr="00EA69AA">
        <w:rPr>
          <w:rFonts w:asciiTheme="majorBidi" w:eastAsia="Calibri" w:hAnsiTheme="majorBidi" w:cstheme="majorBidi"/>
          <w:kern w:val="0"/>
          <w:sz w:val="24"/>
          <w:szCs w:val="24"/>
          <w:lang w:eastAsia="lt-LT"/>
          <w14:ligatures w14:val="none"/>
        </w:rPr>
        <w:t xml:space="preserve">1, 2, 3 </w:t>
      </w:r>
      <w:r w:rsidRPr="00EA69AA">
        <w:rPr>
          <w:rFonts w:asciiTheme="majorBidi" w:eastAsia="Calibri" w:hAnsiTheme="majorBidi" w:cstheme="majorBidi"/>
          <w:kern w:val="0"/>
          <w:sz w:val="24"/>
          <w:szCs w:val="24"/>
          <w:lang w:eastAsia="lt-LT"/>
          <w14:ligatures w14:val="none"/>
        </w:rPr>
        <w:t xml:space="preserve">6 punkte nurodytas sąlygas tenkins tiekėjas ir (arba) jo subtiekėjai, ir (arba) ūkio subjektai, kurių pajėgumais remiamasi, ar </w:t>
      </w:r>
      <w:r w:rsidRPr="00EA69AA">
        <w:rPr>
          <w:rFonts w:asciiTheme="majorBidi" w:eastAsia="Calibri" w:hAnsiTheme="majorBidi" w:cstheme="majorBidi"/>
          <w:spacing w:val="2"/>
          <w:kern w:val="0"/>
          <w:sz w:val="24"/>
          <w:szCs w:val="24"/>
          <w:shd w:val="clear" w:color="auto" w:fill="FFFFFF"/>
          <w:lang w:eastAsia="lt-LT"/>
          <w14:ligatures w14:val="none"/>
        </w:rPr>
        <w:t>šiuos subjektus kontroliuojantys asmenys.</w:t>
      </w:r>
      <w:r w:rsidRPr="00EA69AA">
        <w:rPr>
          <w:rFonts w:asciiTheme="majorBidi" w:eastAsia="Calibri" w:hAnsiTheme="majorBidi" w:cstheme="majorBidi"/>
          <w:kern w:val="0"/>
          <w:sz w:val="24"/>
          <w:szCs w:val="24"/>
          <w:lang w:eastAsia="lt-LT"/>
          <w14:ligatures w14:val="none"/>
        </w:rPr>
        <w:t xml:space="preserve"> </w:t>
      </w:r>
      <w:r w:rsidRPr="00EA69AA">
        <w:rPr>
          <w:rFonts w:asciiTheme="majorBidi" w:eastAsia="Calibri" w:hAnsiTheme="majorBidi" w:cstheme="majorBidi"/>
          <w:b/>
          <w:bCs/>
          <w:iCs/>
          <w:kern w:val="0"/>
          <w:sz w:val="24"/>
          <w:szCs w:val="24"/>
          <w:lang w:eastAsia="lt-LT"/>
          <w14:ligatures w14:val="none"/>
        </w:rPr>
        <w:t>Tiekėjas kartu su pasiūlymu turi pateikti Tiekėjo deklaraciją</w:t>
      </w:r>
      <w:r w:rsidRPr="00EA69AA">
        <w:rPr>
          <w:rFonts w:asciiTheme="majorBidi" w:eastAsia="Calibri" w:hAnsiTheme="majorBidi" w:cstheme="majorBidi"/>
          <w:iCs/>
          <w:kern w:val="0"/>
          <w:sz w:val="24"/>
          <w:szCs w:val="24"/>
          <w:lang w:eastAsia="lt-LT"/>
          <w14:ligatures w14:val="none"/>
        </w:rPr>
        <w:t xml:space="preserve"> (</w:t>
      </w:r>
      <w:r w:rsidRPr="00EA69AA">
        <w:rPr>
          <w:rFonts w:asciiTheme="majorBidi" w:eastAsia="Calibri" w:hAnsiTheme="majorBidi" w:cstheme="majorBidi"/>
          <w:kern w:val="0"/>
          <w:sz w:val="24"/>
          <w:szCs w:val="24"/>
          <w:lang w:eastAsia="lt-LT"/>
          <w14:ligatures w14:val="none"/>
        </w:rPr>
        <w:t>specialiųjų pirkimo sąlygų 8, 9 priedai).</w:t>
      </w:r>
    </w:p>
    <w:p w14:paraId="6329F2D0" w14:textId="77777777" w:rsidR="00E32A9A" w:rsidRPr="00EA69AA" w:rsidRDefault="00E32A9A" w:rsidP="00E32A9A">
      <w:pPr>
        <w:spacing w:after="0" w:line="240" w:lineRule="auto"/>
        <w:ind w:firstLine="567"/>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 xml:space="preserve">5.2. Perkančiajai organizacijai kilus abejonių dėl tiekėjo laisvos formos deklaracijoje nurodytos informacijos teisingumo, ji prašys ekonomiškai naudingiausią  pasiūlymą pateikusio tiekėjo pateikti šioje deklaracijoje nurodytą informaciją patvirtinančius, VPĮ 51 straipsnio 12 dalyje nurodytus ar kitus perkančiajai organizacijai priimtinus dokumentus. </w:t>
      </w:r>
    </w:p>
    <w:p w14:paraId="5B54F159" w14:textId="77777777" w:rsidR="00E32A9A" w:rsidRPr="00EA69AA" w:rsidRDefault="00E32A9A" w:rsidP="00E32A9A">
      <w:pPr>
        <w:widowControl w:val="0"/>
        <w:spacing w:after="0" w:line="240" w:lineRule="auto"/>
        <w:ind w:firstLine="567"/>
        <w:jc w:val="both"/>
        <w:rPr>
          <w:rFonts w:asciiTheme="majorBidi" w:eastAsia="Calibri" w:hAnsiTheme="majorBidi" w:cstheme="majorBidi"/>
          <w:kern w:val="0"/>
          <w:sz w:val="24"/>
          <w:szCs w:val="24"/>
          <w:shd w:val="clear" w:color="auto" w:fill="FFFFFF"/>
          <w:lang w:eastAsia="lt-LT"/>
          <w14:ligatures w14:val="none"/>
        </w:rPr>
      </w:pPr>
    </w:p>
    <w:p w14:paraId="64BBD0BA" w14:textId="77777777" w:rsidR="00E32A9A" w:rsidRPr="00EA69AA" w:rsidRDefault="00E32A9A" w:rsidP="00E32A9A">
      <w:pPr>
        <w:widowControl w:val="0"/>
        <w:pBdr>
          <w:bottom w:val="single" w:sz="4" w:space="2" w:color="ED7D31"/>
        </w:pBdr>
        <w:spacing w:after="0" w:line="240" w:lineRule="auto"/>
        <w:contextualSpacing/>
        <w:outlineLvl w:val="0"/>
        <w:rPr>
          <w:rFonts w:asciiTheme="majorBidi" w:eastAsia="Calibri Light" w:hAnsiTheme="majorBidi" w:cstheme="majorBidi"/>
          <w:kern w:val="0"/>
          <w:sz w:val="24"/>
          <w:szCs w:val="24"/>
          <w:lang w:eastAsia="lt-LT"/>
          <w14:ligatures w14:val="none"/>
        </w:rPr>
      </w:pPr>
      <w:bookmarkStart w:id="18" w:name="_Ref39666794"/>
      <w:bookmarkStart w:id="19" w:name="_Ref39666796"/>
      <w:bookmarkStart w:id="20" w:name="_Toc226634650"/>
      <w:r w:rsidRPr="00EA69AA">
        <w:rPr>
          <w:rFonts w:asciiTheme="majorBidi" w:eastAsia="Calibri Light" w:hAnsiTheme="majorBidi" w:cstheme="majorBidi"/>
          <w:kern w:val="0"/>
          <w:sz w:val="24"/>
          <w:szCs w:val="24"/>
          <w:lang w:eastAsia="lt-LT"/>
          <w14:ligatures w14:val="none"/>
        </w:rPr>
        <w:t xml:space="preserve">6. </w:t>
      </w:r>
      <w:r w:rsidRPr="00EA69AA">
        <w:rPr>
          <w:rFonts w:asciiTheme="majorBidi" w:eastAsia="Calibri Light" w:hAnsiTheme="majorBidi" w:cstheme="majorBidi"/>
          <w:b/>
          <w:bCs/>
          <w:kern w:val="0"/>
          <w:sz w:val="24"/>
          <w:szCs w:val="24"/>
          <w:lang w:eastAsia="lt-LT"/>
          <w14:ligatures w14:val="none"/>
        </w:rPr>
        <w:t>Specialieji reikalavimai pasiūlymų rengimui ir pateikimui</w:t>
      </w:r>
      <w:bookmarkEnd w:id="18"/>
      <w:bookmarkEnd w:id="19"/>
      <w:bookmarkEnd w:id="20"/>
    </w:p>
    <w:p w14:paraId="6F511669" w14:textId="77777777" w:rsidR="004E2DBC" w:rsidRPr="00EA69AA" w:rsidRDefault="004E2DBC" w:rsidP="00E32A9A">
      <w:pPr>
        <w:spacing w:after="0" w:line="240" w:lineRule="auto"/>
        <w:ind w:firstLine="709"/>
        <w:jc w:val="both"/>
        <w:rPr>
          <w:rFonts w:asciiTheme="majorBidi" w:eastAsia="Calibri" w:hAnsiTheme="majorBidi" w:cstheme="majorBidi"/>
          <w:kern w:val="0"/>
          <w:sz w:val="24"/>
          <w:szCs w:val="24"/>
          <w:lang w:eastAsia="lt-LT"/>
          <w14:ligatures w14:val="none"/>
        </w:rPr>
      </w:pPr>
    </w:p>
    <w:p w14:paraId="144350E8" w14:textId="77DCDE82" w:rsidR="00E32A9A" w:rsidRPr="00EA69AA" w:rsidRDefault="00E32A9A" w:rsidP="00E32A9A">
      <w:pPr>
        <w:spacing w:after="0" w:line="240" w:lineRule="auto"/>
        <w:ind w:firstLine="709"/>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6.1. Visą p</w:t>
      </w:r>
      <w:r w:rsidRPr="00EA69AA">
        <w:rPr>
          <w:rFonts w:asciiTheme="majorBidi" w:eastAsia="Calibri" w:hAnsiTheme="majorBidi" w:cstheme="majorBidi"/>
          <w:kern w:val="0"/>
          <w:sz w:val="24"/>
          <w:szCs w:val="24"/>
          <w:u w:val="single"/>
          <w:lang w:eastAsia="lt-LT"/>
          <w14:ligatures w14:val="none"/>
        </w:rPr>
        <w:t>asiūlymą sudaro CVP IS priemonėmis pateik</w:t>
      </w:r>
      <w:r w:rsidR="004E2DBC" w:rsidRPr="00EA69AA">
        <w:rPr>
          <w:rFonts w:asciiTheme="majorBidi" w:eastAsia="Calibri" w:hAnsiTheme="majorBidi" w:cstheme="majorBidi"/>
          <w:kern w:val="0"/>
          <w:sz w:val="24"/>
          <w:szCs w:val="24"/>
          <w:u w:val="single"/>
          <w:lang w:eastAsia="lt-LT"/>
          <w14:ligatures w14:val="none"/>
        </w:rPr>
        <w:t>iamų ir žemiau nurodytų</w:t>
      </w:r>
      <w:r w:rsidRPr="00EA69AA">
        <w:rPr>
          <w:rFonts w:asciiTheme="majorBidi" w:eastAsia="Calibri" w:hAnsiTheme="majorBidi" w:cstheme="majorBidi"/>
          <w:kern w:val="0"/>
          <w:sz w:val="24"/>
          <w:szCs w:val="24"/>
          <w:u w:val="single"/>
          <w:lang w:eastAsia="lt-LT"/>
          <w14:ligatures w14:val="none"/>
        </w:rPr>
        <w:t xml:space="preserve"> d</w:t>
      </w:r>
      <w:r w:rsidR="004E2DBC" w:rsidRPr="00EA69AA">
        <w:rPr>
          <w:rFonts w:asciiTheme="majorBidi" w:eastAsia="Calibri" w:hAnsiTheme="majorBidi" w:cstheme="majorBidi"/>
          <w:kern w:val="0"/>
          <w:sz w:val="24"/>
          <w:szCs w:val="24"/>
          <w:u w:val="single"/>
          <w:lang w:eastAsia="lt-LT"/>
          <w14:ligatures w14:val="none"/>
        </w:rPr>
        <w:t>okumentų</w:t>
      </w:r>
      <w:r w:rsidRPr="00EA69AA">
        <w:rPr>
          <w:rFonts w:asciiTheme="majorBidi" w:eastAsia="Calibri" w:hAnsiTheme="majorBidi" w:cstheme="majorBidi"/>
          <w:kern w:val="0"/>
          <w:sz w:val="24"/>
          <w:szCs w:val="24"/>
          <w:u w:val="single"/>
          <w:lang w:eastAsia="lt-LT"/>
          <w14:ligatures w14:val="none"/>
        </w:rPr>
        <w:t xml:space="preserve"> visuma</w:t>
      </w:r>
      <w:r w:rsidRPr="00EA69AA">
        <w:rPr>
          <w:rFonts w:asciiTheme="majorBidi" w:eastAsia="Calibri" w:hAnsiTheme="majorBidi" w:cstheme="majorBidi"/>
          <w:kern w:val="0"/>
          <w:sz w:val="24"/>
          <w:szCs w:val="24"/>
          <w:lang w:eastAsia="lt-LT"/>
          <w14:ligatures w14:val="none"/>
        </w:rPr>
        <w:t>:</w:t>
      </w:r>
    </w:p>
    <w:p w14:paraId="758385E1" w14:textId="77777777" w:rsidR="00E32A9A" w:rsidRPr="00EA69AA" w:rsidRDefault="00E32A9A" w:rsidP="00B968E0">
      <w:pPr>
        <w:numPr>
          <w:ilvl w:val="0"/>
          <w:numId w:val="17"/>
        </w:numPr>
        <w:spacing w:after="0" w:line="240" w:lineRule="auto"/>
        <w:ind w:left="0" w:firstLine="709"/>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Tiekėjo pasirašytas pasiūlymas, parengtas pagal specialiųjų pirkimo sąlygų 6 priede pateiktą pasiūlymo formą;</w:t>
      </w:r>
    </w:p>
    <w:p w14:paraId="51B41261" w14:textId="387B74BC" w:rsidR="00E32A9A" w:rsidRPr="00EA69AA" w:rsidRDefault="008C75BB" w:rsidP="00B968E0">
      <w:pPr>
        <w:numPr>
          <w:ilvl w:val="0"/>
          <w:numId w:val="17"/>
        </w:numPr>
        <w:spacing w:after="0" w:line="240" w:lineRule="auto"/>
        <w:ind w:left="0" w:firstLine="709"/>
        <w:contextualSpacing/>
        <w:jc w:val="both"/>
        <w:rPr>
          <w:rFonts w:asciiTheme="majorBidi" w:eastAsia="Calibri" w:hAnsiTheme="majorBidi" w:cstheme="majorBidi"/>
          <w:kern w:val="0"/>
          <w:sz w:val="24"/>
          <w:szCs w:val="24"/>
          <w:lang w:eastAsia="lt-LT"/>
          <w14:ligatures w14:val="none"/>
        </w:rPr>
      </w:pPr>
      <w:r w:rsidRPr="00EA69AA">
        <w:rPr>
          <w:rFonts w:asciiTheme="majorBidi" w:hAnsiTheme="majorBidi" w:cstheme="majorBidi"/>
          <w:sz w:val="24"/>
          <w:szCs w:val="24"/>
        </w:rPr>
        <w:t>užpildyta pažyma apie pasitelkiamus subtiekėjus pagal šių specialiųjų sąlygų 11 priede pateiktą formą (tik tais atvejais, kai tiekėjas EBVPD II dalies C arba D punkte pažymi, kad remsis kitų ūkio subjektų pajėgumais arba dalį paslaugų teikimo perduos subtiekėjams)</w:t>
      </w:r>
      <w:r w:rsidR="00E32A9A" w:rsidRPr="00EA69AA">
        <w:rPr>
          <w:rFonts w:asciiTheme="majorBidi" w:eastAsia="Calibri" w:hAnsiTheme="majorBidi" w:cstheme="majorBidi"/>
          <w:kern w:val="0"/>
          <w:sz w:val="24"/>
          <w:szCs w:val="24"/>
          <w:lang w:eastAsia="lt-LT"/>
          <w14:ligatures w14:val="none"/>
        </w:rPr>
        <w:t>;</w:t>
      </w:r>
    </w:p>
    <w:p w14:paraId="04320702" w14:textId="44FB5049" w:rsidR="00E32A9A" w:rsidRPr="00EA69AA" w:rsidRDefault="00E32A9A" w:rsidP="00B968E0">
      <w:pPr>
        <w:numPr>
          <w:ilvl w:val="0"/>
          <w:numId w:val="17"/>
        </w:numPr>
        <w:spacing w:after="0" w:line="240" w:lineRule="auto"/>
        <w:ind w:left="0" w:firstLine="709"/>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užpildytas</w:t>
      </w:r>
      <w:r w:rsidR="006333A2" w:rsidRPr="00EA69AA">
        <w:rPr>
          <w:rFonts w:asciiTheme="majorBidi" w:eastAsia="Calibri" w:hAnsiTheme="majorBidi" w:cstheme="majorBidi"/>
          <w:kern w:val="0"/>
          <w:sz w:val="24"/>
          <w:szCs w:val="24"/>
          <w:lang w:eastAsia="lt-LT"/>
          <w14:ligatures w14:val="none"/>
        </w:rPr>
        <w:t xml:space="preserve"> ir pasirašytas</w:t>
      </w:r>
      <w:r w:rsidRPr="00EA69AA">
        <w:rPr>
          <w:rFonts w:asciiTheme="majorBidi" w:eastAsia="Calibri" w:hAnsiTheme="majorBidi" w:cstheme="majorBidi"/>
          <w:kern w:val="0"/>
          <w:sz w:val="24"/>
          <w:szCs w:val="24"/>
          <w:lang w:eastAsia="lt-LT"/>
          <w14:ligatures w14:val="none"/>
        </w:rPr>
        <w:t xml:space="preserve"> EBVPD pagal specialiųjų pirkimo sąlygų 5 priede pateiktą formą; </w:t>
      </w:r>
    </w:p>
    <w:p w14:paraId="0E437D32" w14:textId="77777777" w:rsidR="00E32A9A" w:rsidRPr="00EA69AA" w:rsidRDefault="00E32A9A" w:rsidP="00B968E0">
      <w:pPr>
        <w:numPr>
          <w:ilvl w:val="0"/>
          <w:numId w:val="17"/>
        </w:numPr>
        <w:spacing w:after="0" w:line="240" w:lineRule="auto"/>
        <w:ind w:left="0" w:firstLine="709"/>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Tiekėjo deklaracijos pagal specialiųjų pirkimo sąlygų 8 ar 9 priede pateiktą formą;</w:t>
      </w:r>
    </w:p>
    <w:p w14:paraId="4E2693BF" w14:textId="77777777" w:rsidR="00E32A9A" w:rsidRPr="00EA69AA" w:rsidRDefault="00E32A9A" w:rsidP="00B968E0">
      <w:pPr>
        <w:numPr>
          <w:ilvl w:val="0"/>
          <w:numId w:val="17"/>
        </w:numPr>
        <w:spacing w:after="0" w:line="240" w:lineRule="auto"/>
        <w:ind w:left="0" w:firstLine="709"/>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jungtinės veiklos sutarties kopija (jeigu pirkime dalyvauja ūkio subjektų grupė jungtinės veiklos sutarties pagrindu);</w:t>
      </w:r>
    </w:p>
    <w:p w14:paraId="38FEE326" w14:textId="77777777" w:rsidR="00E32A9A" w:rsidRPr="00EA69AA" w:rsidRDefault="00E32A9A" w:rsidP="00B968E0">
      <w:pPr>
        <w:numPr>
          <w:ilvl w:val="0"/>
          <w:numId w:val="17"/>
        </w:numPr>
        <w:spacing w:after="0" w:line="240" w:lineRule="auto"/>
        <w:ind w:left="0" w:firstLine="709"/>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jei tiekėjas pasitelkia ūkio subjektus, kurių pajėgumais remiasi, – įrodymai, kad šie ištekliai bus prieinami per visą sutartinių įsipareigojimų vykdymo laikotarpį;</w:t>
      </w:r>
    </w:p>
    <w:p w14:paraId="255CFDB3" w14:textId="77777777" w:rsidR="00E32A9A" w:rsidRPr="00EA69AA" w:rsidRDefault="00E32A9A" w:rsidP="00B968E0">
      <w:pPr>
        <w:numPr>
          <w:ilvl w:val="0"/>
          <w:numId w:val="17"/>
        </w:numPr>
        <w:spacing w:after="0" w:line="240" w:lineRule="auto"/>
        <w:ind w:left="0" w:firstLine="709"/>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jei tiekėjas pasitelkia subtiekėjus, subtiekėjo deklaracija ar kitas dokumentas, patvirtinantis jo sutikimą būti subtiekėju pirkime;</w:t>
      </w:r>
    </w:p>
    <w:p w14:paraId="7B7D8E25" w14:textId="77777777" w:rsidR="00E32A9A" w:rsidRDefault="00E32A9A" w:rsidP="00B968E0">
      <w:pPr>
        <w:numPr>
          <w:ilvl w:val="0"/>
          <w:numId w:val="17"/>
        </w:numPr>
        <w:spacing w:after="0" w:line="240" w:lineRule="auto"/>
        <w:ind w:left="0" w:firstLine="709"/>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lastRenderedPageBreak/>
        <w:t>įgaliojimas ar kitas dokumentas (pvz., pareigybės aprašymas), suteikiantis teisę pasirašyti tiekėjo pasiūlymą,  (taikoma, kai pasiūlymą patvirtina ne tiekėjo vadovas, o įgaliotas asmuo);</w:t>
      </w:r>
    </w:p>
    <w:p w14:paraId="62E54CC2" w14:textId="77777777" w:rsidR="00D305D4" w:rsidRPr="00D305D4" w:rsidRDefault="00D305D4" w:rsidP="00D305D4">
      <w:pPr>
        <w:pStyle w:val="Sraopastraipa"/>
        <w:widowControl w:val="0"/>
        <w:numPr>
          <w:ilvl w:val="2"/>
          <w:numId w:val="17"/>
        </w:numPr>
        <w:tabs>
          <w:tab w:val="left" w:pos="1260"/>
        </w:tabs>
        <w:spacing w:after="0" w:line="240" w:lineRule="auto"/>
        <w:ind w:left="0" w:firstLine="720"/>
        <w:jc w:val="both"/>
        <w:rPr>
          <w:rFonts w:asciiTheme="majorBidi" w:hAnsiTheme="majorBidi" w:cstheme="majorBidi"/>
          <w:sz w:val="24"/>
          <w:szCs w:val="24"/>
        </w:rPr>
      </w:pPr>
      <w:r w:rsidRPr="00D305D4">
        <w:rPr>
          <w:rFonts w:asciiTheme="majorBidi" w:hAnsiTheme="majorBidi" w:cstheme="majorBidi"/>
          <w:sz w:val="24"/>
          <w:szCs w:val="24"/>
          <w:u w:val="single"/>
        </w:rPr>
        <w:t>atitiktį prekių techniniams parametrams/charakteristikoms pagrindžiantys dokumentai</w:t>
      </w:r>
      <w:r w:rsidRPr="00D305D4">
        <w:rPr>
          <w:rFonts w:asciiTheme="majorBidi" w:hAnsiTheme="majorBidi" w:cstheme="majorBidi"/>
          <w:sz w:val="24"/>
          <w:szCs w:val="24"/>
        </w:rPr>
        <w:t xml:space="preserve"> </w:t>
      </w:r>
      <w:r w:rsidRPr="00D305D4">
        <w:rPr>
          <w:rFonts w:asciiTheme="majorBidi" w:hAnsiTheme="majorBidi" w:cstheme="majorBidi"/>
          <w:sz w:val="24"/>
          <w:szCs w:val="24"/>
          <w:u w:val="single"/>
        </w:rPr>
        <w:t>pagal specialiųjų pirkimo sąlygų 2 ir 6 prieduose pateiktą informaciją.</w:t>
      </w:r>
    </w:p>
    <w:p w14:paraId="4B618384" w14:textId="77777777" w:rsidR="00E32A9A" w:rsidRPr="00EA69AA" w:rsidRDefault="00E32A9A" w:rsidP="00E32A9A">
      <w:pPr>
        <w:widowControl w:val="0"/>
        <w:tabs>
          <w:tab w:val="left" w:pos="426"/>
        </w:tabs>
        <w:spacing w:after="0" w:line="240" w:lineRule="auto"/>
        <w:ind w:right="140"/>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 xml:space="preserve">6.2. Pasiūlymo dokumentai gali būti pasirašyti fiziniu parašu arba kvalifikuotu elektroniniu parašu. Jeigu tiekėjas dokumentus tvirtina naudodamas elektroninį, o ne fizinį parašą, elektroninis parašas turi atitikti VPĮ 22 straipsnio 11 dalies 2 ir 3 punktuose nustatytus reikalavimus. </w:t>
      </w:r>
    </w:p>
    <w:p w14:paraId="76FF33EB" w14:textId="77777777" w:rsidR="00E32A9A" w:rsidRPr="00EA69AA" w:rsidRDefault="00E32A9A" w:rsidP="00E32A9A">
      <w:pPr>
        <w:widowControl w:val="0"/>
        <w:tabs>
          <w:tab w:val="left" w:pos="426"/>
          <w:tab w:val="left" w:pos="9781"/>
        </w:tabs>
        <w:spacing w:after="0" w:line="240" w:lineRule="auto"/>
        <w:ind w:right="140"/>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Perkančiajai organizacijai kilus abejonių dėl dokumentų tikrumo, ji turi teisę reikalauti pateikti dokumentų originalus. Gali būti:</w:t>
      </w:r>
    </w:p>
    <w:p w14:paraId="3777BDD3" w14:textId="77777777" w:rsidR="00E32A9A" w:rsidRPr="00EA69AA" w:rsidRDefault="00E32A9A" w:rsidP="00237784">
      <w:pPr>
        <w:widowControl w:val="0"/>
        <w:numPr>
          <w:ilvl w:val="0"/>
          <w:numId w:val="17"/>
        </w:numPr>
        <w:spacing w:after="0" w:line="240" w:lineRule="auto"/>
        <w:ind w:left="0" w:right="140" w:firstLine="720"/>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pateikiami kvalifikuotu elektroniniu parašu pasirašyti elektroninėmis priemonėmis suformuoti dokumentai;</w:t>
      </w:r>
    </w:p>
    <w:p w14:paraId="07BA2072" w14:textId="77777777" w:rsidR="00E32A9A" w:rsidRPr="00EA69AA" w:rsidRDefault="00E32A9A" w:rsidP="007A18E0">
      <w:pPr>
        <w:widowControl w:val="0"/>
        <w:numPr>
          <w:ilvl w:val="0"/>
          <w:numId w:val="17"/>
        </w:numPr>
        <w:spacing w:after="0" w:line="240" w:lineRule="auto"/>
        <w:ind w:left="0" w:right="191" w:firstLine="720"/>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skaitmeninės dokumentų kopijos (fiziniu parašu tvirtinami dokumentai turi būti pateikiami pasirašyti ir nuskenuoti.</w:t>
      </w:r>
    </w:p>
    <w:p w14:paraId="0A7B7242" w14:textId="31121227" w:rsidR="00E32A9A" w:rsidRPr="00EA69AA" w:rsidRDefault="00E32A9A" w:rsidP="00E25591">
      <w:pPr>
        <w:widowControl w:val="0"/>
        <w:tabs>
          <w:tab w:val="left" w:pos="0"/>
        </w:tabs>
        <w:spacing w:after="0" w:line="240" w:lineRule="auto"/>
        <w:ind w:firstLine="709"/>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 xml:space="preserve">6.3.Pasiūlymas turi būti parengtas lietuvių kalba. </w:t>
      </w:r>
      <w:r w:rsidRPr="00EA69AA">
        <w:rPr>
          <w:rFonts w:asciiTheme="majorBidi" w:eastAsia="Arial" w:hAnsiTheme="majorBidi" w:cstheme="majorBidi"/>
          <w:kern w:val="0"/>
          <w:sz w:val="24"/>
          <w:szCs w:val="24"/>
          <w:lang w:eastAsia="lt-LT"/>
          <w14:ligatures w14:val="none"/>
        </w:rPr>
        <w:t xml:space="preserve">Jei kurie nors su pasiūlymu teikiami dokumentai parengti ne ta kalba, kuria reikalaujama, turi būti pateiktas tikslus vertimas į reikalaujamą kalbą. </w:t>
      </w:r>
      <w:r w:rsidRPr="00EA69AA">
        <w:rPr>
          <w:rFonts w:asciiTheme="majorBidi" w:eastAsia="Calibri" w:hAnsiTheme="majorBidi" w:cstheme="majorBidi"/>
          <w:kern w:val="0"/>
          <w:sz w:val="24"/>
          <w:szCs w:val="24"/>
          <w:lang w:eastAsia="lt-LT"/>
          <w14:ligatures w14:val="none"/>
        </w:rPr>
        <w:t xml:space="preserve">Perkančiajai organizacijai turint įtarimų dėl pasiūlyme pateikto dokumento vertimo kokybės ir (ar) jo atitikties dokumento originalo turiniui, perkančioji organizacija reikalauja pateikti vertimą atlikusio asmens parašu ir vertimų biuro antspaudu (jei turi) patvirtintą šio dokumento vertimą, arba kad vertimą atlikusio asmens parašas būtų patvirtintas notariškai. </w:t>
      </w:r>
    </w:p>
    <w:p w14:paraId="3CDB1456" w14:textId="77777777" w:rsidR="00E32A9A" w:rsidRPr="00EA69AA" w:rsidRDefault="00E32A9A" w:rsidP="00B968E0">
      <w:pPr>
        <w:widowControl w:val="0"/>
        <w:numPr>
          <w:ilvl w:val="1"/>
          <w:numId w:val="18"/>
        </w:numPr>
        <w:spacing w:after="0" w:line="240" w:lineRule="auto"/>
        <w:contextualSpacing/>
        <w:jc w:val="both"/>
        <w:rPr>
          <w:rFonts w:asciiTheme="majorBidi" w:eastAsia="Calibri" w:hAnsiTheme="majorBidi" w:cstheme="majorBidi"/>
          <w:kern w:val="0"/>
          <w:sz w:val="24"/>
          <w:szCs w:val="24"/>
          <w:lang w:eastAsia="lt-LT"/>
          <w14:ligatures w14:val="none"/>
        </w:rPr>
      </w:pPr>
      <w:r w:rsidRPr="00EA69AA">
        <w:rPr>
          <w:rFonts w:asciiTheme="majorBidi" w:eastAsia="Arial" w:hAnsiTheme="majorBidi" w:cstheme="majorBidi"/>
          <w:kern w:val="0"/>
          <w:sz w:val="24"/>
          <w:szCs w:val="24"/>
          <w:lang w:eastAsia="lt-LT"/>
          <w14:ligatures w14:val="none"/>
        </w:rPr>
        <w:t xml:space="preserve"> Bendra pasiūlymo kaina su PVM  turi būti nurodoma dviejų skaičių po kablelio tikslumu. </w:t>
      </w:r>
    </w:p>
    <w:p w14:paraId="3BA7F039" w14:textId="77777777" w:rsidR="00E32A9A" w:rsidRPr="00EA69AA" w:rsidRDefault="00E32A9A" w:rsidP="00B968E0">
      <w:pPr>
        <w:widowControl w:val="0"/>
        <w:numPr>
          <w:ilvl w:val="1"/>
          <w:numId w:val="18"/>
        </w:numPr>
        <w:spacing w:after="0" w:line="240" w:lineRule="auto"/>
        <w:ind w:left="90" w:firstLine="620"/>
        <w:contextualSpacing/>
        <w:jc w:val="both"/>
        <w:rPr>
          <w:rFonts w:asciiTheme="majorBidi" w:eastAsia="Calibri" w:hAnsiTheme="majorBidi" w:cstheme="majorBidi"/>
          <w:kern w:val="0"/>
          <w:sz w:val="24"/>
          <w:szCs w:val="24"/>
          <w:lang w:eastAsia="lt-LT"/>
          <w14:ligatures w14:val="none"/>
        </w:rPr>
      </w:pPr>
      <w:bookmarkStart w:id="21" w:name="_Hlk158716230"/>
      <w:r w:rsidRPr="00EA69AA">
        <w:rPr>
          <w:rFonts w:asciiTheme="majorBidi" w:eastAsia="Arial" w:hAnsiTheme="majorBidi" w:cstheme="majorBidi"/>
          <w:kern w:val="0"/>
          <w:sz w:val="24"/>
          <w:szCs w:val="24"/>
          <w:lang w:eastAsia="lt-LT"/>
          <w14:ligatures w14:val="none"/>
        </w:rPr>
        <w:t xml:space="preserve">Tiekėjų pasiūlymuose nurodytos kainos bus vertinamos  </w:t>
      </w:r>
      <w:r w:rsidRPr="00EA69AA">
        <w:rPr>
          <w:rFonts w:asciiTheme="majorBidi" w:eastAsia="Calibri" w:hAnsiTheme="majorBidi" w:cstheme="majorBidi"/>
          <w:kern w:val="0"/>
          <w:sz w:val="24"/>
          <w:szCs w:val="24"/>
          <w:lang w:eastAsia="lt-LT"/>
          <w14:ligatures w14:val="none"/>
        </w:rPr>
        <w:t>ir lyginamos  su visais mokesčiais, įskaitant PVM</w:t>
      </w:r>
      <w:bookmarkEnd w:id="21"/>
      <w:r w:rsidRPr="00EA69AA">
        <w:rPr>
          <w:rFonts w:asciiTheme="majorBidi" w:eastAsia="Calibri" w:hAnsiTheme="majorBidi" w:cstheme="majorBidi"/>
          <w:kern w:val="0"/>
          <w:sz w:val="24"/>
          <w:szCs w:val="24"/>
          <w:lang w:eastAsia="lt-LT"/>
          <w14:ligatures w14:val="none"/>
        </w:rPr>
        <w:t xml:space="preserve">. </w:t>
      </w:r>
    </w:p>
    <w:p w14:paraId="34B79166" w14:textId="77777777" w:rsidR="00E32A9A" w:rsidRPr="00EA69AA" w:rsidRDefault="00E32A9A" w:rsidP="00E32A9A">
      <w:pPr>
        <w:widowControl w:val="0"/>
        <w:spacing w:after="0" w:line="240" w:lineRule="auto"/>
        <w:ind w:left="710"/>
        <w:contextualSpacing/>
        <w:jc w:val="both"/>
        <w:rPr>
          <w:rFonts w:asciiTheme="majorBidi" w:eastAsia="Calibri" w:hAnsiTheme="majorBidi" w:cstheme="majorBidi"/>
          <w:kern w:val="0"/>
          <w:sz w:val="24"/>
          <w:szCs w:val="24"/>
          <w:lang w:eastAsia="lt-LT"/>
          <w14:ligatures w14:val="none"/>
        </w:rPr>
      </w:pPr>
    </w:p>
    <w:p w14:paraId="0151D5F8" w14:textId="77777777" w:rsidR="00E32A9A" w:rsidRPr="00EA69AA" w:rsidRDefault="00E32A9A" w:rsidP="00B968E0">
      <w:pPr>
        <w:widowControl w:val="0"/>
        <w:numPr>
          <w:ilvl w:val="0"/>
          <w:numId w:val="18"/>
        </w:numPr>
        <w:pBdr>
          <w:bottom w:val="single" w:sz="4" w:space="2" w:color="ED7D31"/>
        </w:pBdr>
        <w:tabs>
          <w:tab w:val="left" w:pos="709"/>
        </w:tabs>
        <w:spacing w:after="0" w:line="240" w:lineRule="auto"/>
        <w:outlineLvl w:val="0"/>
        <w:rPr>
          <w:rFonts w:asciiTheme="majorBidi" w:eastAsia="Calibri Light" w:hAnsiTheme="majorBidi" w:cstheme="majorBidi"/>
          <w:b/>
          <w:bCs/>
          <w:kern w:val="0"/>
          <w:sz w:val="24"/>
          <w:szCs w:val="24"/>
          <w:lang w:eastAsia="lt-LT"/>
          <w14:ligatures w14:val="none"/>
        </w:rPr>
      </w:pPr>
      <w:bookmarkStart w:id="22" w:name="_Toc91497102"/>
      <w:bookmarkStart w:id="23" w:name="_Toc91497103"/>
      <w:bookmarkStart w:id="24" w:name="_Toc91497104"/>
      <w:bookmarkStart w:id="25" w:name="_Toc91497105"/>
      <w:bookmarkStart w:id="26" w:name="_Toc91497106"/>
      <w:bookmarkStart w:id="27" w:name="_Ref39430768"/>
      <w:bookmarkStart w:id="28" w:name="_Ref39430779"/>
      <w:bookmarkStart w:id="29" w:name="_Toc226634651"/>
      <w:bookmarkEnd w:id="22"/>
      <w:bookmarkEnd w:id="23"/>
      <w:bookmarkEnd w:id="24"/>
      <w:bookmarkEnd w:id="25"/>
      <w:bookmarkEnd w:id="26"/>
      <w:r w:rsidRPr="00EA69AA">
        <w:rPr>
          <w:rFonts w:asciiTheme="majorBidi" w:eastAsia="Calibri Light" w:hAnsiTheme="majorBidi" w:cstheme="majorBidi"/>
          <w:b/>
          <w:bCs/>
          <w:kern w:val="0"/>
          <w:sz w:val="24"/>
          <w:szCs w:val="24"/>
          <w:lang w:eastAsia="lt-LT"/>
          <w14:ligatures w14:val="none"/>
        </w:rPr>
        <w:t>Pasiūlymo galiojimo užtikrinimas</w:t>
      </w:r>
      <w:bookmarkEnd w:id="27"/>
      <w:bookmarkEnd w:id="28"/>
      <w:bookmarkEnd w:id="29"/>
    </w:p>
    <w:p w14:paraId="3B8A2B63" w14:textId="6DBEF6BC" w:rsidR="00E32A9A" w:rsidRPr="00EA69AA" w:rsidRDefault="00E32A9A" w:rsidP="00E32A9A">
      <w:pPr>
        <w:widowControl w:val="0"/>
        <w:spacing w:after="0" w:line="240" w:lineRule="auto"/>
        <w:ind w:firstLine="567"/>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7.1. 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3EAF59D2" w14:textId="77777777" w:rsidR="00E32A9A" w:rsidRPr="00EA69AA" w:rsidRDefault="00E32A9A" w:rsidP="00E32A9A">
      <w:pPr>
        <w:widowControl w:val="0"/>
        <w:spacing w:after="0" w:line="240" w:lineRule="auto"/>
        <w:ind w:firstLine="567"/>
        <w:contextualSpacing/>
        <w:jc w:val="both"/>
        <w:rPr>
          <w:rFonts w:asciiTheme="majorBidi" w:eastAsia="Calibri" w:hAnsiTheme="majorBidi" w:cstheme="majorBidi"/>
          <w:kern w:val="0"/>
          <w:sz w:val="24"/>
          <w:szCs w:val="24"/>
          <w:lang w:eastAsia="lt-LT"/>
          <w14:ligatures w14:val="none"/>
        </w:rPr>
      </w:pPr>
    </w:p>
    <w:p w14:paraId="68159EF5" w14:textId="77777777" w:rsidR="00E32A9A" w:rsidRPr="00EA69AA" w:rsidRDefault="00E32A9A" w:rsidP="00B968E0">
      <w:pPr>
        <w:widowControl w:val="0"/>
        <w:numPr>
          <w:ilvl w:val="0"/>
          <w:numId w:val="18"/>
        </w:numPr>
        <w:pBdr>
          <w:bottom w:val="single" w:sz="4" w:space="2" w:color="ED7D31"/>
        </w:pBdr>
        <w:tabs>
          <w:tab w:val="left" w:pos="709"/>
        </w:tabs>
        <w:spacing w:after="0" w:line="240" w:lineRule="auto"/>
        <w:contextualSpacing/>
        <w:outlineLvl w:val="0"/>
        <w:rPr>
          <w:rFonts w:asciiTheme="majorBidi" w:eastAsia="Calibri Light" w:hAnsiTheme="majorBidi" w:cstheme="majorBidi"/>
          <w:b/>
          <w:bCs/>
          <w:kern w:val="0"/>
          <w:sz w:val="24"/>
          <w:szCs w:val="24"/>
          <w:lang w:eastAsia="lt-LT"/>
          <w14:ligatures w14:val="none"/>
        </w:rPr>
      </w:pPr>
      <w:bookmarkStart w:id="30" w:name="_Ref39658218"/>
      <w:bookmarkStart w:id="31" w:name="_Ref39658226"/>
      <w:bookmarkStart w:id="32" w:name="_Ref39658248"/>
      <w:bookmarkStart w:id="33" w:name="_Ref39658251"/>
      <w:bookmarkStart w:id="34" w:name="_Toc226634652"/>
      <w:bookmarkStart w:id="35" w:name="_Ref39485250"/>
      <w:bookmarkStart w:id="36" w:name="_Ref39485258"/>
      <w:r w:rsidRPr="00EA69AA">
        <w:rPr>
          <w:rFonts w:asciiTheme="majorBidi" w:eastAsia="Calibri Light" w:hAnsiTheme="majorBidi" w:cstheme="majorBidi"/>
          <w:b/>
          <w:bCs/>
          <w:kern w:val="0"/>
          <w:sz w:val="24"/>
          <w:szCs w:val="24"/>
          <w:lang w:eastAsia="lt-LT"/>
          <w14:ligatures w14:val="none"/>
        </w:rPr>
        <w:t>Elektroninis aukcionas</w:t>
      </w:r>
      <w:bookmarkEnd w:id="30"/>
      <w:bookmarkEnd w:id="31"/>
      <w:bookmarkEnd w:id="32"/>
      <w:bookmarkEnd w:id="33"/>
      <w:bookmarkEnd w:id="34"/>
    </w:p>
    <w:p w14:paraId="20801CC2" w14:textId="77777777" w:rsidR="00E32A9A" w:rsidRPr="00EA69AA" w:rsidRDefault="00E32A9A" w:rsidP="00E32A9A">
      <w:pPr>
        <w:widowControl w:val="0"/>
        <w:spacing w:after="0" w:line="240" w:lineRule="auto"/>
        <w:ind w:left="710"/>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8.1. Perkančioji organizacija pirkime netaikys elektroninio aukciono.</w:t>
      </w:r>
    </w:p>
    <w:p w14:paraId="6DDC0CB3" w14:textId="77777777" w:rsidR="00E32A9A" w:rsidRPr="00EA69AA" w:rsidRDefault="00E32A9A" w:rsidP="00E32A9A">
      <w:pPr>
        <w:widowControl w:val="0"/>
        <w:spacing w:after="0" w:line="240" w:lineRule="auto"/>
        <w:ind w:left="710"/>
        <w:rPr>
          <w:rFonts w:asciiTheme="majorBidi" w:eastAsia="Calibri" w:hAnsiTheme="majorBidi" w:cstheme="majorBidi"/>
          <w:kern w:val="0"/>
          <w:sz w:val="24"/>
          <w:szCs w:val="24"/>
          <w:lang w:eastAsia="lt-LT"/>
          <w14:ligatures w14:val="none"/>
        </w:rPr>
      </w:pPr>
    </w:p>
    <w:p w14:paraId="2DE02125" w14:textId="77777777" w:rsidR="00E32A9A" w:rsidRPr="00EA69AA" w:rsidRDefault="00E32A9A" w:rsidP="00B968E0">
      <w:pPr>
        <w:widowControl w:val="0"/>
        <w:numPr>
          <w:ilvl w:val="0"/>
          <w:numId w:val="18"/>
        </w:numPr>
        <w:pBdr>
          <w:bottom w:val="single" w:sz="4" w:space="2" w:color="ED7D31"/>
        </w:pBdr>
        <w:tabs>
          <w:tab w:val="left" w:pos="709"/>
        </w:tabs>
        <w:spacing w:after="0" w:line="240" w:lineRule="auto"/>
        <w:contextualSpacing/>
        <w:outlineLvl w:val="0"/>
        <w:rPr>
          <w:rFonts w:asciiTheme="majorBidi" w:eastAsia="Calibri Light" w:hAnsiTheme="majorBidi" w:cstheme="majorBidi"/>
          <w:b/>
          <w:bCs/>
          <w:kern w:val="0"/>
          <w:sz w:val="24"/>
          <w:szCs w:val="24"/>
          <w:lang w:eastAsia="lt-LT"/>
          <w14:ligatures w14:val="none"/>
        </w:rPr>
      </w:pPr>
      <w:bookmarkStart w:id="37" w:name="_Ref39667303"/>
      <w:bookmarkStart w:id="38" w:name="_Ref39667308"/>
      <w:bookmarkStart w:id="39" w:name="_Toc226634653"/>
      <w:r w:rsidRPr="00EA69AA">
        <w:rPr>
          <w:rFonts w:asciiTheme="majorBidi" w:eastAsia="Calibri Light" w:hAnsiTheme="majorBidi" w:cstheme="majorBidi"/>
          <w:b/>
          <w:bCs/>
          <w:kern w:val="0"/>
          <w:sz w:val="24"/>
          <w:szCs w:val="24"/>
          <w:lang w:eastAsia="lt-LT"/>
          <w14:ligatures w14:val="none"/>
        </w:rPr>
        <w:t>Pasiūlymų vertinimas</w:t>
      </w:r>
      <w:bookmarkEnd w:id="35"/>
      <w:bookmarkEnd w:id="36"/>
      <w:bookmarkEnd w:id="37"/>
      <w:bookmarkEnd w:id="38"/>
      <w:bookmarkEnd w:id="39"/>
    </w:p>
    <w:p w14:paraId="0A64547F" w14:textId="57D94AAC" w:rsidR="00E32A9A" w:rsidRPr="00EA69AA" w:rsidRDefault="00E32A9A" w:rsidP="00E32A9A">
      <w:pPr>
        <w:widowControl w:val="0"/>
        <w:spacing w:after="0" w:line="240" w:lineRule="auto"/>
        <w:ind w:firstLine="710"/>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9.1. Perkančioji organizacija ekonomiškai naudingiausią pasiūlymą išrenka pagal tiekėjo pasiūlyme nurodytą kainą, kuri turi būti apskaičiuota ir nurodyta taip, kaip reikalaujama specialiųjų pirkimo sąlygų 6 priede</w:t>
      </w:r>
      <w:r w:rsidR="007A18E0" w:rsidRPr="00EA69AA">
        <w:rPr>
          <w:rFonts w:asciiTheme="majorBidi" w:eastAsia="Calibri" w:hAnsiTheme="majorBidi" w:cstheme="majorBidi"/>
          <w:kern w:val="0"/>
          <w:sz w:val="24"/>
          <w:szCs w:val="24"/>
          <w:lang w:eastAsia="lt-LT"/>
          <w14:ligatures w14:val="none"/>
        </w:rPr>
        <w:t>.</w:t>
      </w:r>
    </w:p>
    <w:p w14:paraId="460A4DA0" w14:textId="1D4F289A" w:rsidR="00E32A9A" w:rsidRPr="00EA69AA" w:rsidRDefault="007A18E0" w:rsidP="00237784">
      <w:pPr>
        <w:widowControl w:val="0"/>
        <w:spacing w:after="0" w:line="240" w:lineRule="auto"/>
        <w:ind w:firstLine="710"/>
        <w:jc w:val="both"/>
        <w:rPr>
          <w:rFonts w:asciiTheme="majorBidi" w:eastAsia="Calibri" w:hAnsiTheme="majorBidi" w:cstheme="majorBidi"/>
          <w:bCs/>
          <w:iCs/>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 xml:space="preserve">9.2. </w:t>
      </w:r>
      <w:r w:rsidR="00E32A9A" w:rsidRPr="00EA69AA">
        <w:rPr>
          <w:rFonts w:asciiTheme="majorBidi" w:eastAsia="Calibri" w:hAnsiTheme="majorBidi" w:cstheme="majorBidi"/>
          <w:kern w:val="0"/>
          <w:sz w:val="24"/>
          <w:szCs w:val="24"/>
          <w:lang w:eastAsia="lt-LT"/>
          <w14:ligatures w14:val="none"/>
        </w:rPr>
        <w:t>Laimėjusiu pasiūlymu galės būti pripažintas tik 1 (vienas) ekonomiškai naudingiausias pasiūlymas, esantis pasiūlymų eilės pirmojoje vietoje</w:t>
      </w:r>
      <w:r w:rsidR="00904FD7">
        <w:rPr>
          <w:rFonts w:asciiTheme="majorBidi" w:eastAsia="Calibri" w:hAnsiTheme="majorBidi" w:cstheme="majorBidi"/>
          <w:kern w:val="0"/>
          <w:sz w:val="24"/>
          <w:szCs w:val="24"/>
          <w:lang w:eastAsia="lt-LT"/>
          <w14:ligatures w14:val="none"/>
        </w:rPr>
        <w:t>, kurio kaina bus mažiausia.</w:t>
      </w:r>
    </w:p>
    <w:p w14:paraId="1450C387" w14:textId="77777777" w:rsidR="00E32A9A" w:rsidRPr="00EA69AA" w:rsidRDefault="00E32A9A" w:rsidP="00E32A9A">
      <w:pPr>
        <w:widowControl w:val="0"/>
        <w:spacing w:after="0" w:line="240" w:lineRule="auto"/>
        <w:ind w:left="711"/>
        <w:contextualSpacing/>
        <w:jc w:val="both"/>
        <w:rPr>
          <w:rFonts w:asciiTheme="majorBidi" w:eastAsia="Calibri" w:hAnsiTheme="majorBidi" w:cstheme="majorBidi"/>
          <w:bCs/>
          <w:iCs/>
          <w:kern w:val="0"/>
          <w:sz w:val="24"/>
          <w:szCs w:val="24"/>
          <w:lang w:eastAsia="lt-LT"/>
          <w14:ligatures w14:val="none"/>
        </w:rPr>
      </w:pPr>
    </w:p>
    <w:p w14:paraId="7969C1B2" w14:textId="77777777" w:rsidR="00E32A9A" w:rsidRPr="00EA69AA" w:rsidRDefault="00E32A9A" w:rsidP="00B968E0">
      <w:pPr>
        <w:widowControl w:val="0"/>
        <w:numPr>
          <w:ilvl w:val="0"/>
          <w:numId w:val="18"/>
        </w:numPr>
        <w:pBdr>
          <w:bottom w:val="single" w:sz="4" w:space="2" w:color="ED7D31"/>
        </w:pBdr>
        <w:tabs>
          <w:tab w:val="left" w:pos="567"/>
        </w:tabs>
        <w:spacing w:after="0" w:line="240" w:lineRule="auto"/>
        <w:contextualSpacing/>
        <w:outlineLvl w:val="0"/>
        <w:rPr>
          <w:rFonts w:asciiTheme="majorBidi" w:eastAsia="Calibri Light" w:hAnsiTheme="majorBidi" w:cstheme="majorBidi"/>
          <w:b/>
          <w:bCs/>
          <w:kern w:val="0"/>
          <w:sz w:val="24"/>
          <w:szCs w:val="24"/>
          <w:lang w:eastAsia="lt-LT"/>
          <w14:ligatures w14:val="none"/>
        </w:rPr>
      </w:pPr>
      <w:bookmarkStart w:id="40" w:name="_Ref39425999"/>
      <w:bookmarkStart w:id="41" w:name="_Ref39426005"/>
      <w:bookmarkStart w:id="42" w:name="_Toc226634654"/>
      <w:r w:rsidRPr="00EA69AA">
        <w:rPr>
          <w:rFonts w:asciiTheme="majorBidi" w:eastAsia="Calibri Light" w:hAnsiTheme="majorBidi" w:cstheme="majorBidi"/>
          <w:b/>
          <w:bCs/>
          <w:kern w:val="0"/>
          <w:sz w:val="24"/>
          <w:szCs w:val="24"/>
          <w:lang w:eastAsia="lt-LT"/>
          <w14:ligatures w14:val="none"/>
        </w:rPr>
        <w:t>Sutarties sudarymas</w:t>
      </w:r>
      <w:bookmarkEnd w:id="40"/>
      <w:bookmarkEnd w:id="41"/>
      <w:bookmarkEnd w:id="42"/>
    </w:p>
    <w:p w14:paraId="6938B795" w14:textId="547F8E36" w:rsidR="00E32A9A" w:rsidRPr="00EA69AA" w:rsidRDefault="00E32A9A" w:rsidP="00237784">
      <w:pPr>
        <w:widowControl w:val="0"/>
        <w:numPr>
          <w:ilvl w:val="1"/>
          <w:numId w:val="6"/>
        </w:numPr>
        <w:spacing w:after="0" w:line="240" w:lineRule="auto"/>
        <w:ind w:left="0" w:firstLine="567"/>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Ši pirkimo procedūra atliekama siekiant sudaryti sutartį su tiekėju, kurio pasiūlymas, vadovaujantis pirkimo sąlygose nustatyta tvarka, bus pripažintas laimėjęs. Sutarties sąlygos pateikiamos specialiųjų pirkimo sąlygų 10 priede „Sutarties projektas“</w:t>
      </w:r>
      <w:r w:rsidR="00575EBD" w:rsidRPr="00EA69AA">
        <w:rPr>
          <w:rFonts w:asciiTheme="majorBidi" w:eastAsia="Calibri" w:hAnsiTheme="majorBidi" w:cstheme="majorBidi"/>
          <w:kern w:val="0"/>
          <w:sz w:val="24"/>
          <w:szCs w:val="24"/>
          <w:lang w:eastAsia="lt-LT"/>
          <w14:ligatures w14:val="none"/>
        </w:rPr>
        <w:t>.</w:t>
      </w:r>
    </w:p>
    <w:bookmarkEnd w:id="2"/>
    <w:p w14:paraId="3FE7BAF3" w14:textId="77777777" w:rsidR="00E32A9A" w:rsidRPr="00EA69AA" w:rsidRDefault="00E32A9A" w:rsidP="00E32A9A">
      <w:pPr>
        <w:widowControl w:val="0"/>
        <w:shd w:val="clear" w:color="auto" w:fill="FFFFFF"/>
        <w:spacing w:after="0" w:line="240" w:lineRule="auto"/>
        <w:jc w:val="center"/>
        <w:rPr>
          <w:rFonts w:asciiTheme="majorBidi" w:eastAsia="Calibri" w:hAnsiTheme="majorBidi" w:cstheme="majorBidi"/>
          <w:kern w:val="0"/>
          <w:sz w:val="24"/>
          <w:szCs w:val="24"/>
          <w:lang w:eastAsia="lt-LT"/>
          <w14:ligatures w14:val="none"/>
        </w:rPr>
        <w:sectPr w:rsidR="00E32A9A" w:rsidRPr="00EA69AA" w:rsidSect="00E32A9A">
          <w:headerReference w:type="default" r:id="rId8"/>
          <w:footerReference w:type="default" r:id="rId9"/>
          <w:footerReference w:type="first" r:id="rId10"/>
          <w:pgSz w:w="12240" w:h="15840"/>
          <w:pgMar w:top="1134" w:right="567" w:bottom="1134" w:left="1701" w:header="720" w:footer="720" w:gutter="0"/>
          <w:pgNumType w:start="0"/>
          <w:cols w:space="720"/>
          <w:titlePg/>
          <w:docGrid w:linePitch="360"/>
        </w:sectPr>
      </w:pPr>
      <w:r w:rsidRPr="00EA69AA">
        <w:rPr>
          <w:rFonts w:asciiTheme="majorBidi" w:eastAsia="Calibri" w:hAnsiTheme="majorBidi" w:cstheme="majorBidi"/>
          <w:kern w:val="0"/>
          <w:sz w:val="24"/>
          <w:szCs w:val="24"/>
          <w:lang w:eastAsia="lt-LT"/>
          <w14:ligatures w14:val="none"/>
        </w:rPr>
        <w:t>__________</w:t>
      </w:r>
    </w:p>
    <w:p w14:paraId="37FBE4BA" w14:textId="77777777" w:rsidR="00E32A9A" w:rsidRPr="00EA69AA" w:rsidRDefault="00E32A9A" w:rsidP="00E32A9A">
      <w:pPr>
        <w:keepNext/>
        <w:keepLines/>
        <w:pBdr>
          <w:bottom w:val="single" w:sz="4" w:space="2" w:color="ED7D31"/>
        </w:pBdr>
        <w:spacing w:before="360" w:after="120" w:line="240" w:lineRule="auto"/>
        <w:jc w:val="right"/>
        <w:outlineLvl w:val="0"/>
        <w:rPr>
          <w:rFonts w:asciiTheme="majorBidi" w:eastAsia="Calibri Light" w:hAnsiTheme="majorBidi" w:cstheme="majorBidi"/>
          <w:color w:val="262626"/>
          <w:kern w:val="0"/>
          <w:sz w:val="24"/>
          <w:szCs w:val="24"/>
          <w:lang w:eastAsia="lt-LT"/>
          <w14:ligatures w14:val="none"/>
        </w:rPr>
      </w:pPr>
      <w:bookmarkStart w:id="43" w:name="_Toc226634655"/>
      <w:r w:rsidRPr="00EA69AA">
        <w:rPr>
          <w:rFonts w:asciiTheme="majorBidi" w:eastAsia="Calibri Light" w:hAnsiTheme="majorBidi" w:cstheme="majorBidi"/>
          <w:color w:val="262626"/>
          <w:kern w:val="0"/>
          <w:sz w:val="24"/>
          <w:szCs w:val="24"/>
          <w:lang w:eastAsia="lt-LT"/>
          <w14:ligatures w14:val="none"/>
        </w:rPr>
        <w:lastRenderedPageBreak/>
        <w:t>Pirkimo sąlygų 1 priedas „Terminai“</w:t>
      </w:r>
      <w:bookmarkEnd w:id="43"/>
    </w:p>
    <w:p w14:paraId="5582955A" w14:textId="77777777" w:rsidR="00E32A9A" w:rsidRPr="00EA69AA" w:rsidRDefault="00E32A9A" w:rsidP="00E32A9A">
      <w:pPr>
        <w:widowControl w:val="0"/>
        <w:shd w:val="clear" w:color="auto" w:fill="FFFFFF"/>
        <w:spacing w:after="0" w:line="240" w:lineRule="auto"/>
        <w:jc w:val="right"/>
        <w:rPr>
          <w:rFonts w:asciiTheme="majorBidi" w:eastAsia="Calibri" w:hAnsiTheme="majorBidi" w:cstheme="majorBidi"/>
          <w:kern w:val="0"/>
          <w:sz w:val="24"/>
          <w:szCs w:val="24"/>
          <w:lang w:eastAsia="lt-LT"/>
          <w14:ligatures w14:val="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10"/>
        <w:gridCol w:w="2498"/>
        <w:gridCol w:w="3559"/>
        <w:gridCol w:w="2887"/>
      </w:tblGrid>
      <w:tr w:rsidR="00E32A9A" w:rsidRPr="00EA69AA" w14:paraId="329CB7E0" w14:textId="77777777" w:rsidTr="00E32A9A">
        <w:trPr>
          <w:trHeight w:val="20"/>
        </w:trPr>
        <w:tc>
          <w:tcPr>
            <w:tcW w:w="910" w:type="dxa"/>
            <w:shd w:val="clear" w:color="auto" w:fill="D9D9D9"/>
            <w:tcMar>
              <w:top w:w="0" w:type="dxa"/>
              <w:left w:w="108" w:type="dxa"/>
              <w:bottom w:w="0" w:type="dxa"/>
              <w:right w:w="108" w:type="dxa"/>
            </w:tcMar>
          </w:tcPr>
          <w:p w14:paraId="0DA8791C" w14:textId="307007FB" w:rsidR="00E32A9A" w:rsidRPr="00EA69AA" w:rsidRDefault="00E32A9A" w:rsidP="00E32A9A">
            <w:pPr>
              <w:widowControl w:val="0"/>
              <w:spacing w:after="0" w:line="240" w:lineRule="auto"/>
              <w:jc w:val="center"/>
              <w:rPr>
                <w:rFonts w:asciiTheme="majorBidi" w:eastAsia="Calibri" w:hAnsiTheme="majorBidi" w:cstheme="majorBidi"/>
                <w:b/>
                <w:bCs/>
                <w:kern w:val="0"/>
                <w:sz w:val="24"/>
                <w:szCs w:val="24"/>
                <w:lang w:eastAsia="lt-LT"/>
                <w14:ligatures w14:val="none"/>
              </w:rPr>
            </w:pPr>
            <w:r w:rsidRPr="00EA69AA">
              <w:rPr>
                <w:rFonts w:asciiTheme="majorBidi" w:eastAsia="Calibri" w:hAnsiTheme="majorBidi" w:cstheme="majorBidi"/>
                <w:b/>
                <w:bCs/>
                <w:kern w:val="0"/>
                <w:sz w:val="24"/>
                <w:szCs w:val="24"/>
                <w:lang w:eastAsia="lt-LT"/>
                <w14:ligatures w14:val="none"/>
              </w:rPr>
              <w:t>Eil.</w:t>
            </w:r>
            <w:r w:rsidR="00575EBD" w:rsidRPr="00EA69AA">
              <w:rPr>
                <w:rFonts w:asciiTheme="majorBidi" w:eastAsia="Calibri" w:hAnsiTheme="majorBidi" w:cstheme="majorBidi"/>
                <w:b/>
                <w:bCs/>
                <w:kern w:val="0"/>
                <w:sz w:val="24"/>
                <w:szCs w:val="24"/>
                <w:lang w:eastAsia="lt-LT"/>
                <w14:ligatures w14:val="none"/>
              </w:rPr>
              <w:t xml:space="preserve"> </w:t>
            </w:r>
            <w:r w:rsidRPr="00EA69AA">
              <w:rPr>
                <w:rFonts w:asciiTheme="majorBidi" w:eastAsia="Calibri" w:hAnsiTheme="majorBidi" w:cstheme="majorBidi"/>
                <w:b/>
                <w:bCs/>
                <w:kern w:val="0"/>
                <w:sz w:val="24"/>
                <w:szCs w:val="24"/>
                <w:lang w:eastAsia="lt-LT"/>
                <w14:ligatures w14:val="none"/>
              </w:rPr>
              <w:t>Nr.</w:t>
            </w:r>
          </w:p>
        </w:tc>
        <w:tc>
          <w:tcPr>
            <w:tcW w:w="2498" w:type="dxa"/>
            <w:shd w:val="clear" w:color="auto" w:fill="D9D9D9"/>
            <w:tcMar>
              <w:top w:w="0" w:type="dxa"/>
              <w:left w:w="108" w:type="dxa"/>
              <w:bottom w:w="0" w:type="dxa"/>
              <w:right w:w="108" w:type="dxa"/>
            </w:tcMar>
          </w:tcPr>
          <w:p w14:paraId="133AF1BB" w14:textId="77777777" w:rsidR="00E32A9A" w:rsidRPr="00EA69AA" w:rsidRDefault="00E32A9A" w:rsidP="00E32A9A">
            <w:pPr>
              <w:widowControl w:val="0"/>
              <w:spacing w:after="0" w:line="240" w:lineRule="auto"/>
              <w:jc w:val="center"/>
              <w:rPr>
                <w:rFonts w:asciiTheme="majorBidi" w:eastAsia="Calibri" w:hAnsiTheme="majorBidi" w:cstheme="majorBidi"/>
                <w:b/>
                <w:bCs/>
                <w:kern w:val="0"/>
                <w:sz w:val="24"/>
                <w:szCs w:val="24"/>
                <w:lang w:eastAsia="lt-LT"/>
                <w14:ligatures w14:val="none"/>
              </w:rPr>
            </w:pPr>
            <w:r w:rsidRPr="00EA69AA">
              <w:rPr>
                <w:rFonts w:asciiTheme="majorBidi" w:eastAsia="Calibri" w:hAnsiTheme="majorBidi" w:cstheme="majorBidi"/>
                <w:b/>
                <w:bCs/>
                <w:kern w:val="0"/>
                <w:sz w:val="24"/>
                <w:szCs w:val="24"/>
                <w:lang w:eastAsia="lt-LT"/>
                <w14:ligatures w14:val="none"/>
              </w:rPr>
              <w:t>VEIKSMAS</w:t>
            </w:r>
          </w:p>
        </w:tc>
        <w:tc>
          <w:tcPr>
            <w:tcW w:w="3559" w:type="dxa"/>
            <w:shd w:val="clear" w:color="auto" w:fill="D9D9D9"/>
            <w:tcMar>
              <w:top w:w="0" w:type="dxa"/>
              <w:left w:w="108" w:type="dxa"/>
              <w:bottom w:w="0" w:type="dxa"/>
              <w:right w:w="108" w:type="dxa"/>
            </w:tcMar>
          </w:tcPr>
          <w:p w14:paraId="57583C25" w14:textId="77777777" w:rsidR="00E32A9A" w:rsidRPr="00EA69AA" w:rsidRDefault="00E32A9A" w:rsidP="00E32A9A">
            <w:pPr>
              <w:widowControl w:val="0"/>
              <w:spacing w:after="0" w:line="240" w:lineRule="auto"/>
              <w:jc w:val="center"/>
              <w:rPr>
                <w:rFonts w:asciiTheme="majorBidi" w:eastAsia="Calibri" w:hAnsiTheme="majorBidi" w:cstheme="majorBidi"/>
                <w:b/>
                <w:kern w:val="0"/>
                <w:sz w:val="24"/>
                <w:szCs w:val="24"/>
                <w:lang w:eastAsia="lt-LT"/>
                <w14:ligatures w14:val="none"/>
              </w:rPr>
            </w:pPr>
            <w:r w:rsidRPr="00EA69AA">
              <w:rPr>
                <w:rFonts w:asciiTheme="majorBidi" w:eastAsia="Calibri" w:hAnsiTheme="majorBidi" w:cstheme="majorBidi"/>
                <w:b/>
                <w:kern w:val="0"/>
                <w:sz w:val="24"/>
                <w:szCs w:val="24"/>
                <w:lang w:eastAsia="lt-LT"/>
                <w14:ligatures w14:val="none"/>
              </w:rPr>
              <w:t>DATA/DIENŲ SKAIČIUS/ LAIKAS</w:t>
            </w:r>
          </w:p>
          <w:p w14:paraId="6F082D88" w14:textId="77777777" w:rsidR="00E32A9A" w:rsidRPr="00EA69AA" w:rsidRDefault="00E32A9A" w:rsidP="00E32A9A">
            <w:pPr>
              <w:widowControl w:val="0"/>
              <w:spacing w:after="0" w:line="240" w:lineRule="auto"/>
              <w:jc w:val="center"/>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(Lietuvos laiku)</w:t>
            </w:r>
          </w:p>
        </w:tc>
        <w:tc>
          <w:tcPr>
            <w:tcW w:w="2887" w:type="dxa"/>
            <w:shd w:val="clear" w:color="auto" w:fill="D9D9D9"/>
            <w:tcMar>
              <w:top w:w="0" w:type="dxa"/>
              <w:left w:w="108" w:type="dxa"/>
              <w:bottom w:w="0" w:type="dxa"/>
              <w:right w:w="108" w:type="dxa"/>
            </w:tcMar>
          </w:tcPr>
          <w:p w14:paraId="27C7AF4C" w14:textId="77777777" w:rsidR="00E32A9A" w:rsidRPr="00EA69AA" w:rsidRDefault="00E32A9A" w:rsidP="00E32A9A">
            <w:pPr>
              <w:widowControl w:val="0"/>
              <w:spacing w:after="0" w:line="240" w:lineRule="auto"/>
              <w:jc w:val="center"/>
              <w:rPr>
                <w:rFonts w:asciiTheme="majorBidi" w:eastAsia="Calibri" w:hAnsiTheme="majorBidi" w:cstheme="majorBidi"/>
                <w:b/>
                <w:kern w:val="0"/>
                <w:sz w:val="24"/>
                <w:szCs w:val="24"/>
                <w:lang w:eastAsia="lt-LT"/>
                <w14:ligatures w14:val="none"/>
              </w:rPr>
            </w:pPr>
            <w:r w:rsidRPr="00EA69AA">
              <w:rPr>
                <w:rFonts w:asciiTheme="majorBidi" w:eastAsia="Calibri" w:hAnsiTheme="majorBidi" w:cstheme="majorBidi"/>
                <w:b/>
                <w:kern w:val="0"/>
                <w:sz w:val="24"/>
                <w:szCs w:val="24"/>
                <w:lang w:eastAsia="lt-LT"/>
                <w14:ligatures w14:val="none"/>
              </w:rPr>
              <w:t>PASTABOS</w:t>
            </w:r>
          </w:p>
        </w:tc>
      </w:tr>
      <w:tr w:rsidR="00E32A9A" w:rsidRPr="00EA69AA" w14:paraId="7FC1AA27" w14:textId="77777777" w:rsidTr="002E3C07">
        <w:trPr>
          <w:trHeight w:val="20"/>
        </w:trPr>
        <w:tc>
          <w:tcPr>
            <w:tcW w:w="910" w:type="dxa"/>
            <w:tcMar>
              <w:top w:w="0" w:type="dxa"/>
              <w:left w:w="108" w:type="dxa"/>
              <w:bottom w:w="0" w:type="dxa"/>
              <w:right w:w="108" w:type="dxa"/>
            </w:tcMar>
          </w:tcPr>
          <w:p w14:paraId="4146C7DE" w14:textId="77777777" w:rsidR="00E32A9A" w:rsidRPr="00EA69AA" w:rsidRDefault="00E32A9A" w:rsidP="00E32A9A">
            <w:pPr>
              <w:widowControl w:val="0"/>
              <w:spacing w:after="0" w:line="240" w:lineRule="auto"/>
              <w:rPr>
                <w:rFonts w:asciiTheme="majorBidi" w:eastAsia="Calibri" w:hAnsiTheme="majorBidi" w:cstheme="majorBidi"/>
                <w:bCs/>
                <w:kern w:val="0"/>
                <w:sz w:val="24"/>
                <w:szCs w:val="24"/>
                <w:lang w:eastAsia="lt-LT"/>
                <w14:ligatures w14:val="none"/>
              </w:rPr>
            </w:pPr>
            <w:r w:rsidRPr="00EA69AA">
              <w:rPr>
                <w:rFonts w:asciiTheme="majorBidi" w:eastAsia="Calibri" w:hAnsiTheme="majorBidi" w:cstheme="majorBidi"/>
                <w:bCs/>
                <w:kern w:val="0"/>
                <w:sz w:val="24"/>
                <w:szCs w:val="24"/>
                <w:lang w:eastAsia="lt-LT"/>
                <w14:ligatures w14:val="none"/>
              </w:rPr>
              <w:t>1.</w:t>
            </w:r>
          </w:p>
        </w:tc>
        <w:tc>
          <w:tcPr>
            <w:tcW w:w="2498" w:type="dxa"/>
            <w:tcMar>
              <w:top w:w="0" w:type="dxa"/>
              <w:left w:w="108" w:type="dxa"/>
              <w:bottom w:w="0" w:type="dxa"/>
              <w:right w:w="108" w:type="dxa"/>
            </w:tcMar>
          </w:tcPr>
          <w:p w14:paraId="536E7207"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bCs/>
                <w:kern w:val="0"/>
                <w:sz w:val="24"/>
                <w:szCs w:val="24"/>
                <w:lang w:eastAsia="lt-LT"/>
                <w14:ligatures w14:val="none"/>
              </w:rPr>
              <w:t>Pasiūlymų pateikimo terminas</w:t>
            </w:r>
          </w:p>
        </w:tc>
        <w:tc>
          <w:tcPr>
            <w:tcW w:w="3559" w:type="dxa"/>
            <w:tcMar>
              <w:top w:w="0" w:type="dxa"/>
              <w:left w:w="108" w:type="dxa"/>
              <w:bottom w:w="0" w:type="dxa"/>
              <w:right w:w="108" w:type="dxa"/>
            </w:tcMar>
          </w:tcPr>
          <w:p w14:paraId="4F196357"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 xml:space="preserve">nurodytas skelbime </w:t>
            </w:r>
          </w:p>
        </w:tc>
        <w:tc>
          <w:tcPr>
            <w:tcW w:w="2887" w:type="dxa"/>
            <w:tcMar>
              <w:top w:w="0" w:type="dxa"/>
              <w:left w:w="108" w:type="dxa"/>
              <w:bottom w:w="0" w:type="dxa"/>
              <w:right w:w="108" w:type="dxa"/>
            </w:tcMar>
          </w:tcPr>
          <w:p w14:paraId="1C04D08E" w14:textId="77777777" w:rsidR="00E32A9A" w:rsidRPr="00EA69AA" w:rsidRDefault="00E32A9A" w:rsidP="00E32A9A">
            <w:pPr>
              <w:widowControl w:val="0"/>
              <w:spacing w:after="0" w:line="240" w:lineRule="auto"/>
              <w:jc w:val="both"/>
              <w:rPr>
                <w:rFonts w:asciiTheme="majorBidi" w:eastAsia="Calibri" w:hAnsiTheme="majorBidi" w:cstheme="majorBidi"/>
                <w:iCs/>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Perkančioji organizacija turi teisę pratęsti pasiūlymų pateikimo terminą.</w:t>
            </w:r>
          </w:p>
        </w:tc>
      </w:tr>
      <w:tr w:rsidR="00E32A9A" w:rsidRPr="00EA69AA" w14:paraId="3B9C3932" w14:textId="77777777" w:rsidTr="002E3C07">
        <w:trPr>
          <w:trHeight w:val="20"/>
        </w:trPr>
        <w:tc>
          <w:tcPr>
            <w:tcW w:w="910" w:type="dxa"/>
            <w:tcMar>
              <w:top w:w="0" w:type="dxa"/>
              <w:left w:w="108" w:type="dxa"/>
              <w:bottom w:w="0" w:type="dxa"/>
              <w:right w:w="108" w:type="dxa"/>
            </w:tcMar>
          </w:tcPr>
          <w:p w14:paraId="43A9A0D0" w14:textId="77777777" w:rsidR="00E32A9A" w:rsidRPr="00EA69AA" w:rsidRDefault="00E32A9A" w:rsidP="00E32A9A">
            <w:pPr>
              <w:widowControl w:val="0"/>
              <w:spacing w:after="0" w:line="240" w:lineRule="auto"/>
              <w:rPr>
                <w:rFonts w:asciiTheme="majorBidi" w:eastAsia="Calibri" w:hAnsiTheme="majorBidi" w:cstheme="majorBidi"/>
                <w:bCs/>
                <w:kern w:val="0"/>
                <w:sz w:val="24"/>
                <w:szCs w:val="24"/>
                <w:lang w:eastAsia="lt-LT"/>
                <w14:ligatures w14:val="none"/>
              </w:rPr>
            </w:pPr>
            <w:r w:rsidRPr="00EA69AA">
              <w:rPr>
                <w:rFonts w:asciiTheme="majorBidi" w:eastAsia="Calibri" w:hAnsiTheme="majorBidi" w:cstheme="majorBidi"/>
                <w:bCs/>
                <w:kern w:val="0"/>
                <w:sz w:val="24"/>
                <w:szCs w:val="24"/>
                <w:lang w:eastAsia="lt-LT"/>
                <w14:ligatures w14:val="none"/>
              </w:rPr>
              <w:t>2.</w:t>
            </w:r>
          </w:p>
        </w:tc>
        <w:tc>
          <w:tcPr>
            <w:tcW w:w="2498" w:type="dxa"/>
            <w:tcMar>
              <w:top w:w="0" w:type="dxa"/>
              <w:left w:w="108" w:type="dxa"/>
              <w:bottom w:w="0" w:type="dxa"/>
              <w:right w:w="108" w:type="dxa"/>
            </w:tcMar>
          </w:tcPr>
          <w:p w14:paraId="5D8B3523"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r w:rsidRPr="00EA69AA">
              <w:rPr>
                <w:rFonts w:asciiTheme="majorBidi" w:eastAsia="Times New Roman" w:hAnsiTheme="majorBidi" w:cstheme="majorBidi"/>
                <w:kern w:val="0"/>
                <w:sz w:val="24"/>
                <w:szCs w:val="24"/>
                <w:lang w:eastAsia="lt-LT"/>
                <w14:ligatures w14:val="none"/>
              </w:rPr>
              <w:t>Pradinis susipažinimas su CVP IS priemonėmis gautais pasiūlymais</w:t>
            </w:r>
          </w:p>
        </w:tc>
        <w:tc>
          <w:tcPr>
            <w:tcW w:w="3559" w:type="dxa"/>
            <w:tcMar>
              <w:top w:w="0" w:type="dxa"/>
              <w:left w:w="108" w:type="dxa"/>
              <w:bottom w:w="0" w:type="dxa"/>
              <w:right w:w="108" w:type="dxa"/>
            </w:tcMar>
          </w:tcPr>
          <w:p w14:paraId="408256EF"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Pradedamas ne anksčiau nei po 30 minučių po pasiūlymų pateikimo termino pabaigos</w:t>
            </w:r>
          </w:p>
        </w:tc>
        <w:tc>
          <w:tcPr>
            <w:tcW w:w="2887" w:type="dxa"/>
            <w:tcMar>
              <w:top w:w="0" w:type="dxa"/>
              <w:left w:w="108" w:type="dxa"/>
              <w:bottom w:w="0" w:type="dxa"/>
              <w:right w:w="108" w:type="dxa"/>
            </w:tcMar>
          </w:tcPr>
          <w:p w14:paraId="634DD2C8" w14:textId="77777777" w:rsidR="00E32A9A" w:rsidRPr="00EA69AA" w:rsidRDefault="00E32A9A" w:rsidP="00E32A9A">
            <w:pPr>
              <w:widowControl w:val="0"/>
              <w:spacing w:after="0" w:line="240" w:lineRule="auto"/>
              <w:jc w:val="both"/>
              <w:rPr>
                <w:rFonts w:asciiTheme="majorBidi" w:eastAsia="Calibri" w:hAnsiTheme="majorBidi" w:cstheme="majorBidi"/>
                <w:iCs/>
                <w:kern w:val="0"/>
                <w:sz w:val="24"/>
                <w:szCs w:val="24"/>
                <w:lang w:eastAsia="lt-LT"/>
                <w14:ligatures w14:val="none"/>
              </w:rPr>
            </w:pPr>
          </w:p>
        </w:tc>
      </w:tr>
      <w:tr w:rsidR="00E32A9A" w:rsidRPr="00EA69AA" w14:paraId="201FB3BF" w14:textId="77777777" w:rsidTr="002E3C07">
        <w:trPr>
          <w:trHeight w:val="20"/>
        </w:trPr>
        <w:tc>
          <w:tcPr>
            <w:tcW w:w="910" w:type="dxa"/>
            <w:tcMar>
              <w:top w:w="0" w:type="dxa"/>
              <w:left w:w="108" w:type="dxa"/>
              <w:bottom w:w="0" w:type="dxa"/>
              <w:right w:w="108" w:type="dxa"/>
            </w:tcMar>
          </w:tcPr>
          <w:p w14:paraId="734AF446" w14:textId="77777777" w:rsidR="00E32A9A" w:rsidRPr="00EA69AA" w:rsidRDefault="00E32A9A" w:rsidP="00E32A9A">
            <w:pPr>
              <w:widowControl w:val="0"/>
              <w:spacing w:after="0" w:line="240" w:lineRule="auto"/>
              <w:rPr>
                <w:rFonts w:asciiTheme="majorBidi" w:eastAsia="Calibri" w:hAnsiTheme="majorBidi" w:cstheme="majorBidi"/>
                <w:bCs/>
                <w:kern w:val="0"/>
                <w:sz w:val="24"/>
                <w:szCs w:val="24"/>
                <w:lang w:eastAsia="lt-LT"/>
                <w14:ligatures w14:val="none"/>
              </w:rPr>
            </w:pPr>
            <w:r w:rsidRPr="00EA69AA">
              <w:rPr>
                <w:rFonts w:asciiTheme="majorBidi" w:eastAsia="Calibri" w:hAnsiTheme="majorBidi" w:cstheme="majorBidi"/>
                <w:bCs/>
                <w:kern w:val="0"/>
                <w:sz w:val="24"/>
                <w:szCs w:val="24"/>
                <w:lang w:eastAsia="lt-LT"/>
                <w14:ligatures w14:val="none"/>
              </w:rPr>
              <w:t>3.</w:t>
            </w:r>
          </w:p>
        </w:tc>
        <w:tc>
          <w:tcPr>
            <w:tcW w:w="2498" w:type="dxa"/>
            <w:tcMar>
              <w:top w:w="0" w:type="dxa"/>
              <w:left w:w="108" w:type="dxa"/>
              <w:bottom w:w="0" w:type="dxa"/>
              <w:right w:w="108" w:type="dxa"/>
            </w:tcMar>
          </w:tcPr>
          <w:p w14:paraId="1D8A1BB7" w14:textId="77777777" w:rsidR="00E32A9A" w:rsidRPr="00EA69AA" w:rsidRDefault="00E32A9A" w:rsidP="00E32A9A">
            <w:pPr>
              <w:widowControl w:val="0"/>
              <w:spacing w:after="0" w:line="240" w:lineRule="auto"/>
              <w:jc w:val="both"/>
              <w:rPr>
                <w:rFonts w:asciiTheme="majorBidi" w:eastAsia="Calibri" w:hAnsiTheme="majorBidi" w:cstheme="majorBidi"/>
                <w:bCs/>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Prašymą paaiškinti, patikslinti pirkimo sąlygas tiekėjas turi pateikti ne vėliau kaip:</w:t>
            </w:r>
          </w:p>
        </w:tc>
        <w:tc>
          <w:tcPr>
            <w:tcW w:w="3559" w:type="dxa"/>
            <w:tcMar>
              <w:top w:w="0" w:type="dxa"/>
              <w:left w:w="108" w:type="dxa"/>
              <w:bottom w:w="0" w:type="dxa"/>
              <w:right w:w="108" w:type="dxa"/>
            </w:tcMar>
          </w:tcPr>
          <w:p w14:paraId="5655FFBD"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6 dienos iki pasiūlymų pateikimo termino dienos</w:t>
            </w:r>
          </w:p>
        </w:tc>
        <w:tc>
          <w:tcPr>
            <w:tcW w:w="2887" w:type="dxa"/>
            <w:tcMar>
              <w:top w:w="0" w:type="dxa"/>
              <w:left w:w="108" w:type="dxa"/>
              <w:bottom w:w="0" w:type="dxa"/>
              <w:right w:w="108" w:type="dxa"/>
            </w:tcMar>
          </w:tcPr>
          <w:p w14:paraId="3C40E1B5" w14:textId="77777777" w:rsidR="00E32A9A" w:rsidRPr="00EA69AA" w:rsidRDefault="00E32A9A" w:rsidP="00E32A9A">
            <w:pPr>
              <w:widowControl w:val="0"/>
              <w:spacing w:after="0" w:line="240" w:lineRule="auto"/>
              <w:jc w:val="both"/>
              <w:rPr>
                <w:rFonts w:asciiTheme="majorBidi" w:eastAsia="Calibri" w:hAnsiTheme="majorBidi" w:cstheme="majorBidi"/>
                <w:iCs/>
                <w:kern w:val="0"/>
                <w:sz w:val="24"/>
                <w:szCs w:val="24"/>
                <w:lang w:eastAsia="lt-LT"/>
                <w14:ligatures w14:val="none"/>
              </w:rPr>
            </w:pPr>
          </w:p>
        </w:tc>
      </w:tr>
      <w:tr w:rsidR="00E32A9A" w:rsidRPr="00EA69AA" w14:paraId="47381B2B" w14:textId="77777777" w:rsidTr="002E3C07">
        <w:trPr>
          <w:trHeight w:val="20"/>
        </w:trPr>
        <w:tc>
          <w:tcPr>
            <w:tcW w:w="910" w:type="dxa"/>
            <w:tcMar>
              <w:top w:w="0" w:type="dxa"/>
              <w:left w:w="108" w:type="dxa"/>
              <w:bottom w:w="0" w:type="dxa"/>
              <w:right w:w="108" w:type="dxa"/>
            </w:tcMar>
          </w:tcPr>
          <w:p w14:paraId="7B3F7BCD" w14:textId="77777777" w:rsidR="00E32A9A" w:rsidRPr="00EA69AA" w:rsidRDefault="00E32A9A" w:rsidP="00E32A9A">
            <w:pPr>
              <w:widowControl w:val="0"/>
              <w:spacing w:after="0" w:line="240" w:lineRule="auto"/>
              <w:rPr>
                <w:rFonts w:asciiTheme="majorBidi" w:eastAsia="Calibri" w:hAnsiTheme="majorBidi" w:cstheme="majorBidi"/>
                <w:bCs/>
                <w:kern w:val="0"/>
                <w:sz w:val="24"/>
                <w:szCs w:val="24"/>
                <w:lang w:eastAsia="lt-LT"/>
                <w14:ligatures w14:val="none"/>
              </w:rPr>
            </w:pPr>
            <w:r w:rsidRPr="00EA69AA">
              <w:rPr>
                <w:rFonts w:asciiTheme="majorBidi" w:eastAsia="Calibri" w:hAnsiTheme="majorBidi" w:cstheme="majorBidi"/>
                <w:bCs/>
                <w:kern w:val="0"/>
                <w:sz w:val="24"/>
                <w:szCs w:val="24"/>
                <w:lang w:eastAsia="lt-LT"/>
                <w14:ligatures w14:val="none"/>
              </w:rPr>
              <w:t>4.</w:t>
            </w:r>
          </w:p>
        </w:tc>
        <w:tc>
          <w:tcPr>
            <w:tcW w:w="2498" w:type="dxa"/>
            <w:tcMar>
              <w:top w:w="0" w:type="dxa"/>
              <w:left w:w="108" w:type="dxa"/>
              <w:bottom w:w="0" w:type="dxa"/>
              <w:right w:w="108" w:type="dxa"/>
            </w:tcMar>
          </w:tcPr>
          <w:p w14:paraId="4D7D6A5F"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Perkančioji organizacija pirkimo sąlygų paaiškinimą, patikslinimą pateikia visiems tiekėjams ne vėliau kaip:</w:t>
            </w:r>
          </w:p>
        </w:tc>
        <w:tc>
          <w:tcPr>
            <w:tcW w:w="3559" w:type="dxa"/>
            <w:tcMar>
              <w:top w:w="0" w:type="dxa"/>
              <w:left w:w="108" w:type="dxa"/>
              <w:bottom w:w="0" w:type="dxa"/>
              <w:right w:w="108" w:type="dxa"/>
            </w:tcMar>
          </w:tcPr>
          <w:p w14:paraId="5F66A4F0"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4 dienos iki pasiūlymų pateikimo termino dienos</w:t>
            </w:r>
          </w:p>
        </w:tc>
        <w:tc>
          <w:tcPr>
            <w:tcW w:w="2887" w:type="dxa"/>
            <w:tcMar>
              <w:top w:w="0" w:type="dxa"/>
              <w:left w:w="108" w:type="dxa"/>
              <w:bottom w:w="0" w:type="dxa"/>
              <w:right w:w="108" w:type="dxa"/>
            </w:tcMar>
          </w:tcPr>
          <w:p w14:paraId="7FD270A3"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p>
        </w:tc>
      </w:tr>
      <w:tr w:rsidR="00E32A9A" w:rsidRPr="00EA69AA" w14:paraId="3648C53D" w14:textId="77777777" w:rsidTr="002E3C07">
        <w:trPr>
          <w:trHeight w:val="20"/>
        </w:trPr>
        <w:tc>
          <w:tcPr>
            <w:tcW w:w="910" w:type="dxa"/>
            <w:tcMar>
              <w:top w:w="0" w:type="dxa"/>
              <w:left w:w="108" w:type="dxa"/>
              <w:bottom w:w="0" w:type="dxa"/>
              <w:right w:w="108" w:type="dxa"/>
            </w:tcMar>
          </w:tcPr>
          <w:p w14:paraId="4E77277F" w14:textId="77777777" w:rsidR="00E32A9A" w:rsidRPr="00EA69AA" w:rsidRDefault="00E32A9A" w:rsidP="00E32A9A">
            <w:pPr>
              <w:widowControl w:val="0"/>
              <w:spacing w:after="0" w:line="240" w:lineRule="auto"/>
              <w:rPr>
                <w:rFonts w:asciiTheme="majorBidi" w:eastAsia="Calibri" w:hAnsiTheme="majorBidi" w:cstheme="majorBidi"/>
                <w:bCs/>
                <w:kern w:val="0"/>
                <w:sz w:val="24"/>
                <w:szCs w:val="24"/>
                <w:lang w:eastAsia="lt-LT"/>
                <w14:ligatures w14:val="none"/>
              </w:rPr>
            </w:pPr>
            <w:r w:rsidRPr="00EA69AA">
              <w:rPr>
                <w:rFonts w:asciiTheme="majorBidi" w:eastAsia="Calibri" w:hAnsiTheme="majorBidi" w:cstheme="majorBidi"/>
                <w:bCs/>
                <w:kern w:val="0"/>
                <w:sz w:val="24"/>
                <w:szCs w:val="24"/>
                <w:lang w:eastAsia="lt-LT"/>
                <w14:ligatures w14:val="none"/>
              </w:rPr>
              <w:t>5.</w:t>
            </w:r>
          </w:p>
        </w:tc>
        <w:tc>
          <w:tcPr>
            <w:tcW w:w="2498" w:type="dxa"/>
            <w:tcMar>
              <w:top w:w="0" w:type="dxa"/>
              <w:left w:w="108" w:type="dxa"/>
              <w:bottom w:w="0" w:type="dxa"/>
              <w:right w:w="108" w:type="dxa"/>
            </w:tcMar>
          </w:tcPr>
          <w:p w14:paraId="4C331C09"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Objekto apžiūra bus vykdoma:</w:t>
            </w:r>
          </w:p>
        </w:tc>
        <w:tc>
          <w:tcPr>
            <w:tcW w:w="3559" w:type="dxa"/>
            <w:tcMar>
              <w:top w:w="0" w:type="dxa"/>
              <w:left w:w="108" w:type="dxa"/>
              <w:bottom w:w="0" w:type="dxa"/>
              <w:right w:w="108" w:type="dxa"/>
            </w:tcMar>
          </w:tcPr>
          <w:p w14:paraId="5FC76A7F" w14:textId="77777777" w:rsidR="00E32A9A" w:rsidRPr="00EA69AA" w:rsidRDefault="00E32A9A" w:rsidP="00E32A9A">
            <w:pPr>
              <w:widowControl w:val="0"/>
              <w:spacing w:after="0" w:line="240" w:lineRule="auto"/>
              <w:jc w:val="both"/>
              <w:rPr>
                <w:rFonts w:asciiTheme="majorBidi" w:eastAsia="Calibri" w:hAnsiTheme="majorBidi" w:cstheme="majorBidi"/>
                <w:iCs/>
                <w:kern w:val="0"/>
                <w:sz w:val="24"/>
                <w:szCs w:val="24"/>
                <w:lang w:eastAsia="lt-LT"/>
                <w14:ligatures w14:val="none"/>
              </w:rPr>
            </w:pPr>
            <w:r w:rsidRPr="00EA69AA">
              <w:rPr>
                <w:rFonts w:asciiTheme="majorBidi" w:eastAsia="Calibri" w:hAnsiTheme="majorBidi" w:cstheme="majorBidi"/>
                <w:iCs/>
                <w:kern w:val="0"/>
                <w:sz w:val="24"/>
                <w:szCs w:val="24"/>
                <w:lang w:eastAsia="lt-LT"/>
                <w14:ligatures w14:val="none"/>
              </w:rPr>
              <w:t>NETAIKOMA</w:t>
            </w:r>
          </w:p>
        </w:tc>
        <w:tc>
          <w:tcPr>
            <w:tcW w:w="2887" w:type="dxa"/>
            <w:tcMar>
              <w:top w:w="0" w:type="dxa"/>
              <w:left w:w="108" w:type="dxa"/>
              <w:bottom w:w="0" w:type="dxa"/>
              <w:right w:w="108" w:type="dxa"/>
            </w:tcMar>
          </w:tcPr>
          <w:p w14:paraId="004D7331"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p>
        </w:tc>
      </w:tr>
      <w:tr w:rsidR="00E32A9A" w:rsidRPr="00EA69AA" w14:paraId="502F71F2" w14:textId="77777777" w:rsidTr="002E3C07">
        <w:trPr>
          <w:trHeight w:val="20"/>
        </w:trPr>
        <w:tc>
          <w:tcPr>
            <w:tcW w:w="910" w:type="dxa"/>
            <w:tcMar>
              <w:top w:w="0" w:type="dxa"/>
              <w:left w:w="108" w:type="dxa"/>
              <w:bottom w:w="0" w:type="dxa"/>
              <w:right w:w="108" w:type="dxa"/>
            </w:tcMar>
          </w:tcPr>
          <w:p w14:paraId="20C395F9" w14:textId="77777777" w:rsidR="00E32A9A" w:rsidRPr="00EA69AA" w:rsidRDefault="00E32A9A" w:rsidP="00E32A9A">
            <w:pPr>
              <w:widowControl w:val="0"/>
              <w:spacing w:after="0" w:line="240" w:lineRule="auto"/>
              <w:rPr>
                <w:rFonts w:asciiTheme="majorBidi" w:eastAsia="Calibri" w:hAnsiTheme="majorBidi" w:cstheme="majorBidi"/>
                <w:bCs/>
                <w:kern w:val="0"/>
                <w:sz w:val="24"/>
                <w:szCs w:val="24"/>
                <w:lang w:eastAsia="lt-LT"/>
                <w14:ligatures w14:val="none"/>
              </w:rPr>
            </w:pPr>
            <w:r w:rsidRPr="00EA69AA">
              <w:rPr>
                <w:rFonts w:asciiTheme="majorBidi" w:eastAsia="Calibri" w:hAnsiTheme="majorBidi" w:cstheme="majorBidi"/>
                <w:bCs/>
                <w:kern w:val="0"/>
                <w:sz w:val="24"/>
                <w:szCs w:val="24"/>
                <w:lang w:eastAsia="lt-LT"/>
                <w14:ligatures w14:val="none"/>
              </w:rPr>
              <w:t>6.</w:t>
            </w:r>
          </w:p>
        </w:tc>
        <w:tc>
          <w:tcPr>
            <w:tcW w:w="2498" w:type="dxa"/>
            <w:tcMar>
              <w:top w:w="0" w:type="dxa"/>
              <w:left w:w="108" w:type="dxa"/>
              <w:bottom w:w="0" w:type="dxa"/>
              <w:right w:w="108" w:type="dxa"/>
            </w:tcMar>
          </w:tcPr>
          <w:p w14:paraId="0A5D2709"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Perkančioji organizacija rengs susitikimus su tiekėjais dėl pirkimo sąlygų paaiškinimo</w:t>
            </w:r>
          </w:p>
        </w:tc>
        <w:tc>
          <w:tcPr>
            <w:tcW w:w="3559" w:type="dxa"/>
            <w:tcMar>
              <w:top w:w="0" w:type="dxa"/>
              <w:left w:w="108" w:type="dxa"/>
              <w:bottom w:w="0" w:type="dxa"/>
              <w:right w:w="108" w:type="dxa"/>
            </w:tcMar>
          </w:tcPr>
          <w:p w14:paraId="32AF32E0" w14:textId="77777777" w:rsidR="00E32A9A" w:rsidRPr="00EA69AA" w:rsidRDefault="00E32A9A" w:rsidP="00E32A9A">
            <w:pPr>
              <w:widowControl w:val="0"/>
              <w:spacing w:after="0" w:line="240" w:lineRule="auto"/>
              <w:jc w:val="both"/>
              <w:rPr>
                <w:rFonts w:asciiTheme="majorBidi" w:eastAsia="Calibri" w:hAnsiTheme="majorBidi" w:cstheme="majorBidi"/>
                <w:iCs/>
                <w:kern w:val="0"/>
                <w:sz w:val="24"/>
                <w:szCs w:val="24"/>
                <w:lang w:eastAsia="lt-LT"/>
                <w14:ligatures w14:val="none"/>
              </w:rPr>
            </w:pPr>
            <w:r w:rsidRPr="00EA69AA">
              <w:rPr>
                <w:rFonts w:asciiTheme="majorBidi" w:eastAsia="Calibri" w:hAnsiTheme="majorBidi" w:cstheme="majorBidi"/>
                <w:iCs/>
                <w:kern w:val="0"/>
                <w:sz w:val="24"/>
                <w:szCs w:val="24"/>
                <w:lang w:eastAsia="lt-LT"/>
                <w14:ligatures w14:val="none"/>
              </w:rPr>
              <w:t>NETAIKOMA</w:t>
            </w:r>
          </w:p>
        </w:tc>
        <w:tc>
          <w:tcPr>
            <w:tcW w:w="2887" w:type="dxa"/>
            <w:tcMar>
              <w:top w:w="0" w:type="dxa"/>
              <w:left w:w="108" w:type="dxa"/>
              <w:bottom w:w="0" w:type="dxa"/>
              <w:right w:w="108" w:type="dxa"/>
            </w:tcMar>
          </w:tcPr>
          <w:p w14:paraId="063F9478"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p>
        </w:tc>
      </w:tr>
      <w:tr w:rsidR="00E32A9A" w:rsidRPr="00EA69AA" w14:paraId="7C08C912" w14:textId="77777777" w:rsidTr="002E3C07">
        <w:trPr>
          <w:trHeight w:val="20"/>
        </w:trPr>
        <w:tc>
          <w:tcPr>
            <w:tcW w:w="910" w:type="dxa"/>
            <w:tcMar>
              <w:top w:w="0" w:type="dxa"/>
              <w:left w:w="108" w:type="dxa"/>
              <w:bottom w:w="0" w:type="dxa"/>
              <w:right w:w="108" w:type="dxa"/>
            </w:tcMar>
          </w:tcPr>
          <w:p w14:paraId="47332D27" w14:textId="77777777" w:rsidR="00E32A9A" w:rsidRPr="00EA69AA" w:rsidRDefault="00E32A9A" w:rsidP="00E32A9A">
            <w:pPr>
              <w:widowControl w:val="0"/>
              <w:spacing w:after="0" w:line="240" w:lineRule="auto"/>
              <w:jc w:val="both"/>
              <w:rPr>
                <w:rFonts w:asciiTheme="majorBidi" w:eastAsia="Calibri" w:hAnsiTheme="majorBidi" w:cstheme="majorBidi"/>
                <w:bCs/>
                <w:kern w:val="0"/>
                <w:sz w:val="24"/>
                <w:szCs w:val="24"/>
                <w:lang w:eastAsia="lt-LT"/>
                <w14:ligatures w14:val="none"/>
              </w:rPr>
            </w:pPr>
            <w:r w:rsidRPr="00EA69AA">
              <w:rPr>
                <w:rFonts w:asciiTheme="majorBidi" w:eastAsia="Calibri" w:hAnsiTheme="majorBidi" w:cstheme="majorBidi"/>
                <w:bCs/>
                <w:kern w:val="0"/>
                <w:sz w:val="24"/>
                <w:szCs w:val="24"/>
                <w:lang w:eastAsia="lt-LT"/>
                <w14:ligatures w14:val="none"/>
              </w:rPr>
              <w:t>7.</w:t>
            </w:r>
          </w:p>
        </w:tc>
        <w:tc>
          <w:tcPr>
            <w:tcW w:w="2498" w:type="dxa"/>
            <w:tcMar>
              <w:top w:w="0" w:type="dxa"/>
              <w:left w:w="108" w:type="dxa"/>
              <w:bottom w:w="0" w:type="dxa"/>
              <w:right w:w="108" w:type="dxa"/>
            </w:tcMar>
          </w:tcPr>
          <w:p w14:paraId="1157FBA6"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Tiekėjai turi pateikti prekių pavyzdžius</w:t>
            </w:r>
          </w:p>
        </w:tc>
        <w:tc>
          <w:tcPr>
            <w:tcW w:w="3559" w:type="dxa"/>
            <w:tcMar>
              <w:top w:w="0" w:type="dxa"/>
              <w:left w:w="108" w:type="dxa"/>
              <w:bottom w:w="0" w:type="dxa"/>
              <w:right w:w="108" w:type="dxa"/>
            </w:tcMar>
          </w:tcPr>
          <w:p w14:paraId="775DD7E8" w14:textId="77777777" w:rsidR="00E32A9A" w:rsidRPr="00EA69AA" w:rsidRDefault="00E32A9A" w:rsidP="00E32A9A">
            <w:pPr>
              <w:widowControl w:val="0"/>
              <w:spacing w:after="0" w:line="240" w:lineRule="auto"/>
              <w:jc w:val="both"/>
              <w:rPr>
                <w:rFonts w:asciiTheme="majorBidi" w:eastAsia="Arial Unicode MS" w:hAnsiTheme="majorBidi" w:cstheme="majorBidi"/>
                <w:iCs/>
                <w:kern w:val="0"/>
                <w:sz w:val="24"/>
                <w:szCs w:val="24"/>
                <w14:ligatures w14:val="none"/>
              </w:rPr>
            </w:pPr>
            <w:r w:rsidRPr="00EA69AA">
              <w:rPr>
                <w:rFonts w:asciiTheme="majorBidi" w:eastAsia="Arial Unicode MS" w:hAnsiTheme="majorBidi" w:cstheme="majorBidi"/>
                <w:kern w:val="0"/>
                <w:sz w:val="24"/>
                <w:szCs w:val="24"/>
                <w14:ligatures w14:val="none"/>
              </w:rPr>
              <w:t>NETAIKOMA</w:t>
            </w:r>
            <w:r w:rsidRPr="00EA69AA">
              <w:rPr>
                <w:rFonts w:asciiTheme="majorBidi" w:eastAsia="Arial Unicode MS" w:hAnsiTheme="majorBidi" w:cstheme="majorBidi"/>
                <w:i/>
                <w:iCs/>
                <w:kern w:val="0"/>
                <w:sz w:val="24"/>
                <w:szCs w:val="24"/>
                <w14:ligatures w14:val="none"/>
              </w:rPr>
              <w:t xml:space="preserve"> </w:t>
            </w:r>
          </w:p>
        </w:tc>
        <w:tc>
          <w:tcPr>
            <w:tcW w:w="2887" w:type="dxa"/>
            <w:tcMar>
              <w:top w:w="0" w:type="dxa"/>
              <w:left w:w="108" w:type="dxa"/>
              <w:bottom w:w="0" w:type="dxa"/>
              <w:right w:w="108" w:type="dxa"/>
            </w:tcMar>
          </w:tcPr>
          <w:p w14:paraId="6630DFDB"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p>
        </w:tc>
      </w:tr>
      <w:tr w:rsidR="00E32A9A" w:rsidRPr="00EA69AA" w14:paraId="23E0666D" w14:textId="77777777" w:rsidTr="002E3C07">
        <w:trPr>
          <w:trHeight w:val="20"/>
        </w:trPr>
        <w:tc>
          <w:tcPr>
            <w:tcW w:w="910" w:type="dxa"/>
            <w:tcMar>
              <w:top w:w="0" w:type="dxa"/>
              <w:left w:w="108" w:type="dxa"/>
              <w:bottom w:w="0" w:type="dxa"/>
              <w:right w:w="108" w:type="dxa"/>
            </w:tcMar>
          </w:tcPr>
          <w:p w14:paraId="7816A2AF" w14:textId="77777777" w:rsidR="00E32A9A" w:rsidRPr="00EA69AA" w:rsidRDefault="00E32A9A" w:rsidP="00E32A9A">
            <w:pPr>
              <w:widowControl w:val="0"/>
              <w:spacing w:after="0" w:line="240" w:lineRule="auto"/>
              <w:rPr>
                <w:rFonts w:asciiTheme="majorBidi" w:eastAsia="Calibri" w:hAnsiTheme="majorBidi" w:cstheme="majorBidi"/>
                <w:bCs/>
                <w:kern w:val="0"/>
                <w:sz w:val="24"/>
                <w:szCs w:val="24"/>
                <w:lang w:eastAsia="lt-LT"/>
                <w14:ligatures w14:val="none"/>
              </w:rPr>
            </w:pPr>
            <w:r w:rsidRPr="00EA69AA">
              <w:rPr>
                <w:rFonts w:asciiTheme="majorBidi" w:eastAsia="Calibri" w:hAnsiTheme="majorBidi" w:cstheme="majorBidi"/>
                <w:bCs/>
                <w:kern w:val="0"/>
                <w:sz w:val="24"/>
                <w:szCs w:val="24"/>
                <w:lang w:eastAsia="lt-LT"/>
                <w14:ligatures w14:val="none"/>
              </w:rPr>
              <w:t>8.</w:t>
            </w:r>
          </w:p>
        </w:tc>
        <w:tc>
          <w:tcPr>
            <w:tcW w:w="2498" w:type="dxa"/>
            <w:tcMar>
              <w:top w:w="0" w:type="dxa"/>
              <w:left w:w="108" w:type="dxa"/>
              <w:bottom w:w="0" w:type="dxa"/>
              <w:right w:w="108" w:type="dxa"/>
            </w:tcMar>
          </w:tcPr>
          <w:p w14:paraId="176C0A30" w14:textId="77777777" w:rsidR="00E32A9A" w:rsidRPr="00EA69AA" w:rsidRDefault="00E32A9A" w:rsidP="00E32A9A">
            <w:pPr>
              <w:widowControl w:val="0"/>
              <w:spacing w:after="0" w:line="240" w:lineRule="auto"/>
              <w:jc w:val="both"/>
              <w:rPr>
                <w:rFonts w:asciiTheme="majorBidi" w:eastAsia="Calibri" w:hAnsiTheme="majorBidi" w:cstheme="majorBidi"/>
                <w:bCs/>
                <w:kern w:val="0"/>
                <w:sz w:val="24"/>
                <w:szCs w:val="24"/>
                <w:lang w:eastAsia="lt-LT"/>
                <w14:ligatures w14:val="none"/>
              </w:rPr>
            </w:pPr>
            <w:r w:rsidRPr="00EA69AA">
              <w:rPr>
                <w:rFonts w:asciiTheme="majorBidi" w:eastAsia="Calibri" w:hAnsiTheme="majorBidi" w:cstheme="majorBidi"/>
                <w:bCs/>
                <w:kern w:val="0"/>
                <w:sz w:val="24"/>
                <w:szCs w:val="24"/>
                <w:lang w:eastAsia="lt-LT"/>
                <w14:ligatures w14:val="none"/>
              </w:rPr>
              <w:t>Pasiūlymo galiojimo ir pasiūlymo galiojimo užtikrinimo (jei taikoma) terminas ne trumpesnis kaip</w:t>
            </w:r>
          </w:p>
        </w:tc>
        <w:tc>
          <w:tcPr>
            <w:tcW w:w="3559" w:type="dxa"/>
            <w:tcMar>
              <w:top w:w="0" w:type="dxa"/>
              <w:left w:w="108" w:type="dxa"/>
              <w:bottom w:w="0" w:type="dxa"/>
              <w:right w:w="108" w:type="dxa"/>
            </w:tcMar>
          </w:tcPr>
          <w:p w14:paraId="26CF9B98" w14:textId="77777777" w:rsidR="00E32A9A" w:rsidRPr="00EA69AA" w:rsidRDefault="00E32A9A" w:rsidP="00E32A9A">
            <w:pPr>
              <w:widowControl w:val="0"/>
              <w:spacing w:after="0" w:line="240" w:lineRule="auto"/>
              <w:jc w:val="both"/>
              <w:rPr>
                <w:rFonts w:asciiTheme="majorBidi" w:eastAsia="Calibri" w:hAnsiTheme="majorBidi" w:cstheme="majorBidi"/>
                <w:iCs/>
                <w:kern w:val="0"/>
                <w:sz w:val="24"/>
                <w:szCs w:val="24"/>
                <w:lang w:eastAsia="lt-LT"/>
                <w14:ligatures w14:val="none"/>
              </w:rPr>
            </w:pPr>
            <w:r w:rsidRPr="00EA69AA">
              <w:rPr>
                <w:rFonts w:asciiTheme="majorBidi" w:eastAsia="Calibri" w:hAnsiTheme="majorBidi" w:cstheme="majorBidi"/>
                <w:iCs/>
                <w:kern w:val="0"/>
                <w:sz w:val="24"/>
                <w:szCs w:val="24"/>
                <w:lang w:eastAsia="lt-LT"/>
                <w14:ligatures w14:val="none"/>
              </w:rPr>
              <w:t>90 (devyniasdešimt) dienų nuo pasiūlymų pateikimo galutinio termino pabaigos</w:t>
            </w:r>
          </w:p>
        </w:tc>
        <w:tc>
          <w:tcPr>
            <w:tcW w:w="2887" w:type="dxa"/>
            <w:tcMar>
              <w:top w:w="0" w:type="dxa"/>
              <w:left w:w="108" w:type="dxa"/>
              <w:bottom w:w="0" w:type="dxa"/>
              <w:right w:w="108" w:type="dxa"/>
            </w:tcMar>
          </w:tcPr>
          <w:p w14:paraId="0590ECFD"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p>
        </w:tc>
      </w:tr>
      <w:tr w:rsidR="00E32A9A" w:rsidRPr="00EA69AA" w14:paraId="5DC54D44" w14:textId="77777777" w:rsidTr="002E3C07">
        <w:trPr>
          <w:trHeight w:val="20"/>
        </w:trPr>
        <w:tc>
          <w:tcPr>
            <w:tcW w:w="910" w:type="dxa"/>
            <w:tcMar>
              <w:top w:w="0" w:type="dxa"/>
              <w:left w:w="108" w:type="dxa"/>
              <w:bottom w:w="0" w:type="dxa"/>
              <w:right w:w="108" w:type="dxa"/>
            </w:tcMar>
          </w:tcPr>
          <w:p w14:paraId="72C62622" w14:textId="77777777" w:rsidR="00E32A9A" w:rsidRPr="00EA69AA" w:rsidRDefault="00E32A9A" w:rsidP="00E32A9A">
            <w:pPr>
              <w:widowControl w:val="0"/>
              <w:spacing w:after="0" w:line="240" w:lineRule="auto"/>
              <w:rPr>
                <w:rFonts w:asciiTheme="majorBidi" w:eastAsia="Calibri" w:hAnsiTheme="majorBidi" w:cstheme="majorBidi"/>
                <w:bCs/>
                <w:kern w:val="0"/>
                <w:sz w:val="24"/>
                <w:szCs w:val="24"/>
                <w:lang w:eastAsia="lt-LT"/>
                <w14:ligatures w14:val="none"/>
              </w:rPr>
            </w:pPr>
            <w:r w:rsidRPr="00EA69AA">
              <w:rPr>
                <w:rFonts w:asciiTheme="majorBidi" w:eastAsia="Calibri" w:hAnsiTheme="majorBidi" w:cstheme="majorBidi"/>
                <w:bCs/>
                <w:kern w:val="0"/>
                <w:sz w:val="24"/>
                <w:szCs w:val="24"/>
                <w:lang w:eastAsia="lt-LT"/>
                <w14:ligatures w14:val="none"/>
              </w:rPr>
              <w:t>9.</w:t>
            </w:r>
          </w:p>
        </w:tc>
        <w:tc>
          <w:tcPr>
            <w:tcW w:w="2498" w:type="dxa"/>
            <w:tcMar>
              <w:top w:w="0" w:type="dxa"/>
              <w:left w:w="108" w:type="dxa"/>
              <w:bottom w:w="0" w:type="dxa"/>
              <w:right w:w="108" w:type="dxa"/>
            </w:tcMar>
          </w:tcPr>
          <w:p w14:paraId="36B1CB95" w14:textId="77777777" w:rsidR="00E32A9A" w:rsidRPr="00EA69AA" w:rsidRDefault="00E32A9A" w:rsidP="00E32A9A">
            <w:pPr>
              <w:widowControl w:val="0"/>
              <w:spacing w:after="0" w:line="240" w:lineRule="auto"/>
              <w:jc w:val="both"/>
              <w:rPr>
                <w:rFonts w:asciiTheme="majorBidi" w:eastAsia="Calibri" w:hAnsiTheme="majorBidi" w:cstheme="majorBidi"/>
                <w:bCs/>
                <w:kern w:val="0"/>
                <w:sz w:val="24"/>
                <w:szCs w:val="24"/>
                <w:lang w:eastAsia="lt-LT"/>
                <w14:ligatures w14:val="none"/>
              </w:rPr>
            </w:pPr>
            <w:r w:rsidRPr="00EA69AA">
              <w:rPr>
                <w:rFonts w:asciiTheme="majorBidi" w:eastAsia="Calibri" w:hAnsiTheme="majorBidi" w:cstheme="majorBidi"/>
                <w:bCs/>
                <w:kern w:val="0"/>
                <w:sz w:val="24"/>
                <w:szCs w:val="24"/>
                <w:lang w:eastAsia="lt-LT"/>
                <w14:ligatures w14:val="none"/>
              </w:rPr>
              <w:t>Perkančioji organizacija informuoja pirkimo dalyvius apie EBVPD vertinimo rezultatus ne vėliau kaip per</w:t>
            </w:r>
          </w:p>
        </w:tc>
        <w:tc>
          <w:tcPr>
            <w:tcW w:w="3559" w:type="dxa"/>
            <w:tcMar>
              <w:top w:w="0" w:type="dxa"/>
              <w:left w:w="108" w:type="dxa"/>
              <w:bottom w:w="0" w:type="dxa"/>
              <w:right w:w="108" w:type="dxa"/>
            </w:tcMar>
          </w:tcPr>
          <w:p w14:paraId="5DDBD5E3" w14:textId="77777777" w:rsidR="00E32A9A" w:rsidRPr="00EA69AA" w:rsidRDefault="00E32A9A" w:rsidP="00E32A9A">
            <w:pPr>
              <w:widowControl w:val="0"/>
              <w:spacing w:after="0" w:line="240" w:lineRule="auto"/>
              <w:jc w:val="both"/>
              <w:rPr>
                <w:rFonts w:asciiTheme="majorBidi" w:eastAsia="Calibri" w:hAnsiTheme="majorBidi" w:cstheme="majorBidi"/>
                <w:bCs/>
                <w:kern w:val="0"/>
                <w:sz w:val="24"/>
                <w:szCs w:val="24"/>
                <w:lang w:eastAsia="lt-LT"/>
                <w14:ligatures w14:val="none"/>
              </w:rPr>
            </w:pPr>
            <w:r w:rsidRPr="00EA69AA">
              <w:rPr>
                <w:rFonts w:asciiTheme="majorBidi" w:eastAsia="Calibri" w:hAnsiTheme="majorBidi" w:cstheme="majorBidi"/>
                <w:bCs/>
                <w:kern w:val="0"/>
                <w:sz w:val="24"/>
                <w:szCs w:val="24"/>
                <w:lang w:eastAsia="lt-LT"/>
                <w14:ligatures w14:val="none"/>
              </w:rPr>
              <w:t>3 (tris) darbo dienas nuo sprendimo priėmimo dienos</w:t>
            </w:r>
          </w:p>
        </w:tc>
        <w:tc>
          <w:tcPr>
            <w:tcW w:w="2887" w:type="dxa"/>
            <w:tcMar>
              <w:top w:w="0" w:type="dxa"/>
              <w:left w:w="108" w:type="dxa"/>
              <w:bottom w:w="0" w:type="dxa"/>
              <w:right w:w="108" w:type="dxa"/>
            </w:tcMar>
          </w:tcPr>
          <w:p w14:paraId="55A95F99" w14:textId="77777777" w:rsidR="00E32A9A" w:rsidRPr="00EA69AA" w:rsidRDefault="00E32A9A" w:rsidP="00E32A9A">
            <w:pPr>
              <w:widowControl w:val="0"/>
              <w:spacing w:after="0" w:line="240" w:lineRule="auto"/>
              <w:jc w:val="both"/>
              <w:rPr>
                <w:rFonts w:asciiTheme="majorBidi" w:eastAsia="Calibri" w:hAnsiTheme="majorBidi" w:cstheme="majorBidi"/>
                <w:bCs/>
                <w:kern w:val="0"/>
                <w:sz w:val="24"/>
                <w:szCs w:val="24"/>
                <w:lang w:eastAsia="lt-LT"/>
                <w14:ligatures w14:val="none"/>
              </w:rPr>
            </w:pPr>
          </w:p>
        </w:tc>
      </w:tr>
      <w:tr w:rsidR="00E32A9A" w:rsidRPr="00EA69AA" w14:paraId="3E858353" w14:textId="77777777" w:rsidTr="002E3C07">
        <w:trPr>
          <w:trHeight w:val="20"/>
        </w:trPr>
        <w:tc>
          <w:tcPr>
            <w:tcW w:w="910" w:type="dxa"/>
            <w:tcMar>
              <w:top w:w="0" w:type="dxa"/>
              <w:left w:w="108" w:type="dxa"/>
              <w:bottom w:w="0" w:type="dxa"/>
              <w:right w:w="108" w:type="dxa"/>
            </w:tcMar>
          </w:tcPr>
          <w:p w14:paraId="75321DFD" w14:textId="77777777" w:rsidR="00E32A9A" w:rsidRPr="00EA69AA" w:rsidRDefault="00E32A9A" w:rsidP="00E32A9A">
            <w:pPr>
              <w:widowControl w:val="0"/>
              <w:spacing w:after="0" w:line="240" w:lineRule="auto"/>
              <w:rPr>
                <w:rFonts w:asciiTheme="majorBidi" w:eastAsia="Calibri" w:hAnsiTheme="majorBidi" w:cstheme="majorBidi"/>
                <w:bCs/>
                <w:kern w:val="0"/>
                <w:sz w:val="24"/>
                <w:szCs w:val="24"/>
                <w:lang w:eastAsia="lt-LT"/>
                <w14:ligatures w14:val="none"/>
              </w:rPr>
            </w:pPr>
            <w:r w:rsidRPr="00EA69AA">
              <w:rPr>
                <w:rFonts w:asciiTheme="majorBidi" w:eastAsia="Calibri" w:hAnsiTheme="majorBidi" w:cstheme="majorBidi"/>
                <w:bCs/>
                <w:kern w:val="0"/>
                <w:sz w:val="24"/>
                <w:szCs w:val="24"/>
                <w:lang w:eastAsia="lt-LT"/>
                <w14:ligatures w14:val="none"/>
              </w:rPr>
              <w:t>10.</w:t>
            </w:r>
          </w:p>
        </w:tc>
        <w:tc>
          <w:tcPr>
            <w:tcW w:w="2498" w:type="dxa"/>
            <w:tcMar>
              <w:top w:w="0" w:type="dxa"/>
              <w:left w:w="108" w:type="dxa"/>
              <w:bottom w:w="0" w:type="dxa"/>
              <w:right w:w="108" w:type="dxa"/>
            </w:tcMar>
          </w:tcPr>
          <w:p w14:paraId="1EB56F85" w14:textId="77777777" w:rsidR="00E32A9A" w:rsidRPr="00EA69AA" w:rsidRDefault="00E32A9A" w:rsidP="00E32A9A">
            <w:pPr>
              <w:widowControl w:val="0"/>
              <w:spacing w:after="0" w:line="240" w:lineRule="auto"/>
              <w:jc w:val="both"/>
              <w:rPr>
                <w:rFonts w:asciiTheme="majorBidi" w:eastAsia="Calibri" w:hAnsiTheme="majorBidi" w:cstheme="majorBidi"/>
                <w:bCs/>
                <w:kern w:val="0"/>
                <w:sz w:val="24"/>
                <w:szCs w:val="24"/>
                <w:lang w:eastAsia="lt-LT"/>
                <w14:ligatures w14:val="none"/>
              </w:rPr>
            </w:pPr>
            <w:r w:rsidRPr="00EA69AA">
              <w:rPr>
                <w:rFonts w:asciiTheme="majorBidi" w:eastAsia="Calibri" w:hAnsiTheme="majorBidi" w:cstheme="majorBidi"/>
                <w:bCs/>
                <w:kern w:val="0"/>
                <w:sz w:val="24"/>
                <w:szCs w:val="24"/>
                <w:lang w:eastAsia="lt-LT"/>
                <w14:ligatures w14:val="none"/>
              </w:rPr>
              <w:t xml:space="preserve">Perkančioji organizacija pirkimo dalyviams praneša apie priimtą sprendimą </w:t>
            </w:r>
            <w:r w:rsidRPr="00EA69AA">
              <w:rPr>
                <w:rFonts w:asciiTheme="majorBidi" w:eastAsia="Calibri" w:hAnsiTheme="majorBidi" w:cstheme="majorBidi"/>
                <w:bCs/>
                <w:kern w:val="0"/>
                <w:sz w:val="24"/>
                <w:szCs w:val="24"/>
                <w:lang w:eastAsia="lt-LT"/>
                <w14:ligatures w14:val="none"/>
              </w:rPr>
              <w:lastRenderedPageBreak/>
              <w:t xml:space="preserve">nustatyti laimėjusį pasiūlymą, </w:t>
            </w:r>
            <w:r w:rsidRPr="00EA69AA">
              <w:rPr>
                <w:rFonts w:asciiTheme="majorBidi" w:eastAsia="Calibri" w:hAnsiTheme="majorBidi" w:cstheme="majorBidi"/>
                <w:kern w:val="0"/>
                <w:sz w:val="24"/>
                <w:szCs w:val="24"/>
                <w:lang w:eastAsia="lt-LT"/>
                <w14:ligatures w14:val="none"/>
              </w:rPr>
              <w:t>dėl kurio bus sudaroma</w:t>
            </w:r>
            <w:r w:rsidRPr="00EA69AA">
              <w:rPr>
                <w:rFonts w:asciiTheme="majorBidi" w:eastAsia="Calibri" w:hAnsiTheme="majorBidi" w:cstheme="majorBidi"/>
                <w:bCs/>
                <w:kern w:val="0"/>
                <w:sz w:val="24"/>
                <w:szCs w:val="24"/>
                <w:lang w:eastAsia="lt-LT"/>
                <w14:ligatures w14:val="none"/>
              </w:rPr>
              <w:t xml:space="preserve"> sutartis ne vėliau kaip per</w:t>
            </w:r>
          </w:p>
        </w:tc>
        <w:tc>
          <w:tcPr>
            <w:tcW w:w="3559" w:type="dxa"/>
            <w:tcMar>
              <w:top w:w="0" w:type="dxa"/>
              <w:left w:w="108" w:type="dxa"/>
              <w:bottom w:w="0" w:type="dxa"/>
              <w:right w:w="108" w:type="dxa"/>
            </w:tcMar>
          </w:tcPr>
          <w:p w14:paraId="3183F77E" w14:textId="77777777" w:rsidR="00E32A9A" w:rsidRPr="00EA69AA" w:rsidRDefault="00E32A9A" w:rsidP="00E32A9A">
            <w:pPr>
              <w:widowControl w:val="0"/>
              <w:spacing w:after="0" w:line="240" w:lineRule="auto"/>
              <w:jc w:val="both"/>
              <w:rPr>
                <w:rFonts w:asciiTheme="majorBidi" w:eastAsia="Calibri" w:hAnsiTheme="majorBidi" w:cstheme="majorBidi"/>
                <w:bCs/>
                <w:kern w:val="0"/>
                <w:sz w:val="24"/>
                <w:szCs w:val="24"/>
                <w:lang w:eastAsia="lt-LT"/>
                <w14:ligatures w14:val="none"/>
              </w:rPr>
            </w:pPr>
            <w:r w:rsidRPr="00EA69AA">
              <w:rPr>
                <w:rFonts w:asciiTheme="majorBidi" w:eastAsia="Calibri" w:hAnsiTheme="majorBidi" w:cstheme="majorBidi"/>
                <w:bCs/>
                <w:kern w:val="0"/>
                <w:sz w:val="24"/>
                <w:szCs w:val="24"/>
                <w:lang w:eastAsia="lt-LT"/>
                <w14:ligatures w14:val="none"/>
              </w:rPr>
              <w:lastRenderedPageBreak/>
              <w:t>3 (tris) darbo dienas nuo sprendimo priėmimo dienos</w:t>
            </w:r>
          </w:p>
        </w:tc>
        <w:tc>
          <w:tcPr>
            <w:tcW w:w="2887" w:type="dxa"/>
            <w:tcMar>
              <w:top w:w="0" w:type="dxa"/>
              <w:left w:w="108" w:type="dxa"/>
              <w:bottom w:w="0" w:type="dxa"/>
              <w:right w:w="108" w:type="dxa"/>
            </w:tcMar>
          </w:tcPr>
          <w:p w14:paraId="2EBA5CC3"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p>
        </w:tc>
      </w:tr>
      <w:tr w:rsidR="00E32A9A" w:rsidRPr="00EA69AA" w14:paraId="1902384B" w14:textId="77777777" w:rsidTr="002E3C07">
        <w:trPr>
          <w:trHeight w:val="20"/>
        </w:trPr>
        <w:tc>
          <w:tcPr>
            <w:tcW w:w="910" w:type="dxa"/>
            <w:tcMar>
              <w:top w:w="0" w:type="dxa"/>
              <w:left w:w="108" w:type="dxa"/>
              <w:bottom w:w="0" w:type="dxa"/>
              <w:right w:w="108" w:type="dxa"/>
            </w:tcMar>
          </w:tcPr>
          <w:p w14:paraId="230BE2DE" w14:textId="77777777" w:rsidR="00E32A9A" w:rsidRPr="00EA69AA" w:rsidRDefault="00E32A9A" w:rsidP="00E32A9A">
            <w:pPr>
              <w:widowControl w:val="0"/>
              <w:spacing w:after="0" w:line="240" w:lineRule="auto"/>
              <w:rPr>
                <w:rFonts w:asciiTheme="majorBidi" w:eastAsia="Calibri" w:hAnsiTheme="majorBidi" w:cstheme="majorBidi"/>
                <w:bCs/>
                <w:kern w:val="0"/>
                <w:sz w:val="24"/>
                <w:szCs w:val="24"/>
                <w:lang w:eastAsia="lt-LT"/>
                <w14:ligatures w14:val="none"/>
              </w:rPr>
            </w:pPr>
            <w:r w:rsidRPr="00EA69AA">
              <w:rPr>
                <w:rFonts w:asciiTheme="majorBidi" w:eastAsia="Calibri" w:hAnsiTheme="majorBidi" w:cstheme="majorBidi"/>
                <w:bCs/>
                <w:kern w:val="0"/>
                <w:sz w:val="24"/>
                <w:szCs w:val="24"/>
                <w:lang w:eastAsia="lt-LT"/>
                <w14:ligatures w14:val="none"/>
              </w:rPr>
              <w:t>11.</w:t>
            </w:r>
          </w:p>
        </w:tc>
        <w:tc>
          <w:tcPr>
            <w:tcW w:w="2498" w:type="dxa"/>
            <w:tcMar>
              <w:top w:w="0" w:type="dxa"/>
              <w:left w:w="108" w:type="dxa"/>
              <w:bottom w:w="0" w:type="dxa"/>
              <w:right w:w="108" w:type="dxa"/>
            </w:tcMar>
          </w:tcPr>
          <w:p w14:paraId="1A0B1EB7" w14:textId="77777777" w:rsidR="00E32A9A" w:rsidRPr="00EA69AA" w:rsidRDefault="00E32A9A" w:rsidP="00E32A9A">
            <w:pPr>
              <w:widowControl w:val="0"/>
              <w:spacing w:after="0" w:line="240" w:lineRule="auto"/>
              <w:jc w:val="both"/>
              <w:rPr>
                <w:rFonts w:asciiTheme="majorBidi" w:eastAsia="Calibri" w:hAnsiTheme="majorBidi" w:cstheme="majorBidi"/>
                <w:bCs/>
                <w:kern w:val="0"/>
                <w:sz w:val="24"/>
                <w:szCs w:val="24"/>
                <w:lang w:eastAsia="lt-LT"/>
                <w14:ligatures w14:val="none"/>
              </w:rPr>
            </w:pPr>
            <w:r w:rsidRPr="00EA69AA">
              <w:rPr>
                <w:rFonts w:asciiTheme="majorBidi" w:eastAsia="Calibri" w:hAnsiTheme="majorBidi" w:cstheme="majorBidi"/>
                <w:bCs/>
                <w:kern w:val="0"/>
                <w:sz w:val="24"/>
                <w:szCs w:val="24"/>
                <w:lang w:eastAsia="lt-LT"/>
                <w14:ligatures w14:val="none"/>
              </w:rPr>
              <w:t>Perkančioji organizacija, pirkimo dalyviui raštu paprašius, jam pateikia VPĮ 58 straipsnio 2 dalyje nustatytą informaciją ne vėliau kaip per</w:t>
            </w:r>
          </w:p>
        </w:tc>
        <w:tc>
          <w:tcPr>
            <w:tcW w:w="3559" w:type="dxa"/>
            <w:tcMar>
              <w:top w:w="0" w:type="dxa"/>
              <w:left w:w="108" w:type="dxa"/>
              <w:bottom w:w="0" w:type="dxa"/>
              <w:right w:w="108" w:type="dxa"/>
            </w:tcMar>
          </w:tcPr>
          <w:p w14:paraId="37A61192" w14:textId="77777777" w:rsidR="00E32A9A" w:rsidRPr="00EA69AA" w:rsidRDefault="00E32A9A" w:rsidP="00E32A9A">
            <w:pPr>
              <w:widowControl w:val="0"/>
              <w:spacing w:after="0" w:line="240" w:lineRule="auto"/>
              <w:jc w:val="both"/>
              <w:rPr>
                <w:rFonts w:asciiTheme="majorBidi" w:eastAsia="Calibri" w:hAnsiTheme="majorBidi" w:cstheme="majorBidi"/>
                <w:bCs/>
                <w:kern w:val="0"/>
                <w:sz w:val="24"/>
                <w:szCs w:val="24"/>
                <w:lang w:eastAsia="lt-LT"/>
                <w14:ligatures w14:val="none"/>
              </w:rPr>
            </w:pPr>
            <w:r w:rsidRPr="00EA69AA">
              <w:rPr>
                <w:rFonts w:asciiTheme="majorBidi" w:eastAsia="Calibri" w:hAnsiTheme="majorBidi" w:cstheme="majorBidi"/>
                <w:bCs/>
                <w:kern w:val="0"/>
                <w:sz w:val="24"/>
                <w:szCs w:val="24"/>
                <w:lang w:eastAsia="lt-LT"/>
                <w14:ligatures w14:val="none"/>
              </w:rPr>
              <w:t>15 (penkiolika) dienų nuo pirkimo dalyvio raštu pateikto prašymo gavimo dienos</w:t>
            </w:r>
          </w:p>
        </w:tc>
        <w:tc>
          <w:tcPr>
            <w:tcW w:w="2887" w:type="dxa"/>
            <w:tcMar>
              <w:top w:w="0" w:type="dxa"/>
              <w:left w:w="108" w:type="dxa"/>
              <w:bottom w:w="0" w:type="dxa"/>
              <w:right w:w="108" w:type="dxa"/>
            </w:tcMar>
          </w:tcPr>
          <w:p w14:paraId="78FCE5A1" w14:textId="77777777" w:rsidR="00E32A9A" w:rsidRPr="00EA69AA" w:rsidRDefault="00E32A9A" w:rsidP="00E32A9A">
            <w:pPr>
              <w:widowControl w:val="0"/>
              <w:shd w:val="clear" w:color="auto" w:fill="FFFFFF"/>
              <w:spacing w:after="0" w:line="240" w:lineRule="auto"/>
              <w:ind w:firstLine="313"/>
              <w:jc w:val="both"/>
              <w:rPr>
                <w:rFonts w:asciiTheme="majorBidi" w:eastAsia="Times New Roman" w:hAnsiTheme="majorBidi" w:cstheme="majorBidi"/>
                <w:kern w:val="0"/>
                <w:sz w:val="24"/>
                <w:szCs w:val="24"/>
                <w:lang w:eastAsia="lt-LT"/>
                <w14:ligatures w14:val="none"/>
              </w:rPr>
            </w:pPr>
          </w:p>
        </w:tc>
      </w:tr>
      <w:tr w:rsidR="00E32A9A" w:rsidRPr="00EA69AA" w14:paraId="7FE75E2B" w14:textId="77777777" w:rsidTr="002E3C07">
        <w:trPr>
          <w:trHeight w:val="20"/>
        </w:trPr>
        <w:tc>
          <w:tcPr>
            <w:tcW w:w="910" w:type="dxa"/>
            <w:tcMar>
              <w:top w:w="0" w:type="dxa"/>
              <w:left w:w="108" w:type="dxa"/>
              <w:bottom w:w="0" w:type="dxa"/>
              <w:right w:w="108" w:type="dxa"/>
            </w:tcMar>
          </w:tcPr>
          <w:p w14:paraId="053650D1" w14:textId="77777777" w:rsidR="00E32A9A" w:rsidRPr="00EA69AA" w:rsidRDefault="00E32A9A" w:rsidP="00E32A9A">
            <w:pPr>
              <w:widowControl w:val="0"/>
              <w:spacing w:after="0" w:line="240" w:lineRule="auto"/>
              <w:rPr>
                <w:rFonts w:asciiTheme="majorBidi" w:eastAsia="Calibri" w:hAnsiTheme="majorBidi" w:cstheme="majorBidi"/>
                <w:bCs/>
                <w:kern w:val="0"/>
                <w:sz w:val="24"/>
                <w:szCs w:val="24"/>
                <w:lang w:eastAsia="lt-LT"/>
                <w14:ligatures w14:val="none"/>
              </w:rPr>
            </w:pPr>
            <w:r w:rsidRPr="00EA69AA">
              <w:rPr>
                <w:rFonts w:asciiTheme="majorBidi" w:eastAsia="Calibri" w:hAnsiTheme="majorBidi" w:cstheme="majorBidi"/>
                <w:bCs/>
                <w:kern w:val="0"/>
                <w:sz w:val="24"/>
                <w:szCs w:val="24"/>
                <w:lang w:eastAsia="lt-LT"/>
                <w14:ligatures w14:val="none"/>
              </w:rPr>
              <w:t>12.</w:t>
            </w:r>
          </w:p>
        </w:tc>
        <w:tc>
          <w:tcPr>
            <w:tcW w:w="2498" w:type="dxa"/>
            <w:tcMar>
              <w:top w:w="0" w:type="dxa"/>
              <w:left w:w="108" w:type="dxa"/>
              <w:bottom w:w="0" w:type="dxa"/>
              <w:right w:w="108" w:type="dxa"/>
            </w:tcMar>
          </w:tcPr>
          <w:p w14:paraId="0FC724EA" w14:textId="28DF85EB" w:rsidR="00E32A9A" w:rsidRPr="00EA69AA" w:rsidRDefault="00E32A9A" w:rsidP="00E32A9A">
            <w:pPr>
              <w:widowControl w:val="0"/>
              <w:spacing w:after="0" w:line="240" w:lineRule="auto"/>
              <w:jc w:val="both"/>
              <w:rPr>
                <w:rFonts w:asciiTheme="majorBidi" w:eastAsia="Calibri" w:hAnsiTheme="majorBidi" w:cstheme="majorBidi"/>
                <w:bCs/>
                <w:kern w:val="0"/>
                <w:sz w:val="24"/>
                <w:szCs w:val="24"/>
                <w:lang w:eastAsia="lt-LT"/>
                <w14:ligatures w14:val="none"/>
              </w:rPr>
            </w:pPr>
            <w:r w:rsidRPr="00EA69AA">
              <w:rPr>
                <w:rFonts w:asciiTheme="majorBidi" w:eastAsia="Calibri" w:hAnsiTheme="majorBidi" w:cstheme="majorBidi"/>
                <w:kern w:val="0"/>
                <w:sz w:val="24"/>
                <w:szCs w:val="24"/>
                <w:shd w:val="clear" w:color="auto" w:fill="FFFFFF"/>
                <w:lang w:eastAsia="lt-LT"/>
                <w14:ligatures w14:val="none"/>
              </w:rPr>
              <w:t xml:space="preserve">Tiekėjas turi teisę pateikti pretenziją perkančiajai organizacijai, pateikti prašymą ar pareikšti ieškinį teismui </w:t>
            </w:r>
            <w:r w:rsidR="009F1B49" w:rsidRPr="00EA69AA">
              <w:rPr>
                <w:rFonts w:asciiTheme="majorBidi" w:eastAsia="Calibri" w:hAnsiTheme="majorBidi" w:cstheme="majorBidi"/>
                <w:kern w:val="0"/>
                <w:sz w:val="24"/>
                <w:szCs w:val="24"/>
                <w:shd w:val="clear" w:color="auto" w:fill="FFFFFF"/>
                <w:lang w:eastAsia="lt-LT"/>
                <w14:ligatures w14:val="none"/>
              </w:rPr>
              <w:t xml:space="preserve">(išskyrus VPĮ 102 str. 3-4 p. numatytus atvejus) </w:t>
            </w:r>
            <w:r w:rsidRPr="00EA69AA">
              <w:rPr>
                <w:rFonts w:asciiTheme="majorBidi" w:eastAsia="Calibri" w:hAnsiTheme="majorBidi" w:cstheme="majorBidi"/>
                <w:bCs/>
                <w:kern w:val="0"/>
                <w:sz w:val="24"/>
                <w:szCs w:val="24"/>
                <w:lang w:eastAsia="lt-LT"/>
                <w14:ligatures w14:val="none"/>
              </w:rPr>
              <w:t>ne vėliau kaip per</w:t>
            </w:r>
          </w:p>
        </w:tc>
        <w:tc>
          <w:tcPr>
            <w:tcW w:w="3559" w:type="dxa"/>
            <w:tcMar>
              <w:top w:w="0" w:type="dxa"/>
              <w:left w:w="108" w:type="dxa"/>
              <w:bottom w:w="0" w:type="dxa"/>
              <w:right w:w="108" w:type="dxa"/>
            </w:tcMar>
          </w:tcPr>
          <w:p w14:paraId="17C68D2F" w14:textId="77777777" w:rsidR="009B146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5 (penkias) darbo dienas</w:t>
            </w:r>
            <w:r w:rsidR="00B27F34" w:rsidRPr="00EA69AA">
              <w:rPr>
                <w:rFonts w:asciiTheme="majorBidi" w:eastAsia="Calibri" w:hAnsiTheme="majorBidi" w:cstheme="majorBidi"/>
                <w:kern w:val="0"/>
                <w:sz w:val="24"/>
                <w:szCs w:val="24"/>
                <w:lang w:eastAsia="lt-LT"/>
                <w14:ligatures w14:val="none"/>
              </w:rPr>
              <w:t xml:space="preserve"> </w:t>
            </w:r>
            <w:r w:rsidRPr="00EA69AA">
              <w:rPr>
                <w:rFonts w:asciiTheme="majorBidi" w:eastAsia="Calibri" w:hAnsiTheme="majorBidi" w:cstheme="majorBidi"/>
                <w:kern w:val="0"/>
                <w:sz w:val="24"/>
                <w:szCs w:val="24"/>
                <w:lang w:eastAsia="lt-LT"/>
                <w14:ligatures w14:val="none"/>
              </w:rPr>
              <w:t xml:space="preserve">nuo </w:t>
            </w:r>
            <w:r w:rsidRPr="00EA69AA">
              <w:rPr>
                <w:rFonts w:asciiTheme="majorBidi" w:eastAsia="Arial" w:hAnsiTheme="majorBidi" w:cstheme="majorBidi"/>
                <w:kern w:val="0"/>
                <w:sz w:val="24"/>
                <w:szCs w:val="24"/>
                <w:lang w:eastAsia="lt-LT"/>
                <w14:ligatures w14:val="none"/>
              </w:rPr>
              <w:t>perkančiosios organizacijos</w:t>
            </w:r>
            <w:r w:rsidRPr="00EA69AA">
              <w:rPr>
                <w:rFonts w:asciiTheme="majorBidi" w:eastAsia="Calibri" w:hAnsiTheme="majorBidi" w:cstheme="majorBidi"/>
                <w:kern w:val="0"/>
                <w:sz w:val="24"/>
                <w:szCs w:val="24"/>
                <w:lang w:eastAsia="lt-LT"/>
                <w14:ligatures w14:val="none"/>
              </w:rPr>
              <w:t xml:space="preserve"> pranešimo raštu apie jos priimtą sprendimą išsiuntimo tiekėjams dienos arba nuo paskelbimo apie </w:t>
            </w:r>
            <w:r w:rsidRPr="00EA69AA">
              <w:rPr>
                <w:rFonts w:asciiTheme="majorBidi" w:eastAsia="Arial" w:hAnsiTheme="majorBidi" w:cstheme="majorBidi"/>
                <w:kern w:val="0"/>
                <w:sz w:val="24"/>
                <w:szCs w:val="24"/>
                <w:lang w:eastAsia="lt-LT"/>
                <w14:ligatures w14:val="none"/>
              </w:rPr>
              <w:t>perkančiosios organizacijos</w:t>
            </w:r>
            <w:r w:rsidRPr="00EA69AA">
              <w:rPr>
                <w:rFonts w:asciiTheme="majorBidi" w:eastAsia="Calibri" w:hAnsiTheme="majorBidi" w:cstheme="majorBidi"/>
                <w:kern w:val="0"/>
                <w:sz w:val="24"/>
                <w:szCs w:val="24"/>
                <w:lang w:eastAsia="lt-LT"/>
                <w14:ligatures w14:val="none"/>
              </w:rPr>
              <w:t xml:space="preserve"> priimtus sprendimus dienos, jei VPĮ nenumato reikalavimo raštu informuoti tiekėjus apie </w:t>
            </w:r>
            <w:r w:rsidRPr="00EA69AA">
              <w:rPr>
                <w:rFonts w:asciiTheme="majorBidi" w:eastAsia="Arial" w:hAnsiTheme="majorBidi" w:cstheme="majorBidi"/>
                <w:kern w:val="0"/>
                <w:sz w:val="24"/>
                <w:szCs w:val="24"/>
                <w:lang w:eastAsia="lt-LT"/>
                <w14:ligatures w14:val="none"/>
              </w:rPr>
              <w:t xml:space="preserve"> perkančiosios organizacijos</w:t>
            </w:r>
            <w:r w:rsidRPr="00EA69AA">
              <w:rPr>
                <w:rFonts w:asciiTheme="majorBidi" w:eastAsia="Calibri" w:hAnsiTheme="majorBidi" w:cstheme="majorBidi"/>
                <w:kern w:val="0"/>
                <w:sz w:val="24"/>
                <w:szCs w:val="24"/>
                <w:lang w:eastAsia="lt-LT"/>
                <w14:ligatures w14:val="none"/>
              </w:rPr>
              <w:t xml:space="preserve"> priimtus sprendimus</w:t>
            </w:r>
            <w:r w:rsidR="00B74BE5" w:rsidRPr="00EA69AA">
              <w:rPr>
                <w:rFonts w:asciiTheme="majorBidi" w:eastAsia="Calibri" w:hAnsiTheme="majorBidi" w:cstheme="majorBidi"/>
                <w:kern w:val="0"/>
                <w:sz w:val="24"/>
                <w:szCs w:val="24"/>
                <w:lang w:eastAsia="lt-LT"/>
                <w14:ligatures w14:val="none"/>
              </w:rPr>
              <w:t xml:space="preserve">; </w:t>
            </w:r>
          </w:p>
          <w:p w14:paraId="59BA051C" w14:textId="5629AC5F" w:rsidR="00E32A9A" w:rsidRPr="00EA69AA" w:rsidRDefault="00B74BE5" w:rsidP="00E32A9A">
            <w:pPr>
              <w:widowControl w:val="0"/>
              <w:spacing w:after="0" w:line="240" w:lineRule="auto"/>
              <w:jc w:val="both"/>
              <w:rPr>
                <w:rFonts w:asciiTheme="majorBidi" w:eastAsia="Calibri" w:hAnsiTheme="majorBidi" w:cstheme="majorBidi"/>
                <w:kern w:val="0"/>
                <w:sz w:val="24"/>
                <w:szCs w:val="24"/>
                <w:lang w:eastAsia="lt-LT"/>
                <w14:ligatures w14:val="none"/>
              </w:rPr>
            </w:pPr>
            <w:r w:rsidRPr="00EA69AA">
              <w:rPr>
                <w:rFonts w:asciiTheme="majorBidi" w:hAnsiTheme="majorBidi" w:cstheme="majorBidi"/>
                <w:sz w:val="24"/>
                <w:szCs w:val="24"/>
              </w:rPr>
              <w:t>15 (penkiolika) dienų nuo pranešimo išsiuntimo tiekėjams dienos, jeigu šis pranešimas nebuvo siunčiamas elektroninėmis priemonėmis" (VPĮ 102 str. 1 d. 1 p.).</w:t>
            </w:r>
          </w:p>
        </w:tc>
        <w:tc>
          <w:tcPr>
            <w:tcW w:w="2887" w:type="dxa"/>
            <w:tcMar>
              <w:top w:w="0" w:type="dxa"/>
              <w:left w:w="108" w:type="dxa"/>
              <w:bottom w:w="0" w:type="dxa"/>
              <w:right w:w="108" w:type="dxa"/>
            </w:tcMar>
          </w:tcPr>
          <w:p w14:paraId="5062F895" w14:textId="77777777" w:rsidR="00E32A9A" w:rsidRPr="00EA69AA" w:rsidRDefault="00E32A9A" w:rsidP="00E32A9A">
            <w:pPr>
              <w:widowControl w:val="0"/>
              <w:spacing w:after="0" w:line="240" w:lineRule="auto"/>
              <w:jc w:val="both"/>
              <w:rPr>
                <w:rFonts w:asciiTheme="majorBidi" w:eastAsia="Calibri" w:hAnsiTheme="majorBidi" w:cstheme="majorBidi"/>
                <w:bCs/>
                <w:kern w:val="0"/>
                <w:sz w:val="24"/>
                <w:szCs w:val="24"/>
                <w:lang w:eastAsia="lt-LT"/>
                <w14:ligatures w14:val="none"/>
              </w:rPr>
            </w:pPr>
          </w:p>
        </w:tc>
      </w:tr>
      <w:tr w:rsidR="00E32A9A" w:rsidRPr="00EA69AA" w14:paraId="00BC96A9" w14:textId="77777777" w:rsidTr="002E3C07">
        <w:trPr>
          <w:trHeight w:val="20"/>
        </w:trPr>
        <w:tc>
          <w:tcPr>
            <w:tcW w:w="910" w:type="dxa"/>
            <w:tcMar>
              <w:top w:w="0" w:type="dxa"/>
              <w:left w:w="108" w:type="dxa"/>
              <w:bottom w:w="0" w:type="dxa"/>
              <w:right w:w="108" w:type="dxa"/>
            </w:tcMar>
          </w:tcPr>
          <w:p w14:paraId="6A1482FE" w14:textId="77777777" w:rsidR="00E32A9A" w:rsidRPr="00EA69AA" w:rsidRDefault="00E32A9A" w:rsidP="00E32A9A">
            <w:pPr>
              <w:widowControl w:val="0"/>
              <w:spacing w:after="0" w:line="240" w:lineRule="auto"/>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13.</w:t>
            </w:r>
          </w:p>
        </w:tc>
        <w:tc>
          <w:tcPr>
            <w:tcW w:w="2498" w:type="dxa"/>
            <w:tcMar>
              <w:top w:w="0" w:type="dxa"/>
              <w:left w:w="108" w:type="dxa"/>
              <w:bottom w:w="0" w:type="dxa"/>
              <w:right w:w="108" w:type="dxa"/>
            </w:tcMar>
          </w:tcPr>
          <w:p w14:paraId="2FF22F5A"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Perkančioji organizacija 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3559" w:type="dxa"/>
            <w:tcMar>
              <w:top w:w="0" w:type="dxa"/>
              <w:left w:w="108" w:type="dxa"/>
              <w:bottom w:w="0" w:type="dxa"/>
              <w:right w:w="108" w:type="dxa"/>
            </w:tcMar>
          </w:tcPr>
          <w:p w14:paraId="790F6ACE"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6 (šešias) darbo dienas nuo pretenzijos gavimo dienos</w:t>
            </w:r>
          </w:p>
        </w:tc>
        <w:tc>
          <w:tcPr>
            <w:tcW w:w="2887" w:type="dxa"/>
            <w:tcMar>
              <w:top w:w="0" w:type="dxa"/>
              <w:left w:w="108" w:type="dxa"/>
              <w:bottom w:w="0" w:type="dxa"/>
              <w:right w:w="108" w:type="dxa"/>
            </w:tcMar>
          </w:tcPr>
          <w:p w14:paraId="5F815C3E"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p>
        </w:tc>
      </w:tr>
      <w:tr w:rsidR="00E32A9A" w:rsidRPr="00EA69AA" w14:paraId="6BCB2483" w14:textId="77777777" w:rsidTr="002E3C07">
        <w:trPr>
          <w:trHeight w:val="20"/>
        </w:trPr>
        <w:tc>
          <w:tcPr>
            <w:tcW w:w="910" w:type="dxa"/>
            <w:tcMar>
              <w:top w:w="0" w:type="dxa"/>
              <w:left w:w="108" w:type="dxa"/>
              <w:bottom w:w="0" w:type="dxa"/>
              <w:right w:w="108" w:type="dxa"/>
            </w:tcMar>
          </w:tcPr>
          <w:p w14:paraId="5DEC8698" w14:textId="77777777" w:rsidR="00E32A9A" w:rsidRPr="00EA69AA" w:rsidRDefault="00E32A9A" w:rsidP="00E32A9A">
            <w:pPr>
              <w:widowControl w:val="0"/>
              <w:spacing w:after="0" w:line="240" w:lineRule="auto"/>
              <w:jc w:val="both"/>
              <w:rPr>
                <w:rFonts w:asciiTheme="majorBidi" w:eastAsia="Calibri" w:hAnsiTheme="majorBidi" w:cstheme="majorBidi"/>
                <w:bCs/>
                <w:kern w:val="0"/>
                <w:sz w:val="24"/>
                <w:szCs w:val="24"/>
                <w:lang w:eastAsia="lt-LT"/>
                <w14:ligatures w14:val="none"/>
              </w:rPr>
            </w:pPr>
            <w:r w:rsidRPr="00EA69AA">
              <w:rPr>
                <w:rFonts w:asciiTheme="majorBidi" w:eastAsia="Calibri" w:hAnsiTheme="majorBidi" w:cstheme="majorBidi"/>
                <w:bCs/>
                <w:kern w:val="0"/>
                <w:sz w:val="24"/>
                <w:szCs w:val="24"/>
                <w:lang w:eastAsia="lt-LT"/>
                <w14:ligatures w14:val="none"/>
              </w:rPr>
              <w:t>14.</w:t>
            </w:r>
          </w:p>
        </w:tc>
        <w:tc>
          <w:tcPr>
            <w:tcW w:w="2498" w:type="dxa"/>
            <w:tcMar>
              <w:top w:w="0" w:type="dxa"/>
              <w:left w:w="108" w:type="dxa"/>
              <w:bottom w:w="0" w:type="dxa"/>
              <w:right w:w="108" w:type="dxa"/>
            </w:tcMar>
          </w:tcPr>
          <w:p w14:paraId="55F44DB6" w14:textId="6DF4D2FE" w:rsidR="00E32A9A" w:rsidRPr="00EA69AA" w:rsidRDefault="00E32A9A" w:rsidP="00E32A9A">
            <w:pPr>
              <w:widowControl w:val="0"/>
              <w:spacing w:after="0" w:line="240" w:lineRule="auto"/>
              <w:jc w:val="both"/>
              <w:rPr>
                <w:rFonts w:asciiTheme="majorBidi" w:eastAsia="Calibri" w:hAnsiTheme="majorBidi" w:cstheme="majorBidi"/>
                <w:bCs/>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 xml:space="preserve">Jeigu perkančioji organizacija per </w:t>
            </w:r>
            <w:r w:rsidRPr="00EA69AA">
              <w:rPr>
                <w:rFonts w:asciiTheme="majorBidi" w:eastAsia="Calibri" w:hAnsiTheme="majorBidi" w:cstheme="majorBidi"/>
                <w:kern w:val="0"/>
                <w:sz w:val="24"/>
                <w:szCs w:val="24"/>
                <w:lang w:eastAsia="lt-LT"/>
                <w14:ligatures w14:val="none"/>
              </w:rPr>
              <w:lastRenderedPageBreak/>
              <w:t>nustatytą terminą neišnagrinėja jai pateiktos pretenzijos, tiekėjas turi teisę pateikti prašymą ar pareikšti ieškinį teismui per</w:t>
            </w:r>
            <w:r w:rsidRPr="00EA69AA">
              <w:rPr>
                <w:rFonts w:asciiTheme="majorBidi" w:eastAsia="Calibri" w:hAnsiTheme="majorBidi" w:cstheme="majorBidi"/>
                <w:bCs/>
                <w:kern w:val="0"/>
                <w:sz w:val="24"/>
                <w:szCs w:val="24"/>
                <w:lang w:eastAsia="lt-LT"/>
                <w14:ligatures w14:val="none"/>
              </w:rPr>
              <w:t xml:space="preserve"> (</w:t>
            </w:r>
            <w:r w:rsidR="001A7870" w:rsidRPr="00EA69AA">
              <w:rPr>
                <w:rFonts w:asciiTheme="majorBidi" w:eastAsia="Calibri" w:hAnsiTheme="majorBidi" w:cstheme="majorBidi"/>
                <w:bCs/>
                <w:kern w:val="0"/>
                <w:sz w:val="24"/>
                <w:szCs w:val="24"/>
                <w:lang w:eastAsia="lt-LT"/>
                <w14:ligatures w14:val="none"/>
              </w:rPr>
              <w:t>išskyrus VPĮ 102 str. 3-4 p. numatytus atvejus)</w:t>
            </w:r>
          </w:p>
        </w:tc>
        <w:tc>
          <w:tcPr>
            <w:tcW w:w="3559" w:type="dxa"/>
            <w:tcMar>
              <w:top w:w="0" w:type="dxa"/>
              <w:left w:w="108" w:type="dxa"/>
              <w:bottom w:w="0" w:type="dxa"/>
              <w:right w:w="108" w:type="dxa"/>
            </w:tcMar>
          </w:tcPr>
          <w:p w14:paraId="185611EA"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lastRenderedPageBreak/>
              <w:t xml:space="preserve">per 15 (penkiolika) dienų nuo dienos, kurią perkančioji </w:t>
            </w:r>
            <w:r w:rsidRPr="00EA69AA">
              <w:rPr>
                <w:rFonts w:asciiTheme="majorBidi" w:eastAsia="Calibri" w:hAnsiTheme="majorBidi" w:cstheme="majorBidi"/>
                <w:kern w:val="0"/>
                <w:sz w:val="24"/>
                <w:szCs w:val="24"/>
                <w:lang w:eastAsia="lt-LT"/>
                <w14:ligatures w14:val="none"/>
              </w:rPr>
              <w:lastRenderedPageBreak/>
              <w:t>organizacija turėjo raštu pranešti apie priimtą sprendimą pretenziją pateikusiam tiekėjui,   suinteresuotiems pirkimo dalyviams.</w:t>
            </w:r>
          </w:p>
        </w:tc>
        <w:tc>
          <w:tcPr>
            <w:tcW w:w="2887" w:type="dxa"/>
            <w:tcMar>
              <w:top w:w="0" w:type="dxa"/>
              <w:left w:w="108" w:type="dxa"/>
              <w:bottom w:w="0" w:type="dxa"/>
              <w:right w:w="108" w:type="dxa"/>
            </w:tcMar>
          </w:tcPr>
          <w:p w14:paraId="38FA0CD5"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p>
        </w:tc>
      </w:tr>
      <w:tr w:rsidR="00E32A9A" w:rsidRPr="00EA69AA" w14:paraId="57DDCC73" w14:textId="77777777" w:rsidTr="002E3C07">
        <w:trPr>
          <w:trHeight w:val="20"/>
        </w:trPr>
        <w:tc>
          <w:tcPr>
            <w:tcW w:w="910" w:type="dxa"/>
            <w:tcMar>
              <w:top w:w="0" w:type="dxa"/>
              <w:left w:w="108" w:type="dxa"/>
              <w:bottom w:w="0" w:type="dxa"/>
              <w:right w:w="108" w:type="dxa"/>
            </w:tcMar>
          </w:tcPr>
          <w:p w14:paraId="6B44AD53"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15.</w:t>
            </w:r>
          </w:p>
        </w:tc>
        <w:tc>
          <w:tcPr>
            <w:tcW w:w="2498" w:type="dxa"/>
            <w:tcMar>
              <w:top w:w="0" w:type="dxa"/>
              <w:left w:w="108" w:type="dxa"/>
              <w:bottom w:w="0" w:type="dxa"/>
              <w:right w:w="108" w:type="dxa"/>
            </w:tcMar>
          </w:tcPr>
          <w:p w14:paraId="44BA2D2F"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Perkančioji organizacija negali sudaryti sutarties anksčiau kaip po</w:t>
            </w:r>
          </w:p>
        </w:tc>
        <w:tc>
          <w:tcPr>
            <w:tcW w:w="3559" w:type="dxa"/>
            <w:tcMar>
              <w:top w:w="0" w:type="dxa"/>
              <w:left w:w="108" w:type="dxa"/>
              <w:bottom w:w="0" w:type="dxa"/>
              <w:right w:w="108" w:type="dxa"/>
            </w:tcMar>
          </w:tcPr>
          <w:p w14:paraId="35642A6F"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5 (penkių) darbo dienų</w:t>
            </w:r>
          </w:p>
          <w:p w14:paraId="5EBCAD4E" w14:textId="189A4EF8"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 xml:space="preserve">nuo </w:t>
            </w:r>
            <w:r w:rsidRPr="00EA69AA">
              <w:rPr>
                <w:rFonts w:asciiTheme="majorBidi" w:eastAsia="Arial" w:hAnsiTheme="majorBidi" w:cstheme="majorBidi"/>
                <w:kern w:val="0"/>
                <w:sz w:val="24"/>
                <w:szCs w:val="24"/>
                <w:lang w:eastAsia="lt-LT"/>
                <w14:ligatures w14:val="none"/>
              </w:rPr>
              <w:t>perkančiosios organizacijos</w:t>
            </w:r>
            <w:r w:rsidRPr="00EA69AA">
              <w:rPr>
                <w:rFonts w:asciiTheme="majorBidi" w:eastAsia="Calibri" w:hAnsiTheme="majorBidi" w:cstheme="majorBidi"/>
                <w:kern w:val="0"/>
                <w:sz w:val="24"/>
                <w:szCs w:val="24"/>
                <w:lang w:eastAsia="lt-LT"/>
                <w14:ligatures w14:val="none"/>
              </w:rPr>
              <w:t xml:space="preserve"> pranešimo raštu apie jos priimtą sprendimą išsiuntimo tiekėjams dienos arba nuo paskelbimo apie </w:t>
            </w:r>
            <w:r w:rsidRPr="00EA69AA">
              <w:rPr>
                <w:rFonts w:asciiTheme="majorBidi" w:eastAsia="Arial" w:hAnsiTheme="majorBidi" w:cstheme="majorBidi"/>
                <w:kern w:val="0"/>
                <w:sz w:val="24"/>
                <w:szCs w:val="24"/>
                <w:lang w:eastAsia="lt-LT"/>
                <w14:ligatures w14:val="none"/>
              </w:rPr>
              <w:t>perkančiosios organizacijos</w:t>
            </w:r>
            <w:r w:rsidRPr="00EA69AA">
              <w:rPr>
                <w:rFonts w:asciiTheme="majorBidi" w:eastAsia="Calibri" w:hAnsiTheme="majorBidi" w:cstheme="majorBidi"/>
                <w:kern w:val="0"/>
                <w:sz w:val="24"/>
                <w:szCs w:val="24"/>
                <w:lang w:eastAsia="lt-LT"/>
                <w14:ligatures w14:val="none"/>
              </w:rPr>
              <w:t xml:space="preserve"> priimtus sprendimus dienos, jei VPĮ nenumato reikalavimo raštu informuoti tiekėjus apie </w:t>
            </w:r>
            <w:r w:rsidRPr="00EA69AA">
              <w:rPr>
                <w:rFonts w:asciiTheme="majorBidi" w:eastAsia="Arial" w:hAnsiTheme="majorBidi" w:cstheme="majorBidi"/>
                <w:kern w:val="0"/>
                <w:sz w:val="24"/>
                <w:szCs w:val="24"/>
                <w:lang w:eastAsia="lt-LT"/>
                <w14:ligatures w14:val="none"/>
              </w:rPr>
              <w:t xml:space="preserve"> perkančiosios organizacijos</w:t>
            </w:r>
            <w:r w:rsidRPr="00EA69AA">
              <w:rPr>
                <w:rFonts w:asciiTheme="majorBidi" w:eastAsia="Calibri" w:hAnsiTheme="majorBidi" w:cstheme="majorBidi"/>
                <w:kern w:val="0"/>
                <w:sz w:val="24"/>
                <w:szCs w:val="24"/>
                <w:lang w:eastAsia="lt-LT"/>
                <w14:ligatures w14:val="none"/>
              </w:rPr>
              <w:t xml:space="preserve"> priimtus sprendimus</w:t>
            </w:r>
            <w:r w:rsidR="008102F9" w:rsidRPr="00EA69AA">
              <w:rPr>
                <w:rFonts w:asciiTheme="majorBidi" w:eastAsia="Calibri" w:hAnsiTheme="majorBidi" w:cstheme="majorBidi"/>
                <w:kern w:val="0"/>
                <w:sz w:val="24"/>
                <w:szCs w:val="24"/>
                <w:lang w:eastAsia="lt-LT"/>
                <w14:ligatures w14:val="none"/>
              </w:rPr>
              <w:t xml:space="preserve">, o </w:t>
            </w:r>
            <w:r w:rsidR="008102F9" w:rsidRPr="00EA69AA">
              <w:rPr>
                <w:rFonts w:asciiTheme="majorBidi" w:hAnsiTheme="majorBidi" w:cstheme="majorBidi"/>
                <w:sz w:val="24"/>
                <w:szCs w:val="24"/>
              </w:rPr>
              <w:t>jeigu šis pranešimas nebuvo siunčiamas elektroninėmis priemonėmis, – ne anksčiau kaip po 15 (penkiolikos) dienų.</w:t>
            </w:r>
          </w:p>
        </w:tc>
        <w:tc>
          <w:tcPr>
            <w:tcW w:w="2887" w:type="dxa"/>
            <w:tcMar>
              <w:top w:w="0" w:type="dxa"/>
              <w:left w:w="108" w:type="dxa"/>
              <w:bottom w:w="0" w:type="dxa"/>
              <w:right w:w="108" w:type="dxa"/>
            </w:tcMar>
          </w:tcPr>
          <w:p w14:paraId="07516008"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p>
        </w:tc>
      </w:tr>
      <w:tr w:rsidR="00E32A9A" w:rsidRPr="00EA69AA" w14:paraId="12C4347A" w14:textId="77777777" w:rsidTr="002E3C07">
        <w:trPr>
          <w:trHeight w:val="20"/>
        </w:trPr>
        <w:tc>
          <w:tcPr>
            <w:tcW w:w="910" w:type="dxa"/>
            <w:tcMar>
              <w:top w:w="0" w:type="dxa"/>
              <w:left w:w="108" w:type="dxa"/>
              <w:bottom w:w="0" w:type="dxa"/>
              <w:right w:w="108" w:type="dxa"/>
            </w:tcMar>
          </w:tcPr>
          <w:p w14:paraId="72F944CC"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16.</w:t>
            </w:r>
          </w:p>
        </w:tc>
        <w:tc>
          <w:tcPr>
            <w:tcW w:w="2498" w:type="dxa"/>
            <w:tcMar>
              <w:top w:w="0" w:type="dxa"/>
              <w:left w:w="108" w:type="dxa"/>
              <w:bottom w:w="0" w:type="dxa"/>
              <w:right w:w="108" w:type="dxa"/>
            </w:tcMar>
          </w:tcPr>
          <w:p w14:paraId="5FD12AF6"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 xml:space="preserve">Jeigu </w:t>
            </w:r>
            <w:r w:rsidRPr="00EA69AA">
              <w:rPr>
                <w:rFonts w:asciiTheme="majorBidi" w:eastAsia="Calibri" w:hAnsiTheme="majorBidi" w:cstheme="majorBidi"/>
                <w:iCs/>
                <w:kern w:val="0"/>
                <w:sz w:val="24"/>
                <w:szCs w:val="24"/>
                <w:lang w:eastAsia="lt-LT"/>
                <w14:ligatures w14:val="none"/>
              </w:rPr>
              <w:t>suinteresuotas dalyvis paprašys perkančiosios organizacijos pateikti laimėjusį pasiūlymą</w:t>
            </w:r>
          </w:p>
        </w:tc>
        <w:tc>
          <w:tcPr>
            <w:tcW w:w="3559" w:type="dxa"/>
            <w:tcMar>
              <w:top w:w="0" w:type="dxa"/>
              <w:left w:w="108" w:type="dxa"/>
              <w:bottom w:w="0" w:type="dxa"/>
              <w:right w:w="108" w:type="dxa"/>
            </w:tcMar>
          </w:tcPr>
          <w:p w14:paraId="766A0C16" w14:textId="77777777" w:rsidR="00E32A9A" w:rsidRPr="00EA69AA" w:rsidRDefault="00E32A9A" w:rsidP="00E32A9A">
            <w:pPr>
              <w:widowControl w:val="0"/>
              <w:spacing w:after="0" w:line="240" w:lineRule="auto"/>
              <w:jc w:val="both"/>
              <w:rPr>
                <w:rFonts w:asciiTheme="majorBidi" w:eastAsia="Calibri" w:hAnsiTheme="majorBidi" w:cstheme="majorBidi"/>
                <w:i/>
                <w:iCs/>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w:t>
            </w:r>
          </w:p>
          <w:p w14:paraId="5D5E9756" w14:textId="77777777" w:rsidR="00E32A9A" w:rsidRPr="00EA69AA" w:rsidRDefault="00E32A9A" w:rsidP="00E32A9A">
            <w:pPr>
              <w:widowControl w:val="0"/>
              <w:spacing w:after="0" w:line="240" w:lineRule="auto"/>
              <w:jc w:val="both"/>
              <w:rPr>
                <w:rFonts w:asciiTheme="majorBidi" w:eastAsia="Calibri" w:hAnsiTheme="majorBidi" w:cstheme="majorBidi"/>
                <w:i/>
                <w:iCs/>
                <w:kern w:val="0"/>
                <w:sz w:val="24"/>
                <w:szCs w:val="24"/>
                <w:lang w:eastAsia="lt-LT"/>
                <w14:ligatures w14:val="none"/>
              </w:rPr>
            </w:pPr>
          </w:p>
        </w:tc>
        <w:tc>
          <w:tcPr>
            <w:tcW w:w="2887" w:type="dxa"/>
            <w:tcMar>
              <w:top w:w="0" w:type="dxa"/>
              <w:left w:w="108" w:type="dxa"/>
              <w:bottom w:w="0" w:type="dxa"/>
              <w:right w:w="108" w:type="dxa"/>
            </w:tcMar>
          </w:tcPr>
          <w:p w14:paraId="10E09516"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p>
        </w:tc>
      </w:tr>
    </w:tbl>
    <w:p w14:paraId="0C1DEABD" w14:textId="77777777" w:rsidR="00E32A9A" w:rsidRPr="00EA69AA" w:rsidRDefault="00E32A9A" w:rsidP="00E32A9A">
      <w:pPr>
        <w:widowControl w:val="0"/>
        <w:tabs>
          <w:tab w:val="left" w:pos="2977"/>
        </w:tabs>
        <w:spacing w:after="0" w:line="240" w:lineRule="auto"/>
        <w:jc w:val="both"/>
        <w:rPr>
          <w:rFonts w:asciiTheme="majorBidi" w:eastAsia="Calibri" w:hAnsiTheme="majorBidi" w:cstheme="majorBidi"/>
          <w:kern w:val="0"/>
          <w:sz w:val="24"/>
          <w:szCs w:val="24"/>
          <w:lang w:eastAsia="lt-LT"/>
          <w14:ligatures w14:val="none"/>
        </w:rPr>
      </w:pPr>
    </w:p>
    <w:p w14:paraId="72C313E6" w14:textId="77777777" w:rsidR="00E32A9A" w:rsidRPr="00EA69AA" w:rsidRDefault="00E32A9A" w:rsidP="00E32A9A">
      <w:pPr>
        <w:keepNext/>
        <w:keepLines/>
        <w:pBdr>
          <w:bottom w:val="single" w:sz="4" w:space="2" w:color="ED7D31"/>
        </w:pBdr>
        <w:spacing w:before="360" w:after="120" w:line="240" w:lineRule="auto"/>
        <w:jc w:val="right"/>
        <w:outlineLvl w:val="0"/>
        <w:rPr>
          <w:rFonts w:asciiTheme="majorBidi" w:eastAsia="Calibri Light" w:hAnsiTheme="majorBidi" w:cstheme="majorBidi"/>
          <w:color w:val="262626"/>
          <w:kern w:val="0"/>
          <w:sz w:val="24"/>
          <w:szCs w:val="24"/>
          <w:lang w:eastAsia="lt-LT"/>
          <w14:ligatures w14:val="none"/>
        </w:rPr>
      </w:pPr>
      <w:r w:rsidRPr="00EA69AA">
        <w:rPr>
          <w:rFonts w:asciiTheme="majorBidi" w:eastAsia="Calibri" w:hAnsiTheme="majorBidi" w:cstheme="majorBidi"/>
          <w:color w:val="262626"/>
          <w:kern w:val="0"/>
          <w:sz w:val="40"/>
          <w:szCs w:val="40"/>
          <w:lang w:eastAsia="lt-LT"/>
          <w14:ligatures w14:val="none"/>
        </w:rPr>
        <w:br w:type="page"/>
      </w:r>
      <w:bookmarkStart w:id="44" w:name="_Ref38539939"/>
      <w:bookmarkStart w:id="45" w:name="_Ref38541068"/>
      <w:bookmarkStart w:id="46" w:name="_Ref38885053"/>
      <w:bookmarkStart w:id="47" w:name="_Ref38899023"/>
      <w:bookmarkStart w:id="48" w:name="_Toc226634656"/>
      <w:r w:rsidRPr="00EA69AA">
        <w:rPr>
          <w:rFonts w:asciiTheme="majorBidi" w:eastAsia="Calibri Light" w:hAnsiTheme="majorBidi" w:cstheme="majorBidi"/>
          <w:color w:val="262626"/>
          <w:kern w:val="0"/>
          <w:sz w:val="24"/>
          <w:szCs w:val="24"/>
          <w:lang w:eastAsia="lt-LT"/>
          <w14:ligatures w14:val="none"/>
        </w:rPr>
        <w:lastRenderedPageBreak/>
        <w:t>Pirkimo sąlygų 2 priedas „Techninė specifikacija“</w:t>
      </w:r>
      <w:bookmarkEnd w:id="44"/>
      <w:bookmarkEnd w:id="45"/>
      <w:bookmarkEnd w:id="46"/>
      <w:bookmarkEnd w:id="47"/>
      <w:bookmarkEnd w:id="48"/>
    </w:p>
    <w:p w14:paraId="40DF4415" w14:textId="77777777" w:rsidR="00E32A9A" w:rsidRPr="00EA69AA" w:rsidRDefault="00E32A9A" w:rsidP="00B968E0">
      <w:pPr>
        <w:numPr>
          <w:ilvl w:val="0"/>
          <w:numId w:val="20"/>
        </w:numPr>
        <w:spacing w:after="0" w:line="240" w:lineRule="auto"/>
        <w:jc w:val="center"/>
        <w:rPr>
          <w:rFonts w:asciiTheme="majorBidi" w:eastAsia="Times New Roman" w:hAnsiTheme="majorBidi" w:cstheme="majorBidi"/>
          <w:b/>
          <w:kern w:val="0"/>
          <w:lang w:eastAsia="ar-SA"/>
          <w14:ligatures w14:val="none"/>
        </w:rPr>
      </w:pPr>
      <w:bookmarkStart w:id="49" w:name="_Ref38285444"/>
      <w:bookmarkStart w:id="50" w:name="_Ref38291496"/>
    </w:p>
    <w:p w14:paraId="7CAA75BE" w14:textId="77777777" w:rsidR="00CF06BC" w:rsidRPr="00EA69AA" w:rsidRDefault="00CF06BC" w:rsidP="00CF06BC">
      <w:pPr>
        <w:jc w:val="center"/>
        <w:rPr>
          <w:rFonts w:asciiTheme="majorBidi" w:hAnsiTheme="majorBidi" w:cstheme="majorBidi"/>
          <w:b/>
          <w:sz w:val="24"/>
          <w:szCs w:val="24"/>
        </w:rPr>
      </w:pPr>
      <w:r w:rsidRPr="00EA69AA">
        <w:rPr>
          <w:rFonts w:asciiTheme="majorBidi" w:hAnsiTheme="majorBidi" w:cstheme="majorBidi"/>
          <w:b/>
          <w:sz w:val="24"/>
          <w:szCs w:val="24"/>
        </w:rPr>
        <w:t>„MAŽOSIOS ARCHITEKTŪROS ELEMENTAI VIDINKSTO PAKRANTĖJE“</w:t>
      </w:r>
    </w:p>
    <w:p w14:paraId="24DAC5B0" w14:textId="7DD2EFF9" w:rsidR="00CF06BC" w:rsidRPr="00EA69AA" w:rsidRDefault="00CF06BC" w:rsidP="00EA69AA">
      <w:pPr>
        <w:jc w:val="center"/>
        <w:rPr>
          <w:rFonts w:asciiTheme="majorBidi" w:hAnsiTheme="majorBidi" w:cstheme="majorBidi"/>
          <w:b/>
          <w:sz w:val="24"/>
          <w:szCs w:val="24"/>
        </w:rPr>
      </w:pPr>
      <w:r w:rsidRPr="00EA69AA">
        <w:rPr>
          <w:rFonts w:asciiTheme="majorBidi" w:hAnsiTheme="majorBidi" w:cstheme="majorBidi"/>
          <w:b/>
          <w:sz w:val="24"/>
          <w:szCs w:val="24"/>
        </w:rPr>
        <w:t>TECHNINĖ SPECIFIKACIJA (UŽDUOTIS)</w:t>
      </w:r>
    </w:p>
    <w:p w14:paraId="3A99CB50" w14:textId="77777777" w:rsidR="00EA69AA" w:rsidRPr="00EA69AA" w:rsidRDefault="00EA69AA" w:rsidP="00EA69AA">
      <w:pPr>
        <w:numPr>
          <w:ilvl w:val="0"/>
          <w:numId w:val="25"/>
        </w:numPr>
        <w:spacing w:after="0" w:line="240" w:lineRule="auto"/>
        <w:rPr>
          <w:rFonts w:asciiTheme="majorBidi" w:hAnsiTheme="majorBidi" w:cstheme="majorBidi"/>
          <w:sz w:val="24"/>
          <w:szCs w:val="24"/>
        </w:rPr>
      </w:pPr>
      <w:r w:rsidRPr="00EA69AA">
        <w:rPr>
          <w:rFonts w:asciiTheme="majorBidi" w:hAnsiTheme="majorBidi" w:cstheme="majorBidi"/>
          <w:sz w:val="24"/>
          <w:szCs w:val="24"/>
        </w:rPr>
        <w:t xml:space="preserve">Prekių pavadinimas: Mažosios architektūros elementai Vidinksto pakrantėje. </w:t>
      </w:r>
    </w:p>
    <w:p w14:paraId="3919875E" w14:textId="77777777" w:rsidR="00EA69AA" w:rsidRPr="00EA69AA" w:rsidRDefault="00EA69AA" w:rsidP="00EA69AA">
      <w:pPr>
        <w:numPr>
          <w:ilvl w:val="0"/>
          <w:numId w:val="25"/>
        </w:numPr>
        <w:spacing w:after="0" w:line="240" w:lineRule="auto"/>
        <w:rPr>
          <w:rFonts w:asciiTheme="majorBidi" w:hAnsiTheme="majorBidi" w:cstheme="majorBidi"/>
          <w:sz w:val="24"/>
          <w:szCs w:val="24"/>
        </w:rPr>
      </w:pPr>
      <w:r w:rsidRPr="00EA69AA">
        <w:rPr>
          <w:rFonts w:asciiTheme="majorBidi" w:hAnsiTheme="majorBidi" w:cstheme="majorBidi"/>
          <w:sz w:val="24"/>
          <w:szCs w:val="24"/>
        </w:rPr>
        <w:t xml:space="preserve">Pirkėjas:  Utenos rajono savivaldybės administracija, Utenio a. 4, LT- 28503, Utena. </w:t>
      </w:r>
    </w:p>
    <w:p w14:paraId="236AE9AE" w14:textId="77777777" w:rsidR="00EA69AA" w:rsidRPr="00EA69AA" w:rsidRDefault="00EA69AA" w:rsidP="00EA69AA">
      <w:pPr>
        <w:numPr>
          <w:ilvl w:val="0"/>
          <w:numId w:val="25"/>
        </w:numPr>
        <w:spacing w:after="0" w:line="240" w:lineRule="auto"/>
        <w:rPr>
          <w:rFonts w:asciiTheme="majorBidi" w:hAnsiTheme="majorBidi" w:cstheme="majorBidi"/>
          <w:sz w:val="24"/>
          <w:szCs w:val="24"/>
        </w:rPr>
      </w:pPr>
      <w:r w:rsidRPr="00EA69AA">
        <w:rPr>
          <w:rFonts w:asciiTheme="majorBidi" w:hAnsiTheme="majorBidi" w:cstheme="majorBidi"/>
          <w:sz w:val="24"/>
          <w:szCs w:val="24"/>
        </w:rPr>
        <w:t>Pirkimo tikslas – įrengti mažosios architektūros elementus Vidinksto ežero pakrantėje.</w:t>
      </w:r>
    </w:p>
    <w:p w14:paraId="57938B75" w14:textId="77777777" w:rsidR="00EA69AA" w:rsidRPr="00EA69AA" w:rsidRDefault="00EA69AA" w:rsidP="00EA69AA">
      <w:pPr>
        <w:numPr>
          <w:ilvl w:val="0"/>
          <w:numId w:val="25"/>
        </w:numPr>
        <w:spacing w:after="0" w:line="240" w:lineRule="auto"/>
        <w:rPr>
          <w:rFonts w:asciiTheme="majorBidi" w:hAnsiTheme="majorBidi" w:cstheme="majorBidi"/>
          <w:sz w:val="24"/>
          <w:szCs w:val="24"/>
        </w:rPr>
      </w:pPr>
      <w:r w:rsidRPr="00EA69AA">
        <w:rPr>
          <w:rFonts w:asciiTheme="majorBidi" w:hAnsiTheme="majorBidi" w:cstheme="majorBidi"/>
          <w:sz w:val="24"/>
          <w:szCs w:val="24"/>
        </w:rPr>
        <w:t xml:space="preserve">Prekių charakteristikos: </w:t>
      </w:r>
    </w:p>
    <w:tbl>
      <w:tblPr>
        <w:tblW w:w="10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5"/>
        <w:gridCol w:w="4111"/>
        <w:gridCol w:w="992"/>
        <w:gridCol w:w="993"/>
      </w:tblGrid>
      <w:tr w:rsidR="00EA69AA" w:rsidRPr="00EA69AA" w14:paraId="0D85CDED" w14:textId="77777777" w:rsidTr="00EA69AA">
        <w:trPr>
          <w:trHeight w:val="610"/>
          <w:jc w:val="center"/>
        </w:trPr>
        <w:tc>
          <w:tcPr>
            <w:tcW w:w="850" w:type="dxa"/>
            <w:tcBorders>
              <w:top w:val="single" w:sz="4" w:space="0" w:color="auto"/>
              <w:left w:val="single" w:sz="4" w:space="0" w:color="auto"/>
              <w:bottom w:val="single" w:sz="4" w:space="0" w:color="auto"/>
              <w:right w:val="single" w:sz="4" w:space="0" w:color="auto"/>
            </w:tcBorders>
            <w:vAlign w:val="center"/>
            <w:hideMark/>
          </w:tcPr>
          <w:p w14:paraId="5259D9C6" w14:textId="77777777" w:rsidR="00EA69AA" w:rsidRPr="00EA69AA" w:rsidRDefault="00EA69AA" w:rsidP="00667F90">
            <w:pPr>
              <w:rPr>
                <w:rFonts w:asciiTheme="majorBidi" w:hAnsiTheme="majorBidi" w:cstheme="majorBidi"/>
                <w:sz w:val="24"/>
                <w:szCs w:val="24"/>
              </w:rPr>
            </w:pPr>
            <w:r w:rsidRPr="00EA69AA">
              <w:rPr>
                <w:rFonts w:asciiTheme="majorBidi" w:hAnsiTheme="majorBidi" w:cstheme="majorBidi"/>
                <w:sz w:val="24"/>
                <w:szCs w:val="24"/>
              </w:rPr>
              <w:t>Eil. Nr.</w:t>
            </w:r>
          </w:p>
        </w:tc>
        <w:tc>
          <w:tcPr>
            <w:tcW w:w="3465" w:type="dxa"/>
            <w:tcBorders>
              <w:top w:val="single" w:sz="4" w:space="0" w:color="auto"/>
              <w:left w:val="single" w:sz="4" w:space="0" w:color="auto"/>
              <w:bottom w:val="single" w:sz="4" w:space="0" w:color="auto"/>
              <w:right w:val="single" w:sz="4" w:space="0" w:color="auto"/>
            </w:tcBorders>
            <w:vAlign w:val="center"/>
            <w:hideMark/>
          </w:tcPr>
          <w:p w14:paraId="5C046BB3" w14:textId="77777777" w:rsidR="00EA69AA" w:rsidRPr="00EA69AA" w:rsidRDefault="00EA69AA" w:rsidP="00667F90">
            <w:pPr>
              <w:rPr>
                <w:rFonts w:asciiTheme="majorBidi" w:hAnsiTheme="majorBidi" w:cstheme="majorBidi"/>
                <w:sz w:val="24"/>
                <w:szCs w:val="24"/>
              </w:rPr>
            </w:pPr>
            <w:r w:rsidRPr="00EA69AA">
              <w:rPr>
                <w:rFonts w:asciiTheme="majorBidi" w:hAnsiTheme="majorBidi" w:cstheme="majorBidi"/>
                <w:sz w:val="24"/>
                <w:szCs w:val="24"/>
              </w:rPr>
              <w:t>Pavadinimas</w:t>
            </w:r>
          </w:p>
        </w:tc>
        <w:tc>
          <w:tcPr>
            <w:tcW w:w="4111" w:type="dxa"/>
            <w:tcBorders>
              <w:top w:val="single" w:sz="4" w:space="0" w:color="auto"/>
              <w:left w:val="single" w:sz="4" w:space="0" w:color="auto"/>
              <w:bottom w:val="single" w:sz="4" w:space="0" w:color="auto"/>
              <w:right w:val="single" w:sz="4" w:space="0" w:color="auto"/>
            </w:tcBorders>
            <w:vAlign w:val="center"/>
            <w:hideMark/>
          </w:tcPr>
          <w:p w14:paraId="30A4AC03" w14:textId="77777777" w:rsidR="00EA69AA" w:rsidRPr="00EA69AA" w:rsidRDefault="00EA69AA" w:rsidP="00667F90">
            <w:pPr>
              <w:rPr>
                <w:rFonts w:asciiTheme="majorBidi" w:hAnsiTheme="majorBidi" w:cstheme="majorBidi"/>
                <w:sz w:val="24"/>
                <w:szCs w:val="24"/>
              </w:rPr>
            </w:pPr>
            <w:r w:rsidRPr="00EA69AA">
              <w:rPr>
                <w:rFonts w:asciiTheme="majorBidi" w:hAnsiTheme="majorBidi" w:cstheme="majorBidi"/>
                <w:sz w:val="24"/>
                <w:szCs w:val="24"/>
              </w:rPr>
              <w:t>Parametrai (specifikacija)</w:t>
            </w:r>
          </w:p>
        </w:tc>
        <w:tc>
          <w:tcPr>
            <w:tcW w:w="992" w:type="dxa"/>
            <w:tcBorders>
              <w:top w:val="single" w:sz="4" w:space="0" w:color="auto"/>
              <w:left w:val="single" w:sz="4" w:space="0" w:color="auto"/>
              <w:bottom w:val="single" w:sz="4" w:space="0" w:color="auto"/>
              <w:right w:val="single" w:sz="4" w:space="0" w:color="auto"/>
            </w:tcBorders>
            <w:vAlign w:val="center"/>
            <w:hideMark/>
          </w:tcPr>
          <w:p w14:paraId="3867BDD7" w14:textId="77777777" w:rsidR="00EA69AA" w:rsidRPr="00EA69AA" w:rsidRDefault="00EA69AA" w:rsidP="00667F90">
            <w:pPr>
              <w:rPr>
                <w:rFonts w:asciiTheme="majorBidi" w:hAnsiTheme="majorBidi" w:cstheme="majorBidi"/>
                <w:sz w:val="24"/>
                <w:szCs w:val="24"/>
              </w:rPr>
            </w:pPr>
            <w:r w:rsidRPr="00EA69AA">
              <w:rPr>
                <w:rFonts w:asciiTheme="majorBidi" w:hAnsiTheme="majorBidi" w:cstheme="majorBidi"/>
                <w:sz w:val="24"/>
                <w:szCs w:val="24"/>
              </w:rPr>
              <w:t>Mato vnt.</w:t>
            </w:r>
          </w:p>
        </w:tc>
        <w:tc>
          <w:tcPr>
            <w:tcW w:w="993" w:type="dxa"/>
            <w:tcBorders>
              <w:top w:val="single" w:sz="4" w:space="0" w:color="auto"/>
              <w:left w:val="single" w:sz="4" w:space="0" w:color="auto"/>
              <w:bottom w:val="single" w:sz="4" w:space="0" w:color="auto"/>
              <w:right w:val="single" w:sz="4" w:space="0" w:color="auto"/>
            </w:tcBorders>
            <w:vAlign w:val="center"/>
            <w:hideMark/>
          </w:tcPr>
          <w:p w14:paraId="7EEAB745" w14:textId="77777777" w:rsidR="00EA69AA" w:rsidRPr="00EA69AA" w:rsidRDefault="00EA69AA" w:rsidP="00667F90">
            <w:pPr>
              <w:rPr>
                <w:rFonts w:asciiTheme="majorBidi" w:hAnsiTheme="majorBidi" w:cstheme="majorBidi"/>
                <w:sz w:val="24"/>
                <w:szCs w:val="24"/>
              </w:rPr>
            </w:pPr>
            <w:r w:rsidRPr="00EA69AA">
              <w:rPr>
                <w:rFonts w:asciiTheme="majorBidi" w:hAnsiTheme="majorBidi" w:cstheme="majorBidi"/>
                <w:sz w:val="24"/>
                <w:szCs w:val="24"/>
              </w:rPr>
              <w:t>Kiekis</w:t>
            </w:r>
          </w:p>
        </w:tc>
      </w:tr>
      <w:tr w:rsidR="00EA69AA" w:rsidRPr="00EA69AA" w14:paraId="292F5767" w14:textId="77777777" w:rsidTr="00EA69AA">
        <w:trPr>
          <w:trHeight w:val="711"/>
          <w:jc w:val="center"/>
        </w:trPr>
        <w:tc>
          <w:tcPr>
            <w:tcW w:w="850" w:type="dxa"/>
            <w:tcBorders>
              <w:top w:val="single" w:sz="4" w:space="0" w:color="auto"/>
              <w:left w:val="single" w:sz="4" w:space="0" w:color="auto"/>
              <w:bottom w:val="single" w:sz="4" w:space="0" w:color="auto"/>
              <w:right w:val="single" w:sz="4" w:space="0" w:color="auto"/>
            </w:tcBorders>
          </w:tcPr>
          <w:p w14:paraId="6139BA50" w14:textId="77777777" w:rsidR="00EA69AA" w:rsidRPr="00EA69AA" w:rsidRDefault="00EA69AA" w:rsidP="00CB1B23">
            <w:pPr>
              <w:numPr>
                <w:ilvl w:val="0"/>
                <w:numId w:val="26"/>
              </w:numPr>
              <w:spacing w:after="0" w:line="240" w:lineRule="auto"/>
              <w:rPr>
                <w:rFonts w:asciiTheme="majorBidi" w:hAnsiTheme="majorBidi" w:cstheme="majorBidi"/>
                <w:sz w:val="24"/>
                <w:szCs w:val="24"/>
              </w:rPr>
            </w:pPr>
          </w:p>
        </w:tc>
        <w:tc>
          <w:tcPr>
            <w:tcW w:w="3465" w:type="dxa"/>
            <w:tcBorders>
              <w:top w:val="single" w:sz="4" w:space="0" w:color="auto"/>
              <w:left w:val="single" w:sz="4" w:space="0" w:color="auto"/>
              <w:bottom w:val="single" w:sz="4" w:space="0" w:color="auto"/>
              <w:right w:val="single" w:sz="4" w:space="0" w:color="auto"/>
            </w:tcBorders>
            <w:vAlign w:val="center"/>
            <w:hideMark/>
          </w:tcPr>
          <w:p w14:paraId="7EAD7842"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noProof/>
                <w:sz w:val="24"/>
                <w:szCs w:val="24"/>
              </w:rPr>
              <w:drawing>
                <wp:inline distT="0" distB="0" distL="0" distR="0" wp14:anchorId="0BDE8193" wp14:editId="721D97E0">
                  <wp:extent cx="1935016" cy="1115910"/>
                  <wp:effectExtent l="0" t="0" r="0" b="0"/>
                  <wp:docPr id="1772540708" name="Paveikslėlis 1" descr="Paveikslėlis, kuriame yra baldai, suoliukas, dizainas, stal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540708" name="Paveikslėlis 1" descr="Paveikslėlis, kuriame yra baldai, suoliukas, dizainas, stalas&#10;&#10;Dirbtinio intelekto sugeneruotas turinys gali būti neteisingas."/>
                          <pic:cNvPicPr/>
                        </pic:nvPicPr>
                        <pic:blipFill>
                          <a:blip r:embed="rId11"/>
                          <a:stretch>
                            <a:fillRect/>
                          </a:stretch>
                        </pic:blipFill>
                        <pic:spPr>
                          <a:xfrm>
                            <a:off x="0" y="0"/>
                            <a:ext cx="1945984" cy="1122235"/>
                          </a:xfrm>
                          <a:prstGeom prst="rect">
                            <a:avLst/>
                          </a:prstGeom>
                        </pic:spPr>
                      </pic:pic>
                    </a:graphicData>
                  </a:graphic>
                </wp:inline>
              </w:drawing>
            </w:r>
          </w:p>
          <w:p w14:paraId="5FEB7D14" w14:textId="77777777" w:rsidR="00EA69AA" w:rsidRPr="00EA69AA" w:rsidRDefault="00EA69AA" w:rsidP="00CB1B23">
            <w:pPr>
              <w:spacing w:line="240" w:lineRule="auto"/>
              <w:rPr>
                <w:rFonts w:asciiTheme="majorBidi" w:hAnsiTheme="majorBidi" w:cstheme="majorBidi"/>
                <w:b/>
                <w:bCs/>
                <w:sz w:val="24"/>
                <w:szCs w:val="24"/>
              </w:rPr>
            </w:pPr>
            <w:r w:rsidRPr="00EA69AA">
              <w:rPr>
                <w:rFonts w:asciiTheme="majorBidi" w:hAnsiTheme="majorBidi" w:cstheme="majorBidi"/>
                <w:b/>
                <w:bCs/>
                <w:sz w:val="24"/>
                <w:szCs w:val="24"/>
              </w:rPr>
              <w:t xml:space="preserve">Pav. </w:t>
            </w:r>
            <w:r w:rsidRPr="00EA69AA">
              <w:rPr>
                <w:rFonts w:asciiTheme="majorBidi" w:hAnsiTheme="majorBidi" w:cstheme="majorBidi"/>
                <w:b/>
                <w:bCs/>
                <w:sz w:val="24"/>
                <w:szCs w:val="24"/>
              </w:rPr>
              <w:fldChar w:fldCharType="begin"/>
            </w:r>
            <w:r w:rsidRPr="00EA69AA">
              <w:rPr>
                <w:rFonts w:asciiTheme="majorBidi" w:hAnsiTheme="majorBidi" w:cstheme="majorBidi"/>
                <w:b/>
                <w:bCs/>
                <w:sz w:val="24"/>
                <w:szCs w:val="24"/>
              </w:rPr>
              <w:instrText xml:space="preserve"> SEQ Figūra \* ARABIC </w:instrText>
            </w:r>
            <w:r w:rsidRPr="00EA69AA">
              <w:rPr>
                <w:rFonts w:asciiTheme="majorBidi" w:hAnsiTheme="majorBidi" w:cstheme="majorBidi"/>
                <w:b/>
                <w:bCs/>
                <w:sz w:val="24"/>
                <w:szCs w:val="24"/>
              </w:rPr>
              <w:fldChar w:fldCharType="separate"/>
            </w:r>
            <w:r w:rsidRPr="00EA69AA">
              <w:rPr>
                <w:rFonts w:asciiTheme="majorBidi" w:hAnsiTheme="majorBidi" w:cstheme="majorBidi"/>
                <w:b/>
                <w:bCs/>
                <w:noProof/>
                <w:sz w:val="24"/>
                <w:szCs w:val="24"/>
              </w:rPr>
              <w:t>1</w:t>
            </w:r>
            <w:r w:rsidRPr="00EA69AA">
              <w:rPr>
                <w:rFonts w:asciiTheme="majorBidi" w:hAnsiTheme="majorBidi" w:cstheme="majorBidi"/>
                <w:sz w:val="24"/>
                <w:szCs w:val="24"/>
              </w:rPr>
              <w:fldChar w:fldCharType="end"/>
            </w:r>
            <w:r w:rsidRPr="00EA69AA">
              <w:rPr>
                <w:rFonts w:asciiTheme="majorBidi" w:hAnsiTheme="majorBidi" w:cstheme="majorBidi"/>
                <w:b/>
                <w:bCs/>
                <w:sz w:val="24"/>
                <w:szCs w:val="24"/>
              </w:rPr>
              <w:t xml:space="preserve"> lauko suoliukai</w:t>
            </w:r>
          </w:p>
          <w:p w14:paraId="682A40E7"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*Vizualizacija yra orientacinio pobūdžio</w:t>
            </w:r>
          </w:p>
        </w:tc>
        <w:tc>
          <w:tcPr>
            <w:tcW w:w="4111" w:type="dxa"/>
            <w:tcBorders>
              <w:top w:val="single" w:sz="4" w:space="0" w:color="auto"/>
              <w:left w:val="single" w:sz="4" w:space="0" w:color="auto"/>
              <w:bottom w:val="single" w:sz="4" w:space="0" w:color="auto"/>
              <w:right w:val="single" w:sz="4" w:space="0" w:color="auto"/>
            </w:tcBorders>
            <w:vAlign w:val="center"/>
          </w:tcPr>
          <w:p w14:paraId="468EC4D3" w14:textId="2EAE5BFB"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 xml:space="preserve">  Suoliuko matmenys:</w:t>
            </w:r>
          </w:p>
          <w:p w14:paraId="6E219AE1"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A= ne mažiau 400 mm.;</w:t>
            </w:r>
          </w:p>
          <w:p w14:paraId="1A3FADD7"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B= ne mažiau 1700 mm.;</w:t>
            </w:r>
          </w:p>
          <w:p w14:paraId="17FCCD93"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C= ne mažiau 370 mm.;</w:t>
            </w:r>
          </w:p>
          <w:p w14:paraId="58674A48" w14:textId="1F197F9B"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 xml:space="preserve">Suoliuko kojos plieninės </w:t>
            </w:r>
            <w:r w:rsidR="00A40113">
              <w:rPr>
                <w:rFonts w:asciiTheme="majorBidi" w:hAnsiTheme="majorBidi" w:cstheme="majorBidi"/>
                <w:sz w:val="24"/>
                <w:szCs w:val="24"/>
              </w:rPr>
              <w:t xml:space="preserve">(arba lygiavertės) </w:t>
            </w:r>
            <w:r w:rsidRPr="00EA69AA">
              <w:rPr>
                <w:rFonts w:asciiTheme="majorBidi" w:hAnsiTheme="majorBidi" w:cstheme="majorBidi"/>
                <w:sz w:val="24"/>
                <w:szCs w:val="24"/>
              </w:rPr>
              <w:t>arba plastikinės arba perdirbto plastiko;</w:t>
            </w:r>
          </w:p>
          <w:p w14:paraId="0D9989BF"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Sėdimoji dalis medinė arba plastikinė arba perdirbto plastiko.</w:t>
            </w:r>
          </w:p>
          <w:p w14:paraId="564612D7"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 xml:space="preserve">Gali būti ir su atlošu ir be atlošo. </w:t>
            </w:r>
          </w:p>
          <w:p w14:paraId="594DB39F"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Įtvirtinimas – prekė turi būti stacionariai įtvirtinta.</w:t>
            </w:r>
          </w:p>
        </w:tc>
        <w:tc>
          <w:tcPr>
            <w:tcW w:w="992" w:type="dxa"/>
            <w:tcBorders>
              <w:top w:val="single" w:sz="4" w:space="0" w:color="auto"/>
              <w:left w:val="single" w:sz="4" w:space="0" w:color="auto"/>
              <w:bottom w:val="single" w:sz="4" w:space="0" w:color="auto"/>
              <w:right w:val="single" w:sz="4" w:space="0" w:color="auto"/>
            </w:tcBorders>
            <w:vAlign w:val="center"/>
            <w:hideMark/>
          </w:tcPr>
          <w:p w14:paraId="14F0BBB9"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Vnt.</w:t>
            </w:r>
          </w:p>
        </w:tc>
        <w:tc>
          <w:tcPr>
            <w:tcW w:w="993" w:type="dxa"/>
            <w:tcBorders>
              <w:top w:val="single" w:sz="4" w:space="0" w:color="auto"/>
              <w:left w:val="single" w:sz="4" w:space="0" w:color="auto"/>
              <w:bottom w:val="single" w:sz="4" w:space="0" w:color="auto"/>
              <w:right w:val="single" w:sz="4" w:space="0" w:color="auto"/>
            </w:tcBorders>
            <w:vAlign w:val="center"/>
            <w:hideMark/>
          </w:tcPr>
          <w:p w14:paraId="725E5D54"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14</w:t>
            </w:r>
          </w:p>
        </w:tc>
      </w:tr>
      <w:tr w:rsidR="00EA69AA" w:rsidRPr="00EA69AA" w14:paraId="771614DD" w14:textId="77777777" w:rsidTr="00EA69AA">
        <w:trPr>
          <w:trHeight w:val="711"/>
          <w:jc w:val="center"/>
        </w:trPr>
        <w:tc>
          <w:tcPr>
            <w:tcW w:w="850" w:type="dxa"/>
            <w:tcBorders>
              <w:top w:val="single" w:sz="4" w:space="0" w:color="auto"/>
              <w:left w:val="single" w:sz="4" w:space="0" w:color="auto"/>
              <w:bottom w:val="single" w:sz="4" w:space="0" w:color="auto"/>
              <w:right w:val="single" w:sz="4" w:space="0" w:color="auto"/>
            </w:tcBorders>
          </w:tcPr>
          <w:p w14:paraId="1838D5E0" w14:textId="77777777" w:rsidR="00EA69AA" w:rsidRPr="00EA69AA" w:rsidRDefault="00EA69AA" w:rsidP="00CB1B23">
            <w:pPr>
              <w:numPr>
                <w:ilvl w:val="0"/>
                <w:numId w:val="26"/>
              </w:numPr>
              <w:spacing w:after="0" w:line="240" w:lineRule="auto"/>
              <w:rPr>
                <w:rFonts w:asciiTheme="majorBidi" w:hAnsiTheme="majorBidi" w:cstheme="majorBidi"/>
                <w:sz w:val="24"/>
                <w:szCs w:val="24"/>
              </w:rPr>
            </w:pPr>
          </w:p>
        </w:tc>
        <w:tc>
          <w:tcPr>
            <w:tcW w:w="3465" w:type="dxa"/>
            <w:tcBorders>
              <w:top w:val="single" w:sz="4" w:space="0" w:color="auto"/>
              <w:left w:val="single" w:sz="4" w:space="0" w:color="auto"/>
              <w:bottom w:val="single" w:sz="4" w:space="0" w:color="auto"/>
              <w:right w:val="single" w:sz="4" w:space="0" w:color="auto"/>
            </w:tcBorders>
            <w:vAlign w:val="center"/>
          </w:tcPr>
          <w:p w14:paraId="5771A27A"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noProof/>
                <w:sz w:val="24"/>
                <w:szCs w:val="24"/>
              </w:rPr>
              <w:drawing>
                <wp:inline distT="0" distB="0" distL="0" distR="0" wp14:anchorId="74586468" wp14:editId="7E10E9AE">
                  <wp:extent cx="1876398" cy="1333998"/>
                  <wp:effectExtent l="0" t="0" r="0" b="0"/>
                  <wp:docPr id="2002265188" name="Paveikslėlis 1" descr="Paveikslėlis, kuriame yra baldai, medis, suoliukas, medin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265188" name="Paveikslėlis 1" descr="Paveikslėlis, kuriame yra baldai, medis, suoliukas, medinis&#10;&#10;Dirbtinio intelekto sugeneruotas turinys gali būti neteisingas."/>
                          <pic:cNvPicPr/>
                        </pic:nvPicPr>
                        <pic:blipFill>
                          <a:blip r:embed="rId12"/>
                          <a:stretch>
                            <a:fillRect/>
                          </a:stretch>
                        </pic:blipFill>
                        <pic:spPr>
                          <a:xfrm>
                            <a:off x="0" y="0"/>
                            <a:ext cx="1885181" cy="1340242"/>
                          </a:xfrm>
                          <a:prstGeom prst="rect">
                            <a:avLst/>
                          </a:prstGeom>
                        </pic:spPr>
                      </pic:pic>
                    </a:graphicData>
                  </a:graphic>
                </wp:inline>
              </w:drawing>
            </w:r>
          </w:p>
          <w:p w14:paraId="3D7313B0" w14:textId="77777777" w:rsidR="00EA69AA" w:rsidRPr="00EA69AA" w:rsidRDefault="00EA69AA" w:rsidP="00CB1B23">
            <w:pPr>
              <w:spacing w:line="240" w:lineRule="auto"/>
              <w:rPr>
                <w:rFonts w:asciiTheme="majorBidi" w:hAnsiTheme="majorBidi" w:cstheme="majorBidi"/>
                <w:b/>
                <w:bCs/>
                <w:sz w:val="24"/>
                <w:szCs w:val="24"/>
              </w:rPr>
            </w:pPr>
            <w:r w:rsidRPr="00EA69AA">
              <w:rPr>
                <w:rFonts w:asciiTheme="majorBidi" w:hAnsiTheme="majorBidi" w:cstheme="majorBidi"/>
                <w:b/>
                <w:bCs/>
                <w:sz w:val="24"/>
                <w:szCs w:val="24"/>
              </w:rPr>
              <w:t>Pav. 2 lauko suolų su stalu komplektas</w:t>
            </w:r>
          </w:p>
          <w:p w14:paraId="02C719F6"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*Vizualizacija yra orientacinio pobūdžio</w:t>
            </w:r>
          </w:p>
        </w:tc>
        <w:tc>
          <w:tcPr>
            <w:tcW w:w="4111" w:type="dxa"/>
            <w:tcBorders>
              <w:top w:val="single" w:sz="4" w:space="0" w:color="auto"/>
              <w:left w:val="single" w:sz="4" w:space="0" w:color="auto"/>
              <w:bottom w:val="single" w:sz="4" w:space="0" w:color="auto"/>
              <w:right w:val="single" w:sz="4" w:space="0" w:color="auto"/>
            </w:tcBorders>
            <w:vAlign w:val="center"/>
          </w:tcPr>
          <w:p w14:paraId="2B3BAFBC"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 xml:space="preserve">Prekės matmenys: </w:t>
            </w:r>
          </w:p>
          <w:p w14:paraId="2BD19013"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Stalo matmenys:</w:t>
            </w:r>
          </w:p>
          <w:p w14:paraId="2190EC0A"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A - Ne mažiau 750 mm</w:t>
            </w:r>
          </w:p>
          <w:p w14:paraId="4FBC0BE1"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 xml:space="preserve">B- Ne mažiau 1700 mm </w:t>
            </w:r>
          </w:p>
          <w:p w14:paraId="0B6DCBE0" w14:textId="6F7A839D"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C - Ne mažiau 1300 mm</w:t>
            </w:r>
          </w:p>
          <w:p w14:paraId="0E331516"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Suolų matmenys:</w:t>
            </w:r>
          </w:p>
          <w:p w14:paraId="58BCB61F"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A - Ne mažiau 400 mm</w:t>
            </w:r>
          </w:p>
          <w:p w14:paraId="5AA3A7E4"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 xml:space="preserve">B- Ne mažiau 1700 mm </w:t>
            </w:r>
          </w:p>
          <w:p w14:paraId="0B48A88C" w14:textId="00A12C0C"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C - Ne mažiau 240 mm</w:t>
            </w:r>
          </w:p>
          <w:p w14:paraId="7D76BA4E"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lastRenderedPageBreak/>
              <w:t>Pagaminta iš perdirbto plastiko.</w:t>
            </w:r>
          </w:p>
          <w:p w14:paraId="4ED62C0F"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Komplektas - rudos spalvos.</w:t>
            </w:r>
          </w:p>
          <w:p w14:paraId="096520AE"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Komplekte du suolai ir stalas.</w:t>
            </w:r>
            <w:r w:rsidRPr="00EA69AA">
              <w:rPr>
                <w:rFonts w:asciiTheme="majorBidi" w:hAnsiTheme="majorBidi" w:cstheme="majorBidi"/>
                <w:sz w:val="24"/>
                <w:szCs w:val="24"/>
              </w:rPr>
              <w:br/>
              <w:t>Įtvirtinimas – prekė turi būti stacionariai įtvirtinta.</w:t>
            </w:r>
          </w:p>
        </w:tc>
        <w:tc>
          <w:tcPr>
            <w:tcW w:w="992" w:type="dxa"/>
            <w:tcBorders>
              <w:top w:val="single" w:sz="4" w:space="0" w:color="auto"/>
              <w:left w:val="single" w:sz="4" w:space="0" w:color="auto"/>
              <w:bottom w:val="single" w:sz="4" w:space="0" w:color="auto"/>
              <w:right w:val="single" w:sz="4" w:space="0" w:color="auto"/>
            </w:tcBorders>
            <w:vAlign w:val="center"/>
          </w:tcPr>
          <w:p w14:paraId="07A375E7"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lastRenderedPageBreak/>
              <w:t>Kompl.</w:t>
            </w:r>
          </w:p>
        </w:tc>
        <w:tc>
          <w:tcPr>
            <w:tcW w:w="993" w:type="dxa"/>
            <w:tcBorders>
              <w:top w:val="single" w:sz="4" w:space="0" w:color="auto"/>
              <w:left w:val="single" w:sz="4" w:space="0" w:color="auto"/>
              <w:bottom w:val="single" w:sz="4" w:space="0" w:color="auto"/>
              <w:right w:val="single" w:sz="4" w:space="0" w:color="auto"/>
            </w:tcBorders>
            <w:vAlign w:val="center"/>
          </w:tcPr>
          <w:p w14:paraId="24EEC55C"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3</w:t>
            </w:r>
          </w:p>
        </w:tc>
      </w:tr>
      <w:tr w:rsidR="00EA69AA" w:rsidRPr="00EA69AA" w14:paraId="042448C2" w14:textId="77777777" w:rsidTr="00EA69AA">
        <w:trPr>
          <w:trHeight w:val="711"/>
          <w:jc w:val="center"/>
        </w:trPr>
        <w:tc>
          <w:tcPr>
            <w:tcW w:w="850" w:type="dxa"/>
            <w:tcBorders>
              <w:top w:val="single" w:sz="4" w:space="0" w:color="auto"/>
              <w:left w:val="single" w:sz="4" w:space="0" w:color="auto"/>
              <w:bottom w:val="single" w:sz="4" w:space="0" w:color="auto"/>
              <w:right w:val="single" w:sz="4" w:space="0" w:color="auto"/>
            </w:tcBorders>
          </w:tcPr>
          <w:p w14:paraId="252B5634" w14:textId="77777777" w:rsidR="00EA69AA" w:rsidRPr="00EA69AA" w:rsidRDefault="00EA69AA" w:rsidP="00CB1B23">
            <w:pPr>
              <w:numPr>
                <w:ilvl w:val="0"/>
                <w:numId w:val="26"/>
              </w:numPr>
              <w:spacing w:after="0" w:line="240" w:lineRule="auto"/>
              <w:rPr>
                <w:rFonts w:asciiTheme="majorBidi" w:hAnsiTheme="majorBidi" w:cstheme="majorBidi"/>
                <w:sz w:val="24"/>
                <w:szCs w:val="24"/>
              </w:rPr>
            </w:pPr>
          </w:p>
        </w:tc>
        <w:tc>
          <w:tcPr>
            <w:tcW w:w="3465" w:type="dxa"/>
            <w:tcBorders>
              <w:top w:val="single" w:sz="4" w:space="0" w:color="auto"/>
              <w:left w:val="single" w:sz="4" w:space="0" w:color="auto"/>
              <w:bottom w:val="single" w:sz="4" w:space="0" w:color="auto"/>
              <w:right w:val="single" w:sz="4" w:space="0" w:color="auto"/>
            </w:tcBorders>
            <w:vAlign w:val="center"/>
          </w:tcPr>
          <w:p w14:paraId="0A96BC5F" w14:textId="77777777" w:rsidR="00EA69AA" w:rsidRPr="00EA69AA" w:rsidRDefault="00EA69AA" w:rsidP="00CB1B23">
            <w:pPr>
              <w:keepNext/>
              <w:spacing w:line="240" w:lineRule="auto"/>
              <w:rPr>
                <w:rFonts w:asciiTheme="majorBidi" w:hAnsiTheme="majorBidi" w:cstheme="majorBidi"/>
                <w:sz w:val="24"/>
                <w:szCs w:val="24"/>
              </w:rPr>
            </w:pPr>
            <w:r w:rsidRPr="00EA69AA">
              <w:rPr>
                <w:rFonts w:asciiTheme="majorBidi" w:hAnsiTheme="majorBidi" w:cstheme="majorBidi"/>
                <w:noProof/>
                <w:sz w:val="24"/>
                <w:szCs w:val="24"/>
              </w:rPr>
              <w:drawing>
                <wp:inline distT="0" distB="0" distL="0" distR="0" wp14:anchorId="69E1BACF" wp14:editId="13C8881F">
                  <wp:extent cx="1545928" cy="2150389"/>
                  <wp:effectExtent l="0" t="0" r="0" b="0"/>
                  <wp:docPr id="612813966" name="Paveikslėlis 1" descr="Paveikslėlis, kuriame yra šiukšliadėžė, Atliekų konteineris, tara, Šukšliadėž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813966" name="Paveikslėlis 1" descr="Paveikslėlis, kuriame yra šiukšliadėžė, Atliekų konteineris, tara, Šukšliadėžė&#10;&#10;Dirbtinio intelekto sugeneruotas turinys gali būti neteisingas."/>
                          <pic:cNvPicPr/>
                        </pic:nvPicPr>
                        <pic:blipFill>
                          <a:blip r:embed="rId13"/>
                          <a:stretch>
                            <a:fillRect/>
                          </a:stretch>
                        </pic:blipFill>
                        <pic:spPr>
                          <a:xfrm>
                            <a:off x="0" y="0"/>
                            <a:ext cx="1550876" cy="2157272"/>
                          </a:xfrm>
                          <a:prstGeom prst="rect">
                            <a:avLst/>
                          </a:prstGeom>
                        </pic:spPr>
                      </pic:pic>
                    </a:graphicData>
                  </a:graphic>
                </wp:inline>
              </w:drawing>
            </w:r>
          </w:p>
          <w:p w14:paraId="53C533D2" w14:textId="77777777" w:rsidR="00EA69AA" w:rsidRPr="00EA69AA" w:rsidRDefault="00EA69AA" w:rsidP="00CB1B23">
            <w:pPr>
              <w:keepNext/>
              <w:spacing w:line="240" w:lineRule="auto"/>
              <w:rPr>
                <w:rFonts w:asciiTheme="majorBidi" w:hAnsiTheme="majorBidi" w:cstheme="majorBidi"/>
                <w:sz w:val="24"/>
                <w:szCs w:val="24"/>
              </w:rPr>
            </w:pPr>
            <w:r w:rsidRPr="00EA69AA">
              <w:rPr>
                <w:rFonts w:asciiTheme="majorBidi" w:hAnsiTheme="majorBidi" w:cstheme="majorBidi"/>
                <w:sz w:val="24"/>
                <w:szCs w:val="24"/>
              </w:rPr>
              <w:t>Pav. 3 lauko šiukšliadėžės</w:t>
            </w:r>
          </w:p>
          <w:p w14:paraId="4F61D8AE"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*Vizualizacija yra orientacinio pobūdžio</w:t>
            </w:r>
          </w:p>
        </w:tc>
        <w:tc>
          <w:tcPr>
            <w:tcW w:w="4111" w:type="dxa"/>
            <w:tcBorders>
              <w:top w:val="single" w:sz="4" w:space="0" w:color="auto"/>
              <w:left w:val="single" w:sz="4" w:space="0" w:color="auto"/>
              <w:bottom w:val="single" w:sz="4" w:space="0" w:color="auto"/>
              <w:right w:val="single" w:sz="4" w:space="0" w:color="auto"/>
            </w:tcBorders>
            <w:vAlign w:val="center"/>
          </w:tcPr>
          <w:p w14:paraId="77C2596F"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 xml:space="preserve">Matmenys: </w:t>
            </w:r>
          </w:p>
          <w:p w14:paraId="75EDE970" w14:textId="77777777" w:rsidR="00EA69AA" w:rsidRPr="00EA69AA" w:rsidRDefault="00EA69AA" w:rsidP="00CB1B23">
            <w:pPr>
              <w:pStyle w:val="Sraopastraipa"/>
              <w:numPr>
                <w:ilvl w:val="0"/>
                <w:numId w:val="28"/>
              </w:numPr>
              <w:spacing w:after="0" w:line="240" w:lineRule="auto"/>
              <w:rPr>
                <w:rFonts w:asciiTheme="majorBidi" w:hAnsiTheme="majorBidi" w:cstheme="majorBidi"/>
                <w:sz w:val="24"/>
                <w:szCs w:val="24"/>
              </w:rPr>
            </w:pPr>
            <w:r w:rsidRPr="00EA69AA">
              <w:rPr>
                <w:rFonts w:asciiTheme="majorBidi" w:hAnsiTheme="majorBidi" w:cstheme="majorBidi"/>
                <w:sz w:val="24"/>
                <w:szCs w:val="24"/>
              </w:rPr>
              <w:t>ne mažiau 900 mm</w:t>
            </w:r>
          </w:p>
          <w:p w14:paraId="4321601A" w14:textId="77777777" w:rsidR="00EA69AA" w:rsidRPr="00EA69AA" w:rsidRDefault="00EA69AA" w:rsidP="00CB1B23">
            <w:pPr>
              <w:pStyle w:val="Sraopastraipa"/>
              <w:numPr>
                <w:ilvl w:val="0"/>
                <w:numId w:val="28"/>
              </w:numPr>
              <w:spacing w:after="0" w:line="240" w:lineRule="auto"/>
              <w:rPr>
                <w:rFonts w:asciiTheme="majorBidi" w:hAnsiTheme="majorBidi" w:cstheme="majorBidi"/>
                <w:sz w:val="24"/>
                <w:szCs w:val="24"/>
              </w:rPr>
            </w:pPr>
            <w:r w:rsidRPr="00EA69AA">
              <w:rPr>
                <w:rFonts w:asciiTheme="majorBidi" w:hAnsiTheme="majorBidi" w:cstheme="majorBidi"/>
                <w:sz w:val="24"/>
                <w:szCs w:val="24"/>
              </w:rPr>
              <w:t>ne mažiau 500 mm</w:t>
            </w:r>
          </w:p>
          <w:p w14:paraId="7270AD5E" w14:textId="77777777" w:rsidR="00EA69AA" w:rsidRPr="00EA69AA" w:rsidRDefault="00EA69AA" w:rsidP="00CB1B23">
            <w:pPr>
              <w:pStyle w:val="Sraopastraipa"/>
              <w:numPr>
                <w:ilvl w:val="0"/>
                <w:numId w:val="28"/>
              </w:numPr>
              <w:spacing w:after="0" w:line="240" w:lineRule="auto"/>
              <w:rPr>
                <w:rFonts w:asciiTheme="majorBidi" w:hAnsiTheme="majorBidi" w:cstheme="majorBidi"/>
                <w:sz w:val="24"/>
                <w:szCs w:val="24"/>
              </w:rPr>
            </w:pPr>
            <w:r w:rsidRPr="00EA69AA">
              <w:rPr>
                <w:rFonts w:asciiTheme="majorBidi" w:hAnsiTheme="majorBidi" w:cstheme="majorBidi"/>
                <w:sz w:val="24"/>
                <w:szCs w:val="24"/>
              </w:rPr>
              <w:t>ne mažiau 400 mm</w:t>
            </w:r>
          </w:p>
          <w:p w14:paraId="67B7ECE0"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 xml:space="preserve">Šiukšliadėžė pagaminta iš plastiko arba metalo arba perdirbto plastiko. </w:t>
            </w:r>
          </w:p>
          <w:p w14:paraId="160745CA"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Šiukšliadėžė turi būti rakinama, su vidiniu įdėklu, viršutinė šiukšliadėžės dalis uždara.</w:t>
            </w:r>
          </w:p>
          <w:p w14:paraId="300D05E3"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Įtvirtinimas – prekė turi būti stacionariai įtvirtinta.</w:t>
            </w:r>
          </w:p>
          <w:p w14:paraId="7EA7B572"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Spalva – ruda arba juoda.</w:t>
            </w:r>
          </w:p>
        </w:tc>
        <w:tc>
          <w:tcPr>
            <w:tcW w:w="992" w:type="dxa"/>
            <w:tcBorders>
              <w:top w:val="single" w:sz="4" w:space="0" w:color="auto"/>
              <w:left w:val="single" w:sz="4" w:space="0" w:color="auto"/>
              <w:bottom w:val="single" w:sz="4" w:space="0" w:color="auto"/>
              <w:right w:val="single" w:sz="4" w:space="0" w:color="auto"/>
            </w:tcBorders>
            <w:vAlign w:val="center"/>
          </w:tcPr>
          <w:p w14:paraId="02E8CA68"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Vnt.</w:t>
            </w:r>
          </w:p>
        </w:tc>
        <w:tc>
          <w:tcPr>
            <w:tcW w:w="993" w:type="dxa"/>
            <w:tcBorders>
              <w:top w:val="single" w:sz="4" w:space="0" w:color="auto"/>
              <w:left w:val="single" w:sz="4" w:space="0" w:color="auto"/>
              <w:bottom w:val="single" w:sz="4" w:space="0" w:color="auto"/>
              <w:right w:val="single" w:sz="4" w:space="0" w:color="auto"/>
            </w:tcBorders>
            <w:vAlign w:val="center"/>
          </w:tcPr>
          <w:p w14:paraId="37A9B227"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4</w:t>
            </w:r>
          </w:p>
        </w:tc>
      </w:tr>
      <w:tr w:rsidR="00EA69AA" w:rsidRPr="00EA69AA" w14:paraId="3311DCE1" w14:textId="77777777" w:rsidTr="00EA69AA">
        <w:trPr>
          <w:trHeight w:val="711"/>
          <w:jc w:val="center"/>
        </w:trPr>
        <w:tc>
          <w:tcPr>
            <w:tcW w:w="850" w:type="dxa"/>
            <w:tcBorders>
              <w:top w:val="single" w:sz="4" w:space="0" w:color="auto"/>
              <w:left w:val="single" w:sz="4" w:space="0" w:color="auto"/>
              <w:bottom w:val="single" w:sz="4" w:space="0" w:color="auto"/>
              <w:right w:val="single" w:sz="4" w:space="0" w:color="auto"/>
            </w:tcBorders>
          </w:tcPr>
          <w:p w14:paraId="7F07E2A2" w14:textId="77777777" w:rsidR="00EA69AA" w:rsidRPr="00EA69AA" w:rsidRDefault="00EA69AA" w:rsidP="00CB1B23">
            <w:pPr>
              <w:numPr>
                <w:ilvl w:val="0"/>
                <w:numId w:val="26"/>
              </w:numPr>
              <w:spacing w:after="0" w:line="240" w:lineRule="auto"/>
              <w:rPr>
                <w:rFonts w:asciiTheme="majorBidi" w:hAnsiTheme="majorBidi" w:cstheme="majorBidi"/>
                <w:sz w:val="24"/>
                <w:szCs w:val="24"/>
              </w:rPr>
            </w:pPr>
          </w:p>
        </w:tc>
        <w:tc>
          <w:tcPr>
            <w:tcW w:w="3465" w:type="dxa"/>
            <w:tcBorders>
              <w:top w:val="single" w:sz="4" w:space="0" w:color="auto"/>
              <w:left w:val="single" w:sz="4" w:space="0" w:color="auto"/>
              <w:bottom w:val="single" w:sz="4" w:space="0" w:color="auto"/>
              <w:right w:val="single" w:sz="4" w:space="0" w:color="auto"/>
            </w:tcBorders>
            <w:vAlign w:val="center"/>
          </w:tcPr>
          <w:p w14:paraId="6C8E6ED7"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noProof/>
                <w:sz w:val="24"/>
                <w:szCs w:val="24"/>
              </w:rPr>
              <w:drawing>
                <wp:inline distT="0" distB="0" distL="0" distR="0" wp14:anchorId="0F1AB67A" wp14:editId="0ED7160E">
                  <wp:extent cx="1884882" cy="1855114"/>
                  <wp:effectExtent l="0" t="0" r="1270" b="0"/>
                  <wp:docPr id="1544709024" name="Paveikslėlis 1" descr="Paveikslėlis, kuriame yra animacija, Gyvūno figūrė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709024" name="Paveikslėlis 1" descr="Paveikslėlis, kuriame yra animacija, Gyvūno figūrėlė&#10;&#10;Dirbtinio intelekto sugeneruotas turinys gali būti neteisingas."/>
                          <pic:cNvPicPr/>
                        </pic:nvPicPr>
                        <pic:blipFill>
                          <a:blip r:embed="rId14"/>
                          <a:stretch>
                            <a:fillRect/>
                          </a:stretch>
                        </pic:blipFill>
                        <pic:spPr>
                          <a:xfrm>
                            <a:off x="0" y="0"/>
                            <a:ext cx="1888133" cy="1858313"/>
                          </a:xfrm>
                          <a:prstGeom prst="rect">
                            <a:avLst/>
                          </a:prstGeom>
                        </pic:spPr>
                      </pic:pic>
                    </a:graphicData>
                  </a:graphic>
                </wp:inline>
              </w:drawing>
            </w:r>
          </w:p>
          <w:p w14:paraId="2F3F100A" w14:textId="77777777" w:rsidR="00EA69AA" w:rsidRPr="00EA69AA" w:rsidRDefault="00EA69AA" w:rsidP="00CB1B23">
            <w:pPr>
              <w:keepNext/>
              <w:spacing w:line="240" w:lineRule="auto"/>
              <w:rPr>
                <w:rFonts w:asciiTheme="majorBidi" w:hAnsiTheme="majorBidi" w:cstheme="majorBidi"/>
                <w:sz w:val="24"/>
                <w:szCs w:val="24"/>
              </w:rPr>
            </w:pPr>
            <w:r w:rsidRPr="00EA69AA">
              <w:rPr>
                <w:rFonts w:asciiTheme="majorBidi" w:hAnsiTheme="majorBidi" w:cstheme="majorBidi"/>
                <w:sz w:val="24"/>
                <w:szCs w:val="24"/>
              </w:rPr>
              <w:t>Pav. 4 spyruokliukas</w:t>
            </w:r>
          </w:p>
          <w:p w14:paraId="215712B2"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*Vizualizacija yra orientacinio pobūdžio</w:t>
            </w:r>
          </w:p>
        </w:tc>
        <w:tc>
          <w:tcPr>
            <w:tcW w:w="4111" w:type="dxa"/>
            <w:tcBorders>
              <w:top w:val="single" w:sz="4" w:space="0" w:color="auto"/>
              <w:left w:val="single" w:sz="4" w:space="0" w:color="auto"/>
              <w:bottom w:val="single" w:sz="4" w:space="0" w:color="auto"/>
              <w:right w:val="single" w:sz="4" w:space="0" w:color="auto"/>
            </w:tcBorders>
            <w:vAlign w:val="center"/>
          </w:tcPr>
          <w:p w14:paraId="2474FFF2"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Žaidimo elementas spyruokliukas.</w:t>
            </w:r>
          </w:p>
          <w:p w14:paraId="378BB31E"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 xml:space="preserve">Viršutinė dalis pagaminta iš plastiko arba perdirbto plastiko. </w:t>
            </w:r>
          </w:p>
          <w:p w14:paraId="05635554" w14:textId="73E106FE"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Spyruoklė – plieninė</w:t>
            </w:r>
            <w:r w:rsidR="00F533A0">
              <w:rPr>
                <w:rFonts w:asciiTheme="majorBidi" w:hAnsiTheme="majorBidi" w:cstheme="majorBidi"/>
                <w:sz w:val="24"/>
                <w:szCs w:val="24"/>
              </w:rPr>
              <w:t xml:space="preserve"> (arba lygiavertė)</w:t>
            </w:r>
          </w:p>
          <w:p w14:paraId="4ECD194F"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Matmenys:</w:t>
            </w:r>
          </w:p>
          <w:p w14:paraId="2D50C278"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A – ne mažiau kaip 800 mm</w:t>
            </w:r>
          </w:p>
          <w:p w14:paraId="0E41361C"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B – ne mažiau kaip 850 mm</w:t>
            </w:r>
          </w:p>
          <w:p w14:paraId="76C592B5"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Vaikų žaidimo elementas turi būti įrengiamas pagal gamintojo instrukcijas, nurodymus bei rekomendacijas.</w:t>
            </w:r>
          </w:p>
          <w:p w14:paraId="149A0EFC"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Vaikų žaidimo elementas turi būti patikimai įtvirtintas, saugūs naudotis vaikams ir suaugusiems, atitikti</w:t>
            </w:r>
          </w:p>
          <w:p w14:paraId="753D9C4E"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Lietuvos higienos normas HN 131:2023 „Vaikų žaidimų aikštelės ir patalpos. Bendrieji sveikatos saugos</w:t>
            </w:r>
          </w:p>
          <w:p w14:paraId="57A25678"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lastRenderedPageBreak/>
              <w:t>reikalavimai“.</w:t>
            </w:r>
          </w:p>
          <w:p w14:paraId="09DC166F"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Prieš perduodant naudoti vaikų žaidimų elementą Pirkėjui, Tiekėjas turės patikrinti (įvertinti) žaidimų</w:t>
            </w:r>
            <w:r w:rsidRPr="00EA69AA">
              <w:rPr>
                <w:rFonts w:asciiTheme="majorBidi" w:hAnsiTheme="majorBidi" w:cstheme="majorBidi"/>
                <w:sz w:val="24"/>
                <w:szCs w:val="24"/>
              </w:rPr>
              <w:br/>
              <w:t>elemento atitiktis Lietuvos standartams LST EN 1176-2018 „Žaidimų aikštelių įranga ir dangos“ ar tapačių</w:t>
            </w:r>
            <w:r w:rsidRPr="00EA69AA">
              <w:rPr>
                <w:rFonts w:asciiTheme="majorBidi" w:hAnsiTheme="majorBidi" w:cstheme="majorBidi"/>
                <w:sz w:val="24"/>
                <w:szCs w:val="24"/>
              </w:rPr>
              <w:br/>
              <w:t>standartų reikalavimams. Patikrinimą (įvertinimą) turi atlikti įstaiga, akredituota Lietuvos standarto LST EN</w:t>
            </w:r>
            <w:r w:rsidRPr="00EA69AA">
              <w:rPr>
                <w:rFonts w:asciiTheme="majorBidi" w:hAnsiTheme="majorBidi" w:cstheme="majorBidi"/>
                <w:sz w:val="24"/>
                <w:szCs w:val="24"/>
              </w:rPr>
              <w:br/>
              <w:t>ISO/IEC 17020:2012 „Atitikties įvertinimas. Reikalavimai, keliami įvairių tipų kontrolės įstaigų veiklai“</w:t>
            </w:r>
            <w:r w:rsidRPr="00EA69AA">
              <w:rPr>
                <w:rFonts w:asciiTheme="majorBidi" w:hAnsiTheme="majorBidi" w:cstheme="majorBidi"/>
                <w:sz w:val="24"/>
                <w:szCs w:val="24"/>
              </w:rPr>
              <w:br/>
              <w:t>atitikčiai kaip A tipo kontrolės įstaiga. Tiekėjas Pirkėjui perduoda šios įstaigos išduotą kontrolės ataskaitą arba kontrolės sertifikatą.</w:t>
            </w:r>
          </w:p>
        </w:tc>
        <w:tc>
          <w:tcPr>
            <w:tcW w:w="992" w:type="dxa"/>
            <w:tcBorders>
              <w:top w:val="single" w:sz="4" w:space="0" w:color="auto"/>
              <w:left w:val="single" w:sz="4" w:space="0" w:color="auto"/>
              <w:bottom w:val="single" w:sz="4" w:space="0" w:color="auto"/>
              <w:right w:val="single" w:sz="4" w:space="0" w:color="auto"/>
            </w:tcBorders>
            <w:vAlign w:val="center"/>
          </w:tcPr>
          <w:p w14:paraId="5B5555D2"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lastRenderedPageBreak/>
              <w:t>Vnt.</w:t>
            </w:r>
          </w:p>
        </w:tc>
        <w:tc>
          <w:tcPr>
            <w:tcW w:w="993" w:type="dxa"/>
            <w:tcBorders>
              <w:top w:val="single" w:sz="4" w:space="0" w:color="auto"/>
              <w:left w:val="single" w:sz="4" w:space="0" w:color="auto"/>
              <w:bottom w:val="single" w:sz="4" w:space="0" w:color="auto"/>
              <w:right w:val="single" w:sz="4" w:space="0" w:color="auto"/>
            </w:tcBorders>
            <w:vAlign w:val="center"/>
          </w:tcPr>
          <w:p w14:paraId="73CA4DA6"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1</w:t>
            </w:r>
          </w:p>
        </w:tc>
      </w:tr>
      <w:tr w:rsidR="00EA69AA" w:rsidRPr="00EA69AA" w14:paraId="2454ED40" w14:textId="77777777" w:rsidTr="00EA69AA">
        <w:trPr>
          <w:trHeight w:val="711"/>
          <w:jc w:val="center"/>
        </w:trPr>
        <w:tc>
          <w:tcPr>
            <w:tcW w:w="850" w:type="dxa"/>
            <w:tcBorders>
              <w:top w:val="single" w:sz="4" w:space="0" w:color="auto"/>
              <w:left w:val="single" w:sz="4" w:space="0" w:color="auto"/>
              <w:bottom w:val="single" w:sz="4" w:space="0" w:color="auto"/>
              <w:right w:val="single" w:sz="4" w:space="0" w:color="auto"/>
            </w:tcBorders>
          </w:tcPr>
          <w:p w14:paraId="4F537C14" w14:textId="77777777" w:rsidR="00EA69AA" w:rsidRPr="00EA69AA" w:rsidRDefault="00EA69AA" w:rsidP="00CB1B23">
            <w:pPr>
              <w:numPr>
                <w:ilvl w:val="0"/>
                <w:numId w:val="26"/>
              </w:numPr>
              <w:spacing w:after="0" w:line="240" w:lineRule="auto"/>
              <w:rPr>
                <w:rFonts w:asciiTheme="majorBidi" w:hAnsiTheme="majorBidi" w:cstheme="majorBidi"/>
                <w:sz w:val="24"/>
                <w:szCs w:val="24"/>
              </w:rPr>
            </w:pPr>
          </w:p>
        </w:tc>
        <w:tc>
          <w:tcPr>
            <w:tcW w:w="3465" w:type="dxa"/>
            <w:tcBorders>
              <w:top w:val="single" w:sz="4" w:space="0" w:color="auto"/>
              <w:left w:val="single" w:sz="4" w:space="0" w:color="auto"/>
              <w:bottom w:val="single" w:sz="4" w:space="0" w:color="auto"/>
              <w:right w:val="single" w:sz="4" w:space="0" w:color="auto"/>
            </w:tcBorders>
            <w:vAlign w:val="center"/>
          </w:tcPr>
          <w:p w14:paraId="50CBEB06" w14:textId="77777777" w:rsidR="00EA69AA" w:rsidRPr="00EA69AA" w:rsidRDefault="00EA69AA" w:rsidP="00CB1B23">
            <w:pPr>
              <w:spacing w:line="240" w:lineRule="auto"/>
              <w:jc w:val="center"/>
              <w:rPr>
                <w:rFonts w:asciiTheme="majorBidi" w:hAnsiTheme="majorBidi" w:cstheme="majorBidi"/>
                <w:sz w:val="24"/>
                <w:szCs w:val="24"/>
              </w:rPr>
            </w:pPr>
            <w:r w:rsidRPr="00EA69AA">
              <w:rPr>
                <w:rFonts w:asciiTheme="majorBidi" w:hAnsiTheme="majorBidi" w:cstheme="majorBidi"/>
                <w:noProof/>
                <w:sz w:val="24"/>
                <w:szCs w:val="24"/>
              </w:rPr>
              <w:drawing>
                <wp:inline distT="0" distB="0" distL="0" distR="0" wp14:anchorId="6C75BF3F" wp14:editId="69430584">
                  <wp:extent cx="760869" cy="1749287"/>
                  <wp:effectExtent l="0" t="0" r="0" b="0"/>
                  <wp:docPr id="15708109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81097" name=""/>
                          <pic:cNvPicPr/>
                        </pic:nvPicPr>
                        <pic:blipFill>
                          <a:blip r:embed="rId15"/>
                          <a:stretch>
                            <a:fillRect/>
                          </a:stretch>
                        </pic:blipFill>
                        <pic:spPr>
                          <a:xfrm>
                            <a:off x="0" y="0"/>
                            <a:ext cx="765019" cy="1758829"/>
                          </a:xfrm>
                          <a:prstGeom prst="rect">
                            <a:avLst/>
                          </a:prstGeom>
                        </pic:spPr>
                      </pic:pic>
                    </a:graphicData>
                  </a:graphic>
                </wp:inline>
              </w:drawing>
            </w:r>
          </w:p>
          <w:p w14:paraId="3A042444" w14:textId="77777777" w:rsidR="00EA69AA" w:rsidRPr="00EA69AA" w:rsidRDefault="00EA69AA" w:rsidP="00CB1B23">
            <w:pPr>
              <w:keepNext/>
              <w:spacing w:line="240" w:lineRule="auto"/>
              <w:rPr>
                <w:rFonts w:asciiTheme="majorBidi" w:hAnsiTheme="majorBidi" w:cstheme="majorBidi"/>
                <w:sz w:val="24"/>
                <w:szCs w:val="24"/>
              </w:rPr>
            </w:pPr>
            <w:r w:rsidRPr="00EA69AA">
              <w:rPr>
                <w:rFonts w:asciiTheme="majorBidi" w:hAnsiTheme="majorBidi" w:cstheme="majorBidi"/>
                <w:sz w:val="24"/>
                <w:szCs w:val="24"/>
              </w:rPr>
              <w:t>Pav. 5 informacinis stendas</w:t>
            </w:r>
          </w:p>
          <w:p w14:paraId="4BF00B6F"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*Vizualizacija yra orientacinio pobūdžio</w:t>
            </w:r>
          </w:p>
        </w:tc>
        <w:tc>
          <w:tcPr>
            <w:tcW w:w="4111" w:type="dxa"/>
            <w:tcBorders>
              <w:top w:val="single" w:sz="4" w:space="0" w:color="auto"/>
              <w:left w:val="single" w:sz="4" w:space="0" w:color="auto"/>
              <w:bottom w:val="single" w:sz="4" w:space="0" w:color="auto"/>
              <w:right w:val="single" w:sz="4" w:space="0" w:color="auto"/>
            </w:tcBorders>
            <w:vAlign w:val="center"/>
          </w:tcPr>
          <w:p w14:paraId="52F38D25" w14:textId="13FE6AA2"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Rėmas – plienas</w:t>
            </w:r>
            <w:r w:rsidR="00F533A0">
              <w:rPr>
                <w:rFonts w:asciiTheme="majorBidi" w:hAnsiTheme="majorBidi" w:cstheme="majorBidi"/>
                <w:sz w:val="24"/>
                <w:szCs w:val="24"/>
              </w:rPr>
              <w:t xml:space="preserve"> (arba lygiavertis)</w:t>
            </w:r>
          </w:p>
          <w:p w14:paraId="647AACE4"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Informacinė lenta – plastiko arba perdirbto plastiko plokštė</w:t>
            </w:r>
          </w:p>
          <w:p w14:paraId="5147889C"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Matmenys:</w:t>
            </w:r>
          </w:p>
          <w:p w14:paraId="4050A416"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 xml:space="preserve">A – ne mažiau 1500 mm </w:t>
            </w:r>
          </w:p>
          <w:p w14:paraId="70B3AA8B"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B – ne mažiau 500 mm</w:t>
            </w:r>
          </w:p>
          <w:p w14:paraId="37A28C6F"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Įtvirtinimas – prekė turi būti stacionariai įtvirtinta.</w:t>
            </w:r>
          </w:p>
        </w:tc>
        <w:tc>
          <w:tcPr>
            <w:tcW w:w="992" w:type="dxa"/>
            <w:tcBorders>
              <w:top w:val="single" w:sz="4" w:space="0" w:color="auto"/>
              <w:left w:val="single" w:sz="4" w:space="0" w:color="auto"/>
              <w:bottom w:val="single" w:sz="4" w:space="0" w:color="auto"/>
              <w:right w:val="single" w:sz="4" w:space="0" w:color="auto"/>
            </w:tcBorders>
            <w:vAlign w:val="center"/>
          </w:tcPr>
          <w:p w14:paraId="71F25490" w14:textId="4E0B003E" w:rsidR="00EA69AA" w:rsidRPr="00EA69AA" w:rsidRDefault="00AE3B44" w:rsidP="00CB1B23">
            <w:pPr>
              <w:spacing w:line="240" w:lineRule="auto"/>
              <w:rPr>
                <w:rFonts w:asciiTheme="majorBidi" w:hAnsiTheme="majorBidi" w:cstheme="majorBidi"/>
                <w:sz w:val="24"/>
                <w:szCs w:val="24"/>
              </w:rPr>
            </w:pPr>
            <w:r>
              <w:rPr>
                <w:rFonts w:asciiTheme="majorBidi" w:hAnsiTheme="majorBidi" w:cstheme="majorBidi"/>
                <w:sz w:val="24"/>
                <w:szCs w:val="24"/>
              </w:rPr>
              <w:t>Vnt.</w:t>
            </w:r>
          </w:p>
        </w:tc>
        <w:tc>
          <w:tcPr>
            <w:tcW w:w="993" w:type="dxa"/>
            <w:tcBorders>
              <w:top w:val="single" w:sz="4" w:space="0" w:color="auto"/>
              <w:left w:val="single" w:sz="4" w:space="0" w:color="auto"/>
              <w:bottom w:val="single" w:sz="4" w:space="0" w:color="auto"/>
              <w:right w:val="single" w:sz="4" w:space="0" w:color="auto"/>
            </w:tcBorders>
            <w:vAlign w:val="center"/>
          </w:tcPr>
          <w:p w14:paraId="78A31B22" w14:textId="4C76D127" w:rsidR="00EA69AA" w:rsidRPr="00EA69AA" w:rsidRDefault="00EA69AA" w:rsidP="00CB1B23">
            <w:pPr>
              <w:spacing w:line="240" w:lineRule="auto"/>
              <w:rPr>
                <w:rFonts w:asciiTheme="majorBidi" w:hAnsiTheme="majorBidi" w:cstheme="majorBidi"/>
                <w:sz w:val="24"/>
                <w:szCs w:val="24"/>
              </w:rPr>
            </w:pPr>
            <w:r>
              <w:rPr>
                <w:rFonts w:asciiTheme="majorBidi" w:hAnsiTheme="majorBidi" w:cstheme="majorBidi"/>
                <w:sz w:val="24"/>
                <w:szCs w:val="24"/>
              </w:rPr>
              <w:t>1</w:t>
            </w:r>
          </w:p>
        </w:tc>
      </w:tr>
      <w:tr w:rsidR="00EA69AA" w:rsidRPr="00EA69AA" w14:paraId="37160E68" w14:textId="77777777" w:rsidTr="00EA69AA">
        <w:trPr>
          <w:trHeight w:val="711"/>
          <w:jc w:val="center"/>
        </w:trPr>
        <w:tc>
          <w:tcPr>
            <w:tcW w:w="850" w:type="dxa"/>
            <w:tcBorders>
              <w:top w:val="single" w:sz="4" w:space="0" w:color="auto"/>
              <w:left w:val="single" w:sz="4" w:space="0" w:color="auto"/>
              <w:bottom w:val="single" w:sz="4" w:space="0" w:color="auto"/>
              <w:right w:val="single" w:sz="4" w:space="0" w:color="auto"/>
            </w:tcBorders>
          </w:tcPr>
          <w:p w14:paraId="691E7A80" w14:textId="77777777" w:rsidR="00EA69AA" w:rsidRPr="00EA69AA" w:rsidRDefault="00EA69AA" w:rsidP="00CB1B23">
            <w:pPr>
              <w:numPr>
                <w:ilvl w:val="0"/>
                <w:numId w:val="26"/>
              </w:numPr>
              <w:spacing w:after="0" w:line="240" w:lineRule="auto"/>
              <w:rPr>
                <w:rFonts w:asciiTheme="majorBidi" w:hAnsiTheme="majorBidi" w:cstheme="majorBidi"/>
                <w:sz w:val="24"/>
                <w:szCs w:val="24"/>
              </w:rPr>
            </w:pPr>
          </w:p>
        </w:tc>
        <w:tc>
          <w:tcPr>
            <w:tcW w:w="3465" w:type="dxa"/>
            <w:tcBorders>
              <w:top w:val="single" w:sz="4" w:space="0" w:color="auto"/>
              <w:left w:val="single" w:sz="4" w:space="0" w:color="auto"/>
              <w:bottom w:val="single" w:sz="4" w:space="0" w:color="auto"/>
              <w:right w:val="single" w:sz="4" w:space="0" w:color="auto"/>
            </w:tcBorders>
            <w:vAlign w:val="center"/>
          </w:tcPr>
          <w:p w14:paraId="514E80ED"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noProof/>
                <w:sz w:val="24"/>
                <w:szCs w:val="24"/>
              </w:rPr>
              <w:drawing>
                <wp:inline distT="0" distB="0" distL="0" distR="0" wp14:anchorId="5AC47285" wp14:editId="3D6A41BE">
                  <wp:extent cx="1831905" cy="1907741"/>
                  <wp:effectExtent l="0" t="0" r="0" b="0"/>
                  <wp:docPr id="1927455535" name="Paveikslėlis 1" descr="Paveikslėlis, kuriame yra durys, mėlynas, tualetas, vida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455535" name="Paveikslėlis 1" descr="Paveikslėlis, kuriame yra durys, mėlynas, tualetas, vidaus&#10;&#10;Dirbtinio intelekto sugeneruotas turinys gali būti neteisingas."/>
                          <pic:cNvPicPr/>
                        </pic:nvPicPr>
                        <pic:blipFill>
                          <a:blip r:embed="rId16"/>
                          <a:stretch>
                            <a:fillRect/>
                          </a:stretch>
                        </pic:blipFill>
                        <pic:spPr>
                          <a:xfrm>
                            <a:off x="0" y="0"/>
                            <a:ext cx="1836679" cy="1912713"/>
                          </a:xfrm>
                          <a:prstGeom prst="rect">
                            <a:avLst/>
                          </a:prstGeom>
                        </pic:spPr>
                      </pic:pic>
                    </a:graphicData>
                  </a:graphic>
                </wp:inline>
              </w:drawing>
            </w:r>
          </w:p>
          <w:p w14:paraId="4BB4EAAD" w14:textId="77777777" w:rsidR="00EA69AA" w:rsidRPr="00EA69AA" w:rsidRDefault="00EA69AA" w:rsidP="00CB1B23">
            <w:pPr>
              <w:keepNext/>
              <w:spacing w:line="240" w:lineRule="auto"/>
              <w:rPr>
                <w:rFonts w:asciiTheme="majorBidi" w:hAnsiTheme="majorBidi" w:cstheme="majorBidi"/>
                <w:sz w:val="24"/>
                <w:szCs w:val="24"/>
              </w:rPr>
            </w:pPr>
            <w:r w:rsidRPr="00EA69AA">
              <w:rPr>
                <w:rFonts w:asciiTheme="majorBidi" w:hAnsiTheme="majorBidi" w:cstheme="majorBidi"/>
                <w:sz w:val="24"/>
                <w:szCs w:val="24"/>
              </w:rPr>
              <w:lastRenderedPageBreak/>
              <w:t>Pav. 6 biotualetas pritaikytas neįgaliesiems</w:t>
            </w:r>
          </w:p>
          <w:p w14:paraId="769BBBDF"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*Vizualizacija yra orientacinio pobūdžio</w:t>
            </w:r>
          </w:p>
          <w:p w14:paraId="4F834FB9" w14:textId="77777777" w:rsidR="00EA69AA" w:rsidRPr="00EA69AA" w:rsidRDefault="00EA69AA" w:rsidP="00CB1B23">
            <w:pPr>
              <w:spacing w:line="240" w:lineRule="auto"/>
              <w:rPr>
                <w:rFonts w:asciiTheme="majorBidi" w:hAnsiTheme="majorBidi" w:cstheme="majorBidi"/>
                <w:sz w:val="24"/>
                <w:szCs w:val="24"/>
              </w:rPr>
            </w:pPr>
          </w:p>
        </w:tc>
        <w:tc>
          <w:tcPr>
            <w:tcW w:w="4111" w:type="dxa"/>
            <w:tcBorders>
              <w:top w:val="single" w:sz="4" w:space="0" w:color="auto"/>
              <w:left w:val="single" w:sz="4" w:space="0" w:color="auto"/>
              <w:bottom w:val="single" w:sz="4" w:space="0" w:color="auto"/>
              <w:right w:val="single" w:sz="4" w:space="0" w:color="auto"/>
            </w:tcBorders>
            <w:vAlign w:val="center"/>
          </w:tcPr>
          <w:p w14:paraId="7B9653D4"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lastRenderedPageBreak/>
              <w:t xml:space="preserve">Biotualetas pritaikytas neįgaliųjų poreikiams. </w:t>
            </w:r>
          </w:p>
          <w:p w14:paraId="511AF43C"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 xml:space="preserve">Turi būti galimybė įvažiavus į vidų neįgaliųjų vežimėliu apsisukti 360 laipsnių; </w:t>
            </w:r>
          </w:p>
          <w:p w14:paraId="12188455"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 xml:space="preserve">Nepakilusios nuo žemės paviršiaus tualeto grindys arba specialus užvažiavimas, neįgaliojo patekimui be kliūčių. </w:t>
            </w:r>
          </w:p>
          <w:p w14:paraId="51995EE2"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Biotualeto viduje turi būti turėklai;</w:t>
            </w:r>
          </w:p>
          <w:p w14:paraId="03D9F22D"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lastRenderedPageBreak/>
              <w:t>Durys su užraktu;</w:t>
            </w:r>
          </w:p>
          <w:p w14:paraId="5B2C554E"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Išmatavimai:</w:t>
            </w:r>
          </w:p>
          <w:p w14:paraId="4ED16A93"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 xml:space="preserve">A – ne mažiau 2190 mm; </w:t>
            </w:r>
          </w:p>
          <w:p w14:paraId="52F2700E"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 xml:space="preserve">B - ne mažiau 1570 mm; </w:t>
            </w:r>
          </w:p>
          <w:p w14:paraId="39C19D15"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C -  ne mažiau 1570 mm;</w:t>
            </w:r>
          </w:p>
          <w:p w14:paraId="53B3F9DB" w14:textId="4B378A3F"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Nuotekų talpa, litrais ne mažiau 115 l</w:t>
            </w:r>
            <w:r w:rsidRPr="00EA69AA">
              <w:rPr>
                <w:rFonts w:asciiTheme="majorBidi" w:hAnsiTheme="majorBidi" w:cstheme="majorBidi"/>
                <w:sz w:val="24"/>
                <w:szCs w:val="24"/>
              </w:rPr>
              <w:br/>
              <w:t>Pagamintas iš plastiko</w:t>
            </w:r>
          </w:p>
        </w:tc>
        <w:tc>
          <w:tcPr>
            <w:tcW w:w="992" w:type="dxa"/>
            <w:tcBorders>
              <w:top w:val="single" w:sz="4" w:space="0" w:color="auto"/>
              <w:left w:val="single" w:sz="4" w:space="0" w:color="auto"/>
              <w:bottom w:val="single" w:sz="4" w:space="0" w:color="auto"/>
              <w:right w:val="single" w:sz="4" w:space="0" w:color="auto"/>
            </w:tcBorders>
            <w:vAlign w:val="center"/>
          </w:tcPr>
          <w:p w14:paraId="3A852E7C"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lastRenderedPageBreak/>
              <w:t>Kompl.</w:t>
            </w:r>
          </w:p>
        </w:tc>
        <w:tc>
          <w:tcPr>
            <w:tcW w:w="993" w:type="dxa"/>
            <w:tcBorders>
              <w:top w:val="single" w:sz="4" w:space="0" w:color="auto"/>
              <w:left w:val="single" w:sz="4" w:space="0" w:color="auto"/>
              <w:bottom w:val="single" w:sz="4" w:space="0" w:color="auto"/>
              <w:right w:val="single" w:sz="4" w:space="0" w:color="auto"/>
            </w:tcBorders>
            <w:vAlign w:val="center"/>
          </w:tcPr>
          <w:p w14:paraId="2255226A"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1</w:t>
            </w:r>
          </w:p>
        </w:tc>
      </w:tr>
      <w:tr w:rsidR="00EA69AA" w:rsidRPr="00EA69AA" w14:paraId="2DD225DB" w14:textId="77777777" w:rsidTr="00EA69AA">
        <w:trPr>
          <w:trHeight w:val="711"/>
          <w:jc w:val="center"/>
        </w:trPr>
        <w:tc>
          <w:tcPr>
            <w:tcW w:w="850" w:type="dxa"/>
            <w:tcBorders>
              <w:top w:val="single" w:sz="4" w:space="0" w:color="auto"/>
              <w:left w:val="single" w:sz="4" w:space="0" w:color="auto"/>
              <w:bottom w:val="single" w:sz="4" w:space="0" w:color="auto"/>
              <w:right w:val="single" w:sz="4" w:space="0" w:color="auto"/>
            </w:tcBorders>
          </w:tcPr>
          <w:p w14:paraId="643373B6" w14:textId="77777777" w:rsidR="00EA69AA" w:rsidRPr="00EA69AA" w:rsidRDefault="00EA69AA" w:rsidP="00CB1B23">
            <w:pPr>
              <w:numPr>
                <w:ilvl w:val="0"/>
                <w:numId w:val="26"/>
              </w:numPr>
              <w:spacing w:after="0" w:line="240" w:lineRule="auto"/>
              <w:rPr>
                <w:rFonts w:asciiTheme="majorBidi" w:hAnsiTheme="majorBidi" w:cstheme="majorBidi"/>
                <w:sz w:val="24"/>
                <w:szCs w:val="24"/>
              </w:rPr>
            </w:pPr>
          </w:p>
        </w:tc>
        <w:tc>
          <w:tcPr>
            <w:tcW w:w="3465" w:type="dxa"/>
            <w:tcBorders>
              <w:top w:val="single" w:sz="4" w:space="0" w:color="auto"/>
              <w:left w:val="single" w:sz="4" w:space="0" w:color="auto"/>
              <w:bottom w:val="single" w:sz="4" w:space="0" w:color="auto"/>
              <w:right w:val="single" w:sz="4" w:space="0" w:color="auto"/>
            </w:tcBorders>
            <w:vAlign w:val="center"/>
          </w:tcPr>
          <w:p w14:paraId="24EAF558" w14:textId="77777777" w:rsidR="00EA69AA" w:rsidRPr="00EA69AA" w:rsidRDefault="00EA69AA" w:rsidP="00CB1B23">
            <w:pPr>
              <w:keepNext/>
              <w:spacing w:line="240" w:lineRule="auto"/>
              <w:rPr>
                <w:rFonts w:asciiTheme="majorBidi" w:hAnsiTheme="majorBidi" w:cstheme="majorBidi"/>
                <w:sz w:val="24"/>
                <w:szCs w:val="24"/>
              </w:rPr>
            </w:pPr>
          </w:p>
          <w:p w14:paraId="64D2FDD8" w14:textId="77777777" w:rsidR="00EA69AA" w:rsidRPr="00EA69AA" w:rsidRDefault="00EA69AA" w:rsidP="00CB1B23">
            <w:pPr>
              <w:keepNext/>
              <w:spacing w:line="240" w:lineRule="auto"/>
              <w:jc w:val="center"/>
              <w:rPr>
                <w:rFonts w:asciiTheme="majorBidi" w:hAnsiTheme="majorBidi" w:cstheme="majorBidi"/>
                <w:sz w:val="24"/>
                <w:szCs w:val="24"/>
              </w:rPr>
            </w:pPr>
            <w:r w:rsidRPr="00EA69AA">
              <w:rPr>
                <w:rFonts w:asciiTheme="majorBidi" w:hAnsiTheme="majorBidi" w:cstheme="majorBidi"/>
                <w:noProof/>
                <w:sz w:val="24"/>
                <w:szCs w:val="24"/>
              </w:rPr>
              <w:drawing>
                <wp:inline distT="0" distB="0" distL="0" distR="0" wp14:anchorId="3068DF4E" wp14:editId="7E81AC63">
                  <wp:extent cx="1044413" cy="1335820"/>
                  <wp:effectExtent l="0" t="0" r="0" b="0"/>
                  <wp:docPr id="1524738519" name="Paveikslėlis 1" descr="Paveikslėlis, kuriame yra siena, žemė, arka, lauk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738519" name="Paveikslėlis 1" descr="Paveikslėlis, kuriame yra siena, žemė, arka, lauko&#10;&#10;Dirbtinio intelekto sugeneruotas turinys gali būti neteisingas."/>
                          <pic:cNvPicPr/>
                        </pic:nvPicPr>
                        <pic:blipFill>
                          <a:blip r:embed="rId17"/>
                          <a:stretch>
                            <a:fillRect/>
                          </a:stretch>
                        </pic:blipFill>
                        <pic:spPr>
                          <a:xfrm>
                            <a:off x="0" y="0"/>
                            <a:ext cx="1052409" cy="1346047"/>
                          </a:xfrm>
                          <a:prstGeom prst="rect">
                            <a:avLst/>
                          </a:prstGeom>
                        </pic:spPr>
                      </pic:pic>
                    </a:graphicData>
                  </a:graphic>
                </wp:inline>
              </w:drawing>
            </w:r>
          </w:p>
          <w:p w14:paraId="0D612F3F" w14:textId="77777777" w:rsidR="00EA69AA" w:rsidRPr="00EA69AA" w:rsidRDefault="00EA69AA" w:rsidP="00CB1B23">
            <w:pPr>
              <w:keepNext/>
              <w:spacing w:line="240" w:lineRule="auto"/>
              <w:rPr>
                <w:rFonts w:asciiTheme="majorBidi" w:hAnsiTheme="majorBidi" w:cstheme="majorBidi"/>
                <w:sz w:val="24"/>
                <w:szCs w:val="24"/>
              </w:rPr>
            </w:pPr>
            <w:r w:rsidRPr="00EA69AA">
              <w:rPr>
                <w:rFonts w:asciiTheme="majorBidi" w:hAnsiTheme="majorBidi" w:cstheme="majorBidi"/>
                <w:sz w:val="24"/>
                <w:szCs w:val="24"/>
              </w:rPr>
              <w:t>Pav. 8 dviračių stovai</w:t>
            </w:r>
          </w:p>
          <w:p w14:paraId="10C8F691" w14:textId="66B98B32"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*Vizualizacija yra orientacinio pobūdžio</w:t>
            </w:r>
          </w:p>
        </w:tc>
        <w:tc>
          <w:tcPr>
            <w:tcW w:w="4111" w:type="dxa"/>
            <w:tcBorders>
              <w:top w:val="single" w:sz="4" w:space="0" w:color="auto"/>
              <w:left w:val="single" w:sz="4" w:space="0" w:color="auto"/>
              <w:bottom w:val="single" w:sz="4" w:space="0" w:color="auto"/>
              <w:right w:val="single" w:sz="4" w:space="0" w:color="auto"/>
            </w:tcBorders>
            <w:vAlign w:val="center"/>
          </w:tcPr>
          <w:p w14:paraId="08A7DFDD" w14:textId="4C72EA6D"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Dviračių stovas pagamintas iš nerūdijančio plieno</w:t>
            </w:r>
            <w:r w:rsidR="00F533A0">
              <w:rPr>
                <w:rFonts w:asciiTheme="majorBidi" w:hAnsiTheme="majorBidi" w:cstheme="majorBidi"/>
                <w:sz w:val="24"/>
                <w:szCs w:val="24"/>
              </w:rPr>
              <w:t xml:space="preserve"> (arba lygiaverčio);</w:t>
            </w:r>
          </w:p>
          <w:p w14:paraId="2B43C3D4"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Vamzdžio diametras ne mažiau 42 mm</w:t>
            </w:r>
          </w:p>
          <w:p w14:paraId="61BC6BBD"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A – ne mažiau 800 mm;</w:t>
            </w:r>
          </w:p>
          <w:p w14:paraId="147E15B1"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B – ne mažiau 400 mm;</w:t>
            </w:r>
          </w:p>
          <w:p w14:paraId="4412ED95"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Įtvirtinimas – prekė turi būti stacionariai įtvirtinta.</w:t>
            </w:r>
          </w:p>
          <w:p w14:paraId="25315582" w14:textId="77777777" w:rsidR="00EA69AA" w:rsidRPr="00EA69AA" w:rsidRDefault="00EA69AA" w:rsidP="00CB1B23">
            <w:pPr>
              <w:spacing w:line="240" w:lineRule="auto"/>
              <w:rPr>
                <w:rFonts w:asciiTheme="majorBidi" w:hAnsiTheme="majorBidi" w:cstheme="majorBidi"/>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70AA10AC"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Vnt.</w:t>
            </w:r>
          </w:p>
        </w:tc>
        <w:tc>
          <w:tcPr>
            <w:tcW w:w="993" w:type="dxa"/>
            <w:tcBorders>
              <w:top w:val="single" w:sz="4" w:space="0" w:color="auto"/>
              <w:left w:val="single" w:sz="4" w:space="0" w:color="auto"/>
              <w:bottom w:val="single" w:sz="4" w:space="0" w:color="auto"/>
              <w:right w:val="single" w:sz="4" w:space="0" w:color="auto"/>
            </w:tcBorders>
            <w:vAlign w:val="center"/>
          </w:tcPr>
          <w:p w14:paraId="474E9C62"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sz w:val="24"/>
                <w:szCs w:val="24"/>
              </w:rPr>
              <w:t>2</w:t>
            </w:r>
          </w:p>
        </w:tc>
      </w:tr>
    </w:tbl>
    <w:p w14:paraId="72031C9F" w14:textId="77777777" w:rsidR="00EA69AA" w:rsidRPr="00EA69AA" w:rsidRDefault="00EA69AA" w:rsidP="00CB1B23">
      <w:pPr>
        <w:spacing w:line="240" w:lineRule="auto"/>
        <w:rPr>
          <w:rFonts w:asciiTheme="majorBidi" w:hAnsiTheme="majorBidi" w:cstheme="majorBidi"/>
          <w:b/>
          <w:bCs/>
          <w:sz w:val="24"/>
          <w:szCs w:val="24"/>
        </w:rPr>
      </w:pPr>
    </w:p>
    <w:p w14:paraId="7C6DE656" w14:textId="77777777" w:rsidR="00EA69AA" w:rsidRPr="00EA69AA" w:rsidRDefault="00EA69AA" w:rsidP="00CB1B23">
      <w:pPr>
        <w:numPr>
          <w:ilvl w:val="0"/>
          <w:numId w:val="25"/>
        </w:numPr>
        <w:spacing w:after="0" w:line="240" w:lineRule="auto"/>
        <w:jc w:val="both"/>
        <w:rPr>
          <w:rFonts w:asciiTheme="majorBidi" w:hAnsiTheme="majorBidi" w:cstheme="majorBidi"/>
          <w:sz w:val="24"/>
          <w:szCs w:val="24"/>
        </w:rPr>
      </w:pPr>
      <w:r w:rsidRPr="00EA69AA">
        <w:rPr>
          <w:rFonts w:asciiTheme="majorBidi" w:hAnsiTheme="majorBidi" w:cstheme="majorBidi"/>
          <w:sz w:val="24"/>
          <w:szCs w:val="24"/>
        </w:rPr>
        <w:t>Prieš pristatant prekes Tiekėjas, atvykęs prie Vidinksto pakrantės, dalyvaujant Pirkėjo atstovui, nužymi tikslias prekių sumontavimo vietas. Poilsiavietės elementų išdėstymo eksplikacija Pav. 9.</w:t>
      </w:r>
    </w:p>
    <w:p w14:paraId="1F2A64B6" w14:textId="77777777" w:rsidR="00EA69AA" w:rsidRPr="00EA69AA" w:rsidRDefault="00EA69AA" w:rsidP="00CB1B23">
      <w:pPr>
        <w:spacing w:line="240" w:lineRule="auto"/>
        <w:rPr>
          <w:rFonts w:asciiTheme="majorBidi" w:hAnsiTheme="majorBidi" w:cstheme="majorBidi"/>
          <w:sz w:val="24"/>
          <w:szCs w:val="24"/>
        </w:rPr>
      </w:pPr>
      <w:r w:rsidRPr="00EA69AA">
        <w:rPr>
          <w:rFonts w:asciiTheme="majorBidi" w:hAnsiTheme="majorBidi" w:cstheme="majorBidi"/>
          <w:noProof/>
          <w:sz w:val="24"/>
          <w:szCs w:val="24"/>
        </w:rPr>
        <w:lastRenderedPageBreak/>
        <w:drawing>
          <wp:inline distT="0" distB="0" distL="0" distR="0" wp14:anchorId="6568A08E" wp14:editId="79E4561A">
            <wp:extent cx="5713466" cy="4187923"/>
            <wp:effectExtent l="0" t="0" r="1905" b="3175"/>
            <wp:docPr id="2019514957" name="Paveikslėlis 1" descr="Paveikslėlis, kuriame yra tekstas, ekrano kopija, žemėlap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514957" name="Paveikslėlis 1" descr="Paveikslėlis, kuriame yra tekstas, ekrano kopija, žemėlapis&#10;&#10;Dirbtinio intelekto sugeneruotas turinys gali būti neteisingas."/>
                    <pic:cNvPicPr/>
                  </pic:nvPicPr>
                  <pic:blipFill>
                    <a:blip r:embed="rId18"/>
                    <a:stretch>
                      <a:fillRect/>
                    </a:stretch>
                  </pic:blipFill>
                  <pic:spPr>
                    <a:xfrm>
                      <a:off x="0" y="0"/>
                      <a:ext cx="5722170" cy="4194303"/>
                    </a:xfrm>
                    <a:prstGeom prst="rect">
                      <a:avLst/>
                    </a:prstGeom>
                  </pic:spPr>
                </pic:pic>
              </a:graphicData>
            </a:graphic>
          </wp:inline>
        </w:drawing>
      </w:r>
    </w:p>
    <w:p w14:paraId="38664A26" w14:textId="77777777" w:rsidR="00EA69AA" w:rsidRPr="00EA69AA" w:rsidRDefault="00EA69AA" w:rsidP="00CB1B23">
      <w:pPr>
        <w:spacing w:line="240" w:lineRule="auto"/>
        <w:jc w:val="center"/>
        <w:rPr>
          <w:rFonts w:asciiTheme="majorBidi" w:hAnsiTheme="majorBidi" w:cstheme="majorBidi"/>
          <w:sz w:val="24"/>
          <w:szCs w:val="24"/>
        </w:rPr>
      </w:pPr>
      <w:r w:rsidRPr="00EA69AA">
        <w:rPr>
          <w:rFonts w:asciiTheme="majorBidi" w:hAnsiTheme="majorBidi" w:cstheme="majorBidi"/>
          <w:b/>
          <w:bCs/>
          <w:sz w:val="24"/>
          <w:szCs w:val="24"/>
        </w:rPr>
        <w:t>Pav. 9</w:t>
      </w:r>
      <w:r w:rsidRPr="00EA69AA">
        <w:rPr>
          <w:rFonts w:asciiTheme="majorBidi" w:hAnsiTheme="majorBidi" w:cstheme="majorBidi"/>
          <w:sz w:val="24"/>
          <w:szCs w:val="24"/>
        </w:rPr>
        <w:t xml:space="preserve"> Preliminari poilsiavietės elementų išdėstymo eksplikacija</w:t>
      </w:r>
    </w:p>
    <w:p w14:paraId="473757D7" w14:textId="77777777" w:rsidR="00EA69AA" w:rsidRPr="00EA69AA" w:rsidRDefault="00EA69AA" w:rsidP="00EA69AA">
      <w:pPr>
        <w:numPr>
          <w:ilvl w:val="0"/>
          <w:numId w:val="25"/>
        </w:numPr>
        <w:spacing w:after="0" w:line="240" w:lineRule="auto"/>
        <w:jc w:val="both"/>
        <w:rPr>
          <w:rFonts w:asciiTheme="majorBidi" w:hAnsiTheme="majorBidi" w:cstheme="majorBidi"/>
          <w:sz w:val="24"/>
          <w:szCs w:val="24"/>
        </w:rPr>
      </w:pPr>
      <w:r w:rsidRPr="00EA69AA">
        <w:rPr>
          <w:rFonts w:asciiTheme="majorBidi" w:hAnsiTheme="majorBidi" w:cstheme="majorBidi"/>
          <w:sz w:val="24"/>
          <w:szCs w:val="24"/>
        </w:rPr>
        <w:t>Poilsiavietės elementų išdėstymo eksplikacijoje pateikiami ir kiti planuojami įrengti elementai. Šio pirkimo objektas yra lauko suoliukai - 14 vnt., (pav.1), lauko suolu su stalu komplektas -3 kompl. (pav. 2), lauko šiukšliadėžės 4 vnt. (pav. 3), spyruokliukas – 1 vnt. (pav. 4), informacinis stendas – 1 vnt. (pav. 5), biotualetas pritaikytas neįgaliesiems – 1 kompl. (pav. 6 ), dviračių stovai – 2vnt. (pav. 8) bei šių elementų sumontavimas.</w:t>
      </w:r>
    </w:p>
    <w:p w14:paraId="3131AA40" w14:textId="2A7F9BB4" w:rsidR="00EA69AA" w:rsidRPr="00EA69AA" w:rsidRDefault="00EA69AA" w:rsidP="00EA69AA">
      <w:pPr>
        <w:pStyle w:val="Sraopastraipa"/>
        <w:numPr>
          <w:ilvl w:val="0"/>
          <w:numId w:val="25"/>
        </w:numPr>
        <w:spacing w:after="0" w:line="240" w:lineRule="auto"/>
        <w:jc w:val="both"/>
        <w:rPr>
          <w:rFonts w:asciiTheme="majorBidi" w:hAnsiTheme="majorBidi" w:cstheme="majorBidi"/>
          <w:sz w:val="24"/>
          <w:szCs w:val="24"/>
        </w:rPr>
      </w:pPr>
      <w:r w:rsidRPr="00EA69AA">
        <w:rPr>
          <w:rFonts w:asciiTheme="majorBidi" w:hAnsiTheme="majorBidi" w:cstheme="majorBidi"/>
          <w:sz w:val="24"/>
          <w:szCs w:val="24"/>
        </w:rPr>
        <w:t>Tiekėjas turi įvykdyti visus Techninės specifikacijos (užduoties) reikalavimus, įskaitant ir bet kokius kitus su prekių pristatymu bei įrengimu susijusius darbus, kurie nėra tiksliai apibrėžti Techninėje specifikacijoje (užduotyje), tačiau yra neatsiejamai susiję su Tiekėjo įvykdytinais Techninėje specifikacijoje (užduotyje) nurodytais darbais. Taip pat Tiekėjas turi įsivertinti visas kitas papildomas išlaidas, kurios yra susijusios su Darbų atlikimu, medžiagų transportavimo išlaidas,  atliekų išvežimą ir utilizavimą, darbų atlikimui reikalingos įrangos ir mechanizmų panaudojimą ir nuomą, darbų aikštelės įrengimo kaštus, aikštelės aptvėrimą, teritorijos, kuriame įrengiamas laipynių parkas</w:t>
      </w:r>
      <w:r w:rsidR="00375211">
        <w:rPr>
          <w:rFonts w:asciiTheme="majorBidi" w:hAnsiTheme="majorBidi" w:cstheme="majorBidi"/>
          <w:sz w:val="24"/>
          <w:szCs w:val="24"/>
        </w:rPr>
        <w:t>,</w:t>
      </w:r>
      <w:r w:rsidRPr="00EA69AA">
        <w:rPr>
          <w:rFonts w:asciiTheme="majorBidi" w:hAnsiTheme="majorBidi" w:cstheme="majorBidi"/>
          <w:sz w:val="24"/>
          <w:szCs w:val="24"/>
        </w:rPr>
        <w:t xml:space="preserve"> sutvarkymą po įrenginių montavimo.</w:t>
      </w:r>
    </w:p>
    <w:p w14:paraId="595D163E" w14:textId="77777777" w:rsidR="00EA69AA" w:rsidRPr="00EA69AA" w:rsidRDefault="00EA69AA" w:rsidP="00EA69AA">
      <w:pPr>
        <w:numPr>
          <w:ilvl w:val="0"/>
          <w:numId w:val="25"/>
        </w:numPr>
        <w:spacing w:after="0" w:line="240" w:lineRule="auto"/>
        <w:jc w:val="both"/>
        <w:rPr>
          <w:rFonts w:asciiTheme="majorBidi" w:hAnsiTheme="majorBidi" w:cstheme="majorBidi"/>
          <w:sz w:val="24"/>
          <w:szCs w:val="24"/>
        </w:rPr>
      </w:pPr>
      <w:r w:rsidRPr="00EA69AA">
        <w:rPr>
          <w:rFonts w:asciiTheme="majorBidi" w:hAnsiTheme="majorBidi" w:cstheme="majorBidi"/>
          <w:sz w:val="24"/>
          <w:szCs w:val="24"/>
        </w:rPr>
        <w:t>Tikslius matavimus, apmatavimus, susijusius su prekių  įrengimu, atlieka Tiekėjas ir juos įvertina bendroje pasiūlymo kainoje. Jei techninėje specifikacijoje (užduotyje) nurodytas konkretus gaminys, modelis ar medžiagiškumas Tiekėjas turi teisę siūlyti lygiaverčius gaminius, modelius ar medžiagas. Lygiavertiškumo įrodymas yra Tiekėjo atsakomybė.</w:t>
      </w:r>
    </w:p>
    <w:p w14:paraId="632B1CD1" w14:textId="77777777" w:rsidR="00EA69AA" w:rsidRPr="00EA69AA" w:rsidRDefault="00EA69AA" w:rsidP="00EA69AA">
      <w:pPr>
        <w:numPr>
          <w:ilvl w:val="0"/>
          <w:numId w:val="25"/>
        </w:numPr>
        <w:spacing w:after="0" w:line="240" w:lineRule="auto"/>
        <w:jc w:val="both"/>
        <w:rPr>
          <w:rFonts w:asciiTheme="majorBidi" w:hAnsiTheme="majorBidi" w:cstheme="majorBidi"/>
          <w:sz w:val="24"/>
          <w:szCs w:val="24"/>
        </w:rPr>
      </w:pPr>
      <w:r w:rsidRPr="00EA69AA">
        <w:rPr>
          <w:rFonts w:asciiTheme="majorBidi" w:hAnsiTheme="majorBidi" w:cstheme="majorBidi"/>
          <w:sz w:val="24"/>
          <w:szCs w:val="24"/>
        </w:rPr>
        <w:t xml:space="preserve">Prekės turi būti patikimai įtvirtintos, ir saugios naudotis. </w:t>
      </w:r>
    </w:p>
    <w:p w14:paraId="07FD6508" w14:textId="77777777" w:rsidR="00EA69AA" w:rsidRPr="00EA69AA" w:rsidRDefault="00EA69AA" w:rsidP="00EA69AA">
      <w:pPr>
        <w:numPr>
          <w:ilvl w:val="0"/>
          <w:numId w:val="25"/>
        </w:numPr>
        <w:spacing w:after="0" w:line="240" w:lineRule="auto"/>
        <w:jc w:val="both"/>
        <w:rPr>
          <w:rFonts w:asciiTheme="majorBidi" w:hAnsiTheme="majorBidi" w:cstheme="majorBidi"/>
          <w:sz w:val="24"/>
          <w:szCs w:val="24"/>
        </w:rPr>
      </w:pPr>
      <w:r w:rsidRPr="00EA69AA">
        <w:rPr>
          <w:rFonts w:asciiTheme="majorBidi" w:hAnsiTheme="majorBidi" w:cstheme="majorBidi"/>
          <w:sz w:val="24"/>
          <w:szCs w:val="24"/>
        </w:rPr>
        <w:lastRenderedPageBreak/>
        <w:t>Tiekėjas turi įvykdyti visus Techninės specifikacijos reikalavimus, įskaitant ir bet kokius kitus darbus, kurie nėra tiksliai apibrėžti Techninėje specifikacijoje tačiau yra neatsiejamai susiję su Tiekėjo įvykdytinais Techninėje specifikacijoje nurodytais darbais.</w:t>
      </w:r>
    </w:p>
    <w:p w14:paraId="1F1994FD" w14:textId="77777777" w:rsidR="00EA69AA" w:rsidRPr="00EA69AA" w:rsidRDefault="00EA69AA" w:rsidP="00EA69AA">
      <w:pPr>
        <w:numPr>
          <w:ilvl w:val="0"/>
          <w:numId w:val="25"/>
        </w:numPr>
        <w:spacing w:after="0" w:line="240" w:lineRule="auto"/>
        <w:jc w:val="both"/>
        <w:rPr>
          <w:rFonts w:asciiTheme="majorBidi" w:hAnsiTheme="majorBidi" w:cstheme="majorBidi"/>
          <w:sz w:val="24"/>
          <w:szCs w:val="24"/>
        </w:rPr>
      </w:pPr>
      <w:r w:rsidRPr="00EA69AA">
        <w:rPr>
          <w:rFonts w:asciiTheme="majorBidi" w:hAnsiTheme="majorBidi" w:cstheme="majorBidi"/>
          <w:sz w:val="24"/>
          <w:szCs w:val="24"/>
        </w:rPr>
        <w:t>Tiekėjas, pristatęs ir sumontavęs prekes, turi palikti teritoriją sutvarkytą.</w:t>
      </w:r>
    </w:p>
    <w:p w14:paraId="3375606A" w14:textId="77777777" w:rsidR="00EA69AA" w:rsidRPr="00EA69AA" w:rsidRDefault="00EA69AA" w:rsidP="00EA69AA">
      <w:pPr>
        <w:numPr>
          <w:ilvl w:val="0"/>
          <w:numId w:val="25"/>
        </w:numPr>
        <w:spacing w:after="0" w:line="240" w:lineRule="auto"/>
        <w:jc w:val="both"/>
        <w:rPr>
          <w:rFonts w:asciiTheme="majorBidi" w:hAnsiTheme="majorBidi" w:cstheme="majorBidi"/>
          <w:sz w:val="24"/>
          <w:szCs w:val="24"/>
        </w:rPr>
      </w:pPr>
      <w:r w:rsidRPr="00EA69AA">
        <w:rPr>
          <w:rFonts w:asciiTheme="majorBidi" w:hAnsiTheme="majorBidi" w:cstheme="majorBidi"/>
          <w:sz w:val="24"/>
          <w:szCs w:val="24"/>
        </w:rPr>
        <w:t>Prekių pristatymo ir sumontavimo adresas: Utenos r. sav., Leliūnų sen., Pakalnių k., Žvejų g. 3.</w:t>
      </w:r>
    </w:p>
    <w:p w14:paraId="5BA46BDF" w14:textId="7C56ED82" w:rsidR="00EA69AA" w:rsidRPr="00EA69AA" w:rsidRDefault="00EA69AA" w:rsidP="00EA69AA">
      <w:pPr>
        <w:pStyle w:val="prastasiniatinklio"/>
        <w:numPr>
          <w:ilvl w:val="0"/>
          <w:numId w:val="25"/>
        </w:numPr>
        <w:spacing w:before="0" w:beforeAutospacing="0" w:line="240" w:lineRule="auto"/>
        <w:jc w:val="both"/>
        <w:rPr>
          <w:rFonts w:asciiTheme="majorBidi" w:hAnsiTheme="majorBidi" w:cstheme="majorBidi"/>
          <w:color w:val="000000"/>
          <w:sz w:val="24"/>
          <w:szCs w:val="24"/>
        </w:rPr>
      </w:pPr>
      <w:r w:rsidRPr="00EA69AA">
        <w:rPr>
          <w:rFonts w:asciiTheme="majorBidi" w:hAnsiTheme="majorBidi" w:cstheme="majorBidi"/>
          <w:bCs/>
          <w:sz w:val="24"/>
          <w:szCs w:val="24"/>
          <w:lang w:eastAsia="ar-SA"/>
        </w:rPr>
        <w:t>Pastaba. Jeigu techninėje specifikacijoje (užduotyje) nurodytas konkretus modelis ar šaltinis, konkretus procesas ar prekės ženklas, patentas, tipai, konkreti kilmė ar gamyba – gali būti pateikiamas lygiavertis objektas nurodytajam. Lygiavertiškumo įrodymas yra Tiekėjo pareiga.</w:t>
      </w:r>
    </w:p>
    <w:p w14:paraId="4DCB38E8" w14:textId="77777777" w:rsidR="00EA69AA" w:rsidRPr="00EA69AA" w:rsidRDefault="00EA69AA" w:rsidP="00EA69AA">
      <w:pPr>
        <w:rPr>
          <w:rFonts w:asciiTheme="majorBidi" w:hAnsiTheme="majorBidi" w:cstheme="majorBidi"/>
          <w:sz w:val="24"/>
          <w:szCs w:val="24"/>
        </w:rPr>
      </w:pPr>
    </w:p>
    <w:tbl>
      <w:tblPr>
        <w:tblW w:w="0" w:type="auto"/>
        <w:tblLook w:val="04A0" w:firstRow="1" w:lastRow="0" w:firstColumn="1" w:lastColumn="0" w:noHBand="0" w:noVBand="1"/>
      </w:tblPr>
      <w:tblGrid>
        <w:gridCol w:w="3574"/>
        <w:gridCol w:w="6398"/>
      </w:tblGrid>
      <w:tr w:rsidR="00EA69AA" w:rsidRPr="00EA69AA" w14:paraId="08E57A69" w14:textId="77777777" w:rsidTr="00667F90">
        <w:tc>
          <w:tcPr>
            <w:tcW w:w="4927" w:type="dxa"/>
          </w:tcPr>
          <w:p w14:paraId="70BBE050" w14:textId="77472889" w:rsidR="00EA69AA" w:rsidRPr="00EA69AA" w:rsidRDefault="00EA69AA" w:rsidP="00EA69AA">
            <w:pPr>
              <w:rPr>
                <w:rFonts w:asciiTheme="majorBidi" w:hAnsiTheme="majorBidi" w:cstheme="majorBidi"/>
                <w:sz w:val="24"/>
                <w:szCs w:val="24"/>
              </w:rPr>
            </w:pPr>
            <w:r w:rsidRPr="00EA69AA">
              <w:rPr>
                <w:rFonts w:asciiTheme="majorBidi" w:hAnsiTheme="majorBidi" w:cstheme="majorBidi"/>
                <w:sz w:val="24"/>
                <w:szCs w:val="24"/>
              </w:rPr>
              <w:t>Suderino: Statybos ir infrastruktūros plėtros skyriaus vedėjas</w:t>
            </w:r>
          </w:p>
        </w:tc>
        <w:tc>
          <w:tcPr>
            <w:tcW w:w="9782" w:type="dxa"/>
          </w:tcPr>
          <w:p w14:paraId="729947D5" w14:textId="77777777" w:rsidR="00EA69AA" w:rsidRPr="00EA69AA" w:rsidRDefault="00EA69AA" w:rsidP="00667F90">
            <w:pPr>
              <w:rPr>
                <w:rFonts w:asciiTheme="majorBidi" w:hAnsiTheme="majorBidi" w:cstheme="majorBidi"/>
                <w:sz w:val="24"/>
                <w:szCs w:val="24"/>
              </w:rPr>
            </w:pPr>
          </w:p>
          <w:p w14:paraId="7D65B06F" w14:textId="77777777" w:rsidR="00EA69AA" w:rsidRPr="00EA69AA" w:rsidRDefault="00EA69AA" w:rsidP="00667F90">
            <w:pPr>
              <w:jc w:val="right"/>
              <w:rPr>
                <w:rFonts w:asciiTheme="majorBidi" w:hAnsiTheme="majorBidi" w:cstheme="majorBidi"/>
                <w:sz w:val="24"/>
                <w:szCs w:val="24"/>
              </w:rPr>
            </w:pPr>
            <w:r w:rsidRPr="00EA69AA">
              <w:rPr>
                <w:rFonts w:asciiTheme="majorBidi" w:hAnsiTheme="majorBidi" w:cstheme="majorBidi"/>
                <w:sz w:val="24"/>
                <w:szCs w:val="24"/>
              </w:rPr>
              <w:t>Nerijus Malinauskas</w:t>
            </w:r>
          </w:p>
          <w:p w14:paraId="412E8E7B" w14:textId="77777777" w:rsidR="00EA69AA" w:rsidRPr="00EA69AA" w:rsidRDefault="00EA69AA" w:rsidP="00667F90">
            <w:pPr>
              <w:rPr>
                <w:rFonts w:asciiTheme="majorBidi" w:hAnsiTheme="majorBidi" w:cstheme="majorBidi"/>
                <w:sz w:val="24"/>
                <w:szCs w:val="24"/>
              </w:rPr>
            </w:pPr>
          </w:p>
          <w:p w14:paraId="6E0D2230" w14:textId="77777777" w:rsidR="00EA69AA" w:rsidRPr="00EA69AA" w:rsidRDefault="00EA69AA" w:rsidP="00667F90">
            <w:pPr>
              <w:rPr>
                <w:rFonts w:asciiTheme="majorBidi" w:hAnsiTheme="majorBidi" w:cstheme="majorBidi"/>
                <w:sz w:val="24"/>
                <w:szCs w:val="24"/>
              </w:rPr>
            </w:pPr>
          </w:p>
        </w:tc>
      </w:tr>
      <w:tr w:rsidR="00EA69AA" w:rsidRPr="00EA69AA" w14:paraId="17A3710F" w14:textId="77777777" w:rsidTr="00667F90">
        <w:tc>
          <w:tcPr>
            <w:tcW w:w="4927" w:type="dxa"/>
            <w:hideMark/>
          </w:tcPr>
          <w:p w14:paraId="6695C211" w14:textId="77777777" w:rsidR="00EA69AA" w:rsidRPr="00EA69AA" w:rsidRDefault="00EA69AA" w:rsidP="00667F90">
            <w:pPr>
              <w:rPr>
                <w:rFonts w:asciiTheme="majorBidi" w:hAnsiTheme="majorBidi" w:cstheme="majorBidi"/>
                <w:sz w:val="24"/>
                <w:szCs w:val="24"/>
              </w:rPr>
            </w:pPr>
            <w:r w:rsidRPr="00EA69AA">
              <w:rPr>
                <w:rFonts w:asciiTheme="majorBidi" w:hAnsiTheme="majorBidi" w:cstheme="majorBidi"/>
                <w:sz w:val="24"/>
                <w:szCs w:val="24"/>
              </w:rPr>
              <w:t>Parengė: Statybos ir infrastruktūros plėtros skyriaus vedėjo pavaduotoja</w:t>
            </w:r>
          </w:p>
        </w:tc>
        <w:tc>
          <w:tcPr>
            <w:tcW w:w="9782" w:type="dxa"/>
            <w:hideMark/>
          </w:tcPr>
          <w:p w14:paraId="1A4301A9" w14:textId="77777777" w:rsidR="00EA69AA" w:rsidRPr="00EA69AA" w:rsidRDefault="00EA69AA" w:rsidP="00667F90">
            <w:pPr>
              <w:jc w:val="right"/>
              <w:rPr>
                <w:rFonts w:asciiTheme="majorBidi" w:hAnsiTheme="majorBidi" w:cstheme="majorBidi"/>
                <w:sz w:val="24"/>
                <w:szCs w:val="24"/>
              </w:rPr>
            </w:pPr>
            <w:r w:rsidRPr="00EA69AA">
              <w:rPr>
                <w:rFonts w:asciiTheme="majorBidi" w:hAnsiTheme="majorBidi" w:cstheme="majorBidi"/>
                <w:sz w:val="24"/>
                <w:szCs w:val="24"/>
              </w:rPr>
              <w:t xml:space="preserve">                                       Aiva Kulbauskienė</w:t>
            </w:r>
          </w:p>
        </w:tc>
      </w:tr>
    </w:tbl>
    <w:p w14:paraId="74351CEB" w14:textId="77777777" w:rsidR="00EA69AA" w:rsidRPr="00EA69AA" w:rsidRDefault="00EA69AA" w:rsidP="00EA69AA">
      <w:pPr>
        <w:rPr>
          <w:rFonts w:asciiTheme="majorBidi" w:hAnsiTheme="majorBidi" w:cstheme="majorBidi"/>
          <w:b/>
          <w:bCs/>
          <w:sz w:val="24"/>
          <w:szCs w:val="24"/>
        </w:rPr>
      </w:pPr>
    </w:p>
    <w:p w14:paraId="779A566A" w14:textId="77777777" w:rsidR="00E32A9A" w:rsidRDefault="00E32A9A" w:rsidP="00E32A9A">
      <w:pPr>
        <w:spacing w:line="276" w:lineRule="auto"/>
        <w:rPr>
          <w:rFonts w:asciiTheme="majorBidi" w:eastAsia="Calibri" w:hAnsiTheme="majorBidi" w:cstheme="majorBidi"/>
          <w:kern w:val="0"/>
          <w:sz w:val="21"/>
          <w:szCs w:val="21"/>
          <w:lang w:eastAsia="lt-LT"/>
          <w14:ligatures w14:val="none"/>
        </w:rPr>
      </w:pPr>
    </w:p>
    <w:p w14:paraId="77618894" w14:textId="77777777" w:rsidR="00CB1B23" w:rsidRDefault="00CB1B23" w:rsidP="00E32A9A">
      <w:pPr>
        <w:spacing w:line="276" w:lineRule="auto"/>
        <w:rPr>
          <w:rFonts w:asciiTheme="majorBidi" w:eastAsia="Calibri" w:hAnsiTheme="majorBidi" w:cstheme="majorBidi"/>
          <w:kern w:val="0"/>
          <w:sz w:val="21"/>
          <w:szCs w:val="21"/>
          <w:lang w:eastAsia="lt-LT"/>
          <w14:ligatures w14:val="none"/>
        </w:rPr>
      </w:pPr>
    </w:p>
    <w:p w14:paraId="22D23694" w14:textId="77777777" w:rsidR="00CB1B23" w:rsidRDefault="00CB1B23" w:rsidP="00E32A9A">
      <w:pPr>
        <w:spacing w:line="276" w:lineRule="auto"/>
        <w:rPr>
          <w:rFonts w:asciiTheme="majorBidi" w:eastAsia="Calibri" w:hAnsiTheme="majorBidi" w:cstheme="majorBidi"/>
          <w:kern w:val="0"/>
          <w:sz w:val="21"/>
          <w:szCs w:val="21"/>
          <w:lang w:eastAsia="lt-LT"/>
          <w14:ligatures w14:val="none"/>
        </w:rPr>
      </w:pPr>
    </w:p>
    <w:p w14:paraId="7E173A8E" w14:textId="77777777" w:rsidR="00CB1B23" w:rsidRDefault="00CB1B23" w:rsidP="00E32A9A">
      <w:pPr>
        <w:spacing w:line="276" w:lineRule="auto"/>
        <w:rPr>
          <w:rFonts w:asciiTheme="majorBidi" w:eastAsia="Calibri" w:hAnsiTheme="majorBidi" w:cstheme="majorBidi"/>
          <w:kern w:val="0"/>
          <w:sz w:val="21"/>
          <w:szCs w:val="21"/>
          <w:lang w:eastAsia="lt-LT"/>
          <w14:ligatures w14:val="none"/>
        </w:rPr>
      </w:pPr>
    </w:p>
    <w:p w14:paraId="3D34A974" w14:textId="77777777" w:rsidR="00CB1B23" w:rsidRDefault="00CB1B23" w:rsidP="00E32A9A">
      <w:pPr>
        <w:spacing w:line="276" w:lineRule="auto"/>
        <w:rPr>
          <w:rFonts w:asciiTheme="majorBidi" w:eastAsia="Calibri" w:hAnsiTheme="majorBidi" w:cstheme="majorBidi"/>
          <w:kern w:val="0"/>
          <w:sz w:val="21"/>
          <w:szCs w:val="21"/>
          <w:lang w:eastAsia="lt-LT"/>
          <w14:ligatures w14:val="none"/>
        </w:rPr>
      </w:pPr>
    </w:p>
    <w:p w14:paraId="3B4CDD24" w14:textId="77777777" w:rsidR="00CB1B23" w:rsidRDefault="00CB1B23" w:rsidP="00E32A9A">
      <w:pPr>
        <w:spacing w:line="276" w:lineRule="auto"/>
        <w:rPr>
          <w:rFonts w:asciiTheme="majorBidi" w:eastAsia="Calibri" w:hAnsiTheme="majorBidi" w:cstheme="majorBidi"/>
          <w:kern w:val="0"/>
          <w:sz w:val="21"/>
          <w:szCs w:val="21"/>
          <w:lang w:eastAsia="lt-LT"/>
          <w14:ligatures w14:val="none"/>
        </w:rPr>
      </w:pPr>
    </w:p>
    <w:p w14:paraId="2095FBC1" w14:textId="77777777" w:rsidR="00CB1B23" w:rsidRDefault="00CB1B23" w:rsidP="00E32A9A">
      <w:pPr>
        <w:spacing w:line="276" w:lineRule="auto"/>
        <w:rPr>
          <w:rFonts w:asciiTheme="majorBidi" w:eastAsia="Calibri" w:hAnsiTheme="majorBidi" w:cstheme="majorBidi"/>
          <w:kern w:val="0"/>
          <w:sz w:val="21"/>
          <w:szCs w:val="21"/>
          <w:lang w:eastAsia="lt-LT"/>
          <w14:ligatures w14:val="none"/>
        </w:rPr>
      </w:pPr>
    </w:p>
    <w:p w14:paraId="2B59F47F" w14:textId="77777777" w:rsidR="00CB1B23" w:rsidRDefault="00CB1B23" w:rsidP="00E32A9A">
      <w:pPr>
        <w:spacing w:line="276" w:lineRule="auto"/>
        <w:rPr>
          <w:rFonts w:asciiTheme="majorBidi" w:eastAsia="Calibri" w:hAnsiTheme="majorBidi" w:cstheme="majorBidi"/>
          <w:kern w:val="0"/>
          <w:sz w:val="21"/>
          <w:szCs w:val="21"/>
          <w:lang w:eastAsia="lt-LT"/>
          <w14:ligatures w14:val="none"/>
        </w:rPr>
      </w:pPr>
    </w:p>
    <w:p w14:paraId="353907AD" w14:textId="77777777" w:rsidR="00CB1B23" w:rsidRDefault="00CB1B23" w:rsidP="00E32A9A">
      <w:pPr>
        <w:spacing w:line="276" w:lineRule="auto"/>
        <w:rPr>
          <w:rFonts w:asciiTheme="majorBidi" w:eastAsia="Calibri" w:hAnsiTheme="majorBidi" w:cstheme="majorBidi"/>
          <w:kern w:val="0"/>
          <w:sz w:val="21"/>
          <w:szCs w:val="21"/>
          <w:lang w:eastAsia="lt-LT"/>
          <w14:ligatures w14:val="none"/>
        </w:rPr>
      </w:pPr>
    </w:p>
    <w:p w14:paraId="5E0F331B" w14:textId="77777777" w:rsidR="00CB1B23" w:rsidRDefault="00CB1B23" w:rsidP="00E32A9A">
      <w:pPr>
        <w:spacing w:line="276" w:lineRule="auto"/>
        <w:rPr>
          <w:rFonts w:asciiTheme="majorBidi" w:eastAsia="Calibri" w:hAnsiTheme="majorBidi" w:cstheme="majorBidi"/>
          <w:kern w:val="0"/>
          <w:sz w:val="21"/>
          <w:szCs w:val="21"/>
          <w:lang w:eastAsia="lt-LT"/>
          <w14:ligatures w14:val="none"/>
        </w:rPr>
      </w:pPr>
    </w:p>
    <w:p w14:paraId="0F9CA27F" w14:textId="77777777" w:rsidR="00CB1B23" w:rsidRDefault="00CB1B23" w:rsidP="00E32A9A">
      <w:pPr>
        <w:spacing w:line="276" w:lineRule="auto"/>
        <w:rPr>
          <w:rFonts w:asciiTheme="majorBidi" w:eastAsia="Calibri" w:hAnsiTheme="majorBidi" w:cstheme="majorBidi"/>
          <w:kern w:val="0"/>
          <w:sz w:val="21"/>
          <w:szCs w:val="21"/>
          <w:lang w:eastAsia="lt-LT"/>
          <w14:ligatures w14:val="none"/>
        </w:rPr>
      </w:pPr>
    </w:p>
    <w:p w14:paraId="2FC82159" w14:textId="77777777" w:rsidR="00CB1B23" w:rsidRDefault="00CB1B23" w:rsidP="00E32A9A">
      <w:pPr>
        <w:spacing w:line="276" w:lineRule="auto"/>
        <w:rPr>
          <w:rFonts w:asciiTheme="majorBidi" w:eastAsia="Calibri" w:hAnsiTheme="majorBidi" w:cstheme="majorBidi"/>
          <w:kern w:val="0"/>
          <w:sz w:val="21"/>
          <w:szCs w:val="21"/>
          <w:lang w:eastAsia="lt-LT"/>
          <w14:ligatures w14:val="none"/>
        </w:rPr>
      </w:pPr>
    </w:p>
    <w:p w14:paraId="7D044B6C" w14:textId="77777777" w:rsidR="00CB1B23" w:rsidRPr="00EA69AA" w:rsidRDefault="00CB1B23" w:rsidP="00E32A9A">
      <w:pPr>
        <w:spacing w:line="276" w:lineRule="auto"/>
        <w:rPr>
          <w:rFonts w:asciiTheme="majorBidi" w:eastAsia="Calibri" w:hAnsiTheme="majorBidi" w:cstheme="majorBidi"/>
          <w:kern w:val="0"/>
          <w:sz w:val="21"/>
          <w:szCs w:val="21"/>
          <w:lang w:eastAsia="lt-LT"/>
          <w14:ligatures w14:val="none"/>
        </w:rPr>
      </w:pPr>
    </w:p>
    <w:p w14:paraId="76F22966" w14:textId="77777777" w:rsidR="00E32A9A" w:rsidRPr="00EA69AA" w:rsidRDefault="00E32A9A" w:rsidP="00E32A9A">
      <w:pPr>
        <w:keepNext/>
        <w:keepLines/>
        <w:pBdr>
          <w:bottom w:val="single" w:sz="4" w:space="2" w:color="ED7D31"/>
        </w:pBdr>
        <w:spacing w:before="360" w:after="120" w:line="240" w:lineRule="auto"/>
        <w:jc w:val="right"/>
        <w:outlineLvl w:val="0"/>
        <w:rPr>
          <w:rFonts w:asciiTheme="majorBidi" w:eastAsia="Calibri Light" w:hAnsiTheme="majorBidi" w:cstheme="majorBidi"/>
          <w:color w:val="262626"/>
          <w:kern w:val="0"/>
          <w:sz w:val="24"/>
          <w:szCs w:val="24"/>
          <w:lang w:eastAsia="lt-LT"/>
          <w14:ligatures w14:val="none"/>
        </w:rPr>
      </w:pPr>
      <w:bookmarkStart w:id="51" w:name="_Toc226634657"/>
      <w:r w:rsidRPr="00EA69AA">
        <w:rPr>
          <w:rFonts w:asciiTheme="majorBidi" w:eastAsia="Calibri Light" w:hAnsiTheme="majorBidi" w:cstheme="majorBidi"/>
          <w:color w:val="262626"/>
          <w:kern w:val="0"/>
          <w:sz w:val="24"/>
          <w:szCs w:val="24"/>
          <w:lang w:eastAsia="lt-LT"/>
          <w14:ligatures w14:val="none"/>
        </w:rPr>
        <w:lastRenderedPageBreak/>
        <w:t>Pirkimo sąlygų 3 priedas „Tiekėjų pašalinimo pagrindai“</w:t>
      </w:r>
      <w:bookmarkEnd w:id="49"/>
      <w:bookmarkEnd w:id="50"/>
      <w:bookmarkEnd w:id="51"/>
    </w:p>
    <w:p w14:paraId="432B28DD" w14:textId="77777777" w:rsidR="00E32A9A" w:rsidRPr="00EA69AA" w:rsidRDefault="00E32A9A" w:rsidP="00E32A9A">
      <w:pPr>
        <w:spacing w:line="276" w:lineRule="auto"/>
        <w:rPr>
          <w:rFonts w:asciiTheme="majorBidi" w:eastAsia="Calibri" w:hAnsiTheme="majorBidi" w:cstheme="majorBidi"/>
          <w:kern w:val="0"/>
          <w:sz w:val="24"/>
          <w:szCs w:val="24"/>
          <w:lang w:eastAsia="lt-LT"/>
          <w14:ligatures w14:val="none"/>
        </w:rPr>
      </w:pPr>
    </w:p>
    <w:p w14:paraId="2ABF1268" w14:textId="77777777" w:rsidR="005D7CBA" w:rsidRPr="00EA69AA" w:rsidRDefault="005D7CBA" w:rsidP="005D7CBA">
      <w:pPr>
        <w:pStyle w:val="Paantrat"/>
        <w:widowControl w:val="0"/>
        <w:spacing w:after="0" w:line="240" w:lineRule="auto"/>
        <w:jc w:val="center"/>
        <w:rPr>
          <w:rFonts w:asciiTheme="majorBidi" w:hAnsiTheme="majorBidi"/>
          <w:b/>
          <w:bCs/>
          <w:color w:val="auto"/>
          <w:sz w:val="24"/>
          <w:szCs w:val="24"/>
        </w:rPr>
      </w:pPr>
      <w:bookmarkStart w:id="52" w:name="_Hlk214895705"/>
      <w:bookmarkStart w:id="53" w:name="_Ref38291223"/>
      <w:bookmarkStart w:id="54" w:name="_Ref38291334"/>
      <w:bookmarkStart w:id="55" w:name="_Ref38533412"/>
      <w:r w:rsidRPr="00EA69AA">
        <w:rPr>
          <w:rFonts w:asciiTheme="majorBidi" w:hAnsiTheme="majorBidi"/>
          <w:b/>
          <w:bCs/>
          <w:color w:val="auto"/>
          <w:sz w:val="24"/>
          <w:szCs w:val="24"/>
        </w:rPr>
        <w:t>TIEKĖJŲ PAŠALINIMO PAGRINDAI</w:t>
      </w:r>
    </w:p>
    <w:p w14:paraId="7F31F1F9" w14:textId="77777777" w:rsidR="005D7CBA" w:rsidRPr="00EA69AA" w:rsidRDefault="005D7CBA" w:rsidP="005D7CBA">
      <w:pPr>
        <w:pStyle w:val="Betarp"/>
        <w:ind w:firstLine="567"/>
        <w:jc w:val="both"/>
        <w:rPr>
          <w:rFonts w:asciiTheme="majorBidi" w:hAnsiTheme="majorBidi" w:cstheme="majorBidi"/>
          <w:sz w:val="24"/>
          <w:szCs w:val="24"/>
        </w:rPr>
      </w:pPr>
    </w:p>
    <w:p w14:paraId="3A1CE7A0" w14:textId="77777777" w:rsidR="005D7CBA" w:rsidRPr="00EA69AA" w:rsidRDefault="005D7CBA" w:rsidP="005D7CBA">
      <w:pPr>
        <w:pStyle w:val="Betarp"/>
        <w:ind w:firstLine="567"/>
        <w:jc w:val="both"/>
        <w:rPr>
          <w:rFonts w:asciiTheme="majorBidi" w:hAnsiTheme="majorBidi" w:cstheme="majorBidi"/>
          <w:sz w:val="24"/>
          <w:szCs w:val="24"/>
        </w:rPr>
      </w:pPr>
      <w:r w:rsidRPr="00EA69AA">
        <w:rPr>
          <w:rFonts w:asciiTheme="majorBidi" w:hAnsiTheme="majorBidi" w:cstheme="majorBidi"/>
          <w:sz w:val="24"/>
          <w:szCs w:val="24"/>
        </w:rPr>
        <w:t>1. Su pasiūlymu teikiamas tik EBVPD. PO su pasiūlymu nereikalauja pateikti lentelėje nurodytų pašalinimo pagrindų nebuvimą įrodančių dokumentų.</w:t>
      </w:r>
      <w:r w:rsidRPr="00EA69AA">
        <w:rPr>
          <w:rFonts w:asciiTheme="majorBidi" w:eastAsia="Times New Roman" w:hAnsiTheme="majorBidi" w:cstheme="majorBidi"/>
          <w:sz w:val="24"/>
          <w:szCs w:val="24"/>
        </w:rPr>
        <w:t xml:space="preserve"> </w:t>
      </w:r>
      <w:r w:rsidRPr="00EA69AA">
        <w:rPr>
          <w:rFonts w:asciiTheme="majorBidi" w:hAnsiTheme="majorBidi" w:cstheme="majorBidi"/>
          <w:sz w:val="24"/>
          <w:szCs w:val="24"/>
        </w:rPr>
        <w:t>Šių dokumentų</w:t>
      </w:r>
      <w:r w:rsidRPr="00EA69AA">
        <w:rPr>
          <w:rFonts w:asciiTheme="majorBidi" w:eastAsia="Times New Roman" w:hAnsiTheme="majorBidi" w:cstheme="majorBidi"/>
          <w:sz w:val="24"/>
          <w:szCs w:val="24"/>
        </w:rPr>
        <w:t xml:space="preserve"> PO reikalaus iš tiekėjų tik turėdama pagrįstų abejonių dėl šių tiekėjų patikimumo.</w:t>
      </w:r>
      <w:r w:rsidRPr="00EA69AA">
        <w:rPr>
          <w:rFonts w:asciiTheme="majorBidi" w:hAnsiTheme="majorBidi" w:cstheme="majorBidi"/>
          <w:sz w:val="24"/>
          <w:szCs w:val="24"/>
        </w:rPr>
        <w:t xml:space="preserve"> Vis dėlto, PO bet kuriuo pirkimo procedūros metu gali paprašyti dalyvių pateikti visus ar dalį dokumentų, patvirtinančių jų pašalinimo pagrindų nebuvimą, jeigu tai būtina siekiant užtikrinti tinkamą pirkimo procedūros atlikimą. </w:t>
      </w:r>
    </w:p>
    <w:p w14:paraId="01EEBCDF" w14:textId="77777777" w:rsidR="005D7CBA" w:rsidRPr="00EA69AA" w:rsidRDefault="005D7CBA" w:rsidP="005D7CBA">
      <w:pPr>
        <w:pStyle w:val="Betarp"/>
        <w:ind w:firstLine="567"/>
        <w:jc w:val="both"/>
        <w:rPr>
          <w:rFonts w:asciiTheme="majorBidi" w:hAnsiTheme="majorBidi" w:cstheme="majorBidi"/>
          <w:sz w:val="24"/>
          <w:szCs w:val="24"/>
        </w:rPr>
      </w:pPr>
      <w:r w:rsidRPr="00EA69AA">
        <w:rPr>
          <w:rFonts w:asciiTheme="majorBidi" w:hAnsiTheme="majorBidi" w:cstheme="majorBidi"/>
          <w:sz w:val="24"/>
          <w:szCs w:val="24"/>
        </w:rPr>
        <w:t xml:space="preserve">2. Pašalinimo pagrindai taikomi tiekėjui (kai pasiūlymą teikia ūkio subjektų grupė – visiems tos grupės nariams) ir ūkio subjektams, kurių pajėgumais tiekėjas remiasi. </w:t>
      </w:r>
    </w:p>
    <w:p w14:paraId="3ED05F06" w14:textId="77777777" w:rsidR="005D7CBA" w:rsidRPr="00EA69AA" w:rsidRDefault="005D7CBA" w:rsidP="005D7CBA">
      <w:pPr>
        <w:pStyle w:val="Betarp"/>
        <w:ind w:firstLine="567"/>
        <w:jc w:val="both"/>
        <w:rPr>
          <w:rFonts w:asciiTheme="majorBidi" w:eastAsia="Verdana" w:hAnsiTheme="majorBidi" w:cstheme="majorBidi"/>
          <w:sz w:val="24"/>
          <w:szCs w:val="24"/>
        </w:rPr>
      </w:pPr>
      <w:r w:rsidRPr="00EA69AA">
        <w:rPr>
          <w:rFonts w:asciiTheme="majorBidi" w:hAnsiTheme="majorBidi" w:cstheme="majorBidi"/>
          <w:sz w:val="24"/>
          <w:szCs w:val="24"/>
        </w:rPr>
        <w:t>3. Perkančioji organizacija tiekėją pašalina iš pirkimo procedūros bet kuriame pirkimo procedūros etape, jeigu paaiškėja, kad dėl savo veiksmų ar neveikimo prieš pirkimo procedūrą ar jos metu jis atitinka bent vieną iš pirkimo dokumentuos</w:t>
      </w:r>
      <w:r w:rsidRPr="00EA69AA">
        <w:rPr>
          <w:rFonts w:asciiTheme="majorBidi" w:eastAsia="Verdana" w:hAnsiTheme="majorBidi" w:cstheme="majorBidi"/>
          <w:sz w:val="24"/>
          <w:szCs w:val="24"/>
        </w:rPr>
        <w:t xml:space="preserve">e nustatytų tiekėjo pašalinimo pagrindų, išskyrus VPĮ 46 straipsnio 10 dalyje nustatytus atvejus (tačiau atsižvelgiant į VPĮ 46 straipsnio 11 ir 12 dalių nuostatas). </w:t>
      </w:r>
    </w:p>
    <w:p w14:paraId="5ADA42DF" w14:textId="77777777" w:rsidR="005D7CBA" w:rsidRPr="00EA69AA" w:rsidRDefault="005D7CBA" w:rsidP="005D7CBA">
      <w:pPr>
        <w:pStyle w:val="Betarp"/>
        <w:ind w:firstLine="567"/>
        <w:jc w:val="both"/>
        <w:rPr>
          <w:rFonts w:asciiTheme="majorBidi" w:eastAsia="Verdana" w:hAnsiTheme="majorBidi" w:cstheme="majorBidi"/>
          <w:sz w:val="24"/>
          <w:szCs w:val="24"/>
        </w:rPr>
      </w:pPr>
      <w:r w:rsidRPr="00EA69AA">
        <w:rPr>
          <w:rFonts w:asciiTheme="majorBidi" w:eastAsia="Verdana" w:hAnsiTheme="majorBidi" w:cstheme="majorBidi"/>
          <w:sz w:val="24"/>
          <w:szCs w:val="24"/>
        </w:rPr>
        <w:t>4. 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02443FC1" w14:textId="77777777" w:rsidR="005D7CBA" w:rsidRPr="00EA69AA" w:rsidRDefault="005D7CBA" w:rsidP="005D7CBA">
      <w:pPr>
        <w:pStyle w:val="Betarp"/>
        <w:ind w:firstLine="567"/>
        <w:jc w:val="both"/>
        <w:rPr>
          <w:rFonts w:asciiTheme="majorBidi" w:hAnsiTheme="majorBidi" w:cstheme="majorBidi"/>
          <w:sz w:val="24"/>
          <w:szCs w:val="24"/>
        </w:rPr>
      </w:pPr>
      <w:r w:rsidRPr="00EA69AA">
        <w:rPr>
          <w:rFonts w:asciiTheme="majorBidi" w:hAnsiTheme="majorBidi" w:cstheme="majorBidi"/>
          <w:sz w:val="24"/>
          <w:szCs w:val="24"/>
        </w:rPr>
        <w:t xml:space="preserve">5. PO nereikalauja iš tiekėjo pateikti pažymų, patvirtinančių VPĮ 46 straipsnyje nurodytų tiekėjo pašalinimo pagrindų nebuvimą. Pažymų, patvirtinančių tiekėjo pašalinimo pagrindų nebuvimą, PO gali reikalauti iš tiekėjų tik turėdama pagrįstų abejonių dėl šių tiekėjų patikimumo. </w:t>
      </w:r>
    </w:p>
    <w:p w14:paraId="0F4E8152" w14:textId="77777777" w:rsidR="005D7CBA" w:rsidRPr="00EA69AA" w:rsidRDefault="005D7CBA" w:rsidP="005D7CBA">
      <w:pPr>
        <w:pStyle w:val="Betarp"/>
        <w:widowControl w:val="0"/>
        <w:tabs>
          <w:tab w:val="left" w:pos="567"/>
        </w:tabs>
        <w:jc w:val="both"/>
        <w:rPr>
          <w:rFonts w:asciiTheme="majorBidi" w:hAnsiTheme="majorBidi" w:cstheme="majorBidi"/>
          <w:sz w:val="24"/>
          <w:szCs w:val="24"/>
        </w:rPr>
      </w:pPr>
      <w:r w:rsidRPr="00EA69AA">
        <w:rPr>
          <w:rFonts w:asciiTheme="majorBidi" w:hAnsiTheme="majorBidi" w:cstheme="majorBidi"/>
          <w:sz w:val="24"/>
          <w:szCs w:val="24"/>
        </w:rPr>
        <w:tab/>
        <w:t>6. 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51C3CEBA" w14:textId="77777777" w:rsidR="005D7CBA" w:rsidRPr="00EA69AA" w:rsidRDefault="005D7CBA" w:rsidP="005D7CBA">
      <w:pPr>
        <w:pStyle w:val="Betarp"/>
        <w:widowControl w:val="0"/>
        <w:ind w:firstLine="851"/>
        <w:jc w:val="both"/>
        <w:rPr>
          <w:rFonts w:asciiTheme="majorBidi" w:hAnsiTheme="majorBidi" w:cstheme="majorBidi"/>
          <w:sz w:val="24"/>
          <w:szCs w:val="24"/>
        </w:rPr>
      </w:pPr>
      <w:r w:rsidRPr="00EA69AA">
        <w:rPr>
          <w:rFonts w:asciiTheme="majorBidi" w:hAnsiTheme="majorBidi" w:cstheme="majorBidi"/>
          <w:sz w:val="24"/>
          <w:szCs w:val="24"/>
        </w:rPr>
        <w:t>6.1. priesaikos deklaracija;</w:t>
      </w:r>
    </w:p>
    <w:p w14:paraId="5FDE9F4B" w14:textId="77777777" w:rsidR="005D7CBA" w:rsidRPr="00EA69AA" w:rsidRDefault="005D7CBA" w:rsidP="005D7CBA">
      <w:pPr>
        <w:pStyle w:val="Betarp"/>
        <w:ind w:firstLine="851"/>
        <w:jc w:val="both"/>
        <w:rPr>
          <w:rFonts w:asciiTheme="majorBidi" w:hAnsiTheme="majorBidi" w:cstheme="majorBidi"/>
          <w:sz w:val="24"/>
          <w:szCs w:val="24"/>
        </w:rPr>
      </w:pPr>
      <w:r w:rsidRPr="00EA69AA">
        <w:rPr>
          <w:rFonts w:asciiTheme="majorBidi" w:hAnsiTheme="majorBidi" w:cstheme="majorBidi"/>
          <w:sz w:val="24"/>
          <w:szCs w:val="24"/>
        </w:rPr>
        <w:t>6.2.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tbl>
      <w:tblPr>
        <w:tblW w:w="9776" w:type="dxa"/>
        <w:tblLayout w:type="fixed"/>
        <w:tblCellMar>
          <w:left w:w="10" w:type="dxa"/>
          <w:right w:w="10" w:type="dxa"/>
        </w:tblCellMar>
        <w:tblLook w:val="04A0" w:firstRow="1" w:lastRow="0" w:firstColumn="1" w:lastColumn="0" w:noHBand="0" w:noVBand="1"/>
      </w:tblPr>
      <w:tblGrid>
        <w:gridCol w:w="900"/>
        <w:gridCol w:w="3631"/>
        <w:gridCol w:w="1843"/>
        <w:gridCol w:w="3402"/>
      </w:tblGrid>
      <w:tr w:rsidR="005D7CBA" w:rsidRPr="00EA69AA" w14:paraId="150BA745" w14:textId="77777777" w:rsidTr="00845E80">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A91E565" w14:textId="77777777" w:rsidR="005D7CBA" w:rsidRPr="00EA69AA" w:rsidRDefault="005D7CBA" w:rsidP="00845E80">
            <w:pPr>
              <w:pStyle w:val="Betarp"/>
              <w:ind w:left="32"/>
              <w:jc w:val="both"/>
              <w:rPr>
                <w:rFonts w:asciiTheme="majorBidi" w:hAnsiTheme="majorBidi" w:cstheme="majorBidi"/>
                <w:b/>
                <w:bCs/>
                <w:sz w:val="24"/>
                <w:szCs w:val="24"/>
              </w:rPr>
            </w:pPr>
            <w:r w:rsidRPr="00EA69AA">
              <w:rPr>
                <w:rFonts w:asciiTheme="majorBidi" w:hAnsiTheme="majorBidi" w:cstheme="majorBidi"/>
                <w:b/>
                <w:bCs/>
                <w:sz w:val="24"/>
                <w:szCs w:val="24"/>
              </w:rPr>
              <w:t>Eil. Nr.</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A1A5C23" w14:textId="77777777" w:rsidR="005D7CBA" w:rsidRPr="00EA69AA" w:rsidRDefault="005D7CBA" w:rsidP="00845E80">
            <w:pPr>
              <w:pStyle w:val="Betarp"/>
              <w:jc w:val="both"/>
              <w:rPr>
                <w:rFonts w:asciiTheme="majorBidi" w:hAnsiTheme="majorBidi" w:cstheme="majorBidi"/>
                <w:bCs/>
                <w:sz w:val="24"/>
                <w:szCs w:val="24"/>
                <w:lang w:eastAsia="en-US"/>
              </w:rPr>
            </w:pPr>
            <w:r w:rsidRPr="00EA69AA">
              <w:rPr>
                <w:rFonts w:asciiTheme="majorBidi" w:hAnsiTheme="majorBidi" w:cstheme="majorBidi"/>
                <w:b/>
                <w:sz w:val="24"/>
                <w:szCs w:val="24"/>
              </w:rPr>
              <w:t>Tiekėjo pašalinimo pagrindai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04D7BB6" w14:textId="77777777" w:rsidR="005D7CBA" w:rsidRPr="00EA69AA" w:rsidRDefault="005D7CBA" w:rsidP="00845E80">
            <w:pPr>
              <w:pStyle w:val="Betarp"/>
              <w:jc w:val="both"/>
              <w:rPr>
                <w:rFonts w:asciiTheme="majorBidi" w:eastAsia="Yu Mincho" w:hAnsiTheme="majorBidi" w:cstheme="majorBidi"/>
                <w:b/>
                <w:bCs/>
                <w:sz w:val="24"/>
                <w:szCs w:val="24"/>
              </w:rPr>
            </w:pPr>
            <w:r w:rsidRPr="00EA69AA">
              <w:rPr>
                <w:rFonts w:asciiTheme="majorBidi" w:eastAsia="Yu Mincho" w:hAnsiTheme="majorBidi" w:cstheme="majorBidi"/>
                <w:b/>
                <w:bCs/>
                <w:sz w:val="24"/>
                <w:szCs w:val="24"/>
              </w:rPr>
              <w:t xml:space="preserve">VPĮ straipsnis,  dalis, punktas bei EBVPD formos dalis pildymui </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678FDC84" w14:textId="77777777" w:rsidR="005D7CBA" w:rsidRPr="00EA69AA" w:rsidRDefault="005D7CBA" w:rsidP="00845E80">
            <w:pPr>
              <w:pStyle w:val="Betarp"/>
              <w:jc w:val="both"/>
              <w:rPr>
                <w:rFonts w:asciiTheme="majorBidi" w:hAnsiTheme="majorBidi" w:cstheme="majorBidi"/>
                <w:bCs/>
                <w:iCs/>
                <w:sz w:val="24"/>
                <w:szCs w:val="24"/>
                <w:lang w:eastAsia="en-US"/>
              </w:rPr>
            </w:pPr>
            <w:r w:rsidRPr="00EA69AA">
              <w:rPr>
                <w:rFonts w:asciiTheme="majorBidi" w:hAnsiTheme="majorBidi" w:cstheme="majorBidi"/>
                <w:b/>
                <w:sz w:val="24"/>
                <w:szCs w:val="24"/>
              </w:rPr>
              <w:t>Pašalinimo pagrindų nebuvimą įrodantys dokumentai</w:t>
            </w:r>
          </w:p>
        </w:tc>
      </w:tr>
      <w:tr w:rsidR="005D7CBA" w:rsidRPr="00EA69AA" w14:paraId="1EFC8124" w14:textId="77777777" w:rsidTr="00845E80">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B1CCA72" w14:textId="77777777" w:rsidR="005D7CBA" w:rsidRPr="00EA69AA" w:rsidRDefault="005D7CBA" w:rsidP="00845E80">
            <w:pPr>
              <w:pStyle w:val="Betarp"/>
              <w:numPr>
                <w:ilvl w:val="0"/>
                <w:numId w:val="3"/>
              </w:numPr>
              <w:ind w:left="0" w:firstLine="0"/>
              <w:jc w:val="both"/>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A8F6317" w14:textId="77777777" w:rsidR="005D7CBA" w:rsidRPr="00EA69AA" w:rsidRDefault="005D7CBA" w:rsidP="00845E80">
            <w:pPr>
              <w:pStyle w:val="Betarp"/>
              <w:jc w:val="both"/>
              <w:rPr>
                <w:rFonts w:asciiTheme="majorBidi" w:hAnsiTheme="majorBidi" w:cstheme="majorBidi"/>
                <w:b/>
                <w:bCs/>
                <w:sz w:val="24"/>
                <w:szCs w:val="24"/>
                <w:lang w:eastAsia="en-US"/>
              </w:rPr>
            </w:pPr>
            <w:r w:rsidRPr="00EA69AA">
              <w:rPr>
                <w:rFonts w:asciiTheme="majorBidi" w:hAnsiTheme="majorBidi" w:cstheme="majorBidi"/>
                <w:sz w:val="24"/>
                <w:szCs w:val="24"/>
                <w:lang w:eastAsia="en-US"/>
              </w:rPr>
              <w:t>Tiekėjas arba jo atsakingas asmuo, nurodytas VPĮ 46 straipsnio 2 dalies 2 punkte, nuteistas už šią nusikalstamą veiką:</w:t>
            </w:r>
          </w:p>
          <w:p w14:paraId="09D91D96" w14:textId="77777777" w:rsidR="005D7CBA" w:rsidRPr="00EA69AA" w:rsidRDefault="005D7CBA" w:rsidP="00845E80">
            <w:pPr>
              <w:pStyle w:val="Betarp"/>
              <w:jc w:val="both"/>
              <w:rPr>
                <w:rFonts w:asciiTheme="majorBidi" w:hAnsiTheme="majorBidi" w:cstheme="majorBidi"/>
                <w:b/>
                <w:bCs/>
                <w:sz w:val="24"/>
                <w:szCs w:val="24"/>
                <w:lang w:eastAsia="en-US"/>
              </w:rPr>
            </w:pPr>
            <w:r w:rsidRPr="00EA69AA">
              <w:rPr>
                <w:rFonts w:asciiTheme="majorBidi" w:hAnsiTheme="majorBidi" w:cstheme="majorBidi"/>
                <w:bCs/>
                <w:sz w:val="24"/>
                <w:szCs w:val="24"/>
                <w:lang w:eastAsia="en-US"/>
              </w:rPr>
              <w:lastRenderedPageBreak/>
              <w:t>1) dalyvavimą nusikalstamame susivienijime, jo organizavimą ar vadovavimą jam;</w:t>
            </w:r>
          </w:p>
          <w:p w14:paraId="6950A7C1" w14:textId="77777777" w:rsidR="005D7CBA" w:rsidRPr="00EA69AA" w:rsidRDefault="005D7CBA" w:rsidP="00845E80">
            <w:pPr>
              <w:pStyle w:val="Betarp"/>
              <w:jc w:val="both"/>
              <w:rPr>
                <w:rFonts w:asciiTheme="majorBidi" w:hAnsiTheme="majorBidi" w:cstheme="majorBidi"/>
                <w:b/>
                <w:bCs/>
                <w:sz w:val="24"/>
                <w:szCs w:val="24"/>
                <w:lang w:eastAsia="en-US"/>
              </w:rPr>
            </w:pPr>
            <w:r w:rsidRPr="00EA69AA">
              <w:rPr>
                <w:rFonts w:asciiTheme="majorBidi" w:hAnsiTheme="majorBidi" w:cstheme="majorBidi"/>
                <w:bCs/>
                <w:sz w:val="24"/>
                <w:szCs w:val="24"/>
                <w:lang w:eastAsia="en-US"/>
              </w:rPr>
              <w:t>2) kyšininkavimą, prekybą poveikiu, papirkimą;</w:t>
            </w:r>
          </w:p>
          <w:p w14:paraId="56409405" w14:textId="77777777" w:rsidR="005D7CBA" w:rsidRPr="00EA69AA" w:rsidRDefault="005D7CBA" w:rsidP="00845E80">
            <w:pPr>
              <w:pStyle w:val="Betarp"/>
              <w:jc w:val="both"/>
              <w:rPr>
                <w:rFonts w:asciiTheme="majorBidi" w:hAnsiTheme="majorBidi" w:cstheme="majorBidi"/>
                <w:b/>
                <w:bCs/>
                <w:sz w:val="24"/>
                <w:szCs w:val="24"/>
                <w:lang w:eastAsia="en-US"/>
              </w:rPr>
            </w:pPr>
            <w:r w:rsidRPr="00EA69AA">
              <w:rPr>
                <w:rFonts w:asciiTheme="majorBidi" w:hAnsiTheme="majorBidi" w:cstheme="majorBidi"/>
                <w:bCs/>
                <w:sz w:val="24"/>
                <w:szCs w:val="24"/>
                <w:lang w:eastAsia="en-US"/>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067B55CB" w14:textId="77777777" w:rsidR="005D7CBA" w:rsidRPr="00EA69AA" w:rsidRDefault="005D7CBA" w:rsidP="00845E80">
            <w:pPr>
              <w:pStyle w:val="Betarp"/>
              <w:jc w:val="both"/>
              <w:rPr>
                <w:rFonts w:asciiTheme="majorBidi" w:hAnsiTheme="majorBidi" w:cstheme="majorBidi"/>
                <w:b/>
                <w:bCs/>
                <w:sz w:val="24"/>
                <w:szCs w:val="24"/>
                <w:lang w:eastAsia="en-US"/>
              </w:rPr>
            </w:pPr>
            <w:r w:rsidRPr="00EA69AA">
              <w:rPr>
                <w:rFonts w:asciiTheme="majorBidi" w:hAnsiTheme="majorBidi" w:cstheme="majorBidi"/>
                <w:bCs/>
                <w:sz w:val="24"/>
                <w:szCs w:val="24"/>
                <w:lang w:eastAsia="en-US"/>
              </w:rPr>
              <w:t>4) nusikalstamą bankrotą;</w:t>
            </w:r>
          </w:p>
          <w:p w14:paraId="4496F548" w14:textId="77777777" w:rsidR="005D7CBA" w:rsidRPr="00EA69AA" w:rsidRDefault="005D7CBA" w:rsidP="00845E80">
            <w:pPr>
              <w:pStyle w:val="Betarp"/>
              <w:jc w:val="both"/>
              <w:rPr>
                <w:rFonts w:asciiTheme="majorBidi" w:hAnsiTheme="majorBidi" w:cstheme="majorBidi"/>
                <w:b/>
                <w:bCs/>
                <w:sz w:val="24"/>
                <w:szCs w:val="24"/>
                <w:lang w:eastAsia="en-US"/>
              </w:rPr>
            </w:pPr>
            <w:r w:rsidRPr="00EA69AA">
              <w:rPr>
                <w:rFonts w:asciiTheme="majorBidi" w:hAnsiTheme="majorBidi" w:cstheme="majorBidi"/>
                <w:bCs/>
                <w:sz w:val="24"/>
                <w:szCs w:val="24"/>
                <w:lang w:eastAsia="en-US"/>
              </w:rPr>
              <w:t>5) teroristinį ir su teroristine veikla susijusį nusikaltimą;</w:t>
            </w:r>
          </w:p>
          <w:p w14:paraId="6E4CAF42" w14:textId="77777777" w:rsidR="005D7CBA" w:rsidRPr="00EA69AA" w:rsidRDefault="005D7CBA" w:rsidP="00845E80">
            <w:pPr>
              <w:pStyle w:val="Betarp"/>
              <w:jc w:val="both"/>
              <w:rPr>
                <w:rFonts w:asciiTheme="majorBidi" w:hAnsiTheme="majorBidi" w:cstheme="majorBidi"/>
                <w:b/>
                <w:bCs/>
                <w:sz w:val="24"/>
                <w:szCs w:val="24"/>
                <w:lang w:eastAsia="en-US"/>
              </w:rPr>
            </w:pPr>
            <w:r w:rsidRPr="00EA69AA">
              <w:rPr>
                <w:rFonts w:asciiTheme="majorBidi" w:hAnsiTheme="majorBidi" w:cstheme="majorBidi"/>
                <w:bCs/>
                <w:sz w:val="24"/>
                <w:szCs w:val="24"/>
                <w:lang w:eastAsia="en-US"/>
              </w:rPr>
              <w:t>6) nusikalstamu būdu gauto turto legalizavimą;</w:t>
            </w:r>
          </w:p>
          <w:p w14:paraId="0EEC6A98" w14:textId="77777777" w:rsidR="005D7CBA" w:rsidRPr="00EA69AA" w:rsidRDefault="005D7CBA" w:rsidP="00845E80">
            <w:pPr>
              <w:pStyle w:val="Betarp"/>
              <w:jc w:val="both"/>
              <w:rPr>
                <w:rFonts w:asciiTheme="majorBidi" w:hAnsiTheme="majorBidi" w:cstheme="majorBidi"/>
                <w:b/>
                <w:bCs/>
                <w:sz w:val="24"/>
                <w:szCs w:val="24"/>
                <w:lang w:eastAsia="en-US"/>
              </w:rPr>
            </w:pPr>
            <w:r w:rsidRPr="00EA69AA">
              <w:rPr>
                <w:rFonts w:asciiTheme="majorBidi" w:hAnsiTheme="majorBidi" w:cstheme="majorBidi"/>
                <w:bCs/>
                <w:sz w:val="24"/>
                <w:szCs w:val="24"/>
                <w:lang w:eastAsia="en-US"/>
              </w:rPr>
              <w:t>7) prekybą žmonėmis, vaiko pirkimą arba pardavimą;</w:t>
            </w:r>
          </w:p>
          <w:p w14:paraId="1EC20730" w14:textId="77777777" w:rsidR="005D7CBA" w:rsidRPr="00EA69AA" w:rsidRDefault="005D7CBA" w:rsidP="00845E80">
            <w:pPr>
              <w:pStyle w:val="Betarp"/>
              <w:jc w:val="both"/>
              <w:rPr>
                <w:rFonts w:asciiTheme="majorBidi" w:hAnsiTheme="majorBidi" w:cstheme="majorBidi"/>
                <w:b/>
                <w:bCs/>
                <w:sz w:val="24"/>
                <w:szCs w:val="24"/>
                <w:lang w:eastAsia="en-US"/>
              </w:rPr>
            </w:pPr>
            <w:r w:rsidRPr="00EA69AA">
              <w:rPr>
                <w:rFonts w:asciiTheme="majorBidi" w:hAnsiTheme="majorBidi" w:cstheme="majorBidi"/>
                <w:bCs/>
                <w:sz w:val="24"/>
                <w:szCs w:val="24"/>
                <w:lang w:eastAsia="en-US"/>
              </w:rPr>
              <w:t>8) kitos valstybės tiekėjo atliktą nusikaltimą, apibrėžtą Direktyvos 2014/24/ES 57 straipsnio 1 dalyje išvardytus Europos Sąjungos teisės aktus įgyvendinančiuose kitų valstybių teisės aktuose.</w:t>
            </w:r>
          </w:p>
          <w:p w14:paraId="149A783C" w14:textId="77777777" w:rsidR="005D7CBA" w:rsidRPr="00EA69AA" w:rsidRDefault="005D7CBA" w:rsidP="00845E80">
            <w:pPr>
              <w:pStyle w:val="Betarp"/>
              <w:jc w:val="both"/>
              <w:rPr>
                <w:rFonts w:asciiTheme="majorBidi" w:hAnsiTheme="majorBidi" w:cstheme="majorBidi"/>
                <w:b/>
                <w:bCs/>
                <w:sz w:val="24"/>
                <w:szCs w:val="24"/>
                <w:lang w:eastAsia="en-US"/>
              </w:rPr>
            </w:pPr>
          </w:p>
          <w:p w14:paraId="05034754" w14:textId="77777777" w:rsidR="005D7CBA" w:rsidRPr="00EA69AA" w:rsidRDefault="005D7CBA" w:rsidP="00845E80">
            <w:pPr>
              <w:pStyle w:val="Betarp"/>
              <w:jc w:val="both"/>
              <w:rPr>
                <w:rFonts w:asciiTheme="majorBidi" w:hAnsiTheme="majorBidi" w:cstheme="majorBidi"/>
                <w:b/>
                <w:bCs/>
                <w:sz w:val="24"/>
                <w:szCs w:val="24"/>
                <w:lang w:eastAsia="en-US"/>
              </w:rPr>
            </w:pPr>
            <w:r w:rsidRPr="00EA69AA">
              <w:rPr>
                <w:rFonts w:asciiTheme="majorBidi" w:hAnsiTheme="majorBidi" w:cstheme="majorBidi"/>
                <w:bCs/>
                <w:sz w:val="24"/>
                <w:szCs w:val="24"/>
                <w:lang w:eastAsia="en-US"/>
              </w:rPr>
              <w:t>Laikoma, kad tiekėjas arba jo atsakingas asmuo nuteistas už aukščiau nurodytą nusikalstamą veiką, kai dėl:</w:t>
            </w:r>
          </w:p>
          <w:p w14:paraId="69D41776" w14:textId="77777777" w:rsidR="005D7CBA" w:rsidRPr="00EA69AA" w:rsidRDefault="005D7CBA" w:rsidP="00845E80">
            <w:pPr>
              <w:pStyle w:val="Betarp"/>
              <w:jc w:val="both"/>
              <w:rPr>
                <w:rFonts w:asciiTheme="majorBidi" w:hAnsiTheme="majorBidi" w:cstheme="majorBidi"/>
                <w:bCs/>
                <w:sz w:val="24"/>
                <w:szCs w:val="24"/>
                <w:lang w:eastAsia="en-US"/>
              </w:rPr>
            </w:pPr>
            <w:r w:rsidRPr="00EA69AA">
              <w:rPr>
                <w:rFonts w:asciiTheme="majorBidi" w:hAnsiTheme="majorBidi" w:cstheme="majorBidi"/>
                <w:bCs/>
                <w:sz w:val="24"/>
                <w:szCs w:val="24"/>
                <w:lang w:eastAsia="en-US"/>
              </w:rPr>
              <w:t>1) tiekėjo, kuris yra fizinis asmuo, per pastaruosius 5 metus buvo priimtas ir įsiteisėjęs apkaltinamasis teismo nuosprendis ir šis asmuo turi neišnykusį ar nepanaikintą teistumą;</w:t>
            </w:r>
          </w:p>
          <w:p w14:paraId="089501AE" w14:textId="77777777" w:rsidR="005D7CBA" w:rsidRPr="00EA69AA" w:rsidRDefault="005D7CBA" w:rsidP="00845E80">
            <w:pPr>
              <w:pStyle w:val="Betarp"/>
              <w:jc w:val="both"/>
              <w:rPr>
                <w:rFonts w:asciiTheme="majorBidi" w:hAnsiTheme="majorBidi" w:cstheme="majorBidi"/>
                <w:b/>
                <w:bCs/>
                <w:sz w:val="24"/>
                <w:szCs w:val="24"/>
                <w:lang w:eastAsia="en-US"/>
              </w:rPr>
            </w:pPr>
          </w:p>
          <w:p w14:paraId="576E34B2" w14:textId="77777777" w:rsidR="005D7CBA" w:rsidRPr="00EA69AA" w:rsidRDefault="005D7CBA" w:rsidP="00845E80">
            <w:pPr>
              <w:pStyle w:val="Betarp"/>
              <w:jc w:val="both"/>
              <w:rPr>
                <w:rFonts w:asciiTheme="majorBidi" w:hAnsiTheme="majorBidi" w:cstheme="majorBidi"/>
                <w:sz w:val="24"/>
                <w:szCs w:val="24"/>
                <w:lang w:eastAsia="en-US"/>
              </w:rPr>
            </w:pPr>
            <w:r w:rsidRPr="00EA69AA">
              <w:rPr>
                <w:rFonts w:asciiTheme="majorBidi" w:hAnsiTheme="majorBidi" w:cstheme="majorBidi"/>
                <w:sz w:val="24"/>
                <w:szCs w:val="24"/>
                <w:lang w:eastAsia="en-US"/>
              </w:rPr>
              <w:t xml:space="preserve">2) tiekėjo, kuris yra juridinis asmuo, kita organizacija ar jos </w:t>
            </w:r>
            <w:r w:rsidRPr="00EA69AA">
              <w:rPr>
                <w:rFonts w:asciiTheme="majorBidi" w:hAnsiTheme="majorBidi" w:cstheme="majorBidi"/>
                <w:b/>
                <w:bCs/>
                <w:sz w:val="24"/>
                <w:szCs w:val="24"/>
                <w:lang w:eastAsia="en-US"/>
              </w:rPr>
              <w:t>struktūrinis</w:t>
            </w:r>
            <w:r w:rsidRPr="00EA69AA">
              <w:rPr>
                <w:rFonts w:asciiTheme="majorBidi" w:hAnsiTheme="majorBidi" w:cstheme="majorBidi"/>
                <w:sz w:val="24"/>
                <w:szCs w:val="24"/>
                <w:lang w:eastAsia="en-US"/>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39E86B41" w14:textId="77777777" w:rsidR="005D7CBA" w:rsidRPr="00EA69AA" w:rsidRDefault="005D7CBA" w:rsidP="00845E80">
            <w:pPr>
              <w:pStyle w:val="Betarp"/>
              <w:jc w:val="both"/>
              <w:rPr>
                <w:rFonts w:asciiTheme="majorBidi" w:hAnsiTheme="majorBidi" w:cstheme="majorBidi"/>
                <w:b/>
                <w:sz w:val="24"/>
                <w:szCs w:val="24"/>
                <w:lang w:eastAsia="en-US"/>
              </w:rPr>
            </w:pPr>
          </w:p>
          <w:p w14:paraId="2467673E" w14:textId="77777777" w:rsidR="005D7CBA" w:rsidRPr="00EA69AA" w:rsidRDefault="005D7CBA" w:rsidP="00845E80">
            <w:pPr>
              <w:pStyle w:val="Betarp"/>
              <w:jc w:val="both"/>
              <w:rPr>
                <w:rFonts w:asciiTheme="majorBidi" w:hAnsiTheme="majorBidi" w:cstheme="majorBidi"/>
                <w:b/>
                <w:bCs/>
                <w:sz w:val="24"/>
                <w:szCs w:val="24"/>
                <w:lang w:eastAsia="en-US"/>
              </w:rPr>
            </w:pPr>
            <w:r w:rsidRPr="00EA69AA">
              <w:rPr>
                <w:rFonts w:asciiTheme="majorBidi" w:hAnsiTheme="majorBidi" w:cstheme="majorBidi"/>
                <w:bCs/>
                <w:sz w:val="24"/>
                <w:szCs w:val="24"/>
                <w:lang w:eastAsia="en-US"/>
              </w:rPr>
              <w:t xml:space="preserve">3) tiekėjo, kuris yra juridinis asmuo, kita organizacija ar jos </w:t>
            </w:r>
            <w:r w:rsidRPr="00EA69AA">
              <w:rPr>
                <w:rFonts w:asciiTheme="majorBidi" w:hAnsiTheme="majorBidi" w:cstheme="majorBidi"/>
                <w:b/>
                <w:sz w:val="24"/>
                <w:szCs w:val="24"/>
                <w:lang w:eastAsia="en-US"/>
              </w:rPr>
              <w:t>struktūrinis</w:t>
            </w:r>
            <w:r w:rsidRPr="00EA69AA">
              <w:rPr>
                <w:rFonts w:asciiTheme="majorBidi" w:hAnsiTheme="majorBidi" w:cstheme="majorBidi"/>
                <w:bCs/>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DF08C11" w14:textId="77777777" w:rsidR="005D7CBA" w:rsidRPr="00EA69AA" w:rsidRDefault="005D7CBA" w:rsidP="00845E80">
            <w:pPr>
              <w:pStyle w:val="Betarp"/>
              <w:jc w:val="both"/>
              <w:rPr>
                <w:rFonts w:asciiTheme="majorBidi" w:eastAsia="Yu Mincho" w:hAnsiTheme="majorBidi" w:cstheme="majorBidi"/>
                <w:b/>
                <w:bCs/>
                <w:sz w:val="24"/>
                <w:szCs w:val="24"/>
                <w:lang w:eastAsia="en-US"/>
              </w:rPr>
            </w:pPr>
            <w:r w:rsidRPr="00EA69AA">
              <w:rPr>
                <w:rFonts w:asciiTheme="majorBidi" w:eastAsia="Yu Mincho" w:hAnsiTheme="majorBidi" w:cstheme="majorBidi"/>
                <w:b/>
                <w:bCs/>
                <w:sz w:val="24"/>
                <w:szCs w:val="24"/>
                <w:lang w:eastAsia="en-US"/>
              </w:rPr>
              <w:lastRenderedPageBreak/>
              <w:t>VPĮ 46 straipsnio 1 dalis</w:t>
            </w:r>
          </w:p>
          <w:p w14:paraId="003A3A27" w14:textId="77777777" w:rsidR="005D7CBA" w:rsidRPr="00EA69AA" w:rsidRDefault="005D7CBA" w:rsidP="00845E80">
            <w:pPr>
              <w:pStyle w:val="Betarp"/>
              <w:jc w:val="both"/>
              <w:rPr>
                <w:rFonts w:asciiTheme="majorBidi" w:eastAsia="Yu Mincho" w:hAnsiTheme="majorBidi" w:cstheme="majorBidi"/>
                <w:sz w:val="24"/>
                <w:szCs w:val="24"/>
                <w:lang w:eastAsia="en-US"/>
              </w:rPr>
            </w:pPr>
          </w:p>
          <w:p w14:paraId="54D592B4" w14:textId="77777777" w:rsidR="005D7CBA" w:rsidRPr="00EA69AA" w:rsidRDefault="005D7CBA" w:rsidP="00845E80">
            <w:pPr>
              <w:pStyle w:val="Betarp"/>
              <w:jc w:val="both"/>
              <w:rPr>
                <w:rFonts w:asciiTheme="majorBidi" w:eastAsia="Yu Mincho" w:hAnsiTheme="majorBidi" w:cstheme="majorBidi"/>
                <w:sz w:val="24"/>
                <w:szCs w:val="24"/>
                <w:lang w:eastAsia="en-US"/>
              </w:rPr>
            </w:pPr>
            <w:r w:rsidRPr="00EA69AA">
              <w:rPr>
                <w:rFonts w:asciiTheme="majorBidi" w:eastAsia="Yu Mincho" w:hAnsiTheme="majorBidi" w:cstheme="majorBidi"/>
                <w:sz w:val="24"/>
                <w:szCs w:val="24"/>
                <w:lang w:eastAsia="en-US"/>
              </w:rPr>
              <w:lastRenderedPageBreak/>
              <w:t>EBVPD III dalies A1-A6 punktai</w:t>
            </w:r>
          </w:p>
          <w:p w14:paraId="2069E780" w14:textId="77777777" w:rsidR="005D7CBA" w:rsidRPr="00EA69AA" w:rsidRDefault="005D7CBA" w:rsidP="00845E80">
            <w:pPr>
              <w:pStyle w:val="Betarp"/>
              <w:jc w:val="both"/>
              <w:rPr>
                <w:rFonts w:asciiTheme="majorBidi" w:eastAsia="Yu Mincho" w:hAnsiTheme="majorBidi" w:cstheme="majorBidi"/>
                <w:sz w:val="24"/>
                <w:szCs w:val="24"/>
                <w:lang w:eastAsia="en-US"/>
              </w:rPr>
            </w:pPr>
          </w:p>
          <w:p w14:paraId="19E2CEC7" w14:textId="77777777" w:rsidR="005D7CBA" w:rsidRPr="00EA69AA" w:rsidRDefault="005D7CBA" w:rsidP="00845E80">
            <w:pPr>
              <w:pStyle w:val="Betarp"/>
              <w:jc w:val="both"/>
              <w:rPr>
                <w:rFonts w:asciiTheme="majorBidi" w:eastAsia="Yu Mincho" w:hAnsiTheme="majorBidi" w:cstheme="majorBidi"/>
                <w:sz w:val="24"/>
                <w:szCs w:val="24"/>
                <w:lang w:eastAsia="en-US"/>
              </w:rPr>
            </w:pPr>
            <w:r w:rsidRPr="00EA69AA">
              <w:rPr>
                <w:rFonts w:asciiTheme="majorBidi" w:eastAsia="Yu Mincho" w:hAnsiTheme="majorBidi" w:cstheme="majorBidi"/>
                <w:sz w:val="24"/>
                <w:szCs w:val="24"/>
                <w:lang w:eastAsia="en-US"/>
              </w:rPr>
              <w:t>EBVPD III dalies D1 punktas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D236164" w14:textId="77777777" w:rsidR="005D7CBA" w:rsidRPr="00EA69AA" w:rsidRDefault="005D7CBA" w:rsidP="00845E80">
            <w:pPr>
              <w:pStyle w:val="Betarp"/>
              <w:jc w:val="both"/>
              <w:rPr>
                <w:rFonts w:asciiTheme="majorBidi" w:hAnsiTheme="majorBidi" w:cstheme="majorBidi"/>
                <w:sz w:val="24"/>
                <w:szCs w:val="24"/>
              </w:rPr>
            </w:pPr>
            <w:r w:rsidRPr="00EA69AA">
              <w:rPr>
                <w:rFonts w:asciiTheme="majorBidi" w:hAnsiTheme="majorBidi" w:cstheme="majorBidi"/>
                <w:sz w:val="24"/>
                <w:szCs w:val="24"/>
                <w:lang w:eastAsia="en-US"/>
              </w:rPr>
              <w:lastRenderedPageBreak/>
              <w:t>Iš Lietuvoje įsteigtų subjektų reikalaujama:</w:t>
            </w:r>
          </w:p>
          <w:p w14:paraId="415BFC8A" w14:textId="77777777" w:rsidR="005D7CBA" w:rsidRPr="00EA69AA" w:rsidRDefault="005D7CBA" w:rsidP="005D7CBA">
            <w:pPr>
              <w:pStyle w:val="Betarp"/>
              <w:numPr>
                <w:ilvl w:val="0"/>
                <w:numId w:val="10"/>
              </w:numPr>
              <w:ind w:left="314"/>
              <w:jc w:val="both"/>
              <w:rPr>
                <w:rFonts w:asciiTheme="majorBidi" w:hAnsiTheme="majorBidi" w:cstheme="majorBidi"/>
                <w:b/>
                <w:bCs/>
                <w:sz w:val="24"/>
                <w:szCs w:val="24"/>
              </w:rPr>
            </w:pPr>
            <w:r w:rsidRPr="00EA69AA">
              <w:rPr>
                <w:rFonts w:asciiTheme="majorBidi" w:hAnsiTheme="majorBidi" w:cstheme="majorBidi"/>
                <w:sz w:val="24"/>
                <w:szCs w:val="24"/>
              </w:rPr>
              <w:t>išrašo iš teismo sprendimo arba</w:t>
            </w:r>
          </w:p>
          <w:p w14:paraId="00F4115B" w14:textId="77777777" w:rsidR="005D7CBA" w:rsidRPr="00EA69AA" w:rsidRDefault="005D7CBA" w:rsidP="005D7CBA">
            <w:pPr>
              <w:pStyle w:val="Betarp"/>
              <w:numPr>
                <w:ilvl w:val="0"/>
                <w:numId w:val="10"/>
              </w:numPr>
              <w:ind w:left="314"/>
              <w:jc w:val="both"/>
              <w:rPr>
                <w:rFonts w:asciiTheme="majorBidi" w:hAnsiTheme="majorBidi" w:cstheme="majorBidi"/>
                <w:b/>
                <w:bCs/>
                <w:sz w:val="24"/>
                <w:szCs w:val="24"/>
              </w:rPr>
            </w:pPr>
            <w:r w:rsidRPr="00EA69AA">
              <w:rPr>
                <w:rFonts w:asciiTheme="majorBidi" w:hAnsiTheme="majorBidi" w:cstheme="majorBidi"/>
                <w:sz w:val="24"/>
                <w:szCs w:val="24"/>
              </w:rPr>
              <w:lastRenderedPageBreak/>
              <w:t>Informatikos ir ryšių departamento prie Vidaus reikalų ministerijos pažymos, arba</w:t>
            </w:r>
          </w:p>
          <w:p w14:paraId="2E4A6DA8" w14:textId="77777777" w:rsidR="005D7CBA" w:rsidRPr="00EA69AA" w:rsidRDefault="005D7CBA" w:rsidP="005D7CBA">
            <w:pPr>
              <w:pStyle w:val="Betarp"/>
              <w:numPr>
                <w:ilvl w:val="0"/>
                <w:numId w:val="10"/>
              </w:numPr>
              <w:ind w:left="314"/>
              <w:jc w:val="both"/>
              <w:rPr>
                <w:rFonts w:asciiTheme="majorBidi" w:hAnsiTheme="majorBidi" w:cstheme="majorBidi"/>
                <w:b/>
                <w:bCs/>
                <w:sz w:val="24"/>
                <w:szCs w:val="24"/>
              </w:rPr>
            </w:pPr>
            <w:r w:rsidRPr="00EA69AA">
              <w:rPr>
                <w:rFonts w:asciiTheme="majorBidi" w:hAnsiTheme="majorBidi" w:cstheme="majorBidi"/>
                <w:sz w:val="24"/>
                <w:szCs w:val="24"/>
              </w:rPr>
              <w:t>valstybės įmonės Registrų centro Lietuvos Respublikos Vyriausybės nustatyta tvarka išduoto dokumento, patvirtinančio jungtinius kompetentingų institucijų tvarkomus duomenis.</w:t>
            </w:r>
          </w:p>
          <w:p w14:paraId="785D9634" w14:textId="77777777" w:rsidR="005D7CBA" w:rsidRPr="00EA69AA" w:rsidRDefault="005D7CBA" w:rsidP="00845E80">
            <w:pPr>
              <w:pStyle w:val="Betarp"/>
              <w:jc w:val="both"/>
              <w:rPr>
                <w:rFonts w:asciiTheme="majorBidi" w:hAnsiTheme="majorBidi" w:cstheme="majorBidi"/>
                <w:sz w:val="24"/>
                <w:szCs w:val="24"/>
                <w:lang w:eastAsia="en-US"/>
              </w:rPr>
            </w:pPr>
          </w:p>
          <w:p w14:paraId="39583BDE" w14:textId="77777777" w:rsidR="005D7CBA" w:rsidRPr="00EA69AA" w:rsidRDefault="005D7CBA" w:rsidP="00845E80">
            <w:pPr>
              <w:pStyle w:val="Betarp"/>
              <w:jc w:val="both"/>
              <w:rPr>
                <w:rFonts w:asciiTheme="majorBidi" w:hAnsiTheme="majorBidi" w:cstheme="majorBidi"/>
                <w:sz w:val="24"/>
                <w:szCs w:val="24"/>
              </w:rPr>
            </w:pPr>
            <w:r w:rsidRPr="00EA69AA">
              <w:rPr>
                <w:rFonts w:asciiTheme="majorBidi" w:hAnsiTheme="majorBidi" w:cstheme="majorBidi"/>
                <w:sz w:val="24"/>
                <w:szCs w:val="24"/>
                <w:lang w:eastAsia="en-US"/>
              </w:rPr>
              <w:t>Iš ne Lietuvoje įsteigtų subjektų reikalaujama:</w:t>
            </w:r>
          </w:p>
          <w:p w14:paraId="08FD9655" w14:textId="77777777" w:rsidR="005D7CBA" w:rsidRPr="00EA69AA" w:rsidRDefault="005D7CBA" w:rsidP="005D7CBA">
            <w:pPr>
              <w:pStyle w:val="Betarp"/>
              <w:numPr>
                <w:ilvl w:val="0"/>
                <w:numId w:val="10"/>
              </w:numPr>
              <w:ind w:left="314"/>
              <w:jc w:val="both"/>
              <w:rPr>
                <w:rFonts w:asciiTheme="majorBidi" w:hAnsiTheme="majorBidi" w:cstheme="majorBidi"/>
                <w:b/>
                <w:bCs/>
                <w:sz w:val="24"/>
                <w:szCs w:val="24"/>
              </w:rPr>
            </w:pPr>
            <w:r w:rsidRPr="00EA69AA">
              <w:rPr>
                <w:rFonts w:asciiTheme="majorBidi" w:hAnsiTheme="majorBidi" w:cstheme="majorBidi"/>
                <w:sz w:val="24"/>
                <w:szCs w:val="24"/>
              </w:rPr>
              <w:t>atitinkamos užsienio šalies institucijos dokumento</w:t>
            </w:r>
            <w:r w:rsidRPr="00EA69AA">
              <w:rPr>
                <w:rStyle w:val="Puslapioinaosnuoroda"/>
                <w:rFonts w:asciiTheme="majorBidi" w:hAnsiTheme="majorBidi" w:cstheme="majorBidi"/>
                <w:sz w:val="24"/>
                <w:szCs w:val="24"/>
              </w:rPr>
              <w:footnoteReference w:id="1"/>
            </w:r>
            <w:r w:rsidRPr="00EA69AA">
              <w:rPr>
                <w:rFonts w:asciiTheme="majorBidi" w:hAnsiTheme="majorBidi" w:cstheme="majorBidi"/>
                <w:sz w:val="24"/>
                <w:szCs w:val="24"/>
              </w:rPr>
              <w:t>.</w:t>
            </w:r>
          </w:p>
          <w:p w14:paraId="037CF6D3" w14:textId="77777777" w:rsidR="005D7CBA" w:rsidRPr="00EA69AA" w:rsidRDefault="005D7CBA" w:rsidP="00845E80">
            <w:pPr>
              <w:pStyle w:val="Betarp"/>
              <w:jc w:val="both"/>
              <w:rPr>
                <w:rFonts w:asciiTheme="majorBidi" w:hAnsiTheme="majorBidi" w:cstheme="majorBidi"/>
                <w:sz w:val="24"/>
                <w:szCs w:val="24"/>
              </w:rPr>
            </w:pPr>
          </w:p>
          <w:p w14:paraId="6C15BC1D" w14:textId="77777777" w:rsidR="005D7CBA" w:rsidRPr="00EA69AA" w:rsidRDefault="005D7CBA" w:rsidP="00845E80">
            <w:pPr>
              <w:pStyle w:val="Betarp"/>
              <w:jc w:val="both"/>
              <w:rPr>
                <w:rFonts w:asciiTheme="majorBidi" w:hAnsiTheme="majorBidi" w:cstheme="majorBidi"/>
                <w:sz w:val="24"/>
                <w:szCs w:val="24"/>
              </w:rPr>
            </w:pPr>
            <w:r w:rsidRPr="00EA69AA">
              <w:rPr>
                <w:rFonts w:asciiTheme="majorBidi" w:hAnsiTheme="majorBidi" w:cstheme="majorBidi"/>
                <w:sz w:val="24"/>
                <w:szCs w:val="24"/>
              </w:rPr>
              <w:t xml:space="preserve">Nurodyti dokumentai turi būti išduoti ne anksčiau kaip 180 dienų iki </w:t>
            </w:r>
            <w:r w:rsidRPr="00EA69AA">
              <w:rPr>
                <w:rFonts w:asciiTheme="majorBidi" w:eastAsia="Times New Roman" w:hAnsiTheme="majorBidi" w:cstheme="majorBidi"/>
                <w:i/>
                <w:iCs/>
                <w:sz w:val="24"/>
                <w:szCs w:val="24"/>
              </w:rPr>
              <w:t>tos dienos, kai tiekėjas perkančiosios organizacijos prašymu turės pateikti pašalinimo pagrindų nebuvimą patvirtinančius dok</w:t>
            </w:r>
            <w:r w:rsidRPr="00EA69AA">
              <w:rPr>
                <w:rFonts w:asciiTheme="majorBidi" w:eastAsia="Times New Roman" w:hAnsiTheme="majorBidi" w:cstheme="majorBidi"/>
                <w:sz w:val="24"/>
                <w:szCs w:val="24"/>
              </w:rPr>
              <w:t>umentus</w:t>
            </w:r>
            <w:r w:rsidRPr="00EA69AA">
              <w:rPr>
                <w:rFonts w:asciiTheme="majorBidi" w:hAnsiTheme="majorBidi" w:cstheme="majorBidi"/>
                <w:sz w:val="24"/>
                <w:szCs w:val="24"/>
              </w:rPr>
              <w:t xml:space="preserve">. </w:t>
            </w:r>
            <w:r w:rsidRPr="00EA69AA">
              <w:rPr>
                <w:rFonts w:asciiTheme="majorBidi" w:hAnsiTheme="majorBidi" w:cstheme="majorBidi"/>
                <w:b/>
                <w:bCs/>
                <w:i/>
                <w:iCs/>
                <w:sz w:val="24"/>
                <w:szCs w:val="24"/>
              </w:rPr>
              <w:t>Pavyzdys</w:t>
            </w:r>
            <w:r w:rsidRPr="00EA69AA">
              <w:rPr>
                <w:rFonts w:asciiTheme="majorBidi" w:hAnsiTheme="majorBidi" w:cstheme="majorBidi"/>
                <w:i/>
                <w:iCs/>
                <w:sz w:val="24"/>
                <w:szCs w:val="24"/>
              </w:rPr>
              <w:t xml:space="preserve">: Jeigu perkančioji organizacija 2022-10-10 kreipėsi į tiekėją prašydama iki 2022-10-14 pateikti įrodančius dokumentus, jie turi būti išduoti ne anksčiau kaip 180 dienų, jas skaičiuojant atgal nuo 2022-10-14. </w:t>
            </w:r>
          </w:p>
          <w:p w14:paraId="18DE9EF9" w14:textId="77777777" w:rsidR="005D7CBA" w:rsidRPr="00EA69AA" w:rsidRDefault="005D7CBA" w:rsidP="00845E80">
            <w:pPr>
              <w:pStyle w:val="Betarp"/>
              <w:jc w:val="both"/>
              <w:rPr>
                <w:rFonts w:asciiTheme="majorBidi" w:hAnsiTheme="majorBidi" w:cstheme="majorBidi"/>
                <w:b/>
                <w:bCs/>
                <w:sz w:val="24"/>
                <w:szCs w:val="24"/>
              </w:rPr>
            </w:pPr>
          </w:p>
          <w:p w14:paraId="2F856271" w14:textId="77777777" w:rsidR="005D7CBA" w:rsidRPr="00EA69AA" w:rsidRDefault="005D7CBA" w:rsidP="00845E80">
            <w:pPr>
              <w:pStyle w:val="Betarp"/>
              <w:jc w:val="both"/>
              <w:rPr>
                <w:rFonts w:asciiTheme="majorBidi" w:hAnsiTheme="majorBidi" w:cstheme="majorBidi"/>
                <w:bCs/>
                <w:sz w:val="24"/>
                <w:szCs w:val="24"/>
              </w:rPr>
            </w:pPr>
            <w:r w:rsidRPr="00EA69AA">
              <w:rPr>
                <w:rFonts w:asciiTheme="majorBidi" w:hAnsiTheme="majorBidi" w:cstheme="majorBidi"/>
                <w:bCs/>
                <w:sz w:val="24"/>
                <w:szCs w:val="24"/>
              </w:rPr>
              <w:t xml:space="preserve">Jei dokumentas išduotas anksčiau, tačiau jame nurodytas galiojimo terminas ilgesnis nei </w:t>
            </w:r>
            <w:r w:rsidRPr="00EA69AA">
              <w:rPr>
                <w:rFonts w:asciiTheme="majorBidi" w:hAnsiTheme="majorBidi" w:cstheme="majorBidi"/>
                <w:bCs/>
                <w:sz w:val="24"/>
                <w:szCs w:val="24"/>
              </w:rPr>
              <w:lastRenderedPageBreak/>
              <w:t>pašalinimo pagrindų nebuvimą patvirtinančių dokumentų pagal EBVPD galutinis pateikimo terminas, toks dokumentas jo galiojimo laikotarpiu yra priimtinas.</w:t>
            </w:r>
          </w:p>
          <w:p w14:paraId="2B1E546E" w14:textId="77777777" w:rsidR="005D7CBA" w:rsidRPr="00EA69AA" w:rsidRDefault="005D7CBA" w:rsidP="00845E80">
            <w:pPr>
              <w:pStyle w:val="Betarp"/>
              <w:jc w:val="both"/>
              <w:rPr>
                <w:rFonts w:asciiTheme="majorBidi" w:hAnsiTheme="majorBidi" w:cstheme="majorBidi"/>
                <w:bCs/>
                <w:sz w:val="24"/>
                <w:szCs w:val="24"/>
              </w:rPr>
            </w:pPr>
          </w:p>
          <w:p w14:paraId="4599CF76" w14:textId="77777777" w:rsidR="005D7CBA" w:rsidRPr="00EA69AA" w:rsidRDefault="005D7CBA" w:rsidP="00845E80">
            <w:pPr>
              <w:pStyle w:val="Betarp"/>
              <w:jc w:val="both"/>
              <w:rPr>
                <w:rFonts w:asciiTheme="majorBidi" w:hAnsiTheme="majorBidi" w:cstheme="majorBidi"/>
                <w:b/>
                <w:bCs/>
                <w:i/>
                <w:iCs/>
                <w:sz w:val="24"/>
                <w:szCs w:val="24"/>
              </w:rPr>
            </w:pPr>
            <w:r w:rsidRPr="00EA69AA">
              <w:rPr>
                <w:rFonts w:asciiTheme="majorBidi" w:hAnsiTheme="majorBidi" w:cstheme="majorBidi"/>
                <w:b/>
                <w:bCs/>
                <w:i/>
                <w:iCs/>
                <w:sz w:val="24"/>
                <w:szCs w:val="24"/>
              </w:rPr>
              <w:t>PASTABA</w:t>
            </w:r>
          </w:p>
          <w:p w14:paraId="38B8B0FE" w14:textId="77777777" w:rsidR="005D7CBA" w:rsidRPr="00EA69AA" w:rsidRDefault="005D7CBA" w:rsidP="00845E80">
            <w:pPr>
              <w:pStyle w:val="Betarp"/>
              <w:jc w:val="both"/>
              <w:rPr>
                <w:rFonts w:asciiTheme="majorBidi" w:hAnsiTheme="majorBidi" w:cstheme="majorBidi"/>
                <w:sz w:val="24"/>
                <w:szCs w:val="24"/>
              </w:rPr>
            </w:pPr>
            <w:r w:rsidRPr="00EA69AA">
              <w:rPr>
                <w:rFonts w:asciiTheme="majorBidi" w:hAnsiTheme="majorBidi" w:cstheme="majorBidi"/>
                <w:sz w:val="24"/>
                <w:szCs w:val="24"/>
              </w:rPr>
              <w:t>Pažymų, patvirtinančių VPĮ 46 straipsnyje nurodytų tiekėjo pašalinimo pagrindų nebuvimą, pateikti nereikalaujama. Jų perkančioji organizacija reikalaus tik turėdama pagrįstų abejonių dėl tiekėjo patikimumo.</w:t>
            </w:r>
          </w:p>
          <w:p w14:paraId="206AD2EC" w14:textId="77777777" w:rsidR="005D7CBA" w:rsidRPr="00EA69AA" w:rsidRDefault="005D7CBA" w:rsidP="00845E80">
            <w:pPr>
              <w:pStyle w:val="Betarp"/>
              <w:jc w:val="both"/>
              <w:rPr>
                <w:rFonts w:asciiTheme="majorBidi" w:hAnsiTheme="majorBidi" w:cstheme="majorBidi"/>
                <w:b/>
                <w:bCs/>
                <w:sz w:val="24"/>
                <w:szCs w:val="24"/>
              </w:rPr>
            </w:pPr>
          </w:p>
          <w:p w14:paraId="3D2A689F" w14:textId="77777777" w:rsidR="005D7CBA" w:rsidRPr="00EA69AA" w:rsidRDefault="005D7CBA" w:rsidP="00845E80">
            <w:pPr>
              <w:pStyle w:val="Betarp"/>
              <w:jc w:val="both"/>
              <w:rPr>
                <w:rFonts w:asciiTheme="majorBidi" w:hAnsiTheme="majorBidi" w:cstheme="majorBidi"/>
                <w:b/>
                <w:bCs/>
                <w:sz w:val="24"/>
                <w:szCs w:val="24"/>
              </w:rPr>
            </w:pPr>
          </w:p>
        </w:tc>
      </w:tr>
      <w:tr w:rsidR="005D7CBA" w:rsidRPr="00EA69AA" w14:paraId="1E76E725" w14:textId="77777777" w:rsidTr="00845E80">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7F312B3" w14:textId="77777777" w:rsidR="005D7CBA" w:rsidRPr="00EA69AA" w:rsidRDefault="005D7CBA" w:rsidP="00845E80">
            <w:pPr>
              <w:pStyle w:val="Betarp"/>
              <w:numPr>
                <w:ilvl w:val="0"/>
                <w:numId w:val="3"/>
              </w:numPr>
              <w:ind w:left="0" w:firstLine="0"/>
              <w:jc w:val="both"/>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32147F4" w14:textId="77777777" w:rsidR="005D7CBA" w:rsidRPr="00EA69AA" w:rsidRDefault="005D7CBA" w:rsidP="00845E80">
            <w:pPr>
              <w:pStyle w:val="Betarp"/>
              <w:jc w:val="both"/>
              <w:rPr>
                <w:rFonts w:asciiTheme="majorBidi" w:hAnsiTheme="majorBidi" w:cstheme="majorBidi"/>
                <w:sz w:val="24"/>
                <w:szCs w:val="24"/>
                <w:lang w:eastAsia="en-US"/>
              </w:rPr>
            </w:pPr>
            <w:r w:rsidRPr="00EA69AA">
              <w:rPr>
                <w:rFonts w:asciiTheme="majorBidi" w:hAnsiTheme="majorBidi" w:cstheme="majorBidi"/>
                <w:sz w:val="24"/>
                <w:szCs w:val="24"/>
                <w:lang w:eastAsia="en-US"/>
              </w:rPr>
              <w:t>Tiekėjas yra neatlikęs jam paskirtos baudžiamojo poveikio priemonės – uždraudimo juridiniam asmeniui dalyvauti viešuosiuose pirkimuose.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ED216D5" w14:textId="77777777" w:rsidR="005D7CBA" w:rsidRPr="00EA69AA" w:rsidRDefault="005D7CBA" w:rsidP="00845E80">
            <w:pPr>
              <w:pStyle w:val="Betarp"/>
              <w:jc w:val="both"/>
              <w:rPr>
                <w:rFonts w:asciiTheme="majorBidi" w:eastAsia="Yu Mincho" w:hAnsiTheme="majorBidi" w:cstheme="majorBidi"/>
                <w:b/>
                <w:bCs/>
                <w:sz w:val="24"/>
                <w:szCs w:val="24"/>
                <w:lang w:eastAsia="en-US"/>
              </w:rPr>
            </w:pPr>
            <w:r w:rsidRPr="00EA69AA">
              <w:rPr>
                <w:rFonts w:asciiTheme="majorBidi" w:eastAsia="Yu Mincho" w:hAnsiTheme="majorBidi" w:cstheme="majorBidi"/>
                <w:b/>
                <w:bCs/>
                <w:sz w:val="24"/>
                <w:szCs w:val="24"/>
                <w:lang w:eastAsia="en-US"/>
              </w:rPr>
              <w:t>VPĮ 46 straipsnio 2¹ dalis</w:t>
            </w:r>
          </w:p>
          <w:p w14:paraId="6CC2D63F" w14:textId="77777777" w:rsidR="005D7CBA" w:rsidRPr="00EA69AA" w:rsidRDefault="005D7CBA" w:rsidP="00845E80">
            <w:pPr>
              <w:pStyle w:val="Betarp"/>
              <w:jc w:val="both"/>
              <w:rPr>
                <w:rFonts w:asciiTheme="majorBidi" w:eastAsia="Yu Mincho" w:hAnsiTheme="majorBidi" w:cstheme="majorBidi"/>
                <w:b/>
                <w:bCs/>
                <w:sz w:val="24"/>
                <w:szCs w:val="24"/>
              </w:rPr>
            </w:pPr>
          </w:p>
          <w:p w14:paraId="09A22C2C" w14:textId="77777777" w:rsidR="005D7CBA" w:rsidRPr="00EA69AA" w:rsidRDefault="005D7CBA" w:rsidP="00845E80">
            <w:pPr>
              <w:pStyle w:val="Betarp"/>
              <w:jc w:val="both"/>
              <w:rPr>
                <w:rFonts w:asciiTheme="majorBidi" w:eastAsia="Yu Mincho" w:hAnsiTheme="majorBidi" w:cstheme="majorBidi"/>
                <w:b/>
                <w:bCs/>
                <w:sz w:val="24"/>
                <w:szCs w:val="24"/>
              </w:rPr>
            </w:pPr>
            <w:r w:rsidRPr="00EA69AA">
              <w:rPr>
                <w:rFonts w:asciiTheme="majorBidi" w:eastAsia="Yu Mincho" w:hAnsiTheme="majorBidi" w:cstheme="majorBidi"/>
                <w:sz w:val="24"/>
                <w:szCs w:val="24"/>
                <w:lang w:eastAsia="en-US"/>
              </w:rPr>
              <w:t>EBVPD III dalies D2 punktas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D853C13" w14:textId="77777777" w:rsidR="005D7CBA" w:rsidRPr="00EA69AA" w:rsidRDefault="005D7CBA" w:rsidP="00845E80">
            <w:pPr>
              <w:pStyle w:val="Betarp"/>
              <w:jc w:val="both"/>
              <w:rPr>
                <w:rFonts w:asciiTheme="majorBidi" w:hAnsiTheme="majorBidi" w:cstheme="majorBidi"/>
                <w:sz w:val="24"/>
                <w:szCs w:val="24"/>
                <w:lang w:eastAsia="en-US"/>
              </w:rPr>
            </w:pPr>
            <w:r w:rsidRPr="00EA69AA">
              <w:rPr>
                <w:rFonts w:asciiTheme="majorBidi" w:hAnsiTheme="majorBidi" w:cstheme="majorBidi"/>
                <w:sz w:val="24"/>
                <w:szCs w:val="24"/>
                <w:lang w:eastAsia="en-US"/>
              </w:rPr>
              <w:t>Iš Lietuvoje įsteigtų subjektų įrodančių dokumentų nereikalaujama. Užtenka pateikto EBVPD.</w:t>
            </w:r>
          </w:p>
          <w:p w14:paraId="6B5E5F32" w14:textId="77777777" w:rsidR="005D7CBA" w:rsidRPr="00EA69AA" w:rsidRDefault="005D7CBA" w:rsidP="00845E80">
            <w:pPr>
              <w:pStyle w:val="Betarp"/>
              <w:jc w:val="both"/>
              <w:rPr>
                <w:rFonts w:asciiTheme="majorBidi" w:hAnsiTheme="majorBidi" w:cstheme="majorBidi"/>
                <w:sz w:val="24"/>
                <w:szCs w:val="24"/>
              </w:rPr>
            </w:pPr>
          </w:p>
        </w:tc>
      </w:tr>
      <w:tr w:rsidR="005D7CBA" w:rsidRPr="00EA69AA" w14:paraId="6CDCC94C" w14:textId="77777777" w:rsidTr="00845E80">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28E3229" w14:textId="77777777" w:rsidR="005D7CBA" w:rsidRPr="00EA69AA" w:rsidRDefault="005D7CBA" w:rsidP="00845E80">
            <w:pPr>
              <w:pStyle w:val="Betarp"/>
              <w:numPr>
                <w:ilvl w:val="0"/>
                <w:numId w:val="3"/>
              </w:numPr>
              <w:ind w:left="0" w:firstLine="0"/>
              <w:jc w:val="both"/>
              <w:rPr>
                <w:rFonts w:asciiTheme="majorBidi" w:hAnsiTheme="majorBidi" w:cstheme="majorBidi"/>
                <w:b/>
                <w:bCs/>
                <w:sz w:val="24"/>
                <w:szCs w:val="24"/>
              </w:rPr>
            </w:pPr>
            <w:bookmarkStart w:id="56" w:name="_Hlk90887843"/>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4271FD1" w14:textId="77777777" w:rsidR="005D7CBA" w:rsidRPr="00EA69AA" w:rsidRDefault="005D7CBA" w:rsidP="00845E80">
            <w:pPr>
              <w:pStyle w:val="Betarp"/>
              <w:jc w:val="both"/>
              <w:rPr>
                <w:rFonts w:asciiTheme="majorBidi" w:hAnsiTheme="majorBidi" w:cstheme="majorBidi"/>
                <w:b/>
                <w:bCs/>
                <w:sz w:val="24"/>
                <w:szCs w:val="24"/>
                <w:lang w:eastAsia="en-US"/>
              </w:rPr>
            </w:pPr>
            <w:r w:rsidRPr="00EA69AA">
              <w:rPr>
                <w:rFonts w:asciiTheme="majorBidi" w:hAnsiTheme="majorBidi" w:cstheme="majorBidi"/>
                <w:sz w:val="24"/>
                <w:szCs w:val="24"/>
                <w:lang w:eastAsia="en-US"/>
              </w:rPr>
              <w:t xml:space="preserve">Tiekėjas yra nuteistas už įsipareigojimų, susijusių su mokesčių, įskaitant socialinio draudimo įmokas, mokėjimu, </w:t>
            </w:r>
            <w:r w:rsidRPr="00EA69AA">
              <w:rPr>
                <w:rFonts w:asciiTheme="majorBidi" w:hAnsiTheme="majorBidi" w:cstheme="majorBidi"/>
                <w:sz w:val="24"/>
                <w:szCs w:val="24"/>
                <w:lang w:eastAsia="en-US"/>
              </w:rPr>
              <w:lastRenderedPageBreak/>
              <w:t xml:space="preserve">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5BFC755B" w14:textId="77777777" w:rsidR="005D7CBA" w:rsidRPr="00EA69AA" w:rsidRDefault="005D7CBA" w:rsidP="00845E80">
            <w:pPr>
              <w:pStyle w:val="Betarp"/>
              <w:jc w:val="both"/>
              <w:rPr>
                <w:rFonts w:asciiTheme="majorBidi" w:hAnsiTheme="majorBidi" w:cstheme="majorBidi"/>
                <w:b/>
                <w:bCs/>
                <w:sz w:val="24"/>
                <w:szCs w:val="24"/>
                <w:lang w:eastAsia="en-US"/>
              </w:rPr>
            </w:pPr>
          </w:p>
          <w:p w14:paraId="7F2F1B7E" w14:textId="77777777" w:rsidR="005D7CBA" w:rsidRPr="00EA69AA" w:rsidRDefault="005D7CBA" w:rsidP="00845E80">
            <w:pPr>
              <w:pStyle w:val="Betarp"/>
              <w:jc w:val="both"/>
              <w:rPr>
                <w:rFonts w:asciiTheme="majorBidi" w:hAnsiTheme="majorBidi" w:cstheme="majorBidi"/>
                <w:bCs/>
                <w:sz w:val="24"/>
                <w:szCs w:val="24"/>
                <w:lang w:eastAsia="en-US"/>
              </w:rPr>
            </w:pPr>
            <w:r w:rsidRPr="00EA69AA">
              <w:rPr>
                <w:rFonts w:asciiTheme="majorBidi" w:hAnsiTheme="majorBidi" w:cstheme="majorBidi"/>
                <w:bCs/>
                <w:sz w:val="24"/>
                <w:szCs w:val="24"/>
                <w:lang w:eastAsia="en-US"/>
              </w:rPr>
              <w:t>Laikoma, kad tiekėjas nuteistas už aukščiau nurodytą nusikalstamą veiką, kai dėl:</w:t>
            </w:r>
          </w:p>
          <w:p w14:paraId="4D3E9F24" w14:textId="77777777" w:rsidR="005D7CBA" w:rsidRPr="00EA69AA" w:rsidRDefault="005D7CBA" w:rsidP="00845E80">
            <w:pPr>
              <w:pStyle w:val="Betarp"/>
              <w:jc w:val="both"/>
              <w:rPr>
                <w:rFonts w:asciiTheme="majorBidi" w:hAnsiTheme="majorBidi" w:cstheme="majorBidi"/>
                <w:b/>
                <w:bCs/>
                <w:sz w:val="24"/>
                <w:szCs w:val="24"/>
                <w:lang w:eastAsia="en-US"/>
              </w:rPr>
            </w:pPr>
          </w:p>
          <w:p w14:paraId="766C1758" w14:textId="77777777" w:rsidR="005D7CBA" w:rsidRPr="00EA69AA" w:rsidRDefault="005D7CBA" w:rsidP="00845E80">
            <w:pPr>
              <w:pStyle w:val="Betarp"/>
              <w:jc w:val="both"/>
              <w:rPr>
                <w:rFonts w:asciiTheme="majorBidi" w:hAnsiTheme="majorBidi" w:cstheme="majorBidi"/>
                <w:bCs/>
                <w:sz w:val="24"/>
                <w:szCs w:val="24"/>
                <w:lang w:eastAsia="en-US"/>
              </w:rPr>
            </w:pPr>
            <w:r w:rsidRPr="00EA69AA">
              <w:rPr>
                <w:rFonts w:asciiTheme="majorBidi" w:hAnsiTheme="majorBidi" w:cstheme="majorBidi"/>
                <w:bCs/>
                <w:sz w:val="24"/>
                <w:szCs w:val="24"/>
                <w:lang w:eastAsia="en-US"/>
              </w:rPr>
              <w:t>1) tiekėjo, kuris yra fizinis asmuo, per pastaruosius 5 metus buvo priimtas ir įsiteisėjęs apkaltinamasis teismo nuosprendis ir šis asmuo turi neišnykusį ar nepanaikintą teistumą;</w:t>
            </w:r>
          </w:p>
          <w:p w14:paraId="2BC8810F" w14:textId="77777777" w:rsidR="005D7CBA" w:rsidRPr="00EA69AA" w:rsidRDefault="005D7CBA" w:rsidP="00845E80">
            <w:pPr>
              <w:pStyle w:val="Betarp"/>
              <w:jc w:val="both"/>
              <w:rPr>
                <w:rFonts w:asciiTheme="majorBidi" w:hAnsiTheme="majorBidi" w:cstheme="majorBidi"/>
                <w:b/>
                <w:bCs/>
                <w:sz w:val="24"/>
                <w:szCs w:val="24"/>
                <w:lang w:eastAsia="en-US"/>
              </w:rPr>
            </w:pPr>
          </w:p>
          <w:p w14:paraId="460BDA1D" w14:textId="77777777" w:rsidR="005D7CBA" w:rsidRPr="00EA69AA" w:rsidRDefault="005D7CBA" w:rsidP="00845E80">
            <w:pPr>
              <w:pStyle w:val="Betarp"/>
              <w:jc w:val="both"/>
              <w:rPr>
                <w:rFonts w:asciiTheme="majorBidi" w:hAnsiTheme="majorBidi" w:cstheme="majorBidi"/>
                <w:b/>
                <w:bCs/>
                <w:sz w:val="24"/>
                <w:szCs w:val="24"/>
                <w:lang w:eastAsia="en-US"/>
              </w:rPr>
            </w:pPr>
            <w:r w:rsidRPr="00EA69AA">
              <w:rPr>
                <w:rFonts w:asciiTheme="majorBidi" w:hAnsiTheme="majorBidi" w:cstheme="majorBidi"/>
                <w:bCs/>
                <w:sz w:val="24"/>
                <w:szCs w:val="24"/>
                <w:lang w:eastAsia="en-US"/>
              </w:rPr>
              <w:t xml:space="preserve">2) tiekėjo, kuris yra juridinis asmuo, kita organizacija ar jos </w:t>
            </w:r>
            <w:r w:rsidRPr="00EA69AA">
              <w:rPr>
                <w:rFonts w:asciiTheme="majorBidi" w:hAnsiTheme="majorBidi" w:cstheme="majorBidi"/>
                <w:b/>
                <w:sz w:val="24"/>
                <w:szCs w:val="24"/>
                <w:lang w:eastAsia="en-US"/>
              </w:rPr>
              <w:t>struktūrinis</w:t>
            </w:r>
            <w:r w:rsidRPr="00EA69AA">
              <w:rPr>
                <w:rFonts w:asciiTheme="majorBidi" w:hAnsiTheme="majorBidi" w:cstheme="majorBidi"/>
                <w:bCs/>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4FBB772E" w14:textId="77777777" w:rsidR="005D7CBA" w:rsidRPr="00EA69AA" w:rsidRDefault="005D7CBA" w:rsidP="00845E80">
            <w:pPr>
              <w:pStyle w:val="Betarp"/>
              <w:jc w:val="both"/>
              <w:rPr>
                <w:rFonts w:asciiTheme="majorBidi" w:hAnsiTheme="majorBidi" w:cstheme="majorBidi"/>
                <w:bCs/>
                <w:sz w:val="24"/>
                <w:szCs w:val="24"/>
                <w:lang w:eastAsia="en-US"/>
              </w:rPr>
            </w:pPr>
          </w:p>
          <w:p w14:paraId="65D80816" w14:textId="77777777" w:rsidR="005D7CBA" w:rsidRPr="00EA69AA" w:rsidRDefault="005D7CBA" w:rsidP="00845E80">
            <w:pPr>
              <w:pStyle w:val="Betarp"/>
              <w:jc w:val="both"/>
              <w:rPr>
                <w:rFonts w:asciiTheme="majorBidi" w:hAnsiTheme="majorBidi" w:cstheme="majorBidi"/>
                <w:b/>
                <w:bCs/>
                <w:sz w:val="24"/>
                <w:szCs w:val="24"/>
                <w:lang w:eastAsia="en-US"/>
              </w:rPr>
            </w:pPr>
            <w:r w:rsidRPr="00EA69AA">
              <w:rPr>
                <w:rFonts w:asciiTheme="majorBidi" w:hAnsiTheme="majorBidi" w:cstheme="majorBidi"/>
                <w:bCs/>
                <w:sz w:val="24"/>
                <w:szCs w:val="24"/>
                <w:lang w:eastAsia="en-US"/>
              </w:rPr>
              <w:t>Tačiau ši nuostata netaikoma, jeigu:</w:t>
            </w:r>
          </w:p>
          <w:p w14:paraId="2BBB0ECF" w14:textId="77777777" w:rsidR="005D7CBA" w:rsidRPr="00EA69AA" w:rsidRDefault="005D7CBA" w:rsidP="00845E80">
            <w:pPr>
              <w:pStyle w:val="Betarp"/>
              <w:jc w:val="both"/>
              <w:rPr>
                <w:rFonts w:asciiTheme="majorBidi" w:hAnsiTheme="majorBidi" w:cstheme="majorBidi"/>
                <w:b/>
                <w:bCs/>
                <w:sz w:val="24"/>
                <w:szCs w:val="24"/>
                <w:lang w:eastAsia="en-US"/>
              </w:rPr>
            </w:pPr>
            <w:r w:rsidRPr="00EA69AA">
              <w:rPr>
                <w:rFonts w:asciiTheme="majorBidi" w:hAnsiTheme="majorBidi" w:cstheme="majorBidi"/>
                <w:bCs/>
                <w:sz w:val="24"/>
                <w:szCs w:val="24"/>
                <w:lang w:eastAsia="en-US"/>
              </w:rPr>
              <w:t xml:space="preserve">1) tiekėjas yra įsipareigojęs sumokėti mokesčius, įskaitant socialinio draudimo įmokas ir dėl to </w:t>
            </w:r>
            <w:r w:rsidRPr="00EA69AA">
              <w:rPr>
                <w:rFonts w:asciiTheme="majorBidi" w:hAnsiTheme="majorBidi" w:cstheme="majorBidi"/>
                <w:bCs/>
                <w:sz w:val="24"/>
                <w:szCs w:val="24"/>
                <w:lang w:eastAsia="en-US"/>
              </w:rPr>
              <w:lastRenderedPageBreak/>
              <w:t>laikomas jau įvykdžiusiu šioje dalyje nurodytus įsipareigojimus;</w:t>
            </w:r>
          </w:p>
          <w:p w14:paraId="4233D45F" w14:textId="77777777" w:rsidR="005D7CBA" w:rsidRPr="00EA69AA" w:rsidRDefault="005D7CBA" w:rsidP="00845E80">
            <w:pPr>
              <w:pStyle w:val="Betarp"/>
              <w:jc w:val="both"/>
              <w:rPr>
                <w:rFonts w:asciiTheme="majorBidi" w:hAnsiTheme="majorBidi" w:cstheme="majorBidi"/>
                <w:b/>
                <w:bCs/>
                <w:sz w:val="24"/>
                <w:szCs w:val="24"/>
                <w:lang w:eastAsia="en-US"/>
              </w:rPr>
            </w:pPr>
            <w:r w:rsidRPr="00EA69AA">
              <w:rPr>
                <w:rFonts w:asciiTheme="majorBidi" w:hAnsiTheme="majorBidi" w:cstheme="majorBidi"/>
                <w:bCs/>
                <w:sz w:val="24"/>
                <w:szCs w:val="24"/>
                <w:lang w:eastAsia="en-US"/>
              </w:rPr>
              <w:t>2) įsiskolinimo suma neviršija 50 Eur (penkiasdešimt eurų);</w:t>
            </w:r>
          </w:p>
          <w:p w14:paraId="59670AB1" w14:textId="77777777" w:rsidR="005D7CBA" w:rsidRPr="00EA69AA" w:rsidRDefault="005D7CBA" w:rsidP="00845E80">
            <w:pPr>
              <w:pStyle w:val="Betarp"/>
              <w:jc w:val="both"/>
              <w:rPr>
                <w:rFonts w:asciiTheme="majorBidi" w:hAnsiTheme="majorBidi" w:cstheme="majorBidi"/>
                <w:b/>
                <w:bCs/>
                <w:sz w:val="24"/>
                <w:szCs w:val="24"/>
                <w:lang w:eastAsia="en-US"/>
              </w:rPr>
            </w:pPr>
            <w:r w:rsidRPr="00EA69AA">
              <w:rPr>
                <w:rFonts w:asciiTheme="majorBidi" w:hAnsiTheme="majorBidi" w:cstheme="majorBidi"/>
                <w:bCs/>
                <w:sz w:val="24"/>
                <w:szCs w:val="24"/>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111FB65" w14:textId="77777777" w:rsidR="005D7CBA" w:rsidRPr="00EA69AA" w:rsidRDefault="005D7CBA" w:rsidP="00845E80">
            <w:pPr>
              <w:pStyle w:val="Betarp"/>
              <w:jc w:val="both"/>
              <w:rPr>
                <w:rFonts w:asciiTheme="majorBidi" w:eastAsia="Yu Mincho" w:hAnsiTheme="majorBidi" w:cstheme="majorBidi"/>
                <w:b/>
                <w:bCs/>
                <w:sz w:val="24"/>
                <w:szCs w:val="24"/>
              </w:rPr>
            </w:pPr>
            <w:r w:rsidRPr="00EA69AA">
              <w:rPr>
                <w:rFonts w:asciiTheme="majorBidi" w:eastAsia="Yu Mincho" w:hAnsiTheme="majorBidi" w:cstheme="majorBidi"/>
                <w:b/>
                <w:bCs/>
                <w:sz w:val="24"/>
                <w:szCs w:val="24"/>
              </w:rPr>
              <w:lastRenderedPageBreak/>
              <w:t>VPĮ 46 straipsnio 3 dalis</w:t>
            </w:r>
          </w:p>
          <w:p w14:paraId="09E63C65" w14:textId="77777777" w:rsidR="005D7CBA" w:rsidRPr="00EA69AA" w:rsidRDefault="005D7CBA" w:rsidP="00845E80">
            <w:pPr>
              <w:pStyle w:val="Betarp"/>
              <w:jc w:val="both"/>
              <w:rPr>
                <w:rFonts w:asciiTheme="majorBidi" w:eastAsia="Arial" w:hAnsiTheme="majorBidi" w:cstheme="majorBidi"/>
                <w:sz w:val="24"/>
                <w:szCs w:val="24"/>
              </w:rPr>
            </w:pPr>
          </w:p>
          <w:p w14:paraId="60A794FA" w14:textId="77777777" w:rsidR="005D7CBA" w:rsidRPr="00EA69AA" w:rsidRDefault="005D7CBA" w:rsidP="00845E80">
            <w:pPr>
              <w:pStyle w:val="Betarp"/>
              <w:jc w:val="both"/>
              <w:rPr>
                <w:rFonts w:asciiTheme="majorBidi" w:eastAsia="Yu Mincho" w:hAnsiTheme="majorBidi" w:cstheme="majorBidi"/>
                <w:sz w:val="24"/>
                <w:szCs w:val="24"/>
              </w:rPr>
            </w:pPr>
            <w:r w:rsidRPr="00EA69AA">
              <w:rPr>
                <w:rFonts w:asciiTheme="majorBidi" w:eastAsia="Arial" w:hAnsiTheme="majorBidi" w:cstheme="majorBidi"/>
                <w:sz w:val="24"/>
                <w:szCs w:val="24"/>
              </w:rPr>
              <w:lastRenderedPageBreak/>
              <w:t>EBVPD III dalies B1 ir B2 punktai</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80B340F" w14:textId="77777777" w:rsidR="005D7CBA" w:rsidRPr="00EA69AA" w:rsidRDefault="005D7CBA" w:rsidP="00845E80">
            <w:pPr>
              <w:pStyle w:val="Betarp"/>
              <w:jc w:val="both"/>
              <w:rPr>
                <w:rFonts w:asciiTheme="majorBidi" w:hAnsiTheme="majorBidi" w:cstheme="majorBidi"/>
                <w:sz w:val="24"/>
                <w:szCs w:val="24"/>
              </w:rPr>
            </w:pPr>
            <w:r w:rsidRPr="00EA69AA">
              <w:rPr>
                <w:rFonts w:asciiTheme="majorBidi" w:hAnsiTheme="majorBidi" w:cstheme="majorBidi"/>
                <w:sz w:val="24"/>
                <w:szCs w:val="24"/>
                <w:lang w:eastAsia="en-US"/>
              </w:rPr>
              <w:lastRenderedPageBreak/>
              <w:t>Iš Lietuvoje įsteigtų subjektų reikalaujama:</w:t>
            </w:r>
          </w:p>
          <w:p w14:paraId="00D8D2E2" w14:textId="77777777" w:rsidR="005D7CBA" w:rsidRPr="00EA69AA" w:rsidRDefault="005D7CBA" w:rsidP="00845E80">
            <w:pPr>
              <w:pStyle w:val="Betarp"/>
              <w:jc w:val="both"/>
              <w:rPr>
                <w:rFonts w:asciiTheme="majorBidi" w:hAnsiTheme="majorBidi" w:cstheme="majorBidi"/>
                <w:b/>
                <w:bCs/>
                <w:sz w:val="24"/>
                <w:szCs w:val="24"/>
              </w:rPr>
            </w:pPr>
            <w:r w:rsidRPr="00EA69AA">
              <w:rPr>
                <w:rFonts w:asciiTheme="majorBidi" w:hAnsiTheme="majorBidi" w:cstheme="majorBidi"/>
                <w:sz w:val="24"/>
                <w:szCs w:val="24"/>
              </w:rPr>
              <w:t xml:space="preserve">1) Dėl įsipareigojimų, susijusių su mokesčių mokėjimu, </w:t>
            </w:r>
            <w:r w:rsidRPr="00EA69AA">
              <w:rPr>
                <w:rFonts w:asciiTheme="majorBidi" w:hAnsiTheme="majorBidi" w:cstheme="majorBidi"/>
                <w:sz w:val="24"/>
                <w:szCs w:val="24"/>
              </w:rPr>
              <w:lastRenderedPageBreak/>
              <w:t>įvykdymo i</w:t>
            </w:r>
            <w:r w:rsidRPr="00EA69AA">
              <w:rPr>
                <w:rFonts w:asciiTheme="majorBidi" w:hAnsiTheme="majorBidi" w:cstheme="majorBidi"/>
                <w:sz w:val="24"/>
                <w:szCs w:val="24"/>
                <w:lang w:eastAsia="en-US"/>
              </w:rPr>
              <w:t xml:space="preserve">š Lietuvoje įsteigtų subjektų </w:t>
            </w:r>
            <w:r w:rsidRPr="00EA69AA">
              <w:rPr>
                <w:rFonts w:asciiTheme="majorBidi" w:hAnsiTheme="majorBidi" w:cstheme="majorBidi"/>
                <w:sz w:val="24"/>
                <w:szCs w:val="24"/>
              </w:rPr>
              <w:t>prašoma:</w:t>
            </w:r>
          </w:p>
          <w:p w14:paraId="191EDAC1" w14:textId="77777777" w:rsidR="005D7CBA" w:rsidRPr="00EA69AA" w:rsidRDefault="005D7CBA" w:rsidP="00845E80">
            <w:pPr>
              <w:pStyle w:val="Betarp"/>
              <w:jc w:val="both"/>
              <w:rPr>
                <w:rFonts w:asciiTheme="majorBidi" w:hAnsiTheme="majorBidi" w:cstheme="majorBidi"/>
                <w:b/>
                <w:bCs/>
                <w:sz w:val="24"/>
                <w:szCs w:val="24"/>
              </w:rPr>
            </w:pPr>
          </w:p>
          <w:p w14:paraId="4FBAEFDC" w14:textId="77777777" w:rsidR="005D7CBA" w:rsidRPr="00EA69AA" w:rsidRDefault="005D7CBA" w:rsidP="005D7CBA">
            <w:pPr>
              <w:pStyle w:val="Betarp"/>
              <w:numPr>
                <w:ilvl w:val="0"/>
                <w:numId w:val="9"/>
              </w:numPr>
              <w:jc w:val="both"/>
              <w:rPr>
                <w:rFonts w:asciiTheme="majorBidi" w:hAnsiTheme="majorBidi" w:cstheme="majorBidi"/>
                <w:sz w:val="24"/>
                <w:szCs w:val="24"/>
              </w:rPr>
            </w:pPr>
            <w:r w:rsidRPr="00EA69AA">
              <w:rPr>
                <w:rFonts w:asciiTheme="majorBidi" w:hAnsiTheme="majorBidi" w:cstheme="majorBidi"/>
                <w:sz w:val="24"/>
                <w:szCs w:val="24"/>
              </w:rPr>
              <w:t xml:space="preserve">išrašo iš teismo sprendimo (jei toks yra) </w:t>
            </w:r>
          </w:p>
          <w:p w14:paraId="5190B6C8" w14:textId="77777777" w:rsidR="005D7CBA" w:rsidRPr="00EA69AA" w:rsidRDefault="005D7CBA" w:rsidP="005D7CBA">
            <w:pPr>
              <w:pStyle w:val="Betarp"/>
              <w:numPr>
                <w:ilvl w:val="0"/>
                <w:numId w:val="9"/>
              </w:numPr>
              <w:jc w:val="both"/>
              <w:rPr>
                <w:rFonts w:asciiTheme="majorBidi" w:hAnsiTheme="majorBidi" w:cstheme="majorBidi"/>
                <w:sz w:val="24"/>
                <w:szCs w:val="24"/>
              </w:rPr>
            </w:pPr>
            <w:r w:rsidRPr="00EA69AA">
              <w:rPr>
                <w:rFonts w:asciiTheme="majorBidi" w:hAnsiTheme="majorBidi" w:cstheme="majorBidi"/>
                <w:sz w:val="24"/>
                <w:szCs w:val="24"/>
              </w:rPr>
              <w:t>arba Valstybinės mokesčių inspekcijos prie Lietuvos Respublikos finansų ministerijos išduoto dokumento,</w:t>
            </w:r>
          </w:p>
          <w:p w14:paraId="37C0EF5F" w14:textId="77777777" w:rsidR="005D7CBA" w:rsidRPr="00EA69AA" w:rsidRDefault="005D7CBA" w:rsidP="005D7CBA">
            <w:pPr>
              <w:pStyle w:val="Betarp"/>
              <w:numPr>
                <w:ilvl w:val="0"/>
                <w:numId w:val="8"/>
              </w:numPr>
              <w:jc w:val="both"/>
              <w:rPr>
                <w:rFonts w:asciiTheme="majorBidi" w:hAnsiTheme="majorBidi" w:cstheme="majorBidi"/>
                <w:sz w:val="24"/>
                <w:szCs w:val="24"/>
              </w:rPr>
            </w:pPr>
            <w:r w:rsidRPr="00EA69AA">
              <w:rPr>
                <w:rFonts w:asciiTheme="majorBidi" w:hAnsiTheme="majorBidi" w:cstheme="majorBidi"/>
                <w:sz w:val="24"/>
                <w:szCs w:val="24"/>
              </w:rPr>
              <w:t>arba valstybės įmonės Registrų centro Lietuvos Respublikos Vyriausybės nustatyta tvarka išduoto dokumento, patvirtinančio jungtinius kompetentingų institucijų tvarkomus duomenis.</w:t>
            </w:r>
          </w:p>
          <w:p w14:paraId="7FABEBBF" w14:textId="77777777" w:rsidR="005D7CBA" w:rsidRPr="00EA69AA" w:rsidRDefault="005D7CBA" w:rsidP="00845E80">
            <w:pPr>
              <w:pStyle w:val="Betarp"/>
              <w:jc w:val="both"/>
              <w:rPr>
                <w:rFonts w:asciiTheme="majorBidi" w:hAnsiTheme="majorBidi" w:cstheme="majorBidi"/>
                <w:sz w:val="24"/>
                <w:szCs w:val="24"/>
              </w:rPr>
            </w:pPr>
          </w:p>
          <w:p w14:paraId="017FEF3C" w14:textId="77777777" w:rsidR="005D7CBA" w:rsidRPr="00EA69AA" w:rsidRDefault="005D7CBA" w:rsidP="00845E80">
            <w:pPr>
              <w:pStyle w:val="Betarp"/>
              <w:jc w:val="both"/>
              <w:rPr>
                <w:rFonts w:asciiTheme="majorBidi" w:hAnsiTheme="majorBidi" w:cstheme="majorBidi"/>
                <w:sz w:val="24"/>
                <w:szCs w:val="24"/>
              </w:rPr>
            </w:pPr>
            <w:r w:rsidRPr="00EA69AA">
              <w:rPr>
                <w:rFonts w:asciiTheme="majorBidi" w:hAnsiTheme="majorBidi" w:cstheme="majorBidi"/>
                <w:sz w:val="24"/>
                <w:szCs w:val="24"/>
                <w:lang w:eastAsia="en-US"/>
              </w:rPr>
              <w:t>Iš ne Lietuvoje įsteigtų subjektų reikalaujama:</w:t>
            </w:r>
          </w:p>
          <w:p w14:paraId="24097331" w14:textId="77777777" w:rsidR="005D7CBA" w:rsidRPr="00EA69AA" w:rsidRDefault="005D7CBA" w:rsidP="005D7CBA">
            <w:pPr>
              <w:pStyle w:val="Betarp"/>
              <w:numPr>
                <w:ilvl w:val="0"/>
                <w:numId w:val="10"/>
              </w:numPr>
              <w:ind w:left="314"/>
              <w:jc w:val="both"/>
              <w:rPr>
                <w:rFonts w:asciiTheme="majorBidi" w:hAnsiTheme="majorBidi" w:cstheme="majorBidi"/>
                <w:b/>
                <w:bCs/>
                <w:sz w:val="24"/>
                <w:szCs w:val="24"/>
              </w:rPr>
            </w:pPr>
            <w:r w:rsidRPr="00EA69AA">
              <w:rPr>
                <w:rFonts w:asciiTheme="majorBidi" w:hAnsiTheme="majorBidi" w:cstheme="majorBidi"/>
                <w:sz w:val="24"/>
                <w:szCs w:val="24"/>
              </w:rPr>
              <w:t>atitinkamos užsienio šalies institucijos dokumento</w:t>
            </w:r>
            <w:r w:rsidRPr="00EA69AA">
              <w:rPr>
                <w:rStyle w:val="Puslapioinaosnuoroda"/>
                <w:rFonts w:asciiTheme="majorBidi" w:hAnsiTheme="majorBidi" w:cstheme="majorBidi"/>
                <w:sz w:val="24"/>
                <w:szCs w:val="24"/>
              </w:rPr>
              <w:footnoteReference w:id="2"/>
            </w:r>
            <w:r w:rsidRPr="00EA69AA">
              <w:rPr>
                <w:rFonts w:asciiTheme="majorBidi" w:hAnsiTheme="majorBidi" w:cstheme="majorBidi"/>
                <w:sz w:val="24"/>
                <w:szCs w:val="24"/>
              </w:rPr>
              <w:t>.</w:t>
            </w:r>
          </w:p>
          <w:p w14:paraId="1994E097" w14:textId="77777777" w:rsidR="005D7CBA" w:rsidRPr="00EA69AA" w:rsidRDefault="005D7CBA" w:rsidP="00845E80">
            <w:pPr>
              <w:pStyle w:val="Betarp"/>
              <w:jc w:val="both"/>
              <w:rPr>
                <w:rFonts w:asciiTheme="majorBidi" w:eastAsia="Yu Mincho" w:hAnsiTheme="majorBidi" w:cstheme="majorBidi"/>
                <w:sz w:val="24"/>
                <w:szCs w:val="24"/>
              </w:rPr>
            </w:pPr>
          </w:p>
          <w:p w14:paraId="7F78D243" w14:textId="77777777" w:rsidR="005D7CBA" w:rsidRPr="00EA69AA" w:rsidRDefault="005D7CBA" w:rsidP="00845E80">
            <w:pPr>
              <w:pStyle w:val="Betarp"/>
              <w:jc w:val="both"/>
              <w:rPr>
                <w:rFonts w:asciiTheme="majorBidi" w:hAnsiTheme="majorBidi" w:cstheme="majorBidi"/>
                <w:i/>
                <w:iCs/>
                <w:sz w:val="24"/>
                <w:szCs w:val="24"/>
              </w:rPr>
            </w:pPr>
            <w:r w:rsidRPr="00EA69AA">
              <w:rPr>
                <w:rFonts w:asciiTheme="majorBidi" w:hAnsiTheme="majorBidi" w:cstheme="majorBidi"/>
                <w:sz w:val="24"/>
                <w:szCs w:val="24"/>
              </w:rPr>
              <w:t xml:space="preserve">Nurodyti dokumentai turi būti  išduoti ne anksčiau kaip 120 dienų iki </w:t>
            </w:r>
            <w:r w:rsidRPr="00EA69AA">
              <w:rPr>
                <w:rFonts w:asciiTheme="majorBidi" w:eastAsia="Times New Roman" w:hAnsiTheme="majorBidi" w:cstheme="majorBidi"/>
                <w:i/>
                <w:iCs/>
                <w:sz w:val="24"/>
                <w:szCs w:val="24"/>
              </w:rPr>
              <w:t>tos dienos, kai tiekėjas perkančiosios organizacijos prašymu turės pateikti pašalinimo pagrindų nebuvimą patvirtinančius dok</w:t>
            </w:r>
            <w:r w:rsidRPr="00EA69AA">
              <w:rPr>
                <w:rFonts w:asciiTheme="majorBidi" w:eastAsia="Times New Roman" w:hAnsiTheme="majorBidi" w:cstheme="majorBidi"/>
                <w:sz w:val="24"/>
                <w:szCs w:val="24"/>
              </w:rPr>
              <w:t>umentus</w:t>
            </w:r>
            <w:r w:rsidRPr="00EA69AA">
              <w:rPr>
                <w:rFonts w:asciiTheme="majorBidi" w:hAnsiTheme="majorBidi" w:cstheme="majorBidi"/>
                <w:sz w:val="24"/>
                <w:szCs w:val="24"/>
              </w:rPr>
              <w:t xml:space="preserve">. </w:t>
            </w:r>
            <w:r w:rsidRPr="00EA69AA">
              <w:rPr>
                <w:rFonts w:asciiTheme="majorBidi" w:hAnsiTheme="majorBidi" w:cstheme="majorBidi"/>
                <w:b/>
                <w:bCs/>
                <w:i/>
                <w:iCs/>
                <w:sz w:val="24"/>
                <w:szCs w:val="24"/>
              </w:rPr>
              <w:t>Pavyzdys</w:t>
            </w:r>
            <w:r w:rsidRPr="00EA69AA">
              <w:rPr>
                <w:rFonts w:asciiTheme="majorBidi" w:hAnsiTheme="majorBidi" w:cstheme="majorBidi"/>
                <w:i/>
                <w:iCs/>
                <w:sz w:val="24"/>
                <w:szCs w:val="24"/>
              </w:rPr>
              <w:t xml:space="preserve">: Jeigu perkančioji organizacija 2022-10-10 kreipėsi į tiekėją prašydama iki 2022-10-14 pateikti įrodančius dokumentus, jie turi būti išduoti </w:t>
            </w:r>
            <w:r w:rsidRPr="00EA69AA">
              <w:rPr>
                <w:rFonts w:asciiTheme="majorBidi" w:hAnsiTheme="majorBidi" w:cstheme="majorBidi"/>
                <w:i/>
                <w:iCs/>
                <w:sz w:val="24"/>
                <w:szCs w:val="24"/>
              </w:rPr>
              <w:lastRenderedPageBreak/>
              <w:t xml:space="preserve">ne anksčiau kaip 120 dienų, jas skaičiuojant atgal nuo 2022-10-14. </w:t>
            </w:r>
          </w:p>
          <w:p w14:paraId="59274EE2" w14:textId="77777777" w:rsidR="005D7CBA" w:rsidRPr="00EA69AA" w:rsidRDefault="005D7CBA" w:rsidP="00845E80">
            <w:pPr>
              <w:pStyle w:val="Betarp"/>
              <w:jc w:val="both"/>
              <w:rPr>
                <w:rFonts w:asciiTheme="majorBidi" w:hAnsiTheme="majorBidi" w:cstheme="majorBidi"/>
                <w:i/>
                <w:iCs/>
                <w:sz w:val="24"/>
                <w:szCs w:val="24"/>
              </w:rPr>
            </w:pPr>
          </w:p>
          <w:p w14:paraId="540A23F8" w14:textId="77777777" w:rsidR="005D7CBA" w:rsidRPr="00EA69AA" w:rsidRDefault="005D7CBA" w:rsidP="00845E80">
            <w:pPr>
              <w:pStyle w:val="Betarp"/>
              <w:jc w:val="both"/>
              <w:rPr>
                <w:rFonts w:asciiTheme="majorBidi" w:hAnsiTheme="majorBidi" w:cstheme="majorBidi"/>
                <w:b/>
                <w:bCs/>
                <w:sz w:val="24"/>
                <w:szCs w:val="24"/>
              </w:rPr>
            </w:pPr>
            <w:r w:rsidRPr="00EA69AA">
              <w:rPr>
                <w:rFonts w:asciiTheme="majorBidi" w:hAnsiTheme="majorBidi" w:cstheme="majorBidi"/>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2412C234" w14:textId="77777777" w:rsidR="005D7CBA" w:rsidRPr="00EA69AA" w:rsidRDefault="005D7CBA" w:rsidP="00845E80">
            <w:pPr>
              <w:pStyle w:val="Betarp"/>
              <w:jc w:val="both"/>
              <w:rPr>
                <w:rFonts w:asciiTheme="majorBidi" w:hAnsiTheme="majorBidi" w:cstheme="majorBidi"/>
                <w:b/>
                <w:bCs/>
                <w:sz w:val="24"/>
                <w:szCs w:val="24"/>
              </w:rPr>
            </w:pPr>
          </w:p>
          <w:p w14:paraId="7EB107F3" w14:textId="77777777" w:rsidR="005D7CBA" w:rsidRPr="00EA69AA" w:rsidRDefault="005D7CBA" w:rsidP="00845E80">
            <w:pPr>
              <w:pStyle w:val="Betarp"/>
              <w:jc w:val="both"/>
              <w:rPr>
                <w:rFonts w:asciiTheme="majorBidi" w:hAnsiTheme="majorBidi" w:cstheme="majorBidi"/>
                <w:b/>
                <w:bCs/>
                <w:sz w:val="24"/>
                <w:szCs w:val="24"/>
              </w:rPr>
            </w:pPr>
            <w:r w:rsidRPr="00EA69AA">
              <w:rPr>
                <w:rFonts w:asciiTheme="majorBidi" w:hAnsiTheme="majorBidi" w:cstheme="majorBidi"/>
                <w:bCs/>
                <w:sz w:val="24"/>
                <w:szCs w:val="24"/>
              </w:rPr>
              <w:t>2) Dėl įsipareigojimų, susijusių su socialinio draudimo įmokų mokėjimu, įvykdymo i</w:t>
            </w:r>
            <w:r w:rsidRPr="00EA69AA">
              <w:rPr>
                <w:rFonts w:asciiTheme="majorBidi" w:hAnsiTheme="majorBidi" w:cstheme="majorBidi"/>
                <w:sz w:val="24"/>
                <w:szCs w:val="24"/>
                <w:lang w:eastAsia="en-US"/>
              </w:rPr>
              <w:t xml:space="preserve">š Lietuvoje įsteigtų subjektų </w:t>
            </w:r>
            <w:r w:rsidRPr="00EA69AA">
              <w:rPr>
                <w:rFonts w:asciiTheme="majorBidi" w:hAnsiTheme="majorBidi" w:cstheme="majorBidi"/>
                <w:bCs/>
                <w:sz w:val="24"/>
                <w:szCs w:val="24"/>
              </w:rPr>
              <w:t>prašoma:</w:t>
            </w:r>
          </w:p>
          <w:p w14:paraId="688AE4EB" w14:textId="77777777" w:rsidR="005D7CBA" w:rsidRPr="00EA69AA" w:rsidRDefault="005D7CBA" w:rsidP="00845E80">
            <w:pPr>
              <w:pStyle w:val="Betarp"/>
              <w:jc w:val="both"/>
              <w:rPr>
                <w:rFonts w:asciiTheme="majorBidi" w:hAnsiTheme="majorBidi" w:cstheme="majorBidi"/>
                <w:bCs/>
                <w:sz w:val="24"/>
                <w:szCs w:val="24"/>
              </w:rPr>
            </w:pPr>
            <w:r w:rsidRPr="00EA69AA">
              <w:rPr>
                <w:rFonts w:asciiTheme="majorBidi" w:hAnsiTheme="majorBidi" w:cstheme="majorBidi"/>
                <w:bCs/>
                <w:sz w:val="24"/>
                <w:szCs w:val="24"/>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9" w:history="1">
              <w:r w:rsidRPr="00EA69AA">
                <w:rPr>
                  <w:rStyle w:val="Hipersaitas"/>
                  <w:rFonts w:asciiTheme="majorBidi" w:hAnsiTheme="majorBidi" w:cstheme="majorBidi"/>
                  <w:bCs/>
                  <w:sz w:val="24"/>
                  <w:szCs w:val="24"/>
                  <w:u w:val="single"/>
                </w:rPr>
                <w:t>http://draudejai.sodra.lt/draudeju_viesi_duomenys/</w:t>
              </w:r>
            </w:hyperlink>
            <w:r w:rsidRPr="00EA69AA">
              <w:rPr>
                <w:rFonts w:asciiTheme="majorBidi" w:hAnsiTheme="majorBidi" w:cstheme="majorBidi"/>
                <w:bCs/>
                <w:sz w:val="24"/>
                <w:szCs w:val="24"/>
              </w:rPr>
              <w:t>.</w:t>
            </w:r>
          </w:p>
          <w:p w14:paraId="337CFE16" w14:textId="77777777" w:rsidR="005D7CBA" w:rsidRPr="00EA69AA" w:rsidRDefault="005D7CBA" w:rsidP="00845E80">
            <w:pPr>
              <w:pStyle w:val="Betarp"/>
              <w:jc w:val="both"/>
              <w:rPr>
                <w:rFonts w:asciiTheme="majorBidi" w:hAnsiTheme="majorBidi" w:cstheme="majorBidi"/>
                <w:b/>
                <w:bCs/>
                <w:sz w:val="24"/>
                <w:szCs w:val="24"/>
              </w:rPr>
            </w:pPr>
            <w:r w:rsidRPr="00EA69AA">
              <w:rPr>
                <w:rFonts w:asciiTheme="majorBidi" w:hAnsiTheme="majorBidi" w:cstheme="majorBidi"/>
                <w:b/>
                <w:bCs/>
                <w:sz w:val="24"/>
                <w:szCs w:val="24"/>
              </w:rPr>
              <w:t>Duomenys fiksuojami pasiūlymų pateikimo datai ir jų vertinimo momentu.</w:t>
            </w:r>
          </w:p>
          <w:p w14:paraId="5D2C6F5A" w14:textId="77777777" w:rsidR="005D7CBA" w:rsidRPr="00EA69AA" w:rsidRDefault="005D7CBA" w:rsidP="00845E80">
            <w:pPr>
              <w:pStyle w:val="Betarp"/>
              <w:jc w:val="both"/>
              <w:rPr>
                <w:rFonts w:asciiTheme="majorBidi" w:hAnsiTheme="majorBidi" w:cstheme="majorBidi"/>
                <w:b/>
                <w:bCs/>
                <w:sz w:val="24"/>
                <w:szCs w:val="24"/>
              </w:rPr>
            </w:pPr>
          </w:p>
          <w:p w14:paraId="0CB8B5FA" w14:textId="77777777" w:rsidR="005D7CBA" w:rsidRPr="00EA69AA" w:rsidRDefault="005D7CBA" w:rsidP="00845E80">
            <w:pPr>
              <w:pStyle w:val="Betarp"/>
              <w:jc w:val="both"/>
              <w:rPr>
                <w:rFonts w:asciiTheme="majorBidi" w:hAnsiTheme="majorBidi" w:cstheme="majorBidi"/>
                <w:sz w:val="24"/>
                <w:szCs w:val="24"/>
              </w:rPr>
            </w:pPr>
            <w:r w:rsidRPr="00EA69AA">
              <w:rPr>
                <w:rFonts w:asciiTheme="majorBidi" w:hAnsiTheme="majorBidi" w:cstheme="majorBidi"/>
                <w:sz w:val="24"/>
                <w:szCs w:val="24"/>
              </w:rPr>
              <w:t xml:space="preserve">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w:t>
            </w:r>
            <w:r w:rsidRPr="00EA69AA">
              <w:rPr>
                <w:rFonts w:asciiTheme="majorBidi" w:hAnsiTheme="majorBidi" w:cstheme="majorBidi"/>
                <w:sz w:val="24"/>
                <w:szCs w:val="24"/>
              </w:rPr>
              <w:lastRenderedPageBreak/>
              <w:t>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2529E8FA" w14:textId="77777777" w:rsidR="005D7CBA" w:rsidRPr="00EA69AA" w:rsidRDefault="005D7CBA" w:rsidP="00845E80">
            <w:pPr>
              <w:pStyle w:val="Betarp"/>
              <w:jc w:val="both"/>
              <w:rPr>
                <w:rFonts w:asciiTheme="majorBidi" w:hAnsiTheme="majorBidi" w:cstheme="majorBidi"/>
                <w:b/>
                <w:bCs/>
                <w:sz w:val="24"/>
                <w:szCs w:val="24"/>
              </w:rPr>
            </w:pPr>
          </w:p>
          <w:p w14:paraId="53DB784A" w14:textId="77777777" w:rsidR="005D7CBA" w:rsidRPr="00EA69AA" w:rsidRDefault="005D7CBA" w:rsidP="00845E80">
            <w:pPr>
              <w:pStyle w:val="Betarp"/>
              <w:jc w:val="both"/>
              <w:rPr>
                <w:rFonts w:asciiTheme="majorBidi" w:hAnsiTheme="majorBidi" w:cstheme="majorBidi"/>
                <w:sz w:val="24"/>
                <w:szCs w:val="24"/>
              </w:rPr>
            </w:pPr>
            <w:r w:rsidRPr="00EA69AA">
              <w:rPr>
                <w:rFonts w:asciiTheme="majorBidi" w:hAnsiTheme="majorBidi" w:cstheme="majorBidi"/>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25A294F0" w14:textId="77777777" w:rsidR="005D7CBA" w:rsidRPr="00EA69AA" w:rsidRDefault="005D7CBA" w:rsidP="00845E80">
            <w:pPr>
              <w:pStyle w:val="Betarp"/>
              <w:jc w:val="both"/>
              <w:rPr>
                <w:rFonts w:asciiTheme="majorBidi" w:hAnsiTheme="majorBidi" w:cstheme="majorBidi"/>
                <w:b/>
                <w:bCs/>
                <w:sz w:val="24"/>
                <w:szCs w:val="24"/>
              </w:rPr>
            </w:pPr>
          </w:p>
          <w:p w14:paraId="69387DCC" w14:textId="77777777" w:rsidR="005D7CBA" w:rsidRPr="00EA69AA" w:rsidRDefault="005D7CBA" w:rsidP="00845E80">
            <w:pPr>
              <w:pStyle w:val="Betarp"/>
              <w:jc w:val="both"/>
              <w:rPr>
                <w:rFonts w:asciiTheme="majorBidi" w:hAnsiTheme="majorBidi" w:cstheme="majorBidi"/>
                <w:sz w:val="24"/>
                <w:szCs w:val="24"/>
              </w:rPr>
            </w:pPr>
            <w:r w:rsidRPr="00EA69AA">
              <w:rPr>
                <w:rFonts w:asciiTheme="majorBidi" w:hAnsiTheme="majorBidi" w:cstheme="majorBidi"/>
                <w:sz w:val="24"/>
                <w:szCs w:val="24"/>
                <w:lang w:eastAsia="en-US"/>
              </w:rPr>
              <w:t>Iš ne Lietuvoje įsteigtų subjektų reikalaujama:</w:t>
            </w:r>
          </w:p>
          <w:p w14:paraId="373EE74F" w14:textId="77777777" w:rsidR="005D7CBA" w:rsidRPr="00EA69AA" w:rsidRDefault="005D7CBA" w:rsidP="005D7CBA">
            <w:pPr>
              <w:pStyle w:val="Betarp"/>
              <w:numPr>
                <w:ilvl w:val="0"/>
                <w:numId w:val="10"/>
              </w:numPr>
              <w:ind w:left="314"/>
              <w:jc w:val="both"/>
              <w:rPr>
                <w:rFonts w:asciiTheme="majorBidi" w:hAnsiTheme="majorBidi" w:cstheme="majorBidi"/>
                <w:b/>
                <w:bCs/>
                <w:sz w:val="24"/>
                <w:szCs w:val="24"/>
              </w:rPr>
            </w:pPr>
            <w:r w:rsidRPr="00EA69AA">
              <w:rPr>
                <w:rFonts w:asciiTheme="majorBidi" w:hAnsiTheme="majorBidi" w:cstheme="majorBidi"/>
                <w:sz w:val="24"/>
                <w:szCs w:val="24"/>
              </w:rPr>
              <w:t>atitinkamos užsienio šalies kompetentingos institucijos dokumento</w:t>
            </w:r>
            <w:r w:rsidRPr="00EA69AA">
              <w:rPr>
                <w:rStyle w:val="Puslapioinaosnuoroda"/>
                <w:rFonts w:asciiTheme="majorBidi" w:hAnsiTheme="majorBidi" w:cstheme="majorBidi"/>
                <w:sz w:val="24"/>
                <w:szCs w:val="24"/>
              </w:rPr>
              <w:footnoteReference w:id="3"/>
            </w:r>
            <w:r w:rsidRPr="00EA69AA">
              <w:rPr>
                <w:rFonts w:asciiTheme="majorBidi" w:hAnsiTheme="majorBidi" w:cstheme="majorBidi"/>
                <w:sz w:val="24"/>
                <w:szCs w:val="24"/>
              </w:rPr>
              <w:t>.</w:t>
            </w:r>
          </w:p>
          <w:p w14:paraId="033C8045" w14:textId="77777777" w:rsidR="005D7CBA" w:rsidRPr="00EA69AA" w:rsidRDefault="005D7CBA" w:rsidP="00845E80">
            <w:pPr>
              <w:pStyle w:val="Betarp"/>
              <w:jc w:val="both"/>
              <w:rPr>
                <w:rFonts w:asciiTheme="majorBidi" w:hAnsiTheme="majorBidi" w:cstheme="majorBidi"/>
                <w:b/>
                <w:bCs/>
                <w:sz w:val="24"/>
                <w:szCs w:val="24"/>
              </w:rPr>
            </w:pPr>
          </w:p>
          <w:p w14:paraId="43117DE1" w14:textId="77777777" w:rsidR="005D7CBA" w:rsidRPr="00EA69AA" w:rsidRDefault="005D7CBA" w:rsidP="00845E80">
            <w:pPr>
              <w:pStyle w:val="Betarp"/>
              <w:jc w:val="both"/>
              <w:rPr>
                <w:rFonts w:asciiTheme="majorBidi" w:hAnsiTheme="majorBidi" w:cstheme="majorBidi"/>
                <w:i/>
                <w:iCs/>
                <w:sz w:val="24"/>
                <w:szCs w:val="24"/>
              </w:rPr>
            </w:pPr>
            <w:r w:rsidRPr="00EA69AA">
              <w:rPr>
                <w:rFonts w:asciiTheme="majorBidi" w:hAnsiTheme="majorBidi" w:cstheme="majorBidi"/>
                <w:sz w:val="24"/>
                <w:szCs w:val="24"/>
              </w:rPr>
              <w:t xml:space="preserve">Nurodyti dokumentai turi būti  išduoti ne anksčiau kaip 120 dienų iki </w:t>
            </w:r>
            <w:r w:rsidRPr="00EA69AA">
              <w:rPr>
                <w:rFonts w:asciiTheme="majorBidi" w:eastAsia="Times New Roman" w:hAnsiTheme="majorBidi" w:cstheme="majorBidi"/>
                <w:i/>
                <w:iCs/>
                <w:sz w:val="24"/>
                <w:szCs w:val="24"/>
              </w:rPr>
              <w:t xml:space="preserve">tos dienos, kai tiekėjas perkančiosios organizacijos prašymu turės pateikti </w:t>
            </w:r>
            <w:r w:rsidRPr="00EA69AA">
              <w:rPr>
                <w:rFonts w:asciiTheme="majorBidi" w:eastAsia="Times New Roman" w:hAnsiTheme="majorBidi" w:cstheme="majorBidi"/>
                <w:i/>
                <w:iCs/>
                <w:sz w:val="24"/>
                <w:szCs w:val="24"/>
              </w:rPr>
              <w:lastRenderedPageBreak/>
              <w:t>pašalinimo pagrindų nebuvimą patvirtinančius dok</w:t>
            </w:r>
            <w:r w:rsidRPr="00EA69AA">
              <w:rPr>
                <w:rFonts w:asciiTheme="majorBidi" w:eastAsia="Times New Roman" w:hAnsiTheme="majorBidi" w:cstheme="majorBidi"/>
                <w:sz w:val="24"/>
                <w:szCs w:val="24"/>
              </w:rPr>
              <w:t>umentus</w:t>
            </w:r>
            <w:r w:rsidRPr="00EA69AA">
              <w:rPr>
                <w:rFonts w:asciiTheme="majorBidi" w:hAnsiTheme="majorBidi" w:cstheme="majorBidi"/>
                <w:sz w:val="24"/>
                <w:szCs w:val="24"/>
              </w:rPr>
              <w:t xml:space="preserve">. </w:t>
            </w:r>
            <w:r w:rsidRPr="00EA69AA">
              <w:rPr>
                <w:rFonts w:asciiTheme="majorBidi" w:hAnsiTheme="majorBidi" w:cstheme="majorBidi"/>
                <w:b/>
                <w:bCs/>
                <w:i/>
                <w:iCs/>
                <w:sz w:val="24"/>
                <w:szCs w:val="24"/>
              </w:rPr>
              <w:t>Pavyzdys</w:t>
            </w:r>
            <w:r w:rsidRPr="00EA69AA">
              <w:rPr>
                <w:rFonts w:asciiTheme="majorBidi" w:hAnsiTheme="majorBidi" w:cstheme="majorBidi"/>
                <w:i/>
                <w:iCs/>
                <w:sz w:val="24"/>
                <w:szCs w:val="24"/>
              </w:rPr>
              <w:t>: Jeigu perkančioji organizacija 2022-10-10 kreipėsi į tiekėją prašydama iki 2022-10-14 pateikti įrodančius dokumentus, jie turi būti išduoti ne anksčiau kaip 120 dienų, jas skaičiuojant atgal nuo 2022-10-14.</w:t>
            </w:r>
          </w:p>
          <w:p w14:paraId="1116FE08" w14:textId="77777777" w:rsidR="005D7CBA" w:rsidRPr="00EA69AA" w:rsidRDefault="005D7CBA" w:rsidP="00845E80">
            <w:pPr>
              <w:pStyle w:val="Betarp"/>
              <w:jc w:val="both"/>
              <w:rPr>
                <w:rFonts w:asciiTheme="majorBidi" w:hAnsiTheme="majorBidi" w:cstheme="majorBidi"/>
                <w:b/>
                <w:bCs/>
                <w:sz w:val="24"/>
                <w:szCs w:val="24"/>
              </w:rPr>
            </w:pPr>
          </w:p>
          <w:p w14:paraId="3A1C227E" w14:textId="77777777" w:rsidR="005D7CBA" w:rsidRPr="00EA69AA" w:rsidRDefault="005D7CBA" w:rsidP="00845E80">
            <w:pPr>
              <w:pStyle w:val="Betarp"/>
              <w:jc w:val="both"/>
              <w:rPr>
                <w:rFonts w:asciiTheme="majorBidi" w:hAnsiTheme="majorBidi" w:cstheme="majorBidi"/>
                <w:sz w:val="24"/>
                <w:szCs w:val="24"/>
              </w:rPr>
            </w:pPr>
            <w:r w:rsidRPr="00EA69AA">
              <w:rPr>
                <w:rFonts w:asciiTheme="majorBidi" w:hAnsiTheme="majorBidi" w:cstheme="majorBidi"/>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64640E58" w14:textId="77777777" w:rsidR="005D7CBA" w:rsidRPr="00EA69AA" w:rsidRDefault="005D7CBA" w:rsidP="00845E80">
            <w:pPr>
              <w:pStyle w:val="Betarp"/>
              <w:jc w:val="both"/>
              <w:rPr>
                <w:rFonts w:asciiTheme="majorBidi" w:hAnsiTheme="majorBidi" w:cstheme="majorBidi"/>
                <w:sz w:val="24"/>
                <w:szCs w:val="24"/>
              </w:rPr>
            </w:pPr>
          </w:p>
          <w:p w14:paraId="6D872640" w14:textId="77777777" w:rsidR="005D7CBA" w:rsidRPr="00EA69AA" w:rsidRDefault="005D7CBA" w:rsidP="00845E80">
            <w:pPr>
              <w:pStyle w:val="Betarp"/>
              <w:jc w:val="both"/>
              <w:rPr>
                <w:rFonts w:asciiTheme="majorBidi" w:hAnsiTheme="majorBidi" w:cstheme="majorBidi"/>
                <w:b/>
                <w:bCs/>
                <w:i/>
                <w:iCs/>
                <w:sz w:val="24"/>
                <w:szCs w:val="24"/>
              </w:rPr>
            </w:pPr>
            <w:r w:rsidRPr="00EA69AA">
              <w:rPr>
                <w:rFonts w:asciiTheme="majorBidi" w:hAnsiTheme="majorBidi" w:cstheme="majorBidi"/>
                <w:b/>
                <w:bCs/>
                <w:i/>
                <w:iCs/>
                <w:sz w:val="24"/>
                <w:szCs w:val="24"/>
              </w:rPr>
              <w:t>PASTABA</w:t>
            </w:r>
          </w:p>
          <w:p w14:paraId="74D34EBF" w14:textId="77777777" w:rsidR="005D7CBA" w:rsidRPr="00EA69AA" w:rsidRDefault="005D7CBA" w:rsidP="00845E80">
            <w:pPr>
              <w:pStyle w:val="Betarp"/>
              <w:jc w:val="both"/>
              <w:rPr>
                <w:rFonts w:asciiTheme="majorBidi" w:hAnsiTheme="majorBidi" w:cstheme="majorBidi"/>
                <w:sz w:val="24"/>
                <w:szCs w:val="24"/>
              </w:rPr>
            </w:pPr>
            <w:r w:rsidRPr="00EA69AA">
              <w:rPr>
                <w:rFonts w:asciiTheme="majorBidi" w:hAnsiTheme="majorBidi" w:cstheme="majorBidi"/>
                <w:sz w:val="24"/>
                <w:szCs w:val="24"/>
              </w:rPr>
              <w:t>Pažymų, patvirtinančių VPĮ 46 straipsnyje nurodytų tiekėjo pašalinimo pagrindų nebuvimą, pateikti nereikalaujama. Jų perkančioji organizacija reikalaus tik turėdama pagrįstų abejonių dėl tiekėjo patikimumo.</w:t>
            </w:r>
          </w:p>
          <w:p w14:paraId="6980EBFF" w14:textId="77777777" w:rsidR="005D7CBA" w:rsidRPr="00EA69AA" w:rsidRDefault="005D7CBA" w:rsidP="00845E80">
            <w:pPr>
              <w:pStyle w:val="Betarp"/>
              <w:jc w:val="both"/>
              <w:rPr>
                <w:rFonts w:asciiTheme="majorBidi" w:hAnsiTheme="majorBidi" w:cstheme="majorBidi"/>
                <w:b/>
                <w:bCs/>
                <w:sz w:val="24"/>
                <w:szCs w:val="24"/>
              </w:rPr>
            </w:pPr>
          </w:p>
          <w:p w14:paraId="11EA8429" w14:textId="77777777" w:rsidR="005D7CBA" w:rsidRPr="00EA69AA" w:rsidRDefault="005D7CBA" w:rsidP="00845E80">
            <w:pPr>
              <w:pStyle w:val="Betarp"/>
              <w:jc w:val="both"/>
              <w:rPr>
                <w:rFonts w:asciiTheme="majorBidi" w:hAnsiTheme="majorBidi" w:cstheme="majorBidi"/>
                <w:b/>
                <w:bCs/>
                <w:sz w:val="24"/>
                <w:szCs w:val="24"/>
              </w:rPr>
            </w:pPr>
          </w:p>
        </w:tc>
      </w:tr>
      <w:bookmarkEnd w:id="56"/>
      <w:tr w:rsidR="005D7CBA" w:rsidRPr="00EA69AA" w14:paraId="75F2778D" w14:textId="77777777" w:rsidTr="00845E80">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D234F7C" w14:textId="77777777" w:rsidR="005D7CBA" w:rsidRPr="00EA69AA" w:rsidRDefault="005D7CBA" w:rsidP="00845E80">
            <w:pPr>
              <w:pStyle w:val="Betarp"/>
              <w:numPr>
                <w:ilvl w:val="0"/>
                <w:numId w:val="3"/>
              </w:numPr>
              <w:ind w:left="0" w:firstLine="0"/>
              <w:jc w:val="both"/>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EAD3105" w14:textId="77777777" w:rsidR="005D7CBA" w:rsidRPr="00EA69AA" w:rsidRDefault="005D7CBA" w:rsidP="00845E80">
            <w:pPr>
              <w:pStyle w:val="Betarp"/>
              <w:jc w:val="both"/>
              <w:rPr>
                <w:rFonts w:asciiTheme="majorBidi" w:hAnsiTheme="majorBidi" w:cstheme="majorBidi"/>
                <w:b/>
                <w:bCs/>
                <w:sz w:val="24"/>
                <w:szCs w:val="24"/>
              </w:rPr>
            </w:pPr>
            <w:r w:rsidRPr="00EA69AA">
              <w:rPr>
                <w:rFonts w:asciiTheme="majorBidi" w:hAnsiTheme="majorBidi" w:cstheme="majorBidi"/>
                <w:sz w:val="24"/>
                <w:szCs w:val="24"/>
              </w:rPr>
              <w:t>Tiekėjas su kitais tiekėjais yra sudaręs susitarimų, kuriais siekiama iškreipti konkurenciją atliekamame pirkime, ir perkančioji organizacija dėl to turi įtikinamų duomenų.</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53E7916" w14:textId="77777777" w:rsidR="005D7CBA" w:rsidRPr="00EA69AA" w:rsidRDefault="005D7CBA" w:rsidP="00845E80">
            <w:pPr>
              <w:pStyle w:val="Betarp"/>
              <w:jc w:val="both"/>
              <w:rPr>
                <w:rFonts w:asciiTheme="majorBidi" w:eastAsia="Yu Mincho" w:hAnsiTheme="majorBidi" w:cstheme="majorBidi"/>
                <w:b/>
                <w:bCs/>
                <w:sz w:val="24"/>
                <w:szCs w:val="24"/>
              </w:rPr>
            </w:pPr>
            <w:r w:rsidRPr="00EA69AA">
              <w:rPr>
                <w:rFonts w:asciiTheme="majorBidi" w:eastAsia="Yu Mincho" w:hAnsiTheme="majorBidi" w:cstheme="majorBidi"/>
                <w:b/>
                <w:bCs/>
                <w:sz w:val="24"/>
                <w:szCs w:val="24"/>
              </w:rPr>
              <w:t>VPĮ 46 straipsnio 4 dalies 1 punktas</w:t>
            </w:r>
          </w:p>
          <w:p w14:paraId="58B82CF6" w14:textId="77777777" w:rsidR="005D7CBA" w:rsidRPr="00EA69AA" w:rsidRDefault="005D7CBA" w:rsidP="00845E80">
            <w:pPr>
              <w:pStyle w:val="Betarp"/>
              <w:jc w:val="both"/>
              <w:rPr>
                <w:rFonts w:asciiTheme="majorBidi" w:eastAsia="Yu Mincho" w:hAnsiTheme="majorBidi" w:cstheme="majorBidi"/>
                <w:sz w:val="24"/>
                <w:szCs w:val="24"/>
              </w:rPr>
            </w:pPr>
          </w:p>
          <w:p w14:paraId="2CA1CFC1" w14:textId="77777777" w:rsidR="005D7CBA" w:rsidRPr="00EA69AA" w:rsidRDefault="005D7CBA" w:rsidP="00845E80">
            <w:pPr>
              <w:pStyle w:val="Betarp"/>
              <w:jc w:val="both"/>
              <w:rPr>
                <w:rFonts w:asciiTheme="majorBidi" w:eastAsia="Yu Mincho" w:hAnsiTheme="majorBidi" w:cstheme="majorBidi"/>
                <w:sz w:val="24"/>
                <w:szCs w:val="24"/>
                <w:lang w:eastAsia="en-US"/>
              </w:rPr>
            </w:pPr>
            <w:r w:rsidRPr="00EA69AA">
              <w:rPr>
                <w:rFonts w:asciiTheme="majorBidi" w:eastAsia="Yu Mincho" w:hAnsiTheme="majorBidi" w:cstheme="majorBidi"/>
                <w:sz w:val="24"/>
                <w:szCs w:val="24"/>
              </w:rPr>
              <w:t>EBVPD III dalies C10 punktas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6ABF8A7" w14:textId="77777777" w:rsidR="005D7CBA" w:rsidRPr="00EA69AA" w:rsidRDefault="005D7CBA" w:rsidP="00845E80">
            <w:pPr>
              <w:pStyle w:val="Betarp"/>
              <w:jc w:val="both"/>
              <w:rPr>
                <w:rFonts w:asciiTheme="majorBidi" w:hAnsiTheme="majorBidi" w:cstheme="majorBidi"/>
                <w:sz w:val="24"/>
                <w:szCs w:val="24"/>
                <w:lang w:eastAsia="en-US"/>
              </w:rPr>
            </w:pPr>
            <w:r w:rsidRPr="00EA69AA">
              <w:rPr>
                <w:rFonts w:asciiTheme="majorBidi" w:hAnsiTheme="majorBidi" w:cstheme="majorBidi"/>
                <w:sz w:val="24"/>
                <w:szCs w:val="24"/>
                <w:lang w:eastAsia="en-US"/>
              </w:rPr>
              <w:t>Iš Lietuvoje įsteigtų subjektų įrodančių dokumentų nereikalaujama. Užtenka pateikto EBVPD.</w:t>
            </w:r>
          </w:p>
          <w:p w14:paraId="1E6EFAD5" w14:textId="77777777" w:rsidR="005D7CBA" w:rsidRPr="00EA69AA" w:rsidRDefault="005D7CBA" w:rsidP="00845E80">
            <w:pPr>
              <w:pStyle w:val="Betarp"/>
              <w:jc w:val="both"/>
              <w:rPr>
                <w:rFonts w:asciiTheme="majorBidi" w:hAnsiTheme="majorBidi" w:cstheme="majorBidi"/>
                <w:bCs/>
                <w:iCs/>
                <w:sz w:val="24"/>
                <w:szCs w:val="24"/>
                <w:lang w:eastAsia="en-US"/>
              </w:rPr>
            </w:pPr>
          </w:p>
          <w:p w14:paraId="229980E4" w14:textId="77777777" w:rsidR="005D7CBA" w:rsidRPr="00EA69AA" w:rsidRDefault="005D7CBA" w:rsidP="00845E80">
            <w:pPr>
              <w:pStyle w:val="Betarp"/>
              <w:jc w:val="both"/>
              <w:rPr>
                <w:rFonts w:asciiTheme="majorBidi" w:hAnsiTheme="majorBidi" w:cstheme="majorBidi"/>
                <w:b/>
                <w:bCs/>
                <w:iCs/>
                <w:sz w:val="24"/>
                <w:szCs w:val="24"/>
                <w:lang w:eastAsia="en-US"/>
              </w:rPr>
            </w:pPr>
          </w:p>
        </w:tc>
      </w:tr>
      <w:tr w:rsidR="005D7CBA" w:rsidRPr="00EA69AA" w14:paraId="05F980C7" w14:textId="77777777" w:rsidTr="00845E80">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1E15C6C" w14:textId="77777777" w:rsidR="005D7CBA" w:rsidRPr="00EA69AA" w:rsidRDefault="005D7CBA" w:rsidP="00845E80">
            <w:pPr>
              <w:pStyle w:val="Betarp"/>
              <w:numPr>
                <w:ilvl w:val="0"/>
                <w:numId w:val="3"/>
              </w:numPr>
              <w:ind w:left="0" w:firstLine="0"/>
              <w:jc w:val="both"/>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DA39358" w14:textId="77777777" w:rsidR="005D7CBA" w:rsidRPr="00EA69AA" w:rsidRDefault="005D7CBA" w:rsidP="00845E80">
            <w:pPr>
              <w:pStyle w:val="Betarp"/>
              <w:jc w:val="both"/>
              <w:rPr>
                <w:rFonts w:asciiTheme="majorBidi" w:hAnsiTheme="majorBidi" w:cstheme="majorBidi"/>
                <w:b/>
                <w:bCs/>
                <w:sz w:val="24"/>
                <w:szCs w:val="24"/>
              </w:rPr>
            </w:pPr>
            <w:r w:rsidRPr="00EA69AA">
              <w:rPr>
                <w:rFonts w:asciiTheme="majorBidi" w:hAnsiTheme="majorBidi" w:cstheme="majorBidi"/>
                <w:sz w:val="24"/>
                <w:szCs w:val="24"/>
              </w:rPr>
              <w:t xml:space="preserve">Tiekėjas pirkimo metu pateko į interesų konflikto situaciją, kaip apibrėžta VPĮ 21 straipsnyje, ir atitinkamos padėties negalima ištaisyti. </w:t>
            </w:r>
          </w:p>
          <w:p w14:paraId="37587767" w14:textId="77777777" w:rsidR="005D7CBA" w:rsidRPr="00EA69AA" w:rsidRDefault="005D7CBA" w:rsidP="00845E80">
            <w:pPr>
              <w:pStyle w:val="Betarp"/>
              <w:jc w:val="both"/>
              <w:rPr>
                <w:rFonts w:asciiTheme="majorBidi" w:hAnsiTheme="majorBidi" w:cstheme="majorBidi"/>
                <w:b/>
                <w:bCs/>
                <w:sz w:val="24"/>
                <w:szCs w:val="24"/>
              </w:rPr>
            </w:pPr>
            <w:r w:rsidRPr="00EA69AA">
              <w:rPr>
                <w:rFonts w:asciiTheme="majorBidi" w:hAnsiTheme="majorBidi" w:cstheme="majorBidi"/>
                <w:sz w:val="24"/>
                <w:szCs w:val="24"/>
              </w:rPr>
              <w:t xml:space="preserve">Laikoma, kad atitinkamos padėties dėl interesų konflikto negalima </w:t>
            </w:r>
            <w:r w:rsidRPr="00EA69AA">
              <w:rPr>
                <w:rFonts w:asciiTheme="majorBidi" w:hAnsiTheme="majorBidi" w:cstheme="majorBidi"/>
                <w:sz w:val="24"/>
                <w:szCs w:val="24"/>
              </w:rPr>
              <w:lastRenderedPageBreak/>
              <w:t>ištaisyti, jeigu į interesų konfliktą patekę asmenys nulėmė viešojo pirkimo komisijos ar perkančiosios organizacijos sprendimus ir šių sprendimų pakeitimas prieštarautų VPĮ nuostatoms.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7E97B90" w14:textId="77777777" w:rsidR="005D7CBA" w:rsidRPr="00EA69AA" w:rsidRDefault="005D7CBA" w:rsidP="00845E80">
            <w:pPr>
              <w:pStyle w:val="Betarp"/>
              <w:jc w:val="both"/>
              <w:rPr>
                <w:rFonts w:asciiTheme="majorBidi" w:eastAsia="Yu Mincho" w:hAnsiTheme="majorBidi" w:cstheme="majorBidi"/>
                <w:b/>
                <w:bCs/>
                <w:sz w:val="24"/>
                <w:szCs w:val="24"/>
              </w:rPr>
            </w:pPr>
            <w:r w:rsidRPr="00EA69AA">
              <w:rPr>
                <w:rFonts w:asciiTheme="majorBidi" w:eastAsia="Yu Mincho" w:hAnsiTheme="majorBidi" w:cstheme="majorBidi"/>
                <w:b/>
                <w:bCs/>
                <w:sz w:val="24"/>
                <w:szCs w:val="24"/>
              </w:rPr>
              <w:lastRenderedPageBreak/>
              <w:t>VPĮ 46 straipsnio 4 dalies 2 punktas</w:t>
            </w:r>
          </w:p>
          <w:p w14:paraId="333638A7" w14:textId="77777777" w:rsidR="005D7CBA" w:rsidRPr="00EA69AA" w:rsidRDefault="005D7CBA" w:rsidP="00845E80">
            <w:pPr>
              <w:pStyle w:val="Betarp"/>
              <w:jc w:val="both"/>
              <w:rPr>
                <w:rFonts w:asciiTheme="majorBidi" w:eastAsia="Yu Mincho" w:hAnsiTheme="majorBidi" w:cstheme="majorBidi"/>
                <w:sz w:val="24"/>
                <w:szCs w:val="24"/>
              </w:rPr>
            </w:pPr>
          </w:p>
          <w:p w14:paraId="42282361" w14:textId="77777777" w:rsidR="005D7CBA" w:rsidRPr="00EA69AA" w:rsidRDefault="005D7CBA" w:rsidP="00845E80">
            <w:pPr>
              <w:pStyle w:val="Betarp"/>
              <w:jc w:val="both"/>
              <w:rPr>
                <w:rFonts w:asciiTheme="majorBidi" w:eastAsia="Yu Mincho" w:hAnsiTheme="majorBidi" w:cstheme="majorBidi"/>
                <w:sz w:val="24"/>
                <w:szCs w:val="24"/>
              </w:rPr>
            </w:pPr>
            <w:r w:rsidRPr="00EA69AA">
              <w:rPr>
                <w:rFonts w:asciiTheme="majorBidi" w:eastAsia="Yu Mincho" w:hAnsiTheme="majorBidi" w:cstheme="majorBidi"/>
                <w:sz w:val="24"/>
                <w:szCs w:val="24"/>
              </w:rPr>
              <w:t>EBVPD III dalies C12 punktas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8E2095F" w14:textId="77777777" w:rsidR="005D7CBA" w:rsidRPr="00EA69AA" w:rsidRDefault="005D7CBA" w:rsidP="00845E80">
            <w:pPr>
              <w:pStyle w:val="Betarp"/>
              <w:jc w:val="both"/>
              <w:rPr>
                <w:rFonts w:asciiTheme="majorBidi" w:hAnsiTheme="majorBidi" w:cstheme="majorBidi"/>
                <w:sz w:val="24"/>
                <w:szCs w:val="24"/>
                <w:lang w:eastAsia="en-US"/>
              </w:rPr>
            </w:pPr>
            <w:r w:rsidRPr="00EA69AA">
              <w:rPr>
                <w:rFonts w:asciiTheme="majorBidi" w:hAnsiTheme="majorBidi" w:cstheme="majorBidi"/>
                <w:sz w:val="24"/>
                <w:szCs w:val="24"/>
                <w:lang w:eastAsia="en-US"/>
              </w:rPr>
              <w:t>Iš Lietuvoje įsteigtų subjektų įrodančių dokumentų nereikalaujama. Užtenka pateikto EBVPD.</w:t>
            </w:r>
          </w:p>
          <w:p w14:paraId="328E3FC7" w14:textId="77777777" w:rsidR="005D7CBA" w:rsidRPr="00EA69AA" w:rsidRDefault="005D7CBA" w:rsidP="00845E80">
            <w:pPr>
              <w:pStyle w:val="Betarp"/>
              <w:jc w:val="both"/>
              <w:rPr>
                <w:rFonts w:asciiTheme="majorBidi" w:hAnsiTheme="majorBidi" w:cstheme="majorBidi"/>
                <w:bCs/>
                <w:iCs/>
                <w:sz w:val="24"/>
                <w:szCs w:val="24"/>
                <w:lang w:eastAsia="en-US"/>
              </w:rPr>
            </w:pPr>
          </w:p>
          <w:p w14:paraId="16318CF6" w14:textId="77777777" w:rsidR="005D7CBA" w:rsidRPr="00EA69AA" w:rsidRDefault="005D7CBA" w:rsidP="00845E80">
            <w:pPr>
              <w:pStyle w:val="Betarp"/>
              <w:jc w:val="both"/>
              <w:rPr>
                <w:rFonts w:asciiTheme="majorBidi" w:hAnsiTheme="majorBidi" w:cstheme="majorBidi"/>
                <w:b/>
                <w:bCs/>
                <w:iCs/>
                <w:sz w:val="24"/>
                <w:szCs w:val="24"/>
                <w:lang w:eastAsia="en-US"/>
              </w:rPr>
            </w:pPr>
          </w:p>
        </w:tc>
      </w:tr>
      <w:tr w:rsidR="005D7CBA" w:rsidRPr="00EA69AA" w14:paraId="735D3EA3" w14:textId="77777777" w:rsidTr="00845E80">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FCE09BD" w14:textId="77777777" w:rsidR="005D7CBA" w:rsidRPr="00EA69AA" w:rsidRDefault="005D7CBA" w:rsidP="00845E80">
            <w:pPr>
              <w:pStyle w:val="Betarp"/>
              <w:numPr>
                <w:ilvl w:val="0"/>
                <w:numId w:val="3"/>
              </w:numPr>
              <w:ind w:left="0" w:firstLine="0"/>
              <w:jc w:val="both"/>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E588163" w14:textId="77777777" w:rsidR="005D7CBA" w:rsidRPr="00EA69AA" w:rsidRDefault="005D7CBA" w:rsidP="00845E80">
            <w:pPr>
              <w:pStyle w:val="Betarp"/>
              <w:jc w:val="both"/>
              <w:rPr>
                <w:rFonts w:asciiTheme="majorBidi" w:hAnsiTheme="majorBidi" w:cstheme="majorBidi"/>
                <w:b/>
                <w:bCs/>
                <w:sz w:val="24"/>
                <w:szCs w:val="24"/>
              </w:rPr>
            </w:pPr>
            <w:r w:rsidRPr="00EA69AA">
              <w:rPr>
                <w:rFonts w:asciiTheme="majorBidi" w:hAnsiTheme="majorBidi" w:cstheme="majorBidi"/>
                <w:sz w:val="24"/>
                <w:szCs w:val="24"/>
              </w:rPr>
              <w:t>Pažeista konkurencija, kaip nustatyta VPĮ 27 straipsnio 3 ir 4 dalyse, ir atitinkamos padėties negalima ištaisyti.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46871C2" w14:textId="77777777" w:rsidR="005D7CBA" w:rsidRPr="00EA69AA" w:rsidRDefault="005D7CBA" w:rsidP="00845E80">
            <w:pPr>
              <w:pStyle w:val="Betarp"/>
              <w:jc w:val="both"/>
              <w:rPr>
                <w:rFonts w:asciiTheme="majorBidi" w:eastAsia="Yu Mincho" w:hAnsiTheme="majorBidi" w:cstheme="majorBidi"/>
                <w:b/>
                <w:bCs/>
                <w:sz w:val="24"/>
                <w:szCs w:val="24"/>
              </w:rPr>
            </w:pPr>
            <w:r w:rsidRPr="00EA69AA">
              <w:rPr>
                <w:rFonts w:asciiTheme="majorBidi" w:eastAsia="Yu Mincho" w:hAnsiTheme="majorBidi" w:cstheme="majorBidi"/>
                <w:b/>
                <w:bCs/>
                <w:sz w:val="24"/>
                <w:szCs w:val="24"/>
              </w:rPr>
              <w:t>VPĮ 46 straipsnio 4 dalies 3 punktas</w:t>
            </w:r>
          </w:p>
          <w:p w14:paraId="05E0DB33" w14:textId="77777777" w:rsidR="005D7CBA" w:rsidRPr="00EA69AA" w:rsidRDefault="005D7CBA" w:rsidP="00845E80">
            <w:pPr>
              <w:pStyle w:val="Betarp"/>
              <w:jc w:val="both"/>
              <w:rPr>
                <w:rFonts w:asciiTheme="majorBidi" w:eastAsia="Yu Mincho" w:hAnsiTheme="majorBidi" w:cstheme="majorBidi"/>
                <w:sz w:val="24"/>
                <w:szCs w:val="24"/>
              </w:rPr>
            </w:pPr>
          </w:p>
          <w:p w14:paraId="1E45DE17" w14:textId="77777777" w:rsidR="005D7CBA" w:rsidRPr="00EA69AA" w:rsidRDefault="005D7CBA" w:rsidP="00845E80">
            <w:pPr>
              <w:pStyle w:val="Betarp"/>
              <w:jc w:val="both"/>
              <w:rPr>
                <w:rFonts w:asciiTheme="majorBidi" w:eastAsia="Yu Mincho" w:hAnsiTheme="majorBidi" w:cstheme="majorBidi"/>
                <w:sz w:val="24"/>
                <w:szCs w:val="24"/>
                <w:lang w:eastAsia="en-US"/>
              </w:rPr>
            </w:pPr>
            <w:r w:rsidRPr="00EA69AA">
              <w:rPr>
                <w:rFonts w:asciiTheme="majorBidi" w:eastAsia="Yu Mincho" w:hAnsiTheme="majorBidi" w:cstheme="majorBidi"/>
                <w:sz w:val="24"/>
                <w:szCs w:val="24"/>
              </w:rPr>
              <w:t>EBVPD III dalies C13 punktas</w:t>
            </w:r>
            <w:r w:rsidRPr="00EA69AA">
              <w:rPr>
                <w:rFonts w:asciiTheme="majorBidi" w:eastAsia="Yu Mincho" w:hAnsiTheme="majorBidi" w:cstheme="majorBidi"/>
                <w:sz w:val="24"/>
                <w:szCs w:val="24"/>
                <w:lang w:eastAsia="en-US"/>
              </w:rPr>
              <w:t xml:space="preserve"> </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965D26C" w14:textId="77777777" w:rsidR="005D7CBA" w:rsidRPr="00EA69AA" w:rsidRDefault="005D7CBA" w:rsidP="00845E80">
            <w:pPr>
              <w:pStyle w:val="Betarp"/>
              <w:jc w:val="both"/>
              <w:rPr>
                <w:rFonts w:asciiTheme="majorBidi" w:hAnsiTheme="majorBidi" w:cstheme="majorBidi"/>
                <w:sz w:val="24"/>
                <w:szCs w:val="24"/>
                <w:lang w:eastAsia="en-US"/>
              </w:rPr>
            </w:pPr>
            <w:r w:rsidRPr="00EA69AA">
              <w:rPr>
                <w:rFonts w:asciiTheme="majorBidi" w:hAnsiTheme="majorBidi" w:cstheme="majorBidi"/>
                <w:sz w:val="24"/>
                <w:szCs w:val="24"/>
                <w:lang w:eastAsia="en-US"/>
              </w:rPr>
              <w:t>Iš Lietuvoje įsteigtų subjektų įrodančių dokumentų nereikalaujama. Užtenka pateikto EBVPD.</w:t>
            </w:r>
          </w:p>
          <w:p w14:paraId="524670AB" w14:textId="77777777" w:rsidR="005D7CBA" w:rsidRPr="00EA69AA" w:rsidRDefault="005D7CBA" w:rsidP="00845E80">
            <w:pPr>
              <w:pStyle w:val="Betarp"/>
              <w:jc w:val="both"/>
              <w:rPr>
                <w:rFonts w:asciiTheme="majorBidi" w:hAnsiTheme="majorBidi" w:cstheme="majorBidi"/>
                <w:b/>
                <w:bCs/>
                <w:iCs/>
                <w:sz w:val="24"/>
                <w:szCs w:val="24"/>
                <w:lang w:eastAsia="en-US"/>
              </w:rPr>
            </w:pPr>
          </w:p>
        </w:tc>
      </w:tr>
      <w:tr w:rsidR="005D7CBA" w:rsidRPr="00EA69AA" w14:paraId="0F405A7B" w14:textId="77777777" w:rsidTr="00845E80">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B38F058" w14:textId="77777777" w:rsidR="005D7CBA" w:rsidRPr="00EA69AA" w:rsidRDefault="005D7CBA" w:rsidP="00845E80">
            <w:pPr>
              <w:pStyle w:val="Betarp"/>
              <w:numPr>
                <w:ilvl w:val="0"/>
                <w:numId w:val="3"/>
              </w:numPr>
              <w:ind w:left="0" w:firstLine="0"/>
              <w:jc w:val="both"/>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26946FF" w14:textId="77777777" w:rsidR="005D7CBA" w:rsidRPr="00EA69AA" w:rsidRDefault="005D7CBA" w:rsidP="00845E80">
            <w:pPr>
              <w:pStyle w:val="Betarp"/>
              <w:jc w:val="both"/>
              <w:rPr>
                <w:rFonts w:asciiTheme="majorBidi" w:hAnsiTheme="majorBidi" w:cstheme="majorBidi"/>
                <w:sz w:val="24"/>
                <w:szCs w:val="24"/>
              </w:rPr>
            </w:pPr>
            <w:r w:rsidRPr="00EA69AA">
              <w:rPr>
                <w:rFonts w:asciiTheme="majorBidi" w:hAnsiTheme="majorBidi" w:cstheme="majorBidi"/>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0BD5751D" w14:textId="77777777" w:rsidR="005D7CBA" w:rsidRPr="00EA69AA" w:rsidRDefault="005D7CBA" w:rsidP="00845E80">
            <w:pPr>
              <w:pStyle w:val="Betarp"/>
              <w:jc w:val="both"/>
              <w:rPr>
                <w:rFonts w:asciiTheme="majorBidi" w:hAnsiTheme="majorBidi" w:cstheme="majorBidi"/>
                <w:bCs/>
                <w:sz w:val="24"/>
                <w:szCs w:val="24"/>
              </w:rPr>
            </w:pPr>
            <w:r w:rsidRPr="00EA69AA">
              <w:rPr>
                <w:rFonts w:asciiTheme="majorBidi" w:hAnsiTheme="majorBidi" w:cstheme="majorBidi"/>
                <w:bCs/>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w:t>
            </w:r>
            <w:r w:rsidRPr="00EA69AA">
              <w:rPr>
                <w:rFonts w:asciiTheme="majorBidi" w:hAnsiTheme="majorBidi" w:cstheme="majorBidi"/>
                <w:bCs/>
                <w:sz w:val="24"/>
                <w:szCs w:val="24"/>
              </w:rPr>
              <w:lastRenderedPageBreak/>
              <w:t xml:space="preserve">pirkimo ar koncesijos suteikimo procedūrų. </w:t>
            </w:r>
          </w:p>
          <w:p w14:paraId="16FA9029" w14:textId="77777777" w:rsidR="005D7CBA" w:rsidRPr="00EA69AA" w:rsidRDefault="005D7CBA" w:rsidP="00845E80">
            <w:pPr>
              <w:pStyle w:val="Betarp"/>
              <w:jc w:val="both"/>
              <w:rPr>
                <w:rFonts w:asciiTheme="majorBidi" w:hAnsiTheme="majorBidi" w:cstheme="majorBidi"/>
                <w:bCs/>
                <w:sz w:val="24"/>
                <w:szCs w:val="24"/>
              </w:rPr>
            </w:pPr>
            <w:r w:rsidRPr="00EA69AA">
              <w:rPr>
                <w:rFonts w:asciiTheme="majorBidi" w:hAnsiTheme="majorBidi" w:cstheme="majorBidi"/>
                <w:bCs/>
                <w:sz w:val="24"/>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5793855" w14:textId="77777777" w:rsidR="005D7CBA" w:rsidRPr="00EA69AA" w:rsidRDefault="005D7CBA" w:rsidP="00845E80">
            <w:pPr>
              <w:pStyle w:val="Betarp"/>
              <w:jc w:val="both"/>
              <w:rPr>
                <w:rFonts w:asciiTheme="majorBidi" w:eastAsia="Yu Mincho" w:hAnsiTheme="majorBidi" w:cstheme="majorBidi"/>
                <w:b/>
                <w:bCs/>
                <w:sz w:val="24"/>
                <w:szCs w:val="24"/>
              </w:rPr>
            </w:pPr>
            <w:r w:rsidRPr="00EA69AA">
              <w:rPr>
                <w:rFonts w:asciiTheme="majorBidi" w:eastAsia="Yu Mincho" w:hAnsiTheme="majorBidi" w:cstheme="majorBidi"/>
                <w:b/>
                <w:bCs/>
                <w:sz w:val="24"/>
                <w:szCs w:val="24"/>
              </w:rPr>
              <w:lastRenderedPageBreak/>
              <w:t>VPĮ 46 straipsnio 4 dalies 4 punktas</w:t>
            </w:r>
          </w:p>
          <w:p w14:paraId="3672DAA3" w14:textId="77777777" w:rsidR="005D7CBA" w:rsidRPr="00EA69AA" w:rsidRDefault="005D7CBA" w:rsidP="00845E80">
            <w:pPr>
              <w:pStyle w:val="Betarp"/>
              <w:jc w:val="both"/>
              <w:rPr>
                <w:rFonts w:asciiTheme="majorBidi" w:eastAsia="Yu Mincho" w:hAnsiTheme="majorBidi" w:cstheme="majorBidi"/>
                <w:sz w:val="24"/>
                <w:szCs w:val="24"/>
              </w:rPr>
            </w:pPr>
          </w:p>
          <w:p w14:paraId="6F3A7D2C" w14:textId="77777777" w:rsidR="005D7CBA" w:rsidRPr="00EA69AA" w:rsidRDefault="005D7CBA" w:rsidP="00845E80">
            <w:pPr>
              <w:pStyle w:val="Betarp"/>
              <w:jc w:val="both"/>
              <w:rPr>
                <w:rFonts w:asciiTheme="majorBidi" w:eastAsia="Yu Mincho" w:hAnsiTheme="majorBidi" w:cstheme="majorBidi"/>
                <w:sz w:val="24"/>
                <w:szCs w:val="24"/>
                <w:lang w:eastAsia="en-US"/>
              </w:rPr>
            </w:pPr>
            <w:r w:rsidRPr="00EA69AA">
              <w:rPr>
                <w:rFonts w:asciiTheme="majorBidi" w:eastAsia="Yu Mincho" w:hAnsiTheme="majorBidi" w:cstheme="majorBidi"/>
                <w:sz w:val="24"/>
                <w:szCs w:val="24"/>
              </w:rPr>
              <w:t>EBVPD III dalies C15 punktas</w:t>
            </w:r>
            <w:r w:rsidRPr="00EA69AA">
              <w:rPr>
                <w:rFonts w:asciiTheme="majorBidi" w:eastAsia="Yu Mincho" w:hAnsiTheme="majorBidi" w:cstheme="majorBidi"/>
                <w:sz w:val="24"/>
                <w:szCs w:val="24"/>
                <w:lang w:eastAsia="en-US"/>
              </w:rPr>
              <w:t xml:space="preserve"> </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1E0F8A5" w14:textId="77777777" w:rsidR="005D7CBA" w:rsidRPr="00EA69AA" w:rsidRDefault="005D7CBA" w:rsidP="00845E80">
            <w:pPr>
              <w:pStyle w:val="Betarp"/>
              <w:jc w:val="both"/>
              <w:rPr>
                <w:rFonts w:asciiTheme="majorBidi" w:hAnsiTheme="majorBidi" w:cstheme="majorBidi"/>
                <w:sz w:val="24"/>
                <w:szCs w:val="24"/>
                <w:lang w:eastAsia="en-US"/>
              </w:rPr>
            </w:pPr>
            <w:r w:rsidRPr="00EA69AA">
              <w:rPr>
                <w:rFonts w:asciiTheme="majorBidi" w:hAnsiTheme="majorBidi" w:cstheme="majorBidi"/>
                <w:sz w:val="24"/>
                <w:szCs w:val="24"/>
                <w:lang w:eastAsia="en-US"/>
              </w:rPr>
              <w:t>Iš Lietuvoje įsteigtų subjektų įrodančių dokumentų nereikalaujama. Užtenka pateikto EBVPD.</w:t>
            </w:r>
          </w:p>
          <w:p w14:paraId="1EAFAEEE" w14:textId="77777777" w:rsidR="005D7CBA" w:rsidRPr="00EA69AA" w:rsidRDefault="005D7CBA" w:rsidP="00845E80">
            <w:pPr>
              <w:pStyle w:val="Betarp"/>
              <w:jc w:val="both"/>
              <w:rPr>
                <w:rFonts w:asciiTheme="majorBidi" w:hAnsiTheme="majorBidi" w:cstheme="majorBidi"/>
                <w:bCs/>
                <w:iCs/>
                <w:sz w:val="24"/>
                <w:szCs w:val="24"/>
                <w:lang w:eastAsia="en-US"/>
              </w:rPr>
            </w:pPr>
          </w:p>
          <w:p w14:paraId="54D6A3E5" w14:textId="77777777" w:rsidR="005D7CBA" w:rsidRPr="00EA69AA" w:rsidRDefault="005D7CBA" w:rsidP="00845E80">
            <w:pPr>
              <w:pStyle w:val="Betarp"/>
              <w:jc w:val="both"/>
              <w:rPr>
                <w:rFonts w:asciiTheme="majorBidi" w:hAnsiTheme="majorBidi" w:cstheme="majorBidi"/>
                <w:bCs/>
                <w:iCs/>
                <w:sz w:val="24"/>
                <w:szCs w:val="24"/>
                <w:lang w:eastAsia="en-US"/>
              </w:rPr>
            </w:pPr>
          </w:p>
          <w:p w14:paraId="495A7450" w14:textId="77777777" w:rsidR="005D7CBA" w:rsidRPr="00EA69AA" w:rsidRDefault="005D7CBA" w:rsidP="00845E80">
            <w:pPr>
              <w:pStyle w:val="Betarp"/>
              <w:jc w:val="both"/>
              <w:rPr>
                <w:rFonts w:asciiTheme="majorBidi" w:hAnsiTheme="majorBidi" w:cstheme="majorBidi"/>
                <w:b/>
                <w:bCs/>
                <w:sz w:val="24"/>
                <w:szCs w:val="24"/>
              </w:rPr>
            </w:pPr>
            <w:r w:rsidRPr="00EA69AA">
              <w:rPr>
                <w:rFonts w:asciiTheme="majorBidi" w:hAnsiTheme="majorBidi" w:cstheme="majorBidi"/>
                <w:b/>
                <w:bCs/>
                <w:sz w:val="24"/>
                <w:szCs w:val="24"/>
              </w:rPr>
              <w:t xml:space="preserve">Priimant sprendimus dėl tiekėjo pašalinimo iš pirkimo procedūros šiame punkte nurodytu pašalinimo pagrindu, be kita ko, gali būti atsižvelgiama į pagal VPĮ 52 straipsnį skelbiamą informaciją: </w:t>
            </w:r>
          </w:p>
          <w:p w14:paraId="2E2CFF06" w14:textId="77777777" w:rsidR="005D7CBA" w:rsidRPr="00EA69AA" w:rsidRDefault="005D7CBA" w:rsidP="00845E80">
            <w:pPr>
              <w:pStyle w:val="Betarp"/>
              <w:jc w:val="both"/>
              <w:rPr>
                <w:rFonts w:asciiTheme="majorBidi" w:hAnsiTheme="majorBidi" w:cstheme="majorBidi"/>
                <w:sz w:val="24"/>
                <w:szCs w:val="24"/>
              </w:rPr>
            </w:pPr>
            <w:hyperlink r:id="rId20" w:history="1">
              <w:r w:rsidRPr="00EA69AA">
                <w:rPr>
                  <w:rStyle w:val="Hipersaitas"/>
                  <w:rFonts w:asciiTheme="majorBidi" w:hAnsiTheme="majorBidi" w:cstheme="majorBidi"/>
                  <w:sz w:val="24"/>
                  <w:szCs w:val="24"/>
                </w:rPr>
                <w:t>https://vpt.lrv.lt/lt/nuorodos/kiti-duomenys/powerbi/melaginga-informacija-pateikusiu-tiekeju-sarasas-3/</w:t>
              </w:r>
            </w:hyperlink>
          </w:p>
        </w:tc>
      </w:tr>
      <w:tr w:rsidR="005D7CBA" w:rsidRPr="00EA69AA" w14:paraId="25240430" w14:textId="77777777" w:rsidTr="00845E80">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2DBD73C" w14:textId="77777777" w:rsidR="005D7CBA" w:rsidRPr="00EA69AA" w:rsidRDefault="005D7CBA" w:rsidP="00845E80">
            <w:pPr>
              <w:pStyle w:val="Betarp"/>
              <w:numPr>
                <w:ilvl w:val="0"/>
                <w:numId w:val="3"/>
              </w:numPr>
              <w:ind w:left="0" w:firstLine="0"/>
              <w:jc w:val="both"/>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6DCD544" w14:textId="77777777" w:rsidR="005D7CBA" w:rsidRPr="00EA69AA" w:rsidRDefault="005D7CBA" w:rsidP="00845E80">
            <w:pPr>
              <w:pStyle w:val="Betarp"/>
              <w:jc w:val="both"/>
              <w:rPr>
                <w:rFonts w:asciiTheme="majorBidi" w:hAnsiTheme="majorBidi" w:cstheme="majorBidi"/>
                <w:b/>
                <w:bCs/>
                <w:sz w:val="24"/>
                <w:szCs w:val="24"/>
              </w:rPr>
            </w:pPr>
            <w:r w:rsidRPr="00EA69AA">
              <w:rPr>
                <w:rFonts w:asciiTheme="majorBidi" w:hAnsiTheme="majorBidi" w:cstheme="majorBidi"/>
                <w:sz w:val="24"/>
                <w:szCs w:val="24"/>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0EE5B95" w14:textId="77777777" w:rsidR="005D7CBA" w:rsidRPr="00EA69AA" w:rsidRDefault="005D7CBA" w:rsidP="00845E80">
            <w:pPr>
              <w:pStyle w:val="Betarp"/>
              <w:jc w:val="both"/>
              <w:rPr>
                <w:rFonts w:asciiTheme="majorBidi" w:eastAsia="Yu Mincho" w:hAnsiTheme="majorBidi" w:cstheme="majorBidi"/>
                <w:b/>
                <w:bCs/>
                <w:sz w:val="24"/>
                <w:szCs w:val="24"/>
              </w:rPr>
            </w:pPr>
            <w:r w:rsidRPr="00EA69AA">
              <w:rPr>
                <w:rFonts w:asciiTheme="majorBidi" w:eastAsia="Yu Mincho" w:hAnsiTheme="majorBidi" w:cstheme="majorBidi"/>
                <w:b/>
                <w:bCs/>
                <w:sz w:val="24"/>
                <w:szCs w:val="24"/>
              </w:rPr>
              <w:t>VPĮ 46 straipsnio 4 dalies 5 punktas</w:t>
            </w:r>
          </w:p>
          <w:p w14:paraId="633C40B6" w14:textId="77777777" w:rsidR="005D7CBA" w:rsidRPr="00EA69AA" w:rsidRDefault="005D7CBA" w:rsidP="00845E80">
            <w:pPr>
              <w:pStyle w:val="Betarp"/>
              <w:jc w:val="both"/>
              <w:rPr>
                <w:rFonts w:asciiTheme="majorBidi" w:eastAsia="Yu Mincho" w:hAnsiTheme="majorBidi" w:cstheme="majorBidi"/>
                <w:sz w:val="24"/>
                <w:szCs w:val="24"/>
              </w:rPr>
            </w:pPr>
          </w:p>
          <w:p w14:paraId="198B814D" w14:textId="77777777" w:rsidR="005D7CBA" w:rsidRPr="00EA69AA" w:rsidRDefault="005D7CBA" w:rsidP="00845E80">
            <w:pPr>
              <w:pStyle w:val="Betarp"/>
              <w:jc w:val="both"/>
              <w:rPr>
                <w:rFonts w:asciiTheme="majorBidi" w:eastAsia="Yu Mincho" w:hAnsiTheme="majorBidi" w:cstheme="majorBidi"/>
                <w:sz w:val="24"/>
                <w:szCs w:val="24"/>
              </w:rPr>
            </w:pPr>
            <w:r w:rsidRPr="00EA69AA">
              <w:rPr>
                <w:rFonts w:asciiTheme="majorBidi" w:eastAsia="Yu Mincho" w:hAnsiTheme="majorBidi" w:cstheme="majorBidi"/>
                <w:sz w:val="24"/>
                <w:szCs w:val="24"/>
              </w:rPr>
              <w:t>EBVPD</w:t>
            </w:r>
            <w:r w:rsidRPr="00EA69AA">
              <w:rPr>
                <w:rFonts w:asciiTheme="majorBidi" w:eastAsia="Arial" w:hAnsiTheme="majorBidi" w:cstheme="majorBidi"/>
                <w:sz w:val="24"/>
                <w:szCs w:val="24"/>
              </w:rPr>
              <w:t xml:space="preserve"> III dalies C15 punktas</w:t>
            </w:r>
          </w:p>
          <w:p w14:paraId="17EC3221" w14:textId="77777777" w:rsidR="005D7CBA" w:rsidRPr="00EA69AA" w:rsidRDefault="005D7CBA" w:rsidP="00845E80">
            <w:pPr>
              <w:pStyle w:val="Betarp"/>
              <w:jc w:val="both"/>
              <w:rPr>
                <w:rFonts w:asciiTheme="majorBidi" w:eastAsia="Yu Mincho" w:hAnsiTheme="majorBidi" w:cstheme="majorBidi"/>
                <w:sz w:val="24"/>
                <w:szCs w:val="24"/>
                <w:lang w:eastAsia="en-US"/>
              </w:rPr>
            </w:pPr>
          </w:p>
          <w:p w14:paraId="5B4BD695" w14:textId="77777777" w:rsidR="005D7CBA" w:rsidRPr="00EA69AA" w:rsidRDefault="005D7CBA" w:rsidP="00845E80">
            <w:pPr>
              <w:pStyle w:val="Betarp"/>
              <w:jc w:val="both"/>
              <w:rPr>
                <w:rFonts w:asciiTheme="majorBidi" w:eastAsia="Yu Mincho" w:hAnsiTheme="majorBidi" w:cstheme="majorBidi"/>
                <w:sz w:val="24"/>
                <w:szCs w:val="24"/>
                <w:lang w:eastAsia="en-US"/>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773ED9F" w14:textId="77777777" w:rsidR="005D7CBA" w:rsidRPr="00EA69AA" w:rsidRDefault="005D7CBA" w:rsidP="00845E80">
            <w:pPr>
              <w:pStyle w:val="Betarp"/>
              <w:jc w:val="both"/>
              <w:rPr>
                <w:rFonts w:asciiTheme="majorBidi" w:hAnsiTheme="majorBidi" w:cstheme="majorBidi"/>
                <w:sz w:val="24"/>
                <w:szCs w:val="24"/>
                <w:lang w:eastAsia="en-US"/>
              </w:rPr>
            </w:pPr>
            <w:r w:rsidRPr="00EA69AA">
              <w:rPr>
                <w:rFonts w:asciiTheme="majorBidi" w:hAnsiTheme="majorBidi" w:cstheme="majorBidi"/>
                <w:sz w:val="24"/>
                <w:szCs w:val="24"/>
                <w:lang w:eastAsia="en-US"/>
              </w:rPr>
              <w:t>Iš Lietuvoje įsteigtų subjektų įrodančių dokumentų nereikalaujama. Užtenka pateikto EBVPD.</w:t>
            </w:r>
          </w:p>
          <w:p w14:paraId="056F97ED" w14:textId="77777777" w:rsidR="005D7CBA" w:rsidRPr="00EA69AA" w:rsidRDefault="005D7CBA" w:rsidP="00845E80">
            <w:pPr>
              <w:pStyle w:val="Betarp"/>
              <w:jc w:val="both"/>
              <w:rPr>
                <w:rFonts w:asciiTheme="majorBidi" w:hAnsiTheme="majorBidi" w:cstheme="majorBidi"/>
                <w:b/>
                <w:bCs/>
                <w:iCs/>
                <w:sz w:val="24"/>
                <w:szCs w:val="24"/>
                <w:lang w:eastAsia="en-US"/>
              </w:rPr>
            </w:pPr>
          </w:p>
        </w:tc>
      </w:tr>
      <w:tr w:rsidR="005D7CBA" w:rsidRPr="00EA69AA" w14:paraId="598D7ADD" w14:textId="77777777" w:rsidTr="00845E80">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1C17BE7" w14:textId="77777777" w:rsidR="005D7CBA" w:rsidRPr="00EA69AA" w:rsidRDefault="005D7CBA" w:rsidP="00845E80">
            <w:pPr>
              <w:pStyle w:val="Betarp"/>
              <w:numPr>
                <w:ilvl w:val="0"/>
                <w:numId w:val="3"/>
              </w:numPr>
              <w:ind w:left="0" w:firstLine="0"/>
              <w:jc w:val="both"/>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6BB3E49" w14:textId="77777777" w:rsidR="005D7CBA" w:rsidRPr="00EA69AA" w:rsidRDefault="005D7CBA" w:rsidP="00845E80">
            <w:pPr>
              <w:spacing w:after="0" w:line="240" w:lineRule="auto"/>
              <w:jc w:val="both"/>
              <w:rPr>
                <w:rFonts w:asciiTheme="majorBidi" w:hAnsiTheme="majorBidi" w:cstheme="majorBidi"/>
                <w:sz w:val="24"/>
                <w:szCs w:val="24"/>
              </w:rPr>
            </w:pPr>
            <w:r w:rsidRPr="00EA69AA">
              <w:rPr>
                <w:rFonts w:asciiTheme="majorBidi" w:hAnsiTheme="majorBidi" w:cstheme="majorBidi"/>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w:t>
            </w:r>
            <w:r w:rsidRPr="00EA69AA">
              <w:rPr>
                <w:rFonts w:asciiTheme="majorBidi" w:hAnsiTheme="majorBidi" w:cstheme="majorBidi"/>
                <w:sz w:val="24"/>
                <w:szCs w:val="24"/>
              </w:rPr>
              <w:lastRenderedPageBreak/>
              <w:t xml:space="preserve">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7851499D" w14:textId="77777777" w:rsidR="005D7CBA" w:rsidRPr="00EA69AA" w:rsidRDefault="005D7CBA" w:rsidP="00845E80">
            <w:pPr>
              <w:spacing w:after="0" w:line="240" w:lineRule="auto"/>
              <w:jc w:val="both"/>
              <w:rPr>
                <w:rFonts w:asciiTheme="majorBidi" w:hAnsiTheme="majorBidi" w:cstheme="majorBidi"/>
                <w:sz w:val="24"/>
                <w:szCs w:val="24"/>
              </w:rPr>
            </w:pPr>
            <w:r w:rsidRPr="00EA69AA">
              <w:rPr>
                <w:rFonts w:asciiTheme="majorBidi" w:hAnsiTheme="majorBidi" w:cstheme="majorBidi"/>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181F6BB" w14:textId="77777777" w:rsidR="005D7CBA" w:rsidRPr="00EA69AA" w:rsidRDefault="005D7CBA" w:rsidP="00845E80">
            <w:pPr>
              <w:pStyle w:val="Betarp"/>
              <w:jc w:val="both"/>
              <w:rPr>
                <w:rFonts w:asciiTheme="majorBidi" w:eastAsia="Yu Mincho" w:hAnsiTheme="majorBidi" w:cstheme="majorBidi"/>
                <w:b/>
                <w:bCs/>
                <w:sz w:val="24"/>
                <w:szCs w:val="24"/>
              </w:rPr>
            </w:pPr>
            <w:r w:rsidRPr="00EA69AA">
              <w:rPr>
                <w:rFonts w:asciiTheme="majorBidi" w:eastAsia="Yu Mincho" w:hAnsiTheme="majorBidi" w:cstheme="majorBidi"/>
                <w:b/>
                <w:bCs/>
                <w:sz w:val="24"/>
                <w:szCs w:val="24"/>
              </w:rPr>
              <w:lastRenderedPageBreak/>
              <w:t>VPĮ 46 straipsnio 4 dalies 6 punktas</w:t>
            </w:r>
          </w:p>
          <w:p w14:paraId="51E356F3" w14:textId="77777777" w:rsidR="005D7CBA" w:rsidRPr="00EA69AA" w:rsidRDefault="005D7CBA" w:rsidP="00845E80">
            <w:pPr>
              <w:pStyle w:val="Betarp"/>
              <w:jc w:val="both"/>
              <w:rPr>
                <w:rFonts w:asciiTheme="majorBidi" w:eastAsia="Yu Mincho" w:hAnsiTheme="majorBidi" w:cstheme="majorBidi"/>
                <w:sz w:val="24"/>
                <w:szCs w:val="24"/>
              </w:rPr>
            </w:pPr>
          </w:p>
          <w:p w14:paraId="198B7B27" w14:textId="77777777" w:rsidR="005D7CBA" w:rsidRPr="00EA69AA" w:rsidRDefault="005D7CBA" w:rsidP="00845E80">
            <w:pPr>
              <w:pStyle w:val="Betarp"/>
              <w:jc w:val="both"/>
              <w:rPr>
                <w:rFonts w:asciiTheme="majorBidi" w:eastAsia="Yu Mincho" w:hAnsiTheme="majorBidi" w:cstheme="majorBidi"/>
                <w:sz w:val="24"/>
                <w:szCs w:val="24"/>
              </w:rPr>
            </w:pPr>
            <w:r w:rsidRPr="00EA69AA">
              <w:rPr>
                <w:rFonts w:asciiTheme="majorBidi" w:eastAsia="Yu Mincho" w:hAnsiTheme="majorBidi" w:cstheme="majorBidi"/>
                <w:sz w:val="24"/>
                <w:szCs w:val="24"/>
              </w:rPr>
              <w:t>EBVPD</w:t>
            </w:r>
            <w:r w:rsidRPr="00EA69AA">
              <w:rPr>
                <w:rFonts w:asciiTheme="majorBidi" w:eastAsia="Arial" w:hAnsiTheme="majorBidi" w:cstheme="majorBidi"/>
                <w:sz w:val="24"/>
                <w:szCs w:val="24"/>
              </w:rPr>
              <w:t xml:space="preserve"> III dalies C14 punktas</w:t>
            </w:r>
          </w:p>
          <w:p w14:paraId="1700369A" w14:textId="77777777" w:rsidR="005D7CBA" w:rsidRPr="00EA69AA" w:rsidRDefault="005D7CBA" w:rsidP="00845E80">
            <w:pPr>
              <w:pStyle w:val="Betarp"/>
              <w:jc w:val="both"/>
              <w:rPr>
                <w:rFonts w:asciiTheme="majorBidi" w:eastAsia="Yu Mincho" w:hAnsiTheme="majorBidi" w:cstheme="majorBidi"/>
                <w:sz w:val="24"/>
                <w:szCs w:val="24"/>
                <w:lang w:eastAsia="en-US"/>
              </w:rPr>
            </w:pPr>
          </w:p>
          <w:p w14:paraId="7E3B6498" w14:textId="77777777" w:rsidR="005D7CBA" w:rsidRPr="00EA69AA" w:rsidRDefault="005D7CBA" w:rsidP="00845E80">
            <w:pPr>
              <w:pStyle w:val="Betarp"/>
              <w:jc w:val="both"/>
              <w:rPr>
                <w:rFonts w:asciiTheme="majorBidi" w:eastAsia="Yu Mincho" w:hAnsiTheme="majorBidi" w:cstheme="majorBidi"/>
                <w:sz w:val="24"/>
                <w:szCs w:val="24"/>
                <w:lang w:eastAsia="en-US"/>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78F1354" w14:textId="77777777" w:rsidR="005D7CBA" w:rsidRPr="00EA69AA" w:rsidRDefault="005D7CBA" w:rsidP="00845E80">
            <w:pPr>
              <w:pStyle w:val="Betarp"/>
              <w:jc w:val="both"/>
              <w:rPr>
                <w:rFonts w:asciiTheme="majorBidi" w:hAnsiTheme="majorBidi" w:cstheme="majorBidi"/>
                <w:sz w:val="24"/>
                <w:szCs w:val="24"/>
                <w:lang w:eastAsia="en-US"/>
              </w:rPr>
            </w:pPr>
            <w:r w:rsidRPr="00EA69AA">
              <w:rPr>
                <w:rFonts w:asciiTheme="majorBidi" w:hAnsiTheme="majorBidi" w:cstheme="majorBidi"/>
                <w:sz w:val="24"/>
                <w:szCs w:val="24"/>
                <w:lang w:eastAsia="en-US"/>
              </w:rPr>
              <w:t>Iš Lietuvoje įsteigtų subjektų įrodančių dokumentų nereikalaujama. Užtenka pateikto EBVPD.</w:t>
            </w:r>
          </w:p>
          <w:p w14:paraId="56E55DF2" w14:textId="77777777" w:rsidR="005D7CBA" w:rsidRPr="00EA69AA" w:rsidRDefault="005D7CBA" w:rsidP="00845E80">
            <w:pPr>
              <w:pStyle w:val="Betarp"/>
              <w:jc w:val="both"/>
              <w:rPr>
                <w:rFonts w:asciiTheme="majorBidi" w:hAnsiTheme="majorBidi" w:cstheme="majorBidi"/>
                <w:bCs/>
                <w:iCs/>
                <w:sz w:val="24"/>
                <w:szCs w:val="24"/>
                <w:lang w:eastAsia="en-US"/>
              </w:rPr>
            </w:pPr>
          </w:p>
          <w:p w14:paraId="3852045A" w14:textId="77777777" w:rsidR="005D7CBA" w:rsidRPr="00EA69AA" w:rsidRDefault="005D7CBA" w:rsidP="00845E80">
            <w:pPr>
              <w:pStyle w:val="Betarp"/>
              <w:jc w:val="both"/>
              <w:rPr>
                <w:rFonts w:asciiTheme="majorBidi" w:hAnsiTheme="majorBidi" w:cstheme="majorBidi"/>
                <w:b/>
                <w:bCs/>
                <w:sz w:val="24"/>
                <w:szCs w:val="24"/>
              </w:rPr>
            </w:pPr>
            <w:r w:rsidRPr="00EA69AA">
              <w:rPr>
                <w:rFonts w:asciiTheme="majorBidi" w:hAnsiTheme="majorBidi" w:cstheme="majorBidi"/>
                <w:b/>
                <w:bCs/>
                <w:sz w:val="24"/>
                <w:szCs w:val="24"/>
              </w:rPr>
              <w:t xml:space="preserve">Priimant sprendimus dėl tiekėjo pašalinimo iš pirkimo procedūros šiame punkte nurodytu pašalinimo pagrindu, gali būti atsižvelgiama į pagal VPĮ 91 straipsnį skelbiamą informaciją: </w:t>
            </w:r>
          </w:p>
          <w:p w14:paraId="3D7DB8B4" w14:textId="77777777" w:rsidR="005D7CBA" w:rsidRPr="00EA69AA" w:rsidRDefault="005D7CBA" w:rsidP="00845E80">
            <w:pPr>
              <w:pStyle w:val="Betarp"/>
              <w:jc w:val="both"/>
              <w:rPr>
                <w:rFonts w:asciiTheme="majorBidi" w:hAnsiTheme="majorBidi" w:cstheme="majorBidi"/>
                <w:sz w:val="24"/>
                <w:szCs w:val="24"/>
              </w:rPr>
            </w:pPr>
          </w:p>
          <w:p w14:paraId="1B239A39" w14:textId="77777777" w:rsidR="005D7CBA" w:rsidRPr="00EA69AA" w:rsidRDefault="005D7CBA" w:rsidP="00845E80">
            <w:pPr>
              <w:pStyle w:val="Betarp"/>
              <w:jc w:val="both"/>
              <w:rPr>
                <w:rFonts w:asciiTheme="majorBidi" w:hAnsiTheme="majorBidi" w:cstheme="majorBidi"/>
                <w:sz w:val="24"/>
                <w:szCs w:val="24"/>
              </w:rPr>
            </w:pPr>
            <w:hyperlink r:id="rId21" w:history="1">
              <w:r w:rsidRPr="00EA69AA">
                <w:rPr>
                  <w:rStyle w:val="Hipersaitas"/>
                  <w:rFonts w:asciiTheme="majorBidi" w:hAnsiTheme="majorBidi" w:cstheme="majorBidi"/>
                  <w:sz w:val="24"/>
                  <w:szCs w:val="24"/>
                </w:rPr>
                <w:t>https://vpt.lrv.lt/lt/nuorodos/kiti-duomenys/powerbi/nepatikimi-tiekejai-1/</w:t>
              </w:r>
            </w:hyperlink>
          </w:p>
          <w:p w14:paraId="3FE04576" w14:textId="77777777" w:rsidR="005D7CBA" w:rsidRPr="00EA69AA" w:rsidRDefault="005D7CBA" w:rsidP="00845E80">
            <w:pPr>
              <w:pStyle w:val="Betarp"/>
              <w:jc w:val="both"/>
              <w:rPr>
                <w:rFonts w:asciiTheme="majorBidi" w:hAnsiTheme="majorBidi" w:cstheme="majorBidi"/>
                <w:sz w:val="24"/>
                <w:szCs w:val="24"/>
              </w:rPr>
            </w:pPr>
          </w:p>
          <w:p w14:paraId="19D5A805" w14:textId="77777777" w:rsidR="005D7CBA" w:rsidRPr="00EA69AA" w:rsidRDefault="005D7CBA" w:rsidP="00845E80">
            <w:pPr>
              <w:pStyle w:val="Betarp"/>
              <w:jc w:val="both"/>
              <w:rPr>
                <w:rFonts w:asciiTheme="majorBidi" w:hAnsiTheme="majorBidi" w:cstheme="majorBidi"/>
                <w:sz w:val="24"/>
                <w:szCs w:val="24"/>
              </w:rPr>
            </w:pPr>
            <w:hyperlink r:id="rId22" w:history="1">
              <w:r w:rsidRPr="00EA69AA">
                <w:rPr>
                  <w:rStyle w:val="Hipersaitas"/>
                  <w:rFonts w:asciiTheme="majorBidi" w:hAnsiTheme="majorBidi" w:cstheme="majorBidi"/>
                  <w:sz w:val="24"/>
                  <w:szCs w:val="24"/>
                </w:rPr>
                <w:t>https://vpt.lrv.lt/lt/pasalinimo-pagrindai-1/nepatikimu-koncesininku-sarasas-1/nepatikimu-koncesininku-sarasas/</w:t>
              </w:r>
            </w:hyperlink>
          </w:p>
          <w:p w14:paraId="349B8DBA" w14:textId="77777777" w:rsidR="005D7CBA" w:rsidRPr="00EA69AA" w:rsidRDefault="005D7CBA" w:rsidP="00845E80">
            <w:pPr>
              <w:pStyle w:val="Betarp"/>
              <w:jc w:val="both"/>
              <w:rPr>
                <w:rFonts w:asciiTheme="majorBidi" w:hAnsiTheme="majorBidi" w:cstheme="majorBidi"/>
                <w:bCs/>
                <w:sz w:val="24"/>
                <w:szCs w:val="24"/>
              </w:rPr>
            </w:pPr>
          </w:p>
          <w:p w14:paraId="4E98DE1A" w14:textId="77777777" w:rsidR="005D7CBA" w:rsidRPr="00EA69AA" w:rsidRDefault="005D7CBA" w:rsidP="00845E80">
            <w:pPr>
              <w:pStyle w:val="Betarp"/>
              <w:jc w:val="both"/>
              <w:rPr>
                <w:rFonts w:asciiTheme="majorBidi" w:hAnsiTheme="majorBidi" w:cstheme="majorBidi"/>
                <w:b/>
                <w:bCs/>
                <w:sz w:val="24"/>
                <w:szCs w:val="24"/>
              </w:rPr>
            </w:pPr>
          </w:p>
        </w:tc>
      </w:tr>
      <w:tr w:rsidR="005D7CBA" w:rsidRPr="00EA69AA" w14:paraId="4BEB985C" w14:textId="77777777" w:rsidTr="00845E80">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3AF4DF3" w14:textId="77777777" w:rsidR="005D7CBA" w:rsidRPr="00EA69AA" w:rsidRDefault="005D7CBA" w:rsidP="00845E80">
            <w:pPr>
              <w:pStyle w:val="Betarp"/>
              <w:numPr>
                <w:ilvl w:val="0"/>
                <w:numId w:val="3"/>
              </w:numPr>
              <w:ind w:left="0" w:firstLine="0"/>
              <w:jc w:val="both"/>
              <w:rPr>
                <w:rFonts w:asciiTheme="majorBidi" w:hAnsiTheme="majorBidi" w:cstheme="majorBidi"/>
                <w:sz w:val="24"/>
                <w:szCs w:val="24"/>
              </w:rPr>
            </w:pPr>
          </w:p>
          <w:p w14:paraId="174E18B4" w14:textId="77777777" w:rsidR="005D7CBA" w:rsidRPr="00EA69AA" w:rsidRDefault="005D7CBA" w:rsidP="00845E80">
            <w:pPr>
              <w:pStyle w:val="Betarp"/>
              <w:jc w:val="both"/>
              <w:rPr>
                <w:rFonts w:asciiTheme="majorBidi" w:hAnsiTheme="majorBidi" w:cstheme="majorBidi"/>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16786D" w14:textId="77777777" w:rsidR="005D7CBA" w:rsidRPr="00EA69AA" w:rsidRDefault="005D7CBA" w:rsidP="00845E80">
            <w:pPr>
              <w:pStyle w:val="Betarp"/>
              <w:jc w:val="both"/>
              <w:rPr>
                <w:rFonts w:asciiTheme="majorBidi" w:hAnsiTheme="majorBidi" w:cstheme="majorBidi"/>
                <w:sz w:val="24"/>
                <w:szCs w:val="24"/>
              </w:rPr>
            </w:pPr>
            <w:r w:rsidRPr="00EA69AA">
              <w:rPr>
                <w:rFonts w:asciiTheme="majorBidi" w:hAnsiTheme="majorBidi" w:cstheme="majorBidi"/>
                <w:sz w:val="24"/>
                <w:szCs w:val="24"/>
              </w:rPr>
              <w:t>Tiekėjas yra padaręs rimtą profesinį pažeidimą, dėl kurio perkančioji organizacija abejoja tiekėjo sąžiningumu, kai jis</w:t>
            </w:r>
            <w:bookmarkStart w:id="57" w:name="part_030e6c6c64ba4f96a23474e439d1b80c"/>
            <w:bookmarkEnd w:id="57"/>
            <w:r w:rsidRPr="00EA69AA">
              <w:rPr>
                <w:rFonts w:asciiTheme="majorBidi" w:hAnsiTheme="majorBidi" w:cstheme="majorBidi"/>
                <w:sz w:val="24"/>
                <w:szCs w:val="24"/>
              </w:rPr>
              <w:t xml:space="preserve"> yra padaręs finansinės atskaitomybės ir audito teisės aktų pažeidimą ir nuo jo padarymo dienos praėjo mažiau kaip vieni metai.</w:t>
            </w:r>
          </w:p>
          <w:p w14:paraId="3B16A891" w14:textId="77777777" w:rsidR="005D7CBA" w:rsidRPr="00EA69AA" w:rsidRDefault="005D7CBA" w:rsidP="00845E80">
            <w:pPr>
              <w:spacing w:after="0" w:line="240" w:lineRule="auto"/>
              <w:jc w:val="both"/>
              <w:rPr>
                <w:rFonts w:asciiTheme="majorBidi" w:hAnsiTheme="majorBidi" w:cstheme="majorBidi"/>
                <w:b/>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F4D9AA4" w14:textId="77777777" w:rsidR="005D7CBA" w:rsidRPr="00EA69AA" w:rsidRDefault="005D7CBA" w:rsidP="00845E80">
            <w:pPr>
              <w:pStyle w:val="Betarp"/>
              <w:jc w:val="both"/>
              <w:rPr>
                <w:rFonts w:asciiTheme="majorBidi" w:eastAsia="Yu Mincho" w:hAnsiTheme="majorBidi" w:cstheme="majorBidi"/>
                <w:b/>
                <w:bCs/>
                <w:sz w:val="24"/>
                <w:szCs w:val="24"/>
              </w:rPr>
            </w:pPr>
            <w:r w:rsidRPr="00EA69AA">
              <w:rPr>
                <w:rFonts w:asciiTheme="majorBidi" w:eastAsia="Yu Mincho" w:hAnsiTheme="majorBidi" w:cstheme="majorBidi"/>
                <w:b/>
                <w:bCs/>
                <w:sz w:val="24"/>
                <w:szCs w:val="24"/>
              </w:rPr>
              <w:t>VPĮ 46 straipsnio 4 dalies 7 punkto a papunktis</w:t>
            </w:r>
          </w:p>
          <w:p w14:paraId="0F3268DD" w14:textId="77777777" w:rsidR="005D7CBA" w:rsidRPr="00EA69AA" w:rsidRDefault="005D7CBA" w:rsidP="00845E80">
            <w:pPr>
              <w:pStyle w:val="Betarp"/>
              <w:jc w:val="both"/>
              <w:rPr>
                <w:rFonts w:asciiTheme="majorBidi" w:eastAsia="Yu Mincho" w:hAnsiTheme="majorBidi" w:cstheme="majorBidi"/>
                <w:sz w:val="24"/>
                <w:szCs w:val="24"/>
              </w:rPr>
            </w:pPr>
          </w:p>
          <w:p w14:paraId="1BED8D53" w14:textId="77777777" w:rsidR="005D7CBA" w:rsidRPr="00EA69AA" w:rsidRDefault="005D7CBA" w:rsidP="00845E80">
            <w:pPr>
              <w:pStyle w:val="Betarp"/>
              <w:jc w:val="both"/>
              <w:rPr>
                <w:rFonts w:asciiTheme="majorBidi" w:eastAsia="Yu Mincho" w:hAnsiTheme="majorBidi" w:cstheme="majorBidi"/>
                <w:sz w:val="24"/>
                <w:szCs w:val="24"/>
              </w:rPr>
            </w:pPr>
            <w:r w:rsidRPr="00EA69AA">
              <w:rPr>
                <w:rFonts w:asciiTheme="majorBidi" w:eastAsia="Yu Mincho" w:hAnsiTheme="majorBidi" w:cstheme="majorBidi"/>
                <w:sz w:val="24"/>
                <w:szCs w:val="24"/>
              </w:rPr>
              <w:t>EBVPD III dalies C11 punktas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35374FC" w14:textId="77777777" w:rsidR="005D7CBA" w:rsidRPr="00EA69AA" w:rsidRDefault="005D7CBA" w:rsidP="00845E80">
            <w:pPr>
              <w:pStyle w:val="Betarp"/>
              <w:jc w:val="both"/>
              <w:rPr>
                <w:rFonts w:asciiTheme="majorBidi" w:hAnsiTheme="majorBidi" w:cstheme="majorBidi"/>
                <w:sz w:val="24"/>
                <w:szCs w:val="24"/>
              </w:rPr>
            </w:pPr>
            <w:r w:rsidRPr="00EA69AA">
              <w:rPr>
                <w:rFonts w:asciiTheme="majorBidi" w:hAnsiTheme="majorBidi" w:cstheme="majorBidi"/>
                <w:sz w:val="24"/>
                <w:szCs w:val="24"/>
                <w:lang w:eastAsia="en-US"/>
              </w:rPr>
              <w:t xml:space="preserve">Iš Lietuvoje įsteigtų subjektų įrodančių dokumentų nereikalaujama. Užtenka pateikto EBVPD. </w:t>
            </w:r>
            <w:r w:rsidRPr="00EA69AA">
              <w:rPr>
                <w:rFonts w:asciiTheme="majorBidi" w:hAnsiTheme="majorBidi" w:cstheme="majorBidi"/>
                <w:sz w:val="24"/>
                <w:szCs w:val="24"/>
              </w:rPr>
              <w:t>Priimant sprendimus dėl tiekėjo pašalinimo iš pirkimo procedūros šiame punkte nurodytu pašalinimo pagrindu, be kita ko, atsižvelgiama į</w:t>
            </w:r>
            <w:r w:rsidRPr="00EA69AA">
              <w:rPr>
                <w:rFonts w:asciiTheme="majorBidi" w:hAnsiTheme="majorBidi" w:cstheme="majorBidi"/>
                <w:b/>
                <w:bCs/>
                <w:sz w:val="24"/>
                <w:szCs w:val="24"/>
              </w:rPr>
              <w:t xml:space="preserve"> </w:t>
            </w:r>
            <w:r w:rsidRPr="00EA69AA">
              <w:rPr>
                <w:rFonts w:asciiTheme="majorBidi" w:hAnsiTheme="majorBidi" w:cstheme="majorBidi"/>
                <w:sz w:val="24"/>
                <w:szCs w:val="24"/>
              </w:rPr>
              <w:t xml:space="preserve">nacionalinėje duomenų bazėje adresu: </w:t>
            </w:r>
            <w:hyperlink r:id="rId23" w:history="1">
              <w:r w:rsidRPr="00EA69AA">
                <w:rPr>
                  <w:rStyle w:val="Hipersaitas"/>
                  <w:rFonts w:asciiTheme="majorBidi" w:hAnsiTheme="majorBidi" w:cstheme="majorBidi"/>
                  <w:sz w:val="24"/>
                  <w:szCs w:val="24"/>
                  <w:u w:val="single"/>
                </w:rPr>
                <w:t>https://www.registrucentras.lt/jar/p/index.php</w:t>
              </w:r>
            </w:hyperlink>
          </w:p>
          <w:p w14:paraId="33BB9421" w14:textId="77777777" w:rsidR="005D7CBA" w:rsidRPr="00EA69AA" w:rsidRDefault="005D7CBA" w:rsidP="00845E80">
            <w:pPr>
              <w:pStyle w:val="Betarp"/>
              <w:jc w:val="both"/>
              <w:rPr>
                <w:rFonts w:asciiTheme="majorBidi" w:hAnsiTheme="majorBidi" w:cstheme="majorBidi"/>
                <w:sz w:val="24"/>
                <w:szCs w:val="24"/>
              </w:rPr>
            </w:pPr>
            <w:r w:rsidRPr="00EA69AA">
              <w:rPr>
                <w:rFonts w:asciiTheme="majorBidi" w:hAnsiTheme="majorBidi" w:cstheme="majorBidi"/>
                <w:sz w:val="24"/>
                <w:szCs w:val="24"/>
              </w:rPr>
              <w:t>paskelbtą informaciją, taip pat į šiame informaciniame pranešime pateiktą informaciją:</w:t>
            </w:r>
          </w:p>
          <w:p w14:paraId="3E2E92C1" w14:textId="77777777" w:rsidR="005D7CBA" w:rsidRPr="00EA69AA" w:rsidRDefault="005D7CBA" w:rsidP="00845E80">
            <w:pPr>
              <w:pStyle w:val="Betarp"/>
              <w:jc w:val="both"/>
              <w:rPr>
                <w:rFonts w:asciiTheme="majorBidi" w:hAnsiTheme="majorBidi" w:cstheme="majorBidi"/>
                <w:sz w:val="24"/>
                <w:szCs w:val="24"/>
              </w:rPr>
            </w:pPr>
            <w:hyperlink r:id="rId24" w:history="1">
              <w:r w:rsidRPr="00EA69AA">
                <w:rPr>
                  <w:rStyle w:val="Hipersaitas"/>
                  <w:rFonts w:asciiTheme="majorBidi" w:hAnsiTheme="majorBidi" w:cstheme="majorBidi"/>
                  <w:sz w:val="24"/>
                  <w:szCs w:val="24"/>
                </w:rPr>
                <w:t>https://vpt.lrv.lt/lt/naujienos-3/finansiniu-ataskaitu-nepateikimas-gali-tapti-kliutimi-dalyvauti-viesuosiuose-pirkimuose/</w:t>
              </w:r>
            </w:hyperlink>
          </w:p>
          <w:p w14:paraId="1BC0BBA6" w14:textId="77777777" w:rsidR="005D7CBA" w:rsidRPr="00EA69AA" w:rsidRDefault="005D7CBA" w:rsidP="00845E80">
            <w:pPr>
              <w:pStyle w:val="Betarp"/>
              <w:jc w:val="both"/>
              <w:rPr>
                <w:rFonts w:asciiTheme="majorBidi" w:hAnsiTheme="majorBidi" w:cstheme="majorBidi"/>
                <w:b/>
                <w:bCs/>
                <w:iCs/>
                <w:sz w:val="24"/>
                <w:szCs w:val="24"/>
              </w:rPr>
            </w:pPr>
          </w:p>
        </w:tc>
      </w:tr>
      <w:tr w:rsidR="005D7CBA" w:rsidRPr="00EA69AA" w14:paraId="29A1F941" w14:textId="77777777" w:rsidTr="00845E80">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840DF16" w14:textId="77777777" w:rsidR="005D7CBA" w:rsidRPr="00EA69AA" w:rsidRDefault="005D7CBA" w:rsidP="00845E80">
            <w:pPr>
              <w:pStyle w:val="Betarp"/>
              <w:numPr>
                <w:ilvl w:val="0"/>
                <w:numId w:val="3"/>
              </w:numPr>
              <w:ind w:left="0" w:firstLine="0"/>
              <w:jc w:val="both"/>
              <w:rPr>
                <w:rFonts w:asciiTheme="majorBidi" w:hAnsiTheme="majorBidi" w:cstheme="majorBidi"/>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BBB046A" w14:textId="77777777" w:rsidR="005D7CBA" w:rsidRPr="00EA69AA" w:rsidRDefault="005D7CBA" w:rsidP="00845E80">
            <w:pPr>
              <w:pStyle w:val="Betarp"/>
              <w:jc w:val="both"/>
              <w:rPr>
                <w:rFonts w:asciiTheme="majorBidi" w:hAnsiTheme="majorBidi" w:cstheme="majorBidi"/>
                <w:b/>
                <w:bCs/>
                <w:sz w:val="24"/>
                <w:szCs w:val="24"/>
              </w:rPr>
            </w:pPr>
            <w:r w:rsidRPr="00EA69AA">
              <w:rPr>
                <w:rFonts w:asciiTheme="majorBidi" w:hAnsiTheme="majorBidi" w:cstheme="majorBidi"/>
                <w:sz w:val="24"/>
                <w:szCs w:val="24"/>
              </w:rPr>
              <w:t xml:space="preserve">Tiekėjas yra padaręs rimtą profesinį pažeidimą, dėl kurio perkančioji organizacija abejoja tiekėjo sąžiningumu, </w:t>
            </w:r>
            <w:r w:rsidRPr="00EA69AA">
              <w:rPr>
                <w:rFonts w:asciiTheme="majorBidi" w:eastAsia="Times New Roman" w:hAnsiTheme="majorBidi" w:cstheme="majorBidi"/>
                <w:sz w:val="24"/>
                <w:szCs w:val="24"/>
              </w:rPr>
              <w:t xml:space="preserve"> kai jis (tiekėjas) neatitinka minimalių patikimo mokesčių mokėtojo kriterijų, nustatytų Lietuvos Respublikos mokesčių administravimo įstatymo 40</w:t>
            </w:r>
            <w:r w:rsidRPr="00EA69AA">
              <w:rPr>
                <w:rFonts w:asciiTheme="majorBidi" w:eastAsia="Times New Roman" w:hAnsiTheme="majorBidi" w:cstheme="majorBidi"/>
                <w:sz w:val="24"/>
                <w:szCs w:val="24"/>
                <w:vertAlign w:val="superscript"/>
              </w:rPr>
              <w:t>1</w:t>
            </w:r>
            <w:r w:rsidRPr="00EA69AA">
              <w:rPr>
                <w:rFonts w:asciiTheme="majorBidi" w:eastAsia="Times New Roman" w:hAnsiTheme="majorBidi" w:cstheme="majorBidi"/>
                <w:sz w:val="24"/>
                <w:szCs w:val="24"/>
              </w:rPr>
              <w:t xml:space="preserve"> straipsnio 1 dalyje.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0A543E8" w14:textId="77777777" w:rsidR="005D7CBA" w:rsidRPr="00EA69AA" w:rsidRDefault="005D7CBA" w:rsidP="00845E80">
            <w:pPr>
              <w:pStyle w:val="Betarp"/>
              <w:jc w:val="both"/>
              <w:rPr>
                <w:rFonts w:asciiTheme="majorBidi" w:eastAsia="Yu Mincho" w:hAnsiTheme="majorBidi" w:cstheme="majorBidi"/>
                <w:b/>
                <w:bCs/>
                <w:sz w:val="24"/>
                <w:szCs w:val="24"/>
              </w:rPr>
            </w:pPr>
            <w:r w:rsidRPr="00EA69AA">
              <w:rPr>
                <w:rFonts w:asciiTheme="majorBidi" w:eastAsia="Yu Mincho" w:hAnsiTheme="majorBidi" w:cstheme="majorBidi"/>
                <w:b/>
                <w:bCs/>
                <w:sz w:val="24"/>
                <w:szCs w:val="24"/>
              </w:rPr>
              <w:t>VPĮ 46 straipsnio 4 dalies 7 punkto b papunktis</w:t>
            </w:r>
          </w:p>
          <w:p w14:paraId="4F2AD640" w14:textId="77777777" w:rsidR="005D7CBA" w:rsidRPr="00EA69AA" w:rsidRDefault="005D7CBA" w:rsidP="00845E80">
            <w:pPr>
              <w:pStyle w:val="Betarp"/>
              <w:jc w:val="both"/>
              <w:rPr>
                <w:rFonts w:asciiTheme="majorBidi" w:eastAsia="Yu Mincho" w:hAnsiTheme="majorBidi" w:cstheme="majorBidi"/>
                <w:sz w:val="24"/>
                <w:szCs w:val="24"/>
              </w:rPr>
            </w:pPr>
          </w:p>
          <w:p w14:paraId="396A2D37" w14:textId="77777777" w:rsidR="005D7CBA" w:rsidRPr="00EA69AA" w:rsidRDefault="005D7CBA" w:rsidP="00845E80">
            <w:pPr>
              <w:pStyle w:val="Betarp"/>
              <w:jc w:val="both"/>
              <w:rPr>
                <w:rFonts w:asciiTheme="majorBidi" w:eastAsia="Yu Mincho" w:hAnsiTheme="majorBidi" w:cstheme="majorBidi"/>
                <w:sz w:val="24"/>
                <w:szCs w:val="24"/>
                <w:lang w:eastAsia="en-US"/>
              </w:rPr>
            </w:pPr>
            <w:r w:rsidRPr="00EA69AA">
              <w:rPr>
                <w:rFonts w:asciiTheme="majorBidi" w:eastAsia="Yu Mincho" w:hAnsiTheme="majorBidi" w:cstheme="majorBidi"/>
                <w:sz w:val="24"/>
                <w:szCs w:val="24"/>
              </w:rPr>
              <w:t>EBVPD III dalies C11 punktas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9557A43" w14:textId="77777777" w:rsidR="005D7CBA" w:rsidRPr="00EA69AA" w:rsidRDefault="005D7CBA" w:rsidP="00845E80">
            <w:pPr>
              <w:pStyle w:val="Betarp"/>
              <w:jc w:val="both"/>
              <w:rPr>
                <w:rFonts w:asciiTheme="majorBidi" w:hAnsiTheme="majorBidi" w:cstheme="majorBidi"/>
                <w:sz w:val="24"/>
                <w:szCs w:val="24"/>
                <w:lang w:eastAsia="en-US"/>
              </w:rPr>
            </w:pPr>
            <w:r w:rsidRPr="00EA69AA">
              <w:rPr>
                <w:rFonts w:asciiTheme="majorBidi" w:hAnsiTheme="majorBidi" w:cstheme="majorBidi"/>
                <w:sz w:val="24"/>
                <w:szCs w:val="24"/>
                <w:lang w:eastAsia="en-US"/>
              </w:rPr>
              <w:t>Iš Lietuvoje įsteigtų subjektų įrodančių dokumentų nereikalaujama. Užtenka pateikto EBVPD.</w:t>
            </w:r>
          </w:p>
          <w:p w14:paraId="1F4029AB" w14:textId="77777777" w:rsidR="005D7CBA" w:rsidRPr="00EA69AA" w:rsidRDefault="005D7CBA" w:rsidP="00845E80">
            <w:pPr>
              <w:pStyle w:val="Betarp"/>
              <w:jc w:val="both"/>
              <w:rPr>
                <w:rFonts w:asciiTheme="majorBidi" w:hAnsiTheme="majorBidi" w:cstheme="majorBidi"/>
                <w:b/>
                <w:bCs/>
                <w:iCs/>
                <w:sz w:val="24"/>
                <w:szCs w:val="24"/>
                <w:lang w:eastAsia="en-US"/>
              </w:rPr>
            </w:pPr>
          </w:p>
          <w:p w14:paraId="7B8B49FA" w14:textId="77777777" w:rsidR="005D7CBA" w:rsidRPr="00EA69AA" w:rsidRDefault="005D7CBA" w:rsidP="00845E80">
            <w:pPr>
              <w:pStyle w:val="Betarp"/>
              <w:jc w:val="both"/>
              <w:rPr>
                <w:rFonts w:asciiTheme="majorBidi" w:hAnsiTheme="majorBidi" w:cstheme="majorBidi"/>
                <w:b/>
                <w:bCs/>
                <w:sz w:val="24"/>
                <w:szCs w:val="24"/>
              </w:rPr>
            </w:pPr>
            <w:r w:rsidRPr="00EA69AA">
              <w:rPr>
                <w:rFonts w:asciiTheme="majorBidi" w:hAnsiTheme="majorBidi" w:cstheme="majorBidi"/>
                <w:sz w:val="24"/>
                <w:szCs w:val="24"/>
              </w:rPr>
              <w:t>Priimant sprendimus dėl tiekėjo pašalinimo iš pirkimo procedūros šiame punkte nurodytu pašalinimo pagrindu, be kita ko, atsižvelgiama į</w:t>
            </w:r>
            <w:r w:rsidRPr="00EA69AA">
              <w:rPr>
                <w:rFonts w:asciiTheme="majorBidi" w:hAnsiTheme="majorBidi" w:cstheme="majorBidi"/>
                <w:b/>
                <w:bCs/>
                <w:sz w:val="24"/>
                <w:szCs w:val="24"/>
              </w:rPr>
              <w:t xml:space="preserve"> </w:t>
            </w:r>
            <w:r w:rsidRPr="00EA69AA">
              <w:rPr>
                <w:rFonts w:asciiTheme="majorBidi" w:hAnsiTheme="majorBidi" w:cstheme="majorBidi"/>
                <w:sz w:val="24"/>
                <w:szCs w:val="24"/>
              </w:rPr>
              <w:t xml:space="preserve">nacionalinėje duomenų bazėje adresu </w:t>
            </w:r>
            <w:hyperlink r:id="rId25">
              <w:r w:rsidRPr="00EA69AA">
                <w:rPr>
                  <w:rStyle w:val="Hipersaitas"/>
                  <w:rFonts w:asciiTheme="majorBidi" w:hAnsiTheme="majorBidi" w:cstheme="majorBidi"/>
                  <w:sz w:val="24"/>
                  <w:szCs w:val="24"/>
                  <w:u w:val="single"/>
                </w:rPr>
                <w:t>https://www.vmi.lt/evmi/mokesciu-moketoju-informacija</w:t>
              </w:r>
            </w:hyperlink>
            <w:r w:rsidRPr="00EA69AA">
              <w:rPr>
                <w:rFonts w:asciiTheme="majorBidi" w:hAnsiTheme="majorBidi" w:cstheme="majorBidi"/>
                <w:sz w:val="24"/>
                <w:szCs w:val="24"/>
              </w:rPr>
              <w:t xml:space="preserve"> skelbiamą informaciją.</w:t>
            </w:r>
          </w:p>
        </w:tc>
      </w:tr>
      <w:tr w:rsidR="005D7CBA" w:rsidRPr="00EA69AA" w14:paraId="43C9EE64" w14:textId="77777777" w:rsidTr="00845E80">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5E3E8C9" w14:textId="77777777" w:rsidR="005D7CBA" w:rsidRPr="00EA69AA" w:rsidRDefault="005D7CBA" w:rsidP="00845E80">
            <w:pPr>
              <w:pStyle w:val="Betarp"/>
              <w:numPr>
                <w:ilvl w:val="0"/>
                <w:numId w:val="3"/>
              </w:numPr>
              <w:ind w:left="0" w:firstLine="0"/>
              <w:jc w:val="both"/>
              <w:rPr>
                <w:rFonts w:asciiTheme="majorBidi" w:hAnsiTheme="majorBidi" w:cstheme="majorBidi"/>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3664D5F" w14:textId="77777777" w:rsidR="005D7CBA" w:rsidRPr="00EA69AA" w:rsidRDefault="005D7CBA" w:rsidP="00845E80">
            <w:pPr>
              <w:pStyle w:val="Betarp"/>
              <w:jc w:val="both"/>
              <w:rPr>
                <w:rFonts w:asciiTheme="majorBidi" w:hAnsiTheme="majorBidi" w:cstheme="majorBidi"/>
                <w:sz w:val="24"/>
                <w:szCs w:val="24"/>
              </w:rPr>
            </w:pPr>
            <w:r w:rsidRPr="00EA69AA">
              <w:rPr>
                <w:rFonts w:asciiTheme="majorBidi" w:hAnsiTheme="majorBidi" w:cstheme="majorBidi"/>
                <w:sz w:val="24"/>
                <w:szCs w:val="24"/>
              </w:rPr>
              <w:t>Tiekėjas yra padaręs rimtą profesinį pažeidimą, dėl kurio perkančioji organizacija abejoja tiekėjo sąžiningumu,</w:t>
            </w:r>
            <w:r w:rsidRPr="00EA69AA">
              <w:rPr>
                <w:rFonts w:asciiTheme="majorBidi" w:eastAsia="Times New Roman" w:hAnsiTheme="majorBidi" w:cstheme="majorBidi"/>
                <w:sz w:val="24"/>
                <w:szCs w:val="24"/>
              </w:rPr>
              <w:t xml:space="preserve"> kai jis </w:t>
            </w:r>
            <w:r w:rsidRPr="00EA69AA">
              <w:rPr>
                <w:rFonts w:asciiTheme="majorBidi" w:hAnsiTheme="majorBidi" w:cstheme="majorBidi"/>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6B31400" w14:textId="77777777" w:rsidR="005D7CBA" w:rsidRPr="00EA69AA" w:rsidRDefault="005D7CBA" w:rsidP="00845E80">
            <w:pPr>
              <w:pStyle w:val="Betarp"/>
              <w:jc w:val="both"/>
              <w:rPr>
                <w:rFonts w:asciiTheme="majorBidi" w:eastAsia="Yu Mincho" w:hAnsiTheme="majorBidi" w:cstheme="majorBidi"/>
                <w:b/>
                <w:bCs/>
                <w:sz w:val="24"/>
                <w:szCs w:val="24"/>
              </w:rPr>
            </w:pPr>
            <w:r w:rsidRPr="00EA69AA">
              <w:rPr>
                <w:rFonts w:asciiTheme="majorBidi" w:eastAsia="Yu Mincho" w:hAnsiTheme="majorBidi" w:cstheme="majorBidi"/>
                <w:b/>
                <w:bCs/>
                <w:sz w:val="24"/>
                <w:szCs w:val="24"/>
              </w:rPr>
              <w:t>VPĮ 46 straipsnio 4 dalies 7 punkto c papunktis</w:t>
            </w:r>
          </w:p>
          <w:p w14:paraId="6F12F959" w14:textId="77777777" w:rsidR="005D7CBA" w:rsidRPr="00EA69AA" w:rsidRDefault="005D7CBA" w:rsidP="00845E80">
            <w:pPr>
              <w:pStyle w:val="Betarp"/>
              <w:jc w:val="both"/>
              <w:rPr>
                <w:rFonts w:asciiTheme="majorBidi" w:eastAsia="Yu Mincho" w:hAnsiTheme="majorBidi" w:cstheme="majorBidi"/>
                <w:sz w:val="24"/>
                <w:szCs w:val="24"/>
              </w:rPr>
            </w:pPr>
          </w:p>
          <w:p w14:paraId="45F4B1C2" w14:textId="77777777" w:rsidR="005D7CBA" w:rsidRPr="00EA69AA" w:rsidRDefault="005D7CBA" w:rsidP="00845E80">
            <w:pPr>
              <w:pStyle w:val="Betarp"/>
              <w:jc w:val="both"/>
              <w:rPr>
                <w:rFonts w:asciiTheme="majorBidi" w:eastAsia="Yu Mincho" w:hAnsiTheme="majorBidi" w:cstheme="majorBidi"/>
                <w:sz w:val="24"/>
                <w:szCs w:val="24"/>
                <w:lang w:eastAsia="en-US"/>
              </w:rPr>
            </w:pPr>
            <w:r w:rsidRPr="00EA69AA">
              <w:rPr>
                <w:rFonts w:asciiTheme="majorBidi" w:eastAsia="Yu Mincho" w:hAnsiTheme="majorBidi" w:cstheme="majorBidi"/>
                <w:sz w:val="24"/>
                <w:szCs w:val="24"/>
              </w:rPr>
              <w:t>EBVPD III dalies C11 punktas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7544501" w14:textId="77777777" w:rsidR="005D7CBA" w:rsidRPr="00EA69AA" w:rsidRDefault="005D7CBA" w:rsidP="00845E80">
            <w:pPr>
              <w:pStyle w:val="Betarp"/>
              <w:jc w:val="both"/>
              <w:rPr>
                <w:rFonts w:asciiTheme="majorBidi" w:hAnsiTheme="majorBidi" w:cstheme="majorBidi"/>
                <w:sz w:val="24"/>
                <w:szCs w:val="24"/>
                <w:lang w:eastAsia="en-US"/>
              </w:rPr>
            </w:pPr>
            <w:r w:rsidRPr="00EA69AA">
              <w:rPr>
                <w:rFonts w:asciiTheme="majorBidi" w:hAnsiTheme="majorBidi" w:cstheme="majorBidi"/>
                <w:sz w:val="24"/>
                <w:szCs w:val="24"/>
                <w:lang w:eastAsia="en-US"/>
              </w:rPr>
              <w:t>Iš Lietuvoje įsteigtų subjektų įrodančių dokumentų nereikalaujama. Užtenka pateikto EBVPD.</w:t>
            </w:r>
          </w:p>
          <w:p w14:paraId="56E815EC" w14:textId="77777777" w:rsidR="005D7CBA" w:rsidRPr="00EA69AA" w:rsidRDefault="005D7CBA" w:rsidP="00845E80">
            <w:pPr>
              <w:pStyle w:val="Betarp"/>
              <w:jc w:val="both"/>
              <w:rPr>
                <w:rFonts w:asciiTheme="majorBidi" w:hAnsiTheme="majorBidi" w:cstheme="majorBidi"/>
                <w:bCs/>
                <w:iCs/>
                <w:sz w:val="24"/>
                <w:szCs w:val="24"/>
                <w:lang w:eastAsia="en-US"/>
              </w:rPr>
            </w:pPr>
          </w:p>
          <w:p w14:paraId="209DE16B" w14:textId="77777777" w:rsidR="005D7CBA" w:rsidRPr="00EA69AA" w:rsidRDefault="005D7CBA" w:rsidP="00845E80">
            <w:pPr>
              <w:jc w:val="both"/>
              <w:rPr>
                <w:rFonts w:asciiTheme="majorBidi" w:hAnsiTheme="majorBidi" w:cstheme="majorBidi"/>
                <w:b/>
                <w:bCs/>
                <w:sz w:val="24"/>
                <w:szCs w:val="24"/>
              </w:rPr>
            </w:pPr>
            <w:r w:rsidRPr="00EA69AA">
              <w:rPr>
                <w:rFonts w:asciiTheme="majorBidi" w:hAnsiTheme="majorBidi" w:cstheme="majorBidi"/>
                <w:b/>
                <w:bCs/>
                <w:sz w:val="24"/>
                <w:szCs w:val="24"/>
              </w:rPr>
              <w:t xml:space="preserve">Priimant sprendimus dėl tiekėjo pašalinimo iš pirkimo procedūros šiame punkte nurodytu pašalinimo pagrindu, be kita ko, atsižvelgiama į nacionalinėje duomenų bazėje adresu: </w:t>
            </w:r>
          </w:p>
          <w:p w14:paraId="63DD81D0" w14:textId="77777777" w:rsidR="005D7CBA" w:rsidRPr="00EA69AA" w:rsidRDefault="005D7CBA" w:rsidP="00845E80">
            <w:pPr>
              <w:jc w:val="both"/>
              <w:rPr>
                <w:rFonts w:asciiTheme="majorBidi" w:hAnsiTheme="majorBidi" w:cstheme="majorBidi"/>
                <w:bCs/>
                <w:iCs/>
                <w:sz w:val="24"/>
                <w:szCs w:val="24"/>
              </w:rPr>
            </w:pPr>
            <w:hyperlink r:id="rId26" w:history="1">
              <w:r w:rsidRPr="00EA69AA">
                <w:rPr>
                  <w:rStyle w:val="Hipersaitas"/>
                  <w:rFonts w:asciiTheme="majorBidi" w:hAnsiTheme="majorBidi" w:cstheme="majorBidi"/>
                  <w:sz w:val="24"/>
                  <w:szCs w:val="24"/>
                  <w:u w:val="single"/>
                </w:rPr>
                <w:t>https://kt.gov.lt/lt/atviri-duomenys/diskvalifikavimas-is-viesuju-pirkimu</w:t>
              </w:r>
            </w:hyperlink>
            <w:r w:rsidRPr="00EA69AA">
              <w:rPr>
                <w:rFonts w:asciiTheme="majorBidi" w:hAnsiTheme="majorBidi" w:cstheme="majorBidi"/>
                <w:sz w:val="24"/>
                <w:szCs w:val="24"/>
              </w:rPr>
              <w:t xml:space="preserve"> skelbiamą informaciją. </w:t>
            </w:r>
          </w:p>
        </w:tc>
      </w:tr>
    </w:tbl>
    <w:p w14:paraId="34CB4666" w14:textId="77777777" w:rsidR="005D7CBA" w:rsidRPr="00EA69AA" w:rsidRDefault="005D7CBA" w:rsidP="005D7CBA">
      <w:pPr>
        <w:widowControl w:val="0"/>
        <w:spacing w:after="0" w:line="240" w:lineRule="auto"/>
        <w:jc w:val="both"/>
        <w:rPr>
          <w:rFonts w:asciiTheme="majorBidi" w:hAnsiTheme="majorBidi" w:cstheme="majorBidi"/>
          <w:sz w:val="24"/>
          <w:szCs w:val="24"/>
        </w:rPr>
      </w:pPr>
    </w:p>
    <w:p w14:paraId="259BEE51" w14:textId="02CB9476" w:rsidR="00E32A9A" w:rsidRPr="00EA69AA" w:rsidRDefault="005D7CBA" w:rsidP="00A34BBF">
      <w:pPr>
        <w:widowControl w:val="0"/>
        <w:spacing w:after="0" w:line="240" w:lineRule="auto"/>
        <w:jc w:val="center"/>
        <w:rPr>
          <w:rFonts w:asciiTheme="majorBidi" w:hAnsiTheme="majorBidi" w:cstheme="majorBidi"/>
          <w:b/>
          <w:bCs/>
          <w:smallCaps/>
          <w:sz w:val="24"/>
          <w:szCs w:val="24"/>
        </w:rPr>
      </w:pPr>
      <w:r w:rsidRPr="00EA69AA">
        <w:rPr>
          <w:rFonts w:asciiTheme="majorBidi" w:hAnsiTheme="majorBidi" w:cstheme="majorBidi"/>
          <w:smallCaps/>
          <w:sz w:val="24"/>
          <w:szCs w:val="24"/>
        </w:rPr>
        <w:t>__________</w:t>
      </w:r>
      <w:r w:rsidRPr="00EA69AA">
        <w:rPr>
          <w:rFonts w:asciiTheme="majorBidi" w:hAnsiTheme="majorBidi" w:cstheme="majorBidi"/>
          <w:b/>
          <w:bCs/>
          <w:smallCaps/>
          <w:sz w:val="24"/>
          <w:szCs w:val="24"/>
        </w:rPr>
        <w:br w:type="page"/>
      </w:r>
      <w:bookmarkEnd w:id="52"/>
    </w:p>
    <w:p w14:paraId="6A125EA8" w14:textId="77777777" w:rsidR="00E32A9A" w:rsidRPr="00EA69AA" w:rsidRDefault="00E32A9A" w:rsidP="00E32A9A">
      <w:pPr>
        <w:keepNext/>
        <w:keepLines/>
        <w:pBdr>
          <w:bottom w:val="single" w:sz="4" w:space="2" w:color="ED7D31"/>
        </w:pBdr>
        <w:spacing w:before="360" w:after="120" w:line="240" w:lineRule="auto"/>
        <w:jc w:val="right"/>
        <w:outlineLvl w:val="0"/>
        <w:rPr>
          <w:rFonts w:asciiTheme="majorBidi" w:eastAsia="Calibri Light" w:hAnsiTheme="majorBidi" w:cstheme="majorBidi"/>
          <w:color w:val="262626"/>
          <w:kern w:val="0"/>
          <w:sz w:val="24"/>
          <w:szCs w:val="24"/>
          <w:lang w:eastAsia="lt-LT"/>
          <w14:ligatures w14:val="none"/>
        </w:rPr>
      </w:pPr>
      <w:bookmarkStart w:id="58" w:name="_Toc226634658"/>
      <w:r w:rsidRPr="00EA69AA">
        <w:rPr>
          <w:rFonts w:asciiTheme="majorBidi" w:eastAsia="Calibri Light" w:hAnsiTheme="majorBidi" w:cstheme="majorBidi"/>
          <w:color w:val="262626"/>
          <w:kern w:val="0"/>
          <w:sz w:val="24"/>
          <w:szCs w:val="24"/>
          <w:lang w:eastAsia="lt-LT"/>
          <w14:ligatures w14:val="none"/>
        </w:rPr>
        <w:lastRenderedPageBreak/>
        <w:t>Pirkimo sąlygų 4 priedas „</w:t>
      </w:r>
      <w:bookmarkEnd w:id="53"/>
      <w:bookmarkEnd w:id="54"/>
      <w:bookmarkEnd w:id="55"/>
      <w:r w:rsidRPr="00EA69AA">
        <w:rPr>
          <w:rFonts w:asciiTheme="majorBidi" w:eastAsia="Calibri Light" w:hAnsiTheme="majorBidi" w:cstheme="majorBidi"/>
          <w:color w:val="262626"/>
          <w:kern w:val="0"/>
          <w:sz w:val="24"/>
          <w:szCs w:val="24"/>
          <w:lang w:eastAsia="lt-LT"/>
          <w14:ligatures w14:val="none"/>
        </w:rPr>
        <w:t>Tiekėjų kvalifikacijos reikalavimai”</w:t>
      </w:r>
      <w:bookmarkEnd w:id="58"/>
    </w:p>
    <w:p w14:paraId="5DC64CF0" w14:textId="77777777" w:rsidR="00E32A9A" w:rsidRPr="00EA69AA" w:rsidRDefault="00E32A9A" w:rsidP="00E32A9A">
      <w:pPr>
        <w:widowControl w:val="0"/>
        <w:spacing w:after="0" w:line="240" w:lineRule="auto"/>
        <w:rPr>
          <w:rFonts w:asciiTheme="majorBidi" w:eastAsia="Calibri" w:hAnsiTheme="majorBidi" w:cstheme="majorBidi"/>
          <w:b/>
          <w:bCs/>
          <w:smallCaps/>
          <w:kern w:val="0"/>
          <w:sz w:val="24"/>
          <w:szCs w:val="24"/>
          <w:lang w:eastAsia="lt-LT"/>
          <w14:ligatures w14:val="none"/>
        </w:rPr>
      </w:pPr>
    </w:p>
    <w:p w14:paraId="1B828156" w14:textId="77777777" w:rsidR="00E32A9A" w:rsidRPr="00EA69AA" w:rsidRDefault="00E32A9A" w:rsidP="00E32A9A">
      <w:pPr>
        <w:widowControl w:val="0"/>
        <w:numPr>
          <w:ilvl w:val="1"/>
          <w:numId w:val="0"/>
        </w:numPr>
        <w:spacing w:after="0" w:line="240" w:lineRule="auto"/>
        <w:jc w:val="center"/>
        <w:rPr>
          <w:rFonts w:asciiTheme="majorBidi" w:eastAsia="Calibri" w:hAnsiTheme="majorBidi" w:cstheme="majorBidi"/>
          <w:b/>
          <w:bCs/>
          <w:caps/>
          <w:color w:val="404040"/>
          <w:spacing w:val="20"/>
          <w:kern w:val="0"/>
          <w:sz w:val="24"/>
          <w:szCs w:val="24"/>
          <w14:ligatures w14:val="none"/>
        </w:rPr>
      </w:pPr>
      <w:r w:rsidRPr="00EA69AA">
        <w:rPr>
          <w:rFonts w:asciiTheme="majorBidi" w:eastAsia="Calibri" w:hAnsiTheme="majorBidi" w:cstheme="majorBidi"/>
          <w:b/>
          <w:bCs/>
          <w:caps/>
          <w:smallCaps/>
          <w:color w:val="404040"/>
          <w:spacing w:val="20"/>
          <w:kern w:val="0"/>
          <w:sz w:val="24"/>
          <w:szCs w:val="24"/>
          <w:lang w:eastAsia="lt-LT"/>
          <w14:ligatures w14:val="none"/>
        </w:rPr>
        <w:t xml:space="preserve">TIEKĖJŲ KVALIFIKACIJOS REIKALAVIMAI </w:t>
      </w:r>
    </w:p>
    <w:p w14:paraId="78A8742A" w14:textId="77777777" w:rsidR="00E32A9A" w:rsidRPr="00EA69AA" w:rsidRDefault="00E32A9A" w:rsidP="00E32A9A">
      <w:pPr>
        <w:spacing w:line="276" w:lineRule="auto"/>
        <w:rPr>
          <w:rFonts w:asciiTheme="majorBidi" w:eastAsia="Calibri" w:hAnsiTheme="majorBidi" w:cstheme="majorBidi"/>
          <w:kern w:val="0"/>
          <w:sz w:val="24"/>
          <w:szCs w:val="24"/>
          <w:lang w:eastAsia="lt-LT"/>
          <w14:ligatures w14:val="none"/>
        </w:rPr>
      </w:pPr>
    </w:p>
    <w:p w14:paraId="60810103" w14:textId="77777777" w:rsidR="00F12077" w:rsidRPr="00EA69AA" w:rsidRDefault="00F12077" w:rsidP="00F12077">
      <w:pPr>
        <w:widowControl w:val="0"/>
        <w:spacing w:after="0" w:line="240" w:lineRule="auto"/>
        <w:jc w:val="both"/>
        <w:rPr>
          <w:rFonts w:asciiTheme="majorBidi" w:hAnsiTheme="majorBidi" w:cstheme="majorBidi"/>
          <w:b/>
          <w:bCs/>
          <w:smallCaps/>
          <w:sz w:val="24"/>
          <w:szCs w:val="24"/>
        </w:rPr>
      </w:pPr>
      <w:r w:rsidRPr="00EA69AA">
        <w:rPr>
          <w:rFonts w:asciiTheme="majorBidi" w:hAnsiTheme="majorBidi" w:cstheme="majorBidi"/>
          <w:sz w:val="24"/>
          <w:szCs w:val="24"/>
        </w:rPr>
        <w:t>Reikalavimai tiekėjo kvalifikacijai nėra nustatomi.</w:t>
      </w:r>
    </w:p>
    <w:p w14:paraId="36C509D5" w14:textId="77777777" w:rsidR="005348B7" w:rsidRPr="00EA69AA" w:rsidRDefault="005348B7" w:rsidP="00E32A9A">
      <w:pPr>
        <w:widowControl w:val="0"/>
        <w:spacing w:after="0" w:line="240" w:lineRule="auto"/>
        <w:jc w:val="both"/>
        <w:rPr>
          <w:rFonts w:asciiTheme="majorBidi" w:eastAsia="Calibri" w:hAnsiTheme="majorBidi" w:cstheme="majorBidi"/>
          <w:kern w:val="0"/>
          <w:sz w:val="24"/>
          <w:szCs w:val="24"/>
          <w14:ligatures w14:val="none"/>
        </w:rPr>
      </w:pPr>
    </w:p>
    <w:p w14:paraId="4AE50693" w14:textId="77777777" w:rsidR="005348B7" w:rsidRPr="00EA69AA" w:rsidRDefault="005348B7" w:rsidP="00E32A9A">
      <w:pPr>
        <w:widowControl w:val="0"/>
        <w:spacing w:after="0" w:line="240" w:lineRule="auto"/>
        <w:jc w:val="both"/>
        <w:rPr>
          <w:rFonts w:asciiTheme="majorBidi" w:eastAsia="Calibri" w:hAnsiTheme="majorBidi" w:cstheme="majorBidi"/>
          <w:kern w:val="0"/>
          <w:sz w:val="24"/>
          <w:szCs w:val="24"/>
          <w14:ligatures w14:val="none"/>
        </w:rPr>
      </w:pPr>
    </w:p>
    <w:p w14:paraId="7F7365B2" w14:textId="77777777" w:rsidR="005348B7" w:rsidRPr="00EA69AA" w:rsidRDefault="005348B7" w:rsidP="00E32A9A">
      <w:pPr>
        <w:widowControl w:val="0"/>
        <w:spacing w:after="0" w:line="240" w:lineRule="auto"/>
        <w:jc w:val="both"/>
        <w:rPr>
          <w:rFonts w:asciiTheme="majorBidi" w:eastAsia="Calibri" w:hAnsiTheme="majorBidi" w:cstheme="majorBidi"/>
          <w:kern w:val="0"/>
          <w:sz w:val="24"/>
          <w:szCs w:val="24"/>
          <w14:ligatures w14:val="none"/>
        </w:rPr>
      </w:pPr>
    </w:p>
    <w:p w14:paraId="304303E3"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14:ligatures w14:val="none"/>
        </w:rPr>
      </w:pPr>
    </w:p>
    <w:p w14:paraId="15F8F7B4" w14:textId="77777777" w:rsidR="00E32A9A" w:rsidRPr="00EA69AA" w:rsidRDefault="00E32A9A" w:rsidP="00E32A9A">
      <w:pPr>
        <w:keepNext/>
        <w:keepLines/>
        <w:pBdr>
          <w:bottom w:val="single" w:sz="4" w:space="2" w:color="ED7D31"/>
        </w:pBdr>
        <w:spacing w:before="360" w:after="120" w:line="240" w:lineRule="auto"/>
        <w:jc w:val="right"/>
        <w:outlineLvl w:val="0"/>
        <w:rPr>
          <w:rFonts w:asciiTheme="majorBidi" w:eastAsia="Calibri Light" w:hAnsiTheme="majorBidi" w:cstheme="majorBidi"/>
          <w:color w:val="262626"/>
          <w:kern w:val="0"/>
          <w:sz w:val="24"/>
          <w:szCs w:val="24"/>
          <w:lang w:eastAsia="lt-LT"/>
          <w14:ligatures w14:val="none"/>
        </w:rPr>
      </w:pPr>
      <w:bookmarkStart w:id="59" w:name="_Toc226634659"/>
      <w:bookmarkStart w:id="60" w:name="_Ref38291379"/>
      <w:bookmarkStart w:id="61" w:name="_Ref38291394"/>
      <w:bookmarkStart w:id="62" w:name="_Ref38898251"/>
      <w:r w:rsidRPr="00EA69AA">
        <w:rPr>
          <w:rFonts w:asciiTheme="majorBidi" w:eastAsia="Calibri Light" w:hAnsiTheme="majorBidi" w:cstheme="majorBidi"/>
          <w:color w:val="262626"/>
          <w:kern w:val="0"/>
          <w:sz w:val="24"/>
          <w:szCs w:val="24"/>
          <w:lang w:eastAsia="lt-LT"/>
          <w14:ligatures w14:val="none"/>
        </w:rPr>
        <w:t>Pirkimo sąlygų 5 priedas „EBVPD“</w:t>
      </w:r>
      <w:bookmarkEnd w:id="59"/>
      <w:r w:rsidRPr="00EA69AA">
        <w:rPr>
          <w:rFonts w:asciiTheme="majorBidi" w:eastAsia="Calibri Light" w:hAnsiTheme="majorBidi" w:cstheme="majorBidi"/>
          <w:color w:val="262626"/>
          <w:kern w:val="0"/>
          <w:sz w:val="24"/>
          <w:szCs w:val="24"/>
          <w:lang w:eastAsia="lt-LT"/>
          <w14:ligatures w14:val="none"/>
        </w:rPr>
        <w:t xml:space="preserve"> </w:t>
      </w:r>
      <w:bookmarkEnd w:id="60"/>
      <w:bookmarkEnd w:id="61"/>
      <w:bookmarkEnd w:id="62"/>
    </w:p>
    <w:p w14:paraId="0B437EDF" w14:textId="77777777" w:rsidR="00E32A9A" w:rsidRPr="00EA69AA" w:rsidRDefault="00E32A9A" w:rsidP="00E32A9A">
      <w:pPr>
        <w:widowControl w:val="0"/>
        <w:spacing w:after="0" w:line="240" w:lineRule="auto"/>
        <w:rPr>
          <w:rFonts w:asciiTheme="majorBidi" w:eastAsia="Calibri" w:hAnsiTheme="majorBidi" w:cstheme="majorBidi"/>
          <w:b/>
          <w:bCs/>
          <w:smallCaps/>
          <w:kern w:val="0"/>
          <w:sz w:val="24"/>
          <w:szCs w:val="24"/>
          <w:lang w:eastAsia="lt-LT"/>
          <w14:ligatures w14:val="none"/>
        </w:rPr>
      </w:pPr>
    </w:p>
    <w:p w14:paraId="3766F99E" w14:textId="77777777" w:rsidR="00E32A9A" w:rsidRPr="00EA69AA" w:rsidRDefault="00E32A9A" w:rsidP="00E32A9A">
      <w:pPr>
        <w:widowControl w:val="0"/>
        <w:numPr>
          <w:ilvl w:val="1"/>
          <w:numId w:val="0"/>
        </w:numPr>
        <w:spacing w:after="0" w:line="240" w:lineRule="auto"/>
        <w:jc w:val="center"/>
        <w:rPr>
          <w:rFonts w:asciiTheme="majorBidi" w:eastAsia="Calibri" w:hAnsiTheme="majorBidi" w:cstheme="majorBidi"/>
          <w:caps/>
          <w:spacing w:val="20"/>
          <w:kern w:val="0"/>
          <w:sz w:val="24"/>
          <w:szCs w:val="24"/>
          <w:lang w:eastAsia="lt-LT"/>
          <w14:ligatures w14:val="none"/>
        </w:rPr>
      </w:pPr>
      <w:r w:rsidRPr="00EA69AA">
        <w:rPr>
          <w:rFonts w:asciiTheme="majorBidi" w:eastAsia="Calibri" w:hAnsiTheme="majorBidi" w:cstheme="majorBidi"/>
          <w:caps/>
          <w:spacing w:val="20"/>
          <w:kern w:val="0"/>
          <w:sz w:val="24"/>
          <w:szCs w:val="24"/>
          <w:lang w:eastAsia="lt-LT"/>
          <w14:ligatures w14:val="none"/>
        </w:rPr>
        <w:t>EUROPOS BENDRASIS VIEŠŲJŲ PIRKIMŲ DOKUMENTAS</w:t>
      </w:r>
    </w:p>
    <w:p w14:paraId="0482FC9E" w14:textId="77777777" w:rsidR="00E32A9A" w:rsidRPr="00EA69AA" w:rsidRDefault="00E32A9A" w:rsidP="00E32A9A">
      <w:pPr>
        <w:spacing w:line="276" w:lineRule="auto"/>
        <w:rPr>
          <w:rFonts w:asciiTheme="majorBidi" w:eastAsia="Calibri" w:hAnsiTheme="majorBidi" w:cstheme="majorBidi"/>
          <w:kern w:val="0"/>
          <w:sz w:val="24"/>
          <w:szCs w:val="24"/>
          <w:lang w:eastAsia="lt-LT"/>
          <w14:ligatures w14:val="none"/>
        </w:rPr>
      </w:pPr>
    </w:p>
    <w:p w14:paraId="3021E130"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„Europos bendrasis viešųjų pirkimų dokumentas (EBVPD)“ pateikiamas .pdf  ir .xml formatu.</w:t>
      </w:r>
    </w:p>
    <w:p w14:paraId="1EC8B339" w14:textId="77777777" w:rsidR="00E32A9A" w:rsidRPr="00EA69AA" w:rsidRDefault="00E32A9A" w:rsidP="00E32A9A">
      <w:pPr>
        <w:widowControl w:val="0"/>
        <w:spacing w:after="0" w:line="240" w:lineRule="auto"/>
        <w:jc w:val="center"/>
        <w:rPr>
          <w:rFonts w:asciiTheme="majorBidi" w:eastAsia="Calibri" w:hAnsiTheme="majorBidi" w:cstheme="majorBidi"/>
          <w:smallCaps/>
          <w:kern w:val="0"/>
          <w:sz w:val="24"/>
          <w:szCs w:val="24"/>
          <w:lang w:eastAsia="lt-LT"/>
          <w14:ligatures w14:val="none"/>
        </w:rPr>
      </w:pPr>
      <w:r w:rsidRPr="00EA69AA">
        <w:rPr>
          <w:rFonts w:asciiTheme="majorBidi" w:eastAsia="Calibri" w:hAnsiTheme="majorBidi" w:cstheme="majorBidi"/>
          <w:smallCaps/>
          <w:kern w:val="0"/>
          <w:sz w:val="24"/>
          <w:szCs w:val="24"/>
          <w:lang w:eastAsia="lt-LT"/>
          <w14:ligatures w14:val="none"/>
        </w:rPr>
        <w:t>__________</w:t>
      </w:r>
    </w:p>
    <w:p w14:paraId="41144039" w14:textId="77777777" w:rsidR="00E32A9A" w:rsidRPr="00EA69AA" w:rsidRDefault="00E32A9A" w:rsidP="00E32A9A">
      <w:pPr>
        <w:spacing w:line="276" w:lineRule="auto"/>
        <w:rPr>
          <w:rFonts w:asciiTheme="majorBidi" w:eastAsia="Calibri" w:hAnsiTheme="majorBidi" w:cstheme="majorBidi"/>
          <w:kern w:val="0"/>
          <w:sz w:val="21"/>
          <w:szCs w:val="21"/>
          <w:lang w:eastAsia="lt-LT"/>
          <w14:ligatures w14:val="none"/>
        </w:rPr>
      </w:pPr>
      <w:bookmarkStart w:id="63" w:name="_Ref38540913"/>
      <w:bookmarkStart w:id="64" w:name="_Ref38898051"/>
      <w:bookmarkStart w:id="65" w:name="_Ref38901392"/>
    </w:p>
    <w:p w14:paraId="40F0A37F" w14:textId="77777777" w:rsidR="00E32A9A" w:rsidRPr="00EA69AA" w:rsidRDefault="00E32A9A" w:rsidP="00E32A9A">
      <w:pPr>
        <w:spacing w:line="276" w:lineRule="auto"/>
        <w:rPr>
          <w:rFonts w:asciiTheme="majorBidi" w:eastAsia="Calibri" w:hAnsiTheme="majorBidi" w:cstheme="majorBidi"/>
          <w:kern w:val="0"/>
          <w:sz w:val="21"/>
          <w:szCs w:val="21"/>
          <w:lang w:eastAsia="lt-LT"/>
          <w14:ligatures w14:val="none"/>
        </w:rPr>
      </w:pPr>
    </w:p>
    <w:p w14:paraId="6ABD2257" w14:textId="77777777" w:rsidR="00E32A9A" w:rsidRPr="00EA69AA" w:rsidRDefault="00E32A9A" w:rsidP="00E32A9A">
      <w:pPr>
        <w:keepNext/>
        <w:keepLines/>
        <w:pBdr>
          <w:bottom w:val="single" w:sz="4" w:space="2" w:color="ED7D31"/>
        </w:pBdr>
        <w:spacing w:before="360" w:after="120" w:line="240" w:lineRule="auto"/>
        <w:jc w:val="right"/>
        <w:outlineLvl w:val="0"/>
        <w:rPr>
          <w:rFonts w:asciiTheme="majorBidi" w:eastAsia="Calibri Light" w:hAnsiTheme="majorBidi" w:cstheme="majorBidi"/>
          <w:color w:val="262626"/>
          <w:kern w:val="0"/>
          <w:sz w:val="24"/>
          <w:szCs w:val="24"/>
          <w:lang w:eastAsia="lt-LT"/>
          <w14:ligatures w14:val="none"/>
        </w:rPr>
      </w:pPr>
      <w:bookmarkStart w:id="66" w:name="_Toc226634660"/>
      <w:r w:rsidRPr="00EA69AA">
        <w:rPr>
          <w:rFonts w:asciiTheme="majorBidi" w:eastAsia="Calibri Light" w:hAnsiTheme="majorBidi" w:cstheme="majorBidi"/>
          <w:color w:val="262626"/>
          <w:kern w:val="0"/>
          <w:sz w:val="24"/>
          <w:szCs w:val="24"/>
          <w:lang w:eastAsia="lt-LT"/>
          <w14:ligatures w14:val="none"/>
        </w:rPr>
        <w:t>Pirkimo sąlygų 6 priedas „Pasiūlymo forma“</w:t>
      </w:r>
      <w:bookmarkEnd w:id="63"/>
      <w:bookmarkEnd w:id="64"/>
      <w:bookmarkEnd w:id="65"/>
      <w:bookmarkEnd w:id="66"/>
    </w:p>
    <w:p w14:paraId="74DB5053" w14:textId="77777777" w:rsidR="00E32A9A" w:rsidRPr="00EA69AA" w:rsidRDefault="00E32A9A" w:rsidP="00E32A9A">
      <w:pPr>
        <w:widowControl w:val="0"/>
        <w:spacing w:after="0" w:line="240" w:lineRule="auto"/>
        <w:rPr>
          <w:rFonts w:asciiTheme="majorBidi" w:eastAsia="Calibri" w:hAnsiTheme="majorBidi" w:cstheme="majorBidi"/>
          <w:kern w:val="0"/>
          <w:sz w:val="24"/>
          <w:szCs w:val="24"/>
          <w:lang w:eastAsia="lt-LT"/>
          <w14:ligatures w14:val="none"/>
        </w:rPr>
      </w:pPr>
    </w:p>
    <w:p w14:paraId="2F404313" w14:textId="77777777" w:rsidR="00E32A9A" w:rsidRPr="00EA69AA" w:rsidRDefault="00E32A9A" w:rsidP="00E32A9A">
      <w:pPr>
        <w:widowControl w:val="0"/>
        <w:spacing w:after="0" w:line="240" w:lineRule="auto"/>
        <w:rPr>
          <w:rFonts w:asciiTheme="majorBidi" w:eastAsia="Calibri" w:hAnsiTheme="majorBidi" w:cstheme="majorBidi"/>
          <w:kern w:val="0"/>
          <w:sz w:val="24"/>
          <w:szCs w:val="24"/>
          <w:lang w:eastAsia="lt-LT"/>
          <w14:ligatures w14:val="none"/>
        </w:rPr>
      </w:pPr>
    </w:p>
    <w:p w14:paraId="4F59FA75" w14:textId="77777777" w:rsidR="00E32A9A" w:rsidRPr="00EA69AA" w:rsidRDefault="00E32A9A" w:rsidP="00E32A9A">
      <w:pPr>
        <w:widowControl w:val="0"/>
        <w:spacing w:after="0" w:line="240" w:lineRule="auto"/>
        <w:rPr>
          <w:rFonts w:asciiTheme="majorBidi" w:eastAsia="Calibri" w:hAnsiTheme="majorBidi" w:cstheme="majorBidi"/>
          <w:kern w:val="0"/>
          <w:sz w:val="24"/>
          <w:szCs w:val="24"/>
          <w:lang w:eastAsia="lt-LT"/>
          <w14:ligatures w14:val="none"/>
        </w:rPr>
      </w:pPr>
    </w:p>
    <w:p w14:paraId="49EA2A14" w14:textId="02D05A4F" w:rsidR="00E32A9A"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Pateikiamas atskiru failu.</w:t>
      </w:r>
    </w:p>
    <w:p w14:paraId="375D175C" w14:textId="77777777" w:rsidR="00E32A9A" w:rsidRPr="00EA69AA" w:rsidRDefault="00E32A9A" w:rsidP="00E32A9A">
      <w:pPr>
        <w:widowControl w:val="0"/>
        <w:spacing w:after="0" w:line="240" w:lineRule="auto"/>
        <w:rPr>
          <w:rFonts w:asciiTheme="majorBidi" w:eastAsia="Calibri" w:hAnsiTheme="majorBidi" w:cstheme="majorBidi"/>
          <w:kern w:val="0"/>
          <w:sz w:val="24"/>
          <w:szCs w:val="24"/>
          <w:lang w:eastAsia="lt-LT"/>
          <w14:ligatures w14:val="none"/>
        </w:rPr>
      </w:pPr>
    </w:p>
    <w:p w14:paraId="0955F2F3" w14:textId="77777777" w:rsidR="00E32A9A" w:rsidRPr="00EA69AA" w:rsidRDefault="00E32A9A" w:rsidP="00E32A9A">
      <w:pPr>
        <w:widowControl w:val="0"/>
        <w:spacing w:after="0" w:line="240" w:lineRule="auto"/>
        <w:rPr>
          <w:rFonts w:asciiTheme="majorBidi" w:eastAsia="Calibri" w:hAnsiTheme="majorBidi" w:cstheme="majorBidi"/>
          <w:kern w:val="0"/>
          <w:sz w:val="24"/>
          <w:szCs w:val="24"/>
          <w:lang w:eastAsia="lt-LT"/>
          <w14:ligatures w14:val="none"/>
        </w:rPr>
      </w:pPr>
    </w:p>
    <w:p w14:paraId="65BB2556" w14:textId="77777777" w:rsidR="00E32A9A" w:rsidRPr="00EA69AA" w:rsidRDefault="00E32A9A" w:rsidP="00E32A9A">
      <w:pPr>
        <w:widowControl w:val="0"/>
        <w:spacing w:after="0" w:line="240" w:lineRule="auto"/>
        <w:rPr>
          <w:rFonts w:asciiTheme="majorBidi" w:eastAsia="Calibri" w:hAnsiTheme="majorBidi" w:cstheme="majorBidi"/>
          <w:kern w:val="0"/>
          <w:sz w:val="24"/>
          <w:szCs w:val="24"/>
          <w:lang w:eastAsia="lt-LT"/>
          <w14:ligatures w14:val="none"/>
        </w:rPr>
      </w:pPr>
    </w:p>
    <w:p w14:paraId="247231DE" w14:textId="77777777" w:rsidR="00E32A9A" w:rsidRPr="00EA69AA" w:rsidRDefault="00E32A9A" w:rsidP="00E32A9A">
      <w:pPr>
        <w:keepNext/>
        <w:keepLines/>
        <w:pBdr>
          <w:bottom w:val="single" w:sz="4" w:space="2" w:color="ED7D31"/>
        </w:pBdr>
        <w:spacing w:before="360" w:after="120" w:line="240" w:lineRule="auto"/>
        <w:jc w:val="right"/>
        <w:outlineLvl w:val="0"/>
        <w:rPr>
          <w:rFonts w:asciiTheme="majorBidi" w:eastAsia="Calibri Light" w:hAnsiTheme="majorBidi" w:cstheme="majorBidi"/>
          <w:color w:val="262626"/>
          <w:kern w:val="0"/>
          <w:sz w:val="24"/>
          <w:szCs w:val="24"/>
          <w:lang w:eastAsia="lt-LT"/>
          <w14:ligatures w14:val="none"/>
        </w:rPr>
      </w:pPr>
      <w:bookmarkStart w:id="67" w:name="_Ref39484039"/>
      <w:bookmarkStart w:id="68" w:name="_Ref40278562"/>
      <w:bookmarkStart w:id="69" w:name="_Toc226634661"/>
      <w:r w:rsidRPr="00EA69AA">
        <w:rPr>
          <w:rFonts w:asciiTheme="majorBidi" w:eastAsia="Calibri Light" w:hAnsiTheme="majorBidi" w:cstheme="majorBidi"/>
          <w:color w:val="262626"/>
          <w:kern w:val="0"/>
          <w:sz w:val="24"/>
          <w:szCs w:val="24"/>
          <w:lang w:eastAsia="lt-LT"/>
          <w14:ligatures w14:val="none"/>
        </w:rPr>
        <w:t>Pirkimo sąlygų 7 priedas „Pasiūlymų vertinimo kriterijai ir sąlygos“</w:t>
      </w:r>
      <w:bookmarkEnd w:id="67"/>
      <w:bookmarkEnd w:id="68"/>
      <w:bookmarkEnd w:id="69"/>
    </w:p>
    <w:p w14:paraId="4BEFD0BD" w14:textId="77777777" w:rsidR="00E32A9A" w:rsidRPr="00EA69AA" w:rsidRDefault="00E32A9A" w:rsidP="00E32A9A">
      <w:pPr>
        <w:widowControl w:val="0"/>
        <w:spacing w:after="0" w:line="240" w:lineRule="auto"/>
        <w:jc w:val="center"/>
        <w:rPr>
          <w:rFonts w:asciiTheme="majorBidi" w:eastAsia="Calibri" w:hAnsiTheme="majorBidi" w:cstheme="majorBidi"/>
          <w:b/>
          <w:kern w:val="0"/>
          <w:sz w:val="24"/>
          <w:szCs w:val="24"/>
          <w:lang w:eastAsia="lt-LT"/>
          <w14:ligatures w14:val="none"/>
        </w:rPr>
      </w:pPr>
    </w:p>
    <w:p w14:paraId="4A27BA40" w14:textId="77777777" w:rsidR="00E32A9A" w:rsidRPr="00EA69AA" w:rsidRDefault="00E32A9A" w:rsidP="00E32A9A">
      <w:pPr>
        <w:widowControl w:val="0"/>
        <w:numPr>
          <w:ilvl w:val="1"/>
          <w:numId w:val="0"/>
        </w:numPr>
        <w:spacing w:after="0" w:line="240" w:lineRule="auto"/>
        <w:jc w:val="center"/>
        <w:rPr>
          <w:rFonts w:asciiTheme="majorBidi" w:eastAsia="Calibri" w:hAnsiTheme="majorBidi" w:cstheme="majorBidi"/>
          <w:bCs/>
          <w:caps/>
          <w:smallCaps/>
          <w:spacing w:val="20"/>
          <w:kern w:val="0"/>
          <w:sz w:val="24"/>
          <w:szCs w:val="24"/>
          <w:lang w:eastAsia="lt-LT"/>
          <w14:ligatures w14:val="none"/>
        </w:rPr>
      </w:pPr>
      <w:r w:rsidRPr="00EA69AA">
        <w:rPr>
          <w:rFonts w:asciiTheme="majorBidi" w:eastAsia="Calibri" w:hAnsiTheme="majorBidi" w:cstheme="majorBidi"/>
          <w:caps/>
          <w:spacing w:val="20"/>
          <w:kern w:val="0"/>
          <w:sz w:val="24"/>
          <w:szCs w:val="24"/>
          <w:lang w:eastAsia="lt-LT"/>
          <w14:ligatures w14:val="none"/>
        </w:rPr>
        <w:t>PASIŪLYMŲ VERTINIMO KRITERIJAI ir Sąlygos</w:t>
      </w:r>
    </w:p>
    <w:p w14:paraId="7121100D" w14:textId="77777777" w:rsidR="00E32A9A" w:rsidRPr="00EA69AA" w:rsidRDefault="00E32A9A" w:rsidP="00E32A9A">
      <w:pPr>
        <w:widowControl w:val="0"/>
        <w:spacing w:after="0" w:line="240" w:lineRule="auto"/>
        <w:ind w:left="7314"/>
        <w:rPr>
          <w:rFonts w:asciiTheme="majorBidi" w:eastAsia="Calibri" w:hAnsiTheme="majorBidi" w:cstheme="majorBidi"/>
          <w:kern w:val="0"/>
          <w:sz w:val="24"/>
          <w:szCs w:val="24"/>
          <w:lang w:eastAsia="lt-LT"/>
          <w14:ligatures w14:val="none"/>
        </w:rPr>
      </w:pPr>
    </w:p>
    <w:p w14:paraId="1C71A4A8" w14:textId="61D94E8F" w:rsidR="00E32A9A" w:rsidRPr="00EA69AA" w:rsidRDefault="00E32A9A" w:rsidP="00E32A9A">
      <w:pPr>
        <w:widowControl w:val="0"/>
        <w:spacing w:after="0" w:line="240" w:lineRule="auto"/>
        <w:ind w:firstLine="397"/>
        <w:rPr>
          <w:rFonts w:asciiTheme="majorBidi" w:eastAsia="Times New Roman" w:hAnsiTheme="majorBidi" w:cstheme="majorBidi"/>
          <w:kern w:val="0"/>
          <w:sz w:val="24"/>
          <w:szCs w:val="24"/>
          <w14:ligatures w14:val="none"/>
        </w:rPr>
      </w:pPr>
      <w:bookmarkStart w:id="70" w:name="_Hlk128411469"/>
      <w:r w:rsidRPr="00EA69AA">
        <w:rPr>
          <w:rFonts w:asciiTheme="majorBidi" w:eastAsia="Times New Roman" w:hAnsiTheme="majorBidi" w:cstheme="majorBidi"/>
          <w:kern w:val="0"/>
          <w:sz w:val="24"/>
          <w:szCs w:val="24"/>
          <w14:ligatures w14:val="none"/>
        </w:rPr>
        <w:t xml:space="preserve">Komisija </w:t>
      </w:r>
      <w:r w:rsidRPr="00EA69AA">
        <w:rPr>
          <w:rFonts w:asciiTheme="majorBidi" w:eastAsia="Calibri" w:hAnsiTheme="majorBidi" w:cstheme="majorBidi"/>
          <w:kern w:val="0"/>
          <w:sz w:val="24"/>
          <w:szCs w:val="24"/>
          <w14:ligatures w14:val="none"/>
        </w:rPr>
        <w:t xml:space="preserve">ekonomiškai naudingiausią pasiūlymą išrenka </w:t>
      </w:r>
      <w:r w:rsidRPr="00EA69AA">
        <w:rPr>
          <w:rFonts w:asciiTheme="majorBidi" w:eastAsia="Calibri" w:hAnsiTheme="majorBidi" w:cstheme="majorBidi"/>
          <w:b/>
          <w:kern w:val="0"/>
          <w:sz w:val="24"/>
          <w:szCs w:val="24"/>
          <w14:ligatures w14:val="none"/>
        </w:rPr>
        <w:t>pagal</w:t>
      </w:r>
      <w:r w:rsidRPr="00EA69AA">
        <w:rPr>
          <w:rFonts w:asciiTheme="majorBidi" w:eastAsia="Times New Roman" w:hAnsiTheme="majorBidi" w:cstheme="majorBidi"/>
          <w:b/>
          <w:kern w:val="0"/>
          <w:sz w:val="24"/>
          <w:szCs w:val="24"/>
          <w14:ligatures w14:val="none"/>
        </w:rPr>
        <w:t xml:space="preserve"> kainos kriterijų</w:t>
      </w:r>
      <w:bookmarkEnd w:id="70"/>
      <w:r w:rsidR="009E3909">
        <w:rPr>
          <w:rFonts w:asciiTheme="majorBidi" w:eastAsia="Times New Roman" w:hAnsiTheme="majorBidi" w:cstheme="majorBidi"/>
          <w:b/>
          <w:kern w:val="0"/>
          <w:sz w:val="24"/>
          <w:szCs w:val="24"/>
          <w14:ligatures w14:val="none"/>
        </w:rPr>
        <w:t>.</w:t>
      </w:r>
      <w:r w:rsidRPr="00EA69AA">
        <w:rPr>
          <w:rFonts w:asciiTheme="majorBidi" w:eastAsia="Times New Roman" w:hAnsiTheme="majorBidi" w:cstheme="majorBidi"/>
          <w:kern w:val="0"/>
          <w:sz w:val="24"/>
          <w:szCs w:val="24"/>
          <w14:ligatures w14:val="none"/>
        </w:rPr>
        <w:t xml:space="preserve"> </w:t>
      </w:r>
    </w:p>
    <w:p w14:paraId="4EC68417" w14:textId="77777777" w:rsidR="00E32A9A" w:rsidRPr="00EA69AA" w:rsidRDefault="00E32A9A" w:rsidP="00E32A9A">
      <w:pPr>
        <w:widowControl w:val="0"/>
        <w:spacing w:after="0" w:line="240" w:lineRule="auto"/>
        <w:jc w:val="center"/>
        <w:rPr>
          <w:rFonts w:asciiTheme="majorBidi" w:eastAsia="Calibri" w:hAnsiTheme="majorBidi" w:cstheme="majorBidi"/>
          <w:b/>
          <w:bCs/>
          <w:smallCaps/>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__________</w:t>
      </w:r>
      <w:r w:rsidRPr="00EA69AA">
        <w:rPr>
          <w:rFonts w:asciiTheme="majorBidi" w:eastAsia="Calibri" w:hAnsiTheme="majorBidi" w:cstheme="majorBidi"/>
          <w:b/>
          <w:bCs/>
          <w:smallCaps/>
          <w:kern w:val="0"/>
          <w:sz w:val="24"/>
          <w:szCs w:val="24"/>
          <w:lang w:eastAsia="lt-LT"/>
          <w14:ligatures w14:val="none"/>
        </w:rPr>
        <w:br w:type="page"/>
      </w:r>
    </w:p>
    <w:p w14:paraId="30C65600" w14:textId="77777777" w:rsidR="00E32A9A" w:rsidRPr="00EA69AA" w:rsidRDefault="00E32A9A" w:rsidP="00E32A9A">
      <w:pPr>
        <w:keepNext/>
        <w:keepLines/>
        <w:pBdr>
          <w:bottom w:val="single" w:sz="4" w:space="2" w:color="ED7D31"/>
        </w:pBdr>
        <w:spacing w:before="360" w:after="120" w:line="240" w:lineRule="auto"/>
        <w:jc w:val="right"/>
        <w:outlineLvl w:val="0"/>
        <w:rPr>
          <w:rFonts w:asciiTheme="majorBidi" w:eastAsia="Calibri Light" w:hAnsiTheme="majorBidi" w:cstheme="majorBidi"/>
          <w:color w:val="262626"/>
          <w:kern w:val="0"/>
          <w:sz w:val="24"/>
          <w:szCs w:val="24"/>
          <w:lang w:eastAsia="lt-LT"/>
          <w14:ligatures w14:val="none"/>
        </w:rPr>
      </w:pPr>
      <w:bookmarkStart w:id="71" w:name="_Toc226634662"/>
      <w:bookmarkStart w:id="72" w:name="_Ref39586171"/>
      <w:bookmarkStart w:id="73" w:name="_Ref39673580"/>
      <w:bookmarkStart w:id="74" w:name="_Ref39674283"/>
      <w:r w:rsidRPr="00EA69AA">
        <w:rPr>
          <w:rFonts w:asciiTheme="majorBidi" w:eastAsia="Calibri Light" w:hAnsiTheme="majorBidi" w:cstheme="majorBidi"/>
          <w:color w:val="262626"/>
          <w:kern w:val="0"/>
          <w:sz w:val="24"/>
          <w:szCs w:val="24"/>
          <w:lang w:eastAsia="lt-LT"/>
          <w14:ligatures w14:val="none"/>
        </w:rPr>
        <w:lastRenderedPageBreak/>
        <w:t>Pirkimo sąlygų 8 priedas „Tiekėjo deklaracija juridiniam asmeniui“</w:t>
      </w:r>
      <w:bookmarkStart w:id="75" w:name="_Hlk128411844"/>
      <w:bookmarkEnd w:id="71"/>
    </w:p>
    <w:p w14:paraId="43DE0A34" w14:textId="77777777" w:rsidR="00E32A9A" w:rsidRPr="00EA69AA" w:rsidRDefault="00E32A9A" w:rsidP="00E32A9A">
      <w:pPr>
        <w:widowControl w:val="0"/>
        <w:spacing w:after="0" w:line="240" w:lineRule="auto"/>
        <w:rPr>
          <w:rFonts w:asciiTheme="majorBidi" w:eastAsia="Calibri" w:hAnsiTheme="majorBidi" w:cstheme="majorBidi"/>
          <w:kern w:val="0"/>
          <w:sz w:val="24"/>
          <w:szCs w:val="24"/>
          <w:lang w:eastAsia="lt-LT"/>
          <w14:ligatures w14:val="none"/>
        </w:rPr>
      </w:pPr>
    </w:p>
    <w:p w14:paraId="383A3C51" w14:textId="77777777" w:rsidR="00E32A9A" w:rsidRPr="00EA69AA" w:rsidRDefault="00E32A9A" w:rsidP="00E32A9A">
      <w:pPr>
        <w:widowControl w:val="0"/>
        <w:spacing w:after="0" w:line="240" w:lineRule="auto"/>
        <w:jc w:val="center"/>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(Tiekėjo pavadinimas, įmonės kodas)</w:t>
      </w:r>
    </w:p>
    <w:p w14:paraId="2D28B795" w14:textId="77777777" w:rsidR="00E32A9A" w:rsidRPr="00EA69AA" w:rsidRDefault="00E32A9A" w:rsidP="00E32A9A">
      <w:pPr>
        <w:widowControl w:val="0"/>
        <w:tabs>
          <w:tab w:val="right" w:leader="underscore" w:pos="9071"/>
        </w:tabs>
        <w:spacing w:after="0" w:line="240" w:lineRule="auto"/>
        <w:jc w:val="center"/>
        <w:textAlignment w:val="baseline"/>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b/>
          <w:bCs/>
          <w:kern w:val="0"/>
          <w:sz w:val="24"/>
          <w:szCs w:val="24"/>
          <w:lang w:eastAsia="lt-LT"/>
          <w14:ligatures w14:val="none"/>
        </w:rPr>
        <w:t>TIEKĖJO DEKLARACIJA DĖL NEATITIKTIES VPĮ 45 STRAIPSNIO 2</w:t>
      </w:r>
      <w:r w:rsidRPr="00EA69AA">
        <w:rPr>
          <w:rFonts w:asciiTheme="majorBidi" w:eastAsia="Calibri" w:hAnsiTheme="majorBidi" w:cstheme="majorBidi"/>
          <w:b/>
          <w:bCs/>
          <w:kern w:val="0"/>
          <w:sz w:val="24"/>
          <w:szCs w:val="24"/>
          <w:vertAlign w:val="superscript"/>
          <w:lang w:eastAsia="lt-LT"/>
          <w14:ligatures w14:val="none"/>
        </w:rPr>
        <w:t>1</w:t>
      </w:r>
      <w:r w:rsidRPr="00EA69AA">
        <w:rPr>
          <w:rFonts w:asciiTheme="majorBidi" w:eastAsia="Calibri" w:hAnsiTheme="majorBidi" w:cstheme="majorBidi"/>
          <w:b/>
          <w:bCs/>
          <w:kern w:val="0"/>
          <w:sz w:val="24"/>
          <w:szCs w:val="24"/>
          <w:lang w:eastAsia="lt-LT"/>
          <w14:ligatures w14:val="none"/>
        </w:rPr>
        <w:t xml:space="preserve"> DALIES 1, 2, 3 IR 6 PUNKTE NURODYTOMS SĄLYGOMS </w:t>
      </w:r>
    </w:p>
    <w:p w14:paraId="0E17A5E6" w14:textId="77777777" w:rsidR="00E32A9A" w:rsidRPr="00EA69AA" w:rsidRDefault="00E32A9A" w:rsidP="00E32A9A">
      <w:pPr>
        <w:widowControl w:val="0"/>
        <w:tabs>
          <w:tab w:val="right" w:leader="underscore" w:pos="9071"/>
        </w:tabs>
        <w:spacing w:after="0" w:line="240" w:lineRule="auto"/>
        <w:jc w:val="center"/>
        <w:textAlignment w:val="baseline"/>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 xml:space="preserve">20__ m._____________ d. </w:t>
      </w:r>
    </w:p>
    <w:p w14:paraId="3C442912" w14:textId="77777777" w:rsidR="00E32A9A" w:rsidRPr="00EA69AA" w:rsidRDefault="00E32A9A" w:rsidP="00E32A9A">
      <w:pPr>
        <w:widowControl w:val="0"/>
        <w:spacing w:after="0" w:line="240" w:lineRule="auto"/>
        <w:ind w:firstLine="567"/>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Aš, ___________________________________________________________________ ,</w:t>
      </w:r>
    </w:p>
    <w:p w14:paraId="1DE85A14" w14:textId="77777777" w:rsidR="00E32A9A" w:rsidRPr="00EA69AA" w:rsidRDefault="00E32A9A" w:rsidP="00E32A9A">
      <w:pPr>
        <w:widowControl w:val="0"/>
        <w:spacing w:after="0" w:line="240" w:lineRule="auto"/>
        <w:ind w:left="960" w:firstLine="318"/>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i/>
          <w:iCs/>
          <w:kern w:val="0"/>
          <w:sz w:val="24"/>
          <w:szCs w:val="24"/>
          <w:lang w:eastAsia="lt-LT"/>
          <w14:ligatures w14:val="none"/>
        </w:rPr>
        <w:t>(tiekėjo vadovo ar jo įgalioto asmens pareigų pavadinimas, vardas ir pavardė)</w:t>
      </w:r>
    </w:p>
    <w:p w14:paraId="75D47021"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patvirtinu, kad mano vadovaujamas (-a) (atstovaujamas (-a))____________________________ ,</w:t>
      </w:r>
    </w:p>
    <w:p w14:paraId="71DE8B09" w14:textId="77777777" w:rsidR="00E32A9A" w:rsidRPr="00EA69AA" w:rsidRDefault="00E32A9A" w:rsidP="00E32A9A">
      <w:pPr>
        <w:widowControl w:val="0"/>
        <w:spacing w:after="0" w:line="240" w:lineRule="auto"/>
        <w:ind w:left="5640" w:firstLine="742"/>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i/>
          <w:iCs/>
          <w:kern w:val="0"/>
          <w:sz w:val="24"/>
          <w:szCs w:val="24"/>
          <w:lang w:eastAsia="lt-LT"/>
          <w14:ligatures w14:val="none"/>
        </w:rPr>
        <w:t xml:space="preserve">(tiekėjo pavadinimas)    </w:t>
      </w:r>
    </w:p>
    <w:p w14:paraId="0188CB97"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u w:val="single"/>
          <w:lang w:eastAsia="lt-LT"/>
          <w14:ligatures w14:val="none"/>
        </w:rPr>
      </w:pPr>
      <w:r w:rsidRPr="00EA69AA">
        <w:rPr>
          <w:rFonts w:asciiTheme="majorBidi" w:eastAsia="Calibri" w:hAnsiTheme="majorBidi" w:cstheme="majorBidi"/>
          <w:kern w:val="0"/>
          <w:sz w:val="24"/>
          <w:szCs w:val="24"/>
          <w:lang w:eastAsia="lt-LT"/>
          <w14:ligatures w14:val="none"/>
        </w:rPr>
        <w:t>dalyvaujantis (-i) ______________________________________________________________</w:t>
      </w:r>
    </w:p>
    <w:p w14:paraId="77F701F2" w14:textId="04EFA013" w:rsidR="00E32A9A" w:rsidRPr="00EA69AA" w:rsidRDefault="00E32A9A" w:rsidP="00E32A9A">
      <w:pPr>
        <w:widowControl w:val="0"/>
        <w:spacing w:after="0" w:line="240" w:lineRule="auto"/>
        <w:ind w:left="2040" w:firstLine="371"/>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i/>
          <w:iCs/>
          <w:kern w:val="0"/>
          <w:sz w:val="24"/>
          <w:szCs w:val="24"/>
          <w:lang w:eastAsia="lt-LT"/>
          <w14:ligatures w14:val="none"/>
        </w:rPr>
        <w:t>(perkančiosios organizacijos pavadinimas)</w:t>
      </w:r>
    </w:p>
    <w:p w14:paraId="5A12938E"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 xml:space="preserve">vykdomame  _____________________________________, </w:t>
      </w:r>
    </w:p>
    <w:p w14:paraId="15B39085" w14:textId="77777777" w:rsidR="00E32A9A" w:rsidRPr="00EA69AA" w:rsidRDefault="00E32A9A" w:rsidP="00E32A9A">
      <w:pPr>
        <w:widowControl w:val="0"/>
        <w:spacing w:after="0" w:line="240" w:lineRule="auto"/>
        <w:ind w:firstLine="636"/>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i/>
          <w:iCs/>
          <w:kern w:val="0"/>
          <w:sz w:val="24"/>
          <w:szCs w:val="24"/>
          <w:lang w:eastAsia="lt-LT"/>
          <w14:ligatures w14:val="none"/>
        </w:rPr>
        <w:t xml:space="preserve">          (pirkimo objekto pavadinimas, pirkimo numeris</w:t>
      </w:r>
      <w:r w:rsidRPr="00EA69AA">
        <w:rPr>
          <w:rFonts w:asciiTheme="majorBidi" w:eastAsia="Calibri" w:hAnsiTheme="majorBidi" w:cstheme="majorBidi"/>
          <w:kern w:val="0"/>
          <w:sz w:val="24"/>
          <w:szCs w:val="24"/>
          <w:lang w:eastAsia="lt-LT"/>
          <w14:ligatures w14:val="none"/>
        </w:rPr>
        <w:t>)</w:t>
      </w:r>
    </w:p>
    <w:p w14:paraId="24BC014E" w14:textId="77777777" w:rsidR="00E32A9A" w:rsidRPr="00EA69AA" w:rsidRDefault="00E32A9A" w:rsidP="00E32A9A">
      <w:pPr>
        <w:widowControl w:val="0"/>
        <w:spacing w:after="0" w:line="240" w:lineRule="auto"/>
        <w:jc w:val="both"/>
        <w:rPr>
          <w:rFonts w:asciiTheme="majorBidi" w:eastAsia="Calibri" w:hAnsiTheme="majorBidi" w:cstheme="majorBidi"/>
          <w:b/>
          <w:bCs/>
          <w:kern w:val="0"/>
          <w:sz w:val="24"/>
          <w:szCs w:val="24"/>
          <w:lang w:eastAsia="lt-LT"/>
          <w14:ligatures w14:val="none"/>
        </w:rPr>
      </w:pPr>
    </w:p>
    <w:p w14:paraId="5B8ACFA5"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b/>
          <w:bCs/>
          <w:kern w:val="0"/>
          <w:sz w:val="24"/>
          <w:szCs w:val="24"/>
          <w:lang w:eastAsia="lt-LT"/>
          <w14:ligatures w14:val="none"/>
        </w:rPr>
        <w:t>neatitinka VPĮ 45 straipsnio 2</w:t>
      </w:r>
      <w:r w:rsidRPr="00EA69AA">
        <w:rPr>
          <w:rFonts w:asciiTheme="majorBidi" w:eastAsia="Calibri" w:hAnsiTheme="majorBidi" w:cstheme="majorBidi"/>
          <w:b/>
          <w:bCs/>
          <w:kern w:val="0"/>
          <w:sz w:val="24"/>
          <w:szCs w:val="24"/>
          <w:vertAlign w:val="superscript"/>
          <w:lang w:eastAsia="lt-LT"/>
          <w14:ligatures w14:val="none"/>
        </w:rPr>
        <w:t>1</w:t>
      </w:r>
      <w:r w:rsidRPr="00EA69AA">
        <w:rPr>
          <w:rFonts w:asciiTheme="majorBidi" w:eastAsia="Calibri" w:hAnsiTheme="majorBidi" w:cstheme="majorBidi"/>
          <w:b/>
          <w:bCs/>
          <w:kern w:val="0"/>
          <w:sz w:val="24"/>
          <w:szCs w:val="24"/>
          <w:lang w:eastAsia="lt-LT"/>
          <w14:ligatures w14:val="none"/>
        </w:rPr>
        <w:t xml:space="preserve"> dalies 1, 2, 3 ir 6 punkte nurodytų sąlygų, galinčių kelti grėsmę nacionaliniam saugumui</w:t>
      </w:r>
      <w:r w:rsidRPr="00EA69AA">
        <w:rPr>
          <w:rFonts w:asciiTheme="majorBidi" w:eastAsia="Calibri" w:hAnsiTheme="majorBidi" w:cstheme="majorBidi"/>
          <w:kern w:val="0"/>
          <w:sz w:val="24"/>
          <w:szCs w:val="24"/>
          <w:lang w:eastAsia="lt-LT"/>
          <w14:ligatures w14:val="none"/>
        </w:rPr>
        <w:t>:</w:t>
      </w:r>
    </w:p>
    <w:p w14:paraId="774CE3A0" w14:textId="77777777" w:rsidR="00E32A9A" w:rsidRPr="00EA69AA" w:rsidRDefault="00E32A9A" w:rsidP="00E32A9A">
      <w:pPr>
        <w:widowControl w:val="0"/>
        <w:spacing w:after="0" w:line="240" w:lineRule="auto"/>
        <w:jc w:val="both"/>
        <w:rPr>
          <w:rFonts w:asciiTheme="majorBidi" w:eastAsia="Times New Roman" w:hAnsiTheme="majorBidi" w:cstheme="majorBidi"/>
          <w:kern w:val="0"/>
          <w:sz w:val="24"/>
          <w:szCs w:val="24"/>
          <w:lang w:eastAsia="lt-LT"/>
          <w14:ligatures w14:val="none"/>
        </w:rPr>
      </w:pPr>
    </w:p>
    <w:p w14:paraId="5BC56689" w14:textId="77777777" w:rsidR="00E32A9A" w:rsidRPr="00EA69AA" w:rsidRDefault="00E32A9A" w:rsidP="00B968E0">
      <w:pPr>
        <w:widowControl w:val="0"/>
        <w:numPr>
          <w:ilvl w:val="0"/>
          <w:numId w:val="14"/>
        </w:numPr>
        <w:spacing w:after="0" w:line="240" w:lineRule="auto"/>
        <w:ind w:firstLine="360"/>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Tiekėjas, jo subtiekėjas, ūkio subjektai, kurių pajėgumais remiamasi, tiekėjo siūlomų prekių (įskaitant jų sudedamąsias dalis, pakuotes) gamintojas ar juos kontroliuojantys asmenys yra juridiniai asmenys, registruoti šio įstatymo 92 straipsnio 15 dalyje numatytame sąraše nurodytose valstybėse ar teritorijose.</w:t>
      </w:r>
    </w:p>
    <w:p w14:paraId="3EFB87E3" w14:textId="77777777" w:rsidR="00E32A9A" w:rsidRPr="00EA69AA" w:rsidRDefault="00E32A9A" w:rsidP="00B968E0">
      <w:pPr>
        <w:widowControl w:val="0"/>
        <w:numPr>
          <w:ilvl w:val="0"/>
          <w:numId w:val="14"/>
        </w:numPr>
        <w:spacing w:after="0" w:line="240" w:lineRule="auto"/>
        <w:ind w:firstLine="360"/>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Tiekėjas, jo subtiekėjas, ūkio subjektas, kurio pajėgumais remiamasi, tiekėjo siūlomų prekių (įskaitant jų sudedamąsias dalis, pakuotes) gamintojas ar juos kontroliuojantys asmenys yra fiziniai asmenys, nuolat gyvenantys šio įstatymo 92 straipsnio 15 dalyje numatytame sąraše nurodytose valstybėse ar teritorijose arba turintys šių valstybių pilietybę.</w:t>
      </w:r>
    </w:p>
    <w:p w14:paraId="5298DB71" w14:textId="77777777" w:rsidR="00E32A9A" w:rsidRPr="00EA69AA" w:rsidRDefault="00E32A9A" w:rsidP="00B968E0">
      <w:pPr>
        <w:widowControl w:val="0"/>
        <w:numPr>
          <w:ilvl w:val="0"/>
          <w:numId w:val="14"/>
        </w:numPr>
        <w:spacing w:after="0" w:line="240" w:lineRule="auto"/>
        <w:ind w:firstLine="360"/>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Prekių (įskaitant jų sudedamąsias dalis, pakuotes) kilmė yra ar paslaugos teikiamos iš šio įstatymo 92 straipsnio 15 dalyje numatytame sąraše nurodytų valstybių ar teritorijų.</w:t>
      </w:r>
    </w:p>
    <w:p w14:paraId="4D275EEF" w14:textId="77777777" w:rsidR="00E32A9A" w:rsidRPr="00EA69AA" w:rsidRDefault="00E32A9A" w:rsidP="00B968E0">
      <w:pPr>
        <w:widowControl w:val="0"/>
        <w:numPr>
          <w:ilvl w:val="0"/>
          <w:numId w:val="14"/>
        </w:numPr>
        <w:spacing w:after="0" w:line="240" w:lineRule="auto"/>
        <w:ind w:firstLine="360"/>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Tiekėjas, jo subtiekėjas, ūkio subjektas, kurio pajėgumais remiamasi, vykdo veiklą Lietuvos Respublikos viešųjų pirkimų įstatymo 92 straipsnio 15 dalyje numatytame sąraše nurodytose valstybėse ar teritorijose arba yra ūkio subjektų grupės, kurios bet kuris narys vykdo veiklą Lietuvos Respublikos viešųjų pirkimų įstatymo (toliau – VPĮ)92 straipsnio 15 dalyje numatytame sąraše nurodytose valstybėse ar teritorijose, 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7A71CB57" w14:textId="77777777" w:rsidR="00E32A9A" w:rsidRPr="00EA69AA" w:rsidRDefault="00E32A9A" w:rsidP="00E32A9A">
      <w:pPr>
        <w:widowControl w:val="0"/>
        <w:shd w:val="clear" w:color="auto" w:fill="FFFFFF"/>
        <w:spacing w:after="0" w:line="240" w:lineRule="auto"/>
        <w:rPr>
          <w:rFonts w:asciiTheme="majorBidi" w:eastAsia="Calibri" w:hAnsiTheme="majorBidi" w:cstheme="majorBidi"/>
          <w:kern w:val="0"/>
          <w:sz w:val="24"/>
          <w:szCs w:val="24"/>
          <w:lang w:eastAsia="lt-LT"/>
          <w14:ligatures w14:val="none"/>
        </w:rPr>
      </w:pPr>
    </w:p>
    <w:p w14:paraId="7A92C49C" w14:textId="77777777" w:rsidR="00E32A9A" w:rsidRPr="00EA69AA" w:rsidRDefault="00E32A9A" w:rsidP="00E32A9A">
      <w:pPr>
        <w:widowControl w:val="0"/>
        <w:shd w:val="clear" w:color="auto" w:fill="FFFFFF"/>
        <w:spacing w:after="0" w:line="240" w:lineRule="auto"/>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b/>
          <w:bCs/>
          <w:kern w:val="0"/>
          <w:sz w:val="24"/>
          <w:szCs w:val="24"/>
          <w:lang w:eastAsia="lt-LT"/>
          <w14:ligatures w14:val="none"/>
        </w:rPr>
        <w:t>Patvirtinu, kad šie duomenys yra teisingi ir aktualūs pasiūlymo pateikimo dieną</w:t>
      </w:r>
      <w:r w:rsidRPr="00EA69AA">
        <w:rPr>
          <w:rFonts w:asciiTheme="majorBidi" w:eastAsia="Calibri" w:hAnsiTheme="majorBidi" w:cstheme="majorBidi"/>
          <w:kern w:val="0"/>
          <w:sz w:val="24"/>
          <w:szCs w:val="24"/>
          <w:lang w:eastAsia="lt-LT"/>
          <w14:ligatures w14:val="none"/>
        </w:rPr>
        <w:t>.</w:t>
      </w:r>
    </w:p>
    <w:p w14:paraId="6B8D8630" w14:textId="77777777" w:rsidR="00E32A9A" w:rsidRPr="00EA69AA" w:rsidRDefault="00E32A9A" w:rsidP="00E32A9A">
      <w:pPr>
        <w:widowControl w:val="0"/>
        <w:shd w:val="clear" w:color="auto" w:fill="FFFFFF"/>
        <w:spacing w:after="0" w:line="240" w:lineRule="auto"/>
        <w:ind w:firstLine="720"/>
        <w:rPr>
          <w:rFonts w:asciiTheme="majorBidi" w:eastAsia="Calibri" w:hAnsiTheme="majorBidi" w:cstheme="majorBidi"/>
          <w:kern w:val="0"/>
          <w:sz w:val="24"/>
          <w:szCs w:val="24"/>
          <w:lang w:eastAsia="lt-LT"/>
          <w14:ligatures w14:val="none"/>
        </w:rPr>
      </w:pPr>
    </w:p>
    <w:p w14:paraId="5FCA2E5D" w14:textId="77777777" w:rsidR="00090A0C" w:rsidRPr="00EA69AA" w:rsidRDefault="004173B1" w:rsidP="00E32A9A">
      <w:pPr>
        <w:widowControl w:val="0"/>
        <w:spacing w:after="0" w:line="240" w:lineRule="auto"/>
        <w:textAlignment w:val="baseline"/>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 xml:space="preserve">Suprantu, kad jeigu perkančiajai kyla abejonių dėl šioje deklaracijoje nurodytos informacijos teisingumo, ji, vadovaudamasi VPĮ 45 str. 5 d., privalo paprašyti ekonomiškai naudingiausią pasiūlymą pateikusio tiekėjo pateikti informaciją patvirtinančius VPĮ 51 str. 12 d. nurodytus (vieną ar kelis) ar kitus perkančiajai organizacijai priimtinus dokumentus ir (ar) paaiškinimus. Perkančioji organizacija </w:t>
      </w:r>
      <w:r w:rsidRPr="00EA69AA">
        <w:rPr>
          <w:rFonts w:asciiTheme="majorBidi" w:eastAsia="Calibri" w:hAnsiTheme="majorBidi" w:cstheme="majorBidi"/>
          <w:kern w:val="0"/>
          <w:sz w:val="24"/>
          <w:szCs w:val="24"/>
          <w:lang w:eastAsia="lt-LT"/>
          <w14:ligatures w14:val="none"/>
        </w:rPr>
        <w:lastRenderedPageBreak/>
        <w:t>šių dokumentų ir (ar) paaiškinimų gali paprašyti ir iš dalyvių bet kuriuo pirkimo procedūros metu, jeigu tai būtina siekiant užtikrinti tinkamą pirkimo procedūros atlikimą.</w:t>
      </w:r>
    </w:p>
    <w:p w14:paraId="328CD8F9" w14:textId="77777777" w:rsidR="00EB4385" w:rsidRPr="00EA69AA" w:rsidRDefault="00EB4385" w:rsidP="00E32A9A">
      <w:pPr>
        <w:widowControl w:val="0"/>
        <w:spacing w:after="0" w:line="240" w:lineRule="auto"/>
        <w:textAlignment w:val="baseline"/>
        <w:rPr>
          <w:rFonts w:asciiTheme="majorBidi" w:eastAsia="Calibri" w:hAnsiTheme="majorBidi" w:cstheme="majorBidi"/>
          <w:kern w:val="0"/>
          <w:sz w:val="24"/>
          <w:szCs w:val="24"/>
          <w:lang w:eastAsia="lt-LT"/>
          <w14:ligatures w14:val="none"/>
        </w:rPr>
      </w:pPr>
    </w:p>
    <w:p w14:paraId="54219E20" w14:textId="0E8C2C51" w:rsidR="00E32A9A" w:rsidRPr="00EA69AA" w:rsidRDefault="00E32A9A" w:rsidP="00E32A9A">
      <w:pPr>
        <w:widowControl w:val="0"/>
        <w:spacing w:after="0" w:line="240" w:lineRule="auto"/>
        <w:textAlignment w:val="baseline"/>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____________________</w:t>
      </w:r>
      <w:r w:rsidRPr="00EA69AA">
        <w:rPr>
          <w:rFonts w:asciiTheme="majorBidi" w:eastAsia="Calibri" w:hAnsiTheme="majorBidi" w:cstheme="majorBidi"/>
          <w:i/>
          <w:iCs/>
          <w:kern w:val="0"/>
          <w:sz w:val="24"/>
          <w:szCs w:val="24"/>
          <w:lang w:eastAsia="lt-LT"/>
          <w14:ligatures w14:val="none"/>
        </w:rPr>
        <w:t xml:space="preserve">                      </w:t>
      </w:r>
      <w:r w:rsidRPr="00EA69AA">
        <w:rPr>
          <w:rFonts w:asciiTheme="majorBidi" w:eastAsia="Calibri" w:hAnsiTheme="majorBidi" w:cstheme="majorBidi"/>
          <w:kern w:val="0"/>
          <w:sz w:val="24"/>
          <w:szCs w:val="24"/>
          <w:lang w:eastAsia="lt-LT"/>
          <w14:ligatures w14:val="none"/>
        </w:rPr>
        <w:t>___________________                  ___________________</w:t>
      </w:r>
    </w:p>
    <w:p w14:paraId="28BC05FF"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i/>
          <w:iCs/>
          <w:kern w:val="0"/>
          <w:sz w:val="24"/>
          <w:szCs w:val="24"/>
          <w:lang w:eastAsia="lt-LT"/>
          <w14:ligatures w14:val="none"/>
        </w:rPr>
        <w:t>(pareigos)                                          (parašas)                                       (vardas ir pavardė)</w:t>
      </w:r>
      <w:bookmarkStart w:id="76" w:name="_Toc128472219"/>
      <w:bookmarkStart w:id="77" w:name="_Toc145668373"/>
    </w:p>
    <w:p w14:paraId="503ECF58" w14:textId="77777777" w:rsidR="00E32A9A" w:rsidRPr="00EA69AA" w:rsidRDefault="00E32A9A" w:rsidP="00E32A9A">
      <w:pPr>
        <w:widowControl w:val="0"/>
        <w:spacing w:after="0" w:line="240" w:lineRule="auto"/>
        <w:jc w:val="right"/>
        <w:outlineLvl w:val="1"/>
        <w:rPr>
          <w:rFonts w:asciiTheme="majorBidi" w:eastAsia="Calibri Light" w:hAnsiTheme="majorBidi" w:cstheme="majorBidi"/>
          <w:kern w:val="0"/>
          <w:sz w:val="24"/>
          <w:szCs w:val="24"/>
          <w:lang w:eastAsia="lt-LT"/>
          <w14:ligatures w14:val="none"/>
        </w:rPr>
      </w:pPr>
    </w:p>
    <w:p w14:paraId="14A5364B" w14:textId="77777777" w:rsidR="00E32A9A" w:rsidRPr="00EA69AA" w:rsidRDefault="00E32A9A" w:rsidP="00E32A9A">
      <w:pPr>
        <w:spacing w:line="276" w:lineRule="auto"/>
        <w:rPr>
          <w:rFonts w:asciiTheme="majorBidi" w:eastAsia="Calibri" w:hAnsiTheme="majorBidi" w:cstheme="majorBidi"/>
          <w:kern w:val="0"/>
          <w:sz w:val="21"/>
          <w:szCs w:val="21"/>
          <w:lang w:eastAsia="lt-LT"/>
          <w14:ligatures w14:val="none"/>
        </w:rPr>
      </w:pPr>
    </w:p>
    <w:p w14:paraId="21208E20" w14:textId="77777777" w:rsidR="00E32A9A" w:rsidRPr="00EA69AA" w:rsidRDefault="00E32A9A" w:rsidP="00E32A9A">
      <w:pPr>
        <w:spacing w:line="276" w:lineRule="auto"/>
        <w:rPr>
          <w:rFonts w:asciiTheme="majorBidi" w:eastAsia="Calibri" w:hAnsiTheme="majorBidi" w:cstheme="majorBidi"/>
          <w:kern w:val="0"/>
          <w:sz w:val="21"/>
          <w:szCs w:val="21"/>
          <w:lang w:eastAsia="lt-LT"/>
          <w14:ligatures w14:val="none"/>
        </w:rPr>
      </w:pPr>
    </w:p>
    <w:p w14:paraId="78F921E9" w14:textId="77777777" w:rsidR="00E32A9A" w:rsidRPr="00EA69AA" w:rsidRDefault="00E32A9A" w:rsidP="00E32A9A">
      <w:pPr>
        <w:spacing w:line="276" w:lineRule="auto"/>
        <w:rPr>
          <w:rFonts w:asciiTheme="majorBidi" w:eastAsia="Calibri" w:hAnsiTheme="majorBidi" w:cstheme="majorBidi"/>
          <w:kern w:val="0"/>
          <w:sz w:val="21"/>
          <w:szCs w:val="21"/>
          <w:lang w:eastAsia="lt-LT"/>
          <w14:ligatures w14:val="none"/>
        </w:rPr>
      </w:pPr>
    </w:p>
    <w:p w14:paraId="0896E202" w14:textId="77777777" w:rsidR="00E32A9A" w:rsidRPr="00EA69AA" w:rsidRDefault="00E32A9A" w:rsidP="00E32A9A">
      <w:pPr>
        <w:spacing w:line="276" w:lineRule="auto"/>
        <w:rPr>
          <w:rFonts w:asciiTheme="majorBidi" w:eastAsia="Calibri" w:hAnsiTheme="majorBidi" w:cstheme="majorBidi"/>
          <w:kern w:val="0"/>
          <w:sz w:val="21"/>
          <w:szCs w:val="21"/>
          <w:lang w:eastAsia="lt-LT"/>
          <w14:ligatures w14:val="none"/>
        </w:rPr>
      </w:pPr>
    </w:p>
    <w:p w14:paraId="1F690BAB" w14:textId="77777777" w:rsidR="00E32A9A" w:rsidRPr="00EA69AA" w:rsidRDefault="00E32A9A" w:rsidP="00E32A9A">
      <w:pPr>
        <w:spacing w:line="276" w:lineRule="auto"/>
        <w:rPr>
          <w:rFonts w:asciiTheme="majorBidi" w:eastAsia="Calibri" w:hAnsiTheme="majorBidi" w:cstheme="majorBidi"/>
          <w:kern w:val="0"/>
          <w:sz w:val="21"/>
          <w:szCs w:val="21"/>
          <w:lang w:eastAsia="lt-LT"/>
          <w14:ligatures w14:val="none"/>
        </w:rPr>
      </w:pPr>
    </w:p>
    <w:p w14:paraId="1BF167A7" w14:textId="77777777" w:rsidR="00E32A9A" w:rsidRPr="00EA69AA" w:rsidRDefault="00E32A9A" w:rsidP="00E32A9A">
      <w:pPr>
        <w:spacing w:line="276" w:lineRule="auto"/>
        <w:rPr>
          <w:rFonts w:asciiTheme="majorBidi" w:eastAsia="Calibri" w:hAnsiTheme="majorBidi" w:cstheme="majorBidi"/>
          <w:kern w:val="0"/>
          <w:sz w:val="21"/>
          <w:szCs w:val="21"/>
          <w:lang w:eastAsia="lt-LT"/>
          <w14:ligatures w14:val="none"/>
        </w:rPr>
      </w:pPr>
    </w:p>
    <w:p w14:paraId="172244EB" w14:textId="77777777" w:rsidR="00E32A9A" w:rsidRPr="00EA69AA" w:rsidRDefault="00E32A9A" w:rsidP="00E32A9A">
      <w:pPr>
        <w:spacing w:line="276" w:lineRule="auto"/>
        <w:rPr>
          <w:rFonts w:asciiTheme="majorBidi" w:eastAsia="Calibri" w:hAnsiTheme="majorBidi" w:cstheme="majorBidi"/>
          <w:kern w:val="0"/>
          <w:sz w:val="21"/>
          <w:szCs w:val="21"/>
          <w:lang w:eastAsia="lt-LT"/>
          <w14:ligatures w14:val="none"/>
        </w:rPr>
      </w:pPr>
    </w:p>
    <w:p w14:paraId="18BA9748" w14:textId="77777777" w:rsidR="00E32A9A" w:rsidRPr="00EA69AA" w:rsidRDefault="00E32A9A" w:rsidP="00E32A9A">
      <w:pPr>
        <w:spacing w:line="276" w:lineRule="auto"/>
        <w:rPr>
          <w:rFonts w:asciiTheme="majorBidi" w:eastAsia="Calibri" w:hAnsiTheme="majorBidi" w:cstheme="majorBidi"/>
          <w:kern w:val="0"/>
          <w:sz w:val="21"/>
          <w:szCs w:val="21"/>
          <w:lang w:eastAsia="lt-LT"/>
          <w14:ligatures w14:val="none"/>
        </w:rPr>
      </w:pPr>
    </w:p>
    <w:p w14:paraId="494A6991" w14:textId="77777777" w:rsidR="00E32A9A" w:rsidRPr="00EA69AA" w:rsidRDefault="00E32A9A" w:rsidP="00E32A9A">
      <w:pPr>
        <w:spacing w:line="276" w:lineRule="auto"/>
        <w:rPr>
          <w:rFonts w:asciiTheme="majorBidi" w:eastAsia="Calibri" w:hAnsiTheme="majorBidi" w:cstheme="majorBidi"/>
          <w:kern w:val="0"/>
          <w:sz w:val="21"/>
          <w:szCs w:val="21"/>
          <w:lang w:eastAsia="lt-LT"/>
          <w14:ligatures w14:val="none"/>
        </w:rPr>
      </w:pPr>
    </w:p>
    <w:p w14:paraId="46C0B34C" w14:textId="77777777" w:rsidR="00E32A9A" w:rsidRPr="00EA69AA" w:rsidRDefault="00E32A9A" w:rsidP="00E32A9A">
      <w:pPr>
        <w:spacing w:line="276" w:lineRule="auto"/>
        <w:rPr>
          <w:rFonts w:asciiTheme="majorBidi" w:eastAsia="Calibri" w:hAnsiTheme="majorBidi" w:cstheme="majorBidi"/>
          <w:kern w:val="0"/>
          <w:sz w:val="21"/>
          <w:szCs w:val="21"/>
          <w:lang w:eastAsia="lt-LT"/>
          <w14:ligatures w14:val="none"/>
        </w:rPr>
      </w:pPr>
    </w:p>
    <w:p w14:paraId="69AB395B" w14:textId="77777777" w:rsidR="00E32A9A" w:rsidRPr="00EA69AA" w:rsidRDefault="00E32A9A" w:rsidP="00E32A9A">
      <w:pPr>
        <w:spacing w:line="276" w:lineRule="auto"/>
        <w:rPr>
          <w:rFonts w:asciiTheme="majorBidi" w:eastAsia="Calibri" w:hAnsiTheme="majorBidi" w:cstheme="majorBidi"/>
          <w:kern w:val="0"/>
          <w:sz w:val="21"/>
          <w:szCs w:val="21"/>
          <w:lang w:eastAsia="lt-LT"/>
          <w14:ligatures w14:val="none"/>
        </w:rPr>
      </w:pPr>
    </w:p>
    <w:p w14:paraId="68C45496" w14:textId="77777777" w:rsidR="00E32A9A" w:rsidRPr="00EA69AA" w:rsidRDefault="00E32A9A" w:rsidP="00E32A9A">
      <w:pPr>
        <w:spacing w:line="276" w:lineRule="auto"/>
        <w:rPr>
          <w:rFonts w:asciiTheme="majorBidi" w:eastAsia="Calibri" w:hAnsiTheme="majorBidi" w:cstheme="majorBidi"/>
          <w:kern w:val="0"/>
          <w:sz w:val="21"/>
          <w:szCs w:val="21"/>
          <w:lang w:eastAsia="lt-LT"/>
          <w14:ligatures w14:val="none"/>
        </w:rPr>
      </w:pPr>
    </w:p>
    <w:p w14:paraId="4EEDFA59" w14:textId="77777777" w:rsidR="00E32A9A" w:rsidRPr="00EA69AA" w:rsidRDefault="00E32A9A" w:rsidP="00E32A9A">
      <w:pPr>
        <w:spacing w:line="276" w:lineRule="auto"/>
        <w:rPr>
          <w:rFonts w:asciiTheme="majorBidi" w:eastAsia="Calibri" w:hAnsiTheme="majorBidi" w:cstheme="majorBidi"/>
          <w:kern w:val="0"/>
          <w:sz w:val="21"/>
          <w:szCs w:val="21"/>
          <w:lang w:eastAsia="lt-LT"/>
          <w14:ligatures w14:val="none"/>
        </w:rPr>
      </w:pPr>
    </w:p>
    <w:p w14:paraId="1AAA0BD7" w14:textId="77777777" w:rsidR="00E32A9A" w:rsidRPr="00EA69AA" w:rsidRDefault="00E32A9A" w:rsidP="00E32A9A">
      <w:pPr>
        <w:spacing w:line="276" w:lineRule="auto"/>
        <w:rPr>
          <w:rFonts w:asciiTheme="majorBidi" w:eastAsia="Calibri" w:hAnsiTheme="majorBidi" w:cstheme="majorBidi"/>
          <w:kern w:val="0"/>
          <w:sz w:val="21"/>
          <w:szCs w:val="21"/>
          <w:lang w:eastAsia="lt-LT"/>
          <w14:ligatures w14:val="none"/>
        </w:rPr>
      </w:pPr>
    </w:p>
    <w:p w14:paraId="0894F2FA" w14:textId="77777777" w:rsidR="00E32A9A" w:rsidRPr="00EA69AA" w:rsidRDefault="00E32A9A" w:rsidP="00E32A9A">
      <w:pPr>
        <w:spacing w:line="276" w:lineRule="auto"/>
        <w:rPr>
          <w:rFonts w:asciiTheme="majorBidi" w:eastAsia="Calibri" w:hAnsiTheme="majorBidi" w:cstheme="majorBidi"/>
          <w:kern w:val="0"/>
          <w:sz w:val="21"/>
          <w:szCs w:val="21"/>
          <w:lang w:eastAsia="lt-LT"/>
          <w14:ligatures w14:val="none"/>
        </w:rPr>
      </w:pPr>
    </w:p>
    <w:p w14:paraId="553A1951" w14:textId="77777777" w:rsidR="00E32A9A" w:rsidRPr="00EA69AA" w:rsidRDefault="00E32A9A" w:rsidP="00E32A9A">
      <w:pPr>
        <w:spacing w:line="276" w:lineRule="auto"/>
        <w:rPr>
          <w:rFonts w:asciiTheme="majorBidi" w:eastAsia="Calibri" w:hAnsiTheme="majorBidi" w:cstheme="majorBidi"/>
          <w:kern w:val="0"/>
          <w:sz w:val="21"/>
          <w:szCs w:val="21"/>
          <w:lang w:eastAsia="lt-LT"/>
          <w14:ligatures w14:val="none"/>
        </w:rPr>
      </w:pPr>
    </w:p>
    <w:p w14:paraId="30EA109E" w14:textId="77777777" w:rsidR="00E32A9A" w:rsidRPr="00EA69AA" w:rsidRDefault="00E32A9A" w:rsidP="00E32A9A">
      <w:pPr>
        <w:spacing w:line="276" w:lineRule="auto"/>
        <w:rPr>
          <w:rFonts w:asciiTheme="majorBidi" w:eastAsia="Calibri" w:hAnsiTheme="majorBidi" w:cstheme="majorBidi"/>
          <w:kern w:val="0"/>
          <w:sz w:val="21"/>
          <w:szCs w:val="21"/>
          <w:lang w:eastAsia="lt-LT"/>
          <w14:ligatures w14:val="none"/>
        </w:rPr>
      </w:pPr>
    </w:p>
    <w:p w14:paraId="1E8C4F39" w14:textId="77777777" w:rsidR="00E32A9A" w:rsidRPr="00EA69AA" w:rsidRDefault="00E32A9A" w:rsidP="00E32A9A">
      <w:pPr>
        <w:spacing w:line="276" w:lineRule="auto"/>
        <w:rPr>
          <w:rFonts w:asciiTheme="majorBidi" w:eastAsia="Calibri" w:hAnsiTheme="majorBidi" w:cstheme="majorBidi"/>
          <w:kern w:val="0"/>
          <w:sz w:val="21"/>
          <w:szCs w:val="21"/>
          <w:lang w:eastAsia="lt-LT"/>
          <w14:ligatures w14:val="none"/>
        </w:rPr>
      </w:pPr>
    </w:p>
    <w:p w14:paraId="07C7FEAC" w14:textId="77777777" w:rsidR="00E32A9A" w:rsidRPr="00EA69AA" w:rsidRDefault="00E32A9A" w:rsidP="00E32A9A">
      <w:pPr>
        <w:spacing w:line="276" w:lineRule="auto"/>
        <w:rPr>
          <w:rFonts w:asciiTheme="majorBidi" w:eastAsia="Calibri" w:hAnsiTheme="majorBidi" w:cstheme="majorBidi"/>
          <w:kern w:val="0"/>
          <w:sz w:val="21"/>
          <w:szCs w:val="21"/>
          <w:lang w:eastAsia="lt-LT"/>
          <w14:ligatures w14:val="none"/>
        </w:rPr>
      </w:pPr>
    </w:p>
    <w:p w14:paraId="1E81D278" w14:textId="77777777" w:rsidR="00E32A9A" w:rsidRPr="00EA69AA" w:rsidRDefault="00E32A9A" w:rsidP="00E32A9A">
      <w:pPr>
        <w:spacing w:line="276" w:lineRule="auto"/>
        <w:rPr>
          <w:rFonts w:asciiTheme="majorBidi" w:eastAsia="Calibri" w:hAnsiTheme="majorBidi" w:cstheme="majorBidi"/>
          <w:kern w:val="0"/>
          <w:sz w:val="21"/>
          <w:szCs w:val="21"/>
          <w:lang w:eastAsia="lt-LT"/>
          <w14:ligatures w14:val="none"/>
        </w:rPr>
      </w:pPr>
    </w:p>
    <w:p w14:paraId="75741218" w14:textId="77777777" w:rsidR="00E32A9A" w:rsidRPr="00EA69AA" w:rsidRDefault="00E32A9A" w:rsidP="00E32A9A">
      <w:pPr>
        <w:spacing w:line="276" w:lineRule="auto"/>
        <w:rPr>
          <w:rFonts w:asciiTheme="majorBidi" w:eastAsia="Calibri" w:hAnsiTheme="majorBidi" w:cstheme="majorBidi"/>
          <w:kern w:val="0"/>
          <w:sz w:val="21"/>
          <w:szCs w:val="21"/>
          <w:lang w:eastAsia="lt-LT"/>
          <w14:ligatures w14:val="none"/>
        </w:rPr>
      </w:pPr>
    </w:p>
    <w:p w14:paraId="00E70E05" w14:textId="77777777" w:rsidR="00E32A9A" w:rsidRPr="00EA69AA" w:rsidRDefault="00E32A9A" w:rsidP="00E32A9A">
      <w:pPr>
        <w:spacing w:line="276" w:lineRule="auto"/>
        <w:rPr>
          <w:rFonts w:asciiTheme="majorBidi" w:eastAsia="Calibri" w:hAnsiTheme="majorBidi" w:cstheme="majorBidi"/>
          <w:kern w:val="0"/>
          <w:sz w:val="21"/>
          <w:szCs w:val="21"/>
          <w:lang w:eastAsia="lt-LT"/>
          <w14:ligatures w14:val="none"/>
        </w:rPr>
      </w:pPr>
    </w:p>
    <w:p w14:paraId="21F507D6" w14:textId="77777777" w:rsidR="008C3439" w:rsidRPr="00EA69AA" w:rsidRDefault="008C3439" w:rsidP="00E32A9A">
      <w:pPr>
        <w:spacing w:line="276" w:lineRule="auto"/>
        <w:rPr>
          <w:rFonts w:asciiTheme="majorBidi" w:eastAsia="Calibri" w:hAnsiTheme="majorBidi" w:cstheme="majorBidi"/>
          <w:kern w:val="0"/>
          <w:sz w:val="21"/>
          <w:szCs w:val="21"/>
          <w:lang w:eastAsia="lt-LT"/>
          <w14:ligatures w14:val="none"/>
        </w:rPr>
      </w:pPr>
    </w:p>
    <w:p w14:paraId="35C07D8F" w14:textId="77777777" w:rsidR="008C3439" w:rsidRPr="00EA69AA" w:rsidRDefault="008C3439" w:rsidP="00E32A9A">
      <w:pPr>
        <w:spacing w:line="276" w:lineRule="auto"/>
        <w:rPr>
          <w:rFonts w:asciiTheme="majorBidi" w:eastAsia="Calibri" w:hAnsiTheme="majorBidi" w:cstheme="majorBidi"/>
          <w:kern w:val="0"/>
          <w:sz w:val="21"/>
          <w:szCs w:val="21"/>
          <w:lang w:eastAsia="lt-LT"/>
          <w14:ligatures w14:val="none"/>
        </w:rPr>
      </w:pPr>
    </w:p>
    <w:p w14:paraId="1A06F7DE" w14:textId="77777777" w:rsidR="00E32A9A" w:rsidRPr="00EA69AA" w:rsidRDefault="00E32A9A" w:rsidP="00E32A9A">
      <w:pPr>
        <w:keepNext/>
        <w:keepLines/>
        <w:pBdr>
          <w:bottom w:val="single" w:sz="4" w:space="2" w:color="ED7D31"/>
        </w:pBdr>
        <w:spacing w:before="360" w:after="120" w:line="240" w:lineRule="auto"/>
        <w:jc w:val="right"/>
        <w:outlineLvl w:val="0"/>
        <w:rPr>
          <w:rFonts w:asciiTheme="majorBidi" w:eastAsia="Calibri Light" w:hAnsiTheme="majorBidi" w:cstheme="majorBidi"/>
          <w:color w:val="262626"/>
          <w:kern w:val="0"/>
          <w:sz w:val="24"/>
          <w:szCs w:val="24"/>
          <w:lang w:eastAsia="lt-LT"/>
          <w14:ligatures w14:val="none"/>
        </w:rPr>
      </w:pPr>
      <w:bookmarkStart w:id="78" w:name="_Toc226634663"/>
      <w:r w:rsidRPr="00EA69AA">
        <w:rPr>
          <w:rFonts w:asciiTheme="majorBidi" w:eastAsia="Calibri Light" w:hAnsiTheme="majorBidi" w:cstheme="majorBidi"/>
          <w:color w:val="262626"/>
          <w:kern w:val="0"/>
          <w:sz w:val="24"/>
          <w:szCs w:val="24"/>
          <w:lang w:eastAsia="lt-LT"/>
          <w14:ligatures w14:val="none"/>
        </w:rPr>
        <w:lastRenderedPageBreak/>
        <w:t>Pirkimo sąlygų 9 priedas „Tiekėjo deklaracija fiziniam asmeniui“</w:t>
      </w:r>
      <w:bookmarkEnd w:id="76"/>
      <w:bookmarkEnd w:id="77"/>
      <w:bookmarkEnd w:id="78"/>
    </w:p>
    <w:p w14:paraId="185FB53A" w14:textId="77777777" w:rsidR="00E32A9A" w:rsidRPr="00EA69AA" w:rsidRDefault="00E32A9A" w:rsidP="00E32A9A">
      <w:pPr>
        <w:widowControl w:val="0"/>
        <w:spacing w:after="0" w:line="240" w:lineRule="auto"/>
        <w:rPr>
          <w:rFonts w:asciiTheme="majorBidi" w:eastAsia="Calibri" w:hAnsiTheme="majorBidi" w:cstheme="majorBidi"/>
          <w:kern w:val="0"/>
          <w:sz w:val="24"/>
          <w:szCs w:val="24"/>
          <w:lang w:eastAsia="lt-LT"/>
          <w14:ligatures w14:val="none"/>
        </w:rPr>
      </w:pPr>
    </w:p>
    <w:bookmarkEnd w:id="75"/>
    <w:p w14:paraId="2AB820AD" w14:textId="77777777" w:rsidR="00E32A9A" w:rsidRPr="00EA69AA" w:rsidRDefault="00E32A9A" w:rsidP="00E32A9A">
      <w:pPr>
        <w:widowControl w:val="0"/>
        <w:spacing w:after="0" w:line="240" w:lineRule="auto"/>
        <w:jc w:val="center"/>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(Tiekėjo vardas, pavardė)</w:t>
      </w:r>
    </w:p>
    <w:p w14:paraId="74CA65EF" w14:textId="77777777" w:rsidR="00E32A9A" w:rsidRPr="00EA69AA" w:rsidRDefault="00E32A9A" w:rsidP="00E32A9A">
      <w:pPr>
        <w:widowControl w:val="0"/>
        <w:tabs>
          <w:tab w:val="right" w:leader="underscore" w:pos="9071"/>
        </w:tabs>
        <w:spacing w:after="0" w:line="240" w:lineRule="auto"/>
        <w:jc w:val="center"/>
        <w:textAlignment w:val="baseline"/>
        <w:rPr>
          <w:rFonts w:asciiTheme="majorBidi" w:eastAsia="Calibri" w:hAnsiTheme="majorBidi" w:cstheme="majorBidi"/>
          <w:b/>
          <w:bCs/>
          <w:kern w:val="0"/>
          <w:sz w:val="24"/>
          <w:szCs w:val="24"/>
          <w:lang w:eastAsia="lt-LT"/>
          <w14:ligatures w14:val="none"/>
        </w:rPr>
      </w:pPr>
    </w:p>
    <w:p w14:paraId="13B580E8" w14:textId="77777777" w:rsidR="00E32A9A" w:rsidRPr="00EA69AA" w:rsidRDefault="00E32A9A" w:rsidP="00E32A9A">
      <w:pPr>
        <w:widowControl w:val="0"/>
        <w:tabs>
          <w:tab w:val="right" w:leader="underscore" w:pos="9071"/>
        </w:tabs>
        <w:spacing w:after="0" w:line="240" w:lineRule="auto"/>
        <w:jc w:val="center"/>
        <w:textAlignment w:val="baseline"/>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b/>
          <w:bCs/>
          <w:kern w:val="0"/>
          <w:sz w:val="24"/>
          <w:szCs w:val="24"/>
          <w:lang w:eastAsia="lt-LT"/>
          <w14:ligatures w14:val="none"/>
        </w:rPr>
        <w:t>TIEKĖJO DEKLARACIJA DĖL NEATITIKTIES VPĮ 45 STRAIPSNIO 2</w:t>
      </w:r>
      <w:r w:rsidRPr="00EA69AA">
        <w:rPr>
          <w:rFonts w:asciiTheme="majorBidi" w:eastAsia="Calibri" w:hAnsiTheme="majorBidi" w:cstheme="majorBidi"/>
          <w:b/>
          <w:bCs/>
          <w:kern w:val="0"/>
          <w:sz w:val="24"/>
          <w:szCs w:val="24"/>
          <w:vertAlign w:val="superscript"/>
          <w:lang w:eastAsia="lt-LT"/>
          <w14:ligatures w14:val="none"/>
        </w:rPr>
        <w:t>1</w:t>
      </w:r>
      <w:r w:rsidRPr="00EA69AA">
        <w:rPr>
          <w:rFonts w:asciiTheme="majorBidi" w:eastAsia="Calibri" w:hAnsiTheme="majorBidi" w:cstheme="majorBidi"/>
          <w:b/>
          <w:bCs/>
          <w:kern w:val="0"/>
          <w:sz w:val="24"/>
          <w:szCs w:val="24"/>
          <w:lang w:eastAsia="lt-LT"/>
          <w14:ligatures w14:val="none"/>
        </w:rPr>
        <w:t xml:space="preserve"> DALIES 1, 2, 3 IR 6 PUNKTE NURODYTOMS SĄLYGOMS</w:t>
      </w:r>
    </w:p>
    <w:p w14:paraId="351EFA28" w14:textId="77777777" w:rsidR="00E32A9A" w:rsidRPr="00EA69AA" w:rsidRDefault="00E32A9A" w:rsidP="00E32A9A">
      <w:pPr>
        <w:widowControl w:val="0"/>
        <w:tabs>
          <w:tab w:val="right" w:leader="underscore" w:pos="9071"/>
        </w:tabs>
        <w:spacing w:after="0" w:line="240" w:lineRule="auto"/>
        <w:jc w:val="center"/>
        <w:textAlignment w:val="baseline"/>
        <w:rPr>
          <w:rFonts w:asciiTheme="majorBidi" w:eastAsia="Calibri" w:hAnsiTheme="majorBidi" w:cstheme="majorBidi"/>
          <w:b/>
          <w:bCs/>
          <w:kern w:val="0"/>
          <w:sz w:val="24"/>
          <w:szCs w:val="24"/>
          <w:lang w:eastAsia="lt-LT"/>
          <w14:ligatures w14:val="none"/>
        </w:rPr>
      </w:pPr>
    </w:p>
    <w:p w14:paraId="006F9B04" w14:textId="77777777" w:rsidR="00E32A9A" w:rsidRPr="00EA69AA" w:rsidRDefault="00E32A9A" w:rsidP="00E32A9A">
      <w:pPr>
        <w:widowControl w:val="0"/>
        <w:tabs>
          <w:tab w:val="right" w:leader="underscore" w:pos="9071"/>
        </w:tabs>
        <w:spacing w:after="0" w:line="240" w:lineRule="auto"/>
        <w:jc w:val="center"/>
        <w:textAlignment w:val="baseline"/>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 xml:space="preserve">20__ m._____________ d. </w:t>
      </w:r>
    </w:p>
    <w:p w14:paraId="549A8AB2" w14:textId="77777777" w:rsidR="00E32A9A" w:rsidRPr="00EA69AA" w:rsidRDefault="00E32A9A" w:rsidP="00E32A9A">
      <w:pPr>
        <w:widowControl w:val="0"/>
        <w:spacing w:after="0" w:line="240" w:lineRule="auto"/>
        <w:ind w:firstLine="567"/>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Aš, ___________________________________________________________________ ,</w:t>
      </w:r>
    </w:p>
    <w:p w14:paraId="47C7A8E1" w14:textId="77777777" w:rsidR="00E32A9A" w:rsidRPr="00EA69AA" w:rsidRDefault="00E32A9A" w:rsidP="00E32A9A">
      <w:pPr>
        <w:widowControl w:val="0"/>
        <w:spacing w:after="0" w:line="240" w:lineRule="auto"/>
        <w:ind w:left="960" w:firstLine="318"/>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i/>
          <w:iCs/>
          <w:kern w:val="0"/>
          <w:sz w:val="24"/>
          <w:szCs w:val="24"/>
          <w:lang w:eastAsia="lt-LT"/>
          <w14:ligatures w14:val="none"/>
        </w:rPr>
        <w:tab/>
      </w:r>
      <w:r w:rsidRPr="00EA69AA">
        <w:rPr>
          <w:rFonts w:asciiTheme="majorBidi" w:eastAsia="Calibri" w:hAnsiTheme="majorBidi" w:cstheme="majorBidi"/>
          <w:i/>
          <w:iCs/>
          <w:kern w:val="0"/>
          <w:sz w:val="24"/>
          <w:szCs w:val="24"/>
          <w:lang w:eastAsia="lt-LT"/>
          <w14:ligatures w14:val="none"/>
        </w:rPr>
        <w:tab/>
      </w:r>
      <w:r w:rsidRPr="00EA69AA">
        <w:rPr>
          <w:rFonts w:asciiTheme="majorBidi" w:eastAsia="Calibri" w:hAnsiTheme="majorBidi" w:cstheme="majorBidi"/>
          <w:i/>
          <w:iCs/>
          <w:kern w:val="0"/>
          <w:sz w:val="24"/>
          <w:szCs w:val="24"/>
          <w:lang w:eastAsia="lt-LT"/>
          <w14:ligatures w14:val="none"/>
        </w:rPr>
        <w:tab/>
        <w:t>(tiekėjo vardas ir pavardė)</w:t>
      </w:r>
    </w:p>
    <w:p w14:paraId="51A6995A"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u w:val="single"/>
          <w:lang w:eastAsia="lt-LT"/>
          <w14:ligatures w14:val="none"/>
        </w:rPr>
      </w:pPr>
      <w:r w:rsidRPr="00EA69AA" w:rsidDel="004561CE">
        <w:rPr>
          <w:rFonts w:asciiTheme="majorBidi" w:eastAsia="Calibri" w:hAnsiTheme="majorBidi" w:cstheme="majorBidi"/>
          <w:kern w:val="0"/>
          <w:sz w:val="24"/>
          <w:szCs w:val="24"/>
          <w:lang w:eastAsia="lt-LT"/>
          <w14:ligatures w14:val="none"/>
        </w:rPr>
        <w:t xml:space="preserve"> </w:t>
      </w:r>
      <w:r w:rsidRPr="00EA69AA">
        <w:rPr>
          <w:rFonts w:asciiTheme="majorBidi" w:eastAsia="Calibri" w:hAnsiTheme="majorBidi" w:cstheme="majorBidi"/>
          <w:kern w:val="0"/>
          <w:sz w:val="24"/>
          <w:szCs w:val="24"/>
          <w:lang w:eastAsia="lt-LT"/>
          <w14:ligatures w14:val="none"/>
        </w:rPr>
        <w:t>dalyvaujantis (-i) ______________________________________________________________</w:t>
      </w:r>
    </w:p>
    <w:p w14:paraId="7F55F4D2" w14:textId="0EC32C3B" w:rsidR="00E32A9A" w:rsidRPr="00EA69AA" w:rsidRDefault="00E32A9A" w:rsidP="00E32A9A">
      <w:pPr>
        <w:widowControl w:val="0"/>
        <w:spacing w:after="0" w:line="240" w:lineRule="auto"/>
        <w:ind w:left="2040" w:firstLine="371"/>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i/>
          <w:iCs/>
          <w:kern w:val="0"/>
          <w:sz w:val="24"/>
          <w:szCs w:val="24"/>
          <w:lang w:eastAsia="lt-LT"/>
          <w14:ligatures w14:val="none"/>
        </w:rPr>
        <w:t>( perkančiosios organizacijos pavadinimas)</w:t>
      </w:r>
    </w:p>
    <w:p w14:paraId="1F9E2868"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 xml:space="preserve">vykdomame </w:t>
      </w:r>
      <w:r w:rsidRPr="00EA69AA">
        <w:rPr>
          <w:rFonts w:asciiTheme="majorBidi" w:eastAsia="Calibri" w:hAnsiTheme="majorBidi" w:cstheme="majorBidi"/>
          <w:kern w:val="0"/>
          <w:sz w:val="24"/>
          <w:szCs w:val="24"/>
          <w:u w:val="single"/>
          <w:lang w:eastAsia="lt-LT"/>
          <w14:ligatures w14:val="none"/>
        </w:rPr>
        <w:tab/>
      </w:r>
      <w:r w:rsidRPr="00EA69AA">
        <w:rPr>
          <w:rFonts w:asciiTheme="majorBidi" w:eastAsia="Calibri" w:hAnsiTheme="majorBidi" w:cstheme="majorBidi"/>
          <w:kern w:val="0"/>
          <w:sz w:val="24"/>
          <w:szCs w:val="24"/>
          <w:u w:val="single"/>
          <w:lang w:eastAsia="lt-LT"/>
          <w14:ligatures w14:val="none"/>
        </w:rPr>
        <w:tab/>
      </w:r>
      <w:r w:rsidRPr="00EA69AA">
        <w:rPr>
          <w:rFonts w:asciiTheme="majorBidi" w:eastAsia="Calibri" w:hAnsiTheme="majorBidi" w:cstheme="majorBidi"/>
          <w:kern w:val="0"/>
          <w:sz w:val="24"/>
          <w:szCs w:val="24"/>
          <w:u w:val="single"/>
          <w:lang w:eastAsia="lt-LT"/>
          <w14:ligatures w14:val="none"/>
        </w:rPr>
        <w:tab/>
      </w:r>
      <w:r w:rsidRPr="00EA69AA">
        <w:rPr>
          <w:rFonts w:asciiTheme="majorBidi" w:eastAsia="Calibri" w:hAnsiTheme="majorBidi" w:cstheme="majorBidi"/>
          <w:kern w:val="0"/>
          <w:sz w:val="24"/>
          <w:szCs w:val="24"/>
          <w:u w:val="single"/>
          <w:lang w:eastAsia="lt-LT"/>
          <w14:ligatures w14:val="none"/>
        </w:rPr>
        <w:tab/>
      </w:r>
      <w:r w:rsidRPr="00EA69AA">
        <w:rPr>
          <w:rFonts w:asciiTheme="majorBidi" w:eastAsia="Calibri" w:hAnsiTheme="majorBidi" w:cstheme="majorBidi"/>
          <w:kern w:val="0"/>
          <w:sz w:val="24"/>
          <w:szCs w:val="24"/>
          <w:u w:val="single"/>
          <w:lang w:eastAsia="lt-LT"/>
          <w14:ligatures w14:val="none"/>
        </w:rPr>
        <w:tab/>
      </w:r>
      <w:r w:rsidRPr="00EA69AA">
        <w:rPr>
          <w:rFonts w:asciiTheme="majorBidi" w:eastAsia="Calibri" w:hAnsiTheme="majorBidi" w:cstheme="majorBidi"/>
          <w:kern w:val="0"/>
          <w:sz w:val="24"/>
          <w:szCs w:val="24"/>
          <w:u w:val="single"/>
          <w:lang w:eastAsia="lt-LT"/>
          <w14:ligatures w14:val="none"/>
        </w:rPr>
        <w:tab/>
      </w:r>
      <w:r w:rsidRPr="00EA69AA">
        <w:rPr>
          <w:rFonts w:asciiTheme="majorBidi" w:eastAsia="Calibri" w:hAnsiTheme="majorBidi" w:cstheme="majorBidi"/>
          <w:kern w:val="0"/>
          <w:sz w:val="24"/>
          <w:szCs w:val="24"/>
          <w:lang w:eastAsia="lt-LT"/>
          <w14:ligatures w14:val="none"/>
        </w:rPr>
        <w:t xml:space="preserve">, </w:t>
      </w:r>
    </w:p>
    <w:p w14:paraId="1180EB09"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i/>
          <w:iCs/>
          <w:kern w:val="0"/>
          <w:sz w:val="24"/>
          <w:szCs w:val="24"/>
          <w:lang w:eastAsia="lt-LT"/>
          <w14:ligatures w14:val="none"/>
        </w:rPr>
        <w:t xml:space="preserve">           </w:t>
      </w:r>
      <w:r w:rsidRPr="00EA69AA">
        <w:rPr>
          <w:rFonts w:asciiTheme="majorBidi" w:eastAsia="Calibri" w:hAnsiTheme="majorBidi" w:cstheme="majorBidi"/>
          <w:i/>
          <w:iCs/>
          <w:kern w:val="0"/>
          <w:sz w:val="24"/>
          <w:szCs w:val="24"/>
          <w:lang w:eastAsia="lt-LT"/>
          <w14:ligatures w14:val="none"/>
        </w:rPr>
        <w:tab/>
      </w:r>
      <w:r w:rsidRPr="00EA69AA">
        <w:rPr>
          <w:rFonts w:asciiTheme="majorBidi" w:eastAsia="Calibri" w:hAnsiTheme="majorBidi" w:cstheme="majorBidi"/>
          <w:i/>
          <w:iCs/>
          <w:kern w:val="0"/>
          <w:sz w:val="24"/>
          <w:szCs w:val="24"/>
          <w:lang w:eastAsia="lt-LT"/>
          <w14:ligatures w14:val="none"/>
        </w:rPr>
        <w:tab/>
        <w:t xml:space="preserve"> (pirkimo objekto pavadinimas, pirkimo numeris</w:t>
      </w:r>
      <w:r w:rsidRPr="00EA69AA">
        <w:rPr>
          <w:rFonts w:asciiTheme="majorBidi" w:eastAsia="Calibri" w:hAnsiTheme="majorBidi" w:cstheme="majorBidi"/>
          <w:kern w:val="0"/>
          <w:sz w:val="24"/>
          <w:szCs w:val="24"/>
          <w:lang w:eastAsia="lt-LT"/>
          <w14:ligatures w14:val="none"/>
        </w:rPr>
        <w:t xml:space="preserve">) </w:t>
      </w:r>
    </w:p>
    <w:p w14:paraId="19C5762A" w14:textId="77777777" w:rsidR="00E32A9A" w:rsidRPr="00EA69AA" w:rsidRDefault="00E32A9A" w:rsidP="00E32A9A">
      <w:pPr>
        <w:widowControl w:val="0"/>
        <w:spacing w:after="0" w:line="240" w:lineRule="auto"/>
        <w:ind w:firstLine="636"/>
        <w:jc w:val="both"/>
        <w:rPr>
          <w:rFonts w:asciiTheme="majorBidi" w:eastAsia="Calibri" w:hAnsiTheme="majorBidi" w:cstheme="majorBidi"/>
          <w:kern w:val="0"/>
          <w:sz w:val="24"/>
          <w:szCs w:val="24"/>
          <w:lang w:eastAsia="lt-LT"/>
          <w14:ligatures w14:val="none"/>
        </w:rPr>
      </w:pPr>
    </w:p>
    <w:p w14:paraId="4752DE15" w14:textId="77777777" w:rsidR="00E32A9A" w:rsidRPr="00EA69AA" w:rsidRDefault="00E32A9A" w:rsidP="00E32A9A">
      <w:pPr>
        <w:widowControl w:val="0"/>
        <w:spacing w:after="0" w:line="240" w:lineRule="auto"/>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b/>
          <w:bCs/>
          <w:kern w:val="0"/>
          <w:sz w:val="24"/>
          <w:szCs w:val="24"/>
          <w:lang w:eastAsia="lt-LT"/>
          <w14:ligatures w14:val="none"/>
        </w:rPr>
        <w:t>patvirtinu, kad neatitinku VPĮ 45 straipsnio 2</w:t>
      </w:r>
      <w:r w:rsidRPr="00EA69AA">
        <w:rPr>
          <w:rFonts w:asciiTheme="majorBidi" w:eastAsia="Calibri" w:hAnsiTheme="majorBidi" w:cstheme="majorBidi"/>
          <w:b/>
          <w:bCs/>
          <w:kern w:val="0"/>
          <w:sz w:val="24"/>
          <w:szCs w:val="24"/>
          <w:vertAlign w:val="superscript"/>
          <w:lang w:eastAsia="lt-LT"/>
          <w14:ligatures w14:val="none"/>
        </w:rPr>
        <w:t>1</w:t>
      </w:r>
      <w:r w:rsidRPr="00EA69AA">
        <w:rPr>
          <w:rFonts w:asciiTheme="majorBidi" w:eastAsia="Calibri" w:hAnsiTheme="majorBidi" w:cstheme="majorBidi"/>
          <w:b/>
          <w:bCs/>
          <w:kern w:val="0"/>
          <w:sz w:val="24"/>
          <w:szCs w:val="24"/>
          <w:lang w:eastAsia="lt-LT"/>
          <w14:ligatures w14:val="none"/>
        </w:rPr>
        <w:t xml:space="preserve"> dalies 1, 2, 3, ir 6 punkte nurodytų sąlygų, galinčių kelti grėsmę nacionaliniam saugumui</w:t>
      </w:r>
      <w:r w:rsidRPr="00EA69AA">
        <w:rPr>
          <w:rFonts w:asciiTheme="majorBidi" w:eastAsia="Calibri" w:hAnsiTheme="majorBidi" w:cstheme="majorBidi"/>
          <w:kern w:val="0"/>
          <w:sz w:val="24"/>
          <w:szCs w:val="24"/>
          <w:lang w:eastAsia="lt-LT"/>
          <w14:ligatures w14:val="none"/>
        </w:rPr>
        <w:t>:</w:t>
      </w:r>
    </w:p>
    <w:p w14:paraId="511EA7A4" w14:textId="77777777" w:rsidR="00E32A9A" w:rsidRPr="00EA69AA" w:rsidRDefault="00E32A9A" w:rsidP="00E32A9A">
      <w:pPr>
        <w:widowControl w:val="0"/>
        <w:spacing w:after="0" w:line="240" w:lineRule="auto"/>
        <w:jc w:val="both"/>
        <w:rPr>
          <w:rFonts w:asciiTheme="majorBidi" w:eastAsia="Calibri" w:hAnsiTheme="majorBidi" w:cstheme="majorBidi"/>
          <w:i/>
          <w:iCs/>
          <w:kern w:val="0"/>
          <w:sz w:val="24"/>
          <w:szCs w:val="24"/>
          <w:lang w:eastAsia="lt-LT"/>
          <w14:ligatures w14:val="none"/>
        </w:rPr>
      </w:pPr>
    </w:p>
    <w:p w14:paraId="20121A84" w14:textId="77777777" w:rsidR="00E32A9A" w:rsidRPr="00EA69AA" w:rsidRDefault="00E32A9A" w:rsidP="00B968E0">
      <w:pPr>
        <w:widowControl w:val="0"/>
        <w:numPr>
          <w:ilvl w:val="0"/>
          <w:numId w:val="14"/>
        </w:numPr>
        <w:spacing w:after="0" w:line="240" w:lineRule="auto"/>
        <w:ind w:firstLine="426"/>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Tiekėjas, jo subtiekėjas, ūkio subjektai, kurių pajėgumais remiamasi, tiekėjo siūlomų prekių (įskaitant jų sudedamąsias dalis, pakuotes) gamintojas ar juos kontroliuojantys asmenys yra juridiniai asmenys, registruoti šio įstatymo 92 straipsnio 15 dalyje numatytame sąraše nurodytose valstybėse ar teritorijose.</w:t>
      </w:r>
    </w:p>
    <w:p w14:paraId="71900EEB" w14:textId="77777777" w:rsidR="00E32A9A" w:rsidRPr="00EA69AA" w:rsidRDefault="00E32A9A" w:rsidP="00B968E0">
      <w:pPr>
        <w:widowControl w:val="0"/>
        <w:numPr>
          <w:ilvl w:val="0"/>
          <w:numId w:val="14"/>
        </w:numPr>
        <w:spacing w:after="0" w:line="240" w:lineRule="auto"/>
        <w:ind w:firstLine="360"/>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Tiekėjas, jo subtiekėjas, ūkio subjektas, kurio pajėgumais remiamasi, tiekėjo siūlomų prekių (įskaitant jų sudedamąsias dalis, pakuotes) gamintojas ar juos kontroliuojantys asmenys yra fiziniai asmenys, nuolat gyvenantys šio įstatymo 92 straipsnio 15 dalyje numatytame sąraše nurodytose valstybėse ar teritorijose arba turintys šių valstybių pilietybę.</w:t>
      </w:r>
    </w:p>
    <w:p w14:paraId="3E994CD3" w14:textId="77777777" w:rsidR="00E32A9A" w:rsidRPr="00EA69AA" w:rsidRDefault="00E32A9A" w:rsidP="00B968E0">
      <w:pPr>
        <w:widowControl w:val="0"/>
        <w:numPr>
          <w:ilvl w:val="0"/>
          <w:numId w:val="14"/>
        </w:numPr>
        <w:spacing w:after="0" w:line="240" w:lineRule="auto"/>
        <w:ind w:firstLine="360"/>
        <w:contextualSpacing/>
        <w:jc w:val="both"/>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Prekių (įskaitant jų sudedamąsias dalis, pakuotes) kilmė yra ar paslaugos teikiamos iš šio įstatymo 92 straipsnio 15 dalyje numatytame sąraše nurodytų valstybių ar teritorijų.</w:t>
      </w:r>
    </w:p>
    <w:p w14:paraId="1A251372" w14:textId="77777777" w:rsidR="00E32A9A" w:rsidRPr="00EA69AA" w:rsidRDefault="00E32A9A" w:rsidP="00E32A9A">
      <w:pPr>
        <w:widowControl w:val="0"/>
        <w:spacing w:after="0" w:line="240" w:lineRule="auto"/>
        <w:jc w:val="both"/>
        <w:rPr>
          <w:rFonts w:asciiTheme="majorBidi" w:eastAsia="Calibri" w:hAnsiTheme="majorBidi" w:cstheme="majorBidi"/>
          <w:i/>
          <w:iCs/>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Tiekėjas, jo subtiekėjas, ūkio subjektas, kurio pajėgumais remiamasi, vykdo veiklą Lietuvos Respublikos viešųjų pirkimų įstatymo 92 straipsnio 15 dalyje numatytame sąraše nurodytose valstybėse ar teritorijose arba yra ūkio subjektų grupės, kurios bet kuris narys vykdo veiklą Lietuvos Respublikos viešųjų pirkimų įstatymo (toliau – VPĮ)92 straipsnio 15 dalyje numatytame sąraše nurodytose valstybėse ar teritorijose, 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1B67B942" w14:textId="77777777" w:rsidR="00E32A9A" w:rsidRPr="00EA69AA" w:rsidRDefault="00E32A9A" w:rsidP="00B968E0">
      <w:pPr>
        <w:widowControl w:val="0"/>
        <w:numPr>
          <w:ilvl w:val="0"/>
          <w:numId w:val="14"/>
        </w:numPr>
        <w:spacing w:after="0" w:line="240" w:lineRule="auto"/>
        <w:ind w:firstLine="360"/>
        <w:contextualSpacing/>
        <w:jc w:val="both"/>
        <w:rPr>
          <w:rFonts w:asciiTheme="majorBidi" w:eastAsia="Calibri" w:hAnsiTheme="majorBidi" w:cstheme="majorBidi"/>
          <w:kern w:val="0"/>
          <w:sz w:val="24"/>
          <w:szCs w:val="24"/>
          <w:lang w:eastAsia="lt-LT"/>
          <w14:ligatures w14:val="none"/>
        </w:rPr>
      </w:pPr>
      <w:bookmarkStart w:id="79" w:name="part_ce0c1ec65cd04504a5c7e7a6019a52b2"/>
      <w:bookmarkEnd w:id="79"/>
      <w:r w:rsidRPr="00EA69AA">
        <w:rPr>
          <w:rFonts w:asciiTheme="majorBidi" w:eastAsia="Calibri" w:hAnsiTheme="majorBidi" w:cstheme="majorBidi"/>
          <w:kern w:val="0"/>
          <w:sz w:val="24"/>
          <w:szCs w:val="24"/>
          <w:lang w:eastAsia="lt-LT"/>
          <w14:ligatures w14:val="none"/>
        </w:rPr>
        <w:t>Tiekėjas, jo subtiekėjas, ūkio subjektas, kurio pajėgumais remiamasi, vykdo veiklą Lietuvos Respublikos viešųjų pirkimų įstatymo (toliau – VPĮ)  92 straipsnio 15 dalyje numatytame sąraše nurodytose valstybėse ar teritorijose arba yra ūkio subjektų grupės, kurios bet kuris narys vykdo veiklą VPĮ 92 straipsnio 15 dalyje numatytame sąraše nurodytose valstybėse ar teritorijose, 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753ADF55" w14:textId="77777777" w:rsidR="00E32A9A" w:rsidRPr="00EA69AA" w:rsidRDefault="00E32A9A" w:rsidP="00E32A9A">
      <w:pPr>
        <w:widowControl w:val="0"/>
        <w:shd w:val="clear" w:color="auto" w:fill="FFFFFF"/>
        <w:spacing w:after="0" w:line="240" w:lineRule="auto"/>
        <w:rPr>
          <w:rFonts w:asciiTheme="majorBidi" w:eastAsia="Calibri" w:hAnsiTheme="majorBidi" w:cstheme="majorBidi"/>
          <w:kern w:val="0"/>
          <w:sz w:val="24"/>
          <w:szCs w:val="24"/>
          <w:lang w:eastAsia="lt-LT"/>
          <w14:ligatures w14:val="none"/>
        </w:rPr>
      </w:pPr>
    </w:p>
    <w:p w14:paraId="6E96AF38" w14:textId="77777777" w:rsidR="00E32A9A" w:rsidRPr="00EA69AA" w:rsidRDefault="00E32A9A" w:rsidP="00E32A9A">
      <w:pPr>
        <w:widowControl w:val="0"/>
        <w:shd w:val="clear" w:color="auto" w:fill="FFFFFF"/>
        <w:spacing w:after="0" w:line="240" w:lineRule="auto"/>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b/>
          <w:bCs/>
          <w:kern w:val="0"/>
          <w:sz w:val="24"/>
          <w:szCs w:val="24"/>
          <w:lang w:eastAsia="lt-LT"/>
          <w14:ligatures w14:val="none"/>
        </w:rPr>
        <w:t>Patvirtinu, kad šie duomenys yra teisingi ir aktualūs pasiūlymo pateikimo dieną</w:t>
      </w:r>
      <w:r w:rsidRPr="00EA69AA">
        <w:rPr>
          <w:rFonts w:asciiTheme="majorBidi" w:eastAsia="Calibri" w:hAnsiTheme="majorBidi" w:cstheme="majorBidi"/>
          <w:kern w:val="0"/>
          <w:sz w:val="24"/>
          <w:szCs w:val="24"/>
          <w:lang w:eastAsia="lt-LT"/>
          <w14:ligatures w14:val="none"/>
        </w:rPr>
        <w:t>.</w:t>
      </w:r>
    </w:p>
    <w:p w14:paraId="25CCF48D" w14:textId="77777777" w:rsidR="00E32A9A" w:rsidRPr="00EA69AA" w:rsidRDefault="00E32A9A" w:rsidP="00E32A9A">
      <w:pPr>
        <w:widowControl w:val="0"/>
        <w:shd w:val="clear" w:color="auto" w:fill="FFFFFF"/>
        <w:spacing w:after="0" w:line="240" w:lineRule="auto"/>
        <w:ind w:firstLine="720"/>
        <w:rPr>
          <w:rFonts w:asciiTheme="majorBidi" w:eastAsia="Calibri" w:hAnsiTheme="majorBidi" w:cstheme="majorBidi"/>
          <w:kern w:val="0"/>
          <w:sz w:val="24"/>
          <w:szCs w:val="24"/>
          <w:lang w:eastAsia="lt-LT"/>
          <w14:ligatures w14:val="none"/>
        </w:rPr>
      </w:pPr>
    </w:p>
    <w:p w14:paraId="08FB9A0B" w14:textId="55F66D34" w:rsidR="00E32A9A" w:rsidRPr="00EA69AA" w:rsidRDefault="009029F6" w:rsidP="00E32A9A">
      <w:pPr>
        <w:widowControl w:val="0"/>
        <w:spacing w:after="0" w:line="240" w:lineRule="auto"/>
        <w:textAlignment w:val="baseline"/>
        <w:rPr>
          <w:rFonts w:asciiTheme="majorBidi" w:eastAsia="Calibri" w:hAnsiTheme="majorBidi" w:cstheme="majorBidi"/>
          <w:kern w:val="0"/>
          <w:sz w:val="24"/>
          <w:szCs w:val="24"/>
          <w:lang w:eastAsia="lt-LT"/>
          <w14:ligatures w14:val="none"/>
        </w:rPr>
      </w:pPr>
      <w:r w:rsidRPr="00EA69AA">
        <w:rPr>
          <w:rFonts w:asciiTheme="majorBidi" w:eastAsia="Calibri" w:hAnsiTheme="majorBidi" w:cstheme="majorBidi"/>
          <w:kern w:val="0"/>
          <w:sz w:val="24"/>
          <w:szCs w:val="24"/>
          <w:lang w:eastAsia="lt-LT"/>
          <w14:ligatures w14:val="none"/>
        </w:rPr>
        <w:t>Suprantu, kad jeigu perkančiajai kyla abejonių dėl šioje deklaracijoje nurodytos informacijos teisingumo, ji, vadovaudamasi VPĮ 45 str. 5 d., privalo paprašyti ekonomiškai naudingiausią pasiūlymą pateikusio tiekėjo pateikti informaciją patvirtinančius VPĮ 51 str. 12 d. nurodytus (vieną ar kelis) ar kitus perkančiajai organizacijai priimtinus dokumentus ir (ar) paaiškinimus. Perkančioji organizacija šių dokumentų ir (ar) paaiškinimų gali paprašyti ir iš dalyvių bet kuriuo pirkimo procedūros metu, jeigu tai būtina siekiant užtikrinti tinkamą pirkimo procedūros atlikimą.</w:t>
      </w:r>
      <w:r w:rsidR="00E32A9A" w:rsidRPr="00EA69AA">
        <w:rPr>
          <w:rFonts w:asciiTheme="majorBidi" w:eastAsia="Calibri" w:hAnsiTheme="majorBidi" w:cstheme="majorBidi"/>
          <w:kern w:val="0"/>
          <w:sz w:val="24"/>
          <w:szCs w:val="24"/>
          <w:lang w:eastAsia="lt-LT"/>
          <w14:ligatures w14:val="none"/>
        </w:rPr>
        <w:t>____________________</w:t>
      </w:r>
      <w:r w:rsidR="00E32A9A" w:rsidRPr="00EA69AA">
        <w:rPr>
          <w:rFonts w:asciiTheme="majorBidi" w:eastAsia="Calibri" w:hAnsiTheme="majorBidi" w:cstheme="majorBidi"/>
          <w:i/>
          <w:iCs/>
          <w:kern w:val="0"/>
          <w:sz w:val="24"/>
          <w:szCs w:val="24"/>
          <w:lang w:eastAsia="lt-LT"/>
          <w14:ligatures w14:val="none"/>
        </w:rPr>
        <w:t xml:space="preserve">                      </w:t>
      </w:r>
      <w:r w:rsidR="00E32A9A" w:rsidRPr="00EA69AA">
        <w:rPr>
          <w:rFonts w:asciiTheme="majorBidi" w:eastAsia="Calibri" w:hAnsiTheme="majorBidi" w:cstheme="majorBidi"/>
          <w:kern w:val="0"/>
          <w:sz w:val="24"/>
          <w:szCs w:val="24"/>
          <w:lang w:eastAsia="lt-LT"/>
          <w14:ligatures w14:val="none"/>
        </w:rPr>
        <w:t>___________________                  ___________________</w:t>
      </w:r>
    </w:p>
    <w:p w14:paraId="3751531E" w14:textId="77777777" w:rsidR="00E32A9A" w:rsidRPr="00EA69AA" w:rsidRDefault="00E32A9A" w:rsidP="00E32A9A">
      <w:pPr>
        <w:widowControl w:val="0"/>
        <w:spacing w:after="0" w:line="240" w:lineRule="auto"/>
        <w:jc w:val="both"/>
        <w:rPr>
          <w:rFonts w:asciiTheme="majorBidi" w:eastAsia="Calibri" w:hAnsiTheme="majorBidi" w:cstheme="majorBidi"/>
          <w:i/>
          <w:iCs/>
          <w:kern w:val="0"/>
          <w:sz w:val="24"/>
          <w:szCs w:val="24"/>
          <w:lang w:eastAsia="lt-LT"/>
          <w14:ligatures w14:val="none"/>
        </w:rPr>
      </w:pPr>
      <w:r w:rsidRPr="00EA69AA">
        <w:rPr>
          <w:rFonts w:asciiTheme="majorBidi" w:eastAsia="Calibri" w:hAnsiTheme="majorBidi" w:cstheme="majorBidi"/>
          <w:i/>
          <w:iCs/>
          <w:kern w:val="0"/>
          <w:sz w:val="24"/>
          <w:szCs w:val="24"/>
          <w:lang w:eastAsia="lt-LT"/>
          <w14:ligatures w14:val="none"/>
        </w:rPr>
        <w:t>(pareigos)                                          (parašas)                                       (vardas ir pavardė)</w:t>
      </w:r>
    </w:p>
    <w:p w14:paraId="45EE6570" w14:textId="77777777" w:rsidR="00E32A9A" w:rsidRPr="00EA69AA" w:rsidRDefault="00E32A9A" w:rsidP="00E32A9A">
      <w:pPr>
        <w:spacing w:line="276" w:lineRule="auto"/>
        <w:rPr>
          <w:rFonts w:asciiTheme="majorBidi" w:eastAsia="Calibri" w:hAnsiTheme="majorBidi" w:cstheme="majorBidi"/>
          <w:i/>
          <w:iCs/>
          <w:kern w:val="0"/>
          <w:sz w:val="24"/>
          <w:szCs w:val="24"/>
          <w:lang w:eastAsia="lt-LT"/>
          <w14:ligatures w14:val="none"/>
        </w:rPr>
      </w:pPr>
      <w:r w:rsidRPr="00EA69AA">
        <w:rPr>
          <w:rFonts w:asciiTheme="majorBidi" w:eastAsia="Calibri" w:hAnsiTheme="majorBidi" w:cstheme="majorBidi"/>
          <w:i/>
          <w:iCs/>
          <w:kern w:val="0"/>
          <w:sz w:val="24"/>
          <w:szCs w:val="24"/>
          <w:lang w:eastAsia="lt-LT"/>
          <w14:ligatures w14:val="none"/>
        </w:rPr>
        <w:br w:type="page"/>
      </w:r>
    </w:p>
    <w:p w14:paraId="65B654B9" w14:textId="77777777" w:rsidR="00E32A9A" w:rsidRPr="00EA69AA" w:rsidRDefault="00E32A9A" w:rsidP="00E32A9A">
      <w:pPr>
        <w:keepNext/>
        <w:keepLines/>
        <w:pBdr>
          <w:bottom w:val="single" w:sz="4" w:space="2" w:color="ED7D31"/>
        </w:pBdr>
        <w:spacing w:before="360" w:after="120" w:line="240" w:lineRule="auto"/>
        <w:jc w:val="right"/>
        <w:outlineLvl w:val="0"/>
        <w:rPr>
          <w:rFonts w:asciiTheme="majorBidi" w:eastAsia="Calibri Light" w:hAnsiTheme="majorBidi" w:cstheme="majorBidi"/>
          <w:color w:val="262626"/>
          <w:kern w:val="0"/>
          <w:sz w:val="24"/>
          <w:szCs w:val="24"/>
          <w:lang w:eastAsia="lt-LT"/>
          <w14:ligatures w14:val="none"/>
        </w:rPr>
      </w:pPr>
      <w:bookmarkStart w:id="80" w:name="_Toc226634664"/>
      <w:r w:rsidRPr="00EA69AA">
        <w:rPr>
          <w:rFonts w:asciiTheme="majorBidi" w:eastAsia="Calibri Light" w:hAnsiTheme="majorBidi" w:cstheme="majorBidi"/>
          <w:color w:val="262626"/>
          <w:kern w:val="0"/>
          <w:sz w:val="24"/>
          <w:szCs w:val="24"/>
          <w:lang w:eastAsia="lt-LT"/>
          <w14:ligatures w14:val="none"/>
        </w:rPr>
        <w:lastRenderedPageBreak/>
        <w:t>Pirkimo sąlygų 10 priedas „Sutarties projektas“</w:t>
      </w:r>
      <w:bookmarkEnd w:id="72"/>
      <w:bookmarkEnd w:id="73"/>
      <w:bookmarkEnd w:id="74"/>
      <w:bookmarkEnd w:id="80"/>
    </w:p>
    <w:p w14:paraId="1EDD31A6" w14:textId="77777777" w:rsidR="00E32A9A" w:rsidRPr="00EA69AA" w:rsidRDefault="00E32A9A" w:rsidP="00E32A9A">
      <w:pPr>
        <w:tabs>
          <w:tab w:val="left" w:pos="567"/>
          <w:tab w:val="left" w:pos="851"/>
        </w:tabs>
        <w:spacing w:after="0" w:line="240" w:lineRule="auto"/>
        <w:textAlignment w:val="center"/>
        <w:rPr>
          <w:rFonts w:asciiTheme="majorBidi" w:eastAsia="Times New Roman" w:hAnsiTheme="majorBidi" w:cstheme="majorBidi"/>
          <w:kern w:val="0"/>
          <w14:ligatures w14:val="none"/>
        </w:rPr>
      </w:pPr>
    </w:p>
    <w:p w14:paraId="47B2127B" w14:textId="56B35B1C" w:rsidR="008C3439" w:rsidRPr="00EA69AA" w:rsidRDefault="008C3439" w:rsidP="00E32A9A">
      <w:pPr>
        <w:tabs>
          <w:tab w:val="left" w:pos="567"/>
          <w:tab w:val="left" w:pos="851"/>
        </w:tabs>
        <w:spacing w:after="0" w:line="240" w:lineRule="auto"/>
        <w:textAlignment w:val="center"/>
        <w:rPr>
          <w:rFonts w:asciiTheme="majorBidi" w:eastAsia="Times New Roman" w:hAnsiTheme="majorBidi" w:cstheme="majorBidi"/>
          <w:kern w:val="0"/>
          <w14:ligatures w14:val="none"/>
        </w:rPr>
      </w:pPr>
      <w:r w:rsidRPr="00EA69AA">
        <w:rPr>
          <w:rFonts w:asciiTheme="majorBidi" w:eastAsia="Times New Roman" w:hAnsiTheme="majorBidi" w:cstheme="majorBidi"/>
          <w:kern w:val="0"/>
          <w14:ligatures w14:val="none"/>
        </w:rPr>
        <w:t>Pateikiama atskiru failu.</w:t>
      </w:r>
    </w:p>
    <w:p w14:paraId="0535F74C" w14:textId="77777777" w:rsidR="00E32A9A" w:rsidRPr="00EA69AA" w:rsidRDefault="00E32A9A" w:rsidP="00E32A9A">
      <w:pPr>
        <w:widowControl w:val="0"/>
        <w:spacing w:after="0" w:line="240" w:lineRule="auto"/>
        <w:rPr>
          <w:rFonts w:asciiTheme="majorBidi" w:eastAsia="Calibri" w:hAnsiTheme="majorBidi" w:cstheme="majorBidi"/>
          <w:kern w:val="0"/>
          <w:sz w:val="24"/>
          <w:szCs w:val="24"/>
          <w:lang w:eastAsia="lt-LT"/>
          <w14:ligatures w14:val="none"/>
        </w:rPr>
      </w:pPr>
    </w:p>
    <w:p w14:paraId="7E7589C7"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1A4DCBA6"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1447B4BD"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1D5CCCD3"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3E2BAEF7"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0DD9603B"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0B3CB4D1"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041307A5"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1A8BB3C5"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59FA1CFC"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13343E08"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67D50286"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02927C64"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456A2AF6"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34D07266"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74EA8E92"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1B6B0B35"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55B81221"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229E1644"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7FAB676F"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69C0A30F"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11C237C4"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30120C38"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68BC5D52"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0DF92CAD"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152B178C"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13D8568D"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6357C8F9"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2122899C"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55DC5513"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4F9886AE"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68522F3E"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770F0484"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34B3D74E"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3443DE29"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545913FF"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79941038"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2F75A10B" w14:textId="77777777" w:rsidR="008C3439" w:rsidRPr="00EA69AA" w:rsidRDefault="008C3439" w:rsidP="00E32A9A">
      <w:pPr>
        <w:widowControl w:val="0"/>
        <w:spacing w:after="0" w:line="240" w:lineRule="auto"/>
        <w:rPr>
          <w:rFonts w:asciiTheme="majorBidi" w:eastAsia="Calibri" w:hAnsiTheme="majorBidi" w:cstheme="majorBidi"/>
          <w:kern w:val="0"/>
          <w:sz w:val="24"/>
          <w:szCs w:val="24"/>
          <w:lang w:eastAsia="lt-LT"/>
          <w14:ligatures w14:val="none"/>
        </w:rPr>
      </w:pPr>
    </w:p>
    <w:p w14:paraId="025CD9CF" w14:textId="5D9B1C48" w:rsidR="00E32A9A" w:rsidRPr="00EA69AA" w:rsidRDefault="00E32A9A" w:rsidP="00E32A9A">
      <w:pPr>
        <w:keepNext/>
        <w:keepLines/>
        <w:pBdr>
          <w:bottom w:val="single" w:sz="4" w:space="2" w:color="ED7D31"/>
        </w:pBdr>
        <w:spacing w:before="360" w:after="120" w:line="240" w:lineRule="auto"/>
        <w:jc w:val="right"/>
        <w:outlineLvl w:val="0"/>
        <w:rPr>
          <w:rFonts w:asciiTheme="majorBidi" w:eastAsia="Calibri" w:hAnsiTheme="majorBidi" w:cstheme="majorBidi"/>
          <w:color w:val="262626"/>
          <w:kern w:val="0"/>
          <w:sz w:val="24"/>
          <w:szCs w:val="24"/>
          <w:lang w:eastAsia="lt-LT"/>
          <w14:ligatures w14:val="none"/>
        </w:rPr>
      </w:pPr>
      <w:bookmarkStart w:id="81" w:name="_Ref39673589"/>
      <w:bookmarkStart w:id="82" w:name="_Toc226634665"/>
      <w:r w:rsidRPr="00EA69AA">
        <w:rPr>
          <w:rFonts w:asciiTheme="majorBidi" w:eastAsia="Calibri" w:hAnsiTheme="majorBidi" w:cstheme="majorBidi"/>
          <w:color w:val="262626"/>
          <w:kern w:val="0"/>
          <w:sz w:val="24"/>
          <w:szCs w:val="24"/>
          <w:lang w:eastAsia="lt-LT"/>
          <w14:ligatures w14:val="none"/>
        </w:rPr>
        <w:lastRenderedPageBreak/>
        <w:t>Pirkimo sąlygų 11 priedas „</w:t>
      </w:r>
      <w:bookmarkStart w:id="83" w:name="_Hlk128411749"/>
      <w:r w:rsidRPr="00EA69AA">
        <w:rPr>
          <w:rFonts w:asciiTheme="majorBidi" w:eastAsia="Calibri Light" w:hAnsiTheme="majorBidi" w:cstheme="majorBidi"/>
          <w:color w:val="262626"/>
          <w:kern w:val="0"/>
          <w:sz w:val="24"/>
          <w:szCs w:val="24"/>
          <w:lang w:eastAsia="lt-LT"/>
          <w14:ligatures w14:val="none"/>
        </w:rPr>
        <w:t>Pažyma apie pasitelkiamus subtiekėjus/</w:t>
      </w:r>
      <w:bookmarkEnd w:id="83"/>
      <w:r w:rsidR="00EB3919">
        <w:rPr>
          <w:rFonts w:asciiTheme="majorBidi" w:eastAsia="Calibri Light" w:hAnsiTheme="majorBidi" w:cstheme="majorBidi"/>
          <w:color w:val="262626"/>
          <w:kern w:val="0"/>
          <w:sz w:val="24"/>
          <w:szCs w:val="24"/>
          <w:lang w:eastAsia="lt-LT"/>
          <w14:ligatures w14:val="none"/>
        </w:rPr>
        <w:t>subrangovus/</w:t>
      </w:r>
      <w:r w:rsidRPr="00EA69AA">
        <w:rPr>
          <w:rFonts w:asciiTheme="majorBidi" w:eastAsia="Calibri" w:hAnsiTheme="majorBidi" w:cstheme="majorBidi"/>
          <w:color w:val="262626"/>
          <w:kern w:val="0"/>
          <w:sz w:val="24"/>
          <w:szCs w:val="24"/>
          <w:lang w:eastAsia="lt-LT"/>
          <w14:ligatures w14:val="none"/>
        </w:rPr>
        <w:t xml:space="preserve"> ūkio subjekt</w:t>
      </w:r>
      <w:r w:rsidR="00EB3919">
        <w:rPr>
          <w:rFonts w:asciiTheme="majorBidi" w:eastAsia="Calibri" w:hAnsiTheme="majorBidi" w:cstheme="majorBidi"/>
          <w:color w:val="262626"/>
          <w:kern w:val="0"/>
          <w:sz w:val="24"/>
          <w:szCs w:val="24"/>
          <w:lang w:eastAsia="lt-LT"/>
          <w14:ligatures w14:val="none"/>
        </w:rPr>
        <w:t>us</w:t>
      </w:r>
      <w:r w:rsidRPr="00EA69AA">
        <w:rPr>
          <w:rFonts w:asciiTheme="majorBidi" w:eastAsia="Calibri" w:hAnsiTheme="majorBidi" w:cstheme="majorBidi"/>
          <w:color w:val="262626"/>
          <w:kern w:val="0"/>
          <w:sz w:val="24"/>
          <w:szCs w:val="24"/>
          <w:lang w:eastAsia="lt-LT"/>
          <w14:ligatures w14:val="none"/>
        </w:rPr>
        <w:t>, kurių pajėgumais bus remiamasi“</w:t>
      </w:r>
      <w:bookmarkEnd w:id="81"/>
      <w:bookmarkEnd w:id="82"/>
    </w:p>
    <w:p w14:paraId="49D893A3" w14:textId="77777777" w:rsidR="000617EF" w:rsidRDefault="000617EF" w:rsidP="00E32A9A">
      <w:pPr>
        <w:widowControl w:val="0"/>
        <w:spacing w:after="0" w:line="300" w:lineRule="auto"/>
        <w:ind w:left="-426"/>
        <w:jc w:val="center"/>
        <w:rPr>
          <w:rFonts w:asciiTheme="majorBidi" w:eastAsia="Calibri" w:hAnsiTheme="majorBidi" w:cstheme="majorBidi"/>
          <w:b/>
          <w:bCs/>
          <w:kern w:val="0"/>
          <w:sz w:val="24"/>
          <w:szCs w:val="24"/>
          <w:lang w:eastAsia="lt-LT"/>
          <w14:ligatures w14:val="none"/>
        </w:rPr>
      </w:pPr>
    </w:p>
    <w:p w14:paraId="3F1C7A58" w14:textId="7F71BFD0" w:rsidR="00E32A9A" w:rsidRPr="00EA69AA" w:rsidRDefault="00E32A9A" w:rsidP="00E32A9A">
      <w:pPr>
        <w:widowControl w:val="0"/>
        <w:spacing w:after="0" w:line="300" w:lineRule="auto"/>
        <w:ind w:left="-426"/>
        <w:jc w:val="center"/>
        <w:rPr>
          <w:rFonts w:asciiTheme="majorBidi" w:eastAsia="Calibri" w:hAnsiTheme="majorBidi" w:cstheme="majorBidi"/>
          <w:b/>
          <w:bCs/>
          <w:kern w:val="0"/>
          <w:sz w:val="24"/>
          <w:szCs w:val="24"/>
          <w:lang w:eastAsia="lt-LT"/>
          <w14:ligatures w14:val="none"/>
        </w:rPr>
      </w:pPr>
      <w:r w:rsidRPr="00EA69AA">
        <w:rPr>
          <w:rFonts w:asciiTheme="majorBidi" w:eastAsia="Calibri" w:hAnsiTheme="majorBidi" w:cstheme="majorBidi"/>
          <w:b/>
          <w:bCs/>
          <w:kern w:val="0"/>
          <w:sz w:val="24"/>
          <w:szCs w:val="24"/>
          <w:lang w:eastAsia="lt-LT"/>
          <w14:ligatures w14:val="none"/>
        </w:rPr>
        <w:t xml:space="preserve">PAŽYMA </w:t>
      </w:r>
    </w:p>
    <w:p w14:paraId="69F4E1EA" w14:textId="1761DE28" w:rsidR="00E32A9A" w:rsidRPr="004164F5" w:rsidRDefault="00E32A9A" w:rsidP="004164F5">
      <w:pPr>
        <w:widowControl w:val="0"/>
        <w:spacing w:after="0" w:line="300" w:lineRule="auto"/>
        <w:jc w:val="center"/>
        <w:rPr>
          <w:rFonts w:asciiTheme="majorBidi" w:eastAsia="Calibri" w:hAnsiTheme="majorBidi" w:cstheme="majorBidi"/>
          <w:b/>
          <w:bCs/>
          <w:kern w:val="0"/>
          <w:sz w:val="24"/>
          <w:szCs w:val="24"/>
          <w:lang w:eastAsia="lt-LT"/>
          <w14:ligatures w14:val="none"/>
        </w:rPr>
      </w:pPr>
      <w:r w:rsidRPr="00EA69AA">
        <w:rPr>
          <w:rFonts w:asciiTheme="majorBidi" w:eastAsia="Calibri" w:hAnsiTheme="majorBidi" w:cstheme="majorBidi"/>
          <w:b/>
          <w:bCs/>
          <w:kern w:val="0"/>
          <w:sz w:val="24"/>
          <w:szCs w:val="24"/>
          <w:lang w:eastAsia="lt-LT"/>
          <w14:ligatures w14:val="none"/>
        </w:rPr>
        <w:t>APIE PASITELKIAMUS SUBTIEKĖJUS/ŪKIO SUBJEKTUS</w:t>
      </w:r>
      <w:r w:rsidR="004164F5">
        <w:rPr>
          <w:rFonts w:asciiTheme="majorBidi" w:eastAsia="Calibri" w:hAnsiTheme="majorBidi" w:cstheme="majorBidi"/>
          <w:b/>
          <w:bCs/>
          <w:kern w:val="0"/>
          <w:sz w:val="24"/>
          <w:szCs w:val="24"/>
          <w:lang w:eastAsia="lt-LT"/>
          <w14:ligatures w14:val="none"/>
        </w:rPr>
        <w:t>/SUBRANGOVUS</w:t>
      </w:r>
      <w:r w:rsidRPr="00EA69AA">
        <w:rPr>
          <w:rFonts w:asciiTheme="majorBidi" w:eastAsia="Calibri" w:hAnsiTheme="majorBidi" w:cstheme="majorBidi"/>
          <w:b/>
          <w:bCs/>
          <w:kern w:val="0"/>
          <w:sz w:val="24"/>
          <w:szCs w:val="24"/>
          <w:lang w:eastAsia="lt-LT"/>
          <w14:ligatures w14:val="none"/>
        </w:rPr>
        <w:t>, KURIŲ PAJĖGUMAIS BUS REMIAMASI</w:t>
      </w:r>
    </w:p>
    <w:p w14:paraId="68479D17" w14:textId="77777777" w:rsidR="00523F2E" w:rsidRDefault="00523F2E" w:rsidP="00523F2E">
      <w:pPr>
        <w:widowControl w:val="0"/>
        <w:tabs>
          <w:tab w:val="left" w:pos="426"/>
        </w:tabs>
        <w:spacing w:after="0" w:line="240" w:lineRule="auto"/>
        <w:rPr>
          <w:rFonts w:asciiTheme="majorBidi" w:hAnsiTheme="majorBidi" w:cstheme="majorBidi"/>
          <w:b/>
          <w:bCs/>
          <w:sz w:val="24"/>
          <w:szCs w:val="24"/>
        </w:rPr>
      </w:pPr>
    </w:p>
    <w:p w14:paraId="0A603BA9" w14:textId="77777777" w:rsidR="000617EF" w:rsidRPr="00523F2E" w:rsidRDefault="000617EF" w:rsidP="00523F2E">
      <w:pPr>
        <w:widowControl w:val="0"/>
        <w:tabs>
          <w:tab w:val="left" w:pos="426"/>
        </w:tabs>
        <w:spacing w:after="0" w:line="240" w:lineRule="auto"/>
        <w:rPr>
          <w:rFonts w:asciiTheme="majorBidi" w:hAnsiTheme="majorBidi" w:cstheme="majorBidi"/>
          <w:b/>
          <w:bCs/>
          <w:sz w:val="24"/>
          <w:szCs w:val="24"/>
        </w:rPr>
      </w:pPr>
    </w:p>
    <w:p w14:paraId="1E6257E5" w14:textId="77777777" w:rsidR="00523F2E" w:rsidRPr="00523F2E" w:rsidRDefault="00523F2E" w:rsidP="00523F2E">
      <w:pPr>
        <w:widowControl w:val="0"/>
        <w:tabs>
          <w:tab w:val="left" w:pos="426"/>
        </w:tabs>
        <w:spacing w:after="0" w:line="240" w:lineRule="auto"/>
        <w:rPr>
          <w:rFonts w:asciiTheme="majorBidi" w:hAnsiTheme="majorBidi" w:cstheme="majorBidi"/>
          <w:b/>
          <w:bCs/>
          <w:sz w:val="24"/>
          <w:szCs w:val="24"/>
        </w:rPr>
      </w:pPr>
      <w:r w:rsidRPr="00523F2E">
        <w:rPr>
          <w:rFonts w:asciiTheme="majorBidi" w:hAnsiTheme="majorBidi" w:cstheme="majorBidi"/>
          <w:b/>
          <w:bCs/>
          <w:sz w:val="24"/>
          <w:szCs w:val="24"/>
        </w:rPr>
        <w:t>1. INFORMACIJA, APIE SUTARTIES VYKDYMĄ:</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2"/>
        <w:gridCol w:w="6389"/>
        <w:gridCol w:w="1276"/>
        <w:gridCol w:w="1549"/>
      </w:tblGrid>
      <w:tr w:rsidR="00523F2E" w:rsidRPr="00523F2E" w14:paraId="728AFFB0" w14:textId="77777777" w:rsidTr="00F34762">
        <w:trPr>
          <w:jc w:val="center"/>
        </w:trPr>
        <w:tc>
          <w:tcPr>
            <w:tcW w:w="562" w:type="dxa"/>
            <w:tcBorders>
              <w:top w:val="single" w:sz="4" w:space="0" w:color="000000"/>
              <w:left w:val="single" w:sz="4" w:space="0" w:color="000000"/>
              <w:bottom w:val="single" w:sz="4" w:space="0" w:color="000000"/>
              <w:right w:val="single" w:sz="4" w:space="0" w:color="000000"/>
            </w:tcBorders>
            <w:vAlign w:val="center"/>
            <w:hideMark/>
          </w:tcPr>
          <w:p w14:paraId="3DD2AC2E" w14:textId="77777777" w:rsidR="00523F2E" w:rsidRPr="00523F2E" w:rsidRDefault="00523F2E" w:rsidP="00F34762">
            <w:pPr>
              <w:widowControl w:val="0"/>
              <w:tabs>
                <w:tab w:val="left" w:pos="426"/>
              </w:tabs>
              <w:spacing w:after="0" w:line="240" w:lineRule="auto"/>
              <w:rPr>
                <w:rFonts w:asciiTheme="majorBidi" w:hAnsiTheme="majorBidi" w:cstheme="majorBidi"/>
                <w:sz w:val="24"/>
                <w:szCs w:val="24"/>
              </w:rPr>
            </w:pPr>
            <w:r w:rsidRPr="00523F2E">
              <w:rPr>
                <w:rFonts w:asciiTheme="majorBidi" w:hAnsiTheme="majorBidi" w:cstheme="majorBidi"/>
                <w:sz w:val="24"/>
                <w:szCs w:val="24"/>
              </w:rPr>
              <w:t>Eil. Nr.</w:t>
            </w:r>
          </w:p>
        </w:tc>
        <w:tc>
          <w:tcPr>
            <w:tcW w:w="6389" w:type="dxa"/>
            <w:tcBorders>
              <w:top w:val="single" w:sz="4" w:space="0" w:color="000000"/>
              <w:left w:val="single" w:sz="4" w:space="0" w:color="000000"/>
              <w:bottom w:val="single" w:sz="4" w:space="0" w:color="000000"/>
              <w:right w:val="single" w:sz="4" w:space="0" w:color="000000"/>
            </w:tcBorders>
            <w:vAlign w:val="center"/>
            <w:hideMark/>
          </w:tcPr>
          <w:p w14:paraId="56243F32" w14:textId="48671CED" w:rsidR="00523F2E" w:rsidRPr="00523F2E" w:rsidRDefault="00523F2E" w:rsidP="00F34762">
            <w:pPr>
              <w:widowControl w:val="0"/>
              <w:tabs>
                <w:tab w:val="left" w:pos="426"/>
              </w:tabs>
              <w:spacing w:after="0" w:line="240" w:lineRule="auto"/>
              <w:rPr>
                <w:rFonts w:asciiTheme="majorBidi" w:hAnsiTheme="majorBidi" w:cstheme="majorBidi"/>
                <w:sz w:val="24"/>
                <w:szCs w:val="24"/>
              </w:rPr>
            </w:pPr>
            <w:r w:rsidRPr="00523F2E">
              <w:rPr>
                <w:rFonts w:asciiTheme="majorBidi" w:hAnsiTheme="majorBidi" w:cstheme="majorBidi"/>
                <w:sz w:val="24"/>
                <w:szCs w:val="24"/>
              </w:rPr>
              <w:t>Prekių/Darbų paskirstymas</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7993CE0" w14:textId="087ED35A" w:rsidR="00523F2E" w:rsidRPr="00523F2E" w:rsidRDefault="00523F2E" w:rsidP="00F34762">
            <w:pPr>
              <w:widowControl w:val="0"/>
              <w:tabs>
                <w:tab w:val="left" w:pos="426"/>
              </w:tabs>
              <w:spacing w:after="0" w:line="240" w:lineRule="auto"/>
              <w:rPr>
                <w:rFonts w:asciiTheme="majorBidi" w:hAnsiTheme="majorBidi" w:cstheme="majorBidi"/>
                <w:sz w:val="24"/>
                <w:szCs w:val="24"/>
              </w:rPr>
            </w:pPr>
            <w:r w:rsidRPr="00523F2E">
              <w:rPr>
                <w:rFonts w:asciiTheme="majorBidi" w:hAnsiTheme="majorBidi" w:cstheme="majorBidi"/>
                <w:sz w:val="24"/>
                <w:szCs w:val="24"/>
              </w:rPr>
              <w:t>Prekių/ Darbų aprašymas</w:t>
            </w:r>
          </w:p>
        </w:tc>
        <w:tc>
          <w:tcPr>
            <w:tcW w:w="1549" w:type="dxa"/>
            <w:tcBorders>
              <w:top w:val="single" w:sz="4" w:space="0" w:color="000000"/>
              <w:left w:val="single" w:sz="4" w:space="0" w:color="000000"/>
              <w:bottom w:val="single" w:sz="4" w:space="0" w:color="000000"/>
              <w:right w:val="single" w:sz="4" w:space="0" w:color="000000"/>
            </w:tcBorders>
            <w:vAlign w:val="center"/>
            <w:hideMark/>
          </w:tcPr>
          <w:p w14:paraId="5CC143CD" w14:textId="77777777" w:rsidR="00523F2E" w:rsidRPr="00523F2E" w:rsidRDefault="00523F2E" w:rsidP="00F34762">
            <w:pPr>
              <w:widowControl w:val="0"/>
              <w:tabs>
                <w:tab w:val="left" w:pos="426"/>
              </w:tabs>
              <w:spacing w:after="0" w:line="240" w:lineRule="auto"/>
              <w:rPr>
                <w:rFonts w:asciiTheme="majorBidi" w:hAnsiTheme="majorBidi" w:cstheme="majorBidi"/>
                <w:sz w:val="24"/>
                <w:szCs w:val="24"/>
              </w:rPr>
            </w:pPr>
            <w:r w:rsidRPr="00523F2E">
              <w:rPr>
                <w:rFonts w:asciiTheme="majorBidi" w:hAnsiTheme="majorBidi" w:cstheme="majorBidi"/>
                <w:sz w:val="24"/>
                <w:szCs w:val="24"/>
              </w:rPr>
              <w:t xml:space="preserve">Procentinė atliekamų </w:t>
            </w:r>
          </w:p>
          <w:p w14:paraId="7D52F4EC" w14:textId="10E0A6DC" w:rsidR="00523F2E" w:rsidRPr="00523F2E" w:rsidRDefault="00523F2E" w:rsidP="00F34762">
            <w:pPr>
              <w:widowControl w:val="0"/>
              <w:tabs>
                <w:tab w:val="left" w:pos="426"/>
              </w:tabs>
              <w:spacing w:after="0" w:line="240" w:lineRule="auto"/>
              <w:rPr>
                <w:rFonts w:asciiTheme="majorBidi" w:hAnsiTheme="majorBidi" w:cstheme="majorBidi"/>
                <w:sz w:val="24"/>
                <w:szCs w:val="24"/>
              </w:rPr>
            </w:pPr>
            <w:r w:rsidRPr="00523F2E">
              <w:rPr>
                <w:rFonts w:asciiTheme="majorBidi" w:hAnsiTheme="majorBidi" w:cstheme="majorBidi"/>
                <w:sz w:val="24"/>
                <w:szCs w:val="24"/>
              </w:rPr>
              <w:t>Prekių/ Darbų vertė nuo pasiūlymo kainos, %</w:t>
            </w:r>
          </w:p>
        </w:tc>
      </w:tr>
      <w:tr w:rsidR="00523F2E" w:rsidRPr="00523F2E" w14:paraId="4C8A5092" w14:textId="77777777" w:rsidTr="00F34762">
        <w:trPr>
          <w:jc w:val="center"/>
        </w:trPr>
        <w:tc>
          <w:tcPr>
            <w:tcW w:w="562" w:type="dxa"/>
            <w:tcBorders>
              <w:top w:val="single" w:sz="4" w:space="0" w:color="000000"/>
              <w:left w:val="single" w:sz="4" w:space="0" w:color="000000"/>
              <w:bottom w:val="single" w:sz="4" w:space="0" w:color="000000"/>
              <w:right w:val="single" w:sz="4" w:space="0" w:color="000000"/>
            </w:tcBorders>
            <w:hideMark/>
          </w:tcPr>
          <w:p w14:paraId="597FE9D0" w14:textId="77777777" w:rsidR="00523F2E" w:rsidRPr="00523F2E" w:rsidRDefault="00523F2E" w:rsidP="00F34762">
            <w:pPr>
              <w:widowControl w:val="0"/>
              <w:tabs>
                <w:tab w:val="left" w:pos="426"/>
              </w:tabs>
              <w:spacing w:after="0" w:line="240" w:lineRule="auto"/>
              <w:rPr>
                <w:rFonts w:asciiTheme="majorBidi" w:hAnsiTheme="majorBidi" w:cstheme="majorBidi"/>
                <w:sz w:val="24"/>
                <w:szCs w:val="24"/>
              </w:rPr>
            </w:pPr>
            <w:r w:rsidRPr="00523F2E">
              <w:rPr>
                <w:rFonts w:asciiTheme="majorBidi" w:hAnsiTheme="majorBidi" w:cstheme="majorBidi"/>
                <w:sz w:val="24"/>
                <w:szCs w:val="24"/>
              </w:rPr>
              <w:t>1.</w:t>
            </w:r>
          </w:p>
        </w:tc>
        <w:tc>
          <w:tcPr>
            <w:tcW w:w="6389" w:type="dxa"/>
            <w:tcBorders>
              <w:top w:val="single" w:sz="4" w:space="0" w:color="000000"/>
              <w:left w:val="single" w:sz="4" w:space="0" w:color="000000"/>
              <w:bottom w:val="single" w:sz="4" w:space="0" w:color="000000"/>
              <w:right w:val="single" w:sz="4" w:space="0" w:color="000000"/>
            </w:tcBorders>
            <w:vAlign w:val="center"/>
            <w:hideMark/>
          </w:tcPr>
          <w:p w14:paraId="1B39B98A" w14:textId="19CF8368" w:rsidR="00523F2E" w:rsidRPr="00523F2E" w:rsidRDefault="00523F2E" w:rsidP="00F34762">
            <w:pPr>
              <w:widowControl w:val="0"/>
              <w:tabs>
                <w:tab w:val="left" w:pos="426"/>
              </w:tabs>
              <w:spacing w:after="0" w:line="240" w:lineRule="auto"/>
              <w:rPr>
                <w:rFonts w:asciiTheme="majorBidi" w:hAnsiTheme="majorBidi" w:cstheme="majorBidi"/>
                <w:sz w:val="24"/>
                <w:szCs w:val="24"/>
              </w:rPr>
            </w:pPr>
            <w:r w:rsidRPr="00523F2E">
              <w:rPr>
                <w:rFonts w:asciiTheme="majorBidi" w:hAnsiTheme="majorBidi" w:cstheme="majorBidi"/>
                <w:sz w:val="24"/>
                <w:szCs w:val="24"/>
              </w:rPr>
              <w:t>Prekės/ Darbai pagal pirkimo sutartį, kurias teiksiu savo jėgomis</w:t>
            </w:r>
          </w:p>
        </w:tc>
        <w:tc>
          <w:tcPr>
            <w:tcW w:w="1276" w:type="dxa"/>
            <w:tcBorders>
              <w:top w:val="single" w:sz="4" w:space="0" w:color="000000"/>
              <w:left w:val="single" w:sz="4" w:space="0" w:color="000000"/>
              <w:bottom w:val="single" w:sz="4" w:space="0" w:color="000000"/>
              <w:right w:val="single" w:sz="4" w:space="0" w:color="000000"/>
            </w:tcBorders>
            <w:vAlign w:val="center"/>
          </w:tcPr>
          <w:p w14:paraId="108FA8F8" w14:textId="77777777" w:rsidR="00523F2E" w:rsidRPr="00523F2E" w:rsidRDefault="00523F2E" w:rsidP="00F34762">
            <w:pPr>
              <w:widowControl w:val="0"/>
              <w:tabs>
                <w:tab w:val="left" w:pos="426"/>
              </w:tabs>
              <w:spacing w:after="0" w:line="240" w:lineRule="auto"/>
              <w:rPr>
                <w:rFonts w:asciiTheme="majorBidi" w:hAnsiTheme="majorBidi" w:cstheme="majorBidi"/>
                <w:sz w:val="24"/>
                <w:szCs w:val="24"/>
              </w:rPr>
            </w:pPr>
          </w:p>
        </w:tc>
        <w:tc>
          <w:tcPr>
            <w:tcW w:w="1549" w:type="dxa"/>
            <w:tcBorders>
              <w:top w:val="single" w:sz="4" w:space="0" w:color="000000"/>
              <w:left w:val="single" w:sz="4" w:space="0" w:color="000000"/>
              <w:bottom w:val="single" w:sz="4" w:space="0" w:color="000000"/>
              <w:right w:val="single" w:sz="4" w:space="0" w:color="000000"/>
            </w:tcBorders>
            <w:vAlign w:val="center"/>
          </w:tcPr>
          <w:p w14:paraId="7251F0A8" w14:textId="77777777" w:rsidR="00523F2E" w:rsidRPr="00523F2E" w:rsidRDefault="00523F2E" w:rsidP="00F34762">
            <w:pPr>
              <w:widowControl w:val="0"/>
              <w:tabs>
                <w:tab w:val="left" w:pos="426"/>
              </w:tabs>
              <w:spacing w:after="0" w:line="240" w:lineRule="auto"/>
              <w:rPr>
                <w:rFonts w:asciiTheme="majorBidi" w:hAnsiTheme="majorBidi" w:cstheme="majorBidi"/>
                <w:sz w:val="24"/>
                <w:szCs w:val="24"/>
              </w:rPr>
            </w:pPr>
          </w:p>
        </w:tc>
      </w:tr>
      <w:tr w:rsidR="00523F2E" w:rsidRPr="00523F2E" w14:paraId="04215E60" w14:textId="77777777" w:rsidTr="00F34762">
        <w:trPr>
          <w:jc w:val="center"/>
        </w:trPr>
        <w:tc>
          <w:tcPr>
            <w:tcW w:w="562" w:type="dxa"/>
            <w:tcBorders>
              <w:top w:val="single" w:sz="4" w:space="0" w:color="000000"/>
              <w:left w:val="single" w:sz="4" w:space="0" w:color="000000"/>
              <w:bottom w:val="single" w:sz="4" w:space="0" w:color="000000"/>
              <w:right w:val="single" w:sz="4" w:space="0" w:color="000000"/>
            </w:tcBorders>
            <w:hideMark/>
          </w:tcPr>
          <w:p w14:paraId="7141CE79" w14:textId="77777777" w:rsidR="00523F2E" w:rsidRPr="00523F2E" w:rsidRDefault="00523F2E" w:rsidP="00F34762">
            <w:pPr>
              <w:widowControl w:val="0"/>
              <w:tabs>
                <w:tab w:val="left" w:pos="312"/>
              </w:tabs>
              <w:spacing w:after="0" w:line="240" w:lineRule="auto"/>
              <w:ind w:left="-114"/>
              <w:rPr>
                <w:rFonts w:asciiTheme="majorBidi" w:hAnsiTheme="majorBidi" w:cstheme="majorBidi"/>
                <w:sz w:val="24"/>
                <w:szCs w:val="24"/>
              </w:rPr>
            </w:pPr>
            <w:r w:rsidRPr="00523F2E">
              <w:rPr>
                <w:rFonts w:asciiTheme="majorBidi" w:hAnsiTheme="majorBidi" w:cstheme="majorBidi"/>
                <w:sz w:val="24"/>
                <w:szCs w:val="24"/>
              </w:rPr>
              <w:t xml:space="preserve">  2.</w:t>
            </w:r>
          </w:p>
        </w:tc>
        <w:tc>
          <w:tcPr>
            <w:tcW w:w="6389" w:type="dxa"/>
            <w:tcBorders>
              <w:top w:val="single" w:sz="4" w:space="0" w:color="000000"/>
              <w:left w:val="single" w:sz="4" w:space="0" w:color="000000"/>
              <w:bottom w:val="single" w:sz="4" w:space="0" w:color="000000"/>
              <w:right w:val="single" w:sz="4" w:space="0" w:color="000000"/>
            </w:tcBorders>
            <w:hideMark/>
          </w:tcPr>
          <w:p w14:paraId="049AE535" w14:textId="08116F4A" w:rsidR="00523F2E" w:rsidRPr="00523F2E" w:rsidRDefault="00523F2E" w:rsidP="00F34762">
            <w:pPr>
              <w:widowControl w:val="0"/>
              <w:tabs>
                <w:tab w:val="left" w:pos="426"/>
              </w:tabs>
              <w:spacing w:after="0" w:line="240" w:lineRule="auto"/>
              <w:rPr>
                <w:rFonts w:asciiTheme="majorBidi" w:hAnsiTheme="majorBidi" w:cstheme="majorBidi"/>
                <w:sz w:val="24"/>
                <w:szCs w:val="24"/>
              </w:rPr>
            </w:pPr>
            <w:r w:rsidRPr="00523F2E">
              <w:rPr>
                <w:rFonts w:asciiTheme="majorBidi" w:hAnsiTheme="majorBidi" w:cstheme="majorBidi"/>
                <w:sz w:val="24"/>
                <w:szCs w:val="24"/>
              </w:rPr>
              <w:t>Prekės/ Darbai pagal pirkimo sutartį, kurias teiks</w:t>
            </w:r>
            <w:r w:rsidR="00F26DED">
              <w:rPr>
                <w:rFonts w:asciiTheme="majorBidi" w:hAnsiTheme="majorBidi" w:cstheme="majorBidi"/>
                <w:sz w:val="24"/>
                <w:szCs w:val="24"/>
              </w:rPr>
              <w:t xml:space="preserve"> </w:t>
            </w:r>
            <w:r w:rsidRPr="00523F2E">
              <w:rPr>
                <w:rFonts w:asciiTheme="majorBidi" w:hAnsiTheme="majorBidi" w:cstheme="majorBidi"/>
                <w:sz w:val="24"/>
                <w:szCs w:val="24"/>
              </w:rPr>
              <w:t xml:space="preserve"> </w:t>
            </w:r>
            <w:r w:rsidR="00F80A12">
              <w:rPr>
                <w:rFonts w:asciiTheme="majorBidi" w:hAnsiTheme="majorBidi" w:cstheme="majorBidi"/>
                <w:sz w:val="24"/>
                <w:szCs w:val="24"/>
              </w:rPr>
              <w:t>subtiekėjai/</w:t>
            </w:r>
            <w:r w:rsidRPr="00523F2E">
              <w:rPr>
                <w:rFonts w:asciiTheme="majorBidi" w:hAnsiTheme="majorBidi" w:cstheme="majorBidi"/>
                <w:b/>
                <w:bCs/>
                <w:sz w:val="24"/>
                <w:szCs w:val="24"/>
              </w:rPr>
              <w:t>ūkio subjektai</w:t>
            </w:r>
            <w:r w:rsidRPr="00523F2E">
              <w:rPr>
                <w:rFonts w:asciiTheme="majorBidi" w:hAnsiTheme="majorBidi" w:cstheme="majorBidi"/>
                <w:sz w:val="24"/>
                <w:szCs w:val="24"/>
              </w:rPr>
              <w:t xml:space="preserve">, kurių pajėgumais bus remiamasi dėl atitikimo kvalifikacijos reikalavimams </w:t>
            </w:r>
          </w:p>
          <w:p w14:paraId="4557CF70" w14:textId="77777777" w:rsidR="00523F2E" w:rsidRPr="00523F2E" w:rsidRDefault="00523F2E" w:rsidP="00F34762">
            <w:pPr>
              <w:widowControl w:val="0"/>
              <w:tabs>
                <w:tab w:val="left" w:pos="426"/>
              </w:tabs>
              <w:spacing w:after="0" w:line="240" w:lineRule="auto"/>
              <w:rPr>
                <w:rFonts w:asciiTheme="majorBidi" w:eastAsia="Times New Roman" w:hAnsiTheme="majorBidi" w:cstheme="majorBidi"/>
                <w:b/>
                <w:bCs/>
                <w:sz w:val="24"/>
                <w:szCs w:val="24"/>
              </w:rPr>
            </w:pPr>
            <w:r w:rsidRPr="00523F2E">
              <w:rPr>
                <w:rFonts w:asciiTheme="majorBidi" w:hAnsiTheme="majorBidi" w:cstheme="majorBidi"/>
                <w:i/>
                <w:sz w:val="24"/>
                <w:szCs w:val="24"/>
              </w:rPr>
              <w:t>[informacija pateikiama 2 lentelėje]</w:t>
            </w:r>
            <w:r w:rsidRPr="00523F2E">
              <w:rPr>
                <w:rFonts w:asciiTheme="majorBidi" w:eastAsia="Times New Roman" w:hAnsiTheme="majorBidi" w:cstheme="majorBidi"/>
                <w:b/>
                <w:bCs/>
                <w:sz w:val="24"/>
                <w:szCs w:val="24"/>
              </w:rPr>
              <w:t xml:space="preserve"> </w:t>
            </w:r>
          </w:p>
          <w:p w14:paraId="54BDC378" w14:textId="77777777" w:rsidR="00523F2E" w:rsidRPr="00523F2E" w:rsidRDefault="00523F2E" w:rsidP="00F34762">
            <w:pPr>
              <w:widowControl w:val="0"/>
              <w:tabs>
                <w:tab w:val="left" w:pos="426"/>
              </w:tabs>
              <w:spacing w:after="0" w:line="240" w:lineRule="auto"/>
              <w:rPr>
                <w:rFonts w:asciiTheme="majorBidi" w:hAnsiTheme="majorBidi" w:cstheme="majorBidi"/>
                <w:sz w:val="24"/>
                <w:szCs w:val="24"/>
              </w:rPr>
            </w:pPr>
            <w:r w:rsidRPr="00523F2E">
              <w:rPr>
                <w:rFonts w:asciiTheme="majorBidi" w:eastAsia="Times New Roman" w:hAnsiTheme="majorBidi" w:cstheme="majorBidi"/>
                <w:b/>
                <w:bCs/>
                <w:sz w:val="24"/>
                <w:szCs w:val="24"/>
              </w:rPr>
              <w:t>(</w:t>
            </w:r>
            <w:r w:rsidRPr="00523F2E">
              <w:rPr>
                <w:rFonts w:asciiTheme="majorBidi" w:hAnsiTheme="majorBidi" w:cstheme="majorBidi"/>
                <w:b/>
                <w:bCs/>
                <w:sz w:val="24"/>
                <w:szCs w:val="24"/>
              </w:rPr>
              <w:t>EBVPD II dalies C p.)</w:t>
            </w:r>
          </w:p>
        </w:tc>
        <w:tc>
          <w:tcPr>
            <w:tcW w:w="1276" w:type="dxa"/>
            <w:tcBorders>
              <w:top w:val="single" w:sz="4" w:space="0" w:color="000000"/>
              <w:left w:val="single" w:sz="4" w:space="0" w:color="000000"/>
              <w:bottom w:val="single" w:sz="4" w:space="0" w:color="000000"/>
              <w:right w:val="single" w:sz="4" w:space="0" w:color="000000"/>
            </w:tcBorders>
          </w:tcPr>
          <w:p w14:paraId="0F00ACE3" w14:textId="77777777" w:rsidR="00523F2E" w:rsidRPr="00523F2E" w:rsidRDefault="00523F2E" w:rsidP="00F34762">
            <w:pPr>
              <w:widowControl w:val="0"/>
              <w:tabs>
                <w:tab w:val="left" w:pos="426"/>
              </w:tabs>
              <w:spacing w:after="0" w:line="240" w:lineRule="auto"/>
              <w:rPr>
                <w:rFonts w:asciiTheme="majorBidi" w:hAnsiTheme="majorBidi" w:cstheme="majorBidi"/>
                <w:sz w:val="24"/>
                <w:szCs w:val="24"/>
              </w:rPr>
            </w:pPr>
          </w:p>
        </w:tc>
        <w:tc>
          <w:tcPr>
            <w:tcW w:w="1549" w:type="dxa"/>
            <w:tcBorders>
              <w:top w:val="single" w:sz="4" w:space="0" w:color="000000"/>
              <w:left w:val="single" w:sz="4" w:space="0" w:color="000000"/>
              <w:bottom w:val="single" w:sz="4" w:space="0" w:color="000000"/>
              <w:right w:val="single" w:sz="4" w:space="0" w:color="000000"/>
            </w:tcBorders>
          </w:tcPr>
          <w:p w14:paraId="27F52F39" w14:textId="77777777" w:rsidR="00523F2E" w:rsidRPr="00523F2E" w:rsidRDefault="00523F2E" w:rsidP="00F34762">
            <w:pPr>
              <w:widowControl w:val="0"/>
              <w:tabs>
                <w:tab w:val="left" w:pos="426"/>
              </w:tabs>
              <w:spacing w:after="0" w:line="240" w:lineRule="auto"/>
              <w:rPr>
                <w:rFonts w:asciiTheme="majorBidi" w:hAnsiTheme="majorBidi" w:cstheme="majorBidi"/>
                <w:sz w:val="24"/>
                <w:szCs w:val="24"/>
              </w:rPr>
            </w:pPr>
          </w:p>
        </w:tc>
      </w:tr>
      <w:tr w:rsidR="00523F2E" w:rsidRPr="00523F2E" w14:paraId="320039BB" w14:textId="77777777" w:rsidTr="00F34762">
        <w:trPr>
          <w:jc w:val="center"/>
        </w:trPr>
        <w:tc>
          <w:tcPr>
            <w:tcW w:w="562" w:type="dxa"/>
            <w:tcBorders>
              <w:top w:val="single" w:sz="4" w:space="0" w:color="000000"/>
              <w:left w:val="single" w:sz="4" w:space="0" w:color="000000"/>
              <w:bottom w:val="single" w:sz="4" w:space="0" w:color="000000"/>
              <w:right w:val="single" w:sz="4" w:space="0" w:color="000000"/>
            </w:tcBorders>
            <w:hideMark/>
          </w:tcPr>
          <w:p w14:paraId="0F2E32FD" w14:textId="77777777" w:rsidR="00523F2E" w:rsidRPr="00523F2E" w:rsidRDefault="00523F2E" w:rsidP="00F34762">
            <w:pPr>
              <w:widowControl w:val="0"/>
              <w:tabs>
                <w:tab w:val="left" w:pos="426"/>
              </w:tabs>
              <w:spacing w:after="0" w:line="240" w:lineRule="auto"/>
              <w:rPr>
                <w:rFonts w:asciiTheme="majorBidi" w:hAnsiTheme="majorBidi" w:cstheme="majorBidi"/>
                <w:sz w:val="24"/>
                <w:szCs w:val="24"/>
              </w:rPr>
            </w:pPr>
            <w:r w:rsidRPr="00523F2E">
              <w:rPr>
                <w:rFonts w:asciiTheme="majorBidi" w:hAnsiTheme="majorBidi" w:cstheme="majorBidi"/>
                <w:sz w:val="24"/>
                <w:szCs w:val="24"/>
              </w:rPr>
              <w:t>3.</w:t>
            </w:r>
          </w:p>
        </w:tc>
        <w:tc>
          <w:tcPr>
            <w:tcW w:w="6389" w:type="dxa"/>
            <w:tcBorders>
              <w:top w:val="single" w:sz="4" w:space="0" w:color="000000"/>
              <w:left w:val="single" w:sz="4" w:space="0" w:color="000000"/>
              <w:bottom w:val="single" w:sz="4" w:space="0" w:color="000000"/>
              <w:right w:val="single" w:sz="4" w:space="0" w:color="000000"/>
            </w:tcBorders>
            <w:hideMark/>
          </w:tcPr>
          <w:p w14:paraId="7A66CA88" w14:textId="63B63DA1" w:rsidR="00523F2E" w:rsidRPr="00523F2E" w:rsidRDefault="00523F2E" w:rsidP="00F34762">
            <w:pPr>
              <w:widowControl w:val="0"/>
              <w:tabs>
                <w:tab w:val="left" w:pos="426"/>
              </w:tabs>
              <w:spacing w:after="0" w:line="240" w:lineRule="auto"/>
              <w:rPr>
                <w:rFonts w:asciiTheme="majorBidi" w:hAnsiTheme="majorBidi" w:cstheme="majorBidi"/>
                <w:sz w:val="24"/>
                <w:szCs w:val="24"/>
              </w:rPr>
            </w:pPr>
            <w:r w:rsidRPr="00523F2E">
              <w:rPr>
                <w:rFonts w:asciiTheme="majorBidi" w:hAnsiTheme="majorBidi" w:cstheme="majorBidi"/>
                <w:sz w:val="24"/>
                <w:szCs w:val="24"/>
              </w:rPr>
              <w:t xml:space="preserve">Prekės/ Darbai pagal pirkimo sutartį, kurias teiks </w:t>
            </w:r>
            <w:r w:rsidRPr="00523F2E">
              <w:rPr>
                <w:rFonts w:asciiTheme="majorBidi" w:hAnsiTheme="majorBidi" w:cstheme="majorBidi"/>
                <w:b/>
                <w:bCs/>
                <w:sz w:val="24"/>
                <w:szCs w:val="24"/>
              </w:rPr>
              <w:t>žinomi subtiekėjai</w:t>
            </w:r>
            <w:r w:rsidR="00F80A12">
              <w:rPr>
                <w:rFonts w:asciiTheme="majorBidi" w:hAnsiTheme="majorBidi" w:cstheme="majorBidi"/>
                <w:b/>
                <w:bCs/>
                <w:sz w:val="24"/>
                <w:szCs w:val="24"/>
              </w:rPr>
              <w:t>/ūkio subjektai</w:t>
            </w:r>
            <w:r w:rsidR="00EF7F67">
              <w:rPr>
                <w:rFonts w:asciiTheme="majorBidi" w:hAnsiTheme="majorBidi" w:cstheme="majorBidi"/>
                <w:b/>
                <w:bCs/>
                <w:sz w:val="24"/>
                <w:szCs w:val="24"/>
              </w:rPr>
              <w:t>/subrangovai</w:t>
            </w:r>
            <w:r w:rsidRPr="00523F2E">
              <w:rPr>
                <w:rFonts w:asciiTheme="majorBidi" w:hAnsiTheme="majorBidi" w:cstheme="majorBidi"/>
                <w:sz w:val="24"/>
                <w:szCs w:val="24"/>
              </w:rPr>
              <w:t xml:space="preserve">, kurių pajėgumais nesiremiama, įrodinėjant kvalifikacijos atitiktį </w:t>
            </w:r>
          </w:p>
          <w:p w14:paraId="5474AD34" w14:textId="77777777" w:rsidR="00523F2E" w:rsidRPr="00523F2E" w:rsidRDefault="00523F2E" w:rsidP="00F34762">
            <w:pPr>
              <w:widowControl w:val="0"/>
              <w:tabs>
                <w:tab w:val="left" w:pos="426"/>
              </w:tabs>
              <w:spacing w:after="0" w:line="240" w:lineRule="auto"/>
              <w:rPr>
                <w:rFonts w:asciiTheme="majorBidi" w:hAnsiTheme="majorBidi" w:cstheme="majorBidi"/>
                <w:i/>
                <w:sz w:val="24"/>
                <w:szCs w:val="24"/>
              </w:rPr>
            </w:pPr>
            <w:r w:rsidRPr="00523F2E">
              <w:rPr>
                <w:rFonts w:asciiTheme="majorBidi" w:hAnsiTheme="majorBidi" w:cstheme="majorBidi"/>
                <w:i/>
                <w:sz w:val="24"/>
                <w:szCs w:val="24"/>
              </w:rPr>
              <w:t xml:space="preserve">[informacija pateikiama 3 lentelėje] </w:t>
            </w:r>
          </w:p>
          <w:p w14:paraId="1B259004" w14:textId="77777777" w:rsidR="00523F2E" w:rsidRPr="00523F2E" w:rsidRDefault="00523F2E" w:rsidP="00F34762">
            <w:pPr>
              <w:widowControl w:val="0"/>
              <w:tabs>
                <w:tab w:val="left" w:pos="426"/>
              </w:tabs>
              <w:spacing w:after="0" w:line="240" w:lineRule="auto"/>
              <w:rPr>
                <w:rFonts w:asciiTheme="majorBidi" w:hAnsiTheme="majorBidi" w:cstheme="majorBidi"/>
                <w:sz w:val="24"/>
                <w:szCs w:val="24"/>
              </w:rPr>
            </w:pPr>
            <w:r w:rsidRPr="00523F2E">
              <w:rPr>
                <w:rFonts w:asciiTheme="majorBidi" w:eastAsia="Times New Roman" w:hAnsiTheme="majorBidi" w:cstheme="majorBidi"/>
                <w:b/>
                <w:bCs/>
                <w:sz w:val="24"/>
                <w:szCs w:val="24"/>
              </w:rPr>
              <w:t>(</w:t>
            </w:r>
            <w:r w:rsidRPr="00523F2E">
              <w:rPr>
                <w:rFonts w:asciiTheme="majorBidi" w:hAnsiTheme="majorBidi" w:cstheme="majorBidi"/>
                <w:b/>
                <w:bCs/>
                <w:sz w:val="24"/>
                <w:szCs w:val="24"/>
              </w:rPr>
              <w:t>EBVPD II dalies D p.)</w:t>
            </w:r>
          </w:p>
        </w:tc>
        <w:tc>
          <w:tcPr>
            <w:tcW w:w="1276" w:type="dxa"/>
            <w:tcBorders>
              <w:top w:val="single" w:sz="4" w:space="0" w:color="000000"/>
              <w:left w:val="single" w:sz="4" w:space="0" w:color="000000"/>
              <w:bottom w:val="single" w:sz="4" w:space="0" w:color="000000"/>
              <w:right w:val="single" w:sz="4" w:space="0" w:color="000000"/>
            </w:tcBorders>
          </w:tcPr>
          <w:p w14:paraId="0B12A10E" w14:textId="77777777" w:rsidR="00523F2E" w:rsidRPr="00523F2E" w:rsidRDefault="00523F2E" w:rsidP="00F34762">
            <w:pPr>
              <w:widowControl w:val="0"/>
              <w:tabs>
                <w:tab w:val="left" w:pos="426"/>
              </w:tabs>
              <w:spacing w:after="0" w:line="240" w:lineRule="auto"/>
              <w:rPr>
                <w:rFonts w:asciiTheme="majorBidi" w:hAnsiTheme="majorBidi" w:cstheme="majorBidi"/>
                <w:sz w:val="24"/>
                <w:szCs w:val="24"/>
              </w:rPr>
            </w:pPr>
          </w:p>
        </w:tc>
        <w:tc>
          <w:tcPr>
            <w:tcW w:w="1549" w:type="dxa"/>
            <w:tcBorders>
              <w:top w:val="single" w:sz="4" w:space="0" w:color="000000"/>
              <w:left w:val="single" w:sz="4" w:space="0" w:color="000000"/>
              <w:bottom w:val="single" w:sz="4" w:space="0" w:color="000000"/>
              <w:right w:val="single" w:sz="4" w:space="0" w:color="000000"/>
            </w:tcBorders>
          </w:tcPr>
          <w:p w14:paraId="64B94105" w14:textId="77777777" w:rsidR="00523F2E" w:rsidRPr="00523F2E" w:rsidRDefault="00523F2E" w:rsidP="00F34762">
            <w:pPr>
              <w:widowControl w:val="0"/>
              <w:tabs>
                <w:tab w:val="left" w:pos="426"/>
              </w:tabs>
              <w:spacing w:after="0" w:line="240" w:lineRule="auto"/>
              <w:rPr>
                <w:rFonts w:asciiTheme="majorBidi" w:hAnsiTheme="majorBidi" w:cstheme="majorBidi"/>
                <w:sz w:val="24"/>
                <w:szCs w:val="24"/>
              </w:rPr>
            </w:pPr>
          </w:p>
        </w:tc>
      </w:tr>
      <w:tr w:rsidR="00523F2E" w:rsidRPr="00523F2E" w14:paraId="364585A5" w14:textId="77777777" w:rsidTr="00F34762">
        <w:trPr>
          <w:jc w:val="center"/>
        </w:trPr>
        <w:tc>
          <w:tcPr>
            <w:tcW w:w="562" w:type="dxa"/>
            <w:tcBorders>
              <w:top w:val="single" w:sz="4" w:space="0" w:color="000000"/>
              <w:left w:val="single" w:sz="4" w:space="0" w:color="000000"/>
              <w:bottom w:val="single" w:sz="4" w:space="0" w:color="000000"/>
              <w:right w:val="single" w:sz="4" w:space="0" w:color="000000"/>
            </w:tcBorders>
            <w:hideMark/>
          </w:tcPr>
          <w:p w14:paraId="4DB37766" w14:textId="77777777" w:rsidR="00523F2E" w:rsidRPr="00523F2E" w:rsidRDefault="00523F2E" w:rsidP="00F34762">
            <w:pPr>
              <w:widowControl w:val="0"/>
              <w:tabs>
                <w:tab w:val="left" w:pos="426"/>
              </w:tabs>
              <w:spacing w:after="0" w:line="240" w:lineRule="auto"/>
              <w:rPr>
                <w:rFonts w:asciiTheme="majorBidi" w:hAnsiTheme="majorBidi" w:cstheme="majorBidi"/>
                <w:sz w:val="24"/>
                <w:szCs w:val="24"/>
                <w:lang w:val="en-US"/>
              </w:rPr>
            </w:pPr>
            <w:r w:rsidRPr="00523F2E">
              <w:rPr>
                <w:rFonts w:asciiTheme="majorBidi" w:hAnsiTheme="majorBidi" w:cstheme="majorBidi"/>
                <w:sz w:val="24"/>
                <w:szCs w:val="24"/>
                <w:lang w:val="en-US"/>
              </w:rPr>
              <w:t>4.</w:t>
            </w:r>
          </w:p>
        </w:tc>
        <w:tc>
          <w:tcPr>
            <w:tcW w:w="6389" w:type="dxa"/>
            <w:tcBorders>
              <w:top w:val="single" w:sz="4" w:space="0" w:color="000000"/>
              <w:left w:val="single" w:sz="4" w:space="0" w:color="000000"/>
              <w:bottom w:val="single" w:sz="4" w:space="0" w:color="000000"/>
              <w:right w:val="single" w:sz="4" w:space="0" w:color="000000"/>
            </w:tcBorders>
            <w:hideMark/>
          </w:tcPr>
          <w:p w14:paraId="78F8744B" w14:textId="62D81B6C" w:rsidR="00523F2E" w:rsidRPr="00523F2E" w:rsidRDefault="00523F2E" w:rsidP="00F34762">
            <w:pPr>
              <w:widowControl w:val="0"/>
              <w:tabs>
                <w:tab w:val="left" w:pos="426"/>
              </w:tabs>
              <w:spacing w:after="0" w:line="240" w:lineRule="auto"/>
              <w:rPr>
                <w:rFonts w:asciiTheme="majorBidi" w:hAnsiTheme="majorBidi" w:cstheme="majorBidi"/>
                <w:sz w:val="24"/>
                <w:szCs w:val="24"/>
              </w:rPr>
            </w:pPr>
            <w:r w:rsidRPr="00523F2E">
              <w:rPr>
                <w:rFonts w:asciiTheme="majorBidi" w:hAnsiTheme="majorBidi" w:cstheme="majorBidi"/>
                <w:sz w:val="24"/>
                <w:szCs w:val="24"/>
              </w:rPr>
              <w:t>Prekės/</w:t>
            </w:r>
            <w:r w:rsidR="00F26DED" w:rsidRPr="00523F2E">
              <w:rPr>
                <w:rFonts w:asciiTheme="majorBidi" w:hAnsiTheme="majorBidi" w:cstheme="majorBidi"/>
                <w:sz w:val="24"/>
                <w:szCs w:val="24"/>
              </w:rPr>
              <w:t xml:space="preserve"> </w:t>
            </w:r>
            <w:r w:rsidRPr="00523F2E">
              <w:rPr>
                <w:rFonts w:asciiTheme="majorBidi" w:hAnsiTheme="majorBidi" w:cstheme="majorBidi"/>
                <w:sz w:val="24"/>
                <w:szCs w:val="24"/>
              </w:rPr>
              <w:t xml:space="preserve">Darbai pagal pirkimo sutartį, kurias teiks </w:t>
            </w:r>
            <w:r w:rsidRPr="00523F2E">
              <w:rPr>
                <w:rFonts w:asciiTheme="majorBidi" w:hAnsiTheme="majorBidi" w:cstheme="majorBidi"/>
                <w:b/>
                <w:bCs/>
                <w:sz w:val="24"/>
                <w:szCs w:val="24"/>
              </w:rPr>
              <w:t>nežinomi subtiekėja</w:t>
            </w:r>
            <w:r w:rsidR="00E272D2">
              <w:rPr>
                <w:rFonts w:asciiTheme="majorBidi" w:hAnsiTheme="majorBidi" w:cstheme="majorBidi"/>
                <w:b/>
                <w:bCs/>
                <w:sz w:val="24"/>
                <w:szCs w:val="24"/>
              </w:rPr>
              <w:t>i /ūkio subjektai</w:t>
            </w:r>
            <w:r w:rsidR="00EF7F67">
              <w:rPr>
                <w:rFonts w:asciiTheme="majorBidi" w:hAnsiTheme="majorBidi" w:cstheme="majorBidi"/>
                <w:b/>
                <w:bCs/>
                <w:sz w:val="24"/>
                <w:szCs w:val="24"/>
              </w:rPr>
              <w:t>/subrangovai</w:t>
            </w:r>
            <w:r w:rsidRPr="00523F2E">
              <w:rPr>
                <w:rFonts w:asciiTheme="majorBidi" w:hAnsiTheme="majorBidi" w:cstheme="majorBidi"/>
                <w:sz w:val="24"/>
                <w:szCs w:val="24"/>
              </w:rPr>
              <w:t xml:space="preserve">, kurių pajėgumais nesiremiama įrodinėjant kvalifikacijos atitiktį </w:t>
            </w:r>
            <w:r w:rsidRPr="00523F2E">
              <w:rPr>
                <w:rFonts w:asciiTheme="majorBidi" w:eastAsia="Times New Roman" w:hAnsiTheme="majorBidi" w:cstheme="majorBidi"/>
                <w:b/>
                <w:bCs/>
                <w:sz w:val="24"/>
                <w:szCs w:val="24"/>
              </w:rPr>
              <w:t>(</w:t>
            </w:r>
            <w:r w:rsidRPr="00523F2E">
              <w:rPr>
                <w:rFonts w:asciiTheme="majorBidi" w:hAnsiTheme="majorBidi" w:cstheme="majorBidi"/>
                <w:b/>
                <w:bCs/>
                <w:sz w:val="24"/>
                <w:szCs w:val="24"/>
              </w:rPr>
              <w:t>EBVPD II dalies D p.)</w:t>
            </w:r>
          </w:p>
        </w:tc>
        <w:tc>
          <w:tcPr>
            <w:tcW w:w="1276" w:type="dxa"/>
            <w:tcBorders>
              <w:top w:val="single" w:sz="4" w:space="0" w:color="000000"/>
              <w:left w:val="single" w:sz="4" w:space="0" w:color="000000"/>
              <w:bottom w:val="single" w:sz="4" w:space="0" w:color="000000"/>
              <w:right w:val="single" w:sz="4" w:space="0" w:color="000000"/>
            </w:tcBorders>
          </w:tcPr>
          <w:p w14:paraId="6E926531" w14:textId="77777777" w:rsidR="00523F2E" w:rsidRPr="00523F2E" w:rsidRDefault="00523F2E" w:rsidP="00F34762">
            <w:pPr>
              <w:widowControl w:val="0"/>
              <w:tabs>
                <w:tab w:val="left" w:pos="426"/>
              </w:tabs>
              <w:spacing w:after="0" w:line="240" w:lineRule="auto"/>
              <w:rPr>
                <w:rFonts w:asciiTheme="majorBidi" w:hAnsiTheme="majorBidi" w:cstheme="majorBidi"/>
                <w:sz w:val="24"/>
                <w:szCs w:val="24"/>
              </w:rPr>
            </w:pPr>
          </w:p>
        </w:tc>
        <w:tc>
          <w:tcPr>
            <w:tcW w:w="1549" w:type="dxa"/>
            <w:tcBorders>
              <w:top w:val="single" w:sz="4" w:space="0" w:color="000000"/>
              <w:left w:val="single" w:sz="4" w:space="0" w:color="000000"/>
              <w:bottom w:val="single" w:sz="4" w:space="0" w:color="000000"/>
              <w:right w:val="single" w:sz="4" w:space="0" w:color="000000"/>
            </w:tcBorders>
          </w:tcPr>
          <w:p w14:paraId="01410410" w14:textId="77777777" w:rsidR="00523F2E" w:rsidRPr="00523F2E" w:rsidRDefault="00523F2E" w:rsidP="00F34762">
            <w:pPr>
              <w:widowControl w:val="0"/>
              <w:tabs>
                <w:tab w:val="left" w:pos="426"/>
              </w:tabs>
              <w:spacing w:after="0" w:line="240" w:lineRule="auto"/>
              <w:rPr>
                <w:rFonts w:asciiTheme="majorBidi" w:hAnsiTheme="majorBidi" w:cstheme="majorBidi"/>
                <w:sz w:val="24"/>
                <w:szCs w:val="24"/>
              </w:rPr>
            </w:pPr>
          </w:p>
        </w:tc>
      </w:tr>
      <w:tr w:rsidR="00523F2E" w:rsidRPr="00523F2E" w14:paraId="5938A593" w14:textId="77777777" w:rsidTr="00F34762">
        <w:trPr>
          <w:jc w:val="center"/>
        </w:trPr>
        <w:tc>
          <w:tcPr>
            <w:tcW w:w="8227" w:type="dxa"/>
            <w:gridSpan w:val="3"/>
            <w:tcBorders>
              <w:top w:val="single" w:sz="4" w:space="0" w:color="000000"/>
              <w:left w:val="single" w:sz="4" w:space="0" w:color="000000"/>
              <w:bottom w:val="single" w:sz="4" w:space="0" w:color="000000"/>
              <w:right w:val="single" w:sz="4" w:space="0" w:color="000000"/>
            </w:tcBorders>
            <w:hideMark/>
          </w:tcPr>
          <w:p w14:paraId="2424EEC0" w14:textId="77777777" w:rsidR="00523F2E" w:rsidRPr="00523F2E" w:rsidRDefault="00523F2E" w:rsidP="00F34762">
            <w:pPr>
              <w:widowControl w:val="0"/>
              <w:tabs>
                <w:tab w:val="left" w:pos="426"/>
              </w:tabs>
              <w:spacing w:after="0" w:line="240" w:lineRule="auto"/>
              <w:rPr>
                <w:rFonts w:asciiTheme="majorBidi" w:hAnsiTheme="majorBidi" w:cstheme="majorBidi"/>
                <w:sz w:val="24"/>
                <w:szCs w:val="24"/>
              </w:rPr>
            </w:pPr>
            <w:r w:rsidRPr="00523F2E">
              <w:rPr>
                <w:rFonts w:asciiTheme="majorBidi" w:hAnsiTheme="majorBidi" w:cstheme="majorBidi"/>
                <w:sz w:val="24"/>
                <w:szCs w:val="24"/>
              </w:rPr>
              <w:t xml:space="preserve">Viso: </w:t>
            </w:r>
            <w:r w:rsidRPr="00523F2E">
              <w:rPr>
                <w:rFonts w:asciiTheme="majorBidi" w:hAnsiTheme="majorBidi" w:cstheme="majorBidi"/>
                <w:i/>
                <w:sz w:val="24"/>
                <w:szCs w:val="24"/>
              </w:rPr>
              <w:t>[1-</w:t>
            </w:r>
            <w:r w:rsidRPr="00523F2E">
              <w:rPr>
                <w:rFonts w:asciiTheme="majorBidi" w:hAnsiTheme="majorBidi" w:cstheme="majorBidi"/>
                <w:i/>
                <w:sz w:val="24"/>
                <w:szCs w:val="24"/>
                <w:lang w:val="en-US"/>
              </w:rPr>
              <w:t>4</w:t>
            </w:r>
            <w:r w:rsidRPr="00523F2E">
              <w:rPr>
                <w:rFonts w:asciiTheme="majorBidi" w:hAnsiTheme="majorBidi" w:cstheme="majorBidi"/>
                <w:i/>
                <w:sz w:val="24"/>
                <w:szCs w:val="24"/>
              </w:rPr>
              <w:t xml:space="preserve"> eilučių suma]</w:t>
            </w:r>
          </w:p>
        </w:tc>
        <w:tc>
          <w:tcPr>
            <w:tcW w:w="1549" w:type="dxa"/>
            <w:tcBorders>
              <w:top w:val="single" w:sz="4" w:space="0" w:color="000000"/>
              <w:left w:val="single" w:sz="4" w:space="0" w:color="000000"/>
              <w:bottom w:val="single" w:sz="4" w:space="0" w:color="000000"/>
              <w:right w:val="single" w:sz="4" w:space="0" w:color="000000"/>
            </w:tcBorders>
            <w:hideMark/>
          </w:tcPr>
          <w:p w14:paraId="37E7F898" w14:textId="77777777" w:rsidR="00523F2E" w:rsidRPr="00523F2E" w:rsidRDefault="00523F2E" w:rsidP="00F34762">
            <w:pPr>
              <w:widowControl w:val="0"/>
              <w:tabs>
                <w:tab w:val="left" w:pos="426"/>
              </w:tabs>
              <w:spacing w:after="0" w:line="240" w:lineRule="auto"/>
              <w:rPr>
                <w:rFonts w:asciiTheme="majorBidi" w:hAnsiTheme="majorBidi" w:cstheme="majorBidi"/>
                <w:sz w:val="24"/>
                <w:szCs w:val="24"/>
              </w:rPr>
            </w:pPr>
            <w:r w:rsidRPr="00523F2E">
              <w:rPr>
                <w:rFonts w:asciiTheme="majorBidi" w:hAnsiTheme="majorBidi" w:cstheme="majorBidi"/>
                <w:sz w:val="24"/>
                <w:szCs w:val="24"/>
              </w:rPr>
              <w:t>100 %</w:t>
            </w:r>
          </w:p>
        </w:tc>
      </w:tr>
    </w:tbl>
    <w:p w14:paraId="6D34E7BE" w14:textId="77777777" w:rsidR="00523F2E" w:rsidRDefault="00523F2E" w:rsidP="00523F2E">
      <w:pPr>
        <w:widowControl w:val="0"/>
        <w:tabs>
          <w:tab w:val="left" w:pos="426"/>
        </w:tabs>
        <w:spacing w:after="0" w:line="240" w:lineRule="auto"/>
        <w:rPr>
          <w:rFonts w:asciiTheme="majorBidi" w:hAnsiTheme="majorBidi" w:cstheme="majorBidi"/>
          <w:sz w:val="24"/>
          <w:szCs w:val="24"/>
        </w:rPr>
      </w:pPr>
    </w:p>
    <w:p w14:paraId="54E867B2" w14:textId="77777777" w:rsidR="000617EF" w:rsidRDefault="000617EF" w:rsidP="00523F2E">
      <w:pPr>
        <w:widowControl w:val="0"/>
        <w:tabs>
          <w:tab w:val="left" w:pos="426"/>
        </w:tabs>
        <w:spacing w:after="0" w:line="240" w:lineRule="auto"/>
        <w:rPr>
          <w:rFonts w:asciiTheme="majorBidi" w:hAnsiTheme="majorBidi" w:cstheme="majorBidi"/>
          <w:sz w:val="24"/>
          <w:szCs w:val="24"/>
        </w:rPr>
      </w:pPr>
    </w:p>
    <w:p w14:paraId="7211036C" w14:textId="77777777" w:rsidR="000617EF" w:rsidRPr="00523F2E" w:rsidRDefault="000617EF" w:rsidP="00523F2E">
      <w:pPr>
        <w:widowControl w:val="0"/>
        <w:tabs>
          <w:tab w:val="left" w:pos="426"/>
        </w:tabs>
        <w:spacing w:after="0" w:line="240" w:lineRule="auto"/>
        <w:rPr>
          <w:rFonts w:asciiTheme="majorBidi" w:hAnsiTheme="majorBidi" w:cstheme="majorBidi"/>
          <w:sz w:val="24"/>
          <w:szCs w:val="24"/>
        </w:rPr>
      </w:pPr>
    </w:p>
    <w:p w14:paraId="21AB6115" w14:textId="20A2FA5C" w:rsidR="00523F2E" w:rsidRPr="00523F2E" w:rsidRDefault="00523F2E" w:rsidP="00523F2E">
      <w:pPr>
        <w:widowControl w:val="0"/>
        <w:tabs>
          <w:tab w:val="left" w:pos="426"/>
        </w:tabs>
        <w:spacing w:after="0" w:line="240" w:lineRule="auto"/>
        <w:rPr>
          <w:rFonts w:asciiTheme="majorBidi" w:hAnsiTheme="majorBidi" w:cstheme="majorBidi"/>
          <w:b/>
          <w:bCs/>
          <w:sz w:val="24"/>
          <w:szCs w:val="24"/>
        </w:rPr>
      </w:pPr>
      <w:r w:rsidRPr="00523F2E">
        <w:rPr>
          <w:rFonts w:asciiTheme="majorBidi" w:hAnsiTheme="majorBidi" w:cstheme="majorBidi"/>
          <w:b/>
          <w:bCs/>
          <w:sz w:val="24"/>
          <w:szCs w:val="24"/>
        </w:rPr>
        <w:t xml:space="preserve">2. INFORMACIJA APIE </w:t>
      </w:r>
      <w:r w:rsidR="00446E5E">
        <w:rPr>
          <w:rFonts w:asciiTheme="majorBidi" w:hAnsiTheme="majorBidi" w:cstheme="majorBidi"/>
          <w:b/>
          <w:bCs/>
          <w:sz w:val="24"/>
          <w:szCs w:val="24"/>
        </w:rPr>
        <w:t>SUBTIEKĖJUS/</w:t>
      </w:r>
      <w:r w:rsidRPr="00523F2E">
        <w:rPr>
          <w:rFonts w:asciiTheme="majorBidi" w:hAnsiTheme="majorBidi" w:cstheme="majorBidi"/>
          <w:b/>
          <w:bCs/>
          <w:sz w:val="24"/>
          <w:szCs w:val="24"/>
        </w:rPr>
        <w:t xml:space="preserve">ŪKIO SUBJEKTUS, KURIŲ PAJĖGUMAIS BUS REMIAMASI ĮRODINĖJANT KVALIFIKACIJOS ATITIKTĮ </w:t>
      </w:r>
    </w:p>
    <w:p w14:paraId="46B81C40" w14:textId="5042C3C1" w:rsidR="00523F2E" w:rsidRPr="00523F2E" w:rsidRDefault="00523F2E" w:rsidP="00523F2E">
      <w:pPr>
        <w:widowControl w:val="0"/>
        <w:tabs>
          <w:tab w:val="left" w:pos="426"/>
        </w:tabs>
        <w:spacing w:after="0" w:line="240" w:lineRule="auto"/>
        <w:rPr>
          <w:rFonts w:asciiTheme="majorBidi" w:hAnsiTheme="majorBidi" w:cstheme="majorBidi"/>
          <w:i/>
          <w:iCs/>
          <w:sz w:val="24"/>
          <w:szCs w:val="24"/>
        </w:rPr>
      </w:pPr>
      <w:r w:rsidRPr="00523F2E">
        <w:rPr>
          <w:rFonts w:asciiTheme="majorBidi" w:hAnsiTheme="majorBidi" w:cstheme="majorBidi"/>
          <w:i/>
          <w:iCs/>
          <w:sz w:val="24"/>
          <w:szCs w:val="24"/>
        </w:rPr>
        <w:t xml:space="preserve">(pildoma, jei tiekėjas pasitelkia </w:t>
      </w:r>
      <w:r w:rsidR="00D57E85">
        <w:rPr>
          <w:rFonts w:asciiTheme="majorBidi" w:hAnsiTheme="majorBidi" w:cstheme="majorBidi"/>
          <w:i/>
          <w:iCs/>
          <w:sz w:val="24"/>
          <w:szCs w:val="24"/>
        </w:rPr>
        <w:t>subtiekėjus/</w:t>
      </w:r>
      <w:r w:rsidRPr="00523F2E">
        <w:rPr>
          <w:rFonts w:asciiTheme="majorBidi" w:hAnsiTheme="majorBidi" w:cstheme="majorBidi"/>
          <w:i/>
          <w:iCs/>
          <w:sz w:val="24"/>
          <w:szCs w:val="24"/>
        </w:rPr>
        <w:t>ūkio subjektus, kurių pajėgumais bus remiamasi)</w:t>
      </w:r>
    </w:p>
    <w:tbl>
      <w:tblPr>
        <w:tblStyle w:val="Lentelstinklelis"/>
        <w:tblW w:w="0" w:type="auto"/>
        <w:tblInd w:w="137" w:type="dxa"/>
        <w:tblLook w:val="04A0" w:firstRow="1" w:lastRow="0" w:firstColumn="1" w:lastColumn="0" w:noHBand="0" w:noVBand="1"/>
      </w:tblPr>
      <w:tblGrid>
        <w:gridCol w:w="9781"/>
      </w:tblGrid>
      <w:tr w:rsidR="00523F2E" w:rsidRPr="00523F2E" w14:paraId="1C62C21C" w14:textId="77777777" w:rsidTr="00F34762">
        <w:tc>
          <w:tcPr>
            <w:tcW w:w="9781" w:type="dxa"/>
            <w:tcBorders>
              <w:top w:val="single" w:sz="4" w:space="0" w:color="000000"/>
              <w:left w:val="single" w:sz="4" w:space="0" w:color="000000"/>
              <w:bottom w:val="single" w:sz="4" w:space="0" w:color="000000"/>
              <w:right w:val="single" w:sz="4" w:space="0" w:color="000000"/>
            </w:tcBorders>
          </w:tcPr>
          <w:p w14:paraId="202090E1" w14:textId="77777777" w:rsidR="00523F2E" w:rsidRPr="00523F2E" w:rsidRDefault="00523F2E" w:rsidP="00F34762">
            <w:pPr>
              <w:widowControl w:val="0"/>
              <w:tabs>
                <w:tab w:val="left" w:pos="426"/>
              </w:tabs>
              <w:rPr>
                <w:rFonts w:asciiTheme="majorBidi" w:hAnsiTheme="majorBidi" w:cstheme="majorBidi"/>
                <w:i/>
                <w:iCs/>
                <w:sz w:val="24"/>
                <w:szCs w:val="24"/>
              </w:rPr>
            </w:pPr>
            <w:r w:rsidRPr="00523F2E">
              <w:rPr>
                <w:rFonts w:asciiTheme="majorBidi" w:eastAsia="Times New Roman" w:hAnsiTheme="majorBidi" w:cstheme="majorBidi"/>
                <w:spacing w:val="-6"/>
                <w:sz w:val="24"/>
                <w:szCs w:val="24"/>
              </w:rPr>
              <w:t xml:space="preserve">Pavadinimas (-ai)  </w:t>
            </w:r>
          </w:p>
        </w:tc>
      </w:tr>
      <w:tr w:rsidR="00523F2E" w:rsidRPr="00523F2E" w14:paraId="65E833FF" w14:textId="77777777" w:rsidTr="00F34762">
        <w:tc>
          <w:tcPr>
            <w:tcW w:w="9781" w:type="dxa"/>
            <w:tcBorders>
              <w:top w:val="single" w:sz="4" w:space="0" w:color="000000"/>
              <w:left w:val="single" w:sz="4" w:space="0" w:color="000000"/>
              <w:bottom w:val="single" w:sz="4" w:space="0" w:color="000000"/>
              <w:right w:val="single" w:sz="4" w:space="0" w:color="000000"/>
            </w:tcBorders>
          </w:tcPr>
          <w:p w14:paraId="13BD72C2" w14:textId="77777777" w:rsidR="00523F2E" w:rsidRPr="00523F2E" w:rsidRDefault="00523F2E" w:rsidP="00F34762">
            <w:pPr>
              <w:widowControl w:val="0"/>
              <w:tabs>
                <w:tab w:val="left" w:pos="426"/>
              </w:tabs>
              <w:rPr>
                <w:rFonts w:asciiTheme="majorBidi" w:hAnsiTheme="majorBidi" w:cstheme="majorBidi"/>
                <w:i/>
                <w:iCs/>
                <w:sz w:val="24"/>
                <w:szCs w:val="24"/>
              </w:rPr>
            </w:pPr>
            <w:r w:rsidRPr="00523F2E">
              <w:rPr>
                <w:rFonts w:asciiTheme="majorBidi" w:eastAsia="Times New Roman" w:hAnsiTheme="majorBidi" w:cstheme="majorBidi"/>
                <w:sz w:val="24"/>
                <w:szCs w:val="24"/>
              </w:rPr>
              <w:t>Įmonės kodas (ai)</w:t>
            </w:r>
          </w:p>
        </w:tc>
      </w:tr>
      <w:tr w:rsidR="00523F2E" w:rsidRPr="00523F2E" w14:paraId="126FAD8D" w14:textId="77777777" w:rsidTr="00F34762">
        <w:tc>
          <w:tcPr>
            <w:tcW w:w="9781" w:type="dxa"/>
            <w:tcBorders>
              <w:top w:val="single" w:sz="4" w:space="0" w:color="000000"/>
              <w:left w:val="single" w:sz="4" w:space="0" w:color="000000"/>
              <w:bottom w:val="single" w:sz="4" w:space="0" w:color="000000"/>
              <w:right w:val="single" w:sz="4" w:space="0" w:color="000000"/>
            </w:tcBorders>
          </w:tcPr>
          <w:p w14:paraId="181FAE55" w14:textId="77777777" w:rsidR="00523F2E" w:rsidRPr="00523F2E" w:rsidRDefault="00523F2E" w:rsidP="00F34762">
            <w:pPr>
              <w:widowControl w:val="0"/>
              <w:tabs>
                <w:tab w:val="left" w:pos="426"/>
              </w:tabs>
              <w:rPr>
                <w:rFonts w:asciiTheme="majorBidi" w:hAnsiTheme="majorBidi" w:cstheme="majorBidi"/>
                <w:i/>
                <w:iCs/>
                <w:sz w:val="24"/>
                <w:szCs w:val="24"/>
              </w:rPr>
            </w:pPr>
            <w:r w:rsidRPr="00523F2E">
              <w:rPr>
                <w:rFonts w:asciiTheme="majorBidi" w:eastAsia="Times New Roman" w:hAnsiTheme="majorBidi" w:cstheme="majorBidi"/>
                <w:sz w:val="24"/>
                <w:szCs w:val="24"/>
              </w:rPr>
              <w:t>Adresas (-ai)</w:t>
            </w:r>
          </w:p>
        </w:tc>
      </w:tr>
    </w:tbl>
    <w:p w14:paraId="6161B650" w14:textId="77777777" w:rsidR="00523F2E" w:rsidRPr="00523F2E" w:rsidRDefault="00523F2E" w:rsidP="00523F2E">
      <w:pPr>
        <w:widowControl w:val="0"/>
        <w:tabs>
          <w:tab w:val="left" w:pos="426"/>
        </w:tabs>
        <w:spacing w:after="0" w:line="240" w:lineRule="auto"/>
        <w:rPr>
          <w:rFonts w:asciiTheme="majorBidi" w:hAnsiTheme="majorBidi" w:cstheme="majorBidi"/>
          <w:i/>
          <w:iCs/>
          <w:sz w:val="24"/>
          <w:szCs w:val="24"/>
        </w:rPr>
      </w:pPr>
    </w:p>
    <w:p w14:paraId="01B1EA38" w14:textId="7B8F1D6E" w:rsidR="00EB3919" w:rsidRPr="00523F2E" w:rsidRDefault="00EB3919" w:rsidP="00EB3919">
      <w:pPr>
        <w:widowControl w:val="0"/>
        <w:tabs>
          <w:tab w:val="left" w:pos="426"/>
        </w:tabs>
        <w:spacing w:after="0" w:line="240" w:lineRule="auto"/>
        <w:rPr>
          <w:rFonts w:asciiTheme="majorBidi" w:hAnsiTheme="majorBidi" w:cstheme="majorBidi"/>
          <w:b/>
          <w:bCs/>
          <w:sz w:val="24"/>
          <w:szCs w:val="24"/>
        </w:rPr>
      </w:pPr>
      <w:r>
        <w:rPr>
          <w:rFonts w:asciiTheme="majorBidi" w:hAnsiTheme="majorBidi" w:cstheme="majorBidi"/>
          <w:b/>
          <w:bCs/>
          <w:sz w:val="24"/>
          <w:szCs w:val="24"/>
        </w:rPr>
        <w:lastRenderedPageBreak/>
        <w:t>3</w:t>
      </w:r>
      <w:r w:rsidRPr="00523F2E">
        <w:rPr>
          <w:rFonts w:asciiTheme="majorBidi" w:hAnsiTheme="majorBidi" w:cstheme="majorBidi"/>
          <w:b/>
          <w:bCs/>
          <w:sz w:val="24"/>
          <w:szCs w:val="24"/>
        </w:rPr>
        <w:t xml:space="preserve">. INFORMACIJA APIE </w:t>
      </w:r>
      <w:r w:rsidR="00425EF0">
        <w:rPr>
          <w:rFonts w:asciiTheme="majorBidi" w:hAnsiTheme="majorBidi" w:cstheme="majorBidi"/>
          <w:b/>
          <w:bCs/>
          <w:sz w:val="24"/>
          <w:szCs w:val="24"/>
        </w:rPr>
        <w:t>SUBTIEKĖJUS/</w:t>
      </w:r>
      <w:r w:rsidRPr="00523F2E">
        <w:rPr>
          <w:rFonts w:asciiTheme="majorBidi" w:hAnsiTheme="majorBidi" w:cstheme="majorBidi"/>
          <w:b/>
          <w:bCs/>
          <w:sz w:val="24"/>
          <w:szCs w:val="24"/>
        </w:rPr>
        <w:t>ŪKIO SUBJEKTUS</w:t>
      </w:r>
      <w:r w:rsidR="00425EF0">
        <w:rPr>
          <w:rFonts w:asciiTheme="majorBidi" w:hAnsiTheme="majorBidi" w:cstheme="majorBidi"/>
          <w:b/>
          <w:bCs/>
          <w:sz w:val="24"/>
          <w:szCs w:val="24"/>
        </w:rPr>
        <w:t>/SUBRANGOVUS</w:t>
      </w:r>
      <w:r w:rsidRPr="00523F2E">
        <w:rPr>
          <w:rFonts w:asciiTheme="majorBidi" w:hAnsiTheme="majorBidi" w:cstheme="majorBidi"/>
          <w:b/>
          <w:bCs/>
          <w:sz w:val="24"/>
          <w:szCs w:val="24"/>
        </w:rPr>
        <w:t xml:space="preserve">, KURIŲ PAJĖGUMAIS </w:t>
      </w:r>
      <w:r w:rsidR="00242E8E">
        <w:rPr>
          <w:rFonts w:asciiTheme="majorBidi" w:hAnsiTheme="majorBidi" w:cstheme="majorBidi"/>
          <w:b/>
          <w:bCs/>
          <w:sz w:val="24"/>
          <w:szCs w:val="24"/>
        </w:rPr>
        <w:t>NE</w:t>
      </w:r>
      <w:r w:rsidRPr="00523F2E">
        <w:rPr>
          <w:rFonts w:asciiTheme="majorBidi" w:hAnsiTheme="majorBidi" w:cstheme="majorBidi"/>
          <w:b/>
          <w:bCs/>
          <w:sz w:val="24"/>
          <w:szCs w:val="24"/>
        </w:rPr>
        <w:t xml:space="preserve">BUS REMIAMASI ĮRODINĖJANT KVALIFIKACIJOS ATITIKTĮ </w:t>
      </w:r>
    </w:p>
    <w:p w14:paraId="21730A2A" w14:textId="4454ACB0" w:rsidR="00EB3919" w:rsidRPr="00523F2E" w:rsidRDefault="00EB3919" w:rsidP="00EB3919">
      <w:pPr>
        <w:widowControl w:val="0"/>
        <w:tabs>
          <w:tab w:val="left" w:pos="426"/>
        </w:tabs>
        <w:spacing w:after="0" w:line="240" w:lineRule="auto"/>
        <w:rPr>
          <w:rFonts w:asciiTheme="majorBidi" w:hAnsiTheme="majorBidi" w:cstheme="majorBidi"/>
          <w:i/>
          <w:iCs/>
          <w:sz w:val="24"/>
          <w:szCs w:val="24"/>
        </w:rPr>
      </w:pPr>
      <w:r w:rsidRPr="00523F2E">
        <w:rPr>
          <w:rFonts w:asciiTheme="majorBidi" w:hAnsiTheme="majorBidi" w:cstheme="majorBidi"/>
          <w:i/>
          <w:iCs/>
          <w:sz w:val="24"/>
          <w:szCs w:val="24"/>
        </w:rPr>
        <w:t xml:space="preserve">(pildoma, jei tiekėjas pasitelkia </w:t>
      </w:r>
      <w:r w:rsidR="000617EF">
        <w:rPr>
          <w:rFonts w:asciiTheme="majorBidi" w:hAnsiTheme="majorBidi" w:cstheme="majorBidi"/>
          <w:i/>
          <w:iCs/>
          <w:sz w:val="24"/>
          <w:szCs w:val="24"/>
        </w:rPr>
        <w:t>subtiekėjus/</w:t>
      </w:r>
      <w:r w:rsidRPr="00523F2E">
        <w:rPr>
          <w:rFonts w:asciiTheme="majorBidi" w:hAnsiTheme="majorBidi" w:cstheme="majorBidi"/>
          <w:i/>
          <w:iCs/>
          <w:sz w:val="24"/>
          <w:szCs w:val="24"/>
        </w:rPr>
        <w:t>ūkio subjektus</w:t>
      </w:r>
      <w:r w:rsidR="000617EF">
        <w:rPr>
          <w:rFonts w:asciiTheme="majorBidi" w:hAnsiTheme="majorBidi" w:cstheme="majorBidi"/>
          <w:i/>
          <w:iCs/>
          <w:sz w:val="24"/>
          <w:szCs w:val="24"/>
        </w:rPr>
        <w:t>/ subrangovus</w:t>
      </w:r>
      <w:r w:rsidRPr="00523F2E">
        <w:rPr>
          <w:rFonts w:asciiTheme="majorBidi" w:hAnsiTheme="majorBidi" w:cstheme="majorBidi"/>
          <w:i/>
          <w:iCs/>
          <w:sz w:val="24"/>
          <w:szCs w:val="24"/>
        </w:rPr>
        <w:t xml:space="preserve">, kurių pajėgumais </w:t>
      </w:r>
      <w:r w:rsidR="00CB0D7B">
        <w:rPr>
          <w:rFonts w:asciiTheme="majorBidi" w:hAnsiTheme="majorBidi" w:cstheme="majorBidi"/>
          <w:i/>
          <w:iCs/>
          <w:sz w:val="24"/>
          <w:szCs w:val="24"/>
        </w:rPr>
        <w:t>ne</w:t>
      </w:r>
      <w:r w:rsidRPr="00523F2E">
        <w:rPr>
          <w:rFonts w:asciiTheme="majorBidi" w:hAnsiTheme="majorBidi" w:cstheme="majorBidi"/>
          <w:i/>
          <w:iCs/>
          <w:sz w:val="24"/>
          <w:szCs w:val="24"/>
        </w:rPr>
        <w:t>bus remiamasi)</w:t>
      </w:r>
    </w:p>
    <w:tbl>
      <w:tblPr>
        <w:tblStyle w:val="Lentelstinklelis"/>
        <w:tblW w:w="0" w:type="auto"/>
        <w:tblInd w:w="137" w:type="dxa"/>
        <w:tblLook w:val="04A0" w:firstRow="1" w:lastRow="0" w:firstColumn="1" w:lastColumn="0" w:noHBand="0" w:noVBand="1"/>
      </w:tblPr>
      <w:tblGrid>
        <w:gridCol w:w="9781"/>
      </w:tblGrid>
      <w:tr w:rsidR="00EB3919" w:rsidRPr="00523F2E" w14:paraId="6CE7B3E6" w14:textId="77777777" w:rsidTr="00F34762">
        <w:tc>
          <w:tcPr>
            <w:tcW w:w="9781" w:type="dxa"/>
            <w:tcBorders>
              <w:top w:val="single" w:sz="4" w:space="0" w:color="000000"/>
              <w:left w:val="single" w:sz="4" w:space="0" w:color="000000"/>
              <w:bottom w:val="single" w:sz="4" w:space="0" w:color="000000"/>
              <w:right w:val="single" w:sz="4" w:space="0" w:color="000000"/>
            </w:tcBorders>
          </w:tcPr>
          <w:p w14:paraId="5559B0FD" w14:textId="77777777" w:rsidR="00EB3919" w:rsidRPr="00523F2E" w:rsidRDefault="00EB3919" w:rsidP="00F34762">
            <w:pPr>
              <w:widowControl w:val="0"/>
              <w:tabs>
                <w:tab w:val="left" w:pos="426"/>
              </w:tabs>
              <w:rPr>
                <w:rFonts w:asciiTheme="majorBidi" w:hAnsiTheme="majorBidi" w:cstheme="majorBidi"/>
                <w:i/>
                <w:iCs/>
                <w:sz w:val="24"/>
                <w:szCs w:val="24"/>
              </w:rPr>
            </w:pPr>
            <w:r w:rsidRPr="00523F2E">
              <w:rPr>
                <w:rFonts w:asciiTheme="majorBidi" w:eastAsia="Times New Roman" w:hAnsiTheme="majorBidi" w:cstheme="majorBidi"/>
                <w:spacing w:val="-6"/>
                <w:sz w:val="24"/>
                <w:szCs w:val="24"/>
              </w:rPr>
              <w:t xml:space="preserve">Pavadinimas (-ai)  </w:t>
            </w:r>
          </w:p>
        </w:tc>
      </w:tr>
      <w:tr w:rsidR="00EB3919" w:rsidRPr="00523F2E" w14:paraId="20424268" w14:textId="77777777" w:rsidTr="00F34762">
        <w:tc>
          <w:tcPr>
            <w:tcW w:w="9781" w:type="dxa"/>
            <w:tcBorders>
              <w:top w:val="single" w:sz="4" w:space="0" w:color="000000"/>
              <w:left w:val="single" w:sz="4" w:space="0" w:color="000000"/>
              <w:bottom w:val="single" w:sz="4" w:space="0" w:color="000000"/>
              <w:right w:val="single" w:sz="4" w:space="0" w:color="000000"/>
            </w:tcBorders>
          </w:tcPr>
          <w:p w14:paraId="0FED5E2B" w14:textId="77777777" w:rsidR="00EB3919" w:rsidRPr="00523F2E" w:rsidRDefault="00EB3919" w:rsidP="00F34762">
            <w:pPr>
              <w:widowControl w:val="0"/>
              <w:tabs>
                <w:tab w:val="left" w:pos="426"/>
              </w:tabs>
              <w:rPr>
                <w:rFonts w:asciiTheme="majorBidi" w:hAnsiTheme="majorBidi" w:cstheme="majorBidi"/>
                <w:i/>
                <w:iCs/>
                <w:sz w:val="24"/>
                <w:szCs w:val="24"/>
              </w:rPr>
            </w:pPr>
            <w:r w:rsidRPr="00523F2E">
              <w:rPr>
                <w:rFonts w:asciiTheme="majorBidi" w:eastAsia="Times New Roman" w:hAnsiTheme="majorBidi" w:cstheme="majorBidi"/>
                <w:sz w:val="24"/>
                <w:szCs w:val="24"/>
              </w:rPr>
              <w:t>Įmonės kodas (ai)</w:t>
            </w:r>
          </w:p>
        </w:tc>
      </w:tr>
      <w:tr w:rsidR="00EB3919" w:rsidRPr="00523F2E" w14:paraId="2811FD30" w14:textId="77777777" w:rsidTr="00F34762">
        <w:tc>
          <w:tcPr>
            <w:tcW w:w="9781" w:type="dxa"/>
            <w:tcBorders>
              <w:top w:val="single" w:sz="4" w:space="0" w:color="000000"/>
              <w:left w:val="single" w:sz="4" w:space="0" w:color="000000"/>
              <w:bottom w:val="single" w:sz="4" w:space="0" w:color="000000"/>
              <w:right w:val="single" w:sz="4" w:space="0" w:color="000000"/>
            </w:tcBorders>
          </w:tcPr>
          <w:p w14:paraId="28FA5EC2" w14:textId="77777777" w:rsidR="00EB3919" w:rsidRPr="00523F2E" w:rsidRDefault="00EB3919" w:rsidP="00F34762">
            <w:pPr>
              <w:widowControl w:val="0"/>
              <w:tabs>
                <w:tab w:val="left" w:pos="426"/>
              </w:tabs>
              <w:rPr>
                <w:rFonts w:asciiTheme="majorBidi" w:hAnsiTheme="majorBidi" w:cstheme="majorBidi"/>
                <w:i/>
                <w:iCs/>
                <w:sz w:val="24"/>
                <w:szCs w:val="24"/>
              </w:rPr>
            </w:pPr>
            <w:r w:rsidRPr="00523F2E">
              <w:rPr>
                <w:rFonts w:asciiTheme="majorBidi" w:eastAsia="Times New Roman" w:hAnsiTheme="majorBidi" w:cstheme="majorBidi"/>
                <w:sz w:val="24"/>
                <w:szCs w:val="24"/>
              </w:rPr>
              <w:t>Adresas (-ai)</w:t>
            </w:r>
          </w:p>
        </w:tc>
      </w:tr>
    </w:tbl>
    <w:p w14:paraId="7C9C0ED3" w14:textId="77777777" w:rsidR="00523F2E" w:rsidRPr="00523F2E" w:rsidRDefault="00523F2E" w:rsidP="00523F2E">
      <w:pPr>
        <w:widowControl w:val="0"/>
        <w:tabs>
          <w:tab w:val="left" w:pos="426"/>
        </w:tabs>
        <w:spacing w:after="0" w:line="240" w:lineRule="auto"/>
        <w:jc w:val="center"/>
        <w:rPr>
          <w:rFonts w:asciiTheme="majorBidi" w:hAnsiTheme="majorBidi" w:cstheme="majorBidi"/>
          <w:sz w:val="24"/>
          <w:szCs w:val="24"/>
        </w:rPr>
      </w:pPr>
      <w:r w:rsidRPr="00523F2E">
        <w:rPr>
          <w:rFonts w:asciiTheme="majorBidi" w:hAnsiTheme="majorBidi" w:cstheme="majorBidi"/>
          <w:sz w:val="24"/>
          <w:szCs w:val="24"/>
        </w:rPr>
        <w:t>___________________________</w:t>
      </w:r>
    </w:p>
    <w:p w14:paraId="54C69E4A" w14:textId="77777777" w:rsidR="00E32A9A" w:rsidRPr="00523F2E" w:rsidRDefault="00E32A9A" w:rsidP="00E32A9A">
      <w:pPr>
        <w:widowControl w:val="0"/>
        <w:spacing w:after="0" w:line="300" w:lineRule="auto"/>
        <w:jc w:val="center"/>
        <w:rPr>
          <w:rFonts w:asciiTheme="majorBidi" w:eastAsia="Calibri" w:hAnsiTheme="majorBidi" w:cstheme="majorBidi"/>
          <w:kern w:val="0"/>
          <w:sz w:val="24"/>
          <w:szCs w:val="24"/>
          <w:lang w:eastAsia="lt-LT"/>
          <w14:ligatures w14:val="none"/>
        </w:rPr>
      </w:pPr>
      <w:r w:rsidRPr="00523F2E">
        <w:rPr>
          <w:rFonts w:asciiTheme="majorBidi" w:eastAsia="Calibri" w:hAnsiTheme="majorBidi" w:cstheme="majorBidi"/>
          <w:kern w:val="0"/>
          <w:sz w:val="24"/>
          <w:szCs w:val="24"/>
          <w:lang w:eastAsia="lt-LT"/>
          <w14:ligatures w14:val="none"/>
        </w:rPr>
        <w:t>(Tiekėjo įgalioto asmens pareigos vardas, pavardė, parašas)</w:t>
      </w:r>
    </w:p>
    <w:p w14:paraId="2AAAC459" w14:textId="77777777" w:rsidR="00E32A9A" w:rsidRPr="00EA69AA" w:rsidRDefault="00E32A9A" w:rsidP="00CF06BC">
      <w:pPr>
        <w:widowControl w:val="0"/>
        <w:spacing w:after="0" w:line="240" w:lineRule="auto"/>
        <w:rPr>
          <w:rFonts w:asciiTheme="majorBidi" w:eastAsia="Calibri" w:hAnsiTheme="majorBidi" w:cstheme="majorBidi"/>
          <w:kern w:val="0"/>
          <w:sz w:val="24"/>
          <w:szCs w:val="24"/>
          <w:lang w:eastAsia="lt-LT"/>
          <w14:ligatures w14:val="none"/>
        </w:rPr>
      </w:pPr>
    </w:p>
    <w:p w14:paraId="743B4154" w14:textId="77777777" w:rsidR="00E32A9A" w:rsidRPr="00EA69AA" w:rsidRDefault="00E32A9A" w:rsidP="00E32A9A">
      <w:pPr>
        <w:widowControl w:val="0"/>
        <w:spacing w:after="0" w:line="240" w:lineRule="auto"/>
        <w:jc w:val="center"/>
        <w:rPr>
          <w:rFonts w:asciiTheme="majorBidi" w:eastAsia="Calibri" w:hAnsiTheme="majorBidi" w:cstheme="majorBidi"/>
          <w:kern w:val="0"/>
          <w:sz w:val="24"/>
          <w:szCs w:val="24"/>
          <w:lang w:eastAsia="lt-LT"/>
          <w14:ligatures w14:val="none"/>
        </w:rPr>
      </w:pPr>
    </w:p>
    <w:p w14:paraId="1A1A06D1" w14:textId="77777777" w:rsidR="004109CA" w:rsidRPr="00EA69AA" w:rsidRDefault="004109CA">
      <w:pPr>
        <w:rPr>
          <w:rFonts w:asciiTheme="majorBidi" w:hAnsiTheme="majorBidi" w:cstheme="majorBidi"/>
        </w:rPr>
      </w:pPr>
    </w:p>
    <w:sectPr w:rsidR="004109CA" w:rsidRPr="00EA69AA" w:rsidSect="00E32A9A">
      <w:footerReference w:type="first" r:id="rId27"/>
      <w:pgSz w:w="12240" w:h="15840"/>
      <w:pgMar w:top="1134" w:right="567"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B5E08D" w14:textId="77777777" w:rsidR="00130422" w:rsidRDefault="00130422" w:rsidP="00E32A9A">
      <w:pPr>
        <w:spacing w:after="0" w:line="240" w:lineRule="auto"/>
      </w:pPr>
      <w:r>
        <w:separator/>
      </w:r>
    </w:p>
  </w:endnote>
  <w:endnote w:type="continuationSeparator" w:id="0">
    <w:p w14:paraId="03FEDBB3" w14:textId="77777777" w:rsidR="00130422" w:rsidRDefault="00130422" w:rsidP="00E32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Adorable">
    <w:charset w:val="00"/>
    <w:family w:val="auto"/>
    <w:pitch w:val="default"/>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2982956"/>
      <w:docPartObj>
        <w:docPartGallery w:val="Page Numbers (Bottom of Page)"/>
        <w:docPartUnique/>
      </w:docPartObj>
    </w:sdtPr>
    <w:sdtContent>
      <w:p w14:paraId="6D0DD4B9" w14:textId="2150BFD3" w:rsidR="00E32A9A" w:rsidRDefault="00E32A9A">
        <w:pPr>
          <w:pStyle w:val="Porat"/>
          <w:jc w:val="right"/>
        </w:pPr>
        <w:r>
          <w:fldChar w:fldCharType="begin"/>
        </w:r>
        <w:r>
          <w:instrText>PAGE   \* MERGEFORMAT</w:instrText>
        </w:r>
        <w:r>
          <w:fldChar w:fldCharType="separate"/>
        </w:r>
        <w:r>
          <w:t>2</w:t>
        </w:r>
        <w:r>
          <w:fldChar w:fldCharType="end"/>
        </w:r>
      </w:p>
    </w:sdtContent>
  </w:sdt>
  <w:p w14:paraId="1F9B98FF" w14:textId="77777777" w:rsidR="00E32A9A" w:rsidRDefault="00E32A9A">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8FDEE" w14:textId="77777777" w:rsidR="00E32A9A" w:rsidRPr="006471A9" w:rsidRDefault="00E32A9A">
    <w:pPr>
      <w:pStyle w:val="Porat"/>
      <w:jc w:val="right"/>
    </w:pPr>
  </w:p>
  <w:p w14:paraId="45927C83" w14:textId="77777777" w:rsidR="00E32A9A" w:rsidRPr="006471A9" w:rsidRDefault="00E32A9A">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5187055"/>
      <w:docPartObj>
        <w:docPartGallery w:val="Page Numbers (Bottom of Page)"/>
        <w:docPartUnique/>
      </w:docPartObj>
    </w:sdtPr>
    <w:sdtContent>
      <w:p w14:paraId="24C410B4" w14:textId="10786297" w:rsidR="00E32A9A" w:rsidRDefault="00E32A9A">
        <w:pPr>
          <w:pStyle w:val="Porat"/>
          <w:jc w:val="right"/>
        </w:pPr>
        <w:r>
          <w:fldChar w:fldCharType="begin"/>
        </w:r>
        <w:r>
          <w:instrText>PAGE   \* MERGEFORMAT</w:instrText>
        </w:r>
        <w:r>
          <w:fldChar w:fldCharType="separate"/>
        </w:r>
        <w:r>
          <w:t>2</w:t>
        </w:r>
        <w:r>
          <w:fldChar w:fldCharType="end"/>
        </w:r>
      </w:p>
    </w:sdtContent>
  </w:sdt>
  <w:p w14:paraId="07212D86" w14:textId="77777777" w:rsidR="00E32A9A" w:rsidRPr="006471A9" w:rsidRDefault="00E32A9A">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6B05E6" w14:textId="77777777" w:rsidR="00130422" w:rsidRDefault="00130422" w:rsidP="00E32A9A">
      <w:pPr>
        <w:spacing w:after="0" w:line="240" w:lineRule="auto"/>
      </w:pPr>
      <w:r>
        <w:separator/>
      </w:r>
    </w:p>
  </w:footnote>
  <w:footnote w:type="continuationSeparator" w:id="0">
    <w:p w14:paraId="63528226" w14:textId="77777777" w:rsidR="00130422" w:rsidRDefault="00130422" w:rsidP="00E32A9A">
      <w:pPr>
        <w:spacing w:after="0" w:line="240" w:lineRule="auto"/>
      </w:pPr>
      <w:r>
        <w:continuationSeparator/>
      </w:r>
    </w:p>
  </w:footnote>
  <w:footnote w:id="1">
    <w:p w14:paraId="6096400E" w14:textId="77777777" w:rsidR="005D7CBA" w:rsidRPr="001620D3" w:rsidRDefault="005D7CBA" w:rsidP="005D7CBA">
      <w:pPr>
        <w:pStyle w:val="Puslapioinaostekstas"/>
        <w:jc w:val="both"/>
        <w:rPr>
          <w:i/>
          <w:iCs/>
        </w:rPr>
      </w:pPr>
      <w:r w:rsidRPr="001620D3">
        <w:rPr>
          <w:rStyle w:val="Puslapioinaosnuoroda"/>
          <w:rFonts w:ascii="Calibri" w:eastAsia="Yu Mincho" w:hAnsi="Calibri" w:cs="Arial"/>
          <w:i/>
          <w:iCs/>
        </w:rPr>
        <w:footnoteRef/>
      </w:r>
      <w:r w:rsidRPr="001620D3">
        <w:rPr>
          <w:rFonts w:ascii="Calibri" w:eastAsia="Yu Mincho" w:hAnsi="Calibri"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7F2430D3" w14:textId="77777777" w:rsidR="005D7CBA" w:rsidRPr="001620D3" w:rsidRDefault="005D7CBA" w:rsidP="005D7CBA">
      <w:pPr>
        <w:pStyle w:val="Puslapioinaostekstas"/>
        <w:numPr>
          <w:ilvl w:val="0"/>
          <w:numId w:val="11"/>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2A720364" w14:textId="77777777" w:rsidR="005D7CBA" w:rsidRDefault="005D7CBA" w:rsidP="005D7CBA">
      <w:pPr>
        <w:pStyle w:val="Puslapioinaostekstas"/>
        <w:numPr>
          <w:ilvl w:val="0"/>
          <w:numId w:val="11"/>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2">
    <w:p w14:paraId="72F8ED2A" w14:textId="77777777" w:rsidR="005D7CBA" w:rsidRPr="001620D3" w:rsidRDefault="005D7CBA" w:rsidP="005D7CBA">
      <w:pPr>
        <w:pStyle w:val="Puslapioinaostekstas"/>
        <w:jc w:val="both"/>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52AF5C4B" w14:textId="77777777" w:rsidR="005D7CBA" w:rsidRPr="001620D3" w:rsidRDefault="005D7CBA" w:rsidP="005D7CBA">
      <w:pPr>
        <w:pStyle w:val="Puslapioinaostekstas"/>
        <w:numPr>
          <w:ilvl w:val="0"/>
          <w:numId w:val="12"/>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2C7482C9" w14:textId="77777777" w:rsidR="005D7CBA" w:rsidRDefault="005D7CBA" w:rsidP="005D7CBA">
      <w:pPr>
        <w:pStyle w:val="Puslapioinaostekstas"/>
        <w:numPr>
          <w:ilvl w:val="0"/>
          <w:numId w:val="12"/>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0CCA352F" w14:textId="77777777" w:rsidR="005D7CBA" w:rsidRPr="001620D3" w:rsidRDefault="005D7CBA" w:rsidP="005D7CBA">
      <w:pPr>
        <w:pStyle w:val="Puslapioinaostekstas"/>
        <w:jc w:val="both"/>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44670F96" w14:textId="77777777" w:rsidR="005D7CBA" w:rsidRPr="001620D3" w:rsidRDefault="005D7CBA" w:rsidP="005D7CBA">
      <w:pPr>
        <w:pStyle w:val="Puslapioinaostekstas"/>
        <w:numPr>
          <w:ilvl w:val="0"/>
          <w:numId w:val="13"/>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40CDBA38" w14:textId="77777777" w:rsidR="005D7CBA" w:rsidRDefault="005D7CBA" w:rsidP="005D7CBA">
      <w:pPr>
        <w:pStyle w:val="Puslapioinaostekstas"/>
        <w:numPr>
          <w:ilvl w:val="0"/>
          <w:numId w:val="13"/>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B270E" w14:textId="77777777" w:rsidR="00E32A9A" w:rsidRPr="006471A9" w:rsidRDefault="00E32A9A">
    <w:pPr>
      <w:pStyle w:val="Antrats"/>
      <w:jc w:val="right"/>
    </w:pPr>
  </w:p>
  <w:p w14:paraId="53F62AF6" w14:textId="77777777" w:rsidR="00E32A9A" w:rsidRPr="006471A9" w:rsidRDefault="00E32A9A">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upperRoman"/>
      <w:lvlText w:val="%1."/>
      <w:lvlJc w:val="left"/>
      <w:pPr>
        <w:tabs>
          <w:tab w:val="num" w:pos="0"/>
        </w:tabs>
        <w:ind w:left="1800" w:hanging="720"/>
      </w:pPr>
    </w:lvl>
    <w:lvl w:ilvl="1">
      <w:start w:val="2"/>
      <w:numFmt w:val="decimal"/>
      <w:lvlText w:val="%1.%2."/>
      <w:lvlJc w:val="left"/>
      <w:pPr>
        <w:tabs>
          <w:tab w:val="num" w:pos="0"/>
        </w:tabs>
        <w:ind w:left="1440"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160" w:hanging="1080"/>
      </w:pPr>
    </w:lvl>
    <w:lvl w:ilvl="5">
      <w:start w:val="1"/>
      <w:numFmt w:val="decimal"/>
      <w:lvlText w:val="%1.%2.%3.%4.%5.%6."/>
      <w:lvlJc w:val="left"/>
      <w:pPr>
        <w:tabs>
          <w:tab w:val="num" w:pos="0"/>
        </w:tabs>
        <w:ind w:left="2160" w:hanging="1080"/>
      </w:pPr>
    </w:lvl>
    <w:lvl w:ilvl="6">
      <w:start w:val="1"/>
      <w:numFmt w:val="decimal"/>
      <w:lvlText w:val="%1.%2.%3.%4.%5.%6.%7."/>
      <w:lvlJc w:val="left"/>
      <w:pPr>
        <w:tabs>
          <w:tab w:val="num" w:pos="0"/>
        </w:tabs>
        <w:ind w:left="2160" w:hanging="1080"/>
      </w:pPr>
    </w:lvl>
    <w:lvl w:ilvl="7">
      <w:start w:val="1"/>
      <w:numFmt w:val="decimal"/>
      <w:lvlText w:val="%1.%2.%3.%4.%5.%6.%7.%8."/>
      <w:lvlJc w:val="left"/>
      <w:pPr>
        <w:tabs>
          <w:tab w:val="num" w:pos="0"/>
        </w:tabs>
        <w:ind w:left="2520" w:hanging="1440"/>
      </w:pPr>
    </w:lvl>
    <w:lvl w:ilvl="8">
      <w:start w:val="1"/>
      <w:numFmt w:val="decimal"/>
      <w:lvlText w:val="%1.%2.%3.%4.%5.%6.%7.%8.%9."/>
      <w:lvlJc w:val="left"/>
      <w:pPr>
        <w:tabs>
          <w:tab w:val="num" w:pos="0"/>
        </w:tabs>
        <w:ind w:left="2520" w:hanging="1440"/>
      </w:pPr>
    </w:lvl>
  </w:abstractNum>
  <w:abstractNum w:abstractNumId="2" w15:restartNumberingAfterBreak="0">
    <w:nsid w:val="00000003"/>
    <w:multiLevelType w:val="multilevel"/>
    <w:tmpl w:val="8AD2FF12"/>
    <w:name w:val="WW8Num3"/>
    <w:lvl w:ilvl="0">
      <w:start w:val="1"/>
      <w:numFmt w:val="decimal"/>
      <w:lvlText w:val="%1."/>
      <w:lvlJc w:val="left"/>
      <w:pPr>
        <w:tabs>
          <w:tab w:val="num" w:pos="360"/>
        </w:tabs>
        <w:ind w:left="360" w:hanging="360"/>
      </w:pPr>
      <w:rPr>
        <w:rFonts w:ascii="Times New Roman" w:eastAsia="Times New Roman" w:hAnsi="Times New Roman" w:cs="Times New Roman"/>
        <w:b w:val="0"/>
        <w:color w:val="auto"/>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1136AD"/>
    <w:multiLevelType w:val="hybridMultilevel"/>
    <w:tmpl w:val="4314CFF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6" w15:restartNumberingAfterBreak="0">
    <w:nsid w:val="0B461FB3"/>
    <w:multiLevelType w:val="hybridMultilevel"/>
    <w:tmpl w:val="5F92CA6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8" w15:restartNumberingAfterBreak="0">
    <w:nsid w:val="19D2403A"/>
    <w:multiLevelType w:val="multilevel"/>
    <w:tmpl w:val="499AFF20"/>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9" w15:restartNumberingAfterBreak="0">
    <w:nsid w:val="2F31342C"/>
    <w:multiLevelType w:val="hybridMultilevel"/>
    <w:tmpl w:val="92D8E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2"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3" w15:restartNumberingAfterBreak="0">
    <w:nsid w:val="39AA6A1C"/>
    <w:multiLevelType w:val="hybridMultilevel"/>
    <w:tmpl w:val="1604F3E6"/>
    <w:lvl w:ilvl="0" w:tplc="FE3CC7F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C130D2"/>
    <w:multiLevelType w:val="hybridMultilevel"/>
    <w:tmpl w:val="5106B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4A4FB6"/>
    <w:multiLevelType w:val="multilevel"/>
    <w:tmpl w:val="82B85488"/>
    <w:lvl w:ilvl="0">
      <w:start w:val="6"/>
      <w:numFmt w:val="decimal"/>
      <w:lvlText w:val="%1."/>
      <w:lvlJc w:val="left"/>
      <w:pPr>
        <w:ind w:left="360" w:hanging="360"/>
      </w:pPr>
      <w:rPr>
        <w:rFonts w:eastAsia="Arial" w:hint="default"/>
      </w:rPr>
    </w:lvl>
    <w:lvl w:ilvl="1">
      <w:start w:val="4"/>
      <w:numFmt w:val="decimal"/>
      <w:lvlText w:val="%1.%2."/>
      <w:lvlJc w:val="left"/>
      <w:pPr>
        <w:ind w:left="1070" w:hanging="360"/>
      </w:pPr>
      <w:rPr>
        <w:rFonts w:eastAsia="Arial" w:hint="default"/>
      </w:rPr>
    </w:lvl>
    <w:lvl w:ilvl="2">
      <w:start w:val="1"/>
      <w:numFmt w:val="decimal"/>
      <w:lvlText w:val="%1.%2.%3."/>
      <w:lvlJc w:val="left"/>
      <w:pPr>
        <w:ind w:left="2140" w:hanging="720"/>
      </w:pPr>
      <w:rPr>
        <w:rFonts w:eastAsia="Arial" w:hint="default"/>
      </w:rPr>
    </w:lvl>
    <w:lvl w:ilvl="3">
      <w:start w:val="1"/>
      <w:numFmt w:val="decimal"/>
      <w:lvlText w:val="%1.%2.%3.%4."/>
      <w:lvlJc w:val="left"/>
      <w:pPr>
        <w:ind w:left="2850" w:hanging="720"/>
      </w:pPr>
      <w:rPr>
        <w:rFonts w:eastAsia="Arial" w:hint="default"/>
      </w:rPr>
    </w:lvl>
    <w:lvl w:ilvl="4">
      <w:start w:val="1"/>
      <w:numFmt w:val="decimal"/>
      <w:lvlText w:val="%1.%2.%3.%4.%5."/>
      <w:lvlJc w:val="left"/>
      <w:pPr>
        <w:ind w:left="3920" w:hanging="1080"/>
      </w:pPr>
      <w:rPr>
        <w:rFonts w:eastAsia="Arial" w:hint="default"/>
      </w:rPr>
    </w:lvl>
    <w:lvl w:ilvl="5">
      <w:start w:val="1"/>
      <w:numFmt w:val="decimal"/>
      <w:lvlText w:val="%1.%2.%3.%4.%5.%6."/>
      <w:lvlJc w:val="left"/>
      <w:pPr>
        <w:ind w:left="4630" w:hanging="1080"/>
      </w:pPr>
      <w:rPr>
        <w:rFonts w:eastAsia="Arial" w:hint="default"/>
      </w:rPr>
    </w:lvl>
    <w:lvl w:ilvl="6">
      <w:start w:val="1"/>
      <w:numFmt w:val="decimal"/>
      <w:lvlText w:val="%1.%2.%3.%4.%5.%6.%7."/>
      <w:lvlJc w:val="left"/>
      <w:pPr>
        <w:ind w:left="5700" w:hanging="1440"/>
      </w:pPr>
      <w:rPr>
        <w:rFonts w:eastAsia="Arial" w:hint="default"/>
      </w:rPr>
    </w:lvl>
    <w:lvl w:ilvl="7">
      <w:start w:val="1"/>
      <w:numFmt w:val="decimal"/>
      <w:lvlText w:val="%1.%2.%3.%4.%5.%6.%7.%8."/>
      <w:lvlJc w:val="left"/>
      <w:pPr>
        <w:ind w:left="6410" w:hanging="1440"/>
      </w:pPr>
      <w:rPr>
        <w:rFonts w:eastAsia="Arial" w:hint="default"/>
      </w:rPr>
    </w:lvl>
    <w:lvl w:ilvl="8">
      <w:start w:val="1"/>
      <w:numFmt w:val="decimal"/>
      <w:lvlText w:val="%1.%2.%3.%4.%5.%6.%7.%8.%9."/>
      <w:lvlJc w:val="left"/>
      <w:pPr>
        <w:ind w:left="7480" w:hanging="1800"/>
      </w:pPr>
      <w:rPr>
        <w:rFonts w:eastAsia="Arial" w:hint="default"/>
      </w:rPr>
    </w:lvl>
  </w:abstractNum>
  <w:abstractNum w:abstractNumId="16" w15:restartNumberingAfterBreak="0">
    <w:nsid w:val="500F28A0"/>
    <w:multiLevelType w:val="hybridMultilevel"/>
    <w:tmpl w:val="5B949A0E"/>
    <w:lvl w:ilvl="0" w:tplc="04270001">
      <w:start w:val="1"/>
      <w:numFmt w:val="bullet"/>
      <w:lvlText w:val=""/>
      <w:lvlJc w:val="left"/>
      <w:pPr>
        <w:ind w:left="1430" w:hanging="360"/>
      </w:pPr>
      <w:rPr>
        <w:rFonts w:ascii="Symbol" w:hAnsi="Symbol" w:hint="default"/>
      </w:rPr>
    </w:lvl>
    <w:lvl w:ilvl="1" w:tplc="04270003">
      <w:start w:val="1"/>
      <w:numFmt w:val="bullet"/>
      <w:lvlText w:val="o"/>
      <w:lvlJc w:val="left"/>
      <w:pPr>
        <w:ind w:left="2150" w:hanging="360"/>
      </w:pPr>
      <w:rPr>
        <w:rFonts w:ascii="Courier New" w:hAnsi="Courier New" w:cs="Courier New" w:hint="default"/>
      </w:rPr>
    </w:lvl>
    <w:lvl w:ilvl="2" w:tplc="04270005">
      <w:start w:val="1"/>
      <w:numFmt w:val="bullet"/>
      <w:lvlText w:val=""/>
      <w:lvlJc w:val="left"/>
      <w:pPr>
        <w:ind w:left="2870" w:hanging="360"/>
      </w:pPr>
      <w:rPr>
        <w:rFonts w:ascii="Wingdings" w:hAnsi="Wingdings" w:hint="default"/>
      </w:rPr>
    </w:lvl>
    <w:lvl w:ilvl="3" w:tplc="04270001">
      <w:start w:val="1"/>
      <w:numFmt w:val="bullet"/>
      <w:lvlText w:val=""/>
      <w:lvlJc w:val="left"/>
      <w:pPr>
        <w:ind w:left="3590" w:hanging="360"/>
      </w:pPr>
      <w:rPr>
        <w:rFonts w:ascii="Symbol" w:hAnsi="Symbol" w:hint="default"/>
      </w:rPr>
    </w:lvl>
    <w:lvl w:ilvl="4" w:tplc="04270003">
      <w:start w:val="1"/>
      <w:numFmt w:val="bullet"/>
      <w:lvlText w:val="o"/>
      <w:lvlJc w:val="left"/>
      <w:pPr>
        <w:ind w:left="4310" w:hanging="360"/>
      </w:pPr>
      <w:rPr>
        <w:rFonts w:ascii="Courier New" w:hAnsi="Courier New" w:cs="Courier New" w:hint="default"/>
      </w:rPr>
    </w:lvl>
    <w:lvl w:ilvl="5" w:tplc="04270005">
      <w:start w:val="1"/>
      <w:numFmt w:val="bullet"/>
      <w:lvlText w:val=""/>
      <w:lvlJc w:val="left"/>
      <w:pPr>
        <w:ind w:left="5030" w:hanging="360"/>
      </w:pPr>
      <w:rPr>
        <w:rFonts w:ascii="Wingdings" w:hAnsi="Wingdings" w:hint="default"/>
      </w:rPr>
    </w:lvl>
    <w:lvl w:ilvl="6" w:tplc="04270001">
      <w:start w:val="1"/>
      <w:numFmt w:val="bullet"/>
      <w:lvlText w:val=""/>
      <w:lvlJc w:val="left"/>
      <w:pPr>
        <w:ind w:left="5750" w:hanging="360"/>
      </w:pPr>
      <w:rPr>
        <w:rFonts w:ascii="Symbol" w:hAnsi="Symbol" w:hint="default"/>
      </w:rPr>
    </w:lvl>
    <w:lvl w:ilvl="7" w:tplc="04270003">
      <w:start w:val="1"/>
      <w:numFmt w:val="bullet"/>
      <w:lvlText w:val="o"/>
      <w:lvlJc w:val="left"/>
      <w:pPr>
        <w:ind w:left="6470" w:hanging="360"/>
      </w:pPr>
      <w:rPr>
        <w:rFonts w:ascii="Courier New" w:hAnsi="Courier New" w:cs="Courier New" w:hint="default"/>
      </w:rPr>
    </w:lvl>
    <w:lvl w:ilvl="8" w:tplc="04270005">
      <w:start w:val="1"/>
      <w:numFmt w:val="bullet"/>
      <w:lvlText w:val=""/>
      <w:lvlJc w:val="left"/>
      <w:pPr>
        <w:ind w:left="7190" w:hanging="360"/>
      </w:pPr>
      <w:rPr>
        <w:rFonts w:ascii="Wingdings" w:hAnsi="Wingdings" w:hint="default"/>
      </w:rPr>
    </w:lvl>
  </w:abstractNum>
  <w:abstractNum w:abstractNumId="17"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18" w15:restartNumberingAfterBreak="0">
    <w:nsid w:val="5D0D09B0"/>
    <w:multiLevelType w:val="hybridMultilevel"/>
    <w:tmpl w:val="5890F3FA"/>
    <w:lvl w:ilvl="0" w:tplc="B79C817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60421843"/>
    <w:multiLevelType w:val="hybridMultilevel"/>
    <w:tmpl w:val="F0D6C3A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65210C"/>
    <w:multiLevelType w:val="multilevel"/>
    <w:tmpl w:val="A120E908"/>
    <w:lvl w:ilvl="0">
      <w:start w:val="1"/>
      <w:numFmt w:val="decimal"/>
      <w:lvlText w:val="%1."/>
      <w:lvlJc w:val="left"/>
      <w:pPr>
        <w:ind w:left="360" w:hanging="360"/>
      </w:pPr>
      <w:rPr>
        <w:color w:val="auto"/>
      </w:rPr>
    </w:lvl>
    <w:lvl w:ilvl="1">
      <w:start w:val="1"/>
      <w:numFmt w:val="decimal"/>
      <w:lvlText w:val="%1.%2."/>
      <w:lvlJc w:val="left"/>
      <w:pPr>
        <w:ind w:left="360" w:hanging="360"/>
      </w:pPr>
      <w:rPr>
        <w:color w:val="auto"/>
      </w:rPr>
    </w:lvl>
    <w:lvl w:ilvl="2">
      <w:start w:val="1"/>
      <w:numFmt w:val="decimal"/>
      <w:lvlText w:val="%1.%2.%3."/>
      <w:lvlJc w:val="left"/>
      <w:pPr>
        <w:ind w:left="720" w:hanging="720"/>
      </w:pPr>
      <w:rPr>
        <w:color w:val="auto"/>
      </w:rPr>
    </w:lvl>
    <w:lvl w:ilvl="3">
      <w:start w:val="1"/>
      <w:numFmt w:val="decimal"/>
      <w:lvlText w:val="%1.%2.%3.%4."/>
      <w:lvlJc w:val="left"/>
      <w:pPr>
        <w:ind w:left="720" w:hanging="72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080" w:hanging="108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440" w:hanging="1440"/>
      </w:pPr>
      <w:rPr>
        <w:color w:val="auto"/>
      </w:rPr>
    </w:lvl>
    <w:lvl w:ilvl="8">
      <w:start w:val="1"/>
      <w:numFmt w:val="decimal"/>
      <w:lvlText w:val="%1.%2.%3.%4.%5.%6.%7.%8.%9."/>
      <w:lvlJc w:val="left"/>
      <w:pPr>
        <w:ind w:left="1800" w:hanging="1800"/>
      </w:pPr>
      <w:rPr>
        <w:color w:val="auto"/>
      </w:rPr>
    </w:lvl>
  </w:abstractNum>
  <w:abstractNum w:abstractNumId="23"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24"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5"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113C96"/>
    <w:multiLevelType w:val="multilevel"/>
    <w:tmpl w:val="A120E908"/>
    <w:lvl w:ilvl="0">
      <w:start w:val="1"/>
      <w:numFmt w:val="decimal"/>
      <w:lvlText w:val="%1."/>
      <w:lvlJc w:val="left"/>
      <w:pPr>
        <w:ind w:left="360" w:hanging="360"/>
      </w:pPr>
      <w:rPr>
        <w:color w:val="auto"/>
      </w:rPr>
    </w:lvl>
    <w:lvl w:ilvl="1">
      <w:start w:val="1"/>
      <w:numFmt w:val="decimal"/>
      <w:lvlText w:val="%1.%2."/>
      <w:lvlJc w:val="left"/>
      <w:pPr>
        <w:ind w:left="360" w:hanging="360"/>
      </w:pPr>
      <w:rPr>
        <w:color w:val="auto"/>
      </w:rPr>
    </w:lvl>
    <w:lvl w:ilvl="2">
      <w:start w:val="1"/>
      <w:numFmt w:val="decimal"/>
      <w:lvlText w:val="%1.%2.%3."/>
      <w:lvlJc w:val="left"/>
      <w:pPr>
        <w:ind w:left="720" w:hanging="720"/>
      </w:pPr>
      <w:rPr>
        <w:color w:val="auto"/>
      </w:rPr>
    </w:lvl>
    <w:lvl w:ilvl="3">
      <w:start w:val="1"/>
      <w:numFmt w:val="decimal"/>
      <w:lvlText w:val="%1.%2.%3.%4."/>
      <w:lvlJc w:val="left"/>
      <w:pPr>
        <w:ind w:left="720" w:hanging="72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080" w:hanging="108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440" w:hanging="1440"/>
      </w:pPr>
      <w:rPr>
        <w:color w:val="auto"/>
      </w:rPr>
    </w:lvl>
    <w:lvl w:ilvl="8">
      <w:start w:val="1"/>
      <w:numFmt w:val="decimal"/>
      <w:lvlText w:val="%1.%2.%3.%4.%5.%6.%7.%8.%9."/>
      <w:lvlJc w:val="left"/>
      <w:pPr>
        <w:ind w:left="1800" w:hanging="1800"/>
      </w:pPr>
      <w:rPr>
        <w:color w:val="auto"/>
      </w:rPr>
    </w:lvl>
  </w:abstractNum>
  <w:abstractNum w:abstractNumId="27"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6C72200D"/>
    <w:multiLevelType w:val="multilevel"/>
    <w:tmpl w:val="E8A25730"/>
    <w:lvl w:ilvl="0">
      <w:start w:val="3"/>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b w:val="0"/>
        <w:bCs w:val="0"/>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9" w15:restartNumberingAfterBreak="0">
    <w:nsid w:val="6D505B75"/>
    <w:multiLevelType w:val="multilevel"/>
    <w:tmpl w:val="B01EF004"/>
    <w:lvl w:ilvl="0">
      <w:start w:val="1"/>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30" w15:restartNumberingAfterBreak="0">
    <w:nsid w:val="72841573"/>
    <w:multiLevelType w:val="multilevel"/>
    <w:tmpl w:val="D812B1F8"/>
    <w:styleLink w:val="LFO52"/>
    <w:lvl w:ilvl="0">
      <w:start w:val="1"/>
      <w:numFmt w:val="decimal"/>
      <w:lvlText w:val="%1)"/>
      <w:lvlJc w:val="left"/>
      <w:pPr>
        <w:ind w:left="1132" w:hanging="99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pStyle w:val="Stilius1"/>
      <w:lvlText w:val="%4."/>
      <w:lvlJc w:val="left"/>
      <w:pPr>
        <w:ind w:left="360"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num w:numId="1" w16cid:durableId="150369398">
    <w:abstractNumId w:val="10"/>
  </w:num>
  <w:num w:numId="2" w16cid:durableId="787553980">
    <w:abstractNumId w:val="7"/>
  </w:num>
  <w:num w:numId="3" w16cid:durableId="161245298">
    <w:abstractNumId w:val="29"/>
  </w:num>
  <w:num w:numId="4" w16cid:durableId="324749846">
    <w:abstractNumId w:val="24"/>
  </w:num>
  <w:num w:numId="5" w16cid:durableId="1596014250">
    <w:abstractNumId w:val="17"/>
  </w:num>
  <w:num w:numId="6" w16cid:durableId="69542391">
    <w:abstractNumId w:val="27"/>
  </w:num>
  <w:num w:numId="7" w16cid:durableId="392700324">
    <w:abstractNumId w:val="30"/>
  </w:num>
  <w:num w:numId="8" w16cid:durableId="2145653365">
    <w:abstractNumId w:val="12"/>
  </w:num>
  <w:num w:numId="9" w16cid:durableId="141233828">
    <w:abstractNumId w:val="23"/>
  </w:num>
  <w:num w:numId="10" w16cid:durableId="1572351951">
    <w:abstractNumId w:val="19"/>
  </w:num>
  <w:num w:numId="11" w16cid:durableId="285431957">
    <w:abstractNumId w:val="21"/>
  </w:num>
  <w:num w:numId="12" w16cid:durableId="1799109694">
    <w:abstractNumId w:val="25"/>
  </w:num>
  <w:num w:numId="13" w16cid:durableId="760832946">
    <w:abstractNumId w:val="3"/>
  </w:num>
  <w:num w:numId="14" w16cid:durableId="1281910504">
    <w:abstractNumId w:val="14"/>
  </w:num>
  <w:num w:numId="15" w16cid:durableId="1719667218">
    <w:abstractNumId w:val="20"/>
  </w:num>
  <w:num w:numId="16" w16cid:durableId="2096003823">
    <w:abstractNumId w:val="11"/>
  </w:num>
  <w:num w:numId="17" w16cid:durableId="384793412">
    <w:abstractNumId w:val="16"/>
  </w:num>
  <w:num w:numId="18" w16cid:durableId="705519346">
    <w:abstractNumId w:val="15"/>
  </w:num>
  <w:num w:numId="19" w16cid:durableId="1347250577">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849934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036291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76501479">
    <w:abstractNumId w:val="9"/>
  </w:num>
  <w:num w:numId="23" w16cid:durableId="1873298603">
    <w:abstractNumId w:val="8"/>
  </w:num>
  <w:num w:numId="24" w16cid:durableId="91434139">
    <w:abstractNumId w:val="6"/>
  </w:num>
  <w:num w:numId="25" w16cid:durableId="6234595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861361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28494435">
    <w:abstractNumId w:val="18"/>
  </w:num>
  <w:num w:numId="28" w16cid:durableId="311296176">
    <w:abstractNumId w:val="13"/>
  </w:num>
  <w:num w:numId="29" w16cid:durableId="749809940">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546"/>
    <w:rsid w:val="00012C3B"/>
    <w:rsid w:val="00026810"/>
    <w:rsid w:val="000617EF"/>
    <w:rsid w:val="00090A0C"/>
    <w:rsid w:val="0009780A"/>
    <w:rsid w:val="000C3763"/>
    <w:rsid w:val="0010182F"/>
    <w:rsid w:val="001074D9"/>
    <w:rsid w:val="0011013E"/>
    <w:rsid w:val="00130422"/>
    <w:rsid w:val="00133F09"/>
    <w:rsid w:val="00192792"/>
    <w:rsid w:val="001A7870"/>
    <w:rsid w:val="001B18BF"/>
    <w:rsid w:val="001B4F92"/>
    <w:rsid w:val="001C3868"/>
    <w:rsid w:val="002021CD"/>
    <w:rsid w:val="00202401"/>
    <w:rsid w:val="00206849"/>
    <w:rsid w:val="00215AC7"/>
    <w:rsid w:val="00226F1A"/>
    <w:rsid w:val="00230102"/>
    <w:rsid w:val="00237784"/>
    <w:rsid w:val="00242E8E"/>
    <w:rsid w:val="00250BDE"/>
    <w:rsid w:val="00281F70"/>
    <w:rsid w:val="00284C15"/>
    <w:rsid w:val="002C3231"/>
    <w:rsid w:val="002D18E2"/>
    <w:rsid w:val="003328D5"/>
    <w:rsid w:val="003378DA"/>
    <w:rsid w:val="00340231"/>
    <w:rsid w:val="00343CBA"/>
    <w:rsid w:val="00364735"/>
    <w:rsid w:val="00373735"/>
    <w:rsid w:val="00375211"/>
    <w:rsid w:val="00395BE4"/>
    <w:rsid w:val="003A026C"/>
    <w:rsid w:val="003B20ED"/>
    <w:rsid w:val="003D7701"/>
    <w:rsid w:val="003F3EB3"/>
    <w:rsid w:val="003F7DA4"/>
    <w:rsid w:val="004109CA"/>
    <w:rsid w:val="004164F5"/>
    <w:rsid w:val="004173B1"/>
    <w:rsid w:val="00425EF0"/>
    <w:rsid w:val="004336A1"/>
    <w:rsid w:val="00446E5E"/>
    <w:rsid w:val="00461A05"/>
    <w:rsid w:val="004A1C6E"/>
    <w:rsid w:val="004E2DBC"/>
    <w:rsid w:val="004E3736"/>
    <w:rsid w:val="004F3FD3"/>
    <w:rsid w:val="005056F6"/>
    <w:rsid w:val="00506A20"/>
    <w:rsid w:val="00523347"/>
    <w:rsid w:val="00523F2E"/>
    <w:rsid w:val="005348B7"/>
    <w:rsid w:val="00546C2E"/>
    <w:rsid w:val="00563184"/>
    <w:rsid w:val="00570B92"/>
    <w:rsid w:val="00575EBD"/>
    <w:rsid w:val="00596DD8"/>
    <w:rsid w:val="005A68AE"/>
    <w:rsid w:val="005C20A2"/>
    <w:rsid w:val="005D601F"/>
    <w:rsid w:val="005D7CBA"/>
    <w:rsid w:val="005E0DEC"/>
    <w:rsid w:val="005E3C63"/>
    <w:rsid w:val="005F7451"/>
    <w:rsid w:val="006330D5"/>
    <w:rsid w:val="006333A2"/>
    <w:rsid w:val="00670131"/>
    <w:rsid w:val="006A6E45"/>
    <w:rsid w:val="006B5D69"/>
    <w:rsid w:val="006F5455"/>
    <w:rsid w:val="00746AD6"/>
    <w:rsid w:val="00756334"/>
    <w:rsid w:val="0076363F"/>
    <w:rsid w:val="00794320"/>
    <w:rsid w:val="007A18E0"/>
    <w:rsid w:val="007B2AA7"/>
    <w:rsid w:val="007B3421"/>
    <w:rsid w:val="007D7C5D"/>
    <w:rsid w:val="007E4EE8"/>
    <w:rsid w:val="007F35F6"/>
    <w:rsid w:val="007F78E1"/>
    <w:rsid w:val="008102F9"/>
    <w:rsid w:val="0081510F"/>
    <w:rsid w:val="00833546"/>
    <w:rsid w:val="00850073"/>
    <w:rsid w:val="0085706C"/>
    <w:rsid w:val="00881196"/>
    <w:rsid w:val="00896F70"/>
    <w:rsid w:val="008B077E"/>
    <w:rsid w:val="008B64DD"/>
    <w:rsid w:val="008C1A5D"/>
    <w:rsid w:val="008C3439"/>
    <w:rsid w:val="008C75BB"/>
    <w:rsid w:val="008F3B91"/>
    <w:rsid w:val="008F6EF9"/>
    <w:rsid w:val="009029F6"/>
    <w:rsid w:val="00902C07"/>
    <w:rsid w:val="00904FD7"/>
    <w:rsid w:val="00924703"/>
    <w:rsid w:val="00933EF2"/>
    <w:rsid w:val="0094729E"/>
    <w:rsid w:val="00951D4C"/>
    <w:rsid w:val="009617C4"/>
    <w:rsid w:val="00973644"/>
    <w:rsid w:val="00974C01"/>
    <w:rsid w:val="00984AFD"/>
    <w:rsid w:val="00992A9B"/>
    <w:rsid w:val="009B146A"/>
    <w:rsid w:val="009B3B9F"/>
    <w:rsid w:val="009E3909"/>
    <w:rsid w:val="009E692D"/>
    <w:rsid w:val="009F1B49"/>
    <w:rsid w:val="00A07439"/>
    <w:rsid w:val="00A34BBF"/>
    <w:rsid w:val="00A40113"/>
    <w:rsid w:val="00A70D93"/>
    <w:rsid w:val="00A86F61"/>
    <w:rsid w:val="00A9164F"/>
    <w:rsid w:val="00A9189A"/>
    <w:rsid w:val="00A930D2"/>
    <w:rsid w:val="00AB28B3"/>
    <w:rsid w:val="00AE3B44"/>
    <w:rsid w:val="00B075FC"/>
    <w:rsid w:val="00B27F34"/>
    <w:rsid w:val="00B440A9"/>
    <w:rsid w:val="00B5277B"/>
    <w:rsid w:val="00B6079C"/>
    <w:rsid w:val="00B65BC0"/>
    <w:rsid w:val="00B74BE5"/>
    <w:rsid w:val="00B77B0E"/>
    <w:rsid w:val="00B95731"/>
    <w:rsid w:val="00B968E0"/>
    <w:rsid w:val="00BA5594"/>
    <w:rsid w:val="00BA6172"/>
    <w:rsid w:val="00BB17BC"/>
    <w:rsid w:val="00BD31C2"/>
    <w:rsid w:val="00BE0877"/>
    <w:rsid w:val="00BE6825"/>
    <w:rsid w:val="00BF05DF"/>
    <w:rsid w:val="00BF0D74"/>
    <w:rsid w:val="00C0010E"/>
    <w:rsid w:val="00C10984"/>
    <w:rsid w:val="00C176DB"/>
    <w:rsid w:val="00C20B61"/>
    <w:rsid w:val="00C524B3"/>
    <w:rsid w:val="00C85815"/>
    <w:rsid w:val="00CA2FBC"/>
    <w:rsid w:val="00CB0D7B"/>
    <w:rsid w:val="00CB1B23"/>
    <w:rsid w:val="00CC28FC"/>
    <w:rsid w:val="00CC771A"/>
    <w:rsid w:val="00CF06BC"/>
    <w:rsid w:val="00D125AB"/>
    <w:rsid w:val="00D305D4"/>
    <w:rsid w:val="00D57E85"/>
    <w:rsid w:val="00DC7894"/>
    <w:rsid w:val="00DE096E"/>
    <w:rsid w:val="00DF6FC9"/>
    <w:rsid w:val="00E25591"/>
    <w:rsid w:val="00E272D2"/>
    <w:rsid w:val="00E32A9A"/>
    <w:rsid w:val="00E63DBD"/>
    <w:rsid w:val="00E675E8"/>
    <w:rsid w:val="00E81584"/>
    <w:rsid w:val="00EA69AA"/>
    <w:rsid w:val="00EB1112"/>
    <w:rsid w:val="00EB3919"/>
    <w:rsid w:val="00EB4385"/>
    <w:rsid w:val="00EC2FDF"/>
    <w:rsid w:val="00EE62F7"/>
    <w:rsid w:val="00EF7F67"/>
    <w:rsid w:val="00F12077"/>
    <w:rsid w:val="00F26DED"/>
    <w:rsid w:val="00F31039"/>
    <w:rsid w:val="00F36CB6"/>
    <w:rsid w:val="00F51CF3"/>
    <w:rsid w:val="00F533A0"/>
    <w:rsid w:val="00F80A12"/>
    <w:rsid w:val="00F81301"/>
    <w:rsid w:val="00F871D6"/>
    <w:rsid w:val="00FC23B0"/>
    <w:rsid w:val="00FE19CC"/>
    <w:rsid w:val="00FE56BA"/>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C3E48"/>
  <w15:chartTrackingRefBased/>
  <w15:docId w15:val="{4E1DB32C-8359-4945-9386-FE6C97CEB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83354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unhideWhenUsed/>
    <w:qFormat/>
    <w:rsid w:val="0083354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833546"/>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833546"/>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833546"/>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833546"/>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833546"/>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833546"/>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833546"/>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833546"/>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rsid w:val="00833546"/>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833546"/>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833546"/>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833546"/>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833546"/>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833546"/>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833546"/>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833546"/>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8335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833546"/>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833546"/>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833546"/>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833546"/>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833546"/>
    <w:rPr>
      <w:i/>
      <w:iCs/>
      <w:color w:val="404040" w:themeColor="text1" w:themeTint="BF"/>
    </w:rPr>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833546"/>
    <w:pPr>
      <w:ind w:left="720"/>
      <w:contextualSpacing/>
    </w:pPr>
  </w:style>
  <w:style w:type="character" w:styleId="Rykuspabraukimas">
    <w:name w:val="Intense Emphasis"/>
    <w:basedOn w:val="Numatytasispastraiposriftas"/>
    <w:uiPriority w:val="21"/>
    <w:qFormat/>
    <w:rsid w:val="00833546"/>
    <w:rPr>
      <w:i/>
      <w:iCs/>
      <w:color w:val="2F5496" w:themeColor="accent1" w:themeShade="BF"/>
    </w:rPr>
  </w:style>
  <w:style w:type="paragraph" w:styleId="Iskirtacitata">
    <w:name w:val="Intense Quote"/>
    <w:basedOn w:val="prastasis"/>
    <w:next w:val="prastasis"/>
    <w:link w:val="IskirtacitataDiagrama"/>
    <w:uiPriority w:val="30"/>
    <w:qFormat/>
    <w:rsid w:val="0083354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833546"/>
    <w:rPr>
      <w:i/>
      <w:iCs/>
      <w:color w:val="2F5496" w:themeColor="accent1" w:themeShade="BF"/>
    </w:rPr>
  </w:style>
  <w:style w:type="character" w:styleId="Rykinuoroda">
    <w:name w:val="Intense Reference"/>
    <w:basedOn w:val="Numatytasispastraiposriftas"/>
    <w:uiPriority w:val="32"/>
    <w:qFormat/>
    <w:rsid w:val="00833546"/>
    <w:rPr>
      <w:b/>
      <w:bCs/>
      <w:smallCaps/>
      <w:color w:val="2F5496" w:themeColor="accent1" w:themeShade="BF"/>
      <w:spacing w:val="5"/>
    </w:rPr>
  </w:style>
  <w:style w:type="numbering" w:customStyle="1" w:styleId="Sraonra1">
    <w:name w:val="Sąrašo nėra1"/>
    <w:next w:val="Sraonra"/>
    <w:uiPriority w:val="99"/>
    <w:semiHidden/>
    <w:unhideWhenUsed/>
    <w:rsid w:val="00E32A9A"/>
  </w:style>
  <w:style w:type="character" w:styleId="Hipersaitas">
    <w:name w:val="Hyperlink"/>
    <w:basedOn w:val="Numatytasispastraiposriftas"/>
    <w:uiPriority w:val="99"/>
    <w:unhideWhenUsed/>
    <w:rsid w:val="00E32A9A"/>
    <w:rPr>
      <w:strike w:val="0"/>
      <w:dstrike w:val="0"/>
      <w:color w:val="auto"/>
      <w:u w:val="none"/>
      <w:effect w:val="none"/>
    </w:rPr>
  </w:style>
  <w:style w:type="paragraph" w:styleId="Puslapioinaostekstas">
    <w:name w:val="footnote text"/>
    <w:aliases w:val="Footnote,Footnote Text Char Char,Fußnotentextf, Diagrama1,Footnote Text Char,Footnote Text Char1,Footnote Text Char1 Char Char,Footnote Text Char Char Char Char, Char Char Char Char,Footnote Text Char Char1 Char1,Char1"/>
    <w:basedOn w:val="prastasis"/>
    <w:link w:val="PuslapioinaostekstasDiagrama"/>
    <w:uiPriority w:val="99"/>
    <w:unhideWhenUsed/>
    <w:qFormat/>
    <w:rsid w:val="00E32A9A"/>
    <w:pPr>
      <w:spacing w:line="276" w:lineRule="auto"/>
    </w:pPr>
    <w:rPr>
      <w:rFonts w:eastAsia="Calibri"/>
      <w:kern w:val="0"/>
      <w:sz w:val="20"/>
      <w:szCs w:val="20"/>
      <w:lang w:eastAsia="lt-LT"/>
      <w14:ligatures w14:val="none"/>
    </w:rPr>
  </w:style>
  <w:style w:type="character" w:customStyle="1" w:styleId="PuslapioinaostekstasDiagrama">
    <w:name w:val="Puslapio išnašos tekstas Diagrama"/>
    <w:aliases w:val="Footnote Diagrama,Footnote Text Char Char Diagrama,Fußnotentextf Diagrama, Diagrama1 Diagrama,Footnote Text Char Diagrama,Footnote Text Char1 Diagrama,Footnote Text Char1 Char Char Diagrama, Char Char Char Char Diagrama"/>
    <w:basedOn w:val="Numatytasispastraiposriftas"/>
    <w:link w:val="Puslapioinaostekstas"/>
    <w:uiPriority w:val="99"/>
    <w:qFormat/>
    <w:rsid w:val="00E32A9A"/>
    <w:rPr>
      <w:rFonts w:eastAsia="Calibri"/>
      <w:kern w:val="0"/>
      <w:sz w:val="20"/>
      <w:szCs w:val="20"/>
      <w:lang w:eastAsia="lt-LT"/>
      <w14:ligatures w14:val="none"/>
    </w:rPr>
  </w:style>
  <w:style w:type="paragraph" w:styleId="Komentarotekstas">
    <w:name w:val="annotation text"/>
    <w:basedOn w:val="prastasis"/>
    <w:link w:val="KomentarotekstasDiagrama"/>
    <w:unhideWhenUsed/>
    <w:qFormat/>
    <w:rsid w:val="00E32A9A"/>
    <w:pPr>
      <w:spacing w:line="276" w:lineRule="auto"/>
    </w:pPr>
    <w:rPr>
      <w:rFonts w:eastAsia="Calibri"/>
      <w:kern w:val="0"/>
      <w:sz w:val="20"/>
      <w:szCs w:val="20"/>
      <w:lang w:eastAsia="lt-LT"/>
      <w14:ligatures w14:val="none"/>
    </w:rPr>
  </w:style>
  <w:style w:type="character" w:customStyle="1" w:styleId="KomentarotekstasDiagrama">
    <w:name w:val="Komentaro tekstas Diagrama"/>
    <w:basedOn w:val="Numatytasispastraiposriftas"/>
    <w:link w:val="Komentarotekstas"/>
    <w:qFormat/>
    <w:rsid w:val="00E32A9A"/>
    <w:rPr>
      <w:rFonts w:eastAsia="Calibri"/>
      <w:kern w:val="0"/>
      <w:sz w:val="20"/>
      <w:szCs w:val="20"/>
      <w:lang w:eastAsia="lt-LT"/>
      <w14:ligatures w14:val="none"/>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E32A9A"/>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Išnaša,BVI fnr,ftref"/>
    <w:basedOn w:val="Numatytasispastraiposriftas"/>
    <w:uiPriority w:val="99"/>
    <w:unhideWhenUsed/>
    <w:qFormat/>
    <w:rsid w:val="00E32A9A"/>
    <w:rPr>
      <w:vertAlign w:val="superscript"/>
    </w:rPr>
  </w:style>
  <w:style w:type="character" w:styleId="Komentaronuoroda">
    <w:name w:val="annotation reference"/>
    <w:basedOn w:val="Numatytasispastraiposriftas"/>
    <w:unhideWhenUsed/>
    <w:qFormat/>
    <w:rsid w:val="00E32A9A"/>
    <w:rPr>
      <w:sz w:val="16"/>
      <w:szCs w:val="16"/>
    </w:rPr>
  </w:style>
  <w:style w:type="table" w:styleId="Lentelstinklelis">
    <w:name w:val="Table Grid"/>
    <w:basedOn w:val="prastojilentel"/>
    <w:uiPriority w:val="59"/>
    <w:rsid w:val="00E32A9A"/>
    <w:pPr>
      <w:spacing w:after="0" w:line="240" w:lineRule="auto"/>
    </w:pPr>
    <w:rPr>
      <w:rFonts w:ascii="Times New Roman" w:eastAsia="Calibri"/>
      <w:kern w:val="0"/>
      <w:sz w:val="20"/>
      <w:szCs w:val="2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E32A9A"/>
    <w:pPr>
      <w:spacing w:line="276" w:lineRule="auto"/>
    </w:pPr>
    <w:rPr>
      <w:rFonts w:ascii="Segoe UI" w:eastAsia="Calibri" w:hAnsi="Segoe UI" w:cs="Segoe UI"/>
      <w:kern w:val="0"/>
      <w:sz w:val="18"/>
      <w:szCs w:val="18"/>
      <w:lang w:eastAsia="lt-LT"/>
      <w14:ligatures w14:val="none"/>
    </w:rPr>
  </w:style>
  <w:style w:type="character" w:customStyle="1" w:styleId="DebesliotekstasDiagrama">
    <w:name w:val="Debesėlio tekstas Diagrama"/>
    <w:basedOn w:val="Numatytasispastraiposriftas"/>
    <w:link w:val="Debesliotekstas"/>
    <w:uiPriority w:val="99"/>
    <w:semiHidden/>
    <w:rsid w:val="00E32A9A"/>
    <w:rPr>
      <w:rFonts w:ascii="Segoe UI" w:eastAsia="Calibri" w:hAnsi="Segoe UI" w:cs="Segoe UI"/>
      <w:kern w:val="0"/>
      <w:sz w:val="18"/>
      <w:szCs w:val="18"/>
      <w:lang w:eastAsia="lt-LT"/>
      <w14:ligatures w14:val="none"/>
    </w:rPr>
  </w:style>
  <w:style w:type="character" w:customStyle="1" w:styleId="Neapdorotaspaminjimas1">
    <w:name w:val="Neapdorotas paminėjimas1"/>
    <w:basedOn w:val="Numatytasispastraiposriftas"/>
    <w:uiPriority w:val="99"/>
    <w:semiHidden/>
    <w:unhideWhenUsed/>
    <w:rsid w:val="00E32A9A"/>
    <w:rPr>
      <w:color w:val="808080"/>
      <w:shd w:val="clear" w:color="auto" w:fill="E6E6E6"/>
    </w:rPr>
  </w:style>
  <w:style w:type="paragraph" w:styleId="Komentarotema">
    <w:name w:val="annotation subject"/>
    <w:basedOn w:val="Komentarotekstas"/>
    <w:next w:val="Komentarotekstas"/>
    <w:link w:val="KomentarotemaDiagrama"/>
    <w:semiHidden/>
    <w:unhideWhenUsed/>
    <w:rsid w:val="00E32A9A"/>
    <w:rPr>
      <w:b/>
      <w:bCs/>
    </w:rPr>
  </w:style>
  <w:style w:type="character" w:customStyle="1" w:styleId="KomentarotemaDiagrama">
    <w:name w:val="Komentaro tema Diagrama"/>
    <w:basedOn w:val="KomentarotekstasDiagrama"/>
    <w:link w:val="Komentarotema"/>
    <w:semiHidden/>
    <w:rsid w:val="00E32A9A"/>
    <w:rPr>
      <w:rFonts w:eastAsia="Calibri"/>
      <w:b/>
      <w:bCs/>
      <w:kern w:val="0"/>
      <w:sz w:val="20"/>
      <w:szCs w:val="20"/>
      <w:lang w:eastAsia="lt-LT"/>
      <w14:ligatures w14:val="none"/>
    </w:rPr>
  </w:style>
  <w:style w:type="paragraph" w:styleId="prastasiniatinklio">
    <w:name w:val="Normal (Web)"/>
    <w:basedOn w:val="prastasis"/>
    <w:uiPriority w:val="99"/>
    <w:unhideWhenUsed/>
    <w:qFormat/>
    <w:rsid w:val="00E32A9A"/>
    <w:pPr>
      <w:spacing w:before="100" w:beforeAutospacing="1" w:after="100" w:afterAutospacing="1" w:line="276" w:lineRule="auto"/>
    </w:pPr>
    <w:rPr>
      <w:rFonts w:eastAsia="Calibri"/>
      <w:kern w:val="0"/>
      <w:sz w:val="21"/>
      <w:szCs w:val="21"/>
      <w:lang w:eastAsia="lt-LT"/>
      <w14:ligatures w14:val="none"/>
    </w:rPr>
  </w:style>
  <w:style w:type="character" w:customStyle="1" w:styleId="pildymui">
    <w:name w:val="pildymui"/>
    <w:basedOn w:val="Numatytasispastraiposriftas"/>
    <w:rsid w:val="00E32A9A"/>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uiPriority w:val="99"/>
    <w:rsid w:val="00E32A9A"/>
    <w:pPr>
      <w:spacing w:line="276" w:lineRule="auto"/>
      <w:ind w:firstLine="567"/>
      <w:jc w:val="both"/>
    </w:pPr>
    <w:rPr>
      <w:rFonts w:eastAsia="Calibri"/>
      <w:kern w:val="0"/>
      <w:sz w:val="21"/>
      <w:szCs w:val="20"/>
      <w:lang w:eastAsia="lt-LT"/>
      <w14:ligatures w14:val="none"/>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uiPriority w:val="99"/>
    <w:rsid w:val="00E32A9A"/>
    <w:rPr>
      <w:rFonts w:eastAsia="Calibri"/>
      <w:kern w:val="0"/>
      <w:sz w:val="21"/>
      <w:szCs w:val="20"/>
      <w:lang w:eastAsia="lt-LT"/>
      <w14:ligatures w14:val="none"/>
    </w:rPr>
  </w:style>
  <w:style w:type="character" w:customStyle="1" w:styleId="Internetlink">
    <w:name w:val="Internet link"/>
    <w:rsid w:val="00E32A9A"/>
    <w:rPr>
      <w:color w:val="000080"/>
      <w:u w:val="single"/>
    </w:rPr>
  </w:style>
  <w:style w:type="paragraph" w:styleId="Antrats">
    <w:name w:val="header"/>
    <w:basedOn w:val="prastasis"/>
    <w:link w:val="AntratsDiagrama"/>
    <w:uiPriority w:val="99"/>
    <w:unhideWhenUsed/>
    <w:rsid w:val="00E32A9A"/>
    <w:pPr>
      <w:tabs>
        <w:tab w:val="center" w:pos="4513"/>
        <w:tab w:val="right" w:pos="9026"/>
      </w:tabs>
      <w:spacing w:line="276" w:lineRule="auto"/>
    </w:pPr>
    <w:rPr>
      <w:rFonts w:eastAsia="Calibri"/>
      <w:kern w:val="0"/>
      <w:sz w:val="21"/>
      <w:szCs w:val="21"/>
      <w:lang w:eastAsia="lt-LT"/>
      <w14:ligatures w14:val="none"/>
    </w:rPr>
  </w:style>
  <w:style w:type="character" w:customStyle="1" w:styleId="AntratsDiagrama">
    <w:name w:val="Antraštės Diagrama"/>
    <w:basedOn w:val="Numatytasispastraiposriftas"/>
    <w:link w:val="Antrats"/>
    <w:uiPriority w:val="99"/>
    <w:rsid w:val="00E32A9A"/>
    <w:rPr>
      <w:rFonts w:eastAsia="Calibri"/>
      <w:kern w:val="0"/>
      <w:sz w:val="21"/>
      <w:szCs w:val="21"/>
      <w:lang w:eastAsia="lt-LT"/>
      <w14:ligatures w14:val="none"/>
    </w:rPr>
  </w:style>
  <w:style w:type="paragraph" w:styleId="Porat">
    <w:name w:val="footer"/>
    <w:basedOn w:val="prastasis"/>
    <w:link w:val="PoratDiagrama"/>
    <w:uiPriority w:val="99"/>
    <w:unhideWhenUsed/>
    <w:rsid w:val="00E32A9A"/>
    <w:pPr>
      <w:tabs>
        <w:tab w:val="center" w:pos="4513"/>
        <w:tab w:val="right" w:pos="9026"/>
      </w:tabs>
      <w:spacing w:line="276" w:lineRule="auto"/>
    </w:pPr>
    <w:rPr>
      <w:rFonts w:eastAsia="Calibri"/>
      <w:kern w:val="0"/>
      <w:sz w:val="21"/>
      <w:szCs w:val="21"/>
      <w:lang w:eastAsia="lt-LT"/>
      <w14:ligatures w14:val="none"/>
    </w:rPr>
  </w:style>
  <w:style w:type="character" w:customStyle="1" w:styleId="PoratDiagrama">
    <w:name w:val="Poraštė Diagrama"/>
    <w:basedOn w:val="Numatytasispastraiposriftas"/>
    <w:link w:val="Porat"/>
    <w:uiPriority w:val="99"/>
    <w:qFormat/>
    <w:rsid w:val="00E32A9A"/>
    <w:rPr>
      <w:rFonts w:eastAsia="Calibri"/>
      <w:kern w:val="0"/>
      <w:sz w:val="21"/>
      <w:szCs w:val="21"/>
      <w:lang w:eastAsia="lt-LT"/>
      <w14:ligatures w14:val="none"/>
    </w:rPr>
  </w:style>
  <w:style w:type="paragraph" w:styleId="Pataisymai">
    <w:name w:val="Revision"/>
    <w:hidden/>
    <w:semiHidden/>
    <w:rsid w:val="00E32A9A"/>
    <w:pPr>
      <w:spacing w:after="0" w:line="240" w:lineRule="auto"/>
    </w:pPr>
    <w:rPr>
      <w:rFonts w:ascii="Times New Roman" w:eastAsia="Calibri"/>
      <w:kern w:val="0"/>
      <w:sz w:val="24"/>
      <w:szCs w:val="24"/>
      <w14:ligatures w14:val="none"/>
    </w:rPr>
  </w:style>
  <w:style w:type="character" w:customStyle="1" w:styleId="Nerykuspabraukimas1">
    <w:name w:val="Neryškus pabraukimas1"/>
    <w:basedOn w:val="Numatytasispastraiposriftas"/>
    <w:uiPriority w:val="19"/>
    <w:qFormat/>
    <w:rsid w:val="00E32A9A"/>
    <w:rPr>
      <w:i/>
      <w:iCs/>
      <w:color w:val="595959"/>
    </w:rPr>
  </w:style>
  <w:style w:type="paragraph" w:customStyle="1" w:styleId="Antrat10">
    <w:name w:val="Antraštė1"/>
    <w:basedOn w:val="prastasis"/>
    <w:next w:val="prastasis"/>
    <w:unhideWhenUsed/>
    <w:qFormat/>
    <w:rsid w:val="00E32A9A"/>
    <w:pPr>
      <w:spacing w:line="240" w:lineRule="auto"/>
    </w:pPr>
    <w:rPr>
      <w:rFonts w:eastAsia="Calibri"/>
      <w:b/>
      <w:bCs/>
      <w:color w:val="404040"/>
      <w:kern w:val="0"/>
      <w:sz w:val="16"/>
      <w:szCs w:val="16"/>
      <w:lang w:eastAsia="lt-LT"/>
      <w14:ligatures w14:val="none"/>
    </w:rPr>
  </w:style>
  <w:style w:type="character" w:styleId="Grietas">
    <w:name w:val="Strong"/>
    <w:basedOn w:val="Numatytasispastraiposriftas"/>
    <w:uiPriority w:val="22"/>
    <w:qFormat/>
    <w:rsid w:val="00E32A9A"/>
    <w:rPr>
      <w:b/>
      <w:bCs/>
    </w:rPr>
  </w:style>
  <w:style w:type="character" w:customStyle="1" w:styleId="Emfaz1">
    <w:name w:val="Emfazė1"/>
    <w:basedOn w:val="Numatytasispastraiposriftas"/>
    <w:uiPriority w:val="20"/>
    <w:qFormat/>
    <w:rsid w:val="00E32A9A"/>
    <w:rPr>
      <w:i/>
      <w:iCs/>
      <w:color w:val="000000"/>
    </w:rPr>
  </w:style>
  <w:style w:type="paragraph" w:styleId="Betarp">
    <w:name w:val="No Spacing"/>
    <w:link w:val="BetarpDiagrama"/>
    <w:uiPriority w:val="1"/>
    <w:qFormat/>
    <w:rsid w:val="00E32A9A"/>
    <w:pPr>
      <w:spacing w:after="0" w:line="240" w:lineRule="auto"/>
    </w:pPr>
    <w:rPr>
      <w:rFonts w:eastAsia="Calibri"/>
      <w:kern w:val="0"/>
      <w:sz w:val="21"/>
      <w:szCs w:val="21"/>
      <w:lang w:eastAsia="lt-LT"/>
      <w14:ligatures w14:val="none"/>
    </w:rPr>
  </w:style>
  <w:style w:type="character" w:customStyle="1" w:styleId="Nerykinuoroda1">
    <w:name w:val="Neryški nuoroda1"/>
    <w:basedOn w:val="Numatytasispastraiposriftas"/>
    <w:uiPriority w:val="31"/>
    <w:qFormat/>
    <w:rsid w:val="00E32A9A"/>
    <w:rPr>
      <w:caps w:val="0"/>
      <w:smallCaps/>
      <w:color w:val="404040"/>
      <w:spacing w:val="0"/>
      <w:u w:val="single" w:color="7F7F7F"/>
    </w:rPr>
  </w:style>
  <w:style w:type="character" w:styleId="Knygospavadinimas">
    <w:name w:val="Book Title"/>
    <w:basedOn w:val="Numatytasispastraiposriftas"/>
    <w:uiPriority w:val="33"/>
    <w:qFormat/>
    <w:rsid w:val="00E32A9A"/>
    <w:rPr>
      <w:b/>
      <w:bCs/>
      <w:caps w:val="0"/>
      <w:smallCaps/>
      <w:spacing w:val="0"/>
    </w:rPr>
  </w:style>
  <w:style w:type="paragraph" w:styleId="Turinioantrat">
    <w:name w:val="TOC Heading"/>
    <w:basedOn w:val="Antrat1"/>
    <w:next w:val="prastasis"/>
    <w:uiPriority w:val="39"/>
    <w:unhideWhenUsed/>
    <w:qFormat/>
    <w:rsid w:val="00E32A9A"/>
    <w:pPr>
      <w:pBdr>
        <w:bottom w:val="single" w:sz="4" w:space="2" w:color="ED7D31"/>
      </w:pBdr>
      <w:spacing w:after="120" w:line="240" w:lineRule="auto"/>
      <w:outlineLvl w:val="9"/>
    </w:pPr>
    <w:rPr>
      <w:color w:val="262626"/>
      <w:kern w:val="0"/>
      <w:lang w:eastAsia="lt-LT"/>
      <w14:ligatures w14:val="none"/>
    </w:rPr>
  </w:style>
  <w:style w:type="character" w:customStyle="1" w:styleId="BetarpDiagrama">
    <w:name w:val="Be tarpų Diagrama"/>
    <w:basedOn w:val="Numatytasispastraiposriftas"/>
    <w:link w:val="Betarp"/>
    <w:uiPriority w:val="1"/>
    <w:rsid w:val="00E32A9A"/>
    <w:rPr>
      <w:rFonts w:eastAsia="Calibri"/>
      <w:kern w:val="0"/>
      <w:sz w:val="21"/>
      <w:szCs w:val="21"/>
      <w:lang w:eastAsia="lt-LT"/>
      <w14:ligatures w14:val="none"/>
    </w:rPr>
  </w:style>
  <w:style w:type="character" w:styleId="Vietosrezervavimoenklotekstas">
    <w:name w:val="Placeholder Text"/>
    <w:basedOn w:val="Numatytasispastraiposriftas"/>
    <w:rsid w:val="00E32A9A"/>
    <w:rPr>
      <w:color w:val="808080"/>
    </w:rPr>
  </w:style>
  <w:style w:type="paragraph" w:styleId="Turinys1">
    <w:name w:val="toc 1"/>
    <w:basedOn w:val="prastasis"/>
    <w:next w:val="prastasis"/>
    <w:autoRedefine/>
    <w:uiPriority w:val="39"/>
    <w:unhideWhenUsed/>
    <w:rsid w:val="00E32A9A"/>
    <w:pPr>
      <w:tabs>
        <w:tab w:val="left" w:pos="142"/>
        <w:tab w:val="right" w:leader="dot" w:pos="9962"/>
      </w:tabs>
      <w:spacing w:after="0" w:line="276" w:lineRule="auto"/>
      <w:ind w:left="426" w:hanging="284"/>
    </w:pPr>
    <w:rPr>
      <w:rFonts w:eastAsia="Calibri"/>
      <w:kern w:val="0"/>
      <w:sz w:val="21"/>
      <w:szCs w:val="21"/>
      <w:lang w:eastAsia="lt-LT"/>
      <w14:ligatures w14:val="none"/>
    </w:rPr>
  </w:style>
  <w:style w:type="paragraph" w:customStyle="1" w:styleId="tajtip">
    <w:name w:val="tajtip"/>
    <w:basedOn w:val="prastasis"/>
    <w:rsid w:val="00E32A9A"/>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character" w:customStyle="1" w:styleId="Perirtashipersaitas1">
    <w:name w:val="Peržiūrėtas hipersaitas1"/>
    <w:basedOn w:val="Numatytasispastraiposriftas"/>
    <w:uiPriority w:val="99"/>
    <w:semiHidden/>
    <w:unhideWhenUsed/>
    <w:rsid w:val="00E32A9A"/>
    <w:rPr>
      <w:color w:val="954F72"/>
      <w:u w:val="single"/>
    </w:rPr>
  </w:style>
  <w:style w:type="paragraph" w:customStyle="1" w:styleId="Body2">
    <w:name w:val="Body 2"/>
    <w:rsid w:val="00E32A9A"/>
    <w:pPr>
      <w:suppressAutoHyphens/>
      <w:spacing w:after="40" w:line="240" w:lineRule="auto"/>
      <w:jc w:val="both"/>
    </w:pPr>
    <w:rPr>
      <w:rFonts w:ascii="Times New Roman" w:eastAsia="Arial Unicode MS" w:hAnsi="Times New Roman" w:cs="Arial Unicode MS"/>
      <w:color w:val="000000"/>
      <w:kern w:val="0"/>
      <w:sz w:val="21"/>
      <w:szCs w:val="21"/>
      <w:lang w:val="en-US"/>
      <w14:ligatures w14:val="none"/>
    </w:rPr>
  </w:style>
  <w:style w:type="numbering" w:customStyle="1" w:styleId="List51">
    <w:name w:val="List 51"/>
    <w:basedOn w:val="Sraonra"/>
    <w:rsid w:val="00E32A9A"/>
    <w:pPr>
      <w:numPr>
        <w:numId w:val="2"/>
      </w:numPr>
    </w:pPr>
  </w:style>
  <w:style w:type="paragraph" w:styleId="Turinys2">
    <w:name w:val="toc 2"/>
    <w:basedOn w:val="prastasis"/>
    <w:next w:val="prastasis"/>
    <w:autoRedefine/>
    <w:uiPriority w:val="39"/>
    <w:unhideWhenUsed/>
    <w:rsid w:val="00E32A9A"/>
    <w:pPr>
      <w:tabs>
        <w:tab w:val="right" w:leader="dot" w:pos="9962"/>
      </w:tabs>
      <w:spacing w:after="0" w:line="276" w:lineRule="auto"/>
      <w:ind w:left="220"/>
    </w:pPr>
    <w:rPr>
      <w:rFonts w:eastAsia="Calibri"/>
      <w:kern w:val="0"/>
      <w:sz w:val="21"/>
      <w:szCs w:val="21"/>
      <w:lang w:eastAsia="lt-LT"/>
      <w14:ligatures w14:val="none"/>
    </w:rPr>
  </w:style>
  <w:style w:type="table" w:customStyle="1" w:styleId="TableGrid2">
    <w:name w:val="Table Grid2"/>
    <w:basedOn w:val="prastojilentel"/>
    <w:next w:val="Lentelstinklelis"/>
    <w:uiPriority w:val="39"/>
    <w:rsid w:val="00E32A9A"/>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E32A9A"/>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E32A9A"/>
    <w:pPr>
      <w:numPr>
        <w:numId w:val="4"/>
      </w:numPr>
      <w:spacing w:before="240" w:after="240" w:line="240" w:lineRule="auto"/>
    </w:pPr>
    <w:rPr>
      <w:rFonts w:ascii="Times New Roman" w:eastAsia="Times New Roman" w:hAnsi="Times New Roman" w:cs="Times New Roman"/>
      <w:b/>
      <w:kern w:val="0"/>
      <w:sz w:val="24"/>
      <w:szCs w:val="24"/>
      <w:lang w:eastAsia="lt-LT"/>
      <w14:ligatures w14:val="none"/>
    </w:rPr>
  </w:style>
  <w:style w:type="paragraph" w:customStyle="1" w:styleId="S2lygis">
    <w:name w:val="_S 2 lygis"/>
    <w:basedOn w:val="prastasis"/>
    <w:rsid w:val="00E32A9A"/>
    <w:pPr>
      <w:numPr>
        <w:ilvl w:val="1"/>
        <w:numId w:val="4"/>
      </w:numPr>
      <w:spacing w:before="120" w:after="120" w:line="240" w:lineRule="auto"/>
      <w:jc w:val="both"/>
    </w:pPr>
    <w:rPr>
      <w:rFonts w:ascii="Times New Roman" w:eastAsia="Times New Roman" w:hAnsi="Times New Roman" w:cs="Times New Roman"/>
      <w:kern w:val="0"/>
      <w:sz w:val="24"/>
      <w:szCs w:val="24"/>
      <w:lang w:eastAsia="lt-LT"/>
      <w14:ligatures w14:val="none"/>
    </w:rPr>
  </w:style>
  <w:style w:type="paragraph" w:customStyle="1" w:styleId="S3lygis">
    <w:name w:val="_S 3 lygis"/>
    <w:basedOn w:val="S2lygis"/>
    <w:rsid w:val="00E32A9A"/>
    <w:pPr>
      <w:numPr>
        <w:ilvl w:val="2"/>
      </w:numPr>
    </w:pPr>
  </w:style>
  <w:style w:type="paragraph" w:customStyle="1" w:styleId="Heading">
    <w:name w:val="Heading"/>
    <w:next w:val="Body2"/>
    <w:rsid w:val="00E32A9A"/>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kern w:val="0"/>
      <w:bdr w:val="nil"/>
      <w:lang w:val="en-US" w:eastAsia="lt-LT"/>
      <w14:ligatures w14:val="none"/>
    </w:rPr>
  </w:style>
  <w:style w:type="paragraph" w:styleId="Dokumentoinaostekstas">
    <w:name w:val="endnote text"/>
    <w:basedOn w:val="prastasis"/>
    <w:link w:val="DokumentoinaostekstasDiagrama"/>
    <w:uiPriority w:val="99"/>
    <w:semiHidden/>
    <w:unhideWhenUsed/>
    <w:rsid w:val="00E32A9A"/>
    <w:pPr>
      <w:spacing w:after="0" w:line="240" w:lineRule="auto"/>
    </w:pPr>
    <w:rPr>
      <w:rFonts w:eastAsia="Calibri"/>
      <w:kern w:val="0"/>
      <w:sz w:val="20"/>
      <w:szCs w:val="20"/>
      <w:lang w:eastAsia="lt-LT"/>
      <w14:ligatures w14:val="none"/>
    </w:rPr>
  </w:style>
  <w:style w:type="character" w:customStyle="1" w:styleId="DokumentoinaostekstasDiagrama">
    <w:name w:val="Dokumento išnašos tekstas Diagrama"/>
    <w:basedOn w:val="Numatytasispastraiposriftas"/>
    <w:link w:val="Dokumentoinaostekstas"/>
    <w:uiPriority w:val="99"/>
    <w:semiHidden/>
    <w:rsid w:val="00E32A9A"/>
    <w:rPr>
      <w:rFonts w:eastAsia="Calibri"/>
      <w:kern w:val="0"/>
      <w:sz w:val="20"/>
      <w:szCs w:val="20"/>
      <w:lang w:eastAsia="lt-LT"/>
      <w14:ligatures w14:val="none"/>
    </w:rPr>
  </w:style>
  <w:style w:type="character" w:styleId="Dokumentoinaosnumeris">
    <w:name w:val="endnote reference"/>
    <w:basedOn w:val="Numatytasispastraiposriftas"/>
    <w:uiPriority w:val="99"/>
    <w:semiHidden/>
    <w:unhideWhenUsed/>
    <w:rsid w:val="00E32A9A"/>
    <w:rPr>
      <w:vertAlign w:val="superscript"/>
    </w:rPr>
  </w:style>
  <w:style w:type="character" w:customStyle="1" w:styleId="Normal12ptChar">
    <w:name w:val="Normal + 12 pt Char"/>
    <w:basedOn w:val="Numatytasispastraiposriftas"/>
    <w:link w:val="Normal12pt"/>
    <w:locked/>
    <w:rsid w:val="00E32A9A"/>
  </w:style>
  <w:style w:type="paragraph" w:customStyle="1" w:styleId="Normal12pt">
    <w:name w:val="Normal + 12 pt"/>
    <w:basedOn w:val="prastasis"/>
    <w:link w:val="Normal12ptChar"/>
    <w:rsid w:val="00E32A9A"/>
    <w:pPr>
      <w:spacing w:after="0" w:line="240" w:lineRule="auto"/>
      <w:ind w:right="-283"/>
      <w:jc w:val="both"/>
    </w:pPr>
  </w:style>
  <w:style w:type="paragraph" w:customStyle="1" w:styleId="pf0">
    <w:name w:val="pf0"/>
    <w:basedOn w:val="prastasis"/>
    <w:rsid w:val="00E32A9A"/>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cf01">
    <w:name w:val="cf01"/>
    <w:basedOn w:val="Numatytasispastraiposriftas"/>
    <w:rsid w:val="00E32A9A"/>
    <w:rPr>
      <w:rFonts w:ascii="Segoe UI" w:hAnsi="Segoe UI" w:cs="Segoe UI" w:hint="default"/>
      <w:sz w:val="18"/>
      <w:szCs w:val="18"/>
    </w:rPr>
  </w:style>
  <w:style w:type="character" w:customStyle="1" w:styleId="Paminjimas1">
    <w:name w:val="Paminėjimas1"/>
    <w:basedOn w:val="Numatytasispastraiposriftas"/>
    <w:uiPriority w:val="99"/>
    <w:unhideWhenUsed/>
    <w:rsid w:val="00E32A9A"/>
    <w:rPr>
      <w:color w:val="2B579A"/>
      <w:shd w:val="clear" w:color="auto" w:fill="E6E6E6"/>
    </w:rPr>
  </w:style>
  <w:style w:type="table" w:customStyle="1" w:styleId="3">
    <w:name w:val="3"/>
    <w:basedOn w:val="prastojilentel"/>
    <w:rsid w:val="00E32A9A"/>
    <w:pPr>
      <w:spacing w:after="0" w:line="240" w:lineRule="auto"/>
    </w:pPr>
    <w:rPr>
      <w:rFonts w:ascii="Calibri" w:eastAsia="Calibri" w:hAnsi="Calibri" w:cs="Calibri"/>
      <w:kern w:val="0"/>
      <w:sz w:val="20"/>
      <w:szCs w:val="20"/>
      <w14:ligatures w14:val="none"/>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E32A9A"/>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E32A9A"/>
    <w:rPr>
      <w:rFonts w:ascii="Times New Roman" w:eastAsia="Times New Roman" w:hAnsi="Times New Roman" w:cs="Times New Roman"/>
      <w:kern w:val="0"/>
      <w14:ligatures w14:val="none"/>
    </w:rPr>
  </w:style>
  <w:style w:type="paragraph" w:styleId="Pagrindiniotekstotrauka2">
    <w:name w:val="Body Text Indent 2"/>
    <w:basedOn w:val="prastasis"/>
    <w:link w:val="Pagrindiniotekstotrauka2Diagrama"/>
    <w:uiPriority w:val="99"/>
    <w:semiHidden/>
    <w:unhideWhenUsed/>
    <w:rsid w:val="00E32A9A"/>
    <w:pPr>
      <w:spacing w:after="120" w:line="480" w:lineRule="auto"/>
      <w:ind w:left="283"/>
    </w:pPr>
    <w:rPr>
      <w:rFonts w:eastAsia="Calibri"/>
      <w:kern w:val="0"/>
      <w:sz w:val="21"/>
      <w:szCs w:val="21"/>
      <w:lang w:eastAsia="lt-LT"/>
      <w14:ligatures w14:val="none"/>
    </w:rPr>
  </w:style>
  <w:style w:type="character" w:customStyle="1" w:styleId="Pagrindiniotekstotrauka2Diagrama">
    <w:name w:val="Pagrindinio teksto įtrauka 2 Diagrama"/>
    <w:basedOn w:val="Numatytasispastraiposriftas"/>
    <w:link w:val="Pagrindiniotekstotrauka2"/>
    <w:uiPriority w:val="99"/>
    <w:semiHidden/>
    <w:rsid w:val="00E32A9A"/>
    <w:rPr>
      <w:rFonts w:eastAsia="Calibri"/>
      <w:kern w:val="0"/>
      <w:sz w:val="21"/>
      <w:szCs w:val="21"/>
      <w:lang w:eastAsia="lt-LT"/>
      <w14:ligatures w14:val="none"/>
    </w:rPr>
  </w:style>
  <w:style w:type="character" w:customStyle="1" w:styleId="cf11">
    <w:name w:val="cf11"/>
    <w:basedOn w:val="Numatytasispastraiposriftas"/>
    <w:rsid w:val="00E32A9A"/>
    <w:rPr>
      <w:rFonts w:ascii="Segoe UI" w:hAnsi="Segoe UI" w:cs="Segoe UI" w:hint="default"/>
      <w:color w:val="0000FF"/>
      <w:sz w:val="18"/>
      <w:szCs w:val="18"/>
    </w:rPr>
  </w:style>
  <w:style w:type="character" w:customStyle="1" w:styleId="cf21">
    <w:name w:val="cf21"/>
    <w:basedOn w:val="Numatytasispastraiposriftas"/>
    <w:rsid w:val="00E32A9A"/>
    <w:rPr>
      <w:rFonts w:ascii="Segoe UI" w:hAnsi="Segoe UI" w:cs="Segoe UI" w:hint="default"/>
      <w:color w:val="538135"/>
      <w:sz w:val="18"/>
      <w:szCs w:val="18"/>
    </w:rPr>
  </w:style>
  <w:style w:type="table" w:customStyle="1" w:styleId="TableGrid1">
    <w:name w:val="Table Grid1"/>
    <w:basedOn w:val="prastojilentel"/>
    <w:uiPriority w:val="99"/>
    <w:rsid w:val="00E32A9A"/>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grindiniotekstotrauka">
    <w:name w:val="Body Text Indent"/>
    <w:basedOn w:val="prastasis"/>
    <w:link w:val="PagrindiniotekstotraukaDiagrama"/>
    <w:uiPriority w:val="99"/>
    <w:semiHidden/>
    <w:unhideWhenUsed/>
    <w:rsid w:val="00E32A9A"/>
    <w:pPr>
      <w:spacing w:after="120" w:line="276" w:lineRule="auto"/>
      <w:ind w:left="283"/>
    </w:pPr>
    <w:rPr>
      <w:rFonts w:ascii="Calibri" w:eastAsia="Times New Roman" w:hAnsi="Calibri" w:cs="Times New Roman"/>
      <w:kern w:val="0"/>
      <w:lang w:eastAsia="lt-LT"/>
      <w14:ligatures w14:val="none"/>
    </w:rPr>
  </w:style>
  <w:style w:type="character" w:customStyle="1" w:styleId="PagrindiniotekstotraukaDiagrama">
    <w:name w:val="Pagrindinio teksto įtrauka Diagrama"/>
    <w:basedOn w:val="Numatytasispastraiposriftas"/>
    <w:link w:val="Pagrindiniotekstotrauka"/>
    <w:uiPriority w:val="99"/>
    <w:semiHidden/>
    <w:rsid w:val="00E32A9A"/>
    <w:rPr>
      <w:rFonts w:ascii="Calibri" w:eastAsia="Times New Roman" w:hAnsi="Calibri" w:cs="Times New Roman"/>
      <w:kern w:val="0"/>
      <w:lang w:eastAsia="lt-LT"/>
      <w14:ligatures w14:val="none"/>
    </w:rPr>
  </w:style>
  <w:style w:type="character" w:customStyle="1" w:styleId="FontStyle28">
    <w:name w:val="Font Style28"/>
    <w:uiPriority w:val="99"/>
    <w:qFormat/>
    <w:rsid w:val="00E32A9A"/>
    <w:rPr>
      <w:rFonts w:ascii="Times New Roman" w:hAnsi="Times New Roman" w:cs="Times New Roman"/>
      <w:sz w:val="20"/>
      <w:szCs w:val="20"/>
    </w:rPr>
  </w:style>
  <w:style w:type="paragraph" w:customStyle="1" w:styleId="Stilius3">
    <w:name w:val="Stilius3"/>
    <w:basedOn w:val="prastasis"/>
    <w:link w:val="Stilius3Diagrama"/>
    <w:qFormat/>
    <w:rsid w:val="00E32A9A"/>
    <w:pPr>
      <w:spacing w:before="200" w:after="0" w:line="240" w:lineRule="auto"/>
      <w:jc w:val="both"/>
    </w:pPr>
    <w:rPr>
      <w:rFonts w:ascii="Times New Roman" w:eastAsia="Times New Roman" w:hAnsi="Times New Roman" w:cs="Times New Roman"/>
      <w:kern w:val="0"/>
      <w14:ligatures w14:val="none"/>
    </w:rPr>
  </w:style>
  <w:style w:type="character" w:customStyle="1" w:styleId="Stilius3Diagrama">
    <w:name w:val="Stilius3 Diagrama"/>
    <w:link w:val="Stilius3"/>
    <w:qFormat/>
    <w:locked/>
    <w:rsid w:val="00E32A9A"/>
    <w:rPr>
      <w:rFonts w:ascii="Times New Roman" w:eastAsia="Times New Roman" w:hAnsi="Times New Roman" w:cs="Times New Roman"/>
      <w:kern w:val="0"/>
      <w14:ligatures w14:val="none"/>
    </w:rPr>
  </w:style>
  <w:style w:type="paragraph" w:styleId="Adresasantvoko">
    <w:name w:val="envelope address"/>
    <w:basedOn w:val="prastasis"/>
    <w:uiPriority w:val="99"/>
    <w:semiHidden/>
    <w:unhideWhenUsed/>
    <w:rsid w:val="00E32A9A"/>
    <w:pPr>
      <w:framePr w:w="7920" w:h="1980" w:hRule="exact" w:hSpace="180" w:wrap="auto" w:hAnchor="page" w:xAlign="center" w:yAlign="bottom"/>
      <w:spacing w:after="0" w:line="240" w:lineRule="auto"/>
      <w:ind w:left="2880"/>
    </w:pPr>
    <w:rPr>
      <w:rFonts w:ascii="!Adorable" w:eastAsia="Times New Roman" w:hAnsi="!Adorable" w:cs="Times New Roman"/>
      <w:kern w:val="0"/>
      <w:sz w:val="36"/>
      <w14:ligatures w14:val="none"/>
    </w:rPr>
  </w:style>
  <w:style w:type="paragraph" w:styleId="Vokoatgalinisadresas">
    <w:name w:val="envelope return"/>
    <w:basedOn w:val="prastasis"/>
    <w:uiPriority w:val="99"/>
    <w:semiHidden/>
    <w:unhideWhenUsed/>
    <w:rsid w:val="00E32A9A"/>
    <w:pPr>
      <w:spacing w:after="0" w:line="240" w:lineRule="auto"/>
    </w:pPr>
    <w:rPr>
      <w:rFonts w:ascii="Calibri Light" w:eastAsia="Times New Roman" w:hAnsi="Calibri Light" w:cs="Times New Roman"/>
      <w:kern w:val="0"/>
      <w:sz w:val="28"/>
      <w:szCs w:val="20"/>
      <w14:ligatures w14:val="none"/>
    </w:rPr>
  </w:style>
  <w:style w:type="paragraph" w:customStyle="1" w:styleId="msonormal0">
    <w:name w:val="msonormal"/>
    <w:basedOn w:val="prastasis"/>
    <w:rsid w:val="00E32A9A"/>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paragraph" w:customStyle="1" w:styleId="xl65">
    <w:name w:val="xl65"/>
    <w:basedOn w:val="prastasis"/>
    <w:rsid w:val="00E32A9A"/>
    <w:pPr>
      <w:spacing w:before="100" w:beforeAutospacing="1" w:after="100" w:afterAutospacing="1" w:line="240" w:lineRule="auto"/>
      <w:jc w:val="center"/>
    </w:pPr>
    <w:rPr>
      <w:rFonts w:ascii="Times New Roman" w:eastAsia="Times New Roman" w:hAnsi="Times New Roman" w:cs="Times New Roman"/>
      <w:kern w:val="0"/>
      <w:sz w:val="24"/>
      <w:szCs w:val="24"/>
      <w:lang w:eastAsia="lt-LT"/>
      <w14:ligatures w14:val="none"/>
    </w:rPr>
  </w:style>
  <w:style w:type="paragraph" w:customStyle="1" w:styleId="xl66">
    <w:name w:val="xl66"/>
    <w:basedOn w:val="prastasis"/>
    <w:rsid w:val="00E32A9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paragraph" w:customStyle="1" w:styleId="xl67">
    <w:name w:val="xl67"/>
    <w:basedOn w:val="prastasis"/>
    <w:rsid w:val="00E32A9A"/>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paragraph" w:customStyle="1" w:styleId="xl68">
    <w:name w:val="xl68"/>
    <w:basedOn w:val="prastasis"/>
    <w:rsid w:val="00E32A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lt-LT"/>
      <w14:ligatures w14:val="none"/>
    </w:rPr>
  </w:style>
  <w:style w:type="paragraph" w:customStyle="1" w:styleId="xl69">
    <w:name w:val="xl69"/>
    <w:basedOn w:val="prastasis"/>
    <w:rsid w:val="00E32A9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pPr>
    <w:rPr>
      <w:rFonts w:ascii="Times New Roman" w:eastAsia="Times New Roman" w:hAnsi="Times New Roman" w:cs="Times New Roman"/>
      <w:kern w:val="0"/>
      <w:sz w:val="24"/>
      <w:szCs w:val="24"/>
      <w:lang w:eastAsia="lt-LT"/>
      <w14:ligatures w14:val="none"/>
    </w:rPr>
  </w:style>
  <w:style w:type="paragraph" w:customStyle="1" w:styleId="xl70">
    <w:name w:val="xl70"/>
    <w:basedOn w:val="prastasis"/>
    <w:rsid w:val="00E32A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lt-LT"/>
      <w14:ligatures w14:val="none"/>
    </w:rPr>
  </w:style>
  <w:style w:type="paragraph" w:customStyle="1" w:styleId="xl71">
    <w:name w:val="xl71"/>
    <w:basedOn w:val="prastasis"/>
    <w:rsid w:val="00E32A9A"/>
    <w:pPr>
      <w:spacing w:before="100" w:beforeAutospacing="1" w:after="100" w:afterAutospacing="1" w:line="240" w:lineRule="auto"/>
      <w:jc w:val="center"/>
    </w:pPr>
    <w:rPr>
      <w:rFonts w:ascii="Times New Roman" w:eastAsia="Times New Roman" w:hAnsi="Times New Roman" w:cs="Times New Roman"/>
      <w:kern w:val="0"/>
      <w:sz w:val="24"/>
      <w:szCs w:val="24"/>
      <w:lang w:eastAsia="lt-LT"/>
      <w14:ligatures w14:val="none"/>
    </w:rPr>
  </w:style>
  <w:style w:type="paragraph" w:customStyle="1" w:styleId="xl72">
    <w:name w:val="xl72"/>
    <w:basedOn w:val="prastasis"/>
    <w:rsid w:val="00E32A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paragraph" w:customStyle="1" w:styleId="xl73">
    <w:name w:val="xl73"/>
    <w:basedOn w:val="prastasis"/>
    <w:rsid w:val="00E32A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kern w:val="0"/>
      <w:sz w:val="24"/>
      <w:szCs w:val="24"/>
      <w:lang w:eastAsia="lt-LT"/>
      <w14:ligatures w14:val="none"/>
    </w:rPr>
  </w:style>
  <w:style w:type="paragraph" w:customStyle="1" w:styleId="xl74">
    <w:name w:val="xl74"/>
    <w:basedOn w:val="prastasis"/>
    <w:rsid w:val="00E32A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kern w:val="0"/>
      <w:sz w:val="24"/>
      <w:szCs w:val="24"/>
      <w:lang w:eastAsia="lt-LT"/>
      <w14:ligatures w14:val="none"/>
    </w:rPr>
  </w:style>
  <w:style w:type="paragraph" w:customStyle="1" w:styleId="xl75">
    <w:name w:val="xl75"/>
    <w:basedOn w:val="prastasis"/>
    <w:rsid w:val="00E32A9A"/>
    <w:pPr>
      <w:pBdr>
        <w:bottom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color w:val="002060"/>
      <w:kern w:val="0"/>
      <w:sz w:val="24"/>
      <w:szCs w:val="24"/>
      <w:lang w:eastAsia="lt-LT"/>
      <w14:ligatures w14:val="none"/>
    </w:rPr>
  </w:style>
  <w:style w:type="paragraph" w:customStyle="1" w:styleId="xl76">
    <w:name w:val="xl76"/>
    <w:basedOn w:val="prastasis"/>
    <w:rsid w:val="00E32A9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pPr>
    <w:rPr>
      <w:rFonts w:ascii="Times New Roman" w:eastAsia="Times New Roman" w:hAnsi="Times New Roman" w:cs="Times New Roman"/>
      <w:kern w:val="0"/>
      <w:sz w:val="24"/>
      <w:szCs w:val="24"/>
      <w:lang w:eastAsia="lt-LT"/>
      <w14:ligatures w14:val="none"/>
    </w:rPr>
  </w:style>
  <w:style w:type="paragraph" w:customStyle="1" w:styleId="xl77">
    <w:name w:val="xl77"/>
    <w:basedOn w:val="prastasis"/>
    <w:rsid w:val="00E32A9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numbering" w:customStyle="1" w:styleId="LFO52">
    <w:name w:val="LFO52"/>
    <w:basedOn w:val="Sraonra"/>
    <w:rsid w:val="00E32A9A"/>
    <w:pPr>
      <w:numPr>
        <w:numId w:val="7"/>
      </w:numPr>
    </w:pPr>
  </w:style>
  <w:style w:type="character" w:customStyle="1" w:styleId="Lentelsuraas2">
    <w:name w:val="Lentelės u˛raas (2)"/>
    <w:basedOn w:val="Numatytasispastraiposriftas"/>
    <w:qFormat/>
    <w:rsid w:val="00E32A9A"/>
    <w:rPr>
      <w:rFonts w:ascii="Times New Roman" w:hAnsi="Times New Roman" w:cs="Times New Roman"/>
      <w:spacing w:val="0"/>
      <w:sz w:val="22"/>
      <w:szCs w:val="22"/>
    </w:rPr>
  </w:style>
  <w:style w:type="character" w:customStyle="1" w:styleId="wacimagecontainer">
    <w:name w:val="wacimagecontainer"/>
    <w:basedOn w:val="Numatytasispastraiposriftas"/>
    <w:rsid w:val="00E32A9A"/>
  </w:style>
  <w:style w:type="table" w:customStyle="1" w:styleId="Lentelstinklelis51">
    <w:name w:val="Lentelės tinklelis51"/>
    <w:basedOn w:val="prastojilentel"/>
    <w:next w:val="Lentelstinklelis"/>
    <w:uiPriority w:val="39"/>
    <w:rsid w:val="00E32A9A"/>
    <w:pPr>
      <w:autoSpaceDN w:val="0"/>
      <w:spacing w:after="0" w:line="240" w:lineRule="auto"/>
      <w:textAlignment w:val="baseline"/>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0">
    <w:name w:val="Lentelės tinklelis20"/>
    <w:basedOn w:val="prastojilentel"/>
    <w:next w:val="Lentelstinklelis"/>
    <w:uiPriority w:val="39"/>
    <w:rsid w:val="00E32A9A"/>
    <w:pPr>
      <w:autoSpaceDN w:val="0"/>
      <w:spacing w:after="0" w:line="240" w:lineRule="auto"/>
      <w:textAlignment w:val="baseline"/>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urinys3">
    <w:name w:val="toc 3"/>
    <w:basedOn w:val="prastasis"/>
    <w:next w:val="prastasis"/>
    <w:autoRedefine/>
    <w:uiPriority w:val="39"/>
    <w:unhideWhenUsed/>
    <w:rsid w:val="00E32A9A"/>
    <w:pPr>
      <w:spacing w:after="100" w:line="276" w:lineRule="auto"/>
      <w:ind w:left="420"/>
    </w:pPr>
    <w:rPr>
      <w:rFonts w:eastAsia="Calibri"/>
      <w:kern w:val="0"/>
      <w:sz w:val="21"/>
      <w:szCs w:val="21"/>
      <w:lang w:eastAsia="lt-LT"/>
      <w14:ligatures w14:val="none"/>
    </w:rPr>
  </w:style>
  <w:style w:type="paragraph" w:customStyle="1" w:styleId="Stilius5">
    <w:name w:val="Stilius5"/>
    <w:basedOn w:val="prastasis"/>
    <w:link w:val="Stilius5Diagrama"/>
    <w:qFormat/>
    <w:rsid w:val="00E32A9A"/>
    <w:pPr>
      <w:spacing w:after="200" w:line="276" w:lineRule="auto"/>
      <w:jc w:val="center"/>
    </w:pPr>
    <w:rPr>
      <w:rFonts w:ascii="Times New Roman" w:eastAsia="Times New Roman" w:hAnsi="Times New Roman" w:cs="Times New Roman"/>
      <w:b/>
      <w:kern w:val="0"/>
      <w:sz w:val="28"/>
      <w:szCs w:val="28"/>
      <w14:ligatures w14:val="none"/>
    </w:rPr>
  </w:style>
  <w:style w:type="character" w:customStyle="1" w:styleId="Stilius5Diagrama">
    <w:name w:val="Stilius5 Diagrama"/>
    <w:link w:val="Stilius5"/>
    <w:locked/>
    <w:rsid w:val="00E32A9A"/>
    <w:rPr>
      <w:rFonts w:ascii="Times New Roman" w:eastAsia="Times New Roman" w:hAnsi="Times New Roman" w:cs="Times New Roman"/>
      <w:b/>
      <w:kern w:val="0"/>
      <w:sz w:val="28"/>
      <w:szCs w:val="28"/>
      <w14:ligatures w14:val="none"/>
    </w:rPr>
  </w:style>
  <w:style w:type="paragraph" w:customStyle="1" w:styleId="elementtoproof">
    <w:name w:val="elementtoproof"/>
    <w:basedOn w:val="prastasis"/>
    <w:uiPriority w:val="99"/>
    <w:rsid w:val="00E32A9A"/>
    <w:pPr>
      <w:spacing w:after="0" w:line="240" w:lineRule="auto"/>
    </w:pPr>
    <w:rPr>
      <w:rFonts w:ascii="Aptos" w:hAnsi="Aptos" w:cs="Aptos"/>
      <w:kern w:val="0"/>
      <w:sz w:val="24"/>
      <w:szCs w:val="24"/>
      <w:lang w:eastAsia="lt-LT"/>
      <w14:ligatures w14:val="none"/>
    </w:rPr>
  </w:style>
  <w:style w:type="paragraph" w:customStyle="1" w:styleId="Sraopastraipa1">
    <w:name w:val="Sąrašo pastraipa1"/>
    <w:basedOn w:val="prastasis"/>
    <w:qFormat/>
    <w:rsid w:val="00E32A9A"/>
    <w:pPr>
      <w:spacing w:after="200" w:line="276" w:lineRule="auto"/>
      <w:ind w:left="720"/>
      <w:contextualSpacing/>
    </w:pPr>
    <w:rPr>
      <w:rFonts w:ascii="Calibri" w:eastAsia="Times New Roman" w:hAnsi="Calibri" w:cs="Times New Roman"/>
      <w:kern w:val="0"/>
      <w14:ligatures w14:val="none"/>
    </w:rPr>
  </w:style>
  <w:style w:type="paragraph" w:customStyle="1" w:styleId="Stilius1">
    <w:name w:val="Stilius1"/>
    <w:basedOn w:val="prastasis"/>
    <w:link w:val="Stilius1Diagrama"/>
    <w:autoRedefine/>
    <w:qFormat/>
    <w:rsid w:val="00E32A9A"/>
    <w:pPr>
      <w:numPr>
        <w:ilvl w:val="3"/>
        <w:numId w:val="7"/>
      </w:numPr>
      <w:spacing w:before="240" w:after="240" w:line="240" w:lineRule="auto"/>
      <w:jc w:val="center"/>
    </w:pPr>
    <w:rPr>
      <w:rFonts w:ascii="Times New Roman" w:eastAsia="Times New Roman" w:hAnsi="Times New Roman" w:cs="Times New Roman"/>
      <w:b/>
      <w:kern w:val="0"/>
      <w14:ligatures w14:val="none"/>
    </w:rPr>
  </w:style>
  <w:style w:type="character" w:customStyle="1" w:styleId="Stilius1Diagrama">
    <w:name w:val="Stilius1 Diagrama"/>
    <w:link w:val="Stilius1"/>
    <w:locked/>
    <w:rsid w:val="00E32A9A"/>
    <w:rPr>
      <w:rFonts w:ascii="Times New Roman" w:eastAsia="Times New Roman" w:hAnsi="Times New Roman" w:cs="Times New Roman"/>
      <w:b/>
      <w:kern w:val="0"/>
      <w14:ligatures w14:val="none"/>
    </w:rPr>
  </w:style>
  <w:style w:type="paragraph" w:customStyle="1" w:styleId="Stilius4">
    <w:name w:val="Stilius4"/>
    <w:basedOn w:val="prastasis"/>
    <w:rsid w:val="00E32A9A"/>
    <w:pPr>
      <w:numPr>
        <w:numId w:val="16"/>
      </w:numPr>
      <w:spacing w:before="200" w:after="0" w:line="276" w:lineRule="auto"/>
      <w:ind w:hanging="578"/>
    </w:pPr>
    <w:rPr>
      <w:rFonts w:ascii="Times New Roman" w:eastAsia="Times New Roman" w:hAnsi="Times New Roman" w:cs="Times New Roman"/>
      <w:kern w:val="0"/>
      <w14:ligatures w14:val="none"/>
    </w:rPr>
  </w:style>
  <w:style w:type="paragraph" w:customStyle="1" w:styleId="Bodytxt">
    <w:name w:val="Bodytxt"/>
    <w:basedOn w:val="prastasis"/>
    <w:rsid w:val="00E32A9A"/>
    <w:pPr>
      <w:keepNext/>
      <w:spacing w:after="0" w:line="240" w:lineRule="auto"/>
      <w:jc w:val="both"/>
    </w:pPr>
    <w:rPr>
      <w:rFonts w:ascii="Times New Roman" w:eastAsia="Times New Roman" w:hAnsi="Times New Roman" w:cs="Times New Roman"/>
      <w:kern w:val="0"/>
      <w:lang w:eastAsia="fi-FI"/>
      <w14:ligatures w14:val="none"/>
    </w:rPr>
  </w:style>
  <w:style w:type="paragraph" w:customStyle="1" w:styleId="Default">
    <w:name w:val="Default"/>
    <w:rsid w:val="00E32A9A"/>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lt-LT"/>
      <w14:ligatures w14:val="none"/>
    </w:rPr>
  </w:style>
  <w:style w:type="character" w:styleId="Eilutsnumeris">
    <w:name w:val="line number"/>
    <w:basedOn w:val="Numatytasispastraiposriftas"/>
    <w:uiPriority w:val="99"/>
    <w:semiHidden/>
    <w:unhideWhenUsed/>
    <w:rsid w:val="00E32A9A"/>
  </w:style>
  <w:style w:type="paragraph" w:customStyle="1" w:styleId="Logo">
    <w:name w:val="Logo"/>
    <w:basedOn w:val="prastasis"/>
    <w:rsid w:val="00E32A9A"/>
    <w:pPr>
      <w:spacing w:after="0" w:line="240" w:lineRule="auto"/>
    </w:pPr>
    <w:rPr>
      <w:rFonts w:ascii="Times New Roman" w:eastAsia="Times New Roman" w:hAnsi="Times New Roman" w:cs="Times New Roman"/>
      <w:kern w:val="0"/>
      <w:sz w:val="24"/>
      <w:szCs w:val="20"/>
      <w14:ligatures w14:val="none"/>
    </w:rPr>
  </w:style>
  <w:style w:type="character" w:styleId="Neapdorotaspaminjimas">
    <w:name w:val="Unresolved Mention"/>
    <w:basedOn w:val="Numatytasispastraiposriftas"/>
    <w:uiPriority w:val="99"/>
    <w:semiHidden/>
    <w:unhideWhenUsed/>
    <w:rsid w:val="00E32A9A"/>
    <w:rPr>
      <w:color w:val="605E5C"/>
      <w:shd w:val="clear" w:color="auto" w:fill="E1DFDD"/>
    </w:rPr>
  </w:style>
  <w:style w:type="paragraph" w:customStyle="1" w:styleId="Betarp1">
    <w:name w:val="Be tarpų1"/>
    <w:qFormat/>
    <w:rsid w:val="00E32A9A"/>
    <w:pPr>
      <w:spacing w:after="0" w:line="240" w:lineRule="auto"/>
    </w:pPr>
    <w:rPr>
      <w:rFonts w:ascii="Times New Roman" w:eastAsia="Calibri" w:hAnsi="Times New Roman" w:cs="Times New Roman"/>
      <w:kern w:val="0"/>
      <w:sz w:val="24"/>
      <w:szCs w:val="24"/>
      <w:lang w:eastAsia="lt-LT"/>
      <w14:ligatures w14:val="none"/>
    </w:rPr>
  </w:style>
  <w:style w:type="numbering" w:customStyle="1" w:styleId="Sraonra11">
    <w:name w:val="Sąrašo nėra11"/>
    <w:next w:val="Sraonra"/>
    <w:uiPriority w:val="99"/>
    <w:semiHidden/>
    <w:unhideWhenUsed/>
    <w:rsid w:val="00E32A9A"/>
  </w:style>
  <w:style w:type="table" w:customStyle="1" w:styleId="Lentelstinklelis1">
    <w:name w:val="Lentelės tinklelis1"/>
    <w:basedOn w:val="prastojilentel"/>
    <w:next w:val="Lentelstinklelis"/>
    <w:uiPriority w:val="59"/>
    <w:rsid w:val="00E32A9A"/>
    <w:pPr>
      <w:spacing w:after="0" w:line="240" w:lineRule="auto"/>
    </w:pPr>
    <w:rPr>
      <w:rFonts w:ascii="Times New Roman" w:eastAsia="Times New Roman" w:hAnsi="Times New Roman" w:cs="Times New Roman"/>
      <w:kern w:val="0"/>
      <w:sz w:val="24"/>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Numatytasispastraiposriftas"/>
    <w:rsid w:val="00E32A9A"/>
  </w:style>
  <w:style w:type="character" w:styleId="Nerykuspabraukimas">
    <w:name w:val="Subtle Emphasis"/>
    <w:basedOn w:val="Numatytasispastraiposriftas"/>
    <w:uiPriority w:val="19"/>
    <w:qFormat/>
    <w:rsid w:val="00E32A9A"/>
    <w:rPr>
      <w:i/>
      <w:iCs/>
      <w:color w:val="404040" w:themeColor="text1" w:themeTint="BF"/>
    </w:rPr>
  </w:style>
  <w:style w:type="character" w:styleId="Emfaz">
    <w:name w:val="Emphasis"/>
    <w:basedOn w:val="Numatytasispastraiposriftas"/>
    <w:uiPriority w:val="20"/>
    <w:qFormat/>
    <w:rsid w:val="00E32A9A"/>
    <w:rPr>
      <w:i/>
      <w:iCs/>
    </w:rPr>
  </w:style>
  <w:style w:type="character" w:styleId="Nerykinuoroda">
    <w:name w:val="Subtle Reference"/>
    <w:basedOn w:val="Numatytasispastraiposriftas"/>
    <w:uiPriority w:val="31"/>
    <w:qFormat/>
    <w:rsid w:val="00E32A9A"/>
    <w:rPr>
      <w:smallCaps/>
      <w:color w:val="5A5A5A" w:themeColor="text1" w:themeTint="A5"/>
    </w:rPr>
  </w:style>
  <w:style w:type="character" w:styleId="Perirtashipersaitas">
    <w:name w:val="FollowedHyperlink"/>
    <w:basedOn w:val="Numatytasispastraiposriftas"/>
    <w:uiPriority w:val="99"/>
    <w:semiHidden/>
    <w:unhideWhenUsed/>
    <w:rsid w:val="00E32A9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kt.gov.lt/lt/atviri-duomenys/diskvalifikavimas-is-viesuju-pirkimu" TargetMode="External"/><Relationship Id="rId3" Type="http://schemas.openxmlformats.org/officeDocument/2006/relationships/styles" Target="styles.xml"/><Relationship Id="rId21" Type="http://schemas.openxmlformats.org/officeDocument/2006/relationships/hyperlink" Target="https://vpt.lrv.lt/lt/nuorodos/kiti-duomenys/powerbi/nepatikimi-tiekejai-1/"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vmi.lt/evmi/mokesciu-moketoju-informacija"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vpt.lrv.lt/lt/nuorodos/kiti-duomenys/powerbi/melaginga-informacija-pateikusiu-tiekeju-sarasas-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vpt.lrv.lt/lt/naujienos-3/finansiniu-ataskaitu-nepateikimas-gali-tapti-kliutimi-dalyvauti-viesuosiuose-pirkimuose/"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registrucentras.lt/jar/p/index.php" TargetMode="Externa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draudejai.sodra.lt/draudeju_viesi_duomeny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s://vpt.lrv.lt/lt/pasalinimo-pagrindai-1/nepatikimu-koncesininku-sarasas-1/nepatikimu-koncesininku-sarasas/" TargetMode="External"/><Relationship Id="rId27" Type="http://schemas.openxmlformats.org/officeDocument/2006/relationships/footer" Target="footer3.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176FC3-ED18-4282-9CB2-5EEA9D324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34547</Words>
  <Characters>19692</Characters>
  <Application>Microsoft Office Word</Application>
  <DocSecurity>0</DocSecurity>
  <Lines>164</Lines>
  <Paragraphs>108</Paragraphs>
  <ScaleCrop>false</ScaleCrop>
  <Company/>
  <LinksUpToDate>false</LinksUpToDate>
  <CharactersWithSpaces>54131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Eglė Matonienė</dc:creator>
  <cp:keywords/>
  <dc:description/>
  <cp:lastModifiedBy>Jūratė Časienė</cp:lastModifiedBy>
  <cp:revision>5</cp:revision>
  <dcterms:created xsi:type="dcterms:W3CDTF">2026-04-23T06:47:00Z</dcterms:created>
  <dcterms:modified xsi:type="dcterms:W3CDTF">2026-04-23T07:51:00Z</dcterms:modified>
</cp:coreProperties>
</file>