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1ACBEAD9"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w:t>
          </w:r>
          <w:r w:rsidR="00D526C8" w:rsidRPr="000D3040">
            <w:rPr>
              <w:rFonts w:cstheme="minorHAnsi"/>
              <w:b/>
              <w:bCs/>
              <w:sz w:val="24"/>
              <w:szCs w:val="24"/>
            </w:rPr>
            <w:t xml:space="preserve">PIRKIMO </w:t>
          </w:r>
          <w:r w:rsidR="00ED2EAE" w:rsidRPr="000D3040">
            <w:rPr>
              <w:rFonts w:cstheme="minorHAnsi"/>
              <w:b/>
              <w:bCs/>
              <w:sz w:val="24"/>
              <w:szCs w:val="24"/>
            </w:rPr>
            <w:t>„</w:t>
          </w:r>
          <w:r w:rsidR="000D3040" w:rsidRPr="000D3040">
            <w:rPr>
              <w:rFonts w:cs="Calibri"/>
              <w:b/>
              <w:bCs/>
              <w:kern w:val="1"/>
              <w:sz w:val="24"/>
              <w:szCs w:val="24"/>
            </w:rPr>
            <w:t>PLANUOJAMO PRAMONĖS PARKO UTENOJE SKLYPŲ SUTVARKYMAS</w:t>
          </w:r>
          <w:r w:rsidR="000D3040" w:rsidRPr="000D3040">
            <w:rPr>
              <w:rFonts w:cstheme="minorHAns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1402C747" w:rsidR="00F9050A" w:rsidRPr="009C6B80" w:rsidRDefault="00173FBA" w:rsidP="000A2E1F">
              <w:pPr>
                <w:pStyle w:val="Turinys1"/>
                <w:rPr>
                  <w:rFonts w:cstheme="minorHAnsi"/>
                  <w:b/>
                  <w:bCs/>
                  <w:noProof/>
                  <w:kern w:val="2"/>
                  <w:sz w:val="22"/>
                  <w:szCs w:val="22"/>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9C6B80">
                  <w:rPr>
                    <w:rStyle w:val="Hipersaitas"/>
                    <w:rFonts w:cstheme="minorHAnsi"/>
                    <w:b/>
                    <w:bCs/>
                    <w:noProof/>
                    <w:sz w:val="22"/>
                    <w:szCs w:val="22"/>
                  </w:rPr>
                  <w:t>1.</w:t>
                </w:r>
                <w:r w:rsidR="00F9050A" w:rsidRPr="009C6B80">
                  <w:rPr>
                    <w:rFonts w:cstheme="minorHAnsi"/>
                    <w:b/>
                    <w:bCs/>
                    <w:noProof/>
                    <w:kern w:val="2"/>
                    <w:sz w:val="22"/>
                    <w:szCs w:val="22"/>
                    <w14:ligatures w14:val="standardContextual"/>
                  </w:rPr>
                  <w:tab/>
                </w:r>
                <w:r w:rsidR="00F9050A" w:rsidRPr="009C6B80">
                  <w:rPr>
                    <w:rStyle w:val="Hipersaitas"/>
                    <w:rFonts w:cstheme="minorHAnsi"/>
                    <w:b/>
                    <w:bCs/>
                    <w:noProof/>
                    <w:sz w:val="22"/>
                    <w:szCs w:val="22"/>
                  </w:rPr>
                  <w:t>Bendra informacija</w:t>
                </w:r>
                <w:r w:rsidR="00F9050A" w:rsidRPr="009C6B80">
                  <w:rPr>
                    <w:rFonts w:cstheme="minorHAnsi"/>
                    <w:b/>
                    <w:bCs/>
                    <w:noProof/>
                    <w:webHidden/>
                    <w:sz w:val="22"/>
                    <w:szCs w:val="22"/>
                  </w:rPr>
                  <w:tab/>
                </w:r>
                <w:r w:rsidR="00F9050A" w:rsidRPr="009C6B80">
                  <w:rPr>
                    <w:rFonts w:cstheme="minorHAnsi"/>
                    <w:b/>
                    <w:bCs/>
                    <w:noProof/>
                    <w:webHidden/>
                    <w:sz w:val="22"/>
                    <w:szCs w:val="22"/>
                  </w:rPr>
                  <w:fldChar w:fldCharType="begin"/>
                </w:r>
                <w:r w:rsidR="00F9050A" w:rsidRPr="009C6B80">
                  <w:rPr>
                    <w:rFonts w:cstheme="minorHAnsi"/>
                    <w:b/>
                    <w:bCs/>
                    <w:noProof/>
                    <w:webHidden/>
                    <w:sz w:val="22"/>
                    <w:szCs w:val="22"/>
                  </w:rPr>
                  <w:instrText xml:space="preserve"> PAGEREF _Toc188252856 \h </w:instrText>
                </w:r>
                <w:r w:rsidR="00F9050A" w:rsidRPr="009C6B80">
                  <w:rPr>
                    <w:rFonts w:cstheme="minorHAnsi"/>
                    <w:b/>
                    <w:bCs/>
                    <w:noProof/>
                    <w:webHidden/>
                    <w:sz w:val="22"/>
                    <w:szCs w:val="22"/>
                  </w:rPr>
                </w:r>
                <w:r w:rsidR="00F9050A" w:rsidRPr="009C6B80">
                  <w:rPr>
                    <w:rFonts w:cstheme="minorHAnsi"/>
                    <w:b/>
                    <w:bCs/>
                    <w:noProof/>
                    <w:webHidden/>
                    <w:sz w:val="22"/>
                    <w:szCs w:val="22"/>
                  </w:rPr>
                  <w:fldChar w:fldCharType="separate"/>
                </w:r>
                <w:r w:rsidR="00460D78" w:rsidRPr="009C6B80">
                  <w:rPr>
                    <w:rFonts w:cstheme="minorHAnsi"/>
                    <w:b/>
                    <w:bCs/>
                    <w:noProof/>
                    <w:webHidden/>
                    <w:sz w:val="22"/>
                    <w:szCs w:val="22"/>
                  </w:rPr>
                  <w:t>3</w:t>
                </w:r>
                <w:r w:rsidR="00F9050A" w:rsidRPr="009C6B80">
                  <w:rPr>
                    <w:rFonts w:cstheme="minorHAnsi"/>
                    <w:b/>
                    <w:bCs/>
                    <w:noProof/>
                    <w:webHidden/>
                    <w:sz w:val="22"/>
                    <w:szCs w:val="22"/>
                  </w:rPr>
                  <w:fldChar w:fldCharType="end"/>
                </w:r>
              </w:hyperlink>
            </w:p>
            <w:p w14:paraId="7B03D116" w14:textId="1E12316C"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9C6B80">
                  <w:rPr>
                    <w:rStyle w:val="Hipersaitas"/>
                    <w:rFonts w:eastAsia="Calibri" w:cstheme="minorHAnsi"/>
                    <w:b/>
                    <w:bCs/>
                    <w:noProof/>
                    <w:sz w:val="22"/>
                    <w:szCs w:val="22"/>
                  </w:rPr>
                  <w:t>2.</w:t>
                </w:r>
                <w:r w:rsidRPr="009C6B80">
                  <w:rPr>
                    <w:rFonts w:cstheme="minorHAnsi"/>
                    <w:b/>
                    <w:bCs/>
                    <w:noProof/>
                    <w:kern w:val="2"/>
                    <w:sz w:val="22"/>
                    <w:szCs w:val="22"/>
                    <w14:ligatures w14:val="standardContextual"/>
                  </w:rPr>
                  <w:tab/>
                </w:r>
                <w:r w:rsidRPr="009C6B80">
                  <w:rPr>
                    <w:rStyle w:val="Hipersaitas"/>
                    <w:rFonts w:cstheme="minorHAnsi"/>
                    <w:b/>
                    <w:bCs/>
                    <w:noProof/>
                    <w:sz w:val="22"/>
                    <w:szCs w:val="22"/>
                  </w:rPr>
                  <w:t>Pirkimo objektas</w:t>
                </w:r>
                <w:r w:rsidRPr="009C6B80">
                  <w:rPr>
                    <w:rFonts w:cstheme="minorHAnsi"/>
                    <w:b/>
                    <w:bCs/>
                    <w:noProof/>
                    <w:webHidden/>
                    <w:sz w:val="22"/>
                    <w:szCs w:val="22"/>
                  </w:rPr>
                  <w:tab/>
                </w:r>
                <w:r w:rsidRPr="009C6B80">
                  <w:rPr>
                    <w:rFonts w:cstheme="minorHAnsi"/>
                    <w:b/>
                    <w:bCs/>
                    <w:noProof/>
                    <w:webHidden/>
                    <w:sz w:val="22"/>
                    <w:szCs w:val="22"/>
                  </w:rPr>
                  <w:fldChar w:fldCharType="begin"/>
                </w:r>
                <w:r w:rsidRPr="009C6B80">
                  <w:rPr>
                    <w:rFonts w:cstheme="minorHAnsi"/>
                    <w:b/>
                    <w:bCs/>
                    <w:noProof/>
                    <w:webHidden/>
                    <w:sz w:val="22"/>
                    <w:szCs w:val="22"/>
                  </w:rPr>
                  <w:instrText xml:space="preserve"> PAGEREF _Toc188252857 \h </w:instrText>
                </w:r>
                <w:r w:rsidRPr="009C6B80">
                  <w:rPr>
                    <w:rFonts w:cstheme="minorHAnsi"/>
                    <w:b/>
                    <w:bCs/>
                    <w:noProof/>
                    <w:webHidden/>
                    <w:sz w:val="22"/>
                    <w:szCs w:val="22"/>
                  </w:rPr>
                </w:r>
                <w:r w:rsidRPr="009C6B80">
                  <w:rPr>
                    <w:rFonts w:cstheme="minorHAnsi"/>
                    <w:b/>
                    <w:bCs/>
                    <w:noProof/>
                    <w:webHidden/>
                    <w:sz w:val="22"/>
                    <w:szCs w:val="22"/>
                  </w:rPr>
                  <w:fldChar w:fldCharType="separate"/>
                </w:r>
                <w:r w:rsidR="00460D78" w:rsidRPr="009C6B80">
                  <w:rPr>
                    <w:rFonts w:cstheme="minorHAnsi"/>
                    <w:b/>
                    <w:bCs/>
                    <w:noProof/>
                    <w:webHidden/>
                    <w:sz w:val="22"/>
                    <w:szCs w:val="22"/>
                  </w:rPr>
                  <w:t>3</w:t>
                </w:r>
                <w:r w:rsidRPr="009C6B80">
                  <w:rPr>
                    <w:rFonts w:cstheme="minorHAnsi"/>
                    <w:b/>
                    <w:bCs/>
                    <w:noProof/>
                    <w:webHidden/>
                    <w:sz w:val="22"/>
                    <w:szCs w:val="22"/>
                  </w:rPr>
                  <w:fldChar w:fldCharType="end"/>
                </w:r>
              </w:hyperlink>
            </w:p>
            <w:p w14:paraId="5C7925F0" w14:textId="5A8789AE" w:rsidR="00F9050A" w:rsidRPr="009A0DB7" w:rsidRDefault="00F9050A" w:rsidP="000A2E1F">
              <w:pPr>
                <w:pStyle w:val="Turinys1"/>
                <w:rPr>
                  <w:rFonts w:cstheme="minorHAnsi"/>
                  <w:b/>
                  <w:bCs/>
                  <w:noProof/>
                  <w:kern w:val="2"/>
                  <w:sz w:val="22"/>
                  <w:szCs w:val="22"/>
                  <w14:ligatures w14:val="standardContextual"/>
                </w:rPr>
              </w:pPr>
              <w:hyperlink w:anchor="_Toc188252858" w:history="1">
                <w:r w:rsidRPr="009A0DB7">
                  <w:rPr>
                    <w:rStyle w:val="Hipersaitas"/>
                    <w:rFonts w:eastAsia="Calibri" w:cstheme="minorHAnsi"/>
                    <w:b/>
                    <w:bCs/>
                    <w:noProof/>
                    <w:sz w:val="22"/>
                    <w:szCs w:val="22"/>
                  </w:rPr>
                  <w:t>3.</w:t>
                </w:r>
                <w:r w:rsidRPr="009A0DB7">
                  <w:rPr>
                    <w:rFonts w:cstheme="minorHAnsi"/>
                    <w:b/>
                    <w:bCs/>
                    <w:noProof/>
                    <w:kern w:val="2"/>
                    <w:sz w:val="22"/>
                    <w:szCs w:val="22"/>
                    <w14:ligatures w14:val="standardContextual"/>
                  </w:rPr>
                  <w:tab/>
                </w:r>
                <w:r w:rsidRPr="009A0DB7">
                  <w:rPr>
                    <w:rStyle w:val="Hipersaitas"/>
                    <w:rFonts w:cstheme="minorHAnsi"/>
                    <w:b/>
                    <w:bCs/>
                    <w:noProof/>
                    <w:sz w:val="22"/>
                    <w:szCs w:val="22"/>
                  </w:rPr>
                  <w:t>Tiekėjų pašalinimo pagrindai, kvalifikacijos reikalavimai ir reikalaujami kokybės vadybos sistemos ir (arba) aplinkos apsaugos vadybos sistemos standartai</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_Toc188252858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4</w:t>
                </w:r>
                <w:r w:rsidRPr="009A0DB7">
                  <w:rPr>
                    <w:rFonts w:cstheme="minorHAnsi"/>
                    <w:b/>
                    <w:bCs/>
                    <w:noProof/>
                    <w:webHidden/>
                    <w:sz w:val="22"/>
                    <w:szCs w:val="22"/>
                  </w:rPr>
                  <w:fldChar w:fldCharType="end"/>
                </w:r>
              </w:hyperlink>
            </w:p>
            <w:p w14:paraId="2EB14639" w14:textId="1DBF0E11" w:rsidR="00F9050A" w:rsidRPr="009A0DB7" w:rsidRDefault="00F9050A" w:rsidP="000A2E1F">
              <w:pPr>
                <w:pStyle w:val="Turinys1"/>
                <w:rPr>
                  <w:rFonts w:cstheme="minorHAnsi"/>
                  <w:b/>
                  <w:bCs/>
                  <w:noProof/>
                  <w:kern w:val="2"/>
                  <w:sz w:val="22"/>
                  <w:szCs w:val="22"/>
                  <w14:ligatures w14:val="standardContextual"/>
                </w:rPr>
              </w:pPr>
              <w:hyperlink w:anchor="_Toc188252859" w:history="1">
                <w:r w:rsidRPr="009A0DB7">
                  <w:rPr>
                    <w:rStyle w:val="Hipersaitas"/>
                    <w:rFonts w:eastAsia="Calibri" w:cstheme="minorHAnsi"/>
                    <w:b/>
                    <w:bCs/>
                    <w:noProof/>
                    <w:sz w:val="22"/>
                    <w:szCs w:val="22"/>
                  </w:rPr>
                  <w:t>4.</w:t>
                </w:r>
                <w:r w:rsidRPr="009A0DB7">
                  <w:rPr>
                    <w:rFonts w:cstheme="minorHAnsi"/>
                    <w:b/>
                    <w:bCs/>
                    <w:noProof/>
                    <w:kern w:val="2"/>
                    <w:sz w:val="22"/>
                    <w:szCs w:val="22"/>
                    <w14:ligatures w14:val="standardContextual"/>
                  </w:rPr>
                  <w:tab/>
                </w:r>
                <w:r w:rsidRPr="009A0DB7">
                  <w:rPr>
                    <w:rStyle w:val="Hipersaitas"/>
                    <w:rFonts w:cstheme="minorHAnsi"/>
                    <w:b/>
                    <w:bCs/>
                    <w:noProof/>
                    <w:sz w:val="22"/>
                    <w:szCs w:val="22"/>
                  </w:rPr>
                  <w:t>Reikalavimai, susiję su nacionaliniu saugumu</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_Toc188252859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4</w:t>
                </w:r>
                <w:r w:rsidRPr="009A0DB7">
                  <w:rPr>
                    <w:rFonts w:cstheme="minorHAnsi"/>
                    <w:b/>
                    <w:bCs/>
                    <w:noProof/>
                    <w:webHidden/>
                    <w:sz w:val="22"/>
                    <w:szCs w:val="22"/>
                  </w:rPr>
                  <w:fldChar w:fldCharType="end"/>
                </w:r>
              </w:hyperlink>
            </w:p>
            <w:p w14:paraId="61DFD0F9" w14:textId="0E25308D" w:rsidR="00F9050A" w:rsidRPr="009A0DB7" w:rsidRDefault="00F9050A" w:rsidP="000A2E1F">
              <w:pPr>
                <w:pStyle w:val="Turinys1"/>
                <w:rPr>
                  <w:rFonts w:cstheme="minorHAnsi"/>
                  <w:b/>
                  <w:bCs/>
                  <w:noProof/>
                  <w:kern w:val="2"/>
                  <w:sz w:val="22"/>
                  <w:szCs w:val="22"/>
                  <w14:ligatures w14:val="standardContextual"/>
                </w:rPr>
              </w:pPr>
              <w:hyperlink w:anchor="_Toc188252860" w:history="1">
                <w:r w:rsidRPr="009A0DB7">
                  <w:rPr>
                    <w:rStyle w:val="Hipersaitas"/>
                    <w:rFonts w:eastAsia="Calibri" w:cstheme="minorHAnsi"/>
                    <w:b/>
                    <w:bCs/>
                    <w:noProof/>
                    <w:sz w:val="22"/>
                    <w:szCs w:val="22"/>
                  </w:rPr>
                  <w:t>5.</w:t>
                </w:r>
                <w:r w:rsidRPr="009A0DB7">
                  <w:rPr>
                    <w:rFonts w:cstheme="minorHAnsi"/>
                    <w:b/>
                    <w:bCs/>
                    <w:noProof/>
                    <w:kern w:val="2"/>
                    <w:sz w:val="22"/>
                    <w:szCs w:val="22"/>
                    <w14:ligatures w14:val="standardContextual"/>
                  </w:rPr>
                  <w:tab/>
                </w:r>
                <w:r w:rsidRPr="009A0DB7">
                  <w:rPr>
                    <w:rStyle w:val="Hipersaitas"/>
                    <w:rFonts w:cstheme="minorHAnsi"/>
                    <w:b/>
                    <w:bCs/>
                    <w:noProof/>
                    <w:sz w:val="22"/>
                    <w:szCs w:val="22"/>
                  </w:rPr>
                  <w:t>Specialieji reikalavimai pasiūlymų rengimui ir pateikimui</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_Toc188252860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4</w:t>
                </w:r>
                <w:r w:rsidRPr="009A0DB7">
                  <w:rPr>
                    <w:rFonts w:cstheme="minorHAnsi"/>
                    <w:b/>
                    <w:bCs/>
                    <w:noProof/>
                    <w:webHidden/>
                    <w:sz w:val="22"/>
                    <w:szCs w:val="22"/>
                  </w:rPr>
                  <w:fldChar w:fldCharType="end"/>
                </w:r>
              </w:hyperlink>
            </w:p>
            <w:p w14:paraId="6260B93F" w14:textId="59BAADA6" w:rsidR="00F9050A" w:rsidRPr="009A0DB7" w:rsidRDefault="00F9050A" w:rsidP="000A2E1F">
              <w:pPr>
                <w:pStyle w:val="Turinys1"/>
                <w:rPr>
                  <w:rFonts w:cstheme="minorHAnsi"/>
                  <w:b/>
                  <w:bCs/>
                  <w:noProof/>
                  <w:kern w:val="2"/>
                  <w:sz w:val="22"/>
                  <w:szCs w:val="22"/>
                  <w14:ligatures w14:val="standardContextual"/>
                </w:rPr>
              </w:pPr>
              <w:hyperlink w:anchor="_Toc188252861" w:history="1">
                <w:r w:rsidRPr="009A0DB7">
                  <w:rPr>
                    <w:rStyle w:val="Hipersaitas"/>
                    <w:rFonts w:cstheme="minorHAnsi"/>
                    <w:b/>
                    <w:bCs/>
                    <w:noProof/>
                    <w:sz w:val="22"/>
                    <w:szCs w:val="22"/>
                  </w:rPr>
                  <w:t xml:space="preserve">6. </w:t>
                </w:r>
                <w:r w:rsidR="000A2E1F" w:rsidRPr="009A0DB7">
                  <w:rPr>
                    <w:rStyle w:val="Hipersaitas"/>
                    <w:rFonts w:cstheme="minorHAnsi"/>
                    <w:b/>
                    <w:bCs/>
                    <w:noProof/>
                    <w:sz w:val="22"/>
                    <w:szCs w:val="22"/>
                  </w:rPr>
                  <w:tab/>
                </w:r>
                <w:r w:rsidRPr="009A0DB7">
                  <w:rPr>
                    <w:rStyle w:val="Hipersaitas"/>
                    <w:rFonts w:cstheme="minorHAnsi"/>
                    <w:b/>
                    <w:bCs/>
                    <w:noProof/>
                    <w:sz w:val="22"/>
                    <w:szCs w:val="22"/>
                  </w:rPr>
                  <w:t>Pasiūlymo galiojimo užtikrinimas</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_Toc188252861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5</w:t>
                </w:r>
                <w:r w:rsidRPr="009A0DB7">
                  <w:rPr>
                    <w:rFonts w:cstheme="minorHAnsi"/>
                    <w:b/>
                    <w:bCs/>
                    <w:noProof/>
                    <w:webHidden/>
                    <w:sz w:val="22"/>
                    <w:szCs w:val="22"/>
                  </w:rPr>
                  <w:fldChar w:fldCharType="end"/>
                </w:r>
              </w:hyperlink>
            </w:p>
            <w:p w14:paraId="33AF8918" w14:textId="6BECAA3F" w:rsidR="00F9050A" w:rsidRPr="009A0DB7" w:rsidRDefault="00F9050A" w:rsidP="000A2E1F">
              <w:pPr>
                <w:pStyle w:val="Turinys1"/>
                <w:rPr>
                  <w:rFonts w:cstheme="minorHAnsi"/>
                  <w:b/>
                  <w:bCs/>
                  <w:noProof/>
                  <w:kern w:val="2"/>
                  <w:sz w:val="22"/>
                  <w:szCs w:val="22"/>
                  <w14:ligatures w14:val="standardContextual"/>
                </w:rPr>
              </w:pPr>
              <w:hyperlink w:anchor="_Toc188252862" w:history="1">
                <w:r w:rsidRPr="009A0DB7">
                  <w:rPr>
                    <w:rStyle w:val="Hipersaitas"/>
                    <w:rFonts w:cstheme="minorHAnsi"/>
                    <w:b/>
                    <w:bCs/>
                    <w:noProof/>
                    <w:sz w:val="22"/>
                    <w:szCs w:val="22"/>
                  </w:rPr>
                  <w:t>7.</w:t>
                </w:r>
                <w:r w:rsidRPr="009A0DB7">
                  <w:rPr>
                    <w:rFonts w:cstheme="minorHAnsi"/>
                    <w:b/>
                    <w:bCs/>
                    <w:noProof/>
                    <w:kern w:val="2"/>
                    <w:sz w:val="22"/>
                    <w:szCs w:val="22"/>
                    <w14:ligatures w14:val="standardContextual"/>
                  </w:rPr>
                  <w:tab/>
                </w:r>
                <w:r w:rsidRPr="009A0DB7">
                  <w:rPr>
                    <w:rStyle w:val="Hipersaitas"/>
                    <w:rFonts w:cstheme="minorHAnsi"/>
                    <w:b/>
                    <w:bCs/>
                    <w:noProof/>
                    <w:sz w:val="22"/>
                    <w:szCs w:val="22"/>
                  </w:rPr>
                  <w:t>Pasiūlymų vertinimas</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_Toc188252862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5</w:t>
                </w:r>
                <w:r w:rsidRPr="009A0DB7">
                  <w:rPr>
                    <w:rFonts w:cstheme="minorHAnsi"/>
                    <w:b/>
                    <w:bCs/>
                    <w:noProof/>
                    <w:webHidden/>
                    <w:sz w:val="22"/>
                    <w:szCs w:val="22"/>
                  </w:rPr>
                  <w:fldChar w:fldCharType="end"/>
                </w:r>
              </w:hyperlink>
            </w:p>
            <w:p w14:paraId="702B2413" w14:textId="1076ABF4" w:rsidR="00F9050A" w:rsidRPr="009A0DB7" w:rsidRDefault="00F9050A" w:rsidP="000A2E1F">
              <w:pPr>
                <w:pStyle w:val="Turinys1"/>
                <w:rPr>
                  <w:b/>
                  <w:bCs/>
                  <w:sz w:val="22"/>
                  <w:szCs w:val="22"/>
                </w:rPr>
              </w:pPr>
              <w:hyperlink w:anchor="_Toc188252863" w:history="1">
                <w:r w:rsidRPr="009A0DB7">
                  <w:rPr>
                    <w:rStyle w:val="Hipersaitas"/>
                    <w:rFonts w:cstheme="minorHAnsi"/>
                    <w:b/>
                    <w:bCs/>
                    <w:noProof/>
                    <w:sz w:val="22"/>
                    <w:szCs w:val="22"/>
                  </w:rPr>
                  <w:t xml:space="preserve">8. </w:t>
                </w:r>
                <w:r w:rsidR="000A2E1F" w:rsidRPr="009A0DB7">
                  <w:rPr>
                    <w:rStyle w:val="Hipersaitas"/>
                    <w:rFonts w:cstheme="minorHAnsi"/>
                    <w:b/>
                    <w:bCs/>
                    <w:noProof/>
                    <w:sz w:val="22"/>
                    <w:szCs w:val="22"/>
                  </w:rPr>
                  <w:tab/>
                </w:r>
                <w:r w:rsidRPr="009A0DB7">
                  <w:rPr>
                    <w:rStyle w:val="Hipersaitas"/>
                    <w:rFonts w:cstheme="minorHAnsi"/>
                    <w:b/>
                    <w:bCs/>
                    <w:noProof/>
                    <w:sz w:val="22"/>
                    <w:szCs w:val="22"/>
                  </w:rPr>
                  <w:t>Sutarties sudarymas</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_Toc188252863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5</w:t>
                </w:r>
                <w:r w:rsidRPr="009A0DB7">
                  <w:rPr>
                    <w:rFonts w:cstheme="minorHAnsi"/>
                    <w:b/>
                    <w:bCs/>
                    <w:noProof/>
                    <w:webHidden/>
                    <w:sz w:val="22"/>
                    <w:szCs w:val="22"/>
                  </w:rPr>
                  <w:fldChar w:fldCharType="end"/>
                </w:r>
              </w:hyperlink>
            </w:p>
            <w:p w14:paraId="16C47429" w14:textId="18DB16F1" w:rsidR="008E0F69" w:rsidRPr="009A0DB7" w:rsidRDefault="008E0F69" w:rsidP="008E0F69">
              <w:pPr>
                <w:pStyle w:val="Turinys1"/>
                <w:rPr>
                  <w:noProof/>
                  <w:kern w:val="2"/>
                  <w:sz w:val="22"/>
                  <w:szCs w:val="22"/>
                  <w14:ligatures w14:val="standardContextual"/>
                </w:rPr>
              </w:pPr>
              <w:hyperlink w:anchor="_Toc214045453" w:history="1">
                <w:r w:rsidRPr="009A0DB7">
                  <w:rPr>
                    <w:rStyle w:val="Hipersaitas"/>
                    <w:rFonts w:cstheme="minorHAnsi"/>
                    <w:noProof/>
                    <w:sz w:val="22"/>
                    <w:szCs w:val="22"/>
                  </w:rPr>
                  <w:t>Pirkimo sąlygų 1 priedas „Reikalavimai tiekėjams“</w:t>
                </w:r>
                <w:r w:rsidRPr="009A0DB7">
                  <w:rPr>
                    <w:noProof/>
                    <w:webHidden/>
                    <w:sz w:val="22"/>
                    <w:szCs w:val="22"/>
                  </w:rPr>
                  <w:tab/>
                </w:r>
              </w:hyperlink>
              <w:r w:rsidR="00184D39" w:rsidRPr="009A0DB7">
                <w:rPr>
                  <w:sz w:val="22"/>
                  <w:szCs w:val="22"/>
                </w:rPr>
                <w:t>6</w:t>
              </w:r>
            </w:p>
            <w:p w14:paraId="09A8F448" w14:textId="0E9996E3" w:rsidR="008E0F69" w:rsidRPr="009A0DB7" w:rsidRDefault="008E0F69" w:rsidP="008E0F69">
              <w:pPr>
                <w:pStyle w:val="Turinys1"/>
                <w:rPr>
                  <w:noProof/>
                  <w:kern w:val="2"/>
                  <w:sz w:val="22"/>
                  <w:szCs w:val="22"/>
                  <w14:ligatures w14:val="standardContextual"/>
                </w:rPr>
              </w:pPr>
              <w:hyperlink w:anchor="_Toc214045454" w:history="1">
                <w:r w:rsidRPr="009A0DB7">
                  <w:rPr>
                    <w:rStyle w:val="Hipersaitas"/>
                    <w:rFonts w:cstheme="minorHAnsi"/>
                    <w:noProof/>
                    <w:sz w:val="22"/>
                    <w:szCs w:val="22"/>
                  </w:rPr>
                  <w:t>Pirkimo sąlygų 2 priedas „Techninė specifikacija“</w:t>
                </w:r>
                <w:r w:rsidRPr="009A0DB7">
                  <w:rPr>
                    <w:noProof/>
                    <w:webHidden/>
                    <w:sz w:val="22"/>
                    <w:szCs w:val="22"/>
                  </w:rPr>
                  <w:tab/>
                </w:r>
                <w:r w:rsidR="00BE70B1">
                  <w:rPr>
                    <w:noProof/>
                    <w:webHidden/>
                    <w:sz w:val="22"/>
                    <w:szCs w:val="22"/>
                  </w:rPr>
                  <w:t>7</w:t>
                </w:r>
              </w:hyperlink>
            </w:p>
            <w:p w14:paraId="31B02827" w14:textId="51E9D8BA" w:rsidR="008E0F69" w:rsidRPr="009A0DB7" w:rsidRDefault="008E0F69" w:rsidP="008E0F69">
              <w:pPr>
                <w:pStyle w:val="Turinys1"/>
                <w:rPr>
                  <w:noProof/>
                  <w:kern w:val="2"/>
                  <w:sz w:val="22"/>
                  <w:szCs w:val="22"/>
                  <w14:ligatures w14:val="standardContextual"/>
                </w:rPr>
              </w:pPr>
              <w:hyperlink w:anchor="_Toc214045455" w:history="1">
                <w:r w:rsidRPr="009A0DB7">
                  <w:rPr>
                    <w:rStyle w:val="Hipersaitas"/>
                    <w:rFonts w:cstheme="minorHAnsi"/>
                    <w:noProof/>
                    <w:sz w:val="22"/>
                    <w:szCs w:val="22"/>
                  </w:rPr>
                  <w:t>Pirkimo sąlygų 3 priedas „Pasiūlymo forma“</w:t>
                </w:r>
                <w:r w:rsidRPr="009A0DB7">
                  <w:rPr>
                    <w:noProof/>
                    <w:webHidden/>
                    <w:sz w:val="22"/>
                    <w:szCs w:val="22"/>
                  </w:rPr>
                  <w:tab/>
                </w:r>
                <w:r w:rsidR="00FF1C47" w:rsidRPr="009A0DB7">
                  <w:rPr>
                    <w:noProof/>
                    <w:webHidden/>
                    <w:sz w:val="22"/>
                    <w:szCs w:val="22"/>
                  </w:rPr>
                  <w:t>.</w:t>
                </w:r>
              </w:hyperlink>
              <w:r w:rsidR="00BE70B1">
                <w:rPr>
                  <w:sz w:val="22"/>
                  <w:szCs w:val="22"/>
                </w:rPr>
                <w:t>11</w:t>
              </w:r>
            </w:p>
            <w:p w14:paraId="4E012A46" w14:textId="1BEA0F64" w:rsidR="008E0F69" w:rsidRPr="009A0DB7" w:rsidRDefault="008E0F69" w:rsidP="008E0F69">
              <w:pPr>
                <w:pStyle w:val="Turinys1"/>
                <w:rPr>
                  <w:noProof/>
                  <w:kern w:val="2"/>
                  <w:sz w:val="22"/>
                  <w:szCs w:val="22"/>
                  <w14:ligatures w14:val="standardContextual"/>
                </w:rPr>
              </w:pPr>
              <w:hyperlink w:anchor="_Toc214045456" w:history="1">
                <w:r w:rsidRPr="009A0DB7">
                  <w:rPr>
                    <w:rStyle w:val="Hipersaitas"/>
                    <w:rFonts w:cstheme="minorHAnsi"/>
                    <w:noProof/>
                    <w:sz w:val="22"/>
                    <w:szCs w:val="22"/>
                  </w:rPr>
                  <w:t>Pirkimo sąlygų 4 priedas „Pasiūlymų vertinimo kriterijai ir sąlygos“</w:t>
                </w:r>
                <w:r w:rsidRPr="009A0DB7">
                  <w:rPr>
                    <w:noProof/>
                    <w:webHidden/>
                    <w:sz w:val="22"/>
                    <w:szCs w:val="22"/>
                  </w:rPr>
                  <w:tab/>
                </w:r>
                <w:r w:rsidR="00BE70B1">
                  <w:rPr>
                    <w:noProof/>
                    <w:webHidden/>
                    <w:sz w:val="22"/>
                    <w:szCs w:val="22"/>
                  </w:rPr>
                  <w:t>13</w:t>
                </w:r>
              </w:hyperlink>
            </w:p>
            <w:p w14:paraId="1DBF8B8F" w14:textId="3D3463F7" w:rsidR="008E0F69" w:rsidRPr="009A0DB7" w:rsidRDefault="008E0F69" w:rsidP="008E0F69">
              <w:pPr>
                <w:pStyle w:val="Turinys1"/>
                <w:rPr>
                  <w:noProof/>
                  <w:kern w:val="2"/>
                  <w:sz w:val="22"/>
                  <w:szCs w:val="22"/>
                  <w14:ligatures w14:val="standardContextual"/>
                </w:rPr>
              </w:pPr>
              <w:hyperlink w:anchor="_Toc214045457" w:history="1">
                <w:r w:rsidRPr="009A0DB7">
                  <w:rPr>
                    <w:rStyle w:val="Hipersaitas"/>
                    <w:rFonts w:cstheme="minorHAnsi"/>
                    <w:noProof/>
                    <w:sz w:val="22"/>
                    <w:szCs w:val="22"/>
                  </w:rPr>
                  <w:t>Pirkimo sąlygų 5 priedas „Sutarties projektas“</w:t>
                </w:r>
                <w:r w:rsidRPr="009A0DB7">
                  <w:rPr>
                    <w:noProof/>
                    <w:webHidden/>
                    <w:sz w:val="22"/>
                    <w:szCs w:val="22"/>
                  </w:rPr>
                  <w:tab/>
                </w:r>
                <w:r w:rsidR="00BE70B1">
                  <w:rPr>
                    <w:noProof/>
                    <w:webHidden/>
                    <w:sz w:val="22"/>
                    <w:szCs w:val="22"/>
                  </w:rPr>
                  <w:t>14</w:t>
                </w:r>
              </w:hyperlink>
            </w:p>
            <w:p w14:paraId="5859B567" w14:textId="1BF5E512" w:rsidR="008E0F69" w:rsidRPr="009A0DB7" w:rsidRDefault="008E0F69" w:rsidP="008E0F69">
              <w:pPr>
                <w:pStyle w:val="Turinys1"/>
                <w:rPr>
                  <w:noProof/>
                  <w:kern w:val="2"/>
                  <w:sz w:val="22"/>
                  <w:szCs w:val="22"/>
                  <w14:ligatures w14:val="standardContextual"/>
                </w:rPr>
              </w:pPr>
              <w:hyperlink w:anchor="_Toc214045458" w:history="1">
                <w:r w:rsidRPr="009A0DB7">
                  <w:rPr>
                    <w:rStyle w:val="Hipersaitas"/>
                    <w:rFonts w:eastAsia="Calibri" w:cstheme="minorHAnsi"/>
                    <w:noProof/>
                    <w:sz w:val="22"/>
                    <w:szCs w:val="22"/>
                  </w:rPr>
                  <w:t>Pirkimo sąlygų 6 priedas „</w:t>
                </w:r>
                <w:r w:rsidRPr="009A0DB7">
                  <w:rPr>
                    <w:rStyle w:val="Hipersaitas"/>
                    <w:rFonts w:cstheme="minorHAnsi"/>
                    <w:noProof/>
                    <w:sz w:val="22"/>
                    <w:szCs w:val="22"/>
                  </w:rPr>
                  <w:t xml:space="preserve">Pažyma apie pasitelkiamus </w:t>
                </w:r>
                <w:r w:rsidR="00BE058B" w:rsidRPr="009A0DB7">
                  <w:rPr>
                    <w:rStyle w:val="Hipersaitas"/>
                    <w:rFonts w:cstheme="minorHAnsi"/>
                    <w:noProof/>
                    <w:sz w:val="22"/>
                    <w:szCs w:val="22"/>
                  </w:rPr>
                  <w:t>subrangovus</w:t>
                </w:r>
                <w:r w:rsidR="00A43E2D">
                  <w:rPr>
                    <w:rStyle w:val="Hipersaitas"/>
                    <w:rFonts w:cstheme="minorHAnsi"/>
                    <w:noProof/>
                    <w:sz w:val="22"/>
                    <w:szCs w:val="22"/>
                  </w:rPr>
                  <w:t>/</w:t>
                </w:r>
                <w:r w:rsidR="00BE058B" w:rsidRPr="009A0DB7">
                  <w:rPr>
                    <w:rStyle w:val="Hipersaitas"/>
                    <w:rFonts w:cstheme="minorHAnsi"/>
                    <w:noProof/>
                    <w:sz w:val="22"/>
                    <w:szCs w:val="22"/>
                  </w:rPr>
                  <w:t>ūkio subjektus, kurių pajėgumais bus remiamasi</w:t>
                </w:r>
                <w:r w:rsidR="00C33CFF">
                  <w:rPr>
                    <w:rStyle w:val="Hipersaitas"/>
                    <w:rFonts w:cstheme="minorHAnsi"/>
                    <w:noProof/>
                    <w:sz w:val="22"/>
                    <w:szCs w:val="22"/>
                  </w:rPr>
                  <w:t>/kvazisubtiekėjus</w:t>
                </w:r>
                <w:r w:rsidRPr="009A0DB7">
                  <w:rPr>
                    <w:rStyle w:val="Hipersaitas"/>
                    <w:rFonts w:eastAsia="Calibri" w:cstheme="minorHAnsi"/>
                    <w:noProof/>
                    <w:sz w:val="22"/>
                    <w:szCs w:val="22"/>
                  </w:rPr>
                  <w:t>“</w:t>
                </w:r>
                <w:r w:rsidRPr="009A0DB7">
                  <w:rPr>
                    <w:noProof/>
                    <w:webHidden/>
                    <w:sz w:val="22"/>
                    <w:szCs w:val="22"/>
                  </w:rPr>
                  <w:tab/>
                </w:r>
                <w:r w:rsidR="00BE70B1">
                  <w:rPr>
                    <w:noProof/>
                    <w:webHidden/>
                    <w:sz w:val="22"/>
                    <w:szCs w:val="22"/>
                  </w:rPr>
                  <w:t>37</w:t>
                </w:r>
              </w:hyperlink>
            </w:p>
            <w:p w14:paraId="04912310" w14:textId="4F4D47B9" w:rsidR="008E0F69" w:rsidRPr="009A0DB7" w:rsidRDefault="008E0F69" w:rsidP="008E0F69">
              <w:pPr>
                <w:pStyle w:val="Turinys1"/>
                <w:rPr>
                  <w:sz w:val="22"/>
                  <w:szCs w:val="22"/>
                </w:rPr>
              </w:pPr>
              <w:hyperlink w:anchor="_Toc214045459" w:history="1">
                <w:r w:rsidRPr="009A0DB7">
                  <w:rPr>
                    <w:rStyle w:val="Hipersaitas"/>
                    <w:rFonts w:eastAsia="Calibri" w:cstheme="minorHAnsi"/>
                    <w:noProof/>
                    <w:sz w:val="22"/>
                    <w:szCs w:val="22"/>
                  </w:rPr>
                  <w:t xml:space="preserve">Pirkimo sąlygų </w:t>
                </w:r>
                <w:r w:rsidRPr="009A0DB7">
                  <w:rPr>
                    <w:rStyle w:val="Hipersaitas"/>
                    <w:rFonts w:eastAsia="Calibri" w:cstheme="minorHAnsi"/>
                    <w:noProof/>
                    <w:sz w:val="22"/>
                    <w:szCs w:val="22"/>
                    <w:lang w:val="en-US"/>
                  </w:rPr>
                  <w:t>7</w:t>
                </w:r>
                <w:r w:rsidRPr="009A0DB7">
                  <w:rPr>
                    <w:rStyle w:val="Hipersaitas"/>
                    <w:rFonts w:eastAsia="Calibri" w:cstheme="minorHAnsi"/>
                    <w:noProof/>
                    <w:sz w:val="22"/>
                    <w:szCs w:val="22"/>
                  </w:rPr>
                  <w:t xml:space="preserve"> priedas „</w:t>
                </w:r>
                <w:r w:rsidRPr="009A0DB7">
                  <w:rPr>
                    <w:rStyle w:val="Hipersaitas"/>
                    <w:rFonts w:cstheme="minorHAnsi"/>
                    <w:noProof/>
                    <w:sz w:val="22"/>
                    <w:szCs w:val="22"/>
                  </w:rPr>
                  <w:t>Tiek</w:t>
                </w:r>
                <w:r w:rsidRPr="009A0DB7">
                  <w:rPr>
                    <w:rStyle w:val="Hipersaitas"/>
                    <w:rFonts w:cstheme="minorHAnsi"/>
                    <w:noProof/>
                    <w:sz w:val="22"/>
                    <w:szCs w:val="22"/>
                    <w:lang w:val="en-US"/>
                  </w:rPr>
                  <w:t>ėjo deklaracija</w:t>
                </w:r>
                <w:r w:rsidRPr="009A0DB7">
                  <w:rPr>
                    <w:rStyle w:val="Hipersaitas"/>
                    <w:rFonts w:eastAsia="Calibri" w:cstheme="minorHAnsi"/>
                    <w:noProof/>
                    <w:sz w:val="22"/>
                    <w:szCs w:val="22"/>
                  </w:rPr>
                  <w:t>“</w:t>
                </w:r>
                <w:r w:rsidRPr="009A0DB7">
                  <w:rPr>
                    <w:noProof/>
                    <w:webHidden/>
                    <w:sz w:val="22"/>
                    <w:szCs w:val="22"/>
                  </w:rPr>
                  <w:tab/>
                </w:r>
                <w:r w:rsidR="007A4BAC">
                  <w:rPr>
                    <w:noProof/>
                    <w:webHidden/>
                    <w:sz w:val="22"/>
                    <w:szCs w:val="22"/>
                  </w:rPr>
                  <w:t>39</w:t>
                </w:r>
              </w:hyperlink>
            </w:p>
            <w:p w14:paraId="002B2861" w14:textId="28F8C163" w:rsidR="008F3D28" w:rsidRPr="009A0DB7" w:rsidRDefault="008F3D28" w:rsidP="008F3D28">
              <w:pPr>
                <w:rPr>
                  <w:sz w:val="22"/>
                  <w:szCs w:val="22"/>
                </w:rPr>
              </w:pPr>
              <w:r w:rsidRPr="009A0DB7">
                <w:rPr>
                  <w:sz w:val="22"/>
                  <w:szCs w:val="22"/>
                </w:rPr>
                <w:t xml:space="preserve">              </w:t>
              </w:r>
              <w:hyperlink w:anchor="_Toc214045459" w:history="1">
                <w:r w:rsidRPr="009A0DB7">
                  <w:rPr>
                    <w:rStyle w:val="Hipersaitas"/>
                    <w:rFonts w:eastAsia="Calibri" w:cstheme="minorHAnsi"/>
                    <w:noProof/>
                    <w:sz w:val="22"/>
                    <w:szCs w:val="22"/>
                  </w:rPr>
                  <w:t xml:space="preserve">Pirkimo sąlygų </w:t>
                </w:r>
                <w:r w:rsidR="001D12D9" w:rsidRPr="009A0DB7">
                  <w:rPr>
                    <w:rStyle w:val="Hipersaitas"/>
                    <w:rFonts w:eastAsia="Calibri" w:cstheme="minorHAnsi"/>
                    <w:noProof/>
                    <w:sz w:val="22"/>
                    <w:szCs w:val="22"/>
                    <w:lang w:val="en-US"/>
                  </w:rPr>
                  <w:t>8</w:t>
                </w:r>
                <w:r w:rsidRPr="009A0DB7">
                  <w:rPr>
                    <w:rStyle w:val="Hipersaitas"/>
                    <w:rFonts w:eastAsia="Calibri" w:cstheme="minorHAnsi"/>
                    <w:noProof/>
                    <w:sz w:val="22"/>
                    <w:szCs w:val="22"/>
                  </w:rPr>
                  <w:t xml:space="preserve"> priedas „</w:t>
                </w:r>
                <w:r w:rsidR="001D12D9" w:rsidRPr="009A0DB7">
                  <w:rPr>
                    <w:rStyle w:val="Hipersaitas"/>
                    <w:rFonts w:cstheme="minorHAnsi"/>
                    <w:noProof/>
                    <w:sz w:val="22"/>
                    <w:szCs w:val="22"/>
                  </w:rPr>
                  <w:t>Veiklų sąrašas</w:t>
                </w:r>
                <w:r w:rsidRPr="009A0DB7">
                  <w:rPr>
                    <w:rStyle w:val="Hipersaitas"/>
                    <w:rFonts w:eastAsia="Calibri" w:cstheme="minorHAnsi"/>
                    <w:noProof/>
                    <w:sz w:val="22"/>
                    <w:szCs w:val="22"/>
                  </w:rPr>
                  <w:t>“................................................</w:t>
                </w:r>
                <w:r w:rsidR="001D12D9" w:rsidRPr="009A0DB7">
                  <w:rPr>
                    <w:rStyle w:val="Hipersaitas"/>
                    <w:rFonts w:eastAsia="Calibri" w:cstheme="minorHAnsi"/>
                    <w:noProof/>
                    <w:sz w:val="22"/>
                    <w:szCs w:val="22"/>
                  </w:rPr>
                  <w:t>.......</w:t>
                </w:r>
                <w:r w:rsidRPr="009A0DB7">
                  <w:rPr>
                    <w:rStyle w:val="Hipersaitas"/>
                    <w:rFonts w:eastAsia="Calibri" w:cstheme="minorHAnsi"/>
                    <w:noProof/>
                    <w:sz w:val="22"/>
                    <w:szCs w:val="22"/>
                  </w:rPr>
                  <w:t>........................</w:t>
                </w:r>
                <w:r w:rsidR="001D12D9" w:rsidRPr="009A0DB7">
                  <w:rPr>
                    <w:rStyle w:val="Hipersaitas"/>
                    <w:rFonts w:eastAsia="Calibri" w:cstheme="minorHAnsi"/>
                    <w:noProof/>
                    <w:sz w:val="22"/>
                    <w:szCs w:val="22"/>
                  </w:rPr>
                  <w:t>..............</w:t>
                </w:r>
                <w:r w:rsidR="001D12D9" w:rsidRPr="009A0DB7">
                  <w:rPr>
                    <w:noProof/>
                    <w:webHidden/>
                    <w:sz w:val="22"/>
                    <w:szCs w:val="22"/>
                  </w:rPr>
                  <w:t>....</w:t>
                </w:r>
                <w:r w:rsidR="007A4BAC">
                  <w:rPr>
                    <w:noProof/>
                    <w:webHidden/>
                    <w:sz w:val="22"/>
                    <w:szCs w:val="22"/>
                  </w:rPr>
                  <w:t>41</w:t>
                </w:r>
              </w:hyperlink>
            </w:p>
            <w:p w14:paraId="4EFACCD7" w14:textId="5EEA2490" w:rsidR="008E0F69" w:rsidRPr="009A0DB7" w:rsidRDefault="008E0F69" w:rsidP="008E0F69">
              <w:pPr>
                <w:pStyle w:val="Turinys1"/>
                <w:rPr>
                  <w:noProof/>
                  <w:kern w:val="2"/>
                  <w:sz w:val="22"/>
                  <w:szCs w:val="22"/>
                  <w14:ligatures w14:val="standardContextual"/>
                </w:rPr>
              </w:pPr>
              <w:hyperlink w:anchor="_Toc214045460" w:history="1">
                <w:r w:rsidRPr="009A0DB7">
                  <w:rPr>
                    <w:rStyle w:val="Hipersaitas"/>
                    <w:rFonts w:eastAsia="Calibri" w:cstheme="minorHAnsi"/>
                    <w:noProof/>
                    <w:sz w:val="22"/>
                    <w:szCs w:val="22"/>
                  </w:rPr>
                  <w:t xml:space="preserve">Pirkimo sąlygų </w:t>
                </w:r>
                <w:r w:rsidR="001D12D9" w:rsidRPr="009A0DB7">
                  <w:rPr>
                    <w:rStyle w:val="Hipersaitas"/>
                    <w:rFonts w:eastAsia="Calibri" w:cstheme="minorHAnsi"/>
                    <w:noProof/>
                    <w:sz w:val="22"/>
                    <w:szCs w:val="22"/>
                    <w:lang w:val="en-US"/>
                  </w:rPr>
                  <w:t>9</w:t>
                </w:r>
                <w:r w:rsidRPr="009A0DB7">
                  <w:rPr>
                    <w:rStyle w:val="Hipersaitas"/>
                    <w:rFonts w:eastAsia="Calibri" w:cstheme="minorHAnsi"/>
                    <w:noProof/>
                    <w:sz w:val="22"/>
                    <w:szCs w:val="22"/>
                  </w:rPr>
                  <w:t xml:space="preserve"> priedas „</w:t>
                </w:r>
                <w:r w:rsidRPr="009A0DB7">
                  <w:rPr>
                    <w:rStyle w:val="Hipersaitas"/>
                    <w:rFonts w:cstheme="minorHAnsi"/>
                    <w:noProof/>
                    <w:sz w:val="22"/>
                    <w:szCs w:val="22"/>
                  </w:rPr>
                  <w:t>Terminai</w:t>
                </w:r>
                <w:r w:rsidRPr="009A0DB7">
                  <w:rPr>
                    <w:rStyle w:val="Hipersaitas"/>
                    <w:rFonts w:eastAsia="Calibri" w:cstheme="minorHAnsi"/>
                    <w:noProof/>
                    <w:sz w:val="22"/>
                    <w:szCs w:val="22"/>
                  </w:rPr>
                  <w:t>“</w:t>
                </w:r>
                <w:r w:rsidRPr="009A0DB7">
                  <w:rPr>
                    <w:noProof/>
                    <w:webHidden/>
                    <w:sz w:val="22"/>
                    <w:szCs w:val="22"/>
                  </w:rPr>
                  <w:tab/>
                </w:r>
                <w:r w:rsidR="0095423F">
                  <w:rPr>
                    <w:noProof/>
                    <w:webHidden/>
                    <w:sz w:val="22"/>
                    <w:szCs w:val="22"/>
                  </w:rPr>
                  <w:t>4</w:t>
                </w:r>
                <w:r w:rsidR="007A4BAC">
                  <w:rPr>
                    <w:noProof/>
                    <w:webHidden/>
                    <w:sz w:val="22"/>
                    <w:szCs w:val="22"/>
                  </w:rPr>
                  <w:t>2</w:t>
                </w:r>
              </w:hyperlink>
            </w:p>
            <w:p w14:paraId="75B27D78" w14:textId="06913E82" w:rsidR="00E05D2E" w:rsidRPr="009A0DB7" w:rsidRDefault="00E05D2E" w:rsidP="00E05D2E">
              <w:pPr>
                <w:rPr>
                  <w:sz w:val="22"/>
                  <w:szCs w:val="22"/>
                </w:rPr>
              </w:pPr>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A501A2"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04B2D632" w:rsidR="00547A4C" w:rsidRDefault="00547A4C" w:rsidP="00E65478">
      <w:pPr>
        <w:ind w:firstLine="709"/>
        <w:rPr>
          <w:rFonts w:eastAsia="Times New Roman" w:cstheme="minorHAnsi"/>
          <w:color w:val="000000"/>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ED2EAE">
        <w:rPr>
          <w:rFonts w:ascii="Calibri" w:eastAsia="Times New Roman" w:hAnsi="Calibri" w:cs="Calibri"/>
          <w:color w:val="000000"/>
          <w:sz w:val="24"/>
          <w:szCs w:val="24"/>
          <w:lang w:eastAsia="en-US"/>
        </w:rPr>
        <w:t>„</w:t>
      </w:r>
      <w:r w:rsidR="000D3040" w:rsidRPr="000D3040">
        <w:rPr>
          <w:rFonts w:cs="Calibri"/>
          <w:b/>
          <w:bCs/>
          <w:kern w:val="1"/>
          <w:sz w:val="24"/>
          <w:szCs w:val="24"/>
        </w:rPr>
        <w:t>Planuojamo pramonės parko Utenoje sklypų sutvarkymas</w:t>
      </w:r>
      <w:r w:rsidR="00184EC8" w:rsidRPr="000D3040">
        <w:rPr>
          <w:rFonts w:ascii="Calibri" w:eastAsia="Times New Roman" w:hAnsi="Calibri" w:cs="Calibr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eatliekamas naudojantis centralizuotų pirkimų katalogu, nes kataloge nėra darbų pozicijos, atitinkančios perkančiosios organizacijos techninį pirkimo objekto aprašymą (techninę užduotį).</w:t>
      </w:r>
    </w:p>
    <w:p w14:paraId="0407272B" w14:textId="36D5A189" w:rsidR="00792F43" w:rsidRPr="00792F43" w:rsidRDefault="00792F43" w:rsidP="008254C0">
      <w:pPr>
        <w:ind w:firstLine="709"/>
        <w:rPr>
          <w:rFonts w:cstheme="minorHAnsi"/>
          <w:sz w:val="24"/>
          <w:szCs w:val="24"/>
        </w:rPr>
      </w:pPr>
      <w:r w:rsidRPr="00EC72DC">
        <w:rPr>
          <w:rFonts w:cstheme="minorHAnsi"/>
          <w:sz w:val="24"/>
          <w:szCs w:val="24"/>
        </w:rPr>
        <w:t>1.4</w:t>
      </w:r>
      <w:r w:rsidR="006B2D54">
        <w:rPr>
          <w:rFonts w:cstheme="minorHAnsi"/>
          <w:sz w:val="24"/>
          <w:szCs w:val="24"/>
        </w:rPr>
        <w:t xml:space="preserve">. </w:t>
      </w:r>
      <w:r w:rsidRPr="00EC72DC">
        <w:rPr>
          <w:rFonts w:cstheme="minorHAnsi"/>
          <w:sz w:val="24"/>
          <w:szCs w:val="24"/>
        </w:rPr>
        <w:t xml:space="preserve">Pirkimas vykdomas pagal projektą  - </w:t>
      </w:r>
      <w:r w:rsidR="007D6CF2">
        <w:rPr>
          <w:rFonts w:cstheme="minorHAnsi"/>
          <w:sz w:val="24"/>
          <w:szCs w:val="24"/>
        </w:rPr>
        <w:t>„</w:t>
      </w:r>
      <w:r w:rsidR="00AF5E54" w:rsidRPr="00AF5E54">
        <w:rPr>
          <w:rFonts w:cstheme="minorHAnsi"/>
          <w:b/>
          <w:bCs/>
          <w:sz w:val="24"/>
          <w:szCs w:val="24"/>
        </w:rPr>
        <w:t>Teritorijų patrauklumo investicijoms didinimas ir viešosios infrastruktūros plėtra</w:t>
      </w:r>
      <w:r w:rsidR="007D6CF2">
        <w:rPr>
          <w:rFonts w:cstheme="minorHAnsi"/>
          <w:b/>
          <w:bCs/>
          <w:sz w:val="24"/>
          <w:szCs w:val="24"/>
        </w:rPr>
        <w:t>“</w:t>
      </w:r>
      <w:r w:rsidR="00AF5E54" w:rsidRPr="00AF5E54">
        <w:rPr>
          <w:rFonts w:cstheme="minorHAnsi"/>
          <w:b/>
          <w:bCs/>
          <w:sz w:val="24"/>
          <w:szCs w:val="24"/>
        </w:rPr>
        <w:t xml:space="preserve"> (Pramonės g. 20, Utena ir Pramonės g.24, Utena)</w:t>
      </w:r>
      <w:r w:rsidR="007D6CF2">
        <w:rPr>
          <w:rFonts w:cstheme="minorHAnsi"/>
          <w:b/>
          <w:bCs/>
          <w:sz w:val="24"/>
          <w:szCs w:val="24"/>
        </w:rPr>
        <w:t xml:space="preserve">, </w:t>
      </w:r>
      <w:r w:rsidR="007D6CF2" w:rsidRPr="00AF5E54">
        <w:rPr>
          <w:rFonts w:cstheme="minorHAnsi"/>
          <w:b/>
          <w:bCs/>
          <w:sz w:val="24"/>
          <w:szCs w:val="24"/>
        </w:rPr>
        <w:t>kodas 29-303-P-0001</w:t>
      </w:r>
      <w:r w:rsidRPr="00EC72DC">
        <w:rPr>
          <w:rFonts w:cstheme="minorHAnsi"/>
          <w:sz w:val="24"/>
          <w:szCs w:val="24"/>
        </w:rPr>
        <w:t>.</w:t>
      </w:r>
    </w:p>
    <w:p w14:paraId="52EA068B" w14:textId="6705F247" w:rsidR="00C71C6F" w:rsidRPr="00547A4C" w:rsidRDefault="00547A4C" w:rsidP="008254C0">
      <w:pPr>
        <w:ind w:firstLine="709"/>
        <w:rPr>
          <w:rFonts w:cstheme="minorHAnsi"/>
          <w:sz w:val="24"/>
          <w:szCs w:val="24"/>
        </w:rPr>
      </w:pPr>
      <w:r>
        <w:rPr>
          <w:rFonts w:cstheme="minorHAnsi"/>
          <w:sz w:val="24"/>
          <w:szCs w:val="24"/>
        </w:rPr>
        <w:t>1.</w:t>
      </w:r>
      <w:r w:rsidR="00E274FA">
        <w:rPr>
          <w:rFonts w:cstheme="minorHAnsi"/>
          <w:sz w:val="24"/>
          <w:szCs w:val="24"/>
        </w:rPr>
        <w:t>5</w:t>
      </w:r>
      <w:r>
        <w:rPr>
          <w:rFonts w:cstheme="minorHAnsi"/>
          <w:sz w:val="24"/>
          <w:szCs w:val="24"/>
        </w:rPr>
        <w:t xml:space="preserve">.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6DE89D0D" w14:textId="0E5FE7B9" w:rsidR="00086992" w:rsidRDefault="00687436" w:rsidP="008254C0">
      <w:pPr>
        <w:ind w:firstLine="709"/>
        <w:rPr>
          <w:rFonts w:cstheme="minorHAnsi"/>
          <w:sz w:val="24"/>
          <w:szCs w:val="24"/>
        </w:rPr>
      </w:pPr>
      <w:r w:rsidRPr="00CF176C">
        <w:rPr>
          <w:rFonts w:cstheme="minorHAnsi"/>
          <w:sz w:val="24"/>
          <w:szCs w:val="24"/>
        </w:rPr>
        <w:t>1.</w:t>
      </w:r>
      <w:r w:rsidR="00E274FA">
        <w:rPr>
          <w:rFonts w:cstheme="minorHAnsi"/>
          <w:sz w:val="24"/>
          <w:szCs w:val="24"/>
        </w:rPr>
        <w:t>6</w:t>
      </w:r>
      <w:r w:rsidR="003E0A00" w:rsidRPr="00CF176C">
        <w:rPr>
          <w:rFonts w:cstheme="minorHAnsi"/>
          <w:sz w:val="24"/>
          <w:szCs w:val="24"/>
        </w:rPr>
        <w:t xml:space="preserve">. </w:t>
      </w:r>
      <w:r w:rsidR="00E43D2E" w:rsidRPr="00CF176C">
        <w:rPr>
          <w:rFonts w:cstheme="minorHAnsi"/>
          <w:sz w:val="24"/>
          <w:szCs w:val="24"/>
        </w:rPr>
        <w:t>Vykdomas žaliasis pirkimas</w:t>
      </w:r>
      <w:r w:rsidR="008E7EB2" w:rsidRPr="00CF176C">
        <w:rPr>
          <w:rFonts w:cstheme="minorHAnsi"/>
          <w:sz w:val="24"/>
          <w:szCs w:val="24"/>
        </w:rPr>
        <w:t xml:space="preserve">. </w:t>
      </w:r>
    </w:p>
    <w:p w14:paraId="478108B0" w14:textId="77777777" w:rsidR="004D0E6F" w:rsidRPr="004D0E6F" w:rsidRDefault="00086992" w:rsidP="008254C0">
      <w:pPr>
        <w:pStyle w:val="Sraopastraipa"/>
        <w:widowControl w:val="0"/>
        <w:suppressAutoHyphens/>
        <w:autoSpaceDE w:val="0"/>
        <w:adjustRightInd w:val="0"/>
        <w:ind w:left="0" w:firstLine="720"/>
        <w:rPr>
          <w:sz w:val="24"/>
          <w:szCs w:val="24"/>
        </w:rPr>
      </w:pPr>
      <w:r w:rsidRPr="004D0E6F">
        <w:rPr>
          <w:rFonts w:cstheme="minorHAnsi"/>
          <w:sz w:val="24"/>
          <w:szCs w:val="24"/>
        </w:rPr>
        <w:t>1.</w:t>
      </w:r>
      <w:r w:rsidR="00E274FA" w:rsidRPr="004D0E6F">
        <w:rPr>
          <w:rFonts w:cstheme="minorHAnsi"/>
          <w:sz w:val="24"/>
          <w:szCs w:val="24"/>
        </w:rPr>
        <w:t>6</w:t>
      </w:r>
      <w:r w:rsidRPr="004D0E6F">
        <w:rPr>
          <w:rFonts w:cstheme="minorHAnsi"/>
          <w:sz w:val="24"/>
          <w:szCs w:val="24"/>
        </w:rPr>
        <w:t xml:space="preserve">.1 </w:t>
      </w:r>
      <w:r w:rsidR="004D0E6F" w:rsidRPr="004D0E6F">
        <w:rPr>
          <w:sz w:val="24"/>
          <w:szCs w:val="24"/>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p>
    <w:p w14:paraId="3C372167" w14:textId="285E082E" w:rsidR="004D0E6F" w:rsidRPr="004D0E6F" w:rsidRDefault="0041124D" w:rsidP="0041124D">
      <w:pPr>
        <w:pStyle w:val="Sraopastraipa"/>
        <w:widowControl w:val="0"/>
        <w:suppressAutoHyphens/>
        <w:autoSpaceDE w:val="0"/>
        <w:adjustRightInd w:val="0"/>
        <w:ind w:left="0"/>
        <w:rPr>
          <w:sz w:val="24"/>
          <w:szCs w:val="24"/>
        </w:rPr>
      </w:pPr>
      <w:r>
        <w:rPr>
          <w:sz w:val="24"/>
          <w:szCs w:val="24"/>
        </w:rPr>
        <w:t xml:space="preserve">           </w:t>
      </w:r>
      <w:r w:rsidR="004D0E6F">
        <w:rPr>
          <w:sz w:val="24"/>
          <w:szCs w:val="24"/>
        </w:rPr>
        <w:t xml:space="preserve"> 1.6.</w:t>
      </w:r>
      <w:r w:rsidR="00534F50">
        <w:rPr>
          <w:sz w:val="24"/>
          <w:szCs w:val="24"/>
        </w:rPr>
        <w:t xml:space="preserve">1.1. </w:t>
      </w:r>
      <w:r w:rsidR="00DD7BDF">
        <w:rPr>
          <w:sz w:val="24"/>
          <w:szCs w:val="24"/>
        </w:rPr>
        <w:t>Tiekėjas</w:t>
      </w:r>
      <w:r w:rsidR="004D0E6F" w:rsidRPr="004D0E6F">
        <w:rPr>
          <w:sz w:val="24"/>
          <w:szCs w:val="24"/>
        </w:rPr>
        <w:t xml:space="preserve"> privalo laikytis visų aplinkosauginių reikalavimų, dirbti su tvarkinga technika ir priemonėmis, draudžiamas bet koks mechanizmų skysčių nutekėjimas į aplinką ir šiukšlinimas;</w:t>
      </w:r>
    </w:p>
    <w:p w14:paraId="2A09419D" w14:textId="60A57584" w:rsidR="004D0E6F" w:rsidRPr="00534F50" w:rsidRDefault="0041124D" w:rsidP="00534F50">
      <w:pPr>
        <w:widowControl w:val="0"/>
        <w:suppressAutoHyphens/>
        <w:autoSpaceDE w:val="0"/>
        <w:adjustRightInd w:val="0"/>
        <w:rPr>
          <w:sz w:val="24"/>
          <w:szCs w:val="24"/>
        </w:rPr>
      </w:pPr>
      <w:r>
        <w:rPr>
          <w:sz w:val="24"/>
          <w:szCs w:val="24"/>
        </w:rPr>
        <w:t xml:space="preserve">            </w:t>
      </w:r>
      <w:r w:rsidR="00534F50">
        <w:rPr>
          <w:sz w:val="24"/>
          <w:szCs w:val="24"/>
        </w:rPr>
        <w:t xml:space="preserve">1.6.1.2. </w:t>
      </w:r>
      <w:r w:rsidR="00DD7BDF">
        <w:rPr>
          <w:sz w:val="24"/>
          <w:szCs w:val="24"/>
        </w:rPr>
        <w:t>Tiekėjas</w:t>
      </w:r>
      <w:r w:rsidR="004D0E6F" w:rsidRPr="00534F50">
        <w:rPr>
          <w:sz w:val="24"/>
          <w:szCs w:val="24"/>
        </w:rPr>
        <w:t xml:space="preserve"> užtikrina, kad naudojami mechanizmai bus aprūpinti </w:t>
      </w:r>
      <w:proofErr w:type="spellStart"/>
      <w:r w:rsidR="004D0E6F" w:rsidRPr="00534F50">
        <w:rPr>
          <w:sz w:val="24"/>
          <w:szCs w:val="24"/>
        </w:rPr>
        <w:t>sorbento</w:t>
      </w:r>
      <w:proofErr w:type="spellEnd"/>
      <w:r w:rsidR="004D0E6F" w:rsidRPr="00534F50">
        <w:rPr>
          <w:sz w:val="24"/>
          <w:szCs w:val="24"/>
        </w:rPr>
        <w:t xml:space="preserve">, skirto avarinio naftos produktų išsiliejimo neutralizavimui, atsargomis; </w:t>
      </w:r>
    </w:p>
    <w:p w14:paraId="4026EBAB" w14:textId="46AE9C0A" w:rsidR="004D0E6F" w:rsidRPr="0041124D" w:rsidRDefault="0041124D" w:rsidP="0041124D">
      <w:pPr>
        <w:widowControl w:val="0"/>
        <w:suppressAutoHyphens/>
        <w:autoSpaceDE w:val="0"/>
        <w:adjustRightInd w:val="0"/>
        <w:rPr>
          <w:sz w:val="24"/>
          <w:szCs w:val="24"/>
        </w:rPr>
      </w:pPr>
      <w:r>
        <w:rPr>
          <w:sz w:val="24"/>
          <w:szCs w:val="24"/>
        </w:rPr>
        <w:t xml:space="preserve">            1.6.1.3. </w:t>
      </w:r>
      <w:r w:rsidR="004D0E6F" w:rsidRPr="0041124D">
        <w:rPr>
          <w:sz w:val="24"/>
          <w:szCs w:val="24"/>
        </w:rPr>
        <w:t xml:space="preserve">baigus sklypo tvarkymo darbus, technikos pažeisti gretimi plotai, numatyti laikini transportavimo keliai per esamas teritorijas privalo būti rekultivuojami užpilant derlingojo dirvožemio sluoksniu (ne mažiau kaip h-6 cm) ir apsėjami žolių mišiniu; </w:t>
      </w:r>
    </w:p>
    <w:p w14:paraId="302BCB79" w14:textId="09A491B3" w:rsidR="004D0E6F" w:rsidRPr="0041124D" w:rsidRDefault="0041124D" w:rsidP="008254C0">
      <w:pPr>
        <w:widowControl w:val="0"/>
        <w:suppressAutoHyphens/>
        <w:autoSpaceDE w:val="0"/>
        <w:adjustRightInd w:val="0"/>
        <w:rPr>
          <w:sz w:val="24"/>
          <w:szCs w:val="24"/>
        </w:rPr>
      </w:pPr>
      <w:r>
        <w:rPr>
          <w:sz w:val="24"/>
          <w:szCs w:val="24"/>
        </w:rPr>
        <w:t xml:space="preserve">           1.6.1.4. </w:t>
      </w:r>
      <w:r w:rsidR="004D0E6F" w:rsidRPr="0041124D">
        <w:rPr>
          <w:sz w:val="24"/>
          <w:szCs w:val="24"/>
        </w:rPr>
        <w:t xml:space="preserve">darbo vieta, esant būtinybei, turi būti pažymėta perspėjamaisiais ženklais ar aptverta perspėjamąja juosta. </w:t>
      </w:r>
      <w:r w:rsidR="00DD7BDF">
        <w:rPr>
          <w:sz w:val="24"/>
          <w:szCs w:val="24"/>
        </w:rPr>
        <w:t>Kriterijų vykdymas bus tikrinamas sutarties vykdymo metu.</w:t>
      </w:r>
    </w:p>
    <w:p w14:paraId="722A49B4" w14:textId="5A6B390B" w:rsidR="008A2EF8" w:rsidRPr="004D0E6F" w:rsidRDefault="00687436" w:rsidP="008254C0">
      <w:pPr>
        <w:ind w:firstLine="709"/>
        <w:rPr>
          <w:rFonts w:eastAsia="Arial" w:cstheme="minorHAnsi"/>
          <w:sz w:val="24"/>
          <w:szCs w:val="24"/>
        </w:rPr>
      </w:pPr>
      <w:r w:rsidRPr="004D0E6F">
        <w:rPr>
          <w:rFonts w:eastAsia="Arial" w:cstheme="minorHAnsi"/>
          <w:sz w:val="24"/>
          <w:szCs w:val="24"/>
        </w:rPr>
        <w:t>1.</w:t>
      </w:r>
      <w:r w:rsidR="00DD7BDF">
        <w:rPr>
          <w:rFonts w:eastAsia="Arial" w:cstheme="minorHAnsi"/>
          <w:sz w:val="24"/>
          <w:szCs w:val="24"/>
        </w:rPr>
        <w:t>7</w:t>
      </w:r>
      <w:r w:rsidRPr="004D0E6F">
        <w:rPr>
          <w:rFonts w:eastAsia="Arial" w:cstheme="minorHAnsi"/>
          <w:sz w:val="24"/>
          <w:szCs w:val="24"/>
        </w:rPr>
        <w:t xml:space="preserve">. </w:t>
      </w:r>
      <w:r w:rsidR="008A2EF8" w:rsidRPr="004D0E6F">
        <w:rPr>
          <w:rFonts w:eastAsia="Arial" w:cstheme="minorHAnsi"/>
          <w:sz w:val="24"/>
          <w:szCs w:val="24"/>
        </w:rPr>
        <w:t>Pirkime neleidžiama pateikti alternatyvių pasiūlymų.</w:t>
      </w:r>
    </w:p>
    <w:p w14:paraId="15179C0E" w14:textId="1860D887" w:rsidR="00257685" w:rsidRPr="003B2B14" w:rsidRDefault="008A2EF8" w:rsidP="008254C0">
      <w:pPr>
        <w:pStyle w:val="Sraopastraipa"/>
        <w:ind w:left="0" w:firstLine="709"/>
        <w:rPr>
          <w:rFonts w:ascii="Calibri" w:hAnsi="Calibri" w:cs="Calibri"/>
          <w:color w:val="7030A0"/>
          <w:sz w:val="24"/>
          <w:szCs w:val="24"/>
        </w:rPr>
      </w:pPr>
      <w:r w:rsidRPr="00EA7F81">
        <w:rPr>
          <w:rFonts w:eastAsia="Arial" w:cstheme="minorHAnsi"/>
          <w:sz w:val="24"/>
          <w:szCs w:val="24"/>
        </w:rPr>
        <w:t>1.</w:t>
      </w:r>
      <w:r w:rsidR="0032551E">
        <w:rPr>
          <w:rFonts w:eastAsia="Arial" w:cstheme="minorHAnsi"/>
          <w:sz w:val="24"/>
          <w:szCs w:val="24"/>
        </w:rPr>
        <w:t>8</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72110799" w:rsidR="00184EC8"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C65622" w:rsidRPr="00C65622">
        <w:rPr>
          <w:rFonts w:cs="Calibri"/>
          <w:kern w:val="1"/>
          <w:sz w:val="24"/>
          <w:szCs w:val="24"/>
        </w:rPr>
        <w:t xml:space="preserve">planuojamo </w:t>
      </w:r>
      <w:r w:rsidR="003E460E">
        <w:rPr>
          <w:rFonts w:cs="Calibri"/>
          <w:kern w:val="1"/>
          <w:sz w:val="24"/>
          <w:szCs w:val="24"/>
        </w:rPr>
        <w:t>P</w:t>
      </w:r>
      <w:r w:rsidR="00C65622" w:rsidRPr="00C65622">
        <w:rPr>
          <w:rFonts w:cs="Calibri"/>
          <w:kern w:val="1"/>
          <w:sz w:val="24"/>
          <w:szCs w:val="24"/>
        </w:rPr>
        <w:t>ramonės parko Utenoje sklypų sutvarkym</w:t>
      </w:r>
      <w:r w:rsidR="00941EBA">
        <w:rPr>
          <w:rFonts w:cs="Calibri"/>
          <w:kern w:val="1"/>
          <w:sz w:val="24"/>
          <w:szCs w:val="24"/>
        </w:rPr>
        <w:t>ą</w:t>
      </w:r>
      <w:r w:rsidR="008E01DA">
        <w:rPr>
          <w:rFonts w:cstheme="minorHAnsi"/>
          <w:sz w:val="24"/>
          <w:szCs w:val="24"/>
        </w:rPr>
        <w:t xml:space="preserve">,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867021" w:rsidRPr="00867021">
        <w:rPr>
          <w:rFonts w:ascii="Calibri" w:hAnsi="Calibri" w:cs="Calibri"/>
          <w:sz w:val="24"/>
          <w:szCs w:val="24"/>
        </w:rPr>
        <w:t xml:space="preserve">45112500-0 </w:t>
      </w:r>
      <w:r w:rsidR="00867021">
        <w:rPr>
          <w:rFonts w:ascii="Calibri" w:hAnsi="Calibri" w:cs="Calibri"/>
          <w:sz w:val="24"/>
          <w:szCs w:val="24"/>
        </w:rPr>
        <w:t>„</w:t>
      </w:r>
      <w:r w:rsidR="00867021" w:rsidRPr="00867021">
        <w:rPr>
          <w:rFonts w:ascii="Calibri" w:hAnsi="Calibri" w:cs="Calibri"/>
          <w:sz w:val="24"/>
          <w:szCs w:val="24"/>
        </w:rPr>
        <w:t xml:space="preserve">Žemės </w:t>
      </w:r>
      <w:proofErr w:type="spellStart"/>
      <w:r w:rsidR="00867021" w:rsidRPr="00867021">
        <w:rPr>
          <w:rFonts w:ascii="Calibri" w:hAnsi="Calibri" w:cs="Calibri"/>
          <w:sz w:val="24"/>
          <w:szCs w:val="24"/>
        </w:rPr>
        <w:t>perstūmos</w:t>
      </w:r>
      <w:proofErr w:type="spellEnd"/>
      <w:r w:rsidR="00867021" w:rsidRPr="00867021">
        <w:rPr>
          <w:rFonts w:ascii="Calibri" w:hAnsi="Calibri" w:cs="Calibri"/>
          <w:sz w:val="24"/>
          <w:szCs w:val="24"/>
        </w:rPr>
        <w:t xml:space="preserve"> darbai</w:t>
      </w:r>
      <w:r w:rsidR="00221D04">
        <w:rPr>
          <w:rFonts w:ascii="Calibri" w:hAnsi="Calibri" w:cs="Calibri"/>
          <w:sz w:val="24"/>
          <w:szCs w:val="24"/>
        </w:rPr>
        <w:t>“</w:t>
      </w:r>
      <w:r w:rsidR="00693C93">
        <w:rPr>
          <w:rFonts w:ascii="Calibri" w:hAnsi="Calibri" w:cs="Calibri"/>
          <w:sz w:val="24"/>
          <w:szCs w:val="24"/>
        </w:rPr>
        <w:t xml:space="preserve">, papildomas </w:t>
      </w:r>
      <w:proofErr w:type="spellStart"/>
      <w:r w:rsidR="00693C93">
        <w:rPr>
          <w:rFonts w:ascii="Calibri" w:hAnsi="Calibri" w:cs="Calibri"/>
          <w:sz w:val="24"/>
          <w:szCs w:val="24"/>
        </w:rPr>
        <w:t>paslaug</w:t>
      </w:r>
      <w:proofErr w:type="spellEnd"/>
      <w:r w:rsidR="00693C93">
        <w:rPr>
          <w:rFonts w:ascii="Calibri" w:hAnsi="Calibri" w:cs="Calibri"/>
          <w:sz w:val="24"/>
          <w:szCs w:val="24"/>
          <w:lang w:val="en-US"/>
        </w:rPr>
        <w:t>ų kodas – 71320000-7 “</w:t>
      </w:r>
      <w:proofErr w:type="spellStart"/>
      <w:r w:rsidR="00C83FC9" w:rsidRPr="00C83FC9">
        <w:rPr>
          <w:rFonts w:ascii="Calibri" w:hAnsi="Calibri" w:cs="Calibri"/>
          <w:sz w:val="24"/>
          <w:szCs w:val="24"/>
          <w:lang w:val="en-US"/>
        </w:rPr>
        <w:t>Inžinerinio</w:t>
      </w:r>
      <w:proofErr w:type="spellEnd"/>
      <w:r w:rsidR="00C83FC9" w:rsidRPr="00C83FC9">
        <w:rPr>
          <w:rFonts w:ascii="Calibri" w:hAnsi="Calibri" w:cs="Calibri"/>
          <w:sz w:val="24"/>
          <w:szCs w:val="24"/>
          <w:lang w:val="en-US"/>
        </w:rPr>
        <w:t xml:space="preserve"> </w:t>
      </w:r>
      <w:proofErr w:type="spellStart"/>
      <w:r w:rsidR="00C83FC9" w:rsidRPr="00C83FC9">
        <w:rPr>
          <w:rFonts w:ascii="Calibri" w:hAnsi="Calibri" w:cs="Calibri"/>
          <w:sz w:val="24"/>
          <w:szCs w:val="24"/>
          <w:lang w:val="en-US"/>
        </w:rPr>
        <w:t>projektavimo</w:t>
      </w:r>
      <w:proofErr w:type="spellEnd"/>
      <w:r w:rsidR="00C83FC9" w:rsidRPr="00C83FC9">
        <w:rPr>
          <w:rFonts w:ascii="Calibri" w:hAnsi="Calibri" w:cs="Calibri"/>
          <w:sz w:val="24"/>
          <w:szCs w:val="24"/>
          <w:lang w:val="en-US"/>
        </w:rPr>
        <w:t xml:space="preserve"> </w:t>
      </w:r>
      <w:proofErr w:type="spellStart"/>
      <w:r w:rsidR="00C83FC9" w:rsidRPr="00C83FC9">
        <w:rPr>
          <w:rFonts w:ascii="Calibri" w:hAnsi="Calibri" w:cs="Calibri"/>
          <w:sz w:val="24"/>
          <w:szCs w:val="24"/>
          <w:lang w:val="en-US"/>
        </w:rPr>
        <w:t>paslaugos</w:t>
      </w:r>
      <w:proofErr w:type="spellEnd"/>
      <w:r w:rsidR="00CE45C3">
        <w:rPr>
          <w:rFonts w:ascii="Calibri" w:hAnsi="Calibri" w:cs="Calibri"/>
          <w:sz w:val="24"/>
          <w:szCs w:val="24"/>
          <w:lang w:val="en-US"/>
        </w:rPr>
        <w:t>”.</w:t>
      </w:r>
    </w:p>
    <w:p w14:paraId="5913D9A9" w14:textId="4DB31532" w:rsidR="00F7290D"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9E6D62">
        <w:rPr>
          <w:rFonts w:cstheme="minorHAnsi"/>
          <w:sz w:val="24"/>
          <w:szCs w:val="24"/>
        </w:rPr>
        <w:lastRenderedPageBreak/>
        <w:t xml:space="preserve">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437E8F17"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 xml:space="preserve">Tiekėjams </w:t>
      </w:r>
      <w:r w:rsidR="00A27FD7">
        <w:rPr>
          <w:rFonts w:cstheme="minorHAnsi"/>
          <w:sz w:val="24"/>
          <w:szCs w:val="24"/>
        </w:rPr>
        <w:t>ne</w:t>
      </w:r>
      <w:r w:rsidRPr="00CA7012">
        <w:rPr>
          <w:rFonts w:cstheme="minorHAnsi"/>
          <w:sz w:val="24"/>
          <w:szCs w:val="24"/>
        </w:rPr>
        <w:t xml:space="preserve">nustatomi reikalavimai dėl aplinkos apsaugos vadybos sistemos standartų laikymosi. </w:t>
      </w:r>
    </w:p>
    <w:p w14:paraId="08C46851" w14:textId="0556F85E" w:rsidR="00BF29D7" w:rsidRPr="0093416B" w:rsidRDefault="00172702" w:rsidP="00034E59">
      <w:pPr>
        <w:pStyle w:val="Sraopastraipa"/>
        <w:ind w:left="0" w:firstLine="709"/>
        <w:rPr>
          <w:rFonts w:cstheme="minorHAnsi"/>
          <w:sz w:val="24"/>
          <w:szCs w:val="24"/>
        </w:rPr>
      </w:pPr>
      <w:r>
        <w:rPr>
          <w:rFonts w:cstheme="minorHAnsi"/>
          <w:sz w:val="24"/>
          <w:szCs w:val="24"/>
        </w:rPr>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 atitikties kvalifikacijos reikalavimams pagal specialiųjų pirkimo sąlygų 7 priedą</w:t>
      </w:r>
      <w:r w:rsidR="0093416B" w:rsidRPr="0093416B">
        <w:rPr>
          <w:rFonts w:cstheme="minorHAnsi"/>
          <w:sz w:val="24"/>
          <w:szCs w:val="24"/>
        </w:rPr>
        <w:t xml:space="preserve">. </w:t>
      </w:r>
    </w:p>
    <w:p w14:paraId="4A97CF29" w14:textId="14137079" w:rsidR="009F7690" w:rsidRDefault="009C1A76" w:rsidP="009C1A76">
      <w:pPr>
        <w:ind w:firstLine="709"/>
        <w:rPr>
          <w:rFonts w:cstheme="minorHAnsi"/>
          <w:sz w:val="24"/>
          <w:szCs w:val="24"/>
        </w:rPr>
      </w:pPr>
      <w:r>
        <w:rPr>
          <w:rFonts w:cstheme="minorHAnsi"/>
          <w:sz w:val="24"/>
          <w:szCs w:val="24"/>
        </w:rPr>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25D97D3C"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lastRenderedPageBreak/>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18FF7389"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C33CFF" w:rsidRPr="00C33CFF">
        <w:rPr>
          <w:rFonts w:eastAsia="Times New Roman" w:cstheme="minorHAnsi"/>
          <w:bCs/>
          <w:sz w:val="24"/>
          <w:szCs w:val="24"/>
        </w:rPr>
        <w:t>Pažyma apie pasitelkiamus subrangovus/ūkio subjektus, kurių pajėgumais bus remiamasi/</w:t>
      </w:r>
      <w:proofErr w:type="spellStart"/>
      <w:r w:rsidR="00C33CFF" w:rsidRPr="00C33CFF">
        <w:rPr>
          <w:rFonts w:eastAsia="Times New Roman" w:cstheme="minorHAnsi"/>
          <w:bCs/>
          <w:sz w:val="24"/>
          <w:szCs w:val="24"/>
        </w:rPr>
        <w:t>kvazisubtiekėjus</w:t>
      </w:r>
      <w:proofErr w:type="spellEnd"/>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7482DDE0"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kvalifikaciją pagrindžiantys</w:t>
      </w:r>
      <w:r w:rsidR="00C67E65">
        <w:rPr>
          <w:rFonts w:eastAsia="Times New Roman" w:cstheme="minorHAnsi"/>
          <w:bCs/>
          <w:sz w:val="24"/>
          <w:szCs w:val="24"/>
        </w:rPr>
        <w:t xml:space="preserve"> dokument</w:t>
      </w:r>
      <w:r w:rsidR="00923440">
        <w:rPr>
          <w:rFonts w:eastAsia="Times New Roman" w:cstheme="minorHAnsi"/>
          <w:bCs/>
          <w:sz w:val="24"/>
          <w:szCs w:val="24"/>
        </w:rPr>
        <w:t>ai</w:t>
      </w:r>
      <w:r w:rsidR="0065202A" w:rsidRPr="0065202A">
        <w:rPr>
          <w:rFonts w:eastAsia="Times New Roman" w:cstheme="minorHAnsi"/>
          <w:bCs/>
          <w:sz w:val="24"/>
          <w:szCs w:val="24"/>
        </w:rPr>
        <w:t>, nurodyt</w:t>
      </w:r>
      <w:r w:rsidR="00923440">
        <w:rPr>
          <w:rFonts w:eastAsia="Times New Roman" w:cstheme="minorHAnsi"/>
          <w:bCs/>
          <w:sz w:val="24"/>
          <w:szCs w:val="24"/>
        </w:rPr>
        <w:t>i</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1D145B5" w14:textId="2C6D9409" w:rsidR="003215F8" w:rsidRDefault="000003B6" w:rsidP="005B0C6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3EDF416E" w14:textId="77777777" w:rsidR="005B0C67" w:rsidRDefault="005B0C67" w:rsidP="005B0C67">
      <w:pPr>
        <w:pStyle w:val="Sraopastraipa"/>
        <w:ind w:left="0" w:firstLine="709"/>
        <w:rPr>
          <w:rFonts w:cstheme="minorHAnsi"/>
          <w:sz w:val="24"/>
          <w:szCs w:val="24"/>
        </w:rPr>
      </w:pPr>
    </w:p>
    <w:p w14:paraId="7F81C217" w14:textId="77777777" w:rsidR="005B0C67" w:rsidRDefault="005B0C67" w:rsidP="005B0C67">
      <w:pPr>
        <w:pStyle w:val="Sraopastraipa"/>
        <w:ind w:left="0" w:firstLine="709"/>
        <w:rPr>
          <w:rFonts w:cstheme="minorHAnsi"/>
          <w:color w:val="000000" w:themeColor="text1"/>
          <w:sz w:val="24"/>
          <w:szCs w:val="24"/>
        </w:rPr>
      </w:pPr>
    </w:p>
    <w:p w14:paraId="1AD89AD0" w14:textId="77777777" w:rsidR="00325BBF" w:rsidRDefault="00325BBF" w:rsidP="005B0C67">
      <w:pPr>
        <w:pStyle w:val="Sraopastraipa"/>
        <w:ind w:left="0" w:firstLine="709"/>
        <w:rPr>
          <w:rFonts w:cstheme="minorHAnsi"/>
          <w:color w:val="000000" w:themeColor="text1"/>
          <w:sz w:val="24"/>
          <w:szCs w:val="24"/>
        </w:rPr>
      </w:pPr>
    </w:p>
    <w:p w14:paraId="63A9DDF9" w14:textId="77777777" w:rsidR="00325BBF" w:rsidRDefault="00325BBF" w:rsidP="005B0C67">
      <w:pPr>
        <w:pStyle w:val="Sraopastraipa"/>
        <w:ind w:left="0" w:firstLine="709"/>
        <w:rPr>
          <w:rFonts w:cstheme="minorHAnsi"/>
          <w:color w:val="000000" w:themeColor="text1"/>
          <w:sz w:val="24"/>
          <w:szCs w:val="24"/>
        </w:rPr>
      </w:pPr>
    </w:p>
    <w:p w14:paraId="7AD88A7D" w14:textId="77777777" w:rsidR="00325BBF" w:rsidRDefault="00325BBF" w:rsidP="005B0C67">
      <w:pPr>
        <w:pStyle w:val="Sraopastraipa"/>
        <w:ind w:left="0" w:firstLine="709"/>
        <w:rPr>
          <w:rFonts w:cstheme="minorHAnsi"/>
          <w:color w:val="000000" w:themeColor="text1"/>
          <w:sz w:val="24"/>
          <w:szCs w:val="24"/>
        </w:rPr>
      </w:pPr>
    </w:p>
    <w:p w14:paraId="5DCA24F7" w14:textId="77777777" w:rsidR="004215B9" w:rsidRDefault="004215B9" w:rsidP="005B0C67">
      <w:pPr>
        <w:pStyle w:val="Sraopastraipa"/>
        <w:ind w:left="0" w:firstLine="709"/>
        <w:rPr>
          <w:rFonts w:cstheme="minorHAnsi"/>
          <w:color w:val="000000" w:themeColor="text1"/>
          <w:sz w:val="24"/>
          <w:szCs w:val="24"/>
        </w:rPr>
      </w:pPr>
    </w:p>
    <w:p w14:paraId="208BD1E0" w14:textId="77777777" w:rsidR="004215B9" w:rsidRDefault="004215B9" w:rsidP="005B0C67">
      <w:pPr>
        <w:pStyle w:val="Sraopastraipa"/>
        <w:ind w:left="0" w:firstLine="709"/>
        <w:rPr>
          <w:rFonts w:cstheme="minorHAnsi"/>
          <w:color w:val="000000" w:themeColor="text1"/>
          <w:sz w:val="24"/>
          <w:szCs w:val="24"/>
        </w:rPr>
      </w:pPr>
    </w:p>
    <w:p w14:paraId="11FF8927" w14:textId="77777777" w:rsidR="004215B9" w:rsidRDefault="004215B9" w:rsidP="005B0C67">
      <w:pPr>
        <w:pStyle w:val="Sraopastraipa"/>
        <w:ind w:left="0" w:firstLine="709"/>
        <w:rPr>
          <w:rFonts w:cstheme="minorHAnsi"/>
          <w:color w:val="000000" w:themeColor="text1"/>
          <w:sz w:val="24"/>
          <w:szCs w:val="24"/>
        </w:rPr>
      </w:pPr>
    </w:p>
    <w:p w14:paraId="7026264E" w14:textId="77777777" w:rsidR="00325BBF" w:rsidRPr="005B0C67" w:rsidRDefault="00325BBF" w:rsidP="005B0C67">
      <w:pPr>
        <w:pStyle w:val="Sraopastraipa"/>
        <w:ind w:left="0" w:firstLine="709"/>
        <w:rPr>
          <w:rFonts w:cstheme="minorHAnsi"/>
          <w:color w:val="000000" w:themeColor="text1"/>
          <w:sz w:val="24"/>
          <w:szCs w:val="24"/>
        </w:rPr>
      </w:pPr>
    </w:p>
    <w:p w14:paraId="72FDEE05" w14:textId="77777777" w:rsidR="00C86B3C" w:rsidRDefault="00C86B3C"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5EDE6519" w14:textId="77777777" w:rsidR="001A4A05" w:rsidRPr="00D47C70" w:rsidRDefault="001A4A05" w:rsidP="001A4A05">
      <w:pPr>
        <w:widowControl w:val="0"/>
        <w:rPr>
          <w:rFonts w:eastAsiaTheme="minorHAnsi" w:cstheme="minorHAnsi"/>
          <w:sz w:val="24"/>
          <w:szCs w:val="24"/>
        </w:rPr>
      </w:pPr>
      <w:bookmarkStart w:id="21" w:name="_Hlk174096728"/>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14D95E3B" w14:textId="26A51131" w:rsidR="001A4A05" w:rsidRDefault="001A4A05" w:rsidP="001A4A05">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Pr>
          <w:rFonts w:cstheme="minorHAnsi"/>
          <w:sz w:val="24"/>
          <w:szCs w:val="24"/>
        </w:rPr>
        <w:t>J</w:t>
      </w:r>
      <w:r w:rsidRPr="001D1657">
        <w:rPr>
          <w:rFonts w:cstheme="minorHAnsi"/>
          <w:sz w:val="24"/>
          <w:szCs w:val="24"/>
        </w:rPr>
        <w:t>eigu pasiūlymą teikia ūkio subjektų grupė – reikalavimą turi atitikti visi ūkio subjektų grupės nariai kartu (ūkio subjektų grupės narių turima patirtis sumuojama), atsižvelgiant į jų prisiimamus įsipareigojimus;</w:t>
      </w:r>
      <w:r>
        <w:rPr>
          <w:rFonts w:cstheme="minorHAnsi"/>
          <w:sz w:val="24"/>
          <w:szCs w:val="24"/>
        </w:rPr>
        <w:t xml:space="preserve"> </w:t>
      </w:r>
      <w:r w:rsidRPr="001D1657">
        <w:rPr>
          <w:rFonts w:cstheme="minorHAnsi"/>
          <w:sz w:val="24"/>
          <w:szCs w:val="24"/>
        </w:rPr>
        <w:t>tiekėjas gali remtis kitų ūkio subjektų pajėgumais tik tuo atveju, jeigu tie subjektai patys vykdys tą pirkimo sutarties dalį, kuriai reikia jų turimų pajėgumų;</w:t>
      </w:r>
      <w:r>
        <w:rPr>
          <w:rFonts w:cstheme="minorHAnsi"/>
          <w:sz w:val="24"/>
          <w:szCs w:val="24"/>
        </w:rPr>
        <w:t xml:space="preserve"> </w:t>
      </w:r>
      <w:r w:rsidRPr="001D1657">
        <w:rPr>
          <w:rFonts w:cstheme="minorHAnsi"/>
          <w:sz w:val="24"/>
          <w:szCs w:val="24"/>
        </w:rPr>
        <w:t>subtiekėjams</w:t>
      </w:r>
      <w:r w:rsidR="00D053A7">
        <w:rPr>
          <w:rFonts w:cstheme="minorHAnsi"/>
          <w:sz w:val="24"/>
          <w:szCs w:val="24"/>
        </w:rPr>
        <w:t xml:space="preserve"> (subrangovams)</w:t>
      </w:r>
      <w:r w:rsidRPr="001D1657">
        <w:rPr>
          <w:rFonts w:cstheme="minorHAnsi"/>
          <w:sz w:val="24"/>
          <w:szCs w:val="24"/>
        </w:rPr>
        <w:t xml:space="preserve"> šis reikalavimas nenustatomas.</w:t>
      </w:r>
    </w:p>
    <w:p w14:paraId="7200B15B" w14:textId="77777777" w:rsidR="001A4A05" w:rsidRPr="001D1657" w:rsidRDefault="001A4A05" w:rsidP="001A4A05">
      <w:pPr>
        <w:widowControl w:val="0"/>
        <w:tabs>
          <w:tab w:val="left" w:pos="851"/>
        </w:tabs>
        <w:rPr>
          <w:rFonts w:cstheme="minorHAnsi"/>
          <w:sz w:val="24"/>
          <w:szCs w:val="24"/>
        </w:rPr>
      </w:pPr>
    </w:p>
    <w:p w14:paraId="1FA0EB8B" w14:textId="77777777" w:rsidR="001A4A05" w:rsidRPr="00D47C70" w:rsidRDefault="001A4A05" w:rsidP="001A4A05">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1A4A05" w:rsidRPr="00D47C70" w14:paraId="31B7F3B5" w14:textId="77777777" w:rsidTr="0068770D">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8F428" w14:textId="77777777" w:rsidR="001A4A05" w:rsidRPr="00D47C70" w:rsidRDefault="001A4A05" w:rsidP="0068770D">
            <w:pPr>
              <w:widowControl w:val="0"/>
              <w:snapToGrid w:val="0"/>
              <w:jc w:val="center"/>
              <w:rPr>
                <w:rFonts w:cstheme="minorHAnsi"/>
                <w:b/>
                <w:sz w:val="24"/>
                <w:szCs w:val="24"/>
              </w:rPr>
            </w:pPr>
            <w:r w:rsidRPr="00D47C70">
              <w:rPr>
                <w:rFonts w:cstheme="minorHAnsi"/>
                <w:b/>
                <w:sz w:val="24"/>
                <w:szCs w:val="24"/>
              </w:rPr>
              <w:t xml:space="preserve">Eil. </w:t>
            </w:r>
          </w:p>
          <w:p w14:paraId="6A3B995E" w14:textId="77777777" w:rsidR="001A4A05" w:rsidRPr="00D47C70" w:rsidRDefault="001A4A05" w:rsidP="0068770D">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7884A" w14:textId="77777777" w:rsidR="001A4A05" w:rsidRPr="00D47C70" w:rsidRDefault="001A4A05" w:rsidP="0068770D">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429E5" w14:textId="77777777" w:rsidR="001A4A05" w:rsidRPr="00D47C70" w:rsidRDefault="001A4A05" w:rsidP="0068770D">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1A4A05" w:rsidRPr="00D47C70" w14:paraId="1E57B6B9" w14:textId="77777777" w:rsidTr="006877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790D4576" w14:textId="347A6A6C" w:rsidR="001A4A05" w:rsidRPr="00384DED" w:rsidRDefault="001A4A05" w:rsidP="00491C02">
            <w:pPr>
              <w:widowControl w:val="0"/>
              <w:jc w:val="center"/>
              <w:rPr>
                <w:rFonts w:eastAsia="Calibri" w:cstheme="minorHAnsi"/>
                <w:sz w:val="24"/>
                <w:szCs w:val="24"/>
                <w:lang w:val="en-GB"/>
              </w:rPr>
            </w:pPr>
            <w:r w:rsidRPr="00384DED">
              <w:rPr>
                <w:rFonts w:eastAsia="Calibri" w:cstheme="minorHAnsi"/>
                <w:sz w:val="24"/>
                <w:szCs w:val="24"/>
                <w:lang w:val="en-GB"/>
              </w:rPr>
              <w:t>1</w:t>
            </w:r>
            <w:r w:rsidR="003E6CD0">
              <w:rPr>
                <w:rFonts w:eastAsia="Calibri" w:cstheme="minorHAnsi"/>
                <w:sz w:val="24"/>
                <w:szCs w:val="24"/>
                <w:lang w:val="en-GB"/>
              </w:rPr>
              <w:t>.</w:t>
            </w:r>
          </w:p>
          <w:p w14:paraId="0D2EB07D" w14:textId="77777777" w:rsidR="001A4A05" w:rsidRPr="00384DED" w:rsidRDefault="001A4A05" w:rsidP="0068770D">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5F2F" w14:textId="401BD045" w:rsidR="001A4A05" w:rsidRDefault="001A4A05" w:rsidP="0068770D">
            <w:pPr>
              <w:spacing w:line="257" w:lineRule="atLeast"/>
              <w:rPr>
                <w:rFonts w:ascii="Calibri" w:hAnsi="Calibri" w:cs="Calibri"/>
                <w:sz w:val="24"/>
                <w:szCs w:val="24"/>
                <w:shd w:val="clear" w:color="auto" w:fill="FFFFFF"/>
              </w:rPr>
            </w:pPr>
            <w:r w:rsidRPr="00CF2D56">
              <w:rPr>
                <w:rFonts w:ascii="Calibri" w:hAnsi="Calibri" w:cs="Calibri"/>
                <w:sz w:val="24"/>
                <w:szCs w:val="24"/>
                <w:shd w:val="clear" w:color="auto" w:fill="FFFFFF"/>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w:t>
            </w:r>
            <w:r>
              <w:rPr>
                <w:rFonts w:ascii="Calibri" w:hAnsi="Calibri" w:cs="Calibri"/>
                <w:sz w:val="24"/>
                <w:szCs w:val="24"/>
                <w:shd w:val="clear" w:color="auto" w:fill="FFFFFF"/>
              </w:rPr>
              <w:t xml:space="preserve">turi būti </w:t>
            </w:r>
            <w:r w:rsidRPr="00141082">
              <w:rPr>
                <w:rFonts w:ascii="Calibri" w:hAnsi="Calibri" w:cs="Calibri"/>
                <w:sz w:val="24"/>
                <w:szCs w:val="24"/>
                <w:shd w:val="clear" w:color="auto" w:fill="FFFFFF"/>
              </w:rPr>
              <w:t xml:space="preserve">tinkamai </w:t>
            </w:r>
            <w:r w:rsidR="00CE3A87">
              <w:rPr>
                <w:rFonts w:ascii="Calibri" w:hAnsi="Calibri" w:cs="Calibri"/>
                <w:sz w:val="24"/>
                <w:szCs w:val="24"/>
                <w:shd w:val="clear" w:color="auto" w:fill="FFFFFF"/>
              </w:rPr>
              <w:t>į</w:t>
            </w:r>
            <w:r w:rsidR="00CE3A87" w:rsidRPr="00CE3A87">
              <w:rPr>
                <w:rFonts w:ascii="Calibri" w:hAnsi="Calibri" w:cs="Calibri"/>
                <w:sz w:val="24"/>
                <w:szCs w:val="24"/>
                <w:shd w:val="clear" w:color="auto" w:fill="FFFFFF"/>
              </w:rPr>
              <w:t>vykdęs žemės sklypų lyginimo (tvarkymo) darb</w:t>
            </w:r>
            <w:r w:rsidR="00D053A7">
              <w:rPr>
                <w:rFonts w:ascii="Calibri" w:hAnsi="Calibri" w:cs="Calibri"/>
                <w:sz w:val="24"/>
                <w:szCs w:val="24"/>
                <w:shd w:val="clear" w:color="auto" w:fill="FFFFFF"/>
              </w:rPr>
              <w:t>ų</w:t>
            </w:r>
            <w:r w:rsidR="00CE3A87" w:rsidRPr="00CE3A87">
              <w:rPr>
                <w:rFonts w:ascii="Calibri" w:hAnsi="Calibri" w:cs="Calibri"/>
                <w:sz w:val="24"/>
                <w:szCs w:val="24"/>
                <w:shd w:val="clear" w:color="auto" w:fill="FFFFFF"/>
              </w:rPr>
              <w:t>, kurių bendra vertė ne mažesnė kaip 32500 Eur be PVM.</w:t>
            </w:r>
          </w:p>
          <w:p w14:paraId="41917B9F" w14:textId="77777777" w:rsidR="001A4A05" w:rsidRPr="00CF2D56" w:rsidRDefault="001A4A05" w:rsidP="0068770D">
            <w:pPr>
              <w:spacing w:line="257" w:lineRule="atLeast"/>
              <w:rPr>
                <w:rFonts w:ascii="Calibri" w:hAnsi="Calibri" w:cs="Calibri"/>
                <w:sz w:val="24"/>
                <w:szCs w:val="24"/>
              </w:rPr>
            </w:pPr>
          </w:p>
          <w:p w14:paraId="05404BAC" w14:textId="77777777" w:rsidR="001A4A05" w:rsidRPr="00384DED" w:rsidRDefault="001A4A05" w:rsidP="0068770D">
            <w:pPr>
              <w:widowControl w:val="0"/>
              <w:rPr>
                <w:rFonts w:ascii="Calibri" w:eastAsia="Calibri" w:hAnsi="Calibri" w:cs="Calibri"/>
                <w:sz w:val="24"/>
                <w:szCs w:val="24"/>
              </w:rPr>
            </w:pPr>
            <w:r w:rsidRPr="00CF2D56">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0EA3AED9" w14:textId="77777777" w:rsidR="001A4A05" w:rsidRPr="00384DED" w:rsidRDefault="001A4A05" w:rsidP="0068770D">
            <w:pPr>
              <w:widowControl w:val="0"/>
              <w:rPr>
                <w:rFonts w:ascii="Calibri" w:eastAsia="Calibri" w:hAnsi="Calibri" w:cs="Calibri"/>
                <w:sz w:val="24"/>
                <w:szCs w:val="24"/>
              </w:rPr>
            </w:pPr>
          </w:p>
          <w:p w14:paraId="38777880" w14:textId="77777777" w:rsidR="001A4A05" w:rsidRPr="00384DED" w:rsidRDefault="001A4A05" w:rsidP="0068770D">
            <w:pPr>
              <w:widowControl w:val="0"/>
              <w:rPr>
                <w:rFonts w:ascii="Calibri" w:eastAsia="Calibri" w:hAnsi="Calibri" w:cs="Calibr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68CC8" w14:textId="77777777" w:rsidR="001A4A05" w:rsidRPr="001A6F91" w:rsidRDefault="001A4A05" w:rsidP="0068770D">
            <w:pPr>
              <w:rPr>
                <w:rFonts w:ascii="Calibri" w:eastAsia="Calibri" w:hAnsi="Calibri" w:cs="Calibri"/>
                <w:sz w:val="24"/>
                <w:szCs w:val="24"/>
              </w:rPr>
            </w:pPr>
            <w:r w:rsidRPr="001A6F91">
              <w:rPr>
                <w:rFonts w:ascii="Calibri" w:eastAsia="Calibri" w:hAnsi="Calibri" w:cs="Calibri"/>
                <w:sz w:val="24"/>
                <w:szCs w:val="24"/>
              </w:rPr>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w:t>
            </w:r>
            <w:r>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4563BD08" w14:textId="77777777" w:rsidR="001A4A05" w:rsidRPr="007B51D1" w:rsidRDefault="001A4A05" w:rsidP="0068770D">
            <w:pPr>
              <w:widowControl w:val="0"/>
              <w:rPr>
                <w:rFonts w:ascii="Calibri" w:eastAsia="Calibri" w:hAnsi="Calibri" w:cs="Calibri"/>
                <w:sz w:val="24"/>
                <w:szCs w:val="24"/>
              </w:rPr>
            </w:pPr>
          </w:p>
        </w:tc>
      </w:tr>
      <w:bookmarkEnd w:id="21"/>
    </w:tbl>
    <w:p w14:paraId="295F47FD" w14:textId="77777777" w:rsidR="00BF3F58" w:rsidRDefault="00BF3F58" w:rsidP="00903303">
      <w:pPr>
        <w:rPr>
          <w:rFonts w:ascii="Calibri" w:hAnsi="Calibri" w:cs="Calibri"/>
          <w:sz w:val="24"/>
          <w:szCs w:val="24"/>
        </w:rPr>
      </w:pPr>
    </w:p>
    <w:p w14:paraId="167E6305" w14:textId="1816DC81" w:rsidR="004809F6" w:rsidRPr="004809F6" w:rsidRDefault="00D8210D" w:rsidP="004809F6">
      <w:pPr>
        <w:rPr>
          <w:rFonts w:ascii="Calibri" w:hAnsi="Calibri" w:cs="Calibri"/>
          <w:b/>
          <w:bCs/>
          <w:sz w:val="24"/>
          <w:szCs w:val="24"/>
        </w:rPr>
      </w:pPr>
      <w:r>
        <w:rPr>
          <w:rFonts w:ascii="Calibri" w:hAnsi="Calibri" w:cs="Calibri"/>
          <w:sz w:val="24"/>
          <w:szCs w:val="24"/>
          <w:lang w:val="en-US"/>
        </w:rPr>
        <w:t>3</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7D075ADA" w14:textId="78095E47" w:rsidR="00384DED" w:rsidRPr="00CE1C56" w:rsidRDefault="00AA4D39" w:rsidP="00AA4D39">
      <w:pPr>
        <w:autoSpaceDE w:val="0"/>
        <w:autoSpaceDN w:val="0"/>
        <w:adjustRightInd w:val="0"/>
        <w:spacing w:line="300" w:lineRule="auto"/>
        <w:ind w:firstLine="697"/>
        <w:rPr>
          <w:rFonts w:eastAsiaTheme="minorHAnsi" w:cstheme="minorHAnsi"/>
          <w:sz w:val="24"/>
          <w:szCs w:val="24"/>
          <w:lang w:eastAsia="en-US"/>
        </w:rPr>
      </w:pPr>
      <w:r w:rsidRPr="00AA4D39">
        <w:rPr>
          <w:rFonts w:eastAsiaTheme="minorHAnsi" w:cstheme="minorHAnsi"/>
          <w:sz w:val="24"/>
          <w:szCs w:val="24"/>
          <w:lang w:eastAsia="en-US"/>
        </w:rPr>
        <w:t xml:space="preserve">  </w:t>
      </w:r>
    </w:p>
    <w:p w14:paraId="2666BBBC" w14:textId="77777777" w:rsidR="009F5986" w:rsidRDefault="009F5986" w:rsidP="008D4EAD">
      <w:pPr>
        <w:tabs>
          <w:tab w:val="left" w:pos="8438"/>
        </w:tabs>
        <w:ind w:left="7314"/>
        <w:rPr>
          <w:rFonts w:cstheme="minorHAnsi"/>
          <w:sz w:val="24"/>
          <w:szCs w:val="24"/>
        </w:rPr>
      </w:pPr>
    </w:p>
    <w:p w14:paraId="0EEC270F" w14:textId="77777777" w:rsidR="009F5986" w:rsidRDefault="009F5986" w:rsidP="008D4EAD">
      <w:pPr>
        <w:tabs>
          <w:tab w:val="left" w:pos="8438"/>
        </w:tabs>
        <w:ind w:left="7314"/>
        <w:rPr>
          <w:rFonts w:cstheme="minorHAnsi"/>
          <w:sz w:val="24"/>
          <w:szCs w:val="24"/>
        </w:rPr>
      </w:pPr>
    </w:p>
    <w:p w14:paraId="54045923" w14:textId="77777777" w:rsidR="009F5986" w:rsidRDefault="009F5986" w:rsidP="008D4EAD">
      <w:pPr>
        <w:tabs>
          <w:tab w:val="left" w:pos="8438"/>
        </w:tabs>
        <w:ind w:left="7314"/>
        <w:rPr>
          <w:rFonts w:cstheme="minorHAnsi"/>
          <w:sz w:val="24"/>
          <w:szCs w:val="24"/>
        </w:rPr>
      </w:pPr>
    </w:p>
    <w:p w14:paraId="32D4243C" w14:textId="77777777" w:rsidR="009F5986" w:rsidRDefault="009F5986" w:rsidP="008D4EAD">
      <w:pPr>
        <w:tabs>
          <w:tab w:val="left" w:pos="8438"/>
        </w:tabs>
        <w:ind w:left="7314"/>
        <w:rPr>
          <w:rFonts w:cstheme="minorHAnsi"/>
          <w:sz w:val="24"/>
          <w:szCs w:val="24"/>
        </w:rPr>
      </w:pPr>
    </w:p>
    <w:p w14:paraId="12ACC331" w14:textId="77777777" w:rsidR="009F5986" w:rsidRDefault="009F5986" w:rsidP="008D4EAD">
      <w:pPr>
        <w:tabs>
          <w:tab w:val="left" w:pos="8438"/>
        </w:tabs>
        <w:ind w:left="7314"/>
        <w:rPr>
          <w:rFonts w:cstheme="minorHAnsi"/>
          <w:sz w:val="24"/>
          <w:szCs w:val="24"/>
        </w:rPr>
      </w:pPr>
    </w:p>
    <w:p w14:paraId="1FDF5579" w14:textId="77777777" w:rsidR="009F5986" w:rsidRDefault="009F5986" w:rsidP="008D4EAD">
      <w:pPr>
        <w:tabs>
          <w:tab w:val="left" w:pos="8438"/>
        </w:tabs>
        <w:ind w:left="7314"/>
        <w:rPr>
          <w:rFonts w:cstheme="minorHAnsi"/>
          <w:sz w:val="24"/>
          <w:szCs w:val="24"/>
        </w:rPr>
      </w:pPr>
    </w:p>
    <w:p w14:paraId="60993F22" w14:textId="77777777" w:rsidR="009F5986" w:rsidRDefault="009F5986" w:rsidP="00D8210D">
      <w:pPr>
        <w:tabs>
          <w:tab w:val="left" w:pos="8438"/>
        </w:tabs>
        <w:rPr>
          <w:rFonts w:cstheme="minorHAnsi"/>
          <w:sz w:val="24"/>
          <w:szCs w:val="24"/>
        </w:rPr>
      </w:pPr>
    </w:p>
    <w:p w14:paraId="7002DAA8" w14:textId="6D61F866" w:rsidR="002F680D" w:rsidRPr="00AF482F" w:rsidRDefault="002F680D" w:rsidP="00AF482F">
      <w:pPr>
        <w:tabs>
          <w:tab w:val="left" w:pos="8438"/>
        </w:tabs>
        <w:rPr>
          <w:rFonts w:cstheme="minorHAnsi"/>
          <w:sz w:val="24"/>
          <w:szCs w:val="24"/>
        </w:rPr>
      </w:pPr>
    </w:p>
    <w:p w14:paraId="1EB3AA2C" w14:textId="77777777" w:rsidR="00FA6AB3" w:rsidRDefault="00FA6AB3" w:rsidP="00EE2FEA">
      <w:pPr>
        <w:jc w:val="right"/>
        <w:rPr>
          <w:rFonts w:ascii="Calibri" w:hAnsi="Calibri" w:cs="Calibri"/>
          <w:sz w:val="24"/>
          <w:szCs w:val="24"/>
        </w:rPr>
      </w:pPr>
    </w:p>
    <w:p w14:paraId="27789BBA" w14:textId="3A5C52EC" w:rsidR="0056493F" w:rsidRPr="00F56AF5" w:rsidRDefault="006E26B1" w:rsidP="00F56AF5">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310B7AFE" w14:textId="77777777" w:rsidR="0056493F" w:rsidRPr="00F56AF5" w:rsidRDefault="0056493F" w:rsidP="006E26B1">
      <w:pPr>
        <w:autoSpaceDE w:val="0"/>
        <w:adjustRightInd w:val="0"/>
        <w:ind w:left="1146"/>
        <w:rPr>
          <w:rFonts w:ascii="Calibri" w:hAnsi="Calibri" w:cs="Calibri"/>
          <w:noProof/>
          <w:sz w:val="24"/>
          <w:szCs w:val="24"/>
        </w:rPr>
      </w:pPr>
    </w:p>
    <w:p w14:paraId="0844E58B" w14:textId="77777777" w:rsidR="0056493F" w:rsidRPr="00207792" w:rsidRDefault="0056493F" w:rsidP="006E26B1">
      <w:pPr>
        <w:autoSpaceDE w:val="0"/>
        <w:adjustRightInd w:val="0"/>
        <w:ind w:left="1146"/>
        <w:rPr>
          <w:rFonts w:ascii="Calibri" w:hAnsi="Calibri" w:cs="Calibri"/>
          <w:noProof/>
          <w:sz w:val="22"/>
          <w:szCs w:val="22"/>
        </w:rPr>
      </w:pPr>
    </w:p>
    <w:p w14:paraId="6B5058F4" w14:textId="591932A5" w:rsidR="00207792" w:rsidRPr="00207792" w:rsidRDefault="00207792" w:rsidP="00207792">
      <w:pPr>
        <w:jc w:val="center"/>
        <w:rPr>
          <w:b/>
          <w:bCs/>
          <w:sz w:val="22"/>
          <w:szCs w:val="22"/>
        </w:rPr>
      </w:pPr>
      <w:r w:rsidRPr="00207792">
        <w:rPr>
          <w:b/>
          <w:bCs/>
          <w:sz w:val="22"/>
          <w:szCs w:val="22"/>
        </w:rPr>
        <w:t xml:space="preserve">TECHNINĖ SPECIFIKACIJA – UŽDUOTIS </w:t>
      </w:r>
    </w:p>
    <w:p w14:paraId="04718301" w14:textId="51144CE0" w:rsidR="00207792" w:rsidRPr="00207792" w:rsidRDefault="00207792" w:rsidP="00207792">
      <w:pPr>
        <w:spacing w:after="200"/>
        <w:jc w:val="center"/>
        <w:rPr>
          <w:b/>
          <w:bCs/>
          <w:kern w:val="1"/>
          <w:sz w:val="22"/>
          <w:szCs w:val="22"/>
        </w:rPr>
      </w:pPr>
      <w:r w:rsidRPr="00207792">
        <w:rPr>
          <w:rFonts w:eastAsia="Lucida Sans Unicode"/>
          <w:b/>
          <w:bCs/>
          <w:sz w:val="22"/>
          <w:szCs w:val="22"/>
          <w:lang w:eastAsia="ar-SA"/>
        </w:rPr>
        <w:t>„PLANUOJAMO PRAMONĖS PARKO UTENOJE SKLYPŲ SUTVARKYMAS</w:t>
      </w:r>
      <w:r w:rsidRPr="00207792">
        <w:rPr>
          <w:b/>
          <w:bCs/>
          <w:kern w:val="1"/>
          <w:sz w:val="22"/>
          <w:szCs w:val="22"/>
        </w:rPr>
        <w:t>“</w:t>
      </w:r>
    </w:p>
    <w:p w14:paraId="11BB624E" w14:textId="705FBB3C" w:rsidR="00207792" w:rsidRPr="00207792" w:rsidRDefault="00207792" w:rsidP="00207792">
      <w:pPr>
        <w:spacing w:after="200"/>
        <w:jc w:val="center"/>
        <w:rPr>
          <w:b/>
          <w:bCs/>
          <w:sz w:val="22"/>
          <w:szCs w:val="22"/>
        </w:rPr>
      </w:pPr>
      <w:r w:rsidRPr="00207792">
        <w:rPr>
          <w:b/>
          <w:bCs/>
          <w:sz w:val="22"/>
          <w:szCs w:val="22"/>
        </w:rPr>
        <w:t>DARBAMS IR PASLAUGOMS ATLIKTI</w:t>
      </w:r>
    </w:p>
    <w:p w14:paraId="765BA1E4" w14:textId="77777777" w:rsidR="00207792" w:rsidRDefault="00207792" w:rsidP="00516E45">
      <w:pPr>
        <w:suppressAutoHyphens/>
        <w:contextualSpacing/>
        <w:rPr>
          <w:rFonts w:cs="Calibri"/>
          <w:kern w:val="1"/>
        </w:rPr>
      </w:pPr>
    </w:p>
    <w:p w14:paraId="345EA077" w14:textId="77777777" w:rsidR="00207792" w:rsidRPr="00207792" w:rsidRDefault="00207792" w:rsidP="00207792">
      <w:pPr>
        <w:suppressAutoHyphens/>
        <w:ind w:left="720"/>
        <w:contextualSpacing/>
        <w:rPr>
          <w:rFonts w:ascii="Calibri" w:hAnsi="Calibri" w:cs="Calibri"/>
          <w:kern w:val="1"/>
          <w:sz w:val="24"/>
          <w:szCs w:val="24"/>
        </w:rPr>
      </w:pPr>
    </w:p>
    <w:p w14:paraId="2D3EB9CB" w14:textId="77777777" w:rsidR="00207792" w:rsidRPr="00207792" w:rsidRDefault="00207792" w:rsidP="00207792">
      <w:pPr>
        <w:numPr>
          <w:ilvl w:val="0"/>
          <w:numId w:val="19"/>
        </w:numPr>
        <w:suppressAutoHyphens/>
        <w:autoSpaceDN w:val="0"/>
        <w:contextualSpacing/>
        <w:textAlignment w:val="baseline"/>
        <w:rPr>
          <w:rFonts w:ascii="Calibri" w:hAnsi="Calibri" w:cs="Calibri"/>
          <w:kern w:val="1"/>
          <w:sz w:val="24"/>
          <w:szCs w:val="24"/>
        </w:rPr>
      </w:pPr>
      <w:r w:rsidRPr="00207792">
        <w:rPr>
          <w:rFonts w:ascii="Calibri" w:hAnsi="Calibri" w:cs="Calibri"/>
          <w:kern w:val="1"/>
          <w:sz w:val="24"/>
          <w:szCs w:val="24"/>
        </w:rPr>
        <w:t xml:space="preserve">Statybos objekto pavadinimas: „Planuojamo pramonės parko Utenoje sklypų sutvarkymas“. </w:t>
      </w:r>
    </w:p>
    <w:p w14:paraId="5A6A5BF0" w14:textId="77777777" w:rsidR="00207792" w:rsidRPr="00207792" w:rsidRDefault="00207792" w:rsidP="00207792">
      <w:pPr>
        <w:numPr>
          <w:ilvl w:val="0"/>
          <w:numId w:val="19"/>
        </w:numPr>
        <w:suppressAutoHyphens/>
        <w:autoSpaceDN w:val="0"/>
        <w:contextualSpacing/>
        <w:textAlignment w:val="baseline"/>
        <w:rPr>
          <w:rFonts w:ascii="Calibri" w:hAnsi="Calibri" w:cs="Calibri"/>
          <w:kern w:val="1"/>
          <w:sz w:val="24"/>
          <w:szCs w:val="24"/>
        </w:rPr>
      </w:pPr>
      <w:r w:rsidRPr="00207792">
        <w:rPr>
          <w:rFonts w:ascii="Calibri" w:hAnsi="Calibri" w:cs="Calibri"/>
          <w:kern w:val="1"/>
          <w:sz w:val="24"/>
          <w:szCs w:val="24"/>
        </w:rPr>
        <w:t xml:space="preserve">Užsakovas:  Utenos rajono savivaldybės administracija, </w:t>
      </w:r>
      <w:proofErr w:type="spellStart"/>
      <w:r w:rsidRPr="00207792">
        <w:rPr>
          <w:rFonts w:ascii="Calibri" w:hAnsi="Calibri" w:cs="Calibri"/>
          <w:kern w:val="1"/>
          <w:sz w:val="24"/>
          <w:szCs w:val="24"/>
        </w:rPr>
        <w:t>Utenio</w:t>
      </w:r>
      <w:proofErr w:type="spellEnd"/>
      <w:r w:rsidRPr="00207792">
        <w:rPr>
          <w:rFonts w:ascii="Calibri" w:hAnsi="Calibri" w:cs="Calibri"/>
          <w:kern w:val="1"/>
          <w:sz w:val="24"/>
          <w:szCs w:val="24"/>
        </w:rPr>
        <w:t xml:space="preserve"> a. 4, LT- 28503, Utena. </w:t>
      </w:r>
    </w:p>
    <w:p w14:paraId="3D55F30F" w14:textId="77777777" w:rsidR="00207792" w:rsidRPr="00207792" w:rsidRDefault="00207792" w:rsidP="00207792">
      <w:pPr>
        <w:numPr>
          <w:ilvl w:val="0"/>
          <w:numId w:val="19"/>
        </w:numPr>
        <w:suppressAutoHyphens/>
        <w:autoSpaceDN w:val="0"/>
        <w:contextualSpacing/>
        <w:textAlignment w:val="baseline"/>
        <w:rPr>
          <w:rFonts w:ascii="Calibri" w:hAnsi="Calibri" w:cs="Calibri"/>
          <w:kern w:val="1"/>
          <w:sz w:val="24"/>
          <w:szCs w:val="24"/>
        </w:rPr>
      </w:pPr>
      <w:r w:rsidRPr="00207792">
        <w:rPr>
          <w:rFonts w:ascii="Calibri" w:hAnsi="Calibri" w:cs="Calibri"/>
          <w:kern w:val="1"/>
          <w:sz w:val="24"/>
          <w:szCs w:val="24"/>
        </w:rPr>
        <w:t>Statybos rūšis – nenustatoma.</w:t>
      </w:r>
    </w:p>
    <w:p w14:paraId="255A5D5E" w14:textId="77777777" w:rsidR="00207792" w:rsidRPr="00207792" w:rsidRDefault="00207792" w:rsidP="00207792">
      <w:pPr>
        <w:numPr>
          <w:ilvl w:val="0"/>
          <w:numId w:val="19"/>
        </w:numPr>
        <w:suppressAutoHyphens/>
        <w:autoSpaceDN w:val="0"/>
        <w:contextualSpacing/>
        <w:textAlignment w:val="baseline"/>
        <w:rPr>
          <w:rFonts w:ascii="Calibri" w:hAnsi="Calibri" w:cs="Calibri"/>
          <w:kern w:val="1"/>
          <w:sz w:val="24"/>
          <w:szCs w:val="24"/>
        </w:rPr>
      </w:pPr>
      <w:r w:rsidRPr="00207792">
        <w:rPr>
          <w:rFonts w:ascii="Calibri" w:hAnsi="Calibri" w:cs="Calibri"/>
          <w:kern w:val="1"/>
          <w:sz w:val="24"/>
          <w:szCs w:val="24"/>
        </w:rPr>
        <w:t>Statybos vieta – Pramonės g. 20 ir 22, Utenos r. sav., Utenos mieste,</w:t>
      </w:r>
    </w:p>
    <w:p w14:paraId="16BCAD9A" w14:textId="77777777" w:rsidR="00207792" w:rsidRPr="00207792" w:rsidRDefault="00207792" w:rsidP="00207792">
      <w:pPr>
        <w:numPr>
          <w:ilvl w:val="0"/>
          <w:numId w:val="19"/>
        </w:numPr>
        <w:suppressAutoHyphens/>
        <w:autoSpaceDN w:val="0"/>
        <w:contextualSpacing/>
        <w:textAlignment w:val="baseline"/>
        <w:rPr>
          <w:rFonts w:ascii="Calibri" w:hAnsi="Calibri" w:cs="Calibri"/>
          <w:kern w:val="1"/>
          <w:sz w:val="24"/>
          <w:szCs w:val="24"/>
        </w:rPr>
      </w:pPr>
      <w:r w:rsidRPr="00207792">
        <w:rPr>
          <w:rFonts w:ascii="Calibri" w:hAnsi="Calibri" w:cs="Calibri"/>
          <w:kern w:val="1"/>
          <w:sz w:val="24"/>
          <w:szCs w:val="24"/>
        </w:rPr>
        <w:t xml:space="preserve">Statybos apimtys: </w:t>
      </w:r>
    </w:p>
    <w:p w14:paraId="5F5CA73D" w14:textId="77777777" w:rsidR="00207792" w:rsidRPr="00207792" w:rsidRDefault="00207792" w:rsidP="00207792">
      <w:pPr>
        <w:pStyle w:val="Sraopastraipa"/>
        <w:numPr>
          <w:ilvl w:val="1"/>
          <w:numId w:val="19"/>
        </w:numPr>
        <w:tabs>
          <w:tab w:val="left" w:pos="851"/>
        </w:tabs>
        <w:autoSpaceDE w:val="0"/>
        <w:autoSpaceDN w:val="0"/>
        <w:adjustRightInd w:val="0"/>
        <w:ind w:left="0" w:firstLine="360"/>
        <w:rPr>
          <w:rFonts w:ascii="Calibri" w:hAnsi="Calibri" w:cs="Calibri"/>
          <w:kern w:val="1"/>
          <w:sz w:val="24"/>
          <w:szCs w:val="24"/>
        </w:rPr>
      </w:pPr>
      <w:r w:rsidRPr="00207792">
        <w:rPr>
          <w:rFonts w:ascii="Calibri" w:hAnsi="Calibri" w:cs="Calibri"/>
          <w:kern w:val="1"/>
          <w:sz w:val="24"/>
          <w:szCs w:val="24"/>
        </w:rPr>
        <w:t xml:space="preserve">Rangovas projektui </w:t>
      </w:r>
      <w:r w:rsidRPr="00207792">
        <w:rPr>
          <w:rFonts w:ascii="Calibri" w:hAnsi="Calibri" w:cs="Calibri"/>
          <w:b/>
          <w:bCs/>
          <w:kern w:val="1"/>
          <w:sz w:val="24"/>
          <w:szCs w:val="24"/>
        </w:rPr>
        <w:t xml:space="preserve">„Planuojamo pramonės parko Utenoje sklypų sutvarkymas“, </w:t>
      </w:r>
      <w:r w:rsidRPr="00207792">
        <w:rPr>
          <w:rFonts w:ascii="Calibri" w:hAnsi="Calibri" w:cs="Calibri"/>
          <w:kern w:val="1"/>
          <w:sz w:val="24"/>
          <w:szCs w:val="24"/>
        </w:rPr>
        <w:t>turi atlikti numatytus sklypo sutvarkymo darbus:</w:t>
      </w:r>
    </w:p>
    <w:p w14:paraId="0088B524" w14:textId="77777777" w:rsidR="00207792" w:rsidRPr="00207792" w:rsidRDefault="00207792" w:rsidP="00207792">
      <w:pPr>
        <w:pStyle w:val="Sraopastraipa"/>
        <w:tabs>
          <w:tab w:val="left" w:pos="851"/>
        </w:tabs>
        <w:autoSpaceDE w:val="0"/>
        <w:adjustRightInd w:val="0"/>
        <w:ind w:left="360"/>
        <w:rPr>
          <w:rFonts w:ascii="Calibri" w:hAnsi="Calibri" w:cs="Calibri"/>
          <w:kern w:val="1"/>
          <w:sz w:val="24"/>
          <w:szCs w:val="24"/>
        </w:rPr>
      </w:pPr>
    </w:p>
    <w:p w14:paraId="1799E1B9"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paruošiamieji darbai, statybinių šiukšlių, riedulių pašalinimas ir sutvarkymas;</w:t>
      </w:r>
    </w:p>
    <w:p w14:paraId="0575402B"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šiukšles ir akmenis užkasti tvarkomoje teritorijoje draudžiama;</w:t>
      </w:r>
    </w:p>
    <w:p w14:paraId="7E2B54F2"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darbų metu suradus pavojingų atliekų, Rangovas nedelsiant informuoja Užsakovą;</w:t>
      </w:r>
    </w:p>
    <w:p w14:paraId="5F66CD9F"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smulkios medienos ir krūmų kirtimo darbai, smulkinimas paskleidžiant arba perdavimas tolesniam panaudojimui;</w:t>
      </w:r>
    </w:p>
    <w:p w14:paraId="05EB3F2E"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 xml:space="preserve">augmenijos ir šaknų(kelmų) šalinimo darbai (Rangovo pasirinktu būdu); </w:t>
      </w:r>
    </w:p>
    <w:p w14:paraId="2CE38933"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kelmai, šaknys ir šakos, stambesnės kaip 30cm, surenkamos ir išvežamos į Rangovo pasirinktą vietą;</w:t>
      </w:r>
    </w:p>
    <w:p w14:paraId="301339ED"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 xml:space="preserve">sklypo paviršiaus mechanizuotas </w:t>
      </w:r>
      <w:proofErr w:type="spellStart"/>
      <w:r w:rsidRPr="00207792">
        <w:rPr>
          <w:rFonts w:ascii="Calibri" w:hAnsi="Calibri" w:cs="Calibri"/>
          <w:kern w:val="1"/>
          <w:sz w:val="24"/>
          <w:szCs w:val="24"/>
        </w:rPr>
        <w:t>planiravimas</w:t>
      </w:r>
      <w:proofErr w:type="spellEnd"/>
      <w:r w:rsidRPr="00207792">
        <w:rPr>
          <w:rFonts w:ascii="Calibri" w:hAnsi="Calibri" w:cs="Calibri"/>
          <w:kern w:val="1"/>
          <w:sz w:val="24"/>
          <w:szCs w:val="24"/>
        </w:rPr>
        <w:t xml:space="preserve">, duobių išlyginimas, paviršiaus nuolydžių suformavimas, užtikrinant lietaus vandens nuvedimą nuo išlygintų paviršių; </w:t>
      </w:r>
    </w:p>
    <w:p w14:paraId="6CA20F1D"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išlyginus paviršių, stambesni kai 10cm. skersmens akmenys nuo paviršiaus nurenkami ir išvežami;</w:t>
      </w:r>
    </w:p>
    <w:p w14:paraId="202AB975"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žolių sėklos pasėjimas visame plote;</w:t>
      </w:r>
    </w:p>
    <w:p w14:paraId="221982F7"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sklypų unikalūs Nr. 4400-4103-7992  ir Nr.4400-0662-7445;</w:t>
      </w:r>
    </w:p>
    <w:p w14:paraId="47C1FFD1"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atliktų darbų išpildomosios dokumentacijos parengimas;</w:t>
      </w:r>
    </w:p>
    <w:p w14:paraId="787FD6B4" w14:textId="77777777" w:rsidR="00207792" w:rsidRPr="00207792" w:rsidRDefault="00207792" w:rsidP="00207792">
      <w:pPr>
        <w:pStyle w:val="Sraopastraipa"/>
        <w:numPr>
          <w:ilvl w:val="2"/>
          <w:numId w:val="19"/>
        </w:numPr>
        <w:tabs>
          <w:tab w:val="left" w:pos="851"/>
        </w:tabs>
        <w:autoSpaceDE w:val="0"/>
        <w:autoSpaceDN w:val="0"/>
        <w:adjustRightInd w:val="0"/>
        <w:rPr>
          <w:rFonts w:ascii="Calibri" w:hAnsi="Calibri" w:cs="Calibri"/>
          <w:kern w:val="1"/>
          <w:sz w:val="24"/>
          <w:szCs w:val="24"/>
        </w:rPr>
      </w:pPr>
      <w:r w:rsidRPr="00207792">
        <w:rPr>
          <w:rFonts w:ascii="Calibri" w:hAnsi="Calibri" w:cs="Calibri"/>
          <w:kern w:val="1"/>
          <w:sz w:val="24"/>
          <w:szCs w:val="24"/>
        </w:rPr>
        <w:t>tvarkomas plotas Pramonės g. 20 – 5,38</w:t>
      </w:r>
      <w:r w:rsidRPr="00207792">
        <w:rPr>
          <w:rFonts w:ascii="Calibri" w:hAnsi="Calibri" w:cs="Calibri"/>
          <w:sz w:val="24"/>
          <w:szCs w:val="24"/>
        </w:rPr>
        <w:t xml:space="preserve"> </w:t>
      </w:r>
      <w:r w:rsidRPr="00207792">
        <w:rPr>
          <w:rFonts w:ascii="Calibri" w:hAnsi="Calibri" w:cs="Calibri"/>
          <w:kern w:val="1"/>
          <w:sz w:val="24"/>
          <w:szCs w:val="24"/>
        </w:rPr>
        <w:t>ha, Pramonės g. 22 – 1,8</w:t>
      </w:r>
      <w:r w:rsidRPr="00207792">
        <w:rPr>
          <w:rFonts w:ascii="Calibri" w:hAnsi="Calibri" w:cs="Calibri"/>
          <w:sz w:val="24"/>
          <w:szCs w:val="24"/>
        </w:rPr>
        <w:t xml:space="preserve"> </w:t>
      </w:r>
      <w:r w:rsidRPr="00207792">
        <w:rPr>
          <w:rFonts w:ascii="Calibri" w:hAnsi="Calibri" w:cs="Calibri"/>
          <w:kern w:val="1"/>
          <w:sz w:val="24"/>
          <w:szCs w:val="24"/>
        </w:rPr>
        <w:t>ha.</w:t>
      </w:r>
    </w:p>
    <w:p w14:paraId="5B5CB92A" w14:textId="77777777" w:rsidR="00207792" w:rsidRPr="00207792" w:rsidRDefault="00207792" w:rsidP="00207792">
      <w:pPr>
        <w:tabs>
          <w:tab w:val="left" w:pos="851"/>
        </w:tabs>
        <w:autoSpaceDE w:val="0"/>
        <w:adjustRightInd w:val="0"/>
        <w:rPr>
          <w:rFonts w:ascii="Calibri" w:hAnsi="Calibri" w:cs="Calibri"/>
          <w:kern w:val="1"/>
          <w:sz w:val="24"/>
          <w:szCs w:val="24"/>
        </w:rPr>
      </w:pPr>
    </w:p>
    <w:p w14:paraId="0F38712E" w14:textId="77777777" w:rsidR="00207792" w:rsidRPr="00207792" w:rsidRDefault="00207792" w:rsidP="00207792">
      <w:pPr>
        <w:pStyle w:val="Sraopastraipa"/>
        <w:widowControl w:val="0"/>
        <w:numPr>
          <w:ilvl w:val="0"/>
          <w:numId w:val="19"/>
        </w:numPr>
        <w:tabs>
          <w:tab w:val="left" w:pos="851"/>
        </w:tabs>
        <w:suppressAutoHyphens/>
        <w:autoSpaceDE w:val="0"/>
        <w:adjustRightInd w:val="0"/>
        <w:rPr>
          <w:rFonts w:ascii="Calibri" w:hAnsi="Calibri" w:cs="Calibri"/>
          <w:sz w:val="24"/>
          <w:szCs w:val="24"/>
        </w:rPr>
      </w:pPr>
      <w:r w:rsidRPr="00207792">
        <w:rPr>
          <w:rFonts w:ascii="Calibri" w:hAnsi="Calibri" w:cs="Calibri"/>
          <w:kern w:val="1"/>
          <w:sz w:val="24"/>
          <w:szCs w:val="24"/>
        </w:rPr>
        <w:t>Rangovas privalo techninės specifikacijos - užduoties ir priedų pasiūlymus įvertinti pagal  norminių dokumentų reikalavimus, nepažeidžiant galiojančių teisės aktų nuostatų. Esant bet kokiems neatitikimams, Rangovas nedelsiant informuoja Užsakovą.</w:t>
      </w:r>
    </w:p>
    <w:p w14:paraId="035A9AED" w14:textId="77777777" w:rsidR="00207792" w:rsidRPr="00207792" w:rsidRDefault="00207792" w:rsidP="00207792">
      <w:pPr>
        <w:pStyle w:val="Sraopastraipa"/>
        <w:widowControl w:val="0"/>
        <w:numPr>
          <w:ilvl w:val="0"/>
          <w:numId w:val="19"/>
        </w:numPr>
        <w:tabs>
          <w:tab w:val="left" w:pos="851"/>
        </w:tabs>
        <w:suppressAutoHyphens/>
        <w:autoSpaceDE w:val="0"/>
        <w:adjustRightInd w:val="0"/>
        <w:rPr>
          <w:rFonts w:ascii="Calibri" w:hAnsi="Calibri" w:cs="Calibri"/>
          <w:sz w:val="24"/>
          <w:szCs w:val="24"/>
        </w:rPr>
      </w:pPr>
      <w:r w:rsidRPr="00207792">
        <w:rPr>
          <w:rFonts w:ascii="Calibri" w:hAnsi="Calibri" w:cs="Calibri"/>
          <w:sz w:val="24"/>
          <w:szCs w:val="24"/>
          <w:lang w:eastAsia="ar-SA"/>
        </w:rPr>
        <w:t>Visi darbai privalo būti atlikti vadovaujantis Statybos įstatymu</w:t>
      </w:r>
      <w:r w:rsidRPr="00207792">
        <w:rPr>
          <w:rFonts w:ascii="Calibri" w:hAnsi="Calibri" w:cs="Calibri"/>
          <w:sz w:val="24"/>
          <w:szCs w:val="24"/>
        </w:rPr>
        <w:t>, kitais statybos darbus, statybos darbų kokybės kontrolę reglamentuojančiais statybos techniniais reglamentais bei normatyviniais dokumentais.</w:t>
      </w:r>
    </w:p>
    <w:p w14:paraId="45F625D4" w14:textId="77777777" w:rsidR="00207792" w:rsidRPr="00207792" w:rsidRDefault="00207792" w:rsidP="00207792">
      <w:pPr>
        <w:pStyle w:val="Sraopastraipa"/>
        <w:widowControl w:val="0"/>
        <w:numPr>
          <w:ilvl w:val="0"/>
          <w:numId w:val="19"/>
        </w:numPr>
        <w:suppressAutoHyphens/>
        <w:autoSpaceDE w:val="0"/>
        <w:adjustRightInd w:val="0"/>
        <w:spacing w:after="160"/>
        <w:rPr>
          <w:rFonts w:ascii="Calibri" w:hAnsi="Calibri" w:cs="Calibri"/>
          <w:sz w:val="24"/>
          <w:szCs w:val="24"/>
        </w:rPr>
      </w:pPr>
      <w:r w:rsidRPr="00207792">
        <w:rPr>
          <w:rFonts w:ascii="Calibri" w:hAnsi="Calibri" w:cs="Calibri"/>
          <w:sz w:val="24"/>
          <w:szCs w:val="24"/>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p>
    <w:p w14:paraId="0F16048B" w14:textId="77777777" w:rsidR="00207792" w:rsidRPr="00207792" w:rsidRDefault="00207792" w:rsidP="00207792">
      <w:pPr>
        <w:pStyle w:val="Sraopastraipa"/>
        <w:widowControl w:val="0"/>
        <w:numPr>
          <w:ilvl w:val="1"/>
          <w:numId w:val="19"/>
        </w:numPr>
        <w:suppressAutoHyphens/>
        <w:autoSpaceDE w:val="0"/>
        <w:adjustRightInd w:val="0"/>
        <w:spacing w:after="160"/>
        <w:rPr>
          <w:rFonts w:ascii="Calibri" w:hAnsi="Calibri" w:cs="Calibri"/>
          <w:sz w:val="24"/>
          <w:szCs w:val="24"/>
        </w:rPr>
      </w:pPr>
      <w:r w:rsidRPr="00207792">
        <w:rPr>
          <w:rFonts w:ascii="Calibri" w:hAnsi="Calibri" w:cs="Calibri"/>
          <w:sz w:val="24"/>
          <w:szCs w:val="24"/>
        </w:rPr>
        <w:t>Rangovas privalo laikytis visų aplinkosauginių reikalavimų, dirbti su tvarkinga technika ir priemonėmis, draudžiamas bet koks mechanizmų skysčių nutekėjimas į aplinką ir šiukšlinimas;</w:t>
      </w:r>
    </w:p>
    <w:p w14:paraId="5AB909C2" w14:textId="77777777" w:rsidR="00207792" w:rsidRPr="00207792" w:rsidRDefault="00207792" w:rsidP="00207792">
      <w:pPr>
        <w:pStyle w:val="Sraopastraipa"/>
        <w:widowControl w:val="0"/>
        <w:numPr>
          <w:ilvl w:val="1"/>
          <w:numId w:val="19"/>
        </w:numPr>
        <w:suppressAutoHyphens/>
        <w:autoSpaceDE w:val="0"/>
        <w:adjustRightInd w:val="0"/>
        <w:spacing w:after="160"/>
        <w:rPr>
          <w:rFonts w:ascii="Calibri" w:hAnsi="Calibri" w:cs="Calibri"/>
          <w:sz w:val="24"/>
          <w:szCs w:val="24"/>
        </w:rPr>
      </w:pPr>
      <w:r w:rsidRPr="00207792">
        <w:rPr>
          <w:rFonts w:ascii="Calibri" w:hAnsi="Calibri" w:cs="Calibri"/>
          <w:sz w:val="24"/>
          <w:szCs w:val="24"/>
        </w:rPr>
        <w:t xml:space="preserve">Rangovas užtikrina, kad naudojami mechanizmai bus aprūpinti </w:t>
      </w:r>
      <w:proofErr w:type="spellStart"/>
      <w:r w:rsidRPr="00207792">
        <w:rPr>
          <w:rFonts w:ascii="Calibri" w:hAnsi="Calibri" w:cs="Calibri"/>
          <w:sz w:val="24"/>
          <w:szCs w:val="24"/>
        </w:rPr>
        <w:t>sorbento</w:t>
      </w:r>
      <w:proofErr w:type="spellEnd"/>
      <w:r w:rsidRPr="00207792">
        <w:rPr>
          <w:rFonts w:ascii="Calibri" w:hAnsi="Calibri" w:cs="Calibri"/>
          <w:sz w:val="24"/>
          <w:szCs w:val="24"/>
        </w:rPr>
        <w:t xml:space="preserve">, skirto avarinio naftos </w:t>
      </w:r>
      <w:r w:rsidRPr="00207792">
        <w:rPr>
          <w:rFonts w:ascii="Calibri" w:hAnsi="Calibri" w:cs="Calibri"/>
          <w:sz w:val="24"/>
          <w:szCs w:val="24"/>
        </w:rPr>
        <w:lastRenderedPageBreak/>
        <w:t xml:space="preserve">produktų išsiliejimo neutralizavimui, atsargomis; </w:t>
      </w:r>
    </w:p>
    <w:p w14:paraId="07B83956" w14:textId="77777777" w:rsidR="00207792" w:rsidRPr="00207792" w:rsidRDefault="00207792" w:rsidP="00207792">
      <w:pPr>
        <w:pStyle w:val="Sraopastraipa"/>
        <w:widowControl w:val="0"/>
        <w:numPr>
          <w:ilvl w:val="1"/>
          <w:numId w:val="19"/>
        </w:numPr>
        <w:suppressAutoHyphens/>
        <w:autoSpaceDE w:val="0"/>
        <w:adjustRightInd w:val="0"/>
        <w:spacing w:after="160"/>
        <w:rPr>
          <w:rFonts w:ascii="Calibri" w:hAnsi="Calibri" w:cs="Calibri"/>
          <w:sz w:val="24"/>
          <w:szCs w:val="24"/>
        </w:rPr>
      </w:pPr>
      <w:r w:rsidRPr="00207792">
        <w:rPr>
          <w:rFonts w:ascii="Calibri" w:hAnsi="Calibri" w:cs="Calibri"/>
          <w:sz w:val="24"/>
          <w:szCs w:val="24"/>
        </w:rPr>
        <w:t xml:space="preserve">baigus sklypo tvarkymo darbus, technikos pažeisti gretimi plotai, numatyti laikini transportavimo keliai per esamas teritorijas privalo būti rekultivuojami užpilant derlingojo dirvožemio sluoksniu (ne mažiau kaip h-6 cm) ir apsėjami žolių mišiniu; </w:t>
      </w:r>
    </w:p>
    <w:p w14:paraId="417C5443" w14:textId="77777777" w:rsidR="00207792" w:rsidRPr="00207792" w:rsidRDefault="00207792" w:rsidP="00207792">
      <w:pPr>
        <w:pStyle w:val="Sraopastraipa"/>
        <w:widowControl w:val="0"/>
        <w:numPr>
          <w:ilvl w:val="1"/>
          <w:numId w:val="19"/>
        </w:numPr>
        <w:suppressAutoHyphens/>
        <w:autoSpaceDE w:val="0"/>
        <w:adjustRightInd w:val="0"/>
        <w:spacing w:after="160"/>
        <w:rPr>
          <w:rFonts w:ascii="Calibri" w:hAnsi="Calibri" w:cs="Calibri"/>
          <w:sz w:val="24"/>
          <w:szCs w:val="24"/>
        </w:rPr>
      </w:pPr>
      <w:r w:rsidRPr="00207792">
        <w:rPr>
          <w:rFonts w:ascii="Calibri" w:hAnsi="Calibri" w:cs="Calibri"/>
          <w:sz w:val="24"/>
          <w:szCs w:val="24"/>
        </w:rPr>
        <w:t xml:space="preserve">darbo vieta, esant būtinybei, turi būti pažymėta perspėjamaisiais ženklais ar aptverta perspėjamąja juosta. </w:t>
      </w:r>
    </w:p>
    <w:p w14:paraId="59B954C5" w14:textId="77777777" w:rsidR="00207792" w:rsidRPr="00207792" w:rsidRDefault="00207792" w:rsidP="00207792">
      <w:pPr>
        <w:pStyle w:val="Sraopastraipa"/>
        <w:widowControl w:val="0"/>
        <w:numPr>
          <w:ilvl w:val="0"/>
          <w:numId w:val="19"/>
        </w:numPr>
        <w:suppressAutoHyphens/>
        <w:autoSpaceDE w:val="0"/>
        <w:adjustRightInd w:val="0"/>
        <w:spacing w:after="160"/>
        <w:rPr>
          <w:rFonts w:ascii="Calibri" w:hAnsi="Calibri" w:cs="Calibri"/>
          <w:sz w:val="24"/>
          <w:szCs w:val="24"/>
        </w:rPr>
      </w:pPr>
      <w:r w:rsidRPr="00207792">
        <w:rPr>
          <w:rFonts w:ascii="Calibri" w:hAnsi="Calibri" w:cs="Calibri"/>
          <w:kern w:val="1"/>
          <w:sz w:val="24"/>
          <w:szCs w:val="24"/>
        </w:rPr>
        <w:t>Techninėje specifikacijoje-užduotyje nurodomi darbai yra sustambintos apimties, todėl Rangovas, teikdamas pasiūlymą, turi įvertinti visus su sustambinta veikla susijusius darbus.</w:t>
      </w:r>
    </w:p>
    <w:p w14:paraId="35F5FFE1" w14:textId="77777777" w:rsidR="00207792" w:rsidRPr="00207792" w:rsidRDefault="00207792" w:rsidP="00207792">
      <w:pPr>
        <w:pStyle w:val="Sraopastraipa"/>
        <w:widowControl w:val="0"/>
        <w:numPr>
          <w:ilvl w:val="0"/>
          <w:numId w:val="19"/>
        </w:numPr>
        <w:suppressAutoHyphens/>
        <w:autoSpaceDE w:val="0"/>
        <w:adjustRightInd w:val="0"/>
        <w:spacing w:after="160"/>
        <w:rPr>
          <w:rFonts w:ascii="Calibri" w:hAnsi="Calibri" w:cs="Calibri"/>
          <w:sz w:val="24"/>
          <w:szCs w:val="24"/>
        </w:rPr>
      </w:pPr>
      <w:r w:rsidRPr="00207792">
        <w:rPr>
          <w:rFonts w:ascii="Calibri" w:hAnsi="Calibri" w:cs="Calibri"/>
          <w:kern w:val="1"/>
          <w:sz w:val="24"/>
          <w:szCs w:val="24"/>
        </w:rPr>
        <w:t>Darbų ir Paslaugų kainą Rangovas įvertina pagal pateiktą techninę specifikaciją - užduotį ir savarankiškai apžiūrėjęs objektą vietoje.</w:t>
      </w:r>
    </w:p>
    <w:p w14:paraId="1FE50FFC" w14:textId="77777777" w:rsidR="00207792" w:rsidRPr="00207792" w:rsidRDefault="00207792" w:rsidP="00207792">
      <w:pPr>
        <w:pStyle w:val="Sraopastraipa"/>
        <w:widowControl w:val="0"/>
        <w:numPr>
          <w:ilvl w:val="0"/>
          <w:numId w:val="19"/>
        </w:numPr>
        <w:tabs>
          <w:tab w:val="left" w:pos="851"/>
        </w:tabs>
        <w:suppressAutoHyphens/>
        <w:autoSpaceDE w:val="0"/>
        <w:adjustRightInd w:val="0"/>
        <w:rPr>
          <w:rFonts w:ascii="Calibri" w:hAnsi="Calibri" w:cs="Calibri"/>
          <w:sz w:val="24"/>
          <w:szCs w:val="24"/>
        </w:rPr>
      </w:pPr>
      <w:r w:rsidRPr="00207792">
        <w:rPr>
          <w:rFonts w:ascii="Calibri" w:hAnsi="Calibri" w:cs="Calibri"/>
          <w:kern w:val="1"/>
          <w:sz w:val="24"/>
          <w:szCs w:val="24"/>
        </w:rPr>
        <w:t>Rangovas gali Darbus ir Paslaugas užbaigti anksčiau, negu numatyta Sutartyje.</w:t>
      </w:r>
    </w:p>
    <w:p w14:paraId="31A2F9AF" w14:textId="77777777" w:rsidR="00207792" w:rsidRPr="00207792" w:rsidRDefault="00207792" w:rsidP="00207792">
      <w:pPr>
        <w:pStyle w:val="Sraopastraipa"/>
        <w:widowControl w:val="0"/>
        <w:tabs>
          <w:tab w:val="left" w:pos="851"/>
        </w:tabs>
        <w:suppressAutoHyphens/>
        <w:autoSpaceDE w:val="0"/>
        <w:adjustRightInd w:val="0"/>
        <w:rPr>
          <w:rFonts w:ascii="Calibri" w:hAnsi="Calibri" w:cs="Calibri"/>
          <w:sz w:val="24"/>
          <w:szCs w:val="24"/>
        </w:rPr>
      </w:pPr>
    </w:p>
    <w:p w14:paraId="54517ED2" w14:textId="77777777" w:rsidR="00207792" w:rsidRPr="00207792" w:rsidRDefault="00207792" w:rsidP="00207792">
      <w:pPr>
        <w:pStyle w:val="Sraopastraipa"/>
        <w:widowControl w:val="0"/>
        <w:numPr>
          <w:ilvl w:val="0"/>
          <w:numId w:val="19"/>
        </w:numPr>
        <w:tabs>
          <w:tab w:val="left" w:pos="851"/>
        </w:tabs>
        <w:suppressAutoHyphens/>
        <w:autoSpaceDE w:val="0"/>
        <w:adjustRightInd w:val="0"/>
        <w:rPr>
          <w:rFonts w:ascii="Calibri" w:hAnsi="Calibri" w:cs="Calibri"/>
          <w:sz w:val="24"/>
          <w:szCs w:val="24"/>
        </w:rPr>
      </w:pPr>
      <w:r w:rsidRPr="00207792">
        <w:rPr>
          <w:rFonts w:ascii="Calibri" w:hAnsi="Calibri" w:cs="Calibri"/>
          <w:sz w:val="24"/>
          <w:szCs w:val="24"/>
        </w:rPr>
        <w:t>Priedai:</w:t>
      </w:r>
    </w:p>
    <w:p w14:paraId="557B2CBB" w14:textId="77777777" w:rsidR="00207792" w:rsidRPr="00207792" w:rsidRDefault="00207792" w:rsidP="00207792">
      <w:pPr>
        <w:tabs>
          <w:tab w:val="left" w:pos="851"/>
        </w:tabs>
        <w:autoSpaceDE w:val="0"/>
        <w:adjustRightInd w:val="0"/>
        <w:rPr>
          <w:rFonts w:ascii="Calibri" w:hAnsi="Calibri" w:cs="Calibri"/>
          <w:kern w:val="1"/>
          <w:sz w:val="24"/>
          <w:szCs w:val="24"/>
          <w:highlight w:val="yellow"/>
        </w:rPr>
      </w:pPr>
    </w:p>
    <w:p w14:paraId="716FF818" w14:textId="77777777" w:rsidR="00207792" w:rsidRPr="00207792" w:rsidRDefault="00207792" w:rsidP="00207792">
      <w:pPr>
        <w:tabs>
          <w:tab w:val="left" w:pos="851"/>
        </w:tabs>
        <w:autoSpaceDE w:val="0"/>
        <w:adjustRightInd w:val="0"/>
        <w:rPr>
          <w:rFonts w:ascii="Calibri" w:hAnsi="Calibri" w:cs="Calibri"/>
          <w:kern w:val="1"/>
          <w:sz w:val="24"/>
          <w:szCs w:val="24"/>
        </w:rPr>
      </w:pPr>
      <w:r w:rsidRPr="00207792">
        <w:rPr>
          <w:rFonts w:ascii="Calibri" w:hAnsi="Calibri" w:cs="Calibri"/>
          <w:kern w:val="1"/>
          <w:sz w:val="24"/>
          <w:szCs w:val="24"/>
        </w:rPr>
        <w:tab/>
      </w:r>
      <w:r w:rsidRPr="00207792">
        <w:rPr>
          <w:rFonts w:ascii="Calibri" w:hAnsi="Calibri" w:cs="Calibri"/>
          <w:kern w:val="1"/>
          <w:sz w:val="24"/>
          <w:szCs w:val="24"/>
        </w:rPr>
        <w:tab/>
      </w:r>
      <w:r w:rsidRPr="00207792">
        <w:rPr>
          <w:rFonts w:ascii="Calibri" w:hAnsi="Calibri" w:cs="Calibri"/>
          <w:kern w:val="1"/>
          <w:sz w:val="24"/>
          <w:szCs w:val="24"/>
        </w:rPr>
        <w:tab/>
        <w:t>1.Sklypo planas Pramonės g. 20.</w:t>
      </w:r>
    </w:p>
    <w:p w14:paraId="6F8D9BB7" w14:textId="77777777" w:rsidR="00207792" w:rsidRPr="00207792" w:rsidRDefault="00207792" w:rsidP="00207792">
      <w:pPr>
        <w:tabs>
          <w:tab w:val="left" w:pos="851"/>
        </w:tabs>
        <w:autoSpaceDE w:val="0"/>
        <w:adjustRightInd w:val="0"/>
        <w:rPr>
          <w:rFonts w:ascii="Calibri" w:hAnsi="Calibri" w:cs="Calibri"/>
          <w:kern w:val="1"/>
          <w:sz w:val="24"/>
          <w:szCs w:val="24"/>
        </w:rPr>
      </w:pPr>
      <w:r w:rsidRPr="00207792">
        <w:rPr>
          <w:rFonts w:ascii="Calibri" w:hAnsi="Calibri" w:cs="Calibri"/>
          <w:kern w:val="1"/>
          <w:sz w:val="24"/>
          <w:szCs w:val="24"/>
        </w:rPr>
        <w:tab/>
      </w:r>
      <w:r w:rsidRPr="00207792">
        <w:rPr>
          <w:rFonts w:ascii="Calibri" w:hAnsi="Calibri" w:cs="Calibri"/>
          <w:kern w:val="1"/>
          <w:sz w:val="24"/>
          <w:szCs w:val="24"/>
        </w:rPr>
        <w:tab/>
      </w:r>
      <w:r w:rsidRPr="00207792">
        <w:rPr>
          <w:rFonts w:ascii="Calibri" w:hAnsi="Calibri" w:cs="Calibri"/>
          <w:kern w:val="1"/>
          <w:sz w:val="24"/>
          <w:szCs w:val="24"/>
        </w:rPr>
        <w:tab/>
        <w:t>2.Sklypo planas Pramonės g. 22.</w:t>
      </w:r>
    </w:p>
    <w:p w14:paraId="269BA402" w14:textId="77777777" w:rsidR="00207792" w:rsidRPr="00207792" w:rsidRDefault="00207792" w:rsidP="00207792">
      <w:pPr>
        <w:rPr>
          <w:rFonts w:ascii="Calibri" w:hAnsi="Calibri" w:cs="Calibri"/>
          <w:kern w:val="1"/>
          <w:sz w:val="24"/>
          <w:szCs w:val="24"/>
        </w:rPr>
      </w:pPr>
    </w:p>
    <w:p w14:paraId="3BEFA330" w14:textId="77777777" w:rsidR="00207792" w:rsidRPr="00207792" w:rsidRDefault="00207792" w:rsidP="00207792">
      <w:pPr>
        <w:rPr>
          <w:rFonts w:ascii="Calibri" w:hAnsi="Calibri" w:cs="Calibri"/>
          <w:kern w:val="1"/>
          <w:sz w:val="24"/>
          <w:szCs w:val="24"/>
        </w:rPr>
      </w:pPr>
    </w:p>
    <w:p w14:paraId="660BA815" w14:textId="77777777" w:rsidR="00615FF2" w:rsidRPr="00207792" w:rsidRDefault="00615FF2" w:rsidP="00615FF2">
      <w:pPr>
        <w:rPr>
          <w:rFonts w:ascii="Calibri" w:eastAsia="Times New Roman" w:hAnsi="Calibri" w:cs="Calibri"/>
          <w:color w:val="FF0000"/>
          <w:sz w:val="24"/>
          <w:szCs w:val="24"/>
        </w:rPr>
      </w:pPr>
    </w:p>
    <w:p w14:paraId="6FDC7053" w14:textId="77777777" w:rsidR="00615FF2" w:rsidRPr="00207792" w:rsidRDefault="00615FF2" w:rsidP="00615FF2">
      <w:pPr>
        <w:rPr>
          <w:rFonts w:ascii="Calibri" w:eastAsia="Times New Roman" w:hAnsi="Calibri" w:cs="Calibri"/>
          <w:sz w:val="24"/>
          <w:szCs w:val="24"/>
        </w:rPr>
      </w:pPr>
    </w:p>
    <w:p w14:paraId="0E300376" w14:textId="77777777" w:rsidR="009C6219" w:rsidRPr="00207792" w:rsidRDefault="009C6219" w:rsidP="00615FF2">
      <w:pPr>
        <w:rPr>
          <w:rFonts w:ascii="Calibri" w:eastAsia="Times New Roman" w:hAnsi="Calibri" w:cs="Calibri"/>
          <w:sz w:val="24"/>
          <w:szCs w:val="24"/>
        </w:rPr>
      </w:pPr>
    </w:p>
    <w:p w14:paraId="4A065D3C" w14:textId="77777777" w:rsidR="009C6219" w:rsidRPr="00207792" w:rsidRDefault="009C6219" w:rsidP="00615FF2">
      <w:pPr>
        <w:rPr>
          <w:rFonts w:ascii="Calibri" w:eastAsia="Times New Roman" w:hAnsi="Calibri" w:cs="Calibri"/>
          <w:sz w:val="24"/>
          <w:szCs w:val="24"/>
        </w:rPr>
      </w:pPr>
    </w:p>
    <w:p w14:paraId="67555FFA" w14:textId="77777777" w:rsidR="009C6219" w:rsidRPr="00207792" w:rsidRDefault="009C6219" w:rsidP="00615FF2">
      <w:pPr>
        <w:rPr>
          <w:rFonts w:ascii="Calibri" w:eastAsia="Times New Roman" w:hAnsi="Calibri" w:cs="Calibri"/>
          <w:sz w:val="24"/>
          <w:szCs w:val="24"/>
        </w:rPr>
      </w:pPr>
    </w:p>
    <w:p w14:paraId="0049771F" w14:textId="77777777" w:rsidR="009C6219" w:rsidRPr="00207792" w:rsidRDefault="009C6219" w:rsidP="00615FF2">
      <w:pPr>
        <w:rPr>
          <w:rFonts w:ascii="Calibri" w:eastAsia="Times New Roman" w:hAnsi="Calibri" w:cs="Calibri"/>
          <w:sz w:val="24"/>
          <w:szCs w:val="24"/>
        </w:rPr>
      </w:pPr>
    </w:p>
    <w:p w14:paraId="40AE26C0" w14:textId="77777777" w:rsidR="009C6219" w:rsidRPr="00207792" w:rsidRDefault="009C6219" w:rsidP="00615FF2">
      <w:pPr>
        <w:rPr>
          <w:rFonts w:ascii="Calibri" w:eastAsia="Times New Roman" w:hAnsi="Calibri" w:cs="Calibri"/>
          <w:sz w:val="24"/>
          <w:szCs w:val="24"/>
        </w:rPr>
      </w:pPr>
    </w:p>
    <w:p w14:paraId="76CE1137" w14:textId="77777777" w:rsidR="00615FF2" w:rsidRPr="00207792" w:rsidRDefault="00615FF2" w:rsidP="00615FF2">
      <w:pPr>
        <w:rPr>
          <w:rFonts w:ascii="Calibri" w:eastAsia="Times New Roman" w:hAnsi="Calibri" w:cs="Calibri"/>
          <w:sz w:val="24"/>
          <w:szCs w:val="24"/>
        </w:rPr>
      </w:pPr>
    </w:p>
    <w:p w14:paraId="5A776EEE" w14:textId="77777777" w:rsidR="00615FF2" w:rsidRPr="00207792" w:rsidRDefault="00615FF2" w:rsidP="00615FF2">
      <w:pPr>
        <w:rPr>
          <w:rFonts w:ascii="Calibri" w:eastAsia="Times New Roman" w:hAnsi="Calibri" w:cs="Calibri"/>
          <w:sz w:val="24"/>
          <w:szCs w:val="24"/>
        </w:rPr>
      </w:pPr>
    </w:p>
    <w:p w14:paraId="13567A88" w14:textId="77777777" w:rsidR="00193BA8" w:rsidRPr="00207792" w:rsidRDefault="00193BA8" w:rsidP="00615FF2">
      <w:pPr>
        <w:jc w:val="right"/>
        <w:rPr>
          <w:rFonts w:ascii="Calibri" w:eastAsia="Times New Roman" w:hAnsi="Calibri" w:cs="Calibri"/>
          <w:sz w:val="24"/>
          <w:szCs w:val="24"/>
        </w:rPr>
      </w:pPr>
    </w:p>
    <w:p w14:paraId="551C4C1A" w14:textId="77777777" w:rsidR="00193BA8" w:rsidRPr="00207792" w:rsidRDefault="00193BA8" w:rsidP="00615FF2">
      <w:pPr>
        <w:jc w:val="right"/>
        <w:rPr>
          <w:rFonts w:ascii="Calibri" w:eastAsia="Times New Roman" w:hAnsi="Calibri" w:cs="Calibri"/>
          <w:sz w:val="24"/>
          <w:szCs w:val="24"/>
        </w:rPr>
      </w:pPr>
    </w:p>
    <w:p w14:paraId="594500E5" w14:textId="77777777" w:rsidR="00193BA8" w:rsidRPr="00207792" w:rsidRDefault="00193BA8" w:rsidP="00615FF2">
      <w:pPr>
        <w:jc w:val="right"/>
        <w:rPr>
          <w:rFonts w:ascii="Calibri" w:eastAsia="Times New Roman" w:hAnsi="Calibri" w:cs="Calibri"/>
          <w:sz w:val="24"/>
          <w:szCs w:val="24"/>
        </w:rPr>
      </w:pPr>
    </w:p>
    <w:p w14:paraId="788965E0" w14:textId="77777777" w:rsidR="00193BA8" w:rsidRPr="00207792" w:rsidRDefault="00193BA8" w:rsidP="00615FF2">
      <w:pPr>
        <w:jc w:val="right"/>
        <w:rPr>
          <w:rFonts w:ascii="Calibri" w:eastAsia="Times New Roman" w:hAnsi="Calibri" w:cs="Calibri"/>
          <w:sz w:val="24"/>
          <w:szCs w:val="24"/>
        </w:rPr>
      </w:pPr>
    </w:p>
    <w:p w14:paraId="7080AF00" w14:textId="77777777" w:rsidR="00193BA8" w:rsidRPr="00207792" w:rsidRDefault="00193BA8" w:rsidP="00615FF2">
      <w:pPr>
        <w:jc w:val="right"/>
        <w:rPr>
          <w:rFonts w:ascii="Calibri" w:eastAsia="Times New Roman" w:hAnsi="Calibri" w:cs="Calibri"/>
          <w:sz w:val="24"/>
          <w:szCs w:val="24"/>
        </w:rPr>
      </w:pPr>
    </w:p>
    <w:p w14:paraId="1C693306" w14:textId="77777777" w:rsidR="00193BA8" w:rsidRDefault="00193BA8" w:rsidP="00615FF2">
      <w:pPr>
        <w:jc w:val="right"/>
        <w:rPr>
          <w:rFonts w:ascii="Calibri" w:eastAsia="Times New Roman" w:hAnsi="Calibri" w:cs="Calibri"/>
          <w:sz w:val="24"/>
          <w:szCs w:val="24"/>
        </w:rPr>
      </w:pPr>
    </w:p>
    <w:p w14:paraId="255EE2C3" w14:textId="77777777" w:rsidR="00193BA8" w:rsidRDefault="00193BA8" w:rsidP="00615FF2">
      <w:pPr>
        <w:jc w:val="right"/>
        <w:rPr>
          <w:rFonts w:ascii="Calibri" w:eastAsia="Times New Roman" w:hAnsi="Calibri" w:cs="Calibri"/>
          <w:sz w:val="24"/>
          <w:szCs w:val="24"/>
        </w:rPr>
      </w:pPr>
    </w:p>
    <w:p w14:paraId="46014F02" w14:textId="77777777" w:rsidR="00193BA8" w:rsidRDefault="00193BA8" w:rsidP="00615FF2">
      <w:pPr>
        <w:jc w:val="right"/>
        <w:rPr>
          <w:rFonts w:ascii="Calibri" w:eastAsia="Times New Roman" w:hAnsi="Calibri" w:cs="Calibri"/>
          <w:sz w:val="24"/>
          <w:szCs w:val="24"/>
        </w:rPr>
      </w:pPr>
    </w:p>
    <w:p w14:paraId="28739278" w14:textId="77777777" w:rsidR="00193BA8" w:rsidRDefault="00193BA8" w:rsidP="00615FF2">
      <w:pPr>
        <w:jc w:val="right"/>
        <w:rPr>
          <w:rFonts w:ascii="Calibri" w:eastAsia="Times New Roman" w:hAnsi="Calibri" w:cs="Calibri"/>
          <w:sz w:val="24"/>
          <w:szCs w:val="24"/>
        </w:rPr>
      </w:pPr>
    </w:p>
    <w:p w14:paraId="295DBE39" w14:textId="77777777" w:rsidR="00193BA8" w:rsidRDefault="00193BA8" w:rsidP="00615FF2">
      <w:pPr>
        <w:jc w:val="right"/>
        <w:rPr>
          <w:rFonts w:ascii="Calibri" w:eastAsia="Times New Roman" w:hAnsi="Calibri" w:cs="Calibri"/>
          <w:sz w:val="24"/>
          <w:szCs w:val="24"/>
        </w:rPr>
      </w:pPr>
    </w:p>
    <w:p w14:paraId="2624960A" w14:textId="77777777" w:rsidR="00193BA8" w:rsidRDefault="00193BA8" w:rsidP="00615FF2">
      <w:pPr>
        <w:jc w:val="right"/>
        <w:rPr>
          <w:rFonts w:ascii="Calibri" w:eastAsia="Times New Roman" w:hAnsi="Calibri" w:cs="Calibri"/>
          <w:sz w:val="24"/>
          <w:szCs w:val="24"/>
        </w:rPr>
      </w:pPr>
    </w:p>
    <w:p w14:paraId="12A488F6" w14:textId="77777777" w:rsidR="00193BA8" w:rsidRDefault="00193BA8" w:rsidP="00615FF2">
      <w:pPr>
        <w:jc w:val="right"/>
        <w:rPr>
          <w:rFonts w:ascii="Calibri" w:eastAsia="Times New Roman" w:hAnsi="Calibri" w:cs="Calibri"/>
          <w:sz w:val="24"/>
          <w:szCs w:val="24"/>
        </w:rPr>
      </w:pPr>
    </w:p>
    <w:p w14:paraId="09E82D6F" w14:textId="77777777" w:rsidR="00193BA8" w:rsidRDefault="00193BA8" w:rsidP="00615FF2">
      <w:pPr>
        <w:jc w:val="right"/>
        <w:rPr>
          <w:rFonts w:ascii="Calibri" w:eastAsia="Times New Roman" w:hAnsi="Calibri" w:cs="Calibri"/>
          <w:sz w:val="24"/>
          <w:szCs w:val="24"/>
        </w:rPr>
      </w:pPr>
    </w:p>
    <w:p w14:paraId="1F85C563" w14:textId="77777777" w:rsidR="00193BA8" w:rsidRDefault="00193BA8" w:rsidP="00615FF2">
      <w:pPr>
        <w:jc w:val="right"/>
        <w:rPr>
          <w:rFonts w:ascii="Calibri" w:eastAsia="Times New Roman" w:hAnsi="Calibri" w:cs="Calibri"/>
          <w:sz w:val="24"/>
          <w:szCs w:val="24"/>
        </w:rPr>
      </w:pPr>
    </w:p>
    <w:p w14:paraId="5A0FC534" w14:textId="77777777" w:rsidR="00193BA8" w:rsidRDefault="00193BA8" w:rsidP="00615FF2">
      <w:pPr>
        <w:jc w:val="right"/>
        <w:rPr>
          <w:rFonts w:ascii="Calibri" w:eastAsia="Times New Roman" w:hAnsi="Calibri" w:cs="Calibri"/>
          <w:sz w:val="24"/>
          <w:szCs w:val="24"/>
        </w:rPr>
      </w:pPr>
    </w:p>
    <w:p w14:paraId="2E20FC3C" w14:textId="77777777" w:rsidR="00193BA8" w:rsidRDefault="00193BA8" w:rsidP="00615FF2">
      <w:pPr>
        <w:jc w:val="right"/>
        <w:rPr>
          <w:rFonts w:ascii="Calibri" w:eastAsia="Times New Roman" w:hAnsi="Calibri" w:cs="Calibri"/>
          <w:sz w:val="24"/>
          <w:szCs w:val="24"/>
        </w:rPr>
      </w:pPr>
    </w:p>
    <w:p w14:paraId="3393A2E1" w14:textId="77777777" w:rsidR="00193BA8" w:rsidRDefault="00193BA8" w:rsidP="00615FF2">
      <w:pPr>
        <w:jc w:val="right"/>
        <w:rPr>
          <w:rFonts w:ascii="Calibri" w:eastAsia="Times New Roman" w:hAnsi="Calibri" w:cs="Calibri"/>
          <w:sz w:val="24"/>
          <w:szCs w:val="24"/>
        </w:rPr>
      </w:pPr>
    </w:p>
    <w:p w14:paraId="3BE3EEAF" w14:textId="77777777" w:rsidR="00193BA8" w:rsidRDefault="00193BA8" w:rsidP="00615FF2">
      <w:pPr>
        <w:jc w:val="right"/>
        <w:rPr>
          <w:rFonts w:ascii="Calibri" w:eastAsia="Times New Roman" w:hAnsi="Calibri" w:cs="Calibri"/>
          <w:sz w:val="24"/>
          <w:szCs w:val="24"/>
        </w:rPr>
      </w:pPr>
    </w:p>
    <w:p w14:paraId="49048CBB" w14:textId="77777777" w:rsidR="00193BA8" w:rsidRDefault="00193BA8" w:rsidP="00615FF2">
      <w:pPr>
        <w:jc w:val="right"/>
        <w:rPr>
          <w:rFonts w:ascii="Calibri" w:eastAsia="Times New Roman" w:hAnsi="Calibri" w:cs="Calibri"/>
          <w:sz w:val="24"/>
          <w:szCs w:val="24"/>
        </w:rPr>
      </w:pPr>
    </w:p>
    <w:p w14:paraId="35CED672" w14:textId="77777777" w:rsidR="00193BA8" w:rsidRDefault="00193BA8" w:rsidP="00615FF2">
      <w:pPr>
        <w:jc w:val="right"/>
        <w:rPr>
          <w:rFonts w:ascii="Calibri" w:eastAsia="Times New Roman" w:hAnsi="Calibri" w:cs="Calibri"/>
          <w:sz w:val="24"/>
          <w:szCs w:val="24"/>
        </w:rPr>
      </w:pPr>
    </w:p>
    <w:p w14:paraId="36904ECA" w14:textId="77777777" w:rsidR="00193BA8" w:rsidRDefault="00193BA8" w:rsidP="00207792">
      <w:pPr>
        <w:rPr>
          <w:rFonts w:ascii="Calibri" w:eastAsia="Times New Roman" w:hAnsi="Calibri" w:cs="Calibri"/>
          <w:sz w:val="24"/>
          <w:szCs w:val="24"/>
        </w:rPr>
      </w:pPr>
    </w:p>
    <w:p w14:paraId="5FF44637" w14:textId="77777777" w:rsidR="00193BA8" w:rsidRDefault="00193BA8" w:rsidP="00615FF2">
      <w:pPr>
        <w:jc w:val="right"/>
        <w:rPr>
          <w:rFonts w:ascii="Calibri" w:eastAsia="Times New Roman" w:hAnsi="Calibri" w:cs="Calibri"/>
          <w:sz w:val="24"/>
          <w:szCs w:val="24"/>
        </w:rPr>
      </w:pPr>
    </w:p>
    <w:p w14:paraId="23E6931C" w14:textId="77777777" w:rsidR="00A94ACA" w:rsidRDefault="00A94ACA" w:rsidP="00615FF2">
      <w:pPr>
        <w:jc w:val="right"/>
        <w:rPr>
          <w:rFonts w:ascii="Calibri" w:eastAsia="Times New Roman" w:hAnsi="Calibri" w:cs="Calibri"/>
          <w:sz w:val="24"/>
          <w:szCs w:val="24"/>
        </w:rPr>
      </w:pPr>
    </w:p>
    <w:p w14:paraId="3EE2994C" w14:textId="77777777" w:rsidR="00193BA8" w:rsidRDefault="00193BA8" w:rsidP="00615FF2">
      <w:pPr>
        <w:jc w:val="right"/>
        <w:rPr>
          <w:rFonts w:ascii="Calibri" w:eastAsia="Times New Roman" w:hAnsi="Calibri" w:cs="Calibri"/>
          <w:sz w:val="24"/>
          <w:szCs w:val="24"/>
        </w:rPr>
      </w:pPr>
    </w:p>
    <w:p w14:paraId="32E7755B" w14:textId="4E737880" w:rsidR="00615FF2" w:rsidRPr="00615FF2" w:rsidRDefault="00615FF2" w:rsidP="00615FF2">
      <w:pPr>
        <w:jc w:val="right"/>
        <w:rPr>
          <w:rFonts w:ascii="Calibri" w:eastAsia="Times New Roman" w:hAnsi="Calibri" w:cs="Calibri"/>
          <w:sz w:val="24"/>
          <w:szCs w:val="24"/>
        </w:rPr>
      </w:pPr>
      <w:r w:rsidRPr="00541D2F">
        <w:rPr>
          <w:rFonts w:ascii="Calibri" w:eastAsia="Times New Roman" w:hAnsi="Calibri" w:cs="Calibri"/>
          <w:sz w:val="24"/>
          <w:szCs w:val="24"/>
        </w:rPr>
        <w:lastRenderedPageBreak/>
        <w:t xml:space="preserve"> </w:t>
      </w:r>
      <w:r w:rsidRPr="00615FF2">
        <w:rPr>
          <w:rFonts w:ascii="Calibri" w:eastAsia="Times New Roman" w:hAnsi="Calibri" w:cs="Calibri"/>
          <w:sz w:val="24"/>
          <w:szCs w:val="24"/>
        </w:rPr>
        <w:t>Priedas Nr.1</w:t>
      </w:r>
    </w:p>
    <w:p w14:paraId="748DF62D" w14:textId="619B3CA0" w:rsidR="00615FF2" w:rsidRPr="00615FF2" w:rsidRDefault="00207792" w:rsidP="00615FF2">
      <w:pPr>
        <w:rPr>
          <w:rFonts w:ascii="Calibri" w:eastAsia="Times New Roman" w:hAnsi="Calibri" w:cs="Calibri"/>
          <w:sz w:val="24"/>
          <w:szCs w:val="24"/>
        </w:rPr>
      </w:pPr>
      <w:r>
        <w:rPr>
          <w:rFonts w:ascii="Calibri" w:eastAsia="Times New Roman" w:hAnsi="Calibri" w:cs="Calibri"/>
          <w:noProof/>
          <w:sz w:val="24"/>
          <w:szCs w:val="24"/>
        </w:rPr>
        <w:t>Pridedama atskiru failu</w:t>
      </w:r>
    </w:p>
    <w:p w14:paraId="052A1F8D" w14:textId="77777777" w:rsidR="00615FF2" w:rsidRPr="00615FF2" w:rsidRDefault="00615FF2" w:rsidP="00615FF2">
      <w:pPr>
        <w:rPr>
          <w:rFonts w:ascii="Calibri" w:eastAsia="Times New Roman" w:hAnsi="Calibri" w:cs="Calibri"/>
          <w:sz w:val="24"/>
          <w:szCs w:val="24"/>
        </w:rPr>
      </w:pPr>
    </w:p>
    <w:p w14:paraId="3C0919CC" w14:textId="77777777" w:rsidR="00615FF2" w:rsidRDefault="00615FF2" w:rsidP="00615FF2">
      <w:pPr>
        <w:rPr>
          <w:rFonts w:ascii="Calibri" w:eastAsia="Times New Roman" w:hAnsi="Calibri" w:cs="Calibri"/>
          <w:sz w:val="24"/>
          <w:szCs w:val="24"/>
        </w:rPr>
      </w:pPr>
    </w:p>
    <w:p w14:paraId="5C6F4279" w14:textId="77777777" w:rsidR="009C6219" w:rsidRPr="00615FF2" w:rsidRDefault="009C6219" w:rsidP="00615FF2">
      <w:pPr>
        <w:rPr>
          <w:rFonts w:ascii="Calibri" w:eastAsia="Times New Roman" w:hAnsi="Calibri" w:cs="Calibri"/>
          <w:sz w:val="24"/>
          <w:szCs w:val="24"/>
        </w:rPr>
      </w:pPr>
    </w:p>
    <w:p w14:paraId="442F7C14" w14:textId="77777777" w:rsidR="00615FF2" w:rsidRPr="00615FF2" w:rsidRDefault="00615FF2" w:rsidP="00615FF2">
      <w:pPr>
        <w:rPr>
          <w:rFonts w:ascii="Calibri" w:eastAsia="Times New Roman" w:hAnsi="Calibri" w:cs="Calibri"/>
          <w:sz w:val="24"/>
          <w:szCs w:val="24"/>
        </w:rPr>
      </w:pPr>
    </w:p>
    <w:p w14:paraId="6CB7E45A" w14:textId="77777777" w:rsidR="00615FF2" w:rsidRDefault="00615FF2" w:rsidP="00615FF2">
      <w:pPr>
        <w:rPr>
          <w:rFonts w:ascii="Calibri" w:eastAsia="Times New Roman" w:hAnsi="Calibri" w:cs="Calibri"/>
          <w:sz w:val="24"/>
          <w:szCs w:val="24"/>
        </w:rPr>
      </w:pPr>
    </w:p>
    <w:p w14:paraId="413F498C" w14:textId="77777777" w:rsidR="00207792" w:rsidRDefault="00207792" w:rsidP="00615FF2">
      <w:pPr>
        <w:rPr>
          <w:rFonts w:ascii="Calibri" w:eastAsia="Times New Roman" w:hAnsi="Calibri" w:cs="Calibri"/>
          <w:sz w:val="24"/>
          <w:szCs w:val="24"/>
        </w:rPr>
      </w:pPr>
    </w:p>
    <w:p w14:paraId="66E0B54D" w14:textId="77777777" w:rsidR="00207792" w:rsidRDefault="00207792" w:rsidP="00615FF2">
      <w:pPr>
        <w:rPr>
          <w:rFonts w:ascii="Calibri" w:eastAsia="Times New Roman" w:hAnsi="Calibri" w:cs="Calibri"/>
          <w:sz w:val="24"/>
          <w:szCs w:val="24"/>
        </w:rPr>
      </w:pPr>
    </w:p>
    <w:p w14:paraId="4AB77AFD" w14:textId="77777777" w:rsidR="00207792" w:rsidRDefault="00207792" w:rsidP="00615FF2">
      <w:pPr>
        <w:rPr>
          <w:rFonts w:ascii="Calibri" w:eastAsia="Times New Roman" w:hAnsi="Calibri" w:cs="Calibri"/>
          <w:sz w:val="24"/>
          <w:szCs w:val="24"/>
        </w:rPr>
      </w:pPr>
    </w:p>
    <w:p w14:paraId="2D9E568A" w14:textId="77777777" w:rsidR="00207792" w:rsidRDefault="00207792" w:rsidP="00615FF2">
      <w:pPr>
        <w:rPr>
          <w:rFonts w:ascii="Calibri" w:eastAsia="Times New Roman" w:hAnsi="Calibri" w:cs="Calibri"/>
          <w:sz w:val="24"/>
          <w:szCs w:val="24"/>
        </w:rPr>
      </w:pPr>
    </w:p>
    <w:p w14:paraId="5053BD79" w14:textId="77777777" w:rsidR="00207792" w:rsidRDefault="00207792" w:rsidP="00615FF2">
      <w:pPr>
        <w:rPr>
          <w:rFonts w:ascii="Calibri" w:eastAsia="Times New Roman" w:hAnsi="Calibri" w:cs="Calibri"/>
          <w:sz w:val="24"/>
          <w:szCs w:val="24"/>
        </w:rPr>
      </w:pPr>
    </w:p>
    <w:p w14:paraId="794F913D" w14:textId="77777777" w:rsidR="00207792" w:rsidRDefault="00207792" w:rsidP="00615FF2">
      <w:pPr>
        <w:rPr>
          <w:rFonts w:ascii="Calibri" w:eastAsia="Times New Roman" w:hAnsi="Calibri" w:cs="Calibri"/>
          <w:sz w:val="24"/>
          <w:szCs w:val="24"/>
        </w:rPr>
      </w:pPr>
    </w:p>
    <w:p w14:paraId="67E13015" w14:textId="77777777" w:rsidR="00207792" w:rsidRDefault="00207792" w:rsidP="00615FF2">
      <w:pPr>
        <w:rPr>
          <w:rFonts w:ascii="Calibri" w:eastAsia="Times New Roman" w:hAnsi="Calibri" w:cs="Calibri"/>
          <w:sz w:val="24"/>
          <w:szCs w:val="24"/>
        </w:rPr>
      </w:pPr>
    </w:p>
    <w:p w14:paraId="72AD81BE" w14:textId="77777777" w:rsidR="00207792" w:rsidRDefault="00207792" w:rsidP="00615FF2">
      <w:pPr>
        <w:rPr>
          <w:rFonts w:ascii="Calibri" w:eastAsia="Times New Roman" w:hAnsi="Calibri" w:cs="Calibri"/>
          <w:sz w:val="24"/>
          <w:szCs w:val="24"/>
        </w:rPr>
      </w:pPr>
    </w:p>
    <w:p w14:paraId="007D18E0" w14:textId="77777777" w:rsidR="00207792" w:rsidRDefault="00207792" w:rsidP="00615FF2">
      <w:pPr>
        <w:rPr>
          <w:rFonts w:ascii="Calibri" w:eastAsia="Times New Roman" w:hAnsi="Calibri" w:cs="Calibri"/>
          <w:sz w:val="24"/>
          <w:szCs w:val="24"/>
        </w:rPr>
      </w:pPr>
    </w:p>
    <w:p w14:paraId="7EE15EE8" w14:textId="77777777" w:rsidR="00207792" w:rsidRDefault="00207792" w:rsidP="00615FF2">
      <w:pPr>
        <w:rPr>
          <w:rFonts w:ascii="Calibri" w:eastAsia="Times New Roman" w:hAnsi="Calibri" w:cs="Calibri"/>
          <w:sz w:val="24"/>
          <w:szCs w:val="24"/>
        </w:rPr>
      </w:pPr>
    </w:p>
    <w:p w14:paraId="360167C3" w14:textId="77777777" w:rsidR="00207792" w:rsidRDefault="00207792" w:rsidP="00615FF2">
      <w:pPr>
        <w:rPr>
          <w:rFonts w:ascii="Calibri" w:eastAsia="Times New Roman" w:hAnsi="Calibri" w:cs="Calibri"/>
          <w:sz w:val="24"/>
          <w:szCs w:val="24"/>
        </w:rPr>
      </w:pPr>
    </w:p>
    <w:p w14:paraId="7D499B88" w14:textId="77777777" w:rsidR="00207792" w:rsidRDefault="00207792" w:rsidP="00615FF2">
      <w:pPr>
        <w:rPr>
          <w:rFonts w:ascii="Calibri" w:eastAsia="Times New Roman" w:hAnsi="Calibri" w:cs="Calibri"/>
          <w:sz w:val="24"/>
          <w:szCs w:val="24"/>
        </w:rPr>
      </w:pPr>
    </w:p>
    <w:p w14:paraId="455FE85E" w14:textId="77777777" w:rsidR="00207792" w:rsidRDefault="00207792" w:rsidP="00615FF2">
      <w:pPr>
        <w:rPr>
          <w:rFonts w:ascii="Calibri" w:eastAsia="Times New Roman" w:hAnsi="Calibri" w:cs="Calibri"/>
          <w:sz w:val="24"/>
          <w:szCs w:val="24"/>
        </w:rPr>
      </w:pPr>
    </w:p>
    <w:p w14:paraId="52AE8F36" w14:textId="77777777" w:rsidR="00207792" w:rsidRDefault="00207792" w:rsidP="00615FF2">
      <w:pPr>
        <w:rPr>
          <w:rFonts w:ascii="Calibri" w:eastAsia="Times New Roman" w:hAnsi="Calibri" w:cs="Calibri"/>
          <w:sz w:val="24"/>
          <w:szCs w:val="24"/>
        </w:rPr>
      </w:pPr>
    </w:p>
    <w:p w14:paraId="085AD71A" w14:textId="77777777" w:rsidR="00207792" w:rsidRDefault="00207792" w:rsidP="00615FF2">
      <w:pPr>
        <w:rPr>
          <w:rFonts w:ascii="Calibri" w:eastAsia="Times New Roman" w:hAnsi="Calibri" w:cs="Calibri"/>
          <w:sz w:val="24"/>
          <w:szCs w:val="24"/>
        </w:rPr>
      </w:pPr>
    </w:p>
    <w:p w14:paraId="72227BE4" w14:textId="77777777" w:rsidR="00207792" w:rsidRDefault="00207792" w:rsidP="00615FF2">
      <w:pPr>
        <w:rPr>
          <w:rFonts w:ascii="Calibri" w:eastAsia="Times New Roman" w:hAnsi="Calibri" w:cs="Calibri"/>
          <w:sz w:val="24"/>
          <w:szCs w:val="24"/>
        </w:rPr>
      </w:pPr>
    </w:p>
    <w:p w14:paraId="524358ED" w14:textId="77777777" w:rsidR="00207792" w:rsidRDefault="00207792" w:rsidP="00615FF2">
      <w:pPr>
        <w:rPr>
          <w:rFonts w:ascii="Calibri" w:eastAsia="Times New Roman" w:hAnsi="Calibri" w:cs="Calibri"/>
          <w:sz w:val="24"/>
          <w:szCs w:val="24"/>
        </w:rPr>
      </w:pPr>
    </w:p>
    <w:p w14:paraId="216E3E18" w14:textId="77777777" w:rsidR="00207792" w:rsidRDefault="00207792" w:rsidP="00615FF2">
      <w:pPr>
        <w:rPr>
          <w:rFonts w:ascii="Calibri" w:eastAsia="Times New Roman" w:hAnsi="Calibri" w:cs="Calibri"/>
          <w:sz w:val="24"/>
          <w:szCs w:val="24"/>
        </w:rPr>
      </w:pPr>
    </w:p>
    <w:p w14:paraId="41D8CB9C" w14:textId="77777777" w:rsidR="00207792" w:rsidRDefault="00207792" w:rsidP="00615FF2">
      <w:pPr>
        <w:rPr>
          <w:rFonts w:ascii="Calibri" w:eastAsia="Times New Roman" w:hAnsi="Calibri" w:cs="Calibri"/>
          <w:sz w:val="24"/>
          <w:szCs w:val="24"/>
        </w:rPr>
      </w:pPr>
    </w:p>
    <w:p w14:paraId="0EF8DCE2" w14:textId="77777777" w:rsidR="00207792" w:rsidRDefault="00207792" w:rsidP="00615FF2">
      <w:pPr>
        <w:rPr>
          <w:rFonts w:ascii="Calibri" w:eastAsia="Times New Roman" w:hAnsi="Calibri" w:cs="Calibri"/>
          <w:sz w:val="24"/>
          <w:szCs w:val="24"/>
        </w:rPr>
      </w:pPr>
    </w:p>
    <w:p w14:paraId="07780502" w14:textId="77777777" w:rsidR="00207792" w:rsidRDefault="00207792" w:rsidP="00615FF2">
      <w:pPr>
        <w:rPr>
          <w:rFonts w:ascii="Calibri" w:eastAsia="Times New Roman" w:hAnsi="Calibri" w:cs="Calibri"/>
          <w:sz w:val="24"/>
          <w:szCs w:val="24"/>
        </w:rPr>
      </w:pPr>
    </w:p>
    <w:p w14:paraId="0E2B270D" w14:textId="77777777" w:rsidR="00207792" w:rsidRDefault="00207792" w:rsidP="00615FF2">
      <w:pPr>
        <w:rPr>
          <w:rFonts w:ascii="Calibri" w:eastAsia="Times New Roman" w:hAnsi="Calibri" w:cs="Calibri"/>
          <w:sz w:val="24"/>
          <w:szCs w:val="24"/>
        </w:rPr>
      </w:pPr>
    </w:p>
    <w:p w14:paraId="337A8363" w14:textId="77777777" w:rsidR="00207792" w:rsidRDefault="00207792" w:rsidP="00615FF2">
      <w:pPr>
        <w:rPr>
          <w:rFonts w:ascii="Calibri" w:eastAsia="Times New Roman" w:hAnsi="Calibri" w:cs="Calibri"/>
          <w:sz w:val="24"/>
          <w:szCs w:val="24"/>
        </w:rPr>
      </w:pPr>
    </w:p>
    <w:p w14:paraId="28983B7B" w14:textId="77777777" w:rsidR="00207792" w:rsidRDefault="00207792" w:rsidP="00615FF2">
      <w:pPr>
        <w:rPr>
          <w:rFonts w:ascii="Calibri" w:eastAsia="Times New Roman" w:hAnsi="Calibri" w:cs="Calibri"/>
          <w:sz w:val="24"/>
          <w:szCs w:val="24"/>
        </w:rPr>
      </w:pPr>
    </w:p>
    <w:p w14:paraId="5CD41FF2" w14:textId="77777777" w:rsidR="00207792" w:rsidRDefault="00207792" w:rsidP="00615FF2">
      <w:pPr>
        <w:rPr>
          <w:rFonts w:ascii="Calibri" w:eastAsia="Times New Roman" w:hAnsi="Calibri" w:cs="Calibri"/>
          <w:sz w:val="24"/>
          <w:szCs w:val="24"/>
        </w:rPr>
      </w:pPr>
    </w:p>
    <w:p w14:paraId="64A79ED1" w14:textId="77777777" w:rsidR="00207792" w:rsidRDefault="00207792" w:rsidP="00615FF2">
      <w:pPr>
        <w:rPr>
          <w:rFonts w:ascii="Calibri" w:eastAsia="Times New Roman" w:hAnsi="Calibri" w:cs="Calibri"/>
          <w:sz w:val="24"/>
          <w:szCs w:val="24"/>
        </w:rPr>
      </w:pPr>
    </w:p>
    <w:p w14:paraId="36B865C0" w14:textId="77777777" w:rsidR="00207792" w:rsidRDefault="00207792" w:rsidP="00615FF2">
      <w:pPr>
        <w:rPr>
          <w:rFonts w:ascii="Calibri" w:eastAsia="Times New Roman" w:hAnsi="Calibri" w:cs="Calibri"/>
          <w:sz w:val="24"/>
          <w:szCs w:val="24"/>
        </w:rPr>
      </w:pPr>
    </w:p>
    <w:p w14:paraId="17912C6F" w14:textId="77777777" w:rsidR="00207792" w:rsidRDefault="00207792" w:rsidP="00615FF2">
      <w:pPr>
        <w:rPr>
          <w:rFonts w:ascii="Calibri" w:eastAsia="Times New Roman" w:hAnsi="Calibri" w:cs="Calibri"/>
          <w:sz w:val="24"/>
          <w:szCs w:val="24"/>
        </w:rPr>
      </w:pPr>
    </w:p>
    <w:p w14:paraId="50B844DA" w14:textId="77777777" w:rsidR="00207792" w:rsidRDefault="00207792" w:rsidP="00615FF2">
      <w:pPr>
        <w:rPr>
          <w:rFonts w:ascii="Calibri" w:eastAsia="Times New Roman" w:hAnsi="Calibri" w:cs="Calibri"/>
          <w:sz w:val="24"/>
          <w:szCs w:val="24"/>
        </w:rPr>
      </w:pPr>
    </w:p>
    <w:p w14:paraId="655EC71C" w14:textId="77777777" w:rsidR="00207792" w:rsidRDefault="00207792" w:rsidP="00615FF2">
      <w:pPr>
        <w:rPr>
          <w:rFonts w:ascii="Calibri" w:eastAsia="Times New Roman" w:hAnsi="Calibri" w:cs="Calibri"/>
          <w:sz w:val="24"/>
          <w:szCs w:val="24"/>
        </w:rPr>
      </w:pPr>
    </w:p>
    <w:p w14:paraId="037287B6" w14:textId="77777777" w:rsidR="00207792" w:rsidRDefault="00207792" w:rsidP="00615FF2">
      <w:pPr>
        <w:rPr>
          <w:rFonts w:ascii="Calibri" w:eastAsia="Times New Roman" w:hAnsi="Calibri" w:cs="Calibri"/>
          <w:sz w:val="24"/>
          <w:szCs w:val="24"/>
        </w:rPr>
      </w:pPr>
    </w:p>
    <w:p w14:paraId="63419A07" w14:textId="77777777" w:rsidR="00207792" w:rsidRDefault="00207792" w:rsidP="00615FF2">
      <w:pPr>
        <w:rPr>
          <w:rFonts w:ascii="Calibri" w:eastAsia="Times New Roman" w:hAnsi="Calibri" w:cs="Calibri"/>
          <w:sz w:val="24"/>
          <w:szCs w:val="24"/>
        </w:rPr>
      </w:pPr>
    </w:p>
    <w:p w14:paraId="44DE7DFC" w14:textId="77777777" w:rsidR="00207792" w:rsidRDefault="00207792" w:rsidP="00615FF2">
      <w:pPr>
        <w:rPr>
          <w:rFonts w:ascii="Calibri" w:eastAsia="Times New Roman" w:hAnsi="Calibri" w:cs="Calibri"/>
          <w:sz w:val="24"/>
          <w:szCs w:val="24"/>
        </w:rPr>
      </w:pPr>
    </w:p>
    <w:p w14:paraId="19A0204D" w14:textId="77777777" w:rsidR="00207792" w:rsidRDefault="00207792" w:rsidP="00615FF2">
      <w:pPr>
        <w:rPr>
          <w:rFonts w:ascii="Calibri" w:eastAsia="Times New Roman" w:hAnsi="Calibri" w:cs="Calibri"/>
          <w:sz w:val="24"/>
          <w:szCs w:val="24"/>
        </w:rPr>
      </w:pPr>
    </w:p>
    <w:p w14:paraId="43D764FE" w14:textId="77777777" w:rsidR="00207792" w:rsidRDefault="00207792" w:rsidP="00615FF2">
      <w:pPr>
        <w:rPr>
          <w:rFonts w:ascii="Calibri" w:eastAsia="Times New Roman" w:hAnsi="Calibri" w:cs="Calibri"/>
          <w:sz w:val="24"/>
          <w:szCs w:val="24"/>
        </w:rPr>
      </w:pPr>
    </w:p>
    <w:p w14:paraId="6D49B238" w14:textId="77777777" w:rsidR="00207792" w:rsidRDefault="00207792" w:rsidP="00615FF2">
      <w:pPr>
        <w:rPr>
          <w:rFonts w:ascii="Calibri" w:eastAsia="Times New Roman" w:hAnsi="Calibri" w:cs="Calibri"/>
          <w:sz w:val="24"/>
          <w:szCs w:val="24"/>
        </w:rPr>
      </w:pPr>
    </w:p>
    <w:p w14:paraId="1FA7B4FE" w14:textId="77777777" w:rsidR="00207792" w:rsidRDefault="00207792" w:rsidP="00615FF2">
      <w:pPr>
        <w:rPr>
          <w:rFonts w:ascii="Calibri" w:eastAsia="Times New Roman" w:hAnsi="Calibri" w:cs="Calibri"/>
          <w:sz w:val="24"/>
          <w:szCs w:val="24"/>
        </w:rPr>
      </w:pPr>
    </w:p>
    <w:p w14:paraId="7CE8D93C" w14:textId="77777777" w:rsidR="00207792" w:rsidRDefault="00207792" w:rsidP="00615FF2">
      <w:pPr>
        <w:rPr>
          <w:rFonts w:ascii="Calibri" w:eastAsia="Times New Roman" w:hAnsi="Calibri" w:cs="Calibri"/>
          <w:sz w:val="24"/>
          <w:szCs w:val="24"/>
        </w:rPr>
      </w:pPr>
    </w:p>
    <w:p w14:paraId="2641060D" w14:textId="77777777" w:rsidR="00516E45" w:rsidRDefault="00516E45" w:rsidP="00615FF2">
      <w:pPr>
        <w:rPr>
          <w:rFonts w:ascii="Calibri" w:eastAsia="Times New Roman" w:hAnsi="Calibri" w:cs="Calibri"/>
          <w:sz w:val="24"/>
          <w:szCs w:val="24"/>
        </w:rPr>
      </w:pPr>
    </w:p>
    <w:p w14:paraId="19DC20B2" w14:textId="77777777" w:rsidR="00207792" w:rsidRDefault="00207792" w:rsidP="00615FF2">
      <w:pPr>
        <w:rPr>
          <w:rFonts w:ascii="Calibri" w:eastAsia="Times New Roman" w:hAnsi="Calibri" w:cs="Calibri"/>
          <w:sz w:val="24"/>
          <w:szCs w:val="24"/>
        </w:rPr>
      </w:pPr>
    </w:p>
    <w:p w14:paraId="0A8F45B4" w14:textId="77777777" w:rsidR="00A94ACA" w:rsidRDefault="00A94ACA" w:rsidP="00615FF2">
      <w:pPr>
        <w:rPr>
          <w:rFonts w:ascii="Calibri" w:eastAsia="Times New Roman" w:hAnsi="Calibri" w:cs="Calibri"/>
          <w:sz w:val="24"/>
          <w:szCs w:val="24"/>
        </w:rPr>
      </w:pPr>
    </w:p>
    <w:p w14:paraId="032C0A36" w14:textId="77777777" w:rsidR="00207792" w:rsidRPr="00615FF2" w:rsidRDefault="00207792" w:rsidP="00615FF2">
      <w:pPr>
        <w:rPr>
          <w:rFonts w:ascii="Calibri" w:eastAsia="Times New Roman" w:hAnsi="Calibri" w:cs="Calibri"/>
          <w:sz w:val="24"/>
          <w:szCs w:val="24"/>
        </w:rPr>
      </w:pPr>
    </w:p>
    <w:p w14:paraId="65C04FC6" w14:textId="77777777" w:rsidR="00615FF2" w:rsidRPr="00615FF2" w:rsidRDefault="00615FF2" w:rsidP="00615FF2">
      <w:pPr>
        <w:rPr>
          <w:rFonts w:ascii="Calibri" w:eastAsia="Times New Roman" w:hAnsi="Calibri" w:cs="Calibri"/>
          <w:sz w:val="24"/>
          <w:szCs w:val="24"/>
        </w:rPr>
      </w:pPr>
    </w:p>
    <w:p w14:paraId="1DC13B2B" w14:textId="77777777" w:rsidR="00615FF2" w:rsidRPr="00615FF2" w:rsidRDefault="00615FF2" w:rsidP="00615FF2">
      <w:pPr>
        <w:rPr>
          <w:rFonts w:ascii="Calibri" w:eastAsia="Times New Roman" w:hAnsi="Calibri" w:cs="Calibri"/>
          <w:sz w:val="24"/>
          <w:szCs w:val="24"/>
        </w:rPr>
      </w:pPr>
    </w:p>
    <w:p w14:paraId="1907AB1A" w14:textId="77777777" w:rsidR="00615FF2" w:rsidRPr="00615FF2" w:rsidRDefault="00615FF2" w:rsidP="00615FF2">
      <w:pPr>
        <w:jc w:val="right"/>
        <w:rPr>
          <w:rFonts w:ascii="Calibri" w:eastAsia="Times New Roman" w:hAnsi="Calibri" w:cs="Calibri"/>
          <w:sz w:val="24"/>
          <w:szCs w:val="24"/>
        </w:rPr>
      </w:pPr>
      <w:r w:rsidRPr="00615FF2">
        <w:rPr>
          <w:rFonts w:ascii="Calibri" w:eastAsia="Times New Roman" w:hAnsi="Calibri" w:cs="Calibri"/>
          <w:sz w:val="24"/>
          <w:szCs w:val="24"/>
        </w:rPr>
        <w:lastRenderedPageBreak/>
        <w:t>Priedas Nr.2</w:t>
      </w:r>
    </w:p>
    <w:p w14:paraId="50A9E1EF" w14:textId="189CDBD5" w:rsidR="0056493F" w:rsidRPr="00615FF2" w:rsidRDefault="00615FF2" w:rsidP="00207792">
      <w:pPr>
        <w:jc w:val="left"/>
        <w:rPr>
          <w:rFonts w:ascii="Calibri" w:hAnsi="Calibri" w:cs="Calibri"/>
          <w:noProof/>
          <w:sz w:val="24"/>
          <w:szCs w:val="24"/>
        </w:rPr>
      </w:pPr>
      <w:bookmarkStart w:id="22" w:name="TOP"/>
      <w:bookmarkStart w:id="23" w:name="OBJEKTAI"/>
      <w:bookmarkEnd w:id="22"/>
      <w:bookmarkEnd w:id="23"/>
      <w:r w:rsidRPr="00615FF2">
        <w:rPr>
          <w:rFonts w:ascii="Calibri" w:eastAsia="Times New Roman" w:hAnsi="Calibri" w:cs="Calibri"/>
          <w:sz w:val="24"/>
          <w:szCs w:val="24"/>
        </w:rPr>
        <w:br/>
      </w:r>
    </w:p>
    <w:p w14:paraId="58296CEA" w14:textId="77777777" w:rsidR="0056493F" w:rsidRPr="00615FF2" w:rsidRDefault="0056493F" w:rsidP="006E26B1">
      <w:pPr>
        <w:autoSpaceDE w:val="0"/>
        <w:adjustRightInd w:val="0"/>
        <w:ind w:left="1146"/>
        <w:rPr>
          <w:rFonts w:ascii="Calibri" w:hAnsi="Calibri" w:cs="Calibri"/>
          <w:noProof/>
          <w:sz w:val="24"/>
          <w:szCs w:val="24"/>
        </w:rPr>
      </w:pPr>
    </w:p>
    <w:p w14:paraId="7C7BA301" w14:textId="77777777" w:rsidR="0056493F" w:rsidRPr="00615FF2" w:rsidRDefault="0056493F" w:rsidP="006E26B1">
      <w:pPr>
        <w:autoSpaceDE w:val="0"/>
        <w:adjustRightInd w:val="0"/>
        <w:ind w:left="1146"/>
        <w:rPr>
          <w:rFonts w:ascii="Calibri" w:hAnsi="Calibri" w:cs="Calibri"/>
          <w:noProof/>
          <w:sz w:val="24"/>
          <w:szCs w:val="24"/>
        </w:rPr>
      </w:pPr>
    </w:p>
    <w:p w14:paraId="04EBAA5C" w14:textId="77777777" w:rsidR="0056493F" w:rsidRPr="00615FF2" w:rsidRDefault="0056493F" w:rsidP="006E26B1">
      <w:pPr>
        <w:autoSpaceDE w:val="0"/>
        <w:adjustRightInd w:val="0"/>
        <w:ind w:left="1146"/>
        <w:rPr>
          <w:rFonts w:ascii="Calibri" w:hAnsi="Calibri" w:cs="Calibri"/>
          <w:noProof/>
          <w:sz w:val="24"/>
          <w:szCs w:val="24"/>
        </w:rPr>
      </w:pPr>
    </w:p>
    <w:p w14:paraId="5B712C99" w14:textId="77777777" w:rsidR="00207792" w:rsidRDefault="00207792" w:rsidP="00207792">
      <w:pPr>
        <w:jc w:val="left"/>
        <w:rPr>
          <w:rFonts w:cstheme="minorHAnsi"/>
          <w:sz w:val="24"/>
          <w:szCs w:val="24"/>
        </w:rPr>
      </w:pPr>
      <w:r>
        <w:rPr>
          <w:rFonts w:cstheme="minorHAnsi"/>
          <w:sz w:val="24"/>
          <w:szCs w:val="24"/>
        </w:rPr>
        <w:t>Pridedama atskiru failu</w:t>
      </w:r>
    </w:p>
    <w:p w14:paraId="10EEF8AC" w14:textId="77777777" w:rsidR="0056493F" w:rsidRPr="00615FF2" w:rsidRDefault="0056493F" w:rsidP="006E26B1">
      <w:pPr>
        <w:autoSpaceDE w:val="0"/>
        <w:adjustRightInd w:val="0"/>
        <w:ind w:left="1146"/>
        <w:rPr>
          <w:rFonts w:ascii="Calibri" w:hAnsi="Calibri" w:cs="Calibri"/>
          <w:noProof/>
          <w:sz w:val="24"/>
          <w:szCs w:val="24"/>
        </w:rPr>
      </w:pPr>
    </w:p>
    <w:p w14:paraId="6DE0474A" w14:textId="77777777" w:rsidR="0056493F" w:rsidRPr="00615FF2" w:rsidRDefault="0056493F" w:rsidP="006E26B1">
      <w:pPr>
        <w:autoSpaceDE w:val="0"/>
        <w:adjustRightInd w:val="0"/>
        <w:ind w:left="1146"/>
        <w:rPr>
          <w:rFonts w:ascii="Calibri" w:hAnsi="Calibri" w:cs="Calibri"/>
          <w:noProof/>
          <w:sz w:val="24"/>
          <w:szCs w:val="24"/>
        </w:rPr>
      </w:pPr>
    </w:p>
    <w:p w14:paraId="54E903EA" w14:textId="77777777" w:rsidR="0056493F" w:rsidRPr="00615FF2" w:rsidRDefault="0056493F" w:rsidP="006E26B1">
      <w:pPr>
        <w:autoSpaceDE w:val="0"/>
        <w:adjustRightInd w:val="0"/>
        <w:ind w:left="1146"/>
        <w:rPr>
          <w:rFonts w:ascii="Calibri" w:hAnsi="Calibri" w:cs="Calibri"/>
          <w:noProof/>
          <w:sz w:val="24"/>
          <w:szCs w:val="24"/>
        </w:rPr>
      </w:pPr>
    </w:p>
    <w:p w14:paraId="0761D4AC" w14:textId="77777777" w:rsidR="0056493F" w:rsidRPr="00615FF2" w:rsidRDefault="0056493F" w:rsidP="006E26B1">
      <w:pPr>
        <w:autoSpaceDE w:val="0"/>
        <w:adjustRightInd w:val="0"/>
        <w:ind w:left="1146"/>
        <w:rPr>
          <w:rFonts w:ascii="Calibri" w:hAnsi="Calibri" w:cs="Calibri"/>
          <w:noProof/>
          <w:sz w:val="24"/>
          <w:szCs w:val="24"/>
        </w:rPr>
      </w:pPr>
    </w:p>
    <w:p w14:paraId="5F32FB03" w14:textId="77777777" w:rsidR="0056493F" w:rsidRPr="00615FF2" w:rsidRDefault="0056493F" w:rsidP="006E26B1">
      <w:pPr>
        <w:autoSpaceDE w:val="0"/>
        <w:adjustRightInd w:val="0"/>
        <w:ind w:left="1146"/>
        <w:rPr>
          <w:rFonts w:ascii="Calibri" w:hAnsi="Calibri" w:cs="Calibri"/>
          <w:noProof/>
          <w:sz w:val="24"/>
          <w:szCs w:val="24"/>
        </w:rPr>
      </w:pPr>
    </w:p>
    <w:p w14:paraId="1246ACBF" w14:textId="77777777" w:rsidR="0056493F" w:rsidRPr="00615FF2" w:rsidRDefault="0056493F" w:rsidP="006E26B1">
      <w:pPr>
        <w:autoSpaceDE w:val="0"/>
        <w:adjustRightInd w:val="0"/>
        <w:ind w:left="1146"/>
        <w:rPr>
          <w:rFonts w:ascii="Calibri" w:hAnsi="Calibri" w:cs="Calibri"/>
          <w:noProof/>
          <w:sz w:val="24"/>
          <w:szCs w:val="24"/>
        </w:rPr>
      </w:pPr>
    </w:p>
    <w:p w14:paraId="745D36E5" w14:textId="77777777" w:rsidR="0056493F" w:rsidRPr="00615FF2" w:rsidRDefault="0056493F" w:rsidP="006E26B1">
      <w:pPr>
        <w:autoSpaceDE w:val="0"/>
        <w:adjustRightInd w:val="0"/>
        <w:ind w:left="1146"/>
        <w:rPr>
          <w:rFonts w:ascii="Calibri" w:hAnsi="Calibri" w:cs="Calibri"/>
          <w:noProof/>
          <w:sz w:val="24"/>
          <w:szCs w:val="24"/>
        </w:rPr>
      </w:pPr>
    </w:p>
    <w:p w14:paraId="79B8E380" w14:textId="77777777" w:rsidR="0056493F" w:rsidRPr="00615FF2" w:rsidRDefault="0056493F" w:rsidP="006E26B1">
      <w:pPr>
        <w:autoSpaceDE w:val="0"/>
        <w:adjustRightInd w:val="0"/>
        <w:ind w:left="1146"/>
        <w:rPr>
          <w:rFonts w:ascii="Calibri" w:hAnsi="Calibri" w:cs="Calibri"/>
          <w:noProof/>
          <w:sz w:val="24"/>
          <w:szCs w:val="24"/>
        </w:rPr>
      </w:pPr>
    </w:p>
    <w:p w14:paraId="2B8D5ACB" w14:textId="77777777" w:rsidR="0056493F" w:rsidRPr="00615FF2" w:rsidRDefault="0056493F" w:rsidP="006E26B1">
      <w:pPr>
        <w:autoSpaceDE w:val="0"/>
        <w:adjustRightInd w:val="0"/>
        <w:ind w:left="1146"/>
        <w:rPr>
          <w:rFonts w:ascii="Calibri" w:hAnsi="Calibri" w:cs="Calibri"/>
          <w:noProof/>
          <w:sz w:val="24"/>
          <w:szCs w:val="24"/>
        </w:rPr>
      </w:pPr>
    </w:p>
    <w:p w14:paraId="14C15E21" w14:textId="77777777" w:rsidR="0056493F" w:rsidRPr="00615FF2" w:rsidRDefault="0056493F" w:rsidP="006E26B1">
      <w:pPr>
        <w:autoSpaceDE w:val="0"/>
        <w:adjustRightInd w:val="0"/>
        <w:ind w:left="1146"/>
        <w:rPr>
          <w:rFonts w:ascii="Calibri" w:hAnsi="Calibri" w:cs="Calibri"/>
          <w:noProof/>
          <w:sz w:val="24"/>
          <w:szCs w:val="24"/>
        </w:rPr>
      </w:pPr>
    </w:p>
    <w:p w14:paraId="42F01B5B" w14:textId="77777777" w:rsidR="0056493F" w:rsidRPr="00615FF2" w:rsidRDefault="0056493F" w:rsidP="006E26B1">
      <w:pPr>
        <w:autoSpaceDE w:val="0"/>
        <w:adjustRightInd w:val="0"/>
        <w:ind w:left="1146"/>
        <w:rPr>
          <w:rFonts w:ascii="Calibri" w:hAnsi="Calibri" w:cs="Calibri"/>
          <w:noProof/>
          <w:sz w:val="24"/>
          <w:szCs w:val="24"/>
        </w:rPr>
      </w:pPr>
    </w:p>
    <w:p w14:paraId="57A23FA2" w14:textId="77777777" w:rsidR="0056493F" w:rsidRPr="00615FF2" w:rsidRDefault="0056493F" w:rsidP="006E26B1">
      <w:pPr>
        <w:autoSpaceDE w:val="0"/>
        <w:adjustRightInd w:val="0"/>
        <w:ind w:left="1146"/>
        <w:rPr>
          <w:rFonts w:ascii="Calibri" w:hAnsi="Calibri" w:cs="Calibri"/>
          <w:noProof/>
          <w:sz w:val="24"/>
          <w:szCs w:val="24"/>
        </w:rPr>
      </w:pPr>
    </w:p>
    <w:p w14:paraId="14C5B265" w14:textId="77777777" w:rsidR="0056493F" w:rsidRPr="00615FF2" w:rsidRDefault="0056493F" w:rsidP="006E26B1">
      <w:pPr>
        <w:autoSpaceDE w:val="0"/>
        <w:adjustRightInd w:val="0"/>
        <w:ind w:left="1146"/>
        <w:rPr>
          <w:rFonts w:ascii="Calibri" w:hAnsi="Calibri" w:cs="Calibri"/>
          <w:noProof/>
          <w:sz w:val="24"/>
          <w:szCs w:val="24"/>
        </w:rPr>
      </w:pPr>
    </w:p>
    <w:p w14:paraId="2903D2DF" w14:textId="77777777" w:rsidR="0056493F" w:rsidRPr="00615FF2" w:rsidRDefault="0056493F" w:rsidP="006E26B1">
      <w:pPr>
        <w:autoSpaceDE w:val="0"/>
        <w:adjustRightInd w:val="0"/>
        <w:ind w:left="1146"/>
        <w:rPr>
          <w:rFonts w:ascii="Calibri" w:hAnsi="Calibri" w:cs="Calibri"/>
          <w:noProof/>
          <w:sz w:val="24"/>
          <w:szCs w:val="24"/>
        </w:rPr>
      </w:pPr>
    </w:p>
    <w:p w14:paraId="095DFE11" w14:textId="77777777" w:rsidR="0056493F" w:rsidRPr="00615FF2" w:rsidRDefault="0056493F" w:rsidP="006E26B1">
      <w:pPr>
        <w:autoSpaceDE w:val="0"/>
        <w:adjustRightInd w:val="0"/>
        <w:ind w:left="1146"/>
        <w:rPr>
          <w:rFonts w:ascii="Calibri" w:hAnsi="Calibri" w:cs="Calibri"/>
          <w:noProof/>
          <w:sz w:val="24"/>
          <w:szCs w:val="24"/>
        </w:rPr>
      </w:pPr>
    </w:p>
    <w:p w14:paraId="7398B222" w14:textId="77777777" w:rsidR="0056493F" w:rsidRPr="00615FF2" w:rsidRDefault="0056493F" w:rsidP="006E26B1">
      <w:pPr>
        <w:autoSpaceDE w:val="0"/>
        <w:adjustRightInd w:val="0"/>
        <w:ind w:left="1146"/>
        <w:rPr>
          <w:rFonts w:ascii="Calibri" w:hAnsi="Calibri" w:cs="Calibri"/>
          <w:noProof/>
          <w:sz w:val="24"/>
          <w:szCs w:val="24"/>
        </w:rPr>
      </w:pPr>
    </w:p>
    <w:p w14:paraId="6887C1E3" w14:textId="77777777" w:rsidR="0056493F" w:rsidRPr="00615FF2" w:rsidRDefault="0056493F" w:rsidP="006E26B1">
      <w:pPr>
        <w:autoSpaceDE w:val="0"/>
        <w:adjustRightInd w:val="0"/>
        <w:ind w:left="1146"/>
        <w:rPr>
          <w:rFonts w:ascii="Calibri" w:hAnsi="Calibri" w:cs="Calibri"/>
          <w:noProof/>
          <w:sz w:val="24"/>
          <w:szCs w:val="24"/>
        </w:rPr>
      </w:pPr>
    </w:p>
    <w:p w14:paraId="3FFD9945" w14:textId="77777777" w:rsidR="0056493F" w:rsidRPr="00615FF2" w:rsidRDefault="0056493F" w:rsidP="006E26B1">
      <w:pPr>
        <w:autoSpaceDE w:val="0"/>
        <w:adjustRightInd w:val="0"/>
        <w:ind w:left="1146"/>
        <w:rPr>
          <w:rFonts w:ascii="Calibri" w:hAnsi="Calibri" w:cs="Calibri"/>
          <w:noProof/>
          <w:sz w:val="24"/>
          <w:szCs w:val="24"/>
        </w:rPr>
      </w:pPr>
    </w:p>
    <w:p w14:paraId="01051B85" w14:textId="77777777" w:rsidR="0056493F" w:rsidRPr="00615FF2" w:rsidRDefault="0056493F" w:rsidP="006E26B1">
      <w:pPr>
        <w:autoSpaceDE w:val="0"/>
        <w:adjustRightInd w:val="0"/>
        <w:ind w:left="1146"/>
        <w:rPr>
          <w:rFonts w:ascii="Calibri" w:hAnsi="Calibri" w:cs="Calibri"/>
          <w:noProof/>
          <w:sz w:val="24"/>
          <w:szCs w:val="24"/>
        </w:rPr>
      </w:pPr>
    </w:p>
    <w:p w14:paraId="054468C4" w14:textId="77777777" w:rsidR="0056493F" w:rsidRPr="00615FF2" w:rsidRDefault="0056493F" w:rsidP="006E26B1">
      <w:pPr>
        <w:autoSpaceDE w:val="0"/>
        <w:adjustRightInd w:val="0"/>
        <w:ind w:left="1146"/>
        <w:rPr>
          <w:rFonts w:ascii="Calibri" w:hAnsi="Calibri" w:cs="Calibri"/>
          <w:noProof/>
          <w:sz w:val="24"/>
          <w:szCs w:val="24"/>
        </w:rPr>
      </w:pPr>
    </w:p>
    <w:p w14:paraId="76031B13" w14:textId="77777777" w:rsidR="0056493F" w:rsidRPr="00615FF2" w:rsidRDefault="0056493F" w:rsidP="006E26B1">
      <w:pPr>
        <w:autoSpaceDE w:val="0"/>
        <w:adjustRightInd w:val="0"/>
        <w:ind w:left="1146"/>
        <w:rPr>
          <w:rFonts w:ascii="Calibri" w:hAnsi="Calibri" w:cs="Calibri"/>
          <w:noProof/>
          <w:sz w:val="24"/>
          <w:szCs w:val="24"/>
        </w:rPr>
      </w:pPr>
    </w:p>
    <w:p w14:paraId="0F7B5385" w14:textId="77777777" w:rsidR="003A2E47" w:rsidRPr="00615FF2" w:rsidRDefault="003A2E47" w:rsidP="006E26B1">
      <w:pPr>
        <w:autoSpaceDE w:val="0"/>
        <w:adjustRightInd w:val="0"/>
        <w:ind w:left="1146"/>
        <w:rPr>
          <w:rFonts w:ascii="Calibri" w:hAnsi="Calibri" w:cs="Calibri"/>
          <w:noProof/>
          <w:sz w:val="24"/>
          <w:szCs w:val="24"/>
        </w:rPr>
      </w:pPr>
    </w:p>
    <w:p w14:paraId="729EBC08" w14:textId="77777777" w:rsidR="003A2E47" w:rsidRPr="00615FF2" w:rsidRDefault="003A2E47" w:rsidP="006E26B1">
      <w:pPr>
        <w:autoSpaceDE w:val="0"/>
        <w:adjustRightInd w:val="0"/>
        <w:ind w:left="1146"/>
        <w:rPr>
          <w:rFonts w:ascii="Calibri" w:hAnsi="Calibri" w:cs="Calibri"/>
          <w:noProof/>
          <w:sz w:val="24"/>
          <w:szCs w:val="24"/>
        </w:rPr>
      </w:pPr>
    </w:p>
    <w:p w14:paraId="7C000086" w14:textId="77777777" w:rsidR="003A2E47" w:rsidRPr="00615FF2" w:rsidRDefault="003A2E47" w:rsidP="006E26B1">
      <w:pPr>
        <w:autoSpaceDE w:val="0"/>
        <w:adjustRightInd w:val="0"/>
        <w:ind w:left="1146"/>
        <w:rPr>
          <w:rFonts w:ascii="Calibri" w:hAnsi="Calibri" w:cs="Calibri"/>
          <w:noProof/>
          <w:sz w:val="24"/>
          <w:szCs w:val="24"/>
        </w:rPr>
      </w:pPr>
    </w:p>
    <w:p w14:paraId="37F1F8E4" w14:textId="77777777" w:rsidR="003A2E47" w:rsidRPr="00615FF2" w:rsidRDefault="003A2E47" w:rsidP="006E26B1">
      <w:pPr>
        <w:autoSpaceDE w:val="0"/>
        <w:adjustRightInd w:val="0"/>
        <w:ind w:left="1146"/>
        <w:rPr>
          <w:rFonts w:ascii="Calibri" w:hAnsi="Calibri" w:cs="Calibri"/>
          <w:noProof/>
          <w:sz w:val="24"/>
          <w:szCs w:val="24"/>
        </w:rPr>
      </w:pPr>
    </w:p>
    <w:p w14:paraId="0DDB49D3" w14:textId="77777777" w:rsidR="003A2E47" w:rsidRPr="00615FF2" w:rsidRDefault="003A2E47" w:rsidP="006E26B1">
      <w:pPr>
        <w:autoSpaceDE w:val="0"/>
        <w:adjustRightInd w:val="0"/>
        <w:ind w:left="1146"/>
        <w:rPr>
          <w:rFonts w:ascii="Calibri" w:hAnsi="Calibri" w:cs="Calibri"/>
          <w:noProof/>
          <w:sz w:val="24"/>
          <w:szCs w:val="24"/>
        </w:rPr>
      </w:pPr>
    </w:p>
    <w:p w14:paraId="4B494015" w14:textId="77777777" w:rsidR="003A2E47" w:rsidRPr="00615FF2" w:rsidRDefault="003A2E47" w:rsidP="006E26B1">
      <w:pPr>
        <w:autoSpaceDE w:val="0"/>
        <w:adjustRightInd w:val="0"/>
        <w:ind w:left="1146"/>
        <w:rPr>
          <w:rFonts w:ascii="Calibri" w:hAnsi="Calibri" w:cs="Calibri"/>
          <w:noProof/>
          <w:sz w:val="24"/>
          <w:szCs w:val="24"/>
        </w:rPr>
      </w:pPr>
    </w:p>
    <w:p w14:paraId="4185C504" w14:textId="77777777" w:rsidR="003A2E47" w:rsidRPr="00615FF2" w:rsidRDefault="003A2E47" w:rsidP="006E26B1">
      <w:pPr>
        <w:autoSpaceDE w:val="0"/>
        <w:adjustRightInd w:val="0"/>
        <w:ind w:left="1146"/>
        <w:rPr>
          <w:rFonts w:ascii="Calibri" w:hAnsi="Calibri" w:cs="Calibri"/>
          <w:noProof/>
          <w:sz w:val="24"/>
          <w:szCs w:val="24"/>
        </w:rPr>
      </w:pPr>
    </w:p>
    <w:p w14:paraId="1B777A96" w14:textId="77777777" w:rsidR="003A2E47" w:rsidRPr="00615FF2" w:rsidRDefault="003A2E47" w:rsidP="006E26B1">
      <w:pPr>
        <w:autoSpaceDE w:val="0"/>
        <w:adjustRightInd w:val="0"/>
        <w:ind w:left="1146"/>
        <w:rPr>
          <w:rFonts w:ascii="Calibri" w:hAnsi="Calibri" w:cs="Calibri"/>
          <w:noProof/>
          <w:sz w:val="24"/>
          <w:szCs w:val="24"/>
        </w:rPr>
      </w:pPr>
    </w:p>
    <w:p w14:paraId="7F3F93F5" w14:textId="77777777" w:rsidR="003A2E47" w:rsidRPr="00615FF2" w:rsidRDefault="003A2E47" w:rsidP="006E26B1">
      <w:pPr>
        <w:autoSpaceDE w:val="0"/>
        <w:adjustRightInd w:val="0"/>
        <w:ind w:left="1146"/>
        <w:rPr>
          <w:rFonts w:ascii="Calibri" w:hAnsi="Calibri" w:cs="Calibri"/>
          <w:noProof/>
          <w:sz w:val="24"/>
          <w:szCs w:val="24"/>
        </w:rPr>
      </w:pPr>
    </w:p>
    <w:p w14:paraId="5FE3A0AF" w14:textId="77777777" w:rsidR="003A2E47" w:rsidRDefault="003A2E47" w:rsidP="00EA6D7F">
      <w:pPr>
        <w:autoSpaceDE w:val="0"/>
        <w:adjustRightInd w:val="0"/>
        <w:rPr>
          <w:rFonts w:cstheme="minorHAnsi"/>
          <w:noProof/>
        </w:rPr>
      </w:pPr>
    </w:p>
    <w:p w14:paraId="61C9CC97" w14:textId="77777777" w:rsidR="0056493F" w:rsidRDefault="0056493F" w:rsidP="006E26B1">
      <w:pPr>
        <w:autoSpaceDE w:val="0"/>
        <w:adjustRightInd w:val="0"/>
        <w:ind w:left="1146"/>
        <w:rPr>
          <w:rFonts w:cstheme="minorHAnsi"/>
          <w:noProof/>
        </w:rPr>
      </w:pPr>
    </w:p>
    <w:p w14:paraId="02635A5A" w14:textId="77777777" w:rsidR="0056493F" w:rsidRDefault="0056493F" w:rsidP="00F56AF5">
      <w:pPr>
        <w:autoSpaceDE w:val="0"/>
        <w:adjustRightInd w:val="0"/>
        <w:rPr>
          <w:rFonts w:cstheme="minorHAnsi"/>
          <w:noProof/>
        </w:rPr>
      </w:pPr>
    </w:p>
    <w:p w14:paraId="388068C2" w14:textId="77777777" w:rsidR="0056493F" w:rsidRDefault="0056493F" w:rsidP="006E26B1">
      <w:pPr>
        <w:autoSpaceDE w:val="0"/>
        <w:adjustRightInd w:val="0"/>
        <w:ind w:left="1146"/>
        <w:rPr>
          <w:rFonts w:cstheme="minorHAnsi"/>
          <w:noProof/>
        </w:rPr>
      </w:pPr>
    </w:p>
    <w:p w14:paraId="4BB9A925" w14:textId="77777777" w:rsidR="00801351" w:rsidRPr="009863D1" w:rsidRDefault="00801351" w:rsidP="006E26B1">
      <w:pPr>
        <w:autoSpaceDE w:val="0"/>
        <w:adjustRightInd w:val="0"/>
        <w:ind w:left="1146"/>
        <w:rPr>
          <w:rFonts w:cstheme="minorHAnsi"/>
          <w:noProof/>
        </w:rPr>
      </w:pPr>
    </w:p>
    <w:p w14:paraId="2B415D3E" w14:textId="77777777" w:rsidR="00941FAA" w:rsidRDefault="00941FAA" w:rsidP="00EE2FEA">
      <w:pPr>
        <w:jc w:val="right"/>
        <w:rPr>
          <w:rFonts w:cstheme="minorHAnsi"/>
          <w:sz w:val="24"/>
          <w:szCs w:val="24"/>
        </w:rPr>
      </w:pPr>
      <w:bookmarkStart w:id="24" w:name="_Hlk86825377"/>
      <w:bookmarkStart w:id="25" w:name="_Ref38540913"/>
      <w:bookmarkStart w:id="26" w:name="_Ref38898051"/>
      <w:bookmarkStart w:id="27" w:name="_Ref38901392"/>
      <w:bookmarkStart w:id="28" w:name="_Toc48053189"/>
      <w:bookmarkStart w:id="29" w:name="_Toc85706892"/>
      <w:bookmarkStart w:id="30" w:name="_Toc147739116"/>
    </w:p>
    <w:p w14:paraId="54E38CB1" w14:textId="77777777" w:rsidR="00941FAA" w:rsidRDefault="00941FAA" w:rsidP="00EE2FEA">
      <w:pPr>
        <w:jc w:val="right"/>
        <w:rPr>
          <w:rFonts w:cstheme="minorHAnsi"/>
          <w:sz w:val="24"/>
          <w:szCs w:val="24"/>
        </w:rPr>
      </w:pPr>
    </w:p>
    <w:p w14:paraId="6A6B59D3" w14:textId="77777777" w:rsidR="00941FAA" w:rsidRDefault="00941FAA" w:rsidP="00EE2FEA">
      <w:pPr>
        <w:jc w:val="right"/>
        <w:rPr>
          <w:rFonts w:cstheme="minorHAnsi"/>
          <w:sz w:val="24"/>
          <w:szCs w:val="24"/>
        </w:rPr>
      </w:pPr>
    </w:p>
    <w:p w14:paraId="536B1AE0" w14:textId="77777777" w:rsidR="00941FAA" w:rsidRDefault="00941FAA" w:rsidP="00EE2FEA">
      <w:pPr>
        <w:jc w:val="right"/>
        <w:rPr>
          <w:rFonts w:cstheme="minorHAnsi"/>
          <w:sz w:val="24"/>
          <w:szCs w:val="24"/>
        </w:rPr>
      </w:pPr>
    </w:p>
    <w:p w14:paraId="594AD40D" w14:textId="77777777" w:rsidR="00941FAA" w:rsidRDefault="00941FAA" w:rsidP="00EE2FEA">
      <w:pPr>
        <w:jc w:val="right"/>
        <w:rPr>
          <w:rFonts w:cstheme="minorHAnsi"/>
          <w:sz w:val="24"/>
          <w:szCs w:val="24"/>
        </w:rPr>
      </w:pPr>
    </w:p>
    <w:p w14:paraId="2B702F0F" w14:textId="77777777" w:rsidR="00941FAA" w:rsidRDefault="00941FAA" w:rsidP="00EE2FEA">
      <w:pPr>
        <w:jc w:val="right"/>
        <w:rPr>
          <w:rFonts w:cstheme="minorHAnsi"/>
          <w:sz w:val="24"/>
          <w:szCs w:val="24"/>
        </w:rPr>
      </w:pPr>
    </w:p>
    <w:p w14:paraId="2A151B72" w14:textId="77777777" w:rsidR="00941FAA" w:rsidRDefault="00941FAA" w:rsidP="00EE2FEA">
      <w:pPr>
        <w:jc w:val="right"/>
        <w:rPr>
          <w:rFonts w:cstheme="minorHAnsi"/>
          <w:sz w:val="24"/>
          <w:szCs w:val="24"/>
        </w:rPr>
      </w:pPr>
    </w:p>
    <w:p w14:paraId="65BDA199" w14:textId="77777777" w:rsidR="00CC062F" w:rsidRDefault="00CC062F" w:rsidP="00207792">
      <w:pPr>
        <w:rPr>
          <w:rFonts w:cstheme="minorHAnsi"/>
          <w:sz w:val="24"/>
          <w:szCs w:val="24"/>
        </w:rPr>
      </w:pPr>
    </w:p>
    <w:p w14:paraId="1F44B55A" w14:textId="77777777" w:rsidR="00F56AF5" w:rsidRDefault="00F56AF5" w:rsidP="00EE2FEA">
      <w:pPr>
        <w:jc w:val="right"/>
        <w:rPr>
          <w:rFonts w:cstheme="minorHAnsi"/>
          <w:sz w:val="24"/>
          <w:szCs w:val="24"/>
        </w:rPr>
      </w:pPr>
    </w:p>
    <w:p w14:paraId="4A97499D" w14:textId="77777777" w:rsidR="00C86B3C" w:rsidRDefault="00C86B3C" w:rsidP="009D2624">
      <w:pPr>
        <w:rPr>
          <w:rFonts w:cstheme="minorHAnsi"/>
          <w:sz w:val="24"/>
          <w:szCs w:val="24"/>
        </w:rPr>
      </w:pPr>
    </w:p>
    <w:p w14:paraId="6F296031" w14:textId="77777777" w:rsidR="00F56AF5" w:rsidRDefault="00F56AF5" w:rsidP="00EE2FEA">
      <w:pPr>
        <w:jc w:val="right"/>
        <w:rPr>
          <w:rFonts w:cstheme="minorHAnsi"/>
          <w:sz w:val="24"/>
          <w:szCs w:val="24"/>
        </w:rPr>
      </w:pPr>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4"/>
    <w:bookmarkEnd w:id="25"/>
    <w:bookmarkEnd w:id="26"/>
    <w:bookmarkEnd w:id="27"/>
    <w:bookmarkEnd w:id="28"/>
    <w:bookmarkEnd w:id="29"/>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13071F33" w:rsidR="008B1C9A" w:rsidRPr="001579F7" w:rsidRDefault="001579F7" w:rsidP="008B1C9A">
      <w:pPr>
        <w:autoSpaceDN w:val="0"/>
        <w:jc w:val="center"/>
        <w:textAlignment w:val="baseline"/>
        <w:rPr>
          <w:rFonts w:cstheme="minorHAnsi"/>
          <w:b/>
          <w:sz w:val="24"/>
          <w:szCs w:val="24"/>
        </w:rPr>
      </w:pPr>
      <w:r w:rsidRPr="001579F7">
        <w:rPr>
          <w:rFonts w:eastAsia="Times New Roman" w:cstheme="minorHAnsi"/>
          <w:b/>
          <w:sz w:val="24"/>
          <w:szCs w:val="24"/>
        </w:rPr>
        <w:t>„</w:t>
      </w:r>
      <w:r w:rsidRPr="001579F7">
        <w:rPr>
          <w:rFonts w:cstheme="minorHAnsi"/>
          <w:b/>
          <w:bCs/>
          <w:kern w:val="1"/>
          <w:sz w:val="24"/>
          <w:szCs w:val="24"/>
        </w:rPr>
        <w:t>PLANUOJAMO PRAMONĖS PARKO UTENOJE SKLYPŲ SUTVARKYMAS</w:t>
      </w:r>
      <w:r w:rsidRPr="001579F7">
        <w:rPr>
          <w:rFonts w:cstheme="minorHAnsi"/>
          <w:b/>
          <w:sz w:val="24"/>
          <w:szCs w:val="24"/>
          <w:lang w:eastAsia="ar-SA"/>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496E6D5F" w:rsidR="00907076" w:rsidRPr="001579F7" w:rsidRDefault="001579F7" w:rsidP="00B20F56">
            <w:pPr>
              <w:suppressAutoHyphens/>
              <w:rPr>
                <w:rFonts w:ascii="Calibri" w:eastAsia="Arial" w:hAnsi="Calibri" w:cs="Calibri"/>
                <w:bCs/>
                <w:sz w:val="24"/>
                <w:szCs w:val="24"/>
                <w:lang w:eastAsia="ar-SA"/>
              </w:rPr>
            </w:pPr>
            <w:r w:rsidRPr="001579F7">
              <w:rPr>
                <w:rFonts w:cs="Calibri"/>
                <w:b/>
                <w:bCs/>
                <w:kern w:val="1"/>
                <w:sz w:val="24"/>
                <w:szCs w:val="24"/>
              </w:rPr>
              <w:t>Planuojamo pramonės parko Utenoje sklypų sutvarkymas</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w:t>
      </w:r>
      <w:r w:rsidRPr="005C4D74">
        <w:rPr>
          <w:rFonts w:ascii="Calibri" w:eastAsia="Times New Roman" w:hAnsi="Calibri" w:cs="Calibri"/>
          <w:i/>
          <w:sz w:val="24"/>
          <w:szCs w:val="24"/>
        </w:rPr>
        <w:lastRenderedPageBreak/>
        <w:t xml:space="preserve">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0B982FF9"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1"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1"/>
      <w:r w:rsidR="000657EE">
        <w:rPr>
          <w:rFonts w:asciiTheme="minorHAnsi" w:hAnsiTheme="minorHAnsi" w:cstheme="minorHAnsi"/>
          <w:b/>
          <w:sz w:val="24"/>
          <w:szCs w:val="24"/>
        </w:rPr>
        <w:t xml:space="preserve">, </w:t>
      </w:r>
      <w:proofErr w:type="spellStart"/>
      <w:r w:rsidR="000657EE">
        <w:rPr>
          <w:rFonts w:asciiTheme="minorHAnsi" w:hAnsiTheme="minorHAnsi" w:cstheme="minorHAnsi"/>
          <w:b/>
          <w:sz w:val="24"/>
          <w:szCs w:val="24"/>
        </w:rPr>
        <w:t>t.y</w:t>
      </w:r>
      <w:proofErr w:type="spellEnd"/>
      <w:r w:rsidR="000657EE">
        <w:rPr>
          <w:rFonts w:asciiTheme="minorHAnsi" w:hAnsiTheme="minorHAnsi" w:cstheme="minorHAnsi"/>
          <w:b/>
          <w:sz w:val="24"/>
          <w:szCs w:val="24"/>
        </w:rPr>
        <w:t xml:space="preserve">. </w:t>
      </w:r>
      <w:r w:rsidR="00FF74BB">
        <w:rPr>
          <w:rFonts w:asciiTheme="minorHAnsi" w:hAnsiTheme="minorHAnsi" w:cstheme="minorHAnsi"/>
          <w:b/>
          <w:sz w:val="24"/>
          <w:szCs w:val="24"/>
        </w:rPr>
        <w:t>pasiūlymą, kurio kaina bus mažiausia.</w:t>
      </w:r>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2" w:name="_Ref39673589"/>
      <w:bookmarkStart w:id="33" w:name="_Toc183764811"/>
      <w:bookmarkStart w:id="34" w:name="_Toc188252864"/>
      <w:bookmarkEnd w:id="30"/>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6DDB6948" w14:textId="686E055A" w:rsidR="004A485C" w:rsidRPr="0031790A" w:rsidRDefault="004A485C" w:rsidP="0031790A">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0031790A">
        <w:rPr>
          <w:rFonts w:cstheme="minorHAnsi"/>
          <w:sz w:val="24"/>
          <w:szCs w:val="24"/>
        </w:rPr>
        <w:t>“</w:t>
      </w:r>
    </w:p>
    <w:p w14:paraId="2839F840" w14:textId="77777777" w:rsidR="00D55ACC" w:rsidRPr="0031790A" w:rsidRDefault="00D55ACC" w:rsidP="00B1471A">
      <w:pPr>
        <w:widowControl w:val="0"/>
        <w:autoSpaceDE w:val="0"/>
        <w:autoSpaceDN w:val="0"/>
        <w:adjustRightInd w:val="0"/>
        <w:rPr>
          <w:rFonts w:ascii="Calibri" w:eastAsia="Times New Roman" w:hAnsi="Calibri" w:cs="Calibri"/>
          <w:sz w:val="24"/>
          <w:szCs w:val="24"/>
        </w:rPr>
      </w:pPr>
    </w:p>
    <w:p w14:paraId="149A1D46" w14:textId="77777777" w:rsidR="007F4DAD" w:rsidRPr="0031790A" w:rsidRDefault="007F4DAD" w:rsidP="00D55ACC">
      <w:pPr>
        <w:pStyle w:val="Sraopastraipa"/>
        <w:ind w:firstLine="360"/>
        <w:rPr>
          <w:rFonts w:ascii="Calibri" w:hAnsi="Calibri" w:cs="Calibri"/>
          <w:b/>
          <w:bCs/>
          <w:sz w:val="24"/>
          <w:szCs w:val="24"/>
        </w:rPr>
      </w:pPr>
    </w:p>
    <w:p w14:paraId="7E396784" w14:textId="77777777" w:rsidR="007F4DAD" w:rsidRPr="0031790A" w:rsidRDefault="007F4DAD" w:rsidP="00D55ACC">
      <w:pPr>
        <w:pStyle w:val="Sraopastraipa"/>
        <w:ind w:firstLine="360"/>
        <w:rPr>
          <w:rFonts w:ascii="Calibri" w:hAnsi="Calibri" w:cs="Calibri"/>
          <w:b/>
          <w:bCs/>
          <w:sz w:val="24"/>
          <w:szCs w:val="24"/>
        </w:rPr>
      </w:pPr>
    </w:p>
    <w:p w14:paraId="6D4D4E36" w14:textId="77777777" w:rsidR="0031790A" w:rsidRPr="0031790A" w:rsidRDefault="0031790A" w:rsidP="0031790A">
      <w:pPr>
        <w:pStyle w:val="Stilius5"/>
        <w:spacing w:after="120"/>
        <w:outlineLvl w:val="0"/>
        <w:rPr>
          <w:rFonts w:ascii="Calibri" w:hAnsi="Calibri" w:cs="Calibri"/>
          <w:sz w:val="24"/>
          <w:szCs w:val="24"/>
        </w:rPr>
      </w:pPr>
      <w:r w:rsidRPr="0031790A">
        <w:rPr>
          <w:rFonts w:ascii="Calibri" w:hAnsi="Calibri" w:cs="Calibri"/>
          <w:sz w:val="24"/>
          <w:szCs w:val="24"/>
        </w:rPr>
        <w:t>STATYBOS RANGOS SUTARTIS Nr. _________</w:t>
      </w:r>
    </w:p>
    <w:p w14:paraId="49BE6C19" w14:textId="77777777" w:rsidR="0031790A" w:rsidRPr="0031790A" w:rsidRDefault="0031790A" w:rsidP="0031790A">
      <w:pPr>
        <w:jc w:val="center"/>
        <w:outlineLvl w:val="0"/>
        <w:rPr>
          <w:rFonts w:ascii="Calibri" w:hAnsi="Calibri" w:cs="Calibri"/>
          <w:i/>
          <w:color w:val="FF0000"/>
          <w:sz w:val="24"/>
          <w:szCs w:val="24"/>
        </w:rPr>
      </w:pPr>
      <w:r w:rsidRPr="0031790A">
        <w:rPr>
          <w:rFonts w:ascii="Calibri" w:hAnsi="Calibri" w:cs="Calibri"/>
          <w:sz w:val="24"/>
          <w:szCs w:val="24"/>
        </w:rPr>
        <w:t xml:space="preserve">Utena, </w:t>
      </w:r>
    </w:p>
    <w:p w14:paraId="2945C5F0" w14:textId="77777777" w:rsidR="0031790A" w:rsidRPr="0031790A" w:rsidRDefault="0031790A" w:rsidP="0031790A">
      <w:pPr>
        <w:rPr>
          <w:rFonts w:ascii="Calibri" w:hAnsi="Calibri" w:cs="Calibri"/>
          <w:sz w:val="24"/>
          <w:szCs w:val="24"/>
        </w:rPr>
      </w:pPr>
      <w:r w:rsidRPr="0031790A">
        <w:rPr>
          <w:rStyle w:val="FontStyle28"/>
          <w:rFonts w:ascii="Calibri" w:hAnsi="Calibri" w:cs="Calibri"/>
          <w:sz w:val="24"/>
          <w:szCs w:val="24"/>
        </w:rPr>
        <w:t xml:space="preserve">Utenos rajono savivaldybės administracija, įstaigos kodas 188710442, </w:t>
      </w:r>
      <w:r w:rsidRPr="0031790A">
        <w:rPr>
          <w:rFonts w:ascii="Calibri" w:hAnsi="Calibri" w:cs="Calibri"/>
          <w:sz w:val="24"/>
          <w:szCs w:val="24"/>
          <w:lang w:eastAsia="ar-SA"/>
        </w:rPr>
        <w:t xml:space="preserve">kurios registruota buveinė yra </w:t>
      </w:r>
      <w:proofErr w:type="spellStart"/>
      <w:r w:rsidRPr="0031790A">
        <w:rPr>
          <w:rFonts w:ascii="Calibri" w:hAnsi="Calibri" w:cs="Calibri"/>
          <w:sz w:val="24"/>
          <w:szCs w:val="24"/>
          <w:lang w:eastAsia="ar-SA"/>
        </w:rPr>
        <w:t>Utenio</w:t>
      </w:r>
      <w:proofErr w:type="spellEnd"/>
      <w:r w:rsidRPr="0031790A">
        <w:rPr>
          <w:rFonts w:ascii="Calibri" w:hAnsi="Calibri" w:cs="Calibri"/>
          <w:sz w:val="24"/>
          <w:szCs w:val="24"/>
          <w:lang w:eastAsia="ar-SA"/>
        </w:rPr>
        <w:t xml:space="preserve"> a. 4, 28503, Utena, duomenys apie įstaigą kaupiami ir saugomi Lietuvos Respublikos juridinių asmenų registre</w:t>
      </w:r>
      <w:r w:rsidRPr="0031790A">
        <w:rPr>
          <w:rFonts w:ascii="Calibri" w:hAnsi="Calibri" w:cs="Calibri"/>
          <w:sz w:val="24"/>
          <w:szCs w:val="24"/>
        </w:rPr>
        <w:t xml:space="preserve">, atstovaujama </w:t>
      </w:r>
      <w:r w:rsidRPr="0031790A">
        <w:rPr>
          <w:rStyle w:val="FontStyle28"/>
          <w:rFonts w:ascii="Calibri" w:hAnsi="Calibri" w:cs="Calibri"/>
          <w:sz w:val="24"/>
          <w:szCs w:val="24"/>
        </w:rPr>
        <w:t xml:space="preserve">administracijos direktoriaus Pauliaus </w:t>
      </w:r>
      <w:proofErr w:type="spellStart"/>
      <w:r w:rsidRPr="0031790A">
        <w:rPr>
          <w:rStyle w:val="FontStyle28"/>
          <w:rFonts w:ascii="Calibri" w:hAnsi="Calibri" w:cs="Calibri"/>
          <w:sz w:val="24"/>
          <w:szCs w:val="24"/>
        </w:rPr>
        <w:t>Čyvo</w:t>
      </w:r>
      <w:proofErr w:type="spellEnd"/>
      <w:r w:rsidRPr="0031790A">
        <w:rPr>
          <w:rStyle w:val="FontStyle28"/>
          <w:rFonts w:ascii="Calibri" w:hAnsi="Calibri" w:cs="Calibri"/>
          <w:sz w:val="24"/>
          <w:szCs w:val="24"/>
        </w:rPr>
        <w:t>,</w:t>
      </w:r>
      <w:r w:rsidRPr="0031790A">
        <w:rPr>
          <w:rFonts w:ascii="Calibri" w:hAnsi="Calibri" w:cs="Calibri"/>
          <w:sz w:val="24"/>
          <w:szCs w:val="24"/>
        </w:rPr>
        <w:t xml:space="preserve"> veikiančio pagal </w:t>
      </w:r>
      <w:r w:rsidRPr="0031790A">
        <w:rPr>
          <w:rStyle w:val="FontStyle28"/>
          <w:rFonts w:ascii="Calibri" w:hAnsi="Calibri" w:cs="Calibri"/>
          <w:sz w:val="24"/>
          <w:szCs w:val="24"/>
        </w:rPr>
        <w:t>administracijos nuostatus</w:t>
      </w:r>
      <w:r w:rsidRPr="0031790A">
        <w:rPr>
          <w:rFonts w:ascii="Calibri" w:hAnsi="Calibri" w:cs="Calibri"/>
          <w:i/>
          <w:iCs/>
          <w:color w:val="FF0000"/>
          <w:sz w:val="24"/>
          <w:szCs w:val="24"/>
        </w:rPr>
        <w:t xml:space="preserve"> </w:t>
      </w:r>
      <w:r w:rsidRPr="0031790A">
        <w:rPr>
          <w:rFonts w:ascii="Calibri" w:hAnsi="Calibri" w:cs="Calibri"/>
          <w:sz w:val="24"/>
          <w:szCs w:val="24"/>
        </w:rPr>
        <w:t xml:space="preserve"> (toliau – Užsakovas), ir__________________________, atstovaujama____________________________, veikiančio pagal _________ (toliau – Rangovas), ir toliau kartu vadinami Šalimis, o kiekvienas atskirai – Šalimi, sudarė šią Statybos rangos sutartį (toliau – Sutartis).</w:t>
      </w:r>
    </w:p>
    <w:p w14:paraId="74C74D45" w14:textId="77777777" w:rsidR="0031790A" w:rsidRPr="0031790A" w:rsidRDefault="0031790A" w:rsidP="0031790A">
      <w:pPr>
        <w:rPr>
          <w:rFonts w:ascii="Calibri" w:hAnsi="Calibri" w:cs="Calibri"/>
          <w:sz w:val="24"/>
          <w:szCs w:val="24"/>
        </w:rPr>
      </w:pPr>
    </w:p>
    <w:p w14:paraId="1CEC3C0A" w14:textId="77777777" w:rsidR="0031790A" w:rsidRP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SĄVOKOS</w:t>
      </w:r>
    </w:p>
    <w:p w14:paraId="2DC81BBC" w14:textId="77777777" w:rsidR="0031790A" w:rsidRPr="0031790A" w:rsidRDefault="0031790A" w:rsidP="0031790A">
      <w:pPr>
        <w:pStyle w:val="Sraopastraipa"/>
        <w:rPr>
          <w:rFonts w:ascii="Calibri" w:hAnsi="Calibri" w:cs="Calibri"/>
          <w:sz w:val="24"/>
          <w:szCs w:val="24"/>
        </w:rPr>
      </w:pPr>
    </w:p>
    <w:p w14:paraId="70DCB570"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Darbai</w:t>
      </w:r>
      <w:r w:rsidRPr="0031790A">
        <w:rPr>
          <w:rFonts w:ascii="Calibri" w:hAnsi="Calibri" w:cs="Calibri"/>
          <w:bCs/>
          <w:sz w:val="24"/>
          <w:szCs w:val="24"/>
        </w:rPr>
        <w:t xml:space="preserve"> – visi darbai, nustatyti Darbų užduotyje ir kiti darbai, kuriuos pagal Sutartį privalo atlikti Rangovas.</w:t>
      </w:r>
    </w:p>
    <w:p w14:paraId="5E298817" w14:textId="77777777" w:rsidR="0031790A" w:rsidRPr="0031790A" w:rsidRDefault="0031790A" w:rsidP="0031790A">
      <w:pPr>
        <w:pStyle w:val="Sraopastraipa"/>
        <w:numPr>
          <w:ilvl w:val="1"/>
          <w:numId w:val="14"/>
        </w:numPr>
        <w:spacing w:before="200"/>
        <w:rPr>
          <w:rFonts w:ascii="Calibri" w:hAnsi="Calibri" w:cs="Calibri"/>
          <w:sz w:val="24"/>
          <w:szCs w:val="24"/>
        </w:rPr>
      </w:pPr>
      <w:r w:rsidRPr="0031790A">
        <w:rPr>
          <w:rFonts w:ascii="Calibri" w:hAnsi="Calibri" w:cs="Calibri"/>
          <w:b/>
          <w:sz w:val="24"/>
          <w:szCs w:val="24"/>
        </w:rPr>
        <w:t xml:space="preserve">Paslaugos – </w:t>
      </w:r>
      <w:r w:rsidRPr="0031790A">
        <w:rPr>
          <w:rFonts w:ascii="Calibri" w:hAnsi="Calibri" w:cs="Calibri"/>
          <w:bCs/>
          <w:sz w:val="24"/>
          <w:szCs w:val="24"/>
        </w:rPr>
        <w:t>visos paslaugos nurodytos techninėje specifikacijoje – užduotyje kurios būtinos Sutarčiai atlikti.</w:t>
      </w:r>
    </w:p>
    <w:p w14:paraId="7A56C4AD" w14:textId="77777777" w:rsidR="0031790A" w:rsidRPr="0031790A" w:rsidRDefault="0031790A" w:rsidP="0031790A">
      <w:pPr>
        <w:pStyle w:val="Sraopastraipa"/>
        <w:numPr>
          <w:ilvl w:val="1"/>
          <w:numId w:val="14"/>
        </w:numPr>
        <w:spacing w:before="200"/>
        <w:rPr>
          <w:rFonts w:ascii="Calibri" w:hAnsi="Calibri" w:cs="Calibri"/>
          <w:sz w:val="24"/>
          <w:szCs w:val="24"/>
        </w:rPr>
      </w:pPr>
      <w:r w:rsidRPr="0031790A">
        <w:rPr>
          <w:rFonts w:ascii="Calibri" w:hAnsi="Calibri" w:cs="Calibri"/>
          <w:b/>
          <w:sz w:val="24"/>
          <w:szCs w:val="24"/>
        </w:rPr>
        <w:t>Darbų atlikimo terminas</w:t>
      </w:r>
      <w:r w:rsidRPr="0031790A">
        <w:rPr>
          <w:rFonts w:ascii="Calibri" w:hAnsi="Calibri" w:cs="Calibri"/>
          <w:sz w:val="24"/>
          <w:szCs w:val="24"/>
        </w:rPr>
        <w:t xml:space="preserve"> – laikas, skaičiuojamas dienomis/mėnesiais nuo Darbų pradžios iki Darbų perdavimo Užsakovui, atlikus baigiamuosius bandymus (jeigu taikoma), kurių rezultatai yra teigiami, ir pasirašius Darbų perdavimo - priėmimo aktą.</w:t>
      </w:r>
    </w:p>
    <w:p w14:paraId="6DC41762"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bCs/>
          <w:sz w:val="24"/>
          <w:szCs w:val="24"/>
        </w:rPr>
        <w:t xml:space="preserve">Paslaugų atlikimo terminas – </w:t>
      </w:r>
      <w:r w:rsidRPr="0031790A">
        <w:rPr>
          <w:rFonts w:ascii="Calibri" w:hAnsi="Calibri" w:cs="Calibri"/>
          <w:sz w:val="24"/>
          <w:szCs w:val="24"/>
        </w:rPr>
        <w:t>laikas, skaičiuojamas dienomis nuo Paslaugų pradžios iki Paslaugų perdavimo Užsakovui. Techninės dokumentacijos parengimo paslauga laikoma užbaigta, kai dokumentacija pateikta ir suderinta užsakovo.</w:t>
      </w:r>
    </w:p>
    <w:p w14:paraId="16C1F23B"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Darbų perdavimo-priėmimo aktas</w:t>
      </w:r>
      <w:r w:rsidRPr="0031790A">
        <w:rPr>
          <w:rFonts w:ascii="Calibri" w:hAnsi="Calibri" w:cs="Calibri"/>
          <w:sz w:val="24"/>
          <w:szCs w:val="24"/>
        </w:rPr>
        <w:t xml:space="preserve"> – dokumentas, patvirtinantis, kad Rangovas perdavė, o Užsakovas priėmė Darbus, pasirašomas vadovaujantis Sutarties 7.2 papunkčiu.</w:t>
      </w:r>
      <w:r w:rsidRPr="0031790A" w:rsidDel="0043793F">
        <w:rPr>
          <w:rFonts w:ascii="Calibri" w:hAnsi="Calibri" w:cs="Calibri"/>
          <w:sz w:val="24"/>
          <w:szCs w:val="24"/>
        </w:rPr>
        <w:t xml:space="preserve"> </w:t>
      </w:r>
    </w:p>
    <w:p w14:paraId="29767D01"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bCs/>
          <w:sz w:val="24"/>
          <w:szCs w:val="24"/>
        </w:rPr>
        <w:t xml:space="preserve">Paslaugų perdavimo – priėmimo aktas – </w:t>
      </w:r>
      <w:r w:rsidRPr="0031790A">
        <w:rPr>
          <w:rFonts w:ascii="Calibri" w:hAnsi="Calibri" w:cs="Calibri"/>
          <w:sz w:val="24"/>
          <w:szCs w:val="24"/>
        </w:rPr>
        <w:t>dokumentas, patvirtinantis, kad Rangovas ar rangovo pasitelktas Subtiekėjas tinkamai parengė dokumentaciją, o Užsakovas priėmė Paslaugas.</w:t>
      </w:r>
    </w:p>
    <w:p w14:paraId="41A65259"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Darbų ir Paslaugų pradžia</w:t>
      </w:r>
      <w:r w:rsidRPr="0031790A">
        <w:rPr>
          <w:rFonts w:ascii="Calibri" w:hAnsi="Calibri" w:cs="Calibri"/>
          <w:sz w:val="24"/>
          <w:szCs w:val="24"/>
        </w:rPr>
        <w:t xml:space="preserve"> – Statybvietės perdavimo-priėmimo akto pasirašymo data.</w:t>
      </w:r>
    </w:p>
    <w:p w14:paraId="24B20902"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 xml:space="preserve">Techninė specifikacija-užduotis </w:t>
      </w:r>
      <w:r w:rsidRPr="0031790A">
        <w:rPr>
          <w:rFonts w:ascii="Calibri" w:hAnsi="Calibri" w:cs="Calibri"/>
          <w:sz w:val="24"/>
          <w:szCs w:val="24"/>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w:t>
      </w:r>
    </w:p>
    <w:p w14:paraId="5D10620C"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Techninės specifikacijos-užduoties klaida</w:t>
      </w:r>
      <w:r w:rsidRPr="0031790A">
        <w:rPr>
          <w:rFonts w:ascii="Calibri" w:hAnsi="Calibri" w:cs="Calibri"/>
          <w:sz w:val="24"/>
          <w:szCs w:val="24"/>
        </w:rPr>
        <w:t xml:space="preserve"> – Darbų užduoties reikalavimai (jų visuma), kurių negalima įgyvendinti, atsižvelgiant į normatyvinių statybos techninių dokumentų ir normatyvinių statinio saugos ir paskirties dokumentų nuostatas ir (arba) nepažeidus kurio nors iš jų.</w:t>
      </w:r>
    </w:p>
    <w:p w14:paraId="588E5BC5"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Deklaracija apie statybos užbaigimą</w:t>
      </w:r>
      <w:r w:rsidRPr="0031790A">
        <w:rPr>
          <w:rFonts w:ascii="Calibri" w:hAnsi="Calibri" w:cs="Calibri"/>
          <w:bCs/>
          <w:sz w:val="24"/>
          <w:szCs w:val="24"/>
        </w:rPr>
        <w:t xml:space="preserve"> </w:t>
      </w:r>
      <w:r w:rsidRPr="0031790A">
        <w:rPr>
          <w:rFonts w:ascii="Calibri" w:hAnsi="Calibri" w:cs="Calibri"/>
          <w:sz w:val="24"/>
          <w:szCs w:val="24"/>
        </w:rPr>
        <w:t>– Užsakovo pasirašytas dokumentas, kuriuo paskelbiama, kad statybos darbai užbaigti ar statinio (patalpų) paskirtis pakeista pagal teisės aktų reikalavimus (kai statinio projektas nebuvo rengiamas).</w:t>
      </w:r>
    </w:p>
    <w:p w14:paraId="6863869B"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Išlaidos</w:t>
      </w:r>
      <w:r w:rsidRPr="0031790A">
        <w:rPr>
          <w:rFonts w:ascii="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D2FD3AE"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 xml:space="preserve">Įranga </w:t>
      </w:r>
      <w:r w:rsidRPr="0031790A">
        <w:rPr>
          <w:rFonts w:ascii="Calibri" w:hAnsi="Calibri" w:cs="Calibri"/>
          <w:sz w:val="24"/>
          <w:szCs w:val="24"/>
        </w:rPr>
        <w:t>– prietaisai ir mechanizmai sudarantys Darbus ar jų dalį.</w:t>
      </w:r>
    </w:p>
    <w:p w14:paraId="3ED89F37"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Medžiagos</w:t>
      </w:r>
      <w:r w:rsidRPr="0031790A">
        <w:rPr>
          <w:rFonts w:ascii="Calibri" w:hAnsi="Calibri" w:cs="Calibri"/>
          <w:sz w:val="24"/>
          <w:szCs w:val="24"/>
        </w:rPr>
        <w:t xml:space="preserve"> – visa tai, kas turi sudaryti Darbus ar jų dalį (išskyrus Įrangą).</w:t>
      </w:r>
    </w:p>
    <w:p w14:paraId="1760D521"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Pakeitimas</w:t>
      </w:r>
      <w:r w:rsidRPr="0031790A">
        <w:rPr>
          <w:rFonts w:ascii="Calibri" w:hAnsi="Calibri" w:cs="Calibri"/>
          <w:sz w:val="24"/>
          <w:szCs w:val="24"/>
        </w:rPr>
        <w:t xml:space="preserve"> – Sutarties reikalavimų keitimas, Užsakovo nurodytas padaryti pagal 9 skyrių</w:t>
      </w:r>
    </w:p>
    <w:p w14:paraId="78DD05C9"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lastRenderedPageBreak/>
        <w:t>Pradinės sutarties vertė</w:t>
      </w:r>
      <w:r w:rsidRPr="0031790A">
        <w:rPr>
          <w:rFonts w:ascii="Calibri" w:hAnsi="Calibri" w:cs="Calibri"/>
          <w:sz w:val="24"/>
          <w:szCs w:val="24"/>
        </w:rPr>
        <w:t xml:space="preserve"> – Sutarties 3.4 papunktyje nurodyta vertė, lygi laimėjusio Rangovo pasiūlymo be PVM kainai.</w:t>
      </w:r>
    </w:p>
    <w:p w14:paraId="5233F611"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Rangovo įrengimai</w:t>
      </w:r>
      <w:r w:rsidRPr="0031790A">
        <w:rPr>
          <w:rFonts w:ascii="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E73C25E"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Rangovo pasiūlymas</w:t>
      </w:r>
      <w:r w:rsidRPr="0031790A">
        <w:rPr>
          <w:rFonts w:ascii="Calibri" w:hAnsi="Calibri" w:cs="Calibri"/>
          <w:sz w:val="24"/>
          <w:szCs w:val="24"/>
        </w:rPr>
        <w:t xml:space="preserve"> – Rangovo užpildyti ir viešojo darbų pirkimo metu pateikti dokumentai, kuriais siūloma Užsakovui atlikti darbus pagal Užsakovo nustatytas viešojo darbų pirkimo sąlygas.</w:t>
      </w:r>
    </w:p>
    <w:p w14:paraId="29F461F9"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Rangovo personalas</w:t>
      </w:r>
      <w:r w:rsidRPr="0031790A">
        <w:rPr>
          <w:rFonts w:ascii="Calibri" w:hAnsi="Calibri" w:cs="Calibri"/>
          <w:sz w:val="24"/>
          <w:szCs w:val="24"/>
        </w:rPr>
        <w:t xml:space="preserve"> – visi Statybvietėje dirbantys Rangovui arba Subrangovui darbuotojai ir kiti asmenys, padedantys Rangovui vykdyti Darbus.</w:t>
      </w:r>
    </w:p>
    <w:p w14:paraId="1F5F4E6C"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bCs/>
          <w:sz w:val="24"/>
          <w:szCs w:val="24"/>
        </w:rPr>
        <w:t>Statybos užbaigimo terminas</w:t>
      </w:r>
      <w:r w:rsidRPr="0031790A">
        <w:rPr>
          <w:rFonts w:ascii="Calibri" w:hAnsi="Calibri" w:cs="Calibr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p w14:paraId="26504B38"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Statybvietė</w:t>
      </w:r>
      <w:r w:rsidRPr="0031790A">
        <w:rPr>
          <w:rFonts w:ascii="Calibri" w:hAnsi="Calibri" w:cs="Calibri"/>
          <w:sz w:val="24"/>
          <w:szCs w:val="24"/>
        </w:rPr>
        <w:t xml:space="preserve"> – Darbų vykdymo vieta ar vietos, į kurias turi būti pristatoma Įranga bei Medžiagos, ir kurios ribos apibrėžiamos perduodant Rangovui Statybvietę ir jos valdymo teisę vadovaujantis Sutarties sąlygų 4.1. punktu.</w:t>
      </w:r>
    </w:p>
    <w:p w14:paraId="71626FD8"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Subrangovas/Subtiekėjas</w:t>
      </w:r>
      <w:r w:rsidRPr="0031790A">
        <w:rPr>
          <w:rFonts w:ascii="Calibri" w:hAnsi="Calibri" w:cs="Calibri"/>
          <w:sz w:val="24"/>
          <w:szCs w:val="24"/>
        </w:rPr>
        <w:t xml:space="preserve"> – asmuo Rangovo pasiūlyme ir Sutartyje įvardintas kaip Subrangovas/subtiekėjas.</w:t>
      </w:r>
    </w:p>
    <w:p w14:paraId="68699CC4" w14:textId="23F4073A"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Sutarties galiojimas</w:t>
      </w:r>
      <w:r w:rsidRPr="0031790A">
        <w:rPr>
          <w:rFonts w:ascii="Calibri" w:hAnsi="Calibri" w:cs="Calibr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w:t>
      </w:r>
      <w:r w:rsidR="009828D8">
        <w:rPr>
          <w:rFonts w:ascii="Calibri" w:hAnsi="Calibri" w:cs="Calibri"/>
          <w:sz w:val="24"/>
          <w:szCs w:val="24"/>
        </w:rPr>
        <w:t xml:space="preserve"> iki</w:t>
      </w:r>
      <w:r w:rsidRPr="0031790A">
        <w:rPr>
          <w:rFonts w:ascii="Calibri" w:hAnsi="Calibri" w:cs="Calibri"/>
          <w:sz w:val="24"/>
          <w:szCs w:val="24"/>
        </w:rPr>
        <w:t xml:space="preserve"> </w:t>
      </w:r>
      <w:r w:rsidR="009828D8">
        <w:rPr>
          <w:rFonts w:ascii="Calibri" w:hAnsi="Calibri" w:cs="Calibri"/>
          <w:sz w:val="24"/>
          <w:szCs w:val="24"/>
        </w:rPr>
        <w:t xml:space="preserve">Sutarties </w:t>
      </w:r>
      <w:r w:rsidRPr="0031790A">
        <w:rPr>
          <w:rFonts w:ascii="Calibri" w:hAnsi="Calibri" w:cs="Calibri"/>
          <w:sz w:val="24"/>
          <w:szCs w:val="24"/>
        </w:rPr>
        <w:t>3.4 papunktyje nurodyto Sutarties galiojimo termino pabaigos.</w:t>
      </w:r>
    </w:p>
    <w:p w14:paraId="36AFE93D"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Sutarties kaina</w:t>
      </w:r>
      <w:r w:rsidRPr="0031790A">
        <w:rPr>
          <w:rFonts w:ascii="Calibri" w:hAnsi="Calibri" w:cs="Calibri"/>
          <w:sz w:val="24"/>
          <w:szCs w:val="24"/>
        </w:rPr>
        <w:t xml:space="preserve"> – Sutarties 8.1 punkte nurodyta suma, kuri turi būti sumokėta Rangovui už laiku ir tinkamai atliktus Darbus ir Paslaugas  pagal Sutartį.</w:t>
      </w:r>
    </w:p>
    <w:p w14:paraId="1593A16E"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b/>
          <w:sz w:val="24"/>
          <w:szCs w:val="24"/>
        </w:rPr>
        <w:t>Užsakovo personalas</w:t>
      </w:r>
      <w:r w:rsidRPr="0031790A">
        <w:rPr>
          <w:rFonts w:ascii="Calibri" w:hAnsi="Calibri" w:cs="Calibri"/>
          <w:sz w:val="24"/>
          <w:szCs w:val="24"/>
        </w:rPr>
        <w:t xml:space="preserve"> – visi Užsakovui dirbantys arba Užsakovo įgalioti asmenys, taip pat kitas personalas, apie kurį Užsakovas pranešė Rangovui kaip apie Užsakovo personalą</w:t>
      </w:r>
    </w:p>
    <w:p w14:paraId="5BA4AB63" w14:textId="77777777" w:rsidR="0031790A" w:rsidRPr="0031790A" w:rsidRDefault="0031790A" w:rsidP="0031790A">
      <w:pPr>
        <w:pStyle w:val="Sraopastraipa"/>
        <w:numPr>
          <w:ilvl w:val="1"/>
          <w:numId w:val="14"/>
        </w:numPr>
        <w:spacing w:before="200"/>
        <w:rPr>
          <w:rFonts w:ascii="Calibri" w:hAnsi="Calibri" w:cs="Calibri"/>
          <w:bCs/>
          <w:sz w:val="24"/>
          <w:szCs w:val="24"/>
        </w:rPr>
      </w:pPr>
      <w:r w:rsidRPr="0031790A">
        <w:rPr>
          <w:rFonts w:ascii="Calibri" w:hAnsi="Calibri" w:cs="Calibri"/>
          <w:sz w:val="24"/>
          <w:szCs w:val="24"/>
        </w:rPr>
        <w:t>Kitos vartojamos sąvokos</w:t>
      </w:r>
      <w:r w:rsidRPr="0031790A">
        <w:rPr>
          <w:rFonts w:ascii="Calibri" w:hAnsi="Calibri" w:cs="Calibri"/>
          <w:b/>
          <w:sz w:val="24"/>
          <w:szCs w:val="24"/>
        </w:rPr>
        <w:t xml:space="preserve"> </w:t>
      </w:r>
      <w:r w:rsidRPr="0031790A">
        <w:rPr>
          <w:rFonts w:ascii="Calibri" w:hAnsi="Calibri" w:cs="Calibri"/>
          <w:bCs/>
          <w:sz w:val="24"/>
          <w:szCs w:val="24"/>
        </w:rPr>
        <w:t>atitinka sąvokas, vartojamas Lietuvos Respublikos civiliniame kodekse, Lietuvos Respublikos statybos įstatyme, Lietuvos Respublikos architektūros įstatyme ir Lietuvos Respublikos viešųjų pirkimų įstatyme</w:t>
      </w:r>
      <w:r w:rsidRPr="0031790A">
        <w:rPr>
          <w:rFonts w:ascii="Calibri" w:hAnsi="Calibri" w:cs="Calibri"/>
          <w:sz w:val="24"/>
          <w:szCs w:val="24"/>
        </w:rPr>
        <w:t xml:space="preserve"> </w:t>
      </w:r>
      <w:r w:rsidRPr="0031790A">
        <w:rPr>
          <w:rFonts w:ascii="Calibri" w:hAnsi="Calibri" w:cs="Calibri"/>
          <w:bCs/>
          <w:sz w:val="24"/>
          <w:szCs w:val="24"/>
        </w:rPr>
        <w:t>ir susijusiuose įstatymų įgyvendinamuosiuose teisės aktuose</w:t>
      </w:r>
      <w:r w:rsidRPr="0031790A">
        <w:rPr>
          <w:rFonts w:ascii="Calibri" w:hAnsi="Calibri" w:cs="Calibri"/>
          <w:sz w:val="24"/>
          <w:szCs w:val="24"/>
        </w:rPr>
        <w:t>.</w:t>
      </w:r>
    </w:p>
    <w:p w14:paraId="574FD82B" w14:textId="77777777" w:rsidR="0031790A" w:rsidRPr="0031790A" w:rsidRDefault="0031790A" w:rsidP="0031790A">
      <w:pPr>
        <w:pStyle w:val="Sraopastraipa"/>
        <w:rPr>
          <w:rFonts w:ascii="Calibri" w:hAnsi="Calibri" w:cs="Calibri"/>
          <w:sz w:val="24"/>
          <w:szCs w:val="24"/>
        </w:rPr>
      </w:pPr>
    </w:p>
    <w:p w14:paraId="2D24D658" w14:textId="77777777" w:rsidR="0031790A" w:rsidRPr="0031790A" w:rsidRDefault="0031790A" w:rsidP="0031790A">
      <w:pPr>
        <w:pStyle w:val="Stilius1"/>
        <w:framePr w:hSpace="0" w:wrap="auto" w:vAnchor="margin" w:yAlign="inline"/>
        <w:numPr>
          <w:ilvl w:val="0"/>
          <w:numId w:val="14"/>
        </w:numPr>
        <w:spacing w:before="0" w:after="0"/>
        <w:suppressOverlap w:val="0"/>
        <w:rPr>
          <w:rFonts w:ascii="Calibri" w:hAnsi="Calibri" w:cs="Calibri"/>
          <w:sz w:val="24"/>
          <w:szCs w:val="24"/>
        </w:rPr>
      </w:pPr>
      <w:r w:rsidRPr="0031790A">
        <w:rPr>
          <w:rFonts w:ascii="Calibri" w:hAnsi="Calibri" w:cs="Calibri"/>
          <w:sz w:val="24"/>
          <w:szCs w:val="24"/>
        </w:rPr>
        <w:t>SUTARTIES DALYKAS</w:t>
      </w:r>
    </w:p>
    <w:p w14:paraId="793FB6F2" w14:textId="77777777" w:rsidR="0031790A" w:rsidRPr="0031790A" w:rsidRDefault="0031790A" w:rsidP="0031790A">
      <w:pPr>
        <w:pStyle w:val="Sraopastraipa"/>
        <w:rPr>
          <w:rFonts w:ascii="Calibri" w:eastAsia="Lucida Sans Unicode" w:hAnsi="Calibri" w:cs="Calibri"/>
          <w:spacing w:val="-3"/>
          <w:sz w:val="24"/>
          <w:szCs w:val="24"/>
          <w:lang w:eastAsia="ar-SA"/>
        </w:rPr>
      </w:pPr>
    </w:p>
    <w:p w14:paraId="1C5A5EF9"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eastAsia="Lucida Sans Unicode" w:hAnsi="Calibri" w:cs="Calibri"/>
          <w:spacing w:val="-3"/>
          <w:sz w:val="24"/>
          <w:szCs w:val="24"/>
          <w:lang w:eastAsia="ar-SA"/>
        </w:rPr>
        <w:t xml:space="preserve">Sutarties pavadinimas: </w:t>
      </w:r>
      <w:r w:rsidRPr="0031790A">
        <w:rPr>
          <w:rFonts w:ascii="Calibri" w:eastAsia="Lucida Sans Unicode" w:hAnsi="Calibri" w:cs="Calibri"/>
          <w:b/>
          <w:bCs/>
          <w:sz w:val="24"/>
          <w:szCs w:val="24"/>
          <w:lang w:eastAsia="ar-SA"/>
        </w:rPr>
        <w:t>„Planuojamo pramonės parko Utenoje sklypų sutvarkymas</w:t>
      </w:r>
      <w:r w:rsidRPr="0031790A">
        <w:rPr>
          <w:rFonts w:ascii="Calibri" w:hAnsi="Calibri" w:cs="Calibri"/>
          <w:b/>
          <w:bCs/>
          <w:kern w:val="1"/>
          <w:sz w:val="24"/>
          <w:szCs w:val="24"/>
        </w:rPr>
        <w:t xml:space="preserve">“ </w:t>
      </w:r>
    </w:p>
    <w:p w14:paraId="51FA3013"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eastAsia="Lucida Sans Unicode" w:hAnsi="Calibri" w:cs="Calibri"/>
          <w:spacing w:val="-3"/>
          <w:sz w:val="24"/>
          <w:szCs w:val="24"/>
          <w:lang w:eastAsia="ar-SA"/>
        </w:rPr>
        <w:t>Sutarties dalykas - Šia Sutartimi Rangovas per Sutartyje nustatytą Darbų ir Paslaugų atlikimo terminą atlieka darbus ir paslaugas, o Užsakovas sudaro Rangovui būtinas sąlygas Darbams ir Paslaugoms atlikti, Sutartyje numatyta tvarka priima tinkamą darbų rezultatą ir sumoka Rangovui Sutarties kainą.</w:t>
      </w:r>
    </w:p>
    <w:p w14:paraId="06133CE5"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eastAsia="Lucida Sans Unicode" w:hAnsi="Calibri" w:cs="Calibri"/>
          <w:spacing w:val="-3"/>
          <w:sz w:val="24"/>
          <w:szCs w:val="24"/>
          <w:lang w:eastAsia="ar-SA"/>
        </w:rPr>
        <w:t xml:space="preserve">Sutarties objekto apimtis – Sutarties objekto sudėtį sudaro darbai ir paslaugos, numatytos sutarties priede Nr. 1 – techninėje specifikacijoje-užduotyje - </w:t>
      </w:r>
      <w:r w:rsidRPr="0031790A">
        <w:rPr>
          <w:rFonts w:ascii="Calibri" w:eastAsia="Lucida Sans Unicode" w:hAnsi="Calibri" w:cs="Calibri"/>
          <w:b/>
          <w:bCs/>
          <w:sz w:val="24"/>
          <w:szCs w:val="24"/>
          <w:lang w:eastAsia="ar-SA"/>
        </w:rPr>
        <w:t>„Planuojamo pramonės parko Utenoje sklypų sutvarkymas</w:t>
      </w:r>
      <w:r w:rsidRPr="0031790A">
        <w:rPr>
          <w:rFonts w:ascii="Calibri" w:hAnsi="Calibri" w:cs="Calibri"/>
          <w:b/>
          <w:bCs/>
          <w:kern w:val="1"/>
          <w:sz w:val="24"/>
          <w:szCs w:val="24"/>
        </w:rPr>
        <w:t xml:space="preserve">“ </w:t>
      </w:r>
      <w:r w:rsidRPr="0031790A">
        <w:rPr>
          <w:rFonts w:ascii="Calibri" w:eastAsia="Lucida Sans Unicode" w:hAnsi="Calibri" w:cs="Calibri"/>
          <w:spacing w:val="-3"/>
          <w:sz w:val="24"/>
          <w:szCs w:val="24"/>
          <w:lang w:eastAsia="ar-SA"/>
        </w:rPr>
        <w:t>(toliau - techninė specifikacija – užduotis). Rangovas, vadovaudamasis pateikta technine specifikacija – užduotimi, turi atlikti visus numatytus statybos darbus ir parengti išpildomąją dokumentaciją.</w:t>
      </w:r>
    </w:p>
    <w:p w14:paraId="2B13D790" w14:textId="77777777" w:rsidR="0031790A" w:rsidRDefault="0031790A" w:rsidP="0031790A">
      <w:pPr>
        <w:pStyle w:val="Sraopastraipa"/>
        <w:ind w:left="1080"/>
        <w:rPr>
          <w:rFonts w:ascii="Calibri" w:hAnsi="Calibri" w:cs="Calibri"/>
          <w:sz w:val="24"/>
          <w:szCs w:val="24"/>
        </w:rPr>
      </w:pPr>
    </w:p>
    <w:p w14:paraId="50051EE1" w14:textId="77777777" w:rsidR="0031790A" w:rsidRDefault="0031790A" w:rsidP="0031790A">
      <w:pPr>
        <w:pStyle w:val="Sraopastraipa"/>
        <w:ind w:left="1080"/>
        <w:rPr>
          <w:rFonts w:ascii="Calibri" w:hAnsi="Calibri" w:cs="Calibri"/>
          <w:sz w:val="24"/>
          <w:szCs w:val="24"/>
        </w:rPr>
      </w:pPr>
    </w:p>
    <w:p w14:paraId="63DD81FE" w14:textId="77777777" w:rsidR="0031790A" w:rsidRDefault="0031790A" w:rsidP="0031790A">
      <w:pPr>
        <w:pStyle w:val="Sraopastraipa"/>
        <w:ind w:left="1080"/>
        <w:rPr>
          <w:rFonts w:ascii="Calibri" w:hAnsi="Calibri" w:cs="Calibri"/>
          <w:sz w:val="24"/>
          <w:szCs w:val="24"/>
        </w:rPr>
      </w:pPr>
    </w:p>
    <w:p w14:paraId="3F6747AF" w14:textId="77777777" w:rsidR="0031790A" w:rsidRDefault="0031790A" w:rsidP="0031790A">
      <w:pPr>
        <w:pStyle w:val="Sraopastraipa"/>
        <w:ind w:left="1080"/>
        <w:rPr>
          <w:rFonts w:ascii="Calibri" w:hAnsi="Calibri" w:cs="Calibri"/>
          <w:sz w:val="24"/>
          <w:szCs w:val="24"/>
        </w:rPr>
      </w:pPr>
    </w:p>
    <w:p w14:paraId="46A50E8A" w14:textId="77777777" w:rsidR="0031790A" w:rsidRPr="0031790A" w:rsidRDefault="0031790A" w:rsidP="0031790A">
      <w:pPr>
        <w:pStyle w:val="Sraopastraipa"/>
        <w:ind w:left="1080"/>
        <w:rPr>
          <w:rFonts w:ascii="Calibri" w:hAnsi="Calibri" w:cs="Calibri"/>
          <w:sz w:val="24"/>
          <w:szCs w:val="24"/>
        </w:rPr>
      </w:pPr>
    </w:p>
    <w:p w14:paraId="334175E5" w14:textId="77777777" w:rsidR="0031790A" w:rsidRPr="0031790A" w:rsidRDefault="0031790A" w:rsidP="0031790A">
      <w:pPr>
        <w:pStyle w:val="Sraopastraipa"/>
        <w:rPr>
          <w:rFonts w:ascii="Calibri" w:hAnsi="Calibri" w:cs="Calibri"/>
          <w:sz w:val="24"/>
          <w:szCs w:val="24"/>
        </w:rPr>
      </w:pPr>
    </w:p>
    <w:p w14:paraId="7154B013" w14:textId="77777777" w:rsidR="0031790A" w:rsidRP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lastRenderedPageBreak/>
        <w:t>BENDROSIOS NUOSTATOS</w:t>
      </w:r>
    </w:p>
    <w:p w14:paraId="58F3B998" w14:textId="77777777" w:rsidR="0031790A" w:rsidRPr="0031790A" w:rsidRDefault="0031790A" w:rsidP="0031790A">
      <w:pPr>
        <w:pStyle w:val="Sraopastraipa"/>
        <w:rPr>
          <w:rFonts w:ascii="Calibri" w:hAnsi="Calibri" w:cs="Calibri"/>
          <w:sz w:val="24"/>
          <w:szCs w:val="24"/>
        </w:rPr>
      </w:pPr>
    </w:p>
    <w:p w14:paraId="1923DD41" w14:textId="77777777" w:rsidR="0031790A" w:rsidRPr="0031790A" w:rsidRDefault="0031790A" w:rsidP="0031790A">
      <w:pPr>
        <w:pStyle w:val="Sraopastraipa"/>
        <w:numPr>
          <w:ilvl w:val="1"/>
          <w:numId w:val="14"/>
        </w:numPr>
        <w:spacing w:after="200" w:line="276" w:lineRule="auto"/>
        <w:jc w:val="left"/>
        <w:rPr>
          <w:rFonts w:ascii="Calibri" w:hAnsi="Calibri" w:cs="Calibri"/>
          <w:sz w:val="24"/>
          <w:szCs w:val="24"/>
        </w:rPr>
      </w:pPr>
      <w:r w:rsidRPr="0031790A">
        <w:rPr>
          <w:rFonts w:ascii="Calibri" w:hAnsi="Calibri" w:cs="Calibri"/>
          <w:spacing w:val="-3"/>
          <w:sz w:val="24"/>
          <w:szCs w:val="24"/>
        </w:rPr>
        <w:t xml:space="preserve">Šalių teisių ir pareigų pagrindas yra Sutartis, Lietuvos Respublikos įstatymai, </w:t>
      </w:r>
      <w:r w:rsidRPr="0031790A">
        <w:rPr>
          <w:rFonts w:ascii="Calibri" w:hAnsi="Calibri" w:cs="Calibri"/>
          <w:sz w:val="24"/>
          <w:szCs w:val="24"/>
        </w:rPr>
        <w:t xml:space="preserve">įstatymų įgyvendinamieji </w:t>
      </w:r>
      <w:r w:rsidRPr="0031790A">
        <w:rPr>
          <w:rFonts w:ascii="Calibri" w:hAnsi="Calibri" w:cs="Calibri"/>
          <w:spacing w:val="-3"/>
          <w:sz w:val="24"/>
          <w:szCs w:val="24"/>
        </w:rPr>
        <w:t>teisės aktai, statybos techniniai reglamentai ir kiti normatyviniai dokumentai.</w:t>
      </w:r>
    </w:p>
    <w:p w14:paraId="0FEBC2B6" w14:textId="77777777" w:rsidR="0031790A" w:rsidRPr="0031790A" w:rsidRDefault="0031790A" w:rsidP="0031790A">
      <w:pPr>
        <w:pStyle w:val="Sraopastraipa"/>
        <w:numPr>
          <w:ilvl w:val="1"/>
          <w:numId w:val="14"/>
        </w:numPr>
        <w:spacing w:after="200" w:line="276" w:lineRule="auto"/>
        <w:jc w:val="left"/>
        <w:rPr>
          <w:rFonts w:ascii="Calibri" w:hAnsi="Calibri" w:cs="Calibri"/>
          <w:sz w:val="24"/>
          <w:szCs w:val="24"/>
        </w:rPr>
      </w:pPr>
      <w:r w:rsidRPr="0031790A">
        <w:rPr>
          <w:rFonts w:ascii="Calibri" w:hAnsi="Calibri" w:cs="Calibri"/>
          <w:sz w:val="24"/>
          <w:szCs w:val="24"/>
        </w:rPr>
        <w:t>Šiame punkte pateikiami Sutartį sudarantys dokumentai, kurie turi būti suprantami kaip paaiškinantys vienas kitą:</w:t>
      </w:r>
    </w:p>
    <w:p w14:paraId="62996727" w14:textId="77777777" w:rsidR="0031790A" w:rsidRPr="0031790A" w:rsidRDefault="0031790A" w:rsidP="0031790A">
      <w:pPr>
        <w:pStyle w:val="Sraopastraipa"/>
        <w:numPr>
          <w:ilvl w:val="2"/>
          <w:numId w:val="14"/>
        </w:numPr>
        <w:spacing w:after="200" w:line="276" w:lineRule="auto"/>
        <w:ind w:left="1080"/>
        <w:jc w:val="left"/>
        <w:rPr>
          <w:rFonts w:ascii="Calibri" w:hAnsi="Calibri" w:cs="Calibri"/>
          <w:sz w:val="24"/>
          <w:szCs w:val="24"/>
        </w:rPr>
      </w:pPr>
      <w:r w:rsidRPr="0031790A">
        <w:rPr>
          <w:rFonts w:ascii="Calibri" w:hAnsi="Calibri" w:cs="Calibri"/>
          <w:sz w:val="24"/>
          <w:szCs w:val="24"/>
        </w:rPr>
        <w:t>Šios Sutarties sąlygos;</w:t>
      </w:r>
    </w:p>
    <w:p w14:paraId="3217355C" w14:textId="77777777" w:rsidR="0031790A" w:rsidRPr="0031790A" w:rsidRDefault="0031790A" w:rsidP="0031790A">
      <w:pPr>
        <w:pStyle w:val="Sraopastraipa"/>
        <w:numPr>
          <w:ilvl w:val="2"/>
          <w:numId w:val="14"/>
        </w:numPr>
        <w:spacing w:after="200" w:line="276" w:lineRule="auto"/>
        <w:ind w:left="1080"/>
        <w:jc w:val="left"/>
        <w:rPr>
          <w:rFonts w:ascii="Calibri" w:hAnsi="Calibri" w:cs="Calibri"/>
          <w:sz w:val="24"/>
          <w:szCs w:val="24"/>
        </w:rPr>
      </w:pPr>
      <w:r w:rsidRPr="0031790A">
        <w:rPr>
          <w:rFonts w:ascii="Calibri" w:hAnsi="Calibri" w:cs="Calibri"/>
          <w:sz w:val="24"/>
          <w:szCs w:val="24"/>
        </w:rPr>
        <w:t>Techninė specifikacija-užduotis;</w:t>
      </w:r>
    </w:p>
    <w:p w14:paraId="3F66DD5E" w14:textId="77777777" w:rsidR="0031790A" w:rsidRPr="0031790A" w:rsidRDefault="0031790A" w:rsidP="0031790A">
      <w:pPr>
        <w:pStyle w:val="Sraopastraipa"/>
        <w:numPr>
          <w:ilvl w:val="2"/>
          <w:numId w:val="14"/>
        </w:numPr>
        <w:spacing w:after="200" w:line="276" w:lineRule="auto"/>
        <w:ind w:left="1080"/>
        <w:jc w:val="left"/>
        <w:rPr>
          <w:rFonts w:ascii="Calibri" w:hAnsi="Calibri" w:cs="Calibri"/>
          <w:sz w:val="24"/>
          <w:szCs w:val="24"/>
        </w:rPr>
      </w:pPr>
      <w:r w:rsidRPr="0031790A">
        <w:rPr>
          <w:rFonts w:ascii="Calibri" w:hAnsi="Calibri" w:cs="Calibri"/>
          <w:sz w:val="24"/>
          <w:szCs w:val="24"/>
        </w:rPr>
        <w:t>Veiklų sąrašas;</w:t>
      </w:r>
    </w:p>
    <w:p w14:paraId="68473BE8" w14:textId="77777777" w:rsidR="0031790A" w:rsidRPr="0031790A" w:rsidRDefault="0031790A" w:rsidP="0031790A">
      <w:pPr>
        <w:pStyle w:val="Sraopastraipa"/>
        <w:numPr>
          <w:ilvl w:val="2"/>
          <w:numId w:val="14"/>
        </w:numPr>
        <w:spacing w:after="200" w:line="276" w:lineRule="auto"/>
        <w:ind w:left="1080"/>
        <w:jc w:val="left"/>
        <w:rPr>
          <w:rFonts w:ascii="Calibri" w:hAnsi="Calibri" w:cs="Calibri"/>
          <w:sz w:val="24"/>
          <w:szCs w:val="24"/>
        </w:rPr>
      </w:pPr>
      <w:r w:rsidRPr="0031790A">
        <w:rPr>
          <w:rFonts w:ascii="Calibri" w:hAnsi="Calibri" w:cs="Calibri"/>
          <w:sz w:val="24"/>
          <w:szCs w:val="24"/>
        </w:rPr>
        <w:t>Darbų ir paslaugų atlikimo grafikas;</w:t>
      </w:r>
    </w:p>
    <w:p w14:paraId="0FD22E8B" w14:textId="77777777" w:rsidR="0031790A" w:rsidRPr="0031790A" w:rsidRDefault="0031790A" w:rsidP="0031790A">
      <w:pPr>
        <w:pStyle w:val="Sraopastraipa"/>
        <w:numPr>
          <w:ilvl w:val="2"/>
          <w:numId w:val="14"/>
        </w:numPr>
        <w:spacing w:after="200" w:line="276" w:lineRule="auto"/>
        <w:ind w:left="1080"/>
        <w:jc w:val="left"/>
        <w:rPr>
          <w:rFonts w:ascii="Calibri" w:hAnsi="Calibri" w:cs="Calibri"/>
          <w:sz w:val="24"/>
          <w:szCs w:val="24"/>
        </w:rPr>
      </w:pPr>
      <w:r w:rsidRPr="0031790A">
        <w:rPr>
          <w:rFonts w:ascii="Calibri" w:hAnsi="Calibri" w:cs="Calibri"/>
          <w:sz w:val="24"/>
          <w:szCs w:val="24"/>
        </w:rPr>
        <w:t>Subrangovų sąrašas (pildoma, jeigu subrangovai pasitelkiami, jei nepasitelkiami – nepildoma);</w:t>
      </w:r>
    </w:p>
    <w:p w14:paraId="0D503642"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Sutartis gali būti keičiama tik Sutartyje ir Lietuvos Respublikos viešųjų pirkimų įstatymo 89 straipsnyje nustatytais atvejais ir tvarka, neatliekant naujos pirkimo procedūros.</w:t>
      </w:r>
    </w:p>
    <w:p w14:paraId="593E3873"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Sutarties sąlygų pagrindiniai duomenys:</w:t>
      </w:r>
    </w:p>
    <w:tbl>
      <w:tblPr>
        <w:tblStyle w:val="Lentelstinklelis"/>
        <w:tblW w:w="0" w:type="auto"/>
        <w:tblInd w:w="1080" w:type="dxa"/>
        <w:tblLook w:val="04A0" w:firstRow="1" w:lastRow="0" w:firstColumn="1" w:lastColumn="0" w:noHBand="0" w:noVBand="1"/>
      </w:tblPr>
      <w:tblGrid>
        <w:gridCol w:w="4018"/>
        <w:gridCol w:w="994"/>
        <w:gridCol w:w="3537"/>
      </w:tblGrid>
      <w:tr w:rsidR="0031790A" w:rsidRPr="0031790A" w14:paraId="55414529" w14:textId="77777777" w:rsidTr="0068770D">
        <w:tc>
          <w:tcPr>
            <w:tcW w:w="4018" w:type="dxa"/>
          </w:tcPr>
          <w:p w14:paraId="43086FA4" w14:textId="77777777" w:rsidR="0031790A" w:rsidRPr="0031790A" w:rsidRDefault="0031790A" w:rsidP="0068770D">
            <w:pPr>
              <w:pStyle w:val="Sraopastraipa"/>
              <w:ind w:left="0"/>
              <w:rPr>
                <w:rFonts w:ascii="Calibri" w:hAnsi="Calibri" w:cs="Calibri"/>
                <w:i/>
                <w:iCs/>
                <w:sz w:val="24"/>
                <w:szCs w:val="24"/>
              </w:rPr>
            </w:pPr>
            <w:r w:rsidRPr="0031790A">
              <w:rPr>
                <w:rFonts w:ascii="Calibri" w:hAnsi="Calibri" w:cs="Calibri"/>
                <w:i/>
                <w:iCs/>
                <w:sz w:val="24"/>
                <w:szCs w:val="24"/>
              </w:rPr>
              <w:t>Pavadinimas</w:t>
            </w:r>
          </w:p>
        </w:tc>
        <w:tc>
          <w:tcPr>
            <w:tcW w:w="993" w:type="dxa"/>
          </w:tcPr>
          <w:p w14:paraId="35AFB494" w14:textId="77777777" w:rsidR="0031790A" w:rsidRPr="0031790A" w:rsidRDefault="0031790A" w:rsidP="0068770D">
            <w:pPr>
              <w:pStyle w:val="Sraopastraipa"/>
              <w:ind w:left="0"/>
              <w:jc w:val="center"/>
              <w:rPr>
                <w:rFonts w:ascii="Calibri" w:hAnsi="Calibri" w:cs="Calibri"/>
                <w:i/>
                <w:iCs/>
                <w:sz w:val="24"/>
                <w:szCs w:val="24"/>
              </w:rPr>
            </w:pPr>
            <w:r w:rsidRPr="0031790A">
              <w:rPr>
                <w:rFonts w:ascii="Calibri" w:hAnsi="Calibri" w:cs="Calibri"/>
                <w:i/>
                <w:iCs/>
                <w:sz w:val="24"/>
                <w:szCs w:val="24"/>
              </w:rPr>
              <w:t>Punktas</w:t>
            </w:r>
          </w:p>
        </w:tc>
        <w:tc>
          <w:tcPr>
            <w:tcW w:w="3537" w:type="dxa"/>
          </w:tcPr>
          <w:p w14:paraId="30AF6EFA" w14:textId="77777777" w:rsidR="0031790A" w:rsidRPr="0031790A" w:rsidRDefault="0031790A" w:rsidP="0068770D">
            <w:pPr>
              <w:pStyle w:val="Sraopastraipa"/>
              <w:ind w:left="0"/>
              <w:rPr>
                <w:rFonts w:ascii="Calibri" w:hAnsi="Calibri" w:cs="Calibri"/>
                <w:i/>
                <w:iCs/>
                <w:sz w:val="24"/>
                <w:szCs w:val="24"/>
              </w:rPr>
            </w:pPr>
            <w:r w:rsidRPr="0031790A">
              <w:rPr>
                <w:rFonts w:ascii="Calibri" w:hAnsi="Calibri" w:cs="Calibri"/>
                <w:i/>
                <w:iCs/>
                <w:sz w:val="24"/>
                <w:szCs w:val="24"/>
              </w:rPr>
              <w:t>Duomenys ir sąlygos</w:t>
            </w:r>
          </w:p>
        </w:tc>
      </w:tr>
      <w:tr w:rsidR="0031790A" w:rsidRPr="0031790A" w14:paraId="7B1C2A4A" w14:textId="77777777" w:rsidTr="0068770D">
        <w:tc>
          <w:tcPr>
            <w:tcW w:w="4018" w:type="dxa"/>
          </w:tcPr>
          <w:p w14:paraId="440715A7"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Pradinės sutarties vertė</w:t>
            </w:r>
          </w:p>
        </w:tc>
        <w:tc>
          <w:tcPr>
            <w:tcW w:w="993" w:type="dxa"/>
          </w:tcPr>
          <w:p w14:paraId="5ED686C0"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1.15</w:t>
            </w:r>
          </w:p>
        </w:tc>
        <w:tc>
          <w:tcPr>
            <w:tcW w:w="3537" w:type="dxa"/>
          </w:tcPr>
          <w:p w14:paraId="66FC60D8"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________________Eur be PVM</w:t>
            </w:r>
          </w:p>
        </w:tc>
      </w:tr>
      <w:tr w:rsidR="0031790A" w:rsidRPr="0031790A" w14:paraId="1CC2C38A" w14:textId="77777777" w:rsidTr="0068770D">
        <w:tc>
          <w:tcPr>
            <w:tcW w:w="4018" w:type="dxa"/>
          </w:tcPr>
          <w:p w14:paraId="028F4156"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Sutarties galiojimo terminas</w:t>
            </w:r>
          </w:p>
        </w:tc>
        <w:tc>
          <w:tcPr>
            <w:tcW w:w="993" w:type="dxa"/>
          </w:tcPr>
          <w:p w14:paraId="4CCA3BCF"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1.22</w:t>
            </w:r>
          </w:p>
        </w:tc>
        <w:tc>
          <w:tcPr>
            <w:tcW w:w="3537" w:type="dxa"/>
          </w:tcPr>
          <w:p w14:paraId="05655D8E"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Iki visiško įsipareigojimų įvykdymo, bet ne ilgiau kaip 12 mėnesių nuo Sutarties įsigaliojimo dienos.</w:t>
            </w:r>
          </w:p>
        </w:tc>
      </w:tr>
      <w:tr w:rsidR="0031790A" w:rsidRPr="0031790A" w14:paraId="53D8ABEB" w14:textId="77777777" w:rsidTr="0068770D">
        <w:tc>
          <w:tcPr>
            <w:tcW w:w="4018" w:type="dxa"/>
          </w:tcPr>
          <w:p w14:paraId="76D44C63"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Užsakovo skiriamas asmuo, atsakingas už sutarties vykdymą</w:t>
            </w:r>
          </w:p>
        </w:tc>
        <w:tc>
          <w:tcPr>
            <w:tcW w:w="993" w:type="dxa"/>
          </w:tcPr>
          <w:p w14:paraId="49836834"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4.3</w:t>
            </w:r>
          </w:p>
        </w:tc>
        <w:tc>
          <w:tcPr>
            <w:tcW w:w="3537" w:type="dxa"/>
          </w:tcPr>
          <w:p w14:paraId="51415EA4" w14:textId="77777777" w:rsidR="0031790A" w:rsidRPr="0031790A" w:rsidRDefault="0031790A" w:rsidP="0068770D">
            <w:pPr>
              <w:pStyle w:val="Sraopastraipa"/>
              <w:ind w:left="0"/>
              <w:rPr>
                <w:rFonts w:ascii="Calibri" w:hAnsi="Calibri" w:cs="Calibri"/>
                <w:sz w:val="24"/>
                <w:szCs w:val="24"/>
              </w:rPr>
            </w:pPr>
          </w:p>
        </w:tc>
      </w:tr>
      <w:tr w:rsidR="0031790A" w:rsidRPr="0031790A" w14:paraId="617B5957" w14:textId="77777777" w:rsidTr="0068770D">
        <w:tc>
          <w:tcPr>
            <w:tcW w:w="4018" w:type="dxa"/>
          </w:tcPr>
          <w:p w14:paraId="3A483741" w14:textId="1E2D7A0B"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Bauda už aplinkos apsaugos kriterijų netaikymą</w:t>
            </w:r>
          </w:p>
        </w:tc>
        <w:tc>
          <w:tcPr>
            <w:tcW w:w="993" w:type="dxa"/>
          </w:tcPr>
          <w:p w14:paraId="7F7C8D21" w14:textId="77777777" w:rsidR="0031790A" w:rsidRPr="0031790A" w:rsidRDefault="0031790A" w:rsidP="0068770D">
            <w:pPr>
              <w:pStyle w:val="Sraopastraipa"/>
              <w:ind w:left="0"/>
              <w:jc w:val="center"/>
              <w:rPr>
                <w:rFonts w:ascii="Calibri" w:hAnsi="Calibri" w:cs="Calibri"/>
                <w:sz w:val="24"/>
                <w:szCs w:val="24"/>
              </w:rPr>
            </w:pPr>
            <w:r w:rsidRPr="00DD43F4">
              <w:rPr>
                <w:rFonts w:ascii="Calibri" w:hAnsi="Calibri" w:cs="Calibri"/>
                <w:sz w:val="24"/>
                <w:szCs w:val="24"/>
              </w:rPr>
              <w:t>5.8.4</w:t>
            </w:r>
          </w:p>
          <w:p w14:paraId="683F26FE" w14:textId="42FE4E4B" w:rsidR="0031790A" w:rsidRPr="0031790A" w:rsidRDefault="0031790A" w:rsidP="0068770D">
            <w:pPr>
              <w:pStyle w:val="Sraopastraipa"/>
              <w:ind w:left="0"/>
              <w:jc w:val="center"/>
              <w:rPr>
                <w:rFonts w:ascii="Calibri" w:hAnsi="Calibri" w:cs="Calibri"/>
                <w:sz w:val="24"/>
                <w:szCs w:val="24"/>
              </w:rPr>
            </w:pPr>
          </w:p>
        </w:tc>
        <w:tc>
          <w:tcPr>
            <w:tcW w:w="3537" w:type="dxa"/>
          </w:tcPr>
          <w:p w14:paraId="59C7CFCA"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1000 Eur</w:t>
            </w:r>
          </w:p>
        </w:tc>
      </w:tr>
      <w:tr w:rsidR="0031790A" w:rsidRPr="0031790A" w14:paraId="05674A4B" w14:textId="77777777" w:rsidTr="0068770D">
        <w:tc>
          <w:tcPr>
            <w:tcW w:w="4018" w:type="dxa"/>
          </w:tcPr>
          <w:p w14:paraId="541F3A18"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Darbų ir Paslaugų atlikimo terminai:</w:t>
            </w:r>
          </w:p>
        </w:tc>
        <w:tc>
          <w:tcPr>
            <w:tcW w:w="993" w:type="dxa"/>
            <w:vMerge w:val="restart"/>
            <w:vAlign w:val="center"/>
          </w:tcPr>
          <w:p w14:paraId="4D047C3E"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6.1</w:t>
            </w:r>
          </w:p>
        </w:tc>
        <w:tc>
          <w:tcPr>
            <w:tcW w:w="3537" w:type="dxa"/>
          </w:tcPr>
          <w:p w14:paraId="401F21FA" w14:textId="77777777" w:rsidR="0031790A" w:rsidRPr="0031790A" w:rsidRDefault="0031790A" w:rsidP="0068770D">
            <w:pPr>
              <w:pStyle w:val="Sraopastraipa"/>
              <w:ind w:left="0"/>
              <w:rPr>
                <w:rFonts w:ascii="Calibri" w:hAnsi="Calibri" w:cs="Calibri"/>
                <w:sz w:val="24"/>
                <w:szCs w:val="24"/>
              </w:rPr>
            </w:pPr>
          </w:p>
        </w:tc>
      </w:tr>
      <w:tr w:rsidR="0031790A" w:rsidRPr="0031790A" w14:paraId="5143D911" w14:textId="77777777" w:rsidTr="0068770D">
        <w:tc>
          <w:tcPr>
            <w:tcW w:w="4018" w:type="dxa"/>
          </w:tcPr>
          <w:p w14:paraId="6699C3E2"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1. Darbų atlikimo terminas</w:t>
            </w:r>
          </w:p>
        </w:tc>
        <w:tc>
          <w:tcPr>
            <w:tcW w:w="993" w:type="dxa"/>
            <w:vMerge/>
          </w:tcPr>
          <w:p w14:paraId="33FCAE7D" w14:textId="77777777" w:rsidR="0031790A" w:rsidRPr="0031790A" w:rsidRDefault="0031790A" w:rsidP="0068770D">
            <w:pPr>
              <w:pStyle w:val="Sraopastraipa"/>
              <w:ind w:left="0"/>
              <w:jc w:val="center"/>
              <w:rPr>
                <w:rFonts w:ascii="Calibri" w:hAnsi="Calibri" w:cs="Calibri"/>
                <w:sz w:val="24"/>
                <w:szCs w:val="24"/>
              </w:rPr>
            </w:pPr>
          </w:p>
        </w:tc>
        <w:tc>
          <w:tcPr>
            <w:tcW w:w="3537" w:type="dxa"/>
          </w:tcPr>
          <w:p w14:paraId="7FBEAEC6"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9 mėnesiai nuo Darbų ir Paslaugų pradžios.</w:t>
            </w:r>
          </w:p>
        </w:tc>
      </w:tr>
      <w:tr w:rsidR="0031790A" w:rsidRPr="0031790A" w14:paraId="328E6F37" w14:textId="77777777" w:rsidTr="0068770D">
        <w:tc>
          <w:tcPr>
            <w:tcW w:w="4018" w:type="dxa"/>
          </w:tcPr>
          <w:p w14:paraId="32EB33D3"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2. I</w:t>
            </w:r>
            <w:r w:rsidRPr="0031790A">
              <w:rPr>
                <w:rFonts w:ascii="Calibri" w:eastAsia="Times New Roman" w:hAnsi="Calibri" w:cs="Calibri"/>
                <w:kern w:val="1"/>
                <w:sz w:val="24"/>
                <w:szCs w:val="24"/>
                <w:lang w:eastAsia="lt-LT"/>
              </w:rPr>
              <w:t>špildomosios techninės dokumentacijos parengimo terminas</w:t>
            </w:r>
          </w:p>
        </w:tc>
        <w:tc>
          <w:tcPr>
            <w:tcW w:w="993" w:type="dxa"/>
            <w:vMerge/>
          </w:tcPr>
          <w:p w14:paraId="042FE68B" w14:textId="77777777" w:rsidR="0031790A" w:rsidRPr="0031790A" w:rsidRDefault="0031790A" w:rsidP="0068770D">
            <w:pPr>
              <w:pStyle w:val="Sraopastraipa"/>
              <w:ind w:left="0"/>
              <w:jc w:val="center"/>
              <w:rPr>
                <w:rFonts w:ascii="Calibri" w:hAnsi="Calibri" w:cs="Calibri"/>
                <w:sz w:val="24"/>
                <w:szCs w:val="24"/>
              </w:rPr>
            </w:pPr>
          </w:p>
        </w:tc>
        <w:tc>
          <w:tcPr>
            <w:tcW w:w="3537" w:type="dxa"/>
          </w:tcPr>
          <w:p w14:paraId="3CAC2183" w14:textId="77777777" w:rsidR="0031790A" w:rsidRPr="0031790A" w:rsidRDefault="0031790A" w:rsidP="0068770D">
            <w:pPr>
              <w:pStyle w:val="Sraopastraipa"/>
              <w:ind w:left="0"/>
              <w:rPr>
                <w:rFonts w:ascii="Calibri" w:hAnsi="Calibri" w:cs="Calibri"/>
                <w:sz w:val="24"/>
                <w:szCs w:val="24"/>
              </w:rPr>
            </w:pPr>
            <w:r w:rsidRPr="0031790A">
              <w:rPr>
                <w:rFonts w:ascii="Calibri" w:eastAsia="Times New Roman" w:hAnsi="Calibri" w:cs="Calibri"/>
                <w:kern w:val="1"/>
                <w:sz w:val="24"/>
                <w:szCs w:val="24"/>
                <w:lang w:eastAsia="lt-LT"/>
              </w:rPr>
              <w:t>1 mėnuo</w:t>
            </w:r>
            <w:r w:rsidRPr="0031790A">
              <w:rPr>
                <w:rFonts w:ascii="Calibri" w:hAnsi="Calibri" w:cs="Calibri"/>
                <w:sz w:val="24"/>
                <w:szCs w:val="24"/>
              </w:rPr>
              <w:t xml:space="preserve"> nuo Darbų ir Paslaugų pradžios.</w:t>
            </w:r>
          </w:p>
        </w:tc>
      </w:tr>
      <w:tr w:rsidR="0031790A" w:rsidRPr="0031790A" w14:paraId="1E91681E" w14:textId="77777777" w:rsidTr="0068770D">
        <w:tc>
          <w:tcPr>
            <w:tcW w:w="4018" w:type="dxa"/>
          </w:tcPr>
          <w:p w14:paraId="1D4D558B"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3. Bendras Darbų ir Paslaugų atlikimo  termino pratęsimas</w:t>
            </w:r>
          </w:p>
        </w:tc>
        <w:tc>
          <w:tcPr>
            <w:tcW w:w="993" w:type="dxa"/>
            <w:vMerge/>
          </w:tcPr>
          <w:p w14:paraId="3AD770B1" w14:textId="77777777" w:rsidR="0031790A" w:rsidRPr="0031790A" w:rsidRDefault="0031790A" w:rsidP="0068770D">
            <w:pPr>
              <w:pStyle w:val="Sraopastraipa"/>
              <w:ind w:left="0"/>
              <w:jc w:val="center"/>
              <w:rPr>
                <w:rFonts w:ascii="Calibri" w:hAnsi="Calibri" w:cs="Calibri"/>
                <w:sz w:val="24"/>
                <w:szCs w:val="24"/>
              </w:rPr>
            </w:pPr>
          </w:p>
        </w:tc>
        <w:tc>
          <w:tcPr>
            <w:tcW w:w="3537" w:type="dxa"/>
          </w:tcPr>
          <w:p w14:paraId="760AFCCE"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1 mėnuo</w:t>
            </w:r>
          </w:p>
        </w:tc>
      </w:tr>
      <w:tr w:rsidR="0031790A" w:rsidRPr="0031790A" w14:paraId="6ADCE88B" w14:textId="77777777" w:rsidTr="0068770D">
        <w:tc>
          <w:tcPr>
            <w:tcW w:w="4018" w:type="dxa"/>
          </w:tcPr>
          <w:p w14:paraId="4B541559"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Delspinigiai dėl Darbų ir (ar) Paslaugų vėlavimo</w:t>
            </w:r>
          </w:p>
        </w:tc>
        <w:tc>
          <w:tcPr>
            <w:tcW w:w="993" w:type="dxa"/>
          </w:tcPr>
          <w:p w14:paraId="73C3D7FD"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6.7</w:t>
            </w:r>
          </w:p>
        </w:tc>
        <w:tc>
          <w:tcPr>
            <w:tcW w:w="3537" w:type="dxa"/>
          </w:tcPr>
          <w:p w14:paraId="3B41EAE3"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i/>
                <w:sz w:val="24"/>
                <w:szCs w:val="24"/>
              </w:rPr>
              <w:t>0,02</w:t>
            </w:r>
            <w:r w:rsidRPr="0031790A">
              <w:rPr>
                <w:rFonts w:ascii="Calibri" w:hAnsi="Calibri" w:cs="Calibri"/>
                <w:sz w:val="24"/>
                <w:szCs w:val="24"/>
              </w:rPr>
              <w:t xml:space="preserve"> % neįvykdytų įsipareigojimų  kainos per dieną</w:t>
            </w:r>
          </w:p>
        </w:tc>
      </w:tr>
      <w:tr w:rsidR="0031790A" w:rsidRPr="0031790A" w14:paraId="16C35AF8" w14:textId="77777777" w:rsidTr="0068770D">
        <w:tc>
          <w:tcPr>
            <w:tcW w:w="4018" w:type="dxa"/>
          </w:tcPr>
          <w:p w14:paraId="37D213C8"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Sutarties kaina</w:t>
            </w:r>
          </w:p>
        </w:tc>
        <w:tc>
          <w:tcPr>
            <w:tcW w:w="993" w:type="dxa"/>
          </w:tcPr>
          <w:p w14:paraId="114DC018"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8.1</w:t>
            </w:r>
          </w:p>
        </w:tc>
        <w:tc>
          <w:tcPr>
            <w:tcW w:w="3537" w:type="dxa"/>
          </w:tcPr>
          <w:p w14:paraId="6ECF036D"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____________Eur su PVM</w:t>
            </w:r>
          </w:p>
        </w:tc>
      </w:tr>
      <w:tr w:rsidR="0031790A" w:rsidRPr="0031790A" w14:paraId="688AB371" w14:textId="77777777" w:rsidTr="0068770D">
        <w:tc>
          <w:tcPr>
            <w:tcW w:w="4018" w:type="dxa"/>
          </w:tcPr>
          <w:p w14:paraId="5F85A4FF"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iš kurių PVM sudaro</w:t>
            </w:r>
          </w:p>
        </w:tc>
        <w:tc>
          <w:tcPr>
            <w:tcW w:w="993" w:type="dxa"/>
          </w:tcPr>
          <w:p w14:paraId="2517C0BA"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8.1</w:t>
            </w:r>
          </w:p>
        </w:tc>
        <w:tc>
          <w:tcPr>
            <w:tcW w:w="3537" w:type="dxa"/>
          </w:tcPr>
          <w:p w14:paraId="1B495D3D"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____________Eur</w:t>
            </w:r>
          </w:p>
        </w:tc>
      </w:tr>
      <w:tr w:rsidR="0031790A" w:rsidRPr="0031790A" w14:paraId="6DB63276" w14:textId="77777777" w:rsidTr="0068770D">
        <w:tc>
          <w:tcPr>
            <w:tcW w:w="4018" w:type="dxa"/>
          </w:tcPr>
          <w:p w14:paraId="2C12DE6D"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Apmokėjimo  Rangovui už atliktus Darbus/suteiktas Paslaugas terminas</w:t>
            </w:r>
          </w:p>
        </w:tc>
        <w:tc>
          <w:tcPr>
            <w:tcW w:w="993" w:type="dxa"/>
          </w:tcPr>
          <w:p w14:paraId="6AEBD669"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8.6</w:t>
            </w:r>
          </w:p>
        </w:tc>
        <w:tc>
          <w:tcPr>
            <w:tcW w:w="3537" w:type="dxa"/>
          </w:tcPr>
          <w:p w14:paraId="748D59AD"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30 kalendorinių dienų nuo mokėjimo dokumentų patvirtinimo datos.</w:t>
            </w:r>
          </w:p>
        </w:tc>
      </w:tr>
      <w:tr w:rsidR="0031790A" w:rsidRPr="0031790A" w14:paraId="15B74ABC" w14:textId="77777777" w:rsidTr="0068770D">
        <w:tc>
          <w:tcPr>
            <w:tcW w:w="4018" w:type="dxa"/>
          </w:tcPr>
          <w:p w14:paraId="01BAD960"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Delspinigiai dėl vėluojančio mokėjimo</w:t>
            </w:r>
          </w:p>
        </w:tc>
        <w:tc>
          <w:tcPr>
            <w:tcW w:w="993" w:type="dxa"/>
          </w:tcPr>
          <w:p w14:paraId="7831D8C4"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8.7</w:t>
            </w:r>
          </w:p>
        </w:tc>
        <w:tc>
          <w:tcPr>
            <w:tcW w:w="3537" w:type="dxa"/>
          </w:tcPr>
          <w:p w14:paraId="2B55CD72"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i/>
                <w:sz w:val="24"/>
                <w:szCs w:val="24"/>
              </w:rPr>
              <w:t>0,02</w:t>
            </w:r>
            <w:r w:rsidRPr="0031790A">
              <w:rPr>
                <w:rFonts w:ascii="Calibri" w:hAnsi="Calibri" w:cs="Calibri"/>
                <w:sz w:val="24"/>
                <w:szCs w:val="24"/>
              </w:rPr>
              <w:t xml:space="preserve"> % laiku neapmokėtos sumos per dieną</w:t>
            </w:r>
          </w:p>
        </w:tc>
      </w:tr>
      <w:tr w:rsidR="0031790A" w:rsidRPr="0031790A" w14:paraId="33171B62" w14:textId="77777777" w:rsidTr="0068770D">
        <w:tc>
          <w:tcPr>
            <w:tcW w:w="4018" w:type="dxa"/>
          </w:tcPr>
          <w:p w14:paraId="33BACA3E"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Darbų garantinis terminas</w:t>
            </w:r>
          </w:p>
        </w:tc>
        <w:tc>
          <w:tcPr>
            <w:tcW w:w="993" w:type="dxa"/>
          </w:tcPr>
          <w:p w14:paraId="1FED6BFD" w14:textId="77777777" w:rsidR="0031790A" w:rsidRPr="0031790A" w:rsidRDefault="0031790A" w:rsidP="0068770D">
            <w:pPr>
              <w:pStyle w:val="Sraopastraipa"/>
              <w:ind w:left="0"/>
              <w:jc w:val="center"/>
              <w:rPr>
                <w:rFonts w:ascii="Calibri" w:hAnsi="Calibri" w:cs="Calibri"/>
                <w:sz w:val="24"/>
                <w:szCs w:val="24"/>
              </w:rPr>
            </w:pPr>
            <w:r w:rsidRPr="0031790A">
              <w:rPr>
                <w:rFonts w:ascii="Calibri" w:hAnsi="Calibri" w:cs="Calibri"/>
                <w:sz w:val="24"/>
                <w:szCs w:val="24"/>
              </w:rPr>
              <w:t>10.2</w:t>
            </w:r>
          </w:p>
        </w:tc>
        <w:tc>
          <w:tcPr>
            <w:tcW w:w="3537" w:type="dxa"/>
          </w:tcPr>
          <w:p w14:paraId="72549CFA" w14:textId="77777777" w:rsidR="0031790A" w:rsidRPr="0031790A" w:rsidRDefault="0031790A" w:rsidP="0068770D">
            <w:pPr>
              <w:pStyle w:val="Sraopastraipa"/>
              <w:ind w:left="0"/>
              <w:rPr>
                <w:rFonts w:ascii="Calibri" w:hAnsi="Calibri" w:cs="Calibri"/>
                <w:sz w:val="24"/>
                <w:szCs w:val="24"/>
              </w:rPr>
            </w:pPr>
            <w:r w:rsidRPr="0031790A">
              <w:rPr>
                <w:rFonts w:ascii="Calibri" w:hAnsi="Calibri" w:cs="Calibri"/>
                <w:sz w:val="24"/>
                <w:szCs w:val="24"/>
              </w:rPr>
              <w:t>nenustatoma</w:t>
            </w:r>
          </w:p>
        </w:tc>
      </w:tr>
    </w:tbl>
    <w:p w14:paraId="18823C1F" w14:textId="77777777" w:rsidR="0031790A" w:rsidRDefault="0031790A" w:rsidP="0031790A">
      <w:pPr>
        <w:rPr>
          <w:rFonts w:ascii="Calibri" w:hAnsi="Calibri" w:cs="Calibri"/>
          <w:sz w:val="24"/>
          <w:szCs w:val="24"/>
        </w:rPr>
      </w:pPr>
    </w:p>
    <w:p w14:paraId="29EAC6D1" w14:textId="77777777" w:rsidR="009D569D" w:rsidRDefault="009D569D" w:rsidP="0031790A">
      <w:pPr>
        <w:rPr>
          <w:rFonts w:ascii="Calibri" w:hAnsi="Calibri" w:cs="Calibri"/>
          <w:sz w:val="24"/>
          <w:szCs w:val="24"/>
        </w:rPr>
      </w:pPr>
    </w:p>
    <w:p w14:paraId="7DF07ED5" w14:textId="77777777" w:rsidR="009D569D" w:rsidRDefault="009D569D" w:rsidP="0031790A">
      <w:pPr>
        <w:rPr>
          <w:rFonts w:ascii="Calibri" w:hAnsi="Calibri" w:cs="Calibri"/>
          <w:sz w:val="24"/>
          <w:szCs w:val="24"/>
        </w:rPr>
      </w:pPr>
    </w:p>
    <w:p w14:paraId="7BB2FC22" w14:textId="77777777" w:rsidR="0092723A" w:rsidRDefault="0092723A" w:rsidP="0031790A">
      <w:pPr>
        <w:rPr>
          <w:rFonts w:ascii="Calibri" w:hAnsi="Calibri" w:cs="Calibri"/>
          <w:sz w:val="24"/>
          <w:szCs w:val="24"/>
        </w:rPr>
      </w:pPr>
    </w:p>
    <w:p w14:paraId="68D881BF" w14:textId="77777777" w:rsidR="0092723A" w:rsidRDefault="0092723A" w:rsidP="0031790A">
      <w:pPr>
        <w:rPr>
          <w:rFonts w:ascii="Calibri" w:hAnsi="Calibri" w:cs="Calibri"/>
          <w:sz w:val="24"/>
          <w:szCs w:val="24"/>
        </w:rPr>
      </w:pPr>
    </w:p>
    <w:p w14:paraId="1494654C" w14:textId="77777777" w:rsidR="009D569D" w:rsidRDefault="009D569D" w:rsidP="0031790A">
      <w:pPr>
        <w:rPr>
          <w:rFonts w:ascii="Calibri" w:hAnsi="Calibri" w:cs="Calibri"/>
          <w:sz w:val="24"/>
          <w:szCs w:val="24"/>
        </w:rPr>
      </w:pPr>
    </w:p>
    <w:p w14:paraId="1A514E84" w14:textId="77777777" w:rsidR="009D569D" w:rsidRPr="0031790A" w:rsidRDefault="009D569D" w:rsidP="0031790A">
      <w:pPr>
        <w:rPr>
          <w:rFonts w:ascii="Calibri" w:hAnsi="Calibri" w:cs="Calibri"/>
          <w:sz w:val="24"/>
          <w:szCs w:val="24"/>
        </w:rPr>
      </w:pPr>
    </w:p>
    <w:p w14:paraId="5749299B" w14:textId="77777777" w:rsidR="0031790A" w:rsidRP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lastRenderedPageBreak/>
        <w:t>UŽSAKOVO TEISĖS, PAREIGOS IR ATSAKOMYBĖ</w:t>
      </w:r>
    </w:p>
    <w:p w14:paraId="2CCE0FED" w14:textId="77777777" w:rsidR="0031790A" w:rsidRPr="0031790A" w:rsidRDefault="0031790A" w:rsidP="0031790A">
      <w:pPr>
        <w:pStyle w:val="Sraopastraipa"/>
        <w:rPr>
          <w:rFonts w:ascii="Calibri" w:hAnsi="Calibri" w:cs="Calibri"/>
          <w:b/>
          <w:bCs/>
          <w:sz w:val="24"/>
          <w:szCs w:val="24"/>
        </w:rPr>
      </w:pPr>
    </w:p>
    <w:p w14:paraId="7845D129"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Užsakovas perduoda Rangovui Statybvietę ir jos valdymo teisę. Statybvietė yra perduodama Šalims pasirašant Statybvietės perdavimo ir priėmimo aktą STR 1.06.01:2016 „Statybos darbai. Statinio statybos priežiūra“ nustatyta tvarka.</w:t>
      </w:r>
    </w:p>
    <w:p w14:paraId="2975F879" w14:textId="1C9E9BD9"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Užsakovas turi teisę bet kuriuo metu tikrinti Darbų ir Paslaugų eigą ir kokybę, Rangovo tiekiamų Medžiagų kokybę, pirkimo dokumentuose</w:t>
      </w:r>
      <w:r w:rsidR="000C0185">
        <w:rPr>
          <w:rFonts w:ascii="Calibri" w:hAnsi="Calibri" w:cs="Calibri"/>
          <w:sz w:val="24"/>
          <w:szCs w:val="24"/>
        </w:rPr>
        <w:t>,</w:t>
      </w:r>
      <w:r w:rsidRPr="0031790A">
        <w:rPr>
          <w:rFonts w:ascii="Calibri" w:hAnsi="Calibri" w:cs="Calibri"/>
          <w:sz w:val="24"/>
          <w:szCs w:val="24"/>
        </w:rPr>
        <w:t xml:space="preserve"> taip pat tikrinti pirkimo dokumentuose/Sutartyje nustatytų aplinkos apsaugos kriterijų vykdymą</w:t>
      </w:r>
      <w:r w:rsidR="000C0185">
        <w:rPr>
          <w:rFonts w:ascii="Calibri" w:hAnsi="Calibri" w:cs="Calibri"/>
          <w:sz w:val="24"/>
          <w:szCs w:val="24"/>
        </w:rPr>
        <w:t>,</w:t>
      </w:r>
      <w:r w:rsidRPr="0031790A">
        <w:rPr>
          <w:rFonts w:ascii="Calibri" w:hAnsi="Calibri" w:cs="Calibri"/>
          <w:sz w:val="24"/>
          <w:szCs w:val="24"/>
        </w:rPr>
        <w:t xml:space="preserve"> </w:t>
      </w:r>
      <w:r w:rsidR="000C0185">
        <w:rPr>
          <w:rFonts w:ascii="Calibri" w:hAnsi="Calibri" w:cs="Calibri"/>
          <w:sz w:val="24"/>
          <w:szCs w:val="24"/>
        </w:rPr>
        <w:t>m</w:t>
      </w:r>
      <w:r w:rsidRPr="0031790A">
        <w:rPr>
          <w:rFonts w:ascii="Calibri" w:hAnsi="Calibri" w:cs="Calibri"/>
          <w:sz w:val="24"/>
          <w:szCs w:val="24"/>
        </w:rPr>
        <w:t>edžiagų naudojimą</w:t>
      </w:r>
      <w:r w:rsidR="000C0185">
        <w:rPr>
          <w:rFonts w:ascii="Calibri" w:hAnsi="Calibri" w:cs="Calibri"/>
          <w:sz w:val="24"/>
          <w:szCs w:val="24"/>
        </w:rPr>
        <w:t>.</w:t>
      </w:r>
      <w:r w:rsidRPr="0031790A">
        <w:rPr>
          <w:rFonts w:ascii="Calibri" w:hAnsi="Calibri" w:cs="Calibri"/>
          <w:sz w:val="24"/>
          <w:szCs w:val="24"/>
        </w:rPr>
        <w:t xml:space="preserve"> </w:t>
      </w:r>
      <w:r w:rsidR="000C0185">
        <w:rPr>
          <w:rFonts w:ascii="Calibri" w:hAnsi="Calibri" w:cs="Calibri"/>
          <w:sz w:val="24"/>
          <w:szCs w:val="24"/>
        </w:rPr>
        <w:t>P</w:t>
      </w:r>
      <w:r w:rsidRPr="0031790A">
        <w:rPr>
          <w:rFonts w:ascii="Calibri" w:hAnsi="Calibri" w:cs="Calibri"/>
          <w:sz w:val="24"/>
          <w:szCs w:val="24"/>
        </w:rPr>
        <w:t>astebėjęs nukrypimus nuo Sutarties sąlygų, bloginančius Darbų rezultato kokybę, ar kitus trūkumus, nedelsiant apie tai pranešti Rangovui.</w:t>
      </w:r>
    </w:p>
    <w:p w14:paraId="2DCA070F"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Sutarties 3.4 papunktyje.</w:t>
      </w:r>
    </w:p>
    <w:p w14:paraId="3A7DA0C4"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08D62A3"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Užsakovo atsakomybei ir rizikai priskiriama:</w:t>
      </w:r>
    </w:p>
    <w:p w14:paraId="4B0DBC1D"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Užsakovo naudojimasis bet kuria Darbų dalimi iki Darbų perdavimo Užsakovui dienos, išskyrus kaip gali būti numatyta pagal Sutartį;</w:t>
      </w:r>
    </w:p>
    <w:p w14:paraId="68F68784"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Klaidos, netikslumai ar trūkumai Darbų užduotyje, kaip nustatyta Sutarties 1.9 papunktyje.</w:t>
      </w:r>
    </w:p>
    <w:p w14:paraId="54B9B63B"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Rangovui tinkamai atlikus Darbus ir Paslaugas, Užsakovas privalo sumokėti Sutarties kainą.</w:t>
      </w:r>
    </w:p>
    <w:p w14:paraId="7390E91F" w14:textId="77777777" w:rsidR="0031790A" w:rsidRPr="0031790A" w:rsidRDefault="0031790A" w:rsidP="0031790A">
      <w:pPr>
        <w:pStyle w:val="Sraopastraipa"/>
        <w:ind w:left="1080"/>
        <w:rPr>
          <w:rFonts w:ascii="Calibri" w:hAnsi="Calibri" w:cs="Calibri"/>
          <w:sz w:val="24"/>
          <w:szCs w:val="24"/>
        </w:rPr>
      </w:pPr>
    </w:p>
    <w:p w14:paraId="194C357D" w14:textId="77777777" w:rsidR="0031790A" w:rsidRPr="0031790A" w:rsidRDefault="0031790A" w:rsidP="0031790A">
      <w:pPr>
        <w:pStyle w:val="Sraopastraipa"/>
        <w:rPr>
          <w:rFonts w:ascii="Calibri" w:hAnsi="Calibri" w:cs="Calibri"/>
          <w:sz w:val="24"/>
          <w:szCs w:val="24"/>
        </w:rPr>
      </w:pPr>
    </w:p>
    <w:p w14:paraId="1BACAD31" w14:textId="77777777" w:rsid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RANGOVO TEISĖS, PAREIGOS IR ATSAKOMYBĖ</w:t>
      </w:r>
    </w:p>
    <w:p w14:paraId="2EF66854" w14:textId="77777777" w:rsidR="009D569D" w:rsidRPr="0031790A" w:rsidRDefault="009D569D" w:rsidP="009D569D">
      <w:pPr>
        <w:pStyle w:val="Sraopastraipa"/>
        <w:spacing w:after="200" w:line="276" w:lineRule="auto"/>
        <w:rPr>
          <w:rFonts w:ascii="Calibri" w:hAnsi="Calibri" w:cs="Calibri"/>
          <w:b/>
          <w:bCs/>
          <w:sz w:val="24"/>
          <w:szCs w:val="24"/>
        </w:rPr>
      </w:pPr>
    </w:p>
    <w:p w14:paraId="4A7CEDCB"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ne vėliau kaip per 5 (penkias) darbo dienas nuo Sutarties įsigaliojimo dienos privalo parengti Kalendorinį darbų ir paslaugų atlikimo grafiką ir suderinti su Užsakovu. Taip pat ne vėliau kaip per 5 (penkias) darbo dienas nuo Sutarties įsigaliojimo dienos pateikti Užsakovui Sutarties objekto lokalines sąmatas. Sąmatos bus skirtos veiklos statybos darbų progreso vertinimui. Veiklų sąrašas pateikiamas kartu su pasiūlymu. Rangovas privalo vykdyti ir užbaigti Darbus ir Paslaugas pagal Sutartį, vadovaudamasis Darbų ir Paslaugų užduotyje nustatytais reikalavimais, laikydamasis Darbų ir Paslaugų atlikimo terminų, Lietuvos Respublikoje galiojančių įstatymų, įstatymų įgyvendinamųjų teisės aktų, normatyvinių statybos techninių dokumentų reikalavimų.</w:t>
      </w:r>
    </w:p>
    <w:p w14:paraId="35BB590B"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F53BBBB"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yra atsakingas už visus savo veiksmus ir statybos darbų metodų tinkamumą, patikimumą bei darbų saugą visu Darbų vykdymo laikotarpiu.</w:t>
      </w:r>
    </w:p>
    <w:p w14:paraId="7A55F2BC"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dalį Darbų perduodamas Subrangovams ir/ar Paslaugas - Subtiekėjams, yra atsakingas už Subrangovo ar Subtiekėjo, jo įgaliotų atstovų ir darbuotojų veiksmus arba neveikimą taip, kaip atsakytų už savo paties veiksmus ar neveikimą.</w:t>
      </w:r>
    </w:p>
    <w:p w14:paraId="4E4E1599"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 xml:space="preserve">Rangovas patvirtina, kad yra gavęs visą būtiną informaciją, kurią Rangovas, panaudodamas visas savo žinias ir rūpestingumą, galėjo gauti iki Sutarties pasirašymo, ir kuri gali turėti įtakos </w:t>
      </w:r>
      <w:r w:rsidRPr="0031790A">
        <w:rPr>
          <w:rFonts w:ascii="Calibri" w:hAnsi="Calibri" w:cs="Calibri"/>
          <w:sz w:val="24"/>
          <w:szCs w:val="24"/>
        </w:rPr>
        <w:lastRenderedPageBreak/>
        <w:t>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49F7FCD"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Darbų faktinių kiekių neatitikimas orientaciniams (projektiniams) kiekiams, kurie gali būti nustatyti Darbų užduoties dokumentuose priskiriamas Rangovo atsakomybei ir rizikai. Rangovas savo rizika apžiūri objektą ir įvertina (patikslina) Darbų užduotyje pateiktus kiekius, kurie yra orientaciniai ir skirti sutarties laimėtojui nustatyti.</w:t>
      </w:r>
    </w:p>
    <w:p w14:paraId="15F6A08F"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317A538F"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Vykdydamas Darbus Rangovas privalo:</w:t>
      </w:r>
    </w:p>
    <w:p w14:paraId="3CE464F9"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savo sąskaita pašalinti iš Statybvietės visas statybines atliekas ir šiukšles;</w:t>
      </w:r>
    </w:p>
    <w:p w14:paraId="21027E00"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sandėliuoti arba išvežti perteklines Medžiagas ir nereikalingus Rangovo įrengimus;</w:t>
      </w:r>
    </w:p>
    <w:p w14:paraId="77A87BCC"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p>
    <w:p w14:paraId="0957D25A"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Rangovas, vykdydamas Darbus, turi užtikrinti pirkimo dokumentuose/Sutartyje nustatytų aplinkos apsaugos kriterijų vykdymą: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(ne mažiau kaip h-6 cm) ir apsėjami žolių mišiniu; darbo vieta, esant būtinybei, turi būti pažymėta perspėjamaisiais ženklais ar aptverta perspėjamąja juosta. Nesilaikant šiame punkte nustatytų aplinkos apsaugos kriterijų, už Sutarties vykdymą atsakingam asmeniui nustačius nesilaikymo faktą, skiriama Sutarties 3.4 punkte numatyto dydžio bauda.</w:t>
      </w:r>
    </w:p>
    <w:p w14:paraId="092D8125"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31C00FA1"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p w14:paraId="30246D41"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privalo naudoti tik Darbų vykdymui ir naudojimo sąlygoms tinkamą Įrangą ir Medžiagas pagal Darbų užduotyje nurodytus reikalavimus</w:t>
      </w:r>
    </w:p>
    <w:p w14:paraId="00802152"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lastRenderedPageBreak/>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4E8AFDF0"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453CAE0A"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privalo sudaryti sąlygas Užsakovo atstovams lankytis statybos objekte bei susipažinti su visa Darbų dokumentacija.</w:t>
      </w:r>
    </w:p>
    <w:p w14:paraId="43ED905F"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privalo prisiimti visą atsakomybę už Darbus ir Paslaugas nuo Darbų ir Paslaugų pradžios iki kol Darbai ir Paslaugos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BC86515"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1DA7E91"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eastAsia="Calibri" w:hAnsi="Calibri" w:cs="Calibri"/>
          <w:sz w:val="24"/>
          <w:szCs w:val="24"/>
        </w:rPr>
        <w:t>Rangovas įsipareigoja užtikrinti, kad Sutartį vykdys pirkime pasiūlyti ir kvalifikacijos bei kitus pirkimo dokumentuose nustatytus reikalavimus (jeigu tokie buvo keliami) atitinkantys subrangovai/subtiekėjai Šių asmenų veiksmai vykdant Sutartį Rangovui sukelia tokias pačias pasekmes ir atsakomybę, kaip jo paties veiksmai. Rangovas atsako už savo subrangovų veiksmus ar neveikimą. Sutarties vykdymui pasitelkiami subrangovai/subtiekėjai (jeigu tokie pasitelkiami) nurodomi Subrangovų sąraše.</w:t>
      </w:r>
    </w:p>
    <w:p w14:paraId="56365365"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Rangovas gali keisti ir (ar) pasitelkti subrangovus/subtiekėjus Sutartyje nustatytais atvejais ir tvarka.</w:t>
      </w:r>
    </w:p>
    <w:p w14:paraId="7D2A37E8"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Naujas subrangovas/subtiekėjas gali pradėti vykdyti jam Rangovo pavestus įsipareigojimus pagal Sutartį ne anksčiau, nei bus pasirašytas papildomas susitarimas.</w:t>
      </w:r>
    </w:p>
    <w:p w14:paraId="57AFC6E6"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Rangovas turi teisę Sutarties vykdymui pasitelkti naujus, Subrangovų sąraše nenurodytus subrangovus/subtiekėjus, kurių pajėgumais Rangovas nesirėmė pirkimo dokumentuose numatytiems kvalifikacijos reikalavimams pagrįsti (jei tokie buvo nustatyti).</w:t>
      </w:r>
    </w:p>
    <w:p w14:paraId="0D6E5D12" w14:textId="77777777" w:rsidR="0031790A" w:rsidRPr="0031790A" w:rsidRDefault="0031790A" w:rsidP="0031790A">
      <w:pPr>
        <w:pStyle w:val="Sraopastraipa"/>
        <w:numPr>
          <w:ilvl w:val="2"/>
          <w:numId w:val="14"/>
        </w:numPr>
        <w:spacing w:after="200" w:line="276" w:lineRule="auto"/>
        <w:ind w:left="1080"/>
        <w:rPr>
          <w:rFonts w:ascii="Calibri" w:eastAsia="Calibri" w:hAnsi="Calibri" w:cs="Calibri"/>
          <w:sz w:val="24"/>
          <w:szCs w:val="24"/>
        </w:rPr>
      </w:pPr>
      <w:r w:rsidRPr="0031790A">
        <w:rPr>
          <w:rFonts w:ascii="Calibri" w:eastAsia="Calibri" w:hAnsi="Calibri" w:cs="Calibri"/>
          <w:sz w:val="24"/>
          <w:szCs w:val="24"/>
        </w:rPr>
        <w:t>Sudarius Sutartį, tačiau ne vėliau negu Sutartis pradedama vykdyti, Rangovas įsipareigoja Užsakovui pranešti tuo metu žinomų subrangovų/subtiekėjų, kurių pajėgumais Rangovas nesirėmė pirkimo dokumentuose numatytiems kvalifikacijos reikalavimams pagrįsti, pavadinimus, juridinio asmens kodą, kontaktinius duomenis, jų atstovus</w:t>
      </w:r>
    </w:p>
    <w:p w14:paraId="5DF52426"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Rangovas, bet kuriuo Sutarties vykdymo metu, subrangovus, kurių pajėgumais Rangovas nesirėmė pirkimo dokumentuose numatytiems kvalifikacijos reikalavimams pagrįsti, gali keisti savo nuožiūra.</w:t>
      </w:r>
    </w:p>
    <w:p w14:paraId="2078B0E1"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 xml:space="preserve">Rangovas, bet kuriuo Sutarties vykdymo metu, ne vėliau nei prieš 5 (penkias) darbo dienas iki numatomo naujo subrangovo/subtiekėjo, kurio pajėgumais Rangovas nesirėmė pirkimo dokumentuose numatytiems kvalifikacijos reikalavimams pagrįsti, pasitelkimo ir (arba) </w:t>
      </w:r>
      <w:r w:rsidRPr="0031790A">
        <w:rPr>
          <w:rFonts w:ascii="Calibri" w:eastAsia="Calibri" w:hAnsi="Calibri" w:cs="Calibri"/>
        </w:rPr>
        <w:lastRenderedPageBreak/>
        <w:t>keitimo apie tai privalo informuoti Užsakovą. Užsakovas (jeigu buvo taikoma pirkimo dokumentuose) turi patikrinti, ar nėra subrangovo pašalinimo pagrindų. Jeigu subrangovo/subtiekėjo padėtis neatitinka bent vieno iš nurodytų reikalavimų, Užsakovas reikalauja pakeisti šį subrangovą/subtiekėją reikalavimus atitinkančiu subrangovu/subtiekėju. Užsakovas per 5 (penkias) darbo dienas raštu informuoja Rangovą apie sutikimą pasitelkti ir (ar) keisti naują subrangovą/subtiekėją, kurio pajėgumais Rangovas nesirėmė pirkimo dokumentuose numatytiems kvalifikacijos reikalavimams pagrįsti. Užsakovui sutikus, Šalys pasirašo papildomą susitarimą dėl Subrangovų sąrašo papildymo, kuris laikomas neatsiejama Sutarties dalimi.</w:t>
      </w:r>
    </w:p>
    <w:p w14:paraId="512670DE"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Subrangovai/subtiekėjai, kurių pajėgumais Rangovas rėmėsi, kad atitiktų pirkimo dokumentuose nustatytus kvalifikacijos reikalavimus, gali būti keičiami tik šiais atvejais:</w:t>
      </w:r>
    </w:p>
    <w:p w14:paraId="4AC4D947" w14:textId="77777777" w:rsidR="0031790A" w:rsidRPr="0031790A" w:rsidRDefault="0031790A" w:rsidP="0031790A">
      <w:pPr>
        <w:pStyle w:val="Sraopastraipa"/>
        <w:numPr>
          <w:ilvl w:val="3"/>
          <w:numId w:val="14"/>
        </w:numPr>
        <w:spacing w:after="200" w:line="276" w:lineRule="auto"/>
        <w:rPr>
          <w:rFonts w:ascii="Calibri" w:eastAsia="Calibri" w:hAnsi="Calibri" w:cs="Calibri"/>
          <w:sz w:val="24"/>
          <w:szCs w:val="24"/>
        </w:rPr>
      </w:pPr>
      <w:r w:rsidRPr="0031790A">
        <w:rPr>
          <w:rFonts w:ascii="Calibri" w:eastAsia="Calibri" w:hAnsi="Calibri" w:cs="Calibri"/>
          <w:sz w:val="24"/>
          <w:szCs w:val="24"/>
        </w:rPr>
        <w:t>kai subrangovui/subtiekėjui iškelta bankroto byla, pradėtas bankroto procesas ne teismo tvarka, jis tampa nemokus arba yra nemokumo tikimybė, sustabdo ūkinę veiklą ar kai įstatymuose ir kituose teisės aktuose nustatyta tvarka susidaro analogiška situacija;</w:t>
      </w:r>
    </w:p>
    <w:p w14:paraId="7CD05075" w14:textId="77777777" w:rsidR="0031790A" w:rsidRPr="0031790A" w:rsidRDefault="0031790A" w:rsidP="0031790A">
      <w:pPr>
        <w:pStyle w:val="Sraopastraipa"/>
        <w:numPr>
          <w:ilvl w:val="3"/>
          <w:numId w:val="14"/>
        </w:numPr>
        <w:spacing w:after="200" w:line="276" w:lineRule="auto"/>
        <w:rPr>
          <w:rFonts w:ascii="Calibri" w:eastAsia="Calibri" w:hAnsi="Calibri" w:cs="Calibri"/>
          <w:sz w:val="24"/>
          <w:szCs w:val="24"/>
        </w:rPr>
      </w:pPr>
      <w:r w:rsidRPr="0031790A">
        <w:rPr>
          <w:rFonts w:ascii="Calibri" w:eastAsia="Calibri" w:hAnsi="Calibri" w:cs="Calibri"/>
          <w:sz w:val="24"/>
          <w:szCs w:val="24"/>
        </w:rPr>
        <w:t>kai subrangovas/subtiekėjas dėl objektyvių priežasčių (pavyzdžiui, subrangovui/subtiekėjui atsisakius dalyvauti Sutarties vykdyme, nutrūkus teisiniams santykiams su Rangovu ir pan.) nebegali vykdyti visų ar dalies Sutartyje numatytų įsipareigojimų;</w:t>
      </w:r>
    </w:p>
    <w:p w14:paraId="5EAB8646" w14:textId="77777777" w:rsidR="0031790A" w:rsidRPr="0031790A" w:rsidRDefault="0031790A" w:rsidP="0031790A">
      <w:pPr>
        <w:pStyle w:val="Sraopastraipa"/>
        <w:numPr>
          <w:ilvl w:val="3"/>
          <w:numId w:val="14"/>
        </w:numPr>
        <w:spacing w:after="200" w:line="276" w:lineRule="auto"/>
        <w:rPr>
          <w:rFonts w:ascii="Calibri" w:eastAsia="Calibri" w:hAnsi="Calibri" w:cs="Calibri"/>
          <w:sz w:val="24"/>
          <w:szCs w:val="24"/>
        </w:rPr>
      </w:pPr>
      <w:r w:rsidRPr="0031790A">
        <w:rPr>
          <w:rFonts w:ascii="Calibri" w:eastAsia="Calibri" w:hAnsi="Calibri" w:cs="Calibri"/>
          <w:sz w:val="24"/>
          <w:szCs w:val="24"/>
        </w:rPr>
        <w:t>Rangovas privalo pakeisti subrangovą/subtiekėją, jei paaiškėja, kad jis neatitinka jam pirkimo dokumentuose keliamų reikalavimų.</w:t>
      </w:r>
    </w:p>
    <w:p w14:paraId="754B0950"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Rangovo subrangovas/subtiekėjas Rangovo prašymo pakeisti subrangovą/subtiekėją pateikimo metu turi atitikti pirkimo dokumentuose subrangovui/subtiekėjui keliamus reikalavimus.</w:t>
      </w:r>
    </w:p>
    <w:p w14:paraId="5AB132C1"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Rangovas privalo ne vėliau nei prieš 5 (penkias) darbo dienas iki numatomo subrangovo/subtiekėjo kurio pajėgumais Rangovas rėmėsi, kad atitiktų pirkimo dokumentuose nustatytus kvalifikacijos reikalavimus, pasitelkimo pateikti Užsakovui šiuos dokumentus:</w:t>
      </w:r>
    </w:p>
    <w:p w14:paraId="5AF4F725" w14:textId="77777777" w:rsidR="0031790A" w:rsidRPr="0031790A" w:rsidRDefault="0031790A" w:rsidP="0031790A">
      <w:pPr>
        <w:pStyle w:val="Sraopastraipa"/>
        <w:numPr>
          <w:ilvl w:val="3"/>
          <w:numId w:val="14"/>
        </w:numPr>
        <w:spacing w:after="200" w:line="276" w:lineRule="auto"/>
        <w:rPr>
          <w:rFonts w:ascii="Calibri" w:eastAsia="Calibri" w:hAnsi="Calibri" w:cs="Calibri"/>
          <w:sz w:val="24"/>
          <w:szCs w:val="24"/>
        </w:rPr>
      </w:pPr>
      <w:r w:rsidRPr="0031790A">
        <w:rPr>
          <w:rFonts w:ascii="Calibri" w:eastAsia="Calibri" w:hAnsi="Calibri" w:cs="Calibri"/>
          <w:sz w:val="24"/>
          <w:szCs w:val="24"/>
        </w:rPr>
        <w:t>argumentuotą rašytinį prašymą pakeisti subrangovą/subtiekėją, paaiškinant keitimo aplinkybę. Užsakovas pasilieka teisę paprašyti įrodymų, pagrindžiančių keitimo aplinkybę;</w:t>
      </w:r>
    </w:p>
    <w:p w14:paraId="02BA28E7" w14:textId="77777777" w:rsidR="0031790A" w:rsidRPr="0031790A" w:rsidRDefault="0031790A" w:rsidP="0031790A">
      <w:pPr>
        <w:pStyle w:val="Sraopastraipa"/>
        <w:numPr>
          <w:ilvl w:val="3"/>
          <w:numId w:val="14"/>
        </w:numPr>
        <w:spacing w:after="200" w:line="276" w:lineRule="auto"/>
        <w:rPr>
          <w:rFonts w:ascii="Calibri" w:eastAsia="Calibri" w:hAnsi="Calibri" w:cs="Calibri"/>
          <w:sz w:val="24"/>
          <w:szCs w:val="24"/>
        </w:rPr>
      </w:pPr>
      <w:r w:rsidRPr="0031790A">
        <w:rPr>
          <w:rFonts w:ascii="Calibri" w:eastAsia="Calibri" w:hAnsi="Calibri" w:cs="Calibri"/>
          <w:sz w:val="24"/>
          <w:szCs w:val="24"/>
        </w:rPr>
        <w:t>naujo subrangovo/subtiekėjo kvalifikacijos atitiktį ir pašalinimo pagrindų nebuvimą (jeigu buvo taikoma pirkimo dokumentuose) įrodančius dokumentus pagal Sutarties reikalavimus.</w:t>
      </w:r>
    </w:p>
    <w:p w14:paraId="3ABFCCF5" w14:textId="77777777" w:rsidR="0031790A" w:rsidRPr="0031790A" w:rsidRDefault="0031790A" w:rsidP="0031790A">
      <w:pPr>
        <w:pStyle w:val="Stilius3"/>
        <w:numPr>
          <w:ilvl w:val="2"/>
          <w:numId w:val="14"/>
        </w:numPr>
        <w:autoSpaceDN/>
        <w:spacing w:after="120"/>
        <w:ind w:left="1080"/>
        <w:rPr>
          <w:rFonts w:ascii="Calibri" w:eastAsia="Calibri" w:hAnsi="Calibri" w:cs="Calibri"/>
        </w:rPr>
      </w:pPr>
      <w:r w:rsidRPr="0031790A">
        <w:rPr>
          <w:rFonts w:ascii="Calibri" w:eastAsia="Calibri" w:hAnsi="Calibri" w:cs="Calibri"/>
        </w:rPr>
        <w:t xml:space="preserve"> Užsakovas, gavęs Rangovo prašymą su kitais Sutartyje nurodytais dokumentais, per 5 (penkias) darbo dienas įvertina keitimo galimybę ir raštu informuoja Rangovą apie sutikimą pakeisti subrangovą/subtiekėją, kurio pajėgumais Rangovas rėmėsi, kad atitiktų pirkimo dokumentuose nustatytus kvalifikacijos reikalavimus. Užsakovui sutikus, Šalys pasirašo papildomą susitarimą, kuris laikomas neatsiejama Sutarties dalimi.</w:t>
      </w:r>
    </w:p>
    <w:p w14:paraId="6B269ED5" w14:textId="77777777" w:rsidR="0031790A" w:rsidRPr="0031790A" w:rsidRDefault="0031790A" w:rsidP="0031790A">
      <w:pPr>
        <w:pStyle w:val="Sraopastraipa"/>
        <w:numPr>
          <w:ilvl w:val="2"/>
          <w:numId w:val="14"/>
        </w:numPr>
        <w:spacing w:after="200" w:line="276" w:lineRule="auto"/>
        <w:ind w:left="1080"/>
        <w:rPr>
          <w:rFonts w:ascii="Calibri" w:eastAsia="Calibri" w:hAnsi="Calibri" w:cs="Calibri"/>
          <w:sz w:val="24"/>
          <w:szCs w:val="24"/>
        </w:rPr>
      </w:pPr>
      <w:r w:rsidRPr="0031790A">
        <w:rPr>
          <w:rFonts w:ascii="Calibri" w:eastAsia="Calibri" w:hAnsi="Calibri" w:cs="Calibri"/>
          <w:sz w:val="24"/>
          <w:szCs w:val="24"/>
        </w:rPr>
        <w:t xml:space="preserve"> Jeigu Rangovo (įskaitant ir subrangovus/subtiekėjus) kvalifikacija dėl teisės verstis atitinkama veikla nebuvo tikrinama arba tikrinama ne visa apimtimi, Rangovas įsipareigoja Užsakovui, kad Sutartį vykdys tik tokią teisę turintys asmenys.</w:t>
      </w:r>
    </w:p>
    <w:p w14:paraId="43A83B54" w14:textId="77777777" w:rsidR="0031790A" w:rsidRPr="0031790A" w:rsidRDefault="0031790A" w:rsidP="0031790A">
      <w:pPr>
        <w:pStyle w:val="Sraopastraipa"/>
        <w:ind w:left="1080"/>
        <w:rPr>
          <w:rFonts w:ascii="Calibri" w:hAnsi="Calibri" w:cs="Calibri"/>
          <w:sz w:val="24"/>
          <w:szCs w:val="24"/>
        </w:rPr>
      </w:pPr>
    </w:p>
    <w:p w14:paraId="27F8D95D"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 xml:space="preserve">Jeigu techninėje specifikacijoje-užduotyje yra nurodyti </w:t>
      </w:r>
      <w:r w:rsidRPr="0031790A">
        <w:rPr>
          <w:rFonts w:ascii="Calibri" w:hAnsi="Calibri" w:cs="Calibri"/>
          <w:color w:val="000000"/>
          <w:sz w:val="24"/>
          <w:szCs w:val="24"/>
        </w:rPr>
        <w:t>konkretūs modeliai, konkretus procesas ar prekės ženklas, patentas, tipas, konkretaus gamintojo ar kilmės medžiagos, įranga ar mechanizmai, galima naudoti lygiaverčius, Techninėse Specifikacijose nurodytus parametrus ir kokybę atitinkančias medžiagas, įrangą ar mechanizmus.</w:t>
      </w:r>
    </w:p>
    <w:p w14:paraId="10B78214" w14:textId="77777777" w:rsidR="0031790A" w:rsidRPr="0031790A" w:rsidRDefault="0031790A" w:rsidP="0031790A">
      <w:pPr>
        <w:pStyle w:val="Sraopastraipa"/>
        <w:rPr>
          <w:rFonts w:ascii="Calibri" w:hAnsi="Calibri" w:cs="Calibri"/>
          <w:sz w:val="24"/>
          <w:szCs w:val="24"/>
        </w:rPr>
      </w:pPr>
    </w:p>
    <w:p w14:paraId="6B060311" w14:textId="77777777" w:rsidR="0031790A" w:rsidRPr="0031790A" w:rsidRDefault="0031790A" w:rsidP="0031790A">
      <w:pPr>
        <w:pStyle w:val="Sraopastraipa"/>
        <w:rPr>
          <w:rFonts w:ascii="Calibri" w:hAnsi="Calibri" w:cs="Calibri"/>
          <w:sz w:val="24"/>
          <w:szCs w:val="24"/>
        </w:rPr>
      </w:pPr>
    </w:p>
    <w:p w14:paraId="60B0A028" w14:textId="77777777" w:rsid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DARBŲ IR PASLAUGŲ ATLIKIMO TERMINAI, VĖLAVIMAS, SUSTABDYMAS</w:t>
      </w:r>
    </w:p>
    <w:p w14:paraId="17A021A1" w14:textId="77777777" w:rsidR="009D569D" w:rsidRPr="0031790A" w:rsidRDefault="009D569D" w:rsidP="009D569D">
      <w:pPr>
        <w:pStyle w:val="Sraopastraipa"/>
        <w:spacing w:after="200" w:line="276" w:lineRule="auto"/>
        <w:rPr>
          <w:rFonts w:ascii="Calibri" w:hAnsi="Calibri" w:cs="Calibri"/>
          <w:b/>
          <w:bCs/>
          <w:sz w:val="24"/>
          <w:szCs w:val="24"/>
        </w:rPr>
      </w:pPr>
    </w:p>
    <w:p w14:paraId="72FCF778"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 xml:space="preserve">Darbų ir Paslaugų atlikimo terminas yra Sutarties 3.4 papunktyje nurodytas mėnesių skaičius, skaičiuojamas </w:t>
      </w:r>
      <w:r w:rsidRPr="0031790A">
        <w:rPr>
          <w:rFonts w:ascii="Calibri" w:hAnsi="Calibri" w:cs="Calibri"/>
          <w:i/>
          <w:sz w:val="24"/>
          <w:szCs w:val="24"/>
        </w:rPr>
        <w:t xml:space="preserve"> </w:t>
      </w:r>
      <w:r w:rsidRPr="0031790A">
        <w:rPr>
          <w:rFonts w:ascii="Calibri" w:hAnsi="Calibri" w:cs="Calibri"/>
          <w:sz w:val="24"/>
          <w:szCs w:val="24"/>
        </w:rPr>
        <w:t>nuo Darbų ir Paslaugų pradžios. Rangovas iki Darbų ir Paslaugų atlikimo termino pabaigos privalo atlikti visas Paslaugas ir Darbus, įskaitant baigiamuosius bandymus (jeigu taikoma).</w:t>
      </w:r>
    </w:p>
    <w:p w14:paraId="6DAEA7BC" w14:textId="766CEA05"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Darbus ir Paslaugas vykdo pagal Sutarties 3.4 papunktyje nurodytus terminus. Kalendorinis</w:t>
      </w:r>
      <w:r w:rsidR="00865F63" w:rsidRPr="00865F63">
        <w:t xml:space="preserve"> </w:t>
      </w:r>
      <w:r w:rsidR="00865F63" w:rsidRPr="00865F63">
        <w:rPr>
          <w:rFonts w:ascii="Calibri" w:hAnsi="Calibri" w:cs="Calibri"/>
          <w:sz w:val="24"/>
          <w:szCs w:val="24"/>
        </w:rPr>
        <w:t>darbų ir paslaugų atlikimo</w:t>
      </w:r>
      <w:r w:rsidRPr="0031790A">
        <w:rPr>
          <w:rFonts w:ascii="Calibri" w:hAnsi="Calibri" w:cs="Calibri"/>
          <w:sz w:val="24"/>
          <w:szCs w:val="24"/>
        </w:rPr>
        <w:t xml:space="preserve"> grafikas, Darbų ir Paslaugų vykdymo metu neprieštaraujant Užsakovui, atsižvelgiant į Sutartyje numatytus atvejus, gali būti koreguojamas keičiant </w:t>
      </w:r>
      <w:r w:rsidRPr="0031790A">
        <w:rPr>
          <w:rFonts w:ascii="Calibri" w:hAnsi="Calibri" w:cs="Calibri"/>
          <w:spacing w:val="-2"/>
          <w:sz w:val="24"/>
          <w:szCs w:val="24"/>
        </w:rPr>
        <w:t xml:space="preserve">Darbų ir Paslaugų vykdymo seką ir atlikimo </w:t>
      </w:r>
      <w:r w:rsidRPr="0031790A">
        <w:rPr>
          <w:rFonts w:ascii="Calibri" w:hAnsi="Calibri" w:cs="Calibri"/>
          <w:sz w:val="24"/>
          <w:szCs w:val="24"/>
        </w:rPr>
        <w:t>terminus.</w:t>
      </w:r>
    </w:p>
    <w:p w14:paraId="6065BBED" w14:textId="77777777" w:rsidR="0031790A" w:rsidRPr="0031790A" w:rsidRDefault="0031790A" w:rsidP="0031790A">
      <w:pPr>
        <w:pStyle w:val="Sraopastraipa"/>
        <w:ind w:left="1080"/>
        <w:rPr>
          <w:rFonts w:ascii="Calibri" w:hAnsi="Calibri" w:cs="Calibri"/>
          <w:sz w:val="24"/>
          <w:szCs w:val="24"/>
        </w:rPr>
      </w:pPr>
    </w:p>
    <w:p w14:paraId="39E74AD7"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Jeigu Rangovas nutraukia Darbus, vėluoja atlikti bet kokią Darbų grupę pagal Kalendorinį darbų ir paslaugų atlikimo grafiką daugiau kaip 30 kalendorinių dienų ir nepateikia Užsakovui pagrįstų įrodymų, pateisinančių Darbų ir paslaugų vėlavimą, manoma, kad Rangovas nebaigs darbų per Darbų ir Paslaugų atlikimo terminą. Užsakovas gali įteikti Rangovui pranešimą, konstatuodamas įsipareigojimų nevykdymą su reikalavimu greičiau įvykdyti Darbus ir Paslaugas. Jeigu Rangovas, gavęs tokį pranešimą, per 15 darbo dienų nesiėmė priemonių įsipareigojimams įvykdyti, tada Užsakovas teikia antrą pranešimą, su pakartotiniu reikalavimu greičiau įvykdyti Darbus ir Paslaugas. Jeigu Rangovas, gavęs antrą pranešimą, per 10 darbo dienų nesiima priemonių įsipareigojimams vykdyti, Užsakovas gali teikti Rangovui pranešimą apie sutarties nutraukimą ir nutraukti sutartį pagal Sutarties 11.3.2 papunkčio sąlygas. Ši sąlyga netaikoma, jei vėluojama dėl priežasčių, nepriklausančių nuo Rangovo.</w:t>
      </w:r>
    </w:p>
    <w:p w14:paraId="792EE87A"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Darbų atlikimo terminas gali būti pratęstas, o Kalendorinis darbų ir paslaugų atlikimo grafikas gali būti koreguotas Sutarties 3.4 papunktyje nurodytam pratęsimo terminui, tarp Šalių pasirašant papildomą susitarimą, tik dėl aplinkybių, kurios nepriklauso nuo Rangovo, taip pat dėl:</w:t>
      </w:r>
    </w:p>
    <w:p w14:paraId="17999060"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 xml:space="preserve">išskirtinai nepalankių gamtinių sąlygų (taikoma Darbams, kurių kokybė priklauso nuo gamtinių sąlygų), kurios </w:t>
      </w:r>
      <w:r w:rsidRPr="0031790A">
        <w:rPr>
          <w:rFonts w:ascii="Calibri" w:hAnsi="Calibri" w:cs="Calibri"/>
          <w:color w:val="000000"/>
          <w:spacing w:val="3"/>
          <w:sz w:val="24"/>
          <w:szCs w:val="24"/>
        </w:rPr>
        <w:t xml:space="preserve">buvo nenumatomos arba kurių joks patyręs rangovas </w:t>
      </w:r>
      <w:r w:rsidRPr="0031790A">
        <w:rPr>
          <w:rFonts w:ascii="Calibri" w:hAnsi="Calibri" w:cs="Calibri"/>
          <w:color w:val="000000"/>
          <w:spacing w:val="-3"/>
          <w:sz w:val="24"/>
          <w:szCs w:val="24"/>
        </w:rPr>
        <w:t>nebūtų galėjęs tikėtis ir tai įvertinti</w:t>
      </w:r>
      <w:r w:rsidRPr="0031790A">
        <w:rPr>
          <w:rFonts w:ascii="Calibri" w:hAnsi="Calibri" w:cs="Calibri"/>
          <w:sz w:val="24"/>
          <w:szCs w:val="24"/>
        </w:rPr>
        <w:t>;</w:t>
      </w:r>
    </w:p>
    <w:p w14:paraId="794476AF"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pakeitimų atliekamų vadovaujantis Sutarties sąlygų 9 skyriaus nuostatomis;</w:t>
      </w:r>
    </w:p>
    <w:p w14:paraId="528A002C"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bet kokio vėlavimo, kliūčių ar trukdymų, sukeltų arba priskiriamų Užsakovui arba Užsakovo personalui, arba tretiesiems asmenims.</w:t>
      </w:r>
    </w:p>
    <w:p w14:paraId="133587B5"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dėl nenumatytų aplinkybių, kurių protingas ir apdairus Užsakovas ar Rangovas negalėjo numatyti, trukdančių ar apsunkinančių Darbų ir Paslaugų vykdymą.</w:t>
      </w:r>
    </w:p>
    <w:p w14:paraId="07A3D791"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Darbų ir Paslaugų pabaiga pagal Sutartį bus laikomas momentas, užbaigti visi Sutartyje numatyti Darbai, parengta visa užbaigiamoji dokumentacija ir pasirašytas Darbų perdavimo-priėmimo aktas.</w:t>
      </w:r>
    </w:p>
    <w:p w14:paraId="33917A9E"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Užsakovas raštu dėl pasikeitusių aplinkybių, kai dėl jų negalima tęsti Darbų ar Paslaugų ir kai jos tampa žinomos po Sutarties sudarymo ir kai Rangovas nebuvo prisiėmęs jų atsiradimo rizikos, gali bet kada sustabdyti visų Darbų ar Paslaugų vykdymą, pasirašant papildomą susitarimą. Maksimali sustabdymo trukmė-3 mėnesiai. Aplinkybės, dėl kurių gali būti stabdomi darbai, yra:</w:t>
      </w:r>
    </w:p>
    <w:p w14:paraId="6F19C7ED"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papildomi archeologiniai tyrinėjimai, kurie nebuvo numatyti, bet kuriuos būtina atlikti;</w:t>
      </w:r>
    </w:p>
    <w:p w14:paraId="4B17C8B5"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lastRenderedPageBreak/>
        <w:t>atsiradusios projektavimo paslaugos, be kurių negalima užbaigti Sutarties;</w:t>
      </w:r>
    </w:p>
    <w:p w14:paraId="6A7B9A19"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vėluojama perduoti dalį statybvietės (statybvietėje dar veikia įmonės ir pan.);</w:t>
      </w:r>
    </w:p>
    <w:p w14:paraId="22D3A2D3"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trečiųjų šalių įtaka;</w:t>
      </w:r>
    </w:p>
    <w:p w14:paraId="2C1A4827"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sustabdytas finansavimas arba trūksta finansavimo</w:t>
      </w:r>
    </w:p>
    <w:p w14:paraId="074ECF4C"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laiku neatlaisvinta Darbų vieta;</w:t>
      </w:r>
    </w:p>
    <w:p w14:paraId="757342E4"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būtinas papildomas laikas įvykdyti papildomų Darbų viešąjį pirkimą;</w:t>
      </w:r>
    </w:p>
    <w:p w14:paraId="61DA0C14"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laiku nepateikta įranga, kurią privalo pateikti Užsakovas;</w:t>
      </w:r>
    </w:p>
    <w:p w14:paraId="050E40CC"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bet koks nenumatomas gamtos jėgų veikimas, kurio joks patyręs rangovas nebūtų galėjęs tikėtis</w:t>
      </w:r>
    </w:p>
    <w:p w14:paraId="0ED88A4F"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 xml:space="preserve">fizinės kliūtys arba kitos fizinės sąlygos, su kuriomis vykdant darbus susidurta Statybvietėje, ir tų kliūčių ar sąlygų Rangovas nebūtų galėjęs pagrįstai numatyti; </w:t>
      </w:r>
    </w:p>
    <w:p w14:paraId="243EB505"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 xml:space="preserve">bet koks uždelsimas ar sutrikimas dėl Pakeitimo; </w:t>
      </w:r>
    </w:p>
    <w:p w14:paraId="14B33CC3"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 xml:space="preserve">kitos aplinkybės, kurios nebuvo žinomos pirkimo vykdymo metu ir su kuriomis susidurtų bet kuris rangovas. </w:t>
      </w:r>
    </w:p>
    <w:p w14:paraId="3B2EC44E" w14:textId="1C8B3739"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 xml:space="preserve">Jeigu Rangovas vėluoja atlikti Darbus ir Paslaugas iki Darbų ir Paslaugų atlikimo termino, nurodyto Sutarties 6.1 papunktyje, pabaigos ir nepateikia Užsakovui pagrįstų įrodymų, pateisinančių Darbų ir Paslaugų vėlavimą, Užsakovas reikalaus delspinigių dėl vėlavimo, kurių dydis yra nurodytas 3.4 papunktyje. Delspinigių nebus reikalaujama, jei vėluojama dėl priežasčių, nepriklausančių nuo Rangovo ir Rangovas pateikia tokius įrodymus. Delspinigiai pradedami skaičiuoti kitą dieną, pasibaigus Sutarties sąlygų 6.1 papunktyje nustatytam terminui, ir baigiami skaičiuoti įvykdžius atitinkamus įsipareigojimus. </w:t>
      </w:r>
    </w:p>
    <w:p w14:paraId="0C2DB869" w14:textId="77777777" w:rsidR="0031790A" w:rsidRPr="0031790A" w:rsidRDefault="0031790A" w:rsidP="0031790A">
      <w:pPr>
        <w:pStyle w:val="Sraopastraipa"/>
        <w:ind w:left="1080"/>
        <w:rPr>
          <w:rFonts w:ascii="Calibri" w:hAnsi="Calibri" w:cs="Calibri"/>
          <w:sz w:val="24"/>
          <w:szCs w:val="24"/>
        </w:rPr>
      </w:pPr>
    </w:p>
    <w:p w14:paraId="51083FFA" w14:textId="77777777" w:rsidR="0031790A" w:rsidRP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DARBŲ IR PASLAUGŲ PERDAVIMAS-PRIĖMIMAS IR STATYBOS UŽBAIGIMAS</w:t>
      </w:r>
    </w:p>
    <w:p w14:paraId="448B3DA0" w14:textId="77777777" w:rsidR="0031790A" w:rsidRPr="0031790A" w:rsidRDefault="0031790A" w:rsidP="0031790A">
      <w:pPr>
        <w:pStyle w:val="Stilius3"/>
        <w:numPr>
          <w:ilvl w:val="1"/>
          <w:numId w:val="14"/>
        </w:numPr>
        <w:autoSpaceDN/>
        <w:spacing w:after="240"/>
        <w:rPr>
          <w:rFonts w:ascii="Calibri" w:hAnsi="Calibri" w:cs="Calibri"/>
        </w:rPr>
      </w:pPr>
      <w:r w:rsidRPr="0031790A">
        <w:rPr>
          <w:rFonts w:ascii="Calibri" w:hAnsi="Calibri" w:cs="Calibri"/>
        </w:rPr>
        <w:t>Užsakovas perima Darbus ir Paslaugas:</w:t>
      </w:r>
    </w:p>
    <w:p w14:paraId="2CC7FADE" w14:textId="77777777" w:rsidR="0031790A" w:rsidRPr="0031790A" w:rsidRDefault="0031790A" w:rsidP="0031790A">
      <w:pPr>
        <w:pStyle w:val="Stilius3"/>
        <w:widowControl/>
        <w:numPr>
          <w:ilvl w:val="2"/>
          <w:numId w:val="14"/>
        </w:numPr>
        <w:suppressAutoHyphens w:val="0"/>
        <w:autoSpaceDN/>
        <w:spacing w:before="0"/>
        <w:ind w:left="1080"/>
        <w:textAlignment w:val="auto"/>
        <w:rPr>
          <w:rFonts w:ascii="Calibri" w:hAnsi="Calibri" w:cs="Calibri"/>
        </w:rPr>
      </w:pPr>
      <w:r w:rsidRPr="0031790A">
        <w:rPr>
          <w:rFonts w:ascii="Calibri" w:hAnsi="Calibri" w:cs="Calibri"/>
        </w:rPr>
        <w:t>kai visi Darbai ir Paslaugos baigti pagal Sutarties 2.3. punktą, įskaitant ir baigiamuosius bandymus, kurių rezultatai yra teigiami, ir</w:t>
      </w:r>
    </w:p>
    <w:p w14:paraId="0EEFE507" w14:textId="77777777" w:rsidR="0031790A" w:rsidRPr="0031790A" w:rsidRDefault="0031790A" w:rsidP="0031790A">
      <w:pPr>
        <w:pStyle w:val="Stilius3"/>
        <w:widowControl/>
        <w:numPr>
          <w:ilvl w:val="2"/>
          <w:numId w:val="14"/>
        </w:numPr>
        <w:suppressAutoHyphens w:val="0"/>
        <w:autoSpaceDN/>
        <w:spacing w:before="0"/>
        <w:ind w:left="1080"/>
        <w:textAlignment w:val="auto"/>
        <w:rPr>
          <w:rFonts w:ascii="Calibri" w:hAnsi="Calibri" w:cs="Calibri"/>
        </w:rPr>
      </w:pPr>
      <w:r w:rsidRPr="0031790A">
        <w:rPr>
          <w:rFonts w:ascii="Calibri" w:hAnsi="Calibri" w:cs="Calibri"/>
        </w:rPr>
        <w:t xml:space="preserve">kai pasirašomas Darbų ir Paslaugų perdavimo-priėmimo aktai. Rangovas, užbaigęs Darbus bei, jeigu reikia, atlikęs baigiamuosius bandymus, su prašymu dėl Darbų perdavimo-priėmimo raštu privalo kreiptis į Užsakovą kartu pateikdamas atliktų statybos darbų perdavimo Užsakovui aktą. </w:t>
      </w:r>
    </w:p>
    <w:p w14:paraId="2431F0DF" w14:textId="77777777" w:rsidR="0031790A" w:rsidRPr="0031790A" w:rsidRDefault="0031790A" w:rsidP="0031790A">
      <w:pPr>
        <w:pStyle w:val="Stilius3"/>
        <w:widowControl/>
        <w:numPr>
          <w:ilvl w:val="2"/>
          <w:numId w:val="14"/>
        </w:numPr>
        <w:suppressAutoHyphens w:val="0"/>
        <w:autoSpaceDN/>
        <w:spacing w:before="0"/>
        <w:ind w:left="1080"/>
        <w:textAlignment w:val="auto"/>
        <w:rPr>
          <w:rFonts w:ascii="Calibri" w:hAnsi="Calibri" w:cs="Calibri"/>
        </w:rPr>
      </w:pPr>
      <w:r w:rsidRPr="0031790A">
        <w:rPr>
          <w:rFonts w:ascii="Calibri" w:hAnsi="Calibri" w:cs="Calibri"/>
        </w:rPr>
        <w:t>Statybos užbaigimo terminas yra 28 dienos nuo Darbų perdavimo-priėmimo akto datos. Rangovas, vadovaudamasis 7.2.1 papunkčio reikalavimais, privalo ištaisyti defektus (jei reikia), kad būtų galima surašyti Deklaraciją apie statybos užbaigimą.</w:t>
      </w:r>
    </w:p>
    <w:p w14:paraId="2AF25EC0" w14:textId="77777777" w:rsidR="0031790A" w:rsidRPr="0031790A" w:rsidRDefault="0031790A" w:rsidP="0031790A">
      <w:pPr>
        <w:pStyle w:val="Stilius3"/>
        <w:widowControl/>
        <w:numPr>
          <w:ilvl w:val="1"/>
          <w:numId w:val="14"/>
        </w:numPr>
        <w:suppressAutoHyphens w:val="0"/>
        <w:autoSpaceDN/>
        <w:spacing w:before="0"/>
        <w:textAlignment w:val="auto"/>
        <w:rPr>
          <w:rFonts w:ascii="Calibri" w:hAnsi="Calibri" w:cs="Calibri"/>
        </w:rPr>
      </w:pPr>
      <w:r w:rsidRPr="0031790A">
        <w:rPr>
          <w:rFonts w:ascii="Calibri" w:hAnsi="Calibri" w:cs="Calibri"/>
        </w:rPr>
        <w:t>Užsakovas, gavęs Rangovo prašymą pagal 7.1 punktą, per 14 dienų privalo:</w:t>
      </w:r>
    </w:p>
    <w:p w14:paraId="2F29A705" w14:textId="77777777" w:rsidR="0031790A" w:rsidRPr="0031790A" w:rsidRDefault="0031790A" w:rsidP="0031790A">
      <w:pPr>
        <w:pStyle w:val="Stilius3"/>
        <w:widowControl/>
        <w:numPr>
          <w:ilvl w:val="2"/>
          <w:numId w:val="14"/>
        </w:numPr>
        <w:suppressAutoHyphens w:val="0"/>
        <w:autoSpaceDN/>
        <w:spacing w:before="0"/>
        <w:ind w:left="1080"/>
        <w:textAlignment w:val="auto"/>
        <w:rPr>
          <w:rFonts w:ascii="Calibri" w:hAnsi="Calibri" w:cs="Calibri"/>
        </w:rPr>
      </w:pPr>
      <w:r w:rsidRPr="0031790A">
        <w:rPr>
          <w:rFonts w:ascii="Calibri" w:hAnsi="Calibri" w:cs="Calibri"/>
        </w:rPr>
        <w:t xml:space="preserve">atlikti bendrą atliktų Darbų apžiūrą ir patikrinimą, po kurio kartu su Rangovu pasirašyti Darbų perdavimo-priėmimo aktą, jame nurodydami, kad Darbai buvo baigti pagal Sutartį kartu pridedant (jei reikia) defektų, atsiradusių dėl nukrypimų nuo Sutarties sąlygų, </w:t>
      </w:r>
      <w:r w:rsidRPr="0031790A">
        <w:rPr>
          <w:rFonts w:ascii="Calibri" w:hAnsi="Calibri" w:cs="Calibri"/>
          <w:u w:val="single"/>
        </w:rPr>
        <w:t>kurie neturės esminės įtakos</w:t>
      </w:r>
      <w:r w:rsidRPr="0031790A">
        <w:rPr>
          <w:rFonts w:ascii="Calibri" w:hAnsi="Calibri" w:cs="Calibri"/>
        </w:rPr>
        <w:t xml:space="preserve"> </w:t>
      </w:r>
      <w:r w:rsidRPr="0031790A">
        <w:rPr>
          <w:rFonts w:ascii="Calibri" w:hAnsi="Calibri" w:cs="Calibri"/>
          <w:u w:val="single"/>
        </w:rPr>
        <w:t>naudojant Darbus pagal paskirtį</w:t>
      </w:r>
      <w:r w:rsidRPr="0031790A">
        <w:rPr>
          <w:rFonts w:ascii="Calibri" w:hAnsi="Calibri" w:cs="Calibri"/>
        </w:rPr>
        <w:t xml:space="preserve">, sąrašą. Jame turi būti įkainotas defektų taisymas ir nurodoma iki kada defektai turi būti pašalinti. Tokių defektų taisymo bendra vertė neturi viršyti 2,5 proc. Sutarties kainos ir </w:t>
      </w:r>
      <w:r w:rsidRPr="0031790A">
        <w:rPr>
          <w:rFonts w:ascii="Calibri" w:hAnsi="Calibri" w:cs="Calibri"/>
          <w:spacing w:val="1"/>
        </w:rPr>
        <w:t xml:space="preserve">laikas ištaisyti defektus neturi būti ilgesnis kaip 14 dienų </w:t>
      </w:r>
      <w:r w:rsidRPr="0031790A">
        <w:rPr>
          <w:rFonts w:ascii="Calibri" w:hAnsi="Calibri" w:cs="Calibri"/>
        </w:rPr>
        <w:t>po Darbų perdavimo-priėmimo akto pasirašymo dienos,</w:t>
      </w:r>
    </w:p>
    <w:p w14:paraId="6BF9384A" w14:textId="77777777" w:rsidR="0031790A" w:rsidRPr="0031790A" w:rsidRDefault="0031790A" w:rsidP="0031790A">
      <w:pPr>
        <w:pStyle w:val="Stilius3"/>
        <w:widowControl/>
        <w:suppressAutoHyphens w:val="0"/>
        <w:spacing w:before="0"/>
        <w:ind w:left="1080"/>
        <w:textAlignment w:val="auto"/>
        <w:rPr>
          <w:rFonts w:ascii="Calibri" w:hAnsi="Calibri" w:cs="Calibri"/>
        </w:rPr>
      </w:pPr>
      <w:r w:rsidRPr="0031790A">
        <w:rPr>
          <w:rFonts w:ascii="Calibri" w:hAnsi="Calibri" w:cs="Calibri"/>
        </w:rPr>
        <w:t>arba</w:t>
      </w:r>
    </w:p>
    <w:p w14:paraId="52F1680B" w14:textId="77777777" w:rsidR="0031790A" w:rsidRPr="0031790A" w:rsidRDefault="0031790A" w:rsidP="0031790A">
      <w:pPr>
        <w:pStyle w:val="Stilius3"/>
        <w:widowControl/>
        <w:numPr>
          <w:ilvl w:val="2"/>
          <w:numId w:val="14"/>
        </w:numPr>
        <w:suppressAutoHyphens w:val="0"/>
        <w:autoSpaceDN/>
        <w:spacing w:before="0"/>
        <w:ind w:left="1080"/>
        <w:textAlignment w:val="auto"/>
        <w:rPr>
          <w:rFonts w:ascii="Calibri" w:hAnsi="Calibri" w:cs="Calibri"/>
        </w:rPr>
      </w:pPr>
      <w:r w:rsidRPr="0031790A">
        <w:rPr>
          <w:rFonts w:ascii="Calibri" w:hAnsi="Calibri" w:cs="Calibri"/>
        </w:rPr>
        <w:t xml:space="preserve">raštu atsisakyti perimti Darbus nurodant atsisakymo pagrindą ir nurodant Darbus, kuriuos Rangovas privalo atlikti, kad galėtų būti pasirašomas Darbų perdavimo-priėmimo aktas. </w:t>
      </w:r>
    </w:p>
    <w:p w14:paraId="12313CE6"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 xml:space="preserve">Jeigu Užsakovas vengia perimti atliktą Darbą, pasibaigus Sutarties sąlygų 7.2 punkte nustatytam terminui, kai Darbai turėjo būti perimti pagal Sutartį, ir jeigu Darbai iš esmės </w:t>
      </w:r>
      <w:r w:rsidRPr="0031790A">
        <w:rPr>
          <w:rFonts w:ascii="Calibri" w:hAnsi="Calibri" w:cs="Calibri"/>
          <w:sz w:val="24"/>
          <w:szCs w:val="24"/>
        </w:rPr>
        <w:lastRenderedPageBreak/>
        <w:t>atitinka Sutarties reikalavimus, tai turi būti laikoma, kad Darbų perdavimo-priėmimo aktas buvo išduotas paskutinę to laikotarpio dieną.</w:t>
      </w:r>
    </w:p>
    <w:p w14:paraId="05FA014D"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p w14:paraId="63108DDC"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0D1F152E"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Statybos pabaiga bus laikomas momentas, kai bus ištaisyti Darbų ir Paslaugų perdavimo-priėmimo akte nurodyti defektai (jei reikia), pasirašytas Statybvietės perdavimo Užsakovui aktas ir Užsakovo surašyta Deklaracija apie statybos užbaigimą bei Užsakovui bus perduoti visi su statybos užbaigimu susiję dokumentai, kuriuos privalo saugoti Užsakovas.</w:t>
      </w:r>
    </w:p>
    <w:p w14:paraId="7C7C3A88" w14:textId="77777777" w:rsidR="0031790A" w:rsidRPr="0031790A" w:rsidRDefault="0031790A" w:rsidP="0031790A">
      <w:pPr>
        <w:pStyle w:val="Sraopastraipa"/>
        <w:ind w:left="1080"/>
        <w:rPr>
          <w:rFonts w:ascii="Calibri" w:hAnsi="Calibri" w:cs="Calibri"/>
          <w:sz w:val="24"/>
          <w:szCs w:val="24"/>
        </w:rPr>
      </w:pPr>
    </w:p>
    <w:p w14:paraId="44DE75C8" w14:textId="77777777" w:rsidR="0031790A" w:rsidRPr="0031790A" w:rsidRDefault="0031790A" w:rsidP="0031790A">
      <w:pPr>
        <w:pStyle w:val="Sraopastraipa"/>
        <w:rPr>
          <w:rFonts w:ascii="Calibri" w:hAnsi="Calibri" w:cs="Calibri"/>
          <w:sz w:val="24"/>
          <w:szCs w:val="24"/>
        </w:rPr>
      </w:pPr>
    </w:p>
    <w:p w14:paraId="25595598" w14:textId="77777777" w:rsid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SUTARTIES KAINA IR APMOKĖJIMAS</w:t>
      </w:r>
    </w:p>
    <w:p w14:paraId="528B4A72" w14:textId="77777777" w:rsidR="009D569D" w:rsidRPr="0031790A" w:rsidRDefault="009D569D" w:rsidP="009D569D">
      <w:pPr>
        <w:pStyle w:val="Sraopastraipa"/>
        <w:spacing w:after="200" w:line="276" w:lineRule="auto"/>
        <w:rPr>
          <w:rFonts w:ascii="Calibri" w:hAnsi="Calibri" w:cs="Calibri"/>
          <w:b/>
          <w:bCs/>
          <w:sz w:val="24"/>
          <w:szCs w:val="24"/>
        </w:rPr>
      </w:pPr>
    </w:p>
    <w:p w14:paraId="6F357D2F"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Sutarties kaina yra nurodyta Sutarties 3.4 papunktyje. Jei suma skaičiais neatitinka sumos žodžiais, teisinga laikoma suma žodžiais.</w:t>
      </w:r>
    </w:p>
    <w:p w14:paraId="72107386"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Šiai Sutarčiai taikoma fiksuotos kainos kainodara. Jei Rangovo įvykdytų darbų faktinis kiekis pinigine verte skiriasi iki ± 5,0 proc. nuo pradinės Sutarties vertės, laikoma, kad šie didesni ar mažesni darbų kiekiai buvo įskaičiuoti į mokėtiną pagal Sutartį kainą ir didesni atliktų darbų kiekiai nelaikomi papildomais darbais, o mažesni – atsisakomais darbais ir Sutarties kaina negali būti keičiama.</w:t>
      </w:r>
    </w:p>
    <w:p w14:paraId="7C2CDAD4"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 xml:space="preserve">Apmokėjimo už tinkamai pagal Sutartį atliktus Darbus sumai nustatyti turi būti taikomos lokalinėje sąmatoje nurodytos fiksuotos Darbų grupių (etapų) kainos. Lokalinėje sąmatoje nurodytos Darbų grupių (etapų) fiksuotos kainos gali būti sumokėtos Rangovui dalimis atsižvelgiant į faktiškai atliktą to Darbo grupės (etapo) dalį, Sutarties 8.5 ir 8.6 papunkčiuose numatyta tvarka. Tokiu atveju Rangovo prašymu Užsakovo atstovas – Užsakovo skiriamas asmuo, atsakingas už sutarties vykdymą, patikrindamas dalinai atlikto Darbo grupės (etapo) apimtį, turi įvertinti, kokia lokalinėje sąmatoje numatyto Darbo grupės (etapo) dalis procentais yra faktiškai atlikta, ir pranešti Rangovui. </w:t>
      </w:r>
    </w:p>
    <w:p w14:paraId="5FD400A8"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Tarpiniam mokėjimui gauti, Rangovas privalo pateikti Užsakovui atliktų darbų akto tris egzempliorius. Užsakovas, gavęs šiame punkte minimus dokumentus, per 10 dienų privalo patvirtinti pasirašydamas atliktų darbų aktą, išskyrus atvejus, jeigu:</w:t>
      </w:r>
    </w:p>
    <w:p w14:paraId="632A20CB"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 xml:space="preserve">koks nors Rangovo atliktas Darbas ar Paslauga neatitinka Sutarties. Tokiu atveju Užsakovas gali reikalauti Rangovo pateikti pakoreguotus mokėjimo dokumentus atitinkamai sumažinant to tarpinio mokėjimo sumą tokio netinkamo Darbo ar Paslaugos ištaisymo Išlaidų arba netinkamo daikto pakeitimo dydžiu; ir (arba) </w:t>
      </w:r>
    </w:p>
    <w:p w14:paraId="6238FDEF"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Rangovas pagal Sutartį neatliko arba neatlieka kokio nors Darbo ar Paslaugos arba įsipareigojimo, apie kurį jam atitinkamai buvo pranešęs Užsakovas. Tokiu atveju Užsakovas gali reikalauti Rangovo pateikti pakoreguotus mokėjimo dokumentus, atitinkamai sumažinant tarpinio mokėjimo sumą to Darbo arba įsipareigojimo verte.</w:t>
      </w:r>
    </w:p>
    <w:p w14:paraId="3F72B322"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lastRenderedPageBreak/>
        <w:t>Galutinį mokėjimą Rangovas gali gauti tik tada, kai Šalys pasirašo Darbų perdavimo-priėmimo aktą ir Rangovas ištaiso visus defektus, įvardintus Darbų perdavimo-priėmimo metu, Užsakovui raštiškai patvirtinant tokį defektų ištaisymą bei pasirašomos Deklaracijos apie statybos užbaigimą.</w:t>
      </w:r>
    </w:p>
    <w:p w14:paraId="2E4EFC1D"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Užsakovas privalo mokėti Rangovui sumą, patvirtintą Rangovo pateiktuose mokėjimo dokumentuose per Sutarties 3.4 papunktyje nurodytą dienų skaičių</w:t>
      </w:r>
      <w:r w:rsidRPr="0031790A">
        <w:rPr>
          <w:rFonts w:ascii="Calibri" w:hAnsi="Calibri" w:cs="Calibri"/>
          <w:i/>
          <w:color w:val="FF0000"/>
          <w:sz w:val="24"/>
          <w:szCs w:val="24"/>
        </w:rPr>
        <w:t xml:space="preserve"> </w:t>
      </w:r>
      <w:r w:rsidRPr="0031790A">
        <w:rPr>
          <w:rFonts w:ascii="Calibri" w:hAnsi="Calibri" w:cs="Calibri"/>
          <w:sz w:val="24"/>
          <w:szCs w:val="24"/>
        </w:rPr>
        <w:t>nuo Rangovo pateiktų mokėjimo dokumentų patvirtinimo:</w:t>
      </w:r>
    </w:p>
    <w:p w14:paraId="272AB96E"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2D188315"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p w14:paraId="20699978"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Jeigu Rangovas negauna mokėjimo, Sutarties 8.6. papunktyje nurodytu terminu, tai jis turi teisę į delspinigius. Delspinigių dėl vėluojančio mokėjimo dydis yra nurodytas Sutarties 3.4 papunktyje. Delspinigiai pradedami skaičiuoti kitą dieną, pasibaigus Sutarties 8.6 papunktyje nustatytam terminui, ir baigiami skaičiuoti įvykdžius atitinkamus mokėjimo įsipareigojimus.</w:t>
      </w:r>
    </w:p>
    <w:p w14:paraId="0E314619"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Sutarties kaina Sutarties galiojimo metu neturi būti keičiama išskyrus šiame punkte nurodytais atvejais:</w:t>
      </w:r>
    </w:p>
    <w:p w14:paraId="135AD4B9"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1E9F740F"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pritaikant Sutartyje numatytų Darbų kainą (jei Sutartyje nustatyti tam tikrų konkrečių darbų įkainiai), jei įmanoma:</w:t>
      </w:r>
    </w:p>
    <w:p w14:paraId="6634156D" w14:textId="77777777" w:rsidR="0031790A" w:rsidRPr="0031790A" w:rsidRDefault="0031790A" w:rsidP="0031790A">
      <w:pPr>
        <w:pStyle w:val="Sraopastraipa"/>
        <w:numPr>
          <w:ilvl w:val="4"/>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pritaikant Sutartyje nurodytų darbų įkainius, arba</w:t>
      </w:r>
    </w:p>
    <w:p w14:paraId="7726D65A" w14:textId="77777777" w:rsidR="0031790A" w:rsidRPr="0031790A" w:rsidRDefault="0031790A" w:rsidP="0031790A">
      <w:pPr>
        <w:pStyle w:val="Sraopastraipa"/>
        <w:numPr>
          <w:ilvl w:val="4"/>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išskaičiuojant kainos dalį iš Sutartyje numatyto įkainio, arba</w:t>
      </w:r>
    </w:p>
    <w:p w14:paraId="27FA4025" w14:textId="77777777" w:rsidR="0031790A" w:rsidRPr="0031790A" w:rsidRDefault="0031790A" w:rsidP="0031790A">
      <w:pPr>
        <w:pStyle w:val="Sraopastraipa"/>
        <w:numPr>
          <w:ilvl w:val="4"/>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pritaikant Sutartyje numatytus panašių darbų įkainius. Panašius darbus turi pagrįsti ir nustatyti Užsakovas.</w:t>
      </w:r>
    </w:p>
    <w:p w14:paraId="467B9240"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įvertinus pagrįstas tiesiogines (darbo užmokesčio ir su juo susijusius mokesčius, statybos produktų ir įrengimų, mechanizmų eksploatacijos sąnaudos) bei netiesiogines (pridėtines, pelno) išlaidas pagal Metodikos</w:t>
      </w:r>
      <w:r w:rsidRPr="0031790A">
        <w:rPr>
          <w:rFonts w:ascii="Calibri" w:hAnsi="Calibri" w:cs="Calibri"/>
          <w:sz w:val="24"/>
          <w:szCs w:val="24"/>
          <w:vertAlign w:val="superscript"/>
          <w:lang w:eastAsia="ar-SA"/>
        </w:rPr>
        <w:footnoteReference w:id="2"/>
      </w:r>
      <w:r w:rsidRPr="0031790A">
        <w:rPr>
          <w:rFonts w:ascii="Calibri" w:eastAsia="Lucida Sans Unicode" w:hAnsi="Calibri" w:cs="Calibri"/>
          <w:sz w:val="24"/>
          <w:szCs w:val="24"/>
          <w:lang w:eastAsia="ar-SA"/>
        </w:rPr>
        <w:t xml:space="preserve"> priedo „Tiesioginių ir netiesioginių išlaidų apskaičiavimo taisyklės“ nuostatas.</w:t>
      </w:r>
    </w:p>
    <w:p w14:paraId="0DA66DAE" w14:textId="77777777" w:rsidR="0031790A" w:rsidRPr="0031790A" w:rsidRDefault="0031790A" w:rsidP="0031790A">
      <w:pPr>
        <w:pStyle w:val="Sraopastraipa"/>
        <w:ind w:left="1440"/>
        <w:rPr>
          <w:rFonts w:ascii="Calibri" w:hAnsi="Calibri" w:cs="Calibri"/>
          <w:sz w:val="24"/>
          <w:szCs w:val="24"/>
        </w:rPr>
      </w:pPr>
      <w:r w:rsidRPr="0031790A">
        <w:rPr>
          <w:rFonts w:ascii="Calibri" w:eastAsia="Lucida Sans Unicode" w:hAnsi="Calibri" w:cs="Calibri"/>
          <w:sz w:val="24"/>
          <w:szCs w:val="24"/>
          <w:lang w:eastAsia="ar-SA"/>
        </w:rPr>
        <w:t xml:space="preserve"> </w:t>
      </w:r>
    </w:p>
    <w:p w14:paraId="44CA6A2D"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w:t>
      </w:r>
      <w:r w:rsidRPr="0031790A">
        <w:rPr>
          <w:rFonts w:ascii="Calibri" w:hAnsi="Calibri" w:cs="Calibri"/>
          <w:sz w:val="24"/>
          <w:szCs w:val="24"/>
        </w:rPr>
        <w:lastRenderedPageBreak/>
        <w:t>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24582281" w14:textId="77777777" w:rsidR="0031790A" w:rsidRPr="0031790A" w:rsidRDefault="0031790A" w:rsidP="0031790A">
      <w:pPr>
        <w:pStyle w:val="Sraopastraipa"/>
        <w:ind w:left="1080"/>
        <w:rPr>
          <w:rFonts w:ascii="Calibri" w:hAnsi="Calibri" w:cs="Calibri"/>
          <w:sz w:val="24"/>
          <w:szCs w:val="24"/>
        </w:rPr>
      </w:pPr>
      <w:r w:rsidRPr="0031790A">
        <w:rPr>
          <w:rFonts w:ascii="Calibri" w:hAnsi="Calibri" w:cs="Calibri"/>
          <w:sz w:val="24"/>
          <w:szCs w:val="24"/>
        </w:rPr>
        <w:t>Sutarties kainos perskaičiavimo formulė pasikeitus PVM tarifui:</w:t>
      </w:r>
    </w:p>
    <w:p w14:paraId="643086C1" w14:textId="77777777" w:rsidR="0031790A" w:rsidRPr="0031790A" w:rsidRDefault="0031790A" w:rsidP="0031790A">
      <w:pPr>
        <w:pStyle w:val="Stilius3"/>
        <w:ind w:left="1332"/>
        <w:rPr>
          <w:rFonts w:ascii="Calibri" w:hAnsi="Calibri" w:cs="Calibri"/>
        </w:rPr>
      </w:pPr>
      <w:r w:rsidRPr="0031790A">
        <w:rPr>
          <w:rFonts w:ascii="Calibri" w:hAnsi="Calibri" w:cs="Calibri"/>
        </w:rPr>
        <w:object w:dxaOrig="2940" w:dyaOrig="960" w14:anchorId="62AD6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1" o:title=""/>
          </v:shape>
          <o:OLEObject Type="Embed" ProgID="Equation.3" ShapeID="_x0000_i1025" DrawAspect="Content" ObjectID="_1837927170" r:id="rId12"/>
        </w:object>
      </w:r>
    </w:p>
    <w:p w14:paraId="34AE766D" w14:textId="77777777" w:rsidR="0031790A" w:rsidRPr="0031790A" w:rsidRDefault="0031790A" w:rsidP="0031790A">
      <w:pPr>
        <w:pStyle w:val="Stilius3"/>
        <w:spacing w:before="0"/>
        <w:ind w:left="1332"/>
        <w:rPr>
          <w:rFonts w:ascii="Calibri" w:hAnsi="Calibri" w:cs="Calibri"/>
        </w:rPr>
      </w:pPr>
      <w:r w:rsidRPr="0031790A">
        <w:rPr>
          <w:rFonts w:ascii="Calibri" w:hAnsi="Calibri" w:cs="Calibri"/>
        </w:rPr>
        <w:tab/>
      </w:r>
      <w:r w:rsidRPr="0031790A">
        <w:rPr>
          <w:rFonts w:ascii="Calibri" w:hAnsi="Calibri" w:cs="Calibri"/>
        </w:rPr>
        <w:object w:dxaOrig="340" w:dyaOrig="360" w14:anchorId="305FB8F5">
          <v:shape id="_x0000_i1026" type="#_x0000_t75" style="width:21.75pt;height:21.75pt" o:ole="">
            <v:imagedata r:id="rId13" o:title=""/>
          </v:shape>
          <o:OLEObject Type="Embed" ProgID="Equation.3" ShapeID="_x0000_i1026" DrawAspect="Content" ObjectID="_1837927171" r:id="rId14"/>
        </w:object>
      </w:r>
      <w:r w:rsidRPr="0031790A">
        <w:rPr>
          <w:rFonts w:ascii="Calibri" w:hAnsi="Calibri" w:cs="Calibri"/>
        </w:rPr>
        <w:t xml:space="preserve"> - Perskaičiuota Sutarties kaina (su PVM)</w:t>
      </w:r>
    </w:p>
    <w:p w14:paraId="2402050C" w14:textId="77777777" w:rsidR="0031790A" w:rsidRPr="0031790A" w:rsidRDefault="0031790A" w:rsidP="0031790A">
      <w:pPr>
        <w:pStyle w:val="Stilius3"/>
        <w:spacing w:before="0"/>
        <w:ind w:left="1332"/>
        <w:rPr>
          <w:rFonts w:ascii="Calibri" w:hAnsi="Calibri" w:cs="Calibri"/>
        </w:rPr>
      </w:pPr>
      <w:r w:rsidRPr="0031790A">
        <w:rPr>
          <w:rFonts w:ascii="Calibri" w:hAnsi="Calibri" w:cs="Calibri"/>
        </w:rPr>
        <w:tab/>
      </w:r>
      <w:r w:rsidRPr="0031790A">
        <w:rPr>
          <w:rFonts w:ascii="Calibri" w:hAnsi="Calibri" w:cs="Calibri"/>
        </w:rPr>
        <w:object w:dxaOrig="300" w:dyaOrig="360" w14:anchorId="63474DA4">
          <v:shape id="_x0000_i1027" type="#_x0000_t75" style="width:14.25pt;height:21.75pt" o:ole="">
            <v:imagedata r:id="rId15" o:title=""/>
          </v:shape>
          <o:OLEObject Type="Embed" ProgID="Equation.3" ShapeID="_x0000_i1027" DrawAspect="Content" ObjectID="_1837927172" r:id="rId16"/>
        </w:object>
      </w:r>
      <w:r w:rsidRPr="0031790A">
        <w:rPr>
          <w:rFonts w:ascii="Calibri" w:hAnsi="Calibri" w:cs="Calibri"/>
        </w:rPr>
        <w:t xml:space="preserve"> - Sutarties kaina (su PVM) iki perskaičiavimo</w:t>
      </w:r>
    </w:p>
    <w:p w14:paraId="7C8861D7" w14:textId="77777777" w:rsidR="0031790A" w:rsidRPr="0031790A" w:rsidRDefault="0031790A" w:rsidP="0031790A">
      <w:pPr>
        <w:pStyle w:val="Stilius3"/>
        <w:spacing w:before="0"/>
        <w:ind w:left="1332"/>
        <w:rPr>
          <w:rFonts w:ascii="Calibri" w:hAnsi="Calibri" w:cs="Calibri"/>
        </w:rPr>
      </w:pPr>
      <w:r w:rsidRPr="0031790A">
        <w:rPr>
          <w:rFonts w:ascii="Calibri" w:hAnsi="Calibri" w:cs="Calibri"/>
        </w:rPr>
        <w:tab/>
        <w:t>A – Atliktų darbų kaina (su PVM) iki perskaičiavimo</w:t>
      </w:r>
    </w:p>
    <w:p w14:paraId="171E760F" w14:textId="77777777" w:rsidR="0031790A" w:rsidRPr="0031790A" w:rsidRDefault="0031790A" w:rsidP="0031790A">
      <w:pPr>
        <w:pStyle w:val="Stilius3"/>
        <w:spacing w:before="0"/>
        <w:ind w:left="1332"/>
        <w:rPr>
          <w:rFonts w:ascii="Calibri" w:hAnsi="Calibri" w:cs="Calibri"/>
        </w:rPr>
      </w:pPr>
      <w:r w:rsidRPr="0031790A">
        <w:rPr>
          <w:rFonts w:ascii="Calibri" w:hAnsi="Calibri" w:cs="Calibri"/>
        </w:rPr>
        <w:tab/>
      </w:r>
      <w:r w:rsidRPr="0031790A">
        <w:rPr>
          <w:rFonts w:ascii="Calibri" w:hAnsi="Calibri" w:cs="Calibri"/>
        </w:rPr>
        <w:object w:dxaOrig="280" w:dyaOrig="360" w14:anchorId="417A8716">
          <v:shape id="_x0000_i1028" type="#_x0000_t75" style="width:14.25pt;height:21.75pt" o:ole="">
            <v:imagedata r:id="rId17" o:title=""/>
          </v:shape>
          <o:OLEObject Type="Embed" ProgID="Equation.3" ShapeID="_x0000_i1028" DrawAspect="Content" ObjectID="_1837927173" r:id="rId18"/>
        </w:object>
      </w:r>
      <w:r w:rsidRPr="0031790A">
        <w:rPr>
          <w:rFonts w:ascii="Calibri" w:hAnsi="Calibri" w:cs="Calibri"/>
        </w:rPr>
        <w:t xml:space="preserve"> - senas PVM tarifas (procentais)</w:t>
      </w:r>
    </w:p>
    <w:p w14:paraId="06A3E828" w14:textId="77777777" w:rsidR="0031790A" w:rsidRPr="0031790A" w:rsidRDefault="0031790A" w:rsidP="0031790A">
      <w:pPr>
        <w:pStyle w:val="Stilius3"/>
        <w:spacing w:before="0"/>
        <w:ind w:left="1332"/>
        <w:rPr>
          <w:rFonts w:ascii="Calibri" w:hAnsi="Calibri" w:cs="Calibri"/>
        </w:rPr>
      </w:pPr>
      <w:r w:rsidRPr="0031790A">
        <w:rPr>
          <w:rFonts w:ascii="Calibri" w:hAnsi="Calibri" w:cs="Calibri"/>
        </w:rPr>
        <w:tab/>
      </w:r>
      <w:r w:rsidRPr="0031790A">
        <w:rPr>
          <w:rFonts w:ascii="Calibri" w:hAnsi="Calibri" w:cs="Calibri"/>
        </w:rPr>
        <w:object w:dxaOrig="320" w:dyaOrig="360" w14:anchorId="149D3029">
          <v:shape id="_x0000_i1029" type="#_x0000_t75" style="width:14.25pt;height:21.75pt" o:ole="">
            <v:imagedata r:id="rId19" o:title=""/>
          </v:shape>
          <o:OLEObject Type="Embed" ProgID="Equation.3" ShapeID="_x0000_i1029" DrawAspect="Content" ObjectID="_1837927174" r:id="rId20"/>
        </w:object>
      </w:r>
      <w:r w:rsidRPr="0031790A">
        <w:rPr>
          <w:rFonts w:ascii="Calibri" w:hAnsi="Calibri" w:cs="Calibri"/>
        </w:rPr>
        <w:t xml:space="preserve"> - naujas PVM tarifas (procentais)</w:t>
      </w:r>
    </w:p>
    <w:p w14:paraId="590DFDAD" w14:textId="77777777" w:rsidR="0031790A" w:rsidRPr="0031790A" w:rsidRDefault="0031790A" w:rsidP="0031790A">
      <w:pPr>
        <w:pStyle w:val="Sraopastraipa"/>
        <w:ind w:left="1080"/>
        <w:rPr>
          <w:rFonts w:ascii="Calibri" w:hAnsi="Calibri" w:cs="Calibri"/>
          <w:sz w:val="24"/>
          <w:szCs w:val="24"/>
        </w:rPr>
      </w:pPr>
    </w:p>
    <w:p w14:paraId="08C9CA11" w14:textId="77777777" w:rsidR="0031790A" w:rsidRPr="0031790A" w:rsidRDefault="0031790A" w:rsidP="0031790A">
      <w:pPr>
        <w:pStyle w:val="Sraopastraipa"/>
        <w:ind w:left="1080"/>
        <w:rPr>
          <w:rFonts w:ascii="Calibri" w:hAnsi="Calibri" w:cs="Calibri"/>
          <w:sz w:val="24"/>
          <w:szCs w:val="24"/>
        </w:rPr>
      </w:pPr>
    </w:p>
    <w:p w14:paraId="40599716"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(https://vda.lrv.lt/lt/) kas mėnesį skelbiamo statybos sąnaudų elementų kainų indekso, objekto rūšiai-„Automobilių keliai, gatvės, kiti keliai“ (Statinių pagal tipą klasifikatorius (CC), reikšmė pakinta daugiau kaip 0,05, t. y. kai Indekso pokyčio koeficientas yra didesnis nei 1,05.</w:t>
      </w:r>
    </w:p>
    <w:p w14:paraId="48060793"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hAnsi="Calibri" w:cs="Calibri"/>
          <w:sz w:val="24"/>
          <w:szCs w:val="24"/>
        </w:rPr>
        <w:t>Sutarties kaina perskaičiuojama dėl Indekso pokyčio, Sutarties kainą (likusią nesumokėtos Sutarties kainos dalį) padauginant iš Indekso pokyčio koeficiento, kuris apskaičiuojamas pagal toliau nurodytą formulę:</w:t>
      </w:r>
    </w:p>
    <w:p w14:paraId="2A5D716A" w14:textId="77777777" w:rsidR="0031790A" w:rsidRPr="0031790A" w:rsidRDefault="0031790A" w:rsidP="0031790A">
      <w:pPr>
        <w:pStyle w:val="Sraopastraipa"/>
        <w:spacing w:after="120"/>
        <w:ind w:firstLine="720"/>
        <w:rPr>
          <w:rFonts w:ascii="Calibri" w:hAnsi="Calibri" w:cs="Calibri"/>
          <w:sz w:val="24"/>
          <w:szCs w:val="24"/>
        </w:rPr>
      </w:pPr>
      <w:r w:rsidRPr="0031790A">
        <w:rPr>
          <w:rFonts w:ascii="Calibri" w:hAnsi="Calibri" w:cs="Calibri"/>
          <w:sz w:val="24"/>
          <w:szCs w:val="24"/>
        </w:rPr>
        <w:t xml:space="preserve">K = </w:t>
      </w:r>
      <w:proofErr w:type="spellStart"/>
      <w:r w:rsidRPr="0031790A">
        <w:rPr>
          <w:rFonts w:ascii="Calibri" w:hAnsi="Calibri" w:cs="Calibri"/>
          <w:sz w:val="24"/>
          <w:szCs w:val="24"/>
        </w:rPr>
        <w:t>IPb</w:t>
      </w:r>
      <w:proofErr w:type="spellEnd"/>
      <w:r w:rsidRPr="0031790A">
        <w:rPr>
          <w:rFonts w:ascii="Calibri" w:hAnsi="Calibri" w:cs="Calibri"/>
          <w:sz w:val="24"/>
          <w:szCs w:val="24"/>
        </w:rPr>
        <w:t xml:space="preserve"> / </w:t>
      </w:r>
      <w:proofErr w:type="spellStart"/>
      <w:r w:rsidRPr="0031790A">
        <w:rPr>
          <w:rFonts w:ascii="Calibri" w:hAnsi="Calibri" w:cs="Calibri"/>
          <w:sz w:val="24"/>
          <w:szCs w:val="24"/>
        </w:rPr>
        <w:t>IPr</w:t>
      </w:r>
      <w:proofErr w:type="spellEnd"/>
    </w:p>
    <w:p w14:paraId="5DD4AF45" w14:textId="77777777" w:rsidR="0031790A" w:rsidRPr="0031790A" w:rsidRDefault="0031790A" w:rsidP="0031790A">
      <w:pPr>
        <w:pStyle w:val="Sraopastraipa"/>
        <w:spacing w:after="120"/>
        <w:ind w:firstLine="720"/>
        <w:rPr>
          <w:rFonts w:ascii="Calibri" w:hAnsi="Calibri" w:cs="Calibri"/>
          <w:sz w:val="24"/>
          <w:szCs w:val="24"/>
        </w:rPr>
      </w:pPr>
      <w:r w:rsidRPr="0031790A">
        <w:rPr>
          <w:rFonts w:ascii="Calibri" w:hAnsi="Calibri" w:cs="Calibri"/>
          <w:sz w:val="24"/>
          <w:szCs w:val="24"/>
        </w:rPr>
        <w:t>Kur:  </w:t>
      </w:r>
    </w:p>
    <w:p w14:paraId="4354DA02" w14:textId="77777777" w:rsidR="0031790A" w:rsidRPr="0031790A" w:rsidRDefault="0031790A" w:rsidP="0031790A">
      <w:pPr>
        <w:pStyle w:val="Sraopastraipa"/>
        <w:spacing w:after="120"/>
        <w:ind w:firstLine="720"/>
        <w:rPr>
          <w:rFonts w:ascii="Calibri" w:hAnsi="Calibri" w:cs="Calibri"/>
          <w:sz w:val="24"/>
          <w:szCs w:val="24"/>
        </w:rPr>
      </w:pPr>
      <w:r w:rsidRPr="0031790A">
        <w:rPr>
          <w:rFonts w:ascii="Calibri" w:hAnsi="Calibri" w:cs="Calibri"/>
          <w:sz w:val="24"/>
          <w:szCs w:val="24"/>
        </w:rPr>
        <w:t>K – Indekso pokyčio koeficientas;</w:t>
      </w:r>
    </w:p>
    <w:p w14:paraId="293C66CE" w14:textId="77777777" w:rsidR="0031790A" w:rsidRPr="0031790A" w:rsidRDefault="0031790A" w:rsidP="0031790A">
      <w:pPr>
        <w:pStyle w:val="Sraopastraipa"/>
        <w:spacing w:after="120"/>
        <w:ind w:firstLine="720"/>
        <w:rPr>
          <w:rFonts w:ascii="Calibri" w:hAnsi="Calibri" w:cs="Calibri"/>
          <w:sz w:val="24"/>
          <w:szCs w:val="24"/>
        </w:rPr>
      </w:pPr>
      <w:proofErr w:type="spellStart"/>
      <w:r w:rsidRPr="0031790A">
        <w:rPr>
          <w:rFonts w:ascii="Calibri" w:hAnsi="Calibri" w:cs="Calibri"/>
          <w:sz w:val="24"/>
          <w:szCs w:val="24"/>
        </w:rPr>
        <w:t>IPr</w:t>
      </w:r>
      <w:proofErr w:type="spellEnd"/>
      <w:r w:rsidRPr="0031790A">
        <w:rPr>
          <w:rFonts w:ascii="Calibri" w:hAnsi="Calibri" w:cs="Calibri"/>
          <w:sz w:val="24"/>
          <w:szCs w:val="24"/>
        </w:rPr>
        <w:t xml:space="preserve"> – Indekso reikšmė laikotarpio pradžioje;</w:t>
      </w:r>
    </w:p>
    <w:p w14:paraId="0D40ABC7" w14:textId="77777777" w:rsidR="0031790A" w:rsidRPr="0031790A" w:rsidRDefault="0031790A" w:rsidP="0031790A">
      <w:pPr>
        <w:pStyle w:val="Sraopastraipa"/>
        <w:spacing w:after="120"/>
        <w:ind w:firstLine="720"/>
        <w:rPr>
          <w:rFonts w:ascii="Calibri" w:hAnsi="Calibri" w:cs="Calibri"/>
          <w:sz w:val="24"/>
          <w:szCs w:val="24"/>
        </w:rPr>
      </w:pPr>
      <w:proofErr w:type="spellStart"/>
      <w:r w:rsidRPr="0031790A">
        <w:rPr>
          <w:rFonts w:ascii="Calibri" w:hAnsi="Calibri" w:cs="Calibri"/>
          <w:sz w:val="24"/>
          <w:szCs w:val="24"/>
        </w:rPr>
        <w:t>IPb</w:t>
      </w:r>
      <w:proofErr w:type="spellEnd"/>
      <w:r w:rsidRPr="0031790A">
        <w:rPr>
          <w:rFonts w:ascii="Calibri" w:hAnsi="Calibri" w:cs="Calibri"/>
          <w:sz w:val="24"/>
          <w:szCs w:val="24"/>
        </w:rPr>
        <w:t xml:space="preserve"> – Indekso reikšmė laikotarpio pabaigoje;</w:t>
      </w:r>
    </w:p>
    <w:p w14:paraId="050ABAF4" w14:textId="77777777" w:rsidR="0031790A" w:rsidRPr="0031790A" w:rsidRDefault="0031790A" w:rsidP="0031790A">
      <w:pPr>
        <w:spacing w:after="120"/>
        <w:ind w:left="578"/>
        <w:rPr>
          <w:rFonts w:ascii="Calibri" w:hAnsi="Calibri" w:cs="Calibri"/>
          <w:sz w:val="24"/>
          <w:szCs w:val="24"/>
        </w:rPr>
      </w:pPr>
      <w:r w:rsidRPr="0031790A">
        <w:rPr>
          <w:rFonts w:ascii="Calibri" w:hAnsi="Calibri" w:cs="Calibri"/>
          <w:sz w:val="24"/>
          <w:szCs w:val="24"/>
        </w:rPr>
        <w:t>Laikotarpis yra bet koks laikotarpis, kurio pradžia yra ne ankstesnė, negu Sutarties įsigaliojimo diena, pabaiga – ne vėlesnė, negu paskutiniojo Atliktų darbų akto pagal Sutartį sudarymo diena.</w:t>
      </w:r>
    </w:p>
    <w:p w14:paraId="07B2C4F6"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hAnsi="Calibri" w:cs="Calibri"/>
          <w:sz w:val="24"/>
          <w:szCs w:val="24"/>
        </w:rPr>
        <w:t xml:space="preserve">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 </w:t>
      </w:r>
    </w:p>
    <w:p w14:paraId="703ACC2F"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hAnsi="Calibri" w:cs="Calibri"/>
          <w:sz w:val="24"/>
          <w:szCs w:val="24"/>
        </w:rPr>
        <w:t xml:space="preserve">Po to, kai Šalys sudaro Susitarimą dėl Sutarties kainos perskaičiavimo, perskaičiuota Sutarties kaina (likusi nesumokėta Sutarties kainos dalis) taikoma darbams, kurie yra </w:t>
      </w:r>
      <w:r w:rsidRPr="0031790A">
        <w:rPr>
          <w:rFonts w:ascii="Calibri" w:hAnsi="Calibri" w:cs="Calibri"/>
          <w:sz w:val="24"/>
          <w:szCs w:val="24"/>
        </w:rPr>
        <w:lastRenderedPageBreak/>
        <w:t>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 perskaičiuota Sutarties kaina.</w:t>
      </w:r>
    </w:p>
    <w:p w14:paraId="1AB81778"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hAnsi="Calibri" w:cs="Calibri"/>
          <w:sz w:val="24"/>
          <w:szCs w:val="24"/>
        </w:rPr>
        <w:t>Sutarties kainos peržiūra gali būti atliekama ne anksčiau nei po 6 (šešių) mėnesių po Sutarties įsigaliojimo dienos</w:t>
      </w:r>
      <w:bookmarkStart w:id="35" w:name="_Hlk92369253"/>
      <w:r w:rsidRPr="0031790A">
        <w:rPr>
          <w:rFonts w:ascii="Calibri" w:hAnsi="Calibri" w:cs="Calibri"/>
          <w:sz w:val="24"/>
          <w:szCs w:val="24"/>
        </w:rPr>
        <w:t xml:space="preserve"> ir po to Sutarties kaina gali būti peržiūrima ne dažniau negu kas 6 mėnesius. </w:t>
      </w:r>
      <w:bookmarkEnd w:id="35"/>
      <w:r w:rsidRPr="0031790A">
        <w:rPr>
          <w:rFonts w:ascii="Calibri" w:hAnsi="Calibri" w:cs="Calibri"/>
          <w:sz w:val="24"/>
          <w:szCs w:val="24"/>
        </w:rPr>
        <w:t>Vėlesnis kainų perskaičiavimas negali apimti laikotarpio, už kurį jau buvo atliktas perskaičiavimas.</w:t>
      </w:r>
    </w:p>
    <w:p w14:paraId="23691BC1"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hAnsi="Calibri" w:cs="Calibri"/>
          <w:sz w:val="24"/>
          <w:szCs w:val="24"/>
        </w:rPr>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125A87B1"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Užsakovas gali tiesiogiai atsiskaityti su subrangovais/subtiekėjais už jų atliktus darbus/suteiktas paslaugas. Užsakovas gavęs informacijos iš Rangovo apie pasitelkiamus subrangovus/subtiekėjus, apie tiesioginio atsiskaitymo galimybę raštu informuoja subrangovus/subtiekėjus per 3 (tris) darbo dienas po Sutarties įsigaliojimo arba naujų subrangovų/subtiekėjų pakeitimo (pasitelkimo) dienos.</w:t>
      </w:r>
    </w:p>
    <w:p w14:paraId="36145D34"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Rangovo subrangovas/subtiekėjas,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subrangovo/subtiekėjo, kurioje aprašoma tiesioginio atsiskaitymo su subrangovu/subtiekėju tvarka, atsižvelgiant į pirkimo dokumentuose ir subrangos sutartyje nustatytus reikalavimus, taip pat nustatyta teisė Rangovui prieštarauti nepagrįstiems mokėjimams.</w:t>
      </w:r>
    </w:p>
    <w:p w14:paraId="46486DCE"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Sudaryta trišalė tiesioginio atsiskaitymo su Subtiekėju sutartis nekeičia Rangovo atsakomybės dėl Sutarties įgyvendinimo.</w:t>
      </w:r>
    </w:p>
    <w:p w14:paraId="63A95079" w14:textId="77777777" w:rsidR="0031790A" w:rsidRPr="0031790A" w:rsidRDefault="0031790A" w:rsidP="0031790A">
      <w:pPr>
        <w:pStyle w:val="Sraopastraipa"/>
        <w:ind w:left="1080"/>
        <w:rPr>
          <w:rFonts w:ascii="Calibri" w:hAnsi="Calibri" w:cs="Calibri"/>
          <w:sz w:val="24"/>
          <w:szCs w:val="24"/>
        </w:rPr>
      </w:pPr>
    </w:p>
    <w:p w14:paraId="71812D96" w14:textId="44B3D826" w:rsid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PAKEITIMAI</w:t>
      </w:r>
    </w:p>
    <w:p w14:paraId="0E4DE3DA" w14:textId="77777777" w:rsidR="009D569D" w:rsidRPr="0031790A" w:rsidRDefault="009D569D" w:rsidP="009D569D">
      <w:pPr>
        <w:pStyle w:val="Sraopastraipa"/>
        <w:spacing w:after="200" w:line="276" w:lineRule="auto"/>
        <w:rPr>
          <w:rFonts w:ascii="Calibri" w:hAnsi="Calibri" w:cs="Calibri"/>
          <w:b/>
          <w:bCs/>
          <w:sz w:val="24"/>
          <w:szCs w:val="24"/>
        </w:rPr>
      </w:pPr>
    </w:p>
    <w:p w14:paraId="03BEC876"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Šiame skyriuje nustatyta tvarka, pasirašant papildomą susitarimą, gali būti vykdomi pakeitimai. Pakeitimai gali apimti:</w:t>
      </w:r>
    </w:p>
    <w:p w14:paraId="491CF8CF"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bet kurios Darbų dalies montavimo ar įrengimo vietos ar padėties keitimą, Darbų dalies lygių, pozicijų ir (arba) matmenų pakitimus;</w:t>
      </w:r>
    </w:p>
    <w:p w14:paraId="778201E6"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 xml:space="preserve">bet kurio atskiro Darbo atsisakymą arba Darbo apimties sumažinimą; </w:t>
      </w:r>
    </w:p>
    <w:p w14:paraId="518FD98D"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bet kurį papildomą Darbą, Įrangą, Medžiagas.</w:t>
      </w:r>
    </w:p>
    <w:p w14:paraId="1699DFF3"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Pakeitimas pagrindžiamas dokumentais (pvz. defektiniu (pakeitimų) aktu, brėžiniais ar kitais dokumentais), kurie turi būti patvirtinti Rangovo bei raštu suderinti su Užsakovu.</w:t>
      </w:r>
    </w:p>
    <w:p w14:paraId="28312C12"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Pakeitimas įforminamas papildomu susitarimu dėl darbų pakeitimo, nurodant darbų pavadinimus, vienetus, kiekius, techninius sprendinius (pavyzdžiui, brėžinius ir kita), įkainių nustatymo pagrindimą ir skaičiavimą (vadovaujantis 8.8.1 papunkčiu). Toks papildomas turi būti patvirtintas ir pasirašytas Šalių ir laikomas sudėtine Sutarties dalimi.</w:t>
      </w:r>
    </w:p>
    <w:p w14:paraId="01746A43" w14:textId="77777777" w:rsidR="0031790A" w:rsidRPr="0031790A" w:rsidRDefault="0031790A" w:rsidP="0031790A">
      <w:pPr>
        <w:pStyle w:val="Sraopastraipa"/>
        <w:numPr>
          <w:ilvl w:val="3"/>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A1D36E6" w14:textId="77777777" w:rsidR="0031790A" w:rsidRPr="0031790A" w:rsidRDefault="0031790A" w:rsidP="0031790A">
      <w:pPr>
        <w:pStyle w:val="Sraopastraipa"/>
        <w:numPr>
          <w:ilvl w:val="1"/>
          <w:numId w:val="14"/>
        </w:numPr>
        <w:spacing w:after="200" w:line="276" w:lineRule="auto"/>
        <w:jc w:val="left"/>
        <w:rPr>
          <w:rFonts w:ascii="Calibri" w:hAnsi="Calibri" w:cs="Calibri"/>
          <w:sz w:val="24"/>
          <w:szCs w:val="24"/>
        </w:rPr>
      </w:pPr>
      <w:r w:rsidRPr="0031790A">
        <w:rPr>
          <w:rFonts w:ascii="Calibri" w:hAnsi="Calibri" w:cs="Calibri"/>
          <w:sz w:val="24"/>
          <w:szCs w:val="24"/>
        </w:rPr>
        <w:t>Pakeitimai forminami tokia tvarka:</w:t>
      </w:r>
    </w:p>
    <w:p w14:paraId="7DCFF5FC" w14:textId="77777777" w:rsidR="0031790A" w:rsidRPr="0031790A" w:rsidRDefault="0031790A" w:rsidP="0031790A">
      <w:pPr>
        <w:numPr>
          <w:ilvl w:val="0"/>
          <w:numId w:val="12"/>
        </w:numPr>
        <w:spacing w:before="120"/>
        <w:ind w:left="1049" w:hanging="709"/>
        <w:rPr>
          <w:rFonts w:ascii="Calibri" w:eastAsia="Lucida Sans Unicode" w:hAnsi="Calibri" w:cs="Calibri"/>
          <w:sz w:val="24"/>
          <w:szCs w:val="24"/>
          <w:lang w:eastAsia="ar-SA"/>
        </w:rPr>
      </w:pPr>
      <w:r w:rsidRPr="0031790A">
        <w:rPr>
          <w:rFonts w:ascii="Calibri" w:eastAsia="Lucida Sans Unicode" w:hAnsi="Calibri" w:cs="Calibri"/>
          <w:sz w:val="24"/>
          <w:szCs w:val="24"/>
          <w:lang w:eastAsia="ar-SA"/>
        </w:rPr>
        <w:t xml:space="preserve">jei būtina/tikslinga atsisakyti atskiro Darbo, ar būtina/tikslinga mažinti Darbų apimtis, Rangovas pateikia nevykdytinų Darbų lokalinę sąmatą, kurioje nurodo nevykdytinų Darbų kainas, apskaičiuotas pagal Sutarties 8.8.1. papunktyje nurodytus Darbų kainų nustatymo būdus, ir, Užsakovui įvertinus Rangovo siūlymą, pasirašant papilomą susitarimą, koreguojama Sutarties kaina; </w:t>
      </w:r>
    </w:p>
    <w:p w14:paraId="2E1CC773" w14:textId="77777777" w:rsidR="0031790A" w:rsidRPr="0031790A" w:rsidRDefault="0031790A" w:rsidP="0031790A">
      <w:pPr>
        <w:numPr>
          <w:ilvl w:val="0"/>
          <w:numId w:val="12"/>
        </w:numPr>
        <w:spacing w:before="120"/>
        <w:ind w:left="1049" w:hanging="709"/>
        <w:rPr>
          <w:rFonts w:ascii="Calibri" w:eastAsia="Lucida Sans Unicode" w:hAnsi="Calibri" w:cs="Calibri"/>
          <w:sz w:val="24"/>
          <w:szCs w:val="24"/>
          <w:lang w:eastAsia="ar-SA"/>
        </w:rPr>
      </w:pPr>
      <w:r w:rsidRPr="0031790A">
        <w:rPr>
          <w:rFonts w:ascii="Calibri" w:eastAsia="Lucida Sans Unicode" w:hAnsi="Calibri" w:cs="Calibri"/>
          <w:sz w:val="24"/>
          <w:szCs w:val="24"/>
          <w:lang w:eastAsia="ar-SA"/>
        </w:rPr>
        <w:t>jei Sutartyje numatytą atskirą Darbą (ar jo dalį) būtina/tikslinga keisti kitu Darbu, Rangovas pateikia nevykdytinų Darbų lokalinę sąmatą, kurioje nurodo nevykdytinų Darbų kainas, apskaičiuotas pagal Sutarties 8.8.1. papunktyje nurodytus Darbų kainų nustatymo būdus, bei siūlymą dėl kitų Darbų, t. y. vietoje nevykdomų Darbų siūlomų atlikti Darbų lokalinę sąmatą, sudarytą pagal Sutarties 8.8.1. papunktyje nurodytus Darbų kainų nustatymo būdus, ir, Užsakovui įvertinus Rangovo siūlymą,</w:t>
      </w:r>
      <w:r w:rsidRPr="0031790A">
        <w:rPr>
          <w:rFonts w:ascii="Calibri" w:hAnsi="Calibri" w:cs="Calibri"/>
          <w:sz w:val="24"/>
          <w:szCs w:val="24"/>
        </w:rPr>
        <w:t xml:space="preserve"> </w:t>
      </w:r>
      <w:r w:rsidRPr="0031790A">
        <w:rPr>
          <w:rFonts w:ascii="Calibri" w:eastAsia="Lucida Sans Unicode" w:hAnsi="Calibri" w:cs="Calibri"/>
          <w:sz w:val="24"/>
          <w:szCs w:val="24"/>
          <w:lang w:eastAsia="ar-SA"/>
        </w:rPr>
        <w:t>pasirašant papilomą susitarimą, koreguojama Sutarties kaina (jei reikia);</w:t>
      </w:r>
    </w:p>
    <w:p w14:paraId="211C46D8" w14:textId="77777777" w:rsidR="0031790A" w:rsidRPr="0031790A" w:rsidRDefault="0031790A" w:rsidP="0031790A">
      <w:pPr>
        <w:numPr>
          <w:ilvl w:val="0"/>
          <w:numId w:val="12"/>
        </w:numPr>
        <w:spacing w:before="120"/>
        <w:ind w:left="1049" w:hanging="709"/>
        <w:rPr>
          <w:rFonts w:ascii="Calibri" w:hAnsi="Calibri" w:cs="Calibri"/>
          <w:sz w:val="24"/>
          <w:szCs w:val="24"/>
        </w:rPr>
      </w:pPr>
      <w:r w:rsidRPr="0031790A">
        <w:rPr>
          <w:rFonts w:ascii="Calibri" w:eastAsia="Lucida Sans Unicode" w:hAnsi="Calibri" w:cs="Calibri"/>
          <w:sz w:val="24"/>
          <w:szCs w:val="24"/>
          <w:lang w:eastAsia="ar-SA"/>
        </w:rPr>
        <w:t>papildomi darbai – tai Sutartyje neįtraukti Darbai. Jei būtina/tikslinga atlikti papildomus darbus, Rangovas pateikia siūlymą dėl papildomų Darbų, t. y. papildomų Darbų lokalinę sąmatą, sudarytą pagal Sutarties 8.8.1 papunktyje nurodytus Darbų kainų nustatymo būdus, ir, Užsakovui įvertinus Rangovo siūlymą, esant Sutarties 9.4 punkte nustatytoms sąlygoms, pasirašant papildomą susitarimą, koreguojama Sutarties kaina.</w:t>
      </w:r>
    </w:p>
    <w:p w14:paraId="54D68B8F"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Pakeitimai gali būti atliekami, jeigu:</w:t>
      </w:r>
    </w:p>
    <w:p w14:paraId="45B4C48A"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eastAsia="Lucida Sans Unicode" w:hAnsi="Calibri" w:cs="Calibri"/>
          <w:sz w:val="24"/>
          <w:szCs w:val="24"/>
          <w:lang w:eastAsia="ar-SA"/>
        </w:rPr>
        <w:t xml:space="preserve">pasirinkimo galimybės (opcionas), įskaitant kiekių, apimties, objekto pakeitimą, iš anksto buvo aiškiai, tiksliai ir nedviprasmiškai suformuluotos pirkimo dokumentuose/Sutartyje, nurodyta pasirinkimo galimybių (opciono) apimtis, pobūdis ir aplinkybės, kuriomis tai gali būti atliekama, ir tokios pasirinkimų galimybės iš esmės nekeičia Sutarties pobūdžio; arba </w:t>
      </w:r>
    </w:p>
    <w:p w14:paraId="42E4C8EF"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eastAsia="Lucida Sans Unicode" w:hAnsi="Calibri" w:cs="Calibri"/>
          <w:sz w:val="24"/>
          <w:szCs w:val="24"/>
          <w:lang w:eastAsia="ar-SA"/>
        </w:rPr>
        <w:t xml:space="preserve">Pakeitimas nėra esminis, t. y. juo nepakeičiamas Sutarties bendrasis pobūdis. Pakeitimas laikomas esminiu, kai dėl jo: </w:t>
      </w:r>
    </w:p>
    <w:p w14:paraId="5DFD5AC1" w14:textId="77777777" w:rsidR="0031790A" w:rsidRPr="0031790A" w:rsidRDefault="0031790A" w:rsidP="0031790A">
      <w:pPr>
        <w:numPr>
          <w:ilvl w:val="1"/>
          <w:numId w:val="13"/>
        </w:numPr>
        <w:tabs>
          <w:tab w:val="left" w:pos="1734"/>
        </w:tabs>
        <w:rPr>
          <w:rFonts w:ascii="Calibri" w:eastAsia="Lucida Sans Unicode" w:hAnsi="Calibri" w:cs="Calibri"/>
          <w:sz w:val="24"/>
          <w:szCs w:val="24"/>
          <w:lang w:eastAsia="ar-SA"/>
        </w:rPr>
      </w:pPr>
      <w:r w:rsidRPr="0031790A">
        <w:rPr>
          <w:rFonts w:ascii="Calibri" w:eastAsia="Lucida Sans Unicode" w:hAnsi="Calibri" w:cs="Calibri"/>
          <w:sz w:val="24"/>
          <w:szCs w:val="24"/>
          <w:lang w:eastAsia="ar-SA"/>
        </w:rPr>
        <w:t xml:space="preserve">pakeičiama pradinio pirkimo procedūros konkurencinė padėtis (kitas priimtas dalyvių pasiūlymas, sudominta daugiau tiekėjų), arba </w:t>
      </w:r>
    </w:p>
    <w:p w14:paraId="5B8F8776" w14:textId="77777777" w:rsidR="0031790A" w:rsidRPr="0031790A" w:rsidRDefault="0031790A" w:rsidP="0031790A">
      <w:pPr>
        <w:numPr>
          <w:ilvl w:val="1"/>
          <w:numId w:val="13"/>
        </w:numPr>
        <w:tabs>
          <w:tab w:val="left" w:pos="1734"/>
        </w:tabs>
        <w:rPr>
          <w:rFonts w:ascii="Calibri" w:eastAsia="Lucida Sans Unicode" w:hAnsi="Calibri" w:cs="Calibri"/>
          <w:sz w:val="24"/>
          <w:szCs w:val="24"/>
          <w:lang w:eastAsia="ar-SA"/>
        </w:rPr>
      </w:pPr>
      <w:r w:rsidRPr="0031790A">
        <w:rPr>
          <w:rFonts w:ascii="Calibri" w:eastAsia="Lucida Sans Unicode" w:hAnsi="Calibri" w:cs="Calibri"/>
          <w:sz w:val="24"/>
          <w:szCs w:val="24"/>
          <w:lang w:eastAsia="ar-SA"/>
        </w:rPr>
        <w:t xml:space="preserve">pakeičiama ekonominė pusiausvyra Rangovo naudai, arba </w:t>
      </w:r>
    </w:p>
    <w:p w14:paraId="2C4CA28B" w14:textId="77777777" w:rsidR="0031790A" w:rsidRPr="0031790A" w:rsidRDefault="0031790A" w:rsidP="0031790A">
      <w:pPr>
        <w:numPr>
          <w:ilvl w:val="1"/>
          <w:numId w:val="13"/>
        </w:numPr>
        <w:tabs>
          <w:tab w:val="left" w:pos="1734"/>
        </w:tabs>
        <w:rPr>
          <w:rFonts w:ascii="Calibri" w:eastAsia="Lucida Sans Unicode" w:hAnsi="Calibri" w:cs="Calibri"/>
          <w:sz w:val="24"/>
          <w:szCs w:val="24"/>
          <w:lang w:eastAsia="ar-SA"/>
        </w:rPr>
      </w:pPr>
      <w:r w:rsidRPr="0031790A">
        <w:rPr>
          <w:rFonts w:ascii="Calibri" w:eastAsia="Lucida Sans Unicode" w:hAnsi="Calibri" w:cs="Calibri"/>
          <w:sz w:val="24"/>
          <w:szCs w:val="24"/>
          <w:lang w:eastAsia="ar-SA"/>
        </w:rPr>
        <w:t>labai padidėja Sutarties apimtis.</w:t>
      </w:r>
    </w:p>
    <w:p w14:paraId="13047ED3" w14:textId="77777777" w:rsidR="0031790A" w:rsidRPr="0031790A" w:rsidRDefault="0031790A" w:rsidP="0031790A">
      <w:pPr>
        <w:tabs>
          <w:tab w:val="left" w:pos="1734"/>
        </w:tabs>
        <w:ind w:left="1440"/>
        <w:rPr>
          <w:rFonts w:ascii="Calibri" w:hAnsi="Calibri" w:cs="Calibri"/>
          <w:sz w:val="24"/>
          <w:szCs w:val="24"/>
        </w:rPr>
      </w:pPr>
    </w:p>
    <w:p w14:paraId="2E820D57"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Pakeitimai, susiję su papildomų darbų būtinybe, kurių bendra atskirų Pakeitimų pagal šį punktą vertė neviršija 15 procentų Pradinės sutarties vertės, gali būti atliekami, jeigu yra visos sąlygos kartu:</w:t>
      </w:r>
    </w:p>
    <w:p w14:paraId="4E468E48"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eastAsia="Lucida Sans Unicode" w:hAnsi="Calibri" w:cs="Calibri"/>
          <w:sz w:val="24"/>
          <w:szCs w:val="24"/>
          <w:lang w:eastAsia="ar-SA"/>
        </w:rPr>
        <w:t>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03CD4B88"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eastAsia="Lucida Sans Unicode" w:hAnsi="Calibri" w:cs="Calibri"/>
          <w:sz w:val="24"/>
          <w:szCs w:val="24"/>
          <w:lang w:eastAsia="ar-SA"/>
        </w:rPr>
        <w:t>papildomi darbai pagrįsti dokumentais (defektiniu aktu, brėžiniais ar kitais dokumentais), patvirtintais Rangovo ir raštu suderinti su Užsakovu, įskaitant Sutarties 9.2.3 papunktyje numatytą Rangovo siūlymą;</w:t>
      </w:r>
    </w:p>
    <w:p w14:paraId="75D75F0B"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eastAsia="Lucida Sans Unicode" w:hAnsi="Calibri" w:cs="Calibri"/>
          <w:sz w:val="24"/>
          <w:szCs w:val="24"/>
          <w:lang w:eastAsia="ar-SA"/>
        </w:rPr>
        <w:lastRenderedPageBreak/>
        <w:t>papildomi darbai įsigyjami iš Rangovo, pasirašant papildomą susitarimą dėl Sutarties keitimo, koreguojant Sutarties kainą.</w:t>
      </w:r>
    </w:p>
    <w:p w14:paraId="62662381"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Rangovo pasiūlyme įvardintos Darbų sudėtinės dalys (resursai, techninės specifikacijos ir pan.), kurios nedetalizuotos Techninėje specifikacijoje - užduotyje, gali būti keičiamos tik Užsakovo sutikimu tiek, kiek toks keitimas neprieštarauja Techninės specifikacijos - užduoties reikalavimams. Tokie keitimai Pakeitimu nelaikomi.</w:t>
      </w:r>
    </w:p>
    <w:p w14:paraId="036CE51B"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039DFD1A"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w:t>
      </w:r>
    </w:p>
    <w:p w14:paraId="5F037C13" w14:textId="77777777" w:rsidR="0031790A" w:rsidRPr="0031790A" w:rsidRDefault="0031790A" w:rsidP="0031790A">
      <w:pPr>
        <w:ind w:left="360"/>
        <w:rPr>
          <w:rFonts w:ascii="Calibri" w:hAnsi="Calibri" w:cs="Calibri"/>
          <w:sz w:val="24"/>
          <w:szCs w:val="24"/>
        </w:rPr>
      </w:pPr>
    </w:p>
    <w:p w14:paraId="23BBD67F" w14:textId="77777777" w:rsidR="0031790A" w:rsidRPr="009D569D" w:rsidRDefault="0031790A" w:rsidP="0031790A">
      <w:pPr>
        <w:pStyle w:val="Sraopastraipa"/>
        <w:numPr>
          <w:ilvl w:val="0"/>
          <w:numId w:val="14"/>
        </w:numPr>
        <w:spacing w:after="200" w:line="276" w:lineRule="auto"/>
        <w:jc w:val="center"/>
        <w:rPr>
          <w:rFonts w:ascii="Calibri" w:hAnsi="Calibri" w:cs="Calibri"/>
          <w:b/>
          <w:sz w:val="24"/>
          <w:szCs w:val="24"/>
        </w:rPr>
      </w:pPr>
      <w:r w:rsidRPr="0031790A">
        <w:rPr>
          <w:rFonts w:ascii="Calibri" w:eastAsia="Lucida Sans Unicode" w:hAnsi="Calibri" w:cs="Calibri"/>
          <w:b/>
          <w:sz w:val="24"/>
          <w:szCs w:val="24"/>
        </w:rPr>
        <w:t>ATSAKOMYBĖ UŽ DEFEKTUS, GARANTIJOS</w:t>
      </w:r>
    </w:p>
    <w:p w14:paraId="52C0B1B6" w14:textId="77777777" w:rsidR="009D569D" w:rsidRPr="0031790A" w:rsidRDefault="009D569D" w:rsidP="009D569D">
      <w:pPr>
        <w:pStyle w:val="Sraopastraipa"/>
        <w:spacing w:after="200" w:line="276" w:lineRule="auto"/>
        <w:rPr>
          <w:rFonts w:ascii="Calibri" w:hAnsi="Calibri" w:cs="Calibri"/>
          <w:b/>
          <w:sz w:val="24"/>
          <w:szCs w:val="24"/>
        </w:rPr>
      </w:pPr>
    </w:p>
    <w:p w14:paraId="782087B2"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Paslėptų darbų garantinis laikotarpis ir tyčia paslėptų defektų garantiniai laikotarpiai ir reikalavimai tokių defektų šalinimui suprantami taip, kaip nurodyta Statybos įstatyme, Civiliniame kodekse ir kituose galiojančiuose teisės aktuose.</w:t>
      </w:r>
    </w:p>
    <w:p w14:paraId="1302B566" w14:textId="77777777" w:rsid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Darbų garantinis terminas nustatomas Sutarties 3.4 papunktyje (jeigu taikoma).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39A155CE" w14:textId="77777777" w:rsidR="009D569D" w:rsidRPr="009D569D" w:rsidRDefault="009D569D" w:rsidP="009D569D">
      <w:pPr>
        <w:spacing w:after="200" w:line="276" w:lineRule="auto"/>
        <w:rPr>
          <w:rFonts w:ascii="Calibri" w:hAnsi="Calibri" w:cs="Calibri"/>
          <w:sz w:val="24"/>
          <w:szCs w:val="24"/>
        </w:rPr>
      </w:pPr>
    </w:p>
    <w:p w14:paraId="69F5B5BC" w14:textId="77777777" w:rsidR="0031790A" w:rsidRPr="0031790A" w:rsidRDefault="0031790A" w:rsidP="0031790A">
      <w:pPr>
        <w:pStyle w:val="Sraopastraipa"/>
        <w:rPr>
          <w:rFonts w:ascii="Calibri" w:hAnsi="Calibri" w:cs="Calibri"/>
          <w:sz w:val="24"/>
          <w:szCs w:val="24"/>
        </w:rPr>
      </w:pPr>
    </w:p>
    <w:p w14:paraId="1249E988" w14:textId="77777777" w:rsidR="0031790A" w:rsidRPr="0031790A" w:rsidRDefault="0031790A" w:rsidP="0031790A">
      <w:pPr>
        <w:pStyle w:val="Sraopastraipa"/>
        <w:rPr>
          <w:rFonts w:ascii="Calibri" w:hAnsi="Calibri" w:cs="Calibri"/>
          <w:sz w:val="24"/>
          <w:szCs w:val="24"/>
        </w:rPr>
      </w:pPr>
    </w:p>
    <w:p w14:paraId="3890C007" w14:textId="77777777" w:rsid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SUTARTIES ESMINIS PAŽEIDIMAS IR NUTRAUKIMAS</w:t>
      </w:r>
    </w:p>
    <w:p w14:paraId="1BC44B51" w14:textId="77777777" w:rsidR="009D569D" w:rsidRPr="0031790A" w:rsidRDefault="009D569D" w:rsidP="009D569D">
      <w:pPr>
        <w:pStyle w:val="Sraopastraipa"/>
        <w:spacing w:after="200" w:line="276" w:lineRule="auto"/>
        <w:rPr>
          <w:rFonts w:ascii="Calibri" w:hAnsi="Calibri" w:cs="Calibri"/>
          <w:b/>
          <w:bCs/>
          <w:sz w:val="24"/>
          <w:szCs w:val="24"/>
        </w:rPr>
      </w:pPr>
    </w:p>
    <w:p w14:paraId="24239A2C"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Jeigu Darbų ar Paslaugų vykdymo sustabdymas, pagal Sutarties 6.6 punktą, trunka ilgiau nei 91 dieną, tai Rangovas gali reikalauti leidimo atnaujinti Darbų ir Paslaugų vykdymą. Jeigu per 21 dieną toks leidimas nėra suteikiamas, Rangovas gali reikalauti nutraukti Sutartį. Tokiu Sutarties nutraukimo atveju turi būti nustatytos ir Šalių parašais patvirtintos atliktų Darbų ir Paslaugų apimtys ir Rangovui mokėtinos sumos.</w:t>
      </w:r>
    </w:p>
    <w:p w14:paraId="04DE445C"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lastRenderedPageBreak/>
        <w:t>Jeigu Rangovas nevykdo arba netinkamai vykdo kurių nors įsipareigojimų pagal Sutartį, tai Užsakovas raštu gali Rangovui nurodyti įvykdyti įsipareigojimus arba ištaisyti netinkamai atliktus Darbus ir Paslaugas per pagrįstai tinkamą laiką.</w:t>
      </w:r>
    </w:p>
    <w:p w14:paraId="5DF11DA4"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60AFA78"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nevykdo Sutarties 5.8.4 ir (ar) 11.2 papunktyje nurodytų Užsakovo nurodymų ir dėl to Užsakovas iš esmės negauna Darbų ir (ar) Paslaugų rezultato, kokio tikėjosi,</w:t>
      </w:r>
    </w:p>
    <w:p w14:paraId="6E37718F"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nepradeda laiku vykdyti Darbų ir Paslaugų, kitaip aiškiai parodo ketinimą netęsti savo įsipareigojimų pagal Sutartį arba nevykdo Darbų ir Paslaugų pagal Kalendorinį darbų ir paslaugų atlikimo grafiką  ir tampa aišku, kad juos baigti iki Darbų ir Paslaugų atlikimo termino pabaigos neįmanoma;</w:t>
      </w:r>
    </w:p>
    <w:p w14:paraId="600C5BFB"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hAnsi="Calibri" w:cs="Calibri"/>
          <w:sz w:val="24"/>
          <w:szCs w:val="24"/>
        </w:rPr>
        <w:t>turėjo būti pašalintas iš pirkimo procedūros pagal Lietuvos Respublikos viešųjų pirkimų įstatymo 46 straipsnio 2</w:t>
      </w:r>
      <w:r w:rsidRPr="0031790A">
        <w:rPr>
          <w:rFonts w:ascii="Calibri" w:hAnsi="Calibri" w:cs="Calibri"/>
          <w:sz w:val="24"/>
          <w:szCs w:val="24"/>
          <w:vertAlign w:val="superscript"/>
        </w:rPr>
        <w:t>1</w:t>
      </w:r>
      <w:r w:rsidRPr="0031790A">
        <w:rPr>
          <w:rFonts w:ascii="Calibri" w:hAnsi="Calibri" w:cs="Calibri"/>
          <w:sz w:val="24"/>
          <w:szCs w:val="24"/>
        </w:rPr>
        <w:t xml:space="preserve"> dalį arba kitus pašalinimo pagrindus, nustatytus pirkimo dokumentuose.</w:t>
      </w:r>
    </w:p>
    <w:p w14:paraId="55318EB7" w14:textId="77777777" w:rsidR="0031790A" w:rsidRPr="0031790A" w:rsidRDefault="0031790A" w:rsidP="0031790A">
      <w:pPr>
        <w:pStyle w:val="Stilius3"/>
        <w:numPr>
          <w:ilvl w:val="1"/>
          <w:numId w:val="14"/>
        </w:numPr>
        <w:autoSpaceDN/>
        <w:spacing w:after="240"/>
        <w:rPr>
          <w:rFonts w:ascii="Calibri" w:hAnsi="Calibri" w:cs="Calibri"/>
        </w:rPr>
      </w:pPr>
      <w:r w:rsidRPr="0031790A">
        <w:rPr>
          <w:rFonts w:ascii="Calibri" w:hAnsi="Calibri" w:cs="Calibri"/>
        </w:rPr>
        <w:t>Nutraukus Sutartį pagal Sutarties 11.3 punktą:</w:t>
      </w:r>
    </w:p>
    <w:p w14:paraId="693CD6D9"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Rangovas privalo toliau vykdyti pagrįstus Užsakovo nurodymus dėl turto išsaugojimo arba dėl Darbų saugos.</w:t>
      </w:r>
    </w:p>
    <w:p w14:paraId="5E0B30E6"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Užsakovas turi nustatyti likusias Rangovui mokėtinas sumas už tinkamai atliktus, bet neapmokėtus Darbus ir Paslaugas.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p w14:paraId="6E5FE13C" w14:textId="77777777" w:rsidR="0031790A" w:rsidRPr="0031790A" w:rsidRDefault="0031790A" w:rsidP="0031790A">
      <w:pPr>
        <w:pStyle w:val="Stilius3"/>
        <w:numPr>
          <w:ilvl w:val="1"/>
          <w:numId w:val="14"/>
        </w:numPr>
        <w:autoSpaceDN/>
        <w:spacing w:after="240"/>
        <w:rPr>
          <w:rFonts w:ascii="Calibri" w:hAnsi="Calibri" w:cs="Calibri"/>
        </w:rPr>
      </w:pPr>
      <w:r w:rsidRPr="0031790A">
        <w:rPr>
          <w:rFonts w:ascii="Calibri" w:hAnsi="Calibri" w:cs="Calibr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F50BA66"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už bet kurį atliktą Darbą ir Paslaugas pagal Sutartyje nustatytas kainas;</w:t>
      </w:r>
    </w:p>
    <w:p w14:paraId="070BC1C9"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išlaidos už Įrangą ar Medžiagas, kurie skirti Darbams ir, kuriuos Rangovas tam tikslui įsigijo. Užsakovui sumokėjus, ši Įranga ir Medžiagos tampa Užsakovo nuosavybe;</w:t>
      </w:r>
    </w:p>
    <w:p w14:paraId="6915F0B1"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bet kurios kitos Išlaidos arba įsipareigojimai, kuriuos Rangovas pagrįstai prisiėmė tikėdamasis baigti Darbus.</w:t>
      </w:r>
    </w:p>
    <w:p w14:paraId="09BFAABE" w14:textId="77777777" w:rsidR="0031790A" w:rsidRPr="0031790A" w:rsidRDefault="0031790A" w:rsidP="0031790A">
      <w:pPr>
        <w:pStyle w:val="Stilius3"/>
        <w:numPr>
          <w:ilvl w:val="1"/>
          <w:numId w:val="14"/>
        </w:numPr>
        <w:autoSpaceDN/>
        <w:spacing w:after="240"/>
        <w:rPr>
          <w:rFonts w:ascii="Calibri" w:hAnsi="Calibri" w:cs="Calibri"/>
        </w:rPr>
      </w:pPr>
      <w:r w:rsidRPr="0031790A">
        <w:rPr>
          <w:rFonts w:ascii="Calibri" w:hAnsi="Calibri" w:cs="Calibri"/>
        </w:rPr>
        <w:t>Rangovas gali bet kuriuo šiame punkte išvardintu atveju arba aplinkybėms, prieš 14 dienų apie tai raštu pranešęs Užsakovui, nutraukti Sutartį dėl šių esminių Sutarties pažeidimų:</w:t>
      </w:r>
    </w:p>
    <w:p w14:paraId="1905F8D8"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per 42 dienas</w:t>
      </w:r>
      <w:r w:rsidRPr="0031790A">
        <w:rPr>
          <w:rFonts w:ascii="Calibri" w:hAnsi="Calibri" w:cs="Calibri"/>
          <w:color w:val="FF0000"/>
        </w:rPr>
        <w:t xml:space="preserve"> </w:t>
      </w:r>
      <w:r w:rsidRPr="0031790A">
        <w:rPr>
          <w:rFonts w:ascii="Calibri" w:hAnsi="Calibri" w:cs="Calibri"/>
        </w:rPr>
        <w:t xml:space="preserve">nuo Sutarties 8.6 papunktyje nurodyto termino pabaigos negauna viso apmokėjimo; </w:t>
      </w:r>
    </w:p>
    <w:p w14:paraId="15282454"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Užsakovas visiškai nevykdo savo sutartinių įsipareigojimų pagal Sutartį;</w:t>
      </w:r>
    </w:p>
    <w:p w14:paraId="40066449"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 xml:space="preserve">Darbų vykdymo sustabdymas pagal Sutarties 11.1 papunktį trunka ilgiau nei 112 dienų; </w:t>
      </w:r>
    </w:p>
    <w:p w14:paraId="50422015" w14:textId="77777777" w:rsidR="0031790A" w:rsidRPr="0031790A" w:rsidRDefault="0031790A" w:rsidP="0031790A">
      <w:pPr>
        <w:pStyle w:val="Stilius3"/>
        <w:rPr>
          <w:rFonts w:ascii="Calibri" w:hAnsi="Calibri" w:cs="Calibri"/>
        </w:rPr>
      </w:pPr>
      <w:r w:rsidRPr="0031790A">
        <w:rPr>
          <w:rFonts w:ascii="Calibri" w:hAnsi="Calibri" w:cs="Calibri"/>
        </w:rPr>
        <w:t xml:space="preserve">Rangovo pasirinkimas nutraukti Sutartį neturi pažeisti kurių nors kitų iš Sutarties arba kitaip kylančių </w:t>
      </w:r>
      <w:r w:rsidRPr="0031790A">
        <w:rPr>
          <w:rFonts w:ascii="Calibri" w:hAnsi="Calibri" w:cs="Calibri"/>
        </w:rPr>
        <w:lastRenderedPageBreak/>
        <w:t xml:space="preserve">Rangovo teisių. </w:t>
      </w:r>
    </w:p>
    <w:p w14:paraId="13D59E1F" w14:textId="77777777" w:rsidR="0031790A" w:rsidRPr="0031790A" w:rsidRDefault="0031790A" w:rsidP="0031790A">
      <w:pPr>
        <w:pStyle w:val="Stilius3"/>
        <w:spacing w:after="240"/>
        <w:rPr>
          <w:rFonts w:ascii="Calibri" w:hAnsi="Calibri" w:cs="Calibri"/>
        </w:rPr>
      </w:pPr>
      <w:r w:rsidRPr="0031790A">
        <w:rPr>
          <w:rFonts w:ascii="Calibri" w:hAnsi="Calibri" w:cs="Calibri"/>
        </w:rPr>
        <w:t>Jeigu Rangovas nutraukė Sutartį pagal 11.6.1 arba 11.6.2 papunkčius, jam turi būti suteikta teisė atgauti pagrįstas statybvietės palikimo išlaidas.</w:t>
      </w:r>
    </w:p>
    <w:p w14:paraId="051FD299" w14:textId="77777777" w:rsidR="0031790A" w:rsidRPr="0031790A" w:rsidRDefault="0031790A" w:rsidP="0031790A">
      <w:pPr>
        <w:pStyle w:val="Stilius3"/>
        <w:numPr>
          <w:ilvl w:val="1"/>
          <w:numId w:val="14"/>
        </w:numPr>
        <w:autoSpaceDN/>
        <w:spacing w:after="240"/>
        <w:rPr>
          <w:rFonts w:ascii="Calibri" w:hAnsi="Calibri" w:cs="Calibri"/>
        </w:rPr>
      </w:pPr>
      <w:r w:rsidRPr="0031790A">
        <w:rPr>
          <w:rFonts w:ascii="Calibri" w:hAnsi="Calibri" w:cs="Calibri"/>
        </w:rPr>
        <w:t>Sutarties nutraukimo įsigaliojimo atveju pagal bet kurį Sutarties sąlygų punktą, Rangovas per Užsakovo nurodytą terminą privalo:</w:t>
      </w:r>
    </w:p>
    <w:p w14:paraId="30DEE810"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nutraukti visą tolesnį Darbą, išskyrus tokį, kurį būtina atlikti dėl gyvybės ar turto išsaugojimo arba dėl Darbų saugos;</w:t>
      </w:r>
    </w:p>
    <w:p w14:paraId="7279754B"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perduoti Užsakovui Įrangą ir Medžiagas, už kuriuos jau sumokėta;</w:t>
      </w:r>
    </w:p>
    <w:p w14:paraId="3895A307" w14:textId="77777777" w:rsidR="0031790A" w:rsidRPr="0031790A" w:rsidRDefault="0031790A" w:rsidP="0031790A">
      <w:pPr>
        <w:pStyle w:val="Stilius3"/>
        <w:numPr>
          <w:ilvl w:val="2"/>
          <w:numId w:val="14"/>
        </w:numPr>
        <w:autoSpaceDN/>
        <w:spacing w:after="240"/>
        <w:ind w:left="1080"/>
        <w:rPr>
          <w:rFonts w:ascii="Calibri" w:hAnsi="Calibri" w:cs="Calibri"/>
        </w:rPr>
      </w:pPr>
      <w:r w:rsidRPr="0031790A">
        <w:rPr>
          <w:rFonts w:ascii="Calibri" w:hAnsi="Calibri" w:cs="Calibri"/>
        </w:rPr>
        <w:t>pašalinti visus Rangovo įrengimus ir kitus daiktus iš Statybvietės ir pats palikti Statybvietę.</w:t>
      </w:r>
    </w:p>
    <w:p w14:paraId="5F9C02DB" w14:textId="77777777" w:rsid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GINČAI</w:t>
      </w:r>
    </w:p>
    <w:p w14:paraId="52097E7C" w14:textId="77777777" w:rsidR="009D569D" w:rsidRPr="0031790A" w:rsidRDefault="009D569D" w:rsidP="009D569D">
      <w:pPr>
        <w:pStyle w:val="Sraopastraipa"/>
        <w:spacing w:after="200" w:line="276" w:lineRule="auto"/>
        <w:rPr>
          <w:rFonts w:ascii="Calibri" w:hAnsi="Calibri" w:cs="Calibri"/>
          <w:b/>
          <w:bCs/>
          <w:sz w:val="24"/>
          <w:szCs w:val="24"/>
        </w:rPr>
      </w:pPr>
    </w:p>
    <w:p w14:paraId="7F26780D"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1D88B87" w14:textId="77777777" w:rsidR="0031790A" w:rsidRPr="0031790A" w:rsidRDefault="0031790A" w:rsidP="0031790A">
      <w:pPr>
        <w:pStyle w:val="Sraopastraipa"/>
        <w:rPr>
          <w:rFonts w:ascii="Calibri" w:hAnsi="Calibri" w:cs="Calibri"/>
          <w:sz w:val="24"/>
          <w:szCs w:val="24"/>
        </w:rPr>
      </w:pPr>
    </w:p>
    <w:p w14:paraId="6B6D76CF" w14:textId="77777777" w:rsid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NENUGALIMA JĖGA</w:t>
      </w:r>
    </w:p>
    <w:p w14:paraId="0D1CFD81" w14:textId="77777777" w:rsidR="009D569D" w:rsidRPr="0031790A" w:rsidRDefault="009D569D" w:rsidP="009D569D">
      <w:pPr>
        <w:pStyle w:val="Sraopastraipa"/>
        <w:spacing w:after="200" w:line="276" w:lineRule="auto"/>
        <w:rPr>
          <w:rFonts w:ascii="Calibri" w:hAnsi="Calibri" w:cs="Calibri"/>
          <w:b/>
          <w:bCs/>
          <w:sz w:val="24"/>
          <w:szCs w:val="24"/>
        </w:rPr>
      </w:pPr>
    </w:p>
    <w:p w14:paraId="6173C8F4"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1F11CD2"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eastAsia="Lucida Sans Unicode" w:hAnsi="Calibri" w:cs="Calibri"/>
          <w:sz w:val="24"/>
          <w:szCs w:val="24"/>
          <w:lang w:eastAsia="ar-SA"/>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31790A">
        <w:rPr>
          <w:rFonts w:ascii="Calibri" w:hAnsi="Calibri" w:cs="Calibri"/>
          <w:sz w:val="24"/>
          <w:szCs w:val="24"/>
        </w:rPr>
        <w:t xml:space="preserve"> </w:t>
      </w:r>
    </w:p>
    <w:p w14:paraId="09EB7883"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 xml:space="preserve">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297AF35C"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D6EBFB" w14:textId="77777777" w:rsidR="0031790A" w:rsidRPr="0031790A" w:rsidRDefault="0031790A" w:rsidP="0031790A">
      <w:pPr>
        <w:pStyle w:val="Sraopastraipa"/>
        <w:ind w:left="1080"/>
        <w:rPr>
          <w:rFonts w:ascii="Calibri" w:hAnsi="Calibri" w:cs="Calibri"/>
          <w:sz w:val="24"/>
          <w:szCs w:val="24"/>
        </w:rPr>
      </w:pPr>
    </w:p>
    <w:p w14:paraId="0C27FB0A" w14:textId="77777777" w:rsidR="0031790A" w:rsidRPr="0031790A" w:rsidRDefault="0031790A" w:rsidP="0031790A">
      <w:pPr>
        <w:pStyle w:val="Sraopastraipa"/>
        <w:rPr>
          <w:rFonts w:ascii="Calibri" w:hAnsi="Calibri" w:cs="Calibri"/>
          <w:sz w:val="24"/>
          <w:szCs w:val="24"/>
        </w:rPr>
      </w:pPr>
    </w:p>
    <w:p w14:paraId="2B3676C3" w14:textId="69EFB3C0" w:rsidR="009D569D" w:rsidRDefault="0031790A" w:rsidP="009D569D">
      <w:pPr>
        <w:pStyle w:val="Sraopastraipa"/>
        <w:numPr>
          <w:ilvl w:val="0"/>
          <w:numId w:val="14"/>
        </w:numPr>
        <w:spacing w:after="200" w:line="276" w:lineRule="auto"/>
        <w:jc w:val="center"/>
        <w:rPr>
          <w:rFonts w:ascii="Calibri" w:hAnsi="Calibri" w:cs="Calibri"/>
          <w:b/>
          <w:sz w:val="24"/>
          <w:szCs w:val="24"/>
        </w:rPr>
      </w:pPr>
      <w:r w:rsidRPr="0031790A">
        <w:rPr>
          <w:rFonts w:ascii="Calibri" w:hAnsi="Calibri" w:cs="Calibri"/>
          <w:b/>
          <w:sz w:val="24"/>
          <w:szCs w:val="24"/>
        </w:rPr>
        <w:t>SUTARTIES PRIEDAI</w:t>
      </w:r>
    </w:p>
    <w:p w14:paraId="5D24A7C0" w14:textId="77777777" w:rsidR="009D569D" w:rsidRPr="009D569D" w:rsidRDefault="009D569D" w:rsidP="009D569D">
      <w:pPr>
        <w:pStyle w:val="Sraopastraipa"/>
        <w:spacing w:after="200" w:line="276" w:lineRule="auto"/>
        <w:rPr>
          <w:rFonts w:ascii="Calibri" w:hAnsi="Calibri" w:cs="Calibri"/>
          <w:b/>
          <w:sz w:val="24"/>
          <w:szCs w:val="24"/>
        </w:rPr>
      </w:pPr>
    </w:p>
    <w:p w14:paraId="627B3B71" w14:textId="77777777" w:rsidR="0031790A" w:rsidRPr="0031790A" w:rsidRDefault="0031790A" w:rsidP="0031790A">
      <w:pPr>
        <w:pStyle w:val="Sraopastraipa"/>
        <w:numPr>
          <w:ilvl w:val="1"/>
          <w:numId w:val="14"/>
        </w:numPr>
        <w:autoSpaceDN w:val="0"/>
        <w:textAlignment w:val="baseline"/>
        <w:rPr>
          <w:rFonts w:ascii="Calibri" w:hAnsi="Calibri" w:cs="Calibri"/>
          <w:sz w:val="24"/>
          <w:szCs w:val="24"/>
        </w:rPr>
      </w:pPr>
      <w:r w:rsidRPr="0031790A">
        <w:rPr>
          <w:rFonts w:ascii="Calibri" w:hAnsi="Calibri" w:cs="Calibri"/>
          <w:sz w:val="24"/>
          <w:szCs w:val="24"/>
        </w:rPr>
        <w:t>Priedas yra neatskiriama šios Sutarties dalis. Šios Sutarties priedai:</w:t>
      </w:r>
    </w:p>
    <w:p w14:paraId="2CA447C7"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eastAsia="Lucida Sans Unicode" w:hAnsi="Calibri" w:cs="Calibri"/>
          <w:sz w:val="24"/>
          <w:szCs w:val="24"/>
          <w:lang w:eastAsia="ar-SA"/>
        </w:rPr>
        <w:t xml:space="preserve">Priedas Nr. 1 – Techninė specifikacija – užduotis </w:t>
      </w:r>
      <w:r w:rsidRPr="0031790A">
        <w:rPr>
          <w:rFonts w:ascii="Calibri" w:eastAsia="Lucida Sans Unicode" w:hAnsi="Calibri" w:cs="Calibri"/>
          <w:b/>
          <w:bCs/>
          <w:sz w:val="24"/>
          <w:szCs w:val="24"/>
          <w:lang w:eastAsia="ar-SA"/>
        </w:rPr>
        <w:t>„Planuojamo pramonės parko Utenoje sklypų sutvarkymas</w:t>
      </w:r>
      <w:r w:rsidRPr="0031790A">
        <w:rPr>
          <w:rFonts w:ascii="Calibri" w:hAnsi="Calibri" w:cs="Calibri"/>
          <w:b/>
          <w:bCs/>
          <w:kern w:val="1"/>
          <w:sz w:val="24"/>
          <w:szCs w:val="24"/>
        </w:rPr>
        <w:t xml:space="preserve">“ </w:t>
      </w:r>
    </w:p>
    <w:p w14:paraId="35625C15" w14:textId="77777777" w:rsidR="0031790A" w:rsidRPr="0031790A" w:rsidRDefault="0031790A" w:rsidP="0031790A">
      <w:pPr>
        <w:pStyle w:val="Sraopastraipa"/>
        <w:numPr>
          <w:ilvl w:val="2"/>
          <w:numId w:val="14"/>
        </w:numPr>
        <w:spacing w:after="200" w:line="276" w:lineRule="auto"/>
        <w:ind w:left="1080"/>
        <w:rPr>
          <w:rFonts w:ascii="Calibri" w:hAnsi="Calibri" w:cs="Calibri"/>
          <w:sz w:val="24"/>
          <w:szCs w:val="24"/>
        </w:rPr>
      </w:pPr>
      <w:r w:rsidRPr="0031790A">
        <w:rPr>
          <w:rFonts w:ascii="Calibri" w:eastAsia="Lucida Sans Unicode" w:hAnsi="Calibri" w:cs="Calibri"/>
          <w:sz w:val="24"/>
          <w:szCs w:val="24"/>
          <w:lang w:eastAsia="ar-SA"/>
        </w:rPr>
        <w:t>Priedas Nr. 2 - Atliktų darbų ir paslaugų akto forma, 1 lapas;</w:t>
      </w:r>
    </w:p>
    <w:p w14:paraId="197373B6" w14:textId="77777777" w:rsidR="0031790A" w:rsidRPr="0031790A" w:rsidRDefault="0031790A" w:rsidP="0031790A">
      <w:pPr>
        <w:pStyle w:val="Sraopastraipa"/>
        <w:numPr>
          <w:ilvl w:val="2"/>
          <w:numId w:val="14"/>
        </w:numPr>
        <w:spacing w:after="200" w:line="276" w:lineRule="auto"/>
        <w:ind w:left="1080"/>
        <w:jc w:val="left"/>
        <w:rPr>
          <w:rFonts w:ascii="Calibri" w:hAnsi="Calibri" w:cs="Calibri"/>
          <w:sz w:val="24"/>
          <w:szCs w:val="24"/>
        </w:rPr>
      </w:pPr>
      <w:r w:rsidRPr="0031790A">
        <w:rPr>
          <w:rFonts w:ascii="Calibri" w:eastAsia="Lucida Sans Unicode" w:hAnsi="Calibri" w:cs="Calibri"/>
          <w:sz w:val="24"/>
          <w:szCs w:val="24"/>
          <w:lang w:eastAsia="ar-SA"/>
        </w:rPr>
        <w:t>Priedas Nr. 3 – Veiklų sąrašas, 1 lapas;</w:t>
      </w:r>
    </w:p>
    <w:p w14:paraId="7D2ADE09" w14:textId="77777777" w:rsidR="0031790A" w:rsidRPr="0031790A" w:rsidRDefault="0031790A" w:rsidP="0031790A">
      <w:pPr>
        <w:pStyle w:val="Sraopastraipa"/>
        <w:numPr>
          <w:ilvl w:val="2"/>
          <w:numId w:val="14"/>
        </w:numPr>
        <w:spacing w:after="200" w:line="276" w:lineRule="auto"/>
        <w:ind w:left="1080"/>
        <w:jc w:val="left"/>
        <w:rPr>
          <w:rFonts w:ascii="Calibri" w:hAnsi="Calibri" w:cs="Calibri"/>
          <w:sz w:val="24"/>
          <w:szCs w:val="24"/>
        </w:rPr>
      </w:pPr>
      <w:r w:rsidRPr="0031790A">
        <w:rPr>
          <w:rFonts w:ascii="Calibri" w:eastAsia="Lucida Sans Unicode" w:hAnsi="Calibri" w:cs="Calibri"/>
          <w:sz w:val="24"/>
          <w:szCs w:val="24"/>
          <w:lang w:eastAsia="ar-SA"/>
        </w:rPr>
        <w:t>Priedas Nr. 4 - Kalendorinis darbų ir paslaugų atlikimo grafikas, 1 lapas;</w:t>
      </w:r>
    </w:p>
    <w:p w14:paraId="70950610" w14:textId="77777777" w:rsidR="0031790A" w:rsidRPr="0031790A" w:rsidRDefault="0031790A" w:rsidP="0031790A">
      <w:pPr>
        <w:pStyle w:val="Sraopastraipa"/>
        <w:ind w:left="1080"/>
        <w:rPr>
          <w:rFonts w:ascii="Calibri" w:hAnsi="Calibri" w:cs="Calibri"/>
          <w:sz w:val="24"/>
          <w:szCs w:val="24"/>
        </w:rPr>
      </w:pPr>
    </w:p>
    <w:p w14:paraId="20168B53" w14:textId="77777777" w:rsidR="0031790A" w:rsidRPr="0031790A" w:rsidRDefault="0031790A" w:rsidP="0031790A">
      <w:pPr>
        <w:pStyle w:val="Sraopastraipa"/>
        <w:numPr>
          <w:ilvl w:val="0"/>
          <w:numId w:val="14"/>
        </w:numPr>
        <w:spacing w:after="200" w:line="276" w:lineRule="auto"/>
        <w:jc w:val="center"/>
        <w:rPr>
          <w:rFonts w:ascii="Calibri" w:hAnsi="Calibri" w:cs="Calibri"/>
          <w:b/>
          <w:bCs/>
          <w:sz w:val="24"/>
          <w:szCs w:val="24"/>
        </w:rPr>
      </w:pPr>
      <w:r w:rsidRPr="0031790A">
        <w:rPr>
          <w:rFonts w:ascii="Calibri" w:hAnsi="Calibri" w:cs="Calibri"/>
          <w:b/>
          <w:bCs/>
          <w:sz w:val="24"/>
          <w:szCs w:val="24"/>
        </w:rPr>
        <w:t>BAIGIAMOSIOS NUOSTATOS.</w:t>
      </w:r>
    </w:p>
    <w:p w14:paraId="1BEBBE34" w14:textId="77777777" w:rsidR="0031790A" w:rsidRPr="0031790A" w:rsidRDefault="0031790A" w:rsidP="0031790A">
      <w:pPr>
        <w:pStyle w:val="Stilius3"/>
        <w:numPr>
          <w:ilvl w:val="1"/>
          <w:numId w:val="14"/>
        </w:numPr>
        <w:autoSpaceDN/>
        <w:rPr>
          <w:rFonts w:ascii="Calibri" w:hAnsi="Calibri" w:cs="Calibri"/>
          <w:spacing w:val="-3"/>
        </w:rPr>
      </w:pPr>
      <w:r w:rsidRPr="0031790A">
        <w:rPr>
          <w:rFonts w:ascii="Calibri" w:hAnsi="Calibri" w:cs="Calibri"/>
          <w:spacing w:val="-3"/>
        </w:rPr>
        <w:t xml:space="preserve">Visi su Sutartimi susiję pranešimai, nurodymai, prašymai, kiti dokumentai ar susirašinėjimas turi būti siunčiami raštu </w:t>
      </w:r>
      <w:r w:rsidRPr="0031790A">
        <w:rPr>
          <w:rFonts w:ascii="Calibri" w:hAnsi="Calibri" w:cs="Calibri"/>
          <w:lang w:eastAsia="lt-LT"/>
        </w:rPr>
        <w:t>(elektroninėmis priemonėmis)</w:t>
      </w:r>
      <w:r w:rsidRPr="0031790A">
        <w:rPr>
          <w:rFonts w:ascii="Calibri" w:hAnsi="Calibri" w:cs="Calibri"/>
          <w:spacing w:val="-3"/>
        </w:rPr>
        <w:t>. Apie savo adreso ar kitų rekvizitų pasikeitimą kiekviena Šalis nedelsdama, tačiau ne vėliau kaip per 5 (penkias) dienas nuo minėto pasikeitimo dienos, raštu privalo pranešti kitai Šaliai:</w:t>
      </w:r>
    </w:p>
    <w:p w14:paraId="3DEC9C92" w14:textId="77777777" w:rsidR="0031790A" w:rsidRPr="0031790A" w:rsidRDefault="0031790A" w:rsidP="0031790A">
      <w:pPr>
        <w:pStyle w:val="Stilius3"/>
        <w:spacing w:before="0"/>
        <w:ind w:left="1080"/>
        <w:rPr>
          <w:rFonts w:ascii="Calibri" w:hAnsi="Calibri" w:cs="Calibri"/>
          <w:spacing w:val="-3"/>
        </w:rPr>
      </w:pPr>
      <w:r w:rsidRPr="0031790A">
        <w:rPr>
          <w:rFonts w:ascii="Calibri" w:hAnsi="Calibri" w:cs="Calibri"/>
        </w:rPr>
        <w:t>Užsakovo asmuo, atsakingas už sutarties vykdymą –________________, tel. Nr. ______________________el. paštas – _________________________________.</w:t>
      </w:r>
    </w:p>
    <w:p w14:paraId="393F520C" w14:textId="77777777" w:rsidR="0031790A" w:rsidRPr="0031790A" w:rsidRDefault="0031790A" w:rsidP="0031790A">
      <w:pPr>
        <w:pStyle w:val="Stilius3"/>
        <w:spacing w:before="0"/>
        <w:ind w:left="360" w:firstLine="720"/>
        <w:rPr>
          <w:rFonts w:ascii="Calibri" w:hAnsi="Calibri" w:cs="Calibri"/>
        </w:rPr>
      </w:pPr>
      <w:r w:rsidRPr="0031790A">
        <w:rPr>
          <w:rFonts w:ascii="Calibri" w:hAnsi="Calibri" w:cs="Calibri"/>
        </w:rPr>
        <w:t xml:space="preserve">Rangovo asmuo, atsakingas už sutarties vykdymą – _______________________, </w:t>
      </w:r>
    </w:p>
    <w:p w14:paraId="4D3B7B5D" w14:textId="77777777" w:rsidR="0031790A" w:rsidRPr="0031790A" w:rsidRDefault="0031790A" w:rsidP="0031790A">
      <w:pPr>
        <w:pStyle w:val="Sraopastraipa"/>
        <w:ind w:firstLine="360"/>
        <w:rPr>
          <w:rFonts w:ascii="Calibri" w:hAnsi="Calibri" w:cs="Calibri"/>
          <w:sz w:val="24"/>
          <w:szCs w:val="24"/>
        </w:rPr>
      </w:pPr>
      <w:r w:rsidRPr="0031790A">
        <w:rPr>
          <w:rFonts w:ascii="Calibri" w:hAnsi="Calibri" w:cs="Calibri"/>
          <w:sz w:val="24"/>
          <w:szCs w:val="24"/>
        </w:rPr>
        <w:t>Tel. +370 _______________, el. paštas ___________________.</w:t>
      </w:r>
    </w:p>
    <w:p w14:paraId="7DF872ED" w14:textId="77777777" w:rsidR="0031790A" w:rsidRPr="0031790A" w:rsidRDefault="0031790A" w:rsidP="0031790A">
      <w:pPr>
        <w:pStyle w:val="Sraopastraipa"/>
        <w:ind w:left="1080"/>
        <w:rPr>
          <w:rFonts w:ascii="Calibri" w:hAnsi="Calibri" w:cs="Calibri"/>
          <w:sz w:val="24"/>
          <w:szCs w:val="24"/>
        </w:rPr>
      </w:pPr>
    </w:p>
    <w:p w14:paraId="3F5DEDA0"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31790A">
        <w:rPr>
          <w:rFonts w:ascii="Calibri" w:hAnsi="Calibri" w:cs="Calibri"/>
          <w:sz w:val="24"/>
          <w:szCs w:val="24"/>
        </w:rPr>
        <w:t>Visais su Sutarties įgyvendinimu susijusiais klausimais Šalys privalo susirašinėti ir bendrauti lietuvių kalba.</w:t>
      </w:r>
    </w:p>
    <w:p w14:paraId="1171F2F6" w14:textId="77777777" w:rsidR="0031790A" w:rsidRPr="0031790A" w:rsidRDefault="0031790A" w:rsidP="0031790A">
      <w:pPr>
        <w:pStyle w:val="Sraopastraipa"/>
        <w:ind w:left="1080"/>
        <w:rPr>
          <w:rFonts w:ascii="Calibri" w:hAnsi="Calibri" w:cs="Calibri"/>
          <w:sz w:val="24"/>
          <w:szCs w:val="24"/>
        </w:rPr>
      </w:pPr>
    </w:p>
    <w:p w14:paraId="5B82870E"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pacing w:val="-3"/>
          <w:sz w:val="24"/>
          <w:szCs w:val="24"/>
        </w:rPr>
        <w:t xml:space="preserve">Šalys šią Sutartį perskaitė, joms buvo išaiškintas Sutarties turinys ir pasekmės, Šalys Sutartį suprato ir, kaip visiškai atitinkančią jų valią ir ketinimus, pasirašė. </w:t>
      </w:r>
    </w:p>
    <w:p w14:paraId="39840D10" w14:textId="77777777" w:rsidR="0031790A" w:rsidRPr="0031790A" w:rsidRDefault="0031790A" w:rsidP="0031790A">
      <w:pPr>
        <w:pStyle w:val="Sraopastraipa"/>
        <w:ind w:left="1080"/>
        <w:rPr>
          <w:rFonts w:ascii="Calibri" w:hAnsi="Calibri" w:cs="Calibri"/>
          <w:sz w:val="24"/>
          <w:szCs w:val="24"/>
        </w:rPr>
      </w:pPr>
    </w:p>
    <w:p w14:paraId="19F5E4A6" w14:textId="77777777" w:rsidR="0031790A" w:rsidRPr="0031790A" w:rsidRDefault="0031790A" w:rsidP="0031790A">
      <w:pPr>
        <w:pStyle w:val="Sraopastraipa"/>
        <w:numPr>
          <w:ilvl w:val="1"/>
          <w:numId w:val="14"/>
        </w:numPr>
        <w:spacing w:after="200" w:line="276" w:lineRule="auto"/>
        <w:rPr>
          <w:rFonts w:ascii="Calibri" w:hAnsi="Calibri" w:cs="Calibri"/>
          <w:sz w:val="24"/>
          <w:szCs w:val="24"/>
        </w:rPr>
      </w:pPr>
      <w:r w:rsidRPr="0031790A">
        <w:rPr>
          <w:rFonts w:ascii="Calibri" w:hAnsi="Calibri" w:cs="Calibri"/>
          <w:sz w:val="24"/>
          <w:szCs w:val="24"/>
        </w:rPr>
        <w:t>Šalių rekvizitai ir parašai:</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31790A" w:rsidRPr="0031790A" w14:paraId="3B657FC7" w14:textId="77777777" w:rsidTr="0068770D">
        <w:tc>
          <w:tcPr>
            <w:tcW w:w="4424" w:type="dxa"/>
            <w:tcBorders>
              <w:top w:val="nil"/>
              <w:left w:val="nil"/>
              <w:bottom w:val="nil"/>
              <w:right w:val="nil"/>
            </w:tcBorders>
          </w:tcPr>
          <w:p w14:paraId="6FCEE083" w14:textId="77777777" w:rsidR="0031790A" w:rsidRPr="0031790A" w:rsidRDefault="0031790A" w:rsidP="0068770D">
            <w:pPr>
              <w:pStyle w:val="Stilius3"/>
              <w:spacing w:before="0"/>
              <w:rPr>
                <w:rFonts w:ascii="Calibri" w:hAnsi="Calibri" w:cs="Calibri"/>
              </w:rPr>
            </w:pPr>
          </w:p>
          <w:p w14:paraId="6E880397" w14:textId="77777777" w:rsidR="0031790A" w:rsidRPr="0031790A" w:rsidRDefault="0031790A" w:rsidP="0068770D">
            <w:pPr>
              <w:pStyle w:val="Stilius3"/>
              <w:spacing w:before="0"/>
              <w:rPr>
                <w:rFonts w:ascii="Calibri" w:hAnsi="Calibri" w:cs="Calibri"/>
              </w:rPr>
            </w:pPr>
          </w:p>
          <w:p w14:paraId="72FE9763" w14:textId="77777777" w:rsidR="0031790A" w:rsidRPr="0031790A" w:rsidRDefault="0031790A" w:rsidP="0068770D">
            <w:pPr>
              <w:pStyle w:val="Stilius3"/>
              <w:spacing w:before="0"/>
              <w:rPr>
                <w:rFonts w:ascii="Calibri" w:hAnsi="Calibri" w:cs="Calibri"/>
              </w:rPr>
            </w:pPr>
            <w:r w:rsidRPr="0031790A">
              <w:rPr>
                <w:rFonts w:ascii="Calibri" w:hAnsi="Calibri" w:cs="Calibri"/>
              </w:rPr>
              <w:t>UŽSAKOVAS</w:t>
            </w:r>
          </w:p>
          <w:p w14:paraId="2C02A195" w14:textId="77777777" w:rsidR="0031790A" w:rsidRPr="0031790A" w:rsidRDefault="0031790A" w:rsidP="0068770D">
            <w:pPr>
              <w:ind w:right="252"/>
              <w:rPr>
                <w:rFonts w:ascii="Calibri" w:hAnsi="Calibri" w:cs="Calibri"/>
                <w:sz w:val="24"/>
                <w:szCs w:val="24"/>
              </w:rPr>
            </w:pPr>
            <w:r w:rsidRPr="0031790A">
              <w:rPr>
                <w:rFonts w:ascii="Calibri" w:hAnsi="Calibri" w:cs="Calibri"/>
                <w:sz w:val="24"/>
                <w:szCs w:val="24"/>
              </w:rPr>
              <w:t>Utenos rajono savivaldybės administracija</w:t>
            </w:r>
            <w:r w:rsidRPr="0031790A">
              <w:rPr>
                <w:rFonts w:ascii="Calibri" w:hAnsi="Calibri" w:cs="Calibri"/>
                <w:sz w:val="24"/>
                <w:szCs w:val="24"/>
              </w:rPr>
              <w:tab/>
            </w:r>
          </w:p>
          <w:p w14:paraId="7BFDAB44" w14:textId="77777777" w:rsidR="0031790A" w:rsidRPr="0031790A" w:rsidRDefault="0031790A" w:rsidP="0068770D">
            <w:pPr>
              <w:ind w:right="252"/>
              <w:rPr>
                <w:rFonts w:ascii="Calibri" w:hAnsi="Calibri" w:cs="Calibri"/>
                <w:sz w:val="24"/>
                <w:szCs w:val="24"/>
              </w:rPr>
            </w:pPr>
            <w:r w:rsidRPr="0031790A">
              <w:rPr>
                <w:rFonts w:ascii="Calibri" w:hAnsi="Calibri" w:cs="Calibri"/>
                <w:sz w:val="24"/>
                <w:szCs w:val="24"/>
              </w:rPr>
              <w:t>Kodas 188710442</w:t>
            </w:r>
          </w:p>
          <w:p w14:paraId="4DA03D3F" w14:textId="77777777" w:rsidR="0031790A" w:rsidRPr="0031790A" w:rsidRDefault="0031790A" w:rsidP="0068770D">
            <w:pPr>
              <w:ind w:right="252"/>
              <w:rPr>
                <w:rFonts w:ascii="Calibri" w:hAnsi="Calibri" w:cs="Calibri"/>
                <w:sz w:val="24"/>
                <w:szCs w:val="24"/>
              </w:rPr>
            </w:pPr>
            <w:r w:rsidRPr="0031790A">
              <w:rPr>
                <w:rFonts w:ascii="Calibri" w:hAnsi="Calibri" w:cs="Calibri"/>
                <w:sz w:val="24"/>
                <w:szCs w:val="24"/>
              </w:rPr>
              <w:t>Nėra PVM mokėtoja</w:t>
            </w:r>
            <w:r w:rsidRPr="0031790A" w:rsidDel="00B13394">
              <w:rPr>
                <w:rFonts w:ascii="Calibri" w:hAnsi="Calibri" w:cs="Calibri"/>
                <w:bCs/>
                <w:sz w:val="24"/>
                <w:szCs w:val="24"/>
              </w:rPr>
              <w:t xml:space="preserve"> </w:t>
            </w:r>
          </w:p>
          <w:p w14:paraId="175A894F" w14:textId="77777777" w:rsidR="0031790A" w:rsidRPr="0031790A" w:rsidRDefault="0031790A" w:rsidP="0068770D">
            <w:pPr>
              <w:ind w:right="252"/>
              <w:rPr>
                <w:rFonts w:ascii="Calibri" w:hAnsi="Calibri" w:cs="Calibri"/>
                <w:sz w:val="24"/>
                <w:szCs w:val="24"/>
              </w:rPr>
            </w:pPr>
            <w:r w:rsidRPr="0031790A">
              <w:rPr>
                <w:rFonts w:ascii="Calibri" w:hAnsi="Calibri" w:cs="Calibri"/>
                <w:sz w:val="24"/>
                <w:szCs w:val="24"/>
              </w:rPr>
              <w:t xml:space="preserve">Registro tvarkytojas – VĮ Registrų centras </w:t>
            </w:r>
          </w:p>
          <w:p w14:paraId="07525300" w14:textId="77777777" w:rsidR="0031790A" w:rsidRPr="0031790A" w:rsidRDefault="0031790A" w:rsidP="0068770D">
            <w:pPr>
              <w:tabs>
                <w:tab w:val="left" w:pos="5130"/>
              </w:tabs>
              <w:rPr>
                <w:rFonts w:ascii="Calibri" w:hAnsi="Calibri" w:cs="Calibri"/>
                <w:sz w:val="24"/>
                <w:szCs w:val="24"/>
              </w:rPr>
            </w:pPr>
            <w:proofErr w:type="spellStart"/>
            <w:r w:rsidRPr="0031790A">
              <w:rPr>
                <w:rFonts w:ascii="Calibri" w:hAnsi="Calibri" w:cs="Calibri"/>
                <w:sz w:val="24"/>
                <w:szCs w:val="24"/>
              </w:rPr>
              <w:t>Utenio</w:t>
            </w:r>
            <w:proofErr w:type="spellEnd"/>
            <w:r w:rsidRPr="0031790A">
              <w:rPr>
                <w:rFonts w:ascii="Calibri" w:hAnsi="Calibri" w:cs="Calibri"/>
                <w:sz w:val="24"/>
                <w:szCs w:val="24"/>
              </w:rPr>
              <w:t xml:space="preserve"> a. 4, 28503 Utena</w:t>
            </w:r>
            <w:r w:rsidRPr="0031790A" w:rsidDel="00B13394">
              <w:rPr>
                <w:rFonts w:ascii="Calibri" w:hAnsi="Calibri" w:cs="Calibri"/>
                <w:i/>
                <w:color w:val="FF0000"/>
                <w:sz w:val="24"/>
                <w:szCs w:val="24"/>
              </w:rPr>
              <w:t xml:space="preserve"> </w:t>
            </w:r>
          </w:p>
          <w:p w14:paraId="7C46DC6C" w14:textId="77777777" w:rsidR="0031790A" w:rsidRPr="0031790A" w:rsidRDefault="0031790A" w:rsidP="0068770D">
            <w:pPr>
              <w:tabs>
                <w:tab w:val="left" w:pos="5130"/>
              </w:tabs>
              <w:rPr>
                <w:rFonts w:ascii="Calibri" w:hAnsi="Calibri" w:cs="Calibri"/>
                <w:sz w:val="24"/>
                <w:szCs w:val="24"/>
              </w:rPr>
            </w:pPr>
            <w:r w:rsidRPr="0031790A">
              <w:rPr>
                <w:rFonts w:ascii="Calibri" w:hAnsi="Calibri" w:cs="Calibri"/>
                <w:sz w:val="24"/>
                <w:szCs w:val="24"/>
              </w:rPr>
              <w:t>A. s. Nr. LT954010051005600727</w:t>
            </w:r>
          </w:p>
          <w:p w14:paraId="458308A1" w14:textId="77777777" w:rsidR="0031790A" w:rsidRPr="0031790A" w:rsidRDefault="0031790A" w:rsidP="0068770D">
            <w:pPr>
              <w:tabs>
                <w:tab w:val="left" w:pos="5130"/>
              </w:tabs>
              <w:rPr>
                <w:rFonts w:ascii="Calibri" w:hAnsi="Calibri" w:cs="Calibri"/>
                <w:sz w:val="24"/>
                <w:szCs w:val="24"/>
              </w:rPr>
            </w:pPr>
            <w:proofErr w:type="spellStart"/>
            <w:r w:rsidRPr="0031790A">
              <w:rPr>
                <w:rFonts w:ascii="Calibri" w:hAnsi="Calibri" w:cs="Calibri"/>
                <w:sz w:val="24"/>
                <w:szCs w:val="24"/>
              </w:rPr>
              <w:t>Luminor</w:t>
            </w:r>
            <w:proofErr w:type="spellEnd"/>
            <w:r w:rsidRPr="0031790A">
              <w:rPr>
                <w:rFonts w:ascii="Calibri" w:hAnsi="Calibri" w:cs="Calibri"/>
                <w:sz w:val="24"/>
                <w:szCs w:val="24"/>
              </w:rPr>
              <w:t xml:space="preserve"> Bank AS Lietuvos skyrius</w:t>
            </w:r>
          </w:p>
          <w:p w14:paraId="4EEEE9D2" w14:textId="77777777" w:rsidR="0031790A" w:rsidRPr="0031790A" w:rsidRDefault="0031790A" w:rsidP="0068770D">
            <w:pPr>
              <w:tabs>
                <w:tab w:val="left" w:pos="5130"/>
              </w:tabs>
              <w:rPr>
                <w:rFonts w:ascii="Calibri" w:hAnsi="Calibri" w:cs="Calibri"/>
                <w:sz w:val="24"/>
                <w:szCs w:val="24"/>
              </w:rPr>
            </w:pPr>
            <w:r w:rsidRPr="0031790A">
              <w:rPr>
                <w:rFonts w:ascii="Calibri" w:hAnsi="Calibri" w:cs="Calibri"/>
                <w:sz w:val="24"/>
                <w:szCs w:val="24"/>
              </w:rPr>
              <w:t>Banko kodas 40100</w:t>
            </w:r>
          </w:p>
          <w:p w14:paraId="3E8CF541" w14:textId="77777777" w:rsidR="0031790A" w:rsidRPr="0031790A" w:rsidRDefault="0031790A" w:rsidP="0068770D">
            <w:pPr>
              <w:tabs>
                <w:tab w:val="left" w:pos="5130"/>
              </w:tabs>
              <w:rPr>
                <w:rFonts w:ascii="Calibri" w:hAnsi="Calibri" w:cs="Calibri"/>
                <w:sz w:val="24"/>
                <w:szCs w:val="24"/>
              </w:rPr>
            </w:pPr>
            <w:r w:rsidRPr="0031790A">
              <w:rPr>
                <w:rFonts w:ascii="Calibri" w:hAnsi="Calibri" w:cs="Calibri"/>
                <w:sz w:val="24"/>
                <w:szCs w:val="24"/>
              </w:rPr>
              <w:t xml:space="preserve">Tel. Nr.:  +370 389 616 20                            </w:t>
            </w:r>
          </w:p>
          <w:p w14:paraId="40A9A1E5" w14:textId="77777777" w:rsidR="0031790A" w:rsidRPr="0031790A" w:rsidRDefault="0031790A" w:rsidP="0068770D">
            <w:pPr>
              <w:ind w:right="252"/>
              <w:rPr>
                <w:rFonts w:ascii="Calibri" w:hAnsi="Calibri" w:cs="Calibri"/>
                <w:sz w:val="24"/>
                <w:szCs w:val="24"/>
              </w:rPr>
            </w:pPr>
            <w:r w:rsidRPr="0031790A">
              <w:rPr>
                <w:rFonts w:ascii="Calibri" w:hAnsi="Calibri" w:cs="Calibri"/>
                <w:sz w:val="24"/>
                <w:szCs w:val="24"/>
              </w:rPr>
              <w:t xml:space="preserve">El. paštas: </w:t>
            </w:r>
            <w:hyperlink r:id="rId21">
              <w:r w:rsidRPr="0031790A">
                <w:rPr>
                  <w:rStyle w:val="Hipersaitas"/>
                  <w:rFonts w:ascii="Calibri" w:hAnsi="Calibri" w:cs="Calibri"/>
                  <w:sz w:val="24"/>
                  <w:szCs w:val="24"/>
                </w:rPr>
                <w:t>info@utena.lt</w:t>
              </w:r>
            </w:hyperlink>
          </w:p>
        </w:tc>
        <w:tc>
          <w:tcPr>
            <w:tcW w:w="5147" w:type="dxa"/>
            <w:tcBorders>
              <w:top w:val="nil"/>
              <w:left w:val="nil"/>
              <w:bottom w:val="nil"/>
              <w:right w:val="nil"/>
            </w:tcBorders>
          </w:tcPr>
          <w:p w14:paraId="46B49B84" w14:textId="77777777" w:rsidR="0031790A" w:rsidRPr="0031790A" w:rsidRDefault="0031790A" w:rsidP="0068770D">
            <w:pPr>
              <w:pStyle w:val="Stilius3"/>
              <w:spacing w:before="0"/>
              <w:rPr>
                <w:rFonts w:ascii="Calibri" w:eastAsiaTheme="minorHAnsi" w:hAnsi="Calibri" w:cs="Calibri"/>
                <w:lang w:eastAsia="en-US"/>
              </w:rPr>
            </w:pPr>
          </w:p>
          <w:p w14:paraId="19BF022E" w14:textId="77777777" w:rsidR="0031790A" w:rsidRPr="0031790A" w:rsidRDefault="0031790A" w:rsidP="0068770D">
            <w:pPr>
              <w:pStyle w:val="Stilius3"/>
              <w:spacing w:before="0"/>
              <w:rPr>
                <w:rFonts w:ascii="Calibri" w:eastAsiaTheme="minorHAnsi" w:hAnsi="Calibri" w:cs="Calibri"/>
                <w:lang w:eastAsia="en-US"/>
              </w:rPr>
            </w:pPr>
          </w:p>
          <w:p w14:paraId="4FC34F6A" w14:textId="77777777" w:rsidR="0031790A" w:rsidRPr="0031790A" w:rsidRDefault="0031790A" w:rsidP="0068770D">
            <w:pPr>
              <w:pStyle w:val="Stilius3"/>
              <w:spacing w:before="0"/>
              <w:rPr>
                <w:rFonts w:ascii="Calibri" w:eastAsiaTheme="minorHAnsi" w:hAnsi="Calibri" w:cs="Calibri"/>
                <w:lang w:eastAsia="en-US"/>
              </w:rPr>
            </w:pPr>
          </w:p>
          <w:p w14:paraId="12CA71E6" w14:textId="77777777" w:rsidR="0031790A" w:rsidRPr="0031790A" w:rsidRDefault="0031790A" w:rsidP="0068770D">
            <w:pPr>
              <w:pStyle w:val="Stilius3"/>
              <w:spacing w:before="0"/>
              <w:rPr>
                <w:rFonts w:ascii="Calibri" w:eastAsiaTheme="minorHAnsi" w:hAnsi="Calibri" w:cs="Calibri"/>
                <w:lang w:eastAsia="en-US"/>
              </w:rPr>
            </w:pPr>
          </w:p>
          <w:p w14:paraId="7B80369A" w14:textId="77777777" w:rsidR="0031790A" w:rsidRPr="0031790A" w:rsidRDefault="0031790A" w:rsidP="0068770D">
            <w:pPr>
              <w:pStyle w:val="Stilius3"/>
              <w:spacing w:before="0"/>
              <w:rPr>
                <w:rFonts w:ascii="Calibri" w:eastAsiaTheme="minorHAnsi" w:hAnsi="Calibri" w:cs="Calibri"/>
                <w:lang w:eastAsia="en-US"/>
              </w:rPr>
            </w:pPr>
          </w:p>
          <w:p w14:paraId="00BBBF0A" w14:textId="77777777" w:rsidR="0031790A" w:rsidRPr="0031790A" w:rsidRDefault="0031790A" w:rsidP="0068770D">
            <w:pPr>
              <w:pStyle w:val="Stilius3"/>
              <w:spacing w:before="0"/>
              <w:rPr>
                <w:rFonts w:ascii="Calibri" w:eastAsiaTheme="minorHAnsi" w:hAnsi="Calibri" w:cs="Calibri"/>
                <w:lang w:eastAsia="en-US"/>
              </w:rPr>
            </w:pPr>
            <w:r w:rsidRPr="0031790A">
              <w:rPr>
                <w:rFonts w:ascii="Calibri" w:eastAsiaTheme="minorHAnsi" w:hAnsi="Calibri" w:cs="Calibri"/>
                <w:lang w:eastAsia="en-US"/>
              </w:rPr>
              <w:t>RANGOVAS</w:t>
            </w:r>
          </w:p>
          <w:p w14:paraId="3D9C974F" w14:textId="77777777" w:rsidR="0031790A" w:rsidRPr="0031790A" w:rsidRDefault="0031790A" w:rsidP="0068770D">
            <w:pPr>
              <w:rPr>
                <w:rFonts w:ascii="Calibri" w:hAnsi="Calibri" w:cs="Calibri"/>
                <w:sz w:val="24"/>
                <w:szCs w:val="24"/>
              </w:rPr>
            </w:pPr>
          </w:p>
        </w:tc>
      </w:tr>
      <w:tr w:rsidR="0031790A" w:rsidRPr="0031790A" w14:paraId="10B06039" w14:textId="77777777" w:rsidTr="0068770D">
        <w:tc>
          <w:tcPr>
            <w:tcW w:w="4424" w:type="dxa"/>
            <w:tcBorders>
              <w:top w:val="nil"/>
              <w:left w:val="nil"/>
              <w:bottom w:val="nil"/>
              <w:right w:val="nil"/>
            </w:tcBorders>
          </w:tcPr>
          <w:p w14:paraId="3FE3BE93" w14:textId="77777777" w:rsidR="0031790A" w:rsidRPr="0031790A" w:rsidRDefault="0031790A" w:rsidP="0068770D">
            <w:pPr>
              <w:pStyle w:val="Bodytxt"/>
              <w:jc w:val="left"/>
              <w:rPr>
                <w:rFonts w:ascii="Calibri" w:hAnsi="Calibri" w:cs="Calibri"/>
                <w:sz w:val="24"/>
                <w:szCs w:val="24"/>
              </w:rPr>
            </w:pPr>
          </w:p>
          <w:p w14:paraId="1F12D99B" w14:textId="77777777" w:rsidR="0031790A" w:rsidRPr="0031790A" w:rsidRDefault="0031790A" w:rsidP="0068770D">
            <w:pPr>
              <w:pStyle w:val="Bodytxt"/>
              <w:jc w:val="left"/>
              <w:rPr>
                <w:rFonts w:ascii="Calibri" w:hAnsi="Calibri" w:cs="Calibri"/>
                <w:color w:val="000000"/>
                <w:sz w:val="24"/>
                <w:szCs w:val="24"/>
                <w:shd w:val="clear" w:color="auto" w:fill="FFFFFF"/>
              </w:rPr>
            </w:pPr>
            <w:r w:rsidRPr="0031790A">
              <w:rPr>
                <w:rFonts w:ascii="Calibri" w:hAnsi="Calibri" w:cs="Calibri"/>
                <w:color w:val="000000"/>
                <w:sz w:val="24"/>
                <w:szCs w:val="24"/>
                <w:shd w:val="clear" w:color="auto" w:fill="FFFFFF"/>
              </w:rPr>
              <w:t xml:space="preserve">Paulius </w:t>
            </w:r>
            <w:proofErr w:type="spellStart"/>
            <w:r w:rsidRPr="0031790A">
              <w:rPr>
                <w:rFonts w:ascii="Calibri" w:hAnsi="Calibri" w:cs="Calibri"/>
                <w:color w:val="000000"/>
                <w:sz w:val="24"/>
                <w:szCs w:val="24"/>
                <w:shd w:val="clear" w:color="auto" w:fill="FFFFFF"/>
              </w:rPr>
              <w:t>Čyvas</w:t>
            </w:r>
            <w:proofErr w:type="spellEnd"/>
          </w:p>
          <w:p w14:paraId="3132DEBC" w14:textId="77777777" w:rsidR="0031790A" w:rsidRPr="0031790A" w:rsidRDefault="0031790A" w:rsidP="0068770D">
            <w:pPr>
              <w:pStyle w:val="Bodytxt"/>
              <w:jc w:val="left"/>
              <w:rPr>
                <w:rFonts w:ascii="Calibri" w:hAnsi="Calibri" w:cs="Calibri"/>
                <w:sz w:val="24"/>
                <w:szCs w:val="24"/>
              </w:rPr>
            </w:pPr>
            <w:r w:rsidRPr="0031790A">
              <w:rPr>
                <w:rFonts w:ascii="Calibri" w:hAnsi="Calibri" w:cs="Calibri"/>
                <w:sz w:val="24"/>
                <w:szCs w:val="24"/>
              </w:rPr>
              <w:t>Administracijos direktorius</w:t>
            </w:r>
          </w:p>
          <w:p w14:paraId="07979A75" w14:textId="77777777" w:rsidR="0031790A" w:rsidRPr="0031790A" w:rsidRDefault="0031790A" w:rsidP="0068770D">
            <w:pPr>
              <w:pStyle w:val="Bodytxt"/>
              <w:jc w:val="left"/>
              <w:rPr>
                <w:rFonts w:ascii="Calibri" w:hAnsi="Calibri" w:cs="Calibri"/>
                <w:sz w:val="24"/>
                <w:szCs w:val="24"/>
              </w:rPr>
            </w:pPr>
            <w:r w:rsidRPr="0031790A">
              <w:rPr>
                <w:rFonts w:ascii="Calibri" w:hAnsi="Calibri" w:cs="Calibri"/>
                <w:sz w:val="24"/>
                <w:szCs w:val="24"/>
              </w:rPr>
              <w:t>Parašas  ...................................................</w:t>
            </w:r>
          </w:p>
          <w:p w14:paraId="5E0D2AE8" w14:textId="77777777" w:rsidR="0031790A" w:rsidRPr="0031790A" w:rsidRDefault="0031790A" w:rsidP="0068770D">
            <w:pPr>
              <w:pStyle w:val="Bodytxt"/>
              <w:rPr>
                <w:rFonts w:ascii="Calibri" w:hAnsi="Calibri" w:cs="Calibri"/>
                <w:sz w:val="24"/>
                <w:szCs w:val="24"/>
              </w:rPr>
            </w:pPr>
            <w:r w:rsidRPr="0031790A">
              <w:rPr>
                <w:rFonts w:ascii="Calibri" w:hAnsi="Calibri" w:cs="Calibri"/>
                <w:sz w:val="24"/>
                <w:szCs w:val="24"/>
              </w:rPr>
              <w:t>Data.........................................................</w:t>
            </w:r>
          </w:p>
          <w:p w14:paraId="3A33ED29" w14:textId="77777777" w:rsidR="0031790A" w:rsidRPr="0031790A" w:rsidRDefault="0031790A" w:rsidP="0068770D">
            <w:pPr>
              <w:pStyle w:val="Bodytxt"/>
              <w:rPr>
                <w:rFonts w:ascii="Calibri" w:hAnsi="Calibri" w:cs="Calibri"/>
                <w:sz w:val="24"/>
                <w:szCs w:val="24"/>
              </w:rPr>
            </w:pPr>
            <w:r w:rsidRPr="0031790A">
              <w:rPr>
                <w:rFonts w:ascii="Calibri" w:hAnsi="Calibri" w:cs="Calibri"/>
                <w:sz w:val="24"/>
                <w:szCs w:val="24"/>
              </w:rPr>
              <w:t>A.V.</w:t>
            </w:r>
          </w:p>
        </w:tc>
        <w:tc>
          <w:tcPr>
            <w:tcW w:w="5147" w:type="dxa"/>
            <w:tcBorders>
              <w:top w:val="nil"/>
              <w:left w:val="nil"/>
              <w:bottom w:val="nil"/>
              <w:right w:val="nil"/>
            </w:tcBorders>
          </w:tcPr>
          <w:p w14:paraId="751E006E" w14:textId="77777777" w:rsidR="0031790A" w:rsidRPr="0031790A" w:rsidRDefault="0031790A" w:rsidP="0068770D">
            <w:pPr>
              <w:pStyle w:val="Bodytxt"/>
              <w:rPr>
                <w:rFonts w:ascii="Calibri" w:eastAsiaTheme="minorHAnsi" w:hAnsi="Calibri" w:cs="Calibri"/>
                <w:sz w:val="24"/>
                <w:szCs w:val="24"/>
                <w:lang w:eastAsia="en-US"/>
              </w:rPr>
            </w:pPr>
          </w:p>
          <w:p w14:paraId="1B036131" w14:textId="77777777" w:rsidR="0031790A" w:rsidRPr="0031790A" w:rsidRDefault="0031790A" w:rsidP="0068770D">
            <w:pPr>
              <w:pStyle w:val="Bodytxt"/>
              <w:jc w:val="left"/>
              <w:rPr>
                <w:rFonts w:ascii="Calibri" w:eastAsiaTheme="minorHAnsi" w:hAnsi="Calibri" w:cs="Calibri"/>
                <w:sz w:val="24"/>
                <w:szCs w:val="24"/>
                <w:lang w:eastAsia="en-US"/>
              </w:rPr>
            </w:pPr>
            <w:r w:rsidRPr="0031790A">
              <w:rPr>
                <w:rFonts w:ascii="Calibri" w:eastAsiaTheme="minorHAnsi" w:hAnsi="Calibri" w:cs="Calibri"/>
                <w:sz w:val="24"/>
                <w:szCs w:val="24"/>
                <w:lang w:eastAsia="en-US"/>
              </w:rPr>
              <w:t xml:space="preserve">Pasirašančiojo vardas, pavardė </w:t>
            </w:r>
          </w:p>
          <w:p w14:paraId="6BB4578F" w14:textId="77777777" w:rsidR="0031790A" w:rsidRPr="0031790A" w:rsidRDefault="0031790A" w:rsidP="0068770D">
            <w:pPr>
              <w:pStyle w:val="Bodytxt"/>
              <w:jc w:val="left"/>
              <w:rPr>
                <w:rFonts w:ascii="Calibri" w:eastAsiaTheme="minorHAnsi" w:hAnsi="Calibri" w:cs="Calibri"/>
                <w:sz w:val="24"/>
                <w:szCs w:val="24"/>
                <w:lang w:eastAsia="en-US"/>
              </w:rPr>
            </w:pPr>
            <w:r w:rsidRPr="0031790A">
              <w:rPr>
                <w:rFonts w:ascii="Calibri" w:eastAsiaTheme="minorHAnsi" w:hAnsi="Calibri" w:cs="Calibri"/>
                <w:sz w:val="24"/>
                <w:szCs w:val="24"/>
                <w:lang w:eastAsia="en-US"/>
              </w:rPr>
              <w:t xml:space="preserve">Pareigos </w:t>
            </w:r>
          </w:p>
          <w:p w14:paraId="00900316" w14:textId="77777777" w:rsidR="0031790A" w:rsidRPr="0031790A" w:rsidRDefault="0031790A" w:rsidP="0068770D">
            <w:pPr>
              <w:pStyle w:val="Bodytxt"/>
              <w:jc w:val="left"/>
              <w:rPr>
                <w:rFonts w:ascii="Calibri" w:eastAsiaTheme="minorHAnsi" w:hAnsi="Calibri" w:cs="Calibri"/>
                <w:sz w:val="24"/>
                <w:szCs w:val="24"/>
                <w:lang w:eastAsia="en-US"/>
              </w:rPr>
            </w:pPr>
            <w:r w:rsidRPr="0031790A">
              <w:rPr>
                <w:rFonts w:ascii="Calibri" w:eastAsiaTheme="minorHAnsi" w:hAnsi="Calibri" w:cs="Calibri"/>
                <w:sz w:val="24"/>
                <w:szCs w:val="24"/>
                <w:lang w:eastAsia="en-US"/>
              </w:rPr>
              <w:t>Parašas .....................................................</w:t>
            </w:r>
          </w:p>
          <w:p w14:paraId="2FD31977" w14:textId="77777777" w:rsidR="0031790A" w:rsidRPr="0031790A" w:rsidRDefault="0031790A" w:rsidP="0068770D">
            <w:pPr>
              <w:pStyle w:val="Bodytxt"/>
              <w:rPr>
                <w:rFonts w:ascii="Calibri" w:eastAsiaTheme="minorHAnsi" w:hAnsi="Calibri" w:cs="Calibri"/>
                <w:sz w:val="24"/>
                <w:szCs w:val="24"/>
                <w:lang w:eastAsia="en-US"/>
              </w:rPr>
            </w:pPr>
            <w:r w:rsidRPr="0031790A">
              <w:rPr>
                <w:rFonts w:ascii="Calibri" w:eastAsiaTheme="minorHAnsi" w:hAnsi="Calibri" w:cs="Calibri"/>
                <w:sz w:val="24"/>
                <w:szCs w:val="24"/>
                <w:lang w:eastAsia="en-US"/>
              </w:rPr>
              <w:t>Data...........................................................</w:t>
            </w:r>
          </w:p>
          <w:p w14:paraId="5084C618" w14:textId="77777777" w:rsidR="0031790A" w:rsidRPr="0031790A" w:rsidRDefault="0031790A" w:rsidP="0068770D">
            <w:pPr>
              <w:pStyle w:val="Bodytxt"/>
              <w:rPr>
                <w:rFonts w:ascii="Calibri" w:eastAsiaTheme="minorHAnsi" w:hAnsi="Calibri" w:cs="Calibri"/>
                <w:sz w:val="24"/>
                <w:szCs w:val="24"/>
                <w:lang w:eastAsia="en-US"/>
              </w:rPr>
            </w:pPr>
            <w:r w:rsidRPr="0031790A">
              <w:rPr>
                <w:rFonts w:ascii="Calibri" w:eastAsiaTheme="minorHAnsi" w:hAnsi="Calibri" w:cs="Calibri"/>
                <w:sz w:val="24"/>
                <w:szCs w:val="24"/>
                <w:lang w:eastAsia="en-US"/>
              </w:rPr>
              <w:t>A.V.</w:t>
            </w:r>
          </w:p>
        </w:tc>
      </w:tr>
    </w:tbl>
    <w:p w14:paraId="6A2CF455" w14:textId="77777777" w:rsidR="009D569D" w:rsidRPr="00D97E4A" w:rsidRDefault="009D569D" w:rsidP="00D97E4A">
      <w:pPr>
        <w:rPr>
          <w:rFonts w:ascii="Calibri" w:hAnsi="Calibri" w:cs="Calibri"/>
          <w:b/>
          <w:bCs/>
          <w:sz w:val="24"/>
          <w:szCs w:val="24"/>
        </w:rPr>
      </w:pPr>
    </w:p>
    <w:p w14:paraId="5DFE5EC6" w14:textId="77777777" w:rsidR="009D569D" w:rsidRDefault="009D569D" w:rsidP="0031790A">
      <w:pPr>
        <w:pStyle w:val="Sraopastraipa"/>
        <w:ind w:firstLine="360"/>
        <w:rPr>
          <w:rFonts w:ascii="Calibri" w:hAnsi="Calibri" w:cs="Calibri"/>
          <w:b/>
          <w:bCs/>
          <w:sz w:val="24"/>
          <w:szCs w:val="24"/>
        </w:rPr>
      </w:pPr>
    </w:p>
    <w:p w14:paraId="1B0CA30C" w14:textId="77777777" w:rsidR="008029D1" w:rsidRDefault="008029D1" w:rsidP="0031790A">
      <w:pPr>
        <w:pStyle w:val="Sraopastraipa"/>
        <w:ind w:firstLine="360"/>
        <w:rPr>
          <w:rFonts w:ascii="Calibri" w:hAnsi="Calibri" w:cs="Calibri"/>
          <w:b/>
          <w:bCs/>
          <w:sz w:val="24"/>
          <w:szCs w:val="24"/>
        </w:rPr>
      </w:pPr>
    </w:p>
    <w:p w14:paraId="45B8F3F7" w14:textId="77777777" w:rsidR="008029D1" w:rsidRDefault="008029D1" w:rsidP="0031790A">
      <w:pPr>
        <w:pStyle w:val="Sraopastraipa"/>
        <w:ind w:firstLine="360"/>
        <w:rPr>
          <w:rFonts w:ascii="Calibri" w:hAnsi="Calibri" w:cs="Calibri"/>
          <w:b/>
          <w:bCs/>
          <w:sz w:val="24"/>
          <w:szCs w:val="24"/>
        </w:rPr>
      </w:pPr>
    </w:p>
    <w:p w14:paraId="789D92DD" w14:textId="77777777" w:rsidR="008029D1" w:rsidRDefault="008029D1" w:rsidP="0031790A">
      <w:pPr>
        <w:pStyle w:val="Sraopastraipa"/>
        <w:ind w:firstLine="360"/>
        <w:rPr>
          <w:rFonts w:ascii="Calibri" w:hAnsi="Calibri" w:cs="Calibri"/>
          <w:b/>
          <w:bCs/>
          <w:sz w:val="24"/>
          <w:szCs w:val="24"/>
        </w:rPr>
      </w:pPr>
    </w:p>
    <w:p w14:paraId="4A548F77" w14:textId="77777777" w:rsidR="008029D1" w:rsidRDefault="008029D1" w:rsidP="0031790A">
      <w:pPr>
        <w:pStyle w:val="Sraopastraipa"/>
        <w:ind w:firstLine="360"/>
        <w:rPr>
          <w:rFonts w:ascii="Calibri" w:hAnsi="Calibri" w:cs="Calibri"/>
          <w:b/>
          <w:bCs/>
          <w:sz w:val="24"/>
          <w:szCs w:val="24"/>
        </w:rPr>
      </w:pPr>
    </w:p>
    <w:p w14:paraId="00B2E0DC" w14:textId="77777777" w:rsidR="008029D1" w:rsidRDefault="008029D1" w:rsidP="0031790A">
      <w:pPr>
        <w:pStyle w:val="Sraopastraipa"/>
        <w:ind w:firstLine="360"/>
        <w:rPr>
          <w:rFonts w:ascii="Calibri" w:hAnsi="Calibri" w:cs="Calibri"/>
          <w:b/>
          <w:bCs/>
          <w:sz w:val="24"/>
          <w:szCs w:val="24"/>
        </w:rPr>
      </w:pPr>
    </w:p>
    <w:p w14:paraId="7B9F93FA" w14:textId="77777777" w:rsidR="008029D1" w:rsidRDefault="008029D1" w:rsidP="0031790A">
      <w:pPr>
        <w:pStyle w:val="Sraopastraipa"/>
        <w:ind w:firstLine="360"/>
        <w:rPr>
          <w:rFonts w:ascii="Calibri" w:hAnsi="Calibri" w:cs="Calibri"/>
          <w:b/>
          <w:bCs/>
          <w:sz w:val="24"/>
          <w:szCs w:val="24"/>
        </w:rPr>
      </w:pPr>
    </w:p>
    <w:p w14:paraId="076857B9" w14:textId="77777777" w:rsidR="008029D1" w:rsidRDefault="008029D1" w:rsidP="0031790A">
      <w:pPr>
        <w:pStyle w:val="Sraopastraipa"/>
        <w:ind w:firstLine="360"/>
        <w:rPr>
          <w:rFonts w:ascii="Calibri" w:hAnsi="Calibri" w:cs="Calibri"/>
          <w:b/>
          <w:bCs/>
          <w:sz w:val="24"/>
          <w:szCs w:val="24"/>
        </w:rPr>
      </w:pPr>
    </w:p>
    <w:p w14:paraId="3B19B557" w14:textId="77777777" w:rsidR="008029D1" w:rsidRDefault="008029D1" w:rsidP="0031790A">
      <w:pPr>
        <w:pStyle w:val="Sraopastraipa"/>
        <w:ind w:firstLine="360"/>
        <w:rPr>
          <w:rFonts w:ascii="Calibri" w:hAnsi="Calibri" w:cs="Calibri"/>
          <w:b/>
          <w:bCs/>
          <w:sz w:val="24"/>
          <w:szCs w:val="24"/>
        </w:rPr>
      </w:pPr>
    </w:p>
    <w:p w14:paraId="39634B70" w14:textId="77777777" w:rsidR="008029D1" w:rsidRDefault="008029D1" w:rsidP="0031790A">
      <w:pPr>
        <w:pStyle w:val="Sraopastraipa"/>
        <w:ind w:firstLine="360"/>
        <w:rPr>
          <w:rFonts w:ascii="Calibri" w:hAnsi="Calibri" w:cs="Calibri"/>
          <w:b/>
          <w:bCs/>
          <w:sz w:val="24"/>
          <w:szCs w:val="24"/>
        </w:rPr>
      </w:pPr>
    </w:p>
    <w:p w14:paraId="2D376A5D" w14:textId="77777777" w:rsidR="008029D1" w:rsidRDefault="008029D1" w:rsidP="0031790A">
      <w:pPr>
        <w:pStyle w:val="Sraopastraipa"/>
        <w:ind w:firstLine="360"/>
        <w:rPr>
          <w:rFonts w:ascii="Calibri" w:hAnsi="Calibri" w:cs="Calibri"/>
          <w:b/>
          <w:bCs/>
          <w:sz w:val="24"/>
          <w:szCs w:val="24"/>
        </w:rPr>
      </w:pPr>
    </w:p>
    <w:p w14:paraId="6ABF8A39" w14:textId="77777777" w:rsidR="008029D1" w:rsidRDefault="008029D1" w:rsidP="0031790A">
      <w:pPr>
        <w:pStyle w:val="Sraopastraipa"/>
        <w:ind w:firstLine="360"/>
        <w:rPr>
          <w:rFonts w:ascii="Calibri" w:hAnsi="Calibri" w:cs="Calibri"/>
          <w:b/>
          <w:bCs/>
          <w:sz w:val="24"/>
          <w:szCs w:val="24"/>
        </w:rPr>
      </w:pPr>
    </w:p>
    <w:p w14:paraId="4E8B9474" w14:textId="77777777" w:rsidR="008029D1" w:rsidRDefault="008029D1" w:rsidP="0031790A">
      <w:pPr>
        <w:pStyle w:val="Sraopastraipa"/>
        <w:ind w:firstLine="360"/>
        <w:rPr>
          <w:rFonts w:ascii="Calibri" w:hAnsi="Calibri" w:cs="Calibri"/>
          <w:b/>
          <w:bCs/>
          <w:sz w:val="24"/>
          <w:szCs w:val="24"/>
        </w:rPr>
      </w:pPr>
    </w:p>
    <w:p w14:paraId="1571F5DE" w14:textId="77777777" w:rsidR="008029D1" w:rsidRDefault="008029D1" w:rsidP="0031790A">
      <w:pPr>
        <w:pStyle w:val="Sraopastraipa"/>
        <w:ind w:firstLine="360"/>
        <w:rPr>
          <w:rFonts w:ascii="Calibri" w:hAnsi="Calibri" w:cs="Calibri"/>
          <w:b/>
          <w:bCs/>
          <w:sz w:val="24"/>
          <w:szCs w:val="24"/>
        </w:rPr>
      </w:pPr>
    </w:p>
    <w:p w14:paraId="12C39D38" w14:textId="77777777" w:rsidR="008029D1" w:rsidRDefault="008029D1" w:rsidP="0031790A">
      <w:pPr>
        <w:pStyle w:val="Sraopastraipa"/>
        <w:ind w:firstLine="360"/>
        <w:rPr>
          <w:rFonts w:ascii="Calibri" w:hAnsi="Calibri" w:cs="Calibri"/>
          <w:b/>
          <w:bCs/>
          <w:sz w:val="24"/>
          <w:szCs w:val="24"/>
        </w:rPr>
      </w:pPr>
    </w:p>
    <w:p w14:paraId="5F7F2A46" w14:textId="77777777" w:rsidR="008029D1" w:rsidRDefault="008029D1" w:rsidP="0031790A">
      <w:pPr>
        <w:pStyle w:val="Sraopastraipa"/>
        <w:ind w:firstLine="360"/>
        <w:rPr>
          <w:rFonts w:ascii="Calibri" w:hAnsi="Calibri" w:cs="Calibri"/>
          <w:b/>
          <w:bCs/>
          <w:sz w:val="24"/>
          <w:szCs w:val="24"/>
        </w:rPr>
      </w:pPr>
    </w:p>
    <w:p w14:paraId="20329141" w14:textId="77777777" w:rsidR="008029D1" w:rsidRDefault="008029D1" w:rsidP="0031790A">
      <w:pPr>
        <w:pStyle w:val="Sraopastraipa"/>
        <w:ind w:firstLine="360"/>
        <w:rPr>
          <w:rFonts w:ascii="Calibri" w:hAnsi="Calibri" w:cs="Calibri"/>
          <w:b/>
          <w:bCs/>
          <w:sz w:val="24"/>
          <w:szCs w:val="24"/>
        </w:rPr>
      </w:pPr>
    </w:p>
    <w:p w14:paraId="12F1E7B4" w14:textId="77777777" w:rsidR="008029D1" w:rsidRDefault="008029D1" w:rsidP="0031790A">
      <w:pPr>
        <w:pStyle w:val="Sraopastraipa"/>
        <w:ind w:firstLine="360"/>
        <w:rPr>
          <w:rFonts w:ascii="Calibri" w:hAnsi="Calibri" w:cs="Calibri"/>
          <w:b/>
          <w:bCs/>
          <w:sz w:val="24"/>
          <w:szCs w:val="24"/>
        </w:rPr>
      </w:pPr>
    </w:p>
    <w:p w14:paraId="2CE96DB3" w14:textId="77777777" w:rsidR="008029D1" w:rsidRDefault="008029D1" w:rsidP="0031790A">
      <w:pPr>
        <w:pStyle w:val="Sraopastraipa"/>
        <w:ind w:firstLine="360"/>
        <w:rPr>
          <w:rFonts w:ascii="Calibri" w:hAnsi="Calibri" w:cs="Calibri"/>
          <w:b/>
          <w:bCs/>
          <w:sz w:val="24"/>
          <w:szCs w:val="24"/>
        </w:rPr>
      </w:pPr>
    </w:p>
    <w:p w14:paraId="47C2689D" w14:textId="77777777" w:rsidR="008029D1" w:rsidRDefault="008029D1" w:rsidP="0031790A">
      <w:pPr>
        <w:pStyle w:val="Sraopastraipa"/>
        <w:ind w:firstLine="360"/>
        <w:rPr>
          <w:rFonts w:ascii="Calibri" w:hAnsi="Calibri" w:cs="Calibri"/>
          <w:b/>
          <w:bCs/>
          <w:sz w:val="24"/>
          <w:szCs w:val="24"/>
        </w:rPr>
      </w:pPr>
    </w:p>
    <w:p w14:paraId="546CE6E8" w14:textId="77777777" w:rsidR="008029D1" w:rsidRDefault="008029D1" w:rsidP="0031790A">
      <w:pPr>
        <w:pStyle w:val="Sraopastraipa"/>
        <w:ind w:firstLine="360"/>
        <w:rPr>
          <w:rFonts w:ascii="Calibri" w:hAnsi="Calibri" w:cs="Calibri"/>
          <w:b/>
          <w:bCs/>
          <w:sz w:val="24"/>
          <w:szCs w:val="24"/>
        </w:rPr>
      </w:pPr>
    </w:p>
    <w:p w14:paraId="594B0E76" w14:textId="77777777" w:rsidR="008029D1" w:rsidRDefault="008029D1" w:rsidP="0031790A">
      <w:pPr>
        <w:pStyle w:val="Sraopastraipa"/>
        <w:ind w:firstLine="360"/>
        <w:rPr>
          <w:rFonts w:ascii="Calibri" w:hAnsi="Calibri" w:cs="Calibri"/>
          <w:b/>
          <w:bCs/>
          <w:sz w:val="24"/>
          <w:szCs w:val="24"/>
        </w:rPr>
      </w:pPr>
    </w:p>
    <w:p w14:paraId="78B2A962" w14:textId="77777777" w:rsidR="008029D1" w:rsidRDefault="008029D1" w:rsidP="0031790A">
      <w:pPr>
        <w:pStyle w:val="Sraopastraipa"/>
        <w:ind w:firstLine="360"/>
        <w:rPr>
          <w:rFonts w:ascii="Calibri" w:hAnsi="Calibri" w:cs="Calibri"/>
          <w:b/>
          <w:bCs/>
          <w:sz w:val="24"/>
          <w:szCs w:val="24"/>
        </w:rPr>
      </w:pPr>
    </w:p>
    <w:p w14:paraId="50CA4565" w14:textId="77777777" w:rsidR="008029D1" w:rsidRDefault="008029D1" w:rsidP="0031790A">
      <w:pPr>
        <w:pStyle w:val="Sraopastraipa"/>
        <w:ind w:firstLine="360"/>
        <w:rPr>
          <w:rFonts w:ascii="Calibri" w:hAnsi="Calibri" w:cs="Calibri"/>
          <w:b/>
          <w:bCs/>
          <w:sz w:val="24"/>
          <w:szCs w:val="24"/>
        </w:rPr>
      </w:pPr>
    </w:p>
    <w:p w14:paraId="5B3E2306" w14:textId="77777777" w:rsidR="008029D1" w:rsidRDefault="008029D1" w:rsidP="0031790A">
      <w:pPr>
        <w:pStyle w:val="Sraopastraipa"/>
        <w:ind w:firstLine="360"/>
        <w:rPr>
          <w:rFonts w:ascii="Calibri" w:hAnsi="Calibri" w:cs="Calibri"/>
          <w:b/>
          <w:bCs/>
          <w:sz w:val="24"/>
          <w:szCs w:val="24"/>
        </w:rPr>
      </w:pPr>
    </w:p>
    <w:p w14:paraId="1CDEAD74" w14:textId="77777777" w:rsidR="008029D1" w:rsidRDefault="008029D1" w:rsidP="0031790A">
      <w:pPr>
        <w:pStyle w:val="Sraopastraipa"/>
        <w:ind w:firstLine="360"/>
        <w:rPr>
          <w:rFonts w:ascii="Calibri" w:hAnsi="Calibri" w:cs="Calibri"/>
          <w:b/>
          <w:bCs/>
          <w:sz w:val="24"/>
          <w:szCs w:val="24"/>
        </w:rPr>
      </w:pPr>
    </w:p>
    <w:p w14:paraId="10F5671B" w14:textId="77777777" w:rsidR="008029D1" w:rsidRDefault="008029D1" w:rsidP="0031790A">
      <w:pPr>
        <w:pStyle w:val="Sraopastraipa"/>
        <w:ind w:firstLine="360"/>
        <w:rPr>
          <w:rFonts w:ascii="Calibri" w:hAnsi="Calibri" w:cs="Calibri"/>
          <w:b/>
          <w:bCs/>
          <w:sz w:val="24"/>
          <w:szCs w:val="24"/>
        </w:rPr>
      </w:pPr>
    </w:p>
    <w:p w14:paraId="45792A96" w14:textId="77777777" w:rsidR="008029D1" w:rsidRDefault="008029D1" w:rsidP="0031790A">
      <w:pPr>
        <w:pStyle w:val="Sraopastraipa"/>
        <w:ind w:firstLine="360"/>
        <w:rPr>
          <w:rFonts w:ascii="Calibri" w:hAnsi="Calibri" w:cs="Calibri"/>
          <w:b/>
          <w:bCs/>
          <w:sz w:val="24"/>
          <w:szCs w:val="24"/>
        </w:rPr>
      </w:pPr>
    </w:p>
    <w:p w14:paraId="09ED1F2D" w14:textId="77777777" w:rsidR="008029D1" w:rsidRDefault="008029D1" w:rsidP="0031790A">
      <w:pPr>
        <w:pStyle w:val="Sraopastraipa"/>
        <w:ind w:firstLine="360"/>
        <w:rPr>
          <w:rFonts w:ascii="Calibri" w:hAnsi="Calibri" w:cs="Calibri"/>
          <w:b/>
          <w:bCs/>
          <w:sz w:val="24"/>
          <w:szCs w:val="24"/>
        </w:rPr>
      </w:pPr>
    </w:p>
    <w:p w14:paraId="52B37610" w14:textId="77777777" w:rsidR="008029D1" w:rsidRDefault="008029D1" w:rsidP="0031790A">
      <w:pPr>
        <w:pStyle w:val="Sraopastraipa"/>
        <w:ind w:firstLine="360"/>
        <w:rPr>
          <w:rFonts w:ascii="Calibri" w:hAnsi="Calibri" w:cs="Calibri"/>
          <w:b/>
          <w:bCs/>
          <w:sz w:val="24"/>
          <w:szCs w:val="24"/>
        </w:rPr>
      </w:pPr>
    </w:p>
    <w:p w14:paraId="2934EB2C" w14:textId="77777777" w:rsidR="008029D1" w:rsidRDefault="008029D1" w:rsidP="0031790A">
      <w:pPr>
        <w:pStyle w:val="Sraopastraipa"/>
        <w:ind w:firstLine="360"/>
        <w:rPr>
          <w:rFonts w:ascii="Calibri" w:hAnsi="Calibri" w:cs="Calibri"/>
          <w:b/>
          <w:bCs/>
          <w:sz w:val="24"/>
          <w:szCs w:val="24"/>
        </w:rPr>
      </w:pPr>
    </w:p>
    <w:p w14:paraId="102E7874" w14:textId="77777777" w:rsidR="008029D1" w:rsidRDefault="008029D1" w:rsidP="0031790A">
      <w:pPr>
        <w:pStyle w:val="Sraopastraipa"/>
        <w:ind w:firstLine="360"/>
        <w:rPr>
          <w:rFonts w:ascii="Calibri" w:hAnsi="Calibri" w:cs="Calibri"/>
          <w:b/>
          <w:bCs/>
          <w:sz w:val="24"/>
          <w:szCs w:val="24"/>
        </w:rPr>
      </w:pPr>
    </w:p>
    <w:p w14:paraId="7AC52FB8" w14:textId="77777777" w:rsidR="008029D1" w:rsidRDefault="008029D1" w:rsidP="0031790A">
      <w:pPr>
        <w:pStyle w:val="Sraopastraipa"/>
        <w:ind w:firstLine="360"/>
        <w:rPr>
          <w:rFonts w:ascii="Calibri" w:hAnsi="Calibri" w:cs="Calibri"/>
          <w:b/>
          <w:bCs/>
          <w:sz w:val="24"/>
          <w:szCs w:val="24"/>
        </w:rPr>
      </w:pPr>
    </w:p>
    <w:p w14:paraId="051ACF07" w14:textId="77777777" w:rsidR="008029D1" w:rsidRDefault="008029D1" w:rsidP="0031790A">
      <w:pPr>
        <w:pStyle w:val="Sraopastraipa"/>
        <w:ind w:firstLine="360"/>
        <w:rPr>
          <w:rFonts w:ascii="Calibri" w:hAnsi="Calibri" w:cs="Calibri"/>
          <w:b/>
          <w:bCs/>
          <w:sz w:val="24"/>
          <w:szCs w:val="24"/>
        </w:rPr>
      </w:pPr>
    </w:p>
    <w:p w14:paraId="386E8CDA" w14:textId="77777777" w:rsidR="008029D1" w:rsidRDefault="008029D1" w:rsidP="0031790A">
      <w:pPr>
        <w:pStyle w:val="Sraopastraipa"/>
        <w:ind w:firstLine="360"/>
        <w:rPr>
          <w:rFonts w:ascii="Calibri" w:hAnsi="Calibri" w:cs="Calibri"/>
          <w:b/>
          <w:bCs/>
          <w:sz w:val="24"/>
          <w:szCs w:val="24"/>
        </w:rPr>
      </w:pPr>
    </w:p>
    <w:p w14:paraId="189514F3" w14:textId="77777777" w:rsidR="008029D1" w:rsidRDefault="008029D1" w:rsidP="0031790A">
      <w:pPr>
        <w:pStyle w:val="Sraopastraipa"/>
        <w:ind w:firstLine="360"/>
        <w:rPr>
          <w:rFonts w:ascii="Calibri" w:hAnsi="Calibri" w:cs="Calibri"/>
          <w:b/>
          <w:bCs/>
          <w:sz w:val="24"/>
          <w:szCs w:val="24"/>
        </w:rPr>
      </w:pPr>
    </w:p>
    <w:p w14:paraId="11422237" w14:textId="77777777" w:rsidR="008029D1" w:rsidRDefault="008029D1" w:rsidP="0031790A">
      <w:pPr>
        <w:pStyle w:val="Sraopastraipa"/>
        <w:ind w:firstLine="360"/>
        <w:rPr>
          <w:rFonts w:ascii="Calibri" w:hAnsi="Calibri" w:cs="Calibri"/>
          <w:b/>
          <w:bCs/>
          <w:sz w:val="24"/>
          <w:szCs w:val="24"/>
        </w:rPr>
      </w:pPr>
    </w:p>
    <w:p w14:paraId="4ED972E5" w14:textId="77777777" w:rsidR="008029D1" w:rsidRDefault="008029D1" w:rsidP="0031790A">
      <w:pPr>
        <w:pStyle w:val="Sraopastraipa"/>
        <w:ind w:firstLine="360"/>
        <w:rPr>
          <w:rFonts w:ascii="Calibri" w:hAnsi="Calibri" w:cs="Calibri"/>
          <w:b/>
          <w:bCs/>
          <w:sz w:val="24"/>
          <w:szCs w:val="24"/>
        </w:rPr>
      </w:pPr>
    </w:p>
    <w:p w14:paraId="7C90D8E7" w14:textId="77777777" w:rsidR="008029D1" w:rsidRDefault="008029D1" w:rsidP="0031790A">
      <w:pPr>
        <w:pStyle w:val="Sraopastraipa"/>
        <w:ind w:firstLine="360"/>
        <w:rPr>
          <w:rFonts w:ascii="Calibri" w:hAnsi="Calibri" w:cs="Calibri"/>
          <w:b/>
          <w:bCs/>
          <w:sz w:val="24"/>
          <w:szCs w:val="24"/>
        </w:rPr>
      </w:pPr>
    </w:p>
    <w:p w14:paraId="6EEA18B3" w14:textId="77777777" w:rsidR="008029D1" w:rsidRDefault="008029D1" w:rsidP="0031790A">
      <w:pPr>
        <w:pStyle w:val="Sraopastraipa"/>
        <w:ind w:firstLine="360"/>
        <w:rPr>
          <w:rFonts w:ascii="Calibri" w:hAnsi="Calibri" w:cs="Calibri"/>
          <w:b/>
          <w:bCs/>
          <w:sz w:val="24"/>
          <w:szCs w:val="24"/>
        </w:rPr>
      </w:pPr>
    </w:p>
    <w:p w14:paraId="3258D449" w14:textId="77777777" w:rsidR="008029D1" w:rsidRDefault="008029D1" w:rsidP="0031790A">
      <w:pPr>
        <w:pStyle w:val="Sraopastraipa"/>
        <w:ind w:firstLine="360"/>
        <w:rPr>
          <w:rFonts w:ascii="Calibri" w:hAnsi="Calibri" w:cs="Calibri"/>
          <w:b/>
          <w:bCs/>
          <w:sz w:val="24"/>
          <w:szCs w:val="24"/>
        </w:rPr>
      </w:pPr>
    </w:p>
    <w:p w14:paraId="3F34BCAD" w14:textId="77777777" w:rsidR="008029D1" w:rsidRDefault="008029D1" w:rsidP="0031790A">
      <w:pPr>
        <w:pStyle w:val="Sraopastraipa"/>
        <w:ind w:firstLine="360"/>
        <w:rPr>
          <w:rFonts w:ascii="Calibri" w:hAnsi="Calibri" w:cs="Calibri"/>
          <w:b/>
          <w:bCs/>
          <w:sz w:val="24"/>
          <w:szCs w:val="24"/>
        </w:rPr>
      </w:pPr>
    </w:p>
    <w:p w14:paraId="0DEB8F11" w14:textId="77777777" w:rsidR="008029D1" w:rsidRDefault="008029D1" w:rsidP="0031790A">
      <w:pPr>
        <w:pStyle w:val="Sraopastraipa"/>
        <w:ind w:firstLine="360"/>
        <w:rPr>
          <w:rFonts w:ascii="Calibri" w:hAnsi="Calibri" w:cs="Calibri"/>
          <w:b/>
          <w:bCs/>
          <w:sz w:val="24"/>
          <w:szCs w:val="24"/>
        </w:rPr>
      </w:pPr>
    </w:p>
    <w:p w14:paraId="076F2897" w14:textId="77777777" w:rsidR="009D569D" w:rsidRDefault="009D569D" w:rsidP="0031790A">
      <w:pPr>
        <w:pStyle w:val="Sraopastraipa"/>
        <w:ind w:firstLine="360"/>
        <w:rPr>
          <w:rFonts w:ascii="Calibri" w:hAnsi="Calibri" w:cs="Calibri"/>
          <w:b/>
          <w:bCs/>
          <w:sz w:val="24"/>
          <w:szCs w:val="24"/>
        </w:rPr>
      </w:pPr>
    </w:p>
    <w:p w14:paraId="7E1C2688" w14:textId="29DB0E7B" w:rsidR="009D569D" w:rsidRPr="0031790A" w:rsidRDefault="009D569D" w:rsidP="009D569D">
      <w:pPr>
        <w:jc w:val="right"/>
        <w:rPr>
          <w:rFonts w:ascii="Calibri" w:hAnsi="Calibri" w:cs="Calibri"/>
          <w:noProof/>
          <w:sz w:val="24"/>
          <w:szCs w:val="24"/>
        </w:rPr>
      </w:pPr>
      <w:r w:rsidRPr="0031790A">
        <w:rPr>
          <w:rFonts w:ascii="Calibri" w:hAnsi="Calibri" w:cs="Calibri"/>
          <w:noProof/>
          <w:sz w:val="24"/>
          <w:szCs w:val="24"/>
        </w:rPr>
        <w:lastRenderedPageBreak/>
        <w:t xml:space="preserve">Sutarties priedas Nr. </w:t>
      </w:r>
      <w:r>
        <w:rPr>
          <w:rFonts w:ascii="Calibri" w:hAnsi="Calibri" w:cs="Calibri"/>
          <w:noProof/>
          <w:sz w:val="24"/>
          <w:szCs w:val="24"/>
        </w:rPr>
        <w:t>1</w:t>
      </w:r>
    </w:p>
    <w:p w14:paraId="749A2D04" w14:textId="77777777" w:rsidR="009D569D" w:rsidRDefault="009D569D" w:rsidP="0031790A">
      <w:pPr>
        <w:pStyle w:val="Sraopastraipa"/>
        <w:ind w:firstLine="360"/>
        <w:rPr>
          <w:rFonts w:ascii="Calibri" w:hAnsi="Calibri" w:cs="Calibri"/>
          <w:b/>
          <w:bCs/>
          <w:sz w:val="24"/>
          <w:szCs w:val="24"/>
        </w:rPr>
      </w:pPr>
    </w:p>
    <w:p w14:paraId="64BD03AD" w14:textId="77777777" w:rsidR="009D569D" w:rsidRDefault="009D569D" w:rsidP="0031790A">
      <w:pPr>
        <w:pStyle w:val="Sraopastraipa"/>
        <w:ind w:firstLine="360"/>
        <w:rPr>
          <w:rFonts w:ascii="Calibri" w:hAnsi="Calibri" w:cs="Calibri"/>
          <w:b/>
          <w:bCs/>
          <w:sz w:val="24"/>
          <w:szCs w:val="24"/>
        </w:rPr>
      </w:pPr>
    </w:p>
    <w:p w14:paraId="1D337899" w14:textId="77777777" w:rsidR="009D569D" w:rsidRPr="00DD1F5B" w:rsidRDefault="009D569D" w:rsidP="0031790A">
      <w:pPr>
        <w:pStyle w:val="Sraopastraipa"/>
        <w:ind w:firstLine="360"/>
        <w:rPr>
          <w:rFonts w:ascii="Calibri" w:hAnsi="Calibri" w:cs="Calibri"/>
          <w:b/>
          <w:bCs/>
          <w:sz w:val="24"/>
          <w:szCs w:val="24"/>
        </w:rPr>
      </w:pPr>
    </w:p>
    <w:p w14:paraId="2A9F3663" w14:textId="22B297A5" w:rsidR="00DD1F5B" w:rsidRPr="00DD1F5B" w:rsidRDefault="00DD1F5B" w:rsidP="00DD1F5B">
      <w:pPr>
        <w:autoSpaceDN w:val="0"/>
        <w:jc w:val="center"/>
        <w:textAlignment w:val="baseline"/>
        <w:rPr>
          <w:rFonts w:ascii="Calibri" w:eastAsia="Times New Roman" w:hAnsi="Calibri" w:cs="Calibri"/>
          <w:b/>
          <w:bCs/>
          <w:sz w:val="24"/>
          <w:szCs w:val="24"/>
        </w:rPr>
      </w:pPr>
      <w:r w:rsidRPr="00DD1F5B">
        <w:rPr>
          <w:rFonts w:ascii="Calibri" w:eastAsia="Times New Roman" w:hAnsi="Calibri" w:cs="Calibri"/>
          <w:b/>
          <w:bCs/>
          <w:sz w:val="24"/>
          <w:szCs w:val="24"/>
        </w:rPr>
        <w:t xml:space="preserve">TECHNINĖ SPECIFIKACIJA – UŽDUOTIS </w:t>
      </w:r>
    </w:p>
    <w:p w14:paraId="38F63813" w14:textId="4699E26A" w:rsidR="00DD1F5B" w:rsidRPr="00DD1F5B" w:rsidRDefault="00DD1F5B" w:rsidP="00DD1F5B">
      <w:pPr>
        <w:spacing w:after="200" w:line="276" w:lineRule="auto"/>
        <w:jc w:val="center"/>
        <w:rPr>
          <w:rFonts w:ascii="Calibri" w:eastAsia="Times New Roman" w:hAnsi="Calibri" w:cs="Calibri"/>
          <w:b/>
          <w:bCs/>
          <w:kern w:val="1"/>
          <w:sz w:val="24"/>
          <w:szCs w:val="24"/>
        </w:rPr>
      </w:pPr>
      <w:r w:rsidRPr="00DD1F5B">
        <w:rPr>
          <w:rFonts w:ascii="Calibri" w:eastAsia="Lucida Sans Unicode" w:hAnsi="Calibri" w:cs="Calibri"/>
          <w:b/>
          <w:bCs/>
          <w:sz w:val="24"/>
          <w:szCs w:val="24"/>
          <w:lang w:eastAsia="ar-SA"/>
        </w:rPr>
        <w:t>„PLANUOJAMO PRAMONĖS PARKO UTENOJE SKLYPŲ SUTVARKYMAS</w:t>
      </w:r>
      <w:r w:rsidRPr="00DD1F5B">
        <w:rPr>
          <w:rFonts w:ascii="Calibri" w:eastAsia="Times New Roman" w:hAnsi="Calibri" w:cs="Calibri"/>
          <w:b/>
          <w:bCs/>
          <w:kern w:val="1"/>
          <w:sz w:val="24"/>
          <w:szCs w:val="24"/>
        </w:rPr>
        <w:t>“</w:t>
      </w:r>
    </w:p>
    <w:p w14:paraId="58D20F03" w14:textId="77777777" w:rsidR="00DD1F5B" w:rsidRPr="00DD1F5B" w:rsidRDefault="00DD1F5B" w:rsidP="00DD1F5B">
      <w:pPr>
        <w:spacing w:after="200" w:line="276" w:lineRule="auto"/>
        <w:jc w:val="center"/>
        <w:rPr>
          <w:rFonts w:ascii="Calibri" w:eastAsia="Times New Roman" w:hAnsi="Calibri" w:cs="Calibri"/>
          <w:b/>
          <w:bCs/>
          <w:sz w:val="24"/>
          <w:szCs w:val="24"/>
        </w:rPr>
      </w:pPr>
      <w:r w:rsidRPr="00DD1F5B">
        <w:rPr>
          <w:rFonts w:ascii="Calibri" w:eastAsia="Times New Roman" w:hAnsi="Calibri" w:cs="Calibri"/>
          <w:b/>
          <w:bCs/>
          <w:sz w:val="24"/>
          <w:szCs w:val="24"/>
        </w:rPr>
        <w:t>DARBAMS IR PASLAUGOMS ATLIKTI</w:t>
      </w:r>
    </w:p>
    <w:p w14:paraId="3A23755E" w14:textId="77777777" w:rsidR="009D569D" w:rsidRDefault="009D569D" w:rsidP="0031790A">
      <w:pPr>
        <w:pStyle w:val="Sraopastraipa"/>
        <w:ind w:firstLine="360"/>
        <w:rPr>
          <w:rFonts w:ascii="Calibri" w:hAnsi="Calibri" w:cs="Calibri"/>
          <w:b/>
          <w:bCs/>
          <w:sz w:val="24"/>
          <w:szCs w:val="24"/>
        </w:rPr>
      </w:pPr>
    </w:p>
    <w:p w14:paraId="0EBF2D57" w14:textId="77777777" w:rsidR="009D569D" w:rsidRDefault="009D569D" w:rsidP="0031790A">
      <w:pPr>
        <w:pStyle w:val="Sraopastraipa"/>
        <w:ind w:firstLine="360"/>
        <w:rPr>
          <w:rFonts w:ascii="Calibri" w:hAnsi="Calibri" w:cs="Calibri"/>
          <w:b/>
          <w:bCs/>
          <w:sz w:val="24"/>
          <w:szCs w:val="24"/>
        </w:rPr>
      </w:pPr>
    </w:p>
    <w:p w14:paraId="10F3337E" w14:textId="77777777" w:rsidR="009D569D" w:rsidRDefault="009D569D" w:rsidP="0031790A">
      <w:pPr>
        <w:pStyle w:val="Sraopastraipa"/>
        <w:ind w:firstLine="360"/>
        <w:rPr>
          <w:rFonts w:ascii="Calibri" w:hAnsi="Calibri" w:cs="Calibri"/>
          <w:b/>
          <w:bCs/>
          <w:sz w:val="24"/>
          <w:szCs w:val="24"/>
        </w:rPr>
      </w:pPr>
    </w:p>
    <w:p w14:paraId="111074DA" w14:textId="77777777" w:rsidR="009D569D" w:rsidRDefault="009D569D" w:rsidP="0031790A">
      <w:pPr>
        <w:pStyle w:val="Sraopastraipa"/>
        <w:ind w:firstLine="360"/>
        <w:rPr>
          <w:rFonts w:ascii="Calibri" w:hAnsi="Calibri" w:cs="Calibri"/>
          <w:b/>
          <w:bCs/>
          <w:sz w:val="24"/>
          <w:szCs w:val="24"/>
        </w:rPr>
      </w:pPr>
    </w:p>
    <w:p w14:paraId="50247B23" w14:textId="77777777" w:rsidR="009D569D" w:rsidRDefault="009D569D" w:rsidP="0031790A">
      <w:pPr>
        <w:pStyle w:val="Sraopastraipa"/>
        <w:ind w:firstLine="360"/>
        <w:rPr>
          <w:rFonts w:ascii="Calibri" w:hAnsi="Calibri" w:cs="Calibri"/>
          <w:b/>
          <w:bCs/>
          <w:sz w:val="24"/>
          <w:szCs w:val="24"/>
        </w:rPr>
      </w:pPr>
    </w:p>
    <w:p w14:paraId="3FF4ED0D" w14:textId="77777777" w:rsidR="009D569D" w:rsidRDefault="009D569D" w:rsidP="0031790A">
      <w:pPr>
        <w:pStyle w:val="Sraopastraipa"/>
        <w:ind w:firstLine="360"/>
        <w:rPr>
          <w:rFonts w:ascii="Calibri" w:hAnsi="Calibri" w:cs="Calibri"/>
          <w:b/>
          <w:bCs/>
          <w:sz w:val="24"/>
          <w:szCs w:val="24"/>
        </w:rPr>
      </w:pPr>
    </w:p>
    <w:p w14:paraId="00C0C397" w14:textId="77777777" w:rsidR="009D569D" w:rsidRPr="0031790A" w:rsidRDefault="009D569D" w:rsidP="0031790A">
      <w:pPr>
        <w:pStyle w:val="Sraopastraipa"/>
        <w:ind w:firstLine="360"/>
        <w:rPr>
          <w:rFonts w:ascii="Calibri" w:hAnsi="Calibri" w:cs="Calibri"/>
          <w:b/>
          <w:bCs/>
          <w:sz w:val="24"/>
          <w:szCs w:val="24"/>
        </w:rPr>
      </w:pPr>
    </w:p>
    <w:p w14:paraId="4AF64FBE" w14:textId="77777777" w:rsidR="0031790A" w:rsidRDefault="0031790A" w:rsidP="0031790A">
      <w:pPr>
        <w:pStyle w:val="Sraopastraipa"/>
        <w:ind w:firstLine="360"/>
        <w:rPr>
          <w:rFonts w:ascii="Calibri" w:hAnsi="Calibri" w:cs="Calibri"/>
          <w:b/>
          <w:bCs/>
          <w:sz w:val="24"/>
          <w:szCs w:val="24"/>
        </w:rPr>
      </w:pPr>
    </w:p>
    <w:p w14:paraId="38F25BDD" w14:textId="77777777" w:rsidR="00DD1F5B" w:rsidRDefault="00DD1F5B" w:rsidP="0031790A">
      <w:pPr>
        <w:pStyle w:val="Sraopastraipa"/>
        <w:ind w:firstLine="360"/>
        <w:rPr>
          <w:rFonts w:ascii="Calibri" w:hAnsi="Calibri" w:cs="Calibri"/>
          <w:b/>
          <w:bCs/>
          <w:sz w:val="24"/>
          <w:szCs w:val="24"/>
        </w:rPr>
      </w:pPr>
    </w:p>
    <w:p w14:paraId="56522531" w14:textId="77777777" w:rsidR="00DD1F5B" w:rsidRDefault="00DD1F5B" w:rsidP="0031790A">
      <w:pPr>
        <w:pStyle w:val="Sraopastraipa"/>
        <w:ind w:firstLine="360"/>
        <w:rPr>
          <w:rFonts w:ascii="Calibri" w:hAnsi="Calibri" w:cs="Calibri"/>
          <w:b/>
          <w:bCs/>
          <w:sz w:val="24"/>
          <w:szCs w:val="24"/>
        </w:rPr>
      </w:pPr>
    </w:p>
    <w:p w14:paraId="79ECE417" w14:textId="77777777" w:rsidR="00DD1F5B" w:rsidRDefault="00DD1F5B" w:rsidP="0031790A">
      <w:pPr>
        <w:pStyle w:val="Sraopastraipa"/>
        <w:ind w:firstLine="360"/>
        <w:rPr>
          <w:rFonts w:ascii="Calibri" w:hAnsi="Calibri" w:cs="Calibri"/>
          <w:b/>
          <w:bCs/>
          <w:sz w:val="24"/>
          <w:szCs w:val="24"/>
        </w:rPr>
      </w:pPr>
    </w:p>
    <w:p w14:paraId="19135376" w14:textId="77777777" w:rsidR="00DD1F5B" w:rsidRDefault="00DD1F5B" w:rsidP="0031790A">
      <w:pPr>
        <w:pStyle w:val="Sraopastraipa"/>
        <w:ind w:firstLine="360"/>
        <w:rPr>
          <w:rFonts w:ascii="Calibri" w:hAnsi="Calibri" w:cs="Calibri"/>
          <w:b/>
          <w:bCs/>
          <w:sz w:val="24"/>
          <w:szCs w:val="24"/>
        </w:rPr>
      </w:pPr>
    </w:p>
    <w:p w14:paraId="5C394313" w14:textId="77777777" w:rsidR="00DD1F5B" w:rsidRDefault="00DD1F5B" w:rsidP="0031790A">
      <w:pPr>
        <w:pStyle w:val="Sraopastraipa"/>
        <w:ind w:firstLine="360"/>
        <w:rPr>
          <w:rFonts w:ascii="Calibri" w:hAnsi="Calibri" w:cs="Calibri"/>
          <w:b/>
          <w:bCs/>
          <w:sz w:val="24"/>
          <w:szCs w:val="24"/>
        </w:rPr>
      </w:pPr>
    </w:p>
    <w:p w14:paraId="7347D214" w14:textId="77777777" w:rsidR="00DD1F5B" w:rsidRDefault="00DD1F5B" w:rsidP="0031790A">
      <w:pPr>
        <w:pStyle w:val="Sraopastraipa"/>
        <w:ind w:firstLine="360"/>
        <w:rPr>
          <w:rFonts w:ascii="Calibri" w:hAnsi="Calibri" w:cs="Calibri"/>
          <w:b/>
          <w:bCs/>
          <w:sz w:val="24"/>
          <w:szCs w:val="24"/>
        </w:rPr>
      </w:pPr>
    </w:p>
    <w:p w14:paraId="03B29AE6" w14:textId="77777777" w:rsidR="00DD1F5B" w:rsidRDefault="00DD1F5B" w:rsidP="0031790A">
      <w:pPr>
        <w:pStyle w:val="Sraopastraipa"/>
        <w:ind w:firstLine="360"/>
        <w:rPr>
          <w:rFonts w:ascii="Calibri" w:hAnsi="Calibri" w:cs="Calibri"/>
          <w:b/>
          <w:bCs/>
          <w:sz w:val="24"/>
          <w:szCs w:val="24"/>
        </w:rPr>
      </w:pPr>
    </w:p>
    <w:p w14:paraId="245A2F43" w14:textId="77777777" w:rsidR="00DD1F5B" w:rsidRDefault="00DD1F5B" w:rsidP="0031790A">
      <w:pPr>
        <w:pStyle w:val="Sraopastraipa"/>
        <w:ind w:firstLine="360"/>
        <w:rPr>
          <w:rFonts w:ascii="Calibri" w:hAnsi="Calibri" w:cs="Calibri"/>
          <w:b/>
          <w:bCs/>
          <w:sz w:val="24"/>
          <w:szCs w:val="24"/>
        </w:rPr>
      </w:pPr>
    </w:p>
    <w:p w14:paraId="0537D9FF" w14:textId="77777777" w:rsidR="00DD1F5B" w:rsidRDefault="00DD1F5B" w:rsidP="0031790A">
      <w:pPr>
        <w:pStyle w:val="Sraopastraipa"/>
        <w:ind w:firstLine="360"/>
        <w:rPr>
          <w:rFonts w:ascii="Calibri" w:hAnsi="Calibri" w:cs="Calibri"/>
          <w:b/>
          <w:bCs/>
          <w:sz w:val="24"/>
          <w:szCs w:val="24"/>
        </w:rPr>
      </w:pPr>
    </w:p>
    <w:p w14:paraId="44BC9FD4" w14:textId="77777777" w:rsidR="00DD1F5B" w:rsidRDefault="00DD1F5B" w:rsidP="0031790A">
      <w:pPr>
        <w:pStyle w:val="Sraopastraipa"/>
        <w:ind w:firstLine="360"/>
        <w:rPr>
          <w:rFonts w:ascii="Calibri" w:hAnsi="Calibri" w:cs="Calibri"/>
          <w:b/>
          <w:bCs/>
          <w:sz w:val="24"/>
          <w:szCs w:val="24"/>
        </w:rPr>
      </w:pPr>
    </w:p>
    <w:p w14:paraId="76F381F7" w14:textId="77777777" w:rsidR="00DD1F5B" w:rsidRDefault="00DD1F5B" w:rsidP="0031790A">
      <w:pPr>
        <w:pStyle w:val="Sraopastraipa"/>
        <w:ind w:firstLine="360"/>
        <w:rPr>
          <w:rFonts w:ascii="Calibri" w:hAnsi="Calibri" w:cs="Calibri"/>
          <w:b/>
          <w:bCs/>
          <w:sz w:val="24"/>
          <w:szCs w:val="24"/>
        </w:rPr>
      </w:pPr>
    </w:p>
    <w:p w14:paraId="52608C66" w14:textId="77777777" w:rsidR="00DD1F5B" w:rsidRDefault="00DD1F5B" w:rsidP="0031790A">
      <w:pPr>
        <w:pStyle w:val="Sraopastraipa"/>
        <w:ind w:firstLine="360"/>
        <w:rPr>
          <w:rFonts w:ascii="Calibri" w:hAnsi="Calibri" w:cs="Calibri"/>
          <w:b/>
          <w:bCs/>
          <w:sz w:val="24"/>
          <w:szCs w:val="24"/>
        </w:rPr>
      </w:pPr>
    </w:p>
    <w:p w14:paraId="0C8BD29F" w14:textId="77777777" w:rsidR="00DD1F5B" w:rsidRDefault="00DD1F5B" w:rsidP="0031790A">
      <w:pPr>
        <w:pStyle w:val="Sraopastraipa"/>
        <w:ind w:firstLine="360"/>
        <w:rPr>
          <w:rFonts w:ascii="Calibri" w:hAnsi="Calibri" w:cs="Calibri"/>
          <w:b/>
          <w:bCs/>
          <w:sz w:val="24"/>
          <w:szCs w:val="24"/>
        </w:rPr>
      </w:pPr>
    </w:p>
    <w:p w14:paraId="282800F3" w14:textId="77777777" w:rsidR="00DD1F5B" w:rsidRDefault="00DD1F5B" w:rsidP="0031790A">
      <w:pPr>
        <w:pStyle w:val="Sraopastraipa"/>
        <w:ind w:firstLine="360"/>
        <w:rPr>
          <w:rFonts w:ascii="Calibri" w:hAnsi="Calibri" w:cs="Calibri"/>
          <w:b/>
          <w:bCs/>
          <w:sz w:val="24"/>
          <w:szCs w:val="24"/>
        </w:rPr>
      </w:pPr>
    </w:p>
    <w:p w14:paraId="5A910EEA" w14:textId="77777777" w:rsidR="00DD1F5B" w:rsidRDefault="00DD1F5B" w:rsidP="0031790A">
      <w:pPr>
        <w:pStyle w:val="Sraopastraipa"/>
        <w:ind w:firstLine="360"/>
        <w:rPr>
          <w:rFonts w:ascii="Calibri" w:hAnsi="Calibri" w:cs="Calibri"/>
          <w:b/>
          <w:bCs/>
          <w:sz w:val="24"/>
          <w:szCs w:val="24"/>
        </w:rPr>
      </w:pPr>
    </w:p>
    <w:p w14:paraId="40E3EFF7" w14:textId="77777777" w:rsidR="00DD1F5B" w:rsidRDefault="00DD1F5B" w:rsidP="0031790A">
      <w:pPr>
        <w:pStyle w:val="Sraopastraipa"/>
        <w:ind w:firstLine="360"/>
        <w:rPr>
          <w:rFonts w:ascii="Calibri" w:hAnsi="Calibri" w:cs="Calibri"/>
          <w:b/>
          <w:bCs/>
          <w:sz w:val="24"/>
          <w:szCs w:val="24"/>
        </w:rPr>
      </w:pPr>
    </w:p>
    <w:p w14:paraId="6E552443" w14:textId="77777777" w:rsidR="00DD1F5B" w:rsidRDefault="00DD1F5B" w:rsidP="0031790A">
      <w:pPr>
        <w:pStyle w:val="Sraopastraipa"/>
        <w:ind w:firstLine="360"/>
        <w:rPr>
          <w:rFonts w:ascii="Calibri" w:hAnsi="Calibri" w:cs="Calibri"/>
          <w:b/>
          <w:bCs/>
          <w:sz w:val="24"/>
          <w:szCs w:val="24"/>
        </w:rPr>
      </w:pPr>
    </w:p>
    <w:p w14:paraId="3241FC18" w14:textId="77777777" w:rsidR="00DD1F5B" w:rsidRDefault="00DD1F5B" w:rsidP="0031790A">
      <w:pPr>
        <w:pStyle w:val="Sraopastraipa"/>
        <w:ind w:firstLine="360"/>
        <w:rPr>
          <w:rFonts w:ascii="Calibri" w:hAnsi="Calibri" w:cs="Calibri"/>
          <w:b/>
          <w:bCs/>
          <w:sz w:val="24"/>
          <w:szCs w:val="24"/>
        </w:rPr>
      </w:pPr>
    </w:p>
    <w:p w14:paraId="1166EB2F" w14:textId="77777777" w:rsidR="00DD1F5B" w:rsidRDefault="00DD1F5B" w:rsidP="0031790A">
      <w:pPr>
        <w:pStyle w:val="Sraopastraipa"/>
        <w:ind w:firstLine="360"/>
        <w:rPr>
          <w:rFonts w:ascii="Calibri" w:hAnsi="Calibri" w:cs="Calibri"/>
          <w:b/>
          <w:bCs/>
          <w:sz w:val="24"/>
          <w:szCs w:val="24"/>
        </w:rPr>
      </w:pPr>
    </w:p>
    <w:p w14:paraId="5D4D73AC" w14:textId="77777777" w:rsidR="00DD1F5B" w:rsidRDefault="00DD1F5B" w:rsidP="0031790A">
      <w:pPr>
        <w:pStyle w:val="Sraopastraipa"/>
        <w:ind w:firstLine="360"/>
        <w:rPr>
          <w:rFonts w:ascii="Calibri" w:hAnsi="Calibri" w:cs="Calibri"/>
          <w:b/>
          <w:bCs/>
          <w:sz w:val="24"/>
          <w:szCs w:val="24"/>
        </w:rPr>
      </w:pPr>
    </w:p>
    <w:p w14:paraId="73ED6669" w14:textId="77777777" w:rsidR="00DD1F5B" w:rsidRDefault="00DD1F5B" w:rsidP="0031790A">
      <w:pPr>
        <w:pStyle w:val="Sraopastraipa"/>
        <w:ind w:firstLine="360"/>
        <w:rPr>
          <w:rFonts w:ascii="Calibri" w:hAnsi="Calibri" w:cs="Calibri"/>
          <w:b/>
          <w:bCs/>
          <w:sz w:val="24"/>
          <w:szCs w:val="24"/>
        </w:rPr>
      </w:pPr>
    </w:p>
    <w:p w14:paraId="1CA40464" w14:textId="77777777" w:rsidR="00DD1F5B" w:rsidRDefault="00DD1F5B" w:rsidP="0031790A">
      <w:pPr>
        <w:pStyle w:val="Sraopastraipa"/>
        <w:ind w:firstLine="360"/>
        <w:rPr>
          <w:rFonts w:ascii="Calibri" w:hAnsi="Calibri" w:cs="Calibri"/>
          <w:b/>
          <w:bCs/>
          <w:sz w:val="24"/>
          <w:szCs w:val="24"/>
        </w:rPr>
      </w:pPr>
    </w:p>
    <w:p w14:paraId="227ECA06" w14:textId="77777777" w:rsidR="00DD1F5B" w:rsidRDefault="00DD1F5B" w:rsidP="0031790A">
      <w:pPr>
        <w:pStyle w:val="Sraopastraipa"/>
        <w:ind w:firstLine="360"/>
        <w:rPr>
          <w:rFonts w:ascii="Calibri" w:hAnsi="Calibri" w:cs="Calibri"/>
          <w:b/>
          <w:bCs/>
          <w:sz w:val="24"/>
          <w:szCs w:val="24"/>
        </w:rPr>
      </w:pPr>
    </w:p>
    <w:p w14:paraId="5D554CDA" w14:textId="77777777" w:rsidR="00DD1F5B" w:rsidRDefault="00DD1F5B" w:rsidP="0031790A">
      <w:pPr>
        <w:pStyle w:val="Sraopastraipa"/>
        <w:ind w:firstLine="360"/>
        <w:rPr>
          <w:rFonts w:ascii="Calibri" w:hAnsi="Calibri" w:cs="Calibri"/>
          <w:b/>
          <w:bCs/>
          <w:sz w:val="24"/>
          <w:szCs w:val="24"/>
        </w:rPr>
      </w:pPr>
    </w:p>
    <w:p w14:paraId="3574F963" w14:textId="77777777" w:rsidR="00DD1F5B" w:rsidRDefault="00DD1F5B" w:rsidP="0031790A">
      <w:pPr>
        <w:pStyle w:val="Sraopastraipa"/>
        <w:ind w:firstLine="360"/>
        <w:rPr>
          <w:rFonts w:ascii="Calibri" w:hAnsi="Calibri" w:cs="Calibri"/>
          <w:b/>
          <w:bCs/>
          <w:sz w:val="24"/>
          <w:szCs w:val="24"/>
        </w:rPr>
      </w:pPr>
    </w:p>
    <w:p w14:paraId="27F2B1C6" w14:textId="77777777" w:rsidR="00DD1F5B" w:rsidRDefault="00DD1F5B" w:rsidP="0031790A">
      <w:pPr>
        <w:pStyle w:val="Sraopastraipa"/>
        <w:ind w:firstLine="360"/>
        <w:rPr>
          <w:rFonts w:ascii="Calibri" w:hAnsi="Calibri" w:cs="Calibri"/>
          <w:b/>
          <w:bCs/>
          <w:sz w:val="24"/>
          <w:szCs w:val="24"/>
        </w:rPr>
      </w:pPr>
    </w:p>
    <w:p w14:paraId="60333CA7" w14:textId="77777777" w:rsidR="00DD1F5B" w:rsidRDefault="00DD1F5B" w:rsidP="0031790A">
      <w:pPr>
        <w:pStyle w:val="Sraopastraipa"/>
        <w:ind w:firstLine="360"/>
        <w:rPr>
          <w:rFonts w:ascii="Calibri" w:hAnsi="Calibri" w:cs="Calibri"/>
          <w:b/>
          <w:bCs/>
          <w:sz w:val="24"/>
          <w:szCs w:val="24"/>
        </w:rPr>
      </w:pPr>
    </w:p>
    <w:p w14:paraId="3B09D676" w14:textId="77777777" w:rsidR="00DD1F5B" w:rsidRDefault="00DD1F5B" w:rsidP="0031790A">
      <w:pPr>
        <w:pStyle w:val="Sraopastraipa"/>
        <w:ind w:firstLine="360"/>
        <w:rPr>
          <w:rFonts w:ascii="Calibri" w:hAnsi="Calibri" w:cs="Calibri"/>
          <w:b/>
          <w:bCs/>
          <w:sz w:val="24"/>
          <w:szCs w:val="24"/>
        </w:rPr>
      </w:pPr>
    </w:p>
    <w:p w14:paraId="45B05938" w14:textId="77777777" w:rsidR="00DD1F5B" w:rsidRDefault="00DD1F5B" w:rsidP="0031790A">
      <w:pPr>
        <w:pStyle w:val="Sraopastraipa"/>
        <w:ind w:firstLine="360"/>
        <w:rPr>
          <w:rFonts w:ascii="Calibri" w:hAnsi="Calibri" w:cs="Calibri"/>
          <w:b/>
          <w:bCs/>
          <w:sz w:val="24"/>
          <w:szCs w:val="24"/>
        </w:rPr>
      </w:pPr>
    </w:p>
    <w:p w14:paraId="68330EDE" w14:textId="77777777" w:rsidR="00DD1F5B" w:rsidRDefault="00DD1F5B" w:rsidP="0031790A">
      <w:pPr>
        <w:pStyle w:val="Sraopastraipa"/>
        <w:ind w:firstLine="360"/>
        <w:rPr>
          <w:rFonts w:ascii="Calibri" w:hAnsi="Calibri" w:cs="Calibri"/>
          <w:b/>
          <w:bCs/>
          <w:sz w:val="24"/>
          <w:szCs w:val="24"/>
        </w:rPr>
      </w:pPr>
    </w:p>
    <w:p w14:paraId="3DD47CB5" w14:textId="77777777" w:rsidR="008029D1" w:rsidRPr="0031790A" w:rsidRDefault="008029D1" w:rsidP="0031790A">
      <w:pPr>
        <w:pStyle w:val="Sraopastraipa"/>
        <w:ind w:firstLine="360"/>
        <w:rPr>
          <w:rFonts w:ascii="Calibri" w:hAnsi="Calibri" w:cs="Calibri"/>
          <w:b/>
          <w:bCs/>
          <w:sz w:val="24"/>
          <w:szCs w:val="24"/>
        </w:rPr>
      </w:pPr>
    </w:p>
    <w:p w14:paraId="665E08C8" w14:textId="77777777" w:rsidR="0031790A" w:rsidRPr="0031790A" w:rsidRDefault="0031790A" w:rsidP="0031790A">
      <w:pPr>
        <w:pStyle w:val="Sraopastraipa"/>
        <w:ind w:firstLine="360"/>
        <w:rPr>
          <w:rFonts w:ascii="Calibri" w:hAnsi="Calibri" w:cs="Calibri"/>
          <w:b/>
          <w:bCs/>
          <w:sz w:val="24"/>
          <w:szCs w:val="24"/>
        </w:rPr>
      </w:pPr>
    </w:p>
    <w:p w14:paraId="4083DBEA" w14:textId="77777777" w:rsidR="0031790A" w:rsidRPr="0031790A" w:rsidRDefault="0031790A" w:rsidP="0031790A">
      <w:pPr>
        <w:pStyle w:val="Sraopastraipa"/>
        <w:ind w:firstLine="360"/>
        <w:rPr>
          <w:rFonts w:ascii="Calibri" w:hAnsi="Calibri" w:cs="Calibri"/>
          <w:b/>
          <w:bCs/>
          <w:sz w:val="24"/>
          <w:szCs w:val="24"/>
        </w:rPr>
      </w:pPr>
    </w:p>
    <w:p w14:paraId="1D987222" w14:textId="77777777" w:rsidR="0031790A" w:rsidRPr="0031790A" w:rsidRDefault="0031790A" w:rsidP="0031790A">
      <w:pPr>
        <w:pStyle w:val="Sraopastraipa"/>
        <w:ind w:firstLine="360"/>
        <w:rPr>
          <w:rFonts w:ascii="Calibri" w:hAnsi="Calibri" w:cs="Calibri"/>
          <w:b/>
          <w:bCs/>
          <w:sz w:val="24"/>
          <w:szCs w:val="24"/>
        </w:rPr>
      </w:pPr>
    </w:p>
    <w:p w14:paraId="7C5F38D2" w14:textId="77777777" w:rsidR="0031790A" w:rsidRPr="0031790A" w:rsidRDefault="0031790A" w:rsidP="0031790A">
      <w:pPr>
        <w:rPr>
          <w:rFonts w:ascii="Calibri" w:hAnsi="Calibri" w:cs="Calibri"/>
          <w:b/>
          <w:bCs/>
          <w:sz w:val="24"/>
          <w:szCs w:val="24"/>
        </w:rPr>
      </w:pPr>
    </w:p>
    <w:p w14:paraId="6C13D283" w14:textId="77777777" w:rsidR="0031790A" w:rsidRPr="0031790A" w:rsidRDefault="0031790A" w:rsidP="0031790A">
      <w:pPr>
        <w:jc w:val="right"/>
        <w:rPr>
          <w:rFonts w:ascii="Calibri" w:hAnsi="Calibri" w:cs="Calibri"/>
          <w:noProof/>
          <w:sz w:val="24"/>
          <w:szCs w:val="24"/>
        </w:rPr>
      </w:pPr>
      <w:r w:rsidRPr="0031790A">
        <w:rPr>
          <w:rFonts w:ascii="Calibri" w:hAnsi="Calibri" w:cs="Calibri"/>
          <w:noProof/>
          <w:sz w:val="24"/>
          <w:szCs w:val="24"/>
        </w:rPr>
        <w:lastRenderedPageBreak/>
        <w:t>Sutarties priedas Nr. 2</w:t>
      </w:r>
    </w:p>
    <w:p w14:paraId="4F7FE01A" w14:textId="77777777" w:rsidR="0031790A" w:rsidRPr="0031790A" w:rsidRDefault="0031790A" w:rsidP="0031790A">
      <w:pPr>
        <w:jc w:val="center"/>
        <w:rPr>
          <w:rFonts w:ascii="Calibri" w:hAnsi="Calibri" w:cs="Calibri"/>
          <w:b/>
          <w:bCs/>
          <w:sz w:val="24"/>
          <w:szCs w:val="24"/>
        </w:rPr>
      </w:pPr>
    </w:p>
    <w:p w14:paraId="77C530AA" w14:textId="77777777" w:rsidR="0031790A" w:rsidRPr="0031790A" w:rsidRDefault="0031790A" w:rsidP="0031790A">
      <w:pPr>
        <w:jc w:val="center"/>
        <w:rPr>
          <w:rFonts w:ascii="Calibri" w:hAnsi="Calibri" w:cs="Calibri"/>
          <w:sz w:val="24"/>
          <w:szCs w:val="24"/>
        </w:rPr>
      </w:pPr>
      <w:r w:rsidRPr="0031790A">
        <w:rPr>
          <w:rFonts w:ascii="Calibri" w:hAnsi="Calibri" w:cs="Calibri"/>
          <w:b/>
          <w:bCs/>
          <w:sz w:val="24"/>
          <w:szCs w:val="24"/>
        </w:rPr>
        <w:t>ATLIKTŲ DARBŲ IR PASLAUGŲ AKTAS Nr.____</w:t>
      </w:r>
    </w:p>
    <w:p w14:paraId="62E8E730" w14:textId="77777777" w:rsidR="0031790A" w:rsidRPr="0031790A" w:rsidRDefault="0031790A" w:rsidP="0031790A">
      <w:pPr>
        <w:spacing w:before="200"/>
        <w:jc w:val="center"/>
        <w:rPr>
          <w:rFonts w:ascii="Calibri" w:hAnsi="Calibri" w:cs="Calibri"/>
          <w:b/>
          <w:bCs/>
          <w:sz w:val="24"/>
          <w:szCs w:val="24"/>
        </w:rPr>
      </w:pPr>
      <w:r w:rsidRPr="0031790A">
        <w:rPr>
          <w:rFonts w:ascii="Calibri" w:hAnsi="Calibri" w:cs="Calibri"/>
          <w:b/>
          <w:bCs/>
          <w:sz w:val="24"/>
          <w:szCs w:val="24"/>
        </w:rPr>
        <w:t>Data___________</w:t>
      </w:r>
    </w:p>
    <w:p w14:paraId="1BF9F8FA" w14:textId="77777777" w:rsidR="0031790A" w:rsidRPr="0031790A" w:rsidRDefault="0031790A" w:rsidP="0031790A">
      <w:pPr>
        <w:spacing w:before="200"/>
        <w:rPr>
          <w:rFonts w:ascii="Calibri" w:hAnsi="Calibri" w:cs="Calibri"/>
          <w:b/>
          <w:bCs/>
          <w:sz w:val="24"/>
          <w:szCs w:val="24"/>
        </w:rPr>
      </w:pPr>
      <w:r w:rsidRPr="0031790A">
        <w:rPr>
          <w:rFonts w:ascii="Calibri" w:hAnsi="Calibri" w:cs="Calibri"/>
          <w:b/>
          <w:bCs/>
          <w:sz w:val="24"/>
          <w:szCs w:val="24"/>
        </w:rPr>
        <w:t>Užsakovas:</w:t>
      </w:r>
    </w:p>
    <w:p w14:paraId="5FD14ECF" w14:textId="77777777" w:rsidR="0031790A" w:rsidRPr="0031790A" w:rsidRDefault="0031790A" w:rsidP="0031790A">
      <w:pPr>
        <w:rPr>
          <w:rFonts w:ascii="Calibri" w:hAnsi="Calibri" w:cs="Calibri"/>
          <w:b/>
          <w:bCs/>
          <w:sz w:val="24"/>
          <w:szCs w:val="24"/>
        </w:rPr>
      </w:pPr>
      <w:r w:rsidRPr="0031790A">
        <w:rPr>
          <w:rFonts w:ascii="Calibri" w:hAnsi="Calibri" w:cs="Calibri"/>
          <w:b/>
          <w:bCs/>
          <w:sz w:val="24"/>
          <w:szCs w:val="24"/>
        </w:rPr>
        <w:t>Rangovas:</w:t>
      </w:r>
    </w:p>
    <w:p w14:paraId="7BC939AE" w14:textId="77777777" w:rsidR="0031790A" w:rsidRPr="0031790A" w:rsidRDefault="0031790A" w:rsidP="0031790A">
      <w:pPr>
        <w:rPr>
          <w:rFonts w:ascii="Calibri" w:hAnsi="Calibri" w:cs="Calibri"/>
          <w:b/>
          <w:bCs/>
          <w:sz w:val="24"/>
          <w:szCs w:val="24"/>
        </w:rPr>
      </w:pPr>
      <w:r w:rsidRPr="0031790A">
        <w:rPr>
          <w:rFonts w:ascii="Calibri" w:hAnsi="Calibri" w:cs="Calibri"/>
          <w:b/>
          <w:bCs/>
          <w:sz w:val="24"/>
          <w:szCs w:val="24"/>
        </w:rPr>
        <w:t xml:space="preserve">Objektas: </w:t>
      </w:r>
    </w:p>
    <w:p w14:paraId="71B6CA49" w14:textId="77777777" w:rsidR="0031790A" w:rsidRPr="0031790A" w:rsidRDefault="0031790A" w:rsidP="0031790A">
      <w:pPr>
        <w:rPr>
          <w:rFonts w:ascii="Calibri" w:hAnsi="Calibri" w:cs="Calibri"/>
          <w:b/>
          <w:bCs/>
          <w:sz w:val="24"/>
          <w:szCs w:val="24"/>
        </w:rPr>
      </w:pPr>
      <w:r w:rsidRPr="0031790A">
        <w:rPr>
          <w:rFonts w:ascii="Calibri" w:hAnsi="Calibri" w:cs="Calibri"/>
          <w:b/>
          <w:bCs/>
          <w:sz w:val="24"/>
          <w:szCs w:val="24"/>
        </w:rPr>
        <w:t>Sutarties ir papildomų susitarimų numeriai ir datos:</w:t>
      </w:r>
    </w:p>
    <w:p w14:paraId="0C7B38F3" w14:textId="77777777" w:rsidR="0031790A" w:rsidRPr="0031790A" w:rsidRDefault="0031790A" w:rsidP="0031790A">
      <w:pPr>
        <w:rPr>
          <w:rFonts w:ascii="Calibri" w:hAnsi="Calibri" w:cs="Calibri"/>
          <w:b/>
          <w:bCs/>
          <w:sz w:val="24"/>
          <w:szCs w:val="24"/>
        </w:rPr>
      </w:pPr>
      <w:r w:rsidRPr="0031790A">
        <w:rPr>
          <w:rFonts w:ascii="Calibri" w:hAnsi="Calibri" w:cs="Calibri"/>
          <w:b/>
          <w:bCs/>
          <w:sz w:val="24"/>
          <w:szCs w:val="24"/>
        </w:rPr>
        <w:t>Sudaryta už ______m.__________</w:t>
      </w:r>
      <w:proofErr w:type="spellStart"/>
      <w:r w:rsidRPr="0031790A">
        <w:rPr>
          <w:rFonts w:ascii="Calibri" w:hAnsi="Calibri" w:cs="Calibri"/>
          <w:b/>
          <w:bCs/>
          <w:sz w:val="24"/>
          <w:szCs w:val="24"/>
        </w:rPr>
        <w:t>mėn</w:t>
      </w:r>
      <w:proofErr w:type="spellEnd"/>
      <w:r w:rsidRPr="0031790A">
        <w:rPr>
          <w:rFonts w:ascii="Calibri" w:hAnsi="Calibri" w:cs="Calibri"/>
          <w:b/>
          <w:bCs/>
          <w:sz w:val="24"/>
          <w:szCs w:val="24"/>
        </w:rPr>
        <w:t>.</w:t>
      </w:r>
    </w:p>
    <w:p w14:paraId="6E448170" w14:textId="77777777" w:rsidR="0031790A" w:rsidRPr="0031790A" w:rsidRDefault="0031790A" w:rsidP="0031790A">
      <w:pPr>
        <w:rPr>
          <w:rFonts w:ascii="Calibri" w:hAnsi="Calibri" w:cs="Calibri"/>
          <w:b/>
          <w:bCs/>
          <w:sz w:val="24"/>
          <w:szCs w:val="24"/>
        </w:rPr>
      </w:pPr>
    </w:p>
    <w:tbl>
      <w:tblPr>
        <w:tblW w:w="9356" w:type="dxa"/>
        <w:tblInd w:w="108" w:type="dxa"/>
        <w:tblLook w:val="04A0" w:firstRow="1" w:lastRow="0" w:firstColumn="1" w:lastColumn="0" w:noHBand="0" w:noVBand="1"/>
      </w:tblPr>
      <w:tblGrid>
        <w:gridCol w:w="538"/>
        <w:gridCol w:w="2579"/>
        <w:gridCol w:w="1218"/>
        <w:gridCol w:w="1831"/>
        <w:gridCol w:w="1743"/>
        <w:gridCol w:w="1447"/>
      </w:tblGrid>
      <w:tr w:rsidR="0031790A" w:rsidRPr="0031790A" w14:paraId="61AF41C3" w14:textId="77777777" w:rsidTr="0068770D">
        <w:trPr>
          <w:trHeight w:val="1200"/>
        </w:trPr>
        <w:tc>
          <w:tcPr>
            <w:tcW w:w="540" w:type="dxa"/>
            <w:tcBorders>
              <w:top w:val="single" w:sz="4" w:space="0" w:color="auto"/>
              <w:left w:val="single" w:sz="8" w:space="0" w:color="auto"/>
              <w:bottom w:val="nil"/>
              <w:right w:val="single" w:sz="4" w:space="0" w:color="auto"/>
            </w:tcBorders>
            <w:vAlign w:val="center"/>
          </w:tcPr>
          <w:p w14:paraId="5526AA9C" w14:textId="77777777" w:rsidR="0031790A" w:rsidRPr="0031790A" w:rsidRDefault="0031790A" w:rsidP="0068770D">
            <w:pPr>
              <w:jc w:val="center"/>
              <w:rPr>
                <w:rFonts w:ascii="Calibri" w:hAnsi="Calibri" w:cs="Calibri"/>
                <w:b/>
                <w:bCs/>
                <w:color w:val="000000"/>
                <w:sz w:val="24"/>
                <w:szCs w:val="24"/>
              </w:rPr>
            </w:pPr>
            <w:r w:rsidRPr="0031790A">
              <w:rPr>
                <w:rFonts w:ascii="Calibri" w:hAnsi="Calibri" w:cs="Calibri"/>
                <w:b/>
                <w:bCs/>
                <w:color w:val="000000"/>
                <w:sz w:val="24"/>
                <w:szCs w:val="24"/>
              </w:rPr>
              <w:t xml:space="preserve">Eil. </w:t>
            </w:r>
          </w:p>
          <w:p w14:paraId="476C0581" w14:textId="77777777" w:rsidR="0031790A" w:rsidRPr="0031790A" w:rsidRDefault="0031790A" w:rsidP="0068770D">
            <w:pPr>
              <w:jc w:val="center"/>
              <w:rPr>
                <w:rFonts w:ascii="Calibri" w:hAnsi="Calibri" w:cs="Calibri"/>
                <w:b/>
                <w:bCs/>
                <w:color w:val="000000"/>
                <w:sz w:val="24"/>
                <w:szCs w:val="24"/>
              </w:rPr>
            </w:pPr>
            <w:r w:rsidRPr="0031790A">
              <w:rPr>
                <w:rFonts w:ascii="Calibri" w:hAnsi="Calibri"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161BEFBF" w14:textId="77777777" w:rsidR="0031790A" w:rsidRPr="0031790A" w:rsidRDefault="0031790A" w:rsidP="0068770D">
            <w:pPr>
              <w:jc w:val="center"/>
              <w:rPr>
                <w:rFonts w:ascii="Calibri" w:hAnsi="Calibri" w:cs="Calibri"/>
                <w:bCs/>
                <w:color w:val="000000"/>
                <w:sz w:val="24"/>
                <w:szCs w:val="24"/>
              </w:rPr>
            </w:pPr>
            <w:r w:rsidRPr="0031790A">
              <w:rPr>
                <w:rFonts w:ascii="Calibri" w:hAnsi="Calibri" w:cs="Calibri"/>
                <w:bCs/>
                <w:color w:val="000000"/>
                <w:sz w:val="24"/>
                <w:szCs w:val="24"/>
              </w:rPr>
              <w:t>Darbų ir Paslaugų grupių (etapų) pavadinimas</w:t>
            </w:r>
          </w:p>
        </w:tc>
        <w:tc>
          <w:tcPr>
            <w:tcW w:w="1285" w:type="dxa"/>
            <w:tcBorders>
              <w:top w:val="single" w:sz="4" w:space="0" w:color="auto"/>
              <w:left w:val="nil"/>
              <w:bottom w:val="single" w:sz="4" w:space="0" w:color="auto"/>
              <w:right w:val="single" w:sz="4" w:space="0" w:color="auto"/>
            </w:tcBorders>
          </w:tcPr>
          <w:p w14:paraId="48C9299C" w14:textId="77777777" w:rsidR="0031790A" w:rsidRPr="0031790A" w:rsidRDefault="0031790A" w:rsidP="0068770D">
            <w:pPr>
              <w:jc w:val="center"/>
              <w:rPr>
                <w:rFonts w:ascii="Calibri" w:hAnsi="Calibri" w:cs="Calibri"/>
                <w:sz w:val="24"/>
                <w:szCs w:val="24"/>
              </w:rPr>
            </w:pPr>
          </w:p>
          <w:p w14:paraId="684E1A7D" w14:textId="77777777" w:rsidR="0031790A" w:rsidRPr="0031790A" w:rsidRDefault="0031790A" w:rsidP="0068770D">
            <w:pPr>
              <w:jc w:val="center"/>
              <w:rPr>
                <w:rFonts w:ascii="Calibri" w:hAnsi="Calibri" w:cs="Calibri"/>
                <w:sz w:val="24"/>
                <w:szCs w:val="24"/>
              </w:rPr>
            </w:pPr>
            <w:r w:rsidRPr="0031790A">
              <w:rPr>
                <w:rFonts w:ascii="Calibri" w:hAnsi="Calibri" w:cs="Calibri"/>
                <w:sz w:val="24"/>
                <w:szCs w:val="24"/>
              </w:rPr>
              <w:t>Kaina</w:t>
            </w:r>
          </w:p>
          <w:p w14:paraId="175B1EEE" w14:textId="77777777" w:rsidR="0031790A" w:rsidRPr="0031790A" w:rsidRDefault="0031790A" w:rsidP="0068770D">
            <w:pPr>
              <w:jc w:val="center"/>
              <w:rPr>
                <w:rFonts w:ascii="Calibri" w:hAnsi="Calibri" w:cs="Calibri"/>
                <w:sz w:val="24"/>
                <w:szCs w:val="24"/>
              </w:rPr>
            </w:pPr>
            <w:r w:rsidRPr="0031790A">
              <w:rPr>
                <w:rFonts w:ascii="Calibri" w:hAnsi="Calibri" w:cs="Calibri"/>
                <w:sz w:val="24"/>
                <w:szCs w:val="24"/>
              </w:rPr>
              <w:t>pagal Sutartį</w:t>
            </w:r>
          </w:p>
          <w:p w14:paraId="1DBE4B0F" w14:textId="77777777" w:rsidR="0031790A" w:rsidRPr="0031790A" w:rsidRDefault="0031790A" w:rsidP="0068770D">
            <w:pPr>
              <w:jc w:val="center"/>
              <w:rPr>
                <w:rFonts w:ascii="Calibri" w:hAnsi="Calibri" w:cs="Calibri"/>
                <w:bCs/>
                <w:color w:val="000000"/>
                <w:sz w:val="24"/>
                <w:szCs w:val="24"/>
              </w:rPr>
            </w:pPr>
            <w:r w:rsidRPr="0031790A">
              <w:rPr>
                <w:rFonts w:ascii="Calibri" w:hAnsi="Calibri"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8523393" w14:textId="77777777" w:rsidR="0031790A" w:rsidRPr="0031790A" w:rsidRDefault="0031790A" w:rsidP="0068770D">
            <w:pPr>
              <w:jc w:val="center"/>
              <w:rPr>
                <w:rFonts w:ascii="Calibri" w:hAnsi="Calibri" w:cs="Calibri"/>
                <w:bCs/>
                <w:color w:val="000000"/>
                <w:sz w:val="24"/>
                <w:szCs w:val="24"/>
              </w:rPr>
            </w:pPr>
            <w:r w:rsidRPr="0031790A">
              <w:rPr>
                <w:rFonts w:ascii="Calibri" w:hAnsi="Calibri" w:cs="Calibri"/>
                <w:bCs/>
                <w:color w:val="000000"/>
                <w:sz w:val="24"/>
                <w:szCs w:val="24"/>
              </w:rPr>
              <w:t>Atliktų Darbų(paslaugų)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4915FEC" w14:textId="77777777" w:rsidR="0031790A" w:rsidRPr="0031790A" w:rsidRDefault="0031790A" w:rsidP="0068770D">
            <w:pPr>
              <w:jc w:val="center"/>
              <w:rPr>
                <w:rFonts w:ascii="Calibri" w:hAnsi="Calibri" w:cs="Calibri"/>
                <w:bCs/>
                <w:color w:val="000000"/>
                <w:sz w:val="24"/>
                <w:szCs w:val="24"/>
              </w:rPr>
            </w:pPr>
            <w:r w:rsidRPr="0031790A">
              <w:rPr>
                <w:rFonts w:ascii="Calibri" w:hAnsi="Calibri" w:cs="Calibri"/>
                <w:bCs/>
                <w:color w:val="000000"/>
                <w:sz w:val="24"/>
                <w:szCs w:val="24"/>
              </w:rPr>
              <w:t>Atliktų Darbų (paslaugų)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0819D28E" w14:textId="77777777" w:rsidR="0031790A" w:rsidRPr="0031790A" w:rsidRDefault="0031790A" w:rsidP="0068770D">
            <w:pPr>
              <w:ind w:firstLine="108"/>
              <w:jc w:val="center"/>
              <w:rPr>
                <w:rFonts w:ascii="Calibri" w:hAnsi="Calibri" w:cs="Calibri"/>
                <w:bCs/>
                <w:color w:val="000000"/>
                <w:sz w:val="24"/>
                <w:szCs w:val="24"/>
              </w:rPr>
            </w:pPr>
            <w:r w:rsidRPr="0031790A">
              <w:rPr>
                <w:rFonts w:ascii="Calibri" w:hAnsi="Calibri" w:cs="Calibri"/>
                <w:bCs/>
                <w:color w:val="000000"/>
                <w:sz w:val="24"/>
                <w:szCs w:val="24"/>
              </w:rPr>
              <w:t xml:space="preserve">Atliktų Darbų (paslaugų) grupės (etapo) per atsiskaitomą laikotarpį suma </w:t>
            </w:r>
            <w:r w:rsidRPr="0031790A">
              <w:rPr>
                <w:rFonts w:ascii="Calibri" w:hAnsi="Calibri" w:cs="Calibri"/>
                <w:sz w:val="24"/>
                <w:szCs w:val="24"/>
              </w:rPr>
              <w:t xml:space="preserve">[EUR] </w:t>
            </w:r>
            <w:r w:rsidRPr="0031790A">
              <w:rPr>
                <w:rFonts w:ascii="Calibri" w:hAnsi="Calibri" w:cs="Calibri"/>
                <w:bCs/>
                <w:color w:val="000000"/>
                <w:sz w:val="24"/>
                <w:szCs w:val="24"/>
              </w:rPr>
              <w:t xml:space="preserve"> be PVM</w:t>
            </w:r>
          </w:p>
        </w:tc>
      </w:tr>
      <w:tr w:rsidR="0031790A" w:rsidRPr="0031790A" w14:paraId="24F4CED8" w14:textId="77777777" w:rsidTr="0068770D">
        <w:trPr>
          <w:trHeight w:val="240"/>
        </w:trPr>
        <w:tc>
          <w:tcPr>
            <w:tcW w:w="540" w:type="dxa"/>
            <w:tcBorders>
              <w:top w:val="single" w:sz="4" w:space="0" w:color="auto"/>
              <w:left w:val="single" w:sz="8" w:space="0" w:color="auto"/>
              <w:bottom w:val="single" w:sz="4" w:space="0" w:color="auto"/>
              <w:right w:val="single" w:sz="4" w:space="0" w:color="auto"/>
            </w:tcBorders>
          </w:tcPr>
          <w:p w14:paraId="1B7ACE2D" w14:textId="77777777" w:rsidR="0031790A" w:rsidRPr="0031790A" w:rsidRDefault="0031790A" w:rsidP="0068770D">
            <w:pPr>
              <w:rPr>
                <w:rFonts w:ascii="Calibri" w:hAnsi="Calibri" w:cs="Calibri"/>
                <w:b/>
                <w:bCs/>
                <w:sz w:val="24"/>
                <w:szCs w:val="24"/>
              </w:rPr>
            </w:pPr>
            <w:r w:rsidRPr="0031790A">
              <w:rPr>
                <w:rFonts w:ascii="Calibri" w:hAnsi="Calibri" w:cs="Calibri"/>
                <w:b/>
                <w:bCs/>
                <w:sz w:val="24"/>
                <w:szCs w:val="24"/>
              </w:rPr>
              <w:t> </w:t>
            </w:r>
          </w:p>
        </w:tc>
        <w:tc>
          <w:tcPr>
            <w:tcW w:w="2796" w:type="dxa"/>
            <w:tcBorders>
              <w:top w:val="single" w:sz="4" w:space="0" w:color="auto"/>
              <w:left w:val="nil"/>
              <w:bottom w:val="single" w:sz="4" w:space="0" w:color="auto"/>
              <w:right w:val="single" w:sz="4" w:space="0" w:color="auto"/>
            </w:tcBorders>
          </w:tcPr>
          <w:p w14:paraId="5144633F" w14:textId="77777777" w:rsidR="0031790A" w:rsidRPr="0031790A" w:rsidRDefault="0031790A" w:rsidP="0068770D">
            <w:pPr>
              <w:rPr>
                <w:rFonts w:ascii="Calibri" w:hAnsi="Calibri" w:cs="Calibri"/>
                <w:b/>
                <w:bCs/>
                <w:sz w:val="24"/>
                <w:szCs w:val="24"/>
              </w:rPr>
            </w:pPr>
            <w:r w:rsidRPr="0031790A">
              <w:rPr>
                <w:rFonts w:ascii="Calibri" w:hAnsi="Calibri" w:cs="Calibri"/>
                <w:b/>
                <w:bCs/>
                <w:sz w:val="24"/>
                <w:szCs w:val="24"/>
              </w:rPr>
              <w:t> </w:t>
            </w:r>
          </w:p>
        </w:tc>
        <w:tc>
          <w:tcPr>
            <w:tcW w:w="1285" w:type="dxa"/>
            <w:tcBorders>
              <w:top w:val="single" w:sz="4" w:space="0" w:color="auto"/>
              <w:left w:val="nil"/>
              <w:bottom w:val="single" w:sz="4" w:space="0" w:color="auto"/>
              <w:right w:val="single" w:sz="4" w:space="0" w:color="auto"/>
            </w:tcBorders>
          </w:tcPr>
          <w:p w14:paraId="47A04BFE" w14:textId="77777777" w:rsidR="0031790A" w:rsidRPr="0031790A" w:rsidRDefault="0031790A" w:rsidP="0068770D">
            <w:pPr>
              <w:jc w:val="center"/>
              <w:rPr>
                <w:rFonts w:ascii="Calibri" w:hAnsi="Calibri"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B901C86" w14:textId="77777777" w:rsidR="0031790A" w:rsidRPr="0031790A" w:rsidRDefault="0031790A" w:rsidP="0068770D">
            <w:pPr>
              <w:jc w:val="center"/>
              <w:rPr>
                <w:rFonts w:ascii="Calibri" w:hAnsi="Calibri" w:cs="Calibri"/>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12A324F0" w14:textId="77777777" w:rsidR="0031790A" w:rsidRPr="0031790A" w:rsidRDefault="0031790A" w:rsidP="0068770D">
            <w:pPr>
              <w:jc w:val="center"/>
              <w:rPr>
                <w:rFonts w:ascii="Calibri" w:hAnsi="Calibri" w:cs="Calibri"/>
                <w:b/>
                <w:bCs/>
                <w:sz w:val="24"/>
                <w:szCs w:val="24"/>
              </w:rPr>
            </w:pPr>
            <w:r w:rsidRPr="0031790A">
              <w:rPr>
                <w:rFonts w:ascii="Calibri" w:hAnsi="Calibri" w:cs="Calibri"/>
                <w:b/>
                <w:bCs/>
                <w:sz w:val="24"/>
                <w:szCs w:val="24"/>
              </w:rPr>
              <w:t> </w:t>
            </w:r>
          </w:p>
        </w:tc>
        <w:tc>
          <w:tcPr>
            <w:tcW w:w="1436" w:type="dxa"/>
            <w:tcBorders>
              <w:top w:val="nil"/>
              <w:left w:val="single" w:sz="4" w:space="0" w:color="auto"/>
              <w:bottom w:val="single" w:sz="4" w:space="0" w:color="auto"/>
              <w:right w:val="single" w:sz="8" w:space="0" w:color="auto"/>
            </w:tcBorders>
          </w:tcPr>
          <w:p w14:paraId="17CCC02A" w14:textId="77777777" w:rsidR="0031790A" w:rsidRPr="0031790A" w:rsidRDefault="0031790A" w:rsidP="0068770D">
            <w:pPr>
              <w:jc w:val="right"/>
              <w:rPr>
                <w:rFonts w:ascii="Calibri" w:hAnsi="Calibri" w:cs="Calibri"/>
                <w:b/>
                <w:bCs/>
                <w:sz w:val="24"/>
                <w:szCs w:val="24"/>
              </w:rPr>
            </w:pPr>
            <w:r w:rsidRPr="0031790A">
              <w:rPr>
                <w:rFonts w:ascii="Calibri" w:hAnsi="Calibri" w:cs="Calibri"/>
                <w:b/>
                <w:bCs/>
                <w:sz w:val="24"/>
                <w:szCs w:val="24"/>
              </w:rPr>
              <w:t> </w:t>
            </w:r>
          </w:p>
        </w:tc>
      </w:tr>
      <w:tr w:rsidR="0031790A" w:rsidRPr="0031790A" w14:paraId="6D0A114B" w14:textId="77777777" w:rsidTr="0068770D">
        <w:trPr>
          <w:trHeight w:val="240"/>
        </w:trPr>
        <w:tc>
          <w:tcPr>
            <w:tcW w:w="540" w:type="dxa"/>
            <w:tcBorders>
              <w:top w:val="nil"/>
              <w:left w:val="single" w:sz="8" w:space="0" w:color="auto"/>
              <w:bottom w:val="single" w:sz="4" w:space="0" w:color="auto"/>
              <w:right w:val="single" w:sz="4" w:space="0" w:color="auto"/>
            </w:tcBorders>
          </w:tcPr>
          <w:p w14:paraId="5EB00829"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2796" w:type="dxa"/>
            <w:tcBorders>
              <w:top w:val="nil"/>
              <w:left w:val="nil"/>
              <w:bottom w:val="nil"/>
              <w:right w:val="single" w:sz="4" w:space="0" w:color="auto"/>
            </w:tcBorders>
          </w:tcPr>
          <w:p w14:paraId="223608FA" w14:textId="77777777" w:rsidR="0031790A" w:rsidRPr="0031790A" w:rsidRDefault="0031790A" w:rsidP="0068770D">
            <w:pPr>
              <w:rPr>
                <w:rFonts w:ascii="Calibri" w:hAnsi="Calibri" w:cs="Calibri"/>
                <w:b/>
                <w:bCs/>
                <w:i/>
                <w:iCs/>
                <w:sz w:val="24"/>
                <w:szCs w:val="24"/>
              </w:rPr>
            </w:pPr>
          </w:p>
        </w:tc>
        <w:tc>
          <w:tcPr>
            <w:tcW w:w="1285" w:type="dxa"/>
            <w:tcBorders>
              <w:top w:val="nil"/>
              <w:left w:val="nil"/>
              <w:bottom w:val="nil"/>
              <w:right w:val="single" w:sz="4" w:space="0" w:color="auto"/>
            </w:tcBorders>
          </w:tcPr>
          <w:p w14:paraId="0E0330DF" w14:textId="77777777" w:rsidR="0031790A" w:rsidRPr="0031790A" w:rsidRDefault="0031790A" w:rsidP="0068770D">
            <w:pPr>
              <w:jc w:val="center"/>
              <w:rPr>
                <w:rFonts w:ascii="Calibri" w:hAnsi="Calibri" w:cs="Calibri"/>
                <w:sz w:val="24"/>
                <w:szCs w:val="24"/>
              </w:rPr>
            </w:pPr>
          </w:p>
        </w:tc>
        <w:tc>
          <w:tcPr>
            <w:tcW w:w="1499" w:type="dxa"/>
            <w:tcBorders>
              <w:top w:val="nil"/>
              <w:left w:val="single" w:sz="4" w:space="0" w:color="auto"/>
              <w:bottom w:val="nil"/>
              <w:right w:val="single" w:sz="4" w:space="0" w:color="auto"/>
            </w:tcBorders>
          </w:tcPr>
          <w:p w14:paraId="2B768A85" w14:textId="77777777" w:rsidR="0031790A" w:rsidRPr="0031790A" w:rsidRDefault="0031790A" w:rsidP="0068770D">
            <w:pPr>
              <w:jc w:val="center"/>
              <w:rPr>
                <w:rFonts w:ascii="Calibri" w:hAnsi="Calibri" w:cs="Calibri"/>
                <w:sz w:val="24"/>
                <w:szCs w:val="24"/>
              </w:rPr>
            </w:pPr>
          </w:p>
        </w:tc>
        <w:tc>
          <w:tcPr>
            <w:tcW w:w="1800" w:type="dxa"/>
            <w:tcBorders>
              <w:top w:val="nil"/>
              <w:left w:val="single" w:sz="4" w:space="0" w:color="auto"/>
              <w:bottom w:val="nil"/>
              <w:right w:val="nil"/>
            </w:tcBorders>
            <w:vAlign w:val="bottom"/>
          </w:tcPr>
          <w:p w14:paraId="7DACC9EF" w14:textId="77777777" w:rsidR="0031790A" w:rsidRPr="0031790A" w:rsidRDefault="0031790A" w:rsidP="0068770D">
            <w:pPr>
              <w:jc w:val="center"/>
              <w:rPr>
                <w:rFonts w:ascii="Calibri" w:hAnsi="Calibri" w:cs="Calibri"/>
                <w:sz w:val="24"/>
                <w:szCs w:val="24"/>
              </w:rPr>
            </w:pPr>
            <w:r w:rsidRPr="0031790A">
              <w:rPr>
                <w:rFonts w:ascii="Calibri" w:hAnsi="Calibri" w:cs="Calibri"/>
                <w:sz w:val="24"/>
                <w:szCs w:val="24"/>
              </w:rPr>
              <w:t> </w:t>
            </w:r>
          </w:p>
        </w:tc>
        <w:tc>
          <w:tcPr>
            <w:tcW w:w="1436" w:type="dxa"/>
            <w:tcBorders>
              <w:top w:val="nil"/>
              <w:left w:val="single" w:sz="4" w:space="0" w:color="auto"/>
              <w:bottom w:val="nil"/>
              <w:right w:val="single" w:sz="8" w:space="0" w:color="auto"/>
            </w:tcBorders>
            <w:vAlign w:val="bottom"/>
          </w:tcPr>
          <w:p w14:paraId="68CBC9D0" w14:textId="77777777" w:rsidR="0031790A" w:rsidRPr="0031790A" w:rsidRDefault="0031790A" w:rsidP="0068770D">
            <w:pPr>
              <w:jc w:val="right"/>
              <w:rPr>
                <w:rFonts w:ascii="Calibri" w:hAnsi="Calibri" w:cs="Calibri"/>
                <w:sz w:val="24"/>
                <w:szCs w:val="24"/>
              </w:rPr>
            </w:pPr>
            <w:r w:rsidRPr="0031790A">
              <w:rPr>
                <w:rFonts w:ascii="Calibri" w:hAnsi="Calibri" w:cs="Calibri"/>
                <w:sz w:val="24"/>
                <w:szCs w:val="24"/>
              </w:rPr>
              <w:t> </w:t>
            </w:r>
          </w:p>
        </w:tc>
      </w:tr>
      <w:tr w:rsidR="0031790A" w:rsidRPr="0031790A" w14:paraId="21E77BAC" w14:textId="77777777" w:rsidTr="0068770D">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6465731" w14:textId="77777777" w:rsidR="0031790A" w:rsidRPr="0031790A" w:rsidRDefault="0031790A" w:rsidP="0068770D">
            <w:pPr>
              <w:rPr>
                <w:rFonts w:ascii="Calibri" w:hAnsi="Calibri" w:cs="Calibri"/>
                <w:sz w:val="24"/>
                <w:szCs w:val="24"/>
              </w:rPr>
            </w:pPr>
          </w:p>
        </w:tc>
        <w:tc>
          <w:tcPr>
            <w:tcW w:w="2796" w:type="dxa"/>
            <w:tcBorders>
              <w:top w:val="single" w:sz="4" w:space="0" w:color="auto"/>
              <w:left w:val="nil"/>
              <w:bottom w:val="nil"/>
              <w:right w:val="single" w:sz="4" w:space="0" w:color="auto"/>
            </w:tcBorders>
          </w:tcPr>
          <w:p w14:paraId="438BD0D6" w14:textId="77777777" w:rsidR="0031790A" w:rsidRPr="0031790A" w:rsidRDefault="0031790A" w:rsidP="0068770D">
            <w:pPr>
              <w:rPr>
                <w:rFonts w:ascii="Calibri" w:hAnsi="Calibri" w:cs="Calibri"/>
                <w:i/>
                <w:iCs/>
                <w:sz w:val="24"/>
                <w:szCs w:val="24"/>
              </w:rPr>
            </w:pPr>
          </w:p>
        </w:tc>
        <w:tc>
          <w:tcPr>
            <w:tcW w:w="1285" w:type="dxa"/>
            <w:tcBorders>
              <w:top w:val="single" w:sz="4" w:space="0" w:color="auto"/>
              <w:left w:val="nil"/>
              <w:bottom w:val="nil"/>
              <w:right w:val="single" w:sz="4" w:space="0" w:color="auto"/>
            </w:tcBorders>
          </w:tcPr>
          <w:p w14:paraId="65D77A01" w14:textId="77777777" w:rsidR="0031790A" w:rsidRPr="0031790A" w:rsidRDefault="0031790A" w:rsidP="0068770D">
            <w:pPr>
              <w:jc w:val="center"/>
              <w:rPr>
                <w:rFonts w:ascii="Calibri" w:hAnsi="Calibri" w:cs="Calibri"/>
                <w:sz w:val="24"/>
                <w:szCs w:val="24"/>
              </w:rPr>
            </w:pPr>
          </w:p>
        </w:tc>
        <w:tc>
          <w:tcPr>
            <w:tcW w:w="1499" w:type="dxa"/>
            <w:tcBorders>
              <w:top w:val="single" w:sz="4" w:space="0" w:color="auto"/>
              <w:left w:val="single" w:sz="4" w:space="0" w:color="auto"/>
              <w:bottom w:val="nil"/>
              <w:right w:val="single" w:sz="4" w:space="0" w:color="auto"/>
            </w:tcBorders>
          </w:tcPr>
          <w:p w14:paraId="16707785" w14:textId="77777777" w:rsidR="0031790A" w:rsidRPr="0031790A" w:rsidRDefault="0031790A" w:rsidP="0068770D">
            <w:pPr>
              <w:jc w:val="center"/>
              <w:rPr>
                <w:rFonts w:ascii="Calibri" w:hAnsi="Calibri" w:cs="Calibri"/>
                <w:sz w:val="24"/>
                <w:szCs w:val="24"/>
              </w:rPr>
            </w:pPr>
          </w:p>
        </w:tc>
        <w:tc>
          <w:tcPr>
            <w:tcW w:w="1800" w:type="dxa"/>
            <w:tcBorders>
              <w:top w:val="single" w:sz="4" w:space="0" w:color="auto"/>
              <w:left w:val="single" w:sz="4" w:space="0" w:color="auto"/>
              <w:bottom w:val="nil"/>
              <w:right w:val="nil"/>
            </w:tcBorders>
            <w:vAlign w:val="bottom"/>
          </w:tcPr>
          <w:p w14:paraId="73A5E628" w14:textId="77777777" w:rsidR="0031790A" w:rsidRPr="0031790A" w:rsidRDefault="0031790A" w:rsidP="0068770D">
            <w:pPr>
              <w:jc w:val="center"/>
              <w:rPr>
                <w:rFonts w:ascii="Calibri" w:hAnsi="Calibri" w:cs="Calibri"/>
                <w:sz w:val="24"/>
                <w:szCs w:val="24"/>
              </w:rPr>
            </w:pPr>
            <w:r w:rsidRPr="0031790A">
              <w:rPr>
                <w:rFonts w:ascii="Calibri" w:hAnsi="Calibri" w:cs="Calibri"/>
                <w:sz w:val="24"/>
                <w:szCs w:val="24"/>
              </w:rPr>
              <w:t> </w:t>
            </w:r>
          </w:p>
        </w:tc>
        <w:tc>
          <w:tcPr>
            <w:tcW w:w="1436" w:type="dxa"/>
            <w:tcBorders>
              <w:top w:val="single" w:sz="4" w:space="0" w:color="auto"/>
              <w:left w:val="single" w:sz="4" w:space="0" w:color="auto"/>
              <w:bottom w:val="nil"/>
              <w:right w:val="single" w:sz="8" w:space="0" w:color="auto"/>
            </w:tcBorders>
            <w:vAlign w:val="bottom"/>
          </w:tcPr>
          <w:p w14:paraId="3E7B7941" w14:textId="77777777" w:rsidR="0031790A" w:rsidRPr="0031790A" w:rsidRDefault="0031790A" w:rsidP="0068770D">
            <w:pPr>
              <w:jc w:val="right"/>
              <w:rPr>
                <w:rFonts w:ascii="Calibri" w:hAnsi="Calibri" w:cs="Calibri"/>
                <w:sz w:val="24"/>
                <w:szCs w:val="24"/>
              </w:rPr>
            </w:pPr>
            <w:r w:rsidRPr="0031790A">
              <w:rPr>
                <w:rFonts w:ascii="Calibri" w:hAnsi="Calibri" w:cs="Calibri"/>
                <w:sz w:val="24"/>
                <w:szCs w:val="24"/>
              </w:rPr>
              <w:t> </w:t>
            </w:r>
          </w:p>
        </w:tc>
      </w:tr>
      <w:tr w:rsidR="0031790A" w:rsidRPr="0031790A" w14:paraId="368F3026" w14:textId="77777777" w:rsidTr="0068770D">
        <w:trPr>
          <w:trHeight w:val="240"/>
        </w:trPr>
        <w:tc>
          <w:tcPr>
            <w:tcW w:w="540" w:type="dxa"/>
            <w:tcBorders>
              <w:top w:val="single" w:sz="4" w:space="0" w:color="auto"/>
              <w:left w:val="single" w:sz="8" w:space="0" w:color="auto"/>
              <w:bottom w:val="single" w:sz="4" w:space="0" w:color="auto"/>
              <w:right w:val="single" w:sz="4" w:space="0" w:color="auto"/>
            </w:tcBorders>
          </w:tcPr>
          <w:p w14:paraId="48802CC8"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7842D071"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36436C72" w14:textId="77777777" w:rsidR="0031790A" w:rsidRPr="0031790A" w:rsidRDefault="0031790A" w:rsidP="0068770D">
            <w:pPr>
              <w:jc w:val="center"/>
              <w:rPr>
                <w:rFonts w:ascii="Calibri" w:hAnsi="Calibri"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53A432BF" w14:textId="77777777" w:rsidR="0031790A" w:rsidRPr="0031790A" w:rsidRDefault="0031790A" w:rsidP="0068770D">
            <w:pPr>
              <w:jc w:val="center"/>
              <w:rPr>
                <w:rFonts w:ascii="Calibri" w:hAnsi="Calibri" w:cs="Calibri"/>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5D3BA15A" w14:textId="77777777" w:rsidR="0031790A" w:rsidRPr="0031790A" w:rsidRDefault="0031790A" w:rsidP="0068770D">
            <w:pPr>
              <w:jc w:val="center"/>
              <w:rPr>
                <w:rFonts w:ascii="Calibri" w:hAnsi="Calibri" w:cs="Calibri"/>
                <w:sz w:val="24"/>
                <w:szCs w:val="24"/>
              </w:rPr>
            </w:pPr>
            <w:r w:rsidRPr="0031790A">
              <w:rPr>
                <w:rFonts w:ascii="Calibri" w:hAnsi="Calibri" w:cs="Calibri"/>
                <w:sz w:val="24"/>
                <w:szCs w:val="24"/>
              </w:rPr>
              <w:t> </w:t>
            </w:r>
          </w:p>
        </w:tc>
        <w:tc>
          <w:tcPr>
            <w:tcW w:w="1436" w:type="dxa"/>
            <w:tcBorders>
              <w:top w:val="single" w:sz="4" w:space="0" w:color="auto"/>
              <w:left w:val="nil"/>
              <w:bottom w:val="single" w:sz="4" w:space="0" w:color="auto"/>
              <w:right w:val="single" w:sz="8" w:space="0" w:color="auto"/>
            </w:tcBorders>
            <w:vAlign w:val="bottom"/>
          </w:tcPr>
          <w:p w14:paraId="53A9DCF9" w14:textId="77777777" w:rsidR="0031790A" w:rsidRPr="0031790A" w:rsidRDefault="0031790A" w:rsidP="0068770D">
            <w:pPr>
              <w:jc w:val="right"/>
              <w:rPr>
                <w:rFonts w:ascii="Calibri" w:hAnsi="Calibri" w:cs="Calibri"/>
                <w:sz w:val="24"/>
                <w:szCs w:val="24"/>
              </w:rPr>
            </w:pPr>
            <w:r w:rsidRPr="0031790A">
              <w:rPr>
                <w:rFonts w:ascii="Calibri" w:hAnsi="Calibri" w:cs="Calibri"/>
                <w:sz w:val="24"/>
                <w:szCs w:val="24"/>
              </w:rPr>
              <w:t> </w:t>
            </w:r>
          </w:p>
        </w:tc>
      </w:tr>
      <w:tr w:rsidR="0031790A" w:rsidRPr="0031790A" w14:paraId="75AE8042" w14:textId="77777777" w:rsidTr="0068770D">
        <w:trPr>
          <w:trHeight w:val="240"/>
        </w:trPr>
        <w:tc>
          <w:tcPr>
            <w:tcW w:w="540" w:type="dxa"/>
            <w:tcBorders>
              <w:top w:val="nil"/>
              <w:left w:val="single" w:sz="8" w:space="0" w:color="auto"/>
              <w:bottom w:val="single" w:sz="4" w:space="0" w:color="auto"/>
              <w:right w:val="single" w:sz="4" w:space="0" w:color="auto"/>
            </w:tcBorders>
          </w:tcPr>
          <w:p w14:paraId="2E36E6AA"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0B3BDED4"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12E0210B" w14:textId="77777777" w:rsidR="0031790A" w:rsidRPr="0031790A" w:rsidRDefault="0031790A" w:rsidP="0068770D">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3B60550C" w14:textId="77777777" w:rsidR="0031790A" w:rsidRPr="0031790A" w:rsidRDefault="0031790A" w:rsidP="0068770D">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79AB9415" w14:textId="77777777" w:rsidR="0031790A" w:rsidRPr="0031790A" w:rsidRDefault="0031790A" w:rsidP="0068770D">
            <w:pPr>
              <w:jc w:val="center"/>
              <w:rPr>
                <w:rFonts w:ascii="Calibri" w:hAnsi="Calibri" w:cs="Calibri"/>
                <w:sz w:val="24"/>
                <w:szCs w:val="24"/>
              </w:rPr>
            </w:pPr>
            <w:r w:rsidRPr="0031790A">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465CEAF5" w14:textId="77777777" w:rsidR="0031790A" w:rsidRPr="0031790A" w:rsidRDefault="0031790A" w:rsidP="0068770D">
            <w:pPr>
              <w:jc w:val="right"/>
              <w:rPr>
                <w:rFonts w:ascii="Calibri" w:hAnsi="Calibri" w:cs="Calibri"/>
                <w:sz w:val="24"/>
                <w:szCs w:val="24"/>
              </w:rPr>
            </w:pPr>
            <w:r w:rsidRPr="0031790A">
              <w:rPr>
                <w:rFonts w:ascii="Calibri" w:hAnsi="Calibri" w:cs="Calibri"/>
                <w:sz w:val="24"/>
                <w:szCs w:val="24"/>
              </w:rPr>
              <w:t> </w:t>
            </w:r>
          </w:p>
        </w:tc>
      </w:tr>
      <w:tr w:rsidR="0031790A" w:rsidRPr="0031790A" w14:paraId="2C764BE6" w14:textId="77777777" w:rsidTr="0068770D">
        <w:trPr>
          <w:trHeight w:val="240"/>
        </w:trPr>
        <w:tc>
          <w:tcPr>
            <w:tcW w:w="540" w:type="dxa"/>
            <w:tcBorders>
              <w:top w:val="nil"/>
              <w:left w:val="single" w:sz="8" w:space="0" w:color="auto"/>
              <w:bottom w:val="single" w:sz="4" w:space="0" w:color="auto"/>
              <w:right w:val="single" w:sz="4" w:space="0" w:color="auto"/>
            </w:tcBorders>
          </w:tcPr>
          <w:p w14:paraId="427B5A37"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1140BBBC"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7B6EE745" w14:textId="77777777" w:rsidR="0031790A" w:rsidRPr="0031790A" w:rsidRDefault="0031790A" w:rsidP="0068770D">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68AB494F" w14:textId="77777777" w:rsidR="0031790A" w:rsidRPr="0031790A" w:rsidRDefault="0031790A" w:rsidP="0068770D">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0E2856A9" w14:textId="77777777" w:rsidR="0031790A" w:rsidRPr="0031790A" w:rsidRDefault="0031790A" w:rsidP="0068770D">
            <w:pPr>
              <w:jc w:val="center"/>
              <w:rPr>
                <w:rFonts w:ascii="Calibri" w:hAnsi="Calibri" w:cs="Calibri"/>
                <w:sz w:val="24"/>
                <w:szCs w:val="24"/>
              </w:rPr>
            </w:pPr>
            <w:r w:rsidRPr="0031790A">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3C9147A5" w14:textId="77777777" w:rsidR="0031790A" w:rsidRPr="0031790A" w:rsidRDefault="0031790A" w:rsidP="0068770D">
            <w:pPr>
              <w:jc w:val="right"/>
              <w:rPr>
                <w:rFonts w:ascii="Calibri" w:hAnsi="Calibri" w:cs="Calibri"/>
                <w:sz w:val="24"/>
                <w:szCs w:val="24"/>
              </w:rPr>
            </w:pPr>
            <w:r w:rsidRPr="0031790A">
              <w:rPr>
                <w:rFonts w:ascii="Calibri" w:hAnsi="Calibri" w:cs="Calibri"/>
                <w:sz w:val="24"/>
                <w:szCs w:val="24"/>
              </w:rPr>
              <w:t> </w:t>
            </w:r>
          </w:p>
        </w:tc>
      </w:tr>
      <w:tr w:rsidR="0031790A" w:rsidRPr="0031790A" w14:paraId="7DBDDD14" w14:textId="77777777" w:rsidTr="0068770D">
        <w:trPr>
          <w:trHeight w:val="255"/>
        </w:trPr>
        <w:tc>
          <w:tcPr>
            <w:tcW w:w="540" w:type="dxa"/>
            <w:tcBorders>
              <w:top w:val="single" w:sz="4" w:space="0" w:color="auto"/>
              <w:left w:val="single" w:sz="8" w:space="0" w:color="auto"/>
              <w:bottom w:val="single" w:sz="4" w:space="0" w:color="auto"/>
              <w:right w:val="single" w:sz="4" w:space="0" w:color="auto"/>
            </w:tcBorders>
          </w:tcPr>
          <w:p w14:paraId="514A90EB"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34A66375"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6E426268" w14:textId="77777777" w:rsidR="0031790A" w:rsidRPr="0031790A" w:rsidRDefault="0031790A" w:rsidP="0068770D">
            <w:pPr>
              <w:jc w:val="center"/>
              <w:rPr>
                <w:rFonts w:ascii="Calibri" w:hAnsi="Calibri"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03C626FF" w14:textId="77777777" w:rsidR="0031790A" w:rsidRPr="0031790A" w:rsidRDefault="0031790A" w:rsidP="0068770D">
            <w:pPr>
              <w:jc w:val="center"/>
              <w:rPr>
                <w:rFonts w:ascii="Calibri" w:hAnsi="Calibri" w:cs="Calibri"/>
                <w:sz w:val="24"/>
                <w:szCs w:val="24"/>
              </w:rPr>
            </w:pPr>
          </w:p>
        </w:tc>
        <w:tc>
          <w:tcPr>
            <w:tcW w:w="1800" w:type="dxa"/>
            <w:tcBorders>
              <w:top w:val="nil"/>
              <w:left w:val="single" w:sz="4" w:space="0" w:color="auto"/>
              <w:bottom w:val="single" w:sz="8" w:space="0" w:color="auto"/>
              <w:right w:val="single" w:sz="8" w:space="0" w:color="auto"/>
            </w:tcBorders>
            <w:vAlign w:val="bottom"/>
          </w:tcPr>
          <w:p w14:paraId="63D2B7D0" w14:textId="77777777" w:rsidR="0031790A" w:rsidRPr="0031790A" w:rsidRDefault="0031790A" w:rsidP="0068770D">
            <w:pPr>
              <w:jc w:val="center"/>
              <w:rPr>
                <w:rFonts w:ascii="Calibri" w:hAnsi="Calibri" w:cs="Calibri"/>
                <w:sz w:val="24"/>
                <w:szCs w:val="24"/>
              </w:rPr>
            </w:pPr>
            <w:r w:rsidRPr="0031790A">
              <w:rPr>
                <w:rFonts w:ascii="Calibri" w:hAnsi="Calibri" w:cs="Calibri"/>
                <w:sz w:val="24"/>
                <w:szCs w:val="24"/>
              </w:rPr>
              <w:t> </w:t>
            </w:r>
          </w:p>
        </w:tc>
        <w:tc>
          <w:tcPr>
            <w:tcW w:w="1436" w:type="dxa"/>
            <w:tcBorders>
              <w:top w:val="nil"/>
              <w:left w:val="nil"/>
              <w:bottom w:val="single" w:sz="8" w:space="0" w:color="auto"/>
              <w:right w:val="single" w:sz="8" w:space="0" w:color="auto"/>
            </w:tcBorders>
            <w:vAlign w:val="bottom"/>
          </w:tcPr>
          <w:p w14:paraId="25E282BA" w14:textId="77777777" w:rsidR="0031790A" w:rsidRPr="0031790A" w:rsidRDefault="0031790A" w:rsidP="0068770D">
            <w:pPr>
              <w:jc w:val="right"/>
              <w:rPr>
                <w:rFonts w:ascii="Calibri" w:hAnsi="Calibri" w:cs="Calibri"/>
                <w:sz w:val="24"/>
                <w:szCs w:val="24"/>
              </w:rPr>
            </w:pPr>
            <w:r w:rsidRPr="0031790A">
              <w:rPr>
                <w:rFonts w:ascii="Calibri" w:hAnsi="Calibri" w:cs="Calibri"/>
                <w:sz w:val="24"/>
                <w:szCs w:val="24"/>
              </w:rPr>
              <w:t> </w:t>
            </w:r>
          </w:p>
        </w:tc>
      </w:tr>
      <w:tr w:rsidR="0031790A" w:rsidRPr="0031790A" w14:paraId="27D6BFC0" w14:textId="77777777" w:rsidTr="0068770D">
        <w:trPr>
          <w:trHeight w:val="240"/>
        </w:trPr>
        <w:tc>
          <w:tcPr>
            <w:tcW w:w="540" w:type="dxa"/>
            <w:tcBorders>
              <w:top w:val="single" w:sz="4" w:space="0" w:color="auto"/>
            </w:tcBorders>
          </w:tcPr>
          <w:p w14:paraId="77D73B5A"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2796" w:type="dxa"/>
            <w:tcBorders>
              <w:top w:val="single" w:sz="4" w:space="0" w:color="auto"/>
            </w:tcBorders>
          </w:tcPr>
          <w:p w14:paraId="170CEBE7"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1285" w:type="dxa"/>
            <w:tcBorders>
              <w:top w:val="single" w:sz="4" w:space="0" w:color="auto"/>
              <w:right w:val="single" w:sz="4" w:space="0" w:color="auto"/>
            </w:tcBorders>
          </w:tcPr>
          <w:p w14:paraId="65C2A84D" w14:textId="77777777" w:rsidR="0031790A" w:rsidRPr="0031790A" w:rsidRDefault="0031790A" w:rsidP="0068770D">
            <w:pPr>
              <w:jc w:val="right"/>
              <w:rPr>
                <w:rFonts w:ascii="Calibri" w:hAnsi="Calibri" w:cs="Calibri"/>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7BF7254" w14:textId="77777777" w:rsidR="0031790A" w:rsidRPr="0031790A" w:rsidRDefault="0031790A" w:rsidP="0068770D">
            <w:pPr>
              <w:jc w:val="right"/>
              <w:rPr>
                <w:rFonts w:ascii="Calibri" w:hAnsi="Calibri" w:cs="Calibri"/>
                <w:b/>
                <w:sz w:val="24"/>
                <w:szCs w:val="24"/>
              </w:rPr>
            </w:pPr>
            <w:r w:rsidRPr="0031790A">
              <w:rPr>
                <w:rFonts w:ascii="Calibri" w:hAnsi="Calibri" w:cs="Calibri"/>
                <w:sz w:val="24"/>
                <w:szCs w:val="24"/>
              </w:rPr>
              <w:t> </w:t>
            </w:r>
            <w:r w:rsidRPr="0031790A">
              <w:rPr>
                <w:rFonts w:ascii="Calibri" w:hAnsi="Calibri" w:cs="Calibri"/>
                <w:b/>
                <w:sz w:val="24"/>
                <w:szCs w:val="24"/>
              </w:rPr>
              <w:t>Suma be PVM</w:t>
            </w:r>
            <w:r w:rsidRPr="0031790A">
              <w:rPr>
                <w:rFonts w:ascii="Calibri" w:hAnsi="Calibri" w:cs="Calibri"/>
                <w:b/>
                <w:bCs/>
                <w:sz w:val="24"/>
                <w:szCs w:val="24"/>
              </w:rPr>
              <w:t>:</w:t>
            </w:r>
          </w:p>
        </w:tc>
        <w:tc>
          <w:tcPr>
            <w:tcW w:w="1436" w:type="dxa"/>
            <w:tcBorders>
              <w:top w:val="nil"/>
              <w:left w:val="nil"/>
              <w:bottom w:val="single" w:sz="4" w:space="0" w:color="auto"/>
              <w:right w:val="single" w:sz="8" w:space="0" w:color="auto"/>
            </w:tcBorders>
            <w:vAlign w:val="bottom"/>
          </w:tcPr>
          <w:p w14:paraId="0691F0FD" w14:textId="77777777" w:rsidR="0031790A" w:rsidRPr="0031790A" w:rsidRDefault="0031790A" w:rsidP="0068770D">
            <w:pPr>
              <w:jc w:val="right"/>
              <w:rPr>
                <w:rFonts w:ascii="Calibri" w:hAnsi="Calibri" w:cs="Calibri"/>
                <w:sz w:val="24"/>
                <w:szCs w:val="24"/>
              </w:rPr>
            </w:pPr>
            <w:r w:rsidRPr="0031790A">
              <w:rPr>
                <w:rFonts w:ascii="Calibri" w:hAnsi="Calibri" w:cs="Calibri"/>
                <w:sz w:val="24"/>
                <w:szCs w:val="24"/>
              </w:rPr>
              <w:t> </w:t>
            </w:r>
          </w:p>
        </w:tc>
      </w:tr>
      <w:tr w:rsidR="0031790A" w:rsidRPr="0031790A" w14:paraId="1FEEBBE5" w14:textId="77777777" w:rsidTr="0068770D">
        <w:trPr>
          <w:trHeight w:val="240"/>
        </w:trPr>
        <w:tc>
          <w:tcPr>
            <w:tcW w:w="540" w:type="dxa"/>
          </w:tcPr>
          <w:p w14:paraId="7486F82C"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2796" w:type="dxa"/>
          </w:tcPr>
          <w:p w14:paraId="78EB9E80" w14:textId="77777777" w:rsidR="0031790A" w:rsidRPr="0031790A" w:rsidRDefault="0031790A" w:rsidP="0068770D">
            <w:pPr>
              <w:rPr>
                <w:rFonts w:ascii="Calibri" w:hAnsi="Calibri" w:cs="Calibri"/>
                <w:sz w:val="24"/>
                <w:szCs w:val="24"/>
              </w:rPr>
            </w:pPr>
            <w:r w:rsidRPr="0031790A">
              <w:rPr>
                <w:rFonts w:ascii="Calibri" w:hAnsi="Calibri" w:cs="Calibri"/>
                <w:sz w:val="24"/>
                <w:szCs w:val="24"/>
              </w:rPr>
              <w:t> </w:t>
            </w:r>
          </w:p>
        </w:tc>
        <w:tc>
          <w:tcPr>
            <w:tcW w:w="1285" w:type="dxa"/>
            <w:tcBorders>
              <w:right w:val="single" w:sz="4" w:space="0" w:color="auto"/>
            </w:tcBorders>
          </w:tcPr>
          <w:p w14:paraId="022C91B6" w14:textId="77777777" w:rsidR="0031790A" w:rsidRPr="0031790A" w:rsidRDefault="0031790A" w:rsidP="0068770D">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2DE9451" w14:textId="77777777" w:rsidR="0031790A" w:rsidRPr="0031790A" w:rsidRDefault="0031790A" w:rsidP="0068770D">
            <w:pPr>
              <w:jc w:val="right"/>
              <w:rPr>
                <w:rFonts w:ascii="Calibri" w:hAnsi="Calibri" w:cs="Calibri"/>
                <w:b/>
                <w:bCs/>
                <w:sz w:val="24"/>
                <w:szCs w:val="24"/>
              </w:rPr>
            </w:pPr>
            <w:r w:rsidRPr="0031790A">
              <w:rPr>
                <w:rFonts w:ascii="Calibri" w:hAnsi="Calibri" w:cs="Calibri"/>
                <w:b/>
                <w:bCs/>
                <w:sz w:val="24"/>
                <w:szCs w:val="24"/>
              </w:rPr>
              <w:t xml:space="preserve">PVM </w:t>
            </w:r>
            <w:r w:rsidRPr="0031790A">
              <w:rPr>
                <w:rFonts w:ascii="Calibri" w:hAnsi="Calibri" w:cs="Calibri"/>
                <w:b/>
                <w:i/>
                <w:sz w:val="24"/>
                <w:szCs w:val="24"/>
              </w:rPr>
              <w:t>[tarifas]</w:t>
            </w:r>
            <w:r w:rsidRPr="0031790A">
              <w:rPr>
                <w:rFonts w:ascii="Calibri" w:hAnsi="Calibri" w:cs="Calibri"/>
                <w:b/>
                <w:sz w:val="24"/>
                <w:szCs w:val="24"/>
              </w:rPr>
              <w:t>:</w:t>
            </w:r>
            <w:r w:rsidRPr="0031790A">
              <w:rPr>
                <w:rFonts w:ascii="Calibri" w:hAnsi="Calibri" w:cs="Calibri"/>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2FEC8673" w14:textId="77777777" w:rsidR="0031790A" w:rsidRPr="0031790A" w:rsidRDefault="0031790A" w:rsidP="0068770D">
            <w:pPr>
              <w:jc w:val="right"/>
              <w:rPr>
                <w:rFonts w:ascii="Calibri" w:hAnsi="Calibri" w:cs="Calibri"/>
                <w:b/>
                <w:bCs/>
                <w:sz w:val="24"/>
                <w:szCs w:val="24"/>
              </w:rPr>
            </w:pPr>
          </w:p>
        </w:tc>
      </w:tr>
      <w:tr w:rsidR="0031790A" w:rsidRPr="0031790A" w14:paraId="278CBA37" w14:textId="77777777" w:rsidTr="0068770D">
        <w:trPr>
          <w:trHeight w:val="255"/>
        </w:trPr>
        <w:tc>
          <w:tcPr>
            <w:tcW w:w="540" w:type="dxa"/>
          </w:tcPr>
          <w:p w14:paraId="24AB1563" w14:textId="77777777" w:rsidR="0031790A" w:rsidRPr="0031790A" w:rsidRDefault="0031790A" w:rsidP="0068770D">
            <w:pPr>
              <w:rPr>
                <w:rFonts w:ascii="Calibri" w:hAnsi="Calibri" w:cs="Calibri"/>
                <w:b/>
                <w:bCs/>
                <w:sz w:val="24"/>
                <w:szCs w:val="24"/>
              </w:rPr>
            </w:pPr>
            <w:r w:rsidRPr="0031790A">
              <w:rPr>
                <w:rFonts w:ascii="Calibri" w:hAnsi="Calibri" w:cs="Calibri"/>
                <w:b/>
                <w:bCs/>
                <w:sz w:val="24"/>
                <w:szCs w:val="24"/>
              </w:rPr>
              <w:t> </w:t>
            </w:r>
          </w:p>
        </w:tc>
        <w:tc>
          <w:tcPr>
            <w:tcW w:w="2796" w:type="dxa"/>
          </w:tcPr>
          <w:p w14:paraId="52603E98" w14:textId="77777777" w:rsidR="0031790A" w:rsidRPr="0031790A" w:rsidRDefault="0031790A" w:rsidP="0068770D">
            <w:pPr>
              <w:jc w:val="right"/>
              <w:rPr>
                <w:rFonts w:ascii="Calibri" w:hAnsi="Calibri" w:cs="Calibri"/>
                <w:b/>
                <w:bCs/>
                <w:sz w:val="24"/>
                <w:szCs w:val="24"/>
              </w:rPr>
            </w:pPr>
            <w:r w:rsidRPr="0031790A">
              <w:rPr>
                <w:rFonts w:ascii="Calibri" w:hAnsi="Calibri" w:cs="Calibri"/>
                <w:b/>
                <w:bCs/>
                <w:sz w:val="24"/>
                <w:szCs w:val="24"/>
              </w:rPr>
              <w:t> </w:t>
            </w:r>
          </w:p>
        </w:tc>
        <w:tc>
          <w:tcPr>
            <w:tcW w:w="1285" w:type="dxa"/>
            <w:tcBorders>
              <w:right w:val="single" w:sz="4" w:space="0" w:color="auto"/>
            </w:tcBorders>
          </w:tcPr>
          <w:p w14:paraId="514E3FEF" w14:textId="77777777" w:rsidR="0031790A" w:rsidRPr="0031790A" w:rsidRDefault="0031790A" w:rsidP="0068770D">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1F7912F" w14:textId="77777777" w:rsidR="0031790A" w:rsidRPr="0031790A" w:rsidRDefault="0031790A" w:rsidP="0068770D">
            <w:pPr>
              <w:jc w:val="right"/>
              <w:rPr>
                <w:rFonts w:ascii="Calibri" w:hAnsi="Calibri" w:cs="Calibri"/>
                <w:b/>
                <w:bCs/>
                <w:sz w:val="24"/>
                <w:szCs w:val="24"/>
              </w:rPr>
            </w:pPr>
            <w:r w:rsidRPr="0031790A">
              <w:rPr>
                <w:rFonts w:ascii="Calibri" w:hAnsi="Calibri" w:cs="Calibri"/>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1899E5A" w14:textId="77777777" w:rsidR="0031790A" w:rsidRPr="0031790A" w:rsidRDefault="0031790A" w:rsidP="0068770D">
            <w:pPr>
              <w:jc w:val="right"/>
              <w:rPr>
                <w:rFonts w:ascii="Calibri" w:hAnsi="Calibri" w:cs="Calibri"/>
                <w:b/>
                <w:bCs/>
                <w:sz w:val="24"/>
                <w:szCs w:val="24"/>
              </w:rPr>
            </w:pPr>
          </w:p>
        </w:tc>
      </w:tr>
    </w:tbl>
    <w:p w14:paraId="5CD08973" w14:textId="77777777" w:rsidR="0031790A" w:rsidRPr="0031790A" w:rsidRDefault="0031790A" w:rsidP="0031790A">
      <w:pPr>
        <w:spacing w:before="200"/>
        <w:rPr>
          <w:rFonts w:ascii="Calibri" w:hAnsi="Calibri" w:cs="Calibri"/>
          <w:sz w:val="24"/>
          <w:szCs w:val="24"/>
        </w:rPr>
      </w:pPr>
    </w:p>
    <w:p w14:paraId="4735E6D4" w14:textId="77777777" w:rsidR="0031790A" w:rsidRPr="0031790A" w:rsidRDefault="0031790A" w:rsidP="0031790A">
      <w:pPr>
        <w:spacing w:before="200"/>
        <w:rPr>
          <w:rFonts w:ascii="Calibri" w:hAnsi="Calibri" w:cs="Calibri"/>
          <w:sz w:val="24"/>
          <w:szCs w:val="24"/>
        </w:rPr>
      </w:pPr>
      <w:r w:rsidRPr="0031790A">
        <w:rPr>
          <w:rFonts w:ascii="Calibri" w:hAnsi="Calibri" w:cs="Calibri"/>
          <w:sz w:val="24"/>
          <w:szCs w:val="24"/>
        </w:rPr>
        <w:t>Užsakovo atstovas:</w:t>
      </w:r>
      <w:r w:rsidRPr="0031790A">
        <w:rPr>
          <w:rFonts w:ascii="Calibri" w:hAnsi="Calibri" w:cs="Calibri"/>
          <w:sz w:val="24"/>
          <w:szCs w:val="24"/>
        </w:rPr>
        <w:tab/>
        <w:t xml:space="preserve">__________________ </w:t>
      </w:r>
      <w:r w:rsidRPr="0031790A">
        <w:rPr>
          <w:rFonts w:ascii="Calibri" w:hAnsi="Calibri" w:cs="Calibri"/>
          <w:sz w:val="24"/>
          <w:szCs w:val="24"/>
        </w:rPr>
        <w:tab/>
        <w:t xml:space="preserve">             ________</w:t>
      </w:r>
      <w:r w:rsidRPr="0031790A">
        <w:rPr>
          <w:rFonts w:ascii="Calibri" w:hAnsi="Calibri" w:cs="Calibri"/>
          <w:sz w:val="24"/>
          <w:szCs w:val="24"/>
        </w:rPr>
        <w:tab/>
        <w:t xml:space="preserve">      _______</w:t>
      </w:r>
    </w:p>
    <w:p w14:paraId="79E53BFD" w14:textId="77777777" w:rsidR="0031790A" w:rsidRPr="0031790A" w:rsidRDefault="0031790A" w:rsidP="0031790A">
      <w:pPr>
        <w:pStyle w:val="Betarp"/>
        <w:ind w:left="1296" w:firstLine="1296"/>
        <w:rPr>
          <w:rFonts w:ascii="Calibri" w:hAnsi="Calibri" w:cs="Calibri"/>
          <w:sz w:val="24"/>
          <w:szCs w:val="24"/>
        </w:rPr>
      </w:pPr>
      <w:r w:rsidRPr="0031790A">
        <w:rPr>
          <w:rFonts w:ascii="Calibri" w:hAnsi="Calibri" w:cs="Calibri"/>
          <w:sz w:val="24"/>
          <w:szCs w:val="24"/>
        </w:rPr>
        <w:t xml:space="preserve">(vardas, pavardė, pareigos)             (parašas)                     (data) </w:t>
      </w:r>
    </w:p>
    <w:p w14:paraId="6A3B451B" w14:textId="77777777" w:rsidR="0031790A" w:rsidRPr="0031790A" w:rsidRDefault="0031790A" w:rsidP="0031790A">
      <w:pPr>
        <w:spacing w:before="200"/>
        <w:rPr>
          <w:rFonts w:ascii="Calibri" w:hAnsi="Calibri" w:cs="Calibri"/>
          <w:sz w:val="24"/>
          <w:szCs w:val="24"/>
        </w:rPr>
      </w:pPr>
      <w:r w:rsidRPr="0031790A">
        <w:rPr>
          <w:rFonts w:ascii="Calibri" w:hAnsi="Calibri" w:cs="Calibri"/>
          <w:sz w:val="24"/>
          <w:szCs w:val="24"/>
        </w:rPr>
        <w:t xml:space="preserve">Rangovo atstovas: </w:t>
      </w:r>
      <w:r w:rsidRPr="0031790A">
        <w:rPr>
          <w:rFonts w:ascii="Calibri" w:hAnsi="Calibri" w:cs="Calibri"/>
          <w:sz w:val="24"/>
          <w:szCs w:val="24"/>
        </w:rPr>
        <w:tab/>
        <w:t xml:space="preserve"> __________________ </w:t>
      </w:r>
      <w:r w:rsidRPr="0031790A">
        <w:rPr>
          <w:rFonts w:ascii="Calibri" w:hAnsi="Calibri" w:cs="Calibri"/>
          <w:sz w:val="24"/>
          <w:szCs w:val="24"/>
        </w:rPr>
        <w:tab/>
        <w:t xml:space="preserve">             ________</w:t>
      </w:r>
      <w:r w:rsidRPr="0031790A">
        <w:rPr>
          <w:rFonts w:ascii="Calibri" w:hAnsi="Calibri" w:cs="Calibri"/>
          <w:sz w:val="24"/>
          <w:szCs w:val="24"/>
        </w:rPr>
        <w:tab/>
        <w:t xml:space="preserve">      _______</w:t>
      </w:r>
    </w:p>
    <w:p w14:paraId="7ED701BC" w14:textId="77777777" w:rsidR="0031790A" w:rsidRPr="0031790A" w:rsidRDefault="0031790A" w:rsidP="0031790A">
      <w:pPr>
        <w:pStyle w:val="Betarp"/>
        <w:ind w:left="1296" w:firstLine="1296"/>
        <w:rPr>
          <w:rFonts w:ascii="Calibri" w:hAnsi="Calibri" w:cs="Calibri"/>
          <w:sz w:val="24"/>
          <w:szCs w:val="24"/>
        </w:rPr>
      </w:pPr>
      <w:r w:rsidRPr="0031790A">
        <w:rPr>
          <w:rFonts w:ascii="Calibri" w:hAnsi="Calibri" w:cs="Calibri"/>
          <w:sz w:val="24"/>
          <w:szCs w:val="24"/>
        </w:rPr>
        <w:t xml:space="preserve">(vardas, pavardė, pareigos)            (parašas)                      (data) </w:t>
      </w:r>
    </w:p>
    <w:p w14:paraId="196A7CD7" w14:textId="77777777" w:rsidR="0031790A" w:rsidRPr="0031790A" w:rsidRDefault="0031790A" w:rsidP="0031790A">
      <w:pPr>
        <w:rPr>
          <w:rFonts w:ascii="Calibri" w:eastAsia="Calibri" w:hAnsi="Calibri" w:cs="Calibri"/>
          <w:sz w:val="24"/>
          <w:szCs w:val="24"/>
        </w:rPr>
      </w:pPr>
      <w:r w:rsidRPr="0031790A">
        <w:rPr>
          <w:rFonts w:ascii="Calibri" w:eastAsia="Calibri" w:hAnsi="Calibri" w:cs="Calibri"/>
          <w:sz w:val="24"/>
          <w:szCs w:val="24"/>
        </w:rPr>
        <w:br w:type="page"/>
      </w:r>
    </w:p>
    <w:p w14:paraId="2543FB2E" w14:textId="77777777" w:rsidR="0031790A" w:rsidRPr="0031790A" w:rsidRDefault="0031790A" w:rsidP="0031790A">
      <w:pPr>
        <w:pStyle w:val="Sraopastraipa"/>
        <w:ind w:firstLine="360"/>
        <w:rPr>
          <w:rFonts w:ascii="Calibri" w:hAnsi="Calibri" w:cs="Calibri"/>
          <w:b/>
          <w:bCs/>
          <w:sz w:val="24"/>
          <w:szCs w:val="24"/>
        </w:rPr>
      </w:pPr>
    </w:p>
    <w:p w14:paraId="3C07DA98" w14:textId="77777777" w:rsidR="0031790A" w:rsidRPr="0031790A" w:rsidRDefault="0031790A" w:rsidP="0031790A">
      <w:pPr>
        <w:jc w:val="right"/>
        <w:rPr>
          <w:rFonts w:ascii="Calibri" w:hAnsi="Calibri" w:cs="Calibri"/>
          <w:bCs/>
          <w:sz w:val="24"/>
          <w:szCs w:val="24"/>
        </w:rPr>
      </w:pPr>
      <w:r w:rsidRPr="0031790A">
        <w:rPr>
          <w:rFonts w:ascii="Calibri" w:hAnsi="Calibri" w:cs="Calibri"/>
          <w:noProof/>
          <w:sz w:val="24"/>
          <w:szCs w:val="24"/>
        </w:rPr>
        <w:t xml:space="preserve">Sutarties priedas </w:t>
      </w:r>
      <w:r w:rsidRPr="0031790A">
        <w:rPr>
          <w:rFonts w:ascii="Calibri" w:hAnsi="Calibri" w:cs="Calibri"/>
          <w:sz w:val="24"/>
          <w:szCs w:val="24"/>
        </w:rPr>
        <w:t>Nr. 3</w:t>
      </w:r>
    </w:p>
    <w:p w14:paraId="1459CC9E" w14:textId="77777777" w:rsidR="0031790A" w:rsidRPr="0031790A" w:rsidRDefault="0031790A" w:rsidP="0031790A">
      <w:pPr>
        <w:tabs>
          <w:tab w:val="left" w:pos="3686"/>
          <w:tab w:val="left" w:pos="4820"/>
        </w:tabs>
        <w:jc w:val="center"/>
        <w:rPr>
          <w:rFonts w:ascii="Calibri" w:hAnsi="Calibri" w:cs="Calibri"/>
          <w:b/>
          <w:color w:val="000000" w:themeColor="text1"/>
          <w:sz w:val="24"/>
          <w:szCs w:val="24"/>
        </w:rPr>
      </w:pPr>
      <w:r w:rsidRPr="0031790A">
        <w:rPr>
          <w:rFonts w:ascii="Calibri" w:hAnsi="Calibri" w:cs="Calibri"/>
          <w:b/>
          <w:color w:val="000000" w:themeColor="text1"/>
          <w:sz w:val="24"/>
          <w:szCs w:val="24"/>
        </w:rPr>
        <w:t>VEIKLŲ SĄRAŠAS</w:t>
      </w:r>
    </w:p>
    <w:p w14:paraId="540B833E" w14:textId="77777777" w:rsidR="0031790A" w:rsidRPr="0031790A" w:rsidRDefault="0031790A" w:rsidP="0031790A">
      <w:pPr>
        <w:tabs>
          <w:tab w:val="left" w:pos="3686"/>
          <w:tab w:val="left" w:pos="4820"/>
        </w:tabs>
        <w:jc w:val="center"/>
        <w:rPr>
          <w:rFonts w:ascii="Calibri" w:hAnsi="Calibri" w:cs="Calibri"/>
          <w:b/>
          <w:color w:val="000000" w:themeColor="text1"/>
          <w:sz w:val="24"/>
          <w:szCs w:val="24"/>
        </w:rPr>
      </w:pPr>
    </w:p>
    <w:p w14:paraId="58B6C40E" w14:textId="77777777" w:rsidR="0031790A" w:rsidRPr="0031790A" w:rsidRDefault="0031790A" w:rsidP="0031790A">
      <w:pPr>
        <w:pStyle w:val="Sraopastraipa"/>
        <w:ind w:left="1080"/>
        <w:jc w:val="center"/>
        <w:rPr>
          <w:rFonts w:ascii="Calibri" w:hAnsi="Calibri" w:cs="Calibri"/>
          <w:sz w:val="24"/>
          <w:szCs w:val="24"/>
        </w:rPr>
      </w:pPr>
      <w:r w:rsidRPr="0031790A">
        <w:rPr>
          <w:rFonts w:ascii="Calibri" w:eastAsia="Lucida Sans Unicode" w:hAnsi="Calibri" w:cs="Calibri"/>
          <w:b/>
          <w:bCs/>
          <w:sz w:val="24"/>
          <w:szCs w:val="24"/>
          <w:lang w:eastAsia="ar-SA"/>
        </w:rPr>
        <w:t xml:space="preserve">„Planuojamo pramonės parko </w:t>
      </w:r>
      <w:r w:rsidRPr="0031790A">
        <w:rPr>
          <w:rFonts w:ascii="Calibri" w:hAnsi="Calibri" w:cs="Calibri"/>
          <w:b/>
          <w:bCs/>
          <w:kern w:val="1"/>
          <w:sz w:val="24"/>
          <w:szCs w:val="24"/>
        </w:rPr>
        <w:t>Utenoje sklypų sutvarkymas“</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31790A" w:rsidRPr="0031790A" w14:paraId="7831B056" w14:textId="77777777" w:rsidTr="0068770D">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768C2174" w14:textId="77777777" w:rsidR="0031790A" w:rsidRPr="0031790A" w:rsidRDefault="0031790A" w:rsidP="0068770D">
            <w:pPr>
              <w:jc w:val="center"/>
              <w:rPr>
                <w:rFonts w:ascii="Calibri" w:hAnsi="Calibri" w:cs="Calibri"/>
                <w:b/>
                <w:bCs/>
                <w:i/>
                <w:iCs/>
                <w:sz w:val="24"/>
                <w:szCs w:val="24"/>
                <w:lang w:eastAsia="ar-SA"/>
              </w:rPr>
            </w:pPr>
            <w:r w:rsidRPr="0031790A">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78EC4D35" w14:textId="77777777" w:rsidR="0031790A" w:rsidRPr="0031790A" w:rsidRDefault="0031790A" w:rsidP="0068770D">
            <w:pPr>
              <w:jc w:val="center"/>
              <w:rPr>
                <w:rFonts w:ascii="Calibri" w:hAnsi="Calibri" w:cs="Calibri"/>
                <w:b/>
                <w:bCs/>
                <w:i/>
                <w:sz w:val="24"/>
                <w:szCs w:val="24"/>
                <w:lang w:eastAsia="ar-SA"/>
              </w:rPr>
            </w:pPr>
            <w:r w:rsidRPr="0031790A">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1C5AE404" w14:textId="77777777" w:rsidR="0031790A" w:rsidRPr="0031790A" w:rsidRDefault="0031790A" w:rsidP="0068770D">
            <w:pPr>
              <w:widowControl w:val="0"/>
              <w:autoSpaceDE w:val="0"/>
              <w:adjustRightInd w:val="0"/>
              <w:ind w:right="595"/>
              <w:jc w:val="center"/>
              <w:rPr>
                <w:rFonts w:ascii="Calibri" w:hAnsi="Calibri" w:cs="Calibri"/>
                <w:b/>
                <w:bCs/>
                <w:i/>
                <w:sz w:val="24"/>
                <w:szCs w:val="24"/>
              </w:rPr>
            </w:pPr>
            <w:r w:rsidRPr="0031790A">
              <w:rPr>
                <w:rFonts w:ascii="Calibri" w:hAnsi="Calibri" w:cs="Calibri"/>
                <w:b/>
                <w:bCs/>
                <w:i/>
                <w:sz w:val="24"/>
                <w:szCs w:val="24"/>
              </w:rPr>
              <w:t>Darbo (etapo) kaina,</w:t>
            </w:r>
          </w:p>
          <w:p w14:paraId="65EA275F" w14:textId="77777777" w:rsidR="0031790A" w:rsidRPr="0031790A" w:rsidRDefault="0031790A" w:rsidP="0068770D">
            <w:pPr>
              <w:widowControl w:val="0"/>
              <w:autoSpaceDE w:val="0"/>
              <w:adjustRightInd w:val="0"/>
              <w:ind w:right="595"/>
              <w:jc w:val="center"/>
              <w:rPr>
                <w:rFonts w:ascii="Calibri" w:hAnsi="Calibri" w:cs="Calibri"/>
                <w:b/>
                <w:bCs/>
                <w:i/>
                <w:sz w:val="24"/>
                <w:szCs w:val="24"/>
              </w:rPr>
            </w:pPr>
            <w:r w:rsidRPr="0031790A">
              <w:rPr>
                <w:rFonts w:ascii="Calibri" w:hAnsi="Calibri" w:cs="Calibri"/>
                <w:b/>
                <w:bCs/>
                <w:i/>
                <w:sz w:val="24"/>
                <w:szCs w:val="24"/>
              </w:rPr>
              <w:t xml:space="preserve"> Eur be PVM </w:t>
            </w:r>
          </w:p>
          <w:p w14:paraId="62F55102" w14:textId="77777777" w:rsidR="0031790A" w:rsidRPr="0031790A" w:rsidRDefault="0031790A" w:rsidP="0068770D">
            <w:pPr>
              <w:ind w:right="595"/>
              <w:jc w:val="center"/>
              <w:rPr>
                <w:rFonts w:ascii="Calibri" w:hAnsi="Calibri" w:cs="Calibri"/>
                <w:b/>
                <w:bCs/>
                <w:i/>
                <w:sz w:val="24"/>
                <w:szCs w:val="24"/>
                <w:lang w:eastAsia="ar-SA"/>
              </w:rPr>
            </w:pPr>
            <w:r w:rsidRPr="0031790A">
              <w:rPr>
                <w:rFonts w:ascii="Calibri" w:hAnsi="Calibri" w:cs="Calibri"/>
                <w:i/>
                <w:sz w:val="24"/>
                <w:szCs w:val="24"/>
              </w:rPr>
              <w:t>[Pildo Rangovas]</w:t>
            </w:r>
          </w:p>
        </w:tc>
      </w:tr>
      <w:tr w:rsidR="0031790A" w:rsidRPr="0031790A" w14:paraId="539D008D" w14:textId="77777777" w:rsidTr="0068770D">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546C1B0" w14:textId="77777777" w:rsidR="0031790A" w:rsidRPr="0031790A" w:rsidRDefault="0031790A" w:rsidP="0068770D">
            <w:pPr>
              <w:suppressAutoHyphens/>
              <w:jc w:val="center"/>
              <w:rPr>
                <w:rFonts w:ascii="Calibri" w:hAnsi="Calibri" w:cs="Calibri"/>
                <w:sz w:val="24"/>
                <w:szCs w:val="24"/>
                <w:lang w:eastAsia="ar-SA"/>
              </w:rPr>
            </w:pPr>
          </w:p>
        </w:tc>
        <w:tc>
          <w:tcPr>
            <w:tcW w:w="6137" w:type="dxa"/>
            <w:tcBorders>
              <w:top w:val="single" w:sz="8" w:space="0" w:color="000000" w:themeColor="text1"/>
              <w:left w:val="nil"/>
              <w:bottom w:val="single" w:sz="4" w:space="0" w:color="auto"/>
              <w:right w:val="single" w:sz="4" w:space="0" w:color="000000" w:themeColor="text1"/>
            </w:tcBorders>
            <w:vAlign w:val="center"/>
          </w:tcPr>
          <w:p w14:paraId="26814CE3" w14:textId="77777777" w:rsidR="0031790A" w:rsidRPr="0031790A" w:rsidRDefault="0031790A" w:rsidP="0068770D">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96F7309" w14:textId="77777777" w:rsidR="0031790A" w:rsidRPr="0031790A" w:rsidRDefault="0031790A" w:rsidP="0068770D">
            <w:pPr>
              <w:jc w:val="center"/>
              <w:rPr>
                <w:rFonts w:ascii="Calibri" w:hAnsi="Calibri" w:cs="Calibri"/>
                <w:i/>
                <w:sz w:val="24"/>
                <w:szCs w:val="24"/>
                <w:lang w:eastAsia="ar-SA"/>
              </w:rPr>
            </w:pPr>
          </w:p>
        </w:tc>
      </w:tr>
      <w:tr w:rsidR="0031790A" w:rsidRPr="0031790A" w14:paraId="37A61D4B" w14:textId="77777777" w:rsidTr="0068770D">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92B0AB9" w14:textId="77777777" w:rsidR="0031790A" w:rsidRPr="0031790A" w:rsidRDefault="0031790A" w:rsidP="0068770D">
            <w:pPr>
              <w:suppressAutoHyphens/>
              <w:jc w:val="center"/>
              <w:rPr>
                <w:rFonts w:ascii="Calibri" w:hAnsi="Calibri" w:cs="Calibri"/>
                <w:sz w:val="24"/>
                <w:szCs w:val="24"/>
                <w:lang w:eastAsia="ar-SA"/>
              </w:rPr>
            </w:pPr>
            <w:r w:rsidRPr="0031790A">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3472B75" w14:textId="77777777" w:rsidR="0031790A" w:rsidRPr="0031790A" w:rsidRDefault="0031790A" w:rsidP="0068770D">
            <w:pPr>
              <w:tabs>
                <w:tab w:val="left" w:pos="426"/>
              </w:tabs>
              <w:rPr>
                <w:rFonts w:ascii="Calibri" w:hAnsi="Calibri" w:cs="Calibri"/>
                <w:sz w:val="24"/>
                <w:szCs w:val="24"/>
                <w:lang w:eastAsia="ar-SA"/>
              </w:rPr>
            </w:pPr>
            <w:r w:rsidRPr="0031790A">
              <w:rPr>
                <w:rFonts w:ascii="Calibri" w:hAnsi="Calibri" w:cs="Calibri"/>
                <w:kern w:val="1"/>
                <w:sz w:val="24"/>
                <w:szCs w:val="24"/>
              </w:rPr>
              <w:t>Sklypo adresu Pramonės g.20 ir 22, Utenoje</w:t>
            </w:r>
            <w:r w:rsidRPr="0031790A">
              <w:rPr>
                <w:rFonts w:ascii="Calibri" w:hAnsi="Calibri" w:cs="Calibri"/>
                <w:sz w:val="24"/>
                <w:szCs w:val="24"/>
                <w:lang w:eastAsia="ar-SA"/>
              </w:rPr>
              <w:t xml:space="preserve"> </w:t>
            </w:r>
            <w:r w:rsidRPr="0031790A">
              <w:rPr>
                <w:rFonts w:ascii="Calibri" w:hAnsi="Calibri" w:cs="Calibri"/>
                <w:kern w:val="1"/>
                <w:sz w:val="24"/>
                <w:szCs w:val="24"/>
              </w:rPr>
              <w:t xml:space="preserve"> sutvarkymo</w:t>
            </w:r>
            <w:r w:rsidRPr="0031790A">
              <w:rPr>
                <w:rFonts w:ascii="Calibri" w:hAnsi="Calibri" w:cs="Calibri"/>
                <w:sz w:val="24"/>
                <w:szCs w:val="24"/>
                <w:lang w:eastAsia="ar-SA"/>
              </w:rPr>
              <w:t xml:space="preserve">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C5AEF96" w14:textId="77777777" w:rsidR="0031790A" w:rsidRPr="0031790A" w:rsidRDefault="0031790A" w:rsidP="0068770D">
            <w:pPr>
              <w:jc w:val="center"/>
              <w:rPr>
                <w:rFonts w:ascii="Calibri" w:hAnsi="Calibri" w:cs="Calibri"/>
                <w:iCs/>
                <w:sz w:val="24"/>
                <w:szCs w:val="24"/>
                <w:lang w:eastAsia="ar-SA"/>
              </w:rPr>
            </w:pPr>
          </w:p>
        </w:tc>
      </w:tr>
      <w:tr w:rsidR="0031790A" w:rsidRPr="0031790A" w14:paraId="7DBFC297" w14:textId="77777777" w:rsidTr="0068770D">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ABE8AE1" w14:textId="77777777" w:rsidR="0031790A" w:rsidRPr="0031790A" w:rsidRDefault="0031790A" w:rsidP="0068770D">
            <w:pPr>
              <w:suppressAutoHyphens/>
              <w:jc w:val="center"/>
              <w:rPr>
                <w:rFonts w:ascii="Calibri" w:hAnsi="Calibri" w:cs="Calibri"/>
                <w:sz w:val="24"/>
                <w:szCs w:val="24"/>
                <w:lang w:eastAsia="ar-SA"/>
              </w:rPr>
            </w:pPr>
            <w:r w:rsidRPr="0031790A">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AE2C243" w14:textId="77777777" w:rsidR="0031790A" w:rsidRPr="0031790A" w:rsidRDefault="0031790A" w:rsidP="0068770D">
            <w:pPr>
              <w:tabs>
                <w:tab w:val="left" w:pos="426"/>
              </w:tabs>
              <w:rPr>
                <w:rFonts w:ascii="Calibri" w:hAnsi="Calibri" w:cs="Calibri"/>
                <w:sz w:val="24"/>
                <w:szCs w:val="24"/>
                <w:lang w:eastAsia="ar-SA"/>
              </w:rPr>
            </w:pPr>
            <w:r w:rsidRPr="0031790A">
              <w:rPr>
                <w:rFonts w:ascii="Calibri" w:eastAsia="Lucida Sans Unicode" w:hAnsi="Calibri" w:cs="Calibri"/>
                <w:spacing w:val="-3"/>
                <w:sz w:val="24"/>
                <w:szCs w:val="24"/>
                <w:lang w:eastAsia="ar-SA"/>
              </w:rPr>
              <w:t>Išpildomosios dokumentacijos</w:t>
            </w:r>
            <w:r w:rsidRPr="0031790A">
              <w:rPr>
                <w:rFonts w:ascii="Calibri" w:hAnsi="Calibri" w:cs="Calibri"/>
                <w:kern w:val="1"/>
                <w:sz w:val="24"/>
                <w:szCs w:val="24"/>
              </w:rPr>
              <w:t xml:space="preserve"> </w:t>
            </w:r>
            <w:r w:rsidRPr="0031790A">
              <w:rPr>
                <w:rFonts w:ascii="Calibri" w:eastAsia="Lucida Sans Unicode" w:hAnsi="Calibri" w:cs="Calibri"/>
                <w:spacing w:val="-3"/>
                <w:sz w:val="24"/>
                <w:szCs w:val="24"/>
                <w:lang w:eastAsia="ar-SA"/>
              </w:rPr>
              <w:t>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8436D2A" w14:textId="77777777" w:rsidR="0031790A" w:rsidRPr="0031790A" w:rsidRDefault="0031790A" w:rsidP="0068770D">
            <w:pPr>
              <w:jc w:val="center"/>
              <w:rPr>
                <w:rFonts w:ascii="Calibri" w:hAnsi="Calibri" w:cs="Calibri"/>
                <w:iCs/>
                <w:sz w:val="24"/>
                <w:szCs w:val="24"/>
                <w:lang w:eastAsia="ar-SA"/>
              </w:rPr>
            </w:pPr>
          </w:p>
        </w:tc>
      </w:tr>
      <w:tr w:rsidR="0031790A" w:rsidRPr="0031790A" w14:paraId="37F305FF" w14:textId="77777777" w:rsidTr="0068770D">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40990EFF" w14:textId="77777777" w:rsidR="0031790A" w:rsidRPr="0031790A" w:rsidRDefault="0031790A" w:rsidP="0068770D">
            <w:pPr>
              <w:jc w:val="right"/>
              <w:rPr>
                <w:rFonts w:ascii="Calibri" w:hAnsi="Calibri" w:cs="Calibri"/>
                <w:b/>
                <w:bCs/>
                <w:i/>
                <w:sz w:val="24"/>
                <w:szCs w:val="24"/>
                <w:lang w:eastAsia="ar-SA"/>
              </w:rPr>
            </w:pPr>
            <w:r w:rsidRPr="0031790A">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4AE11518" w14:textId="77777777" w:rsidR="0031790A" w:rsidRPr="0031790A" w:rsidRDefault="0031790A" w:rsidP="0068770D">
            <w:pPr>
              <w:rPr>
                <w:rFonts w:ascii="Calibri" w:hAnsi="Calibri" w:cs="Calibri"/>
                <w:i/>
                <w:sz w:val="24"/>
                <w:szCs w:val="24"/>
                <w:lang w:eastAsia="ar-SA"/>
              </w:rPr>
            </w:pPr>
          </w:p>
        </w:tc>
      </w:tr>
      <w:tr w:rsidR="0031790A" w:rsidRPr="0031790A" w14:paraId="531CA0B1" w14:textId="77777777" w:rsidTr="0068770D">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0139DE08" w14:textId="77777777" w:rsidR="0031790A" w:rsidRPr="0031790A" w:rsidRDefault="0031790A" w:rsidP="0068770D">
            <w:pPr>
              <w:jc w:val="right"/>
              <w:rPr>
                <w:rFonts w:ascii="Calibri" w:hAnsi="Calibri" w:cs="Calibri"/>
                <w:b/>
                <w:bCs/>
                <w:i/>
                <w:sz w:val="24"/>
                <w:szCs w:val="24"/>
                <w:lang w:eastAsia="ar-SA"/>
              </w:rPr>
            </w:pPr>
            <w:r w:rsidRPr="0031790A">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24079CF1" w14:textId="77777777" w:rsidR="0031790A" w:rsidRPr="0031790A" w:rsidRDefault="0031790A" w:rsidP="0068770D">
            <w:pPr>
              <w:rPr>
                <w:rFonts w:ascii="Calibri" w:hAnsi="Calibri" w:cs="Calibri"/>
                <w:i/>
                <w:sz w:val="24"/>
                <w:szCs w:val="24"/>
                <w:lang w:eastAsia="ar-SA"/>
              </w:rPr>
            </w:pPr>
          </w:p>
        </w:tc>
      </w:tr>
      <w:tr w:rsidR="0031790A" w:rsidRPr="0031790A" w14:paraId="594A5389" w14:textId="77777777" w:rsidTr="0068770D">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0C4D9529" w14:textId="77777777" w:rsidR="0031790A" w:rsidRPr="0031790A" w:rsidRDefault="0031790A" w:rsidP="0068770D">
            <w:pPr>
              <w:jc w:val="right"/>
              <w:rPr>
                <w:rFonts w:ascii="Calibri" w:hAnsi="Calibri" w:cs="Calibri"/>
                <w:b/>
                <w:bCs/>
                <w:i/>
                <w:sz w:val="24"/>
                <w:szCs w:val="24"/>
                <w:lang w:eastAsia="ar-SA"/>
              </w:rPr>
            </w:pPr>
            <w:r w:rsidRPr="0031790A">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17600270" w14:textId="77777777" w:rsidR="0031790A" w:rsidRPr="0031790A" w:rsidRDefault="0031790A" w:rsidP="0068770D">
            <w:pPr>
              <w:rPr>
                <w:rFonts w:ascii="Calibri" w:hAnsi="Calibri" w:cs="Calibri"/>
                <w:i/>
                <w:sz w:val="24"/>
                <w:szCs w:val="24"/>
                <w:lang w:eastAsia="ar-SA"/>
              </w:rPr>
            </w:pPr>
          </w:p>
        </w:tc>
      </w:tr>
    </w:tbl>
    <w:p w14:paraId="1373883D" w14:textId="77777777" w:rsidR="0031790A" w:rsidRPr="0031790A" w:rsidRDefault="0031790A" w:rsidP="0031790A">
      <w:pPr>
        <w:rPr>
          <w:rFonts w:ascii="Calibri" w:eastAsia="Lucida Sans Unicode" w:hAnsi="Calibri" w:cs="Calibri"/>
          <w:sz w:val="24"/>
          <w:szCs w:val="24"/>
        </w:rPr>
      </w:pPr>
    </w:p>
    <w:p w14:paraId="523E3AFD" w14:textId="77777777" w:rsidR="0031790A" w:rsidRPr="0031790A" w:rsidRDefault="0031790A" w:rsidP="0031790A">
      <w:pPr>
        <w:widowControl w:val="0"/>
        <w:tabs>
          <w:tab w:val="left" w:pos="9640"/>
        </w:tabs>
        <w:rPr>
          <w:rFonts w:ascii="Calibri" w:hAnsi="Calibri" w:cs="Calibri"/>
          <w:sz w:val="24"/>
          <w:szCs w:val="24"/>
          <w:lang w:eastAsia="ar-SA"/>
        </w:rPr>
      </w:pPr>
      <w:r w:rsidRPr="0031790A">
        <w:rPr>
          <w:rFonts w:ascii="Calibri" w:hAnsi="Calibri" w:cs="Calibri"/>
          <w:sz w:val="24"/>
          <w:szCs w:val="24"/>
          <w:lang w:eastAsia="ar-SA"/>
        </w:rPr>
        <w:t>* - nurodytos kainos privalo sutapti su Pasiūlyme nurodytomis kainomis</w:t>
      </w:r>
      <w:r w:rsidRPr="0031790A">
        <w:rPr>
          <w:rFonts w:ascii="Calibri" w:hAnsi="Calibri" w:cs="Calibri"/>
          <w:sz w:val="24"/>
          <w:szCs w:val="24"/>
          <w:lang w:eastAsia="ar-SA"/>
        </w:rPr>
        <w:tab/>
      </w:r>
    </w:p>
    <w:p w14:paraId="3869E9E8" w14:textId="77777777" w:rsidR="0031790A" w:rsidRPr="0031790A" w:rsidRDefault="0031790A" w:rsidP="0031790A">
      <w:pPr>
        <w:widowControl w:val="0"/>
        <w:tabs>
          <w:tab w:val="left" w:pos="9640"/>
        </w:tabs>
        <w:rPr>
          <w:rFonts w:ascii="Calibri" w:hAnsi="Calibri" w:cs="Calibri"/>
          <w:sz w:val="24"/>
          <w:szCs w:val="24"/>
          <w:lang w:eastAsia="ar-SA"/>
        </w:rPr>
      </w:pPr>
      <w:r w:rsidRPr="0031790A">
        <w:rPr>
          <w:rFonts w:ascii="Calibri" w:hAnsi="Calibri" w:cs="Calibri"/>
          <w:sz w:val="24"/>
          <w:szCs w:val="24"/>
          <w:lang w:eastAsia="ar-SA"/>
        </w:rPr>
        <w:t>Pastaba:</w:t>
      </w:r>
    </w:p>
    <w:p w14:paraId="523F35A2" w14:textId="77777777" w:rsidR="0031790A" w:rsidRPr="0031790A" w:rsidRDefault="0031790A" w:rsidP="0031790A">
      <w:pPr>
        <w:widowControl w:val="0"/>
        <w:tabs>
          <w:tab w:val="left" w:pos="9640"/>
        </w:tabs>
        <w:rPr>
          <w:rFonts w:ascii="Calibri" w:hAnsi="Calibri" w:cs="Calibri"/>
          <w:sz w:val="24"/>
          <w:szCs w:val="24"/>
          <w:lang w:eastAsia="ar-SA"/>
        </w:rPr>
      </w:pPr>
      <w:r w:rsidRPr="0031790A">
        <w:rPr>
          <w:rFonts w:ascii="Calibri" w:hAnsi="Calibri" w:cs="Calibri"/>
          <w:sz w:val="24"/>
          <w:szCs w:val="24"/>
          <w:lang w:eastAsia="ar-SA"/>
        </w:rPr>
        <w:t>- į bendrą pasiūlymo kainą įskaičiuoti visus nurodytus darbus suskirstant pagal pridedamą Veiklų sąrašą;</w:t>
      </w:r>
    </w:p>
    <w:p w14:paraId="5DF96536" w14:textId="77777777" w:rsidR="0031790A" w:rsidRPr="0031790A" w:rsidRDefault="0031790A" w:rsidP="0031790A">
      <w:pPr>
        <w:widowControl w:val="0"/>
        <w:tabs>
          <w:tab w:val="left" w:pos="9640"/>
        </w:tabs>
        <w:rPr>
          <w:rFonts w:ascii="Calibri" w:hAnsi="Calibri" w:cs="Calibri"/>
          <w:sz w:val="24"/>
          <w:szCs w:val="24"/>
          <w:lang w:eastAsia="ar-SA"/>
        </w:rPr>
      </w:pPr>
      <w:r w:rsidRPr="0031790A">
        <w:rPr>
          <w:rFonts w:ascii="Calibri" w:hAnsi="Calibri" w:cs="Calibri"/>
          <w:sz w:val="24"/>
          <w:szCs w:val="24"/>
          <w:lang w:eastAsia="ar-SA"/>
        </w:rPr>
        <w:t xml:space="preserve">- kainos pasiūlyme nurodomos, paliekant du skaitmenis po kablelio; </w:t>
      </w:r>
    </w:p>
    <w:p w14:paraId="43ACAEE5" w14:textId="77777777" w:rsidR="0031790A" w:rsidRPr="0031790A" w:rsidRDefault="0031790A" w:rsidP="0031790A">
      <w:pPr>
        <w:widowControl w:val="0"/>
        <w:tabs>
          <w:tab w:val="left" w:pos="9640"/>
        </w:tabs>
        <w:rPr>
          <w:rFonts w:ascii="Calibri" w:hAnsi="Calibri" w:cs="Calibri"/>
          <w:sz w:val="24"/>
          <w:szCs w:val="24"/>
          <w:lang w:eastAsia="ar-SA"/>
        </w:rPr>
      </w:pPr>
      <w:r w:rsidRPr="0031790A">
        <w:rPr>
          <w:rFonts w:ascii="Calibri" w:hAnsi="Calibri" w:cs="Calibri"/>
          <w:sz w:val="24"/>
          <w:szCs w:val="24"/>
          <w:lang w:eastAsia="ar-SA"/>
        </w:rPr>
        <w:t>- bendra kaina turi atitikti pateiktų jos sudėtinių dalių sumą;</w:t>
      </w:r>
    </w:p>
    <w:p w14:paraId="52BE5EB5" w14:textId="77777777" w:rsidR="0031790A" w:rsidRPr="0031790A" w:rsidRDefault="0031790A" w:rsidP="0031790A">
      <w:pPr>
        <w:widowControl w:val="0"/>
        <w:tabs>
          <w:tab w:val="left" w:pos="9640"/>
        </w:tabs>
        <w:rPr>
          <w:rFonts w:ascii="Calibri" w:hAnsi="Calibri" w:cs="Calibri"/>
          <w:sz w:val="24"/>
          <w:szCs w:val="24"/>
          <w:lang w:eastAsia="ar-SA"/>
        </w:rPr>
      </w:pPr>
      <w:r w:rsidRPr="0031790A">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6C442596" w14:textId="77777777" w:rsidR="0031790A" w:rsidRPr="0031790A" w:rsidRDefault="0031790A" w:rsidP="0031790A">
      <w:pPr>
        <w:widowControl w:val="0"/>
        <w:tabs>
          <w:tab w:val="left" w:pos="7371"/>
        </w:tabs>
        <w:rPr>
          <w:rFonts w:ascii="Calibri" w:hAnsi="Calibri" w:cs="Calibri"/>
          <w:sz w:val="24"/>
          <w:szCs w:val="24"/>
          <w:lang w:eastAsia="ar-SA"/>
        </w:rPr>
      </w:pPr>
    </w:p>
    <w:p w14:paraId="0D62D18C" w14:textId="77777777" w:rsidR="0031790A" w:rsidRPr="0031790A" w:rsidRDefault="0031790A" w:rsidP="0031790A">
      <w:pPr>
        <w:widowControl w:val="0"/>
        <w:tabs>
          <w:tab w:val="left" w:pos="5670"/>
          <w:tab w:val="left" w:pos="6920"/>
          <w:tab w:val="left" w:pos="6946"/>
        </w:tabs>
        <w:rPr>
          <w:rFonts w:ascii="Calibri" w:hAnsi="Calibri" w:cs="Calibri"/>
          <w:sz w:val="24"/>
          <w:szCs w:val="24"/>
          <w:lang w:eastAsia="ar-SA"/>
        </w:rPr>
      </w:pPr>
      <w:r w:rsidRPr="0031790A">
        <w:rPr>
          <w:rFonts w:ascii="Calibri" w:hAnsi="Calibri" w:cs="Calibri"/>
          <w:sz w:val="24"/>
          <w:szCs w:val="24"/>
          <w:lang w:eastAsia="ar-SA"/>
        </w:rPr>
        <w:t>Užsakovo vard</w:t>
      </w:r>
      <w:r w:rsidRPr="0031790A" w:rsidDel="00D50832">
        <w:rPr>
          <w:rFonts w:ascii="Calibri" w:hAnsi="Calibri" w:cs="Calibri"/>
          <w:sz w:val="24"/>
          <w:szCs w:val="24"/>
          <w:lang w:eastAsia="ar-SA"/>
        </w:rPr>
        <w:t>u</w:t>
      </w:r>
      <w:r w:rsidRPr="0031790A">
        <w:rPr>
          <w:rFonts w:ascii="Calibri" w:hAnsi="Calibri" w:cs="Calibri"/>
          <w:sz w:val="24"/>
          <w:szCs w:val="24"/>
          <w:lang w:eastAsia="ar-SA"/>
        </w:rPr>
        <w:tab/>
        <w:t>Rangovo vardu</w:t>
      </w:r>
    </w:p>
    <w:p w14:paraId="230DAA9F" w14:textId="77777777" w:rsidR="0031790A" w:rsidRPr="0031790A" w:rsidRDefault="0031790A" w:rsidP="0031790A">
      <w:pPr>
        <w:widowControl w:val="0"/>
        <w:tabs>
          <w:tab w:val="left" w:pos="6946"/>
          <w:tab w:val="left" w:pos="9640"/>
        </w:tabs>
        <w:rPr>
          <w:rFonts w:ascii="Calibri" w:hAnsi="Calibri" w:cs="Calibri"/>
          <w:sz w:val="24"/>
          <w:szCs w:val="24"/>
          <w:lang w:eastAsia="ar-SA"/>
        </w:rPr>
      </w:pPr>
      <w:r w:rsidRPr="0031790A">
        <w:rPr>
          <w:rFonts w:ascii="Calibri" w:hAnsi="Calibri" w:cs="Calibri"/>
          <w:sz w:val="24"/>
          <w:szCs w:val="24"/>
          <w:lang w:eastAsia="ar-SA"/>
        </w:rPr>
        <w:tab/>
      </w:r>
    </w:p>
    <w:p w14:paraId="5E576988" w14:textId="77777777" w:rsidR="0031790A" w:rsidRPr="0031790A" w:rsidRDefault="0031790A" w:rsidP="0031790A">
      <w:pPr>
        <w:widowControl w:val="0"/>
        <w:tabs>
          <w:tab w:val="left" w:pos="5529"/>
          <w:tab w:val="left" w:pos="9640"/>
        </w:tabs>
        <w:rPr>
          <w:rFonts w:ascii="Calibri" w:hAnsi="Calibri" w:cs="Calibri"/>
          <w:bCs/>
          <w:sz w:val="24"/>
          <w:szCs w:val="24"/>
        </w:rPr>
      </w:pPr>
      <w:r w:rsidRPr="0031790A">
        <w:rPr>
          <w:rFonts w:ascii="Calibri" w:hAnsi="Calibri" w:cs="Calibri"/>
          <w:bCs/>
          <w:sz w:val="24"/>
          <w:szCs w:val="24"/>
        </w:rPr>
        <w:t>________________</w:t>
      </w:r>
      <w:r w:rsidRPr="0031790A">
        <w:rPr>
          <w:rFonts w:ascii="Calibri" w:hAnsi="Calibri" w:cs="Calibri"/>
          <w:bCs/>
          <w:sz w:val="24"/>
          <w:szCs w:val="24"/>
        </w:rPr>
        <w:tab/>
        <w:t>_____________________</w:t>
      </w:r>
    </w:p>
    <w:p w14:paraId="5A786317" w14:textId="77777777" w:rsidR="0031790A" w:rsidRPr="0031790A" w:rsidRDefault="0031790A" w:rsidP="0031790A">
      <w:pPr>
        <w:widowControl w:val="0"/>
        <w:tabs>
          <w:tab w:val="left" w:pos="5529"/>
          <w:tab w:val="left" w:pos="9640"/>
        </w:tabs>
        <w:rPr>
          <w:rFonts w:ascii="Calibri" w:hAnsi="Calibri" w:cs="Calibri"/>
          <w:bCs/>
          <w:sz w:val="24"/>
          <w:szCs w:val="24"/>
        </w:rPr>
      </w:pPr>
      <w:r w:rsidRPr="0031790A">
        <w:rPr>
          <w:rFonts w:ascii="Calibri" w:hAnsi="Calibri" w:cs="Calibri"/>
          <w:bCs/>
          <w:sz w:val="24"/>
          <w:szCs w:val="24"/>
        </w:rPr>
        <w:t>________________</w:t>
      </w:r>
      <w:r w:rsidRPr="0031790A">
        <w:rPr>
          <w:rFonts w:ascii="Calibri" w:hAnsi="Calibri" w:cs="Calibri"/>
          <w:bCs/>
          <w:sz w:val="24"/>
          <w:szCs w:val="24"/>
        </w:rPr>
        <w:tab/>
        <w:t>_____________________</w:t>
      </w:r>
    </w:p>
    <w:p w14:paraId="577E5DA5" w14:textId="77777777" w:rsidR="0031790A" w:rsidRPr="0031790A" w:rsidRDefault="0031790A" w:rsidP="0031790A">
      <w:pPr>
        <w:widowControl w:val="0"/>
        <w:tabs>
          <w:tab w:val="left" w:pos="5529"/>
          <w:tab w:val="left" w:pos="9640"/>
        </w:tabs>
        <w:rPr>
          <w:rFonts w:ascii="Calibri" w:hAnsi="Calibri" w:cs="Calibri"/>
          <w:bCs/>
          <w:sz w:val="24"/>
          <w:szCs w:val="24"/>
        </w:rPr>
      </w:pPr>
      <w:r w:rsidRPr="0031790A">
        <w:rPr>
          <w:rFonts w:ascii="Calibri" w:hAnsi="Calibri" w:cs="Calibri"/>
          <w:bCs/>
          <w:sz w:val="24"/>
          <w:szCs w:val="24"/>
        </w:rPr>
        <w:t xml:space="preserve"> (parašas, data)</w:t>
      </w:r>
      <w:r w:rsidRPr="0031790A">
        <w:rPr>
          <w:rFonts w:ascii="Calibri" w:hAnsi="Calibri" w:cs="Calibri"/>
          <w:bCs/>
          <w:sz w:val="24"/>
          <w:szCs w:val="24"/>
        </w:rPr>
        <w:tab/>
        <w:t xml:space="preserve">(parašas, data)      </w:t>
      </w:r>
    </w:p>
    <w:p w14:paraId="25DB5930" w14:textId="77777777" w:rsidR="0031790A" w:rsidRPr="0031790A" w:rsidRDefault="0031790A" w:rsidP="0031790A">
      <w:pPr>
        <w:pStyle w:val="Sraopastraipa"/>
        <w:ind w:firstLine="360"/>
        <w:rPr>
          <w:rFonts w:ascii="Calibri" w:hAnsi="Calibri" w:cs="Calibri"/>
          <w:b/>
          <w:bCs/>
          <w:sz w:val="24"/>
          <w:szCs w:val="24"/>
        </w:rPr>
      </w:pPr>
    </w:p>
    <w:p w14:paraId="6AF93C89" w14:textId="77777777" w:rsidR="0031790A" w:rsidRPr="0031790A" w:rsidRDefault="0031790A" w:rsidP="0031790A">
      <w:pPr>
        <w:pStyle w:val="Sraopastraipa"/>
        <w:ind w:firstLine="360"/>
        <w:rPr>
          <w:rFonts w:ascii="Calibri" w:hAnsi="Calibri" w:cs="Calibri"/>
          <w:b/>
          <w:bCs/>
          <w:sz w:val="24"/>
          <w:szCs w:val="24"/>
        </w:rPr>
      </w:pPr>
    </w:p>
    <w:p w14:paraId="76943326" w14:textId="77777777" w:rsidR="0031790A" w:rsidRPr="0031790A" w:rsidRDefault="0031790A" w:rsidP="0031790A">
      <w:pPr>
        <w:pStyle w:val="Sraopastraipa"/>
        <w:ind w:firstLine="360"/>
        <w:rPr>
          <w:rFonts w:ascii="Calibri" w:hAnsi="Calibri" w:cs="Calibri"/>
          <w:b/>
          <w:bCs/>
          <w:sz w:val="24"/>
          <w:szCs w:val="24"/>
        </w:rPr>
      </w:pPr>
    </w:p>
    <w:p w14:paraId="2E7B41DA" w14:textId="77777777" w:rsidR="0031790A" w:rsidRPr="0031790A" w:rsidRDefault="0031790A" w:rsidP="0031790A">
      <w:pPr>
        <w:pStyle w:val="Sraopastraipa"/>
        <w:ind w:firstLine="360"/>
        <w:rPr>
          <w:rFonts w:ascii="Calibri" w:hAnsi="Calibri" w:cs="Calibri"/>
          <w:b/>
          <w:bCs/>
          <w:sz w:val="24"/>
          <w:szCs w:val="24"/>
        </w:rPr>
      </w:pPr>
    </w:p>
    <w:p w14:paraId="499A0436" w14:textId="77777777" w:rsidR="0031790A" w:rsidRPr="0031790A" w:rsidRDefault="0031790A" w:rsidP="0031790A">
      <w:pPr>
        <w:pStyle w:val="Sraopastraipa"/>
        <w:ind w:firstLine="360"/>
        <w:rPr>
          <w:rFonts w:ascii="Calibri" w:hAnsi="Calibri" w:cs="Calibri"/>
          <w:b/>
          <w:bCs/>
          <w:sz w:val="24"/>
          <w:szCs w:val="24"/>
        </w:rPr>
      </w:pPr>
    </w:p>
    <w:p w14:paraId="34A0786A" w14:textId="77777777" w:rsidR="0031790A" w:rsidRPr="0031790A" w:rsidRDefault="0031790A" w:rsidP="0031790A">
      <w:pPr>
        <w:pStyle w:val="Sraopastraipa"/>
        <w:ind w:firstLine="360"/>
        <w:rPr>
          <w:rFonts w:ascii="Calibri" w:hAnsi="Calibri" w:cs="Calibri"/>
          <w:b/>
          <w:bCs/>
          <w:sz w:val="24"/>
          <w:szCs w:val="24"/>
        </w:rPr>
      </w:pPr>
    </w:p>
    <w:p w14:paraId="0B384A76" w14:textId="77777777" w:rsidR="0031790A" w:rsidRPr="0031790A" w:rsidRDefault="0031790A" w:rsidP="0031790A">
      <w:pPr>
        <w:pStyle w:val="Sraopastraipa"/>
        <w:ind w:firstLine="360"/>
        <w:rPr>
          <w:rFonts w:ascii="Calibri" w:hAnsi="Calibri" w:cs="Calibri"/>
          <w:b/>
          <w:bCs/>
          <w:sz w:val="24"/>
          <w:szCs w:val="24"/>
        </w:rPr>
      </w:pPr>
    </w:p>
    <w:p w14:paraId="098D3D14" w14:textId="77777777" w:rsidR="0031790A" w:rsidRPr="0031790A" w:rsidRDefault="0031790A" w:rsidP="0031790A">
      <w:pPr>
        <w:pStyle w:val="Sraopastraipa"/>
        <w:ind w:firstLine="360"/>
        <w:rPr>
          <w:rFonts w:ascii="Calibri" w:hAnsi="Calibri" w:cs="Calibri"/>
          <w:b/>
          <w:bCs/>
          <w:sz w:val="24"/>
          <w:szCs w:val="24"/>
        </w:rPr>
      </w:pPr>
    </w:p>
    <w:p w14:paraId="0A6CE230" w14:textId="77777777" w:rsidR="0031790A" w:rsidRPr="0031790A" w:rsidRDefault="0031790A" w:rsidP="0031790A">
      <w:pPr>
        <w:pStyle w:val="Sraopastraipa"/>
        <w:ind w:firstLine="360"/>
        <w:rPr>
          <w:rFonts w:ascii="Calibri" w:hAnsi="Calibri" w:cs="Calibri"/>
          <w:b/>
          <w:bCs/>
          <w:sz w:val="24"/>
          <w:szCs w:val="24"/>
        </w:rPr>
      </w:pPr>
    </w:p>
    <w:p w14:paraId="0E2E0E94" w14:textId="77777777" w:rsidR="0031790A" w:rsidRDefault="0031790A" w:rsidP="0031790A">
      <w:pPr>
        <w:pStyle w:val="Sraopastraipa"/>
        <w:ind w:firstLine="360"/>
        <w:rPr>
          <w:rFonts w:ascii="Calibri" w:hAnsi="Calibri" w:cs="Calibri"/>
          <w:b/>
          <w:bCs/>
          <w:sz w:val="24"/>
          <w:szCs w:val="24"/>
        </w:rPr>
      </w:pPr>
    </w:p>
    <w:p w14:paraId="480DE214" w14:textId="77777777" w:rsidR="00DD1F5B" w:rsidRDefault="00DD1F5B" w:rsidP="0031790A">
      <w:pPr>
        <w:pStyle w:val="Sraopastraipa"/>
        <w:ind w:firstLine="360"/>
        <w:rPr>
          <w:rFonts w:ascii="Calibri" w:hAnsi="Calibri" w:cs="Calibri"/>
          <w:b/>
          <w:bCs/>
          <w:sz w:val="24"/>
          <w:szCs w:val="24"/>
        </w:rPr>
      </w:pPr>
    </w:p>
    <w:p w14:paraId="3DD14190" w14:textId="77777777" w:rsidR="00DD1F5B" w:rsidRDefault="00DD1F5B" w:rsidP="0031790A">
      <w:pPr>
        <w:pStyle w:val="Sraopastraipa"/>
        <w:ind w:firstLine="360"/>
        <w:rPr>
          <w:rFonts w:ascii="Calibri" w:hAnsi="Calibri" w:cs="Calibri"/>
          <w:b/>
          <w:bCs/>
          <w:sz w:val="24"/>
          <w:szCs w:val="24"/>
        </w:rPr>
      </w:pPr>
    </w:p>
    <w:p w14:paraId="181AA9E1" w14:textId="77777777" w:rsidR="00DD1F5B" w:rsidRDefault="00DD1F5B" w:rsidP="0031790A">
      <w:pPr>
        <w:pStyle w:val="Sraopastraipa"/>
        <w:ind w:firstLine="360"/>
        <w:rPr>
          <w:rFonts w:ascii="Calibri" w:hAnsi="Calibri" w:cs="Calibri"/>
          <w:b/>
          <w:bCs/>
          <w:sz w:val="24"/>
          <w:szCs w:val="24"/>
        </w:rPr>
      </w:pPr>
    </w:p>
    <w:p w14:paraId="10A769BE" w14:textId="77777777" w:rsidR="00DD1F5B" w:rsidRDefault="00DD1F5B" w:rsidP="0031790A">
      <w:pPr>
        <w:pStyle w:val="Sraopastraipa"/>
        <w:ind w:firstLine="360"/>
        <w:rPr>
          <w:rFonts w:ascii="Calibri" w:hAnsi="Calibri" w:cs="Calibri"/>
          <w:b/>
          <w:bCs/>
          <w:sz w:val="24"/>
          <w:szCs w:val="24"/>
        </w:rPr>
      </w:pPr>
    </w:p>
    <w:p w14:paraId="1AAFD4DC" w14:textId="77777777" w:rsidR="00DD1F5B" w:rsidRDefault="00DD1F5B" w:rsidP="0031790A">
      <w:pPr>
        <w:pStyle w:val="Sraopastraipa"/>
        <w:ind w:firstLine="360"/>
        <w:rPr>
          <w:rFonts w:ascii="Calibri" w:hAnsi="Calibri" w:cs="Calibri"/>
          <w:b/>
          <w:bCs/>
          <w:sz w:val="24"/>
          <w:szCs w:val="24"/>
        </w:rPr>
      </w:pPr>
    </w:p>
    <w:p w14:paraId="3635C4B9" w14:textId="77777777" w:rsidR="00DD1F5B" w:rsidRDefault="00DD1F5B" w:rsidP="0031790A">
      <w:pPr>
        <w:pStyle w:val="Sraopastraipa"/>
        <w:ind w:firstLine="360"/>
        <w:rPr>
          <w:rFonts w:ascii="Calibri" w:hAnsi="Calibri" w:cs="Calibri"/>
          <w:b/>
          <w:bCs/>
          <w:sz w:val="24"/>
          <w:szCs w:val="24"/>
        </w:rPr>
      </w:pPr>
    </w:p>
    <w:p w14:paraId="7B219932" w14:textId="77777777" w:rsidR="00DD1F5B" w:rsidRPr="0031790A" w:rsidRDefault="00DD1F5B" w:rsidP="0031790A">
      <w:pPr>
        <w:pStyle w:val="Sraopastraipa"/>
        <w:ind w:firstLine="360"/>
        <w:rPr>
          <w:rFonts w:ascii="Calibri" w:hAnsi="Calibri" w:cs="Calibri"/>
          <w:b/>
          <w:bCs/>
          <w:sz w:val="24"/>
          <w:szCs w:val="24"/>
        </w:rPr>
      </w:pPr>
    </w:p>
    <w:p w14:paraId="17F1EDA7" w14:textId="77777777" w:rsidR="0031790A" w:rsidRPr="0031790A" w:rsidRDefault="0031790A" w:rsidP="0031790A">
      <w:pPr>
        <w:pStyle w:val="Sraopastraipa"/>
        <w:ind w:firstLine="360"/>
        <w:rPr>
          <w:rFonts w:ascii="Calibri" w:hAnsi="Calibri" w:cs="Calibri"/>
          <w:b/>
          <w:bCs/>
          <w:sz w:val="24"/>
          <w:szCs w:val="24"/>
        </w:rPr>
      </w:pPr>
    </w:p>
    <w:p w14:paraId="3736E7C0" w14:textId="77777777" w:rsidR="0031790A" w:rsidRPr="0031790A" w:rsidRDefault="0031790A" w:rsidP="0031790A">
      <w:pPr>
        <w:pStyle w:val="Sraopastraipa"/>
        <w:ind w:firstLine="360"/>
        <w:rPr>
          <w:rFonts w:ascii="Calibri" w:hAnsi="Calibri" w:cs="Calibri"/>
          <w:b/>
          <w:bCs/>
          <w:sz w:val="24"/>
          <w:szCs w:val="24"/>
        </w:rPr>
      </w:pPr>
    </w:p>
    <w:p w14:paraId="5065808C" w14:textId="77777777" w:rsidR="0031790A" w:rsidRPr="0031790A" w:rsidRDefault="0031790A" w:rsidP="0005555F">
      <w:pPr>
        <w:widowControl w:val="0"/>
        <w:autoSpaceDE w:val="0"/>
        <w:autoSpaceDN w:val="0"/>
        <w:adjustRightInd w:val="0"/>
        <w:ind w:left="4253" w:firstLine="1984"/>
        <w:rPr>
          <w:rFonts w:ascii="Calibri" w:hAnsi="Calibri" w:cs="Calibri"/>
          <w:sz w:val="24"/>
          <w:szCs w:val="24"/>
        </w:rPr>
      </w:pPr>
      <w:r w:rsidRPr="0031790A">
        <w:rPr>
          <w:rFonts w:ascii="Calibri" w:hAnsi="Calibri" w:cs="Calibri"/>
          <w:sz w:val="24"/>
          <w:szCs w:val="24"/>
        </w:rPr>
        <w:t>Sutarties priedas Nr. 4</w:t>
      </w:r>
    </w:p>
    <w:p w14:paraId="610165DB" w14:textId="77777777" w:rsidR="0031790A" w:rsidRPr="0031790A" w:rsidRDefault="0031790A" w:rsidP="0031790A">
      <w:pPr>
        <w:framePr w:h="284" w:hRule="exact" w:hSpace="180" w:wrap="around" w:vAnchor="text" w:hAnchor="page" w:x="6875" w:y="-69"/>
        <w:tabs>
          <w:tab w:val="left" w:pos="3686"/>
          <w:tab w:val="left" w:pos="4820"/>
        </w:tabs>
        <w:suppressAutoHyphens/>
        <w:autoSpaceDN w:val="0"/>
        <w:ind w:left="-2835"/>
        <w:jc w:val="center"/>
        <w:textAlignment w:val="baseline"/>
        <w:rPr>
          <w:rFonts w:ascii="Calibri" w:hAnsi="Calibri" w:cs="Calibri"/>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959"/>
        <w:gridCol w:w="3577"/>
        <w:gridCol w:w="993"/>
        <w:gridCol w:w="850"/>
        <w:gridCol w:w="992"/>
        <w:gridCol w:w="2268"/>
      </w:tblGrid>
      <w:tr w:rsidR="0031790A" w:rsidRPr="0031790A" w14:paraId="013F2157" w14:textId="77777777" w:rsidTr="0068770D">
        <w:trPr>
          <w:trHeight w:val="857"/>
        </w:trPr>
        <w:tc>
          <w:tcPr>
            <w:tcW w:w="959" w:type="dxa"/>
            <w:tcBorders>
              <w:top w:val="nil"/>
              <w:left w:val="nil"/>
              <w:bottom w:val="nil"/>
              <w:right w:val="nil"/>
            </w:tcBorders>
            <w:noWrap/>
            <w:vAlign w:val="bottom"/>
            <w:hideMark/>
          </w:tcPr>
          <w:p w14:paraId="0DAD6B16" w14:textId="77777777" w:rsidR="0031790A" w:rsidRPr="0031790A" w:rsidRDefault="0031790A" w:rsidP="0068770D">
            <w:pPr>
              <w:jc w:val="center"/>
              <w:rPr>
                <w:rFonts w:ascii="Calibri" w:hAnsi="Calibri" w:cs="Calibri"/>
                <w:i/>
                <w:sz w:val="24"/>
                <w:szCs w:val="24"/>
                <w:lang w:eastAsia="ar-SA"/>
              </w:rPr>
            </w:pPr>
          </w:p>
        </w:tc>
        <w:tc>
          <w:tcPr>
            <w:tcW w:w="8680" w:type="dxa"/>
            <w:gridSpan w:val="5"/>
            <w:tcBorders>
              <w:top w:val="nil"/>
              <w:left w:val="nil"/>
              <w:bottom w:val="nil"/>
              <w:right w:val="nil"/>
            </w:tcBorders>
            <w:noWrap/>
            <w:vAlign w:val="bottom"/>
            <w:hideMark/>
          </w:tcPr>
          <w:p w14:paraId="50F1ED61" w14:textId="77777777" w:rsidR="0031790A" w:rsidRPr="0031790A" w:rsidRDefault="0031790A" w:rsidP="0068770D">
            <w:pPr>
              <w:jc w:val="center"/>
              <w:rPr>
                <w:rFonts w:ascii="Calibri" w:hAnsi="Calibri" w:cs="Calibri"/>
                <w:b/>
                <w:sz w:val="24"/>
                <w:szCs w:val="24"/>
              </w:rPr>
            </w:pPr>
            <w:r w:rsidRPr="0031790A">
              <w:rPr>
                <w:rFonts w:ascii="Calibri" w:hAnsi="Calibri" w:cs="Calibri"/>
                <w:b/>
                <w:sz w:val="24"/>
                <w:szCs w:val="24"/>
              </w:rPr>
              <w:t>KALENDORINIS DARBŲ IR PASLAUGŲ ATLIKIMO GRAFIKAS</w:t>
            </w:r>
          </w:p>
          <w:p w14:paraId="6C2C7987" w14:textId="77777777" w:rsidR="0031790A" w:rsidRPr="0031790A" w:rsidRDefault="0031790A" w:rsidP="0068770D">
            <w:pPr>
              <w:pStyle w:val="Sraopastraipa"/>
              <w:ind w:left="1080"/>
              <w:jc w:val="center"/>
              <w:rPr>
                <w:rFonts w:ascii="Calibri" w:hAnsi="Calibri" w:cs="Calibri"/>
                <w:sz w:val="24"/>
                <w:szCs w:val="24"/>
              </w:rPr>
            </w:pPr>
            <w:r w:rsidRPr="0031790A">
              <w:rPr>
                <w:rFonts w:ascii="Calibri" w:eastAsia="Lucida Sans Unicode" w:hAnsi="Calibri" w:cs="Calibri"/>
                <w:b/>
                <w:bCs/>
                <w:sz w:val="24"/>
                <w:szCs w:val="24"/>
                <w:lang w:eastAsia="ar-SA"/>
              </w:rPr>
              <w:t xml:space="preserve">„Planuojamo pramonės parko </w:t>
            </w:r>
            <w:r w:rsidRPr="0031790A">
              <w:rPr>
                <w:rFonts w:ascii="Calibri" w:hAnsi="Calibri" w:cs="Calibri"/>
                <w:b/>
                <w:bCs/>
                <w:kern w:val="1"/>
                <w:sz w:val="24"/>
                <w:szCs w:val="24"/>
              </w:rPr>
              <w:t>Utenoje sklypų sutvarkymas“</w:t>
            </w:r>
          </w:p>
        </w:tc>
      </w:tr>
      <w:tr w:rsidR="0031790A" w:rsidRPr="0031790A" w14:paraId="6EDF8D04" w14:textId="77777777" w:rsidTr="0068770D">
        <w:trPr>
          <w:trHeight w:val="1357"/>
        </w:trPr>
        <w:tc>
          <w:tcPr>
            <w:tcW w:w="959" w:type="dxa"/>
            <w:vMerge w:val="restart"/>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6DEEAC4B" w14:textId="77777777" w:rsidR="0031790A" w:rsidRPr="0031790A" w:rsidRDefault="0031790A" w:rsidP="0068770D">
            <w:pPr>
              <w:jc w:val="center"/>
              <w:rPr>
                <w:rFonts w:ascii="Calibri" w:hAnsi="Calibri" w:cs="Calibri"/>
                <w:i/>
                <w:iCs/>
                <w:sz w:val="24"/>
                <w:szCs w:val="24"/>
                <w:lang w:eastAsia="ar-SA"/>
              </w:rPr>
            </w:pPr>
            <w:r w:rsidRPr="0031790A">
              <w:rPr>
                <w:rFonts w:ascii="Calibri" w:hAnsi="Calibri" w:cs="Calibri"/>
                <w:i/>
                <w:iCs/>
                <w:sz w:val="24"/>
                <w:szCs w:val="24"/>
                <w:lang w:eastAsia="ar-SA"/>
              </w:rPr>
              <w:t>Etapo Nr.</w:t>
            </w:r>
          </w:p>
        </w:tc>
        <w:tc>
          <w:tcPr>
            <w:tcW w:w="3577" w:type="dxa"/>
            <w:vMerge w:val="restart"/>
            <w:tcBorders>
              <w:top w:val="single" w:sz="8" w:space="0" w:color="000000" w:themeColor="text1"/>
              <w:left w:val="single" w:sz="4" w:space="0" w:color="000000" w:themeColor="text1"/>
              <w:right w:val="single" w:sz="4" w:space="0" w:color="000000" w:themeColor="text1"/>
            </w:tcBorders>
            <w:vAlign w:val="center"/>
            <w:hideMark/>
          </w:tcPr>
          <w:p w14:paraId="7854A118" w14:textId="77777777" w:rsidR="0031790A" w:rsidRPr="0031790A" w:rsidRDefault="0031790A" w:rsidP="0068770D">
            <w:pPr>
              <w:jc w:val="center"/>
              <w:rPr>
                <w:rFonts w:ascii="Calibri" w:hAnsi="Calibri" w:cs="Calibri"/>
                <w:b/>
                <w:bCs/>
                <w:i/>
                <w:sz w:val="24"/>
                <w:szCs w:val="24"/>
                <w:lang w:eastAsia="ar-SA"/>
              </w:rPr>
            </w:pPr>
            <w:r w:rsidRPr="0031790A">
              <w:rPr>
                <w:rFonts w:ascii="Calibri" w:hAnsi="Calibri" w:cs="Calibri"/>
                <w:b/>
                <w:bCs/>
                <w:i/>
                <w:sz w:val="24"/>
                <w:szCs w:val="24"/>
                <w:lang w:eastAsia="ar-SA"/>
              </w:rPr>
              <w:t>Darbų veiklos (etapo) pavadinimas</w:t>
            </w:r>
          </w:p>
          <w:p w14:paraId="61B51804" w14:textId="77777777" w:rsidR="0031790A" w:rsidRPr="0031790A" w:rsidRDefault="0031790A" w:rsidP="0068770D">
            <w:pPr>
              <w:ind w:left="-105"/>
              <w:jc w:val="center"/>
              <w:rPr>
                <w:rFonts w:ascii="Calibri" w:hAnsi="Calibri" w:cs="Calibri"/>
                <w:b/>
                <w:bCs/>
                <w:i/>
                <w:sz w:val="24"/>
                <w:szCs w:val="24"/>
                <w:lang w:eastAsia="ar-SA"/>
              </w:rPr>
            </w:pPr>
          </w:p>
          <w:p w14:paraId="7B674CDB" w14:textId="77777777" w:rsidR="0031790A" w:rsidRPr="0031790A" w:rsidRDefault="0031790A" w:rsidP="0068770D">
            <w:pPr>
              <w:ind w:left="-105" w:firstLine="280"/>
              <w:jc w:val="center"/>
              <w:rPr>
                <w:rFonts w:ascii="Calibri" w:hAnsi="Calibri" w:cs="Calibri"/>
                <w:b/>
                <w:bCs/>
                <w:i/>
                <w:sz w:val="24"/>
                <w:szCs w:val="24"/>
                <w:lang w:eastAsia="ar-SA"/>
              </w:rPr>
            </w:pPr>
          </w:p>
        </w:tc>
        <w:tc>
          <w:tcPr>
            <w:tcW w:w="2835" w:type="dxa"/>
            <w:gridSpan w:val="3"/>
            <w:tcBorders>
              <w:top w:val="single" w:sz="8" w:space="0" w:color="000000" w:themeColor="text1"/>
              <w:left w:val="nil"/>
              <w:bottom w:val="single" w:sz="4" w:space="0" w:color="000000" w:themeColor="text1"/>
              <w:right w:val="single" w:sz="4" w:space="0" w:color="auto"/>
            </w:tcBorders>
            <w:vAlign w:val="center"/>
          </w:tcPr>
          <w:p w14:paraId="44FC73FB" w14:textId="77777777" w:rsidR="0031790A" w:rsidRPr="0031790A" w:rsidRDefault="0031790A" w:rsidP="0068770D">
            <w:pPr>
              <w:jc w:val="center"/>
              <w:rPr>
                <w:rFonts w:ascii="Calibri" w:hAnsi="Calibri" w:cs="Calibri"/>
                <w:b/>
                <w:bCs/>
                <w:i/>
                <w:sz w:val="24"/>
                <w:szCs w:val="24"/>
              </w:rPr>
            </w:pPr>
            <w:r w:rsidRPr="0031790A">
              <w:rPr>
                <w:rFonts w:ascii="Calibri" w:hAnsi="Calibri" w:cs="Calibri"/>
                <w:b/>
                <w:bCs/>
                <w:i/>
                <w:sz w:val="24"/>
                <w:szCs w:val="24"/>
              </w:rPr>
              <w:t>Atliekamų darbų vertė, Eur be PVM</w:t>
            </w:r>
          </w:p>
          <w:p w14:paraId="23FA38EE" w14:textId="77777777" w:rsidR="0031790A" w:rsidRPr="0031790A" w:rsidRDefault="0031790A" w:rsidP="0068770D">
            <w:pPr>
              <w:jc w:val="center"/>
              <w:rPr>
                <w:rFonts w:ascii="Calibri" w:hAnsi="Calibri" w:cs="Calibri"/>
                <w:b/>
                <w:bCs/>
                <w:i/>
                <w:sz w:val="24"/>
                <w:szCs w:val="24"/>
                <w:lang w:eastAsia="ar-SA"/>
              </w:rPr>
            </w:pPr>
            <w:r w:rsidRPr="0031790A">
              <w:rPr>
                <w:rFonts w:ascii="Calibri" w:hAnsi="Calibri" w:cs="Calibri"/>
                <w:i/>
                <w:sz w:val="24"/>
                <w:szCs w:val="24"/>
              </w:rPr>
              <w:t>[Pildo rangovas]*</w:t>
            </w:r>
          </w:p>
        </w:tc>
        <w:tc>
          <w:tcPr>
            <w:tcW w:w="2268" w:type="dxa"/>
            <w:tcBorders>
              <w:top w:val="single" w:sz="8" w:space="0" w:color="000000" w:themeColor="text1"/>
              <w:left w:val="single" w:sz="4" w:space="0" w:color="000000" w:themeColor="text1"/>
              <w:bottom w:val="single" w:sz="8" w:space="0" w:color="000000" w:themeColor="text1"/>
              <w:right w:val="single" w:sz="4" w:space="0" w:color="auto"/>
            </w:tcBorders>
            <w:vAlign w:val="center"/>
          </w:tcPr>
          <w:p w14:paraId="5166C6A5" w14:textId="77777777" w:rsidR="0031790A" w:rsidRPr="0031790A" w:rsidRDefault="0031790A" w:rsidP="0068770D">
            <w:pPr>
              <w:ind w:right="593"/>
              <w:jc w:val="center"/>
              <w:rPr>
                <w:rFonts w:ascii="Calibri" w:hAnsi="Calibri" w:cs="Calibri"/>
                <w:b/>
                <w:bCs/>
                <w:i/>
                <w:sz w:val="24"/>
                <w:szCs w:val="24"/>
                <w:lang w:eastAsia="ar-SA"/>
              </w:rPr>
            </w:pPr>
            <w:r w:rsidRPr="0031790A">
              <w:rPr>
                <w:rFonts w:ascii="Calibri" w:hAnsi="Calibri" w:cs="Calibri"/>
                <w:b/>
                <w:bCs/>
                <w:i/>
                <w:color w:val="000000" w:themeColor="text1"/>
                <w:sz w:val="24"/>
                <w:szCs w:val="24"/>
              </w:rPr>
              <w:t>Darbų veiklos (etapo) kaina be PVM</w:t>
            </w:r>
          </w:p>
        </w:tc>
      </w:tr>
      <w:tr w:rsidR="0031790A" w:rsidRPr="0031790A" w14:paraId="5281DD47" w14:textId="77777777" w:rsidTr="0068770D">
        <w:trPr>
          <w:trHeight w:val="417"/>
        </w:trPr>
        <w:tc>
          <w:tcPr>
            <w:tcW w:w="959" w:type="dxa"/>
            <w:vMerge/>
            <w:vAlign w:val="center"/>
            <w:hideMark/>
          </w:tcPr>
          <w:p w14:paraId="1131D3EF" w14:textId="77777777" w:rsidR="0031790A" w:rsidRPr="0031790A" w:rsidRDefault="0031790A" w:rsidP="0068770D">
            <w:pPr>
              <w:jc w:val="center"/>
              <w:rPr>
                <w:rFonts w:ascii="Calibri" w:hAnsi="Calibri" w:cs="Calibri"/>
                <w:i/>
                <w:iCs/>
                <w:sz w:val="24"/>
                <w:szCs w:val="24"/>
                <w:lang w:eastAsia="ar-SA"/>
              </w:rPr>
            </w:pPr>
          </w:p>
        </w:tc>
        <w:tc>
          <w:tcPr>
            <w:tcW w:w="3577" w:type="dxa"/>
            <w:vMerge/>
            <w:vAlign w:val="center"/>
            <w:hideMark/>
          </w:tcPr>
          <w:p w14:paraId="3F9C2681" w14:textId="77777777" w:rsidR="0031790A" w:rsidRPr="0031790A" w:rsidRDefault="0031790A" w:rsidP="0068770D">
            <w:pPr>
              <w:jc w:val="center"/>
              <w:rPr>
                <w:rFonts w:ascii="Calibri" w:hAnsi="Calibri" w:cs="Calibri"/>
                <w:b/>
                <w:bCs/>
                <w:i/>
                <w:sz w:val="24"/>
                <w:szCs w:val="24"/>
                <w:lang w:eastAsia="ar-SA"/>
              </w:rPr>
            </w:pPr>
          </w:p>
        </w:tc>
        <w:tc>
          <w:tcPr>
            <w:tcW w:w="993" w:type="dxa"/>
            <w:tcBorders>
              <w:top w:val="nil"/>
              <w:left w:val="nil"/>
              <w:bottom w:val="single" w:sz="8" w:space="0" w:color="000000" w:themeColor="text1"/>
              <w:right w:val="single" w:sz="4" w:space="0" w:color="000000" w:themeColor="text1"/>
            </w:tcBorders>
            <w:vAlign w:val="center"/>
            <w:hideMark/>
          </w:tcPr>
          <w:p w14:paraId="647E02EB" w14:textId="77777777" w:rsidR="0031790A" w:rsidRPr="0031790A" w:rsidRDefault="0031790A" w:rsidP="0068770D">
            <w:pPr>
              <w:jc w:val="center"/>
              <w:rPr>
                <w:rFonts w:ascii="Calibri" w:hAnsi="Calibri" w:cs="Calibri"/>
                <w:i/>
                <w:sz w:val="24"/>
                <w:szCs w:val="24"/>
                <w:lang w:eastAsia="ar-SA"/>
              </w:rPr>
            </w:pPr>
            <w:r w:rsidRPr="0031790A">
              <w:rPr>
                <w:rFonts w:ascii="Calibri" w:hAnsi="Calibri" w:cs="Calibri"/>
                <w:i/>
                <w:sz w:val="24"/>
                <w:szCs w:val="24"/>
                <w:lang w:eastAsia="ar-SA"/>
              </w:rPr>
              <w:t>I</w:t>
            </w:r>
            <w:r w:rsidRPr="0031790A">
              <w:rPr>
                <w:rFonts w:ascii="Calibri" w:hAnsi="Calibri" w:cs="Calibri"/>
                <w:i/>
                <w:iCs/>
                <w:sz w:val="24"/>
                <w:szCs w:val="24"/>
                <w:lang w:eastAsia="ar-SA"/>
              </w:rPr>
              <w:t xml:space="preserve"> mėnuo</w:t>
            </w:r>
          </w:p>
        </w:tc>
        <w:tc>
          <w:tcPr>
            <w:tcW w:w="850" w:type="dxa"/>
            <w:tcBorders>
              <w:top w:val="nil"/>
              <w:left w:val="nil"/>
              <w:bottom w:val="single" w:sz="8" w:space="0" w:color="000000" w:themeColor="text1"/>
              <w:right w:val="single" w:sz="4" w:space="0" w:color="auto"/>
            </w:tcBorders>
            <w:vAlign w:val="center"/>
            <w:hideMark/>
          </w:tcPr>
          <w:p w14:paraId="5142EC54" w14:textId="77777777" w:rsidR="0031790A" w:rsidRPr="0031790A" w:rsidRDefault="0031790A" w:rsidP="0068770D">
            <w:pPr>
              <w:jc w:val="center"/>
              <w:rPr>
                <w:rFonts w:ascii="Calibri" w:hAnsi="Calibri" w:cs="Calibri"/>
                <w:i/>
                <w:iCs/>
                <w:sz w:val="24"/>
                <w:szCs w:val="24"/>
                <w:lang w:eastAsia="ar-SA"/>
              </w:rPr>
            </w:pPr>
            <w:r w:rsidRPr="0031790A">
              <w:rPr>
                <w:rFonts w:ascii="Calibri" w:hAnsi="Calibri" w:cs="Calibri"/>
                <w:i/>
                <w:sz w:val="24"/>
                <w:szCs w:val="24"/>
                <w:lang w:eastAsia="ar-SA"/>
              </w:rPr>
              <w:t>*****</w:t>
            </w:r>
          </w:p>
        </w:tc>
        <w:tc>
          <w:tcPr>
            <w:tcW w:w="992" w:type="dxa"/>
            <w:tcBorders>
              <w:top w:val="nil"/>
              <w:left w:val="nil"/>
              <w:bottom w:val="single" w:sz="8" w:space="0" w:color="000000" w:themeColor="text1"/>
              <w:right w:val="single" w:sz="4" w:space="0" w:color="auto"/>
            </w:tcBorders>
            <w:vAlign w:val="center"/>
          </w:tcPr>
          <w:p w14:paraId="0F712F21" w14:textId="3B1478D0" w:rsidR="0031790A" w:rsidRPr="0031790A" w:rsidRDefault="00334658" w:rsidP="0068770D">
            <w:pPr>
              <w:jc w:val="center"/>
              <w:rPr>
                <w:rFonts w:ascii="Calibri" w:hAnsi="Calibri" w:cs="Calibri"/>
                <w:i/>
                <w:sz w:val="24"/>
                <w:szCs w:val="24"/>
                <w:lang w:eastAsia="ar-SA"/>
              </w:rPr>
            </w:pPr>
            <w:r>
              <w:rPr>
                <w:rFonts w:ascii="Calibri" w:hAnsi="Calibri" w:cs="Calibri"/>
                <w:i/>
                <w:sz w:val="24"/>
                <w:szCs w:val="24"/>
                <w:lang w:eastAsia="ar-SA"/>
              </w:rPr>
              <w:t>I</w:t>
            </w:r>
            <w:r w:rsidR="0031790A" w:rsidRPr="0031790A">
              <w:rPr>
                <w:rFonts w:ascii="Calibri" w:hAnsi="Calibri" w:cs="Calibri"/>
                <w:i/>
                <w:sz w:val="24"/>
                <w:szCs w:val="24"/>
                <w:lang w:eastAsia="ar-SA"/>
              </w:rPr>
              <w:t>X mėnuo</w:t>
            </w:r>
          </w:p>
        </w:tc>
        <w:tc>
          <w:tcPr>
            <w:tcW w:w="2268"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0429CBF3" w14:textId="77777777" w:rsidR="0031790A" w:rsidRPr="0031790A" w:rsidRDefault="0031790A" w:rsidP="0068770D">
            <w:pPr>
              <w:jc w:val="center"/>
              <w:rPr>
                <w:rFonts w:ascii="Calibri" w:hAnsi="Calibri" w:cs="Calibri"/>
                <w:b/>
                <w:bCs/>
                <w:i/>
                <w:sz w:val="24"/>
                <w:szCs w:val="24"/>
                <w:lang w:eastAsia="ar-SA"/>
              </w:rPr>
            </w:pPr>
          </w:p>
        </w:tc>
      </w:tr>
      <w:tr w:rsidR="0031790A" w:rsidRPr="0031790A" w14:paraId="7A3A2CA9" w14:textId="77777777" w:rsidTr="0068770D">
        <w:trPr>
          <w:trHeight w:val="873"/>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B12C8E1" w14:textId="77777777" w:rsidR="0031790A" w:rsidRPr="0031790A" w:rsidRDefault="0031790A" w:rsidP="0068770D">
            <w:pPr>
              <w:ind w:left="142"/>
              <w:jc w:val="center"/>
              <w:rPr>
                <w:rFonts w:ascii="Calibri" w:hAnsi="Calibri" w:cs="Calibri"/>
                <w:sz w:val="24"/>
                <w:szCs w:val="24"/>
                <w:lang w:eastAsia="ar-SA"/>
              </w:rPr>
            </w:pPr>
            <w:r w:rsidRPr="0031790A">
              <w:rPr>
                <w:rFonts w:ascii="Calibri" w:hAnsi="Calibri" w:cs="Calibri"/>
                <w:sz w:val="24"/>
                <w:szCs w:val="24"/>
                <w:lang w:eastAsia="ar-SA"/>
              </w:rPr>
              <w:t>1.</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7AB142A4" w14:textId="77777777" w:rsidR="0031790A" w:rsidRPr="0031790A" w:rsidRDefault="0031790A" w:rsidP="0068770D">
            <w:pPr>
              <w:tabs>
                <w:tab w:val="left" w:pos="426"/>
              </w:tabs>
              <w:rPr>
                <w:rFonts w:ascii="Calibri" w:hAnsi="Calibri" w:cs="Calibri"/>
                <w:sz w:val="24"/>
                <w:szCs w:val="24"/>
                <w:lang w:eastAsia="ar-SA"/>
              </w:rPr>
            </w:pPr>
            <w:r w:rsidRPr="0031790A">
              <w:rPr>
                <w:rFonts w:ascii="Calibri" w:hAnsi="Calibri" w:cs="Calibri"/>
                <w:b/>
                <w:bCs/>
                <w:sz w:val="24"/>
                <w:szCs w:val="24"/>
                <w:lang w:eastAsia="ar-SA"/>
              </w:rPr>
              <w:t xml:space="preserve">Planuojamo pramonės parko Utenoje sklypų sutvarkymas  </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7D5684C9" w14:textId="77777777" w:rsidR="0031790A" w:rsidRPr="0031790A" w:rsidRDefault="0031790A" w:rsidP="0068770D">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7B3112EB" w14:textId="77777777" w:rsidR="0031790A" w:rsidRPr="0031790A" w:rsidRDefault="0031790A" w:rsidP="0068770D">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24AFC3F9" w14:textId="77777777" w:rsidR="0031790A" w:rsidRPr="0031790A" w:rsidRDefault="0031790A" w:rsidP="0068770D">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5FDF204" w14:textId="77777777" w:rsidR="0031790A" w:rsidRPr="0031790A" w:rsidRDefault="0031790A" w:rsidP="0068770D">
            <w:pPr>
              <w:jc w:val="center"/>
              <w:rPr>
                <w:rFonts w:ascii="Calibri" w:hAnsi="Calibri" w:cs="Calibri"/>
                <w:i/>
                <w:sz w:val="24"/>
                <w:szCs w:val="24"/>
                <w:lang w:eastAsia="ar-SA"/>
              </w:rPr>
            </w:pPr>
          </w:p>
        </w:tc>
      </w:tr>
      <w:tr w:rsidR="0031790A" w:rsidRPr="0031790A" w14:paraId="09ACD960" w14:textId="77777777" w:rsidTr="0068770D">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4D04BDA" w14:textId="77777777" w:rsidR="0031790A" w:rsidRPr="0031790A" w:rsidRDefault="0031790A" w:rsidP="0068770D">
            <w:pPr>
              <w:ind w:left="142"/>
              <w:jc w:val="center"/>
              <w:rPr>
                <w:rFonts w:ascii="Calibri" w:hAnsi="Calibri" w:cs="Calibri"/>
                <w:sz w:val="24"/>
                <w:szCs w:val="24"/>
                <w:lang w:eastAsia="ar-SA"/>
              </w:rPr>
            </w:pPr>
            <w:r w:rsidRPr="0031790A">
              <w:rPr>
                <w:rFonts w:ascii="Calibri" w:hAnsi="Calibri" w:cs="Calibri"/>
                <w:sz w:val="24"/>
                <w:szCs w:val="24"/>
                <w:lang w:eastAsia="ar-SA"/>
              </w:rPr>
              <w:t>1.1.</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65FAB8CB" w14:textId="77777777" w:rsidR="0031790A" w:rsidRPr="0031790A" w:rsidRDefault="0031790A" w:rsidP="0068770D">
            <w:pPr>
              <w:tabs>
                <w:tab w:val="left" w:pos="426"/>
              </w:tabs>
              <w:rPr>
                <w:rFonts w:ascii="Calibri" w:hAnsi="Calibri" w:cs="Calibri"/>
                <w:sz w:val="24"/>
                <w:szCs w:val="24"/>
                <w:lang w:eastAsia="ar-SA"/>
              </w:rPr>
            </w:pPr>
            <w:r w:rsidRPr="0031790A">
              <w:rPr>
                <w:rFonts w:ascii="Calibri" w:hAnsi="Calibri" w:cs="Calibri"/>
                <w:kern w:val="1"/>
                <w:sz w:val="24"/>
                <w:szCs w:val="24"/>
              </w:rPr>
              <w:t>Sklypo adresu Pramonės g.20 ir 22, Utenoje</w:t>
            </w:r>
            <w:r w:rsidRPr="0031790A">
              <w:rPr>
                <w:rFonts w:ascii="Calibri" w:hAnsi="Calibri" w:cs="Calibri"/>
                <w:sz w:val="24"/>
                <w:szCs w:val="24"/>
                <w:lang w:eastAsia="ar-SA"/>
              </w:rPr>
              <w:t xml:space="preserve"> </w:t>
            </w:r>
            <w:r w:rsidRPr="0031790A">
              <w:rPr>
                <w:rFonts w:ascii="Calibri" w:hAnsi="Calibri" w:cs="Calibri"/>
                <w:kern w:val="1"/>
                <w:sz w:val="24"/>
                <w:szCs w:val="24"/>
              </w:rPr>
              <w:t xml:space="preserve"> sutvarkymo</w:t>
            </w:r>
            <w:r w:rsidRPr="0031790A">
              <w:rPr>
                <w:rFonts w:ascii="Calibri" w:hAnsi="Calibri" w:cs="Calibri"/>
                <w:sz w:val="24"/>
                <w:szCs w:val="24"/>
                <w:lang w:eastAsia="ar-SA"/>
              </w:rPr>
              <w:t xml:space="preserve">  darbai</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5E903257" w14:textId="77777777" w:rsidR="0031790A" w:rsidRPr="0031790A" w:rsidRDefault="0031790A" w:rsidP="0068770D">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5CE81157" w14:textId="77777777" w:rsidR="0031790A" w:rsidRPr="0031790A" w:rsidRDefault="0031790A" w:rsidP="0068770D">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4DEE195C" w14:textId="77777777" w:rsidR="0031790A" w:rsidRPr="0031790A" w:rsidRDefault="0031790A" w:rsidP="0068770D">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24FC7B2" w14:textId="77777777" w:rsidR="0031790A" w:rsidRPr="0031790A" w:rsidRDefault="0031790A" w:rsidP="0068770D">
            <w:pPr>
              <w:jc w:val="center"/>
              <w:rPr>
                <w:rFonts w:ascii="Calibri" w:hAnsi="Calibri" w:cs="Calibri"/>
                <w:i/>
                <w:sz w:val="24"/>
                <w:szCs w:val="24"/>
                <w:lang w:eastAsia="ar-SA"/>
              </w:rPr>
            </w:pPr>
          </w:p>
        </w:tc>
      </w:tr>
      <w:tr w:rsidR="0031790A" w:rsidRPr="0031790A" w14:paraId="2CB218EA" w14:textId="77777777" w:rsidTr="0068770D">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71BE5F5" w14:textId="77777777" w:rsidR="0031790A" w:rsidRPr="0031790A" w:rsidRDefault="0031790A" w:rsidP="0068770D">
            <w:pPr>
              <w:ind w:left="142"/>
              <w:jc w:val="center"/>
              <w:rPr>
                <w:rFonts w:ascii="Calibri" w:hAnsi="Calibri" w:cs="Calibri"/>
                <w:sz w:val="24"/>
                <w:szCs w:val="24"/>
                <w:lang w:eastAsia="ar-SA"/>
              </w:rPr>
            </w:pPr>
            <w:r w:rsidRPr="0031790A">
              <w:rPr>
                <w:rFonts w:ascii="Calibri" w:hAnsi="Calibri" w:cs="Calibri"/>
                <w:sz w:val="24"/>
                <w:szCs w:val="24"/>
                <w:lang w:eastAsia="ar-SA"/>
              </w:rPr>
              <w:t>1.2.</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1451B6AE" w14:textId="77777777" w:rsidR="0031790A" w:rsidRPr="0031790A" w:rsidRDefault="0031790A" w:rsidP="0068770D">
            <w:pPr>
              <w:tabs>
                <w:tab w:val="left" w:pos="426"/>
              </w:tabs>
              <w:rPr>
                <w:rFonts w:ascii="Calibri" w:hAnsi="Calibri" w:cs="Calibri"/>
                <w:sz w:val="24"/>
                <w:szCs w:val="24"/>
                <w:shd w:val="clear" w:color="auto" w:fill="FFFFFF"/>
              </w:rPr>
            </w:pPr>
            <w:r w:rsidRPr="0031790A">
              <w:rPr>
                <w:rFonts w:ascii="Calibri" w:eastAsia="Lucida Sans Unicode" w:hAnsi="Calibri" w:cs="Calibri"/>
                <w:spacing w:val="-3"/>
                <w:sz w:val="24"/>
                <w:szCs w:val="24"/>
                <w:lang w:eastAsia="ar-SA"/>
              </w:rPr>
              <w:t xml:space="preserve">Išpildomosios dokumentacijos </w:t>
            </w:r>
            <w:r w:rsidRPr="0031790A">
              <w:rPr>
                <w:rFonts w:ascii="Calibri" w:hAnsi="Calibri" w:cs="Calibri"/>
                <w:kern w:val="1"/>
                <w:sz w:val="24"/>
                <w:szCs w:val="24"/>
              </w:rPr>
              <w:t xml:space="preserve"> </w:t>
            </w:r>
            <w:r w:rsidRPr="0031790A">
              <w:rPr>
                <w:rFonts w:ascii="Calibri" w:eastAsia="Lucida Sans Unicode" w:hAnsi="Calibri" w:cs="Calibri"/>
                <w:spacing w:val="-3"/>
                <w:sz w:val="24"/>
                <w:szCs w:val="24"/>
                <w:lang w:eastAsia="ar-SA"/>
              </w:rPr>
              <w:t>parengimas.</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1DDA006A" w14:textId="77777777" w:rsidR="0031790A" w:rsidRPr="0031790A" w:rsidRDefault="0031790A" w:rsidP="0068770D">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4F4E95C2" w14:textId="77777777" w:rsidR="0031790A" w:rsidRPr="0031790A" w:rsidRDefault="0031790A" w:rsidP="0068770D">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14D4169C" w14:textId="77777777" w:rsidR="0031790A" w:rsidRPr="0031790A" w:rsidRDefault="0031790A" w:rsidP="0068770D">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7741E10" w14:textId="77777777" w:rsidR="0031790A" w:rsidRPr="0031790A" w:rsidRDefault="0031790A" w:rsidP="0068770D">
            <w:pPr>
              <w:jc w:val="center"/>
              <w:rPr>
                <w:rFonts w:ascii="Calibri" w:hAnsi="Calibri" w:cs="Calibri"/>
                <w:i/>
                <w:sz w:val="24"/>
                <w:szCs w:val="24"/>
                <w:lang w:eastAsia="ar-SA"/>
              </w:rPr>
            </w:pPr>
          </w:p>
        </w:tc>
      </w:tr>
      <w:tr w:rsidR="0031790A" w:rsidRPr="0031790A" w14:paraId="147C3850" w14:textId="77777777" w:rsidTr="0068770D">
        <w:trPr>
          <w:trHeight w:val="402"/>
        </w:trPr>
        <w:tc>
          <w:tcPr>
            <w:tcW w:w="4536"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47729F53" w14:textId="77777777" w:rsidR="0031790A" w:rsidRPr="0031790A" w:rsidRDefault="0031790A" w:rsidP="0068770D">
            <w:pPr>
              <w:jc w:val="center"/>
              <w:rPr>
                <w:rFonts w:ascii="Calibri" w:hAnsi="Calibri" w:cs="Calibri"/>
                <w:b/>
                <w:bCs/>
                <w:i/>
                <w:sz w:val="24"/>
                <w:szCs w:val="24"/>
                <w:lang w:eastAsia="ar-SA"/>
              </w:rPr>
            </w:pPr>
            <w:r w:rsidRPr="0031790A">
              <w:rPr>
                <w:rFonts w:ascii="Calibri" w:hAnsi="Calibri" w:cs="Calibri"/>
                <w:b/>
                <w:bCs/>
                <w:i/>
                <w:sz w:val="24"/>
                <w:szCs w:val="24"/>
                <w:lang w:eastAsia="ar-SA"/>
              </w:rPr>
              <w:t>Bendra suma be PVM*:</w:t>
            </w:r>
          </w:p>
        </w:tc>
        <w:tc>
          <w:tcPr>
            <w:tcW w:w="2835" w:type="dxa"/>
            <w:gridSpan w:val="3"/>
            <w:tcBorders>
              <w:top w:val="nil"/>
              <w:left w:val="nil"/>
              <w:bottom w:val="single" w:sz="8" w:space="0" w:color="000000" w:themeColor="text1"/>
              <w:right w:val="single" w:sz="4" w:space="0" w:color="auto"/>
            </w:tcBorders>
          </w:tcPr>
          <w:p w14:paraId="13571696" w14:textId="77777777" w:rsidR="0031790A" w:rsidRPr="0031790A" w:rsidRDefault="0031790A" w:rsidP="0068770D">
            <w:pPr>
              <w:jc w:val="center"/>
              <w:rPr>
                <w:rFonts w:ascii="Calibri" w:hAnsi="Calibri" w:cs="Calibri"/>
                <w:i/>
                <w:sz w:val="24"/>
                <w:szCs w:val="24"/>
                <w:lang w:eastAsia="ar-SA"/>
              </w:rPr>
            </w:pPr>
          </w:p>
        </w:tc>
        <w:tc>
          <w:tcPr>
            <w:tcW w:w="2268" w:type="dxa"/>
            <w:tcBorders>
              <w:top w:val="nil"/>
              <w:left w:val="single" w:sz="4" w:space="0" w:color="auto"/>
              <w:bottom w:val="single" w:sz="8" w:space="0" w:color="000000" w:themeColor="text1"/>
              <w:right w:val="single" w:sz="8" w:space="0" w:color="000000" w:themeColor="text1"/>
            </w:tcBorders>
          </w:tcPr>
          <w:p w14:paraId="0F0A2D65" w14:textId="77777777" w:rsidR="0031790A" w:rsidRPr="0031790A" w:rsidRDefault="0031790A" w:rsidP="0068770D">
            <w:pPr>
              <w:jc w:val="center"/>
              <w:rPr>
                <w:rFonts w:ascii="Calibri" w:hAnsi="Calibri" w:cs="Calibri"/>
                <w:i/>
                <w:sz w:val="24"/>
                <w:szCs w:val="24"/>
                <w:lang w:eastAsia="ar-SA"/>
              </w:rPr>
            </w:pPr>
          </w:p>
        </w:tc>
      </w:tr>
      <w:tr w:rsidR="0031790A" w:rsidRPr="0031790A" w14:paraId="7C3AA0B0" w14:textId="77777777" w:rsidTr="0068770D">
        <w:trPr>
          <w:trHeight w:val="396"/>
        </w:trPr>
        <w:tc>
          <w:tcPr>
            <w:tcW w:w="4536"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7C890683" w14:textId="77777777" w:rsidR="0031790A" w:rsidRPr="0031790A" w:rsidRDefault="0031790A" w:rsidP="0068770D">
            <w:pPr>
              <w:jc w:val="center"/>
              <w:rPr>
                <w:rFonts w:ascii="Calibri" w:hAnsi="Calibri" w:cs="Calibri"/>
                <w:b/>
                <w:bCs/>
                <w:i/>
                <w:sz w:val="24"/>
                <w:szCs w:val="24"/>
                <w:lang w:eastAsia="ar-SA"/>
              </w:rPr>
            </w:pPr>
            <w:r w:rsidRPr="0031790A">
              <w:rPr>
                <w:rFonts w:ascii="Calibri" w:hAnsi="Calibri" w:cs="Calibri"/>
                <w:b/>
                <w:bCs/>
                <w:i/>
                <w:sz w:val="24"/>
                <w:szCs w:val="24"/>
                <w:lang w:eastAsia="ar-SA"/>
              </w:rPr>
              <w:t>PVM [tarifas] suma*:</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2FCBCB4C" w14:textId="77777777" w:rsidR="0031790A" w:rsidRPr="0031790A" w:rsidRDefault="0031790A" w:rsidP="0068770D">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3842F841" w14:textId="77777777" w:rsidR="0031790A" w:rsidRPr="0031790A" w:rsidRDefault="0031790A" w:rsidP="0068770D">
            <w:pPr>
              <w:jc w:val="center"/>
              <w:rPr>
                <w:rFonts w:ascii="Calibri" w:hAnsi="Calibri" w:cs="Calibri"/>
                <w:i/>
                <w:sz w:val="24"/>
                <w:szCs w:val="24"/>
                <w:lang w:eastAsia="ar-SA"/>
              </w:rPr>
            </w:pPr>
          </w:p>
        </w:tc>
      </w:tr>
      <w:tr w:rsidR="0031790A" w:rsidRPr="0031790A" w14:paraId="05D8C67A" w14:textId="77777777" w:rsidTr="0068770D">
        <w:trPr>
          <w:trHeight w:val="410"/>
        </w:trPr>
        <w:tc>
          <w:tcPr>
            <w:tcW w:w="4536"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70338049" w14:textId="77777777" w:rsidR="0031790A" w:rsidRPr="0031790A" w:rsidRDefault="0031790A" w:rsidP="0068770D">
            <w:pPr>
              <w:jc w:val="center"/>
              <w:rPr>
                <w:rFonts w:ascii="Calibri" w:hAnsi="Calibri" w:cs="Calibri"/>
                <w:b/>
                <w:bCs/>
                <w:i/>
                <w:sz w:val="24"/>
                <w:szCs w:val="24"/>
                <w:lang w:eastAsia="ar-SA"/>
              </w:rPr>
            </w:pPr>
            <w:r w:rsidRPr="0031790A">
              <w:rPr>
                <w:rFonts w:ascii="Calibri" w:hAnsi="Calibri" w:cs="Calibri"/>
                <w:b/>
                <w:bCs/>
                <w:i/>
                <w:sz w:val="24"/>
                <w:szCs w:val="24"/>
                <w:lang w:eastAsia="ar-SA"/>
              </w:rPr>
              <w:t>BENDRA SUMA su PVM*:</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02CD7692" w14:textId="77777777" w:rsidR="0031790A" w:rsidRPr="0031790A" w:rsidRDefault="0031790A" w:rsidP="0068770D">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1F4A70DE" w14:textId="77777777" w:rsidR="0031790A" w:rsidRPr="0031790A" w:rsidRDefault="0031790A" w:rsidP="0068770D">
            <w:pPr>
              <w:jc w:val="center"/>
              <w:rPr>
                <w:rFonts w:ascii="Calibri" w:hAnsi="Calibri" w:cs="Calibri"/>
                <w:i/>
                <w:sz w:val="24"/>
                <w:szCs w:val="24"/>
                <w:lang w:eastAsia="ar-SA"/>
              </w:rPr>
            </w:pPr>
          </w:p>
        </w:tc>
      </w:tr>
      <w:tr w:rsidR="0031790A" w:rsidRPr="0031790A" w14:paraId="3F4D62C8" w14:textId="77777777" w:rsidTr="0068770D">
        <w:trPr>
          <w:trHeight w:val="315"/>
        </w:trPr>
        <w:tc>
          <w:tcPr>
            <w:tcW w:w="9639" w:type="dxa"/>
            <w:gridSpan w:val="6"/>
            <w:tcBorders>
              <w:top w:val="nil"/>
              <w:left w:val="nil"/>
              <w:bottom w:val="nil"/>
            </w:tcBorders>
            <w:noWrap/>
            <w:vAlign w:val="bottom"/>
            <w:hideMark/>
          </w:tcPr>
          <w:p w14:paraId="6842E7EC" w14:textId="2F48C37B" w:rsidR="0031790A" w:rsidRPr="0031790A" w:rsidRDefault="0031790A" w:rsidP="0068770D">
            <w:pPr>
              <w:widowControl w:val="0"/>
              <w:tabs>
                <w:tab w:val="left" w:pos="8505"/>
              </w:tabs>
              <w:spacing w:after="120"/>
              <w:ind w:firstLine="142"/>
              <w:jc w:val="center"/>
              <w:rPr>
                <w:rFonts w:ascii="Calibri" w:hAnsi="Calibri" w:cs="Calibri"/>
                <w:b/>
                <w:sz w:val="24"/>
                <w:szCs w:val="24"/>
              </w:rPr>
            </w:pPr>
            <w:r w:rsidRPr="0031790A">
              <w:rPr>
                <w:rFonts w:ascii="Calibri" w:hAnsi="Calibri" w:cs="Calibri"/>
                <w:b/>
                <w:sz w:val="24"/>
                <w:szCs w:val="24"/>
              </w:rPr>
              <w:t>*</w:t>
            </w:r>
            <w:r w:rsidRPr="0031790A">
              <w:rPr>
                <w:rFonts w:ascii="Calibri" w:hAnsi="Calibri" w:cs="Calibri"/>
                <w:b/>
                <w:bCs/>
                <w:i/>
                <w:sz w:val="24"/>
                <w:szCs w:val="24"/>
              </w:rPr>
              <w:t xml:space="preserve"> Rangovas Kalendorinį darbų </w:t>
            </w:r>
            <w:r w:rsidR="00D6592D">
              <w:rPr>
                <w:rFonts w:ascii="Calibri" w:hAnsi="Calibri" w:cs="Calibri"/>
                <w:b/>
                <w:bCs/>
                <w:i/>
                <w:sz w:val="24"/>
                <w:szCs w:val="24"/>
              </w:rPr>
              <w:t xml:space="preserve">ir paslaugų </w:t>
            </w:r>
            <w:r w:rsidRPr="0031790A">
              <w:rPr>
                <w:rFonts w:ascii="Calibri" w:hAnsi="Calibri" w:cs="Calibri"/>
                <w:b/>
                <w:bCs/>
                <w:i/>
                <w:sz w:val="24"/>
                <w:szCs w:val="24"/>
              </w:rPr>
              <w:t>atlikimo grafiką turi papildyti reikiamu mėnesių kiekiu</w:t>
            </w:r>
          </w:p>
          <w:p w14:paraId="69C82C03" w14:textId="77777777" w:rsidR="0031790A" w:rsidRPr="0031790A" w:rsidRDefault="0031790A" w:rsidP="0068770D">
            <w:pPr>
              <w:tabs>
                <w:tab w:val="left" w:pos="4536"/>
              </w:tabs>
              <w:jc w:val="center"/>
              <w:rPr>
                <w:rFonts w:ascii="Calibri" w:hAnsi="Calibri" w:cs="Calibri"/>
                <w:color w:val="000000"/>
                <w:sz w:val="24"/>
                <w:szCs w:val="24"/>
                <w:lang w:eastAsia="ar-SA"/>
              </w:rPr>
            </w:pPr>
          </w:p>
        </w:tc>
      </w:tr>
    </w:tbl>
    <w:p w14:paraId="16D35785" w14:textId="77777777" w:rsidR="0031790A" w:rsidRPr="0031790A" w:rsidRDefault="0031790A" w:rsidP="0031790A">
      <w:pPr>
        <w:widowControl w:val="0"/>
        <w:tabs>
          <w:tab w:val="left" w:pos="5529"/>
        </w:tabs>
        <w:rPr>
          <w:rFonts w:ascii="Calibri" w:hAnsi="Calibri" w:cs="Calibri"/>
          <w:b/>
          <w:sz w:val="24"/>
          <w:szCs w:val="24"/>
        </w:rPr>
      </w:pPr>
      <w:r w:rsidRPr="0031790A">
        <w:rPr>
          <w:rFonts w:ascii="Calibri" w:hAnsi="Calibri" w:cs="Calibri"/>
          <w:b/>
          <w:sz w:val="24"/>
          <w:szCs w:val="24"/>
        </w:rPr>
        <w:t>Užsakovo vardu</w:t>
      </w:r>
      <w:r w:rsidRPr="0031790A">
        <w:rPr>
          <w:rFonts w:ascii="Calibri" w:hAnsi="Calibri" w:cs="Calibri"/>
          <w:b/>
          <w:sz w:val="24"/>
          <w:szCs w:val="24"/>
        </w:rPr>
        <w:tab/>
        <w:t>Rangovo vardu</w:t>
      </w:r>
    </w:p>
    <w:p w14:paraId="44D13A05" w14:textId="77777777" w:rsidR="0031790A" w:rsidRPr="0031790A" w:rsidRDefault="0031790A" w:rsidP="0031790A">
      <w:pPr>
        <w:widowControl w:val="0"/>
        <w:tabs>
          <w:tab w:val="left" w:pos="5529"/>
          <w:tab w:val="left" w:pos="9640"/>
        </w:tabs>
        <w:rPr>
          <w:rFonts w:ascii="Calibri" w:hAnsi="Calibri" w:cs="Calibri"/>
          <w:bCs/>
          <w:sz w:val="24"/>
          <w:szCs w:val="24"/>
        </w:rPr>
      </w:pPr>
      <w:r w:rsidRPr="0031790A">
        <w:rPr>
          <w:rFonts w:ascii="Calibri" w:hAnsi="Calibri" w:cs="Calibri"/>
          <w:bCs/>
          <w:sz w:val="24"/>
          <w:szCs w:val="24"/>
        </w:rPr>
        <w:t>________________</w:t>
      </w:r>
      <w:r w:rsidRPr="0031790A">
        <w:rPr>
          <w:rFonts w:ascii="Calibri" w:hAnsi="Calibri" w:cs="Calibri"/>
          <w:bCs/>
          <w:sz w:val="24"/>
          <w:szCs w:val="24"/>
        </w:rPr>
        <w:tab/>
        <w:t>_____________________</w:t>
      </w:r>
    </w:p>
    <w:p w14:paraId="29ABAE34" w14:textId="77777777" w:rsidR="0031790A" w:rsidRPr="0031790A" w:rsidRDefault="0031790A" w:rsidP="0031790A">
      <w:pPr>
        <w:widowControl w:val="0"/>
        <w:tabs>
          <w:tab w:val="left" w:pos="5529"/>
          <w:tab w:val="left" w:pos="9640"/>
        </w:tabs>
        <w:rPr>
          <w:rFonts w:ascii="Calibri" w:hAnsi="Calibri" w:cs="Calibri"/>
          <w:bCs/>
          <w:sz w:val="24"/>
          <w:szCs w:val="24"/>
        </w:rPr>
      </w:pPr>
      <w:r w:rsidRPr="0031790A">
        <w:rPr>
          <w:rFonts w:ascii="Calibri" w:hAnsi="Calibri" w:cs="Calibri"/>
          <w:bCs/>
          <w:sz w:val="24"/>
          <w:szCs w:val="24"/>
        </w:rPr>
        <w:t>________________</w:t>
      </w:r>
      <w:r w:rsidRPr="0031790A">
        <w:rPr>
          <w:rFonts w:ascii="Calibri" w:hAnsi="Calibri" w:cs="Calibri"/>
          <w:bCs/>
          <w:sz w:val="24"/>
          <w:szCs w:val="24"/>
        </w:rPr>
        <w:tab/>
        <w:t>_____________________</w:t>
      </w:r>
    </w:p>
    <w:p w14:paraId="3A46D94F" w14:textId="77777777" w:rsidR="0031790A" w:rsidRPr="0031790A" w:rsidRDefault="0031790A" w:rsidP="0031790A">
      <w:pPr>
        <w:widowControl w:val="0"/>
        <w:tabs>
          <w:tab w:val="left" w:pos="5529"/>
          <w:tab w:val="left" w:pos="9640"/>
        </w:tabs>
        <w:rPr>
          <w:rFonts w:ascii="Calibri" w:hAnsi="Calibri" w:cs="Calibri"/>
          <w:bCs/>
          <w:sz w:val="24"/>
          <w:szCs w:val="24"/>
        </w:rPr>
      </w:pPr>
      <w:r w:rsidRPr="0031790A">
        <w:rPr>
          <w:rFonts w:ascii="Calibri" w:hAnsi="Calibri" w:cs="Calibri"/>
          <w:bCs/>
          <w:sz w:val="24"/>
          <w:szCs w:val="24"/>
        </w:rPr>
        <w:t>________________</w:t>
      </w:r>
      <w:r w:rsidRPr="0031790A">
        <w:rPr>
          <w:rFonts w:ascii="Calibri" w:hAnsi="Calibri" w:cs="Calibri"/>
          <w:bCs/>
          <w:sz w:val="24"/>
          <w:szCs w:val="24"/>
        </w:rPr>
        <w:tab/>
        <w:t>_____________________</w:t>
      </w:r>
    </w:p>
    <w:p w14:paraId="4B0B6C10" w14:textId="77777777" w:rsidR="0031790A" w:rsidRPr="0031790A" w:rsidRDefault="0031790A" w:rsidP="0031790A">
      <w:pPr>
        <w:widowControl w:val="0"/>
        <w:tabs>
          <w:tab w:val="left" w:pos="5529"/>
          <w:tab w:val="left" w:pos="9640"/>
        </w:tabs>
        <w:rPr>
          <w:rFonts w:ascii="Calibri" w:hAnsi="Calibri" w:cs="Calibri"/>
          <w:bCs/>
          <w:sz w:val="24"/>
          <w:szCs w:val="24"/>
        </w:rPr>
      </w:pPr>
      <w:r w:rsidRPr="0031790A">
        <w:rPr>
          <w:rFonts w:ascii="Calibri" w:hAnsi="Calibri" w:cs="Calibri"/>
          <w:bCs/>
          <w:sz w:val="24"/>
          <w:szCs w:val="24"/>
        </w:rPr>
        <w:t xml:space="preserve"> (parašas, data)</w:t>
      </w:r>
      <w:r w:rsidRPr="0031790A">
        <w:rPr>
          <w:rFonts w:ascii="Calibri" w:hAnsi="Calibri" w:cs="Calibri"/>
          <w:bCs/>
          <w:sz w:val="24"/>
          <w:szCs w:val="24"/>
        </w:rPr>
        <w:tab/>
        <w:t xml:space="preserve">(parašas, data)      </w:t>
      </w:r>
    </w:p>
    <w:p w14:paraId="103D7CC7" w14:textId="77777777" w:rsidR="0031790A" w:rsidRPr="0031790A" w:rsidRDefault="0031790A" w:rsidP="0031790A">
      <w:pPr>
        <w:pStyle w:val="Sraopastraipa"/>
        <w:ind w:firstLine="360"/>
        <w:rPr>
          <w:rFonts w:ascii="Calibri" w:hAnsi="Calibri" w:cs="Calibri"/>
          <w:b/>
          <w:bCs/>
          <w:sz w:val="24"/>
          <w:szCs w:val="24"/>
        </w:rPr>
      </w:pPr>
    </w:p>
    <w:p w14:paraId="2638F4C4" w14:textId="77777777" w:rsidR="007F4DAD" w:rsidRPr="0031790A" w:rsidRDefault="007F4DAD" w:rsidP="00D55ACC">
      <w:pPr>
        <w:pStyle w:val="Sraopastraipa"/>
        <w:ind w:firstLine="360"/>
        <w:rPr>
          <w:rFonts w:ascii="Calibri" w:hAnsi="Calibri" w:cs="Calibri"/>
          <w:b/>
          <w:bCs/>
          <w:sz w:val="24"/>
          <w:szCs w:val="24"/>
        </w:rPr>
      </w:pPr>
    </w:p>
    <w:p w14:paraId="56C856E9" w14:textId="77777777" w:rsidR="007F4DAD" w:rsidRPr="0031790A" w:rsidRDefault="007F4DAD" w:rsidP="00D55ACC">
      <w:pPr>
        <w:pStyle w:val="Sraopastraipa"/>
        <w:ind w:firstLine="360"/>
        <w:rPr>
          <w:rFonts w:ascii="Calibri" w:hAnsi="Calibri" w:cs="Calibri"/>
          <w:b/>
          <w:bCs/>
          <w:sz w:val="24"/>
          <w:szCs w:val="24"/>
        </w:rPr>
      </w:pPr>
    </w:p>
    <w:p w14:paraId="4A0D01AE" w14:textId="77777777" w:rsidR="007F4DAD" w:rsidRPr="0031790A" w:rsidRDefault="007F4DAD" w:rsidP="00D55ACC">
      <w:pPr>
        <w:pStyle w:val="Sraopastraipa"/>
        <w:ind w:firstLine="360"/>
        <w:rPr>
          <w:rFonts w:ascii="Calibri" w:hAnsi="Calibri" w:cs="Calibri"/>
          <w:b/>
          <w:bCs/>
          <w:sz w:val="24"/>
          <w:szCs w:val="24"/>
        </w:rPr>
      </w:pPr>
    </w:p>
    <w:p w14:paraId="3D8458B0" w14:textId="77777777" w:rsidR="007F4DAD" w:rsidRPr="0031790A" w:rsidRDefault="007F4DAD" w:rsidP="00D55ACC">
      <w:pPr>
        <w:pStyle w:val="Sraopastraipa"/>
        <w:ind w:firstLine="360"/>
        <w:rPr>
          <w:rFonts w:ascii="Calibri" w:hAnsi="Calibri" w:cs="Calibri"/>
          <w:b/>
          <w:bCs/>
          <w:sz w:val="24"/>
          <w:szCs w:val="24"/>
        </w:rPr>
      </w:pPr>
    </w:p>
    <w:p w14:paraId="72770B58" w14:textId="77777777" w:rsidR="007F4DAD" w:rsidRPr="0031790A" w:rsidRDefault="007F4DAD" w:rsidP="00D55ACC">
      <w:pPr>
        <w:pStyle w:val="Sraopastraipa"/>
        <w:ind w:firstLine="360"/>
        <w:rPr>
          <w:rFonts w:ascii="Calibri" w:hAnsi="Calibri" w:cs="Calibri"/>
          <w:b/>
          <w:bCs/>
          <w:sz w:val="24"/>
          <w:szCs w:val="24"/>
        </w:rPr>
      </w:pPr>
    </w:p>
    <w:p w14:paraId="4DBDC332" w14:textId="77777777" w:rsidR="007F4DAD" w:rsidRPr="0031790A" w:rsidRDefault="007F4DAD" w:rsidP="00D55ACC">
      <w:pPr>
        <w:pStyle w:val="Sraopastraipa"/>
        <w:ind w:firstLine="360"/>
        <w:rPr>
          <w:rFonts w:ascii="Calibri" w:hAnsi="Calibri" w:cs="Calibri"/>
          <w:b/>
          <w:bCs/>
          <w:sz w:val="24"/>
          <w:szCs w:val="24"/>
        </w:rPr>
      </w:pPr>
    </w:p>
    <w:p w14:paraId="19924737" w14:textId="77777777" w:rsidR="007F4DAD" w:rsidRPr="0031790A" w:rsidRDefault="007F4DAD" w:rsidP="00D55ACC">
      <w:pPr>
        <w:pStyle w:val="Sraopastraipa"/>
        <w:ind w:firstLine="360"/>
        <w:rPr>
          <w:rFonts w:ascii="Calibri" w:hAnsi="Calibri" w:cs="Calibri"/>
          <w:b/>
          <w:bCs/>
          <w:sz w:val="24"/>
          <w:szCs w:val="24"/>
        </w:rPr>
      </w:pPr>
    </w:p>
    <w:p w14:paraId="1A1AB6CA" w14:textId="77777777" w:rsidR="007F4DAD" w:rsidRPr="0031790A" w:rsidRDefault="007F4DAD" w:rsidP="00D55ACC">
      <w:pPr>
        <w:pStyle w:val="Sraopastraipa"/>
        <w:ind w:firstLine="360"/>
        <w:rPr>
          <w:rFonts w:ascii="Calibri" w:hAnsi="Calibri" w:cs="Calibri"/>
          <w:b/>
          <w:bCs/>
          <w:sz w:val="24"/>
          <w:szCs w:val="24"/>
        </w:rPr>
      </w:pPr>
    </w:p>
    <w:p w14:paraId="5D1E9A03" w14:textId="77777777" w:rsidR="007F4DAD" w:rsidRPr="0031790A" w:rsidRDefault="007F4DAD" w:rsidP="00D55ACC">
      <w:pPr>
        <w:pStyle w:val="Sraopastraipa"/>
        <w:ind w:firstLine="360"/>
        <w:rPr>
          <w:rFonts w:ascii="Calibri" w:hAnsi="Calibri" w:cs="Calibri"/>
          <w:b/>
          <w:bCs/>
          <w:sz w:val="24"/>
          <w:szCs w:val="24"/>
        </w:rPr>
      </w:pPr>
    </w:p>
    <w:p w14:paraId="07197331" w14:textId="77777777" w:rsidR="007F4DAD" w:rsidRPr="0031790A" w:rsidRDefault="007F4DAD" w:rsidP="00D55ACC">
      <w:pPr>
        <w:pStyle w:val="Sraopastraipa"/>
        <w:ind w:firstLine="360"/>
        <w:rPr>
          <w:rFonts w:ascii="Calibri" w:hAnsi="Calibri" w:cs="Calibri"/>
          <w:b/>
          <w:bCs/>
          <w:sz w:val="24"/>
          <w:szCs w:val="24"/>
        </w:rPr>
      </w:pPr>
    </w:p>
    <w:p w14:paraId="592ACECD" w14:textId="77777777" w:rsidR="00D55ACC" w:rsidRPr="0031790A" w:rsidRDefault="00D55ACC" w:rsidP="00235EAB">
      <w:pPr>
        <w:rPr>
          <w:rFonts w:ascii="Calibri" w:hAnsi="Calibri" w:cs="Calibri"/>
          <w:b/>
          <w:bCs/>
          <w:sz w:val="24"/>
          <w:szCs w:val="24"/>
        </w:rPr>
      </w:pPr>
    </w:p>
    <w:p w14:paraId="2583C1B7" w14:textId="77777777" w:rsidR="00D55ACC" w:rsidRPr="0031790A" w:rsidRDefault="00D55ACC" w:rsidP="00D55ACC">
      <w:pPr>
        <w:pStyle w:val="Sraopastraipa"/>
        <w:ind w:firstLine="360"/>
        <w:rPr>
          <w:rFonts w:ascii="Calibri" w:hAnsi="Calibri" w:cs="Calibri"/>
          <w:b/>
          <w:bCs/>
          <w:sz w:val="24"/>
          <w:szCs w:val="24"/>
        </w:rPr>
      </w:pPr>
    </w:p>
    <w:p w14:paraId="288D3AD0" w14:textId="77777777" w:rsidR="00D55ACC" w:rsidRPr="0031790A" w:rsidRDefault="00D55ACC" w:rsidP="00D55ACC">
      <w:pPr>
        <w:pStyle w:val="Sraopastraipa"/>
        <w:ind w:firstLine="360"/>
        <w:rPr>
          <w:rFonts w:ascii="Calibri" w:hAnsi="Calibri" w:cs="Calibri"/>
          <w:b/>
          <w:bCs/>
          <w:sz w:val="24"/>
          <w:szCs w:val="24"/>
        </w:rPr>
      </w:pPr>
    </w:p>
    <w:p w14:paraId="2D8AE133" w14:textId="77777777" w:rsidR="00D55ACC" w:rsidRPr="0031790A" w:rsidRDefault="00D55ACC" w:rsidP="00D55ACC">
      <w:pPr>
        <w:pStyle w:val="Sraopastraipa"/>
        <w:ind w:firstLine="360"/>
        <w:rPr>
          <w:rFonts w:ascii="Calibri" w:hAnsi="Calibri" w:cs="Calibri"/>
          <w:b/>
          <w:bCs/>
          <w:sz w:val="24"/>
          <w:szCs w:val="24"/>
        </w:rPr>
      </w:pPr>
    </w:p>
    <w:p w14:paraId="2531B948" w14:textId="77777777" w:rsidR="00D55ACC" w:rsidRPr="0031790A" w:rsidRDefault="00D55ACC" w:rsidP="00D55ACC">
      <w:pPr>
        <w:pStyle w:val="Sraopastraipa"/>
        <w:ind w:firstLine="360"/>
        <w:rPr>
          <w:rFonts w:ascii="Calibri" w:hAnsi="Calibri" w:cs="Calibri"/>
          <w:b/>
          <w:bCs/>
          <w:sz w:val="24"/>
          <w:szCs w:val="24"/>
        </w:rPr>
      </w:pPr>
    </w:p>
    <w:p w14:paraId="6005E095" w14:textId="77777777" w:rsidR="00D55ACC" w:rsidRDefault="00D55ACC" w:rsidP="00D55ACC">
      <w:pPr>
        <w:pStyle w:val="Sraopastraipa"/>
        <w:ind w:firstLine="360"/>
        <w:rPr>
          <w:rFonts w:ascii="Calibri" w:hAnsi="Calibri" w:cs="Calibri"/>
          <w:b/>
          <w:bCs/>
          <w:sz w:val="24"/>
          <w:szCs w:val="24"/>
        </w:rPr>
      </w:pPr>
    </w:p>
    <w:p w14:paraId="0CD1DBAE" w14:textId="77777777" w:rsidR="00D55ACC" w:rsidRDefault="00D55ACC" w:rsidP="00D55ACC">
      <w:pPr>
        <w:pStyle w:val="Sraopastraipa"/>
        <w:ind w:firstLine="360"/>
        <w:rPr>
          <w:rFonts w:ascii="Calibri" w:hAnsi="Calibri" w:cs="Calibri"/>
          <w:b/>
          <w:bCs/>
          <w:sz w:val="24"/>
          <w:szCs w:val="24"/>
        </w:rPr>
      </w:pPr>
    </w:p>
    <w:p w14:paraId="1EEF88C8" w14:textId="77777777" w:rsidR="00D55ACC" w:rsidRDefault="00D55ACC" w:rsidP="00D55ACC">
      <w:pPr>
        <w:pStyle w:val="Sraopastraipa"/>
        <w:ind w:firstLine="360"/>
        <w:rPr>
          <w:rFonts w:ascii="Calibri" w:hAnsi="Calibri" w:cs="Calibri"/>
          <w:b/>
          <w:bCs/>
          <w:sz w:val="24"/>
          <w:szCs w:val="24"/>
        </w:rPr>
      </w:pPr>
    </w:p>
    <w:p w14:paraId="69614F84" w14:textId="77777777" w:rsidR="00D55ACC" w:rsidRPr="0005555F" w:rsidRDefault="00D55ACC" w:rsidP="0005555F">
      <w:pPr>
        <w:rPr>
          <w:rFonts w:ascii="Calibri" w:hAnsi="Calibri" w:cs="Calibri"/>
          <w:b/>
          <w:bCs/>
          <w:sz w:val="24"/>
          <w:szCs w:val="24"/>
        </w:rPr>
      </w:pP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2"/>
      <w:bookmarkEnd w:id="33"/>
      <w:bookmarkEnd w:id="34"/>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4DBA0289" w14:textId="77777777" w:rsidR="00F304E2" w:rsidRPr="00F304E2" w:rsidRDefault="00F304E2" w:rsidP="00F304E2">
      <w:pPr>
        <w:widowControl w:val="0"/>
        <w:spacing w:line="300" w:lineRule="auto"/>
        <w:ind w:left="-426"/>
        <w:jc w:val="center"/>
        <w:rPr>
          <w:rFonts w:ascii="Calibri" w:eastAsia="Calibri" w:hAnsi="Calibri" w:cs="Calibri"/>
          <w:b/>
          <w:bCs/>
          <w:sz w:val="24"/>
          <w:szCs w:val="24"/>
        </w:rPr>
      </w:pPr>
      <w:r w:rsidRPr="00F304E2">
        <w:rPr>
          <w:rFonts w:ascii="Calibri" w:eastAsia="Calibri" w:hAnsi="Calibri" w:cs="Calibri"/>
          <w:b/>
          <w:bCs/>
          <w:sz w:val="24"/>
          <w:szCs w:val="24"/>
        </w:rPr>
        <w:t xml:space="preserve">PAŽYMA </w:t>
      </w:r>
    </w:p>
    <w:p w14:paraId="74000F05" w14:textId="77777777" w:rsidR="00F304E2" w:rsidRPr="00F304E2" w:rsidRDefault="00F304E2" w:rsidP="00F304E2">
      <w:pPr>
        <w:widowControl w:val="0"/>
        <w:spacing w:line="300" w:lineRule="auto"/>
        <w:jc w:val="center"/>
        <w:rPr>
          <w:rFonts w:ascii="Calibri" w:eastAsia="Calibri" w:hAnsi="Calibri" w:cs="Calibri"/>
          <w:b/>
          <w:bCs/>
          <w:sz w:val="24"/>
          <w:szCs w:val="24"/>
          <w:lang w:val="en-US"/>
        </w:rPr>
      </w:pPr>
      <w:r w:rsidRPr="00F304E2">
        <w:rPr>
          <w:rFonts w:ascii="Calibri" w:eastAsia="Calibri" w:hAnsi="Calibri" w:cs="Calibri"/>
          <w:b/>
          <w:bCs/>
          <w:sz w:val="24"/>
          <w:szCs w:val="24"/>
        </w:rPr>
        <w:t>APIE PASITELKIAMUS SUBRANGOVUS/</w:t>
      </w:r>
      <w:r w:rsidRPr="00F304E2">
        <w:rPr>
          <w:rFonts w:ascii="Calibri" w:eastAsia="Calibri" w:hAnsi="Calibri" w:cs="Calibri"/>
          <w:b/>
          <w:bCs/>
          <w:sz w:val="24"/>
          <w:szCs w:val="24"/>
          <w:lang w:val="en-US"/>
        </w:rPr>
        <w:t>ŪKIO SUBJEKTUS, KURIŲ PAJĖGUMAIS BUS REMIAMASI/KVAZISUBTIEKĖJUS</w:t>
      </w:r>
    </w:p>
    <w:p w14:paraId="6D151A27" w14:textId="77777777" w:rsidR="004A0E0D" w:rsidRDefault="004A0E0D" w:rsidP="004A0E0D">
      <w:pPr>
        <w:widowControl w:val="0"/>
        <w:jc w:val="center"/>
        <w:rPr>
          <w:rFonts w:cstheme="minorHAnsi"/>
          <w:sz w:val="24"/>
          <w:szCs w:val="24"/>
        </w:rPr>
      </w:pPr>
    </w:p>
    <w:p w14:paraId="0DDCCC6D" w14:textId="77777777" w:rsidR="00DF10DD" w:rsidRPr="002F2E04" w:rsidRDefault="00DF10DD" w:rsidP="004A0E0D">
      <w:pPr>
        <w:widowControl w:val="0"/>
        <w:jc w:val="center"/>
        <w:rPr>
          <w:rFonts w:cstheme="minorHAnsi"/>
          <w:sz w:val="24"/>
          <w:szCs w:val="24"/>
        </w:rPr>
      </w:pPr>
    </w:p>
    <w:p w14:paraId="5D994AE5" w14:textId="77777777" w:rsidR="004A0E0D" w:rsidRPr="002F2E04"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F2E04" w14:paraId="3F8DD2F8" w14:textId="77777777" w:rsidTr="00DB2453">
        <w:trPr>
          <w:jc w:val="center"/>
        </w:trPr>
        <w:tc>
          <w:tcPr>
            <w:tcW w:w="672" w:type="dxa"/>
            <w:vAlign w:val="center"/>
          </w:tcPr>
          <w:p w14:paraId="5CDB0F6D" w14:textId="77777777" w:rsidR="004A0E0D" w:rsidRPr="002F2E04" w:rsidRDefault="004A0E0D" w:rsidP="001156D7">
            <w:pPr>
              <w:widowControl w:val="0"/>
              <w:jc w:val="center"/>
              <w:rPr>
                <w:rFonts w:cstheme="minorHAnsi"/>
                <w:sz w:val="24"/>
                <w:szCs w:val="24"/>
              </w:rPr>
            </w:pPr>
            <w:r w:rsidRPr="002F2E04">
              <w:rPr>
                <w:rFonts w:cstheme="minorHAnsi"/>
                <w:sz w:val="24"/>
                <w:szCs w:val="24"/>
              </w:rPr>
              <w:t>Eil. Nr.</w:t>
            </w:r>
          </w:p>
        </w:tc>
        <w:tc>
          <w:tcPr>
            <w:tcW w:w="4425" w:type="dxa"/>
            <w:vAlign w:val="center"/>
          </w:tcPr>
          <w:p w14:paraId="5AEBB970" w14:textId="40439A53"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BE5087" w:rsidRPr="002F2E04">
              <w:rPr>
                <w:rFonts w:cstheme="minorHAnsi"/>
                <w:sz w:val="24"/>
                <w:szCs w:val="24"/>
              </w:rPr>
              <w:t>/</w:t>
            </w:r>
            <w:r w:rsidR="00410339" w:rsidRPr="002F2E04">
              <w:rPr>
                <w:rFonts w:cstheme="minorHAnsi"/>
                <w:sz w:val="24"/>
                <w:szCs w:val="24"/>
              </w:rPr>
              <w:t>Paslaugų</w:t>
            </w:r>
            <w:r w:rsidRPr="002F2E04">
              <w:rPr>
                <w:rFonts w:cstheme="minorHAnsi"/>
                <w:sz w:val="24"/>
                <w:szCs w:val="24"/>
              </w:rPr>
              <w:t xml:space="preserve"> paskirstymas</w:t>
            </w:r>
          </w:p>
        </w:tc>
        <w:tc>
          <w:tcPr>
            <w:tcW w:w="2033" w:type="dxa"/>
            <w:vAlign w:val="center"/>
          </w:tcPr>
          <w:p w14:paraId="2035ECA9" w14:textId="16975022"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410339" w:rsidRPr="002F2E04">
              <w:rPr>
                <w:rFonts w:cstheme="minorHAnsi"/>
                <w:sz w:val="24"/>
                <w:szCs w:val="24"/>
              </w:rPr>
              <w:t>/Paslaugų</w:t>
            </w:r>
          </w:p>
          <w:p w14:paraId="4FC4C33F" w14:textId="77777777" w:rsidR="004A0E0D" w:rsidRPr="002F2E04" w:rsidRDefault="004A0E0D" w:rsidP="001156D7">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4A831609" w14:textId="77777777" w:rsidR="004A0E0D" w:rsidRPr="002F2E04" w:rsidRDefault="004A0E0D" w:rsidP="001156D7">
            <w:pPr>
              <w:widowControl w:val="0"/>
              <w:jc w:val="center"/>
              <w:rPr>
                <w:rFonts w:cstheme="minorHAnsi"/>
                <w:sz w:val="24"/>
                <w:szCs w:val="24"/>
              </w:rPr>
            </w:pPr>
            <w:r w:rsidRPr="002F2E04">
              <w:rPr>
                <w:rFonts w:cstheme="minorHAnsi"/>
                <w:sz w:val="24"/>
                <w:szCs w:val="24"/>
              </w:rPr>
              <w:t xml:space="preserve">Procentinė atliekamų </w:t>
            </w:r>
          </w:p>
          <w:p w14:paraId="21F1426B" w14:textId="5ED0D8B8" w:rsidR="004A0E0D" w:rsidRPr="002F2E04" w:rsidRDefault="00410339" w:rsidP="001156D7">
            <w:pPr>
              <w:widowControl w:val="0"/>
              <w:jc w:val="center"/>
              <w:rPr>
                <w:rFonts w:cstheme="minorHAnsi"/>
                <w:sz w:val="24"/>
                <w:szCs w:val="24"/>
              </w:rPr>
            </w:pPr>
            <w:r w:rsidRPr="002F2E04">
              <w:rPr>
                <w:rFonts w:cstheme="minorHAnsi"/>
                <w:sz w:val="24"/>
                <w:szCs w:val="24"/>
              </w:rPr>
              <w:t>D</w:t>
            </w:r>
            <w:r w:rsidR="004A0E0D" w:rsidRPr="002F2E04">
              <w:rPr>
                <w:rFonts w:cstheme="minorHAnsi"/>
                <w:sz w:val="24"/>
                <w:szCs w:val="24"/>
              </w:rPr>
              <w:t>arbų</w:t>
            </w:r>
            <w:r w:rsidRPr="002F2E04">
              <w:rPr>
                <w:rFonts w:cstheme="minorHAnsi"/>
                <w:sz w:val="24"/>
                <w:szCs w:val="24"/>
              </w:rPr>
              <w:t>/paslaugų</w:t>
            </w:r>
            <w:r w:rsidR="004A0E0D" w:rsidRPr="002F2E04">
              <w:rPr>
                <w:rFonts w:cstheme="minorHAnsi"/>
                <w:sz w:val="24"/>
                <w:szCs w:val="24"/>
              </w:rPr>
              <w:t xml:space="preserve"> vertė nuo pasiūlymo kainos, %</w:t>
            </w:r>
          </w:p>
        </w:tc>
      </w:tr>
      <w:tr w:rsidR="004A0E0D" w:rsidRPr="002F2E04" w14:paraId="578CF7A9" w14:textId="77777777" w:rsidTr="00DB2453">
        <w:trPr>
          <w:jc w:val="center"/>
        </w:trPr>
        <w:tc>
          <w:tcPr>
            <w:tcW w:w="672" w:type="dxa"/>
          </w:tcPr>
          <w:p w14:paraId="3EE3549A" w14:textId="77777777" w:rsidR="004A0E0D" w:rsidRPr="002F2E04" w:rsidRDefault="004A0E0D" w:rsidP="00DB2453">
            <w:pPr>
              <w:widowControl w:val="0"/>
              <w:rPr>
                <w:rFonts w:cstheme="minorHAnsi"/>
                <w:sz w:val="24"/>
                <w:szCs w:val="24"/>
              </w:rPr>
            </w:pPr>
            <w:r w:rsidRPr="002F2E04">
              <w:rPr>
                <w:rFonts w:cstheme="minorHAnsi"/>
                <w:sz w:val="24"/>
                <w:szCs w:val="24"/>
              </w:rPr>
              <w:t>1.</w:t>
            </w:r>
          </w:p>
        </w:tc>
        <w:tc>
          <w:tcPr>
            <w:tcW w:w="4425" w:type="dxa"/>
            <w:vAlign w:val="center"/>
          </w:tcPr>
          <w:p w14:paraId="32316FFD" w14:textId="5DEE2B76" w:rsidR="004A0E0D" w:rsidRPr="002F2E04" w:rsidRDefault="004A0E0D" w:rsidP="001156D7">
            <w:pPr>
              <w:widowControl w:val="0"/>
              <w:rPr>
                <w:rFonts w:cstheme="minorHAnsi"/>
                <w:sz w:val="24"/>
                <w:szCs w:val="24"/>
              </w:rPr>
            </w:pPr>
            <w:r w:rsidRPr="002F2E04">
              <w:rPr>
                <w:rFonts w:cstheme="minorHAnsi"/>
                <w:sz w:val="24"/>
                <w:szCs w:val="24"/>
              </w:rPr>
              <w:t>Darbai</w:t>
            </w:r>
            <w:r w:rsidR="00B609E5" w:rsidRPr="002F2E04">
              <w:rPr>
                <w:rFonts w:cstheme="minorHAnsi"/>
                <w:sz w:val="24"/>
                <w:szCs w:val="24"/>
              </w:rPr>
              <w:t>/paslaugos</w:t>
            </w:r>
            <w:r w:rsidR="00BE5087" w:rsidRPr="002F2E04">
              <w:rPr>
                <w:rFonts w:cstheme="minorHAnsi"/>
                <w:sz w:val="24"/>
                <w:szCs w:val="24"/>
              </w:rPr>
              <w:t xml:space="preserve"> </w:t>
            </w:r>
            <w:r w:rsidRPr="002F2E04">
              <w:rPr>
                <w:rFonts w:cstheme="minorHAnsi"/>
                <w:sz w:val="24"/>
                <w:szCs w:val="24"/>
              </w:rPr>
              <w:t>pagal pirkimo sutartį, kuriuos vykdysiu savo jėgomis</w:t>
            </w:r>
          </w:p>
        </w:tc>
        <w:tc>
          <w:tcPr>
            <w:tcW w:w="2033" w:type="dxa"/>
            <w:vAlign w:val="center"/>
          </w:tcPr>
          <w:p w14:paraId="2DA200CC" w14:textId="77777777" w:rsidR="004A0E0D" w:rsidRPr="002F2E04" w:rsidRDefault="004A0E0D" w:rsidP="00DB2453">
            <w:pPr>
              <w:rPr>
                <w:rFonts w:cstheme="minorHAnsi"/>
                <w:sz w:val="24"/>
                <w:szCs w:val="24"/>
              </w:rPr>
            </w:pPr>
          </w:p>
        </w:tc>
        <w:tc>
          <w:tcPr>
            <w:tcW w:w="2081" w:type="dxa"/>
            <w:vAlign w:val="center"/>
          </w:tcPr>
          <w:p w14:paraId="3B055B51" w14:textId="77777777" w:rsidR="004A0E0D" w:rsidRPr="002F2E04" w:rsidRDefault="004A0E0D" w:rsidP="00DB2453">
            <w:pPr>
              <w:widowControl w:val="0"/>
              <w:rPr>
                <w:rFonts w:cstheme="minorHAnsi"/>
                <w:sz w:val="24"/>
                <w:szCs w:val="24"/>
              </w:rPr>
            </w:pPr>
          </w:p>
        </w:tc>
      </w:tr>
      <w:tr w:rsidR="00B609E5" w:rsidRPr="002F2E04" w14:paraId="2AEE98E4" w14:textId="77777777" w:rsidTr="00DB2453">
        <w:trPr>
          <w:jc w:val="center"/>
        </w:trPr>
        <w:tc>
          <w:tcPr>
            <w:tcW w:w="672" w:type="dxa"/>
          </w:tcPr>
          <w:p w14:paraId="58B804DB" w14:textId="03E3FCCB" w:rsidR="00B609E5" w:rsidRPr="002F2E04" w:rsidRDefault="00B609E5" w:rsidP="00DB2453">
            <w:pPr>
              <w:widowControl w:val="0"/>
              <w:rPr>
                <w:rFonts w:cstheme="minorHAnsi"/>
                <w:sz w:val="24"/>
                <w:szCs w:val="24"/>
              </w:rPr>
            </w:pPr>
            <w:r w:rsidRPr="002F2E04">
              <w:rPr>
                <w:rFonts w:cstheme="minorHAnsi"/>
                <w:sz w:val="24"/>
                <w:szCs w:val="24"/>
              </w:rPr>
              <w:t xml:space="preserve">2. </w:t>
            </w:r>
          </w:p>
        </w:tc>
        <w:tc>
          <w:tcPr>
            <w:tcW w:w="4425" w:type="dxa"/>
            <w:vAlign w:val="center"/>
          </w:tcPr>
          <w:p w14:paraId="269F3D12" w14:textId="12C5C115" w:rsidR="00B609E5" w:rsidRPr="002F2E04" w:rsidRDefault="00CC077F" w:rsidP="001156D7">
            <w:pPr>
              <w:widowControl w:val="0"/>
              <w:rPr>
                <w:rFonts w:cstheme="minorHAnsi"/>
                <w:sz w:val="24"/>
                <w:szCs w:val="24"/>
              </w:rPr>
            </w:pPr>
            <w:r w:rsidRPr="002F2E04">
              <w:rPr>
                <w:rFonts w:cstheme="minorHAnsi"/>
                <w:sz w:val="24"/>
                <w:szCs w:val="24"/>
              </w:rPr>
              <w:t xml:space="preserve">Darbai/paslaugos </w:t>
            </w:r>
            <w:r w:rsidR="00E13339" w:rsidRPr="00D444BD">
              <w:rPr>
                <w:rFonts w:eastAsia="Calibri" w:cstheme="minorHAnsi"/>
                <w:sz w:val="24"/>
                <w:szCs w:val="24"/>
              </w:rPr>
              <w:t>pagal pirkimo sutartį, kur</w:t>
            </w:r>
            <w:r w:rsidR="00E13339">
              <w:rPr>
                <w:rFonts w:eastAsia="Calibri" w:cstheme="minorHAnsi"/>
                <w:sz w:val="24"/>
                <w:szCs w:val="24"/>
              </w:rPr>
              <w:t>iuo</w:t>
            </w:r>
            <w:r w:rsidR="00E13339" w:rsidRPr="00D444BD">
              <w:rPr>
                <w:rFonts w:eastAsia="Calibri" w:cstheme="minorHAnsi"/>
                <w:sz w:val="24"/>
                <w:szCs w:val="24"/>
              </w:rPr>
              <w:t xml:space="preserve">s </w:t>
            </w:r>
            <w:r w:rsidR="00E13339">
              <w:rPr>
                <w:rFonts w:eastAsia="Calibri" w:cstheme="minorHAnsi"/>
                <w:sz w:val="24"/>
                <w:szCs w:val="24"/>
              </w:rPr>
              <w:t>vykdys</w:t>
            </w:r>
            <w:r w:rsidR="00E13339" w:rsidRPr="00D444BD">
              <w:rPr>
                <w:rFonts w:eastAsia="Calibri" w:cstheme="minorHAnsi"/>
                <w:sz w:val="24"/>
                <w:szCs w:val="24"/>
              </w:rPr>
              <w:t xml:space="preserve"> </w:t>
            </w:r>
            <w:r w:rsidR="00E13339">
              <w:rPr>
                <w:rFonts w:eastAsia="Calibri" w:cstheme="minorHAnsi"/>
                <w:sz w:val="24"/>
                <w:szCs w:val="24"/>
              </w:rPr>
              <w:t>ūkio subjektai, kurių pajėgumais bus remiamasi dėl atitikimo kvalifikacijos reikalavimams</w:t>
            </w:r>
            <w:r w:rsidR="00E13339" w:rsidRPr="00D444BD">
              <w:rPr>
                <w:rFonts w:eastAsia="Calibri" w:cstheme="minorHAnsi"/>
                <w:sz w:val="24"/>
                <w:szCs w:val="24"/>
              </w:rPr>
              <w:t xml:space="preserve"> </w:t>
            </w:r>
            <w:r w:rsidR="00E13339" w:rsidRPr="00D444BD">
              <w:rPr>
                <w:rFonts w:eastAsia="Calibri" w:cstheme="minorHAnsi"/>
                <w:i/>
                <w:sz w:val="24"/>
                <w:szCs w:val="24"/>
              </w:rPr>
              <w:t>[informacija pateikiama 2 lentelėje]</w:t>
            </w:r>
          </w:p>
        </w:tc>
        <w:tc>
          <w:tcPr>
            <w:tcW w:w="2033" w:type="dxa"/>
            <w:vAlign w:val="center"/>
          </w:tcPr>
          <w:p w14:paraId="45F6AA83" w14:textId="77777777" w:rsidR="00B609E5" w:rsidRPr="002F2E04" w:rsidRDefault="00B609E5" w:rsidP="00DB2453">
            <w:pPr>
              <w:rPr>
                <w:rFonts w:cstheme="minorHAnsi"/>
                <w:sz w:val="24"/>
                <w:szCs w:val="24"/>
              </w:rPr>
            </w:pPr>
          </w:p>
        </w:tc>
        <w:tc>
          <w:tcPr>
            <w:tcW w:w="2081" w:type="dxa"/>
            <w:vAlign w:val="center"/>
          </w:tcPr>
          <w:p w14:paraId="22F84EAA" w14:textId="77777777" w:rsidR="00B609E5" w:rsidRPr="002F2E04" w:rsidRDefault="00B609E5" w:rsidP="00DB2453">
            <w:pPr>
              <w:widowControl w:val="0"/>
              <w:rPr>
                <w:rFonts w:cstheme="minorHAnsi"/>
                <w:sz w:val="24"/>
                <w:szCs w:val="24"/>
              </w:rPr>
            </w:pPr>
          </w:p>
        </w:tc>
      </w:tr>
      <w:tr w:rsidR="004A0E0D" w:rsidRPr="002F2E04" w14:paraId="545060B0" w14:textId="77777777" w:rsidTr="00DB2453">
        <w:trPr>
          <w:jc w:val="center"/>
        </w:trPr>
        <w:tc>
          <w:tcPr>
            <w:tcW w:w="672" w:type="dxa"/>
          </w:tcPr>
          <w:p w14:paraId="5605E1F0" w14:textId="40740DC7" w:rsidR="004A0E0D" w:rsidRPr="002F2E04" w:rsidRDefault="00BE5087" w:rsidP="00DB2453">
            <w:pPr>
              <w:widowControl w:val="0"/>
              <w:rPr>
                <w:rFonts w:cstheme="minorHAnsi"/>
                <w:sz w:val="24"/>
                <w:szCs w:val="24"/>
              </w:rPr>
            </w:pPr>
            <w:r w:rsidRPr="002F2E04">
              <w:rPr>
                <w:rFonts w:cstheme="minorHAnsi"/>
                <w:sz w:val="24"/>
                <w:szCs w:val="24"/>
              </w:rPr>
              <w:t>3</w:t>
            </w:r>
            <w:r w:rsidR="004A0E0D" w:rsidRPr="002F2E04">
              <w:rPr>
                <w:rFonts w:cstheme="minorHAnsi"/>
                <w:sz w:val="24"/>
                <w:szCs w:val="24"/>
              </w:rPr>
              <w:t xml:space="preserve">. </w:t>
            </w:r>
          </w:p>
        </w:tc>
        <w:tc>
          <w:tcPr>
            <w:tcW w:w="4425" w:type="dxa"/>
          </w:tcPr>
          <w:p w14:paraId="3AB9A255" w14:textId="54954237"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w:t>
            </w:r>
            <w:r w:rsidR="00BE5087" w:rsidRPr="00193833">
              <w:rPr>
                <w:rFonts w:cstheme="minorHAnsi"/>
                <w:sz w:val="24"/>
                <w:szCs w:val="24"/>
              </w:rPr>
              <w:t>paslaugos</w:t>
            </w:r>
            <w:r w:rsidR="004A485C" w:rsidRPr="00193833">
              <w:rPr>
                <w:rFonts w:cstheme="minorHAnsi"/>
                <w:sz w:val="24"/>
                <w:szCs w:val="24"/>
              </w:rPr>
              <w:t xml:space="preserve"> </w:t>
            </w:r>
            <w:r w:rsidR="00193833" w:rsidRPr="00193833">
              <w:rPr>
                <w:rFonts w:eastAsia="Calibri" w:cstheme="minorHAnsi"/>
                <w:sz w:val="24"/>
                <w:szCs w:val="24"/>
              </w:rPr>
              <w:t xml:space="preserve">pagal pirkimo sutartį, kurias teiks žinomi subtiekėjai (subrangovai), </w:t>
            </w:r>
            <w:r w:rsidR="00193833" w:rsidRPr="00193833">
              <w:rPr>
                <w:sz w:val="24"/>
                <w:szCs w:val="24"/>
              </w:rPr>
              <w:t>kurių pajėgumais nesiremiama įrodinėjant kvalifikacijos atitiktį</w:t>
            </w:r>
            <w:r w:rsidR="00193833" w:rsidRPr="00193833" w:rsidDel="0019266E">
              <w:rPr>
                <w:rFonts w:eastAsia="Calibri" w:cstheme="minorHAnsi"/>
                <w:sz w:val="24"/>
                <w:szCs w:val="24"/>
              </w:rPr>
              <w:t xml:space="preserve"> </w:t>
            </w:r>
            <w:r w:rsidR="00193833" w:rsidRPr="00193833">
              <w:rPr>
                <w:rFonts w:eastAsia="Calibri" w:cstheme="minorHAnsi"/>
                <w:i/>
                <w:sz w:val="24"/>
                <w:szCs w:val="24"/>
              </w:rPr>
              <w:t xml:space="preserve">[informacija pateikiama </w:t>
            </w:r>
            <w:r w:rsidR="00193833" w:rsidRPr="00193833">
              <w:rPr>
                <w:rFonts w:eastAsia="Calibri" w:cstheme="minorHAnsi"/>
                <w:i/>
                <w:sz w:val="24"/>
                <w:szCs w:val="24"/>
                <w:lang w:val="en-US"/>
              </w:rPr>
              <w:t>3</w:t>
            </w:r>
            <w:r w:rsidR="00193833" w:rsidRPr="00193833">
              <w:rPr>
                <w:rFonts w:eastAsia="Calibri" w:cstheme="minorHAnsi"/>
                <w:i/>
                <w:sz w:val="24"/>
                <w:szCs w:val="24"/>
              </w:rPr>
              <w:t xml:space="preserve"> lentelėje]</w:t>
            </w:r>
          </w:p>
        </w:tc>
        <w:tc>
          <w:tcPr>
            <w:tcW w:w="2033" w:type="dxa"/>
          </w:tcPr>
          <w:p w14:paraId="7E95712A" w14:textId="77777777" w:rsidR="004A0E0D" w:rsidRPr="002F2E04" w:rsidRDefault="004A0E0D" w:rsidP="00DB2453">
            <w:pPr>
              <w:widowControl w:val="0"/>
              <w:rPr>
                <w:rFonts w:cstheme="minorHAnsi"/>
                <w:sz w:val="24"/>
                <w:szCs w:val="24"/>
              </w:rPr>
            </w:pPr>
          </w:p>
        </w:tc>
        <w:tc>
          <w:tcPr>
            <w:tcW w:w="2081" w:type="dxa"/>
          </w:tcPr>
          <w:p w14:paraId="462353BD" w14:textId="77777777" w:rsidR="004A0E0D" w:rsidRPr="002F2E04" w:rsidRDefault="004A0E0D" w:rsidP="00DB2453">
            <w:pPr>
              <w:widowControl w:val="0"/>
              <w:rPr>
                <w:rFonts w:cstheme="minorHAnsi"/>
                <w:sz w:val="24"/>
                <w:szCs w:val="24"/>
              </w:rPr>
            </w:pPr>
          </w:p>
        </w:tc>
      </w:tr>
      <w:tr w:rsidR="004A0E0D" w:rsidRPr="002F2E04" w14:paraId="70594209" w14:textId="77777777" w:rsidTr="00DB2453">
        <w:trPr>
          <w:jc w:val="center"/>
        </w:trPr>
        <w:tc>
          <w:tcPr>
            <w:tcW w:w="672" w:type="dxa"/>
          </w:tcPr>
          <w:p w14:paraId="2A9A106A" w14:textId="3E646431" w:rsidR="004A0E0D" w:rsidRPr="002F2E04" w:rsidDel="005571B8" w:rsidRDefault="00BE5087" w:rsidP="00DB2453">
            <w:pPr>
              <w:widowControl w:val="0"/>
              <w:rPr>
                <w:rFonts w:cstheme="minorHAnsi"/>
                <w:sz w:val="24"/>
                <w:szCs w:val="24"/>
              </w:rPr>
            </w:pPr>
            <w:r w:rsidRPr="002F2E04">
              <w:rPr>
                <w:rFonts w:cstheme="minorHAnsi"/>
                <w:sz w:val="24"/>
                <w:szCs w:val="24"/>
              </w:rPr>
              <w:t>4</w:t>
            </w:r>
            <w:r w:rsidR="004A0E0D" w:rsidRPr="002F2E04">
              <w:rPr>
                <w:rFonts w:cstheme="minorHAnsi"/>
                <w:sz w:val="24"/>
                <w:szCs w:val="24"/>
              </w:rPr>
              <w:t>.</w:t>
            </w:r>
          </w:p>
        </w:tc>
        <w:tc>
          <w:tcPr>
            <w:tcW w:w="4425" w:type="dxa"/>
          </w:tcPr>
          <w:p w14:paraId="73746921" w14:textId="1BBA21D2"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/paslaugos</w:t>
            </w:r>
            <w:r w:rsidR="004A485C" w:rsidRPr="002F2E04">
              <w:rPr>
                <w:rFonts w:cstheme="minorHAnsi"/>
                <w:sz w:val="24"/>
                <w:szCs w:val="24"/>
              </w:rPr>
              <w:t xml:space="preserve"> </w:t>
            </w:r>
            <w:r w:rsidRPr="002F2E04">
              <w:rPr>
                <w:rFonts w:cstheme="minorHAnsi"/>
                <w:sz w:val="24"/>
                <w:szCs w:val="24"/>
              </w:rPr>
              <w:t>pagal pirkimo sutartį, kuriuos perduosiu vykdyti nežinomiems subrangovams/subtiekėjams</w:t>
            </w:r>
            <w:r w:rsidRPr="002F2E04" w:rsidDel="0019266E">
              <w:rPr>
                <w:rFonts w:cstheme="minorHAnsi"/>
                <w:sz w:val="24"/>
                <w:szCs w:val="24"/>
              </w:rPr>
              <w:t xml:space="preserve"> </w:t>
            </w:r>
          </w:p>
        </w:tc>
        <w:tc>
          <w:tcPr>
            <w:tcW w:w="2033" w:type="dxa"/>
          </w:tcPr>
          <w:p w14:paraId="53F200C9" w14:textId="77777777" w:rsidR="004A0E0D" w:rsidRPr="002F2E04" w:rsidRDefault="004A0E0D" w:rsidP="00DB2453">
            <w:pPr>
              <w:widowControl w:val="0"/>
              <w:rPr>
                <w:rFonts w:cstheme="minorHAnsi"/>
                <w:sz w:val="24"/>
                <w:szCs w:val="24"/>
              </w:rPr>
            </w:pPr>
          </w:p>
        </w:tc>
        <w:tc>
          <w:tcPr>
            <w:tcW w:w="2081" w:type="dxa"/>
          </w:tcPr>
          <w:p w14:paraId="06150B25" w14:textId="77777777" w:rsidR="004A0E0D" w:rsidRPr="002F2E04" w:rsidRDefault="004A0E0D" w:rsidP="00DB2453">
            <w:pPr>
              <w:widowControl w:val="0"/>
              <w:rPr>
                <w:rFonts w:cstheme="minorHAnsi"/>
                <w:sz w:val="24"/>
                <w:szCs w:val="24"/>
              </w:rPr>
            </w:pPr>
          </w:p>
        </w:tc>
      </w:tr>
      <w:tr w:rsidR="004A0E0D" w:rsidRPr="002F2E04" w14:paraId="02642438" w14:textId="77777777" w:rsidTr="00DB2453">
        <w:trPr>
          <w:jc w:val="center"/>
        </w:trPr>
        <w:tc>
          <w:tcPr>
            <w:tcW w:w="7130" w:type="dxa"/>
            <w:gridSpan w:val="3"/>
          </w:tcPr>
          <w:p w14:paraId="2B474AEE" w14:textId="77777777" w:rsidR="004A0E0D" w:rsidRPr="002F2E04" w:rsidRDefault="004A0E0D" w:rsidP="00DB2453">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9126972" w14:textId="77777777" w:rsidR="004A0E0D" w:rsidRPr="002F2E04" w:rsidRDefault="004A0E0D" w:rsidP="00DB2453">
            <w:pPr>
              <w:widowControl w:val="0"/>
              <w:jc w:val="center"/>
              <w:rPr>
                <w:rFonts w:cstheme="minorHAnsi"/>
                <w:sz w:val="24"/>
                <w:szCs w:val="24"/>
              </w:rPr>
            </w:pPr>
            <w:r w:rsidRPr="002F2E04">
              <w:rPr>
                <w:rFonts w:cstheme="minorHAnsi"/>
                <w:sz w:val="24"/>
                <w:szCs w:val="24"/>
              </w:rPr>
              <w:t>100 %</w:t>
            </w:r>
          </w:p>
        </w:tc>
      </w:tr>
    </w:tbl>
    <w:p w14:paraId="56CE17BD" w14:textId="77777777" w:rsidR="004A0E0D" w:rsidRPr="002F2E04" w:rsidRDefault="004A0E0D" w:rsidP="004A0E0D">
      <w:pPr>
        <w:pStyle w:val="Sraopastraipa"/>
        <w:widowControl w:val="0"/>
        <w:tabs>
          <w:tab w:val="left" w:pos="567"/>
        </w:tabs>
        <w:ind w:left="0"/>
        <w:rPr>
          <w:rFonts w:eastAsia="Calibri" w:cstheme="minorHAnsi"/>
          <w:sz w:val="24"/>
          <w:szCs w:val="24"/>
        </w:rPr>
      </w:pPr>
    </w:p>
    <w:p w14:paraId="0B5A04B6" w14:textId="77777777" w:rsidR="000C3AF4" w:rsidRPr="00D444BD" w:rsidRDefault="00B777E9" w:rsidP="000C3AF4">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000C3AF4" w:rsidRPr="00D444BD">
        <w:rPr>
          <w:rFonts w:eastAsia="Calibri" w:cstheme="minorHAnsi"/>
          <w:b/>
          <w:bCs/>
          <w:sz w:val="24"/>
          <w:szCs w:val="24"/>
        </w:rPr>
        <w:t xml:space="preserve">INFORMACIJA APIE </w:t>
      </w:r>
      <w:r w:rsidR="000C3AF4">
        <w:rPr>
          <w:rFonts w:eastAsia="Calibri" w:cstheme="minorHAnsi"/>
          <w:b/>
          <w:bCs/>
          <w:sz w:val="24"/>
          <w:szCs w:val="24"/>
          <w:lang w:val="en-US"/>
        </w:rPr>
        <w:t>ŪKIO SUBJEKTUS, KURIŲ PAJĖGUMAIS BUS REMIAMASI</w:t>
      </w:r>
      <w:r w:rsidR="000C3AF4" w:rsidRPr="00D444BD">
        <w:rPr>
          <w:rFonts w:eastAsia="Calibri" w:cstheme="minorHAnsi"/>
          <w:b/>
          <w:bCs/>
          <w:sz w:val="24"/>
          <w:szCs w:val="24"/>
        </w:rPr>
        <w:t xml:space="preserve"> </w:t>
      </w:r>
      <w:r w:rsidR="000C3AF4">
        <w:rPr>
          <w:rFonts w:eastAsia="Calibri" w:cstheme="minorHAnsi"/>
          <w:b/>
          <w:bCs/>
          <w:sz w:val="24"/>
          <w:szCs w:val="24"/>
          <w:lang w:val="en-US"/>
        </w:rPr>
        <w:t xml:space="preserve">ĮRODINĖJANT KVALIFIKACIJOS ATITIKTĮ </w:t>
      </w:r>
      <w:r w:rsidR="000C3AF4" w:rsidRPr="00D444BD">
        <w:rPr>
          <w:rFonts w:eastAsia="Calibri" w:cstheme="minorHAnsi"/>
          <w:b/>
          <w:bCs/>
          <w:sz w:val="24"/>
          <w:szCs w:val="24"/>
        </w:rPr>
        <w:t>IR J</w:t>
      </w:r>
      <w:r w:rsidR="000C3AF4">
        <w:rPr>
          <w:rFonts w:eastAsia="Calibri" w:cstheme="minorHAnsi"/>
          <w:b/>
          <w:bCs/>
          <w:sz w:val="24"/>
          <w:szCs w:val="24"/>
        </w:rPr>
        <w:t>Ų</w:t>
      </w:r>
      <w:r w:rsidR="000C3AF4" w:rsidRPr="00D444BD">
        <w:rPr>
          <w:rFonts w:eastAsia="Calibri" w:cstheme="minorHAnsi"/>
          <w:b/>
          <w:bCs/>
          <w:sz w:val="24"/>
          <w:szCs w:val="24"/>
        </w:rPr>
        <w:t xml:space="preserve"> </w:t>
      </w:r>
      <w:r w:rsidR="000C3AF4">
        <w:rPr>
          <w:rFonts w:eastAsia="Calibri" w:cstheme="minorHAnsi"/>
          <w:b/>
          <w:bCs/>
          <w:sz w:val="24"/>
          <w:szCs w:val="24"/>
        </w:rPr>
        <w:t>TEIKIAMŲ</w:t>
      </w:r>
      <w:r w:rsidR="000C3AF4" w:rsidRPr="00D444BD">
        <w:rPr>
          <w:rFonts w:eastAsia="Calibri" w:cstheme="minorHAnsi"/>
          <w:b/>
          <w:bCs/>
          <w:sz w:val="24"/>
          <w:szCs w:val="24"/>
        </w:rPr>
        <w:t xml:space="preserve"> </w:t>
      </w:r>
      <w:r w:rsidR="000C3AF4">
        <w:rPr>
          <w:rFonts w:eastAsia="Calibri" w:cstheme="minorHAnsi"/>
          <w:b/>
          <w:bCs/>
          <w:sz w:val="24"/>
          <w:szCs w:val="24"/>
        </w:rPr>
        <w:t xml:space="preserve">PASLAUGŲ/VYKDOMŲ DARBŲ </w:t>
      </w:r>
      <w:r w:rsidR="000C3AF4" w:rsidRPr="00D444BD">
        <w:rPr>
          <w:rFonts w:eastAsia="Calibri" w:cstheme="minorHAnsi"/>
          <w:b/>
          <w:bCs/>
          <w:sz w:val="24"/>
          <w:szCs w:val="24"/>
        </w:rPr>
        <w:t xml:space="preserve"> DALIS</w:t>
      </w:r>
    </w:p>
    <w:p w14:paraId="253C421F" w14:textId="5537465B" w:rsidR="0017538E" w:rsidRPr="002F2E04" w:rsidRDefault="00B777E9" w:rsidP="00916E2F">
      <w:pPr>
        <w:widowControl w:val="0"/>
        <w:ind w:left="142"/>
        <w:rPr>
          <w:rFonts w:eastAsia="Calibri" w:cstheme="minorHAnsi"/>
          <w:i/>
          <w:iCs/>
          <w:sz w:val="24"/>
          <w:szCs w:val="24"/>
        </w:rPr>
      </w:pPr>
      <w:r w:rsidRPr="002F2E04">
        <w:rPr>
          <w:rFonts w:eastAsia="Calibri" w:cstheme="minorHAnsi"/>
          <w:i/>
          <w:iCs/>
          <w:sz w:val="24"/>
          <w:szCs w:val="24"/>
        </w:rPr>
        <w:t>(pildoma, jei tiekėjas pasitelkia ūkio subjektus, kurių pajėgumais bus remiamasi</w:t>
      </w:r>
      <w:r w:rsidR="004A0E0D" w:rsidRPr="002F2E04">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A1CDE" w:rsidRPr="00D444BD" w14:paraId="4BDB0B8F" w14:textId="77777777" w:rsidTr="00FE3D12">
        <w:tc>
          <w:tcPr>
            <w:tcW w:w="849" w:type="dxa"/>
          </w:tcPr>
          <w:p w14:paraId="12C3E4B9" w14:textId="77777777" w:rsidR="001A1CDE" w:rsidRDefault="001A1CDE" w:rsidP="00FE3D12">
            <w:pPr>
              <w:widowControl w:val="0"/>
              <w:ind w:right="-25"/>
              <w:contextualSpacing/>
              <w:jc w:val="left"/>
              <w:rPr>
                <w:rFonts w:asciiTheme="minorHAnsi" w:cstheme="minorHAnsi"/>
                <w:sz w:val="24"/>
                <w:szCs w:val="24"/>
              </w:rPr>
            </w:pPr>
          </w:p>
          <w:p w14:paraId="002A4D5A" w14:textId="77777777" w:rsidR="001A1CDE" w:rsidRDefault="001A1CDE" w:rsidP="00FE3D12">
            <w:pPr>
              <w:widowControl w:val="0"/>
              <w:ind w:right="-25"/>
              <w:contextualSpacing/>
              <w:jc w:val="left"/>
              <w:rPr>
                <w:rFonts w:asciiTheme="minorHAnsi" w:cstheme="minorHAnsi"/>
                <w:sz w:val="24"/>
                <w:szCs w:val="24"/>
              </w:rPr>
            </w:pPr>
          </w:p>
          <w:p w14:paraId="71E61563" w14:textId="77777777" w:rsidR="001A1CDE" w:rsidRPr="00D444BD" w:rsidRDefault="001A1CDE" w:rsidP="00FE3D12">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2CF70CD" w14:textId="77777777" w:rsidR="001A1CDE" w:rsidRPr="00D444BD" w:rsidRDefault="001A1CDE" w:rsidP="00FE3D12">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0B2737AD" w14:textId="77777777" w:rsidR="001A1CDE" w:rsidRDefault="001A1CDE" w:rsidP="00FE3D12">
            <w:pPr>
              <w:widowControl w:val="0"/>
              <w:contextualSpacing/>
              <w:jc w:val="center"/>
              <w:rPr>
                <w:rFonts w:asciiTheme="minorHAnsi" w:cstheme="minorHAnsi"/>
                <w:sz w:val="24"/>
                <w:szCs w:val="24"/>
              </w:rPr>
            </w:pPr>
          </w:p>
          <w:p w14:paraId="7A8F9B18" w14:textId="77777777" w:rsidR="001A1CDE" w:rsidRPr="00A84803" w:rsidRDefault="001A1CDE" w:rsidP="00FE3D12">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723DF136" w14:textId="77777777" w:rsidR="001A1CDE" w:rsidRDefault="001A1CDE" w:rsidP="00FE3D12">
            <w:pPr>
              <w:widowControl w:val="0"/>
              <w:contextualSpacing/>
              <w:jc w:val="center"/>
              <w:rPr>
                <w:rFonts w:asciiTheme="minorHAnsi" w:cstheme="minorHAnsi"/>
                <w:sz w:val="24"/>
                <w:szCs w:val="24"/>
                <w:lang w:eastAsia="lt-LT"/>
              </w:rPr>
            </w:pPr>
          </w:p>
          <w:p w14:paraId="4D5B8A72" w14:textId="77777777" w:rsidR="001A1CDE" w:rsidRPr="00D444BD" w:rsidRDefault="001A1CDE" w:rsidP="00FE3D12">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paslaugų </w:t>
            </w:r>
            <w:r>
              <w:rPr>
                <w:rFonts w:asciiTheme="minorHAnsi" w:cstheme="minorHAnsi"/>
                <w:sz w:val="24"/>
                <w:szCs w:val="24"/>
                <w:lang w:eastAsia="lt-LT"/>
              </w:rPr>
              <w:t xml:space="preserve"> (darbų) </w:t>
            </w:r>
            <w:r w:rsidRPr="00D444BD">
              <w:rPr>
                <w:rFonts w:asciiTheme="minorHAnsi" w:cstheme="minorHAnsi"/>
                <w:sz w:val="24"/>
                <w:szCs w:val="24"/>
                <w:lang w:eastAsia="lt-LT"/>
              </w:rPr>
              <w:t>vertė nuo pasiūlymo kainos, %</w:t>
            </w:r>
          </w:p>
        </w:tc>
      </w:tr>
      <w:tr w:rsidR="001A1CDE" w:rsidRPr="00D444BD" w14:paraId="34A8CD4B" w14:textId="77777777" w:rsidTr="00FE3D12">
        <w:tc>
          <w:tcPr>
            <w:tcW w:w="849" w:type="dxa"/>
          </w:tcPr>
          <w:p w14:paraId="2D57461E"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0829A639"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40DA8A76"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1AFE9BB9" w14:textId="77777777" w:rsidR="001A1CDE" w:rsidRPr="00D444BD" w:rsidRDefault="001A1CDE" w:rsidP="00FE3D12">
            <w:pPr>
              <w:widowControl w:val="0"/>
              <w:contextualSpacing/>
              <w:jc w:val="center"/>
              <w:rPr>
                <w:rFonts w:asciiTheme="minorHAnsi" w:cstheme="minorHAnsi"/>
                <w:i/>
                <w:iCs/>
                <w:sz w:val="24"/>
                <w:szCs w:val="24"/>
              </w:rPr>
            </w:pPr>
          </w:p>
        </w:tc>
      </w:tr>
      <w:tr w:rsidR="001A1CDE" w:rsidRPr="00D444BD" w14:paraId="7D3A84E6" w14:textId="77777777" w:rsidTr="00FE3D12">
        <w:tc>
          <w:tcPr>
            <w:tcW w:w="849" w:type="dxa"/>
          </w:tcPr>
          <w:p w14:paraId="4AD87BDB"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E145094"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1C643DAC"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4C9EA55B" w14:textId="77777777" w:rsidR="001A1CDE" w:rsidRPr="00D444BD" w:rsidRDefault="001A1CDE" w:rsidP="00FE3D12">
            <w:pPr>
              <w:widowControl w:val="0"/>
              <w:contextualSpacing/>
              <w:jc w:val="center"/>
              <w:rPr>
                <w:rFonts w:asciiTheme="minorHAnsi" w:cstheme="minorHAnsi"/>
                <w:i/>
                <w:iCs/>
                <w:sz w:val="24"/>
                <w:szCs w:val="24"/>
              </w:rPr>
            </w:pPr>
          </w:p>
        </w:tc>
      </w:tr>
      <w:tr w:rsidR="00DF10DD" w:rsidRPr="00D444BD" w14:paraId="15B30B7D" w14:textId="77777777" w:rsidTr="00FE3D12">
        <w:tc>
          <w:tcPr>
            <w:tcW w:w="849" w:type="dxa"/>
          </w:tcPr>
          <w:p w14:paraId="794D2F45" w14:textId="77777777" w:rsidR="00DF10DD" w:rsidRPr="00D444BD" w:rsidRDefault="00DF10DD" w:rsidP="00FE3D12">
            <w:pPr>
              <w:widowControl w:val="0"/>
              <w:contextualSpacing/>
              <w:jc w:val="center"/>
              <w:rPr>
                <w:rFonts w:cstheme="minorHAnsi"/>
                <w:i/>
                <w:iCs/>
                <w:sz w:val="24"/>
                <w:szCs w:val="24"/>
              </w:rPr>
            </w:pPr>
          </w:p>
        </w:tc>
        <w:tc>
          <w:tcPr>
            <w:tcW w:w="2648" w:type="dxa"/>
          </w:tcPr>
          <w:p w14:paraId="211B58D0" w14:textId="77777777" w:rsidR="00DF10DD" w:rsidRPr="00D444BD" w:rsidRDefault="00DF10DD" w:rsidP="00FE3D12">
            <w:pPr>
              <w:widowControl w:val="0"/>
              <w:contextualSpacing/>
              <w:jc w:val="center"/>
              <w:rPr>
                <w:rFonts w:cstheme="minorHAnsi"/>
                <w:i/>
                <w:iCs/>
                <w:sz w:val="24"/>
                <w:szCs w:val="24"/>
              </w:rPr>
            </w:pPr>
          </w:p>
        </w:tc>
        <w:tc>
          <w:tcPr>
            <w:tcW w:w="2528" w:type="dxa"/>
          </w:tcPr>
          <w:p w14:paraId="312AE906" w14:textId="77777777" w:rsidR="00DF10DD" w:rsidRPr="00D444BD" w:rsidRDefault="00DF10DD" w:rsidP="00FE3D12">
            <w:pPr>
              <w:widowControl w:val="0"/>
              <w:contextualSpacing/>
              <w:jc w:val="center"/>
              <w:rPr>
                <w:rFonts w:cstheme="minorHAnsi"/>
                <w:i/>
                <w:iCs/>
                <w:sz w:val="24"/>
                <w:szCs w:val="24"/>
              </w:rPr>
            </w:pPr>
          </w:p>
        </w:tc>
        <w:tc>
          <w:tcPr>
            <w:tcW w:w="2891" w:type="dxa"/>
          </w:tcPr>
          <w:p w14:paraId="563A4D44" w14:textId="77777777" w:rsidR="00DF10DD" w:rsidRPr="00D444BD" w:rsidRDefault="00DF10DD" w:rsidP="00FE3D12">
            <w:pPr>
              <w:widowControl w:val="0"/>
              <w:contextualSpacing/>
              <w:jc w:val="center"/>
              <w:rPr>
                <w:rFonts w:cstheme="minorHAnsi"/>
                <w:i/>
                <w:iCs/>
                <w:sz w:val="24"/>
                <w:szCs w:val="24"/>
              </w:rPr>
            </w:pPr>
          </w:p>
        </w:tc>
      </w:tr>
      <w:tr w:rsidR="001A1CDE" w:rsidRPr="00D444BD" w14:paraId="236B276B" w14:textId="77777777" w:rsidTr="00FE3D12">
        <w:tc>
          <w:tcPr>
            <w:tcW w:w="849" w:type="dxa"/>
          </w:tcPr>
          <w:p w14:paraId="49095A86" w14:textId="77777777" w:rsidR="001A1CDE" w:rsidRPr="00D444BD" w:rsidRDefault="001A1CDE" w:rsidP="00FE3D12">
            <w:pPr>
              <w:widowControl w:val="0"/>
              <w:contextualSpacing/>
              <w:jc w:val="center"/>
              <w:rPr>
                <w:rFonts w:cstheme="minorHAnsi"/>
                <w:i/>
                <w:iCs/>
                <w:sz w:val="24"/>
                <w:szCs w:val="24"/>
              </w:rPr>
            </w:pPr>
          </w:p>
        </w:tc>
        <w:tc>
          <w:tcPr>
            <w:tcW w:w="2648" w:type="dxa"/>
          </w:tcPr>
          <w:p w14:paraId="06E2A0F9" w14:textId="77777777" w:rsidR="001A1CDE" w:rsidRPr="00D444BD" w:rsidRDefault="001A1CDE" w:rsidP="00FE3D12">
            <w:pPr>
              <w:widowControl w:val="0"/>
              <w:contextualSpacing/>
              <w:jc w:val="center"/>
              <w:rPr>
                <w:rFonts w:cstheme="minorHAnsi"/>
                <w:i/>
                <w:iCs/>
                <w:sz w:val="24"/>
                <w:szCs w:val="24"/>
              </w:rPr>
            </w:pPr>
          </w:p>
        </w:tc>
        <w:tc>
          <w:tcPr>
            <w:tcW w:w="2528" w:type="dxa"/>
          </w:tcPr>
          <w:p w14:paraId="3F461F36" w14:textId="77777777" w:rsidR="001A1CDE" w:rsidRPr="00D444BD" w:rsidRDefault="001A1CDE" w:rsidP="00FE3D12">
            <w:pPr>
              <w:widowControl w:val="0"/>
              <w:contextualSpacing/>
              <w:jc w:val="center"/>
              <w:rPr>
                <w:rFonts w:cstheme="minorHAnsi"/>
                <w:i/>
                <w:iCs/>
                <w:sz w:val="24"/>
                <w:szCs w:val="24"/>
              </w:rPr>
            </w:pPr>
          </w:p>
        </w:tc>
        <w:tc>
          <w:tcPr>
            <w:tcW w:w="2891" w:type="dxa"/>
          </w:tcPr>
          <w:p w14:paraId="002841A6" w14:textId="77777777" w:rsidR="001A1CDE" w:rsidRPr="00D444BD" w:rsidRDefault="001A1CDE" w:rsidP="00FE3D12">
            <w:pPr>
              <w:widowControl w:val="0"/>
              <w:contextualSpacing/>
              <w:jc w:val="center"/>
              <w:rPr>
                <w:rFonts w:cstheme="minorHAnsi"/>
                <w:i/>
                <w:iCs/>
                <w:sz w:val="24"/>
                <w:szCs w:val="24"/>
              </w:rPr>
            </w:pPr>
          </w:p>
        </w:tc>
      </w:tr>
    </w:tbl>
    <w:p w14:paraId="07E480B8" w14:textId="77777777" w:rsidR="004A0E0D" w:rsidRPr="002F2E04" w:rsidRDefault="004A0E0D" w:rsidP="004A0E0D">
      <w:pPr>
        <w:pStyle w:val="Sraopastraipa"/>
        <w:widowControl w:val="0"/>
        <w:ind w:left="0"/>
        <w:jc w:val="center"/>
        <w:rPr>
          <w:rFonts w:eastAsia="Calibri" w:cstheme="minorHAnsi"/>
          <w:i/>
          <w:iCs/>
          <w:sz w:val="24"/>
          <w:szCs w:val="24"/>
        </w:rPr>
      </w:pPr>
    </w:p>
    <w:p w14:paraId="068AACB9" w14:textId="77777777" w:rsidR="00DF10DD" w:rsidRPr="00140F41" w:rsidRDefault="00DF10DD" w:rsidP="00DF10DD">
      <w:pPr>
        <w:pStyle w:val="Stilius1"/>
        <w:framePr w:wrap="around"/>
        <w:rPr>
          <w:rFonts w:eastAsia="Calibri"/>
          <w:lang w:eastAsia="lt-LT"/>
        </w:rPr>
      </w:pPr>
      <w:r>
        <w:rPr>
          <w:rFonts w:eastAsia="Calibri"/>
          <w:lang w:val="en-US" w:eastAsia="lt-LT"/>
        </w:rPr>
        <w:lastRenderedPageBreak/>
        <w:t xml:space="preserve">3. </w:t>
      </w:r>
      <w:r w:rsidRPr="00140F41">
        <w:rPr>
          <w:rFonts w:eastAsia="Calibri"/>
          <w:lang w:eastAsia="lt-LT"/>
        </w:rPr>
        <w:t>INFORMACIJA APIE ŽINOMUS SUBTIEKĖJUS</w:t>
      </w:r>
      <w:r>
        <w:rPr>
          <w:rFonts w:eastAsia="Calibri"/>
          <w:lang w:eastAsia="lt-LT"/>
        </w:rPr>
        <w:t>/SUBRANGOVUS,</w:t>
      </w:r>
      <w:r w:rsidRPr="00B7177D">
        <w:t xml:space="preserve"> </w:t>
      </w:r>
      <w:r w:rsidRPr="00B7177D">
        <w:rPr>
          <w:rFonts w:eastAsia="Calibri"/>
          <w:lang w:eastAsia="lt-LT"/>
        </w:rPr>
        <w:t>KURIŲ PAJĖGUMAIS NESIREMIAMA ĮRODINĖJANT KVALIFIKACIJOS ATITIKTĮ</w:t>
      </w:r>
      <w:r>
        <w:rPr>
          <w:rFonts w:eastAsia="Calibri"/>
          <w:lang w:eastAsia="lt-LT"/>
        </w:rPr>
        <w:t xml:space="preserve">, </w:t>
      </w:r>
      <w:r w:rsidRPr="00140F41">
        <w:rPr>
          <w:rFonts w:eastAsia="Calibri"/>
          <w:lang w:eastAsia="lt-LT"/>
        </w:rPr>
        <w:t>IR JŲ TEIKIAMŲ PASLAUGŲ</w:t>
      </w:r>
      <w:r>
        <w:rPr>
          <w:rFonts w:eastAsia="Calibri"/>
          <w:lang w:eastAsia="lt-LT"/>
        </w:rPr>
        <w:t>/VYKDOMŲ DARBŲ</w:t>
      </w:r>
      <w:r w:rsidRPr="00140F41">
        <w:rPr>
          <w:rFonts w:eastAsia="Calibri"/>
          <w:lang w:eastAsia="lt-LT"/>
        </w:rPr>
        <w:t xml:space="preserve"> DALIS</w:t>
      </w:r>
    </w:p>
    <w:p w14:paraId="1110E743" w14:textId="77777777" w:rsidR="00DF10DD" w:rsidRPr="00D444BD" w:rsidRDefault="00DF10DD" w:rsidP="00DF10DD">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DF10DD" w:rsidRPr="00D444BD" w14:paraId="5DFCAD17" w14:textId="77777777" w:rsidTr="006D686E">
        <w:tc>
          <w:tcPr>
            <w:tcW w:w="849" w:type="dxa"/>
          </w:tcPr>
          <w:p w14:paraId="5084B5B4" w14:textId="77777777" w:rsidR="00DF10DD" w:rsidRDefault="00DF10DD" w:rsidP="006D686E">
            <w:pPr>
              <w:widowControl w:val="0"/>
              <w:ind w:right="-25"/>
              <w:contextualSpacing/>
              <w:jc w:val="left"/>
              <w:rPr>
                <w:rFonts w:asciiTheme="minorHAnsi" w:cstheme="minorHAnsi"/>
                <w:sz w:val="24"/>
                <w:szCs w:val="24"/>
              </w:rPr>
            </w:pPr>
          </w:p>
          <w:p w14:paraId="0E3B955B" w14:textId="77777777" w:rsidR="00DF10DD" w:rsidRDefault="00DF10DD" w:rsidP="006D686E">
            <w:pPr>
              <w:widowControl w:val="0"/>
              <w:ind w:right="-25"/>
              <w:contextualSpacing/>
              <w:jc w:val="left"/>
              <w:rPr>
                <w:rFonts w:asciiTheme="minorHAnsi" w:cstheme="minorHAnsi"/>
                <w:sz w:val="24"/>
                <w:szCs w:val="24"/>
              </w:rPr>
            </w:pPr>
          </w:p>
          <w:p w14:paraId="1EDD8B2B" w14:textId="77777777" w:rsidR="00DF10DD" w:rsidRPr="00D444BD" w:rsidRDefault="00DF10DD" w:rsidP="006D686E">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3430B28F" w14:textId="77777777" w:rsidR="00DF10DD" w:rsidRPr="00D444BD" w:rsidRDefault="00DF10DD" w:rsidP="006D686E">
            <w:pPr>
              <w:widowControl w:val="0"/>
              <w:contextualSpacing/>
              <w:jc w:val="center"/>
              <w:rPr>
                <w:rFonts w:asciiTheme="minorHAnsi" w:cstheme="minorHAnsi"/>
                <w:sz w:val="24"/>
                <w:szCs w:val="24"/>
              </w:rPr>
            </w:pPr>
            <w:r w:rsidRPr="008D77DF">
              <w:rPr>
                <w:rFonts w:asciiTheme="minorHAnsi" w:cstheme="minorHAnsi"/>
                <w:sz w:val="24"/>
                <w:szCs w:val="24"/>
              </w:rPr>
              <w:t>Subtiekėjo</w:t>
            </w:r>
            <w:r>
              <w:rPr>
                <w:rFonts w:asciiTheme="minorHAnsi" w:cstheme="minorHAnsi"/>
                <w:sz w:val="24"/>
                <w:szCs w:val="24"/>
              </w:rPr>
              <w:t xml:space="preserve"> (subrangovo)</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4B3EEBCB" w14:textId="77777777" w:rsidR="00DF10DD" w:rsidRDefault="00DF10DD" w:rsidP="006D686E">
            <w:pPr>
              <w:widowControl w:val="0"/>
              <w:contextualSpacing/>
              <w:jc w:val="center"/>
              <w:rPr>
                <w:rFonts w:asciiTheme="minorHAnsi" w:cstheme="minorHAnsi"/>
                <w:sz w:val="24"/>
                <w:szCs w:val="24"/>
              </w:rPr>
            </w:pPr>
          </w:p>
          <w:p w14:paraId="47E8AE67" w14:textId="77777777" w:rsidR="00DF10DD" w:rsidRPr="00A84803" w:rsidRDefault="00DF10DD" w:rsidP="006D686E">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44776F39" w14:textId="77777777" w:rsidR="00DF10DD" w:rsidRDefault="00DF10DD" w:rsidP="006D686E">
            <w:pPr>
              <w:widowControl w:val="0"/>
              <w:contextualSpacing/>
              <w:jc w:val="center"/>
              <w:rPr>
                <w:rFonts w:asciiTheme="minorHAnsi" w:cstheme="minorHAnsi"/>
                <w:sz w:val="24"/>
                <w:szCs w:val="24"/>
                <w:lang w:eastAsia="lt-LT"/>
              </w:rPr>
            </w:pPr>
          </w:p>
          <w:p w14:paraId="34F2B453" w14:textId="77777777" w:rsidR="00DF10DD" w:rsidRPr="00D444BD" w:rsidRDefault="00DF10DD" w:rsidP="006D686E">
            <w:pPr>
              <w:widowControl w:val="0"/>
              <w:contextualSpacing/>
              <w:jc w:val="center"/>
              <w:rPr>
                <w:rFonts w:asciiTheme="minorHAnsi" w:cstheme="minorHAnsi"/>
                <w:sz w:val="24"/>
                <w:szCs w:val="24"/>
              </w:rPr>
            </w:pPr>
            <w:r w:rsidRPr="00D444BD">
              <w:rPr>
                <w:rFonts w:asciiTheme="minorHAnsi" w:cstheme="minorHAnsi"/>
                <w:sz w:val="24"/>
                <w:szCs w:val="24"/>
                <w:lang w:eastAsia="lt-LT"/>
              </w:rPr>
              <w:t>Procentinė paslaugų</w:t>
            </w:r>
            <w:r>
              <w:rPr>
                <w:rFonts w:asciiTheme="minorHAnsi" w:cstheme="minorHAnsi"/>
                <w:sz w:val="24"/>
                <w:szCs w:val="24"/>
                <w:lang w:eastAsia="lt-LT"/>
              </w:rPr>
              <w:t xml:space="preserve"> (darbų)</w:t>
            </w:r>
            <w:r w:rsidRPr="00D444BD">
              <w:rPr>
                <w:rFonts w:asciiTheme="minorHAnsi" w:cstheme="minorHAnsi"/>
                <w:sz w:val="24"/>
                <w:szCs w:val="24"/>
                <w:lang w:eastAsia="lt-LT"/>
              </w:rPr>
              <w:t xml:space="preserve"> vertė nuo pasiūlymo kainos, %</w:t>
            </w:r>
          </w:p>
        </w:tc>
      </w:tr>
      <w:tr w:rsidR="00DF10DD" w:rsidRPr="00D444BD" w14:paraId="4BE86E46" w14:textId="77777777" w:rsidTr="006D686E">
        <w:tc>
          <w:tcPr>
            <w:tcW w:w="849" w:type="dxa"/>
          </w:tcPr>
          <w:p w14:paraId="41893C7F"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8E2B89E"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3CD14F21"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44D574A3"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CD695F1" w14:textId="77777777" w:rsidTr="006D686E">
        <w:tc>
          <w:tcPr>
            <w:tcW w:w="849" w:type="dxa"/>
          </w:tcPr>
          <w:p w14:paraId="2EDB6433"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319FBA2A"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57B5BB97"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71EA83FE"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B264836" w14:textId="77777777" w:rsidTr="006D686E">
        <w:tc>
          <w:tcPr>
            <w:tcW w:w="849" w:type="dxa"/>
          </w:tcPr>
          <w:p w14:paraId="5F432354" w14:textId="77777777" w:rsidR="00DF10DD" w:rsidRPr="00D444BD" w:rsidRDefault="00DF10DD" w:rsidP="006D686E">
            <w:pPr>
              <w:widowControl w:val="0"/>
              <w:contextualSpacing/>
              <w:jc w:val="center"/>
              <w:rPr>
                <w:rFonts w:cstheme="minorHAnsi"/>
                <w:i/>
                <w:iCs/>
                <w:sz w:val="24"/>
                <w:szCs w:val="24"/>
              </w:rPr>
            </w:pPr>
          </w:p>
        </w:tc>
        <w:tc>
          <w:tcPr>
            <w:tcW w:w="2648" w:type="dxa"/>
          </w:tcPr>
          <w:p w14:paraId="2DAF331F" w14:textId="77777777" w:rsidR="00DF10DD" w:rsidRPr="00D444BD" w:rsidRDefault="00DF10DD" w:rsidP="006D686E">
            <w:pPr>
              <w:widowControl w:val="0"/>
              <w:contextualSpacing/>
              <w:jc w:val="center"/>
              <w:rPr>
                <w:rFonts w:cstheme="minorHAnsi"/>
                <w:i/>
                <w:iCs/>
                <w:sz w:val="24"/>
                <w:szCs w:val="24"/>
              </w:rPr>
            </w:pPr>
          </w:p>
        </w:tc>
        <w:tc>
          <w:tcPr>
            <w:tcW w:w="2528" w:type="dxa"/>
          </w:tcPr>
          <w:p w14:paraId="3548EB6D" w14:textId="77777777" w:rsidR="00DF10DD" w:rsidRPr="00D444BD" w:rsidRDefault="00DF10DD" w:rsidP="006D686E">
            <w:pPr>
              <w:widowControl w:val="0"/>
              <w:contextualSpacing/>
              <w:jc w:val="center"/>
              <w:rPr>
                <w:rFonts w:cstheme="minorHAnsi"/>
                <w:i/>
                <w:iCs/>
                <w:sz w:val="24"/>
                <w:szCs w:val="24"/>
              </w:rPr>
            </w:pPr>
          </w:p>
        </w:tc>
        <w:tc>
          <w:tcPr>
            <w:tcW w:w="2891" w:type="dxa"/>
          </w:tcPr>
          <w:p w14:paraId="497C9328" w14:textId="77777777" w:rsidR="00DF10DD" w:rsidRPr="00D444BD" w:rsidRDefault="00DF10DD" w:rsidP="006D686E">
            <w:pPr>
              <w:widowControl w:val="0"/>
              <w:contextualSpacing/>
              <w:jc w:val="center"/>
              <w:rPr>
                <w:rFonts w:cstheme="minorHAnsi"/>
                <w:i/>
                <w:iCs/>
                <w:sz w:val="24"/>
                <w:szCs w:val="24"/>
              </w:rPr>
            </w:pPr>
          </w:p>
        </w:tc>
      </w:tr>
    </w:tbl>
    <w:p w14:paraId="16AD21ED" w14:textId="77777777" w:rsidR="00DF10DD" w:rsidRDefault="00DF10DD" w:rsidP="00DF10DD">
      <w:pPr>
        <w:widowControl w:val="0"/>
        <w:spacing w:line="300" w:lineRule="auto"/>
        <w:contextualSpacing/>
        <w:jc w:val="center"/>
        <w:rPr>
          <w:rFonts w:eastAsia="Calibri" w:cstheme="minorHAnsi"/>
          <w:i/>
          <w:iCs/>
          <w:sz w:val="24"/>
          <w:szCs w:val="24"/>
        </w:rPr>
      </w:pPr>
    </w:p>
    <w:p w14:paraId="21C2193D" w14:textId="77777777" w:rsidR="00D32E7F" w:rsidRPr="00E32A9A" w:rsidRDefault="00D32E7F" w:rsidP="00D32E7F">
      <w:pPr>
        <w:widowControl w:val="0"/>
        <w:spacing w:line="300" w:lineRule="auto"/>
        <w:contextualSpacing/>
        <w:jc w:val="center"/>
        <w:rPr>
          <w:rFonts w:ascii="Calibri" w:eastAsia="Calibri" w:hAnsi="Calibri" w:cs="Calibri"/>
          <w:i/>
          <w:iCs/>
          <w:sz w:val="24"/>
          <w:szCs w:val="24"/>
        </w:rPr>
      </w:pPr>
      <w:r>
        <w:rPr>
          <w:rFonts w:eastAsia="Calibri" w:cstheme="minorHAnsi"/>
          <w:i/>
          <w:iCs/>
          <w:sz w:val="24"/>
          <w:szCs w:val="24"/>
        </w:rPr>
        <w:tab/>
      </w:r>
    </w:p>
    <w:p w14:paraId="2E4EEF8F" w14:textId="77777777" w:rsidR="00D32E7F" w:rsidRPr="003C33F3" w:rsidRDefault="00D32E7F" w:rsidP="00D32E7F">
      <w:pPr>
        <w:widowControl w:val="0"/>
        <w:tabs>
          <w:tab w:val="left" w:pos="567"/>
        </w:tabs>
        <w:ind w:firstLine="284"/>
        <w:contextualSpacing/>
        <w:rPr>
          <w:rFonts w:eastAsia="Calibri" w:cstheme="minorHAnsi"/>
          <w:i/>
          <w:iCs/>
          <w:sz w:val="24"/>
          <w:szCs w:val="24"/>
        </w:rPr>
      </w:pPr>
      <w:r>
        <w:rPr>
          <w:rFonts w:cstheme="minorHAnsi"/>
          <w:b/>
          <w:bCs/>
          <w:sz w:val="24"/>
          <w:szCs w:val="24"/>
        </w:rPr>
        <w:t>4</w:t>
      </w:r>
      <w:r w:rsidRPr="003C33F3">
        <w:rPr>
          <w:rFonts w:cstheme="minorHAnsi"/>
          <w:b/>
          <w:bCs/>
          <w:sz w:val="24"/>
          <w:szCs w:val="24"/>
        </w:rPr>
        <w:t xml:space="preserve">.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D32E7F" w:rsidRPr="003C33F3" w14:paraId="6059E43C" w14:textId="77777777" w:rsidTr="00212818">
        <w:tc>
          <w:tcPr>
            <w:tcW w:w="2175" w:type="dxa"/>
          </w:tcPr>
          <w:p w14:paraId="254915D8" w14:textId="77777777" w:rsidR="00D32E7F" w:rsidRPr="003C33F3" w:rsidRDefault="00D32E7F" w:rsidP="00212818">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7FD7D196" w14:textId="77777777" w:rsidR="00D32E7F" w:rsidRPr="003C33F3" w:rsidRDefault="00D32E7F" w:rsidP="00212818">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15906AB2" w14:textId="77777777" w:rsidR="00D32E7F" w:rsidRPr="003C33F3" w:rsidRDefault="00D32E7F" w:rsidP="00212818">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D32E7F" w:rsidRPr="003C33F3" w14:paraId="63CCD84A" w14:textId="77777777" w:rsidTr="00212818">
        <w:tc>
          <w:tcPr>
            <w:tcW w:w="2175" w:type="dxa"/>
          </w:tcPr>
          <w:p w14:paraId="7395CD20" w14:textId="77777777" w:rsidR="00D32E7F" w:rsidRPr="003C33F3" w:rsidRDefault="00D32E7F" w:rsidP="00212818">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3826" w:type="dxa"/>
          </w:tcPr>
          <w:p w14:paraId="54EB4414" w14:textId="77777777" w:rsidR="00D32E7F" w:rsidRPr="003C33F3" w:rsidRDefault="00D32E7F" w:rsidP="00212818">
            <w:pPr>
              <w:widowControl w:val="0"/>
              <w:jc w:val="center"/>
              <w:rPr>
                <w:rFonts w:asciiTheme="minorHAnsi" w:hAnsiTheme="minorHAnsi" w:cstheme="minorHAnsi"/>
                <w:i/>
                <w:iCs/>
                <w:sz w:val="24"/>
                <w:szCs w:val="24"/>
              </w:rPr>
            </w:pPr>
          </w:p>
        </w:tc>
        <w:tc>
          <w:tcPr>
            <w:tcW w:w="3638" w:type="dxa"/>
          </w:tcPr>
          <w:p w14:paraId="609F8C0E" w14:textId="77777777" w:rsidR="00D32E7F" w:rsidRPr="003C33F3" w:rsidRDefault="00D32E7F" w:rsidP="00212818">
            <w:pPr>
              <w:widowControl w:val="0"/>
              <w:jc w:val="center"/>
              <w:rPr>
                <w:rFonts w:asciiTheme="minorHAnsi" w:hAnsiTheme="minorHAnsi" w:cstheme="minorHAnsi"/>
                <w:i/>
                <w:iCs/>
                <w:sz w:val="24"/>
                <w:szCs w:val="24"/>
              </w:rPr>
            </w:pPr>
          </w:p>
        </w:tc>
      </w:tr>
    </w:tbl>
    <w:p w14:paraId="0AFB4091" w14:textId="44927B9B" w:rsidR="00DF10DD" w:rsidRPr="00D444BD" w:rsidRDefault="00DF10DD" w:rsidP="00D32E7F">
      <w:pPr>
        <w:widowControl w:val="0"/>
        <w:tabs>
          <w:tab w:val="left" w:pos="1820"/>
        </w:tabs>
        <w:spacing w:line="300" w:lineRule="auto"/>
        <w:contextualSpacing/>
        <w:rPr>
          <w:rFonts w:eastAsia="Calibri" w:cstheme="minorHAnsi"/>
          <w:i/>
          <w:iCs/>
          <w:sz w:val="24"/>
          <w:szCs w:val="24"/>
        </w:rPr>
      </w:pPr>
    </w:p>
    <w:p w14:paraId="63E8A861"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6F9089CC"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17033AEB" w14:textId="77777777" w:rsidR="00DF10DD" w:rsidRDefault="00DF10DD" w:rsidP="00DF10DD"/>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2A9ABCB1" w14:textId="77777777" w:rsidR="00DF10DD" w:rsidRDefault="00DF10DD" w:rsidP="004A0E0D">
      <w:pPr>
        <w:widowControl w:val="0"/>
        <w:ind w:firstLine="720"/>
        <w:jc w:val="center"/>
        <w:rPr>
          <w:rFonts w:cstheme="minorHAnsi"/>
          <w:sz w:val="24"/>
          <w:szCs w:val="24"/>
        </w:rPr>
      </w:pPr>
    </w:p>
    <w:p w14:paraId="432F06AB" w14:textId="77777777" w:rsidR="00DF10DD" w:rsidRDefault="00DF10DD" w:rsidP="004A0E0D">
      <w:pPr>
        <w:widowControl w:val="0"/>
        <w:ind w:firstLine="720"/>
        <w:jc w:val="center"/>
        <w:rPr>
          <w:rFonts w:cstheme="minorHAnsi"/>
          <w:sz w:val="24"/>
          <w:szCs w:val="24"/>
        </w:rPr>
      </w:pPr>
    </w:p>
    <w:p w14:paraId="1CC97914" w14:textId="77777777" w:rsidR="00DF10DD" w:rsidRDefault="00DF10DD" w:rsidP="004A0E0D">
      <w:pPr>
        <w:widowControl w:val="0"/>
        <w:ind w:firstLine="720"/>
        <w:jc w:val="center"/>
        <w:rPr>
          <w:rFonts w:cstheme="minorHAnsi"/>
          <w:sz w:val="24"/>
          <w:szCs w:val="24"/>
        </w:rPr>
      </w:pPr>
    </w:p>
    <w:p w14:paraId="6840427B" w14:textId="77777777" w:rsidR="00DF10DD" w:rsidRDefault="00DF10DD" w:rsidP="004A0E0D">
      <w:pPr>
        <w:widowControl w:val="0"/>
        <w:ind w:firstLine="720"/>
        <w:jc w:val="center"/>
        <w:rPr>
          <w:rFonts w:cstheme="minorHAnsi"/>
          <w:sz w:val="24"/>
          <w:szCs w:val="24"/>
        </w:rPr>
      </w:pPr>
    </w:p>
    <w:p w14:paraId="25F6C25A" w14:textId="77777777" w:rsidR="00DF10DD" w:rsidRDefault="00DF10DD" w:rsidP="004A0E0D">
      <w:pPr>
        <w:widowControl w:val="0"/>
        <w:ind w:firstLine="720"/>
        <w:jc w:val="center"/>
        <w:rPr>
          <w:rFonts w:cstheme="minorHAnsi"/>
          <w:sz w:val="24"/>
          <w:szCs w:val="24"/>
        </w:rPr>
      </w:pPr>
    </w:p>
    <w:p w14:paraId="7F4C5B62" w14:textId="77777777" w:rsidR="00F94A0A" w:rsidRDefault="00F94A0A" w:rsidP="006F0BEB">
      <w:pPr>
        <w:jc w:val="right"/>
        <w:rPr>
          <w:rFonts w:cstheme="minorHAnsi"/>
          <w:sz w:val="24"/>
          <w:szCs w:val="24"/>
        </w:rPr>
      </w:pPr>
    </w:p>
    <w:p w14:paraId="2160B579" w14:textId="77777777" w:rsidR="00F94A0A" w:rsidRDefault="00F94A0A" w:rsidP="006F0BEB">
      <w:pPr>
        <w:jc w:val="right"/>
        <w:rPr>
          <w:rFonts w:cstheme="minorHAnsi"/>
          <w:sz w:val="24"/>
          <w:szCs w:val="24"/>
        </w:rPr>
      </w:pPr>
    </w:p>
    <w:p w14:paraId="2F42013A" w14:textId="77777777" w:rsidR="00F94A0A" w:rsidRDefault="00F94A0A" w:rsidP="006F0BEB">
      <w:pPr>
        <w:jc w:val="right"/>
        <w:rPr>
          <w:rFonts w:cstheme="minorHAnsi"/>
          <w:sz w:val="24"/>
          <w:szCs w:val="24"/>
        </w:rPr>
      </w:pPr>
    </w:p>
    <w:p w14:paraId="71D8DC33" w14:textId="77777777" w:rsidR="00F94A0A" w:rsidRDefault="00F94A0A" w:rsidP="006F0BEB">
      <w:pPr>
        <w:jc w:val="right"/>
        <w:rPr>
          <w:rFonts w:cstheme="minorHAnsi"/>
          <w:sz w:val="24"/>
          <w:szCs w:val="24"/>
        </w:rPr>
      </w:pPr>
    </w:p>
    <w:p w14:paraId="73DC4218" w14:textId="77777777" w:rsidR="00266A07" w:rsidRDefault="00266A07" w:rsidP="006F0BEB">
      <w:pPr>
        <w:jc w:val="right"/>
        <w:rPr>
          <w:rFonts w:cstheme="minorHAnsi"/>
          <w:sz w:val="24"/>
          <w:szCs w:val="24"/>
        </w:rPr>
      </w:pPr>
    </w:p>
    <w:p w14:paraId="366BFC58" w14:textId="77777777" w:rsidR="00266A07" w:rsidRDefault="00266A07" w:rsidP="006F0BEB">
      <w:pPr>
        <w:jc w:val="right"/>
        <w:rPr>
          <w:rFonts w:cstheme="minorHAnsi"/>
          <w:sz w:val="24"/>
          <w:szCs w:val="24"/>
        </w:rPr>
      </w:pPr>
    </w:p>
    <w:p w14:paraId="4A390772" w14:textId="77777777" w:rsidR="00266A07" w:rsidRDefault="00266A07" w:rsidP="006F0BEB">
      <w:pPr>
        <w:jc w:val="right"/>
        <w:rPr>
          <w:rFonts w:cstheme="minorHAnsi"/>
          <w:sz w:val="24"/>
          <w:szCs w:val="24"/>
        </w:rPr>
      </w:pPr>
    </w:p>
    <w:p w14:paraId="025EAA66" w14:textId="77777777" w:rsidR="00266A07" w:rsidRDefault="00266A07" w:rsidP="006F0BEB">
      <w:pPr>
        <w:jc w:val="right"/>
        <w:rPr>
          <w:rFonts w:cstheme="minorHAnsi"/>
          <w:sz w:val="24"/>
          <w:szCs w:val="24"/>
        </w:rPr>
      </w:pPr>
    </w:p>
    <w:p w14:paraId="3163DAC3" w14:textId="77777777" w:rsidR="00266A07" w:rsidRDefault="00266A07" w:rsidP="006F0BEB">
      <w:pPr>
        <w:jc w:val="right"/>
        <w:rPr>
          <w:rFonts w:cstheme="minorHAnsi"/>
          <w:sz w:val="24"/>
          <w:szCs w:val="24"/>
        </w:rPr>
      </w:pPr>
    </w:p>
    <w:p w14:paraId="5D5C3DF1" w14:textId="77777777" w:rsidR="00266A07" w:rsidRDefault="00266A07" w:rsidP="006F0BEB">
      <w:pPr>
        <w:jc w:val="right"/>
        <w:rPr>
          <w:rFonts w:cstheme="minorHAnsi"/>
          <w:sz w:val="24"/>
          <w:szCs w:val="24"/>
        </w:rPr>
      </w:pPr>
    </w:p>
    <w:p w14:paraId="2C3AB486" w14:textId="77777777" w:rsidR="00266A07" w:rsidRDefault="00266A07" w:rsidP="006F0BEB">
      <w:pPr>
        <w:jc w:val="right"/>
        <w:rPr>
          <w:rFonts w:cstheme="minorHAnsi"/>
          <w:sz w:val="24"/>
          <w:szCs w:val="24"/>
        </w:rPr>
      </w:pPr>
    </w:p>
    <w:p w14:paraId="3566B580" w14:textId="77777777" w:rsidR="00266A07" w:rsidRDefault="00266A07" w:rsidP="006F0BEB">
      <w:pPr>
        <w:jc w:val="right"/>
        <w:rPr>
          <w:rFonts w:cstheme="minorHAnsi"/>
          <w:sz w:val="24"/>
          <w:szCs w:val="24"/>
        </w:rPr>
      </w:pPr>
    </w:p>
    <w:p w14:paraId="0099DE28" w14:textId="77777777" w:rsidR="00266A07" w:rsidRDefault="00266A07" w:rsidP="006F0BEB">
      <w:pPr>
        <w:jc w:val="right"/>
        <w:rPr>
          <w:rFonts w:cstheme="minorHAnsi"/>
          <w:sz w:val="24"/>
          <w:szCs w:val="24"/>
        </w:rPr>
      </w:pPr>
    </w:p>
    <w:p w14:paraId="69D6C376" w14:textId="77777777" w:rsidR="00266A07" w:rsidRDefault="00266A07" w:rsidP="006F0BEB">
      <w:pPr>
        <w:jc w:val="right"/>
        <w:rPr>
          <w:rFonts w:cstheme="minorHAnsi"/>
          <w:sz w:val="24"/>
          <w:szCs w:val="24"/>
        </w:rPr>
      </w:pPr>
    </w:p>
    <w:p w14:paraId="22D01B46" w14:textId="77777777" w:rsidR="00266A07" w:rsidRDefault="00266A07" w:rsidP="006F0BEB">
      <w:pPr>
        <w:jc w:val="right"/>
        <w:rPr>
          <w:rFonts w:cstheme="minorHAnsi"/>
          <w:sz w:val="24"/>
          <w:szCs w:val="24"/>
        </w:rPr>
      </w:pPr>
    </w:p>
    <w:p w14:paraId="6AAE7252" w14:textId="77777777" w:rsidR="0005555F" w:rsidRDefault="0005555F" w:rsidP="00382D64">
      <w:pPr>
        <w:rPr>
          <w:rFonts w:cstheme="minorHAnsi"/>
          <w:sz w:val="24"/>
          <w:szCs w:val="24"/>
        </w:rPr>
      </w:pPr>
    </w:p>
    <w:p w14:paraId="4EA1F139" w14:textId="77777777" w:rsidR="0005555F" w:rsidRDefault="0005555F" w:rsidP="006F0BEB">
      <w:pPr>
        <w:jc w:val="right"/>
        <w:rPr>
          <w:rFonts w:cstheme="minorHAnsi"/>
          <w:sz w:val="24"/>
          <w:szCs w:val="24"/>
        </w:rPr>
      </w:pPr>
    </w:p>
    <w:p w14:paraId="071E512D" w14:textId="77777777" w:rsidR="00F94A0A" w:rsidRDefault="00F94A0A" w:rsidP="006F0BEB">
      <w:pPr>
        <w:jc w:val="right"/>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1C0C9599" w14:textId="2966B0DE" w:rsidR="00444D3F" w:rsidRPr="00A41ADD" w:rsidRDefault="00DD1C8E" w:rsidP="00444D3F">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71EAC2A9" w14:textId="0B5FD4D1" w:rsidR="00444D3F" w:rsidRDefault="00DD1C8E" w:rsidP="00444D3F">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24A9E97A" w14:textId="77777777" w:rsidR="00444D3F" w:rsidRDefault="00444D3F" w:rsidP="006169F6">
            <w:pPr>
              <w:widowControl w:val="0"/>
              <w:autoSpaceDE w:val="0"/>
              <w:jc w:val="center"/>
              <w:textAlignment w:val="baseline"/>
              <w:rPr>
                <w:rFonts w:cstheme="minorHAnsi"/>
                <w:i/>
                <w:sz w:val="24"/>
                <w:szCs w:val="24"/>
                <w:lang w:eastAsia="ar-SA"/>
              </w:rPr>
            </w:pPr>
          </w:p>
          <w:p w14:paraId="200D246E" w14:textId="77777777" w:rsidR="00444D3F" w:rsidRPr="00A41ADD" w:rsidRDefault="00444D3F"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516E45" w:rsidRPr="00A41ADD" w14:paraId="2581F99F" w14:textId="77777777" w:rsidTr="003C48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66F899F6" w14:textId="3DD1ED13" w:rsidR="00516E45" w:rsidRPr="00A41ADD" w:rsidRDefault="00516E45" w:rsidP="00516E45">
                  <w:pPr>
                    <w:widowControl w:val="0"/>
                    <w:rPr>
                      <w:rFonts w:eastAsia="Calibri" w:cstheme="minorHAnsi"/>
                      <w:sz w:val="24"/>
                      <w:szCs w:val="24"/>
                      <w:lang w:val="en-GB"/>
                    </w:rPr>
                  </w:pPr>
                  <w:r>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AFCAD" w14:textId="3E708D49" w:rsidR="00516E45" w:rsidRDefault="00516E45" w:rsidP="00516E45">
                  <w:pPr>
                    <w:spacing w:line="257" w:lineRule="atLeast"/>
                    <w:rPr>
                      <w:rFonts w:ascii="Calibri" w:hAnsi="Calibri" w:cs="Calibri"/>
                      <w:sz w:val="24"/>
                      <w:szCs w:val="24"/>
                      <w:shd w:val="clear" w:color="auto" w:fill="FFFFFF"/>
                    </w:rPr>
                  </w:pPr>
                  <w:r w:rsidRPr="00CF2D56">
                    <w:rPr>
                      <w:rFonts w:ascii="Calibri" w:hAnsi="Calibri" w:cs="Calibri"/>
                      <w:sz w:val="24"/>
                      <w:szCs w:val="24"/>
                      <w:shd w:val="clear" w:color="auto" w:fill="FFFFFF"/>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w:t>
                  </w:r>
                  <w:r>
                    <w:rPr>
                      <w:rFonts w:ascii="Calibri" w:hAnsi="Calibri" w:cs="Calibri"/>
                      <w:sz w:val="24"/>
                      <w:szCs w:val="24"/>
                      <w:shd w:val="clear" w:color="auto" w:fill="FFFFFF"/>
                    </w:rPr>
                    <w:t xml:space="preserve">turi būti </w:t>
                  </w:r>
                  <w:r w:rsidRPr="00141082">
                    <w:rPr>
                      <w:rFonts w:ascii="Calibri" w:hAnsi="Calibri" w:cs="Calibri"/>
                      <w:sz w:val="24"/>
                      <w:szCs w:val="24"/>
                      <w:shd w:val="clear" w:color="auto" w:fill="FFFFFF"/>
                    </w:rPr>
                    <w:t xml:space="preserve">tinkamai </w:t>
                  </w:r>
                  <w:r>
                    <w:rPr>
                      <w:rFonts w:ascii="Calibri" w:hAnsi="Calibri" w:cs="Calibri"/>
                      <w:sz w:val="24"/>
                      <w:szCs w:val="24"/>
                      <w:shd w:val="clear" w:color="auto" w:fill="FFFFFF"/>
                    </w:rPr>
                    <w:t>į</w:t>
                  </w:r>
                  <w:r w:rsidRPr="00CE3A87">
                    <w:rPr>
                      <w:rFonts w:ascii="Calibri" w:hAnsi="Calibri" w:cs="Calibri"/>
                      <w:sz w:val="24"/>
                      <w:szCs w:val="24"/>
                      <w:shd w:val="clear" w:color="auto" w:fill="FFFFFF"/>
                    </w:rPr>
                    <w:t>vykdęs žemės sklypų lyginimo (tvarkymo) darb</w:t>
                  </w:r>
                  <w:r w:rsidR="00476F99">
                    <w:rPr>
                      <w:rFonts w:ascii="Calibri" w:hAnsi="Calibri" w:cs="Calibri"/>
                      <w:sz w:val="24"/>
                      <w:szCs w:val="24"/>
                      <w:shd w:val="clear" w:color="auto" w:fill="FFFFFF"/>
                    </w:rPr>
                    <w:t>ų</w:t>
                  </w:r>
                  <w:r w:rsidRPr="00CE3A87">
                    <w:rPr>
                      <w:rFonts w:ascii="Calibri" w:hAnsi="Calibri" w:cs="Calibri"/>
                      <w:sz w:val="24"/>
                      <w:szCs w:val="24"/>
                      <w:shd w:val="clear" w:color="auto" w:fill="FFFFFF"/>
                    </w:rPr>
                    <w:t>, kurių bendra vertė ne mažesnė kaip 32500 Eur be PVM.</w:t>
                  </w:r>
                </w:p>
                <w:p w14:paraId="270C2C2D" w14:textId="77777777" w:rsidR="00516E45" w:rsidRPr="00CF2D56" w:rsidRDefault="00516E45" w:rsidP="00516E45">
                  <w:pPr>
                    <w:spacing w:line="257" w:lineRule="atLeast"/>
                    <w:rPr>
                      <w:rFonts w:ascii="Calibri" w:hAnsi="Calibri" w:cs="Calibri"/>
                      <w:sz w:val="24"/>
                      <w:szCs w:val="24"/>
                    </w:rPr>
                  </w:pPr>
                </w:p>
                <w:p w14:paraId="19077E16" w14:textId="77777777" w:rsidR="00516E45" w:rsidRPr="00384DED" w:rsidRDefault="00516E45" w:rsidP="00516E45">
                  <w:pPr>
                    <w:widowControl w:val="0"/>
                    <w:rPr>
                      <w:rFonts w:ascii="Calibri" w:eastAsia="Calibri" w:hAnsi="Calibri" w:cs="Calibri"/>
                      <w:sz w:val="24"/>
                      <w:szCs w:val="24"/>
                    </w:rPr>
                  </w:pPr>
                  <w:r w:rsidRPr="00CF2D56">
                    <w:rPr>
                      <w:rFonts w:ascii="Calibri" w:hAnsi="Calibri" w:cs="Calibri"/>
                      <w:sz w:val="24"/>
                      <w:szCs w:val="24"/>
                    </w:rPr>
                    <w:lastRenderedPageBreak/>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4F7CCD43" w14:textId="77777777" w:rsidR="00516E45" w:rsidRPr="00384DED" w:rsidRDefault="00516E45" w:rsidP="00516E45">
                  <w:pPr>
                    <w:widowControl w:val="0"/>
                    <w:rPr>
                      <w:rFonts w:ascii="Calibri" w:eastAsia="Calibri" w:hAnsi="Calibri" w:cs="Calibri"/>
                      <w:sz w:val="24"/>
                      <w:szCs w:val="24"/>
                    </w:rPr>
                  </w:pPr>
                </w:p>
                <w:p w14:paraId="6A374EFA" w14:textId="01DB50D2" w:rsidR="00516E45" w:rsidRPr="00FC0048" w:rsidRDefault="00516E45" w:rsidP="00516E45">
                  <w:pPr>
                    <w:rPr>
                      <w:rFonts w:cstheme="minorHAns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834B8" w14:textId="77777777" w:rsidR="00516E45" w:rsidRPr="001A6F91" w:rsidRDefault="00516E45" w:rsidP="00516E45">
                  <w:pPr>
                    <w:rPr>
                      <w:rFonts w:ascii="Calibri" w:eastAsia="Calibri" w:hAnsi="Calibri" w:cs="Calibri"/>
                      <w:sz w:val="24"/>
                      <w:szCs w:val="24"/>
                    </w:rPr>
                  </w:pPr>
                  <w:r w:rsidRPr="001A6F91">
                    <w:rPr>
                      <w:rFonts w:ascii="Calibri" w:eastAsia="Calibri" w:hAnsi="Calibri" w:cs="Calibri"/>
                      <w:sz w:val="24"/>
                      <w:szCs w:val="24"/>
                    </w:rPr>
                    <w:lastRenderedPageBreak/>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w:t>
                  </w:r>
                  <w:r>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6281B823" w14:textId="4FE1B6C7" w:rsidR="00516E45" w:rsidRPr="00A41ADD" w:rsidRDefault="00516E45" w:rsidP="00516E45">
                  <w:pPr>
                    <w:widowControl w:val="0"/>
                    <w:rPr>
                      <w:rFonts w:eastAsia="Calibri" w:cstheme="minorHAnsi"/>
                      <w:sz w:val="24"/>
                      <w:szCs w:val="24"/>
                    </w:rPr>
                  </w:pP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236167F3" w14:textId="77777777" w:rsidR="00D94B66" w:rsidRDefault="00D94B66" w:rsidP="00855C90">
      <w:pPr>
        <w:widowControl w:val="0"/>
        <w:rPr>
          <w:rFonts w:cstheme="minorHAnsi"/>
          <w:sz w:val="24"/>
          <w:szCs w:val="24"/>
        </w:rPr>
      </w:pPr>
    </w:p>
    <w:p w14:paraId="76E99090" w14:textId="77777777" w:rsidR="00D94B66" w:rsidRDefault="00D94B66" w:rsidP="00855C90">
      <w:pPr>
        <w:widowControl w:val="0"/>
        <w:rPr>
          <w:rFonts w:cstheme="minorHAnsi"/>
          <w:sz w:val="24"/>
          <w:szCs w:val="24"/>
        </w:rPr>
      </w:pPr>
    </w:p>
    <w:p w14:paraId="546EB84E" w14:textId="77777777" w:rsidR="00D94B66" w:rsidRDefault="00D94B66" w:rsidP="00855C90">
      <w:pPr>
        <w:widowControl w:val="0"/>
        <w:rPr>
          <w:rFonts w:cstheme="minorHAnsi"/>
          <w:sz w:val="24"/>
          <w:szCs w:val="24"/>
        </w:rPr>
      </w:pPr>
    </w:p>
    <w:p w14:paraId="196ED8A3" w14:textId="77777777" w:rsidR="001373B1" w:rsidRDefault="001373B1" w:rsidP="00855C90">
      <w:pPr>
        <w:widowControl w:val="0"/>
        <w:rPr>
          <w:rFonts w:cstheme="minorHAnsi"/>
          <w:sz w:val="24"/>
          <w:szCs w:val="24"/>
        </w:rPr>
      </w:pPr>
    </w:p>
    <w:p w14:paraId="71A11BED" w14:textId="77777777" w:rsidR="001373B1" w:rsidRDefault="001373B1" w:rsidP="00855C90">
      <w:pPr>
        <w:widowControl w:val="0"/>
        <w:rPr>
          <w:rFonts w:cstheme="minorHAnsi"/>
          <w:sz w:val="24"/>
          <w:szCs w:val="24"/>
        </w:rPr>
      </w:pPr>
    </w:p>
    <w:p w14:paraId="78EF0E7C" w14:textId="77777777" w:rsidR="001373B1" w:rsidRDefault="001373B1" w:rsidP="00855C90">
      <w:pPr>
        <w:widowControl w:val="0"/>
        <w:rPr>
          <w:rFonts w:cstheme="minorHAnsi"/>
          <w:sz w:val="24"/>
          <w:szCs w:val="24"/>
        </w:rPr>
      </w:pPr>
    </w:p>
    <w:p w14:paraId="0548CF85" w14:textId="77777777" w:rsidR="001373B1" w:rsidRDefault="001373B1" w:rsidP="00855C90">
      <w:pPr>
        <w:widowControl w:val="0"/>
        <w:rPr>
          <w:rFonts w:cstheme="minorHAnsi"/>
          <w:sz w:val="24"/>
          <w:szCs w:val="24"/>
        </w:rPr>
      </w:pPr>
    </w:p>
    <w:p w14:paraId="2692D9CA" w14:textId="77777777" w:rsidR="001373B1" w:rsidRDefault="001373B1" w:rsidP="00855C90">
      <w:pPr>
        <w:widowControl w:val="0"/>
        <w:rPr>
          <w:rFonts w:cstheme="minorHAnsi"/>
          <w:sz w:val="24"/>
          <w:szCs w:val="24"/>
        </w:rPr>
      </w:pPr>
    </w:p>
    <w:p w14:paraId="78D87786" w14:textId="77777777" w:rsidR="001373B1" w:rsidRDefault="001373B1" w:rsidP="00855C90">
      <w:pPr>
        <w:widowControl w:val="0"/>
        <w:rPr>
          <w:rFonts w:cstheme="minorHAnsi"/>
          <w:sz w:val="24"/>
          <w:szCs w:val="24"/>
        </w:rPr>
      </w:pPr>
    </w:p>
    <w:p w14:paraId="6CF48D41" w14:textId="77777777" w:rsidR="00382D64" w:rsidRDefault="00382D64" w:rsidP="00855C90">
      <w:pPr>
        <w:widowControl w:val="0"/>
        <w:rPr>
          <w:rFonts w:cstheme="minorHAnsi"/>
          <w:sz w:val="24"/>
          <w:szCs w:val="24"/>
        </w:rPr>
      </w:pPr>
    </w:p>
    <w:p w14:paraId="1AEF4066" w14:textId="77777777" w:rsidR="00382D64" w:rsidRDefault="00382D64" w:rsidP="00855C90">
      <w:pPr>
        <w:widowControl w:val="0"/>
        <w:rPr>
          <w:rFonts w:cstheme="minorHAnsi"/>
          <w:sz w:val="24"/>
          <w:szCs w:val="24"/>
        </w:rPr>
      </w:pPr>
    </w:p>
    <w:p w14:paraId="2878C948" w14:textId="77777777" w:rsidR="00382D64" w:rsidRDefault="00382D64" w:rsidP="00855C90">
      <w:pPr>
        <w:widowControl w:val="0"/>
        <w:rPr>
          <w:rFonts w:cstheme="minorHAnsi"/>
          <w:sz w:val="24"/>
          <w:szCs w:val="24"/>
        </w:rPr>
      </w:pPr>
    </w:p>
    <w:p w14:paraId="5B30FE9B" w14:textId="77777777" w:rsidR="00382D64" w:rsidRDefault="00382D64" w:rsidP="00855C90">
      <w:pPr>
        <w:widowControl w:val="0"/>
        <w:rPr>
          <w:rFonts w:cstheme="minorHAnsi"/>
          <w:sz w:val="24"/>
          <w:szCs w:val="24"/>
        </w:rPr>
      </w:pPr>
    </w:p>
    <w:p w14:paraId="1BB297FE" w14:textId="77777777" w:rsidR="00382D64" w:rsidRDefault="00382D64" w:rsidP="00855C90">
      <w:pPr>
        <w:widowControl w:val="0"/>
        <w:rPr>
          <w:rFonts w:cstheme="minorHAnsi"/>
          <w:sz w:val="24"/>
          <w:szCs w:val="24"/>
        </w:rPr>
      </w:pPr>
    </w:p>
    <w:p w14:paraId="4A1A2813" w14:textId="77777777" w:rsidR="00382D64" w:rsidRDefault="00382D64" w:rsidP="00855C90">
      <w:pPr>
        <w:widowControl w:val="0"/>
        <w:rPr>
          <w:rFonts w:cstheme="minorHAnsi"/>
          <w:sz w:val="24"/>
          <w:szCs w:val="24"/>
        </w:rPr>
      </w:pPr>
    </w:p>
    <w:p w14:paraId="1AD7671C" w14:textId="77777777" w:rsidR="00382D64" w:rsidRDefault="00382D64" w:rsidP="00855C90">
      <w:pPr>
        <w:widowControl w:val="0"/>
        <w:rPr>
          <w:rFonts w:cstheme="minorHAnsi"/>
          <w:sz w:val="24"/>
          <w:szCs w:val="24"/>
        </w:rPr>
      </w:pPr>
    </w:p>
    <w:p w14:paraId="67C7A713" w14:textId="77777777" w:rsidR="00382D64" w:rsidRDefault="00382D64" w:rsidP="00855C90">
      <w:pPr>
        <w:widowControl w:val="0"/>
        <w:rPr>
          <w:rFonts w:cstheme="minorHAnsi"/>
          <w:sz w:val="24"/>
          <w:szCs w:val="24"/>
        </w:rPr>
      </w:pPr>
    </w:p>
    <w:p w14:paraId="430AA905" w14:textId="77777777" w:rsidR="00382D64" w:rsidRDefault="00382D64" w:rsidP="00855C90">
      <w:pPr>
        <w:widowControl w:val="0"/>
        <w:rPr>
          <w:rFonts w:cstheme="minorHAnsi"/>
          <w:sz w:val="24"/>
          <w:szCs w:val="24"/>
        </w:rPr>
      </w:pPr>
    </w:p>
    <w:p w14:paraId="0A49E33A" w14:textId="77777777" w:rsidR="00382D64" w:rsidRDefault="00382D64" w:rsidP="00855C90">
      <w:pPr>
        <w:widowControl w:val="0"/>
        <w:rPr>
          <w:rFonts w:cstheme="minorHAnsi"/>
          <w:sz w:val="24"/>
          <w:szCs w:val="24"/>
        </w:rPr>
      </w:pPr>
    </w:p>
    <w:p w14:paraId="1E4D8508" w14:textId="77777777" w:rsidR="00382D64" w:rsidRDefault="00382D64" w:rsidP="00855C90">
      <w:pPr>
        <w:widowControl w:val="0"/>
        <w:rPr>
          <w:rFonts w:cstheme="minorHAnsi"/>
          <w:sz w:val="24"/>
          <w:szCs w:val="24"/>
        </w:rPr>
      </w:pPr>
    </w:p>
    <w:p w14:paraId="420F689E" w14:textId="77777777" w:rsidR="00382D64" w:rsidRDefault="00382D64" w:rsidP="00855C90">
      <w:pPr>
        <w:widowControl w:val="0"/>
        <w:rPr>
          <w:rFonts w:cstheme="minorHAnsi"/>
          <w:sz w:val="24"/>
          <w:szCs w:val="24"/>
        </w:rPr>
      </w:pPr>
    </w:p>
    <w:p w14:paraId="37517F56" w14:textId="77777777" w:rsidR="00382D64" w:rsidRDefault="00382D64" w:rsidP="00855C90">
      <w:pPr>
        <w:widowControl w:val="0"/>
        <w:rPr>
          <w:rFonts w:cstheme="minorHAnsi"/>
          <w:sz w:val="24"/>
          <w:szCs w:val="24"/>
        </w:rPr>
      </w:pPr>
    </w:p>
    <w:p w14:paraId="1E5FEC83" w14:textId="77777777" w:rsidR="00382D64" w:rsidRDefault="00382D64" w:rsidP="00855C90">
      <w:pPr>
        <w:widowControl w:val="0"/>
        <w:rPr>
          <w:rFonts w:cstheme="minorHAnsi"/>
          <w:sz w:val="24"/>
          <w:szCs w:val="24"/>
        </w:rPr>
      </w:pPr>
    </w:p>
    <w:p w14:paraId="0473A2C3" w14:textId="77777777" w:rsidR="00382D64" w:rsidRDefault="00382D64" w:rsidP="00855C90">
      <w:pPr>
        <w:widowControl w:val="0"/>
        <w:rPr>
          <w:rFonts w:cstheme="minorHAnsi"/>
          <w:sz w:val="24"/>
          <w:szCs w:val="24"/>
        </w:rPr>
      </w:pPr>
    </w:p>
    <w:p w14:paraId="6BF3F7CA" w14:textId="77777777" w:rsidR="00382D64" w:rsidRDefault="00382D64" w:rsidP="00855C90">
      <w:pPr>
        <w:widowControl w:val="0"/>
        <w:rPr>
          <w:rFonts w:cstheme="minorHAnsi"/>
          <w:sz w:val="24"/>
          <w:szCs w:val="24"/>
        </w:rPr>
      </w:pPr>
    </w:p>
    <w:p w14:paraId="0A4442D1" w14:textId="77777777" w:rsidR="00382D64" w:rsidRDefault="00382D64" w:rsidP="00855C90">
      <w:pPr>
        <w:widowControl w:val="0"/>
        <w:rPr>
          <w:rFonts w:cstheme="minorHAnsi"/>
          <w:sz w:val="24"/>
          <w:szCs w:val="24"/>
        </w:rPr>
      </w:pPr>
    </w:p>
    <w:p w14:paraId="380CA2DB" w14:textId="77777777" w:rsidR="00382D64" w:rsidRDefault="00382D64" w:rsidP="00855C90">
      <w:pPr>
        <w:widowControl w:val="0"/>
        <w:rPr>
          <w:rFonts w:cstheme="minorHAnsi"/>
          <w:sz w:val="24"/>
          <w:szCs w:val="24"/>
        </w:rPr>
      </w:pPr>
    </w:p>
    <w:p w14:paraId="720E1497" w14:textId="77777777" w:rsidR="00382D64" w:rsidRDefault="00382D64" w:rsidP="00855C90">
      <w:pPr>
        <w:widowControl w:val="0"/>
        <w:rPr>
          <w:rFonts w:cstheme="minorHAnsi"/>
          <w:sz w:val="24"/>
          <w:szCs w:val="24"/>
        </w:rPr>
      </w:pPr>
    </w:p>
    <w:p w14:paraId="1E568698" w14:textId="77777777" w:rsidR="00382D64" w:rsidRDefault="00382D64" w:rsidP="00855C90">
      <w:pPr>
        <w:widowControl w:val="0"/>
        <w:rPr>
          <w:rFonts w:cstheme="minorHAnsi"/>
          <w:sz w:val="24"/>
          <w:szCs w:val="24"/>
        </w:rPr>
      </w:pPr>
    </w:p>
    <w:p w14:paraId="6CBE2FE3" w14:textId="77777777" w:rsidR="00382D64" w:rsidRDefault="00382D64" w:rsidP="00855C90">
      <w:pPr>
        <w:widowControl w:val="0"/>
        <w:rPr>
          <w:rFonts w:cstheme="minorHAnsi"/>
          <w:sz w:val="24"/>
          <w:szCs w:val="24"/>
        </w:rPr>
      </w:pPr>
    </w:p>
    <w:p w14:paraId="4F7FDC63" w14:textId="77777777" w:rsidR="00382D64" w:rsidRDefault="00382D64" w:rsidP="00855C90">
      <w:pPr>
        <w:widowControl w:val="0"/>
        <w:rPr>
          <w:rFonts w:cstheme="minorHAnsi"/>
          <w:sz w:val="24"/>
          <w:szCs w:val="24"/>
        </w:rPr>
      </w:pPr>
    </w:p>
    <w:p w14:paraId="055D1B81" w14:textId="77777777" w:rsidR="00382D64" w:rsidRDefault="00382D64" w:rsidP="00855C90">
      <w:pPr>
        <w:widowControl w:val="0"/>
        <w:rPr>
          <w:rFonts w:cstheme="minorHAnsi"/>
          <w:sz w:val="24"/>
          <w:szCs w:val="24"/>
        </w:rPr>
      </w:pPr>
    </w:p>
    <w:p w14:paraId="4D01CCC8" w14:textId="77777777" w:rsidR="00382D64" w:rsidRDefault="00382D64" w:rsidP="00855C90">
      <w:pPr>
        <w:widowControl w:val="0"/>
        <w:rPr>
          <w:rFonts w:cstheme="minorHAnsi"/>
          <w:sz w:val="24"/>
          <w:szCs w:val="24"/>
        </w:rPr>
      </w:pPr>
    </w:p>
    <w:p w14:paraId="5107E504" w14:textId="77777777" w:rsidR="00382D64" w:rsidRDefault="00382D64" w:rsidP="00855C90">
      <w:pPr>
        <w:widowControl w:val="0"/>
        <w:rPr>
          <w:rFonts w:cstheme="minorHAnsi"/>
          <w:sz w:val="24"/>
          <w:szCs w:val="24"/>
        </w:rPr>
      </w:pPr>
    </w:p>
    <w:p w14:paraId="799F130E" w14:textId="77777777" w:rsidR="001373B1" w:rsidRDefault="001373B1"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3A23EE7E" w:rsidR="00E60242" w:rsidRPr="00733B32" w:rsidRDefault="00855C90" w:rsidP="00733B32">
      <w:pPr>
        <w:jc w:val="right"/>
        <w:rPr>
          <w:rFonts w:cstheme="minorHAnsi"/>
          <w:sz w:val="24"/>
          <w:szCs w:val="24"/>
        </w:rPr>
      </w:pPr>
      <w:r w:rsidRPr="005A4588">
        <w:rPr>
          <w:rFonts w:cstheme="minorHAnsi"/>
          <w:sz w:val="24"/>
          <w:szCs w:val="24"/>
        </w:rPr>
        <w:lastRenderedPageBreak/>
        <w:t xml:space="preserve">Pirkimo sąlygų </w:t>
      </w:r>
      <w:r w:rsidR="00683343">
        <w:rPr>
          <w:rFonts w:cstheme="minorHAnsi"/>
          <w:sz w:val="24"/>
          <w:szCs w:val="24"/>
        </w:rPr>
        <w:t>8</w:t>
      </w:r>
      <w:r w:rsidRPr="005A4588">
        <w:rPr>
          <w:rFonts w:cstheme="minorHAnsi"/>
          <w:sz w:val="24"/>
          <w:szCs w:val="24"/>
        </w:rPr>
        <w:t xml:space="preserve"> priedas</w:t>
      </w: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0655AED0" w14:textId="77777777" w:rsidR="00733B32" w:rsidRPr="000E71C2" w:rsidRDefault="00733B32" w:rsidP="00733B32">
      <w:pPr>
        <w:rPr>
          <w:rFonts w:ascii="Calibri" w:eastAsia="Lucida Sans Unicode" w:hAnsi="Calibri" w:cs="Calibri"/>
          <w:sz w:val="24"/>
          <w:szCs w:val="24"/>
        </w:rPr>
      </w:pPr>
    </w:p>
    <w:p w14:paraId="78C46AA8" w14:textId="77777777" w:rsidR="000E71C2" w:rsidRPr="000E71C2" w:rsidRDefault="000E71C2" w:rsidP="000E71C2">
      <w:pPr>
        <w:tabs>
          <w:tab w:val="left" w:pos="3686"/>
          <w:tab w:val="left" w:pos="4820"/>
        </w:tabs>
        <w:jc w:val="center"/>
        <w:rPr>
          <w:rFonts w:ascii="Calibri" w:hAnsi="Calibri" w:cs="Calibri"/>
          <w:b/>
          <w:color w:val="000000" w:themeColor="text1"/>
          <w:sz w:val="24"/>
          <w:szCs w:val="24"/>
        </w:rPr>
      </w:pPr>
      <w:r w:rsidRPr="000E71C2">
        <w:rPr>
          <w:rFonts w:ascii="Calibri" w:hAnsi="Calibri" w:cs="Calibri"/>
          <w:b/>
          <w:color w:val="000000" w:themeColor="text1"/>
          <w:sz w:val="24"/>
          <w:szCs w:val="24"/>
        </w:rPr>
        <w:t>VEIKLŲ SĄRAŠAS</w:t>
      </w:r>
    </w:p>
    <w:p w14:paraId="223CB12F" w14:textId="77777777" w:rsidR="000E71C2" w:rsidRPr="000E71C2" w:rsidRDefault="000E71C2" w:rsidP="000E71C2">
      <w:pPr>
        <w:tabs>
          <w:tab w:val="left" w:pos="3686"/>
          <w:tab w:val="left" w:pos="4820"/>
        </w:tabs>
        <w:jc w:val="center"/>
        <w:rPr>
          <w:rFonts w:ascii="Calibri" w:hAnsi="Calibri" w:cs="Calibri"/>
          <w:b/>
          <w:color w:val="000000" w:themeColor="text1"/>
          <w:sz w:val="24"/>
          <w:szCs w:val="24"/>
        </w:rPr>
      </w:pPr>
    </w:p>
    <w:p w14:paraId="0D661F2F" w14:textId="77777777" w:rsidR="000E71C2" w:rsidRPr="000E71C2" w:rsidRDefault="000E71C2" w:rsidP="000E71C2">
      <w:pPr>
        <w:pStyle w:val="Sraopastraipa"/>
        <w:ind w:left="1080"/>
        <w:jc w:val="center"/>
        <w:rPr>
          <w:rFonts w:ascii="Calibri" w:hAnsi="Calibri" w:cs="Calibri"/>
          <w:sz w:val="24"/>
          <w:szCs w:val="24"/>
        </w:rPr>
      </w:pPr>
      <w:r w:rsidRPr="000E71C2">
        <w:rPr>
          <w:rFonts w:ascii="Calibri" w:eastAsia="Lucida Sans Unicode" w:hAnsi="Calibri" w:cs="Calibri"/>
          <w:b/>
          <w:bCs/>
          <w:sz w:val="24"/>
          <w:szCs w:val="24"/>
          <w:lang w:eastAsia="ar-SA"/>
        </w:rPr>
        <w:t xml:space="preserve">„Planuojamo pramonės parko </w:t>
      </w:r>
      <w:r w:rsidRPr="000E71C2">
        <w:rPr>
          <w:rFonts w:ascii="Calibri" w:hAnsi="Calibri" w:cs="Calibri"/>
          <w:b/>
          <w:bCs/>
          <w:kern w:val="1"/>
          <w:sz w:val="24"/>
          <w:szCs w:val="24"/>
        </w:rPr>
        <w:t>Utenoje sklypų sutvarkymas“</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0E71C2" w:rsidRPr="000E71C2" w14:paraId="14373544" w14:textId="77777777" w:rsidTr="0068770D">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21C71003" w14:textId="77777777" w:rsidR="000E71C2" w:rsidRPr="000E71C2" w:rsidRDefault="000E71C2" w:rsidP="0068770D">
            <w:pPr>
              <w:jc w:val="center"/>
              <w:rPr>
                <w:rFonts w:ascii="Calibri" w:hAnsi="Calibri" w:cs="Calibri"/>
                <w:b/>
                <w:bCs/>
                <w:i/>
                <w:iCs/>
                <w:sz w:val="24"/>
                <w:szCs w:val="24"/>
                <w:lang w:eastAsia="ar-SA"/>
              </w:rPr>
            </w:pPr>
            <w:r w:rsidRPr="000E71C2">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6CBE16EF" w14:textId="77777777" w:rsidR="000E71C2" w:rsidRPr="000E71C2" w:rsidRDefault="000E71C2" w:rsidP="0068770D">
            <w:pPr>
              <w:jc w:val="center"/>
              <w:rPr>
                <w:rFonts w:ascii="Calibri" w:hAnsi="Calibri" w:cs="Calibri"/>
                <w:b/>
                <w:bCs/>
                <w:i/>
                <w:sz w:val="24"/>
                <w:szCs w:val="24"/>
                <w:lang w:eastAsia="ar-SA"/>
              </w:rPr>
            </w:pPr>
            <w:r w:rsidRPr="000E71C2">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5382B27A" w14:textId="77777777" w:rsidR="000E71C2" w:rsidRPr="000E71C2" w:rsidRDefault="000E71C2" w:rsidP="0068770D">
            <w:pPr>
              <w:widowControl w:val="0"/>
              <w:autoSpaceDE w:val="0"/>
              <w:adjustRightInd w:val="0"/>
              <w:ind w:right="595"/>
              <w:jc w:val="center"/>
              <w:rPr>
                <w:rFonts w:ascii="Calibri" w:hAnsi="Calibri" w:cs="Calibri"/>
                <w:b/>
                <w:bCs/>
                <w:i/>
                <w:sz w:val="24"/>
                <w:szCs w:val="24"/>
              </w:rPr>
            </w:pPr>
            <w:r w:rsidRPr="000E71C2">
              <w:rPr>
                <w:rFonts w:ascii="Calibri" w:hAnsi="Calibri" w:cs="Calibri"/>
                <w:b/>
                <w:bCs/>
                <w:i/>
                <w:sz w:val="24"/>
                <w:szCs w:val="24"/>
              </w:rPr>
              <w:t>Darbo (etapo) kaina,</w:t>
            </w:r>
          </w:p>
          <w:p w14:paraId="5805E2A3" w14:textId="77777777" w:rsidR="000E71C2" w:rsidRPr="000E71C2" w:rsidRDefault="000E71C2" w:rsidP="0068770D">
            <w:pPr>
              <w:widowControl w:val="0"/>
              <w:autoSpaceDE w:val="0"/>
              <w:adjustRightInd w:val="0"/>
              <w:ind w:right="595"/>
              <w:jc w:val="center"/>
              <w:rPr>
                <w:rFonts w:ascii="Calibri" w:hAnsi="Calibri" w:cs="Calibri"/>
                <w:b/>
                <w:bCs/>
                <w:i/>
                <w:sz w:val="24"/>
                <w:szCs w:val="24"/>
              </w:rPr>
            </w:pPr>
            <w:r w:rsidRPr="000E71C2">
              <w:rPr>
                <w:rFonts w:ascii="Calibri" w:hAnsi="Calibri" w:cs="Calibri"/>
                <w:b/>
                <w:bCs/>
                <w:i/>
                <w:sz w:val="24"/>
                <w:szCs w:val="24"/>
              </w:rPr>
              <w:t xml:space="preserve"> Eur be PVM </w:t>
            </w:r>
          </w:p>
          <w:p w14:paraId="74D46BC4" w14:textId="77777777" w:rsidR="000E71C2" w:rsidRPr="000E71C2" w:rsidRDefault="000E71C2" w:rsidP="0068770D">
            <w:pPr>
              <w:ind w:right="595"/>
              <w:jc w:val="center"/>
              <w:rPr>
                <w:rFonts w:ascii="Calibri" w:hAnsi="Calibri" w:cs="Calibri"/>
                <w:b/>
                <w:bCs/>
                <w:i/>
                <w:sz w:val="24"/>
                <w:szCs w:val="24"/>
                <w:lang w:eastAsia="ar-SA"/>
              </w:rPr>
            </w:pPr>
            <w:r w:rsidRPr="000E71C2">
              <w:rPr>
                <w:rFonts w:ascii="Calibri" w:hAnsi="Calibri" w:cs="Calibri"/>
                <w:i/>
                <w:sz w:val="24"/>
                <w:szCs w:val="24"/>
              </w:rPr>
              <w:t>[Pildo Rangovas]</w:t>
            </w:r>
          </w:p>
        </w:tc>
      </w:tr>
      <w:tr w:rsidR="000E71C2" w:rsidRPr="000E71C2" w14:paraId="772FC6C9" w14:textId="77777777" w:rsidTr="0068770D">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5033D4F" w14:textId="77777777" w:rsidR="000E71C2" w:rsidRPr="000E71C2" w:rsidRDefault="000E71C2" w:rsidP="0068770D">
            <w:pPr>
              <w:suppressAutoHyphens/>
              <w:jc w:val="center"/>
              <w:rPr>
                <w:rFonts w:ascii="Calibri" w:hAnsi="Calibri" w:cs="Calibri"/>
                <w:sz w:val="24"/>
                <w:szCs w:val="24"/>
                <w:lang w:eastAsia="ar-SA"/>
              </w:rPr>
            </w:pPr>
          </w:p>
        </w:tc>
        <w:tc>
          <w:tcPr>
            <w:tcW w:w="6137" w:type="dxa"/>
            <w:tcBorders>
              <w:top w:val="single" w:sz="8" w:space="0" w:color="000000" w:themeColor="text1"/>
              <w:left w:val="nil"/>
              <w:bottom w:val="single" w:sz="4" w:space="0" w:color="auto"/>
              <w:right w:val="single" w:sz="4" w:space="0" w:color="000000" w:themeColor="text1"/>
            </w:tcBorders>
            <w:vAlign w:val="center"/>
          </w:tcPr>
          <w:p w14:paraId="0853BDBE" w14:textId="77777777" w:rsidR="000E71C2" w:rsidRPr="000E71C2" w:rsidRDefault="000E71C2" w:rsidP="0068770D">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FA2E4CA" w14:textId="77777777" w:rsidR="000E71C2" w:rsidRPr="000E71C2" w:rsidRDefault="000E71C2" w:rsidP="0068770D">
            <w:pPr>
              <w:jc w:val="center"/>
              <w:rPr>
                <w:rFonts w:ascii="Calibri" w:hAnsi="Calibri" w:cs="Calibri"/>
                <w:i/>
                <w:sz w:val="24"/>
                <w:szCs w:val="24"/>
                <w:lang w:eastAsia="ar-SA"/>
              </w:rPr>
            </w:pPr>
          </w:p>
        </w:tc>
      </w:tr>
      <w:tr w:rsidR="000E71C2" w:rsidRPr="000E71C2" w14:paraId="28AC3742" w14:textId="77777777" w:rsidTr="0068770D">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EEA1011" w14:textId="77777777" w:rsidR="000E71C2" w:rsidRPr="000E71C2" w:rsidRDefault="000E71C2" w:rsidP="0068770D">
            <w:pPr>
              <w:suppressAutoHyphens/>
              <w:jc w:val="center"/>
              <w:rPr>
                <w:rFonts w:ascii="Calibri" w:hAnsi="Calibri" w:cs="Calibri"/>
                <w:sz w:val="24"/>
                <w:szCs w:val="24"/>
                <w:lang w:eastAsia="ar-SA"/>
              </w:rPr>
            </w:pPr>
            <w:r w:rsidRPr="000E71C2">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4775089" w14:textId="77777777" w:rsidR="000E71C2" w:rsidRPr="000E71C2" w:rsidRDefault="000E71C2" w:rsidP="0068770D">
            <w:pPr>
              <w:tabs>
                <w:tab w:val="left" w:pos="426"/>
              </w:tabs>
              <w:rPr>
                <w:rFonts w:ascii="Calibri" w:hAnsi="Calibri" w:cs="Calibri"/>
                <w:sz w:val="24"/>
                <w:szCs w:val="24"/>
                <w:lang w:eastAsia="ar-SA"/>
              </w:rPr>
            </w:pPr>
            <w:r w:rsidRPr="000E71C2">
              <w:rPr>
                <w:rFonts w:ascii="Calibri" w:hAnsi="Calibri" w:cs="Calibri"/>
                <w:kern w:val="1"/>
                <w:sz w:val="24"/>
                <w:szCs w:val="24"/>
              </w:rPr>
              <w:t>Sklypo adresu Pramonės g.20 ir 22, Utenoje</w:t>
            </w:r>
            <w:r w:rsidRPr="000E71C2">
              <w:rPr>
                <w:rFonts w:ascii="Calibri" w:hAnsi="Calibri" w:cs="Calibri"/>
                <w:sz w:val="24"/>
                <w:szCs w:val="24"/>
                <w:lang w:eastAsia="ar-SA"/>
              </w:rPr>
              <w:t xml:space="preserve"> </w:t>
            </w:r>
            <w:r w:rsidRPr="000E71C2">
              <w:rPr>
                <w:rFonts w:ascii="Calibri" w:hAnsi="Calibri" w:cs="Calibri"/>
                <w:kern w:val="1"/>
                <w:sz w:val="24"/>
                <w:szCs w:val="24"/>
              </w:rPr>
              <w:t xml:space="preserve"> sutvarkymo</w:t>
            </w:r>
            <w:r w:rsidRPr="000E71C2">
              <w:rPr>
                <w:rFonts w:ascii="Calibri" w:hAnsi="Calibri" w:cs="Calibri"/>
                <w:sz w:val="24"/>
                <w:szCs w:val="24"/>
                <w:lang w:eastAsia="ar-SA"/>
              </w:rPr>
              <w:t xml:space="preserve">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0599B6C" w14:textId="77777777" w:rsidR="000E71C2" w:rsidRPr="000E71C2" w:rsidRDefault="000E71C2" w:rsidP="0068770D">
            <w:pPr>
              <w:jc w:val="center"/>
              <w:rPr>
                <w:rFonts w:ascii="Calibri" w:hAnsi="Calibri" w:cs="Calibri"/>
                <w:iCs/>
                <w:sz w:val="24"/>
                <w:szCs w:val="24"/>
                <w:lang w:eastAsia="ar-SA"/>
              </w:rPr>
            </w:pPr>
          </w:p>
        </w:tc>
      </w:tr>
      <w:tr w:rsidR="000E71C2" w:rsidRPr="000E71C2" w14:paraId="292A3F89" w14:textId="77777777" w:rsidTr="0068770D">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1D09B37" w14:textId="77777777" w:rsidR="000E71C2" w:rsidRPr="000E71C2" w:rsidRDefault="000E71C2" w:rsidP="0068770D">
            <w:pPr>
              <w:suppressAutoHyphens/>
              <w:jc w:val="center"/>
              <w:rPr>
                <w:rFonts w:ascii="Calibri" w:hAnsi="Calibri" w:cs="Calibri"/>
                <w:sz w:val="24"/>
                <w:szCs w:val="24"/>
                <w:lang w:eastAsia="ar-SA"/>
              </w:rPr>
            </w:pPr>
            <w:r w:rsidRPr="000E71C2">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ADF8EAE" w14:textId="77777777" w:rsidR="000E71C2" w:rsidRPr="000E71C2" w:rsidRDefault="000E71C2" w:rsidP="0068770D">
            <w:pPr>
              <w:tabs>
                <w:tab w:val="left" w:pos="426"/>
              </w:tabs>
              <w:rPr>
                <w:rFonts w:ascii="Calibri" w:hAnsi="Calibri" w:cs="Calibri"/>
                <w:sz w:val="24"/>
                <w:szCs w:val="24"/>
                <w:lang w:eastAsia="ar-SA"/>
              </w:rPr>
            </w:pPr>
            <w:r w:rsidRPr="000E71C2">
              <w:rPr>
                <w:rFonts w:ascii="Calibri" w:eastAsia="Lucida Sans Unicode" w:hAnsi="Calibri" w:cs="Calibri"/>
                <w:spacing w:val="-3"/>
                <w:sz w:val="24"/>
                <w:szCs w:val="24"/>
                <w:lang w:eastAsia="ar-SA"/>
              </w:rPr>
              <w:t>Išpildomosios dokumentacijos</w:t>
            </w:r>
            <w:r w:rsidRPr="000E71C2">
              <w:rPr>
                <w:rFonts w:ascii="Calibri" w:hAnsi="Calibri" w:cs="Calibri"/>
                <w:kern w:val="1"/>
                <w:sz w:val="24"/>
                <w:szCs w:val="24"/>
              </w:rPr>
              <w:t xml:space="preserve"> </w:t>
            </w:r>
            <w:r w:rsidRPr="000E71C2">
              <w:rPr>
                <w:rFonts w:ascii="Calibri" w:eastAsia="Lucida Sans Unicode" w:hAnsi="Calibri" w:cs="Calibri"/>
                <w:spacing w:val="-3"/>
                <w:sz w:val="24"/>
                <w:szCs w:val="24"/>
                <w:lang w:eastAsia="ar-SA"/>
              </w:rPr>
              <w:t>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D71933D" w14:textId="77777777" w:rsidR="000E71C2" w:rsidRPr="000E71C2" w:rsidRDefault="000E71C2" w:rsidP="0068770D">
            <w:pPr>
              <w:jc w:val="center"/>
              <w:rPr>
                <w:rFonts w:ascii="Calibri" w:hAnsi="Calibri" w:cs="Calibri"/>
                <w:iCs/>
                <w:sz w:val="24"/>
                <w:szCs w:val="24"/>
                <w:lang w:eastAsia="ar-SA"/>
              </w:rPr>
            </w:pPr>
          </w:p>
        </w:tc>
      </w:tr>
      <w:tr w:rsidR="000E71C2" w:rsidRPr="000E71C2" w14:paraId="10DC8F38" w14:textId="77777777" w:rsidTr="0068770D">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54D44355" w14:textId="77777777" w:rsidR="000E71C2" w:rsidRPr="000E71C2" w:rsidRDefault="000E71C2" w:rsidP="0068770D">
            <w:pPr>
              <w:jc w:val="right"/>
              <w:rPr>
                <w:rFonts w:ascii="Calibri" w:hAnsi="Calibri" w:cs="Calibri"/>
                <w:b/>
                <w:bCs/>
                <w:i/>
                <w:sz w:val="24"/>
                <w:szCs w:val="24"/>
                <w:lang w:eastAsia="ar-SA"/>
              </w:rPr>
            </w:pPr>
            <w:r w:rsidRPr="000E71C2">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6E28088A" w14:textId="77777777" w:rsidR="000E71C2" w:rsidRPr="000E71C2" w:rsidRDefault="000E71C2" w:rsidP="0068770D">
            <w:pPr>
              <w:rPr>
                <w:rFonts w:ascii="Calibri" w:hAnsi="Calibri" w:cs="Calibri"/>
                <w:i/>
                <w:sz w:val="24"/>
                <w:szCs w:val="24"/>
                <w:lang w:eastAsia="ar-SA"/>
              </w:rPr>
            </w:pPr>
          </w:p>
        </w:tc>
      </w:tr>
      <w:tr w:rsidR="000E71C2" w:rsidRPr="000E71C2" w14:paraId="377F982B" w14:textId="77777777" w:rsidTr="0068770D">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786F1F32" w14:textId="77777777" w:rsidR="000E71C2" w:rsidRPr="000E71C2" w:rsidRDefault="000E71C2" w:rsidP="0068770D">
            <w:pPr>
              <w:jc w:val="right"/>
              <w:rPr>
                <w:rFonts w:ascii="Calibri" w:hAnsi="Calibri" w:cs="Calibri"/>
                <w:b/>
                <w:bCs/>
                <w:i/>
                <w:sz w:val="24"/>
                <w:szCs w:val="24"/>
                <w:lang w:eastAsia="ar-SA"/>
              </w:rPr>
            </w:pPr>
            <w:r w:rsidRPr="000E71C2">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5A0CC8C8" w14:textId="77777777" w:rsidR="000E71C2" w:rsidRPr="000E71C2" w:rsidRDefault="000E71C2" w:rsidP="0068770D">
            <w:pPr>
              <w:rPr>
                <w:rFonts w:ascii="Calibri" w:hAnsi="Calibri" w:cs="Calibri"/>
                <w:i/>
                <w:sz w:val="24"/>
                <w:szCs w:val="24"/>
                <w:lang w:eastAsia="ar-SA"/>
              </w:rPr>
            </w:pPr>
          </w:p>
        </w:tc>
      </w:tr>
      <w:tr w:rsidR="000E71C2" w:rsidRPr="000E71C2" w14:paraId="0816E861" w14:textId="77777777" w:rsidTr="0068770D">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34FD7899" w14:textId="77777777" w:rsidR="000E71C2" w:rsidRPr="000E71C2" w:rsidRDefault="000E71C2" w:rsidP="0068770D">
            <w:pPr>
              <w:jc w:val="right"/>
              <w:rPr>
                <w:rFonts w:ascii="Calibri" w:hAnsi="Calibri" w:cs="Calibri"/>
                <w:b/>
                <w:bCs/>
                <w:i/>
                <w:sz w:val="24"/>
                <w:szCs w:val="24"/>
                <w:lang w:eastAsia="ar-SA"/>
              </w:rPr>
            </w:pPr>
            <w:r w:rsidRPr="000E71C2">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7B084A4A" w14:textId="77777777" w:rsidR="000E71C2" w:rsidRPr="000E71C2" w:rsidRDefault="000E71C2" w:rsidP="0068770D">
            <w:pPr>
              <w:rPr>
                <w:rFonts w:ascii="Calibri" w:hAnsi="Calibri" w:cs="Calibri"/>
                <w:i/>
                <w:sz w:val="24"/>
                <w:szCs w:val="24"/>
                <w:lang w:eastAsia="ar-SA"/>
              </w:rPr>
            </w:pPr>
          </w:p>
        </w:tc>
      </w:tr>
    </w:tbl>
    <w:p w14:paraId="71DD8F80" w14:textId="77777777" w:rsidR="000E71C2" w:rsidRPr="000E71C2" w:rsidRDefault="000E71C2" w:rsidP="000E71C2">
      <w:pPr>
        <w:rPr>
          <w:rFonts w:ascii="Calibri" w:eastAsia="Lucida Sans Unicode" w:hAnsi="Calibri" w:cs="Calibri"/>
          <w:sz w:val="24"/>
          <w:szCs w:val="24"/>
        </w:rPr>
      </w:pPr>
    </w:p>
    <w:p w14:paraId="5BD71F87" w14:textId="77777777" w:rsidR="000E71C2" w:rsidRPr="000E71C2" w:rsidRDefault="000E71C2" w:rsidP="000E71C2">
      <w:pPr>
        <w:widowControl w:val="0"/>
        <w:tabs>
          <w:tab w:val="left" w:pos="9640"/>
        </w:tabs>
        <w:rPr>
          <w:rFonts w:ascii="Calibri" w:hAnsi="Calibri" w:cs="Calibri"/>
          <w:sz w:val="24"/>
          <w:szCs w:val="24"/>
          <w:lang w:eastAsia="ar-SA"/>
        </w:rPr>
      </w:pPr>
      <w:r w:rsidRPr="000E71C2">
        <w:rPr>
          <w:rFonts w:ascii="Calibri" w:hAnsi="Calibri" w:cs="Calibri"/>
          <w:sz w:val="24"/>
          <w:szCs w:val="24"/>
          <w:lang w:eastAsia="ar-SA"/>
        </w:rPr>
        <w:t>* - nurodytos kainos privalo sutapti su Pasiūlyme nurodytomis kainomis</w:t>
      </w:r>
      <w:r w:rsidRPr="000E71C2">
        <w:rPr>
          <w:rFonts w:ascii="Calibri" w:hAnsi="Calibri" w:cs="Calibri"/>
          <w:sz w:val="24"/>
          <w:szCs w:val="24"/>
          <w:lang w:eastAsia="ar-SA"/>
        </w:rPr>
        <w:tab/>
      </w:r>
    </w:p>
    <w:p w14:paraId="66E16BF6" w14:textId="77777777" w:rsidR="000E71C2" w:rsidRPr="000E71C2" w:rsidRDefault="000E71C2" w:rsidP="000E71C2">
      <w:pPr>
        <w:widowControl w:val="0"/>
        <w:tabs>
          <w:tab w:val="left" w:pos="9640"/>
        </w:tabs>
        <w:rPr>
          <w:rFonts w:ascii="Calibri" w:hAnsi="Calibri" w:cs="Calibri"/>
          <w:sz w:val="24"/>
          <w:szCs w:val="24"/>
          <w:lang w:eastAsia="ar-SA"/>
        </w:rPr>
      </w:pPr>
      <w:r w:rsidRPr="000E71C2">
        <w:rPr>
          <w:rFonts w:ascii="Calibri" w:hAnsi="Calibri" w:cs="Calibri"/>
          <w:sz w:val="24"/>
          <w:szCs w:val="24"/>
          <w:lang w:eastAsia="ar-SA"/>
        </w:rPr>
        <w:t>Pastaba:</w:t>
      </w:r>
    </w:p>
    <w:p w14:paraId="70F7A81D" w14:textId="77777777" w:rsidR="000E71C2" w:rsidRPr="000E71C2" w:rsidRDefault="000E71C2" w:rsidP="000E71C2">
      <w:pPr>
        <w:widowControl w:val="0"/>
        <w:tabs>
          <w:tab w:val="left" w:pos="9640"/>
        </w:tabs>
        <w:rPr>
          <w:rFonts w:ascii="Calibri" w:hAnsi="Calibri" w:cs="Calibri"/>
          <w:sz w:val="24"/>
          <w:szCs w:val="24"/>
          <w:lang w:eastAsia="ar-SA"/>
        </w:rPr>
      </w:pPr>
      <w:r w:rsidRPr="000E71C2">
        <w:rPr>
          <w:rFonts w:ascii="Calibri" w:hAnsi="Calibri" w:cs="Calibri"/>
          <w:sz w:val="24"/>
          <w:szCs w:val="24"/>
          <w:lang w:eastAsia="ar-SA"/>
        </w:rPr>
        <w:t>- į bendrą pasiūlymo kainą įskaičiuoti visus nurodytus darbus suskirstant pagal pridedamą Veiklų sąrašą;</w:t>
      </w:r>
    </w:p>
    <w:p w14:paraId="67F94204" w14:textId="77777777" w:rsidR="000E71C2" w:rsidRPr="000E71C2" w:rsidRDefault="000E71C2" w:rsidP="000E71C2">
      <w:pPr>
        <w:widowControl w:val="0"/>
        <w:tabs>
          <w:tab w:val="left" w:pos="9640"/>
        </w:tabs>
        <w:rPr>
          <w:rFonts w:ascii="Calibri" w:hAnsi="Calibri" w:cs="Calibri"/>
          <w:sz w:val="24"/>
          <w:szCs w:val="24"/>
          <w:lang w:eastAsia="ar-SA"/>
        </w:rPr>
      </w:pPr>
      <w:r w:rsidRPr="000E71C2">
        <w:rPr>
          <w:rFonts w:ascii="Calibri" w:hAnsi="Calibri" w:cs="Calibri"/>
          <w:sz w:val="24"/>
          <w:szCs w:val="24"/>
          <w:lang w:eastAsia="ar-SA"/>
        </w:rPr>
        <w:t xml:space="preserve">- kainos pasiūlyme nurodomos, paliekant du skaitmenis po kablelio; </w:t>
      </w:r>
    </w:p>
    <w:p w14:paraId="6066796E" w14:textId="77777777" w:rsidR="000E71C2" w:rsidRPr="000E71C2" w:rsidRDefault="000E71C2" w:rsidP="000E71C2">
      <w:pPr>
        <w:widowControl w:val="0"/>
        <w:tabs>
          <w:tab w:val="left" w:pos="9640"/>
        </w:tabs>
        <w:rPr>
          <w:rFonts w:ascii="Calibri" w:hAnsi="Calibri" w:cs="Calibri"/>
          <w:sz w:val="24"/>
          <w:szCs w:val="24"/>
          <w:lang w:eastAsia="ar-SA"/>
        </w:rPr>
      </w:pPr>
      <w:r w:rsidRPr="000E71C2">
        <w:rPr>
          <w:rFonts w:ascii="Calibri" w:hAnsi="Calibri" w:cs="Calibri"/>
          <w:sz w:val="24"/>
          <w:szCs w:val="24"/>
          <w:lang w:eastAsia="ar-SA"/>
        </w:rPr>
        <w:t>- bendra kaina turi atitikti pateiktų jos sudėtinių dalių sumą;</w:t>
      </w:r>
    </w:p>
    <w:p w14:paraId="564D52F7" w14:textId="77777777" w:rsidR="000E71C2" w:rsidRPr="000E71C2" w:rsidRDefault="000E71C2" w:rsidP="000E71C2">
      <w:pPr>
        <w:widowControl w:val="0"/>
        <w:tabs>
          <w:tab w:val="left" w:pos="9640"/>
        </w:tabs>
        <w:rPr>
          <w:rFonts w:ascii="Calibri" w:hAnsi="Calibri" w:cs="Calibri"/>
          <w:sz w:val="24"/>
          <w:szCs w:val="24"/>
          <w:lang w:eastAsia="ar-SA"/>
        </w:rPr>
      </w:pPr>
      <w:r w:rsidRPr="000E71C2">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6F74BE0C" w14:textId="77777777" w:rsidR="000E71C2" w:rsidRPr="000E71C2" w:rsidRDefault="000E71C2" w:rsidP="000E71C2">
      <w:pPr>
        <w:widowControl w:val="0"/>
        <w:tabs>
          <w:tab w:val="left" w:pos="7371"/>
        </w:tabs>
        <w:rPr>
          <w:rFonts w:ascii="Calibri" w:hAnsi="Calibri" w:cs="Calibri"/>
          <w:sz w:val="24"/>
          <w:szCs w:val="24"/>
          <w:lang w:eastAsia="ar-SA"/>
        </w:rPr>
      </w:pPr>
    </w:p>
    <w:p w14:paraId="6CABB6E9" w14:textId="77777777" w:rsidR="000E71C2" w:rsidRPr="000E71C2" w:rsidRDefault="000E71C2" w:rsidP="000E71C2">
      <w:pPr>
        <w:widowControl w:val="0"/>
        <w:tabs>
          <w:tab w:val="left" w:pos="5670"/>
          <w:tab w:val="left" w:pos="6920"/>
          <w:tab w:val="left" w:pos="6946"/>
        </w:tabs>
        <w:rPr>
          <w:rFonts w:ascii="Calibri" w:hAnsi="Calibri" w:cs="Calibri"/>
          <w:sz w:val="24"/>
          <w:szCs w:val="24"/>
          <w:lang w:eastAsia="ar-SA"/>
        </w:rPr>
      </w:pPr>
      <w:r w:rsidRPr="000E71C2">
        <w:rPr>
          <w:rFonts w:ascii="Calibri" w:hAnsi="Calibri" w:cs="Calibri"/>
          <w:sz w:val="24"/>
          <w:szCs w:val="24"/>
          <w:lang w:eastAsia="ar-SA"/>
        </w:rPr>
        <w:t>Užsakovo vard</w:t>
      </w:r>
      <w:r w:rsidRPr="000E71C2" w:rsidDel="00D50832">
        <w:rPr>
          <w:rFonts w:ascii="Calibri" w:hAnsi="Calibri" w:cs="Calibri"/>
          <w:sz w:val="24"/>
          <w:szCs w:val="24"/>
          <w:lang w:eastAsia="ar-SA"/>
        </w:rPr>
        <w:t>u</w:t>
      </w:r>
      <w:r w:rsidRPr="000E71C2">
        <w:rPr>
          <w:rFonts w:ascii="Calibri" w:hAnsi="Calibri" w:cs="Calibri"/>
          <w:sz w:val="24"/>
          <w:szCs w:val="24"/>
          <w:lang w:eastAsia="ar-SA"/>
        </w:rPr>
        <w:tab/>
        <w:t>Rangovo vardu</w:t>
      </w:r>
    </w:p>
    <w:p w14:paraId="1294FFDC" w14:textId="77777777" w:rsidR="000E71C2" w:rsidRPr="000E71C2" w:rsidRDefault="000E71C2" w:rsidP="000E71C2">
      <w:pPr>
        <w:widowControl w:val="0"/>
        <w:tabs>
          <w:tab w:val="left" w:pos="6946"/>
          <w:tab w:val="left" w:pos="9640"/>
        </w:tabs>
        <w:rPr>
          <w:rFonts w:ascii="Calibri" w:hAnsi="Calibri" w:cs="Calibri"/>
          <w:sz w:val="24"/>
          <w:szCs w:val="24"/>
          <w:lang w:eastAsia="ar-SA"/>
        </w:rPr>
      </w:pPr>
      <w:r w:rsidRPr="000E71C2">
        <w:rPr>
          <w:rFonts w:ascii="Calibri" w:hAnsi="Calibri" w:cs="Calibri"/>
          <w:sz w:val="24"/>
          <w:szCs w:val="24"/>
          <w:lang w:eastAsia="ar-SA"/>
        </w:rPr>
        <w:tab/>
      </w:r>
    </w:p>
    <w:p w14:paraId="79284E18" w14:textId="77777777" w:rsidR="000E71C2" w:rsidRPr="000E71C2" w:rsidRDefault="000E71C2" w:rsidP="000E71C2">
      <w:pPr>
        <w:widowControl w:val="0"/>
        <w:tabs>
          <w:tab w:val="left" w:pos="5529"/>
          <w:tab w:val="left" w:pos="9640"/>
        </w:tabs>
        <w:rPr>
          <w:rFonts w:ascii="Calibri" w:hAnsi="Calibri" w:cs="Calibri"/>
          <w:bCs/>
          <w:sz w:val="24"/>
          <w:szCs w:val="24"/>
        </w:rPr>
      </w:pPr>
      <w:r w:rsidRPr="000E71C2">
        <w:rPr>
          <w:rFonts w:ascii="Calibri" w:hAnsi="Calibri" w:cs="Calibri"/>
          <w:bCs/>
          <w:sz w:val="24"/>
          <w:szCs w:val="24"/>
        </w:rPr>
        <w:t>________________</w:t>
      </w:r>
      <w:r w:rsidRPr="000E71C2">
        <w:rPr>
          <w:rFonts w:ascii="Calibri" w:hAnsi="Calibri" w:cs="Calibri"/>
          <w:bCs/>
          <w:sz w:val="24"/>
          <w:szCs w:val="24"/>
        </w:rPr>
        <w:tab/>
        <w:t>_____________________</w:t>
      </w:r>
    </w:p>
    <w:p w14:paraId="1A48F13F" w14:textId="77777777" w:rsidR="000E71C2" w:rsidRPr="000E71C2" w:rsidRDefault="000E71C2" w:rsidP="000E71C2">
      <w:pPr>
        <w:widowControl w:val="0"/>
        <w:tabs>
          <w:tab w:val="left" w:pos="5529"/>
          <w:tab w:val="left" w:pos="9640"/>
        </w:tabs>
        <w:rPr>
          <w:rFonts w:ascii="Calibri" w:hAnsi="Calibri" w:cs="Calibri"/>
          <w:bCs/>
          <w:sz w:val="24"/>
          <w:szCs w:val="24"/>
        </w:rPr>
      </w:pPr>
      <w:r w:rsidRPr="000E71C2">
        <w:rPr>
          <w:rFonts w:ascii="Calibri" w:hAnsi="Calibri" w:cs="Calibri"/>
          <w:bCs/>
          <w:sz w:val="24"/>
          <w:szCs w:val="24"/>
        </w:rPr>
        <w:t>________________</w:t>
      </w:r>
      <w:r w:rsidRPr="000E71C2">
        <w:rPr>
          <w:rFonts w:ascii="Calibri" w:hAnsi="Calibri" w:cs="Calibri"/>
          <w:bCs/>
          <w:sz w:val="24"/>
          <w:szCs w:val="24"/>
        </w:rPr>
        <w:tab/>
        <w:t>_____________________</w:t>
      </w:r>
    </w:p>
    <w:p w14:paraId="7B5BC18B" w14:textId="77777777" w:rsidR="000E71C2" w:rsidRPr="000E71C2" w:rsidRDefault="000E71C2" w:rsidP="000E71C2">
      <w:pPr>
        <w:widowControl w:val="0"/>
        <w:tabs>
          <w:tab w:val="left" w:pos="5529"/>
          <w:tab w:val="left" w:pos="9640"/>
        </w:tabs>
        <w:rPr>
          <w:rFonts w:ascii="Calibri" w:hAnsi="Calibri" w:cs="Calibri"/>
          <w:bCs/>
          <w:sz w:val="24"/>
          <w:szCs w:val="24"/>
        </w:rPr>
      </w:pPr>
      <w:r w:rsidRPr="000E71C2">
        <w:rPr>
          <w:rFonts w:ascii="Calibri" w:hAnsi="Calibri" w:cs="Calibri"/>
          <w:bCs/>
          <w:sz w:val="24"/>
          <w:szCs w:val="24"/>
        </w:rPr>
        <w:t xml:space="preserve"> (parašas, data)</w:t>
      </w:r>
      <w:r w:rsidRPr="000E71C2">
        <w:rPr>
          <w:rFonts w:ascii="Calibri" w:hAnsi="Calibri" w:cs="Calibri"/>
          <w:bCs/>
          <w:sz w:val="24"/>
          <w:szCs w:val="24"/>
        </w:rPr>
        <w:tab/>
        <w:t xml:space="preserve">(parašas, data)      </w:t>
      </w:r>
    </w:p>
    <w:p w14:paraId="0A1CF287" w14:textId="77777777" w:rsidR="000E71C2" w:rsidRPr="000E71C2" w:rsidRDefault="000E71C2" w:rsidP="000E71C2">
      <w:pPr>
        <w:pStyle w:val="Sraopastraipa"/>
        <w:ind w:firstLine="360"/>
        <w:rPr>
          <w:rFonts w:ascii="Calibri" w:hAnsi="Calibri" w:cs="Calibri"/>
          <w:b/>
          <w:bCs/>
          <w:sz w:val="24"/>
          <w:szCs w:val="24"/>
        </w:rPr>
      </w:pPr>
    </w:p>
    <w:p w14:paraId="1390D06E" w14:textId="77777777" w:rsidR="000E71C2" w:rsidRPr="000E71C2" w:rsidRDefault="000E71C2" w:rsidP="000E71C2">
      <w:pPr>
        <w:pStyle w:val="Sraopastraipa"/>
        <w:ind w:firstLine="360"/>
        <w:rPr>
          <w:rFonts w:ascii="Calibri" w:hAnsi="Calibri" w:cs="Calibri"/>
          <w:b/>
          <w:bCs/>
          <w:sz w:val="24"/>
          <w:szCs w:val="24"/>
        </w:rPr>
      </w:pPr>
    </w:p>
    <w:p w14:paraId="3598C5F5" w14:textId="77777777" w:rsidR="000E71C2" w:rsidRPr="000E71C2" w:rsidRDefault="000E71C2" w:rsidP="000E71C2">
      <w:pPr>
        <w:pStyle w:val="Sraopastraipa"/>
        <w:ind w:firstLine="360"/>
        <w:rPr>
          <w:rFonts w:ascii="Calibri" w:hAnsi="Calibri" w:cs="Calibri"/>
          <w:b/>
          <w:bCs/>
          <w:sz w:val="24"/>
          <w:szCs w:val="24"/>
        </w:rPr>
      </w:pPr>
    </w:p>
    <w:p w14:paraId="40EF121C" w14:textId="77777777" w:rsidR="000E71C2" w:rsidRPr="000E71C2" w:rsidRDefault="000E71C2" w:rsidP="000E71C2">
      <w:pPr>
        <w:pStyle w:val="Sraopastraipa"/>
        <w:ind w:firstLine="360"/>
        <w:rPr>
          <w:rFonts w:ascii="Calibri" w:hAnsi="Calibri" w:cs="Calibri"/>
          <w:b/>
          <w:bCs/>
          <w:sz w:val="24"/>
          <w:szCs w:val="24"/>
        </w:rPr>
      </w:pPr>
    </w:p>
    <w:p w14:paraId="2E96884D" w14:textId="77777777" w:rsidR="000E71C2" w:rsidRPr="000E71C2" w:rsidRDefault="000E71C2" w:rsidP="000E71C2">
      <w:pPr>
        <w:pStyle w:val="Sraopastraipa"/>
        <w:ind w:firstLine="360"/>
        <w:rPr>
          <w:rFonts w:ascii="Calibri" w:hAnsi="Calibri" w:cs="Calibri"/>
          <w:b/>
          <w:bCs/>
          <w:sz w:val="24"/>
          <w:szCs w:val="24"/>
        </w:rPr>
      </w:pPr>
    </w:p>
    <w:p w14:paraId="32054CA4" w14:textId="708CF370" w:rsidR="00ED384E" w:rsidRPr="000E71C2" w:rsidRDefault="00ED384E" w:rsidP="00ED384E">
      <w:pPr>
        <w:tabs>
          <w:tab w:val="left" w:pos="8647"/>
        </w:tabs>
        <w:spacing w:after="200" w:line="276" w:lineRule="auto"/>
        <w:jc w:val="left"/>
        <w:textAlignment w:val="baseline"/>
        <w:rPr>
          <w:rFonts w:ascii="Calibri" w:eastAsia="Calibri" w:hAnsi="Calibri" w:cs="Calibri"/>
          <w:sz w:val="24"/>
          <w:szCs w:val="24"/>
          <w:lang w:eastAsia="en-US"/>
        </w:rPr>
        <w:sectPr w:rsidR="00ED384E" w:rsidRPr="000E71C2" w:rsidSect="00ED384E">
          <w:footerReference w:type="default" r:id="rId22"/>
          <w:pgSz w:w="11906" w:h="16838"/>
          <w:pgMar w:top="567" w:right="567" w:bottom="1134" w:left="1168" w:header="567" w:footer="567" w:gutter="0"/>
          <w:cols w:space="1296"/>
          <w:docGrid w:linePitch="360"/>
        </w:sectPr>
      </w:pPr>
    </w:p>
    <w:p w14:paraId="1540583C" w14:textId="77777777" w:rsidR="00855C90" w:rsidRPr="000E71C2" w:rsidRDefault="00855C90" w:rsidP="005A4588">
      <w:pPr>
        <w:rPr>
          <w:rFonts w:ascii="Calibri" w:hAnsi="Calibri" w:cs="Calibri"/>
          <w:sz w:val="24"/>
          <w:szCs w:val="24"/>
        </w:rPr>
      </w:pPr>
    </w:p>
    <w:p w14:paraId="1292B349" w14:textId="2CA01B34" w:rsidR="00FB02E4" w:rsidRPr="000E71C2" w:rsidRDefault="00FB02E4" w:rsidP="00DD3836">
      <w:pPr>
        <w:jc w:val="right"/>
        <w:rPr>
          <w:rFonts w:ascii="Calibri" w:hAnsi="Calibri" w:cs="Calibri"/>
          <w:sz w:val="24"/>
          <w:szCs w:val="24"/>
        </w:rPr>
      </w:pPr>
      <w:r w:rsidRPr="000E71C2">
        <w:rPr>
          <w:rFonts w:ascii="Calibri" w:hAnsi="Calibri" w:cs="Calibri"/>
          <w:sz w:val="24"/>
          <w:szCs w:val="24"/>
        </w:rPr>
        <w:t xml:space="preserve">Pirkimo sąlygų </w:t>
      </w:r>
      <w:r w:rsidR="00855C90" w:rsidRPr="000E71C2">
        <w:rPr>
          <w:rFonts w:ascii="Calibri" w:hAnsi="Calibri" w:cs="Calibri"/>
          <w:sz w:val="24"/>
          <w:szCs w:val="24"/>
        </w:rPr>
        <w:t>9</w:t>
      </w:r>
      <w:r w:rsidRPr="000E71C2">
        <w:rPr>
          <w:rFonts w:ascii="Calibri" w:hAnsi="Calibri" w:cs="Calibri"/>
          <w:sz w:val="24"/>
          <w:szCs w:val="24"/>
        </w:rPr>
        <w:t xml:space="preserve"> priedas</w:t>
      </w:r>
    </w:p>
    <w:p w14:paraId="68A0C428" w14:textId="77777777" w:rsidR="00FB02E4" w:rsidRPr="000E71C2" w:rsidRDefault="00FB02E4" w:rsidP="00FB02E4">
      <w:pPr>
        <w:rPr>
          <w:rFonts w:ascii="Calibri" w:hAnsi="Calibri" w:cs="Calibri"/>
          <w:sz w:val="24"/>
          <w:szCs w:val="24"/>
        </w:rPr>
      </w:pPr>
    </w:p>
    <w:p w14:paraId="51A93665" w14:textId="77777777" w:rsidR="00FB02E4" w:rsidRPr="000E71C2" w:rsidRDefault="00FB02E4" w:rsidP="00FB02E4">
      <w:pPr>
        <w:rPr>
          <w:rFonts w:ascii="Calibri" w:hAnsi="Calibri" w:cs="Calibr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7EACF0B7"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pareikšti ieškinį teismui</w:t>
            </w:r>
            <w:r w:rsidR="009A796F">
              <w:rPr>
                <w:rFonts w:cstheme="minorHAnsi"/>
                <w:color w:val="000000"/>
                <w:sz w:val="24"/>
                <w:szCs w:val="24"/>
                <w:shd w:val="clear" w:color="auto" w:fill="FFFFFF"/>
              </w:rPr>
              <w:t xml:space="preserve"> (išskyrus VPĮ nustatytas išimtis)</w:t>
            </w:r>
            <w:r w:rsidRPr="00A41ADD">
              <w:rPr>
                <w:rFonts w:cstheme="minorHAnsi"/>
                <w:color w:val="000000"/>
                <w:sz w:val="24"/>
                <w:szCs w:val="24"/>
                <w:shd w:val="clear" w:color="auto" w:fill="FFFFFF"/>
              </w:rPr>
              <w:t xml:space="preserve">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3"/>
      <w:footerReference w:type="default" r:id="rId24"/>
      <w:headerReference w:type="first" r:id="rId25"/>
      <w:footerReference w:type="first" r:id="rId2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A77F" w14:textId="77777777" w:rsidR="00A501A2" w:rsidRDefault="00A501A2" w:rsidP="00D05666">
      <w:r>
        <w:separator/>
      </w:r>
    </w:p>
  </w:endnote>
  <w:endnote w:type="continuationSeparator" w:id="0">
    <w:p w14:paraId="03F25FC4" w14:textId="77777777" w:rsidR="00A501A2" w:rsidRDefault="00A501A2" w:rsidP="00D05666">
      <w:r>
        <w:continuationSeparator/>
      </w:r>
    </w:p>
  </w:endnote>
  <w:endnote w:type="continuationNotice" w:id="1">
    <w:p w14:paraId="243FF23A" w14:textId="77777777" w:rsidR="00A501A2" w:rsidRDefault="00A50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32363"/>
      <w:docPartObj>
        <w:docPartGallery w:val="Page Numbers (Bottom of Page)"/>
        <w:docPartUnique/>
      </w:docPartObj>
    </w:sdtPr>
    <w:sdtEndPr/>
    <w:sdtContent>
      <w:p w14:paraId="470695D2" w14:textId="77777777" w:rsidR="00ED384E" w:rsidRDefault="00ED384E">
        <w:pPr>
          <w:pStyle w:val="Porat"/>
          <w:jc w:val="right"/>
        </w:pPr>
        <w:r>
          <w:fldChar w:fldCharType="begin"/>
        </w:r>
        <w:r>
          <w:instrText>PAGE   \* MERGEFORMAT</w:instrText>
        </w:r>
        <w:r>
          <w:fldChar w:fldCharType="separate"/>
        </w:r>
        <w:r>
          <w:rPr>
            <w:noProof/>
          </w:rPr>
          <w:t>18</w:t>
        </w:r>
        <w:r>
          <w:fldChar w:fldCharType="end"/>
        </w:r>
      </w:p>
    </w:sdtContent>
  </w:sdt>
  <w:p w14:paraId="62AE6424" w14:textId="77777777" w:rsidR="00ED384E" w:rsidRDefault="00ED3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D7F0" w14:textId="77777777" w:rsidR="00A501A2" w:rsidRDefault="00A501A2" w:rsidP="00D05666">
      <w:r>
        <w:separator/>
      </w:r>
    </w:p>
  </w:footnote>
  <w:footnote w:type="continuationSeparator" w:id="0">
    <w:p w14:paraId="7B629637" w14:textId="77777777" w:rsidR="00A501A2" w:rsidRDefault="00A501A2" w:rsidP="00D05666">
      <w:r>
        <w:continuationSeparator/>
      </w:r>
    </w:p>
  </w:footnote>
  <w:footnote w:type="continuationNotice" w:id="1">
    <w:p w14:paraId="28709380" w14:textId="77777777" w:rsidR="00A501A2" w:rsidRDefault="00A501A2"/>
  </w:footnote>
  <w:footnote w:id="2">
    <w:p w14:paraId="21E8A567" w14:textId="77777777" w:rsidR="0031790A" w:rsidRPr="00C408EB" w:rsidRDefault="0031790A" w:rsidP="0031790A">
      <w:pPr>
        <w:pStyle w:val="Puslapioinaostekstas"/>
        <w:rPr>
          <w:rFonts w:ascii="Times New Roman" w:hAnsi="Times New Roman"/>
          <w:color w:val="FFFFFF" w:themeColor="background1"/>
        </w:rPr>
      </w:pPr>
      <w:r w:rsidRPr="00C408EB">
        <w:rPr>
          <w:rStyle w:val="Puslapioinaosnuoroda"/>
          <w:rFonts w:ascii="Times New Roman" w:hAnsi="Times New Roman"/>
          <w:color w:val="FFFFFF" w:themeColor="background1"/>
        </w:rPr>
        <w:footnoteRef/>
      </w:r>
      <w:r w:rsidRPr="00C408EB">
        <w:rPr>
          <w:rFonts w:ascii="Times New Roman" w:hAnsi="Times New Roman"/>
          <w:color w:val="FFFFFF" w:themeColor="background1"/>
        </w:rPr>
        <w:t xml:space="preserve"> 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06252"/>
    <w:multiLevelType w:val="hybridMultilevel"/>
    <w:tmpl w:val="762A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3B3F91"/>
    <w:multiLevelType w:val="multilevel"/>
    <w:tmpl w:val="3DAAF4E6"/>
    <w:lvl w:ilvl="0">
      <w:start w:val="1"/>
      <w:numFmt w:val="decimal"/>
      <w:lvlText w:val="%1."/>
      <w:lvlJc w:val="left"/>
      <w:pPr>
        <w:ind w:left="2912" w:hanging="360"/>
      </w:pPr>
      <w:rPr>
        <w:color w:val="auto"/>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9E37CD5"/>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9E4DD1"/>
    <w:multiLevelType w:val="hybridMultilevel"/>
    <w:tmpl w:val="3F726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287A9D"/>
    <w:multiLevelType w:val="multilevel"/>
    <w:tmpl w:val="9814BA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4547"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2287778">
    <w:abstractNumId w:val="4"/>
  </w:num>
  <w:num w:numId="2" w16cid:durableId="1490172141">
    <w:abstractNumId w:val="16"/>
  </w:num>
  <w:num w:numId="3" w16cid:durableId="138770985">
    <w:abstractNumId w:val="11"/>
  </w:num>
  <w:num w:numId="4" w16cid:durableId="219707255">
    <w:abstractNumId w:val="18"/>
  </w:num>
  <w:num w:numId="5" w16cid:durableId="1652252092">
    <w:abstractNumId w:val="6"/>
  </w:num>
  <w:num w:numId="6" w16cid:durableId="963148996">
    <w:abstractNumId w:val="3"/>
  </w:num>
  <w:num w:numId="7" w16cid:durableId="817724215">
    <w:abstractNumId w:val="12"/>
  </w:num>
  <w:num w:numId="8" w16cid:durableId="392700324">
    <w:abstractNumId w:val="17"/>
  </w:num>
  <w:num w:numId="9" w16cid:durableId="1971472076">
    <w:abstractNumId w:val="15"/>
  </w:num>
  <w:num w:numId="10" w16cid:durableId="736785806">
    <w:abstractNumId w:val="7"/>
  </w:num>
  <w:num w:numId="11" w16cid:durableId="1975215496">
    <w:abstractNumId w:val="8"/>
  </w:num>
  <w:num w:numId="12" w16cid:durableId="1537353307">
    <w:abstractNumId w:val="14"/>
  </w:num>
  <w:num w:numId="13" w16cid:durableId="592053782">
    <w:abstractNumId w:val="13"/>
  </w:num>
  <w:num w:numId="14" w16cid:durableId="669256623">
    <w:abstractNumId w:val="19"/>
  </w:num>
  <w:num w:numId="15" w16cid:durableId="410662405">
    <w:abstractNumId w:val="5"/>
  </w:num>
  <w:num w:numId="16" w16cid:durableId="899749036">
    <w:abstractNumId w:val="1"/>
  </w:num>
  <w:num w:numId="17" w16cid:durableId="168177857">
    <w:abstractNumId w:val="2"/>
  </w:num>
  <w:num w:numId="18" w16cid:durableId="1421289045">
    <w:abstractNumId w:val="10"/>
  </w:num>
  <w:num w:numId="19" w16cid:durableId="54587094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1EB"/>
    <w:rsid w:val="00003568"/>
    <w:rsid w:val="000039B9"/>
    <w:rsid w:val="00003A3F"/>
    <w:rsid w:val="00003AF9"/>
    <w:rsid w:val="00004A08"/>
    <w:rsid w:val="0000565C"/>
    <w:rsid w:val="00005D3D"/>
    <w:rsid w:val="0000615F"/>
    <w:rsid w:val="000064F3"/>
    <w:rsid w:val="00006991"/>
    <w:rsid w:val="0000731B"/>
    <w:rsid w:val="000074A0"/>
    <w:rsid w:val="00007D23"/>
    <w:rsid w:val="00007EA9"/>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5B3A"/>
    <w:rsid w:val="0001618D"/>
    <w:rsid w:val="00016836"/>
    <w:rsid w:val="000169BA"/>
    <w:rsid w:val="00020176"/>
    <w:rsid w:val="00020C69"/>
    <w:rsid w:val="00020DD7"/>
    <w:rsid w:val="00020FD4"/>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BBB"/>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555F"/>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7EE"/>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1FF6"/>
    <w:rsid w:val="0008241E"/>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645"/>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185"/>
    <w:rsid w:val="000C02F3"/>
    <w:rsid w:val="000C12E1"/>
    <w:rsid w:val="000C1AE5"/>
    <w:rsid w:val="000C1F59"/>
    <w:rsid w:val="000C2217"/>
    <w:rsid w:val="000C25AE"/>
    <w:rsid w:val="000C2895"/>
    <w:rsid w:val="000C29CF"/>
    <w:rsid w:val="000C341E"/>
    <w:rsid w:val="000C3AF4"/>
    <w:rsid w:val="000C3F71"/>
    <w:rsid w:val="000C48D2"/>
    <w:rsid w:val="000C4DF9"/>
    <w:rsid w:val="000C5CD0"/>
    <w:rsid w:val="000C5D95"/>
    <w:rsid w:val="000C6068"/>
    <w:rsid w:val="000C6099"/>
    <w:rsid w:val="000C625C"/>
    <w:rsid w:val="000C6571"/>
    <w:rsid w:val="000D0A36"/>
    <w:rsid w:val="000D0B55"/>
    <w:rsid w:val="000D0F08"/>
    <w:rsid w:val="000D13D6"/>
    <w:rsid w:val="000D18E9"/>
    <w:rsid w:val="000D26D8"/>
    <w:rsid w:val="000D3040"/>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C2"/>
    <w:rsid w:val="000E71F1"/>
    <w:rsid w:val="000E763D"/>
    <w:rsid w:val="000E7E58"/>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579F7"/>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66F2"/>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6EB7"/>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4A05"/>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3A4"/>
    <w:rsid w:val="00201DC4"/>
    <w:rsid w:val="00201E92"/>
    <w:rsid w:val="00202139"/>
    <w:rsid w:val="0020230F"/>
    <w:rsid w:val="00202A46"/>
    <w:rsid w:val="00203725"/>
    <w:rsid w:val="002037C0"/>
    <w:rsid w:val="002044E1"/>
    <w:rsid w:val="00204F4D"/>
    <w:rsid w:val="002052BF"/>
    <w:rsid w:val="002058A4"/>
    <w:rsid w:val="00206179"/>
    <w:rsid w:val="00206F2A"/>
    <w:rsid w:val="0020706E"/>
    <w:rsid w:val="0020778A"/>
    <w:rsid w:val="00207792"/>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6C6F"/>
    <w:rsid w:val="00217609"/>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9E6"/>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A14"/>
    <w:rsid w:val="00281E66"/>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979DB"/>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831"/>
    <w:rsid w:val="00315E40"/>
    <w:rsid w:val="003167A5"/>
    <w:rsid w:val="00316B85"/>
    <w:rsid w:val="00316D64"/>
    <w:rsid w:val="0031757A"/>
    <w:rsid w:val="0031790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54BF"/>
    <w:rsid w:val="0032551E"/>
    <w:rsid w:val="00325A84"/>
    <w:rsid w:val="00325BBF"/>
    <w:rsid w:val="00326357"/>
    <w:rsid w:val="00326C90"/>
    <w:rsid w:val="00326CB7"/>
    <w:rsid w:val="00326F0D"/>
    <w:rsid w:val="00326F19"/>
    <w:rsid w:val="00326F9E"/>
    <w:rsid w:val="00326FB9"/>
    <w:rsid w:val="00327435"/>
    <w:rsid w:val="003275D9"/>
    <w:rsid w:val="003300F2"/>
    <w:rsid w:val="00330332"/>
    <w:rsid w:val="00331673"/>
    <w:rsid w:val="00331ED1"/>
    <w:rsid w:val="003321B2"/>
    <w:rsid w:val="0033276B"/>
    <w:rsid w:val="003328D9"/>
    <w:rsid w:val="00333B0F"/>
    <w:rsid w:val="00333BFA"/>
    <w:rsid w:val="00334249"/>
    <w:rsid w:val="00334658"/>
    <w:rsid w:val="00334EB8"/>
    <w:rsid w:val="00335310"/>
    <w:rsid w:val="0033575F"/>
    <w:rsid w:val="00335A01"/>
    <w:rsid w:val="00335DA5"/>
    <w:rsid w:val="00336B1D"/>
    <w:rsid w:val="00336F94"/>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03A"/>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57EC5"/>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2D64"/>
    <w:rsid w:val="00383139"/>
    <w:rsid w:val="003849A9"/>
    <w:rsid w:val="00384DED"/>
    <w:rsid w:val="00384F5A"/>
    <w:rsid w:val="0038593A"/>
    <w:rsid w:val="0038694A"/>
    <w:rsid w:val="00386A7C"/>
    <w:rsid w:val="00387292"/>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60E"/>
    <w:rsid w:val="003E4C10"/>
    <w:rsid w:val="003E4DB9"/>
    <w:rsid w:val="003E4E8A"/>
    <w:rsid w:val="003E51C1"/>
    <w:rsid w:val="003E5E94"/>
    <w:rsid w:val="003E6A7C"/>
    <w:rsid w:val="003E6CD0"/>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30"/>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24D"/>
    <w:rsid w:val="00411BD7"/>
    <w:rsid w:val="00411BE1"/>
    <w:rsid w:val="00411C0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15B9"/>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5CA"/>
    <w:rsid w:val="004356A8"/>
    <w:rsid w:val="0043589B"/>
    <w:rsid w:val="00435D59"/>
    <w:rsid w:val="00436201"/>
    <w:rsid w:val="00436C5B"/>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0D78"/>
    <w:rsid w:val="00461904"/>
    <w:rsid w:val="0046198C"/>
    <w:rsid w:val="00461CE4"/>
    <w:rsid w:val="004624F4"/>
    <w:rsid w:val="00462587"/>
    <w:rsid w:val="004635E0"/>
    <w:rsid w:val="004637C5"/>
    <w:rsid w:val="00463897"/>
    <w:rsid w:val="004642FA"/>
    <w:rsid w:val="0046472C"/>
    <w:rsid w:val="004648D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6F99"/>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1C02"/>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A28"/>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0E6F"/>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71F"/>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C7E"/>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6E45"/>
    <w:rsid w:val="00517008"/>
    <w:rsid w:val="00517D3A"/>
    <w:rsid w:val="0052003F"/>
    <w:rsid w:val="005209A8"/>
    <w:rsid w:val="00520CD2"/>
    <w:rsid w:val="005211CB"/>
    <w:rsid w:val="005217F4"/>
    <w:rsid w:val="00521A8B"/>
    <w:rsid w:val="00521B73"/>
    <w:rsid w:val="00522200"/>
    <w:rsid w:val="00522526"/>
    <w:rsid w:val="00522732"/>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4F50"/>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56A4"/>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4797"/>
    <w:rsid w:val="00555EC9"/>
    <w:rsid w:val="00556B3D"/>
    <w:rsid w:val="005576C1"/>
    <w:rsid w:val="00557977"/>
    <w:rsid w:val="00557CBD"/>
    <w:rsid w:val="005605D0"/>
    <w:rsid w:val="00560AD2"/>
    <w:rsid w:val="00560CFF"/>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CC"/>
    <w:rsid w:val="00596895"/>
    <w:rsid w:val="00596BDA"/>
    <w:rsid w:val="00597972"/>
    <w:rsid w:val="00597B03"/>
    <w:rsid w:val="005A07D8"/>
    <w:rsid w:val="005A0C5B"/>
    <w:rsid w:val="005A1441"/>
    <w:rsid w:val="005A1524"/>
    <w:rsid w:val="005A1578"/>
    <w:rsid w:val="005A4255"/>
    <w:rsid w:val="005A4588"/>
    <w:rsid w:val="005A4A2D"/>
    <w:rsid w:val="005A5204"/>
    <w:rsid w:val="005A52E6"/>
    <w:rsid w:val="005A5610"/>
    <w:rsid w:val="005A6F5E"/>
    <w:rsid w:val="005A71A8"/>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534"/>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974"/>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12"/>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2D54"/>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56F"/>
    <w:rsid w:val="006D1BC0"/>
    <w:rsid w:val="006D2363"/>
    <w:rsid w:val="006D3202"/>
    <w:rsid w:val="006D3C8B"/>
    <w:rsid w:val="006D3FB5"/>
    <w:rsid w:val="006D463E"/>
    <w:rsid w:val="006D57E8"/>
    <w:rsid w:val="006D60E5"/>
    <w:rsid w:val="006D6289"/>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19EB"/>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E2A"/>
    <w:rsid w:val="00720FEE"/>
    <w:rsid w:val="007213C4"/>
    <w:rsid w:val="0072163C"/>
    <w:rsid w:val="0072168C"/>
    <w:rsid w:val="00721A8D"/>
    <w:rsid w:val="00721C5B"/>
    <w:rsid w:val="00721E06"/>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0ECC"/>
    <w:rsid w:val="00771A27"/>
    <w:rsid w:val="00771BF8"/>
    <w:rsid w:val="00771EC8"/>
    <w:rsid w:val="007720C2"/>
    <w:rsid w:val="007724D3"/>
    <w:rsid w:val="007731F0"/>
    <w:rsid w:val="007740AD"/>
    <w:rsid w:val="00774FA3"/>
    <w:rsid w:val="0077554C"/>
    <w:rsid w:val="0077568E"/>
    <w:rsid w:val="0077625E"/>
    <w:rsid w:val="007763E1"/>
    <w:rsid w:val="0077662F"/>
    <w:rsid w:val="00776F78"/>
    <w:rsid w:val="00777670"/>
    <w:rsid w:val="0078053B"/>
    <w:rsid w:val="00780D82"/>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2F43"/>
    <w:rsid w:val="0079488E"/>
    <w:rsid w:val="007948D0"/>
    <w:rsid w:val="00797526"/>
    <w:rsid w:val="007976F5"/>
    <w:rsid w:val="00797AE7"/>
    <w:rsid w:val="007A059A"/>
    <w:rsid w:val="007A0981"/>
    <w:rsid w:val="007A0F1C"/>
    <w:rsid w:val="007A130B"/>
    <w:rsid w:val="007A2762"/>
    <w:rsid w:val="007A2ACB"/>
    <w:rsid w:val="007A2F8D"/>
    <w:rsid w:val="007A365A"/>
    <w:rsid w:val="007A3BEA"/>
    <w:rsid w:val="007A4BAC"/>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219"/>
    <w:rsid w:val="007B6AEC"/>
    <w:rsid w:val="007B7157"/>
    <w:rsid w:val="007B7395"/>
    <w:rsid w:val="007B7758"/>
    <w:rsid w:val="007C0612"/>
    <w:rsid w:val="007C0697"/>
    <w:rsid w:val="007C19E6"/>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CF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29D1"/>
    <w:rsid w:val="008040CB"/>
    <w:rsid w:val="008043C9"/>
    <w:rsid w:val="00804B1F"/>
    <w:rsid w:val="00805177"/>
    <w:rsid w:val="008051CF"/>
    <w:rsid w:val="00806044"/>
    <w:rsid w:val="00807185"/>
    <w:rsid w:val="00807B75"/>
    <w:rsid w:val="008101D9"/>
    <w:rsid w:val="00810237"/>
    <w:rsid w:val="0081042C"/>
    <w:rsid w:val="00810AF3"/>
    <w:rsid w:val="00811AD0"/>
    <w:rsid w:val="00811BBA"/>
    <w:rsid w:val="00812B53"/>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4C0"/>
    <w:rsid w:val="008256DD"/>
    <w:rsid w:val="00825AEA"/>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E0C"/>
    <w:rsid w:val="00850984"/>
    <w:rsid w:val="00851498"/>
    <w:rsid w:val="00851768"/>
    <w:rsid w:val="00851A48"/>
    <w:rsid w:val="00852F58"/>
    <w:rsid w:val="0085360B"/>
    <w:rsid w:val="008536DF"/>
    <w:rsid w:val="008537D3"/>
    <w:rsid w:val="00854635"/>
    <w:rsid w:val="00854EFE"/>
    <w:rsid w:val="008552E9"/>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5F63"/>
    <w:rsid w:val="008662C3"/>
    <w:rsid w:val="00866474"/>
    <w:rsid w:val="00866E87"/>
    <w:rsid w:val="00867021"/>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64"/>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D07"/>
    <w:rsid w:val="008E7623"/>
    <w:rsid w:val="008E76B7"/>
    <w:rsid w:val="008E798B"/>
    <w:rsid w:val="008E7D27"/>
    <w:rsid w:val="008E7D87"/>
    <w:rsid w:val="008E7DB3"/>
    <w:rsid w:val="008E7DFF"/>
    <w:rsid w:val="008E7EB2"/>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23A"/>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EBA"/>
    <w:rsid w:val="00941F8F"/>
    <w:rsid w:val="00941FAA"/>
    <w:rsid w:val="00942020"/>
    <w:rsid w:val="0094210F"/>
    <w:rsid w:val="009425A7"/>
    <w:rsid w:val="00942B80"/>
    <w:rsid w:val="00942BCA"/>
    <w:rsid w:val="00943334"/>
    <w:rsid w:val="009438E2"/>
    <w:rsid w:val="00943F32"/>
    <w:rsid w:val="00945C8A"/>
    <w:rsid w:val="0094662C"/>
    <w:rsid w:val="00946722"/>
    <w:rsid w:val="0094708F"/>
    <w:rsid w:val="009502F5"/>
    <w:rsid w:val="009513A5"/>
    <w:rsid w:val="00951507"/>
    <w:rsid w:val="0095251F"/>
    <w:rsid w:val="00952A6D"/>
    <w:rsid w:val="0095423F"/>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7AE"/>
    <w:rsid w:val="00973E16"/>
    <w:rsid w:val="0097609B"/>
    <w:rsid w:val="009761D3"/>
    <w:rsid w:val="00976255"/>
    <w:rsid w:val="0097687E"/>
    <w:rsid w:val="009773F1"/>
    <w:rsid w:val="00977CEA"/>
    <w:rsid w:val="00980466"/>
    <w:rsid w:val="00980CB2"/>
    <w:rsid w:val="00980D68"/>
    <w:rsid w:val="00981339"/>
    <w:rsid w:val="009816E0"/>
    <w:rsid w:val="009823C1"/>
    <w:rsid w:val="009828D8"/>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0DB7"/>
    <w:rsid w:val="009A180D"/>
    <w:rsid w:val="009A2A2B"/>
    <w:rsid w:val="009A2E1A"/>
    <w:rsid w:val="009A2F47"/>
    <w:rsid w:val="009A3790"/>
    <w:rsid w:val="009A43BF"/>
    <w:rsid w:val="009A6B2F"/>
    <w:rsid w:val="009A6B3A"/>
    <w:rsid w:val="009A704F"/>
    <w:rsid w:val="009A796F"/>
    <w:rsid w:val="009A7D11"/>
    <w:rsid w:val="009B3266"/>
    <w:rsid w:val="009B338B"/>
    <w:rsid w:val="009B3754"/>
    <w:rsid w:val="009B3A36"/>
    <w:rsid w:val="009B3F3E"/>
    <w:rsid w:val="009B3FDD"/>
    <w:rsid w:val="009B4090"/>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B80"/>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69D"/>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8B7"/>
    <w:rsid w:val="009E6D62"/>
    <w:rsid w:val="009E7B60"/>
    <w:rsid w:val="009F29E7"/>
    <w:rsid w:val="009F2DAF"/>
    <w:rsid w:val="009F3DC0"/>
    <w:rsid w:val="009F474E"/>
    <w:rsid w:val="009F4E56"/>
    <w:rsid w:val="009F52D7"/>
    <w:rsid w:val="009F576A"/>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5D8B"/>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27FD7"/>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2D"/>
    <w:rsid w:val="00A43E68"/>
    <w:rsid w:val="00A44AE6"/>
    <w:rsid w:val="00A44B13"/>
    <w:rsid w:val="00A45433"/>
    <w:rsid w:val="00A4599F"/>
    <w:rsid w:val="00A466F1"/>
    <w:rsid w:val="00A47CF5"/>
    <w:rsid w:val="00A501A2"/>
    <w:rsid w:val="00A50702"/>
    <w:rsid w:val="00A50B73"/>
    <w:rsid w:val="00A510B9"/>
    <w:rsid w:val="00A51DAC"/>
    <w:rsid w:val="00A5203D"/>
    <w:rsid w:val="00A5253F"/>
    <w:rsid w:val="00A525C2"/>
    <w:rsid w:val="00A529EF"/>
    <w:rsid w:val="00A52B08"/>
    <w:rsid w:val="00A52BA0"/>
    <w:rsid w:val="00A54975"/>
    <w:rsid w:val="00A54EAE"/>
    <w:rsid w:val="00A551FC"/>
    <w:rsid w:val="00A55508"/>
    <w:rsid w:val="00A55596"/>
    <w:rsid w:val="00A55891"/>
    <w:rsid w:val="00A55AA5"/>
    <w:rsid w:val="00A560A2"/>
    <w:rsid w:val="00A56240"/>
    <w:rsid w:val="00A56279"/>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28D"/>
    <w:rsid w:val="00A678F2"/>
    <w:rsid w:val="00A71150"/>
    <w:rsid w:val="00A71BA0"/>
    <w:rsid w:val="00A727A7"/>
    <w:rsid w:val="00A728AD"/>
    <w:rsid w:val="00A72965"/>
    <w:rsid w:val="00A72E4B"/>
    <w:rsid w:val="00A73BF7"/>
    <w:rsid w:val="00A744AD"/>
    <w:rsid w:val="00A747AC"/>
    <w:rsid w:val="00A74B22"/>
    <w:rsid w:val="00A75266"/>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4ACA"/>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6CCC"/>
    <w:rsid w:val="00AA78B2"/>
    <w:rsid w:val="00AA7ABB"/>
    <w:rsid w:val="00AA7C0D"/>
    <w:rsid w:val="00AA7DD1"/>
    <w:rsid w:val="00AB0036"/>
    <w:rsid w:val="00AB0C4B"/>
    <w:rsid w:val="00AB1243"/>
    <w:rsid w:val="00AB16DF"/>
    <w:rsid w:val="00AB1754"/>
    <w:rsid w:val="00AB19EA"/>
    <w:rsid w:val="00AB1F22"/>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3CE3"/>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482F"/>
    <w:rsid w:val="00AF502C"/>
    <w:rsid w:val="00AF59E7"/>
    <w:rsid w:val="00AF5CF4"/>
    <w:rsid w:val="00AF5E5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733"/>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5EC"/>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D92"/>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174C"/>
    <w:rsid w:val="00BB1FBD"/>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7052"/>
    <w:rsid w:val="00BC74E7"/>
    <w:rsid w:val="00BC7571"/>
    <w:rsid w:val="00BC759E"/>
    <w:rsid w:val="00BC7964"/>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0B1"/>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19A"/>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ABB"/>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3CFF"/>
    <w:rsid w:val="00C35066"/>
    <w:rsid w:val="00C35127"/>
    <w:rsid w:val="00C357D8"/>
    <w:rsid w:val="00C35F0A"/>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4334"/>
    <w:rsid w:val="00C544C8"/>
    <w:rsid w:val="00C54B23"/>
    <w:rsid w:val="00C54D5A"/>
    <w:rsid w:val="00C54E72"/>
    <w:rsid w:val="00C55829"/>
    <w:rsid w:val="00C56765"/>
    <w:rsid w:val="00C56AE2"/>
    <w:rsid w:val="00C575AA"/>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5622"/>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3A87"/>
    <w:rsid w:val="00CE45C3"/>
    <w:rsid w:val="00CE498D"/>
    <w:rsid w:val="00CE4AB1"/>
    <w:rsid w:val="00CE5A18"/>
    <w:rsid w:val="00CE6713"/>
    <w:rsid w:val="00CE6AE6"/>
    <w:rsid w:val="00CE7939"/>
    <w:rsid w:val="00CF03F6"/>
    <w:rsid w:val="00CF0529"/>
    <w:rsid w:val="00CF06D5"/>
    <w:rsid w:val="00CF176C"/>
    <w:rsid w:val="00CF1B69"/>
    <w:rsid w:val="00CF1D58"/>
    <w:rsid w:val="00CF2677"/>
    <w:rsid w:val="00CF2CB6"/>
    <w:rsid w:val="00CF2D5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3A7"/>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2D19"/>
    <w:rsid w:val="00D43195"/>
    <w:rsid w:val="00D434C3"/>
    <w:rsid w:val="00D434F9"/>
    <w:rsid w:val="00D44212"/>
    <w:rsid w:val="00D4490B"/>
    <w:rsid w:val="00D44F40"/>
    <w:rsid w:val="00D45631"/>
    <w:rsid w:val="00D456B0"/>
    <w:rsid w:val="00D459E3"/>
    <w:rsid w:val="00D4630D"/>
    <w:rsid w:val="00D4699A"/>
    <w:rsid w:val="00D46BF8"/>
    <w:rsid w:val="00D46FEB"/>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92D"/>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89F"/>
    <w:rsid w:val="00D80CDF"/>
    <w:rsid w:val="00D8100D"/>
    <w:rsid w:val="00D8178E"/>
    <w:rsid w:val="00D81E9E"/>
    <w:rsid w:val="00D8210D"/>
    <w:rsid w:val="00D82717"/>
    <w:rsid w:val="00D82AD2"/>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97E4A"/>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1F5B"/>
    <w:rsid w:val="00DD21DA"/>
    <w:rsid w:val="00DD2736"/>
    <w:rsid w:val="00DD2A10"/>
    <w:rsid w:val="00DD344C"/>
    <w:rsid w:val="00DD3836"/>
    <w:rsid w:val="00DD39A8"/>
    <w:rsid w:val="00DD3F69"/>
    <w:rsid w:val="00DD43F4"/>
    <w:rsid w:val="00DD4B29"/>
    <w:rsid w:val="00DD4DF8"/>
    <w:rsid w:val="00DD4F0E"/>
    <w:rsid w:val="00DD53C5"/>
    <w:rsid w:val="00DD6064"/>
    <w:rsid w:val="00DD6138"/>
    <w:rsid w:val="00DD6240"/>
    <w:rsid w:val="00DD649E"/>
    <w:rsid w:val="00DD7BDF"/>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0DD"/>
    <w:rsid w:val="00DF11DD"/>
    <w:rsid w:val="00DF1318"/>
    <w:rsid w:val="00DF144A"/>
    <w:rsid w:val="00DF1869"/>
    <w:rsid w:val="00DF194A"/>
    <w:rsid w:val="00DF1F94"/>
    <w:rsid w:val="00DF28BA"/>
    <w:rsid w:val="00DF3708"/>
    <w:rsid w:val="00DF4067"/>
    <w:rsid w:val="00DF45DE"/>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0E2E"/>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274FA"/>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3AF9"/>
    <w:rsid w:val="00EA4970"/>
    <w:rsid w:val="00EA4DE2"/>
    <w:rsid w:val="00EA5B8E"/>
    <w:rsid w:val="00EA6573"/>
    <w:rsid w:val="00EA6D7F"/>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2DC"/>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573"/>
    <w:rsid w:val="00EE4B07"/>
    <w:rsid w:val="00EE523A"/>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F7C"/>
    <w:rsid w:val="00F2421D"/>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E58"/>
    <w:rsid w:val="00F44F39"/>
    <w:rsid w:val="00F4506D"/>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7E"/>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5C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1A6"/>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37"/>
    <w:rsid w:val="00FB2EAD"/>
    <w:rsid w:val="00FB2EFD"/>
    <w:rsid w:val="00FB31A7"/>
    <w:rsid w:val="00FB379B"/>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C7A20"/>
    <w:rsid w:val="00FD003B"/>
    <w:rsid w:val="00FD036E"/>
    <w:rsid w:val="00FD0505"/>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0FAB"/>
    <w:rsid w:val="00FE1B67"/>
    <w:rsid w:val="00FE252E"/>
    <w:rsid w:val="00FE3D1F"/>
    <w:rsid w:val="00FE3D7C"/>
    <w:rsid w:val="00FE4654"/>
    <w:rsid w:val="00FE4885"/>
    <w:rsid w:val="00FE5036"/>
    <w:rsid w:val="00FE5735"/>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4BB"/>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69D"/>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72ADD"/>
    <w:rsid w:val="001802DF"/>
    <w:rsid w:val="001866F2"/>
    <w:rsid w:val="00192696"/>
    <w:rsid w:val="00197EDC"/>
    <w:rsid w:val="001A6EE0"/>
    <w:rsid w:val="001C503B"/>
    <w:rsid w:val="001D604E"/>
    <w:rsid w:val="001E3B26"/>
    <w:rsid w:val="00222393"/>
    <w:rsid w:val="00225C8F"/>
    <w:rsid w:val="00233C17"/>
    <w:rsid w:val="00242250"/>
    <w:rsid w:val="00251157"/>
    <w:rsid w:val="00256A57"/>
    <w:rsid w:val="0025714B"/>
    <w:rsid w:val="00270DBC"/>
    <w:rsid w:val="00280793"/>
    <w:rsid w:val="00295EF8"/>
    <w:rsid w:val="002A1F15"/>
    <w:rsid w:val="002A5EC7"/>
    <w:rsid w:val="002C1509"/>
    <w:rsid w:val="002E0C29"/>
    <w:rsid w:val="00317B9B"/>
    <w:rsid w:val="00322788"/>
    <w:rsid w:val="00333516"/>
    <w:rsid w:val="0034111B"/>
    <w:rsid w:val="00345689"/>
    <w:rsid w:val="00346840"/>
    <w:rsid w:val="00354ACB"/>
    <w:rsid w:val="003661A6"/>
    <w:rsid w:val="00367491"/>
    <w:rsid w:val="00375E4E"/>
    <w:rsid w:val="003816BA"/>
    <w:rsid w:val="00385192"/>
    <w:rsid w:val="00393AEA"/>
    <w:rsid w:val="003A1EAA"/>
    <w:rsid w:val="003B2594"/>
    <w:rsid w:val="003B3A78"/>
    <w:rsid w:val="003C26A1"/>
    <w:rsid w:val="003E5E94"/>
    <w:rsid w:val="003E6A7C"/>
    <w:rsid w:val="00403FE5"/>
    <w:rsid w:val="004161F4"/>
    <w:rsid w:val="00424EBA"/>
    <w:rsid w:val="00430113"/>
    <w:rsid w:val="004408B5"/>
    <w:rsid w:val="00444437"/>
    <w:rsid w:val="00454597"/>
    <w:rsid w:val="00460C76"/>
    <w:rsid w:val="0046126A"/>
    <w:rsid w:val="004708BF"/>
    <w:rsid w:val="004845AB"/>
    <w:rsid w:val="004A4A28"/>
    <w:rsid w:val="004C214A"/>
    <w:rsid w:val="004C222F"/>
    <w:rsid w:val="004D2AE4"/>
    <w:rsid w:val="004D38E9"/>
    <w:rsid w:val="004E7FED"/>
    <w:rsid w:val="004F3B0B"/>
    <w:rsid w:val="00501C7E"/>
    <w:rsid w:val="00504F93"/>
    <w:rsid w:val="00525C0A"/>
    <w:rsid w:val="00531C29"/>
    <w:rsid w:val="00542EA6"/>
    <w:rsid w:val="00555EC9"/>
    <w:rsid w:val="00565819"/>
    <w:rsid w:val="00566F20"/>
    <w:rsid w:val="0058461F"/>
    <w:rsid w:val="005A1578"/>
    <w:rsid w:val="005A71A8"/>
    <w:rsid w:val="005D55BE"/>
    <w:rsid w:val="005D73DC"/>
    <w:rsid w:val="005E3BF0"/>
    <w:rsid w:val="005E4FA3"/>
    <w:rsid w:val="005F6D66"/>
    <w:rsid w:val="006138DE"/>
    <w:rsid w:val="00616417"/>
    <w:rsid w:val="006262C2"/>
    <w:rsid w:val="00627E88"/>
    <w:rsid w:val="00636906"/>
    <w:rsid w:val="00647DC7"/>
    <w:rsid w:val="006507DC"/>
    <w:rsid w:val="00652F79"/>
    <w:rsid w:val="00654406"/>
    <w:rsid w:val="00686266"/>
    <w:rsid w:val="006A3DBB"/>
    <w:rsid w:val="006A4AAF"/>
    <w:rsid w:val="006B7EDE"/>
    <w:rsid w:val="006C386F"/>
    <w:rsid w:val="006D77F5"/>
    <w:rsid w:val="0071526A"/>
    <w:rsid w:val="00716770"/>
    <w:rsid w:val="007260B3"/>
    <w:rsid w:val="00731487"/>
    <w:rsid w:val="00737C4C"/>
    <w:rsid w:val="0076000B"/>
    <w:rsid w:val="007650BB"/>
    <w:rsid w:val="0077662F"/>
    <w:rsid w:val="00777AE3"/>
    <w:rsid w:val="0078514A"/>
    <w:rsid w:val="00797AE7"/>
    <w:rsid w:val="007A2885"/>
    <w:rsid w:val="007A365A"/>
    <w:rsid w:val="007B56E3"/>
    <w:rsid w:val="007C7D73"/>
    <w:rsid w:val="007E15BC"/>
    <w:rsid w:val="007E6C22"/>
    <w:rsid w:val="007F25D7"/>
    <w:rsid w:val="007F4B53"/>
    <w:rsid w:val="00810A25"/>
    <w:rsid w:val="00812B53"/>
    <w:rsid w:val="008243C3"/>
    <w:rsid w:val="00842D00"/>
    <w:rsid w:val="00854635"/>
    <w:rsid w:val="00862655"/>
    <w:rsid w:val="00877CCE"/>
    <w:rsid w:val="00881536"/>
    <w:rsid w:val="00893064"/>
    <w:rsid w:val="008A0E79"/>
    <w:rsid w:val="008A4EA2"/>
    <w:rsid w:val="008B3C3F"/>
    <w:rsid w:val="008D0054"/>
    <w:rsid w:val="008D6E2A"/>
    <w:rsid w:val="008F6C28"/>
    <w:rsid w:val="009041F1"/>
    <w:rsid w:val="00906FC8"/>
    <w:rsid w:val="00910F5A"/>
    <w:rsid w:val="00915DD0"/>
    <w:rsid w:val="00926BF1"/>
    <w:rsid w:val="00932EE6"/>
    <w:rsid w:val="009520DA"/>
    <w:rsid w:val="0095735A"/>
    <w:rsid w:val="00975C18"/>
    <w:rsid w:val="00976255"/>
    <w:rsid w:val="0097687E"/>
    <w:rsid w:val="009A704F"/>
    <w:rsid w:val="009B686F"/>
    <w:rsid w:val="009C5E39"/>
    <w:rsid w:val="009E091A"/>
    <w:rsid w:val="009E6FBD"/>
    <w:rsid w:val="00A02E8E"/>
    <w:rsid w:val="00A03CB8"/>
    <w:rsid w:val="00A447B7"/>
    <w:rsid w:val="00A45532"/>
    <w:rsid w:val="00A525C2"/>
    <w:rsid w:val="00A55596"/>
    <w:rsid w:val="00A56207"/>
    <w:rsid w:val="00A83C6E"/>
    <w:rsid w:val="00A87851"/>
    <w:rsid w:val="00A92B07"/>
    <w:rsid w:val="00AA6CCC"/>
    <w:rsid w:val="00AB3D27"/>
    <w:rsid w:val="00AB7170"/>
    <w:rsid w:val="00AC07D5"/>
    <w:rsid w:val="00AD09B5"/>
    <w:rsid w:val="00AD33B3"/>
    <w:rsid w:val="00AF1D22"/>
    <w:rsid w:val="00B02DFF"/>
    <w:rsid w:val="00B031BD"/>
    <w:rsid w:val="00B2469D"/>
    <w:rsid w:val="00B300B2"/>
    <w:rsid w:val="00B4126E"/>
    <w:rsid w:val="00B604DE"/>
    <w:rsid w:val="00B70DD9"/>
    <w:rsid w:val="00B73BF6"/>
    <w:rsid w:val="00B76287"/>
    <w:rsid w:val="00B765DF"/>
    <w:rsid w:val="00B82C5D"/>
    <w:rsid w:val="00BB54DC"/>
    <w:rsid w:val="00C0578E"/>
    <w:rsid w:val="00C05803"/>
    <w:rsid w:val="00C1419A"/>
    <w:rsid w:val="00C35F0A"/>
    <w:rsid w:val="00C4387F"/>
    <w:rsid w:val="00C64F5A"/>
    <w:rsid w:val="00C81D06"/>
    <w:rsid w:val="00CA2715"/>
    <w:rsid w:val="00CC4AB1"/>
    <w:rsid w:val="00CD27B6"/>
    <w:rsid w:val="00CE6AE6"/>
    <w:rsid w:val="00CF4CEB"/>
    <w:rsid w:val="00D1288B"/>
    <w:rsid w:val="00D31F8C"/>
    <w:rsid w:val="00D325D4"/>
    <w:rsid w:val="00D46FEB"/>
    <w:rsid w:val="00D601A5"/>
    <w:rsid w:val="00D65DC5"/>
    <w:rsid w:val="00D741B3"/>
    <w:rsid w:val="00D8701E"/>
    <w:rsid w:val="00DB359A"/>
    <w:rsid w:val="00DC2CF2"/>
    <w:rsid w:val="00DE23D8"/>
    <w:rsid w:val="00DE6F37"/>
    <w:rsid w:val="00DE7BD4"/>
    <w:rsid w:val="00DF5A2A"/>
    <w:rsid w:val="00E17027"/>
    <w:rsid w:val="00E32EC1"/>
    <w:rsid w:val="00E41F10"/>
    <w:rsid w:val="00E464CE"/>
    <w:rsid w:val="00E529C7"/>
    <w:rsid w:val="00E54665"/>
    <w:rsid w:val="00E706A7"/>
    <w:rsid w:val="00E719D6"/>
    <w:rsid w:val="00E8130E"/>
    <w:rsid w:val="00E81BC0"/>
    <w:rsid w:val="00E82ECF"/>
    <w:rsid w:val="00EB383B"/>
    <w:rsid w:val="00EE4573"/>
    <w:rsid w:val="00EF51CA"/>
    <w:rsid w:val="00EF6792"/>
    <w:rsid w:val="00F02B82"/>
    <w:rsid w:val="00F0738D"/>
    <w:rsid w:val="00F26BAE"/>
    <w:rsid w:val="00F447A9"/>
    <w:rsid w:val="00F53470"/>
    <w:rsid w:val="00F54A21"/>
    <w:rsid w:val="00F81DB5"/>
    <w:rsid w:val="00F951A6"/>
    <w:rsid w:val="00F95576"/>
    <w:rsid w:val="00FB1C6B"/>
    <w:rsid w:val="00FB6265"/>
    <w:rsid w:val="00FC7A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13343</Words>
  <Characters>76060</Characters>
  <Application>Microsoft Office Word</Application>
  <DocSecurity>0</DocSecurity>
  <Lines>633</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19</cp:revision>
  <cp:lastPrinted>2026-03-05T09:46:00Z</cp:lastPrinted>
  <dcterms:created xsi:type="dcterms:W3CDTF">2026-04-16T08:13:00Z</dcterms:created>
  <dcterms:modified xsi:type="dcterms:W3CDTF">2026-04-17T07:33:00Z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