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14CC4C9A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F268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02774B50" w14:textId="60FCCE95" w:rsidR="00826C4C" w:rsidRPr="00DC2974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 xml:space="preserve">2 priedo </w:t>
            </w:r>
            <w:r w:rsidR="00676895">
              <w:rPr>
                <w:rFonts w:ascii="Times New Roman" w:hAnsi="Times New Roman" w:cs="Times New Roman"/>
              </w:rPr>
              <w:t>1</w:t>
            </w:r>
            <w:r w:rsidR="00826C4C" w:rsidRPr="00DC2974">
              <w:rPr>
                <w:rFonts w:ascii="Times New Roman" w:hAnsi="Times New Roman" w:cs="Times New Roman"/>
              </w:rPr>
              <w:t xml:space="preserve"> priedėlis</w:t>
            </w:r>
          </w:p>
          <w:p w14:paraId="3590F323" w14:textId="77777777" w:rsidR="00826C4C" w:rsidRPr="00DC2974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CA373FA" w14:textId="77777777" w:rsidR="00826C4C" w:rsidRPr="00DC2974" w:rsidRDefault="00826C4C" w:rsidP="00826C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56FDE1" w14:textId="0B7170F2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676895">
        <w:rPr>
          <w:rFonts w:ascii="Times New Roman" w:eastAsia="Times New Roman" w:hAnsi="Times New Roman" w:cs="Times New Roman"/>
          <w:b/>
          <w:lang w:eastAsia="lt-LT"/>
        </w:rPr>
        <w:t>Ų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676895">
        <w:rPr>
          <w:rFonts w:ascii="Times New Roman" w:eastAsia="Times New Roman" w:hAnsi="Times New Roman" w:cs="Times New Roman"/>
          <w:b/>
          <w:lang w:eastAsia="lt-LT"/>
        </w:rPr>
        <w:t>AUSŲ KAMŠTELIŲ</w:t>
      </w:r>
    </w:p>
    <w:p w14:paraId="2E56495A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3F48C668" w14:textId="01CD760E" w:rsidR="004B61BC" w:rsidRPr="00DC2974" w:rsidRDefault="00676895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>
        <w:rPr>
          <w:rFonts w:ascii="Times New Roman" w:eastAsia="Times New Roman" w:hAnsi="Times New Roman" w:cs="Times New Roman"/>
          <w:b/>
          <w:i/>
          <w:lang w:eastAsia="lt-LT"/>
        </w:rPr>
        <w:t>(1</w:t>
      </w:r>
      <w:r w:rsidR="004B61BC" w:rsidRPr="002A7CB5">
        <w:rPr>
          <w:rFonts w:ascii="Times New Roman" w:eastAsia="Times New Roman" w:hAnsi="Times New Roman" w:cs="Times New Roman"/>
          <w:b/>
          <w:i/>
          <w:lang w:eastAsia="lt-LT"/>
        </w:rPr>
        <w:t>-a pirkimo dalis)</w:t>
      </w:r>
    </w:p>
    <w:p w14:paraId="65F04CE9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36B46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39F73419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479" w:type="dxa"/>
        <w:tblInd w:w="109" w:type="dxa"/>
        <w:tblLook w:val="00A0" w:firstRow="1" w:lastRow="0" w:firstColumn="1" w:lastColumn="0" w:noHBand="0" w:noVBand="0"/>
      </w:tblPr>
      <w:tblGrid>
        <w:gridCol w:w="1476"/>
        <w:gridCol w:w="7341"/>
        <w:gridCol w:w="3260"/>
        <w:gridCol w:w="3402"/>
      </w:tblGrid>
      <w:tr w:rsidR="008B5C7E" w:rsidRPr="00DC2974" w14:paraId="6D8EA081" w14:textId="77777777" w:rsidTr="00B64596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66A7D" w14:textId="77777777" w:rsidR="008B5C7E" w:rsidRPr="00DC2974" w:rsidRDefault="008B5C7E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1B39" w14:textId="11DD97D9" w:rsidR="008B5C7E" w:rsidRPr="00DC2974" w:rsidRDefault="008B5C7E" w:rsidP="00B6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A55" w14:textId="499856B7" w:rsidR="008B5C7E" w:rsidRPr="00DC2974" w:rsidRDefault="008B5C7E" w:rsidP="00B6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</w:t>
            </w:r>
            <w:r w:rsidR="0004323F">
              <w:rPr>
                <w:rFonts w:ascii="Times New Roman" w:eastAsia="Times New Roman" w:hAnsi="Times New Roman" w:cs="Times New Roman"/>
                <w:b/>
              </w:rPr>
              <w:t>ių rodiklių konkrečios reikšmės</w:t>
            </w:r>
            <w:r w:rsidR="003138BB">
              <w:rPr>
                <w:rFonts w:ascii="Times New Roman" w:eastAsia="Times New Roman" w:hAnsi="Times New Roman" w:cs="Times New Roman"/>
                <w:b/>
              </w:rPr>
              <w:t xml:space="preserve"> arba </w:t>
            </w:r>
            <w:r w:rsidR="003138BB" w:rsidRPr="003138BB">
              <w:rPr>
                <w:rFonts w:ascii="Times New Roman" w:eastAsia="Times New Roman" w:hAnsi="Times New Roman" w:cs="Times New Roman"/>
                <w:b/>
              </w:rPr>
              <w:t>patvirtinimas</w:t>
            </w:r>
            <w:r w:rsidR="003138BB">
              <w:rPr>
                <w:rFonts w:ascii="Times New Roman" w:eastAsia="Times New Roman" w:hAnsi="Times New Roman" w:cs="Times New Roman"/>
                <w:b/>
              </w:rPr>
              <w:t xml:space="preserve"> atitikimo</w:t>
            </w:r>
            <w:r w:rsidR="003138BB" w:rsidRPr="003138BB">
              <w:rPr>
                <w:rFonts w:ascii="Times New Roman" w:eastAsia="Times New Roman" w:hAnsi="Times New Roman" w:cs="Times New Roman"/>
                <w:b/>
              </w:rPr>
              <w:t xml:space="preserve"> techninei specifikacijai „Taip/Ne“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4A99" w14:textId="3D1DCCE8" w:rsidR="008B5C7E" w:rsidRPr="00DC2974" w:rsidRDefault="008B5C7E" w:rsidP="00B64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</w:t>
            </w:r>
            <w:r>
              <w:rPr>
                <w:rFonts w:ascii="Times New Roman" w:eastAsia="Times New Roman" w:hAnsi="Times New Roman" w:cs="Times New Roman"/>
                <w:i/>
              </w:rPr>
              <w:t>ikalaujama pirkimo sąlygų 5.10.5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 xml:space="preserve">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</w:t>
            </w:r>
            <w:r w:rsidR="00EF1678">
              <w:rPr>
                <w:rFonts w:ascii="Times New Roman" w:eastAsia="Times New Roman" w:hAnsi="Times New Roman" w:cs="Times New Roman"/>
                <w:b/>
              </w:rPr>
              <w:t>uriame nurodyta stulpelyje Nr. 3</w:t>
            </w:r>
            <w:r w:rsidR="00374727">
              <w:rPr>
                <w:rFonts w:ascii="Times New Roman" w:eastAsia="Times New Roman" w:hAnsi="Times New Roman" w:cs="Times New Roman"/>
                <w:b/>
              </w:rPr>
              <w:t xml:space="preserve"> nurodyta 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reikšmė</w:t>
            </w:r>
          </w:p>
        </w:tc>
      </w:tr>
      <w:tr w:rsidR="008B5C7E" w:rsidRPr="00DC2974" w14:paraId="283FC921" w14:textId="77777777" w:rsidTr="00B64596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ACD8A" w14:textId="0AFA6A79" w:rsidR="008B5C7E" w:rsidRPr="00DC2974" w:rsidRDefault="008B5C7E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BDCDB" w14:textId="6C749069" w:rsidR="008B5C7E" w:rsidRPr="00DC2974" w:rsidRDefault="008B5C7E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C615" w14:textId="52F07D30" w:rsidR="008B5C7E" w:rsidRPr="00DC2974" w:rsidRDefault="00EF1678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BC" w14:textId="00E58502" w:rsidR="008B5C7E" w:rsidRPr="00DC2974" w:rsidRDefault="00EF1678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</w:tr>
      <w:tr w:rsidR="008B5C7E" w:rsidRPr="00DC2974" w14:paraId="64F9BE76" w14:textId="77777777" w:rsidTr="00B64596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96100" w14:textId="17485063" w:rsidR="008B5C7E" w:rsidRPr="00DC2974" w:rsidRDefault="008B5C7E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1410" w14:textId="6F22FCCB" w:rsidR="008B5C7E" w:rsidRPr="00DC2974" w:rsidRDefault="008B5C7E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 xml:space="preserve">Garantijos terminas – </w:t>
            </w:r>
            <w:r w:rsidRPr="00306649">
              <w:rPr>
                <w:sz w:val="22"/>
                <w:szCs w:val="22"/>
              </w:rPr>
              <w:t>ne mažiau nei 12 (dvylikos) mėnesių aktyvios eksploatacijos sąlygom</w:t>
            </w:r>
            <w:r>
              <w:rPr>
                <w:sz w:val="22"/>
                <w:szCs w:val="22"/>
              </w:rPr>
              <w:t>is, kuris skaičiuojamas nuo pre</w:t>
            </w:r>
            <w:r w:rsidRPr="00306649">
              <w:rPr>
                <w:sz w:val="22"/>
                <w:szCs w:val="22"/>
              </w:rPr>
              <w:t xml:space="preserve">kių išdavimo </w:t>
            </w:r>
            <w:r>
              <w:rPr>
                <w:sz w:val="22"/>
                <w:szCs w:val="22"/>
              </w:rPr>
              <w:t>iš Pirkėjo sandėlio dienos ir 36 (trisdešimt šeši</w:t>
            </w:r>
            <w:r w:rsidRPr="00306649">
              <w:rPr>
                <w:sz w:val="22"/>
                <w:szCs w:val="22"/>
              </w:rPr>
              <w:t>) mėn</w:t>
            </w:r>
            <w:r>
              <w:rPr>
                <w:sz w:val="22"/>
                <w:szCs w:val="22"/>
              </w:rPr>
              <w:t>esiai nuo prekių priėmimo į san</w:t>
            </w:r>
            <w:r w:rsidRPr="00306649">
              <w:rPr>
                <w:sz w:val="22"/>
                <w:szCs w:val="22"/>
              </w:rPr>
              <w:t>dėlį dokumentų pasirašymo dienos</w:t>
            </w:r>
            <w:r w:rsidRPr="00DC2974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8CD" w14:textId="0F6BED0F" w:rsidR="008B5C7E" w:rsidRPr="00DC2974" w:rsidRDefault="008B5C7E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E2A" w14:textId="77777777" w:rsidR="008B5C7E" w:rsidRPr="00DC2974" w:rsidRDefault="008B5C7E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11449A" w:rsidRPr="00DC2974" w14:paraId="082915E2" w14:textId="77777777" w:rsidTr="00B64596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BE5E4" w14:textId="731F0101" w:rsidR="0011449A" w:rsidRDefault="0011449A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F5FDA" w14:textId="17D051BB" w:rsidR="0011449A" w:rsidRPr="00470C06" w:rsidRDefault="0011449A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470C06">
              <w:rPr>
                <w:sz w:val="22"/>
                <w:szCs w:val="22"/>
              </w:rPr>
              <w:t>Kario maskavimosi savybių užtikrinimui ausų kamšteliai turi būti tamsaus atspalvio - rudi, rusvi arba juodi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A22" w14:textId="283053BD" w:rsidR="0011449A" w:rsidRPr="00DC2974" w:rsidRDefault="0011449A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Nurodyti konkrečią spalvą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8F52" w14:textId="56349B0A" w:rsidR="0011449A" w:rsidRPr="00DC2974" w:rsidRDefault="0011449A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8B5C7E" w:rsidRPr="00DC2974" w14:paraId="578036D1" w14:textId="77777777" w:rsidTr="00B64596">
        <w:trPr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0EDCD" w14:textId="70B93C7B" w:rsidR="008B5C7E" w:rsidRPr="00DC2974" w:rsidRDefault="008B5C7E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4.5 punkto lentelė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16E1" w14:textId="13D36EB7" w:rsidR="008B5C7E" w:rsidRPr="008B5C7E" w:rsidRDefault="008B5C7E" w:rsidP="008B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E">
              <w:rPr>
                <w:rFonts w:ascii="Times New Roman" w:hAnsi="Times New Roman" w:cs="Times New Roman"/>
                <w:sz w:val="24"/>
                <w:szCs w:val="24"/>
              </w:rPr>
              <w:t>Garso slopinimai, esant uždaram režimui</w:t>
            </w:r>
            <w:r w:rsidR="001144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46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1843"/>
              <w:gridCol w:w="566"/>
              <w:gridCol w:w="566"/>
              <w:gridCol w:w="566"/>
              <w:gridCol w:w="566"/>
              <w:gridCol w:w="566"/>
              <w:gridCol w:w="566"/>
              <w:gridCol w:w="566"/>
              <w:gridCol w:w="566"/>
            </w:tblGrid>
            <w:tr w:rsidR="008B5C7E" w:rsidRPr="008B5C7E" w14:paraId="1CD7CD64" w14:textId="77777777" w:rsidTr="00787CFB">
              <w:tc>
                <w:tcPr>
                  <w:tcW w:w="1991" w:type="pct"/>
                  <w:gridSpan w:val="2"/>
                  <w:shd w:val="clear" w:color="auto" w:fill="auto"/>
                  <w:vAlign w:val="center"/>
                </w:tcPr>
                <w:p w14:paraId="489EB21E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Dažnis, Hz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0B2416D2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028C3BAD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58DA16F7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41AFE7A3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145623E5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1K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47ABCD33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2K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24EC0288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4K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0D29EF8E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8K</w:t>
                  </w:r>
                </w:p>
              </w:tc>
            </w:tr>
            <w:tr w:rsidR="008B5C7E" w:rsidRPr="008B5C7E" w14:paraId="5B901CE2" w14:textId="77777777" w:rsidTr="00787CFB">
              <w:tc>
                <w:tcPr>
                  <w:tcW w:w="208" w:type="pct"/>
                  <w:vMerge w:val="restart"/>
                  <w:shd w:val="clear" w:color="auto" w:fill="auto"/>
                  <w:vAlign w:val="center"/>
                </w:tcPr>
                <w:p w14:paraId="1DEF2EA7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3" w:type="pct"/>
                  <w:shd w:val="clear" w:color="auto" w:fill="auto"/>
                  <w:vAlign w:val="center"/>
                </w:tcPr>
                <w:p w14:paraId="7BDD6E6B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Vidutinė slopinimo vertė dB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78E1F016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24.5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0EC46785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23.3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1FC3FF9B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23.4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3D31B02E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21.8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3640AA81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25.8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69D9EFE0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29.3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68D45C7C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30.6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35ECE168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34.4</w:t>
                  </w:r>
                </w:p>
              </w:tc>
            </w:tr>
            <w:tr w:rsidR="008B5C7E" w:rsidRPr="008B5C7E" w14:paraId="1EA3EEB5" w14:textId="77777777" w:rsidTr="00787CFB">
              <w:tc>
                <w:tcPr>
                  <w:tcW w:w="208" w:type="pct"/>
                  <w:vMerge/>
                  <w:shd w:val="clear" w:color="auto" w:fill="auto"/>
                  <w:vAlign w:val="center"/>
                </w:tcPr>
                <w:p w14:paraId="42B0FC98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3" w:type="pct"/>
                  <w:shd w:val="clear" w:color="auto" w:fill="auto"/>
                  <w:vAlign w:val="center"/>
                </w:tcPr>
                <w:p w14:paraId="1AD71BAD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Standartinis nuokrypis dB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494D8820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9.1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3E6C0A05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6.3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51C925DA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6.6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2CBDF357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6.9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0E2D0D9A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716F7AE0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5.3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5CC9CA7A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6.7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446981C3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7.2</w:t>
                  </w:r>
                </w:p>
              </w:tc>
            </w:tr>
            <w:tr w:rsidR="008B5C7E" w:rsidRPr="008B5C7E" w14:paraId="1CB72061" w14:textId="77777777" w:rsidTr="00787CFB">
              <w:tc>
                <w:tcPr>
                  <w:tcW w:w="208" w:type="pct"/>
                  <w:vMerge/>
                  <w:shd w:val="clear" w:color="auto" w:fill="auto"/>
                  <w:vAlign w:val="center"/>
                </w:tcPr>
                <w:p w14:paraId="12095991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83" w:type="pct"/>
                  <w:shd w:val="clear" w:color="auto" w:fill="auto"/>
                  <w:vAlign w:val="center"/>
                </w:tcPr>
                <w:p w14:paraId="0BBDD1EA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Efektyvioji slopinimo vertė dB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0C2AC75E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602F0DF4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</w:t>
                  </w: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14:paraId="08373B50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16.8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49EB0E3B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14.9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598DC0AD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21.6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2E25A57C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754A4A74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23.9</w:t>
                  </w:r>
                </w:p>
              </w:tc>
              <w:tc>
                <w:tcPr>
                  <w:tcW w:w="393" w:type="pct"/>
                  <w:shd w:val="clear" w:color="auto" w:fill="auto"/>
                  <w:vAlign w:val="center"/>
                </w:tcPr>
                <w:p w14:paraId="3E173E20" w14:textId="77777777" w:rsidR="008B5C7E" w:rsidRPr="008B5C7E" w:rsidRDefault="008B5C7E" w:rsidP="008B5C7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5C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27.2</w:t>
                  </w:r>
                </w:p>
              </w:tc>
            </w:tr>
          </w:tbl>
          <w:p w14:paraId="6D3FADEF" w14:textId="77777777" w:rsidR="008B5C7E" w:rsidRPr="00556648" w:rsidRDefault="008B5C7E" w:rsidP="0052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98F0" w14:textId="7AB2341A" w:rsidR="008B5C7E" w:rsidRPr="00DC2974" w:rsidRDefault="008B5C7E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EB22" w14:textId="271458D9" w:rsidR="008B5C7E" w:rsidRPr="00DC2974" w:rsidRDefault="008B5C7E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8B5C7E" w:rsidRPr="00DC2974" w14:paraId="7EE09A4C" w14:textId="77777777" w:rsidTr="00B64596">
        <w:trPr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AAD8A" w14:textId="480CE992" w:rsidR="008B5C7E" w:rsidRPr="00DC2974" w:rsidRDefault="005737F0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4.7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1FA" w14:textId="77777777" w:rsidR="005737F0" w:rsidRPr="005737F0" w:rsidRDefault="005737F0" w:rsidP="005737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7F0">
              <w:rPr>
                <w:rFonts w:ascii="Times New Roman" w:hAnsi="Times New Roman" w:cs="Times New Roman"/>
              </w:rPr>
              <w:t>Ausų kamšteliai (uždarame režime) turi atitikti slopinimo lygius:</w:t>
            </w:r>
          </w:p>
          <w:p w14:paraId="624B4EB4" w14:textId="77777777" w:rsidR="005737F0" w:rsidRPr="005737F0" w:rsidRDefault="005737F0" w:rsidP="005737F0">
            <w:pPr>
              <w:widowControl w:val="0"/>
              <w:autoSpaceDE w:val="0"/>
              <w:autoSpaceDN w:val="0"/>
              <w:adjustRightInd w:val="0"/>
              <w:spacing w:after="0"/>
              <w:ind w:firstLine="1298"/>
              <w:jc w:val="both"/>
              <w:rPr>
                <w:rFonts w:ascii="Times New Roman" w:hAnsi="Times New Roman" w:cs="Times New Roman"/>
              </w:rPr>
            </w:pPr>
            <w:r w:rsidRPr="005737F0">
              <w:rPr>
                <w:rFonts w:ascii="Times New Roman" w:hAnsi="Times New Roman" w:cs="Times New Roman"/>
              </w:rPr>
              <w:t>- H = 24 dB (aukštas);</w:t>
            </w:r>
          </w:p>
          <w:p w14:paraId="7E1740AE" w14:textId="77777777" w:rsidR="005737F0" w:rsidRPr="005737F0" w:rsidRDefault="005737F0" w:rsidP="005737F0">
            <w:pPr>
              <w:widowControl w:val="0"/>
              <w:autoSpaceDE w:val="0"/>
              <w:autoSpaceDN w:val="0"/>
              <w:adjustRightInd w:val="0"/>
              <w:spacing w:after="0"/>
              <w:ind w:firstLine="1298"/>
              <w:jc w:val="both"/>
              <w:rPr>
                <w:rFonts w:ascii="Times New Roman" w:hAnsi="Times New Roman" w:cs="Times New Roman"/>
              </w:rPr>
            </w:pPr>
            <w:r w:rsidRPr="005737F0">
              <w:rPr>
                <w:rFonts w:ascii="Times New Roman" w:hAnsi="Times New Roman" w:cs="Times New Roman"/>
              </w:rPr>
              <w:lastRenderedPageBreak/>
              <w:t>- M = 20 dB (vidutinis);</w:t>
            </w:r>
          </w:p>
          <w:p w14:paraId="5D1945A0" w14:textId="77777777" w:rsidR="005737F0" w:rsidRPr="005737F0" w:rsidRDefault="005737F0" w:rsidP="005737F0">
            <w:pPr>
              <w:widowControl w:val="0"/>
              <w:autoSpaceDE w:val="0"/>
              <w:autoSpaceDN w:val="0"/>
              <w:adjustRightInd w:val="0"/>
              <w:spacing w:after="0"/>
              <w:ind w:firstLine="1298"/>
              <w:jc w:val="both"/>
              <w:rPr>
                <w:rFonts w:ascii="Times New Roman" w:hAnsi="Times New Roman" w:cs="Times New Roman"/>
              </w:rPr>
            </w:pPr>
            <w:r w:rsidRPr="005737F0">
              <w:rPr>
                <w:rFonts w:ascii="Times New Roman" w:hAnsi="Times New Roman" w:cs="Times New Roman"/>
              </w:rPr>
              <w:t>- L = 18dB (žemiausias).</w:t>
            </w:r>
          </w:p>
          <w:p w14:paraId="2D90F30D" w14:textId="77777777" w:rsidR="005737F0" w:rsidRPr="005737F0" w:rsidRDefault="005737F0" w:rsidP="005737F0">
            <w:pPr>
              <w:widowControl w:val="0"/>
              <w:autoSpaceDE w:val="0"/>
              <w:autoSpaceDN w:val="0"/>
              <w:adjustRightInd w:val="0"/>
              <w:spacing w:after="0"/>
              <w:ind w:firstLine="1298"/>
              <w:jc w:val="both"/>
              <w:rPr>
                <w:rFonts w:ascii="Times New Roman" w:hAnsi="Times New Roman" w:cs="Times New Roman"/>
              </w:rPr>
            </w:pPr>
            <w:r w:rsidRPr="005737F0">
              <w:rPr>
                <w:rFonts w:ascii="Times New Roman" w:hAnsi="Times New Roman" w:cs="Times New Roman"/>
              </w:rPr>
              <w:t>Bendroji efektyvioji slopinimo vertė SNR= 23 dB</w:t>
            </w:r>
          </w:p>
          <w:p w14:paraId="04303152" w14:textId="7A0D1290" w:rsidR="008B5C7E" w:rsidRPr="005737F0" w:rsidRDefault="005737F0" w:rsidP="005737F0">
            <w:pPr>
              <w:widowControl w:val="0"/>
              <w:autoSpaceDE w:val="0"/>
              <w:autoSpaceDN w:val="0"/>
              <w:adjustRightInd w:val="0"/>
              <w:spacing w:after="0"/>
              <w:ind w:firstLine="1298"/>
              <w:jc w:val="both"/>
            </w:pPr>
            <w:r w:rsidRPr="005737F0">
              <w:rPr>
                <w:rFonts w:ascii="Times New Roman" w:hAnsi="Times New Roman" w:cs="Times New Roman"/>
              </w:rPr>
              <w:t>Garso slopinimo lygis NRR  22 dB.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6DD7" w14:textId="77777777" w:rsidR="008B5C7E" w:rsidRDefault="008B5C7E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0182B68" w14:textId="3AF7ADCB" w:rsidR="005737F0" w:rsidRDefault="005737F0" w:rsidP="005737F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  <w:p w14:paraId="213D6243" w14:textId="50975C01" w:rsidR="005737F0" w:rsidRDefault="005737F0" w:rsidP="005737F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Taip/Ne</w:t>
            </w:r>
          </w:p>
          <w:p w14:paraId="33D4200A" w14:textId="0FD59096" w:rsidR="005737F0" w:rsidRDefault="005737F0" w:rsidP="005737F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  <w:p w14:paraId="10F4CF8C" w14:textId="2C4D3B5A" w:rsidR="005737F0" w:rsidRDefault="005737F0" w:rsidP="005737F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  <w:p w14:paraId="174072EB" w14:textId="2E0A2066" w:rsidR="005737F0" w:rsidRPr="00DC2974" w:rsidRDefault="005737F0" w:rsidP="005737F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6782" w14:textId="72865252" w:rsidR="008B5C7E" w:rsidRPr="00DC2974" w:rsidRDefault="008B5C7E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lastRenderedPageBreak/>
              <w:t>nurodyti</w:t>
            </w:r>
          </w:p>
        </w:tc>
      </w:tr>
      <w:tr w:rsidR="008B5C7E" w:rsidRPr="00DC2974" w14:paraId="1804E73A" w14:textId="77777777" w:rsidTr="00B6459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8B1" w14:textId="46BD936F" w:rsidR="008B5C7E" w:rsidRPr="00DC2974" w:rsidRDefault="00374727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F49" w14:textId="77777777" w:rsidR="00275A36" w:rsidRPr="00275A36" w:rsidRDefault="00275A36" w:rsidP="00275A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A36">
              <w:rPr>
                <w:rFonts w:ascii="Times New Roman" w:hAnsi="Times New Roman" w:cs="Times New Roman"/>
              </w:rPr>
              <w:t xml:space="preserve">Atsižvelgiant į skirtingą karių fiziologiją, galimą ilgą ausų kamštelių dėvėjimo terminą ir geresnę ausies apsaugą, ausų kamšteliai turi būti trijų dydžių: </w:t>
            </w:r>
          </w:p>
          <w:p w14:paraId="13BCCF7E" w14:textId="77777777" w:rsidR="00275A36" w:rsidRPr="00275A36" w:rsidRDefault="00275A36" w:rsidP="00275A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A36">
              <w:rPr>
                <w:rFonts w:ascii="Times New Roman" w:hAnsi="Times New Roman" w:cs="Times New Roman"/>
              </w:rPr>
              <w:t>S (mažas),</w:t>
            </w:r>
          </w:p>
          <w:p w14:paraId="0D169486" w14:textId="77777777" w:rsidR="00275A36" w:rsidRPr="00275A36" w:rsidRDefault="00275A36" w:rsidP="00275A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A36">
              <w:rPr>
                <w:rFonts w:ascii="Times New Roman" w:hAnsi="Times New Roman" w:cs="Times New Roman"/>
              </w:rPr>
              <w:t xml:space="preserve">M (vidutinis) </w:t>
            </w:r>
          </w:p>
          <w:p w14:paraId="61D61F61" w14:textId="3FE985E9" w:rsidR="008B5C7E" w:rsidRPr="00275A36" w:rsidRDefault="00275A36" w:rsidP="00275A36">
            <w:pPr>
              <w:spacing w:after="0" w:line="240" w:lineRule="auto"/>
              <w:jc w:val="both"/>
            </w:pPr>
            <w:r w:rsidRPr="00275A36">
              <w:rPr>
                <w:rFonts w:ascii="Times New Roman" w:hAnsi="Times New Roman" w:cs="Times New Roman"/>
              </w:rPr>
              <w:t>L (didelis).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CE5" w14:textId="77777777" w:rsidR="00275A36" w:rsidRDefault="00275A36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C1F4689" w14:textId="77777777" w:rsidR="00275A36" w:rsidRDefault="00275A36" w:rsidP="001B56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411B7DD8" w14:textId="77777777" w:rsidR="008B5C7E" w:rsidRDefault="00374727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  <w:p w14:paraId="0B90C09F" w14:textId="3E98C289" w:rsidR="00275A36" w:rsidRPr="00DC2974" w:rsidRDefault="00275A36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CC2" w14:textId="77777777" w:rsidR="008B5C7E" w:rsidRDefault="008B5C7E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2A4867C" w14:textId="77777777" w:rsidR="001B56B6" w:rsidRDefault="001B56B6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B3A5613" w14:textId="4BAC7F27" w:rsidR="001B56B6" w:rsidRPr="00DC2974" w:rsidRDefault="001B56B6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-</w:t>
            </w:r>
          </w:p>
        </w:tc>
      </w:tr>
      <w:tr w:rsidR="008B5C7E" w:rsidRPr="00DC2974" w14:paraId="6C2815F5" w14:textId="77777777" w:rsidTr="00B6459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FF0" w14:textId="295D3027" w:rsidR="008B5C7E" w:rsidRPr="00DC2974" w:rsidRDefault="00275A36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E46" w14:textId="77777777" w:rsidR="00275A36" w:rsidRDefault="00275A36" w:rsidP="00275A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A36">
              <w:rPr>
                <w:rFonts w:ascii="Times New Roman" w:hAnsi="Times New Roman" w:cs="Times New Roman"/>
              </w:rPr>
              <w:t xml:space="preserve">Ausų kamšteliai turi būti komplektuojami su virvute, skirta pasikabinti juos ant kaklo. </w:t>
            </w:r>
          </w:p>
          <w:p w14:paraId="5C18958F" w14:textId="0B5AD657" w:rsidR="008B5C7E" w:rsidRPr="00275A36" w:rsidRDefault="00275A36" w:rsidP="00275A36">
            <w:pPr>
              <w:spacing w:after="0" w:line="240" w:lineRule="auto"/>
              <w:jc w:val="both"/>
            </w:pPr>
            <w:r w:rsidRPr="00275A36">
              <w:rPr>
                <w:rFonts w:ascii="Times New Roman" w:hAnsi="Times New Roman" w:cs="Times New Roman"/>
              </w:rPr>
              <w:t>Virvutė turi būti ne trumpesnė kaip 58 cm ilgio.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DA68" w14:textId="77777777" w:rsidR="00275A36" w:rsidRDefault="00275A36" w:rsidP="001B56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  <w:p w14:paraId="2F260BA8" w14:textId="3B8CB796" w:rsidR="008B5C7E" w:rsidRPr="00DC2974" w:rsidRDefault="00374727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C3D" w14:textId="77777777" w:rsidR="008B5C7E" w:rsidRDefault="008B5C7E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619A0113" w14:textId="07A0FA26" w:rsidR="001B56B6" w:rsidRPr="00DC2974" w:rsidRDefault="001B56B6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8B5C7E" w:rsidRPr="00DC2974" w14:paraId="01906D85" w14:textId="77777777" w:rsidTr="00B6459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E10" w14:textId="6010258D" w:rsidR="00AE2021" w:rsidRPr="00DC2974" w:rsidRDefault="008B5C7E" w:rsidP="00AE20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E2021">
              <w:rPr>
                <w:rFonts w:ascii="Times New Roman" w:hAnsi="Times New Roman" w:cs="Times New Roman"/>
              </w:rPr>
              <w:t>6</w:t>
            </w:r>
          </w:p>
          <w:p w14:paraId="0A7E840F" w14:textId="451BF1FF" w:rsidR="008B5C7E" w:rsidRPr="00DC2974" w:rsidRDefault="008B5C7E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B03" w14:textId="78C3CB72" w:rsidR="008B5C7E" w:rsidRPr="00AE2021" w:rsidRDefault="00AE2021" w:rsidP="00AE20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2021">
              <w:rPr>
                <w:rFonts w:ascii="Times New Roman" w:hAnsi="Times New Roman" w:cs="Times New Roman"/>
              </w:rPr>
              <w:t xml:space="preserve">Ausų kamšteliai su virvute pakuojami individualiai į plastikines, tvirtas, užapvalintais kampais, patikimai uždaromas pageidautina skaidraus plastiko dėžutes. Dėžutės turi atlaikyti daugkartinius atidarymo ir uždarymo ciklus.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23F7" w14:textId="77777777" w:rsidR="001B56B6" w:rsidRDefault="001B56B6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79A1157" w14:textId="4E4B500C" w:rsidR="008B5C7E" w:rsidRPr="00F361C5" w:rsidRDefault="00374727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78A" w14:textId="77777777" w:rsidR="008B5C7E" w:rsidRDefault="008B5C7E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C9815FD" w14:textId="46F34DC0" w:rsidR="001B56B6" w:rsidRPr="00F361C5" w:rsidRDefault="001B56B6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3805B4E9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1709A0D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07D2CCF4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66FD6FF3" w14:textId="0D6EE970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5225C8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716F" w14:textId="77777777" w:rsidR="003C01E0" w:rsidRDefault="003C01E0" w:rsidP="00D91173">
      <w:pPr>
        <w:spacing w:after="0" w:line="240" w:lineRule="auto"/>
      </w:pPr>
      <w:r>
        <w:separator/>
      </w:r>
    </w:p>
  </w:endnote>
  <w:endnote w:type="continuationSeparator" w:id="0">
    <w:p w14:paraId="41595C6D" w14:textId="77777777" w:rsidR="003C01E0" w:rsidRDefault="003C01E0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6315D802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3C01E0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628D" w14:textId="77777777" w:rsidR="003C01E0" w:rsidRDefault="003C01E0" w:rsidP="00D91173">
      <w:pPr>
        <w:spacing w:after="0" w:line="240" w:lineRule="auto"/>
      </w:pPr>
      <w:r>
        <w:separator/>
      </w:r>
    </w:p>
  </w:footnote>
  <w:footnote w:type="continuationSeparator" w:id="0">
    <w:p w14:paraId="064ECCAA" w14:textId="77777777" w:rsidR="003C01E0" w:rsidRDefault="003C01E0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AF0DD4"/>
    <w:multiLevelType w:val="multilevel"/>
    <w:tmpl w:val="16E22CA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9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0394D"/>
    <w:rsid w:val="00031D3C"/>
    <w:rsid w:val="00035C6A"/>
    <w:rsid w:val="00037E81"/>
    <w:rsid w:val="00042C55"/>
    <w:rsid w:val="0004323F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1B09"/>
    <w:rsid w:val="000A2718"/>
    <w:rsid w:val="000A66A5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1449A"/>
    <w:rsid w:val="00115C09"/>
    <w:rsid w:val="001235E6"/>
    <w:rsid w:val="001239E5"/>
    <w:rsid w:val="00124538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75AA6"/>
    <w:rsid w:val="00183762"/>
    <w:rsid w:val="00184012"/>
    <w:rsid w:val="001904B4"/>
    <w:rsid w:val="001907A0"/>
    <w:rsid w:val="001918CE"/>
    <w:rsid w:val="001A1E30"/>
    <w:rsid w:val="001A4863"/>
    <w:rsid w:val="001A4C1F"/>
    <w:rsid w:val="001B56B6"/>
    <w:rsid w:val="001B6843"/>
    <w:rsid w:val="001B6FA0"/>
    <w:rsid w:val="001C0630"/>
    <w:rsid w:val="001C0D3E"/>
    <w:rsid w:val="001C16FD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75A36"/>
    <w:rsid w:val="00281675"/>
    <w:rsid w:val="00283302"/>
    <w:rsid w:val="00293223"/>
    <w:rsid w:val="00297B45"/>
    <w:rsid w:val="002A1A20"/>
    <w:rsid w:val="002A6183"/>
    <w:rsid w:val="002A7CB5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6649"/>
    <w:rsid w:val="00307950"/>
    <w:rsid w:val="003130B2"/>
    <w:rsid w:val="003138BB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36821"/>
    <w:rsid w:val="003370FB"/>
    <w:rsid w:val="0035034A"/>
    <w:rsid w:val="00351D07"/>
    <w:rsid w:val="00355193"/>
    <w:rsid w:val="00355F9F"/>
    <w:rsid w:val="00362D4F"/>
    <w:rsid w:val="00363514"/>
    <w:rsid w:val="003704B7"/>
    <w:rsid w:val="0037472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2C41"/>
    <w:rsid w:val="003A605C"/>
    <w:rsid w:val="003B5441"/>
    <w:rsid w:val="003B640F"/>
    <w:rsid w:val="003C01E0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448AB"/>
    <w:rsid w:val="00451690"/>
    <w:rsid w:val="00460658"/>
    <w:rsid w:val="0047019C"/>
    <w:rsid w:val="00470C06"/>
    <w:rsid w:val="00481E1F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4F7C66"/>
    <w:rsid w:val="00503292"/>
    <w:rsid w:val="0051349E"/>
    <w:rsid w:val="00520776"/>
    <w:rsid w:val="005225C8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1690"/>
    <w:rsid w:val="00543EB4"/>
    <w:rsid w:val="00544683"/>
    <w:rsid w:val="0054481B"/>
    <w:rsid w:val="00550B16"/>
    <w:rsid w:val="00556648"/>
    <w:rsid w:val="00561638"/>
    <w:rsid w:val="00562C83"/>
    <w:rsid w:val="00570289"/>
    <w:rsid w:val="00571518"/>
    <w:rsid w:val="00572804"/>
    <w:rsid w:val="005737F0"/>
    <w:rsid w:val="00583446"/>
    <w:rsid w:val="00592B63"/>
    <w:rsid w:val="00595760"/>
    <w:rsid w:val="00597DB7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6C0"/>
    <w:rsid w:val="00637D27"/>
    <w:rsid w:val="00653FA3"/>
    <w:rsid w:val="00656555"/>
    <w:rsid w:val="00656B9A"/>
    <w:rsid w:val="006577ED"/>
    <w:rsid w:val="00666192"/>
    <w:rsid w:val="00670374"/>
    <w:rsid w:val="00675FB3"/>
    <w:rsid w:val="00676895"/>
    <w:rsid w:val="00676F82"/>
    <w:rsid w:val="00681F16"/>
    <w:rsid w:val="00682480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D7C"/>
    <w:rsid w:val="006E5263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428E"/>
    <w:rsid w:val="008A5475"/>
    <w:rsid w:val="008B28A2"/>
    <w:rsid w:val="008B5C7E"/>
    <w:rsid w:val="008B670E"/>
    <w:rsid w:val="008D2299"/>
    <w:rsid w:val="008E673A"/>
    <w:rsid w:val="008E7794"/>
    <w:rsid w:val="008F03F2"/>
    <w:rsid w:val="008F0DE5"/>
    <w:rsid w:val="008F52DC"/>
    <w:rsid w:val="008F6B9A"/>
    <w:rsid w:val="00902D93"/>
    <w:rsid w:val="00910D61"/>
    <w:rsid w:val="00912416"/>
    <w:rsid w:val="009171CA"/>
    <w:rsid w:val="00925407"/>
    <w:rsid w:val="00930BAB"/>
    <w:rsid w:val="009377C5"/>
    <w:rsid w:val="00937873"/>
    <w:rsid w:val="00937D6A"/>
    <w:rsid w:val="0094284B"/>
    <w:rsid w:val="00950B2E"/>
    <w:rsid w:val="0095797F"/>
    <w:rsid w:val="0096077A"/>
    <w:rsid w:val="009622B4"/>
    <w:rsid w:val="00962FF2"/>
    <w:rsid w:val="00981202"/>
    <w:rsid w:val="00981F39"/>
    <w:rsid w:val="0098427D"/>
    <w:rsid w:val="00990DC5"/>
    <w:rsid w:val="00991497"/>
    <w:rsid w:val="00992498"/>
    <w:rsid w:val="00992DFE"/>
    <w:rsid w:val="009933E1"/>
    <w:rsid w:val="009A250E"/>
    <w:rsid w:val="009A5DD8"/>
    <w:rsid w:val="009C351E"/>
    <w:rsid w:val="009C758A"/>
    <w:rsid w:val="009C75E8"/>
    <w:rsid w:val="009D06E1"/>
    <w:rsid w:val="009D24A8"/>
    <w:rsid w:val="009D32AB"/>
    <w:rsid w:val="009D7C04"/>
    <w:rsid w:val="009E5DB5"/>
    <w:rsid w:val="009E7D04"/>
    <w:rsid w:val="009E7EFC"/>
    <w:rsid w:val="009F49E9"/>
    <w:rsid w:val="009F5CFE"/>
    <w:rsid w:val="00A0006C"/>
    <w:rsid w:val="00A05DA6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84881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2021"/>
    <w:rsid w:val="00AE6326"/>
    <w:rsid w:val="00AE697D"/>
    <w:rsid w:val="00AE6C3D"/>
    <w:rsid w:val="00AE728E"/>
    <w:rsid w:val="00B013B4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64596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281D"/>
    <w:rsid w:val="00C06F76"/>
    <w:rsid w:val="00C07C13"/>
    <w:rsid w:val="00C1457E"/>
    <w:rsid w:val="00C1762F"/>
    <w:rsid w:val="00C2200D"/>
    <w:rsid w:val="00C23152"/>
    <w:rsid w:val="00C2545C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5FE"/>
    <w:rsid w:val="00D11D58"/>
    <w:rsid w:val="00D1479D"/>
    <w:rsid w:val="00D15D42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2283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C7803"/>
    <w:rsid w:val="00DD31C3"/>
    <w:rsid w:val="00DD649B"/>
    <w:rsid w:val="00DD6DD8"/>
    <w:rsid w:val="00DE14F4"/>
    <w:rsid w:val="00DE5611"/>
    <w:rsid w:val="00DF2980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851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1678"/>
    <w:rsid w:val="00EF408E"/>
    <w:rsid w:val="00EF4F9B"/>
    <w:rsid w:val="00F04A29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1C5"/>
    <w:rsid w:val="00F36C6C"/>
    <w:rsid w:val="00F464AF"/>
    <w:rsid w:val="00F50007"/>
    <w:rsid w:val="00F66A75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D4BC-0EBA-46D2-B7E6-DC6BBB15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Vilija Burokiene</dc:creator>
  <cp:lastModifiedBy>Windows User</cp:lastModifiedBy>
  <cp:revision>48</cp:revision>
  <cp:lastPrinted>2021-03-23T07:30:00Z</cp:lastPrinted>
  <dcterms:created xsi:type="dcterms:W3CDTF">2026-04-15T06:44:00Z</dcterms:created>
  <dcterms:modified xsi:type="dcterms:W3CDTF">2026-04-16T06:21:00Z</dcterms:modified>
</cp:coreProperties>
</file>